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11E9" w:rsidRPr="00615B29" w:rsidRDefault="00E911E9" w:rsidP="00203447">
      <w:pPr>
        <w:pStyle w:val="a5"/>
        <w:keepLines/>
        <w:tabs>
          <w:tab w:val="right" w:pos="9639"/>
          <w:tab w:val="right" w:pos="13323"/>
        </w:tabs>
        <w:rPr>
          <w:rFonts w:asciiTheme="minorHAnsi" w:eastAsiaTheme="minorEastAsia" w:hAnsiTheme="minorHAnsi" w:cs="Arial"/>
          <w:bCs/>
          <w:noProof w:val="0"/>
          <w:sz w:val="22"/>
          <w:szCs w:val="22"/>
          <w:lang w:eastAsia="zh-CN"/>
        </w:rPr>
      </w:pPr>
      <w:bookmarkStart w:id="0" w:name="Title"/>
      <w:bookmarkStart w:id="1" w:name="DocumentFor"/>
      <w:bookmarkEnd w:id="0"/>
      <w:bookmarkEnd w:id="1"/>
      <w:r w:rsidRPr="00615B29">
        <w:rPr>
          <w:rFonts w:asciiTheme="minorHAnsi" w:eastAsiaTheme="minorEastAsia" w:hAnsiTheme="minorHAnsi" w:cs="Arial"/>
          <w:bCs/>
          <w:noProof w:val="0"/>
          <w:sz w:val="22"/>
          <w:szCs w:val="22"/>
          <w:lang w:eastAsia="zh-CN"/>
        </w:rPr>
        <w:t xml:space="preserve">3GPP TSG-RAN WG4 Meeting # </w:t>
      </w:r>
      <w:r w:rsidR="00D07DFC" w:rsidRPr="00615B29">
        <w:rPr>
          <w:rFonts w:asciiTheme="minorHAnsi" w:eastAsiaTheme="minorEastAsia" w:hAnsiTheme="minorHAnsi" w:cs="Arial"/>
          <w:bCs/>
          <w:noProof w:val="0"/>
          <w:sz w:val="22"/>
          <w:szCs w:val="22"/>
          <w:lang w:eastAsia="zh-CN"/>
        </w:rPr>
        <w:t>9</w:t>
      </w:r>
      <w:r w:rsidR="00461454">
        <w:rPr>
          <w:rFonts w:asciiTheme="minorHAnsi" w:eastAsiaTheme="minorEastAsia" w:hAnsiTheme="minorHAnsi" w:cs="Arial"/>
          <w:bCs/>
          <w:noProof w:val="0"/>
          <w:sz w:val="22"/>
          <w:szCs w:val="22"/>
          <w:lang w:eastAsia="zh-CN"/>
        </w:rPr>
        <w:t>7</w:t>
      </w:r>
      <w:r w:rsidRPr="00615B29">
        <w:rPr>
          <w:rFonts w:asciiTheme="minorHAnsi" w:eastAsiaTheme="minorEastAsia" w:hAnsiTheme="minorHAnsi" w:cs="Arial"/>
          <w:bCs/>
          <w:noProof w:val="0"/>
          <w:sz w:val="22"/>
          <w:szCs w:val="22"/>
          <w:lang w:eastAsia="zh-CN"/>
        </w:rPr>
        <w:t>-e</w:t>
      </w:r>
      <w:r w:rsidRPr="00615B29" w:rsidDel="00277FAB">
        <w:rPr>
          <w:rFonts w:asciiTheme="minorHAnsi" w:eastAsiaTheme="minorEastAsia" w:hAnsiTheme="minorHAnsi" w:cs="Arial"/>
          <w:bCs/>
          <w:noProof w:val="0"/>
          <w:sz w:val="22"/>
          <w:szCs w:val="22"/>
          <w:lang w:eastAsia="zh-CN"/>
        </w:rPr>
        <w:t xml:space="preserve"> </w:t>
      </w:r>
      <w:r w:rsidRPr="00615B29">
        <w:rPr>
          <w:rFonts w:asciiTheme="minorHAnsi" w:eastAsiaTheme="minorEastAsia" w:hAnsiTheme="minorHAnsi" w:cs="Arial"/>
          <w:bCs/>
          <w:noProof w:val="0"/>
          <w:sz w:val="22"/>
          <w:szCs w:val="22"/>
          <w:lang w:eastAsia="zh-CN"/>
        </w:rPr>
        <w:tab/>
      </w:r>
      <w:r w:rsidR="0099246D" w:rsidRPr="00306696">
        <w:rPr>
          <w:rFonts w:asciiTheme="minorHAnsi" w:eastAsiaTheme="minorEastAsia" w:hAnsiTheme="minorHAnsi" w:cs="Arial"/>
          <w:bCs/>
          <w:noProof w:val="0"/>
          <w:sz w:val="22"/>
          <w:szCs w:val="22"/>
          <w:lang w:eastAsia="zh-CN"/>
        </w:rPr>
        <w:t>R</w:t>
      </w:r>
      <w:r w:rsidR="00EA5B27" w:rsidRPr="00306696">
        <w:rPr>
          <w:rFonts w:asciiTheme="minorHAnsi" w:eastAsiaTheme="minorEastAsia" w:hAnsiTheme="minorHAnsi" w:cs="Arial" w:hint="eastAsia"/>
          <w:bCs/>
          <w:noProof w:val="0"/>
          <w:sz w:val="22"/>
          <w:szCs w:val="22"/>
          <w:lang w:eastAsia="zh-CN"/>
        </w:rPr>
        <w:t>4-2014604</w:t>
      </w:r>
    </w:p>
    <w:p w:rsidR="009F04D6" w:rsidRPr="00CD5E70" w:rsidRDefault="00CE47F7" w:rsidP="00461454">
      <w:pPr>
        <w:pStyle w:val="a5"/>
        <w:tabs>
          <w:tab w:val="right" w:pos="9781"/>
          <w:tab w:val="right" w:pos="13323"/>
        </w:tabs>
        <w:outlineLvl w:val="0"/>
        <w:rPr>
          <w:rFonts w:asciiTheme="minorHAnsi" w:eastAsiaTheme="minorEastAsia" w:hAnsiTheme="minorHAnsi" w:cs="Arial"/>
          <w:bCs/>
          <w:noProof w:val="0"/>
          <w:sz w:val="22"/>
          <w:szCs w:val="22"/>
          <w:lang w:eastAsia="zh-CN"/>
        </w:rPr>
      </w:pPr>
      <w:r w:rsidRPr="00CE47F7">
        <w:rPr>
          <w:rFonts w:asciiTheme="minorHAnsi" w:eastAsiaTheme="minorEastAsia" w:hAnsiTheme="minorHAnsi" w:cs="Arial"/>
          <w:bCs/>
          <w:noProof w:val="0"/>
          <w:sz w:val="22"/>
          <w:szCs w:val="22"/>
          <w:lang w:eastAsia="zh-CN"/>
        </w:rPr>
        <w:t xml:space="preserve">Electronic Meeting, </w:t>
      </w:r>
      <w:r w:rsidR="00461454">
        <w:rPr>
          <w:rFonts w:asciiTheme="minorHAnsi" w:eastAsiaTheme="minorEastAsia" w:hAnsiTheme="minorHAnsi" w:cs="Arial"/>
          <w:bCs/>
          <w:noProof w:val="0"/>
          <w:sz w:val="22"/>
          <w:szCs w:val="22"/>
          <w:lang w:eastAsia="zh-CN"/>
        </w:rPr>
        <w:t>2</w:t>
      </w:r>
      <w:r w:rsidR="004F7885">
        <w:rPr>
          <w:rFonts w:asciiTheme="minorHAnsi" w:eastAsiaTheme="minorEastAsia" w:hAnsiTheme="minorHAnsi" w:cs="Arial"/>
          <w:bCs/>
          <w:noProof w:val="0"/>
          <w:sz w:val="22"/>
          <w:szCs w:val="22"/>
          <w:lang w:eastAsia="zh-CN"/>
        </w:rPr>
        <w:t>-</w:t>
      </w:r>
      <w:r w:rsidR="00461454">
        <w:rPr>
          <w:rFonts w:asciiTheme="minorHAnsi" w:eastAsiaTheme="minorEastAsia" w:hAnsiTheme="minorHAnsi" w:cs="Arial"/>
          <w:bCs/>
          <w:noProof w:val="0"/>
          <w:sz w:val="22"/>
          <w:szCs w:val="22"/>
          <w:lang w:eastAsia="zh-CN"/>
        </w:rPr>
        <w:t>13</w:t>
      </w:r>
      <w:r w:rsidRPr="00CE47F7">
        <w:rPr>
          <w:rFonts w:asciiTheme="minorHAnsi" w:eastAsiaTheme="minorEastAsia" w:hAnsiTheme="minorHAnsi" w:cs="Arial"/>
          <w:bCs/>
          <w:noProof w:val="0"/>
          <w:sz w:val="22"/>
          <w:szCs w:val="22"/>
          <w:lang w:eastAsia="zh-CN"/>
        </w:rPr>
        <w:t xml:space="preserve"> </w:t>
      </w:r>
      <w:r w:rsidR="00461454">
        <w:rPr>
          <w:rFonts w:asciiTheme="minorHAnsi" w:eastAsiaTheme="minorEastAsia" w:hAnsiTheme="minorHAnsi" w:cs="Arial"/>
          <w:bCs/>
          <w:noProof w:val="0"/>
          <w:sz w:val="22"/>
          <w:szCs w:val="22"/>
          <w:lang w:eastAsia="zh-CN"/>
        </w:rPr>
        <w:t>Nov</w:t>
      </w:r>
      <w:r w:rsidR="004F7885">
        <w:rPr>
          <w:rFonts w:asciiTheme="minorHAnsi" w:eastAsiaTheme="minorEastAsia" w:hAnsiTheme="minorHAnsi" w:cs="Arial"/>
          <w:bCs/>
          <w:noProof w:val="0"/>
          <w:sz w:val="22"/>
          <w:szCs w:val="22"/>
          <w:lang w:eastAsia="zh-CN"/>
        </w:rPr>
        <w:t>.</w:t>
      </w:r>
      <w:r w:rsidRPr="00CE47F7">
        <w:rPr>
          <w:rFonts w:asciiTheme="minorHAnsi" w:eastAsiaTheme="minorEastAsia" w:hAnsiTheme="minorHAnsi" w:cs="Arial"/>
          <w:bCs/>
          <w:noProof w:val="0"/>
          <w:sz w:val="22"/>
          <w:szCs w:val="22"/>
          <w:lang w:eastAsia="zh-CN"/>
        </w:rPr>
        <w:t>, 2020</w:t>
      </w:r>
    </w:p>
    <w:p w:rsidR="00811EEE" w:rsidRPr="00CD5E70" w:rsidRDefault="00811EEE" w:rsidP="00CD5E70">
      <w:pPr>
        <w:pStyle w:val="a5"/>
        <w:keepLines/>
        <w:tabs>
          <w:tab w:val="right" w:pos="9639"/>
          <w:tab w:val="right" w:pos="13323"/>
        </w:tabs>
        <w:jc w:val="both"/>
        <w:rPr>
          <w:rFonts w:asciiTheme="minorHAnsi" w:eastAsiaTheme="minorEastAsia" w:hAnsiTheme="minorHAnsi" w:cs="Arial"/>
          <w:bCs/>
          <w:noProof w:val="0"/>
          <w:sz w:val="22"/>
          <w:szCs w:val="22"/>
          <w:lang w:eastAsia="zh-CN"/>
        </w:rPr>
      </w:pPr>
      <w:r w:rsidRPr="00CD5E70">
        <w:rPr>
          <w:rFonts w:asciiTheme="minorHAnsi" w:eastAsiaTheme="minorEastAsia" w:hAnsiTheme="minorHAnsi" w:cs="Arial"/>
          <w:bCs/>
          <w:noProof w:val="0"/>
          <w:sz w:val="22"/>
          <w:szCs w:val="22"/>
          <w:lang w:eastAsia="zh-CN"/>
        </w:rPr>
        <w:t>Agenda Item:</w:t>
      </w:r>
      <w:r w:rsidR="00CD5E70" w:rsidRPr="00CD5E70">
        <w:rPr>
          <w:rFonts w:asciiTheme="minorHAnsi" w:eastAsiaTheme="minorEastAsia" w:hAnsiTheme="minorHAnsi" w:cs="Arial"/>
          <w:bCs/>
          <w:noProof w:val="0"/>
          <w:sz w:val="22"/>
          <w:szCs w:val="22"/>
          <w:lang w:eastAsia="zh-CN"/>
        </w:rPr>
        <w:t xml:space="preserve"> </w:t>
      </w:r>
      <w:r w:rsidR="004937D8">
        <w:rPr>
          <w:rFonts w:asciiTheme="minorHAnsi" w:eastAsiaTheme="minorEastAsia" w:hAnsiTheme="minorHAnsi" w:cs="Arial"/>
          <w:bCs/>
          <w:noProof w:val="0"/>
          <w:sz w:val="22"/>
          <w:szCs w:val="22"/>
          <w:lang w:eastAsia="zh-CN"/>
        </w:rPr>
        <w:t>7.9.3</w:t>
      </w:r>
      <w:r w:rsidR="009B4C07" w:rsidRPr="00CD5E70">
        <w:rPr>
          <w:rFonts w:asciiTheme="minorHAnsi" w:eastAsiaTheme="minorEastAsia" w:hAnsiTheme="minorHAnsi" w:cs="Arial"/>
          <w:bCs/>
          <w:noProof w:val="0"/>
          <w:sz w:val="22"/>
          <w:szCs w:val="22"/>
          <w:lang w:eastAsia="zh-CN"/>
        </w:rPr>
        <w:t>.</w:t>
      </w:r>
      <w:r w:rsidR="004937D8">
        <w:rPr>
          <w:rFonts w:asciiTheme="minorHAnsi" w:eastAsiaTheme="minorEastAsia" w:hAnsiTheme="minorHAnsi" w:cs="Arial"/>
          <w:bCs/>
          <w:noProof w:val="0"/>
          <w:sz w:val="22"/>
          <w:szCs w:val="22"/>
          <w:lang w:eastAsia="zh-CN"/>
        </w:rPr>
        <w:t>3.</w:t>
      </w:r>
      <w:r w:rsidR="00F41E01">
        <w:rPr>
          <w:rFonts w:asciiTheme="minorHAnsi" w:eastAsiaTheme="minorEastAsia" w:hAnsiTheme="minorHAnsi" w:cs="Arial"/>
          <w:bCs/>
          <w:noProof w:val="0"/>
          <w:sz w:val="22"/>
          <w:szCs w:val="22"/>
          <w:lang w:eastAsia="zh-CN"/>
        </w:rPr>
        <w:t>1</w:t>
      </w:r>
    </w:p>
    <w:p w:rsidR="0034111C" w:rsidRPr="00CD5E70" w:rsidRDefault="0034111C" w:rsidP="00CD5E70">
      <w:pPr>
        <w:pStyle w:val="a5"/>
        <w:keepLines/>
        <w:tabs>
          <w:tab w:val="right" w:pos="9639"/>
          <w:tab w:val="right" w:pos="13323"/>
        </w:tabs>
        <w:jc w:val="both"/>
        <w:rPr>
          <w:rFonts w:asciiTheme="minorHAnsi" w:eastAsiaTheme="minorEastAsia" w:hAnsiTheme="minorHAnsi" w:cs="Arial"/>
          <w:bCs/>
          <w:noProof w:val="0"/>
          <w:sz w:val="22"/>
          <w:szCs w:val="22"/>
          <w:lang w:eastAsia="zh-CN"/>
        </w:rPr>
      </w:pPr>
      <w:r w:rsidRPr="00CD5E70">
        <w:rPr>
          <w:rFonts w:asciiTheme="minorHAnsi" w:eastAsiaTheme="minorEastAsia" w:hAnsiTheme="minorHAnsi" w:cs="Arial"/>
          <w:bCs/>
          <w:noProof w:val="0"/>
          <w:sz w:val="22"/>
          <w:szCs w:val="22"/>
          <w:lang w:eastAsia="zh-CN"/>
        </w:rPr>
        <w:t>Source:</w:t>
      </w:r>
      <w:r w:rsidR="00CD5E70" w:rsidRPr="00CD5E70">
        <w:rPr>
          <w:rFonts w:asciiTheme="minorHAnsi" w:eastAsiaTheme="minorEastAsia" w:hAnsiTheme="minorHAnsi" w:cs="Arial"/>
          <w:bCs/>
          <w:noProof w:val="0"/>
          <w:sz w:val="22"/>
          <w:szCs w:val="22"/>
          <w:lang w:eastAsia="zh-CN"/>
        </w:rPr>
        <w:t xml:space="preserve"> </w:t>
      </w:r>
      <w:r w:rsidR="002E58D2" w:rsidRPr="00CD5E70">
        <w:rPr>
          <w:rFonts w:asciiTheme="minorHAnsi" w:eastAsiaTheme="minorEastAsia" w:hAnsiTheme="minorHAnsi" w:cs="Arial"/>
          <w:bCs/>
          <w:noProof w:val="0"/>
          <w:sz w:val="22"/>
          <w:szCs w:val="22"/>
          <w:lang w:eastAsia="zh-CN"/>
        </w:rPr>
        <w:t>MediaTek Inc.</w:t>
      </w:r>
    </w:p>
    <w:p w:rsidR="00174EC2" w:rsidRPr="00CD5E70" w:rsidRDefault="0034111C" w:rsidP="00CD5E70">
      <w:pPr>
        <w:pStyle w:val="a5"/>
        <w:keepLines/>
        <w:tabs>
          <w:tab w:val="right" w:pos="9639"/>
          <w:tab w:val="right" w:pos="13323"/>
        </w:tabs>
        <w:jc w:val="both"/>
        <w:rPr>
          <w:rFonts w:asciiTheme="minorHAnsi" w:eastAsiaTheme="minorEastAsia" w:hAnsiTheme="minorHAnsi" w:cs="Arial"/>
          <w:bCs/>
          <w:noProof w:val="0"/>
          <w:sz w:val="22"/>
          <w:szCs w:val="22"/>
          <w:lang w:eastAsia="zh-CN"/>
        </w:rPr>
      </w:pPr>
      <w:r w:rsidRPr="00CD5E70">
        <w:rPr>
          <w:rFonts w:asciiTheme="minorHAnsi" w:eastAsiaTheme="minorEastAsia" w:hAnsiTheme="minorHAnsi" w:cs="Arial"/>
          <w:bCs/>
          <w:noProof w:val="0"/>
          <w:sz w:val="22"/>
          <w:szCs w:val="22"/>
          <w:lang w:eastAsia="zh-CN"/>
        </w:rPr>
        <w:t>Title:</w:t>
      </w:r>
      <w:r w:rsidR="00CD5E70" w:rsidRPr="00CD5E70">
        <w:rPr>
          <w:rFonts w:asciiTheme="minorHAnsi" w:eastAsiaTheme="minorEastAsia" w:hAnsiTheme="minorHAnsi" w:cs="Arial"/>
          <w:bCs/>
          <w:noProof w:val="0"/>
          <w:sz w:val="22"/>
          <w:szCs w:val="22"/>
          <w:lang w:eastAsia="zh-CN"/>
        </w:rPr>
        <w:t xml:space="preserve"> </w:t>
      </w:r>
      <w:r w:rsidR="00615B29" w:rsidRPr="00CD5E70">
        <w:rPr>
          <w:rFonts w:asciiTheme="minorHAnsi" w:eastAsiaTheme="minorEastAsia" w:hAnsiTheme="minorHAnsi" w:cs="Arial"/>
          <w:bCs/>
          <w:noProof w:val="0"/>
          <w:sz w:val="22"/>
          <w:szCs w:val="22"/>
          <w:lang w:eastAsia="zh-CN"/>
        </w:rPr>
        <w:t>Dis</w:t>
      </w:r>
      <w:r w:rsidR="00BF462F" w:rsidRPr="00CD5E70">
        <w:rPr>
          <w:rFonts w:asciiTheme="minorHAnsi" w:eastAsiaTheme="minorEastAsia" w:hAnsiTheme="minorHAnsi" w:cs="Arial"/>
          <w:bCs/>
          <w:noProof w:val="0"/>
          <w:sz w:val="22"/>
          <w:szCs w:val="22"/>
          <w:lang w:eastAsia="zh-CN"/>
        </w:rPr>
        <w:t>cussion on</w:t>
      </w:r>
      <w:r w:rsidR="00E34BF5">
        <w:rPr>
          <w:rFonts w:ascii="新細明體" w:eastAsia="新細明體" w:hAnsi="新細明體" w:cs="Arial" w:hint="eastAsia"/>
          <w:bCs/>
          <w:noProof w:val="0"/>
          <w:sz w:val="22"/>
          <w:szCs w:val="22"/>
          <w:lang w:eastAsia="zh-TW"/>
        </w:rPr>
        <w:t xml:space="preserve"> </w:t>
      </w:r>
      <w:r w:rsidR="00E34BF5" w:rsidRPr="00E34BF5">
        <w:rPr>
          <w:rFonts w:asciiTheme="minorHAnsi" w:eastAsiaTheme="minorEastAsia" w:hAnsiTheme="minorHAnsi" w:cs="Arial"/>
          <w:bCs/>
          <w:noProof w:val="0"/>
          <w:sz w:val="22"/>
          <w:szCs w:val="22"/>
          <w:lang w:eastAsia="zh-CN"/>
        </w:rPr>
        <w:t xml:space="preserve">test cases </w:t>
      </w:r>
      <w:r w:rsidR="00BF462F" w:rsidRPr="00CD5E70">
        <w:rPr>
          <w:rFonts w:asciiTheme="minorHAnsi" w:eastAsiaTheme="minorEastAsia" w:hAnsiTheme="minorHAnsi" w:cs="Arial"/>
          <w:bCs/>
          <w:noProof w:val="0"/>
          <w:sz w:val="22"/>
          <w:szCs w:val="22"/>
          <w:lang w:eastAsia="zh-CN"/>
        </w:rPr>
        <w:t>for</w:t>
      </w:r>
      <w:r w:rsidR="00506D6D">
        <w:rPr>
          <w:rFonts w:asciiTheme="minorHAnsi" w:eastAsiaTheme="minorEastAsia" w:hAnsiTheme="minorHAnsi" w:cs="Arial"/>
          <w:bCs/>
          <w:noProof w:val="0"/>
          <w:sz w:val="22"/>
          <w:szCs w:val="22"/>
          <w:lang w:eastAsia="zh-CN"/>
        </w:rPr>
        <w:t xml:space="preserve"> </w:t>
      </w:r>
      <w:r w:rsidR="00275E45">
        <w:rPr>
          <w:rFonts w:asciiTheme="minorHAnsi" w:eastAsiaTheme="minorEastAsia" w:hAnsiTheme="minorHAnsi" w:cs="Arial"/>
          <w:bCs/>
          <w:noProof w:val="0"/>
          <w:sz w:val="22"/>
          <w:szCs w:val="22"/>
          <w:lang w:eastAsia="zh-CN"/>
        </w:rPr>
        <w:t>L1-SINR measurement</w:t>
      </w:r>
    </w:p>
    <w:p w:rsidR="0034111C" w:rsidRPr="00CD5E70" w:rsidRDefault="0034111C" w:rsidP="00CD5E70">
      <w:pPr>
        <w:pStyle w:val="a5"/>
        <w:keepLines/>
        <w:tabs>
          <w:tab w:val="right" w:pos="9639"/>
          <w:tab w:val="right" w:pos="13323"/>
        </w:tabs>
        <w:rPr>
          <w:rFonts w:asciiTheme="minorHAnsi" w:eastAsiaTheme="minorEastAsia" w:hAnsiTheme="minorHAnsi" w:cs="Arial"/>
          <w:bCs/>
          <w:noProof w:val="0"/>
          <w:sz w:val="22"/>
          <w:szCs w:val="22"/>
          <w:lang w:eastAsia="zh-CN"/>
        </w:rPr>
      </w:pPr>
      <w:r w:rsidRPr="00CD5E70">
        <w:rPr>
          <w:rFonts w:asciiTheme="minorHAnsi" w:eastAsiaTheme="minorEastAsia" w:hAnsiTheme="minorHAnsi" w:cs="Arial"/>
          <w:bCs/>
          <w:noProof w:val="0"/>
          <w:sz w:val="22"/>
          <w:szCs w:val="22"/>
          <w:lang w:eastAsia="zh-CN"/>
        </w:rPr>
        <w:t>Document for:</w:t>
      </w:r>
      <w:r w:rsidR="00CD5E70">
        <w:rPr>
          <w:rFonts w:asciiTheme="minorHAnsi" w:eastAsiaTheme="minorEastAsia" w:hAnsiTheme="minorHAnsi" w:cs="Arial"/>
          <w:bCs/>
          <w:noProof w:val="0"/>
          <w:sz w:val="22"/>
          <w:szCs w:val="22"/>
          <w:lang w:eastAsia="zh-CN"/>
        </w:rPr>
        <w:t xml:space="preserve"> Discussion</w:t>
      </w:r>
      <w:r w:rsidRPr="00CD5E70">
        <w:rPr>
          <w:rFonts w:asciiTheme="minorHAnsi" w:eastAsiaTheme="minorEastAsia" w:hAnsiTheme="minorHAnsi" w:cs="Arial"/>
          <w:bCs/>
          <w:noProof w:val="0"/>
          <w:sz w:val="22"/>
          <w:szCs w:val="22"/>
          <w:lang w:eastAsia="zh-CN"/>
        </w:rPr>
        <w:tab/>
      </w:r>
      <w:r w:rsidRPr="00CD5E70">
        <w:rPr>
          <w:rFonts w:asciiTheme="minorHAnsi" w:eastAsiaTheme="minorEastAsia" w:hAnsiTheme="minorHAnsi" w:cs="Arial"/>
          <w:bCs/>
          <w:noProof w:val="0"/>
          <w:sz w:val="22"/>
          <w:szCs w:val="22"/>
          <w:lang w:eastAsia="zh-CN"/>
        </w:rPr>
        <w:tab/>
      </w:r>
      <w:r w:rsidR="00E85D04" w:rsidRPr="00CD5E70">
        <w:rPr>
          <w:rFonts w:asciiTheme="minorHAnsi" w:eastAsiaTheme="minorEastAsia" w:hAnsiTheme="minorHAnsi" w:cs="Arial"/>
          <w:bCs/>
          <w:noProof w:val="0"/>
          <w:sz w:val="22"/>
          <w:szCs w:val="22"/>
          <w:lang w:eastAsia="zh-CN"/>
        </w:rPr>
        <w:t>Discussion</w:t>
      </w:r>
    </w:p>
    <w:p w:rsidR="0034111C" w:rsidRPr="00615B29" w:rsidRDefault="0034111C" w:rsidP="002E7133">
      <w:pPr>
        <w:pStyle w:val="1"/>
        <w:numPr>
          <w:ilvl w:val="0"/>
          <w:numId w:val="1"/>
        </w:numPr>
        <w:jc w:val="both"/>
        <w:rPr>
          <w:rFonts w:ascii="Calibri" w:hAnsi="Calibri"/>
          <w:lang w:eastAsia="zh-CN"/>
        </w:rPr>
      </w:pPr>
      <w:r w:rsidRPr="00615B29">
        <w:rPr>
          <w:rFonts w:ascii="Calibri" w:hAnsi="Calibri"/>
        </w:rPr>
        <w:tab/>
      </w:r>
      <w:r w:rsidR="00EE7FA7" w:rsidRPr="00615B29">
        <w:rPr>
          <w:rFonts w:ascii="Calibri" w:hAnsi="Calibri"/>
        </w:rPr>
        <w:t>Introduction</w:t>
      </w:r>
    </w:p>
    <w:p w:rsidR="00A667E7" w:rsidRPr="00254EB6" w:rsidRDefault="00193686" w:rsidP="00574433">
      <w:pPr>
        <w:jc w:val="both"/>
        <w:rPr>
          <w:rFonts w:cs="v4.2.0"/>
        </w:rPr>
      </w:pPr>
      <w:r>
        <w:t>In last meeting,</w:t>
      </w:r>
      <w:r w:rsidR="00F52CE2">
        <w:t xml:space="preserve"> the discussion </w:t>
      </w:r>
      <w:r>
        <w:t>of</w:t>
      </w:r>
      <w:r w:rsidR="00F52CE2">
        <w:t xml:space="preserve"> </w:t>
      </w:r>
      <w:r w:rsidR="00972755">
        <w:t xml:space="preserve">RRM </w:t>
      </w:r>
      <w:r w:rsidR="00F52CE2">
        <w:t xml:space="preserve">core part </w:t>
      </w:r>
      <w:r>
        <w:t xml:space="preserve">for </w:t>
      </w:r>
      <w:r w:rsidR="00574433">
        <w:t>eMIMO</w:t>
      </w:r>
      <w:r>
        <w:t xml:space="preserve"> </w:t>
      </w:r>
      <w:r w:rsidR="00F52CE2">
        <w:t>has been closed</w:t>
      </w:r>
      <w:r>
        <w:t xml:space="preserve"> and t</w:t>
      </w:r>
      <w:r w:rsidR="00F52CE2">
        <w:t xml:space="preserve">he </w:t>
      </w:r>
      <w:r w:rsidR="00972755">
        <w:t xml:space="preserve">RRM </w:t>
      </w:r>
      <w:r w:rsidR="00571BB4">
        <w:t>performance part will</w:t>
      </w:r>
      <w:r w:rsidR="00972755">
        <w:t xml:space="preserve"> be</w:t>
      </w:r>
      <w:r>
        <w:t xml:space="preserve"> discuss</w:t>
      </w:r>
      <w:r w:rsidR="00972755">
        <w:t>ed</w:t>
      </w:r>
      <w:r>
        <w:t xml:space="preserve"> in </w:t>
      </w:r>
      <w:r w:rsidR="00852A4B">
        <w:t xml:space="preserve">this meeting. Thus, our view on the </w:t>
      </w:r>
      <w:r w:rsidR="004476A9">
        <w:t>test case</w:t>
      </w:r>
      <w:r w:rsidR="00574433">
        <w:t xml:space="preserve"> </w:t>
      </w:r>
      <w:r w:rsidR="00571BB4">
        <w:t xml:space="preserve">for L1-SINR </w:t>
      </w:r>
      <w:r w:rsidR="00574433">
        <w:t>is provided in this paper.</w:t>
      </w:r>
    </w:p>
    <w:p w:rsidR="00305599" w:rsidRPr="00615B29" w:rsidRDefault="00C51F3B" w:rsidP="00305599">
      <w:pPr>
        <w:pStyle w:val="1"/>
        <w:numPr>
          <w:ilvl w:val="0"/>
          <w:numId w:val="1"/>
        </w:numPr>
        <w:jc w:val="both"/>
        <w:rPr>
          <w:rFonts w:ascii="Calibri" w:hAnsi="Calibri"/>
        </w:rPr>
      </w:pPr>
      <w:r w:rsidRPr="00615B29">
        <w:rPr>
          <w:rFonts w:ascii="Calibri" w:hAnsi="Calibri"/>
        </w:rPr>
        <w:t>Dis</w:t>
      </w:r>
      <w:r w:rsidR="0076676F" w:rsidRPr="00615B29">
        <w:rPr>
          <w:rFonts w:ascii="Calibri" w:hAnsi="Calibri"/>
        </w:rPr>
        <w:t>cu</w:t>
      </w:r>
      <w:r w:rsidRPr="00615B29">
        <w:rPr>
          <w:rFonts w:ascii="Calibri" w:hAnsi="Calibri"/>
        </w:rPr>
        <w:t>ssion</w:t>
      </w:r>
    </w:p>
    <w:p w:rsidR="00102B06" w:rsidRPr="00102B06" w:rsidRDefault="00102B06" w:rsidP="00102B06">
      <w:pPr>
        <w:pStyle w:val="2"/>
        <w:rPr>
          <w:rFonts w:ascii="Calibri" w:hAnsi="Calibri"/>
          <w:sz w:val="36"/>
        </w:rPr>
      </w:pPr>
      <w:r w:rsidRPr="00102B06">
        <w:rPr>
          <w:rFonts w:ascii="Calibri" w:hAnsi="Calibri"/>
          <w:sz w:val="36"/>
        </w:rPr>
        <w:t xml:space="preserve">2.1 </w:t>
      </w:r>
      <w:r w:rsidR="004476A9">
        <w:rPr>
          <w:rFonts w:ascii="Calibri" w:hAnsi="Calibri"/>
          <w:sz w:val="36"/>
        </w:rPr>
        <w:t>Test Case for L1-SINR</w:t>
      </w:r>
    </w:p>
    <w:p w:rsidR="003A1A8F" w:rsidRDefault="003A1A8F" w:rsidP="00D6633B">
      <w:pPr>
        <w:jc w:val="both"/>
        <w:rPr>
          <w:rFonts w:ascii="Calibri" w:eastAsia="SimSun" w:hAnsi="Calibri" w:cs="Arial"/>
          <w:bCs/>
          <w:lang w:val="en-GB"/>
        </w:rPr>
      </w:pPr>
      <w:r>
        <w:rPr>
          <w:rFonts w:ascii="Calibri" w:eastAsia="SimSun" w:hAnsi="Calibri" w:cs="Arial"/>
          <w:bCs/>
          <w:lang w:val="en-GB"/>
        </w:rPr>
        <w:t xml:space="preserve">In our understanding, the L1-SINR requirement is similar to L1-RSRP requirement, thus we can take L1-RSRP as reference to design the L1-SINR test case. </w:t>
      </w:r>
    </w:p>
    <w:p w:rsidR="00D6633B" w:rsidRDefault="00620890" w:rsidP="00D6633B">
      <w:pPr>
        <w:jc w:val="both"/>
        <w:rPr>
          <w:rFonts w:ascii="Calibri" w:eastAsia="SimSun" w:hAnsi="Calibri" w:cs="Arial"/>
          <w:bCs/>
          <w:lang w:val="en-GB"/>
        </w:rPr>
      </w:pPr>
      <w:r>
        <w:rPr>
          <w:rFonts w:ascii="Calibri" w:eastAsia="SimSun" w:hAnsi="Calibri" w:cs="Arial"/>
          <w:bCs/>
          <w:lang w:val="en-GB"/>
        </w:rPr>
        <w:t>The</w:t>
      </w:r>
      <w:r w:rsidR="00102B06">
        <w:rPr>
          <w:rFonts w:ascii="Calibri" w:eastAsia="SimSun" w:hAnsi="Calibri" w:cs="Arial"/>
          <w:bCs/>
          <w:lang w:val="en-GB"/>
        </w:rPr>
        <w:t xml:space="preserve"> </w:t>
      </w:r>
      <w:r w:rsidR="00D6633B">
        <w:rPr>
          <w:rFonts w:ascii="Calibri" w:eastAsia="SimSun" w:hAnsi="Calibri" w:cs="Arial"/>
          <w:bCs/>
          <w:lang w:val="en-GB"/>
        </w:rPr>
        <w:t>test case</w:t>
      </w:r>
      <w:r w:rsidR="001C3AEF">
        <w:rPr>
          <w:rFonts w:ascii="Calibri" w:eastAsia="SimSun" w:hAnsi="Calibri" w:cs="Arial"/>
          <w:bCs/>
          <w:lang w:val="en-GB"/>
        </w:rPr>
        <w:t>s</w:t>
      </w:r>
      <w:r w:rsidR="00D6633B">
        <w:rPr>
          <w:rFonts w:ascii="Calibri" w:eastAsia="SimSun" w:hAnsi="Calibri" w:cs="Arial"/>
          <w:bCs/>
          <w:lang w:val="en-GB"/>
        </w:rPr>
        <w:t xml:space="preserve"> </w:t>
      </w:r>
      <w:r>
        <w:rPr>
          <w:rFonts w:ascii="Calibri" w:eastAsia="SimSun" w:hAnsi="Calibri" w:cs="Arial"/>
          <w:bCs/>
          <w:lang w:val="en-GB"/>
        </w:rPr>
        <w:t xml:space="preserve">of </w:t>
      </w:r>
      <w:r w:rsidR="00D6633B">
        <w:rPr>
          <w:rFonts w:ascii="Calibri" w:eastAsia="SimSun" w:hAnsi="Calibri" w:cs="Arial"/>
          <w:bCs/>
          <w:lang w:val="en-GB"/>
        </w:rPr>
        <w:t>L1-RSRP are listed as follows</w:t>
      </w:r>
      <w:r w:rsidR="00B415BC">
        <w:rPr>
          <w:rFonts w:ascii="Calibri" w:eastAsia="SimSun" w:hAnsi="Calibri" w:cs="Arial"/>
          <w:bCs/>
          <w:lang w:val="en-GB"/>
        </w:rPr>
        <w:t xml:space="preserve"> (For convenience, we only list the case</w:t>
      </w:r>
      <w:r w:rsidR="002B39AB">
        <w:rPr>
          <w:rFonts w:ascii="Calibri" w:eastAsia="SimSun" w:hAnsi="Calibri" w:cs="Arial"/>
          <w:bCs/>
          <w:lang w:val="en-GB"/>
        </w:rPr>
        <w:t>s</w:t>
      </w:r>
      <w:r w:rsidR="00B415BC">
        <w:rPr>
          <w:rFonts w:ascii="Calibri" w:eastAsia="SimSun" w:hAnsi="Calibri" w:cs="Arial"/>
          <w:bCs/>
          <w:lang w:val="en-GB"/>
        </w:rPr>
        <w:t xml:space="preserve"> </w:t>
      </w:r>
      <w:r w:rsidR="002F3070">
        <w:rPr>
          <w:rFonts w:ascii="Calibri" w:eastAsia="SimSun" w:hAnsi="Calibri" w:cs="Arial"/>
          <w:bCs/>
          <w:lang w:val="en-GB"/>
        </w:rPr>
        <w:t>of</w:t>
      </w:r>
      <w:r w:rsidR="00AD7D01">
        <w:rPr>
          <w:rFonts w:ascii="Calibri" w:eastAsia="SimSun" w:hAnsi="Calibri" w:cs="Arial"/>
          <w:bCs/>
          <w:lang w:val="en-GB"/>
        </w:rPr>
        <w:t xml:space="preserve"> NR standalone </w:t>
      </w:r>
      <w:r w:rsidR="00AB464D">
        <w:rPr>
          <w:rFonts w:ascii="Calibri" w:eastAsia="SimSun" w:hAnsi="Calibri" w:cs="Arial"/>
          <w:bCs/>
          <w:lang w:val="en-GB"/>
        </w:rPr>
        <w:t xml:space="preserve">test </w:t>
      </w:r>
      <w:r w:rsidR="00B415BC">
        <w:rPr>
          <w:rFonts w:ascii="Calibri" w:eastAsia="SimSun" w:hAnsi="Calibri" w:cs="Arial"/>
          <w:bCs/>
          <w:lang w:val="en-GB"/>
        </w:rPr>
        <w:t xml:space="preserve">in FR1, i.e., </w:t>
      </w:r>
      <w:r w:rsidR="00AB464D">
        <w:rPr>
          <w:rFonts w:ascii="Calibri" w:eastAsia="SimSun" w:hAnsi="Calibri" w:cs="Arial"/>
          <w:bCs/>
          <w:lang w:val="en-GB"/>
        </w:rPr>
        <w:t xml:space="preserve">clause </w:t>
      </w:r>
      <w:r w:rsidR="00B415BC">
        <w:rPr>
          <w:rFonts w:ascii="Calibri" w:eastAsia="SimSun" w:hAnsi="Calibri" w:cs="Arial"/>
          <w:bCs/>
          <w:lang w:val="en-GB"/>
        </w:rPr>
        <w:t>A.6 in [1])</w:t>
      </w:r>
      <w:r w:rsidR="00D6633B">
        <w:rPr>
          <w:rFonts w:ascii="Calibri" w:eastAsia="SimSun" w:hAnsi="Calibri" w:cs="Arial"/>
          <w:bCs/>
          <w:lang w:val="en-GB"/>
        </w:rPr>
        <w:t>:</w:t>
      </w:r>
    </w:p>
    <w:p w:rsidR="004F037A" w:rsidRDefault="004F037A" w:rsidP="00D6633B">
      <w:pPr>
        <w:jc w:val="both"/>
        <w:rPr>
          <w:rFonts w:ascii="Calibri" w:eastAsia="SimSun" w:hAnsi="Calibri" w:cs="Arial"/>
          <w:bCs/>
          <w:lang w:val="en-GB"/>
        </w:rPr>
      </w:pPr>
    </w:p>
    <w:p w:rsidR="00AD7D01" w:rsidRPr="002B39AB" w:rsidRDefault="002B39AB" w:rsidP="002B39AB">
      <w:pPr>
        <w:jc w:val="center"/>
        <w:rPr>
          <w:rFonts w:ascii="Calibri" w:eastAsia="SimSun" w:hAnsi="Calibri" w:cs="Arial"/>
          <w:b/>
        </w:rPr>
      </w:pPr>
      <w:bookmarkStart w:id="2" w:name="_Ref53660328"/>
      <w:r>
        <w:rPr>
          <w:rFonts w:ascii="Calibri" w:eastAsia="SimSun" w:hAnsi="Calibri" w:cs="Arial"/>
          <w:b/>
        </w:rPr>
        <w:t xml:space="preserve">Table </w:t>
      </w:r>
      <w:r w:rsidRPr="0038134B">
        <w:rPr>
          <w:rFonts w:ascii="Calibri" w:eastAsia="SimSun" w:hAnsi="Calibri" w:cs="Arial"/>
          <w:b/>
        </w:rPr>
        <w:fldChar w:fldCharType="begin"/>
      </w:r>
      <w:r w:rsidRPr="0038134B">
        <w:rPr>
          <w:rFonts w:ascii="Calibri" w:eastAsia="SimSun" w:hAnsi="Calibri" w:cs="Arial"/>
          <w:b/>
        </w:rPr>
        <w:instrText xml:space="preserve"> SEQ </w:instrText>
      </w:r>
      <w:r>
        <w:rPr>
          <w:rFonts w:ascii="Calibri" w:eastAsia="SimSun" w:hAnsi="Calibri" w:cs="Arial"/>
          <w:b/>
        </w:rPr>
        <w:instrText>Table</w:instrText>
      </w:r>
      <w:r w:rsidRPr="0038134B">
        <w:rPr>
          <w:rFonts w:ascii="Calibri" w:eastAsia="SimSun" w:hAnsi="Calibri" w:cs="Arial"/>
          <w:b/>
        </w:rPr>
        <w:instrText xml:space="preserve"> \* ARABIC </w:instrText>
      </w:r>
      <w:r w:rsidRPr="0038134B">
        <w:rPr>
          <w:rFonts w:ascii="Calibri" w:eastAsia="SimSun" w:hAnsi="Calibri" w:cs="Arial"/>
          <w:b/>
        </w:rPr>
        <w:fldChar w:fldCharType="separate"/>
      </w:r>
      <w:r w:rsidR="004E7F2B">
        <w:rPr>
          <w:rFonts w:ascii="Calibri" w:eastAsia="SimSun" w:hAnsi="Calibri" w:cs="Arial"/>
          <w:b/>
          <w:noProof/>
        </w:rPr>
        <w:t>1</w:t>
      </w:r>
      <w:r w:rsidRPr="0038134B">
        <w:rPr>
          <w:rFonts w:ascii="Calibri" w:eastAsia="SimSun" w:hAnsi="Calibri" w:cs="Arial"/>
          <w:b/>
        </w:rPr>
        <w:fldChar w:fldCharType="end"/>
      </w:r>
      <w:bookmarkEnd w:id="2"/>
      <w:r>
        <w:rPr>
          <w:rFonts w:ascii="Calibri" w:eastAsia="SimSun" w:hAnsi="Calibri" w:cs="Arial"/>
          <w:b/>
        </w:rPr>
        <w:t xml:space="preserve">. </w:t>
      </w:r>
      <w:r w:rsidR="008E0D48">
        <w:rPr>
          <w:rFonts w:ascii="Calibri" w:eastAsia="SimSun" w:hAnsi="Calibri" w:cs="Arial"/>
          <w:bCs/>
          <w:lang w:val="en-GB"/>
        </w:rPr>
        <w:t>List of m</w:t>
      </w:r>
      <w:r w:rsidR="00AD7D01">
        <w:rPr>
          <w:rFonts w:ascii="Calibri" w:eastAsia="SimSun" w:hAnsi="Calibri" w:cs="Arial"/>
          <w:bCs/>
          <w:lang w:val="en-GB"/>
        </w:rPr>
        <w:t>easurement procedure in</w:t>
      </w:r>
      <w:r w:rsidR="008E0D48">
        <w:rPr>
          <w:rFonts w:ascii="Calibri" w:eastAsia="SimSun" w:hAnsi="Calibri" w:cs="Arial"/>
          <w:bCs/>
          <w:lang w:val="en-GB"/>
        </w:rPr>
        <w:t xml:space="preserve"> clause A.6.6 in</w:t>
      </w:r>
      <w:r w:rsidR="00AD7D01">
        <w:rPr>
          <w:rFonts w:ascii="Calibri" w:eastAsia="SimSun" w:hAnsi="Calibri" w:cs="Arial"/>
          <w:bCs/>
          <w:lang w:val="en-GB"/>
        </w:rPr>
        <w:t xml:space="preserve"> [1]</w:t>
      </w:r>
    </w:p>
    <w:tbl>
      <w:tblPr>
        <w:tblStyle w:val="af7"/>
        <w:tblW w:w="9606" w:type="dxa"/>
        <w:tblLook w:val="04A0" w:firstRow="1" w:lastRow="0" w:firstColumn="1" w:lastColumn="0" w:noHBand="0" w:noVBand="1"/>
      </w:tblPr>
      <w:tblGrid>
        <w:gridCol w:w="1384"/>
        <w:gridCol w:w="3969"/>
        <w:gridCol w:w="4253"/>
      </w:tblGrid>
      <w:tr w:rsidR="0044543B" w:rsidTr="0044543B">
        <w:tc>
          <w:tcPr>
            <w:tcW w:w="1384" w:type="dxa"/>
            <w:vAlign w:val="center"/>
          </w:tcPr>
          <w:p w:rsidR="0044543B" w:rsidRDefault="0044543B" w:rsidP="00D6633B">
            <w:pPr>
              <w:jc w:val="center"/>
              <w:rPr>
                <w:rFonts w:ascii="Calibri" w:eastAsia="SimSun" w:hAnsi="Calibri" w:cs="Arial"/>
                <w:bCs/>
                <w:lang w:val="en-GB"/>
              </w:rPr>
            </w:pPr>
            <w:r>
              <w:rPr>
                <w:rFonts w:ascii="Calibri" w:eastAsia="SimSun" w:hAnsi="Calibri" w:cs="Arial"/>
                <w:bCs/>
                <w:lang w:val="en-GB"/>
              </w:rPr>
              <w:t xml:space="preserve">Section </w:t>
            </w:r>
          </w:p>
        </w:tc>
        <w:tc>
          <w:tcPr>
            <w:tcW w:w="3969" w:type="dxa"/>
            <w:vAlign w:val="center"/>
          </w:tcPr>
          <w:p w:rsidR="0044543B" w:rsidRDefault="0044543B" w:rsidP="00D6633B">
            <w:pPr>
              <w:jc w:val="center"/>
              <w:rPr>
                <w:rFonts w:ascii="Calibri" w:eastAsia="SimSun" w:hAnsi="Calibri" w:cs="Arial"/>
                <w:bCs/>
                <w:lang w:val="en-GB"/>
              </w:rPr>
            </w:pPr>
            <w:r>
              <w:rPr>
                <w:rFonts w:ascii="Calibri" w:eastAsia="SimSun" w:hAnsi="Calibri" w:cs="Arial"/>
                <w:bCs/>
                <w:lang w:val="en-GB"/>
              </w:rPr>
              <w:t>type</w:t>
            </w:r>
          </w:p>
        </w:tc>
        <w:tc>
          <w:tcPr>
            <w:tcW w:w="4253" w:type="dxa"/>
            <w:vAlign w:val="center"/>
          </w:tcPr>
          <w:p w:rsidR="0044543B" w:rsidRDefault="0044543B" w:rsidP="00D6633B">
            <w:pPr>
              <w:jc w:val="center"/>
              <w:rPr>
                <w:rFonts w:ascii="Calibri" w:eastAsia="SimSun" w:hAnsi="Calibri" w:cs="Arial"/>
                <w:bCs/>
                <w:lang w:val="en-GB"/>
              </w:rPr>
            </w:pPr>
            <w:r>
              <w:rPr>
                <w:rFonts w:ascii="Calibri" w:eastAsia="SimSun" w:hAnsi="Calibri" w:cs="Arial"/>
                <w:bCs/>
                <w:lang w:val="en-GB"/>
              </w:rPr>
              <w:t>DRX mode</w:t>
            </w:r>
          </w:p>
        </w:tc>
      </w:tr>
      <w:tr w:rsidR="0044543B" w:rsidTr="0044543B">
        <w:tc>
          <w:tcPr>
            <w:tcW w:w="1384" w:type="dxa"/>
            <w:vAlign w:val="center"/>
          </w:tcPr>
          <w:p w:rsidR="0044543B" w:rsidRDefault="0044543B" w:rsidP="00D6633B">
            <w:pPr>
              <w:jc w:val="center"/>
              <w:rPr>
                <w:rFonts w:ascii="Calibri" w:eastAsia="SimSun" w:hAnsi="Calibri" w:cs="Arial"/>
                <w:bCs/>
                <w:lang w:val="en-GB"/>
              </w:rPr>
            </w:pPr>
            <w:r>
              <w:rPr>
                <w:rFonts w:ascii="Calibri" w:eastAsia="SimSun" w:hAnsi="Calibri" w:cs="Arial"/>
                <w:bCs/>
                <w:lang w:val="en-GB"/>
              </w:rPr>
              <w:t>A.6.6.4.1</w:t>
            </w:r>
          </w:p>
        </w:tc>
        <w:tc>
          <w:tcPr>
            <w:tcW w:w="3969" w:type="dxa"/>
            <w:vMerge w:val="restart"/>
            <w:vAlign w:val="center"/>
          </w:tcPr>
          <w:p w:rsidR="0044543B" w:rsidRDefault="0044543B" w:rsidP="00D6633B">
            <w:pPr>
              <w:jc w:val="center"/>
              <w:rPr>
                <w:rFonts w:ascii="Calibri" w:eastAsia="SimSun" w:hAnsi="Calibri" w:cs="Arial"/>
                <w:bCs/>
                <w:lang w:val="en-GB"/>
              </w:rPr>
            </w:pPr>
            <w:r>
              <w:rPr>
                <w:snapToGrid w:val="0"/>
              </w:rPr>
              <w:t>SSB based L1-RSRP measurement</w:t>
            </w:r>
          </w:p>
        </w:tc>
        <w:tc>
          <w:tcPr>
            <w:tcW w:w="4253" w:type="dxa"/>
            <w:vAlign w:val="center"/>
          </w:tcPr>
          <w:p w:rsidR="0044543B" w:rsidRDefault="0044543B" w:rsidP="00D6633B">
            <w:pPr>
              <w:jc w:val="center"/>
              <w:rPr>
                <w:rFonts w:ascii="Calibri" w:eastAsia="SimSun" w:hAnsi="Calibri" w:cs="Arial"/>
                <w:bCs/>
                <w:lang w:val="en-GB"/>
              </w:rPr>
            </w:pPr>
            <w:r>
              <w:rPr>
                <w:rFonts w:ascii="Calibri" w:eastAsia="SimSun" w:hAnsi="Calibri" w:cs="Arial"/>
                <w:bCs/>
                <w:lang w:val="en-GB"/>
              </w:rPr>
              <w:t>Non-DRX</w:t>
            </w:r>
          </w:p>
        </w:tc>
      </w:tr>
      <w:tr w:rsidR="0044543B" w:rsidTr="0044543B">
        <w:tc>
          <w:tcPr>
            <w:tcW w:w="1384" w:type="dxa"/>
            <w:vAlign w:val="center"/>
          </w:tcPr>
          <w:p w:rsidR="0044543B" w:rsidRDefault="0044543B" w:rsidP="00D6633B">
            <w:pPr>
              <w:jc w:val="center"/>
              <w:rPr>
                <w:rFonts w:ascii="Calibri" w:eastAsia="SimSun" w:hAnsi="Calibri" w:cs="Arial"/>
                <w:bCs/>
                <w:lang w:val="en-GB"/>
              </w:rPr>
            </w:pPr>
            <w:r>
              <w:rPr>
                <w:rFonts w:ascii="Calibri" w:eastAsia="SimSun" w:hAnsi="Calibri" w:cs="Arial"/>
                <w:bCs/>
                <w:lang w:val="en-GB"/>
              </w:rPr>
              <w:t>A.6.6.4.2</w:t>
            </w:r>
          </w:p>
        </w:tc>
        <w:tc>
          <w:tcPr>
            <w:tcW w:w="3969" w:type="dxa"/>
            <w:vMerge/>
            <w:vAlign w:val="center"/>
          </w:tcPr>
          <w:p w:rsidR="0044543B" w:rsidRDefault="0044543B" w:rsidP="00D6633B">
            <w:pPr>
              <w:jc w:val="center"/>
              <w:rPr>
                <w:rFonts w:ascii="Calibri" w:eastAsia="SimSun" w:hAnsi="Calibri" w:cs="Arial"/>
                <w:bCs/>
                <w:lang w:val="en-GB"/>
              </w:rPr>
            </w:pPr>
          </w:p>
        </w:tc>
        <w:tc>
          <w:tcPr>
            <w:tcW w:w="4253" w:type="dxa"/>
            <w:vAlign w:val="center"/>
          </w:tcPr>
          <w:p w:rsidR="0044543B" w:rsidRDefault="0044543B" w:rsidP="00D6633B">
            <w:pPr>
              <w:jc w:val="center"/>
              <w:rPr>
                <w:rFonts w:ascii="Calibri" w:eastAsia="SimSun" w:hAnsi="Calibri" w:cs="Arial"/>
                <w:bCs/>
                <w:lang w:val="en-GB"/>
              </w:rPr>
            </w:pPr>
            <w:r>
              <w:rPr>
                <w:rFonts w:ascii="Calibri" w:eastAsia="SimSun" w:hAnsi="Calibri" w:cs="Arial"/>
                <w:bCs/>
                <w:lang w:val="en-GB"/>
              </w:rPr>
              <w:t>DRX</w:t>
            </w:r>
          </w:p>
        </w:tc>
      </w:tr>
      <w:tr w:rsidR="0044543B" w:rsidTr="0044543B">
        <w:tc>
          <w:tcPr>
            <w:tcW w:w="1384" w:type="dxa"/>
            <w:vAlign w:val="center"/>
          </w:tcPr>
          <w:p w:rsidR="0044543B" w:rsidRDefault="0044543B" w:rsidP="00D6633B">
            <w:pPr>
              <w:jc w:val="center"/>
              <w:rPr>
                <w:rFonts w:ascii="Calibri" w:eastAsia="SimSun" w:hAnsi="Calibri" w:cs="Arial"/>
                <w:bCs/>
                <w:lang w:val="en-GB"/>
              </w:rPr>
            </w:pPr>
            <w:r>
              <w:rPr>
                <w:rFonts w:ascii="Calibri" w:eastAsia="SimSun" w:hAnsi="Calibri" w:cs="Arial"/>
                <w:bCs/>
                <w:lang w:val="en-GB"/>
              </w:rPr>
              <w:t>A.6.6.4.3</w:t>
            </w:r>
          </w:p>
        </w:tc>
        <w:tc>
          <w:tcPr>
            <w:tcW w:w="3969" w:type="dxa"/>
            <w:vMerge w:val="restart"/>
            <w:vAlign w:val="center"/>
          </w:tcPr>
          <w:p w:rsidR="0044543B" w:rsidRDefault="0044543B" w:rsidP="00D6633B">
            <w:pPr>
              <w:jc w:val="center"/>
              <w:rPr>
                <w:rFonts w:ascii="Calibri" w:eastAsia="SimSun" w:hAnsi="Calibri" w:cs="Arial"/>
                <w:bCs/>
                <w:lang w:val="en-GB"/>
              </w:rPr>
            </w:pPr>
            <w:r>
              <w:rPr>
                <w:snapToGrid w:val="0"/>
              </w:rPr>
              <w:t>CSI-RS based L1-RSRP measurement</w:t>
            </w:r>
          </w:p>
        </w:tc>
        <w:tc>
          <w:tcPr>
            <w:tcW w:w="4253" w:type="dxa"/>
            <w:vAlign w:val="center"/>
          </w:tcPr>
          <w:p w:rsidR="0044543B" w:rsidRDefault="0044543B" w:rsidP="00D6633B">
            <w:pPr>
              <w:jc w:val="center"/>
              <w:rPr>
                <w:rFonts w:ascii="Calibri" w:eastAsia="SimSun" w:hAnsi="Calibri" w:cs="Arial"/>
                <w:bCs/>
                <w:lang w:val="en-GB"/>
              </w:rPr>
            </w:pPr>
            <w:r>
              <w:rPr>
                <w:rFonts w:ascii="Calibri" w:eastAsia="SimSun" w:hAnsi="Calibri" w:cs="Arial"/>
                <w:bCs/>
                <w:lang w:val="en-GB"/>
              </w:rPr>
              <w:t>Non-DRX</w:t>
            </w:r>
          </w:p>
        </w:tc>
      </w:tr>
      <w:tr w:rsidR="0044543B" w:rsidTr="0044543B">
        <w:tc>
          <w:tcPr>
            <w:tcW w:w="1384" w:type="dxa"/>
            <w:vAlign w:val="center"/>
          </w:tcPr>
          <w:p w:rsidR="0044543B" w:rsidRDefault="0044543B" w:rsidP="00D6633B">
            <w:pPr>
              <w:jc w:val="center"/>
              <w:rPr>
                <w:rFonts w:ascii="Calibri" w:eastAsia="SimSun" w:hAnsi="Calibri" w:cs="Arial"/>
                <w:bCs/>
                <w:lang w:val="en-GB"/>
              </w:rPr>
            </w:pPr>
            <w:r>
              <w:rPr>
                <w:rFonts w:ascii="Calibri" w:eastAsia="SimSun" w:hAnsi="Calibri" w:cs="Arial"/>
                <w:bCs/>
                <w:lang w:val="en-GB"/>
              </w:rPr>
              <w:t>A.6.6.4.4</w:t>
            </w:r>
          </w:p>
        </w:tc>
        <w:tc>
          <w:tcPr>
            <w:tcW w:w="3969" w:type="dxa"/>
            <w:vMerge/>
            <w:vAlign w:val="center"/>
          </w:tcPr>
          <w:p w:rsidR="0044543B" w:rsidRDefault="0044543B" w:rsidP="00D6633B">
            <w:pPr>
              <w:jc w:val="center"/>
              <w:rPr>
                <w:rFonts w:ascii="Calibri" w:eastAsia="SimSun" w:hAnsi="Calibri" w:cs="Arial"/>
                <w:bCs/>
                <w:lang w:val="en-GB"/>
              </w:rPr>
            </w:pPr>
          </w:p>
        </w:tc>
        <w:tc>
          <w:tcPr>
            <w:tcW w:w="4253" w:type="dxa"/>
            <w:vAlign w:val="center"/>
          </w:tcPr>
          <w:p w:rsidR="0044543B" w:rsidRDefault="0044543B" w:rsidP="00D6633B">
            <w:pPr>
              <w:jc w:val="center"/>
              <w:rPr>
                <w:rFonts w:ascii="Calibri" w:eastAsia="SimSun" w:hAnsi="Calibri" w:cs="Arial"/>
                <w:bCs/>
                <w:lang w:val="en-GB"/>
              </w:rPr>
            </w:pPr>
            <w:r>
              <w:rPr>
                <w:rFonts w:ascii="Calibri" w:eastAsia="SimSun" w:hAnsi="Calibri" w:cs="Arial"/>
                <w:bCs/>
                <w:lang w:val="en-GB"/>
              </w:rPr>
              <w:t>DRX</w:t>
            </w:r>
          </w:p>
        </w:tc>
      </w:tr>
    </w:tbl>
    <w:p w:rsidR="00AD7D01" w:rsidRDefault="00AD7D01" w:rsidP="00D6633B">
      <w:pPr>
        <w:jc w:val="both"/>
        <w:rPr>
          <w:rFonts w:ascii="Calibri" w:eastAsia="SimSun" w:hAnsi="Calibri" w:cs="Arial"/>
          <w:bCs/>
          <w:lang w:val="en-GB"/>
        </w:rPr>
      </w:pPr>
    </w:p>
    <w:p w:rsidR="00AD7D01" w:rsidRPr="002B39AB" w:rsidRDefault="002B39AB" w:rsidP="002B39AB">
      <w:pPr>
        <w:jc w:val="center"/>
        <w:rPr>
          <w:rFonts w:ascii="Calibri" w:eastAsia="SimSun" w:hAnsi="Calibri" w:cs="Arial"/>
          <w:b/>
        </w:rPr>
      </w:pPr>
      <w:bookmarkStart w:id="3" w:name="_Ref53660461"/>
      <w:r>
        <w:rPr>
          <w:rFonts w:ascii="Calibri" w:eastAsia="SimSun" w:hAnsi="Calibri" w:cs="Arial"/>
          <w:b/>
        </w:rPr>
        <w:t xml:space="preserve">Table </w:t>
      </w:r>
      <w:r w:rsidRPr="0038134B">
        <w:rPr>
          <w:rFonts w:ascii="Calibri" w:eastAsia="SimSun" w:hAnsi="Calibri" w:cs="Arial"/>
          <w:b/>
        </w:rPr>
        <w:fldChar w:fldCharType="begin"/>
      </w:r>
      <w:r w:rsidRPr="0038134B">
        <w:rPr>
          <w:rFonts w:ascii="Calibri" w:eastAsia="SimSun" w:hAnsi="Calibri" w:cs="Arial"/>
          <w:b/>
        </w:rPr>
        <w:instrText xml:space="preserve"> SEQ </w:instrText>
      </w:r>
      <w:r>
        <w:rPr>
          <w:rFonts w:ascii="Calibri" w:eastAsia="SimSun" w:hAnsi="Calibri" w:cs="Arial"/>
          <w:b/>
        </w:rPr>
        <w:instrText>Table</w:instrText>
      </w:r>
      <w:r w:rsidRPr="0038134B">
        <w:rPr>
          <w:rFonts w:ascii="Calibri" w:eastAsia="SimSun" w:hAnsi="Calibri" w:cs="Arial"/>
          <w:b/>
        </w:rPr>
        <w:instrText xml:space="preserve"> \* ARABIC </w:instrText>
      </w:r>
      <w:r w:rsidRPr="0038134B">
        <w:rPr>
          <w:rFonts w:ascii="Calibri" w:eastAsia="SimSun" w:hAnsi="Calibri" w:cs="Arial"/>
          <w:b/>
        </w:rPr>
        <w:fldChar w:fldCharType="separate"/>
      </w:r>
      <w:r w:rsidR="004E7F2B">
        <w:rPr>
          <w:rFonts w:ascii="Calibri" w:eastAsia="SimSun" w:hAnsi="Calibri" w:cs="Arial"/>
          <w:b/>
          <w:noProof/>
        </w:rPr>
        <w:t>2</w:t>
      </w:r>
      <w:r w:rsidRPr="0038134B">
        <w:rPr>
          <w:rFonts w:ascii="Calibri" w:eastAsia="SimSun" w:hAnsi="Calibri" w:cs="Arial"/>
          <w:b/>
        </w:rPr>
        <w:fldChar w:fldCharType="end"/>
      </w:r>
      <w:bookmarkEnd w:id="3"/>
      <w:r>
        <w:rPr>
          <w:rFonts w:ascii="Calibri" w:eastAsia="SimSun" w:hAnsi="Calibri" w:cs="Arial"/>
          <w:b/>
        </w:rPr>
        <w:t xml:space="preserve">. </w:t>
      </w:r>
      <w:r w:rsidR="008E0D48">
        <w:rPr>
          <w:rFonts w:ascii="Calibri" w:eastAsia="SimSun" w:hAnsi="Calibri" w:cs="Arial"/>
          <w:bCs/>
          <w:lang w:val="en-GB"/>
        </w:rPr>
        <w:t>List of m</w:t>
      </w:r>
      <w:r w:rsidR="0044543B">
        <w:rPr>
          <w:rFonts w:ascii="Calibri" w:eastAsia="SimSun" w:hAnsi="Calibri" w:cs="Arial"/>
          <w:bCs/>
          <w:lang w:val="en-GB"/>
        </w:rPr>
        <w:t xml:space="preserve">easurement performance requirement in </w:t>
      </w:r>
      <w:r w:rsidR="008E0D48">
        <w:rPr>
          <w:rFonts w:ascii="Calibri" w:eastAsia="SimSun" w:hAnsi="Calibri" w:cs="Arial"/>
          <w:bCs/>
          <w:lang w:val="en-GB"/>
        </w:rPr>
        <w:t xml:space="preserve">clause A.6.7 in </w:t>
      </w:r>
      <w:r w:rsidR="0044543B">
        <w:rPr>
          <w:rFonts w:ascii="Calibri" w:eastAsia="SimSun" w:hAnsi="Calibri" w:cs="Arial"/>
          <w:bCs/>
          <w:lang w:val="en-GB"/>
        </w:rPr>
        <w:t>[1]</w:t>
      </w:r>
    </w:p>
    <w:tbl>
      <w:tblPr>
        <w:tblStyle w:val="af7"/>
        <w:tblW w:w="0" w:type="auto"/>
        <w:tblLook w:val="04A0" w:firstRow="1" w:lastRow="0" w:firstColumn="1" w:lastColumn="0" w:noHBand="0" w:noVBand="1"/>
      </w:tblPr>
      <w:tblGrid>
        <w:gridCol w:w="1384"/>
        <w:gridCol w:w="3969"/>
        <w:gridCol w:w="4502"/>
      </w:tblGrid>
      <w:tr w:rsidR="0044543B" w:rsidTr="004B6C33">
        <w:tc>
          <w:tcPr>
            <w:tcW w:w="1384" w:type="dxa"/>
            <w:vAlign w:val="center"/>
          </w:tcPr>
          <w:p w:rsidR="0044543B" w:rsidRDefault="0044543B" w:rsidP="0044543B">
            <w:pPr>
              <w:jc w:val="center"/>
              <w:rPr>
                <w:rFonts w:ascii="Calibri" w:eastAsia="SimSun" w:hAnsi="Calibri" w:cs="Arial"/>
                <w:bCs/>
                <w:lang w:val="en-GB"/>
              </w:rPr>
            </w:pPr>
            <w:r>
              <w:rPr>
                <w:rFonts w:ascii="Calibri" w:eastAsia="SimSun" w:hAnsi="Calibri" w:cs="Arial"/>
                <w:bCs/>
                <w:lang w:val="en-GB"/>
              </w:rPr>
              <w:t>section</w:t>
            </w:r>
          </w:p>
        </w:tc>
        <w:tc>
          <w:tcPr>
            <w:tcW w:w="3969" w:type="dxa"/>
            <w:vAlign w:val="center"/>
          </w:tcPr>
          <w:p w:rsidR="0044543B" w:rsidRDefault="004B6C33" w:rsidP="0044543B">
            <w:pPr>
              <w:jc w:val="center"/>
              <w:rPr>
                <w:rFonts w:ascii="Calibri" w:eastAsia="SimSun" w:hAnsi="Calibri" w:cs="Arial"/>
                <w:bCs/>
                <w:lang w:val="en-GB"/>
              </w:rPr>
            </w:pPr>
            <w:r>
              <w:rPr>
                <w:rFonts w:ascii="Calibri" w:eastAsia="SimSun" w:hAnsi="Calibri" w:cs="Arial"/>
                <w:bCs/>
                <w:lang w:val="en-GB"/>
              </w:rPr>
              <w:t>Type</w:t>
            </w:r>
          </w:p>
        </w:tc>
        <w:tc>
          <w:tcPr>
            <w:tcW w:w="4502" w:type="dxa"/>
            <w:vAlign w:val="center"/>
          </w:tcPr>
          <w:p w:rsidR="0044543B" w:rsidRDefault="004B6C33" w:rsidP="0044543B">
            <w:pPr>
              <w:jc w:val="center"/>
              <w:rPr>
                <w:rFonts w:ascii="Calibri" w:eastAsia="SimSun" w:hAnsi="Calibri" w:cs="Arial"/>
                <w:bCs/>
                <w:lang w:val="en-GB"/>
              </w:rPr>
            </w:pPr>
            <w:r>
              <w:rPr>
                <w:rFonts w:ascii="Calibri" w:eastAsia="SimSun" w:hAnsi="Calibri" w:cs="Arial"/>
                <w:bCs/>
                <w:lang w:val="en-GB"/>
              </w:rPr>
              <w:t>Repetition</w:t>
            </w:r>
          </w:p>
        </w:tc>
      </w:tr>
      <w:tr w:rsidR="0044543B" w:rsidTr="004B6C33">
        <w:tc>
          <w:tcPr>
            <w:tcW w:w="1384" w:type="dxa"/>
            <w:vAlign w:val="center"/>
          </w:tcPr>
          <w:p w:rsidR="0044543B" w:rsidRDefault="004B6C33" w:rsidP="0044543B">
            <w:pPr>
              <w:jc w:val="center"/>
              <w:rPr>
                <w:rFonts w:ascii="Calibri" w:eastAsia="SimSun" w:hAnsi="Calibri" w:cs="Arial"/>
                <w:bCs/>
                <w:lang w:val="en-GB"/>
              </w:rPr>
            </w:pPr>
            <w:r>
              <w:rPr>
                <w:rFonts w:ascii="Calibri" w:eastAsia="SimSun" w:hAnsi="Calibri" w:cs="Arial"/>
                <w:bCs/>
                <w:lang w:val="en-GB"/>
              </w:rPr>
              <w:t>A.6.7.4.1</w:t>
            </w:r>
          </w:p>
        </w:tc>
        <w:tc>
          <w:tcPr>
            <w:tcW w:w="3969" w:type="dxa"/>
            <w:vAlign w:val="center"/>
          </w:tcPr>
          <w:p w:rsidR="0044543B" w:rsidRDefault="004B6C33" w:rsidP="0044543B">
            <w:pPr>
              <w:jc w:val="center"/>
              <w:rPr>
                <w:rFonts w:ascii="Calibri" w:eastAsia="SimSun" w:hAnsi="Calibri" w:cs="Arial"/>
                <w:bCs/>
                <w:lang w:val="en-GB"/>
              </w:rPr>
            </w:pPr>
            <w:r>
              <w:rPr>
                <w:snapToGrid w:val="0"/>
              </w:rPr>
              <w:t>SSB based L1-RSRP measurement</w:t>
            </w:r>
          </w:p>
        </w:tc>
        <w:tc>
          <w:tcPr>
            <w:tcW w:w="4502" w:type="dxa"/>
            <w:vAlign w:val="center"/>
          </w:tcPr>
          <w:p w:rsidR="0044543B" w:rsidRDefault="004B6C33" w:rsidP="0044543B">
            <w:pPr>
              <w:jc w:val="center"/>
              <w:rPr>
                <w:rFonts w:ascii="Calibri" w:eastAsia="SimSun" w:hAnsi="Calibri" w:cs="Arial"/>
                <w:bCs/>
                <w:lang w:val="en-GB"/>
              </w:rPr>
            </w:pPr>
            <w:r>
              <w:rPr>
                <w:rFonts w:ascii="Calibri" w:eastAsia="SimSun" w:hAnsi="Calibri" w:cs="Arial"/>
                <w:bCs/>
                <w:lang w:val="en-GB"/>
              </w:rPr>
              <w:t>N.A.</w:t>
            </w:r>
          </w:p>
        </w:tc>
      </w:tr>
      <w:tr w:rsidR="0044543B" w:rsidTr="004B6C33">
        <w:tc>
          <w:tcPr>
            <w:tcW w:w="1384" w:type="dxa"/>
            <w:vAlign w:val="center"/>
          </w:tcPr>
          <w:p w:rsidR="0044543B" w:rsidRDefault="004B6C33" w:rsidP="0044543B">
            <w:pPr>
              <w:jc w:val="center"/>
              <w:rPr>
                <w:rFonts w:ascii="Calibri" w:eastAsia="SimSun" w:hAnsi="Calibri" w:cs="Arial"/>
                <w:bCs/>
                <w:lang w:val="en-GB"/>
              </w:rPr>
            </w:pPr>
            <w:r>
              <w:rPr>
                <w:rFonts w:ascii="Calibri" w:eastAsia="SimSun" w:hAnsi="Calibri" w:cs="Arial"/>
                <w:bCs/>
                <w:lang w:val="en-GB"/>
              </w:rPr>
              <w:t>A.6.7.4.2</w:t>
            </w:r>
          </w:p>
        </w:tc>
        <w:tc>
          <w:tcPr>
            <w:tcW w:w="3969" w:type="dxa"/>
            <w:vAlign w:val="center"/>
          </w:tcPr>
          <w:p w:rsidR="0044543B" w:rsidRDefault="004B6C33" w:rsidP="0044543B">
            <w:pPr>
              <w:jc w:val="center"/>
              <w:rPr>
                <w:rFonts w:ascii="Calibri" w:eastAsia="SimSun" w:hAnsi="Calibri" w:cs="Arial"/>
                <w:bCs/>
                <w:lang w:val="en-GB"/>
              </w:rPr>
            </w:pPr>
            <w:r>
              <w:rPr>
                <w:snapToGrid w:val="0"/>
              </w:rPr>
              <w:t>CSI-RS based L1-RSRP measurement</w:t>
            </w:r>
          </w:p>
        </w:tc>
        <w:tc>
          <w:tcPr>
            <w:tcW w:w="4502" w:type="dxa"/>
            <w:vAlign w:val="center"/>
          </w:tcPr>
          <w:p w:rsidR="0044543B" w:rsidRDefault="004B6C33" w:rsidP="0044543B">
            <w:pPr>
              <w:jc w:val="center"/>
              <w:rPr>
                <w:rFonts w:ascii="Calibri" w:eastAsia="SimSun" w:hAnsi="Calibri" w:cs="Arial"/>
                <w:bCs/>
                <w:lang w:val="en-GB"/>
              </w:rPr>
            </w:pPr>
            <w:r w:rsidRPr="001E0378">
              <w:rPr>
                <w:rFonts w:ascii="Calibri" w:eastAsia="SimSun" w:hAnsi="Calibri" w:cs="Arial"/>
                <w:bCs/>
                <w:highlight w:val="cyan"/>
                <w:lang w:val="en-GB"/>
              </w:rPr>
              <w:t>off</w:t>
            </w:r>
          </w:p>
        </w:tc>
      </w:tr>
    </w:tbl>
    <w:p w:rsidR="002B39AB" w:rsidRDefault="002B39AB" w:rsidP="00D6633B">
      <w:pPr>
        <w:jc w:val="both"/>
        <w:rPr>
          <w:rFonts w:ascii="Calibri" w:eastAsia="SimSun" w:hAnsi="Calibri" w:cs="Arial"/>
          <w:bCs/>
          <w:lang w:val="en-GB"/>
        </w:rPr>
      </w:pPr>
    </w:p>
    <w:p w:rsidR="002B39AB" w:rsidRPr="00581982" w:rsidRDefault="009D2DD1" w:rsidP="00581982">
      <w:pPr>
        <w:jc w:val="both"/>
        <w:rPr>
          <w:rFonts w:ascii="Calibri" w:eastAsia="SimSun" w:hAnsi="Calibri" w:cs="Arial"/>
          <w:bCs/>
          <w:lang w:val="en-GB"/>
        </w:rPr>
      </w:pPr>
      <w:r w:rsidRPr="00581982">
        <w:rPr>
          <w:rFonts w:ascii="Calibri" w:eastAsia="SimSun" w:hAnsi="Calibri" w:cs="Arial"/>
          <w:bCs/>
          <w:lang w:val="en-GB"/>
        </w:rPr>
        <w:t xml:space="preserve">By further analysing </w:t>
      </w:r>
      <w:r w:rsidR="00C015B8" w:rsidRPr="00581982">
        <w:rPr>
          <w:rFonts w:ascii="Calibri" w:eastAsia="SimSun" w:hAnsi="Calibri" w:cs="Arial"/>
          <w:bCs/>
          <w:lang w:val="en-GB"/>
        </w:rPr>
        <w:t>test case</w:t>
      </w:r>
      <w:r w:rsidR="00CD3B76" w:rsidRPr="00581982">
        <w:rPr>
          <w:rFonts w:ascii="Calibri" w:eastAsia="SimSun" w:hAnsi="Calibri" w:cs="Arial"/>
          <w:bCs/>
          <w:lang w:val="en-GB"/>
        </w:rPr>
        <w:t>s</w:t>
      </w:r>
      <w:r w:rsidR="00C015B8" w:rsidRPr="00581982">
        <w:rPr>
          <w:rFonts w:ascii="Calibri" w:eastAsia="SimSun" w:hAnsi="Calibri" w:cs="Arial"/>
          <w:bCs/>
          <w:lang w:val="en-GB"/>
        </w:rPr>
        <w:t xml:space="preserve"> </w:t>
      </w:r>
      <w:r w:rsidR="00483A1D" w:rsidRPr="00581982">
        <w:rPr>
          <w:rFonts w:ascii="Calibri" w:eastAsia="SimSun" w:hAnsi="Calibri" w:cs="Arial"/>
          <w:bCs/>
          <w:lang w:val="en-GB"/>
        </w:rPr>
        <w:t>on</w:t>
      </w:r>
      <w:r w:rsidR="00C015B8" w:rsidRPr="00581982">
        <w:rPr>
          <w:rFonts w:ascii="Calibri" w:eastAsia="SimSun" w:hAnsi="Calibri" w:cs="Arial"/>
          <w:bCs/>
          <w:lang w:val="en-GB"/>
        </w:rPr>
        <w:t xml:space="preserve"> </w:t>
      </w:r>
      <w:r w:rsidRPr="00581982">
        <w:rPr>
          <w:rFonts w:ascii="Calibri" w:eastAsia="SimSun" w:hAnsi="Calibri" w:cs="Arial"/>
          <w:bCs/>
          <w:lang w:val="en-GB"/>
        </w:rPr>
        <w:t xml:space="preserve">the </w:t>
      </w:r>
      <w:r w:rsidR="00835A5B" w:rsidRPr="00581982">
        <w:rPr>
          <w:rFonts w:ascii="Calibri" w:eastAsia="SimSun" w:hAnsi="Calibri" w:cs="Arial"/>
          <w:bCs/>
          <w:lang w:val="en-GB"/>
        </w:rPr>
        <w:fldChar w:fldCharType="begin"/>
      </w:r>
      <w:r w:rsidR="00835A5B" w:rsidRPr="00581982">
        <w:rPr>
          <w:rFonts w:ascii="Calibri" w:eastAsia="SimSun" w:hAnsi="Calibri" w:cs="Arial"/>
          <w:bCs/>
          <w:lang w:val="en-GB"/>
        </w:rPr>
        <w:instrText xml:space="preserve"> REF _Ref53660328 \h  \* MERGEFORMAT </w:instrText>
      </w:r>
      <w:r w:rsidR="00835A5B" w:rsidRPr="00581982">
        <w:rPr>
          <w:rFonts w:ascii="Calibri" w:eastAsia="SimSun" w:hAnsi="Calibri" w:cs="Arial"/>
          <w:bCs/>
          <w:lang w:val="en-GB"/>
        </w:rPr>
      </w:r>
      <w:r w:rsidR="00835A5B" w:rsidRPr="00581982">
        <w:rPr>
          <w:rFonts w:ascii="Calibri" w:eastAsia="SimSun" w:hAnsi="Calibri" w:cs="Arial"/>
          <w:bCs/>
          <w:lang w:val="en-GB"/>
        </w:rPr>
        <w:fldChar w:fldCharType="separate"/>
      </w:r>
      <w:r w:rsidR="004E7F2B" w:rsidRPr="004E7F2B">
        <w:rPr>
          <w:rFonts w:ascii="Calibri" w:eastAsia="SimSun" w:hAnsi="Calibri" w:cs="Arial"/>
          <w:bCs/>
          <w:lang w:val="en-GB"/>
        </w:rPr>
        <w:t>Table 1</w:t>
      </w:r>
      <w:r w:rsidR="00835A5B" w:rsidRPr="00581982">
        <w:rPr>
          <w:rFonts w:ascii="Calibri" w:eastAsia="SimSun" w:hAnsi="Calibri" w:cs="Arial"/>
          <w:bCs/>
          <w:lang w:val="en-GB"/>
        </w:rPr>
        <w:fldChar w:fldCharType="end"/>
      </w:r>
      <w:r w:rsidR="00835A5B" w:rsidRPr="00581982">
        <w:rPr>
          <w:rFonts w:ascii="Calibri" w:eastAsia="SimSun" w:hAnsi="Calibri" w:cs="Arial"/>
          <w:bCs/>
          <w:lang w:val="en-GB"/>
        </w:rPr>
        <w:t xml:space="preserve"> </w:t>
      </w:r>
      <w:r w:rsidR="00AB464D" w:rsidRPr="00581982">
        <w:rPr>
          <w:rFonts w:ascii="Calibri" w:eastAsia="SimSun" w:hAnsi="Calibri" w:cs="Arial"/>
          <w:bCs/>
          <w:lang w:val="en-GB"/>
        </w:rPr>
        <w:t xml:space="preserve">and </w:t>
      </w:r>
      <w:r w:rsidR="00483A1D" w:rsidRPr="00581982">
        <w:rPr>
          <w:rFonts w:ascii="Calibri" w:eastAsia="SimSun" w:hAnsi="Calibri" w:cs="Arial"/>
          <w:bCs/>
          <w:lang w:val="en-GB"/>
        </w:rPr>
        <w:t xml:space="preserve">in </w:t>
      </w:r>
      <w:r w:rsidR="00AB464D" w:rsidRPr="00581982">
        <w:rPr>
          <w:rFonts w:ascii="Calibri" w:eastAsia="SimSun" w:hAnsi="Calibri" w:cs="Arial"/>
          <w:bCs/>
          <w:lang w:val="en-GB"/>
        </w:rPr>
        <w:t>[1]</w:t>
      </w:r>
      <w:r w:rsidR="001C3AEF" w:rsidRPr="00581982">
        <w:rPr>
          <w:rFonts w:ascii="Calibri" w:eastAsia="SimSun" w:hAnsi="Calibri" w:cs="Arial"/>
          <w:bCs/>
          <w:lang w:val="en-GB"/>
        </w:rPr>
        <w:t xml:space="preserve">, we can find that </w:t>
      </w:r>
      <w:r w:rsidR="00AB464D" w:rsidRPr="00581982">
        <w:rPr>
          <w:rFonts w:ascii="Calibri" w:eastAsia="SimSun" w:hAnsi="Calibri" w:cs="Arial"/>
          <w:bCs/>
          <w:lang w:val="en-GB"/>
        </w:rPr>
        <w:t>the repetition configuration for the CSI-RS resource set</w:t>
      </w:r>
      <w:r w:rsidR="00E20B52" w:rsidRPr="00581982">
        <w:rPr>
          <w:rFonts w:ascii="Calibri" w:eastAsia="SimSun" w:hAnsi="Calibri" w:cs="Arial"/>
          <w:bCs/>
          <w:lang w:val="en-GB"/>
        </w:rPr>
        <w:t>, e.g.,</w:t>
      </w:r>
      <w:r w:rsidR="00DE6E65" w:rsidRPr="00DE6E65">
        <w:rPr>
          <w:rFonts w:ascii="Calibri" w:eastAsia="SimSun" w:hAnsi="Calibri" w:cs="Arial"/>
          <w:bCs/>
          <w:lang w:val="en-GB"/>
        </w:rPr>
        <w:t xml:space="preserve"> </w:t>
      </w:r>
      <w:r w:rsidR="00DE6E65" w:rsidRPr="00581982">
        <w:rPr>
          <w:rFonts w:ascii="Calibri" w:eastAsia="SimSun" w:hAnsi="Calibri" w:cs="Arial"/>
          <w:bCs/>
          <w:lang w:val="en-GB"/>
        </w:rPr>
        <w:t>CSI-RS 1.2 FDD/TDD, CSI-RS 1.3 FDD/TDD, CSI-RS 2.2 TDD, CSI-RS 2.3 TDD, CSI-RS.3.2 TDD and CSI-RS.3.3 TDD in [1], are set to “repetition=OFF” in all L1-RSRP measurement test case</w:t>
      </w:r>
      <w:r w:rsidR="00AB464D" w:rsidRPr="00581982">
        <w:rPr>
          <w:rFonts w:ascii="Calibri" w:eastAsia="SimSun" w:hAnsi="Calibri" w:cs="Arial"/>
          <w:bCs/>
          <w:lang w:val="en-GB"/>
        </w:rPr>
        <w:t xml:space="preserve">. </w:t>
      </w:r>
    </w:p>
    <w:p w:rsidR="00620890" w:rsidRDefault="00996EF8" w:rsidP="00581982">
      <w:pPr>
        <w:jc w:val="both"/>
        <w:rPr>
          <w:rFonts w:ascii="Calibri" w:eastAsia="SimSun" w:hAnsi="Calibri" w:cs="Arial"/>
          <w:b/>
        </w:rPr>
      </w:pPr>
      <w:bookmarkStart w:id="4" w:name="_Ref53660448"/>
      <w:bookmarkStart w:id="5" w:name="_Ref53660871"/>
      <w:r w:rsidRPr="00581982">
        <w:rPr>
          <w:rFonts w:ascii="Calibri" w:eastAsia="SimSun" w:hAnsi="Calibri" w:cs="Arial"/>
          <w:b/>
          <w:bCs/>
        </w:rPr>
        <w:t xml:space="preserve">Observation </w:t>
      </w:r>
      <w:r w:rsidRPr="00581982">
        <w:rPr>
          <w:rFonts w:ascii="Calibri" w:eastAsia="SimSun" w:hAnsi="Calibri" w:cs="Arial"/>
          <w:b/>
          <w:bCs/>
        </w:rPr>
        <w:fldChar w:fldCharType="begin"/>
      </w:r>
      <w:r w:rsidRPr="00581982">
        <w:rPr>
          <w:rFonts w:ascii="Calibri" w:eastAsia="SimSun" w:hAnsi="Calibri" w:cs="Arial"/>
          <w:b/>
          <w:bCs/>
        </w:rPr>
        <w:instrText xml:space="preserve"> SEQ Observation \* ARABIC </w:instrText>
      </w:r>
      <w:r w:rsidRPr="00581982">
        <w:rPr>
          <w:rFonts w:ascii="Calibri" w:eastAsia="SimSun" w:hAnsi="Calibri" w:cs="Arial"/>
          <w:b/>
          <w:bCs/>
        </w:rPr>
        <w:fldChar w:fldCharType="separate"/>
      </w:r>
      <w:r w:rsidR="004E7F2B">
        <w:rPr>
          <w:rFonts w:ascii="Calibri" w:eastAsia="SimSun" w:hAnsi="Calibri" w:cs="Arial"/>
          <w:b/>
          <w:bCs/>
          <w:noProof/>
        </w:rPr>
        <w:t>1</w:t>
      </w:r>
      <w:r w:rsidRPr="00581982">
        <w:rPr>
          <w:rFonts w:ascii="Calibri" w:eastAsia="SimSun" w:hAnsi="Calibri" w:cs="Arial"/>
          <w:b/>
          <w:bCs/>
        </w:rPr>
        <w:fldChar w:fldCharType="end"/>
      </w:r>
      <w:bookmarkEnd w:id="4"/>
      <w:r w:rsidRPr="00581982">
        <w:rPr>
          <w:rFonts w:ascii="Calibri" w:eastAsia="SimSun" w:hAnsi="Calibri" w:cs="Arial"/>
          <w:b/>
          <w:bCs/>
        </w:rPr>
        <w:t xml:space="preserve">: In current TS 38.133 specification, </w:t>
      </w:r>
      <w:r w:rsidRPr="00581982">
        <w:rPr>
          <w:rFonts w:ascii="Calibri" w:eastAsia="SimSun" w:hAnsi="Calibri" w:cs="Arial"/>
          <w:b/>
        </w:rPr>
        <w:t xml:space="preserve">the CSI-RS resources set are configured with “repetition=OFF” in all </w:t>
      </w:r>
      <w:r w:rsidR="00581982" w:rsidRPr="00581982">
        <w:rPr>
          <w:rFonts w:ascii="Calibri" w:eastAsia="SimSun" w:hAnsi="Calibri" w:cs="Arial"/>
          <w:b/>
        </w:rPr>
        <w:t>L1-RSRP measurement</w:t>
      </w:r>
      <w:r w:rsidR="00E20B52" w:rsidRPr="00581982">
        <w:rPr>
          <w:rFonts w:ascii="Calibri" w:eastAsia="SimSun" w:hAnsi="Calibri" w:cs="Arial"/>
          <w:b/>
        </w:rPr>
        <w:t xml:space="preserve"> test case</w:t>
      </w:r>
      <w:r w:rsidRPr="00581982">
        <w:rPr>
          <w:rFonts w:ascii="Calibri" w:eastAsia="SimSun" w:hAnsi="Calibri" w:cs="Arial"/>
          <w:b/>
        </w:rPr>
        <w:t>.</w:t>
      </w:r>
      <w:bookmarkEnd w:id="5"/>
    </w:p>
    <w:p w:rsidR="004F037A" w:rsidRPr="00690353" w:rsidRDefault="004F037A" w:rsidP="00996EF8">
      <w:pPr>
        <w:jc w:val="both"/>
        <w:rPr>
          <w:rFonts w:ascii="Calibri" w:eastAsia="SimSun" w:hAnsi="Calibri" w:cs="Arial"/>
          <w:b/>
        </w:rPr>
      </w:pPr>
    </w:p>
    <w:p w:rsidR="00996EF8" w:rsidRDefault="001E0378" w:rsidP="00D6633B">
      <w:pPr>
        <w:jc w:val="both"/>
        <w:rPr>
          <w:rFonts w:ascii="Calibri" w:eastAsia="SimSun" w:hAnsi="Calibri" w:cs="Arial"/>
          <w:bCs/>
        </w:rPr>
      </w:pPr>
      <w:r>
        <w:rPr>
          <w:rFonts w:ascii="Calibri" w:eastAsia="SimSun" w:hAnsi="Calibri" w:cs="Arial"/>
          <w:bCs/>
        </w:rPr>
        <w:lastRenderedPageBreak/>
        <w:t xml:space="preserve">Based on </w:t>
      </w:r>
      <w:r w:rsidR="00835A5B">
        <w:rPr>
          <w:rFonts w:ascii="Calibri" w:eastAsia="SimSun" w:hAnsi="Calibri" w:cs="Arial"/>
          <w:bCs/>
        </w:rPr>
        <w:fldChar w:fldCharType="begin"/>
      </w:r>
      <w:r w:rsidR="00835A5B">
        <w:rPr>
          <w:rFonts w:ascii="Calibri" w:eastAsia="SimSun" w:hAnsi="Calibri" w:cs="Arial"/>
          <w:bCs/>
        </w:rPr>
        <w:instrText xml:space="preserve"> REF _Ref53660448 \h  \* MERGEFORMAT </w:instrText>
      </w:r>
      <w:r w:rsidR="00835A5B">
        <w:rPr>
          <w:rFonts w:ascii="Calibri" w:eastAsia="SimSun" w:hAnsi="Calibri" w:cs="Arial"/>
          <w:bCs/>
        </w:rPr>
      </w:r>
      <w:r w:rsidR="00835A5B">
        <w:rPr>
          <w:rFonts w:ascii="Calibri" w:eastAsia="SimSun" w:hAnsi="Calibri" w:cs="Arial"/>
          <w:bCs/>
        </w:rPr>
        <w:fldChar w:fldCharType="separate"/>
      </w:r>
      <w:r w:rsidR="004E7F2B" w:rsidRPr="004E7F2B">
        <w:rPr>
          <w:rFonts w:ascii="Calibri" w:eastAsia="SimSun" w:hAnsi="Calibri" w:cs="Arial"/>
          <w:bCs/>
        </w:rPr>
        <w:t>Observation 1</w:t>
      </w:r>
      <w:r w:rsidR="00835A5B">
        <w:rPr>
          <w:rFonts w:ascii="Calibri" w:eastAsia="SimSun" w:hAnsi="Calibri" w:cs="Arial"/>
          <w:bCs/>
        </w:rPr>
        <w:fldChar w:fldCharType="end"/>
      </w:r>
      <w:r w:rsidR="00835A5B">
        <w:rPr>
          <w:rFonts w:ascii="Calibri" w:eastAsia="SimSun" w:hAnsi="Calibri" w:cs="Arial"/>
          <w:bCs/>
        </w:rPr>
        <w:t xml:space="preserve"> </w:t>
      </w:r>
      <w:r>
        <w:rPr>
          <w:rFonts w:ascii="Calibri" w:eastAsia="SimSun" w:hAnsi="Calibri" w:cs="Arial"/>
          <w:bCs/>
        </w:rPr>
        <w:t>and</w:t>
      </w:r>
      <w:r w:rsidR="00835A5B">
        <w:rPr>
          <w:rFonts w:ascii="Calibri" w:eastAsia="SimSun" w:hAnsi="Calibri" w:cs="Arial"/>
          <w:bCs/>
        </w:rPr>
        <w:t xml:space="preserve"> </w:t>
      </w:r>
      <w:r w:rsidR="00835A5B">
        <w:rPr>
          <w:rFonts w:ascii="Calibri" w:eastAsia="SimSun" w:hAnsi="Calibri" w:cs="Arial"/>
          <w:bCs/>
        </w:rPr>
        <w:fldChar w:fldCharType="begin"/>
      </w:r>
      <w:r w:rsidR="00835A5B">
        <w:rPr>
          <w:rFonts w:ascii="Calibri" w:eastAsia="SimSun" w:hAnsi="Calibri" w:cs="Arial"/>
          <w:bCs/>
        </w:rPr>
        <w:instrText xml:space="preserve"> REF _Ref53660461 \h  \* MERGEFORMAT </w:instrText>
      </w:r>
      <w:r w:rsidR="00835A5B">
        <w:rPr>
          <w:rFonts w:ascii="Calibri" w:eastAsia="SimSun" w:hAnsi="Calibri" w:cs="Arial"/>
          <w:bCs/>
        </w:rPr>
      </w:r>
      <w:r w:rsidR="00835A5B">
        <w:rPr>
          <w:rFonts w:ascii="Calibri" w:eastAsia="SimSun" w:hAnsi="Calibri" w:cs="Arial"/>
          <w:bCs/>
        </w:rPr>
        <w:fldChar w:fldCharType="separate"/>
      </w:r>
      <w:r w:rsidR="004E7F2B" w:rsidRPr="004E7F2B">
        <w:rPr>
          <w:rFonts w:ascii="Calibri" w:eastAsia="SimSun" w:hAnsi="Calibri" w:cs="Arial"/>
          <w:bCs/>
        </w:rPr>
        <w:t>Table 2</w:t>
      </w:r>
      <w:r w:rsidR="00835A5B">
        <w:rPr>
          <w:rFonts w:ascii="Calibri" w:eastAsia="SimSun" w:hAnsi="Calibri" w:cs="Arial"/>
          <w:bCs/>
        </w:rPr>
        <w:fldChar w:fldCharType="end"/>
      </w:r>
      <w:r>
        <w:rPr>
          <w:rFonts w:ascii="Calibri" w:eastAsia="SimSun" w:hAnsi="Calibri" w:cs="Arial"/>
          <w:bCs/>
        </w:rPr>
        <w:t xml:space="preserve">, we propose to define the </w:t>
      </w:r>
      <w:r w:rsidR="004F377C">
        <w:rPr>
          <w:rFonts w:ascii="Calibri" w:eastAsia="SimSun" w:hAnsi="Calibri" w:cs="Arial"/>
          <w:bCs/>
        </w:rPr>
        <w:t xml:space="preserve">NZP CSI-RS based </w:t>
      </w:r>
      <w:r>
        <w:rPr>
          <w:rFonts w:ascii="Calibri" w:eastAsia="SimSun" w:hAnsi="Calibri" w:cs="Arial"/>
          <w:bCs/>
        </w:rPr>
        <w:t>L1-SINR</w:t>
      </w:r>
      <w:r w:rsidR="00E3343F">
        <w:rPr>
          <w:rFonts w:ascii="Calibri" w:eastAsia="SimSun" w:hAnsi="Calibri" w:cs="Arial"/>
          <w:bCs/>
        </w:rPr>
        <w:t xml:space="preserve"> measurement</w:t>
      </w:r>
      <w:r>
        <w:rPr>
          <w:rFonts w:ascii="Calibri" w:eastAsia="SimSun" w:hAnsi="Calibri" w:cs="Arial"/>
          <w:bCs/>
        </w:rPr>
        <w:t xml:space="preserve"> test case as NZP CSI-RS with “repetition=O</w:t>
      </w:r>
      <w:r w:rsidR="000D6875" w:rsidRPr="000D6875">
        <w:rPr>
          <w:rFonts w:ascii="Calibri" w:eastAsia="SimSun" w:hAnsi="Calibri" w:cs="Arial" w:hint="eastAsia"/>
          <w:bCs/>
        </w:rPr>
        <w:t>FF</w:t>
      </w:r>
      <w:r>
        <w:rPr>
          <w:rFonts w:ascii="Calibri" w:eastAsia="SimSun" w:hAnsi="Calibri" w:cs="Arial"/>
          <w:bCs/>
        </w:rPr>
        <w:t xml:space="preserve">” </w:t>
      </w:r>
      <w:r w:rsidR="00620890">
        <w:rPr>
          <w:rFonts w:ascii="Calibri" w:eastAsia="SimSun" w:hAnsi="Calibri" w:cs="Arial"/>
          <w:bCs/>
        </w:rPr>
        <w:t>rather than</w:t>
      </w:r>
      <w:r w:rsidR="004F377C">
        <w:rPr>
          <w:rFonts w:ascii="Calibri" w:eastAsia="SimSun" w:hAnsi="Calibri" w:cs="Arial"/>
          <w:bCs/>
        </w:rPr>
        <w:t xml:space="preserve"> </w:t>
      </w:r>
      <w:r w:rsidR="004F377C" w:rsidRPr="004F377C">
        <w:rPr>
          <w:rFonts w:ascii="Calibri" w:eastAsia="SimSun" w:hAnsi="Calibri" w:cs="Arial"/>
          <w:bCs/>
        </w:rPr>
        <w:t>“repetition=O</w:t>
      </w:r>
      <w:r w:rsidR="000D6875" w:rsidRPr="000D6875">
        <w:rPr>
          <w:rFonts w:ascii="Calibri" w:eastAsia="SimSun" w:hAnsi="Calibri" w:cs="Arial" w:hint="eastAsia"/>
          <w:bCs/>
        </w:rPr>
        <w:t>N</w:t>
      </w:r>
      <w:r w:rsidR="004F377C" w:rsidRPr="004F377C">
        <w:rPr>
          <w:rFonts w:ascii="Calibri" w:eastAsia="SimSun" w:hAnsi="Calibri" w:cs="Arial"/>
          <w:bCs/>
        </w:rPr>
        <w:t>”</w:t>
      </w:r>
      <w:r>
        <w:rPr>
          <w:rFonts w:ascii="Calibri" w:eastAsia="SimSun" w:hAnsi="Calibri" w:cs="Arial"/>
          <w:bCs/>
        </w:rPr>
        <w:t>.</w:t>
      </w:r>
    </w:p>
    <w:p w:rsidR="001E0378" w:rsidRDefault="00E3343F" w:rsidP="00D6633B">
      <w:pPr>
        <w:jc w:val="both"/>
        <w:rPr>
          <w:rFonts w:ascii="Calibri" w:eastAsia="SimSun" w:hAnsi="Calibri" w:cs="Arial"/>
          <w:b/>
        </w:rPr>
      </w:pPr>
      <w:bookmarkStart w:id="6" w:name="_Ref53660875"/>
      <w:r w:rsidRPr="0038134B">
        <w:rPr>
          <w:rFonts w:ascii="Calibri" w:eastAsia="SimSun" w:hAnsi="Calibri" w:cs="Arial"/>
          <w:b/>
        </w:rPr>
        <w:t xml:space="preserve">Proposal </w:t>
      </w:r>
      <w:r w:rsidRPr="0038134B">
        <w:rPr>
          <w:rFonts w:ascii="Calibri" w:eastAsia="SimSun" w:hAnsi="Calibri" w:cs="Arial"/>
          <w:b/>
        </w:rPr>
        <w:fldChar w:fldCharType="begin"/>
      </w:r>
      <w:r w:rsidRPr="0038134B">
        <w:rPr>
          <w:rFonts w:ascii="Calibri" w:eastAsia="SimSun" w:hAnsi="Calibri" w:cs="Arial"/>
          <w:b/>
        </w:rPr>
        <w:instrText xml:space="preserve"> SEQ Proposal \* ARABIC </w:instrText>
      </w:r>
      <w:r w:rsidRPr="0038134B">
        <w:rPr>
          <w:rFonts w:ascii="Calibri" w:eastAsia="SimSun" w:hAnsi="Calibri" w:cs="Arial"/>
          <w:b/>
        </w:rPr>
        <w:fldChar w:fldCharType="separate"/>
      </w:r>
      <w:r w:rsidR="004E7F2B">
        <w:rPr>
          <w:rFonts w:ascii="Calibri" w:eastAsia="SimSun" w:hAnsi="Calibri" w:cs="Arial"/>
          <w:b/>
          <w:noProof/>
        </w:rPr>
        <w:t>1</w:t>
      </w:r>
      <w:r w:rsidRPr="0038134B">
        <w:rPr>
          <w:rFonts w:ascii="Calibri" w:eastAsia="SimSun" w:hAnsi="Calibri" w:cs="Arial"/>
          <w:b/>
        </w:rPr>
        <w:fldChar w:fldCharType="end"/>
      </w:r>
      <w:r w:rsidRPr="0038134B">
        <w:rPr>
          <w:rFonts w:ascii="Calibri" w:eastAsia="SimSun" w:hAnsi="Calibri" w:cs="Arial"/>
          <w:b/>
        </w:rPr>
        <w:t xml:space="preserve">: </w:t>
      </w:r>
      <w:r w:rsidR="00A42FD1">
        <w:rPr>
          <w:rFonts w:ascii="Calibri" w:eastAsia="SimSun" w:hAnsi="Calibri" w:cs="Arial"/>
          <w:b/>
        </w:rPr>
        <w:t>For procedure and performance requirement, t</w:t>
      </w:r>
      <w:r w:rsidRPr="00E3343F">
        <w:rPr>
          <w:rFonts w:ascii="Calibri" w:eastAsia="SimSun" w:hAnsi="Calibri" w:cs="Arial"/>
          <w:b/>
        </w:rPr>
        <w:t xml:space="preserve">o define the </w:t>
      </w:r>
      <w:r w:rsidR="004F377C" w:rsidRPr="004F377C">
        <w:rPr>
          <w:rFonts w:ascii="Calibri" w:eastAsia="SimSun" w:hAnsi="Calibri" w:cs="Arial"/>
          <w:b/>
        </w:rPr>
        <w:t xml:space="preserve">NZP CSI-RS based </w:t>
      </w:r>
      <w:r w:rsidRPr="00E3343F">
        <w:rPr>
          <w:rFonts w:ascii="Calibri" w:eastAsia="SimSun" w:hAnsi="Calibri" w:cs="Arial"/>
          <w:b/>
        </w:rPr>
        <w:t xml:space="preserve">L1-SINR </w:t>
      </w:r>
      <w:r>
        <w:rPr>
          <w:rFonts w:ascii="Calibri" w:eastAsia="SimSun" w:hAnsi="Calibri" w:cs="Arial"/>
          <w:b/>
        </w:rPr>
        <w:t xml:space="preserve">measurement </w:t>
      </w:r>
      <w:r w:rsidRPr="00E3343F">
        <w:rPr>
          <w:rFonts w:ascii="Calibri" w:eastAsia="SimSun" w:hAnsi="Calibri" w:cs="Arial"/>
          <w:b/>
        </w:rPr>
        <w:t>test case as NZP CSI-RS with “repetition=O</w:t>
      </w:r>
      <w:r w:rsidR="000D6875" w:rsidRPr="000D6875">
        <w:rPr>
          <w:rFonts w:ascii="Calibri" w:eastAsia="SimSun" w:hAnsi="Calibri" w:cs="Arial" w:hint="eastAsia"/>
          <w:b/>
        </w:rPr>
        <w:t>FF</w:t>
      </w:r>
      <w:r w:rsidRPr="00E3343F">
        <w:rPr>
          <w:rFonts w:ascii="Calibri" w:eastAsia="SimSun" w:hAnsi="Calibri" w:cs="Arial"/>
          <w:b/>
        </w:rPr>
        <w:t xml:space="preserve">” </w:t>
      </w:r>
      <w:r w:rsidR="00620890">
        <w:rPr>
          <w:rFonts w:ascii="Calibri" w:eastAsia="SimSun" w:hAnsi="Calibri" w:cs="Arial"/>
          <w:b/>
        </w:rPr>
        <w:t>rather than</w:t>
      </w:r>
      <w:r w:rsidR="004F377C">
        <w:rPr>
          <w:rFonts w:ascii="Calibri" w:eastAsia="SimSun" w:hAnsi="Calibri" w:cs="Arial"/>
          <w:b/>
        </w:rPr>
        <w:t xml:space="preserve"> “repetition=O</w:t>
      </w:r>
      <w:r w:rsidR="000D6875" w:rsidRPr="000D6875">
        <w:rPr>
          <w:rFonts w:ascii="Calibri" w:eastAsia="SimSun" w:hAnsi="Calibri" w:cs="Arial" w:hint="eastAsia"/>
          <w:b/>
        </w:rPr>
        <w:t>N</w:t>
      </w:r>
      <w:r w:rsidR="004F377C">
        <w:rPr>
          <w:rFonts w:ascii="Calibri" w:eastAsia="SimSun" w:hAnsi="Calibri" w:cs="Arial"/>
          <w:b/>
        </w:rPr>
        <w:t>”</w:t>
      </w:r>
      <w:r w:rsidRPr="0038134B">
        <w:rPr>
          <w:rFonts w:ascii="Calibri" w:eastAsia="SimSun" w:hAnsi="Calibri" w:cs="Arial"/>
          <w:b/>
        </w:rPr>
        <w:t>.</w:t>
      </w:r>
      <w:bookmarkEnd w:id="6"/>
    </w:p>
    <w:p w:rsidR="004F037A" w:rsidRPr="00E3343F" w:rsidRDefault="004F037A" w:rsidP="00D6633B">
      <w:pPr>
        <w:jc w:val="both"/>
        <w:rPr>
          <w:rFonts w:ascii="Calibri" w:eastAsia="SimSun" w:hAnsi="Calibri" w:cs="Arial"/>
          <w:b/>
        </w:rPr>
      </w:pPr>
    </w:p>
    <w:p w:rsidR="006133B8" w:rsidRPr="008C450A" w:rsidRDefault="00E3343F" w:rsidP="00D6633B">
      <w:pPr>
        <w:jc w:val="both"/>
        <w:rPr>
          <w:rFonts w:ascii="Calibri" w:eastAsia="SimSun" w:hAnsi="Calibri" w:cs="Arial"/>
          <w:bCs/>
          <w:lang w:val="en-GB"/>
        </w:rPr>
      </w:pPr>
      <w:r>
        <w:rPr>
          <w:rFonts w:ascii="Calibri" w:eastAsia="SimSun" w:hAnsi="Calibri" w:cs="Arial"/>
          <w:bCs/>
          <w:lang w:val="en-GB"/>
        </w:rPr>
        <w:t xml:space="preserve">On the other hand, IMR </w:t>
      </w:r>
      <w:r w:rsidR="006133B8">
        <w:rPr>
          <w:rFonts w:ascii="Calibri" w:eastAsia="SimSun" w:hAnsi="Calibri" w:cs="Arial"/>
          <w:bCs/>
          <w:lang w:val="en-GB"/>
        </w:rPr>
        <w:t>could be</w:t>
      </w:r>
      <w:r>
        <w:rPr>
          <w:rFonts w:ascii="Calibri" w:eastAsia="SimSun" w:hAnsi="Calibri" w:cs="Arial"/>
          <w:bCs/>
          <w:lang w:val="en-GB"/>
        </w:rPr>
        <w:t xml:space="preserve"> CSI-IM (ZP-IMR) and NZP CSI-RS (NZP-IMR) in L1-SINR </w:t>
      </w:r>
      <w:r w:rsidR="00B27BAB">
        <w:rPr>
          <w:rFonts w:ascii="Calibri" w:eastAsia="SimSun" w:hAnsi="Calibri" w:cs="Arial"/>
          <w:bCs/>
          <w:lang w:val="en-GB"/>
        </w:rPr>
        <w:t>measurement. However</w:t>
      </w:r>
      <w:r>
        <w:rPr>
          <w:rFonts w:ascii="Calibri" w:eastAsia="SimSun" w:hAnsi="Calibri" w:cs="Arial"/>
          <w:bCs/>
          <w:lang w:val="en-GB"/>
        </w:rPr>
        <w:t xml:space="preserve">, </w:t>
      </w:r>
      <w:r w:rsidR="0067507A">
        <w:rPr>
          <w:rFonts w:ascii="Calibri" w:eastAsia="SimSun" w:hAnsi="Calibri" w:cs="Arial"/>
          <w:bCs/>
          <w:lang w:val="en-GB"/>
        </w:rPr>
        <w:t xml:space="preserve">for the </w:t>
      </w:r>
      <w:r w:rsidR="005F3E64">
        <w:rPr>
          <w:rFonts w:ascii="Calibri" w:eastAsia="SimSun" w:hAnsi="Calibri" w:cs="Arial"/>
          <w:bCs/>
          <w:lang w:val="en-GB"/>
        </w:rPr>
        <w:t xml:space="preserve">measurement </w:t>
      </w:r>
      <w:r w:rsidR="00457130">
        <w:rPr>
          <w:rFonts w:ascii="Calibri" w:eastAsia="SimSun" w:hAnsi="Calibri" w:cs="Arial"/>
          <w:bCs/>
          <w:lang w:val="en-GB"/>
        </w:rPr>
        <w:t>procedure</w:t>
      </w:r>
      <w:r w:rsidR="0067507A">
        <w:rPr>
          <w:rFonts w:ascii="Calibri" w:eastAsia="SimSun" w:hAnsi="Calibri" w:cs="Arial"/>
          <w:bCs/>
          <w:lang w:val="en-GB"/>
        </w:rPr>
        <w:t xml:space="preserve"> requirement</w:t>
      </w:r>
      <w:r w:rsidR="00457130">
        <w:rPr>
          <w:rFonts w:ascii="Calibri" w:eastAsia="SimSun" w:hAnsi="Calibri" w:cs="Arial"/>
          <w:bCs/>
          <w:lang w:val="en-GB"/>
        </w:rPr>
        <w:t xml:space="preserve"> (i.e. delay requirement)</w:t>
      </w:r>
      <w:r w:rsidR="0067507A">
        <w:rPr>
          <w:rFonts w:ascii="Calibri" w:eastAsia="SimSun" w:hAnsi="Calibri" w:cs="Arial"/>
          <w:bCs/>
          <w:lang w:val="en-GB"/>
        </w:rPr>
        <w:t xml:space="preserve">, </w:t>
      </w:r>
      <w:r>
        <w:rPr>
          <w:rFonts w:ascii="Calibri" w:eastAsia="SimSun" w:hAnsi="Calibri" w:cs="Arial"/>
          <w:bCs/>
          <w:lang w:val="en-GB"/>
        </w:rPr>
        <w:t xml:space="preserve">the </w:t>
      </w:r>
      <w:r w:rsidR="001536AF">
        <w:rPr>
          <w:rFonts w:ascii="Calibri" w:eastAsia="SimSun" w:hAnsi="Calibri" w:cs="Arial"/>
          <w:bCs/>
          <w:lang w:val="en-GB"/>
        </w:rPr>
        <w:t>test case</w:t>
      </w:r>
      <w:r w:rsidR="00B27BAB">
        <w:rPr>
          <w:rFonts w:ascii="Calibri" w:eastAsia="SimSun" w:hAnsi="Calibri" w:cs="Arial"/>
          <w:bCs/>
          <w:lang w:val="en-GB"/>
        </w:rPr>
        <w:t>s</w:t>
      </w:r>
      <w:r w:rsidR="001536AF">
        <w:rPr>
          <w:rFonts w:ascii="Calibri" w:eastAsia="SimSun" w:hAnsi="Calibri" w:cs="Arial"/>
          <w:bCs/>
          <w:lang w:val="en-GB"/>
        </w:rPr>
        <w:t xml:space="preserve"> </w:t>
      </w:r>
      <w:r w:rsidR="009C2982">
        <w:rPr>
          <w:rFonts w:ascii="Calibri" w:eastAsia="SimSun" w:hAnsi="Calibri" w:cs="Arial"/>
          <w:bCs/>
          <w:lang w:val="en-GB"/>
        </w:rPr>
        <w:t>with</w:t>
      </w:r>
      <w:r w:rsidR="00433A0D">
        <w:rPr>
          <w:rFonts w:ascii="Calibri" w:eastAsia="SimSun" w:hAnsi="Calibri" w:cs="Arial"/>
          <w:bCs/>
          <w:lang w:val="en-GB"/>
        </w:rPr>
        <w:t xml:space="preserve"> CSI-IM as IMR and </w:t>
      </w:r>
      <w:r w:rsidR="00B27BAB">
        <w:rPr>
          <w:rFonts w:ascii="Calibri" w:eastAsia="SimSun" w:hAnsi="Calibri" w:cs="Arial"/>
          <w:bCs/>
          <w:lang w:val="en-GB"/>
        </w:rPr>
        <w:t xml:space="preserve">with NZP CSI-RS as IMR would be </w:t>
      </w:r>
      <w:r w:rsidR="00433A0D">
        <w:rPr>
          <w:rFonts w:ascii="Calibri" w:eastAsia="SimSun" w:hAnsi="Calibri" w:cs="Arial"/>
          <w:bCs/>
          <w:lang w:val="en-GB"/>
        </w:rPr>
        <w:t xml:space="preserve">similar. </w:t>
      </w:r>
      <w:r w:rsidR="006133B8">
        <w:rPr>
          <w:rFonts w:ascii="Calibri" w:eastAsia="SimSun" w:hAnsi="Calibri" w:cs="Arial"/>
          <w:bCs/>
          <w:lang w:val="en-GB"/>
        </w:rPr>
        <w:t xml:space="preserve">We slightly </w:t>
      </w:r>
      <w:r w:rsidR="008C450A">
        <w:rPr>
          <w:rFonts w:ascii="Calibri" w:eastAsia="SimSun" w:hAnsi="Calibri" w:cs="Arial"/>
          <w:bCs/>
          <w:lang w:val="en-GB"/>
        </w:rPr>
        <w:t xml:space="preserve">prefer </w:t>
      </w:r>
      <w:r w:rsidR="006133B8">
        <w:rPr>
          <w:rFonts w:ascii="Calibri" w:eastAsia="SimSun" w:hAnsi="Calibri" w:cs="Arial"/>
          <w:bCs/>
          <w:lang w:val="en-GB"/>
        </w:rPr>
        <w:t xml:space="preserve">to </w:t>
      </w:r>
      <w:r w:rsidR="006133B8">
        <w:rPr>
          <w:rFonts w:ascii="Calibri" w:eastAsia="SimSun" w:hAnsi="Calibri" w:cs="Arial"/>
          <w:bCs/>
        </w:rPr>
        <w:t>define the</w:t>
      </w:r>
      <w:r w:rsidR="006133B8" w:rsidRPr="001536AF">
        <w:rPr>
          <w:rFonts w:ascii="Calibri" w:eastAsia="SimSun" w:hAnsi="Calibri" w:cs="Arial"/>
          <w:bCs/>
          <w:lang w:val="en-GB"/>
        </w:rPr>
        <w:t xml:space="preserve"> </w:t>
      </w:r>
      <w:r w:rsidR="006133B8">
        <w:rPr>
          <w:rFonts w:ascii="Calibri" w:eastAsia="SimSun" w:hAnsi="Calibri" w:cs="Arial"/>
          <w:bCs/>
          <w:lang w:val="en-GB"/>
        </w:rPr>
        <w:t xml:space="preserve">test case </w:t>
      </w:r>
      <w:r w:rsidR="009C2982">
        <w:rPr>
          <w:rFonts w:ascii="Calibri" w:eastAsia="SimSun" w:hAnsi="Calibri" w:cs="Arial"/>
          <w:bCs/>
          <w:lang w:val="en-GB"/>
        </w:rPr>
        <w:t>with</w:t>
      </w:r>
      <w:r w:rsidR="006133B8">
        <w:rPr>
          <w:rFonts w:ascii="Calibri" w:eastAsia="SimSun" w:hAnsi="Calibri" w:cs="Arial"/>
          <w:bCs/>
          <w:lang w:val="en-GB"/>
        </w:rPr>
        <w:t xml:space="preserve"> NZP CSI-RS as IMR </w:t>
      </w:r>
      <w:r w:rsidR="008C450A">
        <w:rPr>
          <w:rFonts w:ascii="Calibri" w:eastAsia="SimSun" w:hAnsi="Calibri" w:cs="Arial"/>
          <w:bCs/>
          <w:lang w:val="en-GB"/>
        </w:rPr>
        <w:t>rather than</w:t>
      </w:r>
      <w:r w:rsidR="006133B8">
        <w:rPr>
          <w:rFonts w:ascii="Calibri" w:eastAsia="SimSun" w:hAnsi="Calibri" w:cs="Arial"/>
          <w:bCs/>
          <w:lang w:val="en-GB"/>
        </w:rPr>
        <w:t xml:space="preserve"> </w:t>
      </w:r>
      <w:r w:rsidR="009C2982">
        <w:rPr>
          <w:rFonts w:ascii="Calibri" w:eastAsia="SimSun" w:hAnsi="Calibri" w:cs="Arial"/>
          <w:bCs/>
          <w:lang w:val="en-GB"/>
        </w:rPr>
        <w:t>with</w:t>
      </w:r>
      <w:r w:rsidR="006133B8">
        <w:rPr>
          <w:rFonts w:ascii="Calibri" w:eastAsia="SimSun" w:hAnsi="Calibri" w:cs="Arial"/>
          <w:bCs/>
          <w:lang w:val="en-GB"/>
        </w:rPr>
        <w:t xml:space="preserve"> CSI-IM as IMR.</w:t>
      </w:r>
    </w:p>
    <w:p w:rsidR="007844CF" w:rsidRDefault="007844CF" w:rsidP="007844CF">
      <w:pPr>
        <w:jc w:val="both"/>
        <w:rPr>
          <w:rFonts w:ascii="Calibri" w:eastAsia="SimSun" w:hAnsi="Calibri" w:cs="Arial"/>
          <w:b/>
        </w:rPr>
      </w:pPr>
      <w:bookmarkStart w:id="7" w:name="_Ref53660885"/>
      <w:r w:rsidRPr="0038134B">
        <w:rPr>
          <w:rFonts w:ascii="Calibri" w:eastAsia="SimSun" w:hAnsi="Calibri" w:cs="Arial"/>
          <w:b/>
        </w:rPr>
        <w:t xml:space="preserve">Proposal </w:t>
      </w:r>
      <w:r w:rsidRPr="0038134B">
        <w:rPr>
          <w:rFonts w:ascii="Calibri" w:eastAsia="SimSun" w:hAnsi="Calibri" w:cs="Arial"/>
          <w:b/>
        </w:rPr>
        <w:fldChar w:fldCharType="begin"/>
      </w:r>
      <w:r w:rsidRPr="0038134B">
        <w:rPr>
          <w:rFonts w:ascii="Calibri" w:eastAsia="SimSun" w:hAnsi="Calibri" w:cs="Arial"/>
          <w:b/>
        </w:rPr>
        <w:instrText xml:space="preserve"> SEQ Proposal \* ARABIC </w:instrText>
      </w:r>
      <w:r w:rsidRPr="0038134B">
        <w:rPr>
          <w:rFonts w:ascii="Calibri" w:eastAsia="SimSun" w:hAnsi="Calibri" w:cs="Arial"/>
          <w:b/>
        </w:rPr>
        <w:fldChar w:fldCharType="separate"/>
      </w:r>
      <w:r w:rsidR="004E7F2B">
        <w:rPr>
          <w:rFonts w:ascii="Calibri" w:eastAsia="SimSun" w:hAnsi="Calibri" w:cs="Arial"/>
          <w:b/>
          <w:noProof/>
        </w:rPr>
        <w:t>2</w:t>
      </w:r>
      <w:r w:rsidRPr="0038134B">
        <w:rPr>
          <w:rFonts w:ascii="Calibri" w:eastAsia="SimSun" w:hAnsi="Calibri" w:cs="Arial"/>
          <w:b/>
        </w:rPr>
        <w:fldChar w:fldCharType="end"/>
      </w:r>
      <w:r w:rsidRPr="0038134B">
        <w:rPr>
          <w:rFonts w:ascii="Calibri" w:eastAsia="SimSun" w:hAnsi="Calibri" w:cs="Arial"/>
          <w:b/>
        </w:rPr>
        <w:t xml:space="preserve">: </w:t>
      </w:r>
      <w:r w:rsidR="005F3E64">
        <w:rPr>
          <w:rFonts w:ascii="Calibri" w:eastAsia="SimSun" w:hAnsi="Calibri" w:cs="Arial"/>
          <w:b/>
        </w:rPr>
        <w:t>Regarding the</w:t>
      </w:r>
      <w:r>
        <w:rPr>
          <w:rFonts w:ascii="Calibri" w:eastAsia="SimSun" w:hAnsi="Calibri" w:cs="Arial"/>
          <w:b/>
        </w:rPr>
        <w:t xml:space="preserve"> </w:t>
      </w:r>
      <w:r w:rsidR="005F3E64">
        <w:rPr>
          <w:rFonts w:ascii="Calibri" w:eastAsia="SimSun" w:hAnsi="Calibri" w:cs="Arial"/>
          <w:b/>
        </w:rPr>
        <w:t>L1-SINR measurement procedure</w:t>
      </w:r>
      <w:r>
        <w:rPr>
          <w:rFonts w:ascii="Calibri" w:eastAsia="SimSun" w:hAnsi="Calibri" w:cs="Arial"/>
          <w:b/>
        </w:rPr>
        <w:t>, t</w:t>
      </w:r>
      <w:r w:rsidRPr="00E3343F">
        <w:rPr>
          <w:rFonts w:ascii="Calibri" w:eastAsia="SimSun" w:hAnsi="Calibri" w:cs="Arial"/>
          <w:b/>
        </w:rPr>
        <w:t xml:space="preserve">o define </w:t>
      </w:r>
      <w:r>
        <w:rPr>
          <w:rFonts w:ascii="Calibri" w:eastAsia="SimSun" w:hAnsi="Calibri" w:cs="Arial"/>
          <w:b/>
        </w:rPr>
        <w:t xml:space="preserve">the </w:t>
      </w:r>
      <w:r w:rsidRPr="00E3343F">
        <w:rPr>
          <w:rFonts w:ascii="Calibri" w:eastAsia="SimSun" w:hAnsi="Calibri" w:cs="Arial"/>
          <w:b/>
        </w:rPr>
        <w:t xml:space="preserve">test case </w:t>
      </w:r>
      <w:r w:rsidR="009C2982">
        <w:rPr>
          <w:rFonts w:ascii="Calibri" w:eastAsia="SimSun" w:hAnsi="Calibri" w:cs="Arial"/>
          <w:b/>
        </w:rPr>
        <w:t>with</w:t>
      </w:r>
      <w:r w:rsidRPr="007844CF">
        <w:rPr>
          <w:rFonts w:ascii="Calibri" w:eastAsia="SimSun" w:hAnsi="Calibri" w:cs="Arial"/>
          <w:b/>
        </w:rPr>
        <w:t xml:space="preserve"> NZP CSI-RS as IMR</w:t>
      </w:r>
      <w:r>
        <w:rPr>
          <w:rFonts w:ascii="Calibri" w:eastAsia="SimSun" w:hAnsi="Calibri" w:cs="Arial"/>
          <w:b/>
        </w:rPr>
        <w:t xml:space="preserve"> </w:t>
      </w:r>
      <w:r w:rsidR="008C450A">
        <w:rPr>
          <w:rFonts w:ascii="Calibri" w:eastAsia="SimSun" w:hAnsi="Calibri" w:cs="Arial"/>
          <w:b/>
        </w:rPr>
        <w:t>rather than</w:t>
      </w:r>
      <w:r>
        <w:rPr>
          <w:rFonts w:ascii="Calibri" w:eastAsia="SimSun" w:hAnsi="Calibri" w:cs="Arial"/>
          <w:b/>
        </w:rPr>
        <w:t xml:space="preserve"> </w:t>
      </w:r>
      <w:r w:rsidR="009C2982">
        <w:rPr>
          <w:rFonts w:ascii="Calibri" w:eastAsia="SimSun" w:hAnsi="Calibri" w:cs="Arial"/>
          <w:b/>
        </w:rPr>
        <w:t>with</w:t>
      </w:r>
      <w:r>
        <w:rPr>
          <w:rFonts w:ascii="Calibri" w:eastAsia="SimSun" w:hAnsi="Calibri" w:cs="Arial"/>
          <w:b/>
        </w:rPr>
        <w:t xml:space="preserve"> CSI-IM as IMR</w:t>
      </w:r>
      <w:r w:rsidRPr="0038134B">
        <w:rPr>
          <w:rFonts w:ascii="Calibri" w:eastAsia="SimSun" w:hAnsi="Calibri" w:cs="Arial"/>
          <w:b/>
        </w:rPr>
        <w:t>.</w:t>
      </w:r>
      <w:bookmarkEnd w:id="7"/>
    </w:p>
    <w:p w:rsidR="004F037A" w:rsidRPr="00E3343F" w:rsidRDefault="004F037A" w:rsidP="007844CF">
      <w:pPr>
        <w:jc w:val="both"/>
        <w:rPr>
          <w:rFonts w:ascii="Calibri" w:eastAsia="SimSun" w:hAnsi="Calibri" w:cs="Arial"/>
          <w:b/>
        </w:rPr>
      </w:pPr>
    </w:p>
    <w:p w:rsidR="00433A0D" w:rsidRDefault="00457130" w:rsidP="00D6633B">
      <w:pPr>
        <w:jc w:val="both"/>
        <w:rPr>
          <w:rFonts w:ascii="Calibri" w:eastAsia="SimSun" w:hAnsi="Calibri" w:cs="Arial"/>
          <w:bCs/>
        </w:rPr>
      </w:pPr>
      <w:r>
        <w:rPr>
          <w:rFonts w:ascii="Calibri" w:eastAsia="SimSun" w:hAnsi="Calibri" w:cs="Arial"/>
          <w:bCs/>
        </w:rPr>
        <w:t xml:space="preserve">In addition, we also think the </w:t>
      </w:r>
      <w:r w:rsidR="00372F82">
        <w:rPr>
          <w:rFonts w:ascii="Calibri" w:eastAsia="SimSun" w:hAnsi="Calibri" w:cs="Arial"/>
          <w:bCs/>
        </w:rPr>
        <w:t>CMR only scenario is similar to the L1-RSRP</w:t>
      </w:r>
      <w:r>
        <w:rPr>
          <w:rFonts w:ascii="Calibri" w:eastAsia="SimSun" w:hAnsi="Calibri" w:cs="Arial"/>
          <w:bCs/>
        </w:rPr>
        <w:t xml:space="preserve"> scenario</w:t>
      </w:r>
      <w:r w:rsidR="00372F82">
        <w:rPr>
          <w:rFonts w:ascii="Calibri" w:eastAsia="SimSun" w:hAnsi="Calibri" w:cs="Arial"/>
          <w:bCs/>
        </w:rPr>
        <w:t xml:space="preserve">, thus we propose </w:t>
      </w:r>
      <w:r>
        <w:rPr>
          <w:rFonts w:ascii="Calibri" w:eastAsia="SimSun" w:hAnsi="Calibri" w:cs="Arial"/>
          <w:bCs/>
        </w:rPr>
        <w:t xml:space="preserve">not to define the delay </w:t>
      </w:r>
      <w:r w:rsidR="00372F82">
        <w:rPr>
          <w:rFonts w:ascii="Calibri" w:eastAsia="SimSun" w:hAnsi="Calibri" w:cs="Arial"/>
          <w:bCs/>
        </w:rPr>
        <w:t>test case for CMR only scenario.</w:t>
      </w:r>
    </w:p>
    <w:p w:rsidR="00372F82" w:rsidRDefault="00372F82" w:rsidP="00372F82">
      <w:pPr>
        <w:jc w:val="both"/>
        <w:rPr>
          <w:rFonts w:ascii="Calibri" w:eastAsia="SimSun" w:hAnsi="Calibri" w:cs="Arial"/>
          <w:b/>
        </w:rPr>
      </w:pPr>
      <w:bookmarkStart w:id="8" w:name="_Ref53660886"/>
      <w:r w:rsidRPr="0038134B">
        <w:rPr>
          <w:rFonts w:ascii="Calibri" w:eastAsia="SimSun" w:hAnsi="Calibri" w:cs="Arial"/>
          <w:b/>
        </w:rPr>
        <w:t xml:space="preserve">Proposal </w:t>
      </w:r>
      <w:r w:rsidRPr="0038134B">
        <w:rPr>
          <w:rFonts w:ascii="Calibri" w:eastAsia="SimSun" w:hAnsi="Calibri" w:cs="Arial"/>
          <w:b/>
        </w:rPr>
        <w:fldChar w:fldCharType="begin"/>
      </w:r>
      <w:r w:rsidRPr="0038134B">
        <w:rPr>
          <w:rFonts w:ascii="Calibri" w:eastAsia="SimSun" w:hAnsi="Calibri" w:cs="Arial"/>
          <w:b/>
        </w:rPr>
        <w:instrText xml:space="preserve"> SEQ Proposal \* ARABIC </w:instrText>
      </w:r>
      <w:r w:rsidRPr="0038134B">
        <w:rPr>
          <w:rFonts w:ascii="Calibri" w:eastAsia="SimSun" w:hAnsi="Calibri" w:cs="Arial"/>
          <w:b/>
        </w:rPr>
        <w:fldChar w:fldCharType="separate"/>
      </w:r>
      <w:r w:rsidR="004E7F2B">
        <w:rPr>
          <w:rFonts w:ascii="Calibri" w:eastAsia="SimSun" w:hAnsi="Calibri" w:cs="Arial"/>
          <w:b/>
          <w:noProof/>
        </w:rPr>
        <w:t>3</w:t>
      </w:r>
      <w:r w:rsidRPr="0038134B">
        <w:rPr>
          <w:rFonts w:ascii="Calibri" w:eastAsia="SimSun" w:hAnsi="Calibri" w:cs="Arial"/>
          <w:b/>
        </w:rPr>
        <w:fldChar w:fldCharType="end"/>
      </w:r>
      <w:r w:rsidRPr="0038134B">
        <w:rPr>
          <w:rFonts w:ascii="Calibri" w:eastAsia="SimSun" w:hAnsi="Calibri" w:cs="Arial"/>
          <w:b/>
        </w:rPr>
        <w:t xml:space="preserve">: </w:t>
      </w:r>
      <w:r>
        <w:rPr>
          <w:rFonts w:ascii="Calibri" w:eastAsia="SimSun" w:hAnsi="Calibri" w:cs="Arial"/>
          <w:b/>
        </w:rPr>
        <w:t xml:space="preserve">For CMR only scenario, </w:t>
      </w:r>
      <w:r w:rsidR="001F736F">
        <w:rPr>
          <w:rFonts w:ascii="Calibri" w:eastAsia="SimSun" w:hAnsi="Calibri" w:cs="Arial"/>
          <w:b/>
        </w:rPr>
        <w:t>no need</w:t>
      </w:r>
      <w:r w:rsidRPr="00372F82">
        <w:rPr>
          <w:rFonts w:ascii="Calibri" w:eastAsia="SimSun" w:hAnsi="Calibri" w:cs="Arial"/>
          <w:b/>
        </w:rPr>
        <w:t xml:space="preserve"> to define the test case for </w:t>
      </w:r>
      <w:r w:rsidR="005F3E64">
        <w:rPr>
          <w:rFonts w:ascii="Calibri" w:eastAsia="SimSun" w:hAnsi="Calibri" w:cs="Arial"/>
          <w:b/>
        </w:rPr>
        <w:t>the measurement procedure</w:t>
      </w:r>
      <w:r w:rsidR="005F3E64" w:rsidRPr="00372F82">
        <w:rPr>
          <w:rFonts w:ascii="Calibri" w:eastAsia="SimSun" w:hAnsi="Calibri" w:cs="Arial"/>
          <w:b/>
        </w:rPr>
        <w:t xml:space="preserve"> </w:t>
      </w:r>
      <w:bookmarkEnd w:id="8"/>
      <w:r w:rsidR="005F3E64">
        <w:rPr>
          <w:rFonts w:ascii="Calibri" w:eastAsia="SimSun" w:hAnsi="Calibri" w:cs="Arial"/>
          <w:b/>
        </w:rPr>
        <w:t>requirement.</w:t>
      </w:r>
    </w:p>
    <w:p w:rsidR="004F037A" w:rsidRPr="005F3E64" w:rsidRDefault="004F037A" w:rsidP="00372F82">
      <w:pPr>
        <w:jc w:val="both"/>
        <w:rPr>
          <w:rFonts w:ascii="Calibri" w:eastAsia="SimSun" w:hAnsi="Calibri" w:cs="Arial"/>
          <w:b/>
        </w:rPr>
      </w:pPr>
    </w:p>
    <w:p w:rsidR="00372F82" w:rsidRDefault="00661D71" w:rsidP="00D6633B">
      <w:pPr>
        <w:jc w:val="both"/>
        <w:rPr>
          <w:rFonts w:ascii="Calibri" w:eastAsia="SimSun" w:hAnsi="Calibri" w:cs="Arial"/>
          <w:bCs/>
        </w:rPr>
      </w:pPr>
      <w:r>
        <w:rPr>
          <w:rFonts w:ascii="Calibri" w:eastAsia="SimSun" w:hAnsi="Calibri" w:cs="Arial"/>
          <w:bCs/>
          <w:lang w:val="en-GB"/>
        </w:rPr>
        <w:t>To be clear</w:t>
      </w:r>
      <w:r>
        <w:rPr>
          <w:rFonts w:ascii="Calibri" w:eastAsia="SimSun" w:hAnsi="Calibri" w:cs="Arial"/>
          <w:bCs/>
        </w:rPr>
        <w:t>, a</w:t>
      </w:r>
      <w:r w:rsidR="005E1BAC">
        <w:rPr>
          <w:rFonts w:ascii="Calibri" w:eastAsia="SimSun" w:hAnsi="Calibri" w:cs="Arial"/>
          <w:bCs/>
        </w:rPr>
        <w:t>ccording</w:t>
      </w:r>
      <w:r>
        <w:rPr>
          <w:rFonts w:ascii="Calibri" w:eastAsia="SimSun" w:hAnsi="Calibri" w:cs="Arial"/>
          <w:bCs/>
        </w:rPr>
        <w:t xml:space="preserve"> to Proposal 1-3, our view is summarized in the </w:t>
      </w:r>
      <w:r w:rsidR="00835A5B">
        <w:rPr>
          <w:rFonts w:ascii="Calibri" w:eastAsia="SimSun" w:hAnsi="Calibri" w:cs="Arial"/>
          <w:bCs/>
        </w:rPr>
        <w:fldChar w:fldCharType="begin"/>
      </w:r>
      <w:r w:rsidR="00835A5B">
        <w:rPr>
          <w:rFonts w:ascii="Calibri" w:eastAsia="SimSun" w:hAnsi="Calibri" w:cs="Arial"/>
          <w:bCs/>
        </w:rPr>
        <w:instrText xml:space="preserve"> REF _Ref53660495 \h  \* MERGEFORMAT </w:instrText>
      </w:r>
      <w:r w:rsidR="00835A5B">
        <w:rPr>
          <w:rFonts w:ascii="Calibri" w:eastAsia="SimSun" w:hAnsi="Calibri" w:cs="Arial"/>
          <w:bCs/>
        </w:rPr>
      </w:r>
      <w:r w:rsidR="00835A5B">
        <w:rPr>
          <w:rFonts w:ascii="Calibri" w:eastAsia="SimSun" w:hAnsi="Calibri" w:cs="Arial"/>
          <w:bCs/>
        </w:rPr>
        <w:fldChar w:fldCharType="separate"/>
      </w:r>
      <w:r w:rsidR="004E7F2B" w:rsidRPr="004E7F2B">
        <w:rPr>
          <w:rFonts w:ascii="Calibri" w:eastAsia="SimSun" w:hAnsi="Calibri" w:cs="Arial"/>
          <w:bCs/>
        </w:rPr>
        <w:t>Table 3</w:t>
      </w:r>
      <w:r w:rsidR="00835A5B">
        <w:rPr>
          <w:rFonts w:ascii="Calibri" w:eastAsia="SimSun" w:hAnsi="Calibri" w:cs="Arial"/>
          <w:bCs/>
        </w:rPr>
        <w:fldChar w:fldCharType="end"/>
      </w:r>
      <w:r>
        <w:rPr>
          <w:rFonts w:ascii="Calibri" w:eastAsia="SimSun" w:hAnsi="Calibri" w:cs="Arial"/>
          <w:bCs/>
        </w:rPr>
        <w:t xml:space="preserve"> as follows.</w:t>
      </w:r>
    </w:p>
    <w:p w:rsidR="004F037A" w:rsidRDefault="004F037A" w:rsidP="00D6633B">
      <w:pPr>
        <w:jc w:val="both"/>
        <w:rPr>
          <w:rFonts w:ascii="Calibri" w:eastAsia="SimSun" w:hAnsi="Calibri" w:cs="Arial"/>
          <w:bCs/>
        </w:rPr>
      </w:pPr>
    </w:p>
    <w:p w:rsidR="000244C3" w:rsidRPr="001E632D" w:rsidRDefault="000244C3" w:rsidP="001E632D">
      <w:pPr>
        <w:jc w:val="center"/>
        <w:rPr>
          <w:rFonts w:ascii="Calibri" w:eastAsia="SimSun" w:hAnsi="Calibri" w:cs="Arial"/>
          <w:bCs/>
          <w:lang w:val="en-GB"/>
        </w:rPr>
      </w:pPr>
      <w:bookmarkStart w:id="9" w:name="_Ref53660495"/>
      <w:r>
        <w:rPr>
          <w:rFonts w:ascii="Calibri" w:eastAsia="SimSun" w:hAnsi="Calibri" w:cs="Arial"/>
          <w:b/>
        </w:rPr>
        <w:t xml:space="preserve">Table </w:t>
      </w:r>
      <w:r w:rsidRPr="0038134B">
        <w:rPr>
          <w:rFonts w:ascii="Calibri" w:eastAsia="SimSun" w:hAnsi="Calibri" w:cs="Arial"/>
          <w:b/>
        </w:rPr>
        <w:fldChar w:fldCharType="begin"/>
      </w:r>
      <w:r w:rsidRPr="0038134B">
        <w:rPr>
          <w:rFonts w:ascii="Calibri" w:eastAsia="SimSun" w:hAnsi="Calibri" w:cs="Arial"/>
          <w:b/>
        </w:rPr>
        <w:instrText xml:space="preserve"> SEQ </w:instrText>
      </w:r>
      <w:r>
        <w:rPr>
          <w:rFonts w:ascii="Calibri" w:eastAsia="SimSun" w:hAnsi="Calibri" w:cs="Arial"/>
          <w:b/>
        </w:rPr>
        <w:instrText>Table</w:instrText>
      </w:r>
      <w:r w:rsidRPr="0038134B">
        <w:rPr>
          <w:rFonts w:ascii="Calibri" w:eastAsia="SimSun" w:hAnsi="Calibri" w:cs="Arial"/>
          <w:b/>
        </w:rPr>
        <w:instrText xml:space="preserve"> \* ARABIC </w:instrText>
      </w:r>
      <w:r w:rsidRPr="0038134B">
        <w:rPr>
          <w:rFonts w:ascii="Calibri" w:eastAsia="SimSun" w:hAnsi="Calibri" w:cs="Arial"/>
          <w:b/>
        </w:rPr>
        <w:fldChar w:fldCharType="separate"/>
      </w:r>
      <w:r w:rsidR="004E7F2B">
        <w:rPr>
          <w:rFonts w:ascii="Calibri" w:eastAsia="SimSun" w:hAnsi="Calibri" w:cs="Arial"/>
          <w:b/>
          <w:noProof/>
        </w:rPr>
        <w:t>3</w:t>
      </w:r>
      <w:r w:rsidRPr="0038134B">
        <w:rPr>
          <w:rFonts w:ascii="Calibri" w:eastAsia="SimSun" w:hAnsi="Calibri" w:cs="Arial"/>
          <w:b/>
        </w:rPr>
        <w:fldChar w:fldCharType="end"/>
      </w:r>
      <w:bookmarkEnd w:id="9"/>
      <w:r>
        <w:rPr>
          <w:rFonts w:ascii="Calibri" w:eastAsia="SimSun" w:hAnsi="Calibri" w:cs="Arial"/>
          <w:b/>
        </w:rPr>
        <w:t xml:space="preserve">. </w:t>
      </w:r>
      <w:r w:rsidR="00DD0528">
        <w:rPr>
          <w:rFonts w:ascii="Calibri" w:eastAsia="SimSun" w:hAnsi="Calibri" w:cs="Arial"/>
          <w:bCs/>
          <w:lang w:val="en-GB"/>
        </w:rPr>
        <w:t xml:space="preserve">Our view on </w:t>
      </w:r>
      <w:r w:rsidR="008543D7">
        <w:rPr>
          <w:rFonts w:ascii="Calibri" w:eastAsia="SimSun" w:hAnsi="Calibri" w:cs="Arial"/>
          <w:bCs/>
          <w:lang w:val="en-GB"/>
        </w:rPr>
        <w:t xml:space="preserve">the test case of </w:t>
      </w:r>
      <w:r>
        <w:rPr>
          <w:rFonts w:ascii="Calibri" w:eastAsia="SimSun" w:hAnsi="Calibri" w:cs="Arial"/>
          <w:bCs/>
          <w:lang w:val="en-GB"/>
        </w:rPr>
        <w:t xml:space="preserve">L1-SINR </w:t>
      </w:r>
      <w:r w:rsidR="001E632D">
        <w:rPr>
          <w:rFonts w:ascii="Calibri" w:eastAsia="SimSun" w:hAnsi="Calibri" w:cs="Arial"/>
          <w:bCs/>
          <w:lang w:val="en-GB"/>
        </w:rPr>
        <w:t xml:space="preserve">measurement </w:t>
      </w:r>
      <w:r w:rsidR="00DF25CF">
        <w:rPr>
          <w:rFonts w:ascii="Calibri" w:eastAsia="SimSun" w:hAnsi="Calibri" w:cs="Arial"/>
          <w:bCs/>
          <w:lang w:val="en-GB"/>
        </w:rPr>
        <w:t>procedure</w:t>
      </w:r>
      <w:r>
        <w:rPr>
          <w:rFonts w:ascii="Calibri" w:eastAsia="SimSun" w:hAnsi="Calibri" w:cs="Arial"/>
          <w:bCs/>
          <w:lang w:val="en-GB"/>
        </w:rPr>
        <w:t xml:space="preserve"> requirement and performance requirement </w:t>
      </w:r>
      <w:r>
        <w:rPr>
          <w:rFonts w:ascii="Calibri" w:eastAsia="SimSun" w:hAnsi="Calibri" w:cs="Arial"/>
          <w:bCs/>
        </w:rPr>
        <w:t>(O: need to test; X: no need to test)</w:t>
      </w:r>
    </w:p>
    <w:tbl>
      <w:tblPr>
        <w:tblStyle w:val="af7"/>
        <w:tblW w:w="0" w:type="auto"/>
        <w:tblLook w:val="04A0" w:firstRow="1" w:lastRow="0" w:firstColumn="1" w:lastColumn="0" w:noHBand="0" w:noVBand="1"/>
      </w:tblPr>
      <w:tblGrid>
        <w:gridCol w:w="2093"/>
        <w:gridCol w:w="1984"/>
        <w:gridCol w:w="2694"/>
        <w:gridCol w:w="3084"/>
      </w:tblGrid>
      <w:tr w:rsidR="001536AF" w:rsidTr="00081EE0">
        <w:tc>
          <w:tcPr>
            <w:tcW w:w="2093" w:type="dxa"/>
            <w:vAlign w:val="center"/>
          </w:tcPr>
          <w:p w:rsidR="001536AF" w:rsidRPr="0004457C" w:rsidRDefault="001536AF" w:rsidP="00A314E1">
            <w:pPr>
              <w:jc w:val="center"/>
              <w:rPr>
                <w:rFonts w:cstheme="minorHAnsi"/>
                <w:b/>
                <w:lang w:eastAsia="en-US"/>
              </w:rPr>
            </w:pPr>
            <w:r w:rsidRPr="0004457C">
              <w:rPr>
                <w:rFonts w:cstheme="minorHAnsi"/>
                <w:b/>
                <w:lang w:eastAsia="en-US"/>
              </w:rPr>
              <w:t>CMR</w:t>
            </w:r>
          </w:p>
        </w:tc>
        <w:tc>
          <w:tcPr>
            <w:tcW w:w="1984" w:type="dxa"/>
            <w:vAlign w:val="center"/>
          </w:tcPr>
          <w:p w:rsidR="001536AF" w:rsidRPr="0004457C" w:rsidRDefault="001536AF" w:rsidP="00A314E1">
            <w:pPr>
              <w:jc w:val="center"/>
              <w:rPr>
                <w:rFonts w:cstheme="minorHAnsi"/>
                <w:b/>
                <w:lang w:eastAsia="en-US"/>
              </w:rPr>
            </w:pPr>
            <w:r w:rsidRPr="0004457C">
              <w:rPr>
                <w:rFonts w:cstheme="minorHAnsi"/>
                <w:b/>
                <w:lang w:eastAsia="en-US"/>
              </w:rPr>
              <w:t>IMR</w:t>
            </w:r>
          </w:p>
        </w:tc>
        <w:tc>
          <w:tcPr>
            <w:tcW w:w="2694" w:type="dxa"/>
            <w:vAlign w:val="center"/>
          </w:tcPr>
          <w:p w:rsidR="001536AF" w:rsidRPr="0004457C" w:rsidRDefault="001536AF" w:rsidP="00A314E1">
            <w:pPr>
              <w:jc w:val="center"/>
              <w:rPr>
                <w:rFonts w:eastAsia="SimSun" w:cstheme="minorHAnsi"/>
                <w:b/>
                <w:bCs/>
                <w:lang w:val="en-GB"/>
              </w:rPr>
            </w:pPr>
            <w:r w:rsidRPr="0004457C">
              <w:rPr>
                <w:rFonts w:eastAsia="SimSun" w:cstheme="minorHAnsi"/>
                <w:b/>
                <w:bCs/>
                <w:lang w:val="en-GB"/>
              </w:rPr>
              <w:t>Procedure requirement</w:t>
            </w:r>
          </w:p>
          <w:p w:rsidR="0004457C" w:rsidRPr="0004457C" w:rsidRDefault="0004457C" w:rsidP="00A314E1">
            <w:pPr>
              <w:jc w:val="center"/>
              <w:rPr>
                <w:rFonts w:cstheme="minorHAnsi"/>
                <w:b/>
                <w:lang w:eastAsia="en-US"/>
              </w:rPr>
            </w:pPr>
            <w:r w:rsidRPr="0004457C">
              <w:rPr>
                <w:rFonts w:eastAsia="SimSun" w:cstheme="minorHAnsi"/>
                <w:b/>
                <w:bCs/>
                <w:lang w:val="en-GB"/>
              </w:rPr>
              <w:t>(delay)</w:t>
            </w:r>
          </w:p>
        </w:tc>
        <w:tc>
          <w:tcPr>
            <w:tcW w:w="3084" w:type="dxa"/>
            <w:vAlign w:val="center"/>
          </w:tcPr>
          <w:p w:rsidR="001536AF" w:rsidRPr="0004457C" w:rsidRDefault="00081EE0" w:rsidP="00A314E1">
            <w:pPr>
              <w:jc w:val="center"/>
              <w:rPr>
                <w:rFonts w:cstheme="minorHAnsi"/>
                <w:b/>
                <w:lang w:eastAsia="en-US"/>
              </w:rPr>
            </w:pPr>
            <w:r w:rsidRPr="0004457C">
              <w:rPr>
                <w:rFonts w:cstheme="minorHAnsi"/>
                <w:b/>
                <w:lang w:eastAsia="en-US"/>
              </w:rPr>
              <w:t>Performance requirement</w:t>
            </w:r>
          </w:p>
          <w:p w:rsidR="0004457C" w:rsidRPr="0004457C" w:rsidRDefault="0004457C" w:rsidP="00A314E1">
            <w:pPr>
              <w:jc w:val="center"/>
              <w:rPr>
                <w:rFonts w:cstheme="minorHAnsi"/>
                <w:b/>
                <w:lang w:eastAsia="en-US"/>
              </w:rPr>
            </w:pPr>
            <w:r w:rsidRPr="0004457C">
              <w:rPr>
                <w:rFonts w:cstheme="minorHAnsi"/>
                <w:b/>
                <w:lang w:eastAsia="en-US"/>
              </w:rPr>
              <w:t>(accuracy)</w:t>
            </w:r>
          </w:p>
        </w:tc>
      </w:tr>
      <w:tr w:rsidR="00081EE0" w:rsidTr="00081EE0">
        <w:tc>
          <w:tcPr>
            <w:tcW w:w="2093" w:type="dxa"/>
            <w:vMerge w:val="restart"/>
            <w:vAlign w:val="center"/>
          </w:tcPr>
          <w:p w:rsidR="00081EE0" w:rsidRPr="000D6875" w:rsidRDefault="00081EE0" w:rsidP="00A314E1">
            <w:pPr>
              <w:jc w:val="center"/>
              <w:rPr>
                <w:rFonts w:cstheme="minorHAnsi"/>
                <w:lang w:eastAsia="en-US"/>
              </w:rPr>
            </w:pPr>
            <w:r w:rsidRPr="000D6875">
              <w:rPr>
                <w:rFonts w:cstheme="minorHAnsi"/>
                <w:lang w:eastAsia="en-US"/>
              </w:rPr>
              <w:t>SSB</w:t>
            </w:r>
          </w:p>
        </w:tc>
        <w:tc>
          <w:tcPr>
            <w:tcW w:w="1984" w:type="dxa"/>
            <w:vAlign w:val="center"/>
          </w:tcPr>
          <w:p w:rsidR="00081EE0" w:rsidRPr="000D6875" w:rsidRDefault="00081EE0" w:rsidP="00A314E1">
            <w:pPr>
              <w:jc w:val="center"/>
              <w:rPr>
                <w:rFonts w:cstheme="minorHAnsi"/>
                <w:lang w:eastAsia="en-US"/>
              </w:rPr>
            </w:pPr>
            <w:r w:rsidRPr="000D6875">
              <w:rPr>
                <w:rFonts w:cstheme="minorHAnsi"/>
                <w:lang w:eastAsia="en-US"/>
              </w:rPr>
              <w:t>NZP CSI-RS with “repetition=OFF”</w:t>
            </w:r>
          </w:p>
        </w:tc>
        <w:tc>
          <w:tcPr>
            <w:tcW w:w="2694" w:type="dxa"/>
            <w:vAlign w:val="center"/>
          </w:tcPr>
          <w:p w:rsidR="00081EE0" w:rsidRPr="000D6875" w:rsidRDefault="003B0673" w:rsidP="00A314E1">
            <w:pPr>
              <w:jc w:val="center"/>
              <w:rPr>
                <w:rFonts w:cstheme="minorHAnsi"/>
                <w:lang w:eastAsia="en-US"/>
              </w:rPr>
            </w:pPr>
            <w:r>
              <w:rPr>
                <w:rFonts w:cstheme="minorHAnsi"/>
                <w:lang w:eastAsia="en-US"/>
              </w:rPr>
              <w:t>O</w:t>
            </w:r>
          </w:p>
        </w:tc>
        <w:tc>
          <w:tcPr>
            <w:tcW w:w="3084" w:type="dxa"/>
            <w:vAlign w:val="center"/>
          </w:tcPr>
          <w:p w:rsidR="00081EE0" w:rsidRPr="000D6875" w:rsidRDefault="008E02E4" w:rsidP="00A314E1">
            <w:pPr>
              <w:jc w:val="center"/>
              <w:rPr>
                <w:rFonts w:cstheme="minorHAnsi"/>
                <w:lang w:eastAsia="en-US"/>
              </w:rPr>
            </w:pPr>
            <w:r>
              <w:rPr>
                <w:rFonts w:cstheme="minorHAnsi"/>
                <w:lang w:eastAsia="en-US"/>
              </w:rPr>
              <w:t>O</w:t>
            </w:r>
          </w:p>
        </w:tc>
      </w:tr>
      <w:tr w:rsidR="00081EE0" w:rsidTr="00081EE0">
        <w:tc>
          <w:tcPr>
            <w:tcW w:w="2093" w:type="dxa"/>
            <w:vMerge/>
            <w:vAlign w:val="center"/>
          </w:tcPr>
          <w:p w:rsidR="00081EE0" w:rsidRPr="000D6875" w:rsidRDefault="00081EE0" w:rsidP="00A314E1">
            <w:pPr>
              <w:jc w:val="center"/>
              <w:rPr>
                <w:rFonts w:cstheme="minorHAnsi"/>
                <w:lang w:eastAsia="en-US"/>
              </w:rPr>
            </w:pPr>
          </w:p>
        </w:tc>
        <w:tc>
          <w:tcPr>
            <w:tcW w:w="1984" w:type="dxa"/>
            <w:vAlign w:val="center"/>
          </w:tcPr>
          <w:p w:rsidR="00081EE0" w:rsidRPr="000D6875" w:rsidRDefault="00081EE0" w:rsidP="00A314E1">
            <w:pPr>
              <w:jc w:val="center"/>
              <w:rPr>
                <w:rFonts w:cstheme="minorHAnsi"/>
                <w:lang w:eastAsia="en-US"/>
              </w:rPr>
            </w:pPr>
            <w:r w:rsidRPr="000D6875">
              <w:rPr>
                <w:rFonts w:cstheme="minorHAnsi"/>
                <w:lang w:eastAsia="en-US"/>
              </w:rPr>
              <w:t>CSI-IM</w:t>
            </w:r>
          </w:p>
        </w:tc>
        <w:tc>
          <w:tcPr>
            <w:tcW w:w="2694" w:type="dxa"/>
            <w:vAlign w:val="center"/>
          </w:tcPr>
          <w:p w:rsidR="00081EE0" w:rsidRDefault="000F4D8E" w:rsidP="00A314E1">
            <w:pPr>
              <w:jc w:val="center"/>
              <w:rPr>
                <w:rFonts w:eastAsia="新細明體" w:cstheme="minorHAnsi"/>
              </w:rPr>
            </w:pPr>
            <w:r w:rsidRPr="000D6875">
              <w:rPr>
                <w:rFonts w:eastAsia="新細明體" w:cstheme="minorHAnsi"/>
              </w:rPr>
              <w:t>X</w:t>
            </w:r>
          </w:p>
          <w:p w:rsidR="003B0673" w:rsidRPr="000D6875" w:rsidRDefault="003B0673" w:rsidP="00A314E1">
            <w:pPr>
              <w:jc w:val="center"/>
              <w:rPr>
                <w:rFonts w:cstheme="minorHAnsi"/>
                <w:lang w:eastAsia="en-US"/>
              </w:rPr>
            </w:pPr>
            <w:r>
              <w:rPr>
                <w:rFonts w:eastAsia="新細明體" w:cstheme="minorHAnsi"/>
              </w:rPr>
              <w:t>(Proposal 2)</w:t>
            </w:r>
          </w:p>
        </w:tc>
        <w:tc>
          <w:tcPr>
            <w:tcW w:w="3084" w:type="dxa"/>
            <w:vAlign w:val="center"/>
          </w:tcPr>
          <w:p w:rsidR="00081EE0" w:rsidRPr="000D6875" w:rsidRDefault="008E02E4" w:rsidP="00A314E1">
            <w:pPr>
              <w:jc w:val="center"/>
              <w:rPr>
                <w:rFonts w:cstheme="minorHAnsi"/>
                <w:lang w:eastAsia="en-US"/>
              </w:rPr>
            </w:pPr>
            <w:r>
              <w:rPr>
                <w:rFonts w:cstheme="minorHAnsi"/>
                <w:lang w:eastAsia="en-US"/>
              </w:rPr>
              <w:t>O</w:t>
            </w:r>
          </w:p>
        </w:tc>
      </w:tr>
      <w:tr w:rsidR="007C3757" w:rsidTr="001C6274">
        <w:trPr>
          <w:trHeight w:val="1192"/>
        </w:trPr>
        <w:tc>
          <w:tcPr>
            <w:tcW w:w="2093" w:type="dxa"/>
            <w:vAlign w:val="center"/>
          </w:tcPr>
          <w:p w:rsidR="007C3757" w:rsidRPr="000D6875" w:rsidRDefault="007C3757" w:rsidP="00A314E1">
            <w:pPr>
              <w:jc w:val="center"/>
              <w:rPr>
                <w:rFonts w:cstheme="minorHAnsi"/>
                <w:lang w:eastAsia="en-US"/>
              </w:rPr>
            </w:pPr>
            <w:r w:rsidRPr="000D6875">
              <w:rPr>
                <w:rFonts w:cstheme="minorHAnsi"/>
                <w:lang w:eastAsia="en-US"/>
              </w:rPr>
              <w:t>NZP CSI-RS with “repetition=ON”</w:t>
            </w:r>
          </w:p>
        </w:tc>
        <w:tc>
          <w:tcPr>
            <w:tcW w:w="1984" w:type="dxa"/>
            <w:vAlign w:val="center"/>
          </w:tcPr>
          <w:p w:rsidR="007C3757" w:rsidRPr="000D6875" w:rsidRDefault="007C3757" w:rsidP="00A314E1">
            <w:pPr>
              <w:jc w:val="center"/>
              <w:rPr>
                <w:rFonts w:cstheme="minorHAnsi"/>
                <w:lang w:eastAsia="en-US"/>
              </w:rPr>
            </w:pPr>
            <w:r>
              <w:rPr>
                <w:rFonts w:cstheme="minorHAnsi"/>
                <w:lang w:eastAsia="en-US"/>
              </w:rPr>
              <w:t>-</w:t>
            </w:r>
          </w:p>
        </w:tc>
        <w:tc>
          <w:tcPr>
            <w:tcW w:w="5778" w:type="dxa"/>
            <w:gridSpan w:val="2"/>
            <w:vAlign w:val="center"/>
          </w:tcPr>
          <w:p w:rsidR="007C3757" w:rsidRDefault="007C3757" w:rsidP="00A314E1">
            <w:pPr>
              <w:jc w:val="center"/>
              <w:rPr>
                <w:rFonts w:eastAsia="新細明體" w:cstheme="minorHAnsi"/>
              </w:rPr>
            </w:pPr>
            <w:r w:rsidRPr="000D6875">
              <w:rPr>
                <w:rFonts w:eastAsia="新細明體" w:cstheme="minorHAnsi"/>
              </w:rPr>
              <w:t>X</w:t>
            </w:r>
          </w:p>
          <w:p w:rsidR="007C3757" w:rsidRPr="000D6875" w:rsidRDefault="007C3757" w:rsidP="00A314E1">
            <w:pPr>
              <w:jc w:val="center"/>
              <w:rPr>
                <w:rFonts w:cstheme="minorHAnsi"/>
                <w:lang w:eastAsia="en-US"/>
              </w:rPr>
            </w:pPr>
            <w:r>
              <w:rPr>
                <w:rFonts w:eastAsia="新細明體" w:cstheme="minorHAnsi" w:hint="eastAsia"/>
              </w:rPr>
              <w:t>(Proposal</w:t>
            </w:r>
            <w:r>
              <w:rPr>
                <w:rFonts w:eastAsia="新細明體" w:cstheme="minorHAnsi"/>
              </w:rPr>
              <w:t xml:space="preserve"> 1</w:t>
            </w:r>
            <w:r>
              <w:rPr>
                <w:rFonts w:eastAsia="新細明體" w:cstheme="minorHAnsi" w:hint="eastAsia"/>
              </w:rPr>
              <w:t>)</w:t>
            </w:r>
          </w:p>
        </w:tc>
      </w:tr>
      <w:tr w:rsidR="00081EE0" w:rsidTr="00081EE0">
        <w:tc>
          <w:tcPr>
            <w:tcW w:w="2093" w:type="dxa"/>
            <w:vMerge w:val="restart"/>
            <w:vAlign w:val="center"/>
          </w:tcPr>
          <w:p w:rsidR="00081EE0" w:rsidRPr="000D6875" w:rsidRDefault="00081EE0" w:rsidP="00A314E1">
            <w:pPr>
              <w:jc w:val="center"/>
              <w:rPr>
                <w:rFonts w:cstheme="minorHAnsi"/>
                <w:lang w:eastAsia="en-US"/>
              </w:rPr>
            </w:pPr>
            <w:r w:rsidRPr="000D6875">
              <w:rPr>
                <w:rFonts w:cstheme="minorHAnsi"/>
                <w:lang w:eastAsia="en-US"/>
              </w:rPr>
              <w:t>NZP CSI-RS with “repetition=OFF”</w:t>
            </w:r>
          </w:p>
        </w:tc>
        <w:tc>
          <w:tcPr>
            <w:tcW w:w="1984" w:type="dxa"/>
            <w:vAlign w:val="center"/>
          </w:tcPr>
          <w:p w:rsidR="00081EE0" w:rsidRPr="000D6875" w:rsidRDefault="000D6875" w:rsidP="00A314E1">
            <w:pPr>
              <w:jc w:val="center"/>
              <w:rPr>
                <w:rFonts w:cstheme="minorHAnsi"/>
                <w:lang w:eastAsia="en-US"/>
              </w:rPr>
            </w:pPr>
            <w:r w:rsidRPr="000D6875">
              <w:rPr>
                <w:rFonts w:cstheme="minorHAnsi"/>
                <w:lang w:eastAsia="en-US"/>
              </w:rPr>
              <w:t>NZP CSI-RS with “repetition=OFF”</w:t>
            </w:r>
          </w:p>
        </w:tc>
        <w:tc>
          <w:tcPr>
            <w:tcW w:w="2694" w:type="dxa"/>
            <w:vAlign w:val="center"/>
          </w:tcPr>
          <w:p w:rsidR="00081EE0" w:rsidRPr="000D6875" w:rsidRDefault="003B0673" w:rsidP="00A314E1">
            <w:pPr>
              <w:jc w:val="center"/>
              <w:rPr>
                <w:rFonts w:cstheme="minorHAnsi"/>
                <w:lang w:eastAsia="en-US"/>
              </w:rPr>
            </w:pPr>
            <w:r>
              <w:rPr>
                <w:rFonts w:cstheme="minorHAnsi"/>
                <w:lang w:eastAsia="en-US"/>
              </w:rPr>
              <w:t>O</w:t>
            </w:r>
          </w:p>
        </w:tc>
        <w:tc>
          <w:tcPr>
            <w:tcW w:w="3084" w:type="dxa"/>
            <w:vAlign w:val="center"/>
          </w:tcPr>
          <w:p w:rsidR="00081EE0" w:rsidRPr="000D6875" w:rsidRDefault="008E02E4" w:rsidP="00A314E1">
            <w:pPr>
              <w:jc w:val="center"/>
              <w:rPr>
                <w:rFonts w:cstheme="minorHAnsi"/>
                <w:lang w:eastAsia="en-US"/>
              </w:rPr>
            </w:pPr>
            <w:r>
              <w:rPr>
                <w:rFonts w:cstheme="minorHAnsi"/>
                <w:lang w:eastAsia="en-US"/>
              </w:rPr>
              <w:t>O</w:t>
            </w:r>
          </w:p>
        </w:tc>
      </w:tr>
      <w:tr w:rsidR="00081EE0" w:rsidTr="00081EE0">
        <w:tc>
          <w:tcPr>
            <w:tcW w:w="2093" w:type="dxa"/>
            <w:vMerge/>
            <w:vAlign w:val="center"/>
          </w:tcPr>
          <w:p w:rsidR="00081EE0" w:rsidRPr="000D6875" w:rsidRDefault="00081EE0" w:rsidP="00A314E1">
            <w:pPr>
              <w:jc w:val="center"/>
              <w:rPr>
                <w:rFonts w:cstheme="minorHAnsi"/>
                <w:lang w:eastAsia="en-US"/>
              </w:rPr>
            </w:pPr>
          </w:p>
        </w:tc>
        <w:tc>
          <w:tcPr>
            <w:tcW w:w="1984" w:type="dxa"/>
            <w:vAlign w:val="center"/>
          </w:tcPr>
          <w:p w:rsidR="00081EE0" w:rsidRPr="000D6875" w:rsidRDefault="000D6875" w:rsidP="00A314E1">
            <w:pPr>
              <w:jc w:val="center"/>
              <w:rPr>
                <w:rFonts w:cstheme="minorHAnsi"/>
                <w:lang w:eastAsia="en-US"/>
              </w:rPr>
            </w:pPr>
            <w:r w:rsidRPr="000D6875">
              <w:rPr>
                <w:rFonts w:eastAsia="新細明體" w:cstheme="minorHAnsi"/>
              </w:rPr>
              <w:t>CSI-IM</w:t>
            </w:r>
          </w:p>
        </w:tc>
        <w:tc>
          <w:tcPr>
            <w:tcW w:w="2694" w:type="dxa"/>
            <w:vAlign w:val="center"/>
          </w:tcPr>
          <w:p w:rsidR="003B0673" w:rsidRDefault="003B0673" w:rsidP="00A314E1">
            <w:pPr>
              <w:jc w:val="center"/>
              <w:rPr>
                <w:rFonts w:eastAsia="新細明體" w:cstheme="minorHAnsi"/>
              </w:rPr>
            </w:pPr>
            <w:r w:rsidRPr="000D6875">
              <w:rPr>
                <w:rFonts w:eastAsia="新細明體" w:cstheme="minorHAnsi"/>
              </w:rPr>
              <w:t>X</w:t>
            </w:r>
          </w:p>
          <w:p w:rsidR="00081EE0" w:rsidRPr="000D6875" w:rsidRDefault="003B0673" w:rsidP="00A314E1">
            <w:pPr>
              <w:jc w:val="center"/>
              <w:rPr>
                <w:rFonts w:cstheme="minorHAnsi"/>
                <w:lang w:eastAsia="en-US"/>
              </w:rPr>
            </w:pPr>
            <w:r>
              <w:rPr>
                <w:rFonts w:eastAsia="新細明體" w:cstheme="minorHAnsi"/>
              </w:rPr>
              <w:t>(Proposal 2)</w:t>
            </w:r>
          </w:p>
        </w:tc>
        <w:tc>
          <w:tcPr>
            <w:tcW w:w="3084" w:type="dxa"/>
            <w:vAlign w:val="center"/>
          </w:tcPr>
          <w:p w:rsidR="00081EE0" w:rsidRPr="000D6875" w:rsidRDefault="008E02E4" w:rsidP="00A314E1">
            <w:pPr>
              <w:jc w:val="center"/>
              <w:rPr>
                <w:rFonts w:cstheme="minorHAnsi"/>
                <w:lang w:eastAsia="en-US"/>
              </w:rPr>
            </w:pPr>
            <w:r>
              <w:rPr>
                <w:rFonts w:cstheme="minorHAnsi"/>
                <w:lang w:eastAsia="en-US"/>
              </w:rPr>
              <w:t>O</w:t>
            </w:r>
          </w:p>
        </w:tc>
      </w:tr>
      <w:tr w:rsidR="00081EE0" w:rsidTr="00081EE0">
        <w:tc>
          <w:tcPr>
            <w:tcW w:w="2093" w:type="dxa"/>
            <w:vMerge/>
            <w:vAlign w:val="center"/>
          </w:tcPr>
          <w:p w:rsidR="00081EE0" w:rsidRPr="000D6875" w:rsidRDefault="00081EE0" w:rsidP="00A314E1">
            <w:pPr>
              <w:jc w:val="center"/>
              <w:rPr>
                <w:rFonts w:cstheme="minorHAnsi"/>
                <w:lang w:eastAsia="en-US"/>
              </w:rPr>
            </w:pPr>
          </w:p>
        </w:tc>
        <w:tc>
          <w:tcPr>
            <w:tcW w:w="1984" w:type="dxa"/>
            <w:vAlign w:val="center"/>
          </w:tcPr>
          <w:p w:rsidR="00081EE0" w:rsidRPr="000D6875" w:rsidRDefault="0004457C" w:rsidP="00A314E1">
            <w:pPr>
              <w:jc w:val="center"/>
              <w:rPr>
                <w:rFonts w:cstheme="minorHAnsi"/>
                <w:lang w:eastAsia="en-US"/>
              </w:rPr>
            </w:pPr>
            <w:r>
              <w:rPr>
                <w:rFonts w:cstheme="minorHAnsi"/>
                <w:lang w:eastAsia="en-US"/>
              </w:rPr>
              <w:t>CMR only</w:t>
            </w:r>
          </w:p>
        </w:tc>
        <w:tc>
          <w:tcPr>
            <w:tcW w:w="2694" w:type="dxa"/>
            <w:vAlign w:val="center"/>
          </w:tcPr>
          <w:p w:rsidR="00081EE0" w:rsidRDefault="000F4D8E" w:rsidP="00A314E1">
            <w:pPr>
              <w:jc w:val="center"/>
              <w:rPr>
                <w:rFonts w:eastAsia="新細明體" w:cstheme="minorHAnsi"/>
              </w:rPr>
            </w:pPr>
            <w:r w:rsidRPr="000D6875">
              <w:rPr>
                <w:rFonts w:eastAsia="新細明體" w:cstheme="minorHAnsi"/>
              </w:rPr>
              <w:t>X</w:t>
            </w:r>
          </w:p>
          <w:p w:rsidR="003B0673" w:rsidRPr="000D6875" w:rsidRDefault="003B0673" w:rsidP="00A314E1">
            <w:pPr>
              <w:jc w:val="center"/>
              <w:rPr>
                <w:rFonts w:cstheme="minorHAnsi"/>
                <w:lang w:eastAsia="en-US"/>
              </w:rPr>
            </w:pPr>
            <w:r>
              <w:rPr>
                <w:rFonts w:eastAsia="新細明體" w:cstheme="minorHAnsi"/>
              </w:rPr>
              <w:t>(Proposal 3)</w:t>
            </w:r>
          </w:p>
        </w:tc>
        <w:tc>
          <w:tcPr>
            <w:tcW w:w="3084" w:type="dxa"/>
            <w:vAlign w:val="center"/>
          </w:tcPr>
          <w:p w:rsidR="00081EE0" w:rsidRPr="000D6875" w:rsidRDefault="008E02E4" w:rsidP="00A314E1">
            <w:pPr>
              <w:jc w:val="center"/>
              <w:rPr>
                <w:rFonts w:cstheme="minorHAnsi"/>
                <w:lang w:eastAsia="en-US"/>
              </w:rPr>
            </w:pPr>
            <w:r>
              <w:rPr>
                <w:rFonts w:cstheme="minorHAnsi"/>
                <w:lang w:eastAsia="en-US"/>
              </w:rPr>
              <w:t>O</w:t>
            </w:r>
          </w:p>
        </w:tc>
      </w:tr>
    </w:tbl>
    <w:p w:rsidR="00102B06" w:rsidRDefault="00102B06" w:rsidP="00D6633B">
      <w:pPr>
        <w:jc w:val="both"/>
        <w:rPr>
          <w:lang w:eastAsia="en-US"/>
        </w:rPr>
      </w:pPr>
    </w:p>
    <w:p w:rsidR="0004457C" w:rsidRPr="0004457C" w:rsidRDefault="0004457C" w:rsidP="00D6633B">
      <w:pPr>
        <w:jc w:val="both"/>
        <w:rPr>
          <w:rFonts w:eastAsia="新細明體"/>
        </w:rPr>
      </w:pPr>
      <w:r>
        <w:rPr>
          <w:rFonts w:eastAsia="新細明體"/>
        </w:rPr>
        <w:t>To note this only list</w:t>
      </w:r>
      <w:r w:rsidR="007C2299">
        <w:rPr>
          <w:rFonts w:eastAsia="新細明體" w:hint="eastAsia"/>
        </w:rPr>
        <w:t>s</w:t>
      </w:r>
      <w:r>
        <w:rPr>
          <w:rFonts w:eastAsia="新細明體"/>
        </w:rPr>
        <w:t xml:space="preserve"> SA FR1</w:t>
      </w:r>
      <w:r w:rsidR="007C2299">
        <w:rPr>
          <w:rFonts w:eastAsia="新細明體"/>
        </w:rPr>
        <w:t xml:space="preserve"> for example</w:t>
      </w:r>
      <w:r>
        <w:rPr>
          <w:rFonts w:eastAsia="新細明體"/>
        </w:rPr>
        <w:t>, it would need to have 4 times cases for FR1/FR2, EN-DC/SA</w:t>
      </w:r>
    </w:p>
    <w:p w:rsidR="0004457C" w:rsidRPr="00661D71" w:rsidRDefault="0004457C" w:rsidP="00D6633B">
      <w:pPr>
        <w:jc w:val="both"/>
        <w:rPr>
          <w:lang w:eastAsia="en-US"/>
        </w:rPr>
      </w:pPr>
    </w:p>
    <w:p w:rsidR="00CE0D5E" w:rsidRPr="00615B29" w:rsidRDefault="00141644" w:rsidP="002E7133">
      <w:pPr>
        <w:pStyle w:val="1"/>
        <w:numPr>
          <w:ilvl w:val="0"/>
          <w:numId w:val="1"/>
        </w:numPr>
        <w:jc w:val="both"/>
        <w:rPr>
          <w:rFonts w:ascii="Calibri" w:hAnsi="Calibri"/>
          <w:lang w:eastAsia="zh-CN"/>
        </w:rPr>
      </w:pPr>
      <w:r w:rsidRPr="00615B29">
        <w:rPr>
          <w:rFonts w:ascii="Calibri" w:hAnsi="Calibri"/>
        </w:rPr>
        <w:t>Summary</w:t>
      </w:r>
    </w:p>
    <w:p w:rsidR="004C0364" w:rsidRDefault="006F7557" w:rsidP="004C0364">
      <w:pPr>
        <w:adjustRightInd w:val="0"/>
        <w:snapToGrid w:val="0"/>
        <w:spacing w:before="180" w:after="120"/>
        <w:jc w:val="both"/>
      </w:pPr>
      <w:r w:rsidRPr="00615B29">
        <w:rPr>
          <w:rFonts w:hint="eastAsia"/>
        </w:rPr>
        <w:t xml:space="preserve">In this </w:t>
      </w:r>
      <w:r w:rsidRPr="00615B29">
        <w:t>paper,</w:t>
      </w:r>
      <w:r w:rsidR="00FB24ED" w:rsidRPr="00615B29">
        <w:rPr>
          <w:rFonts w:hint="eastAsia"/>
        </w:rPr>
        <w:t xml:space="preserve"> </w:t>
      </w:r>
      <w:r w:rsidR="00CE0CB5" w:rsidRPr="00615B29">
        <w:t xml:space="preserve">the </w:t>
      </w:r>
      <w:r w:rsidR="009758A1" w:rsidRPr="00615B29">
        <w:t>discussion</w:t>
      </w:r>
      <w:r w:rsidR="00CE0CB5" w:rsidRPr="00615B29">
        <w:t xml:space="preserve"> of </w:t>
      </w:r>
      <w:r w:rsidR="007F2C09">
        <w:t>L1-SINR measurement</w:t>
      </w:r>
      <w:r w:rsidR="009758A1" w:rsidRPr="00615B29">
        <w:t xml:space="preserve"> is</w:t>
      </w:r>
      <w:r w:rsidR="006D29F5" w:rsidRPr="00615B29">
        <w:rPr>
          <w:lang w:eastAsia="ja-JP"/>
        </w:rPr>
        <w:t xml:space="preserve"> provided</w:t>
      </w:r>
      <w:r w:rsidR="00CE0CB5" w:rsidRPr="00615B29">
        <w:t>.</w:t>
      </w:r>
      <w:r w:rsidR="00E710BA" w:rsidRPr="00615B29">
        <w:t xml:space="preserve"> </w:t>
      </w:r>
      <w:r w:rsidR="009758A1" w:rsidRPr="00615B29">
        <w:t>We have the following proposal</w:t>
      </w:r>
      <w:r w:rsidR="00E710BA" w:rsidRPr="00615B29">
        <w:t>:</w:t>
      </w:r>
    </w:p>
    <w:p w:rsidR="00F4374C" w:rsidRDefault="00F4374C" w:rsidP="004C0364">
      <w:pPr>
        <w:adjustRightInd w:val="0"/>
        <w:snapToGrid w:val="0"/>
        <w:spacing w:before="180" w:after="120"/>
        <w:jc w:val="both"/>
      </w:pPr>
      <w:r>
        <w:fldChar w:fldCharType="begin"/>
      </w:r>
      <w:r>
        <w:instrText xml:space="preserve"> REF _Ref53660871 \h </w:instrText>
      </w:r>
      <w:r>
        <w:fldChar w:fldCharType="separate"/>
      </w:r>
      <w:r w:rsidR="0025412C" w:rsidRPr="00581982">
        <w:rPr>
          <w:rFonts w:ascii="Calibri" w:eastAsia="SimSun" w:hAnsi="Calibri" w:cs="Arial"/>
          <w:b/>
          <w:bCs/>
        </w:rPr>
        <w:t xml:space="preserve">Observation </w:t>
      </w:r>
      <w:r w:rsidR="0025412C">
        <w:rPr>
          <w:rFonts w:ascii="Calibri" w:eastAsia="SimSun" w:hAnsi="Calibri" w:cs="Arial"/>
          <w:b/>
          <w:bCs/>
          <w:noProof/>
        </w:rPr>
        <w:t>1</w:t>
      </w:r>
      <w:r w:rsidR="0025412C" w:rsidRPr="00581982">
        <w:rPr>
          <w:rFonts w:ascii="Calibri" w:eastAsia="SimSun" w:hAnsi="Calibri" w:cs="Arial"/>
          <w:b/>
          <w:bCs/>
        </w:rPr>
        <w:t xml:space="preserve">: In current TS 38.133 specification, </w:t>
      </w:r>
      <w:r w:rsidR="0025412C" w:rsidRPr="00581982">
        <w:rPr>
          <w:rFonts w:ascii="Calibri" w:eastAsia="SimSun" w:hAnsi="Calibri" w:cs="Arial"/>
          <w:b/>
        </w:rPr>
        <w:t>the CSI-RS resources set are configured with “repetition=OFF” in all L1-RSRP measurement test case.</w:t>
      </w:r>
      <w:r>
        <w:fldChar w:fldCharType="end"/>
      </w:r>
      <w:bookmarkStart w:id="10" w:name="_GoBack"/>
      <w:bookmarkEnd w:id="10"/>
    </w:p>
    <w:p w:rsidR="00F4374C" w:rsidRDefault="00F4374C" w:rsidP="004C0364">
      <w:pPr>
        <w:adjustRightInd w:val="0"/>
        <w:snapToGrid w:val="0"/>
        <w:spacing w:before="180" w:after="120"/>
        <w:jc w:val="both"/>
      </w:pPr>
      <w:r>
        <w:fldChar w:fldCharType="begin"/>
      </w:r>
      <w:r>
        <w:instrText xml:space="preserve"> REF _Ref53660875 \h </w:instrText>
      </w:r>
      <w:r>
        <w:fldChar w:fldCharType="separate"/>
      </w:r>
      <w:r w:rsidR="0025412C" w:rsidRPr="0038134B">
        <w:rPr>
          <w:rFonts w:ascii="Calibri" w:eastAsia="SimSun" w:hAnsi="Calibri" w:cs="Arial"/>
          <w:b/>
        </w:rPr>
        <w:t xml:space="preserve">Proposal </w:t>
      </w:r>
      <w:r w:rsidR="0025412C">
        <w:rPr>
          <w:rFonts w:ascii="Calibri" w:eastAsia="SimSun" w:hAnsi="Calibri" w:cs="Arial"/>
          <w:b/>
          <w:noProof/>
        </w:rPr>
        <w:t>1</w:t>
      </w:r>
      <w:r w:rsidR="0025412C" w:rsidRPr="0038134B">
        <w:rPr>
          <w:rFonts w:ascii="Calibri" w:eastAsia="SimSun" w:hAnsi="Calibri" w:cs="Arial"/>
          <w:b/>
        </w:rPr>
        <w:t xml:space="preserve">: </w:t>
      </w:r>
      <w:r w:rsidR="0025412C">
        <w:rPr>
          <w:rFonts w:ascii="Calibri" w:eastAsia="SimSun" w:hAnsi="Calibri" w:cs="Arial"/>
          <w:b/>
        </w:rPr>
        <w:t>For procedure and performance requirement, t</w:t>
      </w:r>
      <w:r w:rsidR="0025412C" w:rsidRPr="00E3343F">
        <w:rPr>
          <w:rFonts w:ascii="Calibri" w:eastAsia="SimSun" w:hAnsi="Calibri" w:cs="Arial"/>
          <w:b/>
        </w:rPr>
        <w:t xml:space="preserve">o define the </w:t>
      </w:r>
      <w:r w:rsidR="0025412C" w:rsidRPr="004F377C">
        <w:rPr>
          <w:rFonts w:ascii="Calibri" w:eastAsia="SimSun" w:hAnsi="Calibri" w:cs="Arial"/>
          <w:b/>
        </w:rPr>
        <w:t xml:space="preserve">NZP CSI-RS based </w:t>
      </w:r>
      <w:r w:rsidR="0025412C" w:rsidRPr="00E3343F">
        <w:rPr>
          <w:rFonts w:ascii="Calibri" w:eastAsia="SimSun" w:hAnsi="Calibri" w:cs="Arial"/>
          <w:b/>
        </w:rPr>
        <w:t xml:space="preserve">L1-SINR </w:t>
      </w:r>
      <w:r w:rsidR="0025412C">
        <w:rPr>
          <w:rFonts w:ascii="Calibri" w:eastAsia="SimSun" w:hAnsi="Calibri" w:cs="Arial"/>
          <w:b/>
        </w:rPr>
        <w:t xml:space="preserve">measurement </w:t>
      </w:r>
      <w:r w:rsidR="0025412C" w:rsidRPr="00E3343F">
        <w:rPr>
          <w:rFonts w:ascii="Calibri" w:eastAsia="SimSun" w:hAnsi="Calibri" w:cs="Arial"/>
          <w:b/>
        </w:rPr>
        <w:t>test case as NZP CSI-RS with “repetition=O</w:t>
      </w:r>
      <w:r w:rsidR="0025412C" w:rsidRPr="000D6875">
        <w:rPr>
          <w:rFonts w:ascii="Calibri" w:eastAsia="SimSun" w:hAnsi="Calibri" w:cs="Arial" w:hint="eastAsia"/>
          <w:b/>
        </w:rPr>
        <w:t>FF</w:t>
      </w:r>
      <w:r w:rsidR="0025412C" w:rsidRPr="00E3343F">
        <w:rPr>
          <w:rFonts w:ascii="Calibri" w:eastAsia="SimSun" w:hAnsi="Calibri" w:cs="Arial"/>
          <w:b/>
        </w:rPr>
        <w:t xml:space="preserve">” </w:t>
      </w:r>
      <w:r w:rsidR="0025412C">
        <w:rPr>
          <w:rFonts w:ascii="Calibri" w:eastAsia="SimSun" w:hAnsi="Calibri" w:cs="Arial"/>
          <w:b/>
        </w:rPr>
        <w:t>rather than “repetition=O</w:t>
      </w:r>
      <w:r w:rsidR="0025412C" w:rsidRPr="000D6875">
        <w:rPr>
          <w:rFonts w:ascii="Calibri" w:eastAsia="SimSun" w:hAnsi="Calibri" w:cs="Arial" w:hint="eastAsia"/>
          <w:b/>
        </w:rPr>
        <w:t>N</w:t>
      </w:r>
      <w:r w:rsidR="0025412C">
        <w:rPr>
          <w:rFonts w:ascii="Calibri" w:eastAsia="SimSun" w:hAnsi="Calibri" w:cs="Arial"/>
          <w:b/>
        </w:rPr>
        <w:t>”</w:t>
      </w:r>
      <w:r w:rsidR="0025412C" w:rsidRPr="0038134B">
        <w:rPr>
          <w:rFonts w:ascii="Calibri" w:eastAsia="SimSun" w:hAnsi="Calibri" w:cs="Arial"/>
          <w:b/>
        </w:rPr>
        <w:t>.</w:t>
      </w:r>
      <w:r>
        <w:fldChar w:fldCharType="end"/>
      </w:r>
    </w:p>
    <w:p w:rsidR="00F4374C" w:rsidRDefault="00F4374C" w:rsidP="004C0364">
      <w:pPr>
        <w:adjustRightInd w:val="0"/>
        <w:snapToGrid w:val="0"/>
        <w:spacing w:before="180" w:after="120"/>
        <w:jc w:val="both"/>
      </w:pPr>
      <w:r>
        <w:fldChar w:fldCharType="begin"/>
      </w:r>
      <w:r>
        <w:instrText xml:space="preserve"> REF _Ref53660885 \h </w:instrText>
      </w:r>
      <w:r>
        <w:fldChar w:fldCharType="separate"/>
      </w:r>
      <w:r w:rsidR="0025412C" w:rsidRPr="0038134B">
        <w:rPr>
          <w:rFonts w:ascii="Calibri" w:eastAsia="SimSun" w:hAnsi="Calibri" w:cs="Arial"/>
          <w:b/>
        </w:rPr>
        <w:t xml:space="preserve">Proposal </w:t>
      </w:r>
      <w:r w:rsidR="0025412C">
        <w:rPr>
          <w:rFonts w:ascii="Calibri" w:eastAsia="SimSun" w:hAnsi="Calibri" w:cs="Arial"/>
          <w:b/>
          <w:noProof/>
        </w:rPr>
        <w:t>2</w:t>
      </w:r>
      <w:r w:rsidR="0025412C" w:rsidRPr="0038134B">
        <w:rPr>
          <w:rFonts w:ascii="Calibri" w:eastAsia="SimSun" w:hAnsi="Calibri" w:cs="Arial"/>
          <w:b/>
        </w:rPr>
        <w:t xml:space="preserve">: </w:t>
      </w:r>
      <w:r w:rsidR="0025412C">
        <w:rPr>
          <w:rFonts w:ascii="Calibri" w:eastAsia="SimSun" w:hAnsi="Calibri" w:cs="Arial"/>
          <w:b/>
        </w:rPr>
        <w:t>Regarding the L1-SINR measurement procedure, t</w:t>
      </w:r>
      <w:r w:rsidR="0025412C" w:rsidRPr="00E3343F">
        <w:rPr>
          <w:rFonts w:ascii="Calibri" w:eastAsia="SimSun" w:hAnsi="Calibri" w:cs="Arial"/>
          <w:b/>
        </w:rPr>
        <w:t xml:space="preserve">o define </w:t>
      </w:r>
      <w:r w:rsidR="0025412C">
        <w:rPr>
          <w:rFonts w:ascii="Calibri" w:eastAsia="SimSun" w:hAnsi="Calibri" w:cs="Arial"/>
          <w:b/>
        </w:rPr>
        <w:t xml:space="preserve">the </w:t>
      </w:r>
      <w:r w:rsidR="0025412C" w:rsidRPr="00E3343F">
        <w:rPr>
          <w:rFonts w:ascii="Calibri" w:eastAsia="SimSun" w:hAnsi="Calibri" w:cs="Arial"/>
          <w:b/>
        </w:rPr>
        <w:t xml:space="preserve">test case </w:t>
      </w:r>
      <w:r w:rsidR="0025412C">
        <w:rPr>
          <w:rFonts w:ascii="Calibri" w:eastAsia="SimSun" w:hAnsi="Calibri" w:cs="Arial"/>
          <w:b/>
        </w:rPr>
        <w:t>with</w:t>
      </w:r>
      <w:r w:rsidR="0025412C" w:rsidRPr="007844CF">
        <w:rPr>
          <w:rFonts w:ascii="Calibri" w:eastAsia="SimSun" w:hAnsi="Calibri" w:cs="Arial"/>
          <w:b/>
        </w:rPr>
        <w:t xml:space="preserve"> NZP CSI-RS as IMR</w:t>
      </w:r>
      <w:r w:rsidR="0025412C">
        <w:rPr>
          <w:rFonts w:ascii="Calibri" w:eastAsia="SimSun" w:hAnsi="Calibri" w:cs="Arial"/>
          <w:b/>
        </w:rPr>
        <w:t xml:space="preserve"> rather than with CSI-IM as IMR</w:t>
      </w:r>
      <w:r w:rsidR="0025412C" w:rsidRPr="0038134B">
        <w:rPr>
          <w:rFonts w:ascii="Calibri" w:eastAsia="SimSun" w:hAnsi="Calibri" w:cs="Arial"/>
          <w:b/>
        </w:rPr>
        <w:t>.</w:t>
      </w:r>
      <w:r>
        <w:fldChar w:fldCharType="end"/>
      </w:r>
    </w:p>
    <w:p w:rsidR="00F4374C" w:rsidRDefault="00F4374C" w:rsidP="004C0364">
      <w:pPr>
        <w:adjustRightInd w:val="0"/>
        <w:snapToGrid w:val="0"/>
        <w:spacing w:before="180" w:after="120"/>
        <w:jc w:val="both"/>
      </w:pPr>
      <w:r>
        <w:fldChar w:fldCharType="begin"/>
      </w:r>
      <w:r>
        <w:instrText xml:space="preserve"> REF _Ref53660886 \h </w:instrText>
      </w:r>
      <w:r>
        <w:fldChar w:fldCharType="separate"/>
      </w:r>
      <w:r w:rsidR="0025412C" w:rsidRPr="0038134B">
        <w:rPr>
          <w:rFonts w:ascii="Calibri" w:eastAsia="SimSun" w:hAnsi="Calibri" w:cs="Arial"/>
          <w:b/>
        </w:rPr>
        <w:t xml:space="preserve">Proposal </w:t>
      </w:r>
      <w:r w:rsidR="0025412C">
        <w:rPr>
          <w:rFonts w:ascii="Calibri" w:eastAsia="SimSun" w:hAnsi="Calibri" w:cs="Arial"/>
          <w:b/>
          <w:noProof/>
        </w:rPr>
        <w:t>3</w:t>
      </w:r>
      <w:r w:rsidR="0025412C" w:rsidRPr="0038134B">
        <w:rPr>
          <w:rFonts w:ascii="Calibri" w:eastAsia="SimSun" w:hAnsi="Calibri" w:cs="Arial"/>
          <w:b/>
        </w:rPr>
        <w:t xml:space="preserve">: </w:t>
      </w:r>
      <w:r w:rsidR="0025412C">
        <w:rPr>
          <w:rFonts w:ascii="Calibri" w:eastAsia="SimSun" w:hAnsi="Calibri" w:cs="Arial"/>
          <w:b/>
        </w:rPr>
        <w:t>For CMR only scenario, no need</w:t>
      </w:r>
      <w:r w:rsidR="0025412C" w:rsidRPr="00372F82">
        <w:rPr>
          <w:rFonts w:ascii="Calibri" w:eastAsia="SimSun" w:hAnsi="Calibri" w:cs="Arial"/>
          <w:b/>
        </w:rPr>
        <w:t xml:space="preserve"> to define the test case for </w:t>
      </w:r>
      <w:r w:rsidR="0025412C">
        <w:rPr>
          <w:rFonts w:ascii="Calibri" w:eastAsia="SimSun" w:hAnsi="Calibri" w:cs="Arial"/>
          <w:b/>
        </w:rPr>
        <w:t>the measurement procedure</w:t>
      </w:r>
      <w:r w:rsidR="0025412C" w:rsidRPr="00372F82">
        <w:rPr>
          <w:rFonts w:ascii="Calibri" w:eastAsia="SimSun" w:hAnsi="Calibri" w:cs="Arial"/>
          <w:b/>
        </w:rPr>
        <w:t xml:space="preserve"> </w:t>
      </w:r>
      <w:r>
        <w:fldChar w:fldCharType="end"/>
      </w:r>
    </w:p>
    <w:p w:rsidR="00D63646" w:rsidRPr="00615B29" w:rsidRDefault="000F20AC" w:rsidP="002E7133">
      <w:pPr>
        <w:pStyle w:val="1"/>
        <w:ind w:left="0" w:firstLine="0"/>
        <w:jc w:val="both"/>
        <w:rPr>
          <w:rFonts w:ascii="Calibri" w:hAnsi="Calibri"/>
        </w:rPr>
      </w:pPr>
      <w:r w:rsidRPr="00615B29">
        <w:rPr>
          <w:rFonts w:ascii="Calibri" w:hAnsi="Calibri"/>
        </w:rPr>
        <w:t>References</w:t>
      </w:r>
    </w:p>
    <w:p w:rsidR="000270CF" w:rsidRPr="000270CF" w:rsidRDefault="00ED7C55" w:rsidP="002E7133">
      <w:pPr>
        <w:jc w:val="both"/>
        <w:rPr>
          <w:rFonts w:ascii="Arial" w:hAnsi="Arial" w:cs="Arial"/>
          <w:color w:val="000000"/>
          <w:sz w:val="18"/>
          <w:szCs w:val="18"/>
        </w:rPr>
      </w:pPr>
      <w:r w:rsidRPr="00615B29">
        <w:t xml:space="preserve">[1] </w:t>
      </w:r>
      <w:r w:rsidR="009758A1" w:rsidRPr="00615B29">
        <w:t xml:space="preserve"> </w:t>
      </w:r>
      <w:r w:rsidR="0052312D">
        <w:t xml:space="preserve">3GPP TS 38.133 - </w:t>
      </w:r>
      <w:r w:rsidR="0052312D">
        <w:rPr>
          <w:rFonts w:ascii="Arial" w:hAnsi="Arial" w:cs="Arial"/>
          <w:color w:val="000000"/>
          <w:sz w:val="18"/>
          <w:szCs w:val="18"/>
        </w:rPr>
        <w:t>NR; Requirements for support of radio resource management</w:t>
      </w:r>
    </w:p>
    <w:sectPr w:rsidR="000270CF" w:rsidRPr="000270CF"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5DAF" w:rsidRDefault="005F5DAF">
      <w:r>
        <w:separator/>
      </w:r>
    </w:p>
  </w:endnote>
  <w:endnote w:type="continuationSeparator" w:id="0">
    <w:p w:rsidR="005F5DAF" w:rsidRDefault="005F5D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5DAF" w:rsidRDefault="005F5DAF">
      <w:r>
        <w:separator/>
      </w:r>
    </w:p>
  </w:footnote>
  <w:footnote w:type="continuationSeparator" w:id="0">
    <w:p w:rsidR="005F5DAF" w:rsidRDefault="005F5DA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152E8B"/>
    <w:multiLevelType w:val="hybridMultilevel"/>
    <w:tmpl w:val="7FE4DD2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 w15:restartNumberingAfterBreak="0">
    <w:nsid w:val="0C1A01C0"/>
    <w:multiLevelType w:val="hybridMultilevel"/>
    <w:tmpl w:val="BEFE882C"/>
    <w:lvl w:ilvl="0" w:tplc="7F82FD34">
      <w:start w:val="1"/>
      <w:numFmt w:val="bullet"/>
      <w:lvlText w:val="•"/>
      <w:lvlJc w:val="left"/>
      <w:pPr>
        <w:tabs>
          <w:tab w:val="num" w:pos="720"/>
        </w:tabs>
        <w:ind w:left="720" w:hanging="360"/>
      </w:pPr>
      <w:rPr>
        <w:rFonts w:ascii="Arial" w:hAnsi="Arial" w:hint="default"/>
      </w:rPr>
    </w:lvl>
    <w:lvl w:ilvl="1" w:tplc="4CE69E74" w:tentative="1">
      <w:start w:val="1"/>
      <w:numFmt w:val="bullet"/>
      <w:lvlText w:val="•"/>
      <w:lvlJc w:val="left"/>
      <w:pPr>
        <w:tabs>
          <w:tab w:val="num" w:pos="1440"/>
        </w:tabs>
        <w:ind w:left="1440" w:hanging="360"/>
      </w:pPr>
      <w:rPr>
        <w:rFonts w:ascii="Arial" w:hAnsi="Arial" w:hint="default"/>
      </w:rPr>
    </w:lvl>
    <w:lvl w:ilvl="2" w:tplc="3FD2D912" w:tentative="1">
      <w:start w:val="1"/>
      <w:numFmt w:val="bullet"/>
      <w:lvlText w:val="•"/>
      <w:lvlJc w:val="left"/>
      <w:pPr>
        <w:tabs>
          <w:tab w:val="num" w:pos="2160"/>
        </w:tabs>
        <w:ind w:left="2160" w:hanging="360"/>
      </w:pPr>
      <w:rPr>
        <w:rFonts w:ascii="Arial" w:hAnsi="Arial" w:hint="default"/>
      </w:rPr>
    </w:lvl>
    <w:lvl w:ilvl="3" w:tplc="26CA8248" w:tentative="1">
      <w:start w:val="1"/>
      <w:numFmt w:val="bullet"/>
      <w:lvlText w:val="•"/>
      <w:lvlJc w:val="left"/>
      <w:pPr>
        <w:tabs>
          <w:tab w:val="num" w:pos="2880"/>
        </w:tabs>
        <w:ind w:left="2880" w:hanging="360"/>
      </w:pPr>
      <w:rPr>
        <w:rFonts w:ascii="Arial" w:hAnsi="Arial" w:hint="default"/>
      </w:rPr>
    </w:lvl>
    <w:lvl w:ilvl="4" w:tplc="9D3228C2" w:tentative="1">
      <w:start w:val="1"/>
      <w:numFmt w:val="bullet"/>
      <w:lvlText w:val="•"/>
      <w:lvlJc w:val="left"/>
      <w:pPr>
        <w:tabs>
          <w:tab w:val="num" w:pos="3600"/>
        </w:tabs>
        <w:ind w:left="3600" w:hanging="360"/>
      </w:pPr>
      <w:rPr>
        <w:rFonts w:ascii="Arial" w:hAnsi="Arial" w:hint="default"/>
      </w:rPr>
    </w:lvl>
    <w:lvl w:ilvl="5" w:tplc="0F1ADA3E" w:tentative="1">
      <w:start w:val="1"/>
      <w:numFmt w:val="bullet"/>
      <w:lvlText w:val="•"/>
      <w:lvlJc w:val="left"/>
      <w:pPr>
        <w:tabs>
          <w:tab w:val="num" w:pos="4320"/>
        </w:tabs>
        <w:ind w:left="4320" w:hanging="360"/>
      </w:pPr>
      <w:rPr>
        <w:rFonts w:ascii="Arial" w:hAnsi="Arial" w:hint="default"/>
      </w:rPr>
    </w:lvl>
    <w:lvl w:ilvl="6" w:tplc="0A6C51B0" w:tentative="1">
      <w:start w:val="1"/>
      <w:numFmt w:val="bullet"/>
      <w:lvlText w:val="•"/>
      <w:lvlJc w:val="left"/>
      <w:pPr>
        <w:tabs>
          <w:tab w:val="num" w:pos="5040"/>
        </w:tabs>
        <w:ind w:left="5040" w:hanging="360"/>
      </w:pPr>
      <w:rPr>
        <w:rFonts w:ascii="Arial" w:hAnsi="Arial" w:hint="default"/>
      </w:rPr>
    </w:lvl>
    <w:lvl w:ilvl="7" w:tplc="1C649796" w:tentative="1">
      <w:start w:val="1"/>
      <w:numFmt w:val="bullet"/>
      <w:lvlText w:val="•"/>
      <w:lvlJc w:val="left"/>
      <w:pPr>
        <w:tabs>
          <w:tab w:val="num" w:pos="5760"/>
        </w:tabs>
        <w:ind w:left="5760" w:hanging="360"/>
      </w:pPr>
      <w:rPr>
        <w:rFonts w:ascii="Arial" w:hAnsi="Arial" w:hint="default"/>
      </w:rPr>
    </w:lvl>
    <w:lvl w:ilvl="8" w:tplc="DFC4EBB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34E4F09"/>
    <w:multiLevelType w:val="hybridMultilevel"/>
    <w:tmpl w:val="B11E74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592D94"/>
    <w:multiLevelType w:val="hybridMultilevel"/>
    <w:tmpl w:val="9438A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20B3AE3"/>
    <w:multiLevelType w:val="hybridMultilevel"/>
    <w:tmpl w:val="926A6298"/>
    <w:lvl w:ilvl="0" w:tplc="E4F07B46">
      <w:start w:val="1"/>
      <w:numFmt w:val="bullet"/>
      <w:lvlText w:val="o"/>
      <w:lvlJc w:val="left"/>
      <w:pPr>
        <w:tabs>
          <w:tab w:val="num" w:pos="720"/>
        </w:tabs>
        <w:ind w:left="720" w:hanging="360"/>
      </w:pPr>
      <w:rPr>
        <w:rFonts w:ascii="Courier New" w:hAnsi="Courier New" w:hint="default"/>
      </w:rPr>
    </w:lvl>
    <w:lvl w:ilvl="1" w:tplc="A4246E2A">
      <w:start w:val="1"/>
      <w:numFmt w:val="bullet"/>
      <w:lvlText w:val="o"/>
      <w:lvlJc w:val="left"/>
      <w:pPr>
        <w:tabs>
          <w:tab w:val="num" w:pos="1440"/>
        </w:tabs>
        <w:ind w:left="1440" w:hanging="360"/>
      </w:pPr>
      <w:rPr>
        <w:rFonts w:ascii="Courier New" w:hAnsi="Courier New" w:hint="default"/>
      </w:rPr>
    </w:lvl>
    <w:lvl w:ilvl="2" w:tplc="B3C06EA4" w:tentative="1">
      <w:start w:val="1"/>
      <w:numFmt w:val="bullet"/>
      <w:lvlText w:val="o"/>
      <w:lvlJc w:val="left"/>
      <w:pPr>
        <w:tabs>
          <w:tab w:val="num" w:pos="2160"/>
        </w:tabs>
        <w:ind w:left="2160" w:hanging="360"/>
      </w:pPr>
      <w:rPr>
        <w:rFonts w:ascii="Courier New" w:hAnsi="Courier New" w:hint="default"/>
      </w:rPr>
    </w:lvl>
    <w:lvl w:ilvl="3" w:tplc="E59880FA" w:tentative="1">
      <w:start w:val="1"/>
      <w:numFmt w:val="bullet"/>
      <w:lvlText w:val="o"/>
      <w:lvlJc w:val="left"/>
      <w:pPr>
        <w:tabs>
          <w:tab w:val="num" w:pos="2880"/>
        </w:tabs>
        <w:ind w:left="2880" w:hanging="360"/>
      </w:pPr>
      <w:rPr>
        <w:rFonts w:ascii="Courier New" w:hAnsi="Courier New" w:hint="default"/>
      </w:rPr>
    </w:lvl>
    <w:lvl w:ilvl="4" w:tplc="9FD8D40E" w:tentative="1">
      <w:start w:val="1"/>
      <w:numFmt w:val="bullet"/>
      <w:lvlText w:val="o"/>
      <w:lvlJc w:val="left"/>
      <w:pPr>
        <w:tabs>
          <w:tab w:val="num" w:pos="3600"/>
        </w:tabs>
        <w:ind w:left="3600" w:hanging="360"/>
      </w:pPr>
      <w:rPr>
        <w:rFonts w:ascii="Courier New" w:hAnsi="Courier New" w:hint="default"/>
      </w:rPr>
    </w:lvl>
    <w:lvl w:ilvl="5" w:tplc="99DE6716" w:tentative="1">
      <w:start w:val="1"/>
      <w:numFmt w:val="bullet"/>
      <w:lvlText w:val="o"/>
      <w:lvlJc w:val="left"/>
      <w:pPr>
        <w:tabs>
          <w:tab w:val="num" w:pos="4320"/>
        </w:tabs>
        <w:ind w:left="4320" w:hanging="360"/>
      </w:pPr>
      <w:rPr>
        <w:rFonts w:ascii="Courier New" w:hAnsi="Courier New" w:hint="default"/>
      </w:rPr>
    </w:lvl>
    <w:lvl w:ilvl="6" w:tplc="2BE40D3E" w:tentative="1">
      <w:start w:val="1"/>
      <w:numFmt w:val="bullet"/>
      <w:lvlText w:val="o"/>
      <w:lvlJc w:val="left"/>
      <w:pPr>
        <w:tabs>
          <w:tab w:val="num" w:pos="5040"/>
        </w:tabs>
        <w:ind w:left="5040" w:hanging="360"/>
      </w:pPr>
      <w:rPr>
        <w:rFonts w:ascii="Courier New" w:hAnsi="Courier New" w:hint="default"/>
      </w:rPr>
    </w:lvl>
    <w:lvl w:ilvl="7" w:tplc="742897EE" w:tentative="1">
      <w:start w:val="1"/>
      <w:numFmt w:val="bullet"/>
      <w:lvlText w:val="o"/>
      <w:lvlJc w:val="left"/>
      <w:pPr>
        <w:tabs>
          <w:tab w:val="num" w:pos="5760"/>
        </w:tabs>
        <w:ind w:left="5760" w:hanging="360"/>
      </w:pPr>
      <w:rPr>
        <w:rFonts w:ascii="Courier New" w:hAnsi="Courier New" w:hint="default"/>
      </w:rPr>
    </w:lvl>
    <w:lvl w:ilvl="8" w:tplc="F78C6892"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234F398D"/>
    <w:multiLevelType w:val="hybridMultilevel"/>
    <w:tmpl w:val="74984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F04DAA"/>
    <w:multiLevelType w:val="hybridMultilevel"/>
    <w:tmpl w:val="5D9EE1A4"/>
    <w:lvl w:ilvl="0" w:tplc="09C89F5E">
      <w:start w:val="1"/>
      <w:numFmt w:val="bullet"/>
      <w:lvlText w:val="-"/>
      <w:lvlJc w:val="left"/>
      <w:pPr>
        <w:tabs>
          <w:tab w:val="num" w:pos="720"/>
        </w:tabs>
        <w:ind w:left="720" w:hanging="360"/>
      </w:pPr>
      <w:rPr>
        <w:rFonts w:ascii="Times New Roman" w:hAnsi="Times New Roman" w:hint="default"/>
      </w:rPr>
    </w:lvl>
    <w:lvl w:ilvl="1" w:tplc="587C1FF0" w:tentative="1">
      <w:start w:val="1"/>
      <w:numFmt w:val="bullet"/>
      <w:lvlText w:val="-"/>
      <w:lvlJc w:val="left"/>
      <w:pPr>
        <w:tabs>
          <w:tab w:val="num" w:pos="1440"/>
        </w:tabs>
        <w:ind w:left="1440" w:hanging="360"/>
      </w:pPr>
      <w:rPr>
        <w:rFonts w:ascii="Times New Roman" w:hAnsi="Times New Roman" w:hint="default"/>
      </w:rPr>
    </w:lvl>
    <w:lvl w:ilvl="2" w:tplc="908A6D14" w:tentative="1">
      <w:start w:val="1"/>
      <w:numFmt w:val="bullet"/>
      <w:lvlText w:val="-"/>
      <w:lvlJc w:val="left"/>
      <w:pPr>
        <w:tabs>
          <w:tab w:val="num" w:pos="2160"/>
        </w:tabs>
        <w:ind w:left="2160" w:hanging="360"/>
      </w:pPr>
      <w:rPr>
        <w:rFonts w:ascii="Times New Roman" w:hAnsi="Times New Roman" w:hint="default"/>
      </w:rPr>
    </w:lvl>
    <w:lvl w:ilvl="3" w:tplc="F8964120" w:tentative="1">
      <w:start w:val="1"/>
      <w:numFmt w:val="bullet"/>
      <w:lvlText w:val="-"/>
      <w:lvlJc w:val="left"/>
      <w:pPr>
        <w:tabs>
          <w:tab w:val="num" w:pos="2880"/>
        </w:tabs>
        <w:ind w:left="2880" w:hanging="360"/>
      </w:pPr>
      <w:rPr>
        <w:rFonts w:ascii="Times New Roman" w:hAnsi="Times New Roman" w:hint="default"/>
      </w:rPr>
    </w:lvl>
    <w:lvl w:ilvl="4" w:tplc="C4E882A6" w:tentative="1">
      <w:start w:val="1"/>
      <w:numFmt w:val="bullet"/>
      <w:lvlText w:val="-"/>
      <w:lvlJc w:val="left"/>
      <w:pPr>
        <w:tabs>
          <w:tab w:val="num" w:pos="3600"/>
        </w:tabs>
        <w:ind w:left="3600" w:hanging="360"/>
      </w:pPr>
      <w:rPr>
        <w:rFonts w:ascii="Times New Roman" w:hAnsi="Times New Roman" w:hint="default"/>
      </w:rPr>
    </w:lvl>
    <w:lvl w:ilvl="5" w:tplc="B2748ADE" w:tentative="1">
      <w:start w:val="1"/>
      <w:numFmt w:val="bullet"/>
      <w:lvlText w:val="-"/>
      <w:lvlJc w:val="left"/>
      <w:pPr>
        <w:tabs>
          <w:tab w:val="num" w:pos="4320"/>
        </w:tabs>
        <w:ind w:left="4320" w:hanging="360"/>
      </w:pPr>
      <w:rPr>
        <w:rFonts w:ascii="Times New Roman" w:hAnsi="Times New Roman" w:hint="default"/>
      </w:rPr>
    </w:lvl>
    <w:lvl w:ilvl="6" w:tplc="E88826E6" w:tentative="1">
      <w:start w:val="1"/>
      <w:numFmt w:val="bullet"/>
      <w:lvlText w:val="-"/>
      <w:lvlJc w:val="left"/>
      <w:pPr>
        <w:tabs>
          <w:tab w:val="num" w:pos="5040"/>
        </w:tabs>
        <w:ind w:left="5040" w:hanging="360"/>
      </w:pPr>
      <w:rPr>
        <w:rFonts w:ascii="Times New Roman" w:hAnsi="Times New Roman" w:hint="default"/>
      </w:rPr>
    </w:lvl>
    <w:lvl w:ilvl="7" w:tplc="BD088E7A" w:tentative="1">
      <w:start w:val="1"/>
      <w:numFmt w:val="bullet"/>
      <w:lvlText w:val="-"/>
      <w:lvlJc w:val="left"/>
      <w:pPr>
        <w:tabs>
          <w:tab w:val="num" w:pos="5760"/>
        </w:tabs>
        <w:ind w:left="5760" w:hanging="360"/>
      </w:pPr>
      <w:rPr>
        <w:rFonts w:ascii="Times New Roman" w:hAnsi="Times New Roman" w:hint="default"/>
      </w:rPr>
    </w:lvl>
    <w:lvl w:ilvl="8" w:tplc="6F407798"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2D152FF6"/>
    <w:multiLevelType w:val="hybridMultilevel"/>
    <w:tmpl w:val="4B00D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027AED"/>
    <w:multiLevelType w:val="hybridMultilevel"/>
    <w:tmpl w:val="65E0A2A8"/>
    <w:lvl w:ilvl="0" w:tplc="8FB69DBE">
      <w:start w:val="1"/>
      <w:numFmt w:val="bullet"/>
      <w:lvlText w:val="o"/>
      <w:lvlJc w:val="left"/>
      <w:pPr>
        <w:tabs>
          <w:tab w:val="num" w:pos="720"/>
        </w:tabs>
        <w:ind w:left="720" w:hanging="360"/>
      </w:pPr>
      <w:rPr>
        <w:rFonts w:ascii="Courier New" w:hAnsi="Courier New" w:hint="default"/>
      </w:rPr>
    </w:lvl>
    <w:lvl w:ilvl="1" w:tplc="FEC0D920">
      <w:start w:val="1"/>
      <w:numFmt w:val="bullet"/>
      <w:lvlText w:val="o"/>
      <w:lvlJc w:val="left"/>
      <w:pPr>
        <w:tabs>
          <w:tab w:val="num" w:pos="1440"/>
        </w:tabs>
        <w:ind w:left="1440" w:hanging="360"/>
      </w:pPr>
      <w:rPr>
        <w:rFonts w:ascii="Courier New" w:hAnsi="Courier New" w:hint="default"/>
      </w:rPr>
    </w:lvl>
    <w:lvl w:ilvl="2" w:tplc="2A22A6AA" w:tentative="1">
      <w:start w:val="1"/>
      <w:numFmt w:val="bullet"/>
      <w:lvlText w:val="o"/>
      <w:lvlJc w:val="left"/>
      <w:pPr>
        <w:tabs>
          <w:tab w:val="num" w:pos="2160"/>
        </w:tabs>
        <w:ind w:left="2160" w:hanging="360"/>
      </w:pPr>
      <w:rPr>
        <w:rFonts w:ascii="Courier New" w:hAnsi="Courier New" w:hint="default"/>
      </w:rPr>
    </w:lvl>
    <w:lvl w:ilvl="3" w:tplc="41F01CE2" w:tentative="1">
      <w:start w:val="1"/>
      <w:numFmt w:val="bullet"/>
      <w:lvlText w:val="o"/>
      <w:lvlJc w:val="left"/>
      <w:pPr>
        <w:tabs>
          <w:tab w:val="num" w:pos="2880"/>
        </w:tabs>
        <w:ind w:left="2880" w:hanging="360"/>
      </w:pPr>
      <w:rPr>
        <w:rFonts w:ascii="Courier New" w:hAnsi="Courier New" w:hint="default"/>
      </w:rPr>
    </w:lvl>
    <w:lvl w:ilvl="4" w:tplc="91422C1C" w:tentative="1">
      <w:start w:val="1"/>
      <w:numFmt w:val="bullet"/>
      <w:lvlText w:val="o"/>
      <w:lvlJc w:val="left"/>
      <w:pPr>
        <w:tabs>
          <w:tab w:val="num" w:pos="3600"/>
        </w:tabs>
        <w:ind w:left="3600" w:hanging="360"/>
      </w:pPr>
      <w:rPr>
        <w:rFonts w:ascii="Courier New" w:hAnsi="Courier New" w:hint="default"/>
      </w:rPr>
    </w:lvl>
    <w:lvl w:ilvl="5" w:tplc="8BAEFA8C" w:tentative="1">
      <w:start w:val="1"/>
      <w:numFmt w:val="bullet"/>
      <w:lvlText w:val="o"/>
      <w:lvlJc w:val="left"/>
      <w:pPr>
        <w:tabs>
          <w:tab w:val="num" w:pos="4320"/>
        </w:tabs>
        <w:ind w:left="4320" w:hanging="360"/>
      </w:pPr>
      <w:rPr>
        <w:rFonts w:ascii="Courier New" w:hAnsi="Courier New" w:hint="default"/>
      </w:rPr>
    </w:lvl>
    <w:lvl w:ilvl="6" w:tplc="8468FD54" w:tentative="1">
      <w:start w:val="1"/>
      <w:numFmt w:val="bullet"/>
      <w:lvlText w:val="o"/>
      <w:lvlJc w:val="left"/>
      <w:pPr>
        <w:tabs>
          <w:tab w:val="num" w:pos="5040"/>
        </w:tabs>
        <w:ind w:left="5040" w:hanging="360"/>
      </w:pPr>
      <w:rPr>
        <w:rFonts w:ascii="Courier New" w:hAnsi="Courier New" w:hint="default"/>
      </w:rPr>
    </w:lvl>
    <w:lvl w:ilvl="7" w:tplc="092C4EEE" w:tentative="1">
      <w:start w:val="1"/>
      <w:numFmt w:val="bullet"/>
      <w:lvlText w:val="o"/>
      <w:lvlJc w:val="left"/>
      <w:pPr>
        <w:tabs>
          <w:tab w:val="num" w:pos="5760"/>
        </w:tabs>
        <w:ind w:left="5760" w:hanging="360"/>
      </w:pPr>
      <w:rPr>
        <w:rFonts w:ascii="Courier New" w:hAnsi="Courier New" w:hint="default"/>
      </w:rPr>
    </w:lvl>
    <w:lvl w:ilvl="8" w:tplc="53204348"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3A127139"/>
    <w:multiLevelType w:val="hybridMultilevel"/>
    <w:tmpl w:val="E98645CC"/>
    <w:lvl w:ilvl="0" w:tplc="993AACF6">
      <w:start w:val="1"/>
      <w:numFmt w:val="decimal"/>
      <w:lvlText w:val="%1.)"/>
      <w:lvlJc w:val="left"/>
      <w:pPr>
        <w:ind w:left="456" w:hanging="456"/>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1DA061C"/>
    <w:multiLevelType w:val="hybridMultilevel"/>
    <w:tmpl w:val="B11E74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7D46E7"/>
    <w:multiLevelType w:val="hybridMultilevel"/>
    <w:tmpl w:val="B11E74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706755"/>
    <w:multiLevelType w:val="hybridMultilevel"/>
    <w:tmpl w:val="DD36F29A"/>
    <w:lvl w:ilvl="0" w:tplc="C90A1732">
      <w:start w:val="1"/>
      <w:numFmt w:val="bullet"/>
      <w:lvlText w:val="•"/>
      <w:lvlJc w:val="left"/>
      <w:pPr>
        <w:tabs>
          <w:tab w:val="num" w:pos="720"/>
        </w:tabs>
        <w:ind w:left="720" w:hanging="360"/>
      </w:pPr>
      <w:rPr>
        <w:rFonts w:ascii="Arial" w:hAnsi="Arial" w:hint="default"/>
      </w:rPr>
    </w:lvl>
    <w:lvl w:ilvl="1" w:tplc="3B7EAA6A" w:tentative="1">
      <w:start w:val="1"/>
      <w:numFmt w:val="bullet"/>
      <w:lvlText w:val="•"/>
      <w:lvlJc w:val="left"/>
      <w:pPr>
        <w:tabs>
          <w:tab w:val="num" w:pos="1440"/>
        </w:tabs>
        <w:ind w:left="1440" w:hanging="360"/>
      </w:pPr>
      <w:rPr>
        <w:rFonts w:ascii="Arial" w:hAnsi="Arial" w:hint="default"/>
      </w:rPr>
    </w:lvl>
    <w:lvl w:ilvl="2" w:tplc="53BA8FF2" w:tentative="1">
      <w:start w:val="1"/>
      <w:numFmt w:val="bullet"/>
      <w:lvlText w:val="•"/>
      <w:lvlJc w:val="left"/>
      <w:pPr>
        <w:tabs>
          <w:tab w:val="num" w:pos="2160"/>
        </w:tabs>
        <w:ind w:left="2160" w:hanging="360"/>
      </w:pPr>
      <w:rPr>
        <w:rFonts w:ascii="Arial" w:hAnsi="Arial" w:hint="default"/>
      </w:rPr>
    </w:lvl>
    <w:lvl w:ilvl="3" w:tplc="BA6E8FCC" w:tentative="1">
      <w:start w:val="1"/>
      <w:numFmt w:val="bullet"/>
      <w:lvlText w:val="•"/>
      <w:lvlJc w:val="left"/>
      <w:pPr>
        <w:tabs>
          <w:tab w:val="num" w:pos="2880"/>
        </w:tabs>
        <w:ind w:left="2880" w:hanging="360"/>
      </w:pPr>
      <w:rPr>
        <w:rFonts w:ascii="Arial" w:hAnsi="Arial" w:hint="default"/>
      </w:rPr>
    </w:lvl>
    <w:lvl w:ilvl="4" w:tplc="132CBBA4" w:tentative="1">
      <w:start w:val="1"/>
      <w:numFmt w:val="bullet"/>
      <w:lvlText w:val="•"/>
      <w:lvlJc w:val="left"/>
      <w:pPr>
        <w:tabs>
          <w:tab w:val="num" w:pos="3600"/>
        </w:tabs>
        <w:ind w:left="3600" w:hanging="360"/>
      </w:pPr>
      <w:rPr>
        <w:rFonts w:ascii="Arial" w:hAnsi="Arial" w:hint="default"/>
      </w:rPr>
    </w:lvl>
    <w:lvl w:ilvl="5" w:tplc="20F22614" w:tentative="1">
      <w:start w:val="1"/>
      <w:numFmt w:val="bullet"/>
      <w:lvlText w:val="•"/>
      <w:lvlJc w:val="left"/>
      <w:pPr>
        <w:tabs>
          <w:tab w:val="num" w:pos="4320"/>
        </w:tabs>
        <w:ind w:left="4320" w:hanging="360"/>
      </w:pPr>
      <w:rPr>
        <w:rFonts w:ascii="Arial" w:hAnsi="Arial" w:hint="default"/>
      </w:rPr>
    </w:lvl>
    <w:lvl w:ilvl="6" w:tplc="434409A6" w:tentative="1">
      <w:start w:val="1"/>
      <w:numFmt w:val="bullet"/>
      <w:lvlText w:val="•"/>
      <w:lvlJc w:val="left"/>
      <w:pPr>
        <w:tabs>
          <w:tab w:val="num" w:pos="5040"/>
        </w:tabs>
        <w:ind w:left="5040" w:hanging="360"/>
      </w:pPr>
      <w:rPr>
        <w:rFonts w:ascii="Arial" w:hAnsi="Arial" w:hint="default"/>
      </w:rPr>
    </w:lvl>
    <w:lvl w:ilvl="7" w:tplc="777C2DF0" w:tentative="1">
      <w:start w:val="1"/>
      <w:numFmt w:val="bullet"/>
      <w:lvlText w:val="•"/>
      <w:lvlJc w:val="left"/>
      <w:pPr>
        <w:tabs>
          <w:tab w:val="num" w:pos="5760"/>
        </w:tabs>
        <w:ind w:left="5760" w:hanging="360"/>
      </w:pPr>
      <w:rPr>
        <w:rFonts w:ascii="Arial" w:hAnsi="Arial" w:hint="default"/>
      </w:rPr>
    </w:lvl>
    <w:lvl w:ilvl="8" w:tplc="B582D68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21D505C"/>
    <w:multiLevelType w:val="hybridMultilevel"/>
    <w:tmpl w:val="3A227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BE73CD8"/>
    <w:multiLevelType w:val="hybridMultilevel"/>
    <w:tmpl w:val="B69AE3B6"/>
    <w:lvl w:ilvl="0" w:tplc="4DD2EDF2">
      <w:start w:val="1"/>
      <w:numFmt w:val="bullet"/>
      <w:lvlText w:val="-"/>
      <w:lvlJc w:val="left"/>
      <w:pPr>
        <w:tabs>
          <w:tab w:val="num" w:pos="720"/>
        </w:tabs>
        <w:ind w:left="720" w:hanging="360"/>
      </w:pPr>
      <w:rPr>
        <w:rFonts w:ascii="Arial" w:hAnsi="Arial" w:hint="default"/>
      </w:rPr>
    </w:lvl>
    <w:lvl w:ilvl="1" w:tplc="25686B5E" w:tentative="1">
      <w:start w:val="1"/>
      <w:numFmt w:val="bullet"/>
      <w:lvlText w:val="-"/>
      <w:lvlJc w:val="left"/>
      <w:pPr>
        <w:tabs>
          <w:tab w:val="num" w:pos="1440"/>
        </w:tabs>
        <w:ind w:left="1440" w:hanging="360"/>
      </w:pPr>
      <w:rPr>
        <w:rFonts w:ascii="Arial" w:hAnsi="Arial" w:hint="default"/>
      </w:rPr>
    </w:lvl>
    <w:lvl w:ilvl="2" w:tplc="8A84839A">
      <w:start w:val="1"/>
      <w:numFmt w:val="bullet"/>
      <w:lvlText w:val="-"/>
      <w:lvlJc w:val="left"/>
      <w:pPr>
        <w:tabs>
          <w:tab w:val="num" w:pos="2160"/>
        </w:tabs>
        <w:ind w:left="2160" w:hanging="360"/>
      </w:pPr>
      <w:rPr>
        <w:rFonts w:ascii="Arial" w:hAnsi="Arial" w:hint="default"/>
      </w:rPr>
    </w:lvl>
    <w:lvl w:ilvl="3" w:tplc="17A224DE" w:tentative="1">
      <w:start w:val="1"/>
      <w:numFmt w:val="bullet"/>
      <w:lvlText w:val="-"/>
      <w:lvlJc w:val="left"/>
      <w:pPr>
        <w:tabs>
          <w:tab w:val="num" w:pos="2880"/>
        </w:tabs>
        <w:ind w:left="2880" w:hanging="360"/>
      </w:pPr>
      <w:rPr>
        <w:rFonts w:ascii="Arial" w:hAnsi="Arial" w:hint="default"/>
      </w:rPr>
    </w:lvl>
    <w:lvl w:ilvl="4" w:tplc="A044C3C8" w:tentative="1">
      <w:start w:val="1"/>
      <w:numFmt w:val="bullet"/>
      <w:lvlText w:val="-"/>
      <w:lvlJc w:val="left"/>
      <w:pPr>
        <w:tabs>
          <w:tab w:val="num" w:pos="3600"/>
        </w:tabs>
        <w:ind w:left="3600" w:hanging="360"/>
      </w:pPr>
      <w:rPr>
        <w:rFonts w:ascii="Arial" w:hAnsi="Arial" w:hint="default"/>
      </w:rPr>
    </w:lvl>
    <w:lvl w:ilvl="5" w:tplc="60A2A3EA" w:tentative="1">
      <w:start w:val="1"/>
      <w:numFmt w:val="bullet"/>
      <w:lvlText w:val="-"/>
      <w:lvlJc w:val="left"/>
      <w:pPr>
        <w:tabs>
          <w:tab w:val="num" w:pos="4320"/>
        </w:tabs>
        <w:ind w:left="4320" w:hanging="360"/>
      </w:pPr>
      <w:rPr>
        <w:rFonts w:ascii="Arial" w:hAnsi="Arial" w:hint="default"/>
      </w:rPr>
    </w:lvl>
    <w:lvl w:ilvl="6" w:tplc="F9EC5E26" w:tentative="1">
      <w:start w:val="1"/>
      <w:numFmt w:val="bullet"/>
      <w:lvlText w:val="-"/>
      <w:lvlJc w:val="left"/>
      <w:pPr>
        <w:tabs>
          <w:tab w:val="num" w:pos="5040"/>
        </w:tabs>
        <w:ind w:left="5040" w:hanging="360"/>
      </w:pPr>
      <w:rPr>
        <w:rFonts w:ascii="Arial" w:hAnsi="Arial" w:hint="default"/>
      </w:rPr>
    </w:lvl>
    <w:lvl w:ilvl="7" w:tplc="6D68A5C6" w:tentative="1">
      <w:start w:val="1"/>
      <w:numFmt w:val="bullet"/>
      <w:lvlText w:val="-"/>
      <w:lvlJc w:val="left"/>
      <w:pPr>
        <w:tabs>
          <w:tab w:val="num" w:pos="5760"/>
        </w:tabs>
        <w:ind w:left="5760" w:hanging="360"/>
      </w:pPr>
      <w:rPr>
        <w:rFonts w:ascii="Arial" w:hAnsi="Arial" w:hint="default"/>
      </w:rPr>
    </w:lvl>
    <w:lvl w:ilvl="8" w:tplc="398C114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8" w15:restartNumberingAfterBreak="0">
    <w:nsid w:val="6F346874"/>
    <w:multiLevelType w:val="hybridMultilevel"/>
    <w:tmpl w:val="83D4E066"/>
    <w:lvl w:ilvl="0" w:tplc="B1DE490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4A3615F"/>
    <w:multiLevelType w:val="hybridMultilevel"/>
    <w:tmpl w:val="99ACCEFA"/>
    <w:lvl w:ilvl="0" w:tplc="D2F4628A">
      <w:start w:val="1"/>
      <w:numFmt w:val="bullet"/>
      <w:lvlText w:val="o"/>
      <w:lvlJc w:val="left"/>
      <w:pPr>
        <w:tabs>
          <w:tab w:val="num" w:pos="720"/>
        </w:tabs>
        <w:ind w:left="720" w:hanging="360"/>
      </w:pPr>
      <w:rPr>
        <w:rFonts w:ascii="Courier New" w:hAnsi="Courier New" w:hint="default"/>
      </w:rPr>
    </w:lvl>
    <w:lvl w:ilvl="1" w:tplc="C55294AA">
      <w:start w:val="1"/>
      <w:numFmt w:val="bullet"/>
      <w:lvlText w:val="o"/>
      <w:lvlJc w:val="left"/>
      <w:pPr>
        <w:tabs>
          <w:tab w:val="num" w:pos="1440"/>
        </w:tabs>
        <w:ind w:left="1440" w:hanging="360"/>
      </w:pPr>
      <w:rPr>
        <w:rFonts w:ascii="Courier New" w:hAnsi="Courier New" w:hint="default"/>
      </w:rPr>
    </w:lvl>
    <w:lvl w:ilvl="2" w:tplc="B28AFE9A" w:tentative="1">
      <w:start w:val="1"/>
      <w:numFmt w:val="bullet"/>
      <w:lvlText w:val="o"/>
      <w:lvlJc w:val="left"/>
      <w:pPr>
        <w:tabs>
          <w:tab w:val="num" w:pos="2160"/>
        </w:tabs>
        <w:ind w:left="2160" w:hanging="360"/>
      </w:pPr>
      <w:rPr>
        <w:rFonts w:ascii="Courier New" w:hAnsi="Courier New" w:hint="default"/>
      </w:rPr>
    </w:lvl>
    <w:lvl w:ilvl="3" w:tplc="EA28810E" w:tentative="1">
      <w:start w:val="1"/>
      <w:numFmt w:val="bullet"/>
      <w:lvlText w:val="o"/>
      <w:lvlJc w:val="left"/>
      <w:pPr>
        <w:tabs>
          <w:tab w:val="num" w:pos="2880"/>
        </w:tabs>
        <w:ind w:left="2880" w:hanging="360"/>
      </w:pPr>
      <w:rPr>
        <w:rFonts w:ascii="Courier New" w:hAnsi="Courier New" w:hint="default"/>
      </w:rPr>
    </w:lvl>
    <w:lvl w:ilvl="4" w:tplc="6A3E6CEE" w:tentative="1">
      <w:start w:val="1"/>
      <w:numFmt w:val="bullet"/>
      <w:lvlText w:val="o"/>
      <w:lvlJc w:val="left"/>
      <w:pPr>
        <w:tabs>
          <w:tab w:val="num" w:pos="3600"/>
        </w:tabs>
        <w:ind w:left="3600" w:hanging="360"/>
      </w:pPr>
      <w:rPr>
        <w:rFonts w:ascii="Courier New" w:hAnsi="Courier New" w:hint="default"/>
      </w:rPr>
    </w:lvl>
    <w:lvl w:ilvl="5" w:tplc="7410183A" w:tentative="1">
      <w:start w:val="1"/>
      <w:numFmt w:val="bullet"/>
      <w:lvlText w:val="o"/>
      <w:lvlJc w:val="left"/>
      <w:pPr>
        <w:tabs>
          <w:tab w:val="num" w:pos="4320"/>
        </w:tabs>
        <w:ind w:left="4320" w:hanging="360"/>
      </w:pPr>
      <w:rPr>
        <w:rFonts w:ascii="Courier New" w:hAnsi="Courier New" w:hint="default"/>
      </w:rPr>
    </w:lvl>
    <w:lvl w:ilvl="6" w:tplc="D7103014" w:tentative="1">
      <w:start w:val="1"/>
      <w:numFmt w:val="bullet"/>
      <w:lvlText w:val="o"/>
      <w:lvlJc w:val="left"/>
      <w:pPr>
        <w:tabs>
          <w:tab w:val="num" w:pos="5040"/>
        </w:tabs>
        <w:ind w:left="5040" w:hanging="360"/>
      </w:pPr>
      <w:rPr>
        <w:rFonts w:ascii="Courier New" w:hAnsi="Courier New" w:hint="default"/>
      </w:rPr>
    </w:lvl>
    <w:lvl w:ilvl="7" w:tplc="FB06D936" w:tentative="1">
      <w:start w:val="1"/>
      <w:numFmt w:val="bullet"/>
      <w:lvlText w:val="o"/>
      <w:lvlJc w:val="left"/>
      <w:pPr>
        <w:tabs>
          <w:tab w:val="num" w:pos="5760"/>
        </w:tabs>
        <w:ind w:left="5760" w:hanging="360"/>
      </w:pPr>
      <w:rPr>
        <w:rFonts w:ascii="Courier New" w:hAnsi="Courier New" w:hint="default"/>
      </w:rPr>
    </w:lvl>
    <w:lvl w:ilvl="8" w:tplc="77AC6B04" w:tentative="1">
      <w:start w:val="1"/>
      <w:numFmt w:val="bullet"/>
      <w:lvlText w:val="o"/>
      <w:lvlJc w:val="left"/>
      <w:pPr>
        <w:tabs>
          <w:tab w:val="num" w:pos="6480"/>
        </w:tabs>
        <w:ind w:left="6480" w:hanging="360"/>
      </w:pPr>
      <w:rPr>
        <w:rFonts w:ascii="Courier New" w:hAnsi="Courier New" w:hint="default"/>
      </w:rPr>
    </w:lvl>
  </w:abstractNum>
  <w:abstractNum w:abstractNumId="20" w15:restartNumberingAfterBreak="0">
    <w:nsid w:val="757432DA"/>
    <w:multiLevelType w:val="hybridMultilevel"/>
    <w:tmpl w:val="483E096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9904EF7"/>
    <w:multiLevelType w:val="hybridMultilevel"/>
    <w:tmpl w:val="46848462"/>
    <w:lvl w:ilvl="0" w:tplc="33B626CA">
      <w:start w:val="1"/>
      <w:numFmt w:val="bullet"/>
      <w:lvlText w:val="•"/>
      <w:lvlJc w:val="left"/>
      <w:pPr>
        <w:tabs>
          <w:tab w:val="num" w:pos="720"/>
        </w:tabs>
        <w:ind w:left="720" w:hanging="360"/>
      </w:pPr>
      <w:rPr>
        <w:rFonts w:ascii="Arial" w:hAnsi="Arial" w:hint="default"/>
      </w:rPr>
    </w:lvl>
    <w:lvl w:ilvl="1" w:tplc="65EA3C82" w:tentative="1">
      <w:start w:val="1"/>
      <w:numFmt w:val="bullet"/>
      <w:lvlText w:val="•"/>
      <w:lvlJc w:val="left"/>
      <w:pPr>
        <w:tabs>
          <w:tab w:val="num" w:pos="1440"/>
        </w:tabs>
        <w:ind w:left="1440" w:hanging="360"/>
      </w:pPr>
      <w:rPr>
        <w:rFonts w:ascii="Arial" w:hAnsi="Arial" w:hint="default"/>
      </w:rPr>
    </w:lvl>
    <w:lvl w:ilvl="2" w:tplc="B1467216" w:tentative="1">
      <w:start w:val="1"/>
      <w:numFmt w:val="bullet"/>
      <w:lvlText w:val="•"/>
      <w:lvlJc w:val="left"/>
      <w:pPr>
        <w:tabs>
          <w:tab w:val="num" w:pos="2160"/>
        </w:tabs>
        <w:ind w:left="2160" w:hanging="360"/>
      </w:pPr>
      <w:rPr>
        <w:rFonts w:ascii="Arial" w:hAnsi="Arial" w:hint="default"/>
      </w:rPr>
    </w:lvl>
    <w:lvl w:ilvl="3" w:tplc="4580CCA4" w:tentative="1">
      <w:start w:val="1"/>
      <w:numFmt w:val="bullet"/>
      <w:lvlText w:val="•"/>
      <w:lvlJc w:val="left"/>
      <w:pPr>
        <w:tabs>
          <w:tab w:val="num" w:pos="2880"/>
        </w:tabs>
        <w:ind w:left="2880" w:hanging="360"/>
      </w:pPr>
      <w:rPr>
        <w:rFonts w:ascii="Arial" w:hAnsi="Arial" w:hint="default"/>
      </w:rPr>
    </w:lvl>
    <w:lvl w:ilvl="4" w:tplc="4E5A347A" w:tentative="1">
      <w:start w:val="1"/>
      <w:numFmt w:val="bullet"/>
      <w:lvlText w:val="•"/>
      <w:lvlJc w:val="left"/>
      <w:pPr>
        <w:tabs>
          <w:tab w:val="num" w:pos="3600"/>
        </w:tabs>
        <w:ind w:left="3600" w:hanging="360"/>
      </w:pPr>
      <w:rPr>
        <w:rFonts w:ascii="Arial" w:hAnsi="Arial" w:hint="default"/>
      </w:rPr>
    </w:lvl>
    <w:lvl w:ilvl="5" w:tplc="8864EE56" w:tentative="1">
      <w:start w:val="1"/>
      <w:numFmt w:val="bullet"/>
      <w:lvlText w:val="•"/>
      <w:lvlJc w:val="left"/>
      <w:pPr>
        <w:tabs>
          <w:tab w:val="num" w:pos="4320"/>
        </w:tabs>
        <w:ind w:left="4320" w:hanging="360"/>
      </w:pPr>
      <w:rPr>
        <w:rFonts w:ascii="Arial" w:hAnsi="Arial" w:hint="default"/>
      </w:rPr>
    </w:lvl>
    <w:lvl w:ilvl="6" w:tplc="20301DC6" w:tentative="1">
      <w:start w:val="1"/>
      <w:numFmt w:val="bullet"/>
      <w:lvlText w:val="•"/>
      <w:lvlJc w:val="left"/>
      <w:pPr>
        <w:tabs>
          <w:tab w:val="num" w:pos="5040"/>
        </w:tabs>
        <w:ind w:left="5040" w:hanging="360"/>
      </w:pPr>
      <w:rPr>
        <w:rFonts w:ascii="Arial" w:hAnsi="Arial" w:hint="default"/>
      </w:rPr>
    </w:lvl>
    <w:lvl w:ilvl="7" w:tplc="8A7677FA" w:tentative="1">
      <w:start w:val="1"/>
      <w:numFmt w:val="bullet"/>
      <w:lvlText w:val="•"/>
      <w:lvlJc w:val="left"/>
      <w:pPr>
        <w:tabs>
          <w:tab w:val="num" w:pos="5760"/>
        </w:tabs>
        <w:ind w:left="5760" w:hanging="360"/>
      </w:pPr>
      <w:rPr>
        <w:rFonts w:ascii="Arial" w:hAnsi="Arial" w:hint="default"/>
      </w:rPr>
    </w:lvl>
    <w:lvl w:ilvl="8" w:tplc="22BA843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9EE7096"/>
    <w:multiLevelType w:val="hybridMultilevel"/>
    <w:tmpl w:val="74CC1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C7728DB"/>
    <w:multiLevelType w:val="hybridMultilevel"/>
    <w:tmpl w:val="4AA87BE6"/>
    <w:lvl w:ilvl="0" w:tplc="BDDE894E">
      <w:start w:val="1"/>
      <w:numFmt w:val="bullet"/>
      <w:lvlText w:val="o"/>
      <w:lvlJc w:val="left"/>
      <w:pPr>
        <w:tabs>
          <w:tab w:val="num" w:pos="720"/>
        </w:tabs>
        <w:ind w:left="720" w:hanging="360"/>
      </w:pPr>
      <w:rPr>
        <w:rFonts w:ascii="Courier New" w:hAnsi="Courier New" w:hint="default"/>
      </w:rPr>
    </w:lvl>
    <w:lvl w:ilvl="1" w:tplc="F9920086">
      <w:start w:val="1"/>
      <w:numFmt w:val="bullet"/>
      <w:lvlText w:val="o"/>
      <w:lvlJc w:val="left"/>
      <w:pPr>
        <w:tabs>
          <w:tab w:val="num" w:pos="1440"/>
        </w:tabs>
        <w:ind w:left="1440" w:hanging="360"/>
      </w:pPr>
      <w:rPr>
        <w:rFonts w:ascii="Courier New" w:hAnsi="Courier New" w:hint="default"/>
      </w:rPr>
    </w:lvl>
    <w:lvl w:ilvl="2" w:tplc="62FE09EC" w:tentative="1">
      <w:start w:val="1"/>
      <w:numFmt w:val="bullet"/>
      <w:lvlText w:val="o"/>
      <w:lvlJc w:val="left"/>
      <w:pPr>
        <w:tabs>
          <w:tab w:val="num" w:pos="2160"/>
        </w:tabs>
        <w:ind w:left="2160" w:hanging="360"/>
      </w:pPr>
      <w:rPr>
        <w:rFonts w:ascii="Courier New" w:hAnsi="Courier New" w:hint="default"/>
      </w:rPr>
    </w:lvl>
    <w:lvl w:ilvl="3" w:tplc="F148F8BA" w:tentative="1">
      <w:start w:val="1"/>
      <w:numFmt w:val="bullet"/>
      <w:lvlText w:val="o"/>
      <w:lvlJc w:val="left"/>
      <w:pPr>
        <w:tabs>
          <w:tab w:val="num" w:pos="2880"/>
        </w:tabs>
        <w:ind w:left="2880" w:hanging="360"/>
      </w:pPr>
      <w:rPr>
        <w:rFonts w:ascii="Courier New" w:hAnsi="Courier New" w:hint="default"/>
      </w:rPr>
    </w:lvl>
    <w:lvl w:ilvl="4" w:tplc="B8345232" w:tentative="1">
      <w:start w:val="1"/>
      <w:numFmt w:val="bullet"/>
      <w:lvlText w:val="o"/>
      <w:lvlJc w:val="left"/>
      <w:pPr>
        <w:tabs>
          <w:tab w:val="num" w:pos="3600"/>
        </w:tabs>
        <w:ind w:left="3600" w:hanging="360"/>
      </w:pPr>
      <w:rPr>
        <w:rFonts w:ascii="Courier New" w:hAnsi="Courier New" w:hint="default"/>
      </w:rPr>
    </w:lvl>
    <w:lvl w:ilvl="5" w:tplc="A782B03A" w:tentative="1">
      <w:start w:val="1"/>
      <w:numFmt w:val="bullet"/>
      <w:lvlText w:val="o"/>
      <w:lvlJc w:val="left"/>
      <w:pPr>
        <w:tabs>
          <w:tab w:val="num" w:pos="4320"/>
        </w:tabs>
        <w:ind w:left="4320" w:hanging="360"/>
      </w:pPr>
      <w:rPr>
        <w:rFonts w:ascii="Courier New" w:hAnsi="Courier New" w:hint="default"/>
      </w:rPr>
    </w:lvl>
    <w:lvl w:ilvl="6" w:tplc="3C866CA2" w:tentative="1">
      <w:start w:val="1"/>
      <w:numFmt w:val="bullet"/>
      <w:lvlText w:val="o"/>
      <w:lvlJc w:val="left"/>
      <w:pPr>
        <w:tabs>
          <w:tab w:val="num" w:pos="5040"/>
        </w:tabs>
        <w:ind w:left="5040" w:hanging="360"/>
      </w:pPr>
      <w:rPr>
        <w:rFonts w:ascii="Courier New" w:hAnsi="Courier New" w:hint="default"/>
      </w:rPr>
    </w:lvl>
    <w:lvl w:ilvl="7" w:tplc="167E3FC4" w:tentative="1">
      <w:start w:val="1"/>
      <w:numFmt w:val="bullet"/>
      <w:lvlText w:val="o"/>
      <w:lvlJc w:val="left"/>
      <w:pPr>
        <w:tabs>
          <w:tab w:val="num" w:pos="5760"/>
        </w:tabs>
        <w:ind w:left="5760" w:hanging="360"/>
      </w:pPr>
      <w:rPr>
        <w:rFonts w:ascii="Courier New" w:hAnsi="Courier New" w:hint="default"/>
      </w:rPr>
    </w:lvl>
    <w:lvl w:ilvl="8" w:tplc="C174FC9C" w:tentative="1">
      <w:start w:val="1"/>
      <w:numFmt w:val="bullet"/>
      <w:lvlText w:val="o"/>
      <w:lvlJc w:val="left"/>
      <w:pPr>
        <w:tabs>
          <w:tab w:val="num" w:pos="6480"/>
        </w:tabs>
        <w:ind w:left="6480" w:hanging="360"/>
      </w:pPr>
      <w:rPr>
        <w:rFonts w:ascii="Courier New" w:hAnsi="Courier New" w:hint="default"/>
      </w:rPr>
    </w:lvl>
  </w:abstractNum>
  <w:num w:numId="1">
    <w:abstractNumId w:val="17"/>
  </w:num>
  <w:num w:numId="2">
    <w:abstractNumId w:val="11"/>
  </w:num>
  <w:num w:numId="3">
    <w:abstractNumId w:val="0"/>
  </w:num>
  <w:num w:numId="4">
    <w:abstractNumId w:val="20"/>
  </w:num>
  <w:num w:numId="5">
    <w:abstractNumId w:val="7"/>
  </w:num>
  <w:num w:numId="6">
    <w:abstractNumId w:val="19"/>
  </w:num>
  <w:num w:numId="7">
    <w:abstractNumId w:val="5"/>
  </w:num>
  <w:num w:numId="8">
    <w:abstractNumId w:val="23"/>
  </w:num>
  <w:num w:numId="9">
    <w:abstractNumId w:val="9"/>
  </w:num>
  <w:num w:numId="10">
    <w:abstractNumId w:val="4"/>
  </w:num>
  <w:num w:numId="11">
    <w:abstractNumId w:val="22"/>
  </w:num>
  <w:num w:numId="12">
    <w:abstractNumId w:val="8"/>
  </w:num>
  <w:num w:numId="13">
    <w:abstractNumId w:val="1"/>
  </w:num>
  <w:num w:numId="14">
    <w:abstractNumId w:val="16"/>
  </w:num>
  <w:num w:numId="15">
    <w:abstractNumId w:val="21"/>
  </w:num>
  <w:num w:numId="16">
    <w:abstractNumId w:val="10"/>
  </w:num>
  <w:num w:numId="17">
    <w:abstractNumId w:val="3"/>
  </w:num>
  <w:num w:numId="18">
    <w:abstractNumId w:val="6"/>
  </w:num>
  <w:num w:numId="19">
    <w:abstractNumId w:val="14"/>
  </w:num>
  <w:num w:numId="20">
    <w:abstractNumId w:val="2"/>
  </w:num>
  <w:num w:numId="21">
    <w:abstractNumId w:val="13"/>
  </w:num>
  <w:num w:numId="22">
    <w:abstractNumId w:val="12"/>
  </w:num>
  <w:num w:numId="23">
    <w:abstractNumId w:val="15"/>
  </w:num>
  <w:num w:numId="24">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4C3"/>
    <w:rsid w:val="00024686"/>
    <w:rsid w:val="00024868"/>
    <w:rsid w:val="000248D1"/>
    <w:rsid w:val="00024B9C"/>
    <w:rsid w:val="00024D42"/>
    <w:rsid w:val="00024EE6"/>
    <w:rsid w:val="000254AE"/>
    <w:rsid w:val="000258B6"/>
    <w:rsid w:val="00025CAB"/>
    <w:rsid w:val="0002622D"/>
    <w:rsid w:val="00026466"/>
    <w:rsid w:val="00026808"/>
    <w:rsid w:val="00026819"/>
    <w:rsid w:val="000270CF"/>
    <w:rsid w:val="0002728F"/>
    <w:rsid w:val="00027CD8"/>
    <w:rsid w:val="00027F35"/>
    <w:rsid w:val="00030895"/>
    <w:rsid w:val="00030972"/>
    <w:rsid w:val="00030C26"/>
    <w:rsid w:val="00030F5E"/>
    <w:rsid w:val="00031924"/>
    <w:rsid w:val="0003194C"/>
    <w:rsid w:val="000321B5"/>
    <w:rsid w:val="000322AE"/>
    <w:rsid w:val="00032920"/>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57C"/>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20C4"/>
    <w:rsid w:val="00052255"/>
    <w:rsid w:val="000528A2"/>
    <w:rsid w:val="000528F0"/>
    <w:rsid w:val="00052AD9"/>
    <w:rsid w:val="00053676"/>
    <w:rsid w:val="000536DE"/>
    <w:rsid w:val="0005396C"/>
    <w:rsid w:val="000539B0"/>
    <w:rsid w:val="00053BE5"/>
    <w:rsid w:val="00054850"/>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1E"/>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665"/>
    <w:rsid w:val="00066BC9"/>
    <w:rsid w:val="00066FF1"/>
    <w:rsid w:val="00067353"/>
    <w:rsid w:val="00067520"/>
    <w:rsid w:val="00067F0C"/>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6EF6"/>
    <w:rsid w:val="00077898"/>
    <w:rsid w:val="000778E0"/>
    <w:rsid w:val="000808A6"/>
    <w:rsid w:val="00080A12"/>
    <w:rsid w:val="00081024"/>
    <w:rsid w:val="0008162B"/>
    <w:rsid w:val="00081AF1"/>
    <w:rsid w:val="00081EE0"/>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AB"/>
    <w:rsid w:val="000866F7"/>
    <w:rsid w:val="00086950"/>
    <w:rsid w:val="00087064"/>
    <w:rsid w:val="0008734C"/>
    <w:rsid w:val="00087858"/>
    <w:rsid w:val="00090073"/>
    <w:rsid w:val="00090ED4"/>
    <w:rsid w:val="000917DB"/>
    <w:rsid w:val="00091F15"/>
    <w:rsid w:val="00091F51"/>
    <w:rsid w:val="00092D5C"/>
    <w:rsid w:val="0009343C"/>
    <w:rsid w:val="000934B5"/>
    <w:rsid w:val="00093B47"/>
    <w:rsid w:val="00093C0A"/>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430E"/>
    <w:rsid w:val="000A453D"/>
    <w:rsid w:val="000A4E95"/>
    <w:rsid w:val="000A4FCB"/>
    <w:rsid w:val="000A56AE"/>
    <w:rsid w:val="000A596D"/>
    <w:rsid w:val="000A5A37"/>
    <w:rsid w:val="000A5CFC"/>
    <w:rsid w:val="000A66CF"/>
    <w:rsid w:val="000A68FD"/>
    <w:rsid w:val="000A6A20"/>
    <w:rsid w:val="000A6FE8"/>
    <w:rsid w:val="000A7726"/>
    <w:rsid w:val="000A77F2"/>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423B"/>
    <w:rsid w:val="000B425E"/>
    <w:rsid w:val="000B48B6"/>
    <w:rsid w:val="000B4B3F"/>
    <w:rsid w:val="000B5100"/>
    <w:rsid w:val="000B53BB"/>
    <w:rsid w:val="000B5697"/>
    <w:rsid w:val="000B5B9F"/>
    <w:rsid w:val="000B600B"/>
    <w:rsid w:val="000B6082"/>
    <w:rsid w:val="000B616A"/>
    <w:rsid w:val="000B6354"/>
    <w:rsid w:val="000B6915"/>
    <w:rsid w:val="000B6EF3"/>
    <w:rsid w:val="000B7849"/>
    <w:rsid w:val="000C00EA"/>
    <w:rsid w:val="000C011A"/>
    <w:rsid w:val="000C053D"/>
    <w:rsid w:val="000C071F"/>
    <w:rsid w:val="000C0A3C"/>
    <w:rsid w:val="000C0C04"/>
    <w:rsid w:val="000C0C49"/>
    <w:rsid w:val="000C0C65"/>
    <w:rsid w:val="000C197E"/>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D0027"/>
    <w:rsid w:val="000D0335"/>
    <w:rsid w:val="000D08C9"/>
    <w:rsid w:val="000D1281"/>
    <w:rsid w:val="000D1577"/>
    <w:rsid w:val="000D1D4F"/>
    <w:rsid w:val="000D2B90"/>
    <w:rsid w:val="000D3205"/>
    <w:rsid w:val="000D3351"/>
    <w:rsid w:val="000D338E"/>
    <w:rsid w:val="000D343E"/>
    <w:rsid w:val="000D36B1"/>
    <w:rsid w:val="000D38C0"/>
    <w:rsid w:val="000D3912"/>
    <w:rsid w:val="000D4B1B"/>
    <w:rsid w:val="000D4F32"/>
    <w:rsid w:val="000D566A"/>
    <w:rsid w:val="000D56E8"/>
    <w:rsid w:val="000D59AC"/>
    <w:rsid w:val="000D5A2D"/>
    <w:rsid w:val="000D6323"/>
    <w:rsid w:val="000D6626"/>
    <w:rsid w:val="000D6875"/>
    <w:rsid w:val="000D6D54"/>
    <w:rsid w:val="000D6FFB"/>
    <w:rsid w:val="000D7412"/>
    <w:rsid w:val="000D7D65"/>
    <w:rsid w:val="000E0B61"/>
    <w:rsid w:val="000E0C7D"/>
    <w:rsid w:val="000E14B3"/>
    <w:rsid w:val="000E166B"/>
    <w:rsid w:val="000E1A0D"/>
    <w:rsid w:val="000E1BB5"/>
    <w:rsid w:val="000E27CF"/>
    <w:rsid w:val="000E2FAF"/>
    <w:rsid w:val="000E3216"/>
    <w:rsid w:val="000E3D57"/>
    <w:rsid w:val="000E448C"/>
    <w:rsid w:val="000E4D00"/>
    <w:rsid w:val="000E548D"/>
    <w:rsid w:val="000E5BD3"/>
    <w:rsid w:val="000E6A1C"/>
    <w:rsid w:val="000E6E5C"/>
    <w:rsid w:val="000E6EFC"/>
    <w:rsid w:val="000E706C"/>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4D8E"/>
    <w:rsid w:val="000F508D"/>
    <w:rsid w:val="000F5150"/>
    <w:rsid w:val="000F5497"/>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955"/>
    <w:rsid w:val="00103A93"/>
    <w:rsid w:val="00103E62"/>
    <w:rsid w:val="00104279"/>
    <w:rsid w:val="00104623"/>
    <w:rsid w:val="0010520E"/>
    <w:rsid w:val="00105358"/>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6AF"/>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B02"/>
    <w:rsid w:val="00161F56"/>
    <w:rsid w:val="00162028"/>
    <w:rsid w:val="001624A5"/>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645"/>
    <w:rsid w:val="00176B45"/>
    <w:rsid w:val="00176ED6"/>
    <w:rsid w:val="00177943"/>
    <w:rsid w:val="001800E8"/>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4F8"/>
    <w:rsid w:val="00196643"/>
    <w:rsid w:val="001967D5"/>
    <w:rsid w:val="001978E1"/>
    <w:rsid w:val="00197B67"/>
    <w:rsid w:val="001A0201"/>
    <w:rsid w:val="001A0969"/>
    <w:rsid w:val="001A102B"/>
    <w:rsid w:val="001A1035"/>
    <w:rsid w:val="001A13FB"/>
    <w:rsid w:val="001A1461"/>
    <w:rsid w:val="001A14E6"/>
    <w:rsid w:val="001A2124"/>
    <w:rsid w:val="001A225A"/>
    <w:rsid w:val="001A248E"/>
    <w:rsid w:val="001A2E9E"/>
    <w:rsid w:val="001A2FE8"/>
    <w:rsid w:val="001A3853"/>
    <w:rsid w:val="001A38CD"/>
    <w:rsid w:val="001A391A"/>
    <w:rsid w:val="001A3E40"/>
    <w:rsid w:val="001A3E51"/>
    <w:rsid w:val="001A4272"/>
    <w:rsid w:val="001A42EE"/>
    <w:rsid w:val="001A442D"/>
    <w:rsid w:val="001A4F45"/>
    <w:rsid w:val="001A510E"/>
    <w:rsid w:val="001A5210"/>
    <w:rsid w:val="001A5AAB"/>
    <w:rsid w:val="001A5B71"/>
    <w:rsid w:val="001A656C"/>
    <w:rsid w:val="001A6C7B"/>
    <w:rsid w:val="001A6EE8"/>
    <w:rsid w:val="001A6EF8"/>
    <w:rsid w:val="001A719D"/>
    <w:rsid w:val="001A780E"/>
    <w:rsid w:val="001A789F"/>
    <w:rsid w:val="001A7FFD"/>
    <w:rsid w:val="001B0250"/>
    <w:rsid w:val="001B065B"/>
    <w:rsid w:val="001B0D18"/>
    <w:rsid w:val="001B128B"/>
    <w:rsid w:val="001B1A58"/>
    <w:rsid w:val="001B1B6E"/>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83"/>
    <w:rsid w:val="001C0784"/>
    <w:rsid w:val="001C0C81"/>
    <w:rsid w:val="001C107D"/>
    <w:rsid w:val="001C125B"/>
    <w:rsid w:val="001C1261"/>
    <w:rsid w:val="001C14EC"/>
    <w:rsid w:val="001C15DA"/>
    <w:rsid w:val="001C2489"/>
    <w:rsid w:val="001C24BB"/>
    <w:rsid w:val="001C2686"/>
    <w:rsid w:val="001C326D"/>
    <w:rsid w:val="001C3AEF"/>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1716"/>
    <w:rsid w:val="001D1A64"/>
    <w:rsid w:val="001D202B"/>
    <w:rsid w:val="001D23C2"/>
    <w:rsid w:val="001D241B"/>
    <w:rsid w:val="001D2ABA"/>
    <w:rsid w:val="001D2C8A"/>
    <w:rsid w:val="001D2CCA"/>
    <w:rsid w:val="001D3743"/>
    <w:rsid w:val="001D3830"/>
    <w:rsid w:val="001D3864"/>
    <w:rsid w:val="001D4102"/>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C85"/>
    <w:rsid w:val="001E0189"/>
    <w:rsid w:val="001E0378"/>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9BA"/>
    <w:rsid w:val="001E59E0"/>
    <w:rsid w:val="001E5A9F"/>
    <w:rsid w:val="001E632D"/>
    <w:rsid w:val="001E675D"/>
    <w:rsid w:val="001E677B"/>
    <w:rsid w:val="001E6CF5"/>
    <w:rsid w:val="001E7244"/>
    <w:rsid w:val="001E729E"/>
    <w:rsid w:val="001E766E"/>
    <w:rsid w:val="001E78F9"/>
    <w:rsid w:val="001E7990"/>
    <w:rsid w:val="001E7AC0"/>
    <w:rsid w:val="001F1363"/>
    <w:rsid w:val="001F1EFE"/>
    <w:rsid w:val="001F2673"/>
    <w:rsid w:val="001F2A47"/>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36F"/>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390B"/>
    <w:rsid w:val="002140D6"/>
    <w:rsid w:val="002141D8"/>
    <w:rsid w:val="00214711"/>
    <w:rsid w:val="002149AF"/>
    <w:rsid w:val="00214E33"/>
    <w:rsid w:val="002154BC"/>
    <w:rsid w:val="00215ABC"/>
    <w:rsid w:val="00215BC1"/>
    <w:rsid w:val="00216094"/>
    <w:rsid w:val="002165DE"/>
    <w:rsid w:val="00216A1B"/>
    <w:rsid w:val="00216F09"/>
    <w:rsid w:val="00217330"/>
    <w:rsid w:val="00217591"/>
    <w:rsid w:val="00217B03"/>
    <w:rsid w:val="002200DA"/>
    <w:rsid w:val="00220104"/>
    <w:rsid w:val="002202FA"/>
    <w:rsid w:val="0022041B"/>
    <w:rsid w:val="0022066D"/>
    <w:rsid w:val="002208A0"/>
    <w:rsid w:val="00220BF7"/>
    <w:rsid w:val="0022170A"/>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158C"/>
    <w:rsid w:val="0024187E"/>
    <w:rsid w:val="00241AAA"/>
    <w:rsid w:val="0024211E"/>
    <w:rsid w:val="002424B7"/>
    <w:rsid w:val="002425FE"/>
    <w:rsid w:val="0024278A"/>
    <w:rsid w:val="0024287E"/>
    <w:rsid w:val="002428A3"/>
    <w:rsid w:val="0024336B"/>
    <w:rsid w:val="00243A9F"/>
    <w:rsid w:val="00243CEF"/>
    <w:rsid w:val="00243FF0"/>
    <w:rsid w:val="0024471D"/>
    <w:rsid w:val="0024478E"/>
    <w:rsid w:val="002447E7"/>
    <w:rsid w:val="00244BA8"/>
    <w:rsid w:val="00244DA7"/>
    <w:rsid w:val="0024530E"/>
    <w:rsid w:val="00245F29"/>
    <w:rsid w:val="002461D1"/>
    <w:rsid w:val="002462D2"/>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CC6"/>
    <w:rsid w:val="0025412C"/>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E45"/>
    <w:rsid w:val="00275FEA"/>
    <w:rsid w:val="002767CB"/>
    <w:rsid w:val="002768EF"/>
    <w:rsid w:val="00276AA2"/>
    <w:rsid w:val="00276E14"/>
    <w:rsid w:val="0027780A"/>
    <w:rsid w:val="00277836"/>
    <w:rsid w:val="00280062"/>
    <w:rsid w:val="002801D5"/>
    <w:rsid w:val="002803AC"/>
    <w:rsid w:val="002804F5"/>
    <w:rsid w:val="0028051E"/>
    <w:rsid w:val="002805E5"/>
    <w:rsid w:val="00280766"/>
    <w:rsid w:val="00280988"/>
    <w:rsid w:val="00281542"/>
    <w:rsid w:val="0028173A"/>
    <w:rsid w:val="002818D5"/>
    <w:rsid w:val="00281C59"/>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B5F"/>
    <w:rsid w:val="00293688"/>
    <w:rsid w:val="00294741"/>
    <w:rsid w:val="002947BB"/>
    <w:rsid w:val="00294B67"/>
    <w:rsid w:val="00294E8F"/>
    <w:rsid w:val="00296DC9"/>
    <w:rsid w:val="00297370"/>
    <w:rsid w:val="00297A7F"/>
    <w:rsid w:val="00297BFB"/>
    <w:rsid w:val="00297CDF"/>
    <w:rsid w:val="002A00D4"/>
    <w:rsid w:val="002A00DD"/>
    <w:rsid w:val="002A0393"/>
    <w:rsid w:val="002A0A2F"/>
    <w:rsid w:val="002A0FD2"/>
    <w:rsid w:val="002A14C6"/>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9AB"/>
    <w:rsid w:val="002B3BC1"/>
    <w:rsid w:val="002B3E72"/>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990"/>
    <w:rsid w:val="002C69E5"/>
    <w:rsid w:val="002C7402"/>
    <w:rsid w:val="002C7829"/>
    <w:rsid w:val="002C7CFD"/>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C71"/>
    <w:rsid w:val="002E1D5A"/>
    <w:rsid w:val="002E1DA5"/>
    <w:rsid w:val="002E1FC9"/>
    <w:rsid w:val="002E2945"/>
    <w:rsid w:val="002E2DB3"/>
    <w:rsid w:val="002E2E08"/>
    <w:rsid w:val="002E2F65"/>
    <w:rsid w:val="002E4080"/>
    <w:rsid w:val="002E50E8"/>
    <w:rsid w:val="002E52EE"/>
    <w:rsid w:val="002E58D2"/>
    <w:rsid w:val="002E5963"/>
    <w:rsid w:val="002E6293"/>
    <w:rsid w:val="002E62EA"/>
    <w:rsid w:val="002E6509"/>
    <w:rsid w:val="002E6DDF"/>
    <w:rsid w:val="002E7133"/>
    <w:rsid w:val="002E71DF"/>
    <w:rsid w:val="002E73A6"/>
    <w:rsid w:val="002E745A"/>
    <w:rsid w:val="002E7B3B"/>
    <w:rsid w:val="002F0187"/>
    <w:rsid w:val="002F09BA"/>
    <w:rsid w:val="002F0C2A"/>
    <w:rsid w:val="002F1318"/>
    <w:rsid w:val="002F1770"/>
    <w:rsid w:val="002F1859"/>
    <w:rsid w:val="002F191F"/>
    <w:rsid w:val="002F1927"/>
    <w:rsid w:val="002F27B3"/>
    <w:rsid w:val="002F304A"/>
    <w:rsid w:val="002F3070"/>
    <w:rsid w:val="002F3132"/>
    <w:rsid w:val="002F3203"/>
    <w:rsid w:val="002F3287"/>
    <w:rsid w:val="002F3323"/>
    <w:rsid w:val="002F3AB4"/>
    <w:rsid w:val="002F41F9"/>
    <w:rsid w:val="002F462D"/>
    <w:rsid w:val="002F46F3"/>
    <w:rsid w:val="002F4AC9"/>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696"/>
    <w:rsid w:val="0030684E"/>
    <w:rsid w:val="003071F6"/>
    <w:rsid w:val="00307373"/>
    <w:rsid w:val="00307992"/>
    <w:rsid w:val="00307BA4"/>
    <w:rsid w:val="00310144"/>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8D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4866"/>
    <w:rsid w:val="003250C8"/>
    <w:rsid w:val="003258BB"/>
    <w:rsid w:val="00325C58"/>
    <w:rsid w:val="00326CC9"/>
    <w:rsid w:val="00326D39"/>
    <w:rsid w:val="003273C6"/>
    <w:rsid w:val="00327A6E"/>
    <w:rsid w:val="003300BD"/>
    <w:rsid w:val="00330797"/>
    <w:rsid w:val="003309F4"/>
    <w:rsid w:val="0033149D"/>
    <w:rsid w:val="00331903"/>
    <w:rsid w:val="00331C6A"/>
    <w:rsid w:val="00332709"/>
    <w:rsid w:val="00333319"/>
    <w:rsid w:val="00333E46"/>
    <w:rsid w:val="003344CA"/>
    <w:rsid w:val="0033464F"/>
    <w:rsid w:val="00334A08"/>
    <w:rsid w:val="00334AA0"/>
    <w:rsid w:val="00334C64"/>
    <w:rsid w:val="00334FCF"/>
    <w:rsid w:val="003350C7"/>
    <w:rsid w:val="00335473"/>
    <w:rsid w:val="00335F0B"/>
    <w:rsid w:val="003368AE"/>
    <w:rsid w:val="00336B61"/>
    <w:rsid w:val="003370DD"/>
    <w:rsid w:val="0033715B"/>
    <w:rsid w:val="00337961"/>
    <w:rsid w:val="00337B89"/>
    <w:rsid w:val="00340EC0"/>
    <w:rsid w:val="0034111C"/>
    <w:rsid w:val="003411BB"/>
    <w:rsid w:val="003412C8"/>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2F82"/>
    <w:rsid w:val="00373124"/>
    <w:rsid w:val="0037381B"/>
    <w:rsid w:val="00373AE2"/>
    <w:rsid w:val="00373F2B"/>
    <w:rsid w:val="00374862"/>
    <w:rsid w:val="00374932"/>
    <w:rsid w:val="00374DB8"/>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1197"/>
    <w:rsid w:val="0038134B"/>
    <w:rsid w:val="00381B18"/>
    <w:rsid w:val="00382BF6"/>
    <w:rsid w:val="00383AF2"/>
    <w:rsid w:val="00384091"/>
    <w:rsid w:val="00384126"/>
    <w:rsid w:val="003842CD"/>
    <w:rsid w:val="0038481C"/>
    <w:rsid w:val="0038483B"/>
    <w:rsid w:val="00384872"/>
    <w:rsid w:val="00384D39"/>
    <w:rsid w:val="00384F0A"/>
    <w:rsid w:val="003850E6"/>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754"/>
    <w:rsid w:val="00393B15"/>
    <w:rsid w:val="00393BF1"/>
    <w:rsid w:val="00394075"/>
    <w:rsid w:val="00394333"/>
    <w:rsid w:val="00394557"/>
    <w:rsid w:val="00394A1B"/>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A8F"/>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065"/>
    <w:rsid w:val="003B02A0"/>
    <w:rsid w:val="003B030B"/>
    <w:rsid w:val="003B0673"/>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B25"/>
    <w:rsid w:val="003D3E24"/>
    <w:rsid w:val="003D3E60"/>
    <w:rsid w:val="003D402B"/>
    <w:rsid w:val="003D43A7"/>
    <w:rsid w:val="003D4A58"/>
    <w:rsid w:val="003D5507"/>
    <w:rsid w:val="003D67ED"/>
    <w:rsid w:val="003D6825"/>
    <w:rsid w:val="003D69EB"/>
    <w:rsid w:val="003D6A5A"/>
    <w:rsid w:val="003D6BC6"/>
    <w:rsid w:val="003D70F3"/>
    <w:rsid w:val="003D780C"/>
    <w:rsid w:val="003D7EDC"/>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0C9A"/>
    <w:rsid w:val="004013FF"/>
    <w:rsid w:val="00402C3B"/>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3A7"/>
    <w:rsid w:val="00412505"/>
    <w:rsid w:val="00412CFA"/>
    <w:rsid w:val="004136E4"/>
    <w:rsid w:val="00413B98"/>
    <w:rsid w:val="00413D12"/>
    <w:rsid w:val="00414221"/>
    <w:rsid w:val="00414382"/>
    <w:rsid w:val="00414D64"/>
    <w:rsid w:val="00414DF1"/>
    <w:rsid w:val="004150F5"/>
    <w:rsid w:val="00415377"/>
    <w:rsid w:val="004153A3"/>
    <w:rsid w:val="00415BE6"/>
    <w:rsid w:val="004163D1"/>
    <w:rsid w:val="00416AEA"/>
    <w:rsid w:val="004176FF"/>
    <w:rsid w:val="00420217"/>
    <w:rsid w:val="0042028C"/>
    <w:rsid w:val="00421132"/>
    <w:rsid w:val="00421290"/>
    <w:rsid w:val="004213ED"/>
    <w:rsid w:val="004218CE"/>
    <w:rsid w:val="00421B79"/>
    <w:rsid w:val="004220D1"/>
    <w:rsid w:val="0042232E"/>
    <w:rsid w:val="004224A8"/>
    <w:rsid w:val="00422E0A"/>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8E7"/>
    <w:rsid w:val="00427C75"/>
    <w:rsid w:val="00427D47"/>
    <w:rsid w:val="00430015"/>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924"/>
    <w:rsid w:val="00432BA6"/>
    <w:rsid w:val="004333F5"/>
    <w:rsid w:val="00433490"/>
    <w:rsid w:val="0043367C"/>
    <w:rsid w:val="004339A9"/>
    <w:rsid w:val="00433A0D"/>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43B"/>
    <w:rsid w:val="0044594C"/>
    <w:rsid w:val="00445C85"/>
    <w:rsid w:val="00445CA4"/>
    <w:rsid w:val="00445FF7"/>
    <w:rsid w:val="00446C4B"/>
    <w:rsid w:val="004471AF"/>
    <w:rsid w:val="00447371"/>
    <w:rsid w:val="0044761A"/>
    <w:rsid w:val="004476A9"/>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437"/>
    <w:rsid w:val="0045464C"/>
    <w:rsid w:val="004546B4"/>
    <w:rsid w:val="00454E36"/>
    <w:rsid w:val="00455D25"/>
    <w:rsid w:val="00455D8B"/>
    <w:rsid w:val="00455D9D"/>
    <w:rsid w:val="00455DA0"/>
    <w:rsid w:val="0045629B"/>
    <w:rsid w:val="00456316"/>
    <w:rsid w:val="0045658C"/>
    <w:rsid w:val="004567B7"/>
    <w:rsid w:val="00456F50"/>
    <w:rsid w:val="00457130"/>
    <w:rsid w:val="004571DF"/>
    <w:rsid w:val="0045783E"/>
    <w:rsid w:val="00457CD9"/>
    <w:rsid w:val="00460099"/>
    <w:rsid w:val="004611AE"/>
    <w:rsid w:val="004611CD"/>
    <w:rsid w:val="00461210"/>
    <w:rsid w:val="00461454"/>
    <w:rsid w:val="00461527"/>
    <w:rsid w:val="00461BB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F0"/>
    <w:rsid w:val="004710E6"/>
    <w:rsid w:val="00471A07"/>
    <w:rsid w:val="004721D5"/>
    <w:rsid w:val="004724E0"/>
    <w:rsid w:val="004726E2"/>
    <w:rsid w:val="00472DBC"/>
    <w:rsid w:val="00473924"/>
    <w:rsid w:val="00474107"/>
    <w:rsid w:val="00474255"/>
    <w:rsid w:val="004742D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A1D"/>
    <w:rsid w:val="00483B04"/>
    <w:rsid w:val="00483C8E"/>
    <w:rsid w:val="00483D94"/>
    <w:rsid w:val="00483F69"/>
    <w:rsid w:val="00484452"/>
    <w:rsid w:val="004845F8"/>
    <w:rsid w:val="0048465B"/>
    <w:rsid w:val="00484BCF"/>
    <w:rsid w:val="00484E6D"/>
    <w:rsid w:val="00485731"/>
    <w:rsid w:val="00485BAB"/>
    <w:rsid w:val="00486060"/>
    <w:rsid w:val="00486BFC"/>
    <w:rsid w:val="00487495"/>
    <w:rsid w:val="00487E07"/>
    <w:rsid w:val="00490B88"/>
    <w:rsid w:val="00490BE2"/>
    <w:rsid w:val="00491695"/>
    <w:rsid w:val="004918A2"/>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EAE"/>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36B5"/>
    <w:rsid w:val="004B39AB"/>
    <w:rsid w:val="004B3D07"/>
    <w:rsid w:val="004B4144"/>
    <w:rsid w:val="004B46B1"/>
    <w:rsid w:val="004B4DAB"/>
    <w:rsid w:val="004B4FCD"/>
    <w:rsid w:val="004B5805"/>
    <w:rsid w:val="004B592A"/>
    <w:rsid w:val="004B5AB0"/>
    <w:rsid w:val="004B5C73"/>
    <w:rsid w:val="004B64CE"/>
    <w:rsid w:val="004B6902"/>
    <w:rsid w:val="004B6C33"/>
    <w:rsid w:val="004B6EDF"/>
    <w:rsid w:val="004B73B0"/>
    <w:rsid w:val="004B74FF"/>
    <w:rsid w:val="004B783F"/>
    <w:rsid w:val="004B7944"/>
    <w:rsid w:val="004B7AC9"/>
    <w:rsid w:val="004B7BB8"/>
    <w:rsid w:val="004C0364"/>
    <w:rsid w:val="004C044A"/>
    <w:rsid w:val="004C079A"/>
    <w:rsid w:val="004C0AAD"/>
    <w:rsid w:val="004C0EFB"/>
    <w:rsid w:val="004C0F44"/>
    <w:rsid w:val="004C1465"/>
    <w:rsid w:val="004C14D0"/>
    <w:rsid w:val="004C1BCD"/>
    <w:rsid w:val="004C2137"/>
    <w:rsid w:val="004C34FA"/>
    <w:rsid w:val="004C3558"/>
    <w:rsid w:val="004C3A13"/>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915"/>
    <w:rsid w:val="004D23CF"/>
    <w:rsid w:val="004D29C0"/>
    <w:rsid w:val="004D2EE0"/>
    <w:rsid w:val="004D35BA"/>
    <w:rsid w:val="004D36DE"/>
    <w:rsid w:val="004D3FA6"/>
    <w:rsid w:val="004D4225"/>
    <w:rsid w:val="004D42F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45D"/>
    <w:rsid w:val="004E27A5"/>
    <w:rsid w:val="004E32F4"/>
    <w:rsid w:val="004E3899"/>
    <w:rsid w:val="004E4787"/>
    <w:rsid w:val="004E4D6D"/>
    <w:rsid w:val="004E4F33"/>
    <w:rsid w:val="004E4FAA"/>
    <w:rsid w:val="004E546B"/>
    <w:rsid w:val="004E5521"/>
    <w:rsid w:val="004E604B"/>
    <w:rsid w:val="004E6579"/>
    <w:rsid w:val="004E6F16"/>
    <w:rsid w:val="004E72F9"/>
    <w:rsid w:val="004E7F2B"/>
    <w:rsid w:val="004F00EC"/>
    <w:rsid w:val="004F02D8"/>
    <w:rsid w:val="004F037A"/>
    <w:rsid w:val="004F0D2A"/>
    <w:rsid w:val="004F0DB4"/>
    <w:rsid w:val="004F1097"/>
    <w:rsid w:val="004F1321"/>
    <w:rsid w:val="004F1A95"/>
    <w:rsid w:val="004F2ADF"/>
    <w:rsid w:val="004F3489"/>
    <w:rsid w:val="004F377C"/>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13A6"/>
    <w:rsid w:val="00501B1E"/>
    <w:rsid w:val="00502410"/>
    <w:rsid w:val="00503196"/>
    <w:rsid w:val="005032CB"/>
    <w:rsid w:val="00503583"/>
    <w:rsid w:val="00503591"/>
    <w:rsid w:val="005036E5"/>
    <w:rsid w:val="00503BB1"/>
    <w:rsid w:val="00503D36"/>
    <w:rsid w:val="00503EDB"/>
    <w:rsid w:val="00503F56"/>
    <w:rsid w:val="0050450B"/>
    <w:rsid w:val="005048AB"/>
    <w:rsid w:val="00504CCA"/>
    <w:rsid w:val="00505670"/>
    <w:rsid w:val="00505B99"/>
    <w:rsid w:val="00505CDA"/>
    <w:rsid w:val="0050609A"/>
    <w:rsid w:val="005060ED"/>
    <w:rsid w:val="00506436"/>
    <w:rsid w:val="00506596"/>
    <w:rsid w:val="00506D6D"/>
    <w:rsid w:val="0050792B"/>
    <w:rsid w:val="00507B82"/>
    <w:rsid w:val="0051041A"/>
    <w:rsid w:val="005104AB"/>
    <w:rsid w:val="005105FA"/>
    <w:rsid w:val="005106B5"/>
    <w:rsid w:val="00511079"/>
    <w:rsid w:val="005112B9"/>
    <w:rsid w:val="0051133A"/>
    <w:rsid w:val="00511A13"/>
    <w:rsid w:val="00511EF7"/>
    <w:rsid w:val="005124A4"/>
    <w:rsid w:val="00513BA7"/>
    <w:rsid w:val="0051423C"/>
    <w:rsid w:val="00514261"/>
    <w:rsid w:val="0051487E"/>
    <w:rsid w:val="00515995"/>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312D"/>
    <w:rsid w:val="005237A4"/>
    <w:rsid w:val="00523F0C"/>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5022"/>
    <w:rsid w:val="0053541F"/>
    <w:rsid w:val="00535467"/>
    <w:rsid w:val="00535E21"/>
    <w:rsid w:val="005368DE"/>
    <w:rsid w:val="00537407"/>
    <w:rsid w:val="00537A94"/>
    <w:rsid w:val="00537CBB"/>
    <w:rsid w:val="00540BBE"/>
    <w:rsid w:val="00540C35"/>
    <w:rsid w:val="00541403"/>
    <w:rsid w:val="0054246B"/>
    <w:rsid w:val="005424D2"/>
    <w:rsid w:val="00542DD9"/>
    <w:rsid w:val="005442D9"/>
    <w:rsid w:val="00544566"/>
    <w:rsid w:val="005449FC"/>
    <w:rsid w:val="00544E42"/>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21E6"/>
    <w:rsid w:val="005529C4"/>
    <w:rsid w:val="00553BD6"/>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D34"/>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A34"/>
    <w:rsid w:val="00565EDF"/>
    <w:rsid w:val="005660A6"/>
    <w:rsid w:val="00566183"/>
    <w:rsid w:val="00566F1E"/>
    <w:rsid w:val="00566F27"/>
    <w:rsid w:val="00567343"/>
    <w:rsid w:val="00567D7A"/>
    <w:rsid w:val="00567F21"/>
    <w:rsid w:val="00570594"/>
    <w:rsid w:val="00570682"/>
    <w:rsid w:val="005708FD"/>
    <w:rsid w:val="00570E41"/>
    <w:rsid w:val="00571008"/>
    <w:rsid w:val="0057140A"/>
    <w:rsid w:val="00571BB4"/>
    <w:rsid w:val="00572105"/>
    <w:rsid w:val="005721A8"/>
    <w:rsid w:val="005727F0"/>
    <w:rsid w:val="005728BE"/>
    <w:rsid w:val="00572988"/>
    <w:rsid w:val="00573181"/>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926"/>
    <w:rsid w:val="00580AE4"/>
    <w:rsid w:val="00581285"/>
    <w:rsid w:val="005813A5"/>
    <w:rsid w:val="00581739"/>
    <w:rsid w:val="00581982"/>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32E"/>
    <w:rsid w:val="005869C9"/>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EFE"/>
    <w:rsid w:val="005B4F13"/>
    <w:rsid w:val="005B5BAF"/>
    <w:rsid w:val="005B5DBE"/>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550"/>
    <w:rsid w:val="005C180F"/>
    <w:rsid w:val="005C1E7B"/>
    <w:rsid w:val="005C28C1"/>
    <w:rsid w:val="005C2D1F"/>
    <w:rsid w:val="005C2EA3"/>
    <w:rsid w:val="005C2FAD"/>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22A1"/>
    <w:rsid w:val="005D2A9D"/>
    <w:rsid w:val="005D335F"/>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BAC"/>
    <w:rsid w:val="005E1DAD"/>
    <w:rsid w:val="005E23F1"/>
    <w:rsid w:val="005E2455"/>
    <w:rsid w:val="005E27D9"/>
    <w:rsid w:val="005E2914"/>
    <w:rsid w:val="005E377D"/>
    <w:rsid w:val="005E38B2"/>
    <w:rsid w:val="005E40EE"/>
    <w:rsid w:val="005E4A4F"/>
    <w:rsid w:val="005E4C5C"/>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554"/>
    <w:rsid w:val="005F2C25"/>
    <w:rsid w:val="005F2F39"/>
    <w:rsid w:val="005F34AD"/>
    <w:rsid w:val="005F352F"/>
    <w:rsid w:val="005F3BA1"/>
    <w:rsid w:val="005F3E64"/>
    <w:rsid w:val="005F3EFD"/>
    <w:rsid w:val="005F4595"/>
    <w:rsid w:val="005F4827"/>
    <w:rsid w:val="005F48A5"/>
    <w:rsid w:val="005F4BFF"/>
    <w:rsid w:val="005F5A73"/>
    <w:rsid w:val="005F5BD6"/>
    <w:rsid w:val="005F5DAF"/>
    <w:rsid w:val="005F5DE8"/>
    <w:rsid w:val="005F6AFD"/>
    <w:rsid w:val="005F6B7D"/>
    <w:rsid w:val="005F6E34"/>
    <w:rsid w:val="005F7562"/>
    <w:rsid w:val="005F7FCE"/>
    <w:rsid w:val="006004FE"/>
    <w:rsid w:val="00600723"/>
    <w:rsid w:val="00600D8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73F2"/>
    <w:rsid w:val="00607707"/>
    <w:rsid w:val="0060799E"/>
    <w:rsid w:val="00607C36"/>
    <w:rsid w:val="00607CDE"/>
    <w:rsid w:val="00607FDB"/>
    <w:rsid w:val="00610335"/>
    <w:rsid w:val="006110BC"/>
    <w:rsid w:val="00611580"/>
    <w:rsid w:val="006116C4"/>
    <w:rsid w:val="00611F2C"/>
    <w:rsid w:val="0061219B"/>
    <w:rsid w:val="00612425"/>
    <w:rsid w:val="00612A98"/>
    <w:rsid w:val="00612B9A"/>
    <w:rsid w:val="00613237"/>
    <w:rsid w:val="006132CD"/>
    <w:rsid w:val="00613363"/>
    <w:rsid w:val="006133B8"/>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890"/>
    <w:rsid w:val="006209AA"/>
    <w:rsid w:val="0062164D"/>
    <w:rsid w:val="00621770"/>
    <w:rsid w:val="006218C7"/>
    <w:rsid w:val="00621E1B"/>
    <w:rsid w:val="0062215F"/>
    <w:rsid w:val="00622702"/>
    <w:rsid w:val="0062286A"/>
    <w:rsid w:val="00622F66"/>
    <w:rsid w:val="006235FC"/>
    <w:rsid w:val="00623F22"/>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AAA"/>
    <w:rsid w:val="00645BCA"/>
    <w:rsid w:val="00645FB8"/>
    <w:rsid w:val="00645FE9"/>
    <w:rsid w:val="00646C13"/>
    <w:rsid w:val="00646C41"/>
    <w:rsid w:val="00647276"/>
    <w:rsid w:val="00647A15"/>
    <w:rsid w:val="0065002A"/>
    <w:rsid w:val="00650244"/>
    <w:rsid w:val="00650B1E"/>
    <w:rsid w:val="00650C35"/>
    <w:rsid w:val="00650D40"/>
    <w:rsid w:val="006518C3"/>
    <w:rsid w:val="0065205B"/>
    <w:rsid w:val="0065230C"/>
    <w:rsid w:val="00652518"/>
    <w:rsid w:val="006534F9"/>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1D71"/>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32BF"/>
    <w:rsid w:val="00673312"/>
    <w:rsid w:val="00673767"/>
    <w:rsid w:val="00673CB7"/>
    <w:rsid w:val="00673EB0"/>
    <w:rsid w:val="0067450A"/>
    <w:rsid w:val="006747A8"/>
    <w:rsid w:val="006747E1"/>
    <w:rsid w:val="00674895"/>
    <w:rsid w:val="00674D88"/>
    <w:rsid w:val="0067507A"/>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123"/>
    <w:rsid w:val="00681C67"/>
    <w:rsid w:val="00681DFF"/>
    <w:rsid w:val="006826FC"/>
    <w:rsid w:val="0068272C"/>
    <w:rsid w:val="00682871"/>
    <w:rsid w:val="006828E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90307"/>
    <w:rsid w:val="00690353"/>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2020"/>
    <w:rsid w:val="006C2942"/>
    <w:rsid w:val="006C315F"/>
    <w:rsid w:val="006C3587"/>
    <w:rsid w:val="006C37A2"/>
    <w:rsid w:val="006C37DA"/>
    <w:rsid w:val="006C3825"/>
    <w:rsid w:val="006C3EFD"/>
    <w:rsid w:val="006C4905"/>
    <w:rsid w:val="006C4A5D"/>
    <w:rsid w:val="006C54DE"/>
    <w:rsid w:val="006C5522"/>
    <w:rsid w:val="006C5791"/>
    <w:rsid w:val="006C5B9D"/>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2013"/>
    <w:rsid w:val="006E256B"/>
    <w:rsid w:val="006E2809"/>
    <w:rsid w:val="006E2DB5"/>
    <w:rsid w:val="006E3A94"/>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C03"/>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25D"/>
    <w:rsid w:val="00731F3E"/>
    <w:rsid w:val="00732032"/>
    <w:rsid w:val="00732810"/>
    <w:rsid w:val="00733392"/>
    <w:rsid w:val="0073379B"/>
    <w:rsid w:val="007340AC"/>
    <w:rsid w:val="0073413F"/>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6D0"/>
    <w:rsid w:val="00741C21"/>
    <w:rsid w:val="00741CC4"/>
    <w:rsid w:val="00741D42"/>
    <w:rsid w:val="0074224C"/>
    <w:rsid w:val="0074227A"/>
    <w:rsid w:val="00743083"/>
    <w:rsid w:val="0074344E"/>
    <w:rsid w:val="007438F4"/>
    <w:rsid w:val="00743F02"/>
    <w:rsid w:val="007440A3"/>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601"/>
    <w:rsid w:val="0074785F"/>
    <w:rsid w:val="00747BCC"/>
    <w:rsid w:val="00747DC7"/>
    <w:rsid w:val="00751180"/>
    <w:rsid w:val="007515B7"/>
    <w:rsid w:val="00751FC2"/>
    <w:rsid w:val="00752D70"/>
    <w:rsid w:val="00753195"/>
    <w:rsid w:val="00753A34"/>
    <w:rsid w:val="00753C8F"/>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3B3"/>
    <w:rsid w:val="00762BB9"/>
    <w:rsid w:val="00763118"/>
    <w:rsid w:val="00763150"/>
    <w:rsid w:val="00763E73"/>
    <w:rsid w:val="00764A29"/>
    <w:rsid w:val="00764DD1"/>
    <w:rsid w:val="007651BB"/>
    <w:rsid w:val="00765BE5"/>
    <w:rsid w:val="00766085"/>
    <w:rsid w:val="007662EF"/>
    <w:rsid w:val="007663A0"/>
    <w:rsid w:val="007666E8"/>
    <w:rsid w:val="0076676F"/>
    <w:rsid w:val="00766901"/>
    <w:rsid w:val="00770162"/>
    <w:rsid w:val="0077075C"/>
    <w:rsid w:val="00770880"/>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4BE8"/>
    <w:rsid w:val="0077548E"/>
    <w:rsid w:val="007754FD"/>
    <w:rsid w:val="0077555C"/>
    <w:rsid w:val="007759C7"/>
    <w:rsid w:val="00775BF3"/>
    <w:rsid w:val="00775F29"/>
    <w:rsid w:val="00776A22"/>
    <w:rsid w:val="00776C35"/>
    <w:rsid w:val="007770D2"/>
    <w:rsid w:val="00777654"/>
    <w:rsid w:val="007808BA"/>
    <w:rsid w:val="0078134E"/>
    <w:rsid w:val="007821E8"/>
    <w:rsid w:val="0078241D"/>
    <w:rsid w:val="007826E7"/>
    <w:rsid w:val="007827EE"/>
    <w:rsid w:val="00782AEA"/>
    <w:rsid w:val="007831A9"/>
    <w:rsid w:val="00783A1E"/>
    <w:rsid w:val="00783D86"/>
    <w:rsid w:val="007843C1"/>
    <w:rsid w:val="007844CF"/>
    <w:rsid w:val="0078457B"/>
    <w:rsid w:val="00784F7A"/>
    <w:rsid w:val="007854E3"/>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BF7"/>
    <w:rsid w:val="007931B4"/>
    <w:rsid w:val="00793793"/>
    <w:rsid w:val="00793B5B"/>
    <w:rsid w:val="007940F6"/>
    <w:rsid w:val="00794895"/>
    <w:rsid w:val="00794938"/>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235"/>
    <w:rsid w:val="007B7496"/>
    <w:rsid w:val="007B76CE"/>
    <w:rsid w:val="007B7F1D"/>
    <w:rsid w:val="007C0480"/>
    <w:rsid w:val="007C0716"/>
    <w:rsid w:val="007C107C"/>
    <w:rsid w:val="007C162B"/>
    <w:rsid w:val="007C2086"/>
    <w:rsid w:val="007C2235"/>
    <w:rsid w:val="007C2299"/>
    <w:rsid w:val="007C2739"/>
    <w:rsid w:val="007C27F7"/>
    <w:rsid w:val="007C2D4C"/>
    <w:rsid w:val="007C3162"/>
    <w:rsid w:val="007C3550"/>
    <w:rsid w:val="007C3757"/>
    <w:rsid w:val="007C37F1"/>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1F01"/>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9EF"/>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EA"/>
    <w:rsid w:val="007F2C09"/>
    <w:rsid w:val="007F2EE9"/>
    <w:rsid w:val="007F331E"/>
    <w:rsid w:val="007F4237"/>
    <w:rsid w:val="007F42A8"/>
    <w:rsid w:val="007F48DD"/>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47B9"/>
    <w:rsid w:val="00814990"/>
    <w:rsid w:val="008149BD"/>
    <w:rsid w:val="00814A98"/>
    <w:rsid w:val="00814CB0"/>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445"/>
    <w:rsid w:val="008356EF"/>
    <w:rsid w:val="0083582A"/>
    <w:rsid w:val="008358CE"/>
    <w:rsid w:val="00835A5B"/>
    <w:rsid w:val="00836ABB"/>
    <w:rsid w:val="00836B87"/>
    <w:rsid w:val="00836F58"/>
    <w:rsid w:val="00836F7D"/>
    <w:rsid w:val="00837011"/>
    <w:rsid w:val="008416DB"/>
    <w:rsid w:val="0084175F"/>
    <w:rsid w:val="00841815"/>
    <w:rsid w:val="008418D2"/>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7D4"/>
    <w:rsid w:val="00851AB3"/>
    <w:rsid w:val="00851AC9"/>
    <w:rsid w:val="00852137"/>
    <w:rsid w:val="0085264B"/>
    <w:rsid w:val="008528FA"/>
    <w:rsid w:val="00852A4B"/>
    <w:rsid w:val="00852C83"/>
    <w:rsid w:val="008534AF"/>
    <w:rsid w:val="00853A3E"/>
    <w:rsid w:val="00853C6D"/>
    <w:rsid w:val="00853C75"/>
    <w:rsid w:val="008543D7"/>
    <w:rsid w:val="008543D9"/>
    <w:rsid w:val="008548CC"/>
    <w:rsid w:val="00854D89"/>
    <w:rsid w:val="00855204"/>
    <w:rsid w:val="008556E0"/>
    <w:rsid w:val="00855B02"/>
    <w:rsid w:val="00856096"/>
    <w:rsid w:val="00856353"/>
    <w:rsid w:val="0085682F"/>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43E9"/>
    <w:rsid w:val="008743F3"/>
    <w:rsid w:val="00874434"/>
    <w:rsid w:val="0087444A"/>
    <w:rsid w:val="008744DD"/>
    <w:rsid w:val="008749AB"/>
    <w:rsid w:val="00874A86"/>
    <w:rsid w:val="00874B55"/>
    <w:rsid w:val="00874EEE"/>
    <w:rsid w:val="00875069"/>
    <w:rsid w:val="00875139"/>
    <w:rsid w:val="00875410"/>
    <w:rsid w:val="00875CEF"/>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B5F"/>
    <w:rsid w:val="008936CD"/>
    <w:rsid w:val="00893B60"/>
    <w:rsid w:val="00893D89"/>
    <w:rsid w:val="0089476B"/>
    <w:rsid w:val="00894C2D"/>
    <w:rsid w:val="00894DC8"/>
    <w:rsid w:val="008951CB"/>
    <w:rsid w:val="00895604"/>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A6E9B"/>
    <w:rsid w:val="008B042F"/>
    <w:rsid w:val="008B06B4"/>
    <w:rsid w:val="008B0A66"/>
    <w:rsid w:val="008B0F94"/>
    <w:rsid w:val="008B1AFB"/>
    <w:rsid w:val="008B1B15"/>
    <w:rsid w:val="008B201E"/>
    <w:rsid w:val="008B2555"/>
    <w:rsid w:val="008B26FB"/>
    <w:rsid w:val="008B2933"/>
    <w:rsid w:val="008B2E89"/>
    <w:rsid w:val="008B30D4"/>
    <w:rsid w:val="008B3529"/>
    <w:rsid w:val="008B361D"/>
    <w:rsid w:val="008B3A0A"/>
    <w:rsid w:val="008B45E7"/>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450A"/>
    <w:rsid w:val="008C5978"/>
    <w:rsid w:val="008C6516"/>
    <w:rsid w:val="008C715E"/>
    <w:rsid w:val="008C7185"/>
    <w:rsid w:val="008D0DAD"/>
    <w:rsid w:val="008D1338"/>
    <w:rsid w:val="008D145A"/>
    <w:rsid w:val="008D1B7C"/>
    <w:rsid w:val="008D1BF1"/>
    <w:rsid w:val="008D1CB3"/>
    <w:rsid w:val="008D267A"/>
    <w:rsid w:val="008D2BEA"/>
    <w:rsid w:val="008D316D"/>
    <w:rsid w:val="008D33D5"/>
    <w:rsid w:val="008D39F4"/>
    <w:rsid w:val="008D40FE"/>
    <w:rsid w:val="008D455D"/>
    <w:rsid w:val="008D4565"/>
    <w:rsid w:val="008D4EC0"/>
    <w:rsid w:val="008D4FB9"/>
    <w:rsid w:val="008D52A8"/>
    <w:rsid w:val="008D5331"/>
    <w:rsid w:val="008D5A37"/>
    <w:rsid w:val="008D6686"/>
    <w:rsid w:val="008D66DD"/>
    <w:rsid w:val="008D6BDA"/>
    <w:rsid w:val="008D6E96"/>
    <w:rsid w:val="008D702D"/>
    <w:rsid w:val="008D737B"/>
    <w:rsid w:val="008D7472"/>
    <w:rsid w:val="008D74C6"/>
    <w:rsid w:val="008D761E"/>
    <w:rsid w:val="008D766F"/>
    <w:rsid w:val="008D7762"/>
    <w:rsid w:val="008D7899"/>
    <w:rsid w:val="008D7C45"/>
    <w:rsid w:val="008E01C1"/>
    <w:rsid w:val="008E02E4"/>
    <w:rsid w:val="008E041E"/>
    <w:rsid w:val="008E0D48"/>
    <w:rsid w:val="008E0F52"/>
    <w:rsid w:val="008E135B"/>
    <w:rsid w:val="008E14BD"/>
    <w:rsid w:val="008E1A4E"/>
    <w:rsid w:val="008E20F9"/>
    <w:rsid w:val="008E22E8"/>
    <w:rsid w:val="008E2343"/>
    <w:rsid w:val="008E2951"/>
    <w:rsid w:val="008E29E4"/>
    <w:rsid w:val="008E2A18"/>
    <w:rsid w:val="008E2DB4"/>
    <w:rsid w:val="008E3065"/>
    <w:rsid w:val="008E323B"/>
    <w:rsid w:val="008E35C3"/>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E26"/>
    <w:rsid w:val="008F2B28"/>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2E6"/>
    <w:rsid w:val="00913834"/>
    <w:rsid w:val="009138FC"/>
    <w:rsid w:val="0091441D"/>
    <w:rsid w:val="00914594"/>
    <w:rsid w:val="00914C32"/>
    <w:rsid w:val="00914EB4"/>
    <w:rsid w:val="0091519C"/>
    <w:rsid w:val="009152E9"/>
    <w:rsid w:val="00915AB7"/>
    <w:rsid w:val="00915B81"/>
    <w:rsid w:val="00915E48"/>
    <w:rsid w:val="00916157"/>
    <w:rsid w:val="0091704E"/>
    <w:rsid w:val="009175A3"/>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87C"/>
    <w:rsid w:val="00932A5B"/>
    <w:rsid w:val="00933880"/>
    <w:rsid w:val="00933C0D"/>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A51"/>
    <w:rsid w:val="00950D36"/>
    <w:rsid w:val="00950EE2"/>
    <w:rsid w:val="00951DFA"/>
    <w:rsid w:val="00952941"/>
    <w:rsid w:val="00952A36"/>
    <w:rsid w:val="00952DD3"/>
    <w:rsid w:val="00953EE2"/>
    <w:rsid w:val="00954066"/>
    <w:rsid w:val="0095416C"/>
    <w:rsid w:val="009544D2"/>
    <w:rsid w:val="00954753"/>
    <w:rsid w:val="009547CF"/>
    <w:rsid w:val="009547EE"/>
    <w:rsid w:val="00954B88"/>
    <w:rsid w:val="009552A7"/>
    <w:rsid w:val="00955CE5"/>
    <w:rsid w:val="0095610C"/>
    <w:rsid w:val="00956363"/>
    <w:rsid w:val="00956450"/>
    <w:rsid w:val="009566CE"/>
    <w:rsid w:val="00956CB5"/>
    <w:rsid w:val="00957883"/>
    <w:rsid w:val="00960011"/>
    <w:rsid w:val="00960439"/>
    <w:rsid w:val="00960502"/>
    <w:rsid w:val="0096067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DC5"/>
    <w:rsid w:val="00975684"/>
    <w:rsid w:val="009758A1"/>
    <w:rsid w:val="00975DB9"/>
    <w:rsid w:val="00976034"/>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B25"/>
    <w:rsid w:val="00996EF8"/>
    <w:rsid w:val="0099744D"/>
    <w:rsid w:val="009979C2"/>
    <w:rsid w:val="00997D81"/>
    <w:rsid w:val="009A01B0"/>
    <w:rsid w:val="009A02C2"/>
    <w:rsid w:val="009A0D0C"/>
    <w:rsid w:val="009A0DB0"/>
    <w:rsid w:val="009A1D73"/>
    <w:rsid w:val="009A2836"/>
    <w:rsid w:val="009A2FB2"/>
    <w:rsid w:val="009A36D5"/>
    <w:rsid w:val="009A3AD3"/>
    <w:rsid w:val="009A3FBF"/>
    <w:rsid w:val="009A4170"/>
    <w:rsid w:val="009A42FE"/>
    <w:rsid w:val="009A43C1"/>
    <w:rsid w:val="009A4566"/>
    <w:rsid w:val="009A47F9"/>
    <w:rsid w:val="009A4BE6"/>
    <w:rsid w:val="009A4C3D"/>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68DC"/>
    <w:rsid w:val="009B6A01"/>
    <w:rsid w:val="009B6E5E"/>
    <w:rsid w:val="009B7260"/>
    <w:rsid w:val="009C0054"/>
    <w:rsid w:val="009C02E7"/>
    <w:rsid w:val="009C0E50"/>
    <w:rsid w:val="009C0E84"/>
    <w:rsid w:val="009C1262"/>
    <w:rsid w:val="009C14AC"/>
    <w:rsid w:val="009C1BFC"/>
    <w:rsid w:val="009C1E8C"/>
    <w:rsid w:val="009C213E"/>
    <w:rsid w:val="009C23D7"/>
    <w:rsid w:val="009C2848"/>
    <w:rsid w:val="009C2982"/>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729"/>
    <w:rsid w:val="009D29AD"/>
    <w:rsid w:val="009D2DD1"/>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D87"/>
    <w:rsid w:val="009F49B6"/>
    <w:rsid w:val="009F4CFF"/>
    <w:rsid w:val="009F5A15"/>
    <w:rsid w:val="009F6437"/>
    <w:rsid w:val="009F6464"/>
    <w:rsid w:val="009F7762"/>
    <w:rsid w:val="009F77D3"/>
    <w:rsid w:val="009F78C2"/>
    <w:rsid w:val="009F7D66"/>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B2E"/>
    <w:rsid w:val="00A07250"/>
    <w:rsid w:val="00A078AA"/>
    <w:rsid w:val="00A07C3C"/>
    <w:rsid w:val="00A10156"/>
    <w:rsid w:val="00A10CB1"/>
    <w:rsid w:val="00A111E1"/>
    <w:rsid w:val="00A1251C"/>
    <w:rsid w:val="00A133CC"/>
    <w:rsid w:val="00A138C9"/>
    <w:rsid w:val="00A13DCB"/>
    <w:rsid w:val="00A13EC0"/>
    <w:rsid w:val="00A15067"/>
    <w:rsid w:val="00A15567"/>
    <w:rsid w:val="00A155CB"/>
    <w:rsid w:val="00A15E54"/>
    <w:rsid w:val="00A16419"/>
    <w:rsid w:val="00A1690D"/>
    <w:rsid w:val="00A169BD"/>
    <w:rsid w:val="00A1729F"/>
    <w:rsid w:val="00A17410"/>
    <w:rsid w:val="00A2024B"/>
    <w:rsid w:val="00A20D44"/>
    <w:rsid w:val="00A215BE"/>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4E1"/>
    <w:rsid w:val="00A319B1"/>
    <w:rsid w:val="00A32141"/>
    <w:rsid w:val="00A32919"/>
    <w:rsid w:val="00A329E6"/>
    <w:rsid w:val="00A336F7"/>
    <w:rsid w:val="00A33B3C"/>
    <w:rsid w:val="00A33DB2"/>
    <w:rsid w:val="00A33F4E"/>
    <w:rsid w:val="00A34094"/>
    <w:rsid w:val="00A348B6"/>
    <w:rsid w:val="00A34AB0"/>
    <w:rsid w:val="00A350A2"/>
    <w:rsid w:val="00A3525A"/>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2FD1"/>
    <w:rsid w:val="00A4339B"/>
    <w:rsid w:val="00A4351A"/>
    <w:rsid w:val="00A43532"/>
    <w:rsid w:val="00A43B5D"/>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03C"/>
    <w:rsid w:val="00A5470E"/>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FA4"/>
    <w:rsid w:val="00A86633"/>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263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6AD"/>
    <w:rsid w:val="00AA275D"/>
    <w:rsid w:val="00AA29E7"/>
    <w:rsid w:val="00AA2EF0"/>
    <w:rsid w:val="00AA2FFD"/>
    <w:rsid w:val="00AA363D"/>
    <w:rsid w:val="00AA3811"/>
    <w:rsid w:val="00AA3CDB"/>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569"/>
    <w:rsid w:val="00AB464D"/>
    <w:rsid w:val="00AB493B"/>
    <w:rsid w:val="00AB58A5"/>
    <w:rsid w:val="00AB5EF6"/>
    <w:rsid w:val="00AB6048"/>
    <w:rsid w:val="00AB618E"/>
    <w:rsid w:val="00AB6207"/>
    <w:rsid w:val="00AB6565"/>
    <w:rsid w:val="00AB694B"/>
    <w:rsid w:val="00AB70E3"/>
    <w:rsid w:val="00AB7367"/>
    <w:rsid w:val="00AB77E6"/>
    <w:rsid w:val="00AB7D2B"/>
    <w:rsid w:val="00AC02C1"/>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C75C3"/>
    <w:rsid w:val="00AD0C33"/>
    <w:rsid w:val="00AD0E18"/>
    <w:rsid w:val="00AD0FC7"/>
    <w:rsid w:val="00AD1143"/>
    <w:rsid w:val="00AD1227"/>
    <w:rsid w:val="00AD18C6"/>
    <w:rsid w:val="00AD20CE"/>
    <w:rsid w:val="00AD226B"/>
    <w:rsid w:val="00AD27B8"/>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D01"/>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AEE"/>
    <w:rsid w:val="00AF2226"/>
    <w:rsid w:val="00AF25AC"/>
    <w:rsid w:val="00AF29BF"/>
    <w:rsid w:val="00AF2F89"/>
    <w:rsid w:val="00AF3873"/>
    <w:rsid w:val="00AF43A8"/>
    <w:rsid w:val="00AF43E9"/>
    <w:rsid w:val="00AF4AC1"/>
    <w:rsid w:val="00AF52AE"/>
    <w:rsid w:val="00AF5C0F"/>
    <w:rsid w:val="00AF5F91"/>
    <w:rsid w:val="00AF6BC8"/>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122"/>
    <w:rsid w:val="00B12DF5"/>
    <w:rsid w:val="00B12F00"/>
    <w:rsid w:val="00B13CF8"/>
    <w:rsid w:val="00B14F9D"/>
    <w:rsid w:val="00B1513F"/>
    <w:rsid w:val="00B15201"/>
    <w:rsid w:val="00B157F6"/>
    <w:rsid w:val="00B1586D"/>
    <w:rsid w:val="00B158B2"/>
    <w:rsid w:val="00B159A0"/>
    <w:rsid w:val="00B15A77"/>
    <w:rsid w:val="00B15B52"/>
    <w:rsid w:val="00B15EF8"/>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27BAB"/>
    <w:rsid w:val="00B3000E"/>
    <w:rsid w:val="00B304F9"/>
    <w:rsid w:val="00B30738"/>
    <w:rsid w:val="00B30BE3"/>
    <w:rsid w:val="00B30E15"/>
    <w:rsid w:val="00B313CD"/>
    <w:rsid w:val="00B31B31"/>
    <w:rsid w:val="00B31C46"/>
    <w:rsid w:val="00B31EE1"/>
    <w:rsid w:val="00B31FBE"/>
    <w:rsid w:val="00B32677"/>
    <w:rsid w:val="00B34B83"/>
    <w:rsid w:val="00B34D47"/>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132E"/>
    <w:rsid w:val="00B415BC"/>
    <w:rsid w:val="00B416AE"/>
    <w:rsid w:val="00B41F22"/>
    <w:rsid w:val="00B420AC"/>
    <w:rsid w:val="00B420D5"/>
    <w:rsid w:val="00B420E2"/>
    <w:rsid w:val="00B42165"/>
    <w:rsid w:val="00B421B0"/>
    <w:rsid w:val="00B4229E"/>
    <w:rsid w:val="00B42484"/>
    <w:rsid w:val="00B43347"/>
    <w:rsid w:val="00B435DA"/>
    <w:rsid w:val="00B43E31"/>
    <w:rsid w:val="00B43F99"/>
    <w:rsid w:val="00B443A3"/>
    <w:rsid w:val="00B4489C"/>
    <w:rsid w:val="00B449A9"/>
    <w:rsid w:val="00B44A60"/>
    <w:rsid w:val="00B44FEF"/>
    <w:rsid w:val="00B45015"/>
    <w:rsid w:val="00B45492"/>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88D"/>
    <w:rsid w:val="00B53B70"/>
    <w:rsid w:val="00B53CD0"/>
    <w:rsid w:val="00B540B9"/>
    <w:rsid w:val="00B545B4"/>
    <w:rsid w:val="00B54848"/>
    <w:rsid w:val="00B549CB"/>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384"/>
    <w:rsid w:val="00B6669E"/>
    <w:rsid w:val="00B670A6"/>
    <w:rsid w:val="00B67751"/>
    <w:rsid w:val="00B67F29"/>
    <w:rsid w:val="00B70161"/>
    <w:rsid w:val="00B706F0"/>
    <w:rsid w:val="00B707C0"/>
    <w:rsid w:val="00B70CA2"/>
    <w:rsid w:val="00B71077"/>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2F81"/>
    <w:rsid w:val="00BA3E3E"/>
    <w:rsid w:val="00BA4BE0"/>
    <w:rsid w:val="00BA546D"/>
    <w:rsid w:val="00BA6367"/>
    <w:rsid w:val="00BA668E"/>
    <w:rsid w:val="00BA6988"/>
    <w:rsid w:val="00BA6C7E"/>
    <w:rsid w:val="00BA6FAD"/>
    <w:rsid w:val="00BA70AC"/>
    <w:rsid w:val="00BA7D32"/>
    <w:rsid w:val="00BB045C"/>
    <w:rsid w:val="00BB07B8"/>
    <w:rsid w:val="00BB0816"/>
    <w:rsid w:val="00BB0D1E"/>
    <w:rsid w:val="00BB2541"/>
    <w:rsid w:val="00BB26EC"/>
    <w:rsid w:val="00BB28EC"/>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19C0"/>
    <w:rsid w:val="00BC2158"/>
    <w:rsid w:val="00BC21A5"/>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1E46"/>
    <w:rsid w:val="00BD20A2"/>
    <w:rsid w:val="00BD2108"/>
    <w:rsid w:val="00BD254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9DA"/>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60EE"/>
    <w:rsid w:val="00BE62E4"/>
    <w:rsid w:val="00BE66C8"/>
    <w:rsid w:val="00BE69D6"/>
    <w:rsid w:val="00BE6F96"/>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6EB"/>
    <w:rsid w:val="00BF7E9B"/>
    <w:rsid w:val="00BF7FE5"/>
    <w:rsid w:val="00C0037D"/>
    <w:rsid w:val="00C010D2"/>
    <w:rsid w:val="00C013CC"/>
    <w:rsid w:val="00C015B8"/>
    <w:rsid w:val="00C015F3"/>
    <w:rsid w:val="00C01AE4"/>
    <w:rsid w:val="00C02A50"/>
    <w:rsid w:val="00C02C17"/>
    <w:rsid w:val="00C034CC"/>
    <w:rsid w:val="00C039C3"/>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886"/>
    <w:rsid w:val="00C10B35"/>
    <w:rsid w:val="00C10C69"/>
    <w:rsid w:val="00C116A6"/>
    <w:rsid w:val="00C11C9B"/>
    <w:rsid w:val="00C11ED6"/>
    <w:rsid w:val="00C1200B"/>
    <w:rsid w:val="00C123F8"/>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29C"/>
    <w:rsid w:val="00C31BA6"/>
    <w:rsid w:val="00C3257A"/>
    <w:rsid w:val="00C32B36"/>
    <w:rsid w:val="00C34364"/>
    <w:rsid w:val="00C3547B"/>
    <w:rsid w:val="00C3550C"/>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7732"/>
    <w:rsid w:val="00C47A87"/>
    <w:rsid w:val="00C500FF"/>
    <w:rsid w:val="00C5092C"/>
    <w:rsid w:val="00C50A24"/>
    <w:rsid w:val="00C50B1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D3C"/>
    <w:rsid w:val="00C67D71"/>
    <w:rsid w:val="00C700B8"/>
    <w:rsid w:val="00C70897"/>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177"/>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EBA"/>
    <w:rsid w:val="00C84A35"/>
    <w:rsid w:val="00C84BFA"/>
    <w:rsid w:val="00C85F51"/>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F48"/>
    <w:rsid w:val="00C96F79"/>
    <w:rsid w:val="00C97411"/>
    <w:rsid w:val="00C97C50"/>
    <w:rsid w:val="00CA0940"/>
    <w:rsid w:val="00CA0BB5"/>
    <w:rsid w:val="00CA0DD7"/>
    <w:rsid w:val="00CA1A53"/>
    <w:rsid w:val="00CA270E"/>
    <w:rsid w:val="00CA31FD"/>
    <w:rsid w:val="00CA34AB"/>
    <w:rsid w:val="00CA35E2"/>
    <w:rsid w:val="00CA3933"/>
    <w:rsid w:val="00CA3D58"/>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CE"/>
    <w:rsid w:val="00CC5D0C"/>
    <w:rsid w:val="00CC5E1E"/>
    <w:rsid w:val="00CC65C0"/>
    <w:rsid w:val="00CC71BF"/>
    <w:rsid w:val="00CC732E"/>
    <w:rsid w:val="00CC738E"/>
    <w:rsid w:val="00CC746E"/>
    <w:rsid w:val="00CC7987"/>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B76"/>
    <w:rsid w:val="00CD3C78"/>
    <w:rsid w:val="00CD43BF"/>
    <w:rsid w:val="00CD44E3"/>
    <w:rsid w:val="00CD4BAB"/>
    <w:rsid w:val="00CD4C64"/>
    <w:rsid w:val="00CD4FA8"/>
    <w:rsid w:val="00CD5E70"/>
    <w:rsid w:val="00CD5F26"/>
    <w:rsid w:val="00CD621D"/>
    <w:rsid w:val="00CD6241"/>
    <w:rsid w:val="00CD6536"/>
    <w:rsid w:val="00CD65E7"/>
    <w:rsid w:val="00CD7667"/>
    <w:rsid w:val="00CE04BA"/>
    <w:rsid w:val="00CE0709"/>
    <w:rsid w:val="00CE08EE"/>
    <w:rsid w:val="00CE0B54"/>
    <w:rsid w:val="00CE0CB5"/>
    <w:rsid w:val="00CE0D5E"/>
    <w:rsid w:val="00CE1094"/>
    <w:rsid w:val="00CE192C"/>
    <w:rsid w:val="00CE1C2F"/>
    <w:rsid w:val="00CE1E58"/>
    <w:rsid w:val="00CE24CB"/>
    <w:rsid w:val="00CE2859"/>
    <w:rsid w:val="00CE3920"/>
    <w:rsid w:val="00CE39B1"/>
    <w:rsid w:val="00CE40EA"/>
    <w:rsid w:val="00CE4126"/>
    <w:rsid w:val="00CE43C0"/>
    <w:rsid w:val="00CE4526"/>
    <w:rsid w:val="00CE47DC"/>
    <w:rsid w:val="00CE47F7"/>
    <w:rsid w:val="00CE4866"/>
    <w:rsid w:val="00CE4FF9"/>
    <w:rsid w:val="00CE5473"/>
    <w:rsid w:val="00CE55E8"/>
    <w:rsid w:val="00CE55EF"/>
    <w:rsid w:val="00CE63C6"/>
    <w:rsid w:val="00CE6507"/>
    <w:rsid w:val="00CE6549"/>
    <w:rsid w:val="00CE7EFA"/>
    <w:rsid w:val="00CE7F4A"/>
    <w:rsid w:val="00CE7F63"/>
    <w:rsid w:val="00CF0200"/>
    <w:rsid w:val="00CF0A2E"/>
    <w:rsid w:val="00CF14BC"/>
    <w:rsid w:val="00CF152D"/>
    <w:rsid w:val="00CF1C6A"/>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84C"/>
    <w:rsid w:val="00D05C01"/>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557"/>
    <w:rsid w:val="00D12561"/>
    <w:rsid w:val="00D12BC8"/>
    <w:rsid w:val="00D12EDA"/>
    <w:rsid w:val="00D139DF"/>
    <w:rsid w:val="00D13A66"/>
    <w:rsid w:val="00D14403"/>
    <w:rsid w:val="00D146F2"/>
    <w:rsid w:val="00D1480E"/>
    <w:rsid w:val="00D14971"/>
    <w:rsid w:val="00D1498B"/>
    <w:rsid w:val="00D149AE"/>
    <w:rsid w:val="00D14CFA"/>
    <w:rsid w:val="00D15806"/>
    <w:rsid w:val="00D1593A"/>
    <w:rsid w:val="00D15DD4"/>
    <w:rsid w:val="00D15E25"/>
    <w:rsid w:val="00D164C6"/>
    <w:rsid w:val="00D169CF"/>
    <w:rsid w:val="00D16B23"/>
    <w:rsid w:val="00D17231"/>
    <w:rsid w:val="00D173A6"/>
    <w:rsid w:val="00D200A6"/>
    <w:rsid w:val="00D20519"/>
    <w:rsid w:val="00D207E4"/>
    <w:rsid w:val="00D209E0"/>
    <w:rsid w:val="00D20DAF"/>
    <w:rsid w:val="00D20E25"/>
    <w:rsid w:val="00D21548"/>
    <w:rsid w:val="00D21D10"/>
    <w:rsid w:val="00D220E7"/>
    <w:rsid w:val="00D223EA"/>
    <w:rsid w:val="00D22B2A"/>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F4D"/>
    <w:rsid w:val="00D305E3"/>
    <w:rsid w:val="00D30BCA"/>
    <w:rsid w:val="00D30E10"/>
    <w:rsid w:val="00D31735"/>
    <w:rsid w:val="00D3219D"/>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F4"/>
    <w:rsid w:val="00D37F67"/>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72C9"/>
    <w:rsid w:val="00D573E5"/>
    <w:rsid w:val="00D57814"/>
    <w:rsid w:val="00D57930"/>
    <w:rsid w:val="00D57D39"/>
    <w:rsid w:val="00D603DD"/>
    <w:rsid w:val="00D6048B"/>
    <w:rsid w:val="00D60745"/>
    <w:rsid w:val="00D609C6"/>
    <w:rsid w:val="00D60AE2"/>
    <w:rsid w:val="00D60EEB"/>
    <w:rsid w:val="00D6349E"/>
    <w:rsid w:val="00D6353C"/>
    <w:rsid w:val="00D63646"/>
    <w:rsid w:val="00D640CB"/>
    <w:rsid w:val="00D644F5"/>
    <w:rsid w:val="00D64617"/>
    <w:rsid w:val="00D64E5E"/>
    <w:rsid w:val="00D65446"/>
    <w:rsid w:val="00D65934"/>
    <w:rsid w:val="00D65BA8"/>
    <w:rsid w:val="00D65D4C"/>
    <w:rsid w:val="00D65D9F"/>
    <w:rsid w:val="00D6605C"/>
    <w:rsid w:val="00D6633B"/>
    <w:rsid w:val="00D666F2"/>
    <w:rsid w:val="00D66C80"/>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1442"/>
    <w:rsid w:val="00D91811"/>
    <w:rsid w:val="00D92BBE"/>
    <w:rsid w:val="00D93445"/>
    <w:rsid w:val="00D93A0F"/>
    <w:rsid w:val="00D93E44"/>
    <w:rsid w:val="00D9409B"/>
    <w:rsid w:val="00D9415C"/>
    <w:rsid w:val="00D9419E"/>
    <w:rsid w:val="00D94C10"/>
    <w:rsid w:val="00D94CF6"/>
    <w:rsid w:val="00D951F6"/>
    <w:rsid w:val="00D95982"/>
    <w:rsid w:val="00D964D5"/>
    <w:rsid w:val="00D96D73"/>
    <w:rsid w:val="00D9716A"/>
    <w:rsid w:val="00D97786"/>
    <w:rsid w:val="00D97DAE"/>
    <w:rsid w:val="00D97F1B"/>
    <w:rsid w:val="00DA0048"/>
    <w:rsid w:val="00DA04BE"/>
    <w:rsid w:val="00DA0691"/>
    <w:rsid w:val="00DA06F9"/>
    <w:rsid w:val="00DA08A7"/>
    <w:rsid w:val="00DA0F1C"/>
    <w:rsid w:val="00DA117E"/>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60DA"/>
    <w:rsid w:val="00DC6113"/>
    <w:rsid w:val="00DC61BC"/>
    <w:rsid w:val="00DC68F2"/>
    <w:rsid w:val="00DC703D"/>
    <w:rsid w:val="00DC70A4"/>
    <w:rsid w:val="00DC7148"/>
    <w:rsid w:val="00DD0291"/>
    <w:rsid w:val="00DD042D"/>
    <w:rsid w:val="00DD0528"/>
    <w:rsid w:val="00DD05A8"/>
    <w:rsid w:val="00DD0A93"/>
    <w:rsid w:val="00DD0B04"/>
    <w:rsid w:val="00DD0B36"/>
    <w:rsid w:val="00DD0EEE"/>
    <w:rsid w:val="00DD11D4"/>
    <w:rsid w:val="00DD1493"/>
    <w:rsid w:val="00DD15A3"/>
    <w:rsid w:val="00DD225E"/>
    <w:rsid w:val="00DD229E"/>
    <w:rsid w:val="00DD2E44"/>
    <w:rsid w:val="00DD30E3"/>
    <w:rsid w:val="00DD355D"/>
    <w:rsid w:val="00DD35A7"/>
    <w:rsid w:val="00DD3898"/>
    <w:rsid w:val="00DD3CBA"/>
    <w:rsid w:val="00DD3D1C"/>
    <w:rsid w:val="00DD4B58"/>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CB2"/>
    <w:rsid w:val="00DE5123"/>
    <w:rsid w:val="00DE5261"/>
    <w:rsid w:val="00DE52C2"/>
    <w:rsid w:val="00DE5877"/>
    <w:rsid w:val="00DE5978"/>
    <w:rsid w:val="00DE5C38"/>
    <w:rsid w:val="00DE640B"/>
    <w:rsid w:val="00DE6DA4"/>
    <w:rsid w:val="00DE6E65"/>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25CF"/>
    <w:rsid w:val="00DF3DD5"/>
    <w:rsid w:val="00DF42F3"/>
    <w:rsid w:val="00DF574A"/>
    <w:rsid w:val="00DF63EF"/>
    <w:rsid w:val="00DF6962"/>
    <w:rsid w:val="00DF70DF"/>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593"/>
    <w:rsid w:val="00E04A65"/>
    <w:rsid w:val="00E04DB4"/>
    <w:rsid w:val="00E04DC2"/>
    <w:rsid w:val="00E0518F"/>
    <w:rsid w:val="00E0522D"/>
    <w:rsid w:val="00E052E0"/>
    <w:rsid w:val="00E0541F"/>
    <w:rsid w:val="00E0562E"/>
    <w:rsid w:val="00E0576C"/>
    <w:rsid w:val="00E05B75"/>
    <w:rsid w:val="00E0629D"/>
    <w:rsid w:val="00E068F1"/>
    <w:rsid w:val="00E069A8"/>
    <w:rsid w:val="00E07FAB"/>
    <w:rsid w:val="00E10432"/>
    <w:rsid w:val="00E1052E"/>
    <w:rsid w:val="00E11063"/>
    <w:rsid w:val="00E11AFF"/>
    <w:rsid w:val="00E11DC5"/>
    <w:rsid w:val="00E11DEE"/>
    <w:rsid w:val="00E1213F"/>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0B52"/>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627E"/>
    <w:rsid w:val="00E27794"/>
    <w:rsid w:val="00E27D56"/>
    <w:rsid w:val="00E30DC2"/>
    <w:rsid w:val="00E313B6"/>
    <w:rsid w:val="00E313CC"/>
    <w:rsid w:val="00E3151B"/>
    <w:rsid w:val="00E3165F"/>
    <w:rsid w:val="00E319EC"/>
    <w:rsid w:val="00E31EEB"/>
    <w:rsid w:val="00E324DF"/>
    <w:rsid w:val="00E326C3"/>
    <w:rsid w:val="00E3343F"/>
    <w:rsid w:val="00E33553"/>
    <w:rsid w:val="00E34117"/>
    <w:rsid w:val="00E34810"/>
    <w:rsid w:val="00E34909"/>
    <w:rsid w:val="00E34AE8"/>
    <w:rsid w:val="00E34BF5"/>
    <w:rsid w:val="00E35A29"/>
    <w:rsid w:val="00E362A7"/>
    <w:rsid w:val="00E36366"/>
    <w:rsid w:val="00E37672"/>
    <w:rsid w:val="00E37A81"/>
    <w:rsid w:val="00E40910"/>
    <w:rsid w:val="00E40E55"/>
    <w:rsid w:val="00E410BA"/>
    <w:rsid w:val="00E4212A"/>
    <w:rsid w:val="00E4263F"/>
    <w:rsid w:val="00E4298A"/>
    <w:rsid w:val="00E42FB1"/>
    <w:rsid w:val="00E434BA"/>
    <w:rsid w:val="00E438C5"/>
    <w:rsid w:val="00E43CC0"/>
    <w:rsid w:val="00E43EAB"/>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D91"/>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50C"/>
    <w:rsid w:val="00E615BA"/>
    <w:rsid w:val="00E617D1"/>
    <w:rsid w:val="00E61EA3"/>
    <w:rsid w:val="00E622B1"/>
    <w:rsid w:val="00E636C0"/>
    <w:rsid w:val="00E63A58"/>
    <w:rsid w:val="00E64381"/>
    <w:rsid w:val="00E64F80"/>
    <w:rsid w:val="00E65222"/>
    <w:rsid w:val="00E65995"/>
    <w:rsid w:val="00E65C1A"/>
    <w:rsid w:val="00E65F33"/>
    <w:rsid w:val="00E66160"/>
    <w:rsid w:val="00E66BB3"/>
    <w:rsid w:val="00E67F60"/>
    <w:rsid w:val="00E67FFA"/>
    <w:rsid w:val="00E70286"/>
    <w:rsid w:val="00E70787"/>
    <w:rsid w:val="00E710BA"/>
    <w:rsid w:val="00E71C13"/>
    <w:rsid w:val="00E728BD"/>
    <w:rsid w:val="00E72A27"/>
    <w:rsid w:val="00E73A69"/>
    <w:rsid w:val="00E73C4D"/>
    <w:rsid w:val="00E7403B"/>
    <w:rsid w:val="00E743B6"/>
    <w:rsid w:val="00E74E22"/>
    <w:rsid w:val="00E75041"/>
    <w:rsid w:val="00E754C1"/>
    <w:rsid w:val="00E754FB"/>
    <w:rsid w:val="00E757F7"/>
    <w:rsid w:val="00E75ADB"/>
    <w:rsid w:val="00E75CBB"/>
    <w:rsid w:val="00E7616C"/>
    <w:rsid w:val="00E762EF"/>
    <w:rsid w:val="00E77ADF"/>
    <w:rsid w:val="00E77D08"/>
    <w:rsid w:val="00E80237"/>
    <w:rsid w:val="00E80702"/>
    <w:rsid w:val="00E807FC"/>
    <w:rsid w:val="00E8131F"/>
    <w:rsid w:val="00E81668"/>
    <w:rsid w:val="00E8236D"/>
    <w:rsid w:val="00E82C5F"/>
    <w:rsid w:val="00E83D36"/>
    <w:rsid w:val="00E83D41"/>
    <w:rsid w:val="00E83F53"/>
    <w:rsid w:val="00E840B2"/>
    <w:rsid w:val="00E85201"/>
    <w:rsid w:val="00E85307"/>
    <w:rsid w:val="00E85C2C"/>
    <w:rsid w:val="00E85D04"/>
    <w:rsid w:val="00E861C8"/>
    <w:rsid w:val="00E8659C"/>
    <w:rsid w:val="00E87572"/>
    <w:rsid w:val="00E87839"/>
    <w:rsid w:val="00E87EAF"/>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2CAD"/>
    <w:rsid w:val="00EA3370"/>
    <w:rsid w:val="00EA34B3"/>
    <w:rsid w:val="00EA40D5"/>
    <w:rsid w:val="00EA43F9"/>
    <w:rsid w:val="00EA461F"/>
    <w:rsid w:val="00EA51D3"/>
    <w:rsid w:val="00EA5B27"/>
    <w:rsid w:val="00EA5EFD"/>
    <w:rsid w:val="00EA61F9"/>
    <w:rsid w:val="00EA6600"/>
    <w:rsid w:val="00EA6BD8"/>
    <w:rsid w:val="00EA6EEB"/>
    <w:rsid w:val="00EA7120"/>
    <w:rsid w:val="00EA7437"/>
    <w:rsid w:val="00EA7931"/>
    <w:rsid w:val="00EA7C0E"/>
    <w:rsid w:val="00EA7E5E"/>
    <w:rsid w:val="00EB059D"/>
    <w:rsid w:val="00EB1BA0"/>
    <w:rsid w:val="00EB1BBB"/>
    <w:rsid w:val="00EB1BFF"/>
    <w:rsid w:val="00EB281F"/>
    <w:rsid w:val="00EB3243"/>
    <w:rsid w:val="00EB3276"/>
    <w:rsid w:val="00EB3961"/>
    <w:rsid w:val="00EB3D57"/>
    <w:rsid w:val="00EB3E64"/>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F7E"/>
    <w:rsid w:val="00EC311A"/>
    <w:rsid w:val="00EC32E9"/>
    <w:rsid w:val="00EC393D"/>
    <w:rsid w:val="00EC39BB"/>
    <w:rsid w:val="00EC3BF8"/>
    <w:rsid w:val="00EC505F"/>
    <w:rsid w:val="00EC5158"/>
    <w:rsid w:val="00EC52EB"/>
    <w:rsid w:val="00EC555B"/>
    <w:rsid w:val="00EC5648"/>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7F7"/>
    <w:rsid w:val="00ED39D3"/>
    <w:rsid w:val="00ED3E02"/>
    <w:rsid w:val="00ED43C1"/>
    <w:rsid w:val="00ED4974"/>
    <w:rsid w:val="00ED4CF2"/>
    <w:rsid w:val="00ED507F"/>
    <w:rsid w:val="00ED5101"/>
    <w:rsid w:val="00ED5120"/>
    <w:rsid w:val="00ED5372"/>
    <w:rsid w:val="00ED55A6"/>
    <w:rsid w:val="00ED5718"/>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3325"/>
    <w:rsid w:val="00EF3390"/>
    <w:rsid w:val="00EF3499"/>
    <w:rsid w:val="00EF40A3"/>
    <w:rsid w:val="00EF47C7"/>
    <w:rsid w:val="00EF4858"/>
    <w:rsid w:val="00EF5A32"/>
    <w:rsid w:val="00EF5B80"/>
    <w:rsid w:val="00EF6954"/>
    <w:rsid w:val="00EF6FE8"/>
    <w:rsid w:val="00F004A9"/>
    <w:rsid w:val="00F00766"/>
    <w:rsid w:val="00F00BEB"/>
    <w:rsid w:val="00F00CE2"/>
    <w:rsid w:val="00F00D60"/>
    <w:rsid w:val="00F01450"/>
    <w:rsid w:val="00F01535"/>
    <w:rsid w:val="00F01910"/>
    <w:rsid w:val="00F02FBE"/>
    <w:rsid w:val="00F03143"/>
    <w:rsid w:val="00F031E3"/>
    <w:rsid w:val="00F033EF"/>
    <w:rsid w:val="00F045A5"/>
    <w:rsid w:val="00F0469D"/>
    <w:rsid w:val="00F05AE7"/>
    <w:rsid w:val="00F05B87"/>
    <w:rsid w:val="00F05C48"/>
    <w:rsid w:val="00F0620A"/>
    <w:rsid w:val="00F062AE"/>
    <w:rsid w:val="00F063A7"/>
    <w:rsid w:val="00F064CD"/>
    <w:rsid w:val="00F0679A"/>
    <w:rsid w:val="00F06A30"/>
    <w:rsid w:val="00F06D95"/>
    <w:rsid w:val="00F075CB"/>
    <w:rsid w:val="00F07730"/>
    <w:rsid w:val="00F102D0"/>
    <w:rsid w:val="00F10657"/>
    <w:rsid w:val="00F10C10"/>
    <w:rsid w:val="00F10F1C"/>
    <w:rsid w:val="00F11A01"/>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1BA"/>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680A"/>
    <w:rsid w:val="00F3697A"/>
    <w:rsid w:val="00F37392"/>
    <w:rsid w:val="00F37AF1"/>
    <w:rsid w:val="00F37B13"/>
    <w:rsid w:val="00F401B1"/>
    <w:rsid w:val="00F40A10"/>
    <w:rsid w:val="00F41E01"/>
    <w:rsid w:val="00F41F34"/>
    <w:rsid w:val="00F41F96"/>
    <w:rsid w:val="00F42022"/>
    <w:rsid w:val="00F42AEA"/>
    <w:rsid w:val="00F43148"/>
    <w:rsid w:val="00F43451"/>
    <w:rsid w:val="00F4374C"/>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CBD"/>
    <w:rsid w:val="00F50F2A"/>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700F3"/>
    <w:rsid w:val="00F703DB"/>
    <w:rsid w:val="00F706ED"/>
    <w:rsid w:val="00F7082C"/>
    <w:rsid w:val="00F70E9D"/>
    <w:rsid w:val="00F71595"/>
    <w:rsid w:val="00F7171B"/>
    <w:rsid w:val="00F71FA3"/>
    <w:rsid w:val="00F723AE"/>
    <w:rsid w:val="00F726A0"/>
    <w:rsid w:val="00F72E56"/>
    <w:rsid w:val="00F733F7"/>
    <w:rsid w:val="00F73D49"/>
    <w:rsid w:val="00F73DA9"/>
    <w:rsid w:val="00F73DB9"/>
    <w:rsid w:val="00F74085"/>
    <w:rsid w:val="00F7434C"/>
    <w:rsid w:val="00F745D5"/>
    <w:rsid w:val="00F74F40"/>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64A4"/>
    <w:rsid w:val="00F86A45"/>
    <w:rsid w:val="00F86EED"/>
    <w:rsid w:val="00F873CC"/>
    <w:rsid w:val="00F878FE"/>
    <w:rsid w:val="00F87B44"/>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0B4C"/>
    <w:rsid w:val="00FB18B4"/>
    <w:rsid w:val="00FB1C7D"/>
    <w:rsid w:val="00FB1EA3"/>
    <w:rsid w:val="00FB22DF"/>
    <w:rsid w:val="00FB2379"/>
    <w:rsid w:val="00FB24ED"/>
    <w:rsid w:val="00FB2750"/>
    <w:rsid w:val="00FB281A"/>
    <w:rsid w:val="00FB3055"/>
    <w:rsid w:val="00FB3106"/>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471F"/>
    <w:rsid w:val="00FC55E5"/>
    <w:rsid w:val="00FC57BB"/>
    <w:rsid w:val="00FC59C4"/>
    <w:rsid w:val="00FC5B49"/>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F2D"/>
    <w:rsid w:val="00FD5F66"/>
    <w:rsid w:val="00FD60EC"/>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EBC"/>
    <w:rsid w:val="00FE30BC"/>
    <w:rsid w:val="00FE380A"/>
    <w:rsid w:val="00FE3CDD"/>
    <w:rsid w:val="00FE41B6"/>
    <w:rsid w:val="00FE4DBB"/>
    <w:rsid w:val="00FE536D"/>
    <w:rsid w:val="00FE631D"/>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A5B27"/>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EA5B27"/>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EA5B27"/>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题注"/>
    <w:basedOn w:val="a"/>
    <w:next w:val="a"/>
    <w:link w:val="af2"/>
    <w:uiPriority w:val="35"/>
    <w:qFormat/>
    <w:rsid w:val="00DB3A47"/>
    <w:pPr>
      <w:spacing w:before="120" w:after="120"/>
    </w:pPr>
    <w:rPr>
      <w:b/>
      <w:sz w:val="20"/>
      <w:szCs w:val="20"/>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uiPriority w:val="35"/>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R4_bullets"/>
    <w:basedOn w:val="a"/>
    <w:link w:val="af6"/>
    <w:uiPriority w:val="34"/>
    <w:qFormat/>
    <w:rsid w:val="007C2235"/>
    <w:pPr>
      <w:ind w:left="720"/>
      <w:contextualSpacing/>
    </w:pPr>
    <w:rPr>
      <w:lang w:eastAsia="en-US"/>
    </w:rPr>
  </w:style>
  <w:style w:type="table" w:styleId="af7">
    <w:name w:val="Table Grid"/>
    <w:basedOn w:val="a1"/>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 ?? 字元,????? 字元,???? 字元,Lista1 字元,列出段落 字元,列出段落1 字元,中等深浅网格 1 - 着色 21 字元,列表段落 字元,清單段落1 字元,¥¡¡¡¡ì¬º¥¹¥È¶ÎÂä 字元,ÁÐ³ö¶ÎÂä 字元,列表段落1 字元,—ño’i—Ž 字元,¥ê¥¹¥È¶ÎÂä 字元,1st level - Bullet List Paragraph 字元,Paragrafo elenco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c">
    <w:name w:val="Title"/>
    <w:basedOn w:val="a"/>
    <w:next w:val="a"/>
    <w:link w:val="afd"/>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d">
    <w:name w:val="標題 字元"/>
    <w:basedOn w:val="a0"/>
    <w:link w:val="afc"/>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e">
    <w:name w:val="Emphasis"/>
    <w:qFormat/>
    <w:rsid w:val="00346AF4"/>
    <w:rPr>
      <w:i/>
      <w:iCs/>
    </w:rPr>
  </w:style>
  <w:style w:type="table" w:customStyle="1" w:styleId="210">
    <w:name w:val="純表格 21"/>
    <w:basedOn w:val="a1"/>
    <w:uiPriority w:val="42"/>
    <w:rsid w:val="003168D4"/>
    <w:rPr>
      <w:rFonts w:asciiTheme="minorHAnsi" w:eastAsiaTheme="minorEastAsia" w:hAnsiTheme="minorHAnsi" w:cstheme="minorBidi"/>
      <w:sz w:val="22"/>
      <w:szCs w:val="22"/>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26">
    <w:name w:val="Plain Table 2"/>
    <w:basedOn w:val="a1"/>
    <w:uiPriority w:val="42"/>
    <w:rsid w:val="005F2554"/>
    <w:rPr>
      <w:rFonts w:asciiTheme="minorHAnsi" w:eastAsiaTheme="minorEastAsia" w:hAnsiTheme="minorHAnsi" w:cstheme="minorBidi"/>
      <w:sz w:val="22"/>
      <w:szCs w:val="22"/>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28870717">
      <w:bodyDiv w:val="1"/>
      <w:marLeft w:val="0"/>
      <w:marRight w:val="0"/>
      <w:marTop w:val="0"/>
      <w:marBottom w:val="0"/>
      <w:divBdr>
        <w:top w:val="none" w:sz="0" w:space="0" w:color="auto"/>
        <w:left w:val="none" w:sz="0" w:space="0" w:color="auto"/>
        <w:bottom w:val="none" w:sz="0" w:space="0" w:color="auto"/>
        <w:right w:val="none" w:sz="0" w:space="0" w:color="auto"/>
      </w:divBdr>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FEB244-C289-4A8D-BBB5-1BEE21837E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693</Words>
  <Characters>3954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4638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2020-08-03T02:38:00Z</dcterms:created>
  <dcterms:modified xsi:type="dcterms:W3CDTF">2020-10-23T02:25:00Z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