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58D" w:rsidRPr="00914BE1" w:rsidRDefault="008D558D" w:rsidP="008D558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B859AB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20324" w:rsidRPr="00B20324">
        <w:rPr>
          <w:rFonts w:eastAsia="宋体" w:cs="Arial"/>
          <w:b/>
          <w:sz w:val="24"/>
          <w:lang w:val="en-US" w:eastAsia="zh-CN"/>
        </w:rPr>
        <w:t>R4-2007803</w:t>
      </w:r>
      <w:bookmarkStart w:id="2" w:name="_GoBack"/>
      <w:bookmarkEnd w:id="2"/>
    </w:p>
    <w:p w:rsidR="008D558D" w:rsidRPr="00D02B0E" w:rsidRDefault="008D558D" w:rsidP="008D558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B859AB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B859AB">
        <w:rPr>
          <w:sz w:val="24"/>
        </w:rPr>
        <w:t>May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B859AB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B859AB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8D558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859AB" w:rsidRPr="00B859AB">
        <w:rPr>
          <w:rFonts w:ascii="Arial" w:eastAsia="宋体" w:hAnsi="Arial"/>
          <w:b/>
          <w:sz w:val="24"/>
          <w:lang w:val="en-US" w:eastAsia="zh-CN"/>
        </w:rPr>
        <w:t>Discussion on CSI-RS L3 measurement period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251A0">
        <w:rPr>
          <w:rFonts w:ascii="Arial" w:eastAsia="宋体" w:hAnsi="Arial"/>
          <w:b/>
          <w:sz w:val="24"/>
          <w:lang w:val="en-US" w:eastAsia="zh-CN"/>
        </w:rPr>
        <w:t>6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In last </w:t>
      </w:r>
      <w:r w:rsidR="00125D67">
        <w:rPr>
          <w:rFonts w:eastAsia="宋体"/>
          <w:sz w:val="22"/>
          <w:lang w:val="en-US" w:eastAsia="zh-CN"/>
        </w:rPr>
        <w:t>RAN4</w:t>
      </w:r>
      <w:r>
        <w:rPr>
          <w:rFonts w:eastAsia="宋体"/>
          <w:sz w:val="22"/>
          <w:lang w:val="en-US" w:eastAsia="zh-CN"/>
        </w:rPr>
        <w:t xml:space="preserve"> meeting, </w:t>
      </w:r>
      <w:r w:rsidR="00B859AB">
        <w:rPr>
          <w:rFonts w:eastAsia="宋体"/>
          <w:sz w:val="22"/>
          <w:lang w:val="en-US" w:eastAsia="zh-CN"/>
        </w:rPr>
        <w:t xml:space="preserve">it was agreed </w:t>
      </w:r>
      <w:r w:rsidR="00104418">
        <w:rPr>
          <w:rFonts w:eastAsia="宋体"/>
          <w:sz w:val="22"/>
          <w:lang w:val="en-US" w:eastAsia="zh-CN"/>
        </w:rPr>
        <w:t xml:space="preserve">in [1] </w:t>
      </w:r>
      <w:r w:rsidR="00B859AB">
        <w:rPr>
          <w:rFonts w:eastAsia="宋体"/>
          <w:sz w:val="22"/>
          <w:lang w:val="en-US" w:eastAsia="zh-CN"/>
        </w:rPr>
        <w:t>to define the requirements for</w:t>
      </w:r>
      <w:r>
        <w:rPr>
          <w:rFonts w:eastAsia="宋体"/>
          <w:sz w:val="22"/>
          <w:lang w:val="en-US" w:eastAsia="zh-CN"/>
        </w:rPr>
        <w:t xml:space="preserve"> CSI-RS</w:t>
      </w:r>
      <w:r w:rsidRPr="00E77133">
        <w:rPr>
          <w:rFonts w:eastAsia="宋体"/>
          <w:sz w:val="22"/>
          <w:lang w:val="en-US" w:eastAsia="zh-CN"/>
        </w:rPr>
        <w:t xml:space="preserve"> </w:t>
      </w:r>
      <w:r w:rsidR="00784B2B" w:rsidRPr="00784B2B">
        <w:rPr>
          <w:rFonts w:eastAsia="宋体"/>
          <w:sz w:val="22"/>
          <w:lang w:val="en-US" w:eastAsia="zh-CN"/>
        </w:rPr>
        <w:t>configuration</w:t>
      </w:r>
      <w:r w:rsidR="00784B2B">
        <w:rPr>
          <w:rFonts w:eastAsia="宋体"/>
          <w:sz w:val="22"/>
          <w:lang w:val="en-US" w:eastAsia="zh-CN"/>
        </w:rPr>
        <w:t xml:space="preserve"> </w:t>
      </w:r>
      <w:r w:rsidR="00104418">
        <w:rPr>
          <w:rFonts w:eastAsia="宋体"/>
          <w:sz w:val="22"/>
          <w:lang w:val="en-US" w:eastAsia="zh-CN"/>
        </w:rPr>
        <w:t>with D=3 and PRBs</w:t>
      </w:r>
      <w:r w:rsidR="00104418" w:rsidRPr="00104418">
        <w:rPr>
          <w:rFonts w:eastAsia="宋体"/>
          <w:sz w:val="22"/>
          <w:lang w:val="en-US" w:eastAsia="zh-CN"/>
        </w:rPr>
        <w:t>≥</w:t>
      </w:r>
      <w:r w:rsidR="00104418">
        <w:rPr>
          <w:rFonts w:eastAsia="宋体"/>
          <w:sz w:val="22"/>
          <w:lang w:eastAsia="zh-CN"/>
        </w:rPr>
        <w:t>48</w:t>
      </w:r>
      <w:r>
        <w:rPr>
          <w:rFonts w:eastAsia="宋体"/>
          <w:sz w:val="22"/>
          <w:lang w:eastAsia="zh-CN"/>
        </w:rPr>
        <w:t>.</w:t>
      </w:r>
      <w:r w:rsidR="0010441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</w:t>
      </w:r>
      <w:r>
        <w:rPr>
          <w:rFonts w:eastAsia="宋体"/>
          <w:sz w:val="22"/>
          <w:lang w:val="en-US" w:eastAsia="zh-CN"/>
        </w:rPr>
        <w:t xml:space="preserve">CSI-RS based L3 measurement </w:t>
      </w:r>
      <w:r w:rsidR="00104418">
        <w:rPr>
          <w:rFonts w:eastAsia="宋体"/>
          <w:sz w:val="22"/>
          <w:lang w:val="en-US" w:eastAsia="zh-CN"/>
        </w:rPr>
        <w:t xml:space="preserve">period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04418" w:rsidRDefault="00104418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szCs w:val="22"/>
          <w:lang w:eastAsia="zh-CN"/>
        </w:rPr>
        <w:t xml:space="preserve">The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L3 measurement requirements could be derived from the existing SSB based L3 measurement requirements. The current accuracy requirements for SSB based</w:t>
      </w:r>
      <w:r w:rsidRPr="0007721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measurements and the side condition can be reused for </w:t>
      </w:r>
      <w:r w:rsidRPr="0007721D">
        <w:rPr>
          <w:rFonts w:eastAsia="宋体"/>
          <w:sz w:val="22"/>
          <w:szCs w:val="22"/>
          <w:lang w:eastAsia="zh-CN"/>
        </w:rPr>
        <w:t>CSI-RS based</w:t>
      </w:r>
      <w:r>
        <w:rPr>
          <w:rFonts w:eastAsia="宋体"/>
          <w:sz w:val="22"/>
          <w:szCs w:val="22"/>
          <w:lang w:eastAsia="zh-CN"/>
        </w:rPr>
        <w:t xml:space="preserve"> measurement.</w:t>
      </w:r>
    </w:p>
    <w:p w:rsidR="00BC2D91" w:rsidRDefault="00BC2D91" w:rsidP="00BC2D91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</w:t>
      </w:r>
      <w:r w:rsidR="005105E8">
        <w:rPr>
          <w:rFonts w:eastAsia="宋体"/>
          <w:b/>
          <w:i/>
          <w:sz w:val="22"/>
          <w:lang w:eastAsia="zh-CN"/>
        </w:rPr>
        <w:t xml:space="preserve">CSI-RS based </w:t>
      </w:r>
      <w:r>
        <w:rPr>
          <w:rFonts w:eastAsia="宋体"/>
          <w:b/>
          <w:i/>
          <w:sz w:val="22"/>
          <w:lang w:eastAsia="zh-CN"/>
        </w:rPr>
        <w:t>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 w:rsidR="005105E8">
        <w:rPr>
          <w:rFonts w:eastAsia="宋体"/>
          <w:b/>
          <w:i/>
          <w:sz w:val="22"/>
          <w:lang w:eastAsia="zh-CN"/>
        </w:rPr>
        <w:t xml:space="preserve">the side condition of CSI-RS measurement requirements can be defined as CSI-RS </w:t>
      </w:r>
      <w:proofErr w:type="spellStart"/>
      <w:r w:rsidR="005105E8">
        <w:rPr>
          <w:rFonts w:eastAsia="宋体"/>
          <w:b/>
          <w:i/>
          <w:sz w:val="22"/>
          <w:lang w:eastAsia="zh-CN"/>
        </w:rPr>
        <w:t>Es</w:t>
      </w:r>
      <w:proofErr w:type="spellEnd"/>
      <w:r w:rsidR="005105E8">
        <w:rPr>
          <w:rFonts w:eastAsia="宋体"/>
          <w:b/>
          <w:i/>
          <w:sz w:val="22"/>
          <w:lang w:eastAsia="zh-CN"/>
        </w:rPr>
        <w:t>/</w:t>
      </w:r>
      <w:proofErr w:type="spellStart"/>
      <w:r w:rsidR="005105E8">
        <w:rPr>
          <w:rFonts w:eastAsia="宋体"/>
          <w:b/>
          <w:i/>
          <w:sz w:val="22"/>
          <w:lang w:eastAsia="zh-CN"/>
        </w:rPr>
        <w:t>Iot</w:t>
      </w:r>
      <w:proofErr w:type="spellEnd"/>
      <w:r w:rsidR="005105E8" w:rsidRPr="005105E8">
        <w:rPr>
          <w:rFonts w:eastAsia="宋体"/>
          <w:b/>
          <w:i/>
          <w:sz w:val="22"/>
          <w:lang w:eastAsia="zh-CN"/>
        </w:rPr>
        <w:t>≥</w:t>
      </w:r>
      <w:r w:rsidR="005105E8">
        <w:rPr>
          <w:rFonts w:eastAsia="宋体"/>
          <w:b/>
          <w:i/>
          <w:sz w:val="22"/>
          <w:lang w:eastAsia="zh-CN"/>
        </w:rPr>
        <w:t>-6dB</w:t>
      </w:r>
      <w:r>
        <w:rPr>
          <w:rFonts w:eastAsia="宋体"/>
          <w:b/>
          <w:i/>
          <w:sz w:val="22"/>
          <w:lang w:eastAsia="zh-CN"/>
        </w:rPr>
        <w:t>.</w:t>
      </w:r>
    </w:p>
    <w:p w:rsidR="005105E8" w:rsidRDefault="008B57F5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[2]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of</w:t>
      </w:r>
      <w:r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CSI-RSRP measurement accuracy are provided in [3].</w:t>
      </w:r>
      <w:r w:rsidR="00104418">
        <w:rPr>
          <w:rFonts w:eastAsia="宋体"/>
          <w:sz w:val="22"/>
          <w:lang w:eastAsia="zh-CN"/>
        </w:rPr>
        <w:t xml:space="preserve"> From the</w:t>
      </w:r>
      <w:r w:rsidR="00104418" w:rsidRPr="00FB2FF5">
        <w:rPr>
          <w:rFonts w:eastAsia="宋体"/>
          <w:sz w:val="22"/>
          <w:lang w:eastAsia="zh-CN"/>
        </w:rPr>
        <w:t xml:space="preserve"> </w:t>
      </w:r>
      <w:r w:rsidR="00104418" w:rsidRPr="00834813">
        <w:rPr>
          <w:rFonts w:eastAsia="宋体"/>
          <w:sz w:val="22"/>
          <w:lang w:eastAsia="zh-CN"/>
        </w:rPr>
        <w:t>simulation results</w:t>
      </w:r>
      <w:r w:rsidR="00104418">
        <w:rPr>
          <w:rFonts w:eastAsia="宋体"/>
          <w:sz w:val="22"/>
          <w:lang w:eastAsia="zh-CN"/>
        </w:rPr>
        <w:t xml:space="preserve"> of</w:t>
      </w:r>
      <w:r w:rsidR="00104418" w:rsidRPr="00834813">
        <w:rPr>
          <w:rFonts w:eastAsia="宋体"/>
          <w:sz w:val="22"/>
          <w:lang w:eastAsia="zh-CN"/>
        </w:rPr>
        <w:t xml:space="preserve"> </w:t>
      </w:r>
      <w:r w:rsidR="00104418">
        <w:rPr>
          <w:rFonts w:eastAsia="宋体"/>
          <w:sz w:val="22"/>
          <w:lang w:eastAsia="zh-CN"/>
        </w:rPr>
        <w:t xml:space="preserve">L3 CSI-RSRP measurement accuracy, </w:t>
      </w:r>
      <w:r w:rsidR="005105E8">
        <w:rPr>
          <w:rFonts w:eastAsia="宋体"/>
          <w:sz w:val="22"/>
          <w:lang w:eastAsia="zh-CN"/>
        </w:rPr>
        <w:t xml:space="preserve">the CSI-RS measurement accuracy with 48RBs and Density=3 can be with </w:t>
      </w:r>
      <w:r w:rsidR="005105E8" w:rsidRPr="005105E8">
        <w:rPr>
          <w:rFonts w:eastAsia="宋体"/>
          <w:sz w:val="22"/>
          <w:lang w:eastAsia="zh-CN"/>
        </w:rPr>
        <w:t>±</w:t>
      </w:r>
      <w:r w:rsidR="005105E8">
        <w:rPr>
          <w:rFonts w:eastAsia="宋体"/>
          <w:sz w:val="22"/>
          <w:lang w:eastAsia="zh-CN"/>
        </w:rPr>
        <w:t xml:space="preserve">2dB when </w:t>
      </w:r>
      <w:r w:rsidR="00B85287" w:rsidRPr="00B85287">
        <w:rPr>
          <w:rFonts w:eastAsia="宋体"/>
          <w:sz w:val="22"/>
          <w:lang w:eastAsia="zh-CN"/>
        </w:rPr>
        <w:t>5 measurements samples are used as L1 measurement period</w:t>
      </w:r>
      <w:r w:rsidR="00B85287">
        <w:rPr>
          <w:rFonts w:eastAsia="宋体"/>
          <w:sz w:val="22"/>
          <w:lang w:eastAsia="zh-CN"/>
        </w:rPr>
        <w:t xml:space="preserve">. </w:t>
      </w:r>
      <w:r w:rsidR="00B85287" w:rsidRPr="00B85287">
        <w:rPr>
          <w:rFonts w:eastAsia="宋体"/>
          <w:sz w:val="22"/>
          <w:lang w:eastAsia="zh-CN"/>
        </w:rPr>
        <w:t>In NR, the RF margin is assumed as 2.5dB in FR1</w:t>
      </w:r>
      <w:r w:rsidR="00B85287">
        <w:rPr>
          <w:rFonts w:eastAsia="宋体"/>
          <w:sz w:val="22"/>
          <w:lang w:eastAsia="zh-CN"/>
        </w:rPr>
        <w:t xml:space="preserve"> and 4dB in FR2</w:t>
      </w:r>
      <w:r w:rsidR="00B85287" w:rsidRPr="00B85287">
        <w:rPr>
          <w:rFonts w:eastAsia="宋体"/>
          <w:sz w:val="22"/>
          <w:lang w:eastAsia="zh-CN"/>
        </w:rPr>
        <w:t>.</w:t>
      </w:r>
      <w:r w:rsidR="00725ADD">
        <w:rPr>
          <w:rFonts w:eastAsia="宋体"/>
          <w:sz w:val="22"/>
          <w:lang w:eastAsia="zh-CN"/>
        </w:rPr>
        <w:t xml:space="preserve"> Then, the CSI-RS absolute accuracy can be</w:t>
      </w:r>
      <w:r w:rsidR="00725ADD" w:rsidRPr="00725ADD">
        <w:rPr>
          <w:rFonts w:eastAsia="宋体"/>
          <w:sz w:val="22"/>
          <w:lang w:eastAsia="zh-CN"/>
        </w:rPr>
        <w:t xml:space="preserve"> </w:t>
      </w:r>
      <w:r w:rsidR="00725ADD">
        <w:rPr>
          <w:rFonts w:eastAsia="宋体"/>
          <w:sz w:val="22"/>
          <w:lang w:eastAsia="zh-CN"/>
        </w:rPr>
        <w:t xml:space="preserve">achieved within </w:t>
      </w:r>
      <w:r w:rsidR="00725ADD" w:rsidRPr="005105E8">
        <w:rPr>
          <w:rFonts w:eastAsia="宋体"/>
          <w:sz w:val="22"/>
          <w:lang w:eastAsia="zh-CN"/>
        </w:rPr>
        <w:t>±</w:t>
      </w:r>
      <w:r w:rsidR="00725ADD">
        <w:rPr>
          <w:rFonts w:eastAsia="宋体"/>
          <w:sz w:val="22"/>
          <w:lang w:eastAsia="zh-CN"/>
        </w:rPr>
        <w:t xml:space="preserve">4.5dB in FR1 and </w:t>
      </w:r>
      <w:r w:rsidR="00725ADD" w:rsidRPr="005105E8">
        <w:rPr>
          <w:rFonts w:eastAsia="宋体"/>
          <w:sz w:val="22"/>
          <w:lang w:eastAsia="zh-CN"/>
        </w:rPr>
        <w:t>±</w:t>
      </w:r>
      <w:r w:rsidR="00725ADD">
        <w:rPr>
          <w:rFonts w:eastAsia="宋体"/>
          <w:sz w:val="22"/>
          <w:lang w:eastAsia="zh-CN"/>
        </w:rPr>
        <w:t>6dB in FR2, which is comparable to SSB based L3 measurement performance. Hence, the CSI-RS based L3 measurement period can be defined based on 5 measurement samples.</w:t>
      </w:r>
      <w:r w:rsidR="005A5C46">
        <w:rPr>
          <w:rFonts w:eastAsia="宋体"/>
          <w:sz w:val="22"/>
          <w:lang w:eastAsia="zh-CN"/>
        </w:rPr>
        <w:t xml:space="preserve"> The existing SSB based L3 measurement period </w:t>
      </w:r>
      <w:r w:rsidR="00D165A3">
        <w:rPr>
          <w:rFonts w:eastAsia="宋体"/>
          <w:sz w:val="22"/>
          <w:lang w:eastAsia="zh-CN"/>
        </w:rPr>
        <w:t xml:space="preserve">requirements </w:t>
      </w:r>
      <w:r w:rsidR="005A5C46">
        <w:rPr>
          <w:rFonts w:eastAsia="宋体"/>
          <w:sz w:val="22"/>
          <w:lang w:eastAsia="zh-CN"/>
        </w:rPr>
        <w:t>can be used to derive the CSI-RS based L3 measurement period requirements.</w:t>
      </w:r>
    </w:p>
    <w:p w:rsidR="005A5C46" w:rsidRDefault="005A5C46" w:rsidP="005A5C46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 w:rsidR="002D5DE8">
        <w:rPr>
          <w:rFonts w:eastAsia="宋体"/>
          <w:b/>
          <w:i/>
          <w:sz w:val="22"/>
          <w:lang w:eastAsia="zh-CN"/>
        </w:rPr>
        <w:t xml:space="preserve">L3 </w:t>
      </w:r>
      <w:r w:rsidRPr="00B73B04">
        <w:rPr>
          <w:rFonts w:eastAsia="宋体"/>
          <w:b/>
          <w:i/>
          <w:sz w:val="22"/>
          <w:lang w:eastAsia="zh-CN"/>
        </w:rPr>
        <w:t>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can be </w:t>
      </w:r>
      <w:r w:rsidR="00D315FA">
        <w:rPr>
          <w:rFonts w:eastAsia="宋体"/>
          <w:b/>
          <w:i/>
          <w:sz w:val="22"/>
          <w:lang w:eastAsia="zh-CN"/>
        </w:rPr>
        <w:t>defined</w:t>
      </w:r>
      <w:r w:rsidRPr="005A5C46">
        <w:rPr>
          <w:rFonts w:eastAsia="宋体"/>
          <w:b/>
          <w:i/>
          <w:sz w:val="22"/>
          <w:lang w:eastAsia="zh-CN"/>
        </w:rPr>
        <w:t xml:space="preserve"> </w:t>
      </w:r>
      <w:r w:rsidR="00D315FA">
        <w:rPr>
          <w:rFonts w:eastAsia="宋体"/>
          <w:b/>
          <w:i/>
          <w:sz w:val="22"/>
          <w:lang w:eastAsia="zh-CN"/>
        </w:rPr>
        <w:t xml:space="preserve">based on 5 </w:t>
      </w:r>
      <w:r w:rsidR="00C42D90">
        <w:rPr>
          <w:rFonts w:eastAsia="宋体"/>
          <w:b/>
          <w:i/>
          <w:sz w:val="22"/>
          <w:lang w:eastAsia="zh-CN"/>
        </w:rPr>
        <w:t xml:space="preserve">available </w:t>
      </w:r>
      <w:r w:rsidR="00D315FA">
        <w:rPr>
          <w:rFonts w:eastAsia="宋体"/>
          <w:b/>
          <w:i/>
          <w:sz w:val="22"/>
          <w:lang w:eastAsia="zh-CN"/>
        </w:rPr>
        <w:t>measurement samples, and</w:t>
      </w:r>
      <w:r>
        <w:rPr>
          <w:rFonts w:eastAsia="宋体"/>
          <w:b/>
          <w:i/>
          <w:sz w:val="22"/>
          <w:lang w:eastAsia="zh-CN"/>
        </w:rPr>
        <w:t xml:space="preserve"> the existing SSB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="00D315FA">
        <w:rPr>
          <w:rFonts w:eastAsia="宋体"/>
          <w:b/>
          <w:i/>
          <w:sz w:val="22"/>
          <w:lang w:eastAsia="zh-CN"/>
        </w:rPr>
        <w:t xml:space="preserve"> can be used to derive the CSI-RS</w:t>
      </w:r>
      <w:r w:rsidR="00D315FA" w:rsidRPr="00B73B04">
        <w:rPr>
          <w:rFonts w:eastAsia="宋体"/>
          <w:b/>
          <w:i/>
          <w:sz w:val="22"/>
          <w:lang w:eastAsia="zh-CN"/>
        </w:rPr>
        <w:t xml:space="preserve"> </w:t>
      </w:r>
      <w:r w:rsidR="00D315FA">
        <w:rPr>
          <w:rFonts w:eastAsia="宋体"/>
          <w:b/>
          <w:i/>
          <w:sz w:val="22"/>
          <w:lang w:eastAsia="zh-CN"/>
        </w:rPr>
        <w:t>L3</w:t>
      </w:r>
      <w:r w:rsidR="00D315FA"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 w:rsidR="00D315FA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>.</w:t>
      </w:r>
    </w:p>
    <w:p w:rsidR="00D165A3" w:rsidRDefault="00D165A3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SSB based L3 measurement period requirements, </w:t>
      </w:r>
      <w:r w:rsidR="00934B4B">
        <w:rPr>
          <w:rFonts w:eastAsia="宋体"/>
          <w:sz w:val="22"/>
          <w:lang w:eastAsia="zh-CN"/>
        </w:rPr>
        <w:t xml:space="preserve">when DRX cycle is no longer than 320ms, </w:t>
      </w:r>
      <w:r>
        <w:rPr>
          <w:rFonts w:eastAsia="宋体"/>
          <w:sz w:val="22"/>
          <w:lang w:eastAsia="zh-CN"/>
        </w:rPr>
        <w:t xml:space="preserve">the sharing factor 1.5 is </w:t>
      </w:r>
      <w:r w:rsidR="001859E0">
        <w:rPr>
          <w:rFonts w:eastAsia="宋体"/>
          <w:sz w:val="22"/>
          <w:lang w:eastAsia="zh-CN"/>
        </w:rPr>
        <w:t>defined</w:t>
      </w:r>
      <w:r>
        <w:rPr>
          <w:rFonts w:eastAsia="宋体"/>
          <w:sz w:val="22"/>
          <w:lang w:eastAsia="zh-CN"/>
        </w:rPr>
        <w:t xml:space="preserve"> </w:t>
      </w:r>
      <w:r w:rsidR="00934B4B">
        <w:rPr>
          <w:rFonts w:eastAsia="宋体"/>
          <w:sz w:val="22"/>
          <w:lang w:eastAsia="zh-CN"/>
        </w:rPr>
        <w:t xml:space="preserve">in considering of the misalignment between SMTC duration and DRX on-duration. </w:t>
      </w:r>
      <w:r w:rsidR="001859E0">
        <w:rPr>
          <w:rFonts w:eastAsia="宋体"/>
          <w:sz w:val="22"/>
          <w:lang w:eastAsia="zh-CN"/>
        </w:rPr>
        <w:t>The sharing factor</w:t>
      </w:r>
      <w:r w:rsidR="001859E0" w:rsidRPr="001859E0">
        <w:rPr>
          <w:rFonts w:eastAsia="宋体"/>
          <w:sz w:val="28"/>
          <w:lang w:eastAsia="zh-CN"/>
        </w:rPr>
        <w:t xml:space="preserve"> </w:t>
      </w:r>
      <w:r w:rsidR="001859E0" w:rsidRPr="001859E0">
        <w:rPr>
          <w:sz w:val="22"/>
          <w:lang w:val="en-US"/>
        </w:rPr>
        <w:t>K</w:t>
      </w:r>
      <w:r w:rsidR="001859E0" w:rsidRPr="001859E0">
        <w:rPr>
          <w:sz w:val="22"/>
          <w:vertAlign w:val="subscript"/>
          <w:lang w:val="en-US"/>
        </w:rPr>
        <w:t>layer1_measurement</w:t>
      </w:r>
      <w:r w:rsidR="001859E0" w:rsidRPr="001859E0">
        <w:rPr>
          <w:rFonts w:eastAsia="宋体"/>
          <w:sz w:val="28"/>
          <w:lang w:eastAsia="zh-CN"/>
        </w:rPr>
        <w:t xml:space="preserve"> </w:t>
      </w:r>
      <w:r w:rsidR="001859E0">
        <w:rPr>
          <w:rFonts w:eastAsia="宋体"/>
          <w:sz w:val="22"/>
          <w:lang w:eastAsia="zh-CN"/>
        </w:rPr>
        <w:t>is defined in</w:t>
      </w:r>
      <w:r w:rsidR="001859E0" w:rsidRPr="001859E0">
        <w:rPr>
          <w:rFonts w:eastAsia="宋体"/>
          <w:sz w:val="22"/>
          <w:lang w:eastAsia="zh-CN"/>
        </w:rPr>
        <w:t xml:space="preserve"> </w:t>
      </w:r>
      <w:r w:rsidR="001859E0">
        <w:rPr>
          <w:rFonts w:eastAsia="宋体"/>
          <w:sz w:val="22"/>
          <w:lang w:eastAsia="zh-CN"/>
        </w:rPr>
        <w:t>considering of the collision between SMTC duration and layer 1 measurement on serving cell(s).</w:t>
      </w:r>
    </w:p>
    <w:p w:rsidR="005A5C46" w:rsidRDefault="005A5C46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it was agreed </w:t>
      </w:r>
      <w:r w:rsidR="00D165A3">
        <w:rPr>
          <w:rFonts w:eastAsia="宋体"/>
          <w:sz w:val="22"/>
          <w:lang w:eastAsia="zh-CN"/>
        </w:rPr>
        <w:t xml:space="preserve">that no </w:t>
      </w:r>
      <w:r w:rsidR="001859E0">
        <w:rPr>
          <w:rFonts w:eastAsia="宋体"/>
          <w:sz w:val="22"/>
          <w:lang w:eastAsia="zh-CN"/>
        </w:rPr>
        <w:t xml:space="preserve">UE </w:t>
      </w:r>
      <w:r w:rsidR="00D165A3">
        <w:rPr>
          <w:rFonts w:eastAsia="宋体"/>
          <w:sz w:val="22"/>
          <w:lang w:eastAsia="zh-CN"/>
        </w:rPr>
        <w:t>req</w:t>
      </w:r>
      <w:r w:rsidR="001859E0">
        <w:rPr>
          <w:rFonts w:eastAsia="宋体"/>
          <w:sz w:val="22"/>
          <w:lang w:eastAsia="zh-CN"/>
        </w:rPr>
        <w:t>uirement is defined for the CSI-RS resources that are not within DRX no-duration or measurement gap. So, there is no need to define sharing factor 1.5 for CSI-RS based L3 measurement period requirements in DRX mode.</w:t>
      </w:r>
    </w:p>
    <w:p w:rsidR="00934B4B" w:rsidRDefault="00934B4B" w:rsidP="00934B4B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DRX cycle</w:t>
      </w:r>
      <w:r w:rsidR="004C559E" w:rsidRPr="004C559E">
        <w:rPr>
          <w:rFonts w:eastAsia="宋体"/>
          <w:b/>
          <w:i/>
          <w:sz w:val="22"/>
          <w:lang w:eastAsia="zh-CN"/>
        </w:rPr>
        <w:t>≤</w:t>
      </w:r>
      <w:r w:rsidR="004C559E">
        <w:rPr>
          <w:rFonts w:eastAsia="宋体"/>
          <w:b/>
          <w:i/>
          <w:sz w:val="22"/>
          <w:lang w:eastAsia="zh-CN"/>
        </w:rPr>
        <w:t>320ms</w:t>
      </w:r>
      <w:r>
        <w:rPr>
          <w:rFonts w:eastAsia="宋体"/>
          <w:b/>
          <w:i/>
          <w:sz w:val="22"/>
          <w:lang w:eastAsia="zh-CN"/>
        </w:rPr>
        <w:t>, it is suggested not to introduce the sharing factor 1.5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934B4B" w:rsidRDefault="00934B4B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last</w:t>
      </w:r>
      <w:r w:rsidR="001859E0">
        <w:rPr>
          <w:rFonts w:eastAsia="宋体"/>
          <w:sz w:val="22"/>
          <w:lang w:eastAsia="zh-CN"/>
        </w:rPr>
        <w:t xml:space="preserve"> RAN4 meeting</w:t>
      </w:r>
      <w:r>
        <w:rPr>
          <w:rFonts w:eastAsia="宋体"/>
          <w:sz w:val="22"/>
          <w:lang w:eastAsia="zh-CN"/>
        </w:rPr>
        <w:t>,</w:t>
      </w:r>
      <w:r w:rsidR="001859E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following agreements</w:t>
      </w:r>
      <w:r w:rsidR="001859E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has been </w:t>
      </w:r>
      <w:r w:rsidR="00D315FA">
        <w:rPr>
          <w:rFonts w:eastAsia="宋体"/>
          <w:sz w:val="22"/>
          <w:lang w:eastAsia="zh-CN"/>
        </w:rPr>
        <w:t>achieved</w:t>
      </w:r>
      <w:r w:rsidR="002D5DE8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15FA" w:rsidTr="00D315FA">
        <w:tc>
          <w:tcPr>
            <w:tcW w:w="9621" w:type="dxa"/>
          </w:tcPr>
          <w:p w:rsidR="00287D70" w:rsidRPr="002D5DE8" w:rsidRDefault="00275CC1" w:rsidP="002D5DE8">
            <w:pPr>
              <w:widowControl w:val="0"/>
              <w:numPr>
                <w:ilvl w:val="0"/>
                <w:numId w:val="3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 xml:space="preserve">Option 1: </w:t>
            </w:r>
          </w:p>
          <w:p w:rsidR="00287D70" w:rsidRPr="002D5DE8" w:rsidRDefault="00275CC1" w:rsidP="002D5DE8">
            <w:pPr>
              <w:widowControl w:val="0"/>
              <w:numPr>
                <w:ilvl w:val="1"/>
                <w:numId w:val="3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>Do not define CSI-RS measurement requirements for the collision case.</w:t>
            </w:r>
          </w:p>
          <w:p w:rsidR="00287D70" w:rsidRPr="002D5DE8" w:rsidRDefault="00275CC1" w:rsidP="002D5DE8">
            <w:pPr>
              <w:widowControl w:val="0"/>
              <w:numPr>
                <w:ilvl w:val="0"/>
                <w:numId w:val="3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 xml:space="preserve">Option 2: </w:t>
            </w:r>
          </w:p>
          <w:p w:rsidR="00D315FA" w:rsidRPr="002D5DE8" w:rsidRDefault="00275CC1" w:rsidP="00D315FA">
            <w:pPr>
              <w:widowControl w:val="0"/>
              <w:numPr>
                <w:ilvl w:val="1"/>
                <w:numId w:val="3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D5DE8">
              <w:rPr>
                <w:rFonts w:eastAsia="宋体"/>
                <w:sz w:val="22"/>
                <w:lang w:eastAsia="zh-CN"/>
              </w:rPr>
              <w:t xml:space="preserve">Network should configure L1 measurement resource to avoid collision with CSI-RS L3 </w:t>
            </w:r>
            <w:r w:rsidRPr="002D5DE8">
              <w:rPr>
                <w:rFonts w:eastAsia="宋体"/>
                <w:sz w:val="22"/>
                <w:lang w:eastAsia="zh-CN"/>
              </w:rPr>
              <w:lastRenderedPageBreak/>
              <w:t>measurement resource of neighbour cell.</w:t>
            </w:r>
          </w:p>
        </w:tc>
      </w:tr>
    </w:tbl>
    <w:p w:rsidR="00D315FA" w:rsidRDefault="002D5DE8" w:rsidP="008F302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T</w:t>
      </w:r>
      <w:r>
        <w:rPr>
          <w:rFonts w:eastAsia="宋体"/>
          <w:sz w:val="22"/>
          <w:lang w:eastAsia="zh-CN"/>
        </w:rPr>
        <w:t>wo options are considered for the c</w:t>
      </w:r>
      <w:r w:rsidRPr="001859E0">
        <w:rPr>
          <w:rFonts w:eastAsia="宋体"/>
          <w:sz w:val="22"/>
          <w:lang w:eastAsia="zh-CN"/>
        </w:rPr>
        <w:t>ollision between L1 measurement of serving cell and CSI-RS L3 measurement of neighbour cell</w:t>
      </w:r>
      <w:r>
        <w:rPr>
          <w:rFonts w:eastAsia="宋体"/>
          <w:sz w:val="22"/>
          <w:lang w:eastAsia="zh-CN"/>
        </w:rPr>
        <w:t>. However, no matter which option will be chosen, the</w:t>
      </w:r>
      <w:r w:rsidR="00C42D90">
        <w:rPr>
          <w:rFonts w:eastAsia="宋体"/>
          <w:sz w:val="22"/>
          <w:lang w:eastAsia="zh-CN"/>
        </w:rPr>
        <w:t>re is no need to intr</w:t>
      </w:r>
      <w:r w:rsidR="00F97432">
        <w:rPr>
          <w:rFonts w:eastAsia="宋体"/>
          <w:sz w:val="22"/>
          <w:lang w:eastAsia="zh-CN"/>
        </w:rPr>
        <w:t>o</w:t>
      </w:r>
      <w:r w:rsidR="00C42D90">
        <w:rPr>
          <w:rFonts w:eastAsia="宋体"/>
          <w:sz w:val="22"/>
          <w:lang w:eastAsia="zh-CN"/>
        </w:rPr>
        <w:t>duce</w:t>
      </w:r>
      <w:r w:rsidR="00F97432">
        <w:rPr>
          <w:rFonts w:eastAsia="宋体"/>
          <w:sz w:val="22"/>
          <w:lang w:eastAsia="zh-CN"/>
        </w:rPr>
        <w:t xml:space="preserve"> the sharing factor</w:t>
      </w:r>
      <w:r w:rsidR="00F97432" w:rsidRPr="001859E0">
        <w:rPr>
          <w:rFonts w:eastAsia="宋体"/>
          <w:sz w:val="28"/>
          <w:lang w:eastAsia="zh-CN"/>
        </w:rPr>
        <w:t xml:space="preserve"> </w:t>
      </w:r>
      <w:r w:rsidR="00F97432" w:rsidRPr="001859E0">
        <w:rPr>
          <w:sz w:val="22"/>
          <w:lang w:val="en-US"/>
        </w:rPr>
        <w:t>K</w:t>
      </w:r>
      <w:r w:rsidR="00F97432" w:rsidRPr="001859E0">
        <w:rPr>
          <w:sz w:val="22"/>
          <w:vertAlign w:val="subscript"/>
          <w:lang w:val="en-US"/>
        </w:rPr>
        <w:t>layer1_measurement</w:t>
      </w:r>
      <w:r w:rsidR="00F97432" w:rsidRPr="001859E0">
        <w:rPr>
          <w:rFonts w:eastAsia="宋体"/>
          <w:sz w:val="28"/>
          <w:lang w:eastAsia="zh-CN"/>
        </w:rPr>
        <w:t xml:space="preserve"> </w:t>
      </w:r>
      <w:r w:rsidR="00F97432">
        <w:rPr>
          <w:rFonts w:eastAsia="宋体"/>
          <w:sz w:val="22"/>
          <w:lang w:eastAsia="zh-CN"/>
        </w:rPr>
        <w:t>for CSI-RS L3 measurement period requirements.</w:t>
      </w:r>
    </w:p>
    <w:p w:rsidR="00934B4B" w:rsidRDefault="00934B4B" w:rsidP="00934B4B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1859E0">
        <w:rPr>
          <w:rFonts w:eastAsia="宋体"/>
          <w:b/>
          <w:i/>
          <w:sz w:val="22"/>
          <w:lang w:eastAsia="zh-CN"/>
        </w:rPr>
        <w:t>4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 w:rsidR="001859E0">
        <w:rPr>
          <w:rFonts w:eastAsia="宋体"/>
          <w:b/>
          <w:i/>
          <w:sz w:val="22"/>
          <w:lang w:eastAsia="zh-CN"/>
        </w:rPr>
        <w:t>I</w:t>
      </w:r>
      <w:r>
        <w:rPr>
          <w:rFonts w:eastAsia="宋体"/>
          <w:b/>
          <w:i/>
          <w:sz w:val="22"/>
          <w:lang w:eastAsia="zh-CN"/>
        </w:rPr>
        <w:t xml:space="preserve">t is suggested not to introduce the sharing factor </w:t>
      </w:r>
      <w:r w:rsidR="001859E0" w:rsidRPr="001859E0">
        <w:rPr>
          <w:b/>
          <w:i/>
          <w:sz w:val="22"/>
          <w:lang w:val="en-US"/>
        </w:rPr>
        <w:t>K</w:t>
      </w:r>
      <w:r w:rsidR="001859E0" w:rsidRPr="001859E0">
        <w:rPr>
          <w:b/>
          <w:i/>
          <w:sz w:val="22"/>
          <w:vertAlign w:val="subscript"/>
          <w:lang w:val="en-US"/>
        </w:rPr>
        <w:t>layer1_measurement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based</w:t>
      </w:r>
      <w:r w:rsidR="005D54C2">
        <w:rPr>
          <w:rFonts w:eastAsia="宋体"/>
          <w:sz w:val="22"/>
          <w:lang w:eastAsia="zh-CN"/>
        </w:rPr>
        <w:t xml:space="preserve"> L3</w:t>
      </w:r>
      <w:r>
        <w:rPr>
          <w:rFonts w:eastAsia="宋体"/>
          <w:sz w:val="22"/>
          <w:lang w:eastAsia="zh-CN"/>
        </w:rPr>
        <w:t xml:space="preserve"> measurements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CSI-RS based L3 mobility,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the side condition of CSI-RS measurement requirements can be defined as CSI-RS </w:t>
      </w:r>
      <w:proofErr w:type="spellStart"/>
      <w:r>
        <w:rPr>
          <w:rFonts w:eastAsia="宋体"/>
          <w:b/>
          <w:i/>
          <w:sz w:val="22"/>
          <w:lang w:eastAsia="zh-CN"/>
        </w:rPr>
        <w:t>Es</w:t>
      </w:r>
      <w:proofErr w:type="spellEnd"/>
      <w:r>
        <w:rPr>
          <w:rFonts w:eastAsia="宋体"/>
          <w:b/>
          <w:i/>
          <w:sz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lang w:eastAsia="zh-CN"/>
        </w:rPr>
        <w:t>Iot</w:t>
      </w:r>
      <w:proofErr w:type="spellEnd"/>
      <w:r w:rsidRPr="005105E8">
        <w:rPr>
          <w:rFonts w:eastAsia="宋体"/>
          <w:b/>
          <w:i/>
          <w:sz w:val="22"/>
          <w:lang w:eastAsia="zh-CN"/>
        </w:rPr>
        <w:t>≥</w:t>
      </w:r>
      <w:r>
        <w:rPr>
          <w:rFonts w:eastAsia="宋体"/>
          <w:b/>
          <w:i/>
          <w:sz w:val="22"/>
          <w:lang w:eastAsia="zh-CN"/>
        </w:rPr>
        <w:t>-6dB.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 w:hint="eastAsia"/>
          <w:b/>
          <w:i/>
          <w:sz w:val="22"/>
          <w:lang w:eastAsia="zh-CN"/>
        </w:rPr>
        <w:t>T</w:t>
      </w:r>
      <w:r w:rsidRPr="00D12AE8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L3 </w:t>
      </w:r>
      <w:r w:rsidRPr="00B73B04">
        <w:rPr>
          <w:rFonts w:eastAsia="宋体"/>
          <w:b/>
          <w:i/>
          <w:sz w:val="22"/>
          <w:lang w:eastAsia="zh-CN"/>
        </w:rPr>
        <w:t>measurement period</w:t>
      </w:r>
      <w:r>
        <w:rPr>
          <w:rFonts w:eastAsia="宋体"/>
          <w:b/>
          <w:i/>
          <w:sz w:val="22"/>
          <w:lang w:eastAsia="zh-CN"/>
        </w:rPr>
        <w:t xml:space="preserve"> requirements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</w:t>
      </w:r>
      <w:r w:rsidRPr="005A5C4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based on 5 available measurement samples, and the existing SSB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 can be used to derive the 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DRX cycle</w:t>
      </w:r>
      <w:r w:rsidRPr="004C559E">
        <w:rPr>
          <w:rFonts w:eastAsia="宋体"/>
          <w:b/>
          <w:i/>
          <w:sz w:val="22"/>
          <w:lang w:eastAsia="zh-CN"/>
        </w:rPr>
        <w:t>≤</w:t>
      </w:r>
      <w:r>
        <w:rPr>
          <w:rFonts w:eastAsia="宋体"/>
          <w:b/>
          <w:i/>
          <w:sz w:val="22"/>
          <w:lang w:eastAsia="zh-CN"/>
        </w:rPr>
        <w:t>320ms, it is suggested not to introduce the sharing factor 1.5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C42D90" w:rsidRDefault="00C42D90" w:rsidP="00C42D9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not to introduce the sharing factor </w:t>
      </w:r>
      <w:r w:rsidRPr="001859E0">
        <w:rPr>
          <w:b/>
          <w:i/>
          <w:sz w:val="22"/>
          <w:lang w:val="en-US"/>
        </w:rPr>
        <w:t>K</w:t>
      </w:r>
      <w:r w:rsidRPr="001859E0">
        <w:rPr>
          <w:b/>
          <w:i/>
          <w:sz w:val="22"/>
          <w:vertAlign w:val="subscript"/>
          <w:lang w:val="en-US"/>
        </w:rPr>
        <w:t>layer1_measurement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D12A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CSI-RS</w:t>
      </w:r>
      <w:r w:rsidRPr="00B73B04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L3</w:t>
      </w:r>
      <w:r w:rsidRPr="00B73B04">
        <w:rPr>
          <w:rFonts w:eastAsia="宋体"/>
          <w:b/>
          <w:i/>
          <w:sz w:val="22"/>
          <w:lang w:eastAsia="zh-CN"/>
        </w:rPr>
        <w:t xml:space="preserve"> measurement period</w:t>
      </w:r>
      <w:r>
        <w:rPr>
          <w:rFonts w:eastAsia="宋体"/>
          <w:b/>
          <w:i/>
          <w:sz w:val="22"/>
          <w:lang w:eastAsia="zh-CN"/>
        </w:rPr>
        <w:t xml:space="preserve"> requirements.</w:t>
      </w:r>
    </w:p>
    <w:p w:rsidR="009F47A5" w:rsidRPr="00C42D90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8F302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</w:t>
      </w:r>
      <w:r w:rsidR="008F3024">
        <w:rPr>
          <w:rFonts w:eastAsia="宋体"/>
          <w:sz w:val="22"/>
          <w:szCs w:val="22"/>
          <w:lang w:eastAsia="zh-CN"/>
        </w:rPr>
        <w:t>200</w:t>
      </w:r>
      <w:r w:rsidR="00104418">
        <w:rPr>
          <w:rFonts w:eastAsia="宋体"/>
          <w:sz w:val="22"/>
          <w:szCs w:val="22"/>
          <w:lang w:eastAsia="zh-CN"/>
        </w:rPr>
        <w:t>5355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8F3024" w:rsidRPr="008F3024">
        <w:rPr>
          <w:rFonts w:eastAsia="宋体"/>
          <w:sz w:val="22"/>
          <w:szCs w:val="22"/>
          <w:lang w:eastAsia="zh-CN"/>
        </w:rPr>
        <w:t>WF on CSI-RS configuration and intra/inter-frequency measurements definition for CSI-RS based L3 measuremen</w:t>
      </w:r>
      <w:r w:rsidR="00476FA9" w:rsidRPr="00476FA9">
        <w:rPr>
          <w:rFonts w:eastAsia="宋体"/>
          <w:sz w:val="22"/>
          <w:szCs w:val="22"/>
          <w:lang w:eastAsia="zh-CN"/>
        </w:rPr>
        <w:t>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E77133">
        <w:rPr>
          <w:rFonts w:eastAsia="宋体"/>
          <w:sz w:val="22"/>
          <w:szCs w:val="22"/>
          <w:lang w:eastAsia="zh-CN"/>
        </w:rPr>
        <w:t>CATT</w:t>
      </w:r>
    </w:p>
    <w:p w:rsidR="00E77133" w:rsidRDefault="00E77133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R4-1910949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CATT</w:t>
      </w:r>
    </w:p>
    <w:p w:rsidR="00E75B69" w:rsidRDefault="00E75B69" w:rsidP="00E75B6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75B69">
        <w:rPr>
          <w:rFonts w:eastAsia="宋体"/>
          <w:sz w:val="22"/>
          <w:szCs w:val="22"/>
          <w:lang w:eastAsia="zh-CN"/>
        </w:rPr>
        <w:t>R4-1914837</w:t>
      </w:r>
      <w:r>
        <w:rPr>
          <w:rFonts w:eastAsia="宋体"/>
          <w:sz w:val="22"/>
          <w:szCs w:val="22"/>
          <w:lang w:eastAsia="zh-CN"/>
        </w:rPr>
        <w:t>, “</w:t>
      </w:r>
      <w:r w:rsidRPr="00E75B69">
        <w:rPr>
          <w:rFonts w:eastAsia="宋体"/>
          <w:sz w:val="22"/>
          <w:szCs w:val="22"/>
          <w:lang w:eastAsia="zh-CN"/>
        </w:rPr>
        <w:t>Simulation results of CSI-RSRP measurements for NR mobility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E75B69">
        <w:rPr>
          <w:rFonts w:eastAsia="宋体"/>
          <w:sz w:val="22"/>
          <w:szCs w:val="22"/>
          <w:lang w:eastAsia="zh-CN"/>
        </w:rPr>
        <w:t>Huawei, HiSilicon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157" w:rsidRDefault="00891157">
      <w:r>
        <w:separator/>
      </w:r>
    </w:p>
  </w:endnote>
  <w:endnote w:type="continuationSeparator" w:id="0">
    <w:p w:rsidR="00891157" w:rsidRDefault="0089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B4B" w:rsidRDefault="00934B4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34B4B" w:rsidRDefault="00934B4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B4B" w:rsidRDefault="00934B4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0324">
      <w:rPr>
        <w:rStyle w:val="af1"/>
      </w:rPr>
      <w:t>2</w:t>
    </w:r>
    <w:r>
      <w:rPr>
        <w:rStyle w:val="af1"/>
      </w:rPr>
      <w:fldChar w:fldCharType="end"/>
    </w:r>
  </w:p>
  <w:p w:rsidR="00934B4B" w:rsidRDefault="00934B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157" w:rsidRDefault="00891157">
      <w:r>
        <w:separator/>
      </w:r>
    </w:p>
  </w:footnote>
  <w:footnote w:type="continuationSeparator" w:id="0">
    <w:p w:rsidR="00891157" w:rsidRDefault="00891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C30E69"/>
    <w:multiLevelType w:val="hybridMultilevel"/>
    <w:tmpl w:val="1AAC8992"/>
    <w:lvl w:ilvl="0" w:tplc="33B2A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5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A4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0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2A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4F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E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D0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2D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0BD0"/>
    <w:multiLevelType w:val="hybridMultilevel"/>
    <w:tmpl w:val="CD9EE426"/>
    <w:lvl w:ilvl="0" w:tplc="330E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819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4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1CB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C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44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0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C9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E1245"/>
    <w:multiLevelType w:val="hybridMultilevel"/>
    <w:tmpl w:val="036EFB24"/>
    <w:lvl w:ilvl="0" w:tplc="2140FC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96A79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C2B2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18CD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EEB5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38AE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D80C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AEB9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8883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7"/>
  </w:num>
  <w:num w:numId="4">
    <w:abstractNumId w:val="10"/>
  </w:num>
  <w:num w:numId="5">
    <w:abstractNumId w:val="16"/>
  </w:num>
  <w:num w:numId="6">
    <w:abstractNumId w:val="30"/>
  </w:num>
  <w:num w:numId="7">
    <w:abstractNumId w:val="8"/>
  </w:num>
  <w:num w:numId="8">
    <w:abstractNumId w:val="35"/>
  </w:num>
  <w:num w:numId="9">
    <w:abstractNumId w:val="2"/>
  </w:num>
  <w:num w:numId="10">
    <w:abstractNumId w:val="0"/>
  </w:num>
  <w:num w:numId="11">
    <w:abstractNumId w:val="26"/>
  </w:num>
  <w:num w:numId="12">
    <w:abstractNumId w:val="21"/>
  </w:num>
  <w:num w:numId="13">
    <w:abstractNumId w:val="33"/>
  </w:num>
  <w:num w:numId="14">
    <w:abstractNumId w:val="6"/>
  </w:num>
  <w:num w:numId="15">
    <w:abstractNumId w:val="17"/>
  </w:num>
  <w:num w:numId="16">
    <w:abstractNumId w:val="38"/>
  </w:num>
  <w:num w:numId="17">
    <w:abstractNumId w:val="14"/>
  </w:num>
  <w:num w:numId="18">
    <w:abstractNumId w:val="19"/>
  </w:num>
  <w:num w:numId="19">
    <w:abstractNumId w:val="22"/>
  </w:num>
  <w:num w:numId="20">
    <w:abstractNumId w:val="36"/>
  </w:num>
  <w:num w:numId="21">
    <w:abstractNumId w:val="9"/>
  </w:num>
  <w:num w:numId="22">
    <w:abstractNumId w:val="29"/>
  </w:num>
  <w:num w:numId="23">
    <w:abstractNumId w:val="32"/>
  </w:num>
  <w:num w:numId="24">
    <w:abstractNumId w:val="11"/>
  </w:num>
  <w:num w:numId="25">
    <w:abstractNumId w:val="18"/>
  </w:num>
  <w:num w:numId="26">
    <w:abstractNumId w:val="15"/>
  </w:num>
  <w:num w:numId="27">
    <w:abstractNumId w:val="7"/>
  </w:num>
  <w:num w:numId="28">
    <w:abstractNumId w:val="27"/>
  </w:num>
  <w:num w:numId="29">
    <w:abstractNumId w:val="3"/>
  </w:num>
  <w:num w:numId="30">
    <w:abstractNumId w:val="24"/>
  </w:num>
  <w:num w:numId="31">
    <w:abstractNumId w:val="25"/>
  </w:num>
  <w:num w:numId="32">
    <w:abstractNumId w:val="13"/>
  </w:num>
  <w:num w:numId="33">
    <w:abstractNumId w:val="23"/>
  </w:num>
  <w:num w:numId="34">
    <w:abstractNumId w:val="31"/>
  </w:num>
  <w:num w:numId="35">
    <w:abstractNumId w:val="4"/>
  </w:num>
  <w:num w:numId="36">
    <w:abstractNumId w:val="12"/>
  </w:num>
  <w:num w:numId="37">
    <w:abstractNumId w:val="5"/>
  </w:num>
  <w:num w:numId="38">
    <w:abstractNumId w:val="1"/>
  </w:num>
  <w:num w:numId="39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867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6C4C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41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B7F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59E0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CC1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87D70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5DE8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6FA9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59E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5E8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46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4C2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DD5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ADD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AE6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593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4B2B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9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6FE7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B52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157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7F5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B2B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2CA9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8D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02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4B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AAE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D1C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74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324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A0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287"/>
    <w:rsid w:val="00B859AB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A0E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D91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33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352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D90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5A3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5FA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432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5B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1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3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1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1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83FD8F9-033A-41F3-BBFF-09720CD4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2020-05-15T18:17:00Z</dcterms:created>
  <dcterms:modified xsi:type="dcterms:W3CDTF">2020-05-15T18:17:00Z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(3)1pGngPiuFrHhZI16xh6qt+Eg6drHblJ5Yj6G/gbL+3MeWj6UczZC5V9E5Qrn6RIIZ+innJhm
gjJnN8pe/KHpc7Lnx3pJTqZTmKuVrvgmyjNNyhC0DNAcQt6r7Xs4LvvVAtz0VD5iVjC12kOX
WjGaQVYAgOhrr2lZrgTFyWHPDXz/i43ZT75AKQoZRx7uJkU8CM3j6n5Qo9uRnej5gWjbN8Lm
vUEu8q9WmezTluztWo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2iSEGNQF1ie/UHSlHWxnPkCa30JReNF2+elEinnt0LWcH2XWsp+Pzn
I+66KLiALM4cApN/r4gluUzS4j/QITVyZorO/ix2dnQDXO3aQQlspXUegmUUNoF5YsUIfHvI
kHfn5goQBpa4ENoxrgdDW4WwygyzaYE6wnaFGuueVQpqTOolntLedR7aJXDESYpQhcm6xG3d
491hTim+ACBUJtEMrtGS/V4/EPmKowNmdxwQ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7faX3fq4McWGPLRaoWfVROlU9RiTNIYp1+3j
ukEq+YqM/PAuC0KUMiR5jO2UbDnyr14FF1CskHoN92LE5rxE9zc=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