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771D0754"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5D186E">
        <w:rPr>
          <w:rFonts w:ascii="Cambria" w:eastAsiaTheme="minorEastAsia" w:hAnsi="Cambria" w:cs="Arial"/>
          <w:bCs/>
          <w:sz w:val="24"/>
          <w:szCs w:val="24"/>
          <w:lang w:val="en-US" w:eastAsia="zh-CN"/>
        </w:rPr>
        <w:t>5</w:t>
      </w:r>
      <w:r w:rsidR="00281E77">
        <w:rPr>
          <w:rFonts w:ascii="Cambria" w:eastAsiaTheme="minorEastAsia" w:hAnsi="Cambria" w:cs="Arial"/>
          <w:bCs/>
          <w:sz w:val="24"/>
          <w:szCs w:val="24"/>
          <w:lang w:val="en-US" w:eastAsia="zh-CN"/>
        </w:rPr>
        <w:t>-e</w:t>
      </w:r>
      <w:r w:rsidR="005D186E">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054DEE">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5D186E" w:rsidRPr="00054DEE">
        <w:rPr>
          <w:rFonts w:ascii="Cambria" w:hAnsi="Cambria" w:cs="Arial"/>
          <w:bCs/>
          <w:sz w:val="24"/>
          <w:szCs w:val="24"/>
        </w:rPr>
        <w:t>200</w:t>
      </w:r>
      <w:r w:rsidR="00054DEE">
        <w:rPr>
          <w:rFonts w:ascii="Cambria" w:hAnsi="Cambria" w:cs="Arial"/>
          <w:bCs/>
          <w:sz w:val="24"/>
          <w:szCs w:val="24"/>
        </w:rPr>
        <w:t>6375</w:t>
      </w:r>
    </w:p>
    <w:p w14:paraId="0A4BE980" w14:textId="4CAC7D36"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w:t>
      </w:r>
      <w:r w:rsidR="005D186E">
        <w:rPr>
          <w:rFonts w:ascii="Cambria" w:eastAsia="宋体" w:hAnsi="Cambria" w:cs="Arial"/>
          <w:bCs/>
          <w:i w:val="0"/>
          <w:sz w:val="24"/>
          <w:szCs w:val="24"/>
          <w:lang w:val="en-US" w:eastAsia="zh-CN"/>
        </w:rPr>
        <w:t>5</w:t>
      </w:r>
      <w:r w:rsidRPr="00FD1897">
        <w:rPr>
          <w:rFonts w:ascii="Cambria" w:eastAsia="宋体" w:hAnsi="Cambria" w:cs="Arial" w:hint="eastAsia"/>
          <w:bCs/>
          <w:i w:val="0"/>
          <w:sz w:val="24"/>
          <w:szCs w:val="24"/>
          <w:vertAlign w:val="superscript"/>
          <w:lang w:val="en-US" w:eastAsia="zh-CN"/>
        </w:rPr>
        <w:t>th</w:t>
      </w:r>
      <w:r w:rsidR="005D186E">
        <w:rPr>
          <w:rFonts w:ascii="Cambria" w:eastAsia="宋体" w:hAnsi="Cambria" w:cs="Arial"/>
          <w:bCs/>
          <w:i w:val="0"/>
          <w:sz w:val="24"/>
          <w:szCs w:val="24"/>
          <w:vertAlign w:val="superscript"/>
          <w:lang w:val="en-US" w:eastAsia="zh-CN"/>
        </w:rPr>
        <w:t xml:space="preserve"> </w:t>
      </w:r>
      <w:r w:rsidR="005D186E">
        <w:rPr>
          <w:rFonts w:ascii="Cambria" w:eastAsia="宋体" w:hAnsi="Cambria" w:cs="Arial"/>
          <w:bCs/>
          <w:i w:val="0"/>
          <w:sz w:val="24"/>
          <w:szCs w:val="24"/>
          <w:lang w:val="en-US" w:eastAsia="zh-CN"/>
        </w:rPr>
        <w:t xml:space="preserve">May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sidR="005D186E">
        <w:rPr>
          <w:rFonts w:ascii="Cambria" w:eastAsia="宋体" w:hAnsi="Cambria" w:cs="Arial"/>
          <w:bCs/>
          <w:i w:val="0"/>
          <w:sz w:val="24"/>
          <w:szCs w:val="24"/>
          <w:lang w:val="en-US" w:eastAsia="zh-CN"/>
        </w:rPr>
        <w:t>5</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w:t>
      </w:r>
      <w:r w:rsidR="005D186E">
        <w:rPr>
          <w:rFonts w:ascii="Cambria" w:eastAsia="宋体" w:hAnsi="Cambria" w:cs="Arial"/>
          <w:bCs/>
          <w:i w:val="0"/>
          <w:sz w:val="24"/>
          <w:szCs w:val="24"/>
          <w:lang w:val="en-US" w:eastAsia="zh-CN"/>
        </w:rPr>
        <w:t>June</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0F735E5A" w14:textId="57F759D7" w:rsidR="009C491C" w:rsidRPr="00090406" w:rsidRDefault="006C0704" w:rsidP="009C491C">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C491C">
        <w:rPr>
          <w:rFonts w:ascii="Cambria" w:eastAsiaTheme="minorEastAsia" w:hAnsi="Cambria" w:cs="Arial"/>
          <w:b/>
          <w:sz w:val="24"/>
          <w:szCs w:val="24"/>
          <w:lang w:val="en-US" w:eastAsia="zh-CN"/>
        </w:rPr>
        <w:t>6.11.2.3</w:t>
      </w:r>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5F584592"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036D44">
        <w:rPr>
          <w:rFonts w:ascii="Cambria" w:hAnsi="Cambria" w:cs="Arial"/>
          <w:b/>
          <w:bCs/>
          <w:sz w:val="24"/>
          <w:szCs w:val="24"/>
          <w:lang w:val="en-US"/>
        </w:rPr>
        <w:tab/>
      </w:r>
      <w:r w:rsidR="009C491C" w:rsidRPr="009C491C">
        <w:rPr>
          <w:rFonts w:ascii="Cambria" w:hAnsi="Cambria" w:cs="Arial"/>
          <w:b/>
          <w:bCs/>
          <w:sz w:val="24"/>
          <w:szCs w:val="24"/>
          <w:lang w:val="en-US"/>
        </w:rPr>
        <w:t>Discussion on MAC-CE based spatial relation update for aperiodic SRS</w:t>
      </w:r>
    </w:p>
    <w:p w14:paraId="07EE43AC" w14:textId="3827D7DF"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9F3567">
        <w:rPr>
          <w:rFonts w:ascii="Cambria" w:eastAsiaTheme="minorEastAsia" w:hAnsi="Cambria" w:cs="Arial"/>
          <w:b/>
          <w:sz w:val="24"/>
          <w:szCs w:val="24"/>
          <w:lang w:val="en-US" w:eastAsia="zh-CN"/>
        </w:rPr>
        <w:t>Approval</w:t>
      </w:r>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10CF23E3"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eastAsia="zh-CN"/>
        </w:rPr>
        <w:t xml:space="preserve">The Rel-16 MIMO enhancement work item was approved in RAN#80 with a list of enhancement areas including </w:t>
      </w:r>
      <w:r>
        <w:rPr>
          <w:rFonts w:ascii="Calibri" w:eastAsia="宋体" w:hAnsi="Calibri" w:cs="Arial"/>
          <w:lang w:val="en-US" w:eastAsia="zh-CN"/>
        </w:rPr>
        <w:t xml:space="preserve">specifying enhanced mechanism on UL and/or DL transmit beam selection to reduce latency and overhead,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C491C" w:rsidRPr="002C416D" w14:paraId="5A8921F8" w14:textId="77777777" w:rsidTr="00116569">
        <w:trPr>
          <w:trHeight w:val="539"/>
        </w:trPr>
        <w:tc>
          <w:tcPr>
            <w:tcW w:w="8788" w:type="dxa"/>
          </w:tcPr>
          <w:p w14:paraId="75A06FC3" w14:textId="77777777" w:rsidR="009C491C" w:rsidRDefault="009C491C" w:rsidP="00116569">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14:paraId="26EC83CD" w14:textId="77777777" w:rsidR="009C491C" w:rsidRPr="008B2E81" w:rsidRDefault="009C491C" w:rsidP="009C491C">
            <w:pPr>
              <w:numPr>
                <w:ilvl w:val="0"/>
                <w:numId w:val="4"/>
              </w:numPr>
              <w:overflowPunct w:val="0"/>
              <w:autoSpaceDE w:val="0"/>
              <w:autoSpaceDN w:val="0"/>
              <w:adjustRightInd w:val="0"/>
              <w:snapToGrid w:val="0"/>
              <w:spacing w:after="120"/>
              <w:ind w:right="-99"/>
              <w:rPr>
                <w:lang w:eastAsia="ko-KR"/>
              </w:rPr>
            </w:pPr>
            <w:r w:rsidRPr="00854D08">
              <w:rPr>
                <w:rFonts w:eastAsia="Malgun Gothic"/>
                <w:lang w:eastAsia="ko-KR"/>
              </w:rPr>
              <w:t>Perform study and, if needed, specify enhancement(s) on UL and/or DL transmit beam selection specified in Rel-15 to reduce latency and overhead</w:t>
            </w:r>
          </w:p>
        </w:tc>
      </w:tr>
    </w:tbl>
    <w:p w14:paraId="59E90068" w14:textId="3D7A936E"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During RAN4#93 and RAN4#94-e meeting, the following agreement is achieved on </w:t>
      </w:r>
      <w:r w:rsidRPr="009C491C">
        <w:rPr>
          <w:rFonts w:ascii="Calibri" w:eastAsia="宋体" w:hAnsi="Calibri" w:cs="Arial"/>
          <w:lang w:val="en-US" w:eastAsia="zh-CN"/>
        </w:rPr>
        <w:t>MAC-CE based spatial relation update for aperiodic SRS</w:t>
      </w:r>
      <w:r>
        <w:rPr>
          <w:rFonts w:ascii="Calibri" w:eastAsia="宋体" w:hAnsi="Calibri" w:cs="Arial"/>
          <w:lang w:val="en-US" w:eastAsia="zh-CN"/>
        </w:rPr>
        <w:t xml:space="preserve"> [5]:</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C491C" w:rsidRPr="002C416D" w14:paraId="004BE12A" w14:textId="77777777" w:rsidTr="00116569">
        <w:trPr>
          <w:trHeight w:val="631"/>
        </w:trPr>
        <w:tc>
          <w:tcPr>
            <w:tcW w:w="8788" w:type="dxa"/>
          </w:tcPr>
          <w:p w14:paraId="612B2BE5" w14:textId="77777777" w:rsidR="009C491C" w:rsidRDefault="009C491C" w:rsidP="00116569">
            <w:pPr>
              <w:snapToGrid w:val="0"/>
              <w:spacing w:after="0"/>
              <w:ind w:right="-96"/>
              <w:rPr>
                <w:lang w:val="en-US" w:eastAsia="ko-KR"/>
              </w:rPr>
            </w:pPr>
            <w:r>
              <w:rPr>
                <w:lang w:val="en-US" w:eastAsia="ko-KR"/>
              </w:rPr>
              <w:t xml:space="preserve">&lt;Way Forward [5]&gt; </w:t>
            </w:r>
          </w:p>
          <w:p w14:paraId="503FD784" w14:textId="77777777" w:rsidR="009C491C" w:rsidRPr="00C53721" w:rsidRDefault="009C491C" w:rsidP="009C491C">
            <w:pPr>
              <w:numPr>
                <w:ilvl w:val="0"/>
                <w:numId w:val="4"/>
              </w:numPr>
              <w:tabs>
                <w:tab w:val="num" w:pos="720"/>
              </w:tabs>
              <w:overflowPunct w:val="0"/>
              <w:autoSpaceDE w:val="0"/>
              <w:autoSpaceDN w:val="0"/>
              <w:adjustRightInd w:val="0"/>
              <w:snapToGrid w:val="0"/>
              <w:spacing w:after="0"/>
              <w:ind w:right="-96"/>
              <w:rPr>
                <w:lang w:val="en-US" w:eastAsia="ko-KR"/>
              </w:rPr>
            </w:pPr>
            <w:r w:rsidRPr="00C53721">
              <w:rPr>
                <w:lang w:val="en-US" w:eastAsia="ko-KR"/>
              </w:rPr>
              <w:t xml:space="preserve">3.3.1  MAC-CE based spatial relation update for aperiodic SRS: </w:t>
            </w:r>
          </w:p>
          <w:p w14:paraId="3C3BCF4D" w14:textId="77777777" w:rsidR="009C491C" w:rsidRPr="00C53721" w:rsidRDefault="009C491C" w:rsidP="009C491C">
            <w:pPr>
              <w:numPr>
                <w:ilvl w:val="1"/>
                <w:numId w:val="4"/>
              </w:numPr>
              <w:overflowPunct w:val="0"/>
              <w:autoSpaceDE w:val="0"/>
              <w:autoSpaceDN w:val="0"/>
              <w:adjustRightInd w:val="0"/>
              <w:snapToGrid w:val="0"/>
              <w:spacing w:after="0"/>
              <w:ind w:right="-96"/>
              <w:rPr>
                <w:lang w:val="en-US" w:eastAsia="ko-KR"/>
              </w:rPr>
            </w:pPr>
            <w:r w:rsidRPr="00C53721">
              <w:rPr>
                <w:lang w:val="en-US" w:eastAsia="ko-KR"/>
              </w:rPr>
              <w:t>MAC-CE based spatial relation update for aperiodic SRS:</w:t>
            </w:r>
          </w:p>
          <w:p w14:paraId="2276CAF7" w14:textId="77777777" w:rsidR="009C491C" w:rsidRDefault="009C491C" w:rsidP="009C491C">
            <w:pPr>
              <w:numPr>
                <w:ilvl w:val="2"/>
                <w:numId w:val="4"/>
              </w:numPr>
              <w:overflowPunct w:val="0"/>
              <w:autoSpaceDE w:val="0"/>
              <w:autoSpaceDN w:val="0"/>
              <w:adjustRightInd w:val="0"/>
              <w:snapToGrid w:val="0"/>
              <w:spacing w:after="0"/>
              <w:ind w:right="-96"/>
              <w:rPr>
                <w:lang w:val="en-US" w:eastAsia="ko-KR"/>
              </w:rPr>
            </w:pPr>
            <w:r w:rsidRPr="00C53721">
              <w:rPr>
                <w:lang w:val="en-US" w:eastAsia="ko-KR"/>
              </w:rPr>
              <w:t>FFS RAN4 RRM requirement impact is identified from the mechanism of spatial relation updates for AP-SRS via MAC-CE</w:t>
            </w:r>
          </w:p>
          <w:p w14:paraId="2E65B5BE" w14:textId="77777777" w:rsidR="009C491C" w:rsidRDefault="00036688" w:rsidP="009C491C">
            <w:pPr>
              <w:overflowPunct w:val="0"/>
              <w:autoSpaceDE w:val="0"/>
              <w:autoSpaceDN w:val="0"/>
              <w:adjustRightInd w:val="0"/>
              <w:snapToGrid w:val="0"/>
              <w:spacing w:after="0"/>
              <w:ind w:right="-96"/>
              <w:rPr>
                <w:lang w:val="en-US" w:eastAsia="ko-KR"/>
              </w:rPr>
            </w:pPr>
            <w:r>
              <w:rPr>
                <w:lang w:val="en-US" w:eastAsia="ko-KR"/>
              </w:rPr>
              <w:t>&lt;Way Forward [6]&gt;</w:t>
            </w:r>
          </w:p>
          <w:p w14:paraId="4ED8872F" w14:textId="77777777" w:rsidR="00036688" w:rsidRPr="00036688" w:rsidRDefault="00036688" w:rsidP="00036688">
            <w:pPr>
              <w:numPr>
                <w:ilvl w:val="0"/>
                <w:numId w:val="4"/>
              </w:numPr>
              <w:tabs>
                <w:tab w:val="num" w:pos="720"/>
              </w:tabs>
              <w:overflowPunct w:val="0"/>
              <w:autoSpaceDE w:val="0"/>
              <w:autoSpaceDN w:val="0"/>
              <w:adjustRightInd w:val="0"/>
              <w:snapToGrid w:val="0"/>
              <w:spacing w:after="0"/>
              <w:ind w:right="-96"/>
              <w:rPr>
                <w:lang w:val="en-US" w:eastAsia="ko-KR"/>
              </w:rPr>
            </w:pPr>
            <w:r w:rsidRPr="00036688">
              <w:rPr>
                <w:lang w:val="en-US" w:eastAsia="ko-KR"/>
              </w:rPr>
              <w:t>Issue 3-2: RAN4 RRM requirement impact due to MAC-CE based spatial relation update for aperiodic SRS</w:t>
            </w:r>
          </w:p>
          <w:p w14:paraId="78AFCBB5" w14:textId="63C6F708" w:rsidR="00036688" w:rsidRPr="00036688" w:rsidRDefault="00036688" w:rsidP="00036688">
            <w:pPr>
              <w:numPr>
                <w:ilvl w:val="1"/>
                <w:numId w:val="4"/>
              </w:numPr>
              <w:overflowPunct w:val="0"/>
              <w:autoSpaceDE w:val="0"/>
              <w:autoSpaceDN w:val="0"/>
              <w:adjustRightInd w:val="0"/>
              <w:snapToGrid w:val="0"/>
              <w:spacing w:after="0"/>
              <w:ind w:right="-96"/>
              <w:rPr>
                <w:highlight w:val="green"/>
                <w:lang w:val="en-US" w:eastAsia="ko-KR"/>
              </w:rPr>
            </w:pPr>
            <w:r w:rsidRPr="00036688">
              <w:rPr>
                <w:highlight w:val="green"/>
                <w:lang w:val="en-US" w:eastAsia="ko-KR"/>
              </w:rPr>
              <w:t xml:space="preserve">Conclusion: The decision on whether to define MAC-CE based spatial relationship update for AP-SRS should be made in ‘NR RRM core requirement enhancement WI’ scope. Postpone discussion in the scope of NR </w:t>
            </w:r>
            <w:proofErr w:type="spellStart"/>
            <w:r w:rsidRPr="00036688">
              <w:rPr>
                <w:highlight w:val="green"/>
                <w:lang w:val="en-US" w:eastAsia="ko-KR"/>
              </w:rPr>
              <w:t>eMIMO</w:t>
            </w:r>
            <w:proofErr w:type="spellEnd"/>
            <w:r w:rsidRPr="00036688">
              <w:rPr>
                <w:highlight w:val="green"/>
                <w:lang w:val="en-US" w:eastAsia="ko-KR"/>
              </w:rPr>
              <w:t xml:space="preserve"> WI scope and wait for respective conclusions.</w:t>
            </w:r>
          </w:p>
          <w:p w14:paraId="1FD317FC" w14:textId="7376C4B8" w:rsidR="00036688" w:rsidRPr="009C491C" w:rsidRDefault="00036688" w:rsidP="009C491C">
            <w:pPr>
              <w:overflowPunct w:val="0"/>
              <w:autoSpaceDE w:val="0"/>
              <w:autoSpaceDN w:val="0"/>
              <w:adjustRightInd w:val="0"/>
              <w:snapToGrid w:val="0"/>
              <w:spacing w:after="0"/>
              <w:ind w:right="-96"/>
              <w:rPr>
                <w:lang w:val="en-US" w:eastAsia="ko-KR"/>
              </w:rPr>
            </w:pPr>
          </w:p>
        </w:tc>
      </w:tr>
    </w:tbl>
    <w:p w14:paraId="7A09A7B9" w14:textId="3E87E7DA" w:rsidR="009C491C" w:rsidRPr="001C5B70" w:rsidRDefault="009C491C" w:rsidP="009C491C">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discussion paper, we would like to </w:t>
      </w:r>
      <w:r>
        <w:rPr>
          <w:rFonts w:ascii="Calibri" w:eastAsia="宋体" w:hAnsi="Calibri" w:cs="Arial"/>
          <w:lang w:val="en-US" w:eastAsia="zh-CN"/>
        </w:rPr>
        <w:t xml:space="preserve">provide </w:t>
      </w:r>
      <w:r w:rsidR="00221965">
        <w:rPr>
          <w:rFonts w:ascii="Calibri" w:eastAsia="宋体" w:hAnsi="Calibri" w:cs="Arial" w:hint="eastAsia"/>
          <w:lang w:val="en-US" w:eastAsia="zh-CN"/>
        </w:rPr>
        <w:t>the</w:t>
      </w:r>
      <w:r w:rsidR="00221965">
        <w:rPr>
          <w:rFonts w:ascii="Calibri" w:eastAsia="宋体" w:hAnsi="Calibri" w:cs="Arial"/>
          <w:lang w:val="en-US" w:eastAsia="zh-CN"/>
        </w:rPr>
        <w:t xml:space="preserve"> proposal to complete the discussion on</w:t>
      </w:r>
      <w:r>
        <w:rPr>
          <w:rFonts w:ascii="Calibri" w:eastAsia="宋体" w:hAnsi="Calibri" w:cs="Arial"/>
          <w:lang w:val="en-US" w:eastAsia="zh-CN"/>
        </w:rPr>
        <w:t xml:space="preserve"> </w:t>
      </w:r>
      <w:r w:rsidRPr="00C53721">
        <w:rPr>
          <w:rFonts w:ascii="Calibri" w:eastAsia="宋体" w:hAnsi="Calibri" w:cs="Arial"/>
          <w:lang w:val="en-US" w:eastAsia="zh-CN"/>
        </w:rPr>
        <w:t>MAC-CE based spatial relation update for aperiodic SRS</w:t>
      </w:r>
      <w:r>
        <w:rPr>
          <w:rFonts w:ascii="Calibri" w:eastAsia="宋体" w:hAnsi="Calibri" w:cs="Arial" w:hint="eastAsia"/>
          <w:lang w:val="en-US" w:eastAsia="zh-CN"/>
        </w:rPr>
        <w:t>.</w:t>
      </w:r>
    </w:p>
    <w:bookmarkEnd w:id="0"/>
    <w:p w14:paraId="7285A355" w14:textId="77777777" w:rsidR="007F6F19" w:rsidRDefault="007F6F19" w:rsidP="006D37B2">
      <w:pPr>
        <w:spacing w:afterLines="50" w:after="120"/>
        <w:jc w:val="both"/>
        <w:rPr>
          <w:rFonts w:ascii="Calibri" w:eastAsia="宋体" w:hAnsi="Calibri" w:cs="Arial"/>
          <w:lang w:val="en-US" w:eastAsia="zh-CN"/>
        </w:rPr>
      </w:pPr>
    </w:p>
    <w:p w14:paraId="665F2FDC" w14:textId="09EBB178" w:rsidR="00E61B88" w:rsidRPr="00F422D1" w:rsidRDefault="00E61B88" w:rsidP="00E61B88">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4</w:t>
      </w:r>
      <w:r w:rsidRPr="00F422D1">
        <w:rPr>
          <w:rFonts w:ascii="Cambria" w:eastAsia="宋体" w:hAnsi="Cambria" w:cs="Arial"/>
          <w:b/>
          <w:sz w:val="32"/>
          <w:lang w:val="en-US" w:eastAsia="zh-CN"/>
        </w:rPr>
        <w:tab/>
      </w:r>
      <w:r w:rsidR="0086736F">
        <w:rPr>
          <w:rFonts w:ascii="Cambria" w:eastAsia="宋体" w:hAnsi="Cambria" w:cs="Arial"/>
          <w:b/>
          <w:sz w:val="32"/>
          <w:lang w:val="en-US"/>
        </w:rPr>
        <w:t>Discussion</w:t>
      </w:r>
    </w:p>
    <w:p w14:paraId="2533E9DB" w14:textId="74BC0EFD" w:rsidR="003F42DA" w:rsidRDefault="00221965" w:rsidP="00221965">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As mentioned above, RAN4 has the conclusion that </w:t>
      </w:r>
      <w:r w:rsidRPr="00221965">
        <w:rPr>
          <w:rFonts w:ascii="Calibri" w:eastAsia="宋体" w:hAnsi="Calibri" w:cs="Arial"/>
          <w:lang w:val="en-US" w:eastAsia="zh-CN"/>
        </w:rPr>
        <w:t xml:space="preserve">whether to define MAC-CE based spatial relationship update for AP-SRS should be made in ‘NR RRM core requirement enhancement WI’ scope. </w:t>
      </w:r>
      <w:r>
        <w:rPr>
          <w:rFonts w:ascii="Calibri" w:eastAsia="宋体" w:hAnsi="Calibri" w:cs="Arial"/>
          <w:lang w:val="en-US" w:eastAsia="zh-CN"/>
        </w:rPr>
        <w:t>In RAN4#94-bis-e meeting</w:t>
      </w:r>
      <w:r w:rsidR="00DD7C24">
        <w:rPr>
          <w:rFonts w:ascii="Calibri" w:eastAsia="宋体" w:hAnsi="Calibri" w:cs="Arial"/>
          <w:lang w:val="en-US" w:eastAsia="zh-CN"/>
        </w:rPr>
        <w:t>,</w:t>
      </w:r>
      <w:r>
        <w:rPr>
          <w:rFonts w:ascii="Calibri" w:eastAsia="宋体" w:hAnsi="Calibri" w:cs="Arial"/>
          <w:lang w:val="en-US" w:eastAsia="zh-CN"/>
        </w:rPr>
        <w:t xml:space="preserve"> </w:t>
      </w:r>
      <w:r w:rsidR="00DD7C24">
        <w:rPr>
          <w:rFonts w:ascii="Calibri" w:eastAsia="宋体" w:hAnsi="Calibri" w:cs="Arial"/>
          <w:lang w:val="en-US" w:eastAsia="zh-CN"/>
        </w:rPr>
        <w:t>RAN4 has concluded that how to introduce RRM requirement for UL spatial relationship information switching, in which MAC-CE based spatial relationship update for aperiodic SRS is</w:t>
      </w:r>
      <w:r w:rsidR="00A2161A">
        <w:rPr>
          <w:rFonts w:ascii="Calibri" w:eastAsia="宋体" w:hAnsi="Calibri" w:cs="Arial"/>
          <w:lang w:val="en-US" w:eastAsia="zh-CN"/>
        </w:rPr>
        <w:t xml:space="preserve"> discussed as</w:t>
      </w:r>
      <w:r w:rsidR="00DD7C24">
        <w:rPr>
          <w:rFonts w:ascii="Calibri" w:eastAsia="宋体" w:hAnsi="Calibri" w:cs="Arial"/>
          <w:lang w:val="en-US" w:eastAsia="zh-CN"/>
        </w:rPr>
        <w:t xml:space="preserve"> one of the scenario</w:t>
      </w:r>
      <w:r w:rsidR="00A2161A">
        <w:rPr>
          <w:rFonts w:ascii="Calibri" w:eastAsia="宋体" w:hAnsi="Calibri" w:cs="Arial"/>
          <w:lang w:val="en-US" w:eastAsia="zh-CN"/>
        </w:rPr>
        <w:t>s, however limited interests on this scenario could be observed based on the discussion in RRM enhancement WI:</w:t>
      </w:r>
    </w:p>
    <w:tbl>
      <w:tblPr>
        <w:tblW w:w="0" w:type="auto"/>
        <w:jc w:val="center"/>
        <w:tblCellMar>
          <w:left w:w="0" w:type="dxa"/>
          <w:right w:w="0" w:type="dxa"/>
        </w:tblCellMar>
        <w:tblLook w:val="0420" w:firstRow="1" w:lastRow="0" w:firstColumn="0" w:lastColumn="0" w:noHBand="0" w:noVBand="1"/>
      </w:tblPr>
      <w:tblGrid>
        <w:gridCol w:w="451"/>
        <w:gridCol w:w="1327"/>
        <w:gridCol w:w="1098"/>
        <w:gridCol w:w="1491"/>
        <w:gridCol w:w="1443"/>
        <w:gridCol w:w="2565"/>
      </w:tblGrid>
      <w:tr w:rsidR="00A2161A" w:rsidRPr="00A2161A" w14:paraId="73798EEF"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2E811D"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1BF41A"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Scenario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7056A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PHY channel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7EF0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Triggering method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5A7EAB"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 xml:space="preserve">associated source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BA41C2"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Whether to introduce requirement</w:t>
            </w:r>
          </w:p>
        </w:tc>
      </w:tr>
      <w:tr w:rsidR="00A2161A" w:rsidRPr="00A2161A" w14:paraId="2A0CC615"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6D5067"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B2305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PUCCH-RRC-DL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59142"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28365"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77B41"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DL 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1043FB"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2BABF475"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7DB8F"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4EE52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PUCCH-RRC-UL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ABC3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3BEA2"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452438"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UL 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B4A3D"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1222B28A"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CDEE5D"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3E590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PUCCH-MAC-DL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EA231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19A2E"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MAC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94823E"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DL 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5572D2"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Yes</w:t>
            </w:r>
          </w:p>
        </w:tc>
      </w:tr>
      <w:tr w:rsidR="00A2161A" w:rsidRPr="00A2161A" w14:paraId="608154F4"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28203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8ADC8"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PUCCH-MAC-UL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DF964A"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PUCCH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957D68"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MAC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F8E788"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UL 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D723B3"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562F74EB"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A5070E"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0C8BF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PUSCH-DCI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614695"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PUSCH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DBE83"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DCI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E26F2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ECA3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7FECCAC1"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54145"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lastRenderedPageBreak/>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C5F577"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pSRS</w:t>
            </w:r>
            <w:proofErr w:type="spellEnd"/>
            <w:r w:rsidRPr="00A2161A">
              <w:rPr>
                <w:rFonts w:ascii="Calibri" w:eastAsia="宋体" w:hAnsi="Calibri" w:cs="Arial"/>
                <w:sz w:val="16"/>
                <w:lang w:val="en-US" w:eastAsia="zh-CN"/>
              </w:rPr>
              <w:t>-RRC-DL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66CABE"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7CC62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CB561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DL 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B24424"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Yes</w:t>
            </w:r>
          </w:p>
        </w:tc>
      </w:tr>
      <w:tr w:rsidR="00A2161A" w:rsidRPr="00A2161A" w14:paraId="77D116B6"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2B385D"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1E1124"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pSRS</w:t>
            </w:r>
            <w:proofErr w:type="spellEnd"/>
            <w:r w:rsidRPr="00A2161A">
              <w:rPr>
                <w:rFonts w:ascii="Calibri" w:eastAsia="宋体" w:hAnsi="Calibri" w:cs="Arial"/>
                <w:sz w:val="16"/>
                <w:lang w:val="en-US" w:eastAsia="zh-CN"/>
              </w:rPr>
              <w:t>-RRC-UL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84654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P-SRS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2D138E"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RRC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3F71F"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UL 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3C0D2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1B2B2A94"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12EE5"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50C010"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spSRS</w:t>
            </w:r>
            <w:proofErr w:type="spellEnd"/>
            <w:r w:rsidRPr="00A2161A">
              <w:rPr>
                <w:rFonts w:ascii="Calibri" w:eastAsia="宋体" w:hAnsi="Calibri" w:cs="Arial"/>
                <w:sz w:val="16"/>
                <w:lang w:val="en-US" w:eastAsia="zh-CN"/>
              </w:rPr>
              <w:t>-MAC-DL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E4FA7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SP-SRS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6A2443"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MAC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FE078A"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 xml:space="preserve">DL 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7413DF"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Yes</w:t>
            </w:r>
          </w:p>
        </w:tc>
      </w:tr>
      <w:tr w:rsidR="00A2161A" w:rsidRPr="00A2161A" w14:paraId="41F89099"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0D3E1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2E4E6"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spSRS</w:t>
            </w:r>
            <w:proofErr w:type="spellEnd"/>
            <w:r w:rsidRPr="00A2161A">
              <w:rPr>
                <w:rFonts w:ascii="Calibri" w:eastAsia="宋体" w:hAnsi="Calibri" w:cs="Arial"/>
                <w:sz w:val="16"/>
                <w:lang w:val="en-US" w:eastAsia="zh-CN"/>
              </w:rPr>
              <w:t>-MAC-UL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E4136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SP-SRS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C98468"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MAC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E9346B"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UL 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8CADE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6C78019B"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D005F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819A0B"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aSRS</w:t>
            </w:r>
            <w:proofErr w:type="spellEnd"/>
            <w:r w:rsidRPr="00A2161A">
              <w:rPr>
                <w:rFonts w:ascii="Calibri" w:eastAsia="宋体" w:hAnsi="Calibri" w:cs="Arial"/>
                <w:sz w:val="16"/>
                <w:lang w:val="en-US" w:eastAsia="zh-CN"/>
              </w:rPr>
              <w:t>-DCI-DL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FF4C3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A-SRS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BF157"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DCI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065DC9"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eastAsia="zh-CN"/>
              </w:rPr>
              <w:t>DL 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48D74B"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Yes</w:t>
            </w:r>
          </w:p>
        </w:tc>
      </w:tr>
      <w:tr w:rsidR="00A2161A" w:rsidRPr="00A2161A" w14:paraId="7C094CDE"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E27B5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A27EF6" w14:textId="77777777" w:rsidR="00A2161A" w:rsidRPr="00A2161A" w:rsidRDefault="00A2161A" w:rsidP="00A2161A">
            <w:pPr>
              <w:spacing w:after="0"/>
              <w:jc w:val="both"/>
              <w:rPr>
                <w:rFonts w:ascii="Calibri" w:eastAsia="宋体" w:hAnsi="Calibri" w:cs="Arial"/>
                <w:sz w:val="16"/>
                <w:lang w:val="en-US" w:eastAsia="zh-CN"/>
              </w:rPr>
            </w:pPr>
            <w:proofErr w:type="spellStart"/>
            <w:r w:rsidRPr="00A2161A">
              <w:rPr>
                <w:rFonts w:ascii="Calibri" w:eastAsia="宋体" w:hAnsi="Calibri" w:cs="Arial"/>
                <w:sz w:val="16"/>
                <w:lang w:val="en-US" w:eastAsia="zh-CN"/>
              </w:rPr>
              <w:t>aSRS</w:t>
            </w:r>
            <w:proofErr w:type="spellEnd"/>
            <w:r w:rsidRPr="00A2161A">
              <w:rPr>
                <w:rFonts w:ascii="Calibri" w:eastAsia="宋体" w:hAnsi="Calibri" w:cs="Arial"/>
                <w:sz w:val="16"/>
                <w:lang w:val="en-US" w:eastAsia="zh-CN"/>
              </w:rPr>
              <w:t>-DCI-UL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ED92B6"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A-SRS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2226D0"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DCI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37B31C"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UL 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DEFFD4" w14:textId="77777777" w:rsidR="00A2161A" w:rsidRPr="00A2161A" w:rsidRDefault="00A2161A" w:rsidP="00A2161A">
            <w:pPr>
              <w:spacing w:after="0"/>
              <w:jc w:val="both"/>
              <w:rPr>
                <w:rFonts w:ascii="Calibri" w:eastAsia="宋体" w:hAnsi="Calibri" w:cs="Arial"/>
                <w:sz w:val="16"/>
                <w:lang w:val="en-US" w:eastAsia="zh-CN"/>
              </w:rPr>
            </w:pPr>
            <w:r w:rsidRPr="00A2161A">
              <w:rPr>
                <w:rFonts w:ascii="Calibri" w:eastAsia="宋体" w:hAnsi="Calibri" w:cs="Arial"/>
                <w:sz w:val="16"/>
                <w:lang w:val="en-US" w:eastAsia="zh-CN"/>
              </w:rPr>
              <w:t>No</w:t>
            </w:r>
          </w:p>
        </w:tc>
      </w:tr>
      <w:tr w:rsidR="00A2161A" w:rsidRPr="00A2161A" w14:paraId="3B15385C" w14:textId="77777777" w:rsidTr="00A2161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D6CD5F" w14:textId="77777777" w:rsidR="00A2161A" w:rsidRPr="00A2161A" w:rsidRDefault="00A2161A" w:rsidP="00A2161A">
            <w:pPr>
              <w:spacing w:after="0"/>
              <w:jc w:val="both"/>
              <w:rPr>
                <w:rFonts w:ascii="Calibri" w:eastAsia="宋体" w:hAnsi="Calibri" w:cs="Arial"/>
                <w:strike/>
                <w:color w:val="FF0000"/>
                <w:sz w:val="16"/>
                <w:lang w:val="en-US" w:eastAsia="zh-CN"/>
              </w:rPr>
            </w:pPr>
            <w:r w:rsidRPr="00A2161A">
              <w:rPr>
                <w:rFonts w:ascii="Calibri" w:eastAsia="宋体" w:hAnsi="Calibri" w:cs="Arial"/>
                <w:strike/>
                <w:color w:val="FF0000"/>
                <w:sz w:val="16"/>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17E91" w14:textId="77777777" w:rsidR="00A2161A" w:rsidRPr="00A2161A" w:rsidRDefault="00A2161A" w:rsidP="00A2161A">
            <w:pPr>
              <w:spacing w:after="0"/>
              <w:jc w:val="both"/>
              <w:rPr>
                <w:rFonts w:ascii="Calibri" w:eastAsia="宋体" w:hAnsi="Calibri" w:cs="Arial"/>
                <w:strike/>
                <w:color w:val="FF0000"/>
                <w:sz w:val="16"/>
                <w:lang w:val="en-US" w:eastAsia="zh-CN"/>
              </w:rPr>
            </w:pPr>
            <w:proofErr w:type="spellStart"/>
            <w:r w:rsidRPr="00A2161A">
              <w:rPr>
                <w:rFonts w:ascii="Calibri" w:eastAsia="宋体" w:hAnsi="Calibri" w:cs="Arial"/>
                <w:strike/>
                <w:color w:val="FF0000"/>
                <w:sz w:val="16"/>
                <w:lang w:val="en-US" w:eastAsia="zh-CN"/>
              </w:rPr>
              <w:t>aSRS</w:t>
            </w:r>
            <w:proofErr w:type="spellEnd"/>
            <w:r w:rsidRPr="00A2161A">
              <w:rPr>
                <w:rFonts w:ascii="Calibri" w:eastAsia="宋体" w:hAnsi="Calibri" w:cs="Arial"/>
                <w:strike/>
                <w:color w:val="FF0000"/>
                <w:sz w:val="16"/>
                <w:lang w:val="en-US" w:eastAsia="zh-CN"/>
              </w:rPr>
              <w:t>-MAC-DL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B15E56" w14:textId="77777777" w:rsidR="00A2161A" w:rsidRPr="00A2161A" w:rsidRDefault="00A2161A" w:rsidP="00A2161A">
            <w:pPr>
              <w:spacing w:after="0"/>
              <w:jc w:val="both"/>
              <w:rPr>
                <w:rFonts w:ascii="Calibri" w:eastAsia="宋体" w:hAnsi="Calibri" w:cs="Arial"/>
                <w:strike/>
                <w:color w:val="FF0000"/>
                <w:sz w:val="16"/>
                <w:lang w:val="en-US" w:eastAsia="zh-CN"/>
              </w:rPr>
            </w:pPr>
            <w:r w:rsidRPr="00A2161A">
              <w:rPr>
                <w:rFonts w:ascii="Calibri" w:eastAsia="宋体" w:hAnsi="Calibri" w:cs="Arial"/>
                <w:strike/>
                <w:color w:val="FF0000"/>
                <w:sz w:val="16"/>
                <w:lang w:val="en-US" w:eastAsia="zh-CN"/>
              </w:rPr>
              <w:t>A-SRS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7CE508" w14:textId="77777777" w:rsidR="00A2161A" w:rsidRPr="00A2161A" w:rsidRDefault="00A2161A" w:rsidP="00A2161A">
            <w:pPr>
              <w:spacing w:after="0"/>
              <w:jc w:val="both"/>
              <w:rPr>
                <w:rFonts w:ascii="Calibri" w:eastAsia="宋体" w:hAnsi="Calibri" w:cs="Arial"/>
                <w:strike/>
                <w:color w:val="FF0000"/>
                <w:sz w:val="16"/>
                <w:lang w:val="en-US" w:eastAsia="zh-CN"/>
              </w:rPr>
            </w:pPr>
            <w:r w:rsidRPr="00A2161A">
              <w:rPr>
                <w:rFonts w:ascii="Calibri" w:eastAsia="宋体" w:hAnsi="Calibri" w:cs="Arial"/>
                <w:strike/>
                <w:color w:val="FF0000"/>
                <w:sz w:val="16"/>
                <w:lang w:val="en-US" w:eastAsia="zh-CN"/>
              </w:rPr>
              <w:t>MAC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6B2AEF" w14:textId="77777777" w:rsidR="00A2161A" w:rsidRPr="00A2161A" w:rsidRDefault="00A2161A" w:rsidP="00A2161A">
            <w:pPr>
              <w:spacing w:after="0"/>
              <w:jc w:val="both"/>
              <w:rPr>
                <w:rFonts w:ascii="Calibri" w:eastAsia="宋体" w:hAnsi="Calibri" w:cs="Arial"/>
                <w:strike/>
                <w:color w:val="FF0000"/>
                <w:sz w:val="16"/>
                <w:lang w:val="en-US" w:eastAsia="zh-CN"/>
              </w:rPr>
            </w:pPr>
            <w:r w:rsidRPr="00A2161A">
              <w:rPr>
                <w:rFonts w:ascii="Calibri" w:eastAsia="宋体" w:hAnsi="Calibri" w:cs="Arial"/>
                <w:strike/>
                <w:color w:val="FF0000"/>
                <w:sz w:val="16"/>
                <w:lang w:eastAsia="zh-CN"/>
              </w:rPr>
              <w:t>DL 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5B1A85" w14:textId="77777777" w:rsidR="00A2161A" w:rsidRPr="00A2161A" w:rsidRDefault="00A2161A" w:rsidP="00A2161A">
            <w:pPr>
              <w:spacing w:after="0"/>
              <w:jc w:val="both"/>
              <w:rPr>
                <w:rFonts w:ascii="Calibri" w:eastAsia="宋体" w:hAnsi="Calibri" w:cs="Arial"/>
                <w:strike/>
                <w:color w:val="FF0000"/>
                <w:sz w:val="16"/>
                <w:lang w:val="en-US" w:eastAsia="zh-CN"/>
              </w:rPr>
            </w:pPr>
            <w:r w:rsidRPr="00A2161A">
              <w:rPr>
                <w:rFonts w:ascii="Calibri" w:eastAsia="宋体" w:hAnsi="Calibri" w:cs="Arial"/>
                <w:strike/>
                <w:color w:val="FF0000"/>
                <w:sz w:val="16"/>
                <w:lang w:val="en-US" w:eastAsia="zh-CN"/>
              </w:rPr>
              <w:t>FFS</w:t>
            </w:r>
          </w:p>
        </w:tc>
      </w:tr>
    </w:tbl>
    <w:p w14:paraId="458A60DB" w14:textId="77777777" w:rsidR="00A2161A" w:rsidRDefault="00A2161A" w:rsidP="00221965">
      <w:pPr>
        <w:spacing w:afterLines="50" w:after="120"/>
        <w:jc w:val="both"/>
        <w:rPr>
          <w:rFonts w:ascii="Calibri" w:eastAsia="宋体" w:hAnsi="Calibri" w:cs="Arial"/>
          <w:lang w:val="en-US" w:eastAsia="zh-CN"/>
        </w:rPr>
      </w:pPr>
    </w:p>
    <w:p w14:paraId="71103ED7" w14:textId="05C9D353" w:rsidR="00DD7C24" w:rsidRDefault="00A2161A" w:rsidP="00221965">
      <w:pPr>
        <w:spacing w:afterLines="50" w:after="120"/>
        <w:jc w:val="both"/>
        <w:rPr>
          <w:rFonts w:ascii="Calibri" w:eastAsia="宋体" w:hAnsi="Calibri" w:cs="Arial"/>
          <w:lang w:val="en-US" w:eastAsia="zh-CN"/>
        </w:rPr>
      </w:pPr>
      <w:r>
        <w:rPr>
          <w:rFonts w:ascii="Calibri" w:eastAsia="宋体" w:hAnsi="Calibri" w:cs="Arial"/>
          <w:lang w:val="en-US" w:eastAsia="zh-CN"/>
        </w:rPr>
        <w:t xml:space="preserve">Considering DCI triggered Aperiodic SRS’s spatial relationship update will be covered while the scenario of MAC CE triggered SP-SRS will also be covered, we see there is no necessity to introduce additional RAN4 requirement for </w:t>
      </w:r>
      <w:r w:rsidRPr="00A2161A">
        <w:rPr>
          <w:rFonts w:ascii="Calibri" w:eastAsia="宋体" w:hAnsi="Calibri" w:cs="Arial"/>
          <w:lang w:val="en-US" w:eastAsia="zh-CN"/>
        </w:rPr>
        <w:t>MAC-CE based spatial relation update for aperiodic SRS</w:t>
      </w:r>
      <w:r>
        <w:rPr>
          <w:rFonts w:ascii="Calibri" w:eastAsia="宋体" w:hAnsi="Calibri" w:cs="Arial"/>
          <w:lang w:val="en-US" w:eastAsia="zh-CN"/>
        </w:rPr>
        <w:t xml:space="preserve">, especially considering the defined requirement has limited restriction on UE behavior in terms of conformance testing. </w:t>
      </w:r>
    </w:p>
    <w:p w14:paraId="0B5A7516" w14:textId="1D46EE55" w:rsidR="003F42DA" w:rsidRDefault="00A2161A" w:rsidP="00F73084">
      <w:pPr>
        <w:spacing w:afterLines="50" w:after="120"/>
        <w:jc w:val="both"/>
        <w:rPr>
          <w:rFonts w:ascii="Calibri" w:eastAsia="宋体" w:hAnsi="Calibri" w:cs="Arial"/>
          <w:b/>
          <w:i/>
          <w:lang w:val="en-US" w:eastAsia="zh-CN"/>
        </w:rPr>
      </w:pPr>
      <w:r>
        <w:rPr>
          <w:rFonts w:ascii="Calibri" w:eastAsia="宋体" w:hAnsi="Calibri" w:cs="Arial"/>
          <w:b/>
          <w:i/>
          <w:lang w:val="en-US" w:eastAsia="zh-CN"/>
        </w:rPr>
        <w:t>Proposal</w:t>
      </w:r>
      <w:r w:rsidR="005316B7">
        <w:rPr>
          <w:rFonts w:ascii="Calibri" w:eastAsia="宋体" w:hAnsi="Calibri" w:cs="Arial"/>
          <w:b/>
          <w:i/>
          <w:lang w:val="en-US" w:eastAsia="zh-CN"/>
        </w:rPr>
        <w:t xml:space="preserve"> </w:t>
      </w:r>
      <w:r>
        <w:rPr>
          <w:rFonts w:ascii="Calibri" w:eastAsia="宋体" w:hAnsi="Calibri" w:cs="Arial"/>
          <w:b/>
          <w:i/>
          <w:lang w:val="en-US" w:eastAsia="zh-CN"/>
        </w:rPr>
        <w:t>1</w:t>
      </w:r>
      <w:r w:rsidR="001A0B51" w:rsidRPr="003D22A9">
        <w:rPr>
          <w:rFonts w:ascii="Calibri" w:eastAsia="宋体" w:hAnsi="Calibri" w:cs="Arial"/>
          <w:b/>
          <w:i/>
          <w:lang w:val="en-US" w:eastAsia="zh-CN"/>
        </w:rPr>
        <w:t xml:space="preserve">: </w:t>
      </w:r>
      <w:r w:rsidR="001B4FA1">
        <w:rPr>
          <w:rFonts w:ascii="Calibri" w:eastAsia="宋体" w:hAnsi="Calibri" w:cs="Arial"/>
          <w:b/>
          <w:i/>
          <w:lang w:val="en-US" w:eastAsia="zh-CN"/>
        </w:rPr>
        <w:t>No</w:t>
      </w:r>
      <w:r w:rsidR="00704479">
        <w:rPr>
          <w:rFonts w:ascii="Calibri" w:eastAsia="宋体" w:hAnsi="Calibri" w:cs="Arial"/>
          <w:b/>
          <w:i/>
          <w:lang w:val="en-US" w:eastAsia="zh-CN"/>
        </w:rPr>
        <w:t xml:space="preserve"> new</w:t>
      </w:r>
      <w:r w:rsidR="001B4FA1">
        <w:rPr>
          <w:rFonts w:ascii="Calibri" w:eastAsia="宋体" w:hAnsi="Calibri" w:cs="Arial"/>
          <w:b/>
          <w:i/>
          <w:lang w:val="en-US" w:eastAsia="zh-CN"/>
        </w:rPr>
        <w:t xml:space="preserve"> RRM requirement is introduced for the feature of </w:t>
      </w:r>
      <w:r w:rsidR="001B4FA1" w:rsidRPr="001B4FA1">
        <w:rPr>
          <w:rFonts w:ascii="Calibri" w:eastAsia="宋体" w:hAnsi="Calibri" w:cs="Arial"/>
          <w:b/>
          <w:i/>
          <w:lang w:val="en-US" w:eastAsia="zh-CN"/>
        </w:rPr>
        <w:t>MAC-CE based spatial relation update for aperiodic SRS</w:t>
      </w:r>
      <w:r w:rsidR="001B4FA1">
        <w:rPr>
          <w:rFonts w:ascii="Calibri" w:eastAsia="宋体" w:hAnsi="Calibri" w:cs="Arial"/>
          <w:b/>
          <w:i/>
          <w:lang w:val="en-US" w:eastAsia="zh-CN"/>
        </w:rPr>
        <w:t xml:space="preserve">. </w:t>
      </w:r>
    </w:p>
    <w:p w14:paraId="69C834FC" w14:textId="77777777" w:rsidR="00B9564B" w:rsidRDefault="00B9564B" w:rsidP="00383BBD">
      <w:pPr>
        <w:spacing w:beforeLines="50" w:before="120" w:afterLines="50" w:after="120"/>
        <w:jc w:val="both"/>
        <w:rPr>
          <w:rFonts w:ascii="Calibri" w:eastAsia="宋体" w:hAnsi="Calibri" w:cs="Arial"/>
          <w:lang w:eastAsia="zh-CN"/>
        </w:rPr>
      </w:pPr>
    </w:p>
    <w:p w14:paraId="40A59132" w14:textId="69B7EA26" w:rsidR="000316F2"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5 </w:t>
      </w:r>
      <w:r w:rsidR="000316F2" w:rsidRPr="00F75CD8">
        <w:rPr>
          <w:rFonts w:ascii="Cambria" w:eastAsia="宋体" w:hAnsi="Cambria" w:cs="Arial" w:hint="eastAsia"/>
          <w:b/>
          <w:sz w:val="32"/>
          <w:lang w:val="en-US" w:eastAsia="zh-CN"/>
        </w:rPr>
        <w:t>Conclusion</w:t>
      </w:r>
    </w:p>
    <w:p w14:paraId="46B4BF7E" w14:textId="12E8B40C" w:rsidR="001B4FA1" w:rsidRPr="001C5B70" w:rsidRDefault="001B4FA1" w:rsidP="001B4FA1">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discussion paper, we </w:t>
      </w:r>
      <w:r>
        <w:rPr>
          <w:rFonts w:ascii="Calibri" w:eastAsia="宋体" w:hAnsi="Calibri" w:cs="Arial"/>
          <w:lang w:val="en-US" w:eastAsia="zh-CN"/>
        </w:rPr>
        <w:t xml:space="preserve">provided our proposal to complete the discussion on </w:t>
      </w:r>
      <w:r w:rsidRPr="00C53721">
        <w:rPr>
          <w:rFonts w:ascii="Calibri" w:eastAsia="宋体" w:hAnsi="Calibri" w:cs="Arial"/>
          <w:lang w:val="en-US" w:eastAsia="zh-CN"/>
        </w:rPr>
        <w:t>MAC-CE based spatial relation update for aperiodic SRS</w:t>
      </w:r>
      <w:r>
        <w:rPr>
          <w:rFonts w:ascii="Calibri" w:eastAsia="宋体" w:hAnsi="Calibri" w:cs="Arial"/>
          <w:lang w:val="en-US" w:eastAsia="zh-CN"/>
        </w:rPr>
        <w:t>:</w:t>
      </w:r>
    </w:p>
    <w:p w14:paraId="08E14F09" w14:textId="1BBB765D" w:rsidR="001B4FA1" w:rsidRDefault="001B4FA1" w:rsidP="001B4FA1">
      <w:pPr>
        <w:spacing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3D22A9">
        <w:rPr>
          <w:rFonts w:ascii="Calibri" w:eastAsia="宋体" w:hAnsi="Calibri" w:cs="Arial"/>
          <w:b/>
          <w:i/>
          <w:lang w:val="en-US" w:eastAsia="zh-CN"/>
        </w:rPr>
        <w:t xml:space="preserve">: </w:t>
      </w:r>
      <w:r>
        <w:rPr>
          <w:rFonts w:ascii="Calibri" w:eastAsia="宋体" w:hAnsi="Calibri" w:cs="Arial"/>
          <w:b/>
          <w:i/>
          <w:lang w:val="en-US" w:eastAsia="zh-CN"/>
        </w:rPr>
        <w:t xml:space="preserve">No </w:t>
      </w:r>
      <w:r w:rsidR="00704479">
        <w:rPr>
          <w:rFonts w:ascii="Calibri" w:eastAsia="宋体" w:hAnsi="Calibri" w:cs="Arial"/>
          <w:b/>
          <w:i/>
          <w:lang w:val="en-US" w:eastAsia="zh-CN"/>
        </w:rPr>
        <w:t xml:space="preserve">new </w:t>
      </w:r>
      <w:r>
        <w:rPr>
          <w:rFonts w:ascii="Calibri" w:eastAsia="宋体" w:hAnsi="Calibri" w:cs="Arial"/>
          <w:b/>
          <w:i/>
          <w:lang w:val="en-US" w:eastAsia="zh-CN"/>
        </w:rPr>
        <w:t xml:space="preserve">RRM requirement is introduced for the feature of </w:t>
      </w:r>
      <w:r w:rsidRPr="001B4FA1">
        <w:rPr>
          <w:rFonts w:ascii="Calibri" w:eastAsia="宋体" w:hAnsi="Calibri" w:cs="Arial"/>
          <w:b/>
          <w:i/>
          <w:lang w:val="en-US" w:eastAsia="zh-CN"/>
        </w:rPr>
        <w:t>MAC-CE based spatial relation update for aperiodic SRS</w:t>
      </w:r>
      <w:r>
        <w:rPr>
          <w:rFonts w:ascii="Calibri" w:eastAsia="宋体" w:hAnsi="Calibri" w:cs="Arial"/>
          <w:b/>
          <w:i/>
          <w:lang w:val="en-US" w:eastAsia="zh-CN"/>
        </w:rPr>
        <w:t xml:space="preserve">. </w:t>
      </w:r>
      <w:bookmarkStart w:id="1" w:name="_GoBack"/>
      <w:bookmarkEnd w:id="1"/>
    </w:p>
    <w:p w14:paraId="25B09DA8" w14:textId="77777777" w:rsidR="00F73084" w:rsidRPr="001168E0" w:rsidRDefault="00F73084" w:rsidP="00B357DF">
      <w:pPr>
        <w:spacing w:afterLines="50" w:after="120"/>
        <w:jc w:val="both"/>
        <w:rPr>
          <w:rFonts w:ascii="Calibri" w:eastAsia="宋体" w:hAnsi="Calibri" w:cs="Arial"/>
          <w:lang w:val="en-US" w:eastAsia="zh-CN"/>
        </w:rPr>
      </w:pPr>
    </w:p>
    <w:p w14:paraId="18804435" w14:textId="0519CA70" w:rsidR="00E6441C"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6 </w:t>
      </w:r>
      <w:r w:rsidR="00E6441C" w:rsidRPr="00F75CD8">
        <w:rPr>
          <w:rFonts w:ascii="Cambria" w:eastAsia="宋体" w:hAnsi="Cambria" w:cs="Arial" w:hint="eastAsia"/>
          <w:b/>
          <w:sz w:val="32"/>
          <w:lang w:val="en-US" w:eastAsia="zh-CN"/>
        </w:rPr>
        <w:t>Reference</w:t>
      </w:r>
    </w:p>
    <w:p w14:paraId="789BF273"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8B2E81">
        <w:rPr>
          <w:rFonts w:ascii="Calibri" w:eastAsia="宋体" w:hAnsi="Calibri" w:cs="Arial"/>
          <w:lang w:val="en-US" w:eastAsia="zh-CN"/>
        </w:rPr>
        <w:t>RP-192271</w:t>
      </w:r>
      <w:r>
        <w:rPr>
          <w:rFonts w:ascii="Calibri" w:eastAsia="宋体" w:hAnsi="Calibri" w:cs="Arial"/>
          <w:lang w:val="en-US" w:eastAsia="zh-CN"/>
        </w:rPr>
        <w:t>,</w:t>
      </w:r>
      <w:r w:rsidRPr="008B2E81">
        <w:rPr>
          <w:rFonts w:ascii="Calibri" w:eastAsia="宋体" w:hAnsi="Calibri" w:cs="Arial"/>
          <w:lang w:val="en-US" w:eastAsia="zh-CN"/>
        </w:rPr>
        <w:tab/>
      </w:r>
      <w:r>
        <w:rPr>
          <w:rFonts w:ascii="Calibri" w:eastAsia="宋体" w:hAnsi="Calibri" w:cs="Arial"/>
          <w:lang w:val="en-US" w:eastAsia="zh-CN"/>
        </w:rPr>
        <w:t>“</w:t>
      </w:r>
      <w:r w:rsidRPr="008B2E81">
        <w:rPr>
          <w:rFonts w:ascii="Calibri" w:eastAsia="宋体" w:hAnsi="Calibri" w:cs="Arial"/>
          <w:lang w:val="en-US" w:eastAsia="zh-CN"/>
        </w:rPr>
        <w:t>Revised WID: Enhancements on MIMO for NR</w:t>
      </w:r>
      <w:r>
        <w:rPr>
          <w:rFonts w:ascii="Calibri" w:eastAsia="宋体" w:hAnsi="Calibri" w:cs="Arial"/>
          <w:lang w:val="en-US" w:eastAsia="zh-CN"/>
        </w:rPr>
        <w:t>”</w:t>
      </w:r>
      <w:r w:rsidRPr="008B2E81">
        <w:rPr>
          <w:rFonts w:ascii="Calibri" w:eastAsia="宋体" w:hAnsi="Calibri" w:cs="Arial"/>
          <w:lang w:val="en-US" w:eastAsia="zh-CN"/>
        </w:rPr>
        <w:t>, Samsung</w:t>
      </w:r>
      <w:r>
        <w:rPr>
          <w:rFonts w:ascii="Calibri" w:eastAsia="宋体" w:hAnsi="Calibri" w:cs="Arial" w:hint="eastAsia"/>
          <w:lang w:val="en-US" w:eastAsia="zh-CN"/>
        </w:rPr>
        <w:t>.</w:t>
      </w:r>
    </w:p>
    <w:p w14:paraId="11B11832"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14:paraId="51F9F7BA"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14:paraId="7DA171EF"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val="en-US" w:eastAsia="zh-CN"/>
        </w:rPr>
        <w:t>[4] R4-1911392, “</w:t>
      </w:r>
      <w:r w:rsidRPr="00F260D4">
        <w:rPr>
          <w:rFonts w:ascii="Calibri" w:eastAsia="宋体" w:hAnsi="Calibri" w:cs="Arial"/>
          <w:lang w:val="en-US" w:eastAsia="zh-CN"/>
        </w:rPr>
        <w:t>Discussion on Enhancement on UL/DL Transmit Beam Selection with Reduced Latency and Overhead</w:t>
      </w:r>
      <w:r>
        <w:rPr>
          <w:rFonts w:ascii="Calibri" w:eastAsia="宋体" w:hAnsi="Calibri" w:cs="Arial"/>
          <w:lang w:val="en-US" w:eastAsia="zh-CN"/>
        </w:rPr>
        <w:t xml:space="preserve">”, Samsung. </w:t>
      </w:r>
    </w:p>
    <w:p w14:paraId="359CD616" w14:textId="77777777" w:rsidR="009C491C" w:rsidRDefault="009C491C" w:rsidP="009C491C">
      <w:pPr>
        <w:spacing w:afterLines="50" w:after="120"/>
        <w:jc w:val="both"/>
        <w:rPr>
          <w:rFonts w:ascii="Calibri" w:eastAsia="宋体" w:hAnsi="Calibri" w:cs="Arial"/>
          <w:lang w:val="en-US" w:eastAsia="zh-CN"/>
        </w:rPr>
      </w:pPr>
      <w:r>
        <w:rPr>
          <w:rFonts w:ascii="Calibri" w:eastAsia="宋体" w:hAnsi="Calibri" w:cs="Arial"/>
          <w:lang w:val="en-US" w:eastAsia="zh-CN"/>
        </w:rPr>
        <w:t>[5] R4-1915850, “</w:t>
      </w:r>
      <w:r w:rsidRPr="00C53721">
        <w:rPr>
          <w:rFonts w:ascii="Calibri" w:eastAsia="宋体" w:hAnsi="Calibri" w:cs="Arial"/>
          <w:lang w:val="en-US" w:eastAsia="zh-CN"/>
        </w:rPr>
        <w:t xml:space="preserve">Way forward on NR </w:t>
      </w:r>
      <w:proofErr w:type="spellStart"/>
      <w:r w:rsidRPr="00C53721">
        <w:rPr>
          <w:rFonts w:ascii="Calibri" w:eastAsia="宋体" w:hAnsi="Calibri" w:cs="Arial"/>
          <w:lang w:val="en-US" w:eastAsia="zh-CN"/>
        </w:rPr>
        <w:t>eMIMO</w:t>
      </w:r>
      <w:proofErr w:type="spellEnd"/>
      <w:r w:rsidRPr="00C53721">
        <w:rPr>
          <w:rFonts w:ascii="Calibri" w:eastAsia="宋体" w:hAnsi="Calibri" w:cs="Arial"/>
          <w:lang w:val="en-US" w:eastAsia="zh-CN"/>
        </w:rPr>
        <w:t xml:space="preserve"> RRM</w:t>
      </w:r>
      <w:r>
        <w:rPr>
          <w:rFonts w:ascii="Calibri" w:eastAsia="宋体" w:hAnsi="Calibri" w:cs="Arial"/>
          <w:lang w:val="en-US" w:eastAsia="zh-CN"/>
        </w:rPr>
        <w:t xml:space="preserve">”, Samsung. </w:t>
      </w:r>
    </w:p>
    <w:p w14:paraId="56F0EA51" w14:textId="6E1B6EBB" w:rsidR="00036688" w:rsidRDefault="00036688" w:rsidP="009C491C">
      <w:pPr>
        <w:spacing w:afterLines="50" w:after="120"/>
        <w:jc w:val="both"/>
        <w:rPr>
          <w:rFonts w:ascii="Calibri" w:eastAsia="宋体" w:hAnsi="Calibri" w:cs="Arial"/>
          <w:lang w:val="en-US" w:eastAsia="zh-CN"/>
        </w:rPr>
      </w:pPr>
      <w:r>
        <w:rPr>
          <w:rFonts w:ascii="Calibri" w:eastAsia="宋体" w:hAnsi="Calibri" w:cs="Arial"/>
          <w:lang w:val="en-US" w:eastAsia="zh-CN"/>
        </w:rPr>
        <w:t>[6] R4-2002</w:t>
      </w:r>
      <w:r w:rsidR="00A2161A">
        <w:rPr>
          <w:rFonts w:ascii="Calibri" w:eastAsia="宋体" w:hAnsi="Calibri" w:cs="Arial"/>
          <w:lang w:val="en-US" w:eastAsia="zh-CN"/>
        </w:rPr>
        <w:t>242</w:t>
      </w:r>
      <w:r>
        <w:rPr>
          <w:rFonts w:ascii="Calibri" w:eastAsia="宋体" w:hAnsi="Calibri" w:cs="Arial"/>
          <w:lang w:val="en-US" w:eastAsia="zh-CN"/>
        </w:rPr>
        <w:t xml:space="preserve">,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 Samsung. </w:t>
      </w:r>
    </w:p>
    <w:p w14:paraId="29117B5A" w14:textId="6318DE09" w:rsidR="00221965" w:rsidRDefault="00221965" w:rsidP="009C491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[7] </w:t>
      </w:r>
      <w:r w:rsidRPr="00221965">
        <w:rPr>
          <w:rFonts w:ascii="Calibri" w:eastAsia="宋体" w:hAnsi="Calibri" w:cs="Arial"/>
          <w:lang w:val="en-US" w:eastAsia="zh-CN"/>
        </w:rPr>
        <w:t>R4-2005340</w:t>
      </w:r>
      <w:r>
        <w:rPr>
          <w:rFonts w:ascii="Calibri" w:eastAsia="宋体" w:hAnsi="Calibri" w:cs="Arial"/>
          <w:lang w:val="en-US" w:eastAsia="zh-CN"/>
        </w:rPr>
        <w:t>, “</w:t>
      </w:r>
      <w:r w:rsidRPr="00221965">
        <w:rPr>
          <w:rFonts w:ascii="Calibri" w:eastAsia="宋体" w:hAnsi="Calibri" w:cs="Arial"/>
          <w:lang w:val="en-US" w:eastAsia="zh-CN"/>
        </w:rPr>
        <w:t>WF on R16 NR RRM enhancements - UL Spatial Relation Info Switching</w:t>
      </w:r>
      <w:r>
        <w:rPr>
          <w:rFonts w:ascii="Calibri" w:eastAsia="宋体" w:hAnsi="Calibri" w:cs="Arial"/>
          <w:lang w:val="en-US" w:eastAsia="zh-CN"/>
        </w:rPr>
        <w:t xml:space="preserve">”, </w:t>
      </w:r>
      <w:proofErr w:type="spellStart"/>
      <w:r>
        <w:rPr>
          <w:rFonts w:ascii="Calibri" w:eastAsia="宋体" w:hAnsi="Calibri" w:cs="Arial"/>
          <w:lang w:val="en-US" w:eastAsia="zh-CN"/>
        </w:rPr>
        <w:t>MediaTek</w:t>
      </w:r>
      <w:proofErr w:type="spellEnd"/>
      <w:r>
        <w:rPr>
          <w:rFonts w:ascii="Calibri" w:eastAsia="宋体" w:hAnsi="Calibri" w:cs="Arial"/>
          <w:lang w:val="en-US" w:eastAsia="zh-CN"/>
        </w:rPr>
        <w:t xml:space="preserve">. </w:t>
      </w:r>
    </w:p>
    <w:p w14:paraId="5AD4A0A2" w14:textId="1756335B" w:rsidR="00950A3C" w:rsidRDefault="00950A3C">
      <w:pPr>
        <w:spacing w:after="0"/>
        <w:rPr>
          <w:rFonts w:ascii="Calibri" w:eastAsia="宋体" w:hAnsi="Calibri" w:cs="Arial"/>
          <w:lang w:val="en-US" w:eastAsia="zh-CN"/>
        </w:rPr>
      </w:pPr>
    </w:p>
    <w:sectPr w:rsidR="00950A3C"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97112" w14:textId="77777777" w:rsidR="00EB6211" w:rsidRDefault="00EB6211">
      <w:r>
        <w:separator/>
      </w:r>
    </w:p>
  </w:endnote>
  <w:endnote w:type="continuationSeparator" w:id="0">
    <w:p w14:paraId="41EC9590" w14:textId="77777777" w:rsidR="00EB6211" w:rsidRDefault="00EB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3F42DA" w:rsidRPr="001F38DC" w:rsidRDefault="003F42D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04479">
      <w:rPr>
        <w:rStyle w:val="PageNumber"/>
        <w:b w:val="0"/>
        <w:bCs/>
        <w:i w:val="0"/>
        <w:iCs/>
        <w:color w:val="auto"/>
      </w:rPr>
      <w:t>2</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04479">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CC131" w14:textId="77777777" w:rsidR="00EB6211" w:rsidRDefault="00EB6211">
      <w:r>
        <w:separator/>
      </w:r>
    </w:p>
  </w:footnote>
  <w:footnote w:type="continuationSeparator" w:id="0">
    <w:p w14:paraId="030DA069" w14:textId="77777777" w:rsidR="00EB6211" w:rsidRDefault="00EB62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A900D79"/>
    <w:multiLevelType w:val="hybridMultilevel"/>
    <w:tmpl w:val="36C22D18"/>
    <w:lvl w:ilvl="0" w:tplc="3F2CC48E">
      <w:start w:val="1"/>
      <w:numFmt w:val="bullet"/>
      <w:lvlText w:val="•"/>
      <w:lvlJc w:val="left"/>
      <w:pPr>
        <w:tabs>
          <w:tab w:val="num" w:pos="720"/>
        </w:tabs>
        <w:ind w:left="720" w:hanging="360"/>
      </w:pPr>
      <w:rPr>
        <w:rFonts w:ascii="Arial" w:hAnsi="Arial" w:hint="default"/>
      </w:rPr>
    </w:lvl>
    <w:lvl w:ilvl="1" w:tplc="EF0A1300" w:tentative="1">
      <w:start w:val="1"/>
      <w:numFmt w:val="bullet"/>
      <w:lvlText w:val="•"/>
      <w:lvlJc w:val="left"/>
      <w:pPr>
        <w:tabs>
          <w:tab w:val="num" w:pos="1440"/>
        </w:tabs>
        <w:ind w:left="1440" w:hanging="360"/>
      </w:pPr>
      <w:rPr>
        <w:rFonts w:ascii="Arial" w:hAnsi="Arial" w:hint="default"/>
      </w:rPr>
    </w:lvl>
    <w:lvl w:ilvl="2" w:tplc="4DEA5AF4" w:tentative="1">
      <w:start w:val="1"/>
      <w:numFmt w:val="bullet"/>
      <w:lvlText w:val="•"/>
      <w:lvlJc w:val="left"/>
      <w:pPr>
        <w:tabs>
          <w:tab w:val="num" w:pos="2160"/>
        </w:tabs>
        <w:ind w:left="2160" w:hanging="360"/>
      </w:pPr>
      <w:rPr>
        <w:rFonts w:ascii="Arial" w:hAnsi="Arial" w:hint="default"/>
      </w:rPr>
    </w:lvl>
    <w:lvl w:ilvl="3" w:tplc="C4B4B0E8" w:tentative="1">
      <w:start w:val="1"/>
      <w:numFmt w:val="bullet"/>
      <w:lvlText w:val="•"/>
      <w:lvlJc w:val="left"/>
      <w:pPr>
        <w:tabs>
          <w:tab w:val="num" w:pos="2880"/>
        </w:tabs>
        <w:ind w:left="2880" w:hanging="360"/>
      </w:pPr>
      <w:rPr>
        <w:rFonts w:ascii="Arial" w:hAnsi="Arial" w:hint="default"/>
      </w:rPr>
    </w:lvl>
    <w:lvl w:ilvl="4" w:tplc="255EF892" w:tentative="1">
      <w:start w:val="1"/>
      <w:numFmt w:val="bullet"/>
      <w:lvlText w:val="•"/>
      <w:lvlJc w:val="left"/>
      <w:pPr>
        <w:tabs>
          <w:tab w:val="num" w:pos="3600"/>
        </w:tabs>
        <w:ind w:left="3600" w:hanging="360"/>
      </w:pPr>
      <w:rPr>
        <w:rFonts w:ascii="Arial" w:hAnsi="Arial" w:hint="default"/>
      </w:rPr>
    </w:lvl>
    <w:lvl w:ilvl="5" w:tplc="A344CF22" w:tentative="1">
      <w:start w:val="1"/>
      <w:numFmt w:val="bullet"/>
      <w:lvlText w:val="•"/>
      <w:lvlJc w:val="left"/>
      <w:pPr>
        <w:tabs>
          <w:tab w:val="num" w:pos="4320"/>
        </w:tabs>
        <w:ind w:left="4320" w:hanging="360"/>
      </w:pPr>
      <w:rPr>
        <w:rFonts w:ascii="Arial" w:hAnsi="Arial" w:hint="default"/>
      </w:rPr>
    </w:lvl>
    <w:lvl w:ilvl="6" w:tplc="F90CFCCA" w:tentative="1">
      <w:start w:val="1"/>
      <w:numFmt w:val="bullet"/>
      <w:lvlText w:val="•"/>
      <w:lvlJc w:val="left"/>
      <w:pPr>
        <w:tabs>
          <w:tab w:val="num" w:pos="5040"/>
        </w:tabs>
        <w:ind w:left="5040" w:hanging="360"/>
      </w:pPr>
      <w:rPr>
        <w:rFonts w:ascii="Arial" w:hAnsi="Arial" w:hint="default"/>
      </w:rPr>
    </w:lvl>
    <w:lvl w:ilvl="7" w:tplc="76E47A12" w:tentative="1">
      <w:start w:val="1"/>
      <w:numFmt w:val="bullet"/>
      <w:lvlText w:val="•"/>
      <w:lvlJc w:val="left"/>
      <w:pPr>
        <w:tabs>
          <w:tab w:val="num" w:pos="5760"/>
        </w:tabs>
        <w:ind w:left="5760" w:hanging="360"/>
      </w:pPr>
      <w:rPr>
        <w:rFonts w:ascii="Arial" w:hAnsi="Arial" w:hint="default"/>
      </w:rPr>
    </w:lvl>
    <w:lvl w:ilvl="8" w:tplc="67DCFD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275C7"/>
    <w:multiLevelType w:val="hybridMultilevel"/>
    <w:tmpl w:val="9FA881C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D190E"/>
    <w:multiLevelType w:val="hybridMultilevel"/>
    <w:tmpl w:val="D0CE1D00"/>
    <w:lvl w:ilvl="0" w:tplc="DF5A18DC">
      <w:start w:val="1"/>
      <w:numFmt w:val="bullet"/>
      <w:lvlText w:val="•"/>
      <w:lvlJc w:val="left"/>
      <w:pPr>
        <w:tabs>
          <w:tab w:val="num" w:pos="720"/>
        </w:tabs>
        <w:ind w:left="720" w:hanging="360"/>
      </w:pPr>
      <w:rPr>
        <w:rFonts w:ascii="Arial" w:hAnsi="Arial" w:hint="default"/>
      </w:rPr>
    </w:lvl>
    <w:lvl w:ilvl="1" w:tplc="141CBC0E">
      <w:start w:val="122"/>
      <w:numFmt w:val="bullet"/>
      <w:lvlText w:val="•"/>
      <w:lvlJc w:val="left"/>
      <w:pPr>
        <w:tabs>
          <w:tab w:val="num" w:pos="1440"/>
        </w:tabs>
        <w:ind w:left="1440" w:hanging="360"/>
      </w:pPr>
      <w:rPr>
        <w:rFonts w:ascii="Arial" w:hAnsi="Arial" w:hint="default"/>
      </w:rPr>
    </w:lvl>
    <w:lvl w:ilvl="2" w:tplc="03A29DC0" w:tentative="1">
      <w:start w:val="1"/>
      <w:numFmt w:val="bullet"/>
      <w:lvlText w:val="•"/>
      <w:lvlJc w:val="left"/>
      <w:pPr>
        <w:tabs>
          <w:tab w:val="num" w:pos="2160"/>
        </w:tabs>
        <w:ind w:left="2160" w:hanging="360"/>
      </w:pPr>
      <w:rPr>
        <w:rFonts w:ascii="Arial" w:hAnsi="Arial" w:hint="default"/>
      </w:rPr>
    </w:lvl>
    <w:lvl w:ilvl="3" w:tplc="5640325E" w:tentative="1">
      <w:start w:val="1"/>
      <w:numFmt w:val="bullet"/>
      <w:lvlText w:val="•"/>
      <w:lvlJc w:val="left"/>
      <w:pPr>
        <w:tabs>
          <w:tab w:val="num" w:pos="2880"/>
        </w:tabs>
        <w:ind w:left="2880" w:hanging="360"/>
      </w:pPr>
      <w:rPr>
        <w:rFonts w:ascii="Arial" w:hAnsi="Arial" w:hint="default"/>
      </w:rPr>
    </w:lvl>
    <w:lvl w:ilvl="4" w:tplc="BD9450F6" w:tentative="1">
      <w:start w:val="1"/>
      <w:numFmt w:val="bullet"/>
      <w:lvlText w:val="•"/>
      <w:lvlJc w:val="left"/>
      <w:pPr>
        <w:tabs>
          <w:tab w:val="num" w:pos="3600"/>
        </w:tabs>
        <w:ind w:left="3600" w:hanging="360"/>
      </w:pPr>
      <w:rPr>
        <w:rFonts w:ascii="Arial" w:hAnsi="Arial" w:hint="default"/>
      </w:rPr>
    </w:lvl>
    <w:lvl w:ilvl="5" w:tplc="661EF022" w:tentative="1">
      <w:start w:val="1"/>
      <w:numFmt w:val="bullet"/>
      <w:lvlText w:val="•"/>
      <w:lvlJc w:val="left"/>
      <w:pPr>
        <w:tabs>
          <w:tab w:val="num" w:pos="4320"/>
        </w:tabs>
        <w:ind w:left="4320" w:hanging="360"/>
      </w:pPr>
      <w:rPr>
        <w:rFonts w:ascii="Arial" w:hAnsi="Arial" w:hint="default"/>
      </w:rPr>
    </w:lvl>
    <w:lvl w:ilvl="6" w:tplc="CBAAAC4E" w:tentative="1">
      <w:start w:val="1"/>
      <w:numFmt w:val="bullet"/>
      <w:lvlText w:val="•"/>
      <w:lvlJc w:val="left"/>
      <w:pPr>
        <w:tabs>
          <w:tab w:val="num" w:pos="5040"/>
        </w:tabs>
        <w:ind w:left="5040" w:hanging="360"/>
      </w:pPr>
      <w:rPr>
        <w:rFonts w:ascii="Arial" w:hAnsi="Arial" w:hint="default"/>
      </w:rPr>
    </w:lvl>
    <w:lvl w:ilvl="7" w:tplc="A3380754" w:tentative="1">
      <w:start w:val="1"/>
      <w:numFmt w:val="bullet"/>
      <w:lvlText w:val="•"/>
      <w:lvlJc w:val="left"/>
      <w:pPr>
        <w:tabs>
          <w:tab w:val="num" w:pos="5760"/>
        </w:tabs>
        <w:ind w:left="5760" w:hanging="360"/>
      </w:pPr>
      <w:rPr>
        <w:rFonts w:ascii="Arial" w:hAnsi="Arial" w:hint="default"/>
      </w:rPr>
    </w:lvl>
    <w:lvl w:ilvl="8" w:tplc="838AAF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F5676"/>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CF5F62"/>
    <w:multiLevelType w:val="hybridMultilevel"/>
    <w:tmpl w:val="E822DDA0"/>
    <w:lvl w:ilvl="0" w:tplc="FB8CB56E">
      <w:start w:val="1"/>
      <w:numFmt w:val="bullet"/>
      <w:lvlText w:val=""/>
      <w:lvlJc w:val="left"/>
      <w:pPr>
        <w:tabs>
          <w:tab w:val="num" w:pos="720"/>
        </w:tabs>
        <w:ind w:left="720" w:hanging="360"/>
      </w:pPr>
      <w:rPr>
        <w:rFonts w:ascii="Wingdings" w:hAnsi="Wingdings" w:hint="default"/>
      </w:rPr>
    </w:lvl>
    <w:lvl w:ilvl="1" w:tplc="C868EB20">
      <w:start w:val="1"/>
      <w:numFmt w:val="bullet"/>
      <w:lvlText w:val=""/>
      <w:lvlJc w:val="left"/>
      <w:pPr>
        <w:tabs>
          <w:tab w:val="num" w:pos="1440"/>
        </w:tabs>
        <w:ind w:left="1440" w:hanging="360"/>
      </w:pPr>
      <w:rPr>
        <w:rFonts w:ascii="Wingdings" w:hAnsi="Wingdings" w:hint="default"/>
      </w:rPr>
    </w:lvl>
    <w:lvl w:ilvl="2" w:tplc="F30E228A" w:tentative="1">
      <w:start w:val="1"/>
      <w:numFmt w:val="bullet"/>
      <w:lvlText w:val=""/>
      <w:lvlJc w:val="left"/>
      <w:pPr>
        <w:tabs>
          <w:tab w:val="num" w:pos="2160"/>
        </w:tabs>
        <w:ind w:left="2160" w:hanging="360"/>
      </w:pPr>
      <w:rPr>
        <w:rFonts w:ascii="Wingdings" w:hAnsi="Wingdings" w:hint="default"/>
      </w:rPr>
    </w:lvl>
    <w:lvl w:ilvl="3" w:tplc="8FD202F8" w:tentative="1">
      <w:start w:val="1"/>
      <w:numFmt w:val="bullet"/>
      <w:lvlText w:val=""/>
      <w:lvlJc w:val="left"/>
      <w:pPr>
        <w:tabs>
          <w:tab w:val="num" w:pos="2880"/>
        </w:tabs>
        <w:ind w:left="2880" w:hanging="360"/>
      </w:pPr>
      <w:rPr>
        <w:rFonts w:ascii="Wingdings" w:hAnsi="Wingdings" w:hint="default"/>
      </w:rPr>
    </w:lvl>
    <w:lvl w:ilvl="4" w:tplc="34F280E2" w:tentative="1">
      <w:start w:val="1"/>
      <w:numFmt w:val="bullet"/>
      <w:lvlText w:val=""/>
      <w:lvlJc w:val="left"/>
      <w:pPr>
        <w:tabs>
          <w:tab w:val="num" w:pos="3600"/>
        </w:tabs>
        <w:ind w:left="3600" w:hanging="360"/>
      </w:pPr>
      <w:rPr>
        <w:rFonts w:ascii="Wingdings" w:hAnsi="Wingdings" w:hint="default"/>
      </w:rPr>
    </w:lvl>
    <w:lvl w:ilvl="5" w:tplc="F5AA0EB2" w:tentative="1">
      <w:start w:val="1"/>
      <w:numFmt w:val="bullet"/>
      <w:lvlText w:val=""/>
      <w:lvlJc w:val="left"/>
      <w:pPr>
        <w:tabs>
          <w:tab w:val="num" w:pos="4320"/>
        </w:tabs>
        <w:ind w:left="4320" w:hanging="360"/>
      </w:pPr>
      <w:rPr>
        <w:rFonts w:ascii="Wingdings" w:hAnsi="Wingdings" w:hint="default"/>
      </w:rPr>
    </w:lvl>
    <w:lvl w:ilvl="6" w:tplc="473E9BA8" w:tentative="1">
      <w:start w:val="1"/>
      <w:numFmt w:val="bullet"/>
      <w:lvlText w:val=""/>
      <w:lvlJc w:val="left"/>
      <w:pPr>
        <w:tabs>
          <w:tab w:val="num" w:pos="5040"/>
        </w:tabs>
        <w:ind w:left="5040" w:hanging="360"/>
      </w:pPr>
      <w:rPr>
        <w:rFonts w:ascii="Wingdings" w:hAnsi="Wingdings" w:hint="default"/>
      </w:rPr>
    </w:lvl>
    <w:lvl w:ilvl="7" w:tplc="0D64F23E" w:tentative="1">
      <w:start w:val="1"/>
      <w:numFmt w:val="bullet"/>
      <w:lvlText w:val=""/>
      <w:lvlJc w:val="left"/>
      <w:pPr>
        <w:tabs>
          <w:tab w:val="num" w:pos="5760"/>
        </w:tabs>
        <w:ind w:left="5760" w:hanging="360"/>
      </w:pPr>
      <w:rPr>
        <w:rFonts w:ascii="Wingdings" w:hAnsi="Wingdings" w:hint="default"/>
      </w:rPr>
    </w:lvl>
    <w:lvl w:ilvl="8" w:tplc="F92CC6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F36D86"/>
    <w:multiLevelType w:val="hybridMultilevel"/>
    <w:tmpl w:val="DCFA07F6"/>
    <w:lvl w:ilvl="0" w:tplc="C64CDF9A">
      <w:start w:val="1"/>
      <w:numFmt w:val="bullet"/>
      <w:lvlText w:val="•"/>
      <w:lvlJc w:val="left"/>
      <w:pPr>
        <w:tabs>
          <w:tab w:val="num" w:pos="720"/>
        </w:tabs>
        <w:ind w:left="720" w:hanging="360"/>
      </w:pPr>
      <w:rPr>
        <w:rFonts w:ascii="Arial" w:hAnsi="Arial" w:hint="default"/>
      </w:rPr>
    </w:lvl>
    <w:lvl w:ilvl="1" w:tplc="9AA43234">
      <w:start w:val="245"/>
      <w:numFmt w:val="bullet"/>
      <w:lvlText w:val="•"/>
      <w:lvlJc w:val="left"/>
      <w:pPr>
        <w:tabs>
          <w:tab w:val="num" w:pos="1440"/>
        </w:tabs>
        <w:ind w:left="1440" w:hanging="360"/>
      </w:pPr>
      <w:rPr>
        <w:rFonts w:ascii="Arial" w:hAnsi="Arial" w:hint="default"/>
      </w:rPr>
    </w:lvl>
    <w:lvl w:ilvl="2" w:tplc="59E41482" w:tentative="1">
      <w:start w:val="1"/>
      <w:numFmt w:val="bullet"/>
      <w:lvlText w:val="•"/>
      <w:lvlJc w:val="left"/>
      <w:pPr>
        <w:tabs>
          <w:tab w:val="num" w:pos="2160"/>
        </w:tabs>
        <w:ind w:left="2160" w:hanging="360"/>
      </w:pPr>
      <w:rPr>
        <w:rFonts w:ascii="Arial" w:hAnsi="Arial" w:hint="default"/>
      </w:rPr>
    </w:lvl>
    <w:lvl w:ilvl="3" w:tplc="2BD29928" w:tentative="1">
      <w:start w:val="1"/>
      <w:numFmt w:val="bullet"/>
      <w:lvlText w:val="•"/>
      <w:lvlJc w:val="left"/>
      <w:pPr>
        <w:tabs>
          <w:tab w:val="num" w:pos="2880"/>
        </w:tabs>
        <w:ind w:left="2880" w:hanging="360"/>
      </w:pPr>
      <w:rPr>
        <w:rFonts w:ascii="Arial" w:hAnsi="Arial" w:hint="default"/>
      </w:rPr>
    </w:lvl>
    <w:lvl w:ilvl="4" w:tplc="26ECB346" w:tentative="1">
      <w:start w:val="1"/>
      <w:numFmt w:val="bullet"/>
      <w:lvlText w:val="•"/>
      <w:lvlJc w:val="left"/>
      <w:pPr>
        <w:tabs>
          <w:tab w:val="num" w:pos="3600"/>
        </w:tabs>
        <w:ind w:left="3600" w:hanging="360"/>
      </w:pPr>
      <w:rPr>
        <w:rFonts w:ascii="Arial" w:hAnsi="Arial" w:hint="default"/>
      </w:rPr>
    </w:lvl>
    <w:lvl w:ilvl="5" w:tplc="311C8F0A" w:tentative="1">
      <w:start w:val="1"/>
      <w:numFmt w:val="bullet"/>
      <w:lvlText w:val="•"/>
      <w:lvlJc w:val="left"/>
      <w:pPr>
        <w:tabs>
          <w:tab w:val="num" w:pos="4320"/>
        </w:tabs>
        <w:ind w:left="4320" w:hanging="360"/>
      </w:pPr>
      <w:rPr>
        <w:rFonts w:ascii="Arial" w:hAnsi="Arial" w:hint="default"/>
      </w:rPr>
    </w:lvl>
    <w:lvl w:ilvl="6" w:tplc="FA2AE0E0" w:tentative="1">
      <w:start w:val="1"/>
      <w:numFmt w:val="bullet"/>
      <w:lvlText w:val="•"/>
      <w:lvlJc w:val="left"/>
      <w:pPr>
        <w:tabs>
          <w:tab w:val="num" w:pos="5040"/>
        </w:tabs>
        <w:ind w:left="5040" w:hanging="360"/>
      </w:pPr>
      <w:rPr>
        <w:rFonts w:ascii="Arial" w:hAnsi="Arial" w:hint="default"/>
      </w:rPr>
    </w:lvl>
    <w:lvl w:ilvl="7" w:tplc="AE1E56CC" w:tentative="1">
      <w:start w:val="1"/>
      <w:numFmt w:val="bullet"/>
      <w:lvlText w:val="•"/>
      <w:lvlJc w:val="left"/>
      <w:pPr>
        <w:tabs>
          <w:tab w:val="num" w:pos="5760"/>
        </w:tabs>
        <w:ind w:left="5760" w:hanging="360"/>
      </w:pPr>
      <w:rPr>
        <w:rFonts w:ascii="Arial" w:hAnsi="Arial" w:hint="default"/>
      </w:rPr>
    </w:lvl>
    <w:lvl w:ilvl="8" w:tplc="23BE72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4D0224"/>
    <w:multiLevelType w:val="hybridMultilevel"/>
    <w:tmpl w:val="ADD41D62"/>
    <w:lvl w:ilvl="0" w:tplc="9D207612">
      <w:start w:val="1"/>
      <w:numFmt w:val="bullet"/>
      <w:lvlText w:val="•"/>
      <w:lvlJc w:val="left"/>
      <w:pPr>
        <w:tabs>
          <w:tab w:val="num" w:pos="720"/>
        </w:tabs>
        <w:ind w:left="720" w:hanging="360"/>
      </w:pPr>
      <w:rPr>
        <w:rFonts w:ascii="Arial" w:hAnsi="Arial" w:hint="default"/>
      </w:rPr>
    </w:lvl>
    <w:lvl w:ilvl="1" w:tplc="2362B79E">
      <w:start w:val="245"/>
      <w:numFmt w:val="bullet"/>
      <w:lvlText w:val="•"/>
      <w:lvlJc w:val="left"/>
      <w:pPr>
        <w:tabs>
          <w:tab w:val="num" w:pos="1440"/>
        </w:tabs>
        <w:ind w:left="1440" w:hanging="360"/>
      </w:pPr>
      <w:rPr>
        <w:rFonts w:ascii="Arial" w:hAnsi="Arial" w:hint="default"/>
      </w:rPr>
    </w:lvl>
    <w:lvl w:ilvl="2" w:tplc="C57228B4">
      <w:start w:val="245"/>
      <w:numFmt w:val="bullet"/>
      <w:lvlText w:val="•"/>
      <w:lvlJc w:val="left"/>
      <w:pPr>
        <w:tabs>
          <w:tab w:val="num" w:pos="2160"/>
        </w:tabs>
        <w:ind w:left="2160" w:hanging="360"/>
      </w:pPr>
      <w:rPr>
        <w:rFonts w:ascii="Arial" w:hAnsi="Arial" w:hint="default"/>
      </w:rPr>
    </w:lvl>
    <w:lvl w:ilvl="3" w:tplc="F770416C" w:tentative="1">
      <w:start w:val="1"/>
      <w:numFmt w:val="bullet"/>
      <w:lvlText w:val="•"/>
      <w:lvlJc w:val="left"/>
      <w:pPr>
        <w:tabs>
          <w:tab w:val="num" w:pos="2880"/>
        </w:tabs>
        <w:ind w:left="2880" w:hanging="360"/>
      </w:pPr>
      <w:rPr>
        <w:rFonts w:ascii="Arial" w:hAnsi="Arial" w:hint="default"/>
      </w:rPr>
    </w:lvl>
    <w:lvl w:ilvl="4" w:tplc="222E7FB6" w:tentative="1">
      <w:start w:val="1"/>
      <w:numFmt w:val="bullet"/>
      <w:lvlText w:val="•"/>
      <w:lvlJc w:val="left"/>
      <w:pPr>
        <w:tabs>
          <w:tab w:val="num" w:pos="3600"/>
        </w:tabs>
        <w:ind w:left="3600" w:hanging="360"/>
      </w:pPr>
      <w:rPr>
        <w:rFonts w:ascii="Arial" w:hAnsi="Arial" w:hint="default"/>
      </w:rPr>
    </w:lvl>
    <w:lvl w:ilvl="5" w:tplc="E8EA074A" w:tentative="1">
      <w:start w:val="1"/>
      <w:numFmt w:val="bullet"/>
      <w:lvlText w:val="•"/>
      <w:lvlJc w:val="left"/>
      <w:pPr>
        <w:tabs>
          <w:tab w:val="num" w:pos="4320"/>
        </w:tabs>
        <w:ind w:left="4320" w:hanging="360"/>
      </w:pPr>
      <w:rPr>
        <w:rFonts w:ascii="Arial" w:hAnsi="Arial" w:hint="default"/>
      </w:rPr>
    </w:lvl>
    <w:lvl w:ilvl="6" w:tplc="DF4E633E" w:tentative="1">
      <w:start w:val="1"/>
      <w:numFmt w:val="bullet"/>
      <w:lvlText w:val="•"/>
      <w:lvlJc w:val="left"/>
      <w:pPr>
        <w:tabs>
          <w:tab w:val="num" w:pos="5040"/>
        </w:tabs>
        <w:ind w:left="5040" w:hanging="360"/>
      </w:pPr>
      <w:rPr>
        <w:rFonts w:ascii="Arial" w:hAnsi="Arial" w:hint="default"/>
      </w:rPr>
    </w:lvl>
    <w:lvl w:ilvl="7" w:tplc="A6D00A7E" w:tentative="1">
      <w:start w:val="1"/>
      <w:numFmt w:val="bullet"/>
      <w:lvlText w:val="•"/>
      <w:lvlJc w:val="left"/>
      <w:pPr>
        <w:tabs>
          <w:tab w:val="num" w:pos="5760"/>
        </w:tabs>
        <w:ind w:left="5760" w:hanging="360"/>
      </w:pPr>
      <w:rPr>
        <w:rFonts w:ascii="Arial" w:hAnsi="Arial" w:hint="default"/>
      </w:rPr>
    </w:lvl>
    <w:lvl w:ilvl="8" w:tplc="BE5096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tentative="1">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D4D34"/>
    <w:multiLevelType w:val="hybridMultilevel"/>
    <w:tmpl w:val="F19A4898"/>
    <w:lvl w:ilvl="0" w:tplc="49580304">
      <w:start w:val="1"/>
      <w:numFmt w:val="bullet"/>
      <w:lvlText w:val="•"/>
      <w:lvlJc w:val="left"/>
      <w:pPr>
        <w:tabs>
          <w:tab w:val="num" w:pos="720"/>
        </w:tabs>
        <w:ind w:left="720" w:hanging="360"/>
      </w:pPr>
      <w:rPr>
        <w:rFonts w:ascii="Arial" w:hAnsi="Arial" w:hint="default"/>
      </w:rPr>
    </w:lvl>
    <w:lvl w:ilvl="1" w:tplc="0DAA76DA" w:tentative="1">
      <w:start w:val="1"/>
      <w:numFmt w:val="bullet"/>
      <w:lvlText w:val="•"/>
      <w:lvlJc w:val="left"/>
      <w:pPr>
        <w:tabs>
          <w:tab w:val="num" w:pos="1440"/>
        </w:tabs>
        <w:ind w:left="1440" w:hanging="360"/>
      </w:pPr>
      <w:rPr>
        <w:rFonts w:ascii="Arial" w:hAnsi="Arial" w:hint="default"/>
      </w:rPr>
    </w:lvl>
    <w:lvl w:ilvl="2" w:tplc="F62EEEFC" w:tentative="1">
      <w:start w:val="1"/>
      <w:numFmt w:val="bullet"/>
      <w:lvlText w:val="•"/>
      <w:lvlJc w:val="left"/>
      <w:pPr>
        <w:tabs>
          <w:tab w:val="num" w:pos="2160"/>
        </w:tabs>
        <w:ind w:left="2160" w:hanging="360"/>
      </w:pPr>
      <w:rPr>
        <w:rFonts w:ascii="Arial" w:hAnsi="Arial" w:hint="default"/>
      </w:rPr>
    </w:lvl>
    <w:lvl w:ilvl="3" w:tplc="EE3AA8CC" w:tentative="1">
      <w:start w:val="1"/>
      <w:numFmt w:val="bullet"/>
      <w:lvlText w:val="•"/>
      <w:lvlJc w:val="left"/>
      <w:pPr>
        <w:tabs>
          <w:tab w:val="num" w:pos="2880"/>
        </w:tabs>
        <w:ind w:left="2880" w:hanging="360"/>
      </w:pPr>
      <w:rPr>
        <w:rFonts w:ascii="Arial" w:hAnsi="Arial" w:hint="default"/>
      </w:rPr>
    </w:lvl>
    <w:lvl w:ilvl="4" w:tplc="1054C5BE" w:tentative="1">
      <w:start w:val="1"/>
      <w:numFmt w:val="bullet"/>
      <w:lvlText w:val="•"/>
      <w:lvlJc w:val="left"/>
      <w:pPr>
        <w:tabs>
          <w:tab w:val="num" w:pos="3600"/>
        </w:tabs>
        <w:ind w:left="3600" w:hanging="360"/>
      </w:pPr>
      <w:rPr>
        <w:rFonts w:ascii="Arial" w:hAnsi="Arial" w:hint="default"/>
      </w:rPr>
    </w:lvl>
    <w:lvl w:ilvl="5" w:tplc="888C09AE" w:tentative="1">
      <w:start w:val="1"/>
      <w:numFmt w:val="bullet"/>
      <w:lvlText w:val="•"/>
      <w:lvlJc w:val="left"/>
      <w:pPr>
        <w:tabs>
          <w:tab w:val="num" w:pos="4320"/>
        </w:tabs>
        <w:ind w:left="4320" w:hanging="360"/>
      </w:pPr>
      <w:rPr>
        <w:rFonts w:ascii="Arial" w:hAnsi="Arial" w:hint="default"/>
      </w:rPr>
    </w:lvl>
    <w:lvl w:ilvl="6" w:tplc="A934C3C4" w:tentative="1">
      <w:start w:val="1"/>
      <w:numFmt w:val="bullet"/>
      <w:lvlText w:val="•"/>
      <w:lvlJc w:val="left"/>
      <w:pPr>
        <w:tabs>
          <w:tab w:val="num" w:pos="5040"/>
        </w:tabs>
        <w:ind w:left="5040" w:hanging="360"/>
      </w:pPr>
      <w:rPr>
        <w:rFonts w:ascii="Arial" w:hAnsi="Arial" w:hint="default"/>
      </w:rPr>
    </w:lvl>
    <w:lvl w:ilvl="7" w:tplc="E926F136" w:tentative="1">
      <w:start w:val="1"/>
      <w:numFmt w:val="bullet"/>
      <w:lvlText w:val="•"/>
      <w:lvlJc w:val="left"/>
      <w:pPr>
        <w:tabs>
          <w:tab w:val="num" w:pos="5760"/>
        </w:tabs>
        <w:ind w:left="5760" w:hanging="360"/>
      </w:pPr>
      <w:rPr>
        <w:rFonts w:ascii="Arial" w:hAnsi="Arial" w:hint="default"/>
      </w:rPr>
    </w:lvl>
    <w:lvl w:ilvl="8" w:tplc="5D3AFC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9208CA"/>
    <w:multiLevelType w:val="hybridMultilevel"/>
    <w:tmpl w:val="4E8E2580"/>
    <w:lvl w:ilvl="0" w:tplc="9E687E9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372E8"/>
    <w:multiLevelType w:val="hybridMultilevel"/>
    <w:tmpl w:val="EFD8E924"/>
    <w:lvl w:ilvl="0" w:tplc="C6985B18">
      <w:start w:val="1"/>
      <w:numFmt w:val="bullet"/>
      <w:lvlText w:val="•"/>
      <w:lvlJc w:val="left"/>
      <w:pPr>
        <w:tabs>
          <w:tab w:val="num" w:pos="720"/>
        </w:tabs>
        <w:ind w:left="720" w:hanging="360"/>
      </w:pPr>
      <w:rPr>
        <w:rFonts w:ascii="Arial" w:hAnsi="Arial" w:hint="default"/>
      </w:rPr>
    </w:lvl>
    <w:lvl w:ilvl="1" w:tplc="455427FC" w:tentative="1">
      <w:start w:val="1"/>
      <w:numFmt w:val="bullet"/>
      <w:lvlText w:val="•"/>
      <w:lvlJc w:val="left"/>
      <w:pPr>
        <w:tabs>
          <w:tab w:val="num" w:pos="1440"/>
        </w:tabs>
        <w:ind w:left="1440" w:hanging="360"/>
      </w:pPr>
      <w:rPr>
        <w:rFonts w:ascii="Arial" w:hAnsi="Arial" w:hint="default"/>
      </w:rPr>
    </w:lvl>
    <w:lvl w:ilvl="2" w:tplc="3FBA1F5C" w:tentative="1">
      <w:start w:val="1"/>
      <w:numFmt w:val="bullet"/>
      <w:lvlText w:val="•"/>
      <w:lvlJc w:val="left"/>
      <w:pPr>
        <w:tabs>
          <w:tab w:val="num" w:pos="2160"/>
        </w:tabs>
        <w:ind w:left="2160" w:hanging="360"/>
      </w:pPr>
      <w:rPr>
        <w:rFonts w:ascii="Arial" w:hAnsi="Arial" w:hint="default"/>
      </w:rPr>
    </w:lvl>
    <w:lvl w:ilvl="3" w:tplc="5AE6A76E" w:tentative="1">
      <w:start w:val="1"/>
      <w:numFmt w:val="bullet"/>
      <w:lvlText w:val="•"/>
      <w:lvlJc w:val="left"/>
      <w:pPr>
        <w:tabs>
          <w:tab w:val="num" w:pos="2880"/>
        </w:tabs>
        <w:ind w:left="2880" w:hanging="360"/>
      </w:pPr>
      <w:rPr>
        <w:rFonts w:ascii="Arial" w:hAnsi="Arial" w:hint="default"/>
      </w:rPr>
    </w:lvl>
    <w:lvl w:ilvl="4" w:tplc="D180A032" w:tentative="1">
      <w:start w:val="1"/>
      <w:numFmt w:val="bullet"/>
      <w:lvlText w:val="•"/>
      <w:lvlJc w:val="left"/>
      <w:pPr>
        <w:tabs>
          <w:tab w:val="num" w:pos="3600"/>
        </w:tabs>
        <w:ind w:left="3600" w:hanging="360"/>
      </w:pPr>
      <w:rPr>
        <w:rFonts w:ascii="Arial" w:hAnsi="Arial" w:hint="default"/>
      </w:rPr>
    </w:lvl>
    <w:lvl w:ilvl="5" w:tplc="1FE04F72" w:tentative="1">
      <w:start w:val="1"/>
      <w:numFmt w:val="bullet"/>
      <w:lvlText w:val="•"/>
      <w:lvlJc w:val="left"/>
      <w:pPr>
        <w:tabs>
          <w:tab w:val="num" w:pos="4320"/>
        </w:tabs>
        <w:ind w:left="4320" w:hanging="360"/>
      </w:pPr>
      <w:rPr>
        <w:rFonts w:ascii="Arial" w:hAnsi="Arial" w:hint="default"/>
      </w:rPr>
    </w:lvl>
    <w:lvl w:ilvl="6" w:tplc="4B82406E" w:tentative="1">
      <w:start w:val="1"/>
      <w:numFmt w:val="bullet"/>
      <w:lvlText w:val="•"/>
      <w:lvlJc w:val="left"/>
      <w:pPr>
        <w:tabs>
          <w:tab w:val="num" w:pos="5040"/>
        </w:tabs>
        <w:ind w:left="5040" w:hanging="360"/>
      </w:pPr>
      <w:rPr>
        <w:rFonts w:ascii="Arial" w:hAnsi="Arial" w:hint="default"/>
      </w:rPr>
    </w:lvl>
    <w:lvl w:ilvl="7" w:tplc="3EF0C6BC" w:tentative="1">
      <w:start w:val="1"/>
      <w:numFmt w:val="bullet"/>
      <w:lvlText w:val="•"/>
      <w:lvlJc w:val="left"/>
      <w:pPr>
        <w:tabs>
          <w:tab w:val="num" w:pos="5760"/>
        </w:tabs>
        <w:ind w:left="5760" w:hanging="360"/>
      </w:pPr>
      <w:rPr>
        <w:rFonts w:ascii="Arial" w:hAnsi="Arial" w:hint="default"/>
      </w:rPr>
    </w:lvl>
    <w:lvl w:ilvl="8" w:tplc="9D9CCF9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37"/>
  </w:num>
  <w:num w:numId="3">
    <w:abstractNumId w:val="19"/>
  </w:num>
  <w:num w:numId="4">
    <w:abstractNumId w:val="11"/>
  </w:num>
  <w:num w:numId="5">
    <w:abstractNumId w:val="21"/>
  </w:num>
  <w:num w:numId="6">
    <w:abstractNumId w:val="32"/>
  </w:num>
  <w:num w:numId="7">
    <w:abstractNumId w:val="27"/>
  </w:num>
  <w:num w:numId="8">
    <w:abstractNumId w:val="41"/>
  </w:num>
  <w:num w:numId="9">
    <w:abstractNumId w:val="3"/>
  </w:num>
  <w:num w:numId="10">
    <w:abstractNumId w:val="31"/>
  </w:num>
  <w:num w:numId="11">
    <w:abstractNumId w:val="8"/>
  </w:num>
  <w:num w:numId="12">
    <w:abstractNumId w:val="4"/>
  </w:num>
  <w:num w:numId="13">
    <w:abstractNumId w:val="30"/>
  </w:num>
  <w:num w:numId="14">
    <w:abstractNumId w:val="28"/>
  </w:num>
  <w:num w:numId="15">
    <w:abstractNumId w:val="39"/>
  </w:num>
  <w:num w:numId="16">
    <w:abstractNumId w:val="1"/>
  </w:num>
  <w:num w:numId="17">
    <w:abstractNumId w:val="15"/>
  </w:num>
  <w:num w:numId="18">
    <w:abstractNumId w:val="34"/>
  </w:num>
  <w:num w:numId="19">
    <w:abstractNumId w:val="5"/>
  </w:num>
  <w:num w:numId="20">
    <w:abstractNumId w:val="7"/>
  </w:num>
  <w:num w:numId="21">
    <w:abstractNumId w:val="17"/>
  </w:num>
  <w:num w:numId="22">
    <w:abstractNumId w:val="45"/>
  </w:num>
  <w:num w:numId="23">
    <w:abstractNumId w:val="25"/>
  </w:num>
  <w:num w:numId="24">
    <w:abstractNumId w:val="33"/>
  </w:num>
  <w:num w:numId="25">
    <w:abstractNumId w:val="9"/>
  </w:num>
  <w:num w:numId="26">
    <w:abstractNumId w:val="20"/>
  </w:num>
  <w:num w:numId="27">
    <w:abstractNumId w:val="24"/>
  </w:num>
  <w:num w:numId="28">
    <w:abstractNumId w:val="40"/>
  </w:num>
  <w:num w:numId="29">
    <w:abstractNumId w:val="10"/>
  </w:num>
  <w:num w:numId="30">
    <w:abstractNumId w:val="43"/>
  </w:num>
  <w:num w:numId="31">
    <w:abstractNumId w:val="18"/>
  </w:num>
  <w:num w:numId="32">
    <w:abstractNumId w:val="2"/>
  </w:num>
  <w:num w:numId="33">
    <w:abstractNumId w:val="0"/>
  </w:num>
  <w:num w:numId="34">
    <w:abstractNumId w:val="16"/>
  </w:num>
  <w:num w:numId="35">
    <w:abstractNumId w:val="23"/>
  </w:num>
  <w:num w:numId="36">
    <w:abstractNumId w:val="12"/>
  </w:num>
  <w:num w:numId="37">
    <w:abstractNumId w:val="46"/>
  </w:num>
  <w:num w:numId="38">
    <w:abstractNumId w:val="48"/>
  </w:num>
  <w:num w:numId="39">
    <w:abstractNumId w:val="42"/>
  </w:num>
  <w:num w:numId="40">
    <w:abstractNumId w:val="29"/>
  </w:num>
  <w:num w:numId="41">
    <w:abstractNumId w:val="36"/>
  </w:num>
  <w:num w:numId="42">
    <w:abstractNumId w:val="13"/>
  </w:num>
  <w:num w:numId="43">
    <w:abstractNumId w:val="38"/>
  </w:num>
  <w:num w:numId="44">
    <w:abstractNumId w:val="14"/>
  </w:num>
  <w:num w:numId="45">
    <w:abstractNumId w:val="35"/>
  </w:num>
  <w:num w:numId="46">
    <w:abstractNumId w:val="6"/>
  </w:num>
  <w:num w:numId="47">
    <w:abstractNumId w:val="26"/>
  </w:num>
  <w:num w:numId="48">
    <w:abstractNumId w:val="22"/>
  </w:num>
  <w:num w:numId="49">
    <w:abstractNumId w:val="4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688"/>
    <w:rsid w:val="00036A36"/>
    <w:rsid w:val="00036D44"/>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4DEE"/>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5A2F"/>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569"/>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4FA1"/>
    <w:rsid w:val="001B543F"/>
    <w:rsid w:val="001B5C84"/>
    <w:rsid w:val="001B5CFA"/>
    <w:rsid w:val="001B649B"/>
    <w:rsid w:val="001B66B5"/>
    <w:rsid w:val="001B68EB"/>
    <w:rsid w:val="001C19EE"/>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965"/>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2C51"/>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1E77"/>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DA"/>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7B"/>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67CD"/>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2DA"/>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8E3"/>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1D7A"/>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47C4"/>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0C0"/>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1F1"/>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186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479"/>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1EC"/>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36F"/>
    <w:rsid w:val="0086784C"/>
    <w:rsid w:val="00867CEF"/>
    <w:rsid w:val="00870D0C"/>
    <w:rsid w:val="00870DAD"/>
    <w:rsid w:val="00870EED"/>
    <w:rsid w:val="00874331"/>
    <w:rsid w:val="00874E55"/>
    <w:rsid w:val="008756A7"/>
    <w:rsid w:val="00875A9F"/>
    <w:rsid w:val="0087652E"/>
    <w:rsid w:val="008767FD"/>
    <w:rsid w:val="00877647"/>
    <w:rsid w:val="00877D1A"/>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315"/>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0A3C"/>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1CE"/>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1C"/>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3567"/>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61A"/>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69B"/>
    <w:rsid w:val="00A61C14"/>
    <w:rsid w:val="00A61EF5"/>
    <w:rsid w:val="00A62CDD"/>
    <w:rsid w:val="00A63B57"/>
    <w:rsid w:val="00A63EC3"/>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50D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7A"/>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568"/>
    <w:rsid w:val="00D94734"/>
    <w:rsid w:val="00D962EE"/>
    <w:rsid w:val="00D96E8C"/>
    <w:rsid w:val="00D97338"/>
    <w:rsid w:val="00D975F3"/>
    <w:rsid w:val="00D97A9B"/>
    <w:rsid w:val="00DA003F"/>
    <w:rsid w:val="00DA1991"/>
    <w:rsid w:val="00DA2285"/>
    <w:rsid w:val="00DA4DEA"/>
    <w:rsid w:val="00DA58ED"/>
    <w:rsid w:val="00DA715B"/>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D7C24"/>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B88"/>
    <w:rsid w:val="00E61CE8"/>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3C46"/>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211"/>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2AE"/>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3084"/>
    <w:rsid w:val="00F753A8"/>
    <w:rsid w:val="00F7599E"/>
    <w:rsid w:val="00F75CD8"/>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7022059F-2484-41FB-8321-38584A4ED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36F"/>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07385431">
      <w:bodyDiv w:val="1"/>
      <w:marLeft w:val="0"/>
      <w:marRight w:val="0"/>
      <w:marTop w:val="0"/>
      <w:marBottom w:val="0"/>
      <w:divBdr>
        <w:top w:val="none" w:sz="0" w:space="0" w:color="auto"/>
        <w:left w:val="none" w:sz="0" w:space="0" w:color="auto"/>
        <w:bottom w:val="none" w:sz="0" w:space="0" w:color="auto"/>
        <w:right w:val="none" w:sz="0" w:space="0" w:color="auto"/>
      </w:divBdr>
      <w:divsChild>
        <w:div w:id="62871236">
          <w:marLeft w:val="1080"/>
          <w:marRight w:val="0"/>
          <w:marTop w:val="100"/>
          <w:marBottom w:val="0"/>
          <w:divBdr>
            <w:top w:val="none" w:sz="0" w:space="0" w:color="auto"/>
            <w:left w:val="none" w:sz="0" w:space="0" w:color="auto"/>
            <w:bottom w:val="none" w:sz="0" w:space="0" w:color="auto"/>
            <w:right w:val="none" w:sz="0" w:space="0" w:color="auto"/>
          </w:divBdr>
        </w:div>
        <w:div w:id="177277626">
          <w:marLeft w:val="360"/>
          <w:marRight w:val="0"/>
          <w:marTop w:val="200"/>
          <w:marBottom w:val="0"/>
          <w:divBdr>
            <w:top w:val="none" w:sz="0" w:space="0" w:color="auto"/>
            <w:left w:val="none" w:sz="0" w:space="0" w:color="auto"/>
            <w:bottom w:val="none" w:sz="0" w:space="0" w:color="auto"/>
            <w:right w:val="none" w:sz="0" w:space="0" w:color="auto"/>
          </w:divBdr>
        </w:div>
        <w:div w:id="541989659">
          <w:marLeft w:val="1080"/>
          <w:marRight w:val="0"/>
          <w:marTop w:val="100"/>
          <w:marBottom w:val="0"/>
          <w:divBdr>
            <w:top w:val="none" w:sz="0" w:space="0" w:color="auto"/>
            <w:left w:val="none" w:sz="0" w:space="0" w:color="auto"/>
            <w:bottom w:val="none" w:sz="0" w:space="0" w:color="auto"/>
            <w:right w:val="none" w:sz="0" w:space="0" w:color="auto"/>
          </w:divBdr>
        </w:div>
        <w:div w:id="913512123">
          <w:marLeft w:val="1080"/>
          <w:marRight w:val="0"/>
          <w:marTop w:val="100"/>
          <w:marBottom w:val="0"/>
          <w:divBdr>
            <w:top w:val="none" w:sz="0" w:space="0" w:color="auto"/>
            <w:left w:val="none" w:sz="0" w:space="0" w:color="auto"/>
            <w:bottom w:val="none" w:sz="0" w:space="0" w:color="auto"/>
            <w:right w:val="none" w:sz="0" w:space="0" w:color="auto"/>
          </w:divBdr>
        </w:div>
        <w:div w:id="1476533128">
          <w:marLeft w:val="1080"/>
          <w:marRight w:val="0"/>
          <w:marTop w:val="100"/>
          <w:marBottom w:val="0"/>
          <w:divBdr>
            <w:top w:val="none" w:sz="0" w:space="0" w:color="auto"/>
            <w:left w:val="none" w:sz="0" w:space="0" w:color="auto"/>
            <w:bottom w:val="none" w:sz="0" w:space="0" w:color="auto"/>
            <w:right w:val="none" w:sz="0" w:space="0" w:color="auto"/>
          </w:divBdr>
        </w:div>
        <w:div w:id="1805465228">
          <w:marLeft w:val="360"/>
          <w:marRight w:val="0"/>
          <w:marTop w:val="200"/>
          <w:marBottom w:val="0"/>
          <w:divBdr>
            <w:top w:val="none" w:sz="0" w:space="0" w:color="auto"/>
            <w:left w:val="none" w:sz="0" w:space="0" w:color="auto"/>
            <w:bottom w:val="none" w:sz="0" w:space="0" w:color="auto"/>
            <w:right w:val="none" w:sz="0" w:space="0" w:color="auto"/>
          </w:divBdr>
        </w:div>
        <w:div w:id="2029482090">
          <w:marLeft w:val="1800"/>
          <w:marRight w:val="0"/>
          <w:marTop w:val="100"/>
          <w:marBottom w:val="0"/>
          <w:divBdr>
            <w:top w:val="none" w:sz="0" w:space="0" w:color="auto"/>
            <w:left w:val="none" w:sz="0" w:space="0" w:color="auto"/>
            <w:bottom w:val="none" w:sz="0" w:space="0" w:color="auto"/>
            <w:right w:val="none" w:sz="0" w:space="0" w:color="auto"/>
          </w:divBdr>
        </w:div>
      </w:divsChild>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77055261">
      <w:bodyDiv w:val="1"/>
      <w:marLeft w:val="0"/>
      <w:marRight w:val="0"/>
      <w:marTop w:val="0"/>
      <w:marBottom w:val="0"/>
      <w:divBdr>
        <w:top w:val="none" w:sz="0" w:space="0" w:color="auto"/>
        <w:left w:val="none" w:sz="0" w:space="0" w:color="auto"/>
        <w:bottom w:val="none" w:sz="0" w:space="0" w:color="auto"/>
        <w:right w:val="none" w:sz="0" w:space="0" w:color="auto"/>
      </w:divBdr>
    </w:div>
    <w:div w:id="1299385435">
      <w:bodyDiv w:val="1"/>
      <w:marLeft w:val="0"/>
      <w:marRight w:val="0"/>
      <w:marTop w:val="0"/>
      <w:marBottom w:val="0"/>
      <w:divBdr>
        <w:top w:val="none" w:sz="0" w:space="0" w:color="auto"/>
        <w:left w:val="none" w:sz="0" w:space="0" w:color="auto"/>
        <w:bottom w:val="none" w:sz="0" w:space="0" w:color="auto"/>
        <w:right w:val="none" w:sz="0" w:space="0" w:color="auto"/>
      </w:divBdr>
      <w:divsChild>
        <w:div w:id="846142044">
          <w:marLeft w:val="1296"/>
          <w:marRight w:val="0"/>
          <w:marTop w:val="100"/>
          <w:marBottom w:val="0"/>
          <w:divBdr>
            <w:top w:val="none" w:sz="0" w:space="0" w:color="auto"/>
            <w:left w:val="none" w:sz="0" w:space="0" w:color="auto"/>
            <w:bottom w:val="none" w:sz="0" w:space="0" w:color="auto"/>
            <w:right w:val="none" w:sz="0" w:space="0" w:color="auto"/>
          </w:divBdr>
        </w:div>
        <w:div w:id="2054497940">
          <w:marLeft w:val="576"/>
          <w:marRight w:val="0"/>
          <w:marTop w:val="2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58073757">
      <w:bodyDiv w:val="1"/>
      <w:marLeft w:val="0"/>
      <w:marRight w:val="0"/>
      <w:marTop w:val="0"/>
      <w:marBottom w:val="0"/>
      <w:divBdr>
        <w:top w:val="none" w:sz="0" w:space="0" w:color="auto"/>
        <w:left w:val="none" w:sz="0" w:space="0" w:color="auto"/>
        <w:bottom w:val="none" w:sz="0" w:space="0" w:color="auto"/>
        <w:right w:val="none" w:sz="0" w:space="0" w:color="auto"/>
      </w:divBdr>
      <w:divsChild>
        <w:div w:id="699859390">
          <w:marLeft w:val="576"/>
          <w:marRight w:val="0"/>
          <w:marTop w:val="200"/>
          <w:marBottom w:val="0"/>
          <w:divBdr>
            <w:top w:val="none" w:sz="0" w:space="0" w:color="auto"/>
            <w:left w:val="none" w:sz="0" w:space="0" w:color="auto"/>
            <w:bottom w:val="none" w:sz="0" w:space="0" w:color="auto"/>
            <w:right w:val="none" w:sz="0" w:space="0" w:color="auto"/>
          </w:divBdr>
        </w:div>
        <w:div w:id="909849836">
          <w:marLeft w:val="576"/>
          <w:marRight w:val="0"/>
          <w:marTop w:val="200"/>
          <w:marBottom w:val="0"/>
          <w:divBdr>
            <w:top w:val="none" w:sz="0" w:space="0" w:color="auto"/>
            <w:left w:val="none" w:sz="0" w:space="0" w:color="auto"/>
            <w:bottom w:val="none" w:sz="0" w:space="0" w:color="auto"/>
            <w:right w:val="none" w:sz="0" w:space="0" w:color="auto"/>
          </w:divBdr>
        </w:div>
        <w:div w:id="1356734929">
          <w:marLeft w:val="576"/>
          <w:marRight w:val="0"/>
          <w:marTop w:val="200"/>
          <w:marBottom w:val="0"/>
          <w:divBdr>
            <w:top w:val="none" w:sz="0" w:space="0" w:color="auto"/>
            <w:left w:val="none" w:sz="0" w:space="0" w:color="auto"/>
            <w:bottom w:val="none" w:sz="0" w:space="0" w:color="auto"/>
            <w:right w:val="none" w:sz="0" w:space="0" w:color="auto"/>
          </w:divBdr>
        </w:div>
      </w:divsChild>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CFBF-37C4-4BD0-9CB7-7640CAC17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TotalTime>
  <Pages>2</Pages>
  <Words>604</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4</cp:revision>
  <cp:lastPrinted>2016-07-29T02:18:00Z</cp:lastPrinted>
  <dcterms:created xsi:type="dcterms:W3CDTF">2020-05-12T06:18:00Z</dcterms:created>
  <dcterms:modified xsi:type="dcterms:W3CDTF">2020-05-15T12:51:00Z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