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7D3B5D22" w:rsidR="00A16AEE" w:rsidRPr="005839D2" w:rsidRDefault="00A16AEE" w:rsidP="00393641">
      <w:pPr>
        <w:pStyle w:val="CRCoverPage"/>
        <w:tabs>
          <w:tab w:val="right" w:pos="9639"/>
        </w:tabs>
        <w:spacing w:after="0"/>
        <w:jc w:val="both"/>
        <w:rPr>
          <w:b/>
          <w:i/>
          <w:noProof/>
          <w:sz w:val="28"/>
          <w:lang w:eastAsia="ko-KR"/>
        </w:rPr>
      </w:pPr>
      <w:r w:rsidRPr="005839D2">
        <w:rPr>
          <w:b/>
          <w:noProof/>
          <w:sz w:val="24"/>
        </w:rPr>
        <w:t>3GPP TSG-RAN</w:t>
      </w:r>
      <w:r w:rsidR="00C9005E" w:rsidRPr="005839D2">
        <w:rPr>
          <w:b/>
          <w:noProof/>
          <w:sz w:val="24"/>
        </w:rPr>
        <w:t xml:space="preserve"> WG4 </w:t>
      </w:r>
      <w:r w:rsidR="00915B78" w:rsidRPr="005839D2">
        <w:rPr>
          <w:rFonts w:hint="eastAsia"/>
          <w:b/>
          <w:noProof/>
          <w:sz w:val="24"/>
          <w:lang w:eastAsia="ko-KR"/>
        </w:rPr>
        <w:t>M</w:t>
      </w:r>
      <w:r w:rsidRPr="005839D2">
        <w:rPr>
          <w:b/>
          <w:noProof/>
          <w:sz w:val="24"/>
        </w:rPr>
        <w:t>eeting</w:t>
      </w:r>
      <w:r w:rsidR="00920746" w:rsidRPr="005839D2">
        <w:rPr>
          <w:b/>
          <w:noProof/>
          <w:sz w:val="24"/>
        </w:rPr>
        <w:t xml:space="preserve"> #95</w:t>
      </w:r>
      <w:r w:rsidR="00EF255E" w:rsidRPr="005839D2">
        <w:rPr>
          <w:b/>
          <w:noProof/>
          <w:sz w:val="24"/>
        </w:rPr>
        <w:t>-e</w:t>
      </w:r>
      <w:r w:rsidR="00C9005E" w:rsidRPr="005839D2">
        <w:rPr>
          <w:b/>
          <w:i/>
          <w:noProof/>
          <w:sz w:val="28"/>
        </w:rPr>
        <w:tab/>
        <w:t>R4</w:t>
      </w:r>
      <w:r w:rsidRPr="005839D2">
        <w:rPr>
          <w:b/>
          <w:i/>
          <w:noProof/>
          <w:sz w:val="28"/>
        </w:rPr>
        <w:t>-</w:t>
      </w:r>
      <w:r w:rsidR="00915B78" w:rsidRPr="005839D2">
        <w:rPr>
          <w:b/>
          <w:i/>
          <w:noProof/>
          <w:sz w:val="28"/>
        </w:rPr>
        <w:t>20</w:t>
      </w:r>
      <w:r w:rsidR="00954ABB" w:rsidRPr="005839D2">
        <w:rPr>
          <w:b/>
          <w:i/>
          <w:noProof/>
          <w:sz w:val="28"/>
        </w:rPr>
        <w:t>06312</w:t>
      </w:r>
    </w:p>
    <w:p w14:paraId="0D5995AC" w14:textId="3479D5F7" w:rsidR="00A16AEE" w:rsidRPr="005839D2" w:rsidRDefault="0015326A" w:rsidP="00393641">
      <w:pPr>
        <w:pStyle w:val="CRCoverPage"/>
        <w:spacing w:after="240"/>
        <w:jc w:val="both"/>
        <w:rPr>
          <w:b/>
          <w:sz w:val="24"/>
          <w:szCs w:val="24"/>
          <w:lang w:eastAsia="ko-KR"/>
        </w:rPr>
      </w:pPr>
      <w:r w:rsidRPr="005839D2">
        <w:rPr>
          <w:b/>
          <w:sz w:val="24"/>
          <w:szCs w:val="24"/>
        </w:rPr>
        <w:t xml:space="preserve">Electronic Meeting, </w:t>
      </w:r>
      <w:r w:rsidR="00C9005E" w:rsidRPr="005839D2">
        <w:rPr>
          <w:b/>
          <w:sz w:val="24"/>
          <w:szCs w:val="24"/>
        </w:rPr>
        <w:t>2</w:t>
      </w:r>
      <w:r w:rsidR="00BA4FEB" w:rsidRPr="005839D2">
        <w:rPr>
          <w:b/>
          <w:sz w:val="24"/>
          <w:szCs w:val="24"/>
        </w:rPr>
        <w:t>5 May</w:t>
      </w:r>
      <w:r w:rsidR="00A16AEE" w:rsidRPr="005839D2">
        <w:rPr>
          <w:b/>
          <w:sz w:val="24"/>
          <w:szCs w:val="24"/>
          <w:lang w:eastAsia="ko-KR"/>
        </w:rPr>
        <w:t xml:space="preserve"> </w:t>
      </w:r>
      <w:r w:rsidR="00EF255E" w:rsidRPr="005839D2">
        <w:rPr>
          <w:rFonts w:eastAsia="MS Mincho" w:cs="Arial"/>
          <w:b/>
          <w:sz w:val="24"/>
          <w:szCs w:val="24"/>
          <w:lang w:eastAsia="en-GB"/>
        </w:rPr>
        <w:t xml:space="preserve">– </w:t>
      </w:r>
      <w:r w:rsidR="00BA4FEB" w:rsidRPr="005839D2">
        <w:rPr>
          <w:rFonts w:eastAsia="MS Mincho" w:cs="Arial"/>
          <w:b/>
          <w:sz w:val="24"/>
          <w:szCs w:val="24"/>
          <w:lang w:eastAsia="en-GB"/>
        </w:rPr>
        <w:t>6</w:t>
      </w:r>
      <w:r w:rsidR="00EF255E" w:rsidRPr="005839D2">
        <w:rPr>
          <w:rFonts w:eastAsia="MS Mincho" w:cs="Arial"/>
          <w:b/>
          <w:sz w:val="24"/>
          <w:szCs w:val="24"/>
          <w:lang w:eastAsia="en-GB"/>
        </w:rPr>
        <w:t xml:space="preserve"> </w:t>
      </w:r>
      <w:r w:rsidR="00BA4FEB" w:rsidRPr="005839D2">
        <w:rPr>
          <w:rFonts w:eastAsia="MS Mincho" w:cs="Arial"/>
          <w:b/>
          <w:sz w:val="24"/>
          <w:szCs w:val="24"/>
          <w:lang w:eastAsia="en-GB"/>
        </w:rPr>
        <w:t>June</w:t>
      </w:r>
      <w:r w:rsidR="00A16AEE" w:rsidRPr="005839D2">
        <w:rPr>
          <w:b/>
          <w:sz w:val="24"/>
          <w:szCs w:val="24"/>
        </w:rPr>
        <w:t xml:space="preserve"> 20</w:t>
      </w:r>
      <w:r w:rsidR="00915B78" w:rsidRPr="005839D2">
        <w:rPr>
          <w:b/>
          <w:sz w:val="24"/>
          <w:szCs w:val="24"/>
          <w:lang w:eastAsia="ko-KR"/>
        </w:rPr>
        <w:t>20</w:t>
      </w:r>
    </w:p>
    <w:p w14:paraId="40CF8CA6" w14:textId="0AC3F3AA" w:rsidR="00A16AEE" w:rsidRPr="005839D2" w:rsidRDefault="00A16AEE" w:rsidP="00393641">
      <w:pPr>
        <w:pStyle w:val="CRCoverPage"/>
        <w:spacing w:after="240"/>
        <w:jc w:val="both"/>
        <w:rPr>
          <w:b/>
          <w:noProof/>
          <w:sz w:val="24"/>
          <w:lang w:eastAsia="ko-KR"/>
        </w:rPr>
      </w:pPr>
      <w:r w:rsidRPr="005839D2">
        <w:rPr>
          <w:b/>
          <w:noProof/>
          <w:sz w:val="24"/>
        </w:rPr>
        <w:t>Agenda Item:</w:t>
      </w:r>
      <w:r w:rsidRPr="005839D2">
        <w:rPr>
          <w:b/>
          <w:noProof/>
          <w:sz w:val="24"/>
        </w:rPr>
        <w:tab/>
      </w:r>
      <w:r w:rsidR="00493912" w:rsidRPr="005839D2">
        <w:rPr>
          <w:b/>
          <w:noProof/>
          <w:sz w:val="24"/>
          <w:lang w:eastAsia="ko-KR"/>
        </w:rPr>
        <w:t>6</w:t>
      </w:r>
      <w:r w:rsidRPr="005839D2">
        <w:rPr>
          <w:b/>
          <w:noProof/>
          <w:sz w:val="24"/>
          <w:lang w:eastAsia="ko-KR"/>
        </w:rPr>
        <w:t>.</w:t>
      </w:r>
      <w:r w:rsidR="00242395" w:rsidRPr="005839D2">
        <w:rPr>
          <w:b/>
          <w:noProof/>
          <w:sz w:val="24"/>
          <w:lang w:eastAsia="ko-KR"/>
        </w:rPr>
        <w:t>14</w:t>
      </w:r>
      <w:r w:rsidR="008A1936" w:rsidRPr="005839D2">
        <w:rPr>
          <w:b/>
          <w:noProof/>
          <w:sz w:val="24"/>
          <w:lang w:eastAsia="ko-KR"/>
        </w:rPr>
        <w:t>.</w:t>
      </w:r>
      <w:r w:rsidR="00242395" w:rsidRPr="005839D2">
        <w:rPr>
          <w:b/>
          <w:noProof/>
          <w:sz w:val="24"/>
          <w:lang w:eastAsia="ko-KR"/>
        </w:rPr>
        <w:t>1</w:t>
      </w:r>
      <w:r w:rsidR="008A1936" w:rsidRPr="005839D2">
        <w:rPr>
          <w:b/>
          <w:noProof/>
          <w:sz w:val="24"/>
          <w:lang w:eastAsia="ko-KR"/>
        </w:rPr>
        <w:t>.</w:t>
      </w:r>
      <w:r w:rsidR="00493912" w:rsidRPr="005839D2">
        <w:rPr>
          <w:b/>
          <w:noProof/>
          <w:sz w:val="24"/>
          <w:lang w:eastAsia="ko-KR"/>
        </w:rPr>
        <w:t>7</w:t>
      </w:r>
    </w:p>
    <w:p w14:paraId="755399BD" w14:textId="77777777" w:rsidR="00A16AEE" w:rsidRPr="005839D2" w:rsidRDefault="00C9005E" w:rsidP="00393641">
      <w:pPr>
        <w:pStyle w:val="CRCoverPage"/>
        <w:spacing w:after="240"/>
        <w:jc w:val="both"/>
        <w:rPr>
          <w:b/>
          <w:noProof/>
          <w:sz w:val="24"/>
          <w:lang w:eastAsia="ko-KR"/>
        </w:rPr>
      </w:pPr>
      <w:r w:rsidRPr="005839D2">
        <w:rPr>
          <w:b/>
          <w:noProof/>
          <w:sz w:val="24"/>
        </w:rPr>
        <w:t>Souce:</w:t>
      </w:r>
      <w:r w:rsidRPr="005839D2">
        <w:rPr>
          <w:b/>
          <w:noProof/>
          <w:sz w:val="24"/>
        </w:rPr>
        <w:tab/>
      </w:r>
      <w:r w:rsidRPr="005839D2">
        <w:rPr>
          <w:b/>
          <w:noProof/>
          <w:sz w:val="24"/>
        </w:rPr>
        <w:tab/>
        <w:t>Samsung</w:t>
      </w:r>
    </w:p>
    <w:p w14:paraId="233DD4E8" w14:textId="445BDF38" w:rsidR="00A16AEE" w:rsidRPr="005839D2" w:rsidRDefault="00A16AEE" w:rsidP="00393641">
      <w:pPr>
        <w:pStyle w:val="CRCoverPage"/>
        <w:spacing w:after="240"/>
        <w:ind w:left="2160" w:hanging="2160"/>
        <w:jc w:val="both"/>
        <w:rPr>
          <w:b/>
          <w:noProof/>
          <w:sz w:val="24"/>
          <w:lang w:eastAsia="ko-KR"/>
        </w:rPr>
      </w:pPr>
      <w:r w:rsidRPr="005839D2">
        <w:rPr>
          <w:b/>
          <w:noProof/>
          <w:sz w:val="24"/>
        </w:rPr>
        <w:t>Title:</w:t>
      </w:r>
      <w:r w:rsidRPr="005839D2">
        <w:rPr>
          <w:b/>
          <w:noProof/>
          <w:sz w:val="24"/>
        </w:rPr>
        <w:tab/>
      </w:r>
      <w:r w:rsidR="005D2ACE" w:rsidRPr="005839D2">
        <w:rPr>
          <w:b/>
          <w:noProof/>
          <w:sz w:val="24"/>
        </w:rPr>
        <w:t>Further v</w:t>
      </w:r>
      <w:r w:rsidR="00242395" w:rsidRPr="005839D2">
        <w:rPr>
          <w:rFonts w:hint="eastAsia"/>
          <w:b/>
          <w:noProof/>
          <w:sz w:val="24"/>
          <w:lang w:eastAsia="ko-KR"/>
        </w:rPr>
        <w:t>iew on spherical coverage improvement</w:t>
      </w:r>
      <w:r w:rsidR="00242395" w:rsidRPr="005839D2">
        <w:rPr>
          <w:b/>
          <w:noProof/>
          <w:sz w:val="24"/>
          <w:lang w:eastAsia="ko-KR"/>
        </w:rPr>
        <w:t xml:space="preserve"> for Rel-16</w:t>
      </w:r>
    </w:p>
    <w:p w14:paraId="161D9BD4" w14:textId="09FF90D2" w:rsidR="00A16AEE" w:rsidRPr="005839D2" w:rsidRDefault="00A16AEE" w:rsidP="00393641">
      <w:pPr>
        <w:pStyle w:val="CRCoverPage"/>
        <w:spacing w:after="240"/>
        <w:jc w:val="both"/>
        <w:rPr>
          <w:b/>
          <w:noProof/>
          <w:sz w:val="24"/>
          <w:lang w:eastAsia="ko-KR"/>
        </w:rPr>
      </w:pPr>
      <w:r w:rsidRPr="005839D2">
        <w:rPr>
          <w:b/>
          <w:noProof/>
          <w:sz w:val="24"/>
        </w:rPr>
        <w:t>Document for:</w:t>
      </w:r>
      <w:r w:rsidRPr="005839D2">
        <w:rPr>
          <w:b/>
          <w:noProof/>
          <w:sz w:val="24"/>
        </w:rPr>
        <w:tab/>
      </w:r>
      <w:r w:rsidR="00AE2BE6" w:rsidRPr="005839D2">
        <w:rPr>
          <w:rFonts w:hint="eastAsia"/>
          <w:b/>
          <w:noProof/>
          <w:sz w:val="24"/>
          <w:lang w:eastAsia="ko-KR"/>
        </w:rPr>
        <w:t>Approval</w:t>
      </w:r>
    </w:p>
    <w:p w14:paraId="08EFDBCD" w14:textId="77777777" w:rsidR="00A16AEE" w:rsidRPr="005839D2" w:rsidRDefault="00A16AEE" w:rsidP="00393641">
      <w:pPr>
        <w:pStyle w:val="1"/>
        <w:jc w:val="both"/>
        <w:rPr>
          <w:sz w:val="32"/>
          <w:lang w:val="en-US" w:eastAsia="ko-KR"/>
        </w:rPr>
      </w:pPr>
      <w:r w:rsidRPr="005839D2">
        <w:rPr>
          <w:sz w:val="32"/>
          <w:lang w:val="en-US" w:eastAsia="ko-KR"/>
        </w:rPr>
        <w:t xml:space="preserve">Introduction </w:t>
      </w:r>
    </w:p>
    <w:p w14:paraId="74CFFB65" w14:textId="6B050AEE" w:rsidR="00C9005E" w:rsidRPr="005839D2" w:rsidRDefault="00393641" w:rsidP="007B592B">
      <w:pPr>
        <w:spacing w:before="180"/>
        <w:jc w:val="both"/>
        <w:rPr>
          <w:rFonts w:eastAsia="SimSun" w:cs="Arial"/>
          <w:lang w:eastAsia="zh-CN"/>
        </w:rPr>
      </w:pPr>
      <w:r w:rsidRPr="005839D2">
        <w:rPr>
          <w:rFonts w:eastAsia="SimSun" w:cs="Arial"/>
          <w:lang w:eastAsia="zh-CN"/>
        </w:rPr>
        <w:t>A</w:t>
      </w:r>
      <w:r w:rsidR="00C9005E" w:rsidRPr="005839D2">
        <w:rPr>
          <w:rFonts w:eastAsia="SimSun" w:cs="Arial"/>
          <w:lang w:eastAsia="zh-CN"/>
        </w:rPr>
        <w:t xml:space="preserve"> </w:t>
      </w:r>
      <w:r w:rsidRPr="005839D2">
        <w:rPr>
          <w:rFonts w:eastAsia="SimSun" w:cs="Arial"/>
          <w:lang w:eastAsia="zh-CN"/>
        </w:rPr>
        <w:t>way forward on</w:t>
      </w:r>
      <w:r w:rsidR="00C9005E" w:rsidRPr="005839D2">
        <w:rPr>
          <w:rFonts w:eastAsia="SimSun" w:cs="Arial"/>
          <w:lang w:eastAsia="zh-CN"/>
        </w:rPr>
        <w:t xml:space="preserve"> spherical coverage </w:t>
      </w:r>
      <w:r w:rsidRPr="005839D2">
        <w:rPr>
          <w:rFonts w:eastAsia="SimSun" w:cs="Arial"/>
          <w:lang w:eastAsia="zh-CN"/>
        </w:rPr>
        <w:t xml:space="preserve">improvement </w:t>
      </w:r>
      <w:r w:rsidR="00F551E9" w:rsidRPr="005839D2">
        <w:rPr>
          <w:rFonts w:eastAsia="SimSun" w:cs="Arial"/>
          <w:lang w:eastAsia="zh-CN"/>
        </w:rPr>
        <w:t xml:space="preserve">was approved </w:t>
      </w:r>
      <w:r w:rsidR="00477360" w:rsidRPr="005839D2">
        <w:rPr>
          <w:rFonts w:eastAsia="SimSun" w:cs="Arial"/>
          <w:lang w:eastAsia="zh-CN"/>
        </w:rPr>
        <w:t>in RAN4 #94-</w:t>
      </w:r>
      <w:r w:rsidR="00B47CE1" w:rsidRPr="005839D2">
        <w:rPr>
          <w:rFonts w:eastAsia="SimSun" w:cs="Arial"/>
          <w:lang w:eastAsia="zh-CN"/>
        </w:rPr>
        <w:t>bis-</w:t>
      </w:r>
      <w:r w:rsidR="00477360" w:rsidRPr="005839D2">
        <w:rPr>
          <w:rFonts w:eastAsia="SimSun" w:cs="Arial"/>
          <w:lang w:eastAsia="zh-CN"/>
        </w:rPr>
        <w:t xml:space="preserve">e </w:t>
      </w:r>
      <w:r w:rsidR="00F551E9" w:rsidRPr="005839D2">
        <w:rPr>
          <w:rFonts w:eastAsia="SimSun" w:cs="Arial"/>
          <w:lang w:eastAsia="zh-CN"/>
        </w:rPr>
        <w:t>to summarize companies’ view and to have a common understa</w:t>
      </w:r>
      <w:r w:rsidR="00C524CB" w:rsidRPr="005839D2">
        <w:rPr>
          <w:rFonts w:eastAsia="SimSun" w:cs="Arial"/>
          <w:lang w:eastAsia="zh-CN"/>
        </w:rPr>
        <w:t>nd</w:t>
      </w:r>
      <w:r w:rsidR="00F551E9" w:rsidRPr="005839D2">
        <w:rPr>
          <w:rFonts w:eastAsia="SimSun" w:cs="Arial"/>
          <w:lang w:eastAsia="zh-CN"/>
        </w:rPr>
        <w:t xml:space="preserve">ing before </w:t>
      </w:r>
      <w:r w:rsidR="00B47CE1" w:rsidRPr="005839D2">
        <w:rPr>
          <w:rFonts w:eastAsia="SimSun" w:cs="Arial"/>
          <w:lang w:eastAsia="zh-CN"/>
        </w:rPr>
        <w:t xml:space="preserve">closing the study </w:t>
      </w:r>
      <w:r w:rsidR="00477360" w:rsidRPr="005839D2">
        <w:rPr>
          <w:rFonts w:eastAsia="SimSun" w:cs="Arial"/>
          <w:lang w:eastAsia="zh-CN"/>
        </w:rPr>
        <w:t xml:space="preserve">on the </w:t>
      </w:r>
      <w:r w:rsidR="006324F3" w:rsidRPr="005839D2">
        <w:rPr>
          <w:rFonts w:eastAsia="SimSun" w:cs="Arial"/>
          <w:lang w:eastAsia="zh-CN"/>
        </w:rPr>
        <w:t xml:space="preserve">spherical coverage </w:t>
      </w:r>
      <w:r w:rsidR="00477360" w:rsidRPr="005839D2">
        <w:rPr>
          <w:rFonts w:eastAsia="SimSun" w:cs="Arial"/>
          <w:lang w:eastAsia="zh-CN"/>
        </w:rPr>
        <w:t>enhancement</w:t>
      </w:r>
      <w:r w:rsidR="00C524CB" w:rsidRPr="005839D2">
        <w:rPr>
          <w:rFonts w:eastAsia="SimSun" w:cs="Arial"/>
          <w:lang w:eastAsia="zh-CN"/>
        </w:rPr>
        <w:t>s</w:t>
      </w:r>
      <w:r w:rsidR="00477360" w:rsidRPr="005839D2">
        <w:rPr>
          <w:rFonts w:eastAsia="SimSun" w:cs="Arial"/>
          <w:lang w:eastAsia="zh-CN"/>
        </w:rPr>
        <w:t xml:space="preserve"> [1]</w:t>
      </w:r>
      <w:r w:rsidR="00002491" w:rsidRPr="005839D2">
        <w:rPr>
          <w:rFonts w:eastAsia="SimSun" w:cs="Arial"/>
          <w:lang w:eastAsia="zh-CN"/>
        </w:rPr>
        <w:t xml:space="preserve">. </w:t>
      </w:r>
    </w:p>
    <w:p w14:paraId="1842F350" w14:textId="428CB9C1" w:rsidR="001F47FD" w:rsidRPr="005839D2" w:rsidRDefault="00B47CE1" w:rsidP="007B592B">
      <w:pPr>
        <w:spacing w:before="180"/>
        <w:jc w:val="center"/>
        <w:rPr>
          <w:rFonts w:eastAsia="SimSun" w:cs="Arial"/>
          <w:lang w:eastAsia="zh-CN"/>
        </w:rPr>
      </w:pPr>
      <w:r w:rsidRPr="005839D2">
        <w:rPr>
          <w:rFonts w:eastAsia="SimSun" w:cs="Arial"/>
          <w:noProof/>
          <w:lang w:val="en-US" w:eastAsia="ko-KR"/>
        </w:rPr>
        <w:drawing>
          <wp:inline distT="0" distB="0" distL="0" distR="0" wp14:anchorId="39D2CA27" wp14:editId="0D7664D7">
            <wp:extent cx="5040000" cy="1747846"/>
            <wp:effectExtent l="19050" t="19050" r="27305" b="2413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747846"/>
                    </a:xfrm>
                    <a:prstGeom prst="rect">
                      <a:avLst/>
                    </a:prstGeom>
                    <a:noFill/>
                    <a:ln>
                      <a:solidFill>
                        <a:schemeClr val="tx1"/>
                      </a:solidFill>
                    </a:ln>
                  </pic:spPr>
                </pic:pic>
              </a:graphicData>
            </a:graphic>
          </wp:inline>
        </w:drawing>
      </w:r>
    </w:p>
    <w:p w14:paraId="471C4881" w14:textId="470E31AC" w:rsidR="002B49BE" w:rsidRPr="005839D2" w:rsidRDefault="006324F3" w:rsidP="007B592B">
      <w:pPr>
        <w:spacing w:before="180"/>
        <w:jc w:val="both"/>
        <w:rPr>
          <w:lang w:val="en-US"/>
        </w:rPr>
      </w:pPr>
      <w:r w:rsidRPr="005839D2">
        <w:rPr>
          <w:rFonts w:eastAsia="SimSun" w:cs="Arial"/>
          <w:lang w:eastAsia="zh-CN"/>
        </w:rPr>
        <w:t>Since the WF</w:t>
      </w:r>
      <w:r w:rsidR="00B47CE1" w:rsidRPr="005839D2">
        <w:rPr>
          <w:rFonts w:eastAsia="SimSun" w:cs="Arial"/>
          <w:lang w:eastAsia="zh-CN"/>
        </w:rPr>
        <w:t xml:space="preserve"> agrees to continue looking into new factors until May meeting, and</w:t>
      </w:r>
      <w:r w:rsidRPr="005839D2">
        <w:rPr>
          <w:rFonts w:eastAsia="SimSun" w:cs="Arial"/>
          <w:lang w:eastAsia="zh-CN"/>
        </w:rPr>
        <w:t xml:space="preserve"> </w:t>
      </w:r>
      <w:r w:rsidR="00C524CB" w:rsidRPr="005839D2">
        <w:rPr>
          <w:rFonts w:eastAsia="SimSun" w:cs="Arial"/>
          <w:lang w:eastAsia="zh-CN"/>
        </w:rPr>
        <w:t>encourages</w:t>
      </w:r>
      <w:r w:rsidRPr="005839D2">
        <w:rPr>
          <w:rFonts w:eastAsia="SimSun" w:cs="Arial"/>
          <w:lang w:eastAsia="zh-CN"/>
        </w:rPr>
        <w:t xml:space="preserve"> companies to provide </w:t>
      </w:r>
      <w:r w:rsidR="00B47CE1" w:rsidRPr="005839D2">
        <w:rPr>
          <w:rFonts w:eastAsia="SimSun" w:cs="Arial"/>
          <w:lang w:eastAsia="zh-CN"/>
        </w:rPr>
        <w:t>further views which have not been considered i</w:t>
      </w:r>
      <w:bookmarkStart w:id="0" w:name="_GoBack"/>
      <w:bookmarkEnd w:id="0"/>
      <w:r w:rsidR="00B47CE1" w:rsidRPr="005839D2">
        <w:rPr>
          <w:rFonts w:eastAsia="SimSun" w:cs="Arial"/>
          <w:lang w:eastAsia="zh-CN"/>
        </w:rPr>
        <w:t>n RAN4 based on the agreements</w:t>
      </w:r>
      <w:r w:rsidR="00333497" w:rsidRPr="005839D2">
        <w:rPr>
          <w:rFonts w:eastAsia="SimSun" w:cs="Arial"/>
          <w:lang w:eastAsia="zh-CN"/>
        </w:rPr>
        <w:t xml:space="preserve">, </w:t>
      </w:r>
      <w:r w:rsidR="00B47CE1" w:rsidRPr="005839D2">
        <w:rPr>
          <w:rFonts w:eastAsia="SimSun" w:cs="Arial"/>
          <w:lang w:eastAsia="zh-CN"/>
        </w:rPr>
        <w:t xml:space="preserve">this paper introduces </w:t>
      </w:r>
      <w:r w:rsidR="00C524CB" w:rsidRPr="005839D2">
        <w:rPr>
          <w:rFonts w:eastAsia="SimSun" w:cs="Arial"/>
          <w:lang w:eastAsia="zh-CN"/>
        </w:rPr>
        <w:t xml:space="preserve">our views </w:t>
      </w:r>
      <w:r w:rsidR="00333497" w:rsidRPr="005839D2">
        <w:rPr>
          <w:rFonts w:eastAsia="SimSun" w:cs="Arial"/>
          <w:lang w:eastAsia="zh-CN"/>
        </w:rPr>
        <w:t xml:space="preserve">for this topic </w:t>
      </w:r>
      <w:r w:rsidR="00B47CE1" w:rsidRPr="005839D2">
        <w:rPr>
          <w:rFonts w:eastAsia="SimSun" w:cs="Arial"/>
          <w:lang w:eastAsia="zh-CN"/>
        </w:rPr>
        <w:t>in addition to [2, 3]</w:t>
      </w:r>
      <w:r w:rsidR="00DB5BD7" w:rsidRPr="005839D2">
        <w:rPr>
          <w:rFonts w:eastAsia="SimSun" w:cs="Arial"/>
          <w:lang w:eastAsia="zh-CN"/>
        </w:rPr>
        <w:t>.</w:t>
      </w:r>
    </w:p>
    <w:p w14:paraId="413639F9" w14:textId="3D13AB11" w:rsidR="00974581" w:rsidRPr="005839D2" w:rsidRDefault="00106EFD" w:rsidP="00393641">
      <w:pPr>
        <w:pStyle w:val="1"/>
        <w:spacing w:before="180"/>
        <w:ind w:left="431" w:hanging="431"/>
        <w:jc w:val="both"/>
        <w:rPr>
          <w:sz w:val="32"/>
          <w:lang w:val="en-US" w:eastAsia="ko-KR"/>
        </w:rPr>
      </w:pPr>
      <w:r w:rsidRPr="005839D2">
        <w:rPr>
          <w:sz w:val="32"/>
          <w:lang w:val="en-US" w:eastAsia="ko-KR"/>
        </w:rPr>
        <w:t>Discussion</w:t>
      </w:r>
    </w:p>
    <w:p w14:paraId="7711D292" w14:textId="11A8E54A" w:rsidR="006D23A6" w:rsidRPr="005839D2" w:rsidRDefault="00D4279E" w:rsidP="006D23A6">
      <w:pPr>
        <w:pStyle w:val="B1"/>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 xml:space="preserve">Unprecedented in 3GPP, </w:t>
      </w:r>
      <w:r w:rsidR="008B5E77" w:rsidRPr="005839D2">
        <w:rPr>
          <w:rFonts w:ascii="Times New Roman" w:hAnsi="Times New Roman"/>
          <w:bCs/>
          <w:color w:val="auto"/>
          <w:kern w:val="0"/>
          <w:szCs w:val="22"/>
          <w:lang w:eastAsia="ko-KR"/>
        </w:rPr>
        <w:t xml:space="preserve">RAN4 reopens the topic of the spherical coverage improvement to enhance the requirement. Given the previous effort for this requirement in Rel-15, </w:t>
      </w:r>
      <w:r w:rsidRPr="005839D2">
        <w:rPr>
          <w:rFonts w:ascii="Times New Roman" w:hAnsi="Times New Roman"/>
          <w:bCs/>
          <w:color w:val="auto"/>
          <w:kern w:val="0"/>
          <w:szCs w:val="22"/>
          <w:lang w:eastAsia="ko-KR"/>
        </w:rPr>
        <w:t>RAN4 should consider which factor can be add</w:t>
      </w:r>
      <w:r w:rsidR="006D23A6" w:rsidRPr="005839D2">
        <w:rPr>
          <w:rFonts w:ascii="Times New Roman" w:hAnsi="Times New Roman"/>
          <w:bCs/>
          <w:color w:val="auto"/>
          <w:kern w:val="0"/>
          <w:szCs w:val="22"/>
          <w:lang w:eastAsia="ko-KR"/>
        </w:rPr>
        <w:t>itionally captured</w:t>
      </w:r>
      <w:r w:rsidRPr="005839D2">
        <w:rPr>
          <w:rFonts w:ascii="Times New Roman" w:hAnsi="Times New Roman"/>
          <w:bCs/>
          <w:color w:val="auto"/>
          <w:kern w:val="0"/>
          <w:szCs w:val="22"/>
          <w:lang w:eastAsia="ko-KR"/>
        </w:rPr>
        <w:t xml:space="preserve"> to improve the future UE </w:t>
      </w:r>
      <w:r w:rsidR="006D23A6" w:rsidRPr="005839D2">
        <w:rPr>
          <w:rFonts w:ascii="Times New Roman" w:hAnsi="Times New Roman"/>
          <w:bCs/>
          <w:color w:val="auto"/>
          <w:kern w:val="0"/>
          <w:szCs w:val="22"/>
          <w:lang w:eastAsia="ko-KR"/>
        </w:rPr>
        <w:t xml:space="preserve">performance </w:t>
      </w:r>
      <w:r w:rsidRPr="005839D2">
        <w:rPr>
          <w:rFonts w:ascii="Times New Roman" w:hAnsi="Times New Roman"/>
          <w:bCs/>
          <w:color w:val="auto"/>
          <w:kern w:val="0"/>
          <w:szCs w:val="22"/>
          <w:lang w:eastAsia="ko-KR"/>
        </w:rPr>
        <w:t>and its requirement rather than how to overturn the previous agreement from the same data provided 2 years ago</w:t>
      </w:r>
      <w:r w:rsidR="008B5E77" w:rsidRPr="005839D2">
        <w:rPr>
          <w:rFonts w:ascii="Times New Roman" w:hAnsi="Times New Roman"/>
          <w:bCs/>
          <w:color w:val="auto"/>
          <w:kern w:val="0"/>
          <w:szCs w:val="22"/>
          <w:lang w:eastAsia="ko-KR"/>
        </w:rPr>
        <w:t xml:space="preserve">. </w:t>
      </w:r>
    </w:p>
    <w:p w14:paraId="72EF3343" w14:textId="0447901E" w:rsidR="00D4279E" w:rsidRPr="005839D2" w:rsidRDefault="00D4279E" w:rsidP="006D23A6">
      <w:pPr>
        <w:pStyle w:val="B1"/>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I</w:t>
      </w:r>
      <w:r w:rsidRPr="005839D2">
        <w:rPr>
          <w:rFonts w:ascii="Times New Roman" w:hAnsi="Times New Roman" w:hint="eastAsia"/>
          <w:bCs/>
          <w:color w:val="auto"/>
          <w:kern w:val="0"/>
          <w:szCs w:val="22"/>
          <w:lang w:eastAsia="ko-KR"/>
        </w:rPr>
        <w:t xml:space="preserve">n </w:t>
      </w:r>
      <w:r w:rsidRPr="005839D2">
        <w:rPr>
          <w:rFonts w:ascii="Times New Roman" w:hAnsi="Times New Roman"/>
          <w:bCs/>
          <w:color w:val="auto"/>
          <w:kern w:val="0"/>
          <w:szCs w:val="22"/>
          <w:lang w:eastAsia="ko-KR"/>
        </w:rPr>
        <w:t xml:space="preserve">this regard, new factors to help UE performance have been discussed </w:t>
      </w:r>
      <w:r w:rsidR="0095142F" w:rsidRPr="005839D2">
        <w:rPr>
          <w:rFonts w:ascii="Times New Roman" w:hAnsi="Times New Roman"/>
          <w:bCs/>
          <w:color w:val="auto"/>
          <w:kern w:val="0"/>
          <w:szCs w:val="22"/>
          <w:lang w:eastAsia="ko-KR"/>
        </w:rPr>
        <w:t xml:space="preserve">over past meetings </w:t>
      </w:r>
      <w:r w:rsidR="00F96F67" w:rsidRPr="005839D2">
        <w:rPr>
          <w:rFonts w:ascii="Times New Roman" w:hAnsi="Times New Roman"/>
          <w:bCs/>
          <w:color w:val="auto"/>
          <w:kern w:val="0"/>
          <w:szCs w:val="22"/>
          <w:lang w:eastAsia="ko-KR"/>
        </w:rPr>
        <w:t xml:space="preserve">in RAN4, and </w:t>
      </w:r>
      <w:r w:rsidR="0095142F" w:rsidRPr="005839D2">
        <w:rPr>
          <w:rFonts w:ascii="Times New Roman" w:hAnsi="Times New Roman"/>
          <w:bCs/>
          <w:color w:val="auto"/>
          <w:kern w:val="0"/>
          <w:szCs w:val="22"/>
          <w:lang w:eastAsia="ko-KR"/>
        </w:rPr>
        <w:t xml:space="preserve">so far, </w:t>
      </w:r>
      <w:r w:rsidRPr="005839D2">
        <w:rPr>
          <w:rFonts w:ascii="Times New Roman" w:hAnsi="Times New Roman"/>
          <w:bCs/>
          <w:color w:val="auto"/>
          <w:kern w:val="0"/>
          <w:szCs w:val="22"/>
          <w:lang w:eastAsia="ko-KR"/>
        </w:rPr>
        <w:t xml:space="preserve">it has been </w:t>
      </w:r>
      <w:r w:rsidR="00F96F67" w:rsidRPr="005839D2">
        <w:rPr>
          <w:rFonts w:ascii="Times New Roman" w:hAnsi="Times New Roman"/>
          <w:bCs/>
          <w:color w:val="auto"/>
          <w:kern w:val="0"/>
          <w:szCs w:val="22"/>
          <w:lang w:eastAsia="ko-KR"/>
        </w:rPr>
        <w:t>agreed</w:t>
      </w:r>
      <w:r w:rsidRPr="005839D2">
        <w:rPr>
          <w:rFonts w:ascii="Times New Roman" w:hAnsi="Times New Roman"/>
          <w:bCs/>
          <w:color w:val="auto"/>
          <w:kern w:val="0"/>
          <w:szCs w:val="22"/>
          <w:lang w:eastAsia="ko-KR"/>
        </w:rPr>
        <w:t xml:space="preserve"> that </w:t>
      </w:r>
      <w:r w:rsidR="0095142F" w:rsidRPr="005839D2">
        <w:rPr>
          <w:rFonts w:ascii="Times New Roman" w:hAnsi="Times New Roman"/>
          <w:bCs/>
          <w:color w:val="auto"/>
          <w:kern w:val="0"/>
          <w:szCs w:val="22"/>
          <w:lang w:eastAsia="ko-KR"/>
        </w:rPr>
        <w:t xml:space="preserve">RAN4 had taken into account most </w:t>
      </w:r>
      <w:r w:rsidR="00F96F67" w:rsidRPr="005839D2">
        <w:rPr>
          <w:rFonts w:ascii="Times New Roman" w:hAnsi="Times New Roman"/>
          <w:bCs/>
          <w:color w:val="auto"/>
          <w:kern w:val="0"/>
          <w:szCs w:val="22"/>
          <w:lang w:eastAsia="ko-KR"/>
        </w:rPr>
        <w:t>type</w:t>
      </w:r>
      <w:r w:rsidR="00954ABB" w:rsidRPr="005839D2">
        <w:rPr>
          <w:rFonts w:ascii="Times New Roman" w:hAnsi="Times New Roman"/>
          <w:bCs/>
          <w:color w:val="auto"/>
          <w:kern w:val="0"/>
          <w:szCs w:val="22"/>
          <w:lang w:eastAsia="ko-KR"/>
        </w:rPr>
        <w:t>s</w:t>
      </w:r>
      <w:r w:rsidR="00F96F67" w:rsidRPr="005839D2">
        <w:rPr>
          <w:rFonts w:ascii="Times New Roman" w:hAnsi="Times New Roman"/>
          <w:bCs/>
          <w:color w:val="auto"/>
          <w:kern w:val="0"/>
          <w:szCs w:val="22"/>
          <w:lang w:eastAsia="ko-KR"/>
        </w:rPr>
        <w:t xml:space="preserve"> of </w:t>
      </w:r>
      <w:r w:rsidR="0095142F" w:rsidRPr="005839D2">
        <w:rPr>
          <w:rFonts w:ascii="Times New Roman" w:hAnsi="Times New Roman"/>
          <w:bCs/>
          <w:color w:val="auto"/>
          <w:kern w:val="0"/>
          <w:szCs w:val="22"/>
          <w:lang w:eastAsia="ko-KR"/>
        </w:rPr>
        <w:t>factors to help UE spherical coverage performance and accordingly derived the Rel-15 requirements</w:t>
      </w:r>
      <w:r w:rsidR="00F96F67" w:rsidRPr="005839D2">
        <w:rPr>
          <w:rFonts w:ascii="Times New Roman" w:hAnsi="Times New Roman"/>
          <w:bCs/>
          <w:color w:val="auto"/>
          <w:kern w:val="0"/>
          <w:szCs w:val="22"/>
          <w:lang w:eastAsia="ko-KR"/>
        </w:rPr>
        <w:t xml:space="preserve"> [1</w:t>
      </w:r>
      <w:r w:rsidR="006D23A6" w:rsidRPr="005839D2">
        <w:rPr>
          <w:rFonts w:ascii="Times New Roman" w:hAnsi="Times New Roman"/>
          <w:bCs/>
          <w:color w:val="auto"/>
          <w:kern w:val="0"/>
          <w:szCs w:val="22"/>
          <w:lang w:eastAsia="ko-KR"/>
        </w:rPr>
        <w:t>]</w:t>
      </w:r>
      <w:r w:rsidR="0095142F" w:rsidRPr="005839D2">
        <w:rPr>
          <w:rFonts w:ascii="Times New Roman" w:hAnsi="Times New Roman"/>
          <w:bCs/>
          <w:color w:val="auto"/>
          <w:kern w:val="0"/>
          <w:szCs w:val="22"/>
          <w:lang w:eastAsia="ko-KR"/>
        </w:rPr>
        <w:t>.</w:t>
      </w:r>
    </w:p>
    <w:p w14:paraId="5030181E" w14:textId="6F5D9798" w:rsidR="006D23A6" w:rsidRPr="005839D2" w:rsidRDefault="006D23A6" w:rsidP="006D23A6">
      <w:pPr>
        <w:spacing w:before="180"/>
        <w:rPr>
          <w:rFonts w:eastAsiaTheme="minorEastAsia"/>
          <w:b/>
        </w:rPr>
      </w:pPr>
      <w:r w:rsidRPr="005839D2">
        <w:rPr>
          <w:rFonts w:eastAsiaTheme="minorEastAsia" w:hint="eastAsia"/>
          <w:b/>
          <w:u w:val="single"/>
        </w:rPr>
        <w:t xml:space="preserve">Observation </w:t>
      </w:r>
      <w:r w:rsidR="00F96F67" w:rsidRPr="005839D2">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sidR="00F96F67" w:rsidRPr="005839D2">
        <w:rPr>
          <w:rFonts w:eastAsiaTheme="minorEastAsia"/>
          <w:b/>
        </w:rPr>
        <w:t>RAN4 should consider which factor can be additionally captured to improve the future UE performance and its requirement rather than how to overturn the previous agreement from the same data provided 2 years ago</w:t>
      </w:r>
      <w:r w:rsidRPr="005839D2">
        <w:rPr>
          <w:rFonts w:eastAsiaTheme="minorEastAsia"/>
          <w:b/>
        </w:rPr>
        <w:t>.</w:t>
      </w:r>
    </w:p>
    <w:p w14:paraId="1EE6730E" w14:textId="12F2C8B7" w:rsidR="00F96F67" w:rsidRPr="005839D2" w:rsidRDefault="00F96F67" w:rsidP="006D23A6">
      <w:pPr>
        <w:spacing w:before="180"/>
        <w:rPr>
          <w:rFonts w:eastAsiaTheme="minorEastAsia"/>
          <w:lang w:val="en-US"/>
        </w:rPr>
      </w:pPr>
      <w:r w:rsidRPr="005839D2">
        <w:rPr>
          <w:rFonts w:eastAsiaTheme="minorEastAsia" w:hint="eastAsia"/>
          <w:b/>
          <w:u w:val="single"/>
        </w:rPr>
        <w:t xml:space="preserve">Observation </w:t>
      </w:r>
      <w:r w:rsidRPr="005839D2">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RAN4 has discussed new factors to help UE performance over past meetings, and it has been agreed that RAN4 had taken into account most type</w:t>
      </w:r>
      <w:r w:rsidR="00954ABB" w:rsidRPr="005839D2">
        <w:rPr>
          <w:rFonts w:eastAsiaTheme="minorEastAsia"/>
          <w:b/>
        </w:rPr>
        <w:t>s</w:t>
      </w:r>
      <w:r w:rsidRPr="005839D2">
        <w:rPr>
          <w:rFonts w:eastAsiaTheme="minorEastAsia"/>
          <w:b/>
        </w:rPr>
        <w:t xml:space="preserve"> of factors </w:t>
      </w:r>
      <w:r w:rsidR="00954ABB" w:rsidRPr="005839D2">
        <w:rPr>
          <w:rFonts w:eastAsiaTheme="minorEastAsia"/>
          <w:b/>
        </w:rPr>
        <w:t>to impact UE spherical coverage performance and accordingly used to derive requirement in Rel-15 stage.</w:t>
      </w:r>
      <w:r w:rsidR="00954ABB" w:rsidRPr="005839D2">
        <w:rPr>
          <w:rFonts w:eastAsiaTheme="minorEastAsia"/>
          <w:lang w:val="en-US"/>
        </w:rPr>
        <w:t xml:space="preserve"> </w:t>
      </w:r>
    </w:p>
    <w:p w14:paraId="0790E010" w14:textId="0C35196A" w:rsidR="006F1476" w:rsidRPr="005839D2" w:rsidRDefault="00F96F67" w:rsidP="006F1476">
      <w:pPr>
        <w:pStyle w:val="2"/>
        <w:tabs>
          <w:tab w:val="clear" w:pos="5113"/>
          <w:tab w:val="num" w:pos="450"/>
        </w:tabs>
        <w:spacing w:before="360"/>
        <w:ind w:left="448" w:hanging="448"/>
        <w:jc w:val="both"/>
        <w:rPr>
          <w:sz w:val="28"/>
          <w:szCs w:val="28"/>
        </w:rPr>
      </w:pPr>
      <w:r w:rsidRPr="005839D2">
        <w:rPr>
          <w:sz w:val="28"/>
          <w:szCs w:val="28"/>
        </w:rPr>
        <w:t>N</w:t>
      </w:r>
      <w:r w:rsidR="006F1476" w:rsidRPr="005839D2">
        <w:rPr>
          <w:sz w:val="28"/>
          <w:szCs w:val="28"/>
        </w:rPr>
        <w:t>ew factors</w:t>
      </w:r>
      <w:r w:rsidRPr="005839D2">
        <w:rPr>
          <w:sz w:val="28"/>
          <w:szCs w:val="28"/>
        </w:rPr>
        <w:t xml:space="preserve"> for enhancements</w:t>
      </w:r>
    </w:p>
    <w:p w14:paraId="670CBA6E" w14:textId="24660DCE" w:rsidR="00F0532F" w:rsidRPr="005839D2" w:rsidRDefault="00F0532F" w:rsidP="00F0532F">
      <w:pPr>
        <w:spacing w:before="180"/>
        <w:jc w:val="both"/>
        <w:rPr>
          <w:rFonts w:eastAsiaTheme="minorEastAsia"/>
        </w:rPr>
      </w:pPr>
      <w:r w:rsidRPr="005839D2">
        <w:rPr>
          <w:bCs/>
          <w:szCs w:val="22"/>
          <w:lang w:eastAsia="ko-KR"/>
        </w:rPr>
        <w:t xml:space="preserve">As </w:t>
      </w:r>
      <w:r w:rsidR="00B93B6A" w:rsidRPr="005839D2">
        <w:rPr>
          <w:bCs/>
          <w:szCs w:val="22"/>
          <w:lang w:eastAsia="ko-KR"/>
        </w:rPr>
        <w:t xml:space="preserve">shown </w:t>
      </w:r>
      <w:r w:rsidRPr="005839D2">
        <w:rPr>
          <w:bCs/>
          <w:szCs w:val="22"/>
          <w:lang w:eastAsia="ko-KR"/>
        </w:rPr>
        <w:t xml:space="preserve">in </w:t>
      </w:r>
      <w:r w:rsidR="005839D2" w:rsidRPr="005839D2">
        <w:rPr>
          <w:bCs/>
          <w:szCs w:val="22"/>
          <w:lang w:eastAsia="ko-KR"/>
        </w:rPr>
        <w:t>[4]</w:t>
      </w:r>
      <w:r w:rsidRPr="005839D2">
        <w:rPr>
          <w:bCs/>
          <w:szCs w:val="22"/>
          <w:lang w:eastAsia="ko-KR"/>
        </w:rPr>
        <w:t>, a</w:t>
      </w:r>
      <w:r w:rsidR="008B5E77" w:rsidRPr="005839D2">
        <w:rPr>
          <w:bCs/>
          <w:szCs w:val="22"/>
          <w:lang w:eastAsia="ko-KR"/>
        </w:rPr>
        <w:t xml:space="preserve">ll stakeholders have defined every UE design parameter necessary for CDF analysis. Material parameters include dielectric constants, loss tangent and etc. Design parameters are accounted the thickness of the edge material at the front, back, and sides, gaps between the panel and the outer surrounding materials, and whether full display or not. Its </w:t>
      </w:r>
      <w:r w:rsidR="008B5E77" w:rsidRPr="005839D2">
        <w:rPr>
          <w:bCs/>
          <w:szCs w:val="22"/>
          <w:lang w:eastAsia="ko-KR"/>
        </w:rPr>
        <w:lastRenderedPageBreak/>
        <w:t xml:space="preserve">impact on the network performance was also studied. </w:t>
      </w:r>
      <w:r w:rsidRPr="005839D2">
        <w:rPr>
          <w:bCs/>
          <w:szCs w:val="22"/>
          <w:lang w:eastAsia="ko-KR"/>
        </w:rPr>
        <w:t xml:space="preserve">Some important </w:t>
      </w:r>
      <w:r w:rsidR="00B93B6A" w:rsidRPr="005839D2">
        <w:rPr>
          <w:bCs/>
          <w:szCs w:val="22"/>
          <w:lang w:eastAsia="ko-KR"/>
        </w:rPr>
        <w:t>remarks</w:t>
      </w:r>
      <w:r w:rsidRPr="005839D2">
        <w:rPr>
          <w:bCs/>
          <w:szCs w:val="22"/>
          <w:lang w:eastAsia="ko-KR"/>
        </w:rPr>
        <w:t xml:space="preserve"> which </w:t>
      </w:r>
      <w:r w:rsidR="00B93B6A" w:rsidRPr="005839D2">
        <w:rPr>
          <w:bCs/>
          <w:szCs w:val="22"/>
          <w:lang w:eastAsia="ko-KR"/>
        </w:rPr>
        <w:t>was inherited from Rel-15 discussion</w:t>
      </w:r>
      <w:r w:rsidRPr="005839D2">
        <w:rPr>
          <w:bCs/>
          <w:szCs w:val="22"/>
          <w:lang w:eastAsia="ko-KR"/>
        </w:rPr>
        <w:t xml:space="preserve"> can be summarized as below.</w:t>
      </w:r>
      <w:r w:rsidRPr="005839D2">
        <w:rPr>
          <w:rFonts w:eastAsiaTheme="minorEastAsia"/>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7"/>
      </w:tblGrid>
      <w:tr w:rsidR="00F0532F" w:rsidRPr="005839D2" w14:paraId="691DE5D9" w14:textId="77777777" w:rsidTr="00EF79B3">
        <w:trPr>
          <w:trHeight w:val="394"/>
          <w:jc w:val="center"/>
        </w:trPr>
        <w:tc>
          <w:tcPr>
            <w:tcW w:w="9357" w:type="dxa"/>
            <w:tcBorders>
              <w:top w:val="single" w:sz="4" w:space="0" w:color="auto"/>
              <w:left w:val="single" w:sz="4" w:space="0" w:color="auto"/>
              <w:bottom w:val="single" w:sz="4" w:space="0" w:color="auto"/>
              <w:right w:val="single" w:sz="4" w:space="0" w:color="auto"/>
            </w:tcBorders>
            <w:vAlign w:val="center"/>
          </w:tcPr>
          <w:p w14:paraId="6E590984" w14:textId="77777777" w:rsidR="00F0532F" w:rsidRPr="005839D2" w:rsidRDefault="00F0532F" w:rsidP="00EF79B3">
            <w:pPr>
              <w:spacing w:before="180"/>
              <w:jc w:val="both"/>
              <w:rPr>
                <w:rFonts w:eastAsia="맑은 고딕"/>
              </w:rPr>
            </w:pPr>
            <w:r w:rsidRPr="005839D2">
              <w:rPr>
                <w:rFonts w:eastAsia="맑은 고딕"/>
                <w:lang w:val="en-US"/>
              </w:rPr>
              <w:t>1.</w:t>
            </w:r>
            <w:r w:rsidRPr="005839D2">
              <w:rPr>
                <w:rFonts w:eastAsia="맑은 고딕"/>
              </w:rPr>
              <w:t xml:space="preserve"> </w:t>
            </w:r>
            <w:r w:rsidRPr="005839D2">
              <w:rPr>
                <w:rFonts w:eastAsia="맑은 고딕" w:hint="eastAsia"/>
              </w:rPr>
              <w:t>Full</w:t>
            </w:r>
            <w:r w:rsidRPr="005839D2">
              <w:rPr>
                <w:rFonts w:eastAsia="맑은 고딕"/>
              </w:rPr>
              <w:t xml:space="preserve"> display has an impact of </w:t>
            </w:r>
            <w:r w:rsidRPr="005839D2">
              <w:rPr>
                <w:rFonts w:eastAsia="맑은 고딕" w:hint="eastAsia"/>
              </w:rPr>
              <w:t>more than 2.5 dB and 3.6 dB loss at 50%</w:t>
            </w:r>
            <w:r w:rsidRPr="005839D2">
              <w:rPr>
                <w:rFonts w:eastAsia="맑은 고딕"/>
              </w:rPr>
              <w:t>-tile and 20%</w:t>
            </w:r>
            <w:r w:rsidRPr="005839D2">
              <w:rPr>
                <w:rFonts w:eastAsia="맑은 고딕" w:hint="eastAsia"/>
              </w:rPr>
              <w:t>-tile point</w:t>
            </w:r>
            <w:r w:rsidRPr="005839D2">
              <w:rPr>
                <w:rFonts w:eastAsia="맑은 고딕"/>
              </w:rPr>
              <w:t>, respectively</w:t>
            </w:r>
          </w:p>
          <w:p w14:paraId="68CEFAF2" w14:textId="77777777" w:rsidR="00F0532F" w:rsidRPr="005839D2" w:rsidRDefault="00F0532F" w:rsidP="00EF79B3">
            <w:pPr>
              <w:jc w:val="both"/>
              <w:rPr>
                <w:rFonts w:eastAsia="맑은 고딕"/>
              </w:rPr>
            </w:pPr>
            <w:r w:rsidRPr="005839D2">
              <w:rPr>
                <w:rFonts w:eastAsia="맑은 고딕" w:hint="eastAsia"/>
              </w:rPr>
              <w:t xml:space="preserve">2. Metal side cover </w:t>
            </w:r>
            <w:r w:rsidRPr="005839D2">
              <w:rPr>
                <w:rFonts w:eastAsia="맑은 고딕"/>
              </w:rPr>
              <w:t>degrades</w:t>
            </w:r>
            <w:r w:rsidRPr="005839D2">
              <w:rPr>
                <w:rFonts w:eastAsia="맑은 고딕" w:hint="eastAsia"/>
              </w:rPr>
              <w:t xml:space="preserve"> the EIRP </w:t>
            </w:r>
            <w:r w:rsidRPr="005839D2">
              <w:rPr>
                <w:rFonts w:eastAsia="맑은 고딕"/>
              </w:rPr>
              <w:t>with</w:t>
            </w:r>
            <w:r w:rsidRPr="005839D2">
              <w:rPr>
                <w:rFonts w:eastAsia="맑은 고딕" w:hint="eastAsia"/>
              </w:rPr>
              <w:t xml:space="preserve"> </w:t>
            </w:r>
            <w:r w:rsidRPr="005839D2">
              <w:rPr>
                <w:rFonts w:eastAsia="맑은 고딕"/>
              </w:rPr>
              <w:t>u</w:t>
            </w:r>
            <w:r w:rsidRPr="005839D2">
              <w:rPr>
                <w:rFonts w:eastAsia="맑은 고딕" w:hint="eastAsia"/>
              </w:rPr>
              <w:t>p to 1.2 dB</w:t>
            </w:r>
            <w:r w:rsidRPr="005839D2">
              <w:rPr>
                <w:rFonts w:eastAsia="맑은 고딕"/>
              </w:rPr>
              <w:t xml:space="preserve"> at 50%-tile and 4 dB at 20%-tile</w:t>
            </w:r>
            <w:r w:rsidRPr="005839D2">
              <w:rPr>
                <w:rFonts w:eastAsia="맑은 고딕" w:hint="eastAsia"/>
              </w:rPr>
              <w:t xml:space="preserve"> </w:t>
            </w:r>
            <w:r w:rsidRPr="005839D2">
              <w:rPr>
                <w:rFonts w:eastAsia="맑은 고딕"/>
              </w:rPr>
              <w:t>loss</w:t>
            </w:r>
            <w:r w:rsidRPr="005839D2">
              <w:rPr>
                <w:rFonts w:eastAsia="맑은 고딕" w:hint="eastAsia"/>
              </w:rPr>
              <w:t xml:space="preserve"> </w:t>
            </w:r>
            <w:r w:rsidRPr="005839D2">
              <w:rPr>
                <w:rFonts w:eastAsia="맑은 고딕"/>
              </w:rPr>
              <w:t>compared to</w:t>
            </w:r>
            <w:r w:rsidRPr="005839D2">
              <w:rPr>
                <w:rFonts w:eastAsia="맑은 고딕" w:hint="eastAsia"/>
              </w:rPr>
              <w:t xml:space="preserve"> plastic</w:t>
            </w:r>
          </w:p>
          <w:p w14:paraId="677E08A1" w14:textId="77777777" w:rsidR="00F0532F" w:rsidRPr="005839D2" w:rsidRDefault="00F0532F" w:rsidP="00EF79B3">
            <w:pPr>
              <w:jc w:val="both"/>
              <w:rPr>
                <w:rFonts w:eastAsia="맑은 고딕"/>
              </w:rPr>
            </w:pPr>
            <w:r w:rsidRPr="005839D2">
              <w:rPr>
                <w:rFonts w:eastAsia="맑은 고딕" w:hint="eastAsia"/>
              </w:rPr>
              <w:t>3. I</w:t>
            </w:r>
            <w:r w:rsidRPr="005839D2">
              <w:rPr>
                <w:rFonts w:eastAsia="맑은 고딕"/>
              </w:rPr>
              <w:t>ncreasing</w:t>
            </w:r>
            <w:r w:rsidRPr="005839D2">
              <w:rPr>
                <w:rFonts w:eastAsia="맑은 고딕" w:hint="eastAsia"/>
              </w:rPr>
              <w:t xml:space="preserve"> the number of </w:t>
            </w:r>
            <w:r w:rsidRPr="005839D2">
              <w:rPr>
                <w:rFonts w:eastAsia="맑은 고딕"/>
              </w:rPr>
              <w:t>module</w:t>
            </w:r>
            <w:r w:rsidRPr="005839D2">
              <w:rPr>
                <w:rFonts w:eastAsia="맑은 고딕" w:hint="eastAsia"/>
              </w:rPr>
              <w:t>s</w:t>
            </w:r>
            <w:r w:rsidRPr="005839D2">
              <w:rPr>
                <w:rFonts w:eastAsia="맑은 고딕"/>
              </w:rPr>
              <w:t xml:space="preserve"> </w:t>
            </w:r>
            <w:r w:rsidRPr="005839D2">
              <w:rPr>
                <w:rFonts w:eastAsia="맑은 고딕" w:hint="eastAsia"/>
              </w:rPr>
              <w:t>results in 1 to 1.6</w:t>
            </w:r>
            <w:r w:rsidRPr="005839D2">
              <w:rPr>
                <w:rFonts w:eastAsia="맑은 고딕"/>
              </w:rPr>
              <w:t xml:space="preserve"> dB gain</w:t>
            </w:r>
          </w:p>
        </w:tc>
      </w:tr>
    </w:tbl>
    <w:p w14:paraId="76795403" w14:textId="508D7330" w:rsidR="008B5E77" w:rsidRPr="005839D2" w:rsidRDefault="00F0532F" w:rsidP="008B5E77">
      <w:pPr>
        <w:pStyle w:val="B1"/>
        <w:spacing w:before="180"/>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 xml:space="preserve">After a long campaign of the feasibility study with realistic UE, RAN4 finally introduced the requirement of FR2 UE enabling </w:t>
      </w:r>
      <w:r w:rsidRPr="005839D2">
        <w:rPr>
          <w:rFonts w:ascii="Times New Roman" w:hAnsi="Times New Roman" w:hint="eastAsia"/>
          <w:bCs/>
          <w:color w:val="auto"/>
          <w:kern w:val="0"/>
          <w:szCs w:val="22"/>
          <w:lang w:eastAsia="ko-KR"/>
        </w:rPr>
        <w:t xml:space="preserve">NR </w:t>
      </w:r>
      <w:r w:rsidRPr="005839D2">
        <w:rPr>
          <w:rFonts w:ascii="Times New Roman" w:hAnsi="Times New Roman"/>
          <w:bCs/>
          <w:color w:val="auto"/>
          <w:kern w:val="0"/>
          <w:szCs w:val="22"/>
          <w:lang w:eastAsia="ko-KR"/>
        </w:rPr>
        <w:t xml:space="preserve">market deployments with the Rel-15 specification. </w:t>
      </w:r>
      <w:r w:rsidR="008B5E77" w:rsidRPr="005839D2">
        <w:rPr>
          <w:rFonts w:ascii="Times New Roman" w:hAnsi="Times New Roman"/>
          <w:bCs/>
          <w:color w:val="auto"/>
          <w:kern w:val="0"/>
          <w:szCs w:val="22"/>
          <w:lang w:eastAsia="ko-KR"/>
        </w:rPr>
        <w:t>On top of the minimum RF requirements, each company implements the UE based on their own hardware, software and exterior design philosophy.</w:t>
      </w:r>
      <w:r w:rsidRPr="005839D2">
        <w:rPr>
          <w:rFonts w:ascii="Times New Roman" w:hAnsi="Times New Roman"/>
          <w:bCs/>
          <w:color w:val="auto"/>
          <w:kern w:val="0"/>
          <w:szCs w:val="22"/>
          <w:lang w:eastAsia="ko-KR"/>
        </w:rPr>
        <w:t xml:space="preserve"> </w:t>
      </w:r>
    </w:p>
    <w:p w14:paraId="2798EAB5" w14:textId="30729B41" w:rsidR="008B5E77" w:rsidRPr="005839D2" w:rsidRDefault="008B5E77" w:rsidP="008B5E77">
      <w:pPr>
        <w:spacing w:before="180"/>
        <w:rPr>
          <w:rFonts w:eastAsiaTheme="minorEastAsia"/>
          <w:b/>
        </w:rPr>
      </w:pPr>
      <w:r w:rsidRPr="005839D2">
        <w:rPr>
          <w:rFonts w:eastAsiaTheme="minorEastAsia"/>
          <w:b/>
          <w:u w:val="single"/>
        </w:rPr>
        <w:t xml:space="preserve">Observation </w:t>
      </w:r>
      <w:r w:rsidR="00B93B6A" w:rsidRPr="005839D2">
        <w:rPr>
          <w:rFonts w:eastAsiaTheme="minorEastAsia"/>
          <w:b/>
          <w:u w:val="single"/>
        </w:rPr>
        <w:t>3</w:t>
      </w:r>
      <w:r w:rsidRPr="005839D2">
        <w:rPr>
          <w:rFonts w:eastAsiaTheme="minorEastAsia"/>
          <w:b/>
          <w:u w:val="single"/>
        </w:rPr>
        <w:t>:</w:t>
      </w:r>
      <w:r w:rsidRPr="005839D2">
        <w:rPr>
          <w:rFonts w:eastAsiaTheme="minorEastAsia"/>
          <w:b/>
        </w:rPr>
        <w:t xml:space="preserve"> Factors which have been considered from Rel-15 are thorough enough in UE design aspects.</w:t>
      </w:r>
    </w:p>
    <w:p w14:paraId="32158B62" w14:textId="17BA7D5E" w:rsidR="008B5E77" w:rsidRPr="005839D2" w:rsidRDefault="008B5E77" w:rsidP="008B5E77">
      <w:pPr>
        <w:pStyle w:val="B1"/>
        <w:spacing w:before="180"/>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 xml:space="preserve">In addition, given the current FR2 regulation and market updates, now </w:t>
      </w:r>
      <w:r w:rsidR="00AA2B94" w:rsidRPr="005839D2">
        <w:rPr>
          <w:rFonts w:ascii="Times New Roman" w:hAnsi="Times New Roman"/>
          <w:bCs/>
          <w:color w:val="auto"/>
          <w:kern w:val="0"/>
          <w:szCs w:val="22"/>
          <w:lang w:eastAsia="ko-KR"/>
        </w:rPr>
        <w:t xml:space="preserve">is </w:t>
      </w:r>
      <w:r w:rsidRPr="005839D2">
        <w:rPr>
          <w:rFonts w:ascii="Times New Roman" w:hAnsi="Times New Roman"/>
          <w:bCs/>
          <w:color w:val="auto"/>
          <w:kern w:val="0"/>
          <w:szCs w:val="22"/>
          <w:lang w:eastAsia="ko-KR"/>
        </w:rPr>
        <w:t xml:space="preserve">not the time to let RAN4 take meetings and search for the possibility to change the requirement or to introduce new power class for the same UE type. Even if RAN4 agrees to look for the performance difference </w:t>
      </w:r>
      <w:r w:rsidR="00AA2B94" w:rsidRPr="005839D2">
        <w:rPr>
          <w:rFonts w:ascii="Times New Roman" w:hAnsi="Times New Roman"/>
          <w:bCs/>
          <w:color w:val="auto"/>
          <w:kern w:val="0"/>
          <w:szCs w:val="22"/>
          <w:lang w:eastAsia="ko-KR"/>
        </w:rPr>
        <w:t xml:space="preserve">to introduce new power class for the same handheld UE </w:t>
      </w:r>
      <w:r w:rsidRPr="005839D2">
        <w:rPr>
          <w:rFonts w:ascii="Times New Roman" w:hAnsi="Times New Roman"/>
          <w:bCs/>
          <w:color w:val="auto"/>
          <w:kern w:val="0"/>
          <w:szCs w:val="22"/>
          <w:lang w:eastAsia="ko-KR"/>
        </w:rPr>
        <w:t>in the future, the discussion will be the same as what we had before because most factors have been considered already in RAN4 as analysed above. Also, in the view of the current situation that there are still much more UEs now being planned than unveiled ones, it does not make sense to seek the new factors based on a few UE samples in the market.</w:t>
      </w:r>
    </w:p>
    <w:p w14:paraId="3E25E829" w14:textId="5779C4B4" w:rsidR="008B5E77" w:rsidRPr="005839D2" w:rsidRDefault="008B5E77" w:rsidP="00AA2B94">
      <w:pPr>
        <w:spacing w:before="180"/>
        <w:rPr>
          <w:rFonts w:eastAsiaTheme="minorEastAsia"/>
          <w:b/>
        </w:rPr>
      </w:pPr>
      <w:r w:rsidRPr="005839D2">
        <w:rPr>
          <w:rFonts w:eastAsiaTheme="minorEastAsia" w:hint="eastAsia"/>
          <w:b/>
          <w:u w:val="single"/>
        </w:rPr>
        <w:t xml:space="preserve">Observation </w:t>
      </w:r>
      <w:r w:rsidR="002975E1" w:rsidRPr="005839D2">
        <w:rPr>
          <w:rFonts w:eastAsiaTheme="minorEastAsia"/>
          <w:b/>
          <w:u w:val="single"/>
        </w:rPr>
        <w:t>4</w:t>
      </w:r>
      <w:r w:rsidRPr="005839D2">
        <w:rPr>
          <w:rFonts w:eastAsiaTheme="minorEastAsia" w:hint="eastAsia"/>
          <w:b/>
          <w:u w:val="single"/>
        </w:rPr>
        <w:t>:</w:t>
      </w:r>
      <w:r w:rsidRPr="005839D2">
        <w:rPr>
          <w:rFonts w:eastAsiaTheme="minorEastAsia" w:hint="eastAsia"/>
          <w:b/>
        </w:rPr>
        <w:t xml:space="preserve"> </w:t>
      </w:r>
      <w:r w:rsidR="00954ABB" w:rsidRPr="005839D2">
        <w:rPr>
          <w:rFonts w:eastAsiaTheme="minorEastAsia"/>
          <w:b/>
        </w:rPr>
        <w:t>Only basing upon the data from few selected UE handsets in the markets will be incomplete and thus not helpful to obtain the overall picture in seeking new factor.</w:t>
      </w:r>
      <w:r w:rsidRPr="005839D2">
        <w:rPr>
          <w:rFonts w:eastAsiaTheme="minorEastAsia"/>
          <w:b/>
        </w:rPr>
        <w:t xml:space="preserve"> </w:t>
      </w:r>
    </w:p>
    <w:p w14:paraId="483E3A91" w14:textId="59679E9E" w:rsidR="002975E1" w:rsidRPr="005839D2" w:rsidRDefault="002975E1" w:rsidP="00AA2B94">
      <w:pPr>
        <w:spacing w:before="180"/>
        <w:rPr>
          <w:bCs/>
          <w:szCs w:val="22"/>
          <w:lang w:eastAsia="ko-KR"/>
        </w:rPr>
      </w:pPr>
      <w:r w:rsidRPr="005839D2">
        <w:rPr>
          <w:rFonts w:eastAsiaTheme="minorEastAsia"/>
          <w:b/>
          <w:u w:val="single"/>
        </w:rPr>
        <w:t>Proposal 1</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 xml:space="preserve">RAN4 shall conclude that no new factor can be </w:t>
      </w:r>
      <w:r w:rsidR="00954ABB" w:rsidRPr="005839D2">
        <w:rPr>
          <w:rFonts w:eastAsiaTheme="minorEastAsia"/>
          <w:b/>
        </w:rPr>
        <w:t xml:space="preserve">identified </w:t>
      </w:r>
      <w:r w:rsidRPr="005839D2">
        <w:rPr>
          <w:rFonts w:eastAsiaTheme="minorEastAsia"/>
          <w:b/>
        </w:rPr>
        <w:t xml:space="preserve">during the study on spherical coverage enhancements of Rel-16. </w:t>
      </w:r>
    </w:p>
    <w:p w14:paraId="7D3A6051" w14:textId="690EE297" w:rsidR="006F1476" w:rsidRPr="005839D2" w:rsidRDefault="00954ABB" w:rsidP="006F1476">
      <w:pPr>
        <w:pStyle w:val="2"/>
        <w:tabs>
          <w:tab w:val="clear" w:pos="5113"/>
          <w:tab w:val="num" w:pos="450"/>
        </w:tabs>
        <w:spacing w:before="360"/>
        <w:ind w:left="448" w:hanging="448"/>
        <w:jc w:val="both"/>
        <w:rPr>
          <w:sz w:val="28"/>
          <w:szCs w:val="28"/>
        </w:rPr>
      </w:pPr>
      <w:r w:rsidRPr="005839D2">
        <w:rPr>
          <w:sz w:val="28"/>
          <w:szCs w:val="28"/>
        </w:rPr>
        <w:t>N</w:t>
      </w:r>
      <w:r w:rsidR="006F1476" w:rsidRPr="005839D2">
        <w:rPr>
          <w:sz w:val="28"/>
          <w:szCs w:val="28"/>
        </w:rPr>
        <w:t>ew power class for handheld UE</w:t>
      </w:r>
    </w:p>
    <w:p w14:paraId="56E791D7" w14:textId="3B7AB7BE" w:rsidR="005B6E66" w:rsidRPr="005839D2" w:rsidRDefault="00626300" w:rsidP="00E339B6">
      <w:pPr>
        <w:spacing w:before="180"/>
        <w:jc w:val="both"/>
        <w:rPr>
          <w:rFonts w:eastAsiaTheme="minorEastAsia"/>
        </w:rPr>
      </w:pPr>
      <w:r w:rsidRPr="005839D2">
        <w:rPr>
          <w:rFonts w:eastAsiaTheme="minorEastAsia"/>
        </w:rPr>
        <w:t>One argument for the spherical coverage enhancement is that</w:t>
      </w:r>
      <w:r w:rsidRPr="005839D2">
        <w:rPr>
          <w:rFonts w:eastAsia="맑은 고딕"/>
          <w:lang w:eastAsia="ko-KR"/>
        </w:rPr>
        <w:t xml:space="preserve"> it can be improved by introducing another power class for the handheld UE type in FR2 as the high power UE (power class 2) in FR1. However, </w:t>
      </w:r>
      <w:r w:rsidR="00FB1341" w:rsidRPr="005839D2">
        <w:rPr>
          <w:rFonts w:eastAsia="맑은 고딕"/>
          <w:lang w:eastAsia="ko-KR"/>
        </w:rPr>
        <w:t>it should be noted that the detailed power class definition between FR1 and FR2 is totally different even it use</w:t>
      </w:r>
      <w:r w:rsidR="000056E2" w:rsidRPr="005839D2">
        <w:rPr>
          <w:rFonts w:eastAsia="맑은 고딕"/>
          <w:lang w:eastAsia="ko-KR"/>
        </w:rPr>
        <w:t xml:space="preserve"> the same term.</w:t>
      </w:r>
      <w:r w:rsidR="00E339B6" w:rsidRPr="005839D2">
        <w:rPr>
          <w:rFonts w:eastAsia="맑은 고딕"/>
          <w:lang w:eastAsia="ko-KR"/>
        </w:rPr>
        <w:t xml:space="preserve"> </w:t>
      </w:r>
      <w:r w:rsidR="00E826E1" w:rsidRPr="005839D2">
        <w:rPr>
          <w:rFonts w:eastAsia="맑은 고딕"/>
          <w:lang w:eastAsia="ko-KR"/>
        </w:rPr>
        <w:t>FR2 power class</w:t>
      </w:r>
      <w:r w:rsidR="00CB7050" w:rsidRPr="005839D2">
        <w:rPr>
          <w:rFonts w:eastAsia="맑은 고딕"/>
          <w:lang w:eastAsia="ko-KR"/>
        </w:rPr>
        <w:t>, u</w:t>
      </w:r>
      <w:r w:rsidR="00CB7050" w:rsidRPr="005839D2">
        <w:rPr>
          <w:lang w:eastAsia="ja-JP"/>
        </w:rPr>
        <w:t xml:space="preserve">nlike LTE, where each UE power class is specified as a nominal value with +/- tolerance, only specifies a lower limit, i.e., no power class-dependent peak EIRP </w:t>
      </w:r>
      <w:r w:rsidR="00CB7050" w:rsidRPr="005839D2">
        <w:rPr>
          <w:lang w:eastAsia="ja-JP"/>
        </w:rPr>
        <w:t xml:space="preserve">nor spherical coverage </w:t>
      </w:r>
      <w:r w:rsidR="00CB7050" w:rsidRPr="005839D2">
        <w:rPr>
          <w:lang w:eastAsia="ja-JP"/>
        </w:rPr>
        <w:t>upper limit is specified. UE meets the requirement as long as it exceeds the defined limit in one direction and, since the requirement is only lower limit, no tolerance is specified.</w:t>
      </w:r>
    </w:p>
    <w:p w14:paraId="40792678" w14:textId="299D455E" w:rsidR="00CB7050" w:rsidRPr="005839D2" w:rsidRDefault="005B6E66" w:rsidP="00CB7050">
      <w:pPr>
        <w:spacing w:before="180"/>
        <w:rPr>
          <w:rFonts w:eastAsiaTheme="minorEastAsia"/>
          <w:b/>
        </w:rPr>
      </w:pPr>
      <w:r w:rsidRPr="005839D2">
        <w:rPr>
          <w:rFonts w:eastAsiaTheme="minorEastAsia" w:hint="eastAsia"/>
          <w:b/>
          <w:u w:val="single"/>
        </w:rPr>
        <w:t xml:space="preserve">Observation </w:t>
      </w:r>
      <w:r w:rsidR="00E339B6" w:rsidRPr="005839D2">
        <w:rPr>
          <w:rFonts w:eastAsiaTheme="minorEastAsia"/>
          <w:b/>
          <w:u w:val="single"/>
        </w:rPr>
        <w:t>5</w:t>
      </w:r>
      <w:r w:rsidRPr="005839D2">
        <w:rPr>
          <w:rFonts w:eastAsiaTheme="minorEastAsia" w:hint="eastAsia"/>
          <w:b/>
          <w:u w:val="single"/>
        </w:rPr>
        <w:t>:</w:t>
      </w:r>
      <w:r w:rsidRPr="005839D2">
        <w:rPr>
          <w:rFonts w:eastAsiaTheme="minorEastAsia" w:hint="eastAsia"/>
          <w:b/>
        </w:rPr>
        <w:t xml:space="preserve"> </w:t>
      </w:r>
      <w:r w:rsidR="00CB7050" w:rsidRPr="005839D2">
        <w:rPr>
          <w:rFonts w:eastAsiaTheme="minorEastAsia"/>
          <w:b/>
        </w:rPr>
        <w:t>Current RAN4 FR2 power class is defined with assuming different UE types, thus make power class definitions between FR1 and FR2 be different:</w:t>
      </w:r>
      <w:r w:rsidR="00CB7050" w:rsidRPr="005839D2">
        <w:rPr>
          <w:rFonts w:eastAsiaTheme="minorEastAsia"/>
          <w:b/>
        </w:rPr>
        <w:br/>
      </w:r>
      <w:r w:rsidR="00CB7050" w:rsidRPr="005839D2">
        <w:rPr>
          <w:rFonts w:eastAsiaTheme="minorEastAsia"/>
          <w:b/>
        </w:rPr>
        <w:tab/>
        <w:t xml:space="preserve">- </w:t>
      </w:r>
      <w:r w:rsidR="00CB7050" w:rsidRPr="005839D2">
        <w:rPr>
          <w:rFonts w:eastAsiaTheme="minorEastAsia"/>
          <w:b/>
        </w:rPr>
        <w:t>The concept of FR1 HPUE cannot be applicable to FR2;</w:t>
      </w:r>
      <w:r w:rsidR="00CB7050" w:rsidRPr="005839D2">
        <w:rPr>
          <w:rFonts w:eastAsiaTheme="minorEastAsia"/>
          <w:b/>
        </w:rPr>
        <w:br/>
      </w:r>
      <w:r w:rsidR="00CB7050" w:rsidRPr="005839D2">
        <w:rPr>
          <w:rFonts w:eastAsiaTheme="minorEastAsia"/>
          <w:b/>
        </w:rPr>
        <w:tab/>
        <w:t xml:space="preserve">- </w:t>
      </w:r>
      <w:r w:rsidR="00CB7050" w:rsidRPr="005839D2">
        <w:rPr>
          <w:rFonts w:eastAsiaTheme="minorEastAsia"/>
          <w:b/>
        </w:rPr>
        <w:t xml:space="preserve">Only lower limit is introduced for FR2 peak EIRP and spherical coverage; </w:t>
      </w:r>
      <w:r w:rsidR="00CB7050" w:rsidRPr="005839D2">
        <w:rPr>
          <w:rFonts w:eastAsiaTheme="minorEastAsia"/>
          <w:b/>
        </w:rPr>
        <w:br/>
      </w:r>
      <w:r w:rsidR="00CB7050" w:rsidRPr="005839D2">
        <w:rPr>
          <w:rFonts w:eastAsiaTheme="minorEastAsia"/>
          <w:b/>
        </w:rPr>
        <w:tab/>
        <w:t xml:space="preserve">- </w:t>
      </w:r>
      <w:r w:rsidR="00CB7050" w:rsidRPr="005839D2">
        <w:rPr>
          <w:rFonts w:eastAsiaTheme="minorEastAsia"/>
          <w:b/>
        </w:rPr>
        <w:t>Current PC3 handheld UE would not play the role of restricting UE implementation with better peak</w:t>
      </w:r>
      <w:r w:rsidR="00CB7050" w:rsidRPr="005839D2">
        <w:rPr>
          <w:rFonts w:eastAsiaTheme="minorEastAsia"/>
          <w:b/>
        </w:rPr>
        <w:br/>
      </w:r>
      <w:r w:rsidR="00CB7050" w:rsidRPr="005839D2">
        <w:rPr>
          <w:rFonts w:eastAsiaTheme="minorEastAsia"/>
          <w:b/>
        </w:rPr>
        <w:t xml:space="preserve"> </w:t>
      </w:r>
      <w:r w:rsidR="00CB7050" w:rsidRPr="005839D2">
        <w:rPr>
          <w:rFonts w:eastAsiaTheme="minorEastAsia"/>
          <w:b/>
        </w:rPr>
        <w:tab/>
        <w:t xml:space="preserve">  </w:t>
      </w:r>
      <w:r w:rsidR="00CB7050" w:rsidRPr="005839D2">
        <w:rPr>
          <w:rFonts w:eastAsiaTheme="minorEastAsia"/>
          <w:b/>
        </w:rPr>
        <w:t>EIPR and spherical coverage.</w:t>
      </w:r>
    </w:p>
    <w:p w14:paraId="5A21C441" w14:textId="5241F0FF" w:rsidR="00FF5329" w:rsidRPr="005839D2" w:rsidRDefault="00B8338E" w:rsidP="00464559">
      <w:pPr>
        <w:pStyle w:val="B1"/>
        <w:spacing w:before="180"/>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 xml:space="preserve">Moreover, </w:t>
      </w:r>
      <w:r w:rsidR="004A7CAF" w:rsidRPr="005839D2">
        <w:rPr>
          <w:rFonts w:ascii="Times New Roman" w:hAnsi="Times New Roman"/>
          <w:bCs/>
          <w:color w:val="auto"/>
          <w:kern w:val="0"/>
          <w:szCs w:val="22"/>
          <w:lang w:eastAsia="ko-KR"/>
        </w:rPr>
        <w:t>a power class discussion for high power UE shall be based on current and future technological advancements in the area of UE RF front-end components and architectures that enable such definition</w:t>
      </w:r>
      <w:r w:rsidR="00D26412" w:rsidRPr="005839D2">
        <w:rPr>
          <w:rFonts w:ascii="Times New Roman" w:hAnsi="Times New Roman"/>
          <w:bCs/>
          <w:color w:val="auto"/>
          <w:kern w:val="0"/>
          <w:szCs w:val="22"/>
          <w:lang w:eastAsia="ko-KR"/>
        </w:rPr>
        <w:t xml:space="preserve">. It was a baseline to introduce new power class for HPUE in FR1 to see if any changes to 3GPP specifications and other regulatory bodies' requirements are needed. Therefore, without enhancements in modules for </w:t>
      </w:r>
      <w:r w:rsidR="00464559" w:rsidRPr="005839D2">
        <w:rPr>
          <w:rFonts w:ascii="Times New Roman" w:hAnsi="Times New Roman"/>
          <w:bCs/>
          <w:color w:val="auto"/>
          <w:kern w:val="0"/>
          <w:szCs w:val="22"/>
          <w:lang w:eastAsia="ko-KR"/>
        </w:rPr>
        <w:t>RF front-</w:t>
      </w:r>
      <w:r w:rsidR="00D26412" w:rsidRPr="005839D2">
        <w:rPr>
          <w:rFonts w:ascii="Times New Roman" w:hAnsi="Times New Roman"/>
          <w:bCs/>
          <w:color w:val="auto"/>
          <w:kern w:val="0"/>
          <w:szCs w:val="22"/>
          <w:lang w:eastAsia="ko-KR"/>
        </w:rPr>
        <w:t xml:space="preserve">end or chipsets, </w:t>
      </w:r>
      <w:r w:rsidR="00464559" w:rsidRPr="005839D2">
        <w:rPr>
          <w:rFonts w:ascii="Times New Roman" w:hAnsi="Times New Roman"/>
          <w:bCs/>
          <w:color w:val="auto"/>
          <w:kern w:val="0"/>
          <w:szCs w:val="22"/>
          <w:lang w:eastAsia="ko-KR"/>
        </w:rPr>
        <w:t>new power class discussion w</w:t>
      </w:r>
      <w:r w:rsidR="004371BF" w:rsidRPr="005839D2">
        <w:rPr>
          <w:rFonts w:ascii="Times New Roman" w:hAnsi="Times New Roman"/>
          <w:bCs/>
          <w:color w:val="auto"/>
          <w:kern w:val="0"/>
          <w:szCs w:val="22"/>
          <w:lang w:eastAsia="ko-KR"/>
        </w:rPr>
        <w:t xml:space="preserve">ill </w:t>
      </w:r>
      <w:r w:rsidR="00464559" w:rsidRPr="005839D2">
        <w:rPr>
          <w:rFonts w:ascii="Times New Roman" w:hAnsi="Times New Roman"/>
          <w:bCs/>
          <w:color w:val="auto"/>
          <w:kern w:val="0"/>
          <w:szCs w:val="22"/>
          <w:lang w:eastAsia="ko-KR"/>
        </w:rPr>
        <w:t xml:space="preserve">not derive any </w:t>
      </w:r>
      <w:r w:rsidR="00865F28" w:rsidRPr="005839D2">
        <w:rPr>
          <w:rFonts w:ascii="Times New Roman" w:hAnsi="Times New Roman"/>
          <w:bCs/>
          <w:color w:val="auto"/>
          <w:kern w:val="0"/>
          <w:szCs w:val="22"/>
          <w:lang w:eastAsia="ko-KR"/>
        </w:rPr>
        <w:t>positive changes</w:t>
      </w:r>
      <w:r w:rsidR="00464559" w:rsidRPr="005839D2">
        <w:rPr>
          <w:rFonts w:ascii="Times New Roman" w:hAnsi="Times New Roman"/>
          <w:bCs/>
          <w:color w:val="auto"/>
          <w:kern w:val="0"/>
          <w:szCs w:val="22"/>
          <w:lang w:eastAsia="ko-KR"/>
        </w:rPr>
        <w:t xml:space="preserve"> in its UE RF requirements.</w:t>
      </w:r>
      <w:r w:rsidR="00FF5329" w:rsidRPr="005839D2">
        <w:rPr>
          <w:rFonts w:ascii="Times New Roman" w:hAnsi="Times New Roman"/>
          <w:bCs/>
          <w:color w:val="auto"/>
          <w:kern w:val="0"/>
          <w:szCs w:val="22"/>
          <w:lang w:eastAsia="ko-KR"/>
        </w:rPr>
        <w:t xml:space="preserve"> </w:t>
      </w:r>
    </w:p>
    <w:p w14:paraId="2E553562" w14:textId="04FD0892" w:rsidR="004D04D8" w:rsidRPr="005839D2" w:rsidRDefault="004D04D8" w:rsidP="004D04D8">
      <w:pPr>
        <w:spacing w:before="180"/>
        <w:rPr>
          <w:rFonts w:eastAsiaTheme="minorEastAsia"/>
          <w:b/>
        </w:rPr>
      </w:pPr>
      <w:r w:rsidRPr="005839D2">
        <w:rPr>
          <w:rFonts w:eastAsiaTheme="minorEastAsia" w:hint="eastAsia"/>
          <w:b/>
          <w:u w:val="single"/>
        </w:rPr>
        <w:t xml:space="preserve">Observation </w:t>
      </w:r>
      <w:r w:rsidR="007810E8" w:rsidRPr="005839D2">
        <w:rPr>
          <w:rFonts w:eastAsiaTheme="minorEastAsia"/>
          <w:b/>
          <w:u w:val="single"/>
        </w:rPr>
        <w:t>6</w:t>
      </w:r>
      <w:r w:rsidRPr="005839D2">
        <w:rPr>
          <w:rFonts w:eastAsiaTheme="minorEastAsia" w:hint="eastAsia"/>
          <w:b/>
          <w:u w:val="single"/>
        </w:rPr>
        <w:t>:</w:t>
      </w:r>
      <w:r w:rsidRPr="005839D2">
        <w:rPr>
          <w:rFonts w:eastAsiaTheme="minorEastAsia" w:hint="eastAsia"/>
          <w:b/>
        </w:rPr>
        <w:t xml:space="preserve"> </w:t>
      </w:r>
      <w:r w:rsidR="00920746" w:rsidRPr="005839D2">
        <w:rPr>
          <w:rFonts w:eastAsiaTheme="minorEastAsia"/>
          <w:b/>
        </w:rPr>
        <w:t xml:space="preserve">A power class discussion for high power UE shall be based on </w:t>
      </w:r>
      <w:r w:rsidR="007810E8" w:rsidRPr="005839D2">
        <w:rPr>
          <w:rFonts w:eastAsiaTheme="minorEastAsia"/>
          <w:b/>
        </w:rPr>
        <w:t xml:space="preserve">existing and expected </w:t>
      </w:r>
      <w:r w:rsidR="00920746" w:rsidRPr="005839D2">
        <w:rPr>
          <w:rFonts w:eastAsiaTheme="minorEastAsia"/>
          <w:b/>
        </w:rPr>
        <w:t>technological advancements in the area of UE RF front-end components and architectures that enable such definition</w:t>
      </w:r>
      <w:r w:rsidRPr="005839D2">
        <w:rPr>
          <w:rFonts w:eastAsiaTheme="minorEastAsia"/>
          <w:b/>
        </w:rPr>
        <w:t xml:space="preserve">. </w:t>
      </w:r>
    </w:p>
    <w:p w14:paraId="15EDCEA4" w14:textId="44B8B471" w:rsidR="004D04D8" w:rsidRPr="005839D2" w:rsidRDefault="004D04D8" w:rsidP="004D04D8">
      <w:pPr>
        <w:spacing w:before="180"/>
        <w:rPr>
          <w:bCs/>
          <w:szCs w:val="22"/>
          <w:lang w:eastAsia="ko-KR"/>
        </w:rPr>
      </w:pPr>
      <w:r w:rsidRPr="005839D2">
        <w:rPr>
          <w:rFonts w:eastAsiaTheme="minorEastAsia"/>
          <w:b/>
          <w:u w:val="single"/>
        </w:rPr>
        <w:t>Proposal 2</w:t>
      </w:r>
      <w:r w:rsidRPr="005839D2">
        <w:rPr>
          <w:rFonts w:eastAsiaTheme="minorEastAsia" w:hint="eastAsia"/>
          <w:b/>
          <w:u w:val="single"/>
        </w:rPr>
        <w:t>:</w:t>
      </w:r>
      <w:r w:rsidRPr="005839D2">
        <w:rPr>
          <w:rFonts w:eastAsiaTheme="minorEastAsia" w:hint="eastAsia"/>
          <w:b/>
        </w:rPr>
        <w:t xml:space="preserve"> </w:t>
      </w:r>
      <w:r w:rsidR="00920746" w:rsidRPr="005839D2">
        <w:rPr>
          <w:rFonts w:eastAsiaTheme="minorEastAsia"/>
          <w:b/>
        </w:rPr>
        <w:t>Without enhancements in modules for RF front-end or chipsets, new power class discussion for FR2 handheld UE shall not initiated in RAN4</w:t>
      </w:r>
      <w:r w:rsidRPr="005839D2">
        <w:rPr>
          <w:rFonts w:eastAsiaTheme="minorEastAsia"/>
          <w:b/>
        </w:rPr>
        <w:t xml:space="preserve">. </w:t>
      </w:r>
    </w:p>
    <w:p w14:paraId="1563E24E" w14:textId="3BB2DBEA" w:rsidR="006D559F" w:rsidRPr="005839D2" w:rsidRDefault="00D91E59" w:rsidP="007B592B">
      <w:pPr>
        <w:pStyle w:val="B1"/>
        <w:spacing w:before="180"/>
        <w:ind w:left="0" w:firstLine="0"/>
        <w:jc w:val="both"/>
        <w:rPr>
          <w:rFonts w:ascii="Times New Roman" w:hAnsi="Times New Roman"/>
          <w:bCs/>
          <w:color w:val="auto"/>
          <w:kern w:val="0"/>
          <w:szCs w:val="22"/>
          <w:lang w:eastAsia="ko-KR"/>
        </w:rPr>
      </w:pPr>
      <w:r w:rsidRPr="005839D2">
        <w:rPr>
          <w:rFonts w:ascii="Times New Roman" w:hAnsi="Times New Roman"/>
          <w:bCs/>
          <w:color w:val="auto"/>
          <w:kern w:val="0"/>
          <w:szCs w:val="22"/>
          <w:lang w:eastAsia="ko-KR"/>
        </w:rPr>
        <w:t>On</w:t>
      </w:r>
      <w:r w:rsidRPr="005839D2">
        <w:rPr>
          <w:rFonts w:ascii="Times New Roman" w:hAnsi="Times New Roman" w:hint="eastAsia"/>
          <w:bCs/>
          <w:color w:val="auto"/>
          <w:kern w:val="0"/>
          <w:szCs w:val="22"/>
          <w:lang w:eastAsia="ko-KR"/>
        </w:rPr>
        <w:t xml:space="preserve"> </w:t>
      </w:r>
      <w:r w:rsidRPr="005839D2">
        <w:rPr>
          <w:rFonts w:ascii="Times New Roman" w:hAnsi="Times New Roman"/>
          <w:bCs/>
          <w:color w:val="auto"/>
          <w:kern w:val="0"/>
          <w:szCs w:val="22"/>
          <w:lang w:eastAsia="ko-KR"/>
        </w:rPr>
        <w:t>top of this</w:t>
      </w:r>
      <w:r w:rsidR="00372EFD" w:rsidRPr="005839D2">
        <w:rPr>
          <w:rFonts w:ascii="Times New Roman" w:hAnsi="Times New Roman"/>
          <w:bCs/>
          <w:color w:val="auto"/>
          <w:kern w:val="0"/>
          <w:szCs w:val="22"/>
          <w:lang w:eastAsia="ko-KR"/>
        </w:rPr>
        <w:t>, i</w:t>
      </w:r>
      <w:r w:rsidR="006D559F" w:rsidRPr="005839D2">
        <w:rPr>
          <w:rFonts w:ascii="Times New Roman" w:hAnsi="Times New Roman"/>
          <w:bCs/>
          <w:color w:val="auto"/>
          <w:kern w:val="0"/>
          <w:szCs w:val="22"/>
          <w:lang w:eastAsia="ko-KR"/>
        </w:rPr>
        <w:t>t is our view that the enhancement of the RF core requirement</w:t>
      </w:r>
      <w:r w:rsidR="00372EFD" w:rsidRPr="005839D2">
        <w:rPr>
          <w:rFonts w:ascii="Times New Roman" w:hAnsi="Times New Roman"/>
          <w:bCs/>
          <w:color w:val="auto"/>
          <w:kern w:val="0"/>
          <w:szCs w:val="22"/>
          <w:lang w:eastAsia="ko-KR"/>
        </w:rPr>
        <w:t>s</w:t>
      </w:r>
      <w:r w:rsidR="006D559F" w:rsidRPr="005839D2">
        <w:rPr>
          <w:rFonts w:ascii="Times New Roman" w:hAnsi="Times New Roman"/>
          <w:bCs/>
          <w:color w:val="auto"/>
          <w:kern w:val="0"/>
          <w:szCs w:val="22"/>
          <w:lang w:eastAsia="ko-KR"/>
        </w:rPr>
        <w:t xml:space="preserve"> can be discussed only if </w:t>
      </w:r>
      <w:r w:rsidR="00372EFD" w:rsidRPr="005839D2">
        <w:rPr>
          <w:rFonts w:ascii="Times New Roman" w:hAnsi="Times New Roman"/>
          <w:bCs/>
          <w:color w:val="auto"/>
          <w:kern w:val="0"/>
          <w:szCs w:val="22"/>
          <w:lang w:eastAsia="ko-KR"/>
        </w:rPr>
        <w:t>RAN4 has</w:t>
      </w:r>
      <w:r w:rsidR="006D559F" w:rsidRPr="005839D2">
        <w:rPr>
          <w:rFonts w:ascii="Times New Roman" w:hAnsi="Times New Roman"/>
          <w:bCs/>
          <w:color w:val="auto"/>
          <w:kern w:val="0"/>
          <w:szCs w:val="22"/>
          <w:lang w:eastAsia="ko-KR"/>
        </w:rPr>
        <w:t xml:space="preserve"> </w:t>
      </w:r>
      <w:r w:rsidR="008D0FE5" w:rsidRPr="005839D2">
        <w:rPr>
          <w:rFonts w:ascii="Times New Roman" w:hAnsi="Times New Roman"/>
          <w:bCs/>
          <w:color w:val="auto"/>
          <w:kern w:val="0"/>
          <w:szCs w:val="22"/>
          <w:lang w:eastAsia="ko-KR"/>
        </w:rPr>
        <w:t xml:space="preserve">clear </w:t>
      </w:r>
      <w:r w:rsidR="006D559F" w:rsidRPr="005839D2">
        <w:rPr>
          <w:rFonts w:ascii="Times New Roman" w:hAnsi="Times New Roman"/>
          <w:bCs/>
          <w:color w:val="auto"/>
          <w:kern w:val="0"/>
          <w:szCs w:val="22"/>
          <w:lang w:eastAsia="ko-KR"/>
        </w:rPr>
        <w:t xml:space="preserve">understanding </w:t>
      </w:r>
      <w:r w:rsidR="008D0FE5" w:rsidRPr="005839D2">
        <w:rPr>
          <w:rFonts w:ascii="Times New Roman" w:hAnsi="Times New Roman"/>
          <w:bCs/>
          <w:color w:val="auto"/>
          <w:kern w:val="0"/>
          <w:szCs w:val="22"/>
          <w:lang w:eastAsia="ko-KR"/>
        </w:rPr>
        <w:t xml:space="preserve">on the </w:t>
      </w:r>
      <w:r w:rsidR="00372EFD" w:rsidRPr="005839D2">
        <w:rPr>
          <w:rFonts w:ascii="Times New Roman" w:hAnsi="Times New Roman"/>
          <w:bCs/>
          <w:color w:val="auto"/>
          <w:kern w:val="0"/>
          <w:szCs w:val="22"/>
          <w:lang w:eastAsia="ko-KR"/>
        </w:rPr>
        <w:t>issue</w:t>
      </w:r>
      <w:r w:rsidR="008D0FE5" w:rsidRPr="005839D2">
        <w:rPr>
          <w:rFonts w:ascii="Times New Roman" w:hAnsi="Times New Roman"/>
          <w:bCs/>
          <w:color w:val="auto"/>
          <w:kern w:val="0"/>
          <w:szCs w:val="22"/>
          <w:lang w:eastAsia="ko-KR"/>
        </w:rPr>
        <w:t xml:space="preserve"> of the current requirements, </w:t>
      </w:r>
      <w:r w:rsidR="00372EFD" w:rsidRPr="005839D2">
        <w:rPr>
          <w:rFonts w:ascii="Times New Roman" w:hAnsi="Times New Roman"/>
          <w:bCs/>
          <w:color w:val="auto"/>
          <w:kern w:val="0"/>
          <w:szCs w:val="22"/>
          <w:lang w:eastAsia="ko-KR"/>
        </w:rPr>
        <w:t xml:space="preserve">or </w:t>
      </w:r>
      <w:r w:rsidR="008D0FE5" w:rsidRPr="005839D2">
        <w:rPr>
          <w:rFonts w:ascii="Times New Roman" w:hAnsi="Times New Roman"/>
          <w:bCs/>
          <w:color w:val="auto"/>
          <w:kern w:val="0"/>
          <w:szCs w:val="22"/>
          <w:lang w:eastAsia="ko-KR"/>
        </w:rPr>
        <w:t xml:space="preserve">measurable </w:t>
      </w:r>
      <w:r w:rsidR="006D559F" w:rsidRPr="005839D2">
        <w:rPr>
          <w:rFonts w:ascii="Times New Roman" w:hAnsi="Times New Roman"/>
          <w:bCs/>
          <w:color w:val="auto"/>
          <w:kern w:val="0"/>
          <w:szCs w:val="22"/>
          <w:lang w:eastAsia="ko-KR"/>
        </w:rPr>
        <w:t>benefits</w:t>
      </w:r>
      <w:r w:rsidR="008D0FE5" w:rsidRPr="005839D2">
        <w:rPr>
          <w:rFonts w:ascii="Times New Roman" w:hAnsi="Times New Roman"/>
          <w:bCs/>
          <w:color w:val="auto"/>
          <w:kern w:val="0"/>
          <w:szCs w:val="22"/>
          <w:lang w:eastAsia="ko-KR"/>
        </w:rPr>
        <w:t xml:space="preserve"> to the network from the enhancements</w:t>
      </w:r>
      <w:r w:rsidR="006D559F" w:rsidRPr="005839D2">
        <w:rPr>
          <w:rFonts w:ascii="Times New Roman" w:hAnsi="Times New Roman"/>
          <w:bCs/>
          <w:color w:val="auto"/>
          <w:kern w:val="0"/>
          <w:szCs w:val="22"/>
          <w:lang w:eastAsia="ko-KR"/>
        </w:rPr>
        <w:t xml:space="preserve">. Without such motivations among </w:t>
      </w:r>
      <w:r w:rsidR="00372EFD" w:rsidRPr="005839D2">
        <w:rPr>
          <w:rFonts w:ascii="Times New Roman" w:hAnsi="Times New Roman"/>
          <w:bCs/>
          <w:color w:val="auto"/>
          <w:kern w:val="0"/>
          <w:szCs w:val="22"/>
          <w:lang w:eastAsia="ko-KR"/>
        </w:rPr>
        <w:t xml:space="preserve">the </w:t>
      </w:r>
      <w:r w:rsidR="006D559F" w:rsidRPr="005839D2">
        <w:rPr>
          <w:rFonts w:ascii="Times New Roman" w:hAnsi="Times New Roman"/>
          <w:bCs/>
          <w:color w:val="auto"/>
          <w:kern w:val="0"/>
          <w:szCs w:val="22"/>
          <w:lang w:eastAsia="ko-KR"/>
        </w:rPr>
        <w:t xml:space="preserve">companies, the </w:t>
      </w:r>
      <w:r w:rsidR="00372EFD" w:rsidRPr="005839D2">
        <w:rPr>
          <w:rFonts w:ascii="Times New Roman" w:hAnsi="Times New Roman"/>
          <w:bCs/>
          <w:color w:val="auto"/>
          <w:kern w:val="0"/>
          <w:szCs w:val="22"/>
          <w:lang w:eastAsia="ko-KR"/>
        </w:rPr>
        <w:t xml:space="preserve">discussion </w:t>
      </w:r>
      <w:r w:rsidR="006D559F" w:rsidRPr="005839D2">
        <w:rPr>
          <w:rFonts w:ascii="Times New Roman" w:hAnsi="Times New Roman"/>
          <w:bCs/>
          <w:color w:val="auto"/>
          <w:kern w:val="0"/>
          <w:szCs w:val="22"/>
          <w:lang w:eastAsia="ko-KR"/>
        </w:rPr>
        <w:t xml:space="preserve">progress </w:t>
      </w:r>
      <w:r w:rsidR="00372EFD" w:rsidRPr="005839D2">
        <w:rPr>
          <w:rFonts w:ascii="Times New Roman" w:hAnsi="Times New Roman"/>
          <w:bCs/>
          <w:color w:val="auto"/>
          <w:kern w:val="0"/>
          <w:szCs w:val="22"/>
          <w:lang w:eastAsia="ko-KR"/>
        </w:rPr>
        <w:t xml:space="preserve">of the topic </w:t>
      </w:r>
      <w:r w:rsidR="006D559F" w:rsidRPr="005839D2">
        <w:rPr>
          <w:rFonts w:ascii="Times New Roman" w:hAnsi="Times New Roman"/>
          <w:bCs/>
          <w:color w:val="auto"/>
          <w:kern w:val="0"/>
          <w:szCs w:val="22"/>
          <w:lang w:eastAsia="ko-KR"/>
        </w:rPr>
        <w:t>cannot be guaranteed.</w:t>
      </w:r>
    </w:p>
    <w:p w14:paraId="0581554D" w14:textId="73C2F2BC" w:rsidR="00E97E8C" w:rsidRPr="005839D2" w:rsidRDefault="00B35A4C" w:rsidP="007B592B">
      <w:pPr>
        <w:spacing w:before="180"/>
        <w:jc w:val="both"/>
        <w:rPr>
          <w:rFonts w:eastAsiaTheme="minorEastAsia"/>
          <w:b/>
        </w:rPr>
      </w:pPr>
      <w:r w:rsidRPr="005839D2">
        <w:rPr>
          <w:rFonts w:eastAsiaTheme="minorEastAsia"/>
          <w:b/>
          <w:u w:val="single"/>
        </w:rPr>
        <w:lastRenderedPageBreak/>
        <w:t>Proposal</w:t>
      </w:r>
      <w:r w:rsidR="004D04D8" w:rsidRPr="005839D2">
        <w:rPr>
          <w:rFonts w:eastAsiaTheme="minorEastAsia"/>
          <w:b/>
          <w:u w:val="single"/>
        </w:rPr>
        <w:t xml:space="preserve"> 3</w:t>
      </w:r>
      <w:r w:rsidR="00E97E8C" w:rsidRPr="005839D2">
        <w:rPr>
          <w:rFonts w:eastAsiaTheme="minorEastAsia"/>
          <w:b/>
          <w:u w:val="single"/>
        </w:rPr>
        <w:t>:</w:t>
      </w:r>
      <w:r w:rsidR="00E97E8C" w:rsidRPr="005839D2">
        <w:rPr>
          <w:rFonts w:eastAsiaTheme="minorEastAsia"/>
          <w:b/>
        </w:rPr>
        <w:t xml:space="preserve"> </w:t>
      </w:r>
      <w:r w:rsidR="004D04D8" w:rsidRPr="005839D2">
        <w:rPr>
          <w:rFonts w:eastAsiaTheme="minorEastAsia"/>
          <w:b/>
        </w:rPr>
        <w:t>RAN4 can c</w:t>
      </w:r>
      <w:r w:rsidR="00372EFD" w:rsidRPr="005839D2">
        <w:rPr>
          <w:rFonts w:eastAsiaTheme="minorEastAsia"/>
          <w:b/>
        </w:rPr>
        <w:t xml:space="preserve">ontinue the spherical coverage enhancement discussion </w:t>
      </w:r>
      <w:r w:rsidR="004D04D8" w:rsidRPr="005839D2">
        <w:rPr>
          <w:rFonts w:eastAsiaTheme="minorEastAsia"/>
          <w:b/>
        </w:rPr>
        <w:t>only if there is a c</w:t>
      </w:r>
      <w:r w:rsidR="00252A69" w:rsidRPr="005839D2">
        <w:rPr>
          <w:rFonts w:eastAsiaTheme="minorEastAsia"/>
          <w:b/>
        </w:rPr>
        <w:t>lear</w:t>
      </w:r>
      <w:r w:rsidR="00372EFD" w:rsidRPr="005839D2">
        <w:rPr>
          <w:rFonts w:eastAsiaTheme="minorEastAsia"/>
          <w:b/>
        </w:rPr>
        <w:t xml:space="preserve"> understanding o</w:t>
      </w:r>
      <w:r w:rsidRPr="005839D2">
        <w:rPr>
          <w:rFonts w:eastAsiaTheme="minorEastAsia"/>
          <w:b/>
        </w:rPr>
        <w:t>n</w:t>
      </w:r>
      <w:r w:rsidR="00372EFD" w:rsidRPr="005839D2">
        <w:rPr>
          <w:rFonts w:eastAsiaTheme="minorEastAsia"/>
          <w:b/>
        </w:rPr>
        <w:t xml:space="preserve"> </w:t>
      </w:r>
      <w:r w:rsidRPr="005839D2">
        <w:rPr>
          <w:rFonts w:eastAsiaTheme="minorEastAsia"/>
          <w:b/>
        </w:rPr>
        <w:t xml:space="preserve">the issue of </w:t>
      </w:r>
      <w:r w:rsidR="00372EFD" w:rsidRPr="005839D2">
        <w:rPr>
          <w:rFonts w:eastAsiaTheme="minorEastAsia"/>
          <w:b/>
        </w:rPr>
        <w:t>current requirement</w:t>
      </w:r>
      <w:r w:rsidR="00252A69" w:rsidRPr="005839D2">
        <w:rPr>
          <w:rFonts w:eastAsiaTheme="minorEastAsia"/>
          <w:b/>
        </w:rPr>
        <w:t>s</w:t>
      </w:r>
      <w:r w:rsidRPr="005839D2">
        <w:rPr>
          <w:rFonts w:eastAsiaTheme="minorEastAsia"/>
          <w:b/>
        </w:rPr>
        <w:t>,</w:t>
      </w:r>
      <w:r w:rsidR="00372EFD" w:rsidRPr="005839D2">
        <w:rPr>
          <w:rFonts w:eastAsiaTheme="minorEastAsia"/>
          <w:b/>
        </w:rPr>
        <w:t xml:space="preserve"> </w:t>
      </w:r>
      <w:r w:rsidRPr="005839D2">
        <w:rPr>
          <w:rFonts w:eastAsiaTheme="minorEastAsia"/>
          <w:b/>
        </w:rPr>
        <w:t xml:space="preserve">or </w:t>
      </w:r>
      <w:r w:rsidR="00252A69" w:rsidRPr="005839D2">
        <w:rPr>
          <w:rFonts w:eastAsiaTheme="minorEastAsia"/>
          <w:b/>
        </w:rPr>
        <w:t xml:space="preserve">measurable benefits to the network from </w:t>
      </w:r>
      <w:r w:rsidRPr="005839D2">
        <w:rPr>
          <w:rFonts w:eastAsiaTheme="minorEastAsia"/>
          <w:b/>
        </w:rPr>
        <w:t>the enhancement</w:t>
      </w:r>
      <w:r w:rsidR="00372EFD" w:rsidRPr="005839D2">
        <w:rPr>
          <w:rFonts w:eastAsiaTheme="minorEastAsia"/>
          <w:b/>
        </w:rPr>
        <w:t>s</w:t>
      </w:r>
      <w:r w:rsidRPr="005839D2">
        <w:rPr>
          <w:rFonts w:eastAsiaTheme="minorEastAsia"/>
          <w:b/>
        </w:rPr>
        <w:t>.</w:t>
      </w:r>
    </w:p>
    <w:p w14:paraId="683BFA53" w14:textId="7441BC0D" w:rsidR="00E016B3" w:rsidRPr="005839D2" w:rsidRDefault="00153C31" w:rsidP="00393641">
      <w:pPr>
        <w:pStyle w:val="1"/>
        <w:spacing w:before="180"/>
        <w:ind w:left="431" w:hanging="431"/>
        <w:jc w:val="both"/>
        <w:rPr>
          <w:sz w:val="32"/>
          <w:lang w:val="en-US" w:eastAsia="ko-KR"/>
        </w:rPr>
      </w:pPr>
      <w:r w:rsidRPr="005839D2">
        <w:rPr>
          <w:sz w:val="32"/>
          <w:lang w:val="en-US" w:eastAsia="ko-KR"/>
        </w:rPr>
        <w:t>Conclusions</w:t>
      </w:r>
    </w:p>
    <w:p w14:paraId="1EC781EC" w14:textId="50383DAD" w:rsidR="00011057" w:rsidRPr="005839D2" w:rsidRDefault="00D546B0" w:rsidP="00920746">
      <w:pPr>
        <w:spacing w:before="180"/>
        <w:jc w:val="both"/>
        <w:rPr>
          <w:rFonts w:eastAsia="SimSun" w:cs="Arial"/>
          <w:lang w:eastAsia="zh-CN"/>
        </w:rPr>
      </w:pPr>
      <w:r w:rsidRPr="005839D2">
        <w:rPr>
          <w:rFonts w:eastAsia="SimSun" w:cs="Arial"/>
          <w:lang w:eastAsia="zh-CN"/>
        </w:rPr>
        <w:t xml:space="preserve">In this contribution, we look into </w:t>
      </w:r>
      <w:r w:rsidR="00920746" w:rsidRPr="005839D2">
        <w:rPr>
          <w:rFonts w:eastAsia="SimSun" w:cs="Arial"/>
          <w:lang w:eastAsia="zh-CN"/>
        </w:rPr>
        <w:t xml:space="preserve">new </w:t>
      </w:r>
      <w:r w:rsidR="00173C49" w:rsidRPr="005839D2">
        <w:rPr>
          <w:rFonts w:eastAsia="SimSun" w:cs="Arial"/>
          <w:lang w:eastAsia="zh-CN"/>
        </w:rPr>
        <w:t>factor</w:t>
      </w:r>
      <w:r w:rsidR="003B3505" w:rsidRPr="005839D2">
        <w:rPr>
          <w:rFonts w:eastAsia="SimSun" w:cs="Arial"/>
          <w:lang w:eastAsia="zh-CN"/>
        </w:rPr>
        <w:t>s</w:t>
      </w:r>
      <w:r w:rsidR="00173C49" w:rsidRPr="005839D2">
        <w:rPr>
          <w:rFonts w:eastAsia="SimSun" w:cs="Arial"/>
          <w:lang w:eastAsia="zh-CN"/>
        </w:rPr>
        <w:t xml:space="preserve"> </w:t>
      </w:r>
      <w:r w:rsidR="00920746" w:rsidRPr="005839D2">
        <w:rPr>
          <w:rFonts w:eastAsia="SimSun" w:cs="Arial"/>
          <w:lang w:eastAsia="zh-CN"/>
        </w:rPr>
        <w:t>for enhancements and provide our view on new power class introduction for handheld UE</w:t>
      </w:r>
      <w:r w:rsidRPr="005839D2">
        <w:rPr>
          <w:rFonts w:eastAsia="SimSun" w:cs="Arial"/>
          <w:lang w:eastAsia="zh-CN"/>
        </w:rPr>
        <w:t xml:space="preserve"> as below.</w:t>
      </w:r>
    </w:p>
    <w:p w14:paraId="32B61340" w14:textId="77777777" w:rsidR="00CB1629" w:rsidRPr="005839D2" w:rsidRDefault="00CB1629" w:rsidP="00CB1629">
      <w:pPr>
        <w:spacing w:before="180"/>
        <w:rPr>
          <w:rFonts w:eastAsiaTheme="minorEastAsia"/>
          <w:b/>
        </w:rPr>
      </w:pPr>
      <w:r w:rsidRPr="005839D2">
        <w:rPr>
          <w:rFonts w:eastAsiaTheme="minorEastAsia" w:hint="eastAsia"/>
          <w:b/>
          <w:u w:val="single"/>
        </w:rPr>
        <w:t xml:space="preserve">Observation </w:t>
      </w:r>
      <w:r w:rsidRPr="005839D2">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RAN4 should consider which factor can be additionally captured to improve the future UE performance and its requirement rather than how to overturn the previous agreement from the same data provided 2 years ago.</w:t>
      </w:r>
    </w:p>
    <w:p w14:paraId="0E0D59AA" w14:textId="77777777" w:rsidR="00CB1629" w:rsidRPr="005839D2" w:rsidRDefault="00CB1629" w:rsidP="00CB1629">
      <w:pPr>
        <w:spacing w:before="180"/>
        <w:rPr>
          <w:rFonts w:eastAsiaTheme="minorEastAsia"/>
          <w:lang w:val="en-US"/>
        </w:rPr>
      </w:pPr>
      <w:r w:rsidRPr="005839D2">
        <w:rPr>
          <w:rFonts w:eastAsiaTheme="minorEastAsia" w:hint="eastAsia"/>
          <w:b/>
          <w:u w:val="single"/>
        </w:rPr>
        <w:t xml:space="preserve">Observation </w:t>
      </w:r>
      <w:r w:rsidRPr="005839D2">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RAN4 has discussed new factors to help UE performance over past meetings, and it has been agreed that RAN4 had taken into account most types of factors to impact UE spherical coverage performance and accordingly used to derive requirement in Rel-15 stage.</w:t>
      </w:r>
      <w:r w:rsidRPr="005839D2">
        <w:rPr>
          <w:rFonts w:eastAsiaTheme="minorEastAsia"/>
          <w:lang w:val="en-US"/>
        </w:rPr>
        <w:t xml:space="preserve"> </w:t>
      </w:r>
    </w:p>
    <w:p w14:paraId="31359950" w14:textId="77777777" w:rsidR="00CB1629" w:rsidRPr="005839D2" w:rsidRDefault="00CB1629" w:rsidP="00CB1629">
      <w:pPr>
        <w:spacing w:before="180"/>
        <w:rPr>
          <w:rFonts w:eastAsiaTheme="minorEastAsia"/>
          <w:b/>
        </w:rPr>
      </w:pPr>
      <w:r w:rsidRPr="005839D2">
        <w:rPr>
          <w:rFonts w:eastAsiaTheme="minorEastAsia"/>
          <w:b/>
          <w:u w:val="single"/>
        </w:rPr>
        <w:t>Observation 3:</w:t>
      </w:r>
      <w:r w:rsidRPr="005839D2">
        <w:rPr>
          <w:rFonts w:eastAsiaTheme="minorEastAsia"/>
          <w:b/>
        </w:rPr>
        <w:t xml:space="preserve"> Factors which have been considered from Rel-15 are thorough enough in UE design aspects.</w:t>
      </w:r>
    </w:p>
    <w:p w14:paraId="704761A2" w14:textId="77777777" w:rsidR="00CB1629" w:rsidRPr="005839D2" w:rsidRDefault="00CB1629" w:rsidP="00CB1629">
      <w:pPr>
        <w:spacing w:before="180"/>
        <w:rPr>
          <w:rFonts w:eastAsiaTheme="minorEastAsia"/>
          <w:b/>
        </w:rPr>
      </w:pPr>
      <w:r w:rsidRPr="005839D2">
        <w:rPr>
          <w:rFonts w:eastAsiaTheme="minorEastAsia" w:hint="eastAsia"/>
          <w:b/>
          <w:u w:val="single"/>
        </w:rPr>
        <w:t xml:space="preserve">Observation </w:t>
      </w:r>
      <w:r w:rsidRPr="005839D2">
        <w:rPr>
          <w:rFonts w:eastAsiaTheme="minorEastAsia"/>
          <w:b/>
          <w:u w:val="single"/>
        </w:rPr>
        <w:t>4</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 xml:space="preserve">Only basing upon the data from few selected UE handsets in the markets will be incomplete and thus not helpful to obtain the overall picture in seeking new factor. </w:t>
      </w:r>
    </w:p>
    <w:p w14:paraId="7D79804E" w14:textId="77777777" w:rsidR="00CB1629" w:rsidRPr="005839D2" w:rsidRDefault="00CB1629" w:rsidP="00CB1629">
      <w:pPr>
        <w:spacing w:before="180"/>
        <w:rPr>
          <w:bCs/>
          <w:szCs w:val="22"/>
          <w:lang w:eastAsia="ko-KR"/>
        </w:rPr>
      </w:pPr>
      <w:r w:rsidRPr="005839D2">
        <w:rPr>
          <w:rFonts w:eastAsiaTheme="minorEastAsia"/>
          <w:b/>
          <w:u w:val="single"/>
        </w:rPr>
        <w:t>Proposal 1</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 xml:space="preserve">RAN4 shall conclude that no new factor can be identified during the study on spherical coverage enhancements of Rel-16. </w:t>
      </w:r>
    </w:p>
    <w:p w14:paraId="393C254D" w14:textId="77777777" w:rsidR="00CB1629" w:rsidRPr="005839D2" w:rsidRDefault="00CB1629" w:rsidP="00CB1629">
      <w:pPr>
        <w:spacing w:before="180"/>
        <w:rPr>
          <w:rFonts w:eastAsiaTheme="minorEastAsia"/>
          <w:b/>
        </w:rPr>
      </w:pPr>
      <w:r w:rsidRPr="005839D2">
        <w:rPr>
          <w:rFonts w:eastAsiaTheme="minorEastAsia" w:hint="eastAsia"/>
          <w:b/>
          <w:u w:val="single"/>
        </w:rPr>
        <w:t xml:space="preserve">Observation </w:t>
      </w:r>
      <w:r w:rsidRPr="005839D2">
        <w:rPr>
          <w:rFonts w:eastAsiaTheme="minorEastAsia"/>
          <w:b/>
          <w:u w:val="single"/>
        </w:rPr>
        <w:t>5</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Current RAN4 FR2 power class is defined with assuming different UE types (as in clause 6.2.1.0 in TS38.101-2), thus make power class definitions between FR1 and FR2 be different:</w:t>
      </w:r>
      <w:r w:rsidRPr="005839D2">
        <w:rPr>
          <w:rFonts w:eastAsiaTheme="minorEastAsia"/>
          <w:b/>
        </w:rPr>
        <w:br/>
      </w:r>
      <w:r w:rsidRPr="005839D2">
        <w:rPr>
          <w:rFonts w:eastAsiaTheme="minorEastAsia"/>
          <w:b/>
        </w:rPr>
        <w:tab/>
        <w:t>- The concept of FR1 HPUE cannot be applicable to FR2;</w:t>
      </w:r>
      <w:r w:rsidRPr="005839D2">
        <w:rPr>
          <w:rFonts w:eastAsiaTheme="minorEastAsia"/>
          <w:b/>
        </w:rPr>
        <w:br/>
      </w:r>
      <w:r w:rsidRPr="005839D2">
        <w:rPr>
          <w:rFonts w:eastAsiaTheme="minorEastAsia"/>
          <w:b/>
        </w:rPr>
        <w:tab/>
        <w:t xml:space="preserve">- Only lower limit is introduced for FR2 peak EIRP and spherical coverage; </w:t>
      </w:r>
      <w:r w:rsidRPr="005839D2">
        <w:rPr>
          <w:rFonts w:eastAsiaTheme="minorEastAsia"/>
          <w:b/>
        </w:rPr>
        <w:br/>
      </w:r>
      <w:r w:rsidRPr="005839D2">
        <w:rPr>
          <w:rFonts w:eastAsiaTheme="minorEastAsia"/>
          <w:b/>
        </w:rPr>
        <w:tab/>
        <w:t>- Current PC3 handheld UE would not play the role of restricting UE implementation with better peak</w:t>
      </w:r>
      <w:r w:rsidRPr="005839D2">
        <w:rPr>
          <w:rFonts w:eastAsiaTheme="minorEastAsia"/>
          <w:b/>
        </w:rPr>
        <w:br/>
        <w:t xml:space="preserve"> </w:t>
      </w:r>
      <w:r w:rsidRPr="005839D2">
        <w:rPr>
          <w:rFonts w:eastAsiaTheme="minorEastAsia"/>
          <w:b/>
        </w:rPr>
        <w:tab/>
        <w:t xml:space="preserve">  EIPR and spherical coverage.</w:t>
      </w:r>
    </w:p>
    <w:p w14:paraId="536FC347" w14:textId="77777777" w:rsidR="00CB1629" w:rsidRPr="005839D2" w:rsidRDefault="00CB1629" w:rsidP="00CB1629">
      <w:pPr>
        <w:spacing w:before="180"/>
        <w:rPr>
          <w:rFonts w:eastAsiaTheme="minorEastAsia"/>
          <w:b/>
        </w:rPr>
      </w:pPr>
      <w:r w:rsidRPr="005839D2">
        <w:rPr>
          <w:rFonts w:eastAsiaTheme="minorEastAsia" w:hint="eastAsia"/>
          <w:b/>
          <w:u w:val="single"/>
        </w:rPr>
        <w:t xml:space="preserve">Observation </w:t>
      </w:r>
      <w:r w:rsidRPr="005839D2">
        <w:rPr>
          <w:rFonts w:eastAsiaTheme="minorEastAsia"/>
          <w:b/>
          <w:u w:val="single"/>
        </w:rPr>
        <w:t>6</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 xml:space="preserve">A power class discussion for high power UE shall be based on existing and expected technological advancements in the area of UE RF front-end components and architectures that enable such definition. </w:t>
      </w:r>
    </w:p>
    <w:p w14:paraId="01A35F80" w14:textId="77777777" w:rsidR="00CB1629" w:rsidRPr="005839D2" w:rsidRDefault="00CB1629" w:rsidP="00CB1629">
      <w:pPr>
        <w:spacing w:before="180"/>
        <w:rPr>
          <w:bCs/>
          <w:szCs w:val="22"/>
          <w:lang w:eastAsia="ko-KR"/>
        </w:rPr>
      </w:pPr>
      <w:r w:rsidRPr="005839D2">
        <w:rPr>
          <w:rFonts w:eastAsiaTheme="minorEastAsia"/>
          <w:b/>
          <w:u w:val="single"/>
        </w:rPr>
        <w:t>Proposal 2</w:t>
      </w:r>
      <w:r w:rsidRPr="005839D2">
        <w:rPr>
          <w:rFonts w:eastAsiaTheme="minorEastAsia" w:hint="eastAsia"/>
          <w:b/>
          <w:u w:val="single"/>
        </w:rPr>
        <w:t>:</w:t>
      </w:r>
      <w:r w:rsidRPr="005839D2">
        <w:rPr>
          <w:rFonts w:eastAsiaTheme="minorEastAsia" w:hint="eastAsia"/>
          <w:b/>
        </w:rPr>
        <w:t xml:space="preserve"> </w:t>
      </w:r>
      <w:r w:rsidRPr="005839D2">
        <w:rPr>
          <w:rFonts w:eastAsiaTheme="minorEastAsia"/>
          <w:b/>
        </w:rPr>
        <w:t xml:space="preserve">Without enhancements in modules for RF front-end or chipsets, new power class discussion for FR2 handheld UE shall not initiated in RAN4. </w:t>
      </w:r>
    </w:p>
    <w:p w14:paraId="739369C5" w14:textId="77777777" w:rsidR="00CB1629" w:rsidRPr="005839D2" w:rsidRDefault="00CB1629" w:rsidP="00CB1629">
      <w:pPr>
        <w:spacing w:before="180"/>
        <w:jc w:val="both"/>
        <w:rPr>
          <w:rFonts w:eastAsiaTheme="minorEastAsia"/>
          <w:b/>
        </w:rPr>
      </w:pPr>
      <w:r w:rsidRPr="005839D2">
        <w:rPr>
          <w:rFonts w:eastAsiaTheme="minorEastAsia"/>
          <w:b/>
          <w:u w:val="single"/>
        </w:rPr>
        <w:t>Proposal 3:</w:t>
      </w:r>
      <w:r w:rsidRPr="005839D2">
        <w:rPr>
          <w:rFonts w:eastAsiaTheme="minorEastAsia"/>
          <w:b/>
        </w:rPr>
        <w:t xml:space="preserve"> RAN4 can continue the spherical coverage enhancement discussion only if there is a clear understanding on the issue of current requirements, or measurable benefits to the network from the enhancements.</w:t>
      </w:r>
    </w:p>
    <w:p w14:paraId="4538D829" w14:textId="77777777" w:rsidR="00A16AEE" w:rsidRPr="005839D2" w:rsidRDefault="00A16AEE" w:rsidP="00393641">
      <w:pPr>
        <w:pStyle w:val="1"/>
        <w:spacing w:before="180"/>
        <w:ind w:left="431" w:hanging="431"/>
        <w:jc w:val="both"/>
        <w:rPr>
          <w:sz w:val="32"/>
          <w:lang w:val="en-US" w:eastAsia="ko-KR"/>
        </w:rPr>
      </w:pPr>
      <w:r w:rsidRPr="005839D2">
        <w:rPr>
          <w:sz w:val="32"/>
          <w:lang w:val="en-US" w:eastAsia="ko-KR"/>
        </w:rPr>
        <w:t>Reference</w:t>
      </w:r>
    </w:p>
    <w:p w14:paraId="30C9880B" w14:textId="4D630DEE" w:rsidR="00D1436D" w:rsidRPr="005839D2" w:rsidRDefault="00C9005E" w:rsidP="00D546B0">
      <w:pPr>
        <w:widowControl w:val="0"/>
        <w:numPr>
          <w:ilvl w:val="0"/>
          <w:numId w:val="2"/>
        </w:numPr>
        <w:spacing w:after="0"/>
        <w:rPr>
          <w:rFonts w:ascii="Arial" w:hAnsi="Arial" w:cs="Arial"/>
          <w:noProof/>
        </w:rPr>
      </w:pPr>
      <w:bookmarkStart w:id="1" w:name="_Ref500762801"/>
      <w:bookmarkStart w:id="2" w:name="_Ref319582845"/>
      <w:r w:rsidRPr="005839D2">
        <w:rPr>
          <w:rFonts w:ascii="Arial" w:hAnsi="Arial" w:cs="Arial"/>
          <w:noProof/>
        </w:rPr>
        <w:t>R4-</w:t>
      </w:r>
      <w:r w:rsidR="005A114E" w:rsidRPr="005839D2">
        <w:rPr>
          <w:rFonts w:ascii="Arial" w:hAnsi="Arial" w:cs="Arial"/>
          <w:noProof/>
        </w:rPr>
        <w:t>200</w:t>
      </w:r>
      <w:r w:rsidR="00920746" w:rsidRPr="005839D2">
        <w:rPr>
          <w:rFonts w:ascii="Arial" w:hAnsi="Arial" w:cs="Arial"/>
          <w:noProof/>
        </w:rPr>
        <w:t>5682</w:t>
      </w:r>
      <w:r w:rsidRPr="005839D2">
        <w:rPr>
          <w:rFonts w:ascii="Arial" w:hAnsi="Arial" w:cs="Arial"/>
          <w:noProof/>
        </w:rPr>
        <w:tab/>
      </w:r>
      <w:r w:rsidR="00D546B0" w:rsidRPr="005839D2">
        <w:rPr>
          <w:rFonts w:ascii="Arial" w:hAnsi="Arial" w:cs="Arial"/>
          <w:noProof/>
        </w:rPr>
        <w:t>WF for spherical coverage enhancement</w:t>
      </w:r>
      <w:r w:rsidR="005A114E" w:rsidRPr="005839D2">
        <w:rPr>
          <w:rFonts w:ascii="Arial" w:hAnsi="Arial" w:cs="Arial"/>
          <w:noProof/>
        </w:rPr>
        <w:t>s</w:t>
      </w:r>
      <w:r w:rsidR="00E60BD3" w:rsidRPr="005839D2">
        <w:rPr>
          <w:rFonts w:ascii="Arial" w:hAnsi="Arial" w:cs="Arial"/>
          <w:noProof/>
        </w:rPr>
        <w:t>,</w:t>
      </w:r>
      <w:r w:rsidR="005A114E" w:rsidRPr="005839D2">
        <w:rPr>
          <w:rFonts w:ascii="Arial" w:hAnsi="Arial" w:cs="Arial"/>
          <w:noProof/>
        </w:rPr>
        <w:tab/>
      </w:r>
      <w:r w:rsidR="00E60BD3" w:rsidRPr="005839D2">
        <w:rPr>
          <w:rFonts w:ascii="Arial" w:hAnsi="Arial" w:cs="Arial"/>
          <w:noProof/>
        </w:rPr>
        <w:tab/>
      </w:r>
      <w:r w:rsidR="00920746" w:rsidRPr="005839D2">
        <w:rPr>
          <w:rFonts w:ascii="Arial" w:hAnsi="Arial" w:cs="Arial"/>
          <w:noProof/>
        </w:rPr>
        <w:tab/>
      </w:r>
      <w:r w:rsidR="005A114E" w:rsidRPr="005839D2">
        <w:rPr>
          <w:rFonts w:ascii="Arial" w:hAnsi="Arial" w:cs="Arial"/>
          <w:noProof/>
        </w:rPr>
        <w:t>Samsung</w:t>
      </w:r>
      <w:bookmarkEnd w:id="1"/>
    </w:p>
    <w:p w14:paraId="2B1E30AD" w14:textId="50A518CA" w:rsidR="005A114E" w:rsidRPr="005839D2" w:rsidRDefault="005A114E" w:rsidP="005A114E">
      <w:pPr>
        <w:widowControl w:val="0"/>
        <w:numPr>
          <w:ilvl w:val="0"/>
          <w:numId w:val="2"/>
        </w:numPr>
        <w:spacing w:after="0"/>
        <w:rPr>
          <w:rFonts w:ascii="Arial" w:hAnsi="Arial" w:cs="Arial"/>
          <w:noProof/>
        </w:rPr>
      </w:pPr>
      <w:r w:rsidRPr="005839D2">
        <w:rPr>
          <w:rFonts w:ascii="Arial" w:hAnsi="Arial" w:cs="Arial"/>
          <w:noProof/>
        </w:rPr>
        <w:t>R4-2000317</w:t>
      </w:r>
      <w:r w:rsidRPr="005839D2">
        <w:rPr>
          <w:rFonts w:ascii="Arial" w:hAnsi="Arial" w:cs="Arial"/>
          <w:noProof/>
        </w:rPr>
        <w:tab/>
        <w:t>View on spherical coverage improvement for Rel-16</w:t>
      </w:r>
      <w:r w:rsidRPr="005839D2">
        <w:rPr>
          <w:rFonts w:ascii="Arial" w:hAnsi="Arial" w:cs="Arial"/>
          <w:noProof/>
        </w:rPr>
        <w:tab/>
      </w:r>
      <w:r w:rsidR="00920746" w:rsidRPr="005839D2">
        <w:rPr>
          <w:rFonts w:ascii="Arial" w:hAnsi="Arial" w:cs="Arial"/>
          <w:noProof/>
        </w:rPr>
        <w:tab/>
      </w:r>
      <w:r w:rsidRPr="005839D2">
        <w:rPr>
          <w:rFonts w:ascii="Arial" w:hAnsi="Arial" w:cs="Arial"/>
          <w:noProof/>
        </w:rPr>
        <w:t>Samsung</w:t>
      </w:r>
    </w:p>
    <w:p w14:paraId="38A69CD1" w14:textId="2ECB90E9" w:rsidR="00920746" w:rsidRPr="005839D2" w:rsidRDefault="00920746" w:rsidP="00920746">
      <w:pPr>
        <w:widowControl w:val="0"/>
        <w:numPr>
          <w:ilvl w:val="0"/>
          <w:numId w:val="2"/>
        </w:numPr>
        <w:spacing w:after="0"/>
        <w:rPr>
          <w:rFonts w:ascii="Arial" w:hAnsi="Arial" w:cs="Arial"/>
          <w:noProof/>
        </w:rPr>
      </w:pPr>
      <w:r w:rsidRPr="005839D2">
        <w:rPr>
          <w:rFonts w:ascii="Arial" w:hAnsi="Arial" w:cs="Arial"/>
          <w:noProof/>
        </w:rPr>
        <w:t>R4-2003653</w:t>
      </w:r>
      <w:r w:rsidRPr="005839D2">
        <w:rPr>
          <w:rFonts w:ascii="Arial" w:hAnsi="Arial" w:cs="Arial"/>
          <w:noProof/>
        </w:rPr>
        <w:tab/>
        <w:t>Further view on spherical coverage improvement for Rel-16</w:t>
      </w:r>
      <w:r w:rsidRPr="005839D2">
        <w:rPr>
          <w:rFonts w:ascii="Arial" w:hAnsi="Arial" w:cs="Arial"/>
          <w:noProof/>
        </w:rPr>
        <w:tab/>
        <w:t>Samsung</w:t>
      </w:r>
    </w:p>
    <w:p w14:paraId="5152E402" w14:textId="1A07BEF7" w:rsidR="005A114E" w:rsidRPr="005839D2" w:rsidRDefault="005A114E" w:rsidP="00692DAE">
      <w:pPr>
        <w:widowControl w:val="0"/>
        <w:numPr>
          <w:ilvl w:val="0"/>
          <w:numId w:val="2"/>
        </w:numPr>
        <w:spacing w:after="0"/>
        <w:rPr>
          <w:rFonts w:ascii="Arial" w:hAnsi="Arial" w:cs="Arial"/>
          <w:noProof/>
        </w:rPr>
      </w:pPr>
      <w:bookmarkStart w:id="3" w:name="_Ref503677766"/>
      <w:r w:rsidRPr="005839D2">
        <w:rPr>
          <w:rFonts w:ascii="Arial" w:hAnsi="Arial" w:cs="Arial"/>
          <w:noProof/>
        </w:rPr>
        <w:t>R4-1801202</w:t>
      </w:r>
      <w:r w:rsidRPr="005839D2">
        <w:rPr>
          <w:rFonts w:ascii="Arial" w:hAnsi="Arial" w:cs="Arial"/>
          <w:noProof/>
        </w:rPr>
        <w:tab/>
        <w:t>WF on EIRP CDF for spherical coverage</w:t>
      </w:r>
      <w:r w:rsidRPr="005839D2">
        <w:rPr>
          <w:rFonts w:ascii="Arial" w:hAnsi="Arial" w:cs="Arial"/>
          <w:noProof/>
        </w:rPr>
        <w:tab/>
      </w:r>
      <w:r w:rsidRPr="005839D2">
        <w:rPr>
          <w:rFonts w:ascii="Arial" w:hAnsi="Arial" w:cs="Arial"/>
          <w:noProof/>
        </w:rPr>
        <w:tab/>
      </w:r>
      <w:r w:rsidR="00A41AA9" w:rsidRPr="005839D2">
        <w:rPr>
          <w:rFonts w:ascii="Arial" w:hAnsi="Arial" w:cs="Arial"/>
          <w:noProof/>
        </w:rPr>
        <w:tab/>
      </w:r>
      <w:r w:rsidRPr="005839D2">
        <w:rPr>
          <w:rFonts w:ascii="Arial" w:hAnsi="Arial" w:cs="Arial"/>
          <w:noProof/>
        </w:rPr>
        <w:t>Samsung et al.</w:t>
      </w:r>
      <w:bookmarkEnd w:id="2"/>
      <w:bookmarkEnd w:id="3"/>
    </w:p>
    <w:sectPr w:rsidR="005A114E" w:rsidRPr="005839D2" w:rsidSect="00A16657">
      <w:headerReference w:type="even" r:id="rId9"/>
      <w:footerReference w:type="default" r:id="rId1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97E6C" w14:textId="77777777" w:rsidR="00F12ECC" w:rsidRDefault="00F12ECC">
      <w:pPr>
        <w:spacing w:after="0"/>
      </w:pPr>
      <w:r>
        <w:separator/>
      </w:r>
    </w:p>
  </w:endnote>
  <w:endnote w:type="continuationSeparator" w:id="0">
    <w:p w14:paraId="65E30C4D" w14:textId="77777777" w:rsidR="00F12ECC" w:rsidRDefault="00F12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03311338" w:rsidR="00EF79B3" w:rsidRDefault="00EF79B3">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5839D2">
      <w:rPr>
        <w:rStyle w:val="a5"/>
        <w:rFonts w:cs="Arial"/>
        <w:i/>
        <w:color w:val="auto"/>
      </w:rPr>
      <w:t>2</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15629" w14:textId="77777777" w:rsidR="00F12ECC" w:rsidRDefault="00F12ECC">
      <w:pPr>
        <w:spacing w:after="0"/>
      </w:pPr>
      <w:r>
        <w:separator/>
      </w:r>
    </w:p>
  </w:footnote>
  <w:footnote w:type="continuationSeparator" w:id="0">
    <w:p w14:paraId="598B6ABA" w14:textId="77777777" w:rsidR="00F12ECC" w:rsidRDefault="00F12E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EF79B3" w:rsidRDefault="00EF79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4F1689"/>
    <w:multiLevelType w:val="hybridMultilevel"/>
    <w:tmpl w:val="BFD4A8E4"/>
    <w:lvl w:ilvl="0" w:tplc="AF40B9B4">
      <w:start w:val="2"/>
      <w:numFmt w:val="bullet"/>
      <w:lvlText w:val="-"/>
      <w:lvlJc w:val="left"/>
      <w:pPr>
        <w:ind w:left="612" w:hanging="360"/>
      </w:pPr>
      <w:rPr>
        <w:rFonts w:ascii="Times New Roman" w:eastAsiaTheme="minorEastAsia"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0"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7"/>
  </w:num>
  <w:num w:numId="4">
    <w:abstractNumId w:val="12"/>
  </w:num>
  <w:num w:numId="5">
    <w:abstractNumId w:val="32"/>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6"/>
  </w:num>
  <w:num w:numId="11">
    <w:abstractNumId w:val="26"/>
  </w:num>
  <w:num w:numId="12">
    <w:abstractNumId w:val="43"/>
  </w:num>
  <w:num w:numId="13">
    <w:abstractNumId w:val="4"/>
  </w:num>
  <w:num w:numId="14">
    <w:abstractNumId w:val="24"/>
  </w:num>
  <w:num w:numId="15">
    <w:abstractNumId w:val="34"/>
  </w:num>
  <w:num w:numId="16">
    <w:abstractNumId w:val="3"/>
  </w:num>
  <w:num w:numId="17">
    <w:abstractNumId w:val="31"/>
  </w:num>
  <w:num w:numId="18">
    <w:abstractNumId w:val="1"/>
  </w:num>
  <w:num w:numId="19">
    <w:abstractNumId w:val="38"/>
  </w:num>
  <w:num w:numId="20">
    <w:abstractNumId w:val="20"/>
  </w:num>
  <w:num w:numId="21">
    <w:abstractNumId w:val="19"/>
  </w:num>
  <w:num w:numId="22">
    <w:abstractNumId w:val="22"/>
  </w:num>
  <w:num w:numId="23">
    <w:abstractNumId w:val="18"/>
  </w:num>
  <w:num w:numId="24">
    <w:abstractNumId w:val="40"/>
  </w:num>
  <w:num w:numId="25">
    <w:abstractNumId w:val="17"/>
  </w:num>
  <w:num w:numId="26">
    <w:abstractNumId w:val="15"/>
  </w:num>
  <w:num w:numId="27">
    <w:abstractNumId w:val="30"/>
  </w:num>
  <w:num w:numId="28">
    <w:abstractNumId w:val="45"/>
  </w:num>
  <w:num w:numId="29">
    <w:abstractNumId w:val="23"/>
  </w:num>
  <w:num w:numId="30">
    <w:abstractNumId w:val="36"/>
  </w:num>
  <w:num w:numId="31">
    <w:abstractNumId w:val="10"/>
  </w:num>
  <w:num w:numId="32">
    <w:abstractNumId w:val="33"/>
  </w:num>
  <w:num w:numId="33">
    <w:abstractNumId w:val="6"/>
  </w:num>
  <w:num w:numId="34">
    <w:abstractNumId w:val="9"/>
  </w:num>
  <w:num w:numId="35">
    <w:abstractNumId w:val="41"/>
  </w:num>
  <w:num w:numId="36">
    <w:abstractNumId w:val="44"/>
  </w:num>
  <w:num w:numId="37">
    <w:abstractNumId w:val="8"/>
  </w:num>
  <w:num w:numId="38">
    <w:abstractNumId w:val="28"/>
  </w:num>
  <w:num w:numId="39">
    <w:abstractNumId w:val="11"/>
  </w:num>
  <w:num w:numId="40">
    <w:abstractNumId w:val="29"/>
  </w:num>
  <w:num w:numId="41">
    <w:abstractNumId w:val="21"/>
  </w:num>
  <w:num w:numId="42">
    <w:abstractNumId w:val="35"/>
  </w:num>
  <w:num w:numId="43">
    <w:abstractNumId w:val="5"/>
  </w:num>
  <w:num w:numId="44">
    <w:abstractNumId w:val="0"/>
  </w:num>
  <w:num w:numId="45">
    <w:abstractNumId w:val="2"/>
  </w:num>
  <w:num w:numId="46">
    <w:abstractNumId w:val="25"/>
  </w:num>
  <w:num w:numId="47">
    <w:abstractNumId w:val="42"/>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199E"/>
    <w:rsid w:val="00002491"/>
    <w:rsid w:val="00002751"/>
    <w:rsid w:val="00002A9B"/>
    <w:rsid w:val="00003EF8"/>
    <w:rsid w:val="00005276"/>
    <w:rsid w:val="000056E2"/>
    <w:rsid w:val="000066A9"/>
    <w:rsid w:val="00010205"/>
    <w:rsid w:val="00011057"/>
    <w:rsid w:val="00011DCB"/>
    <w:rsid w:val="00012153"/>
    <w:rsid w:val="00013B8A"/>
    <w:rsid w:val="000144CB"/>
    <w:rsid w:val="00015DDD"/>
    <w:rsid w:val="00024CF6"/>
    <w:rsid w:val="00030BCA"/>
    <w:rsid w:val="00030DE3"/>
    <w:rsid w:val="00031D52"/>
    <w:rsid w:val="00031E55"/>
    <w:rsid w:val="00032644"/>
    <w:rsid w:val="00032660"/>
    <w:rsid w:val="00035A25"/>
    <w:rsid w:val="00037219"/>
    <w:rsid w:val="000372EC"/>
    <w:rsid w:val="00040994"/>
    <w:rsid w:val="000454B9"/>
    <w:rsid w:val="0004591D"/>
    <w:rsid w:val="00050400"/>
    <w:rsid w:val="00050BFC"/>
    <w:rsid w:val="000534BD"/>
    <w:rsid w:val="0005392B"/>
    <w:rsid w:val="00054277"/>
    <w:rsid w:val="0005453B"/>
    <w:rsid w:val="0005783D"/>
    <w:rsid w:val="00057E62"/>
    <w:rsid w:val="00063ACD"/>
    <w:rsid w:val="00066E87"/>
    <w:rsid w:val="000729E4"/>
    <w:rsid w:val="000754B7"/>
    <w:rsid w:val="00075949"/>
    <w:rsid w:val="00076B77"/>
    <w:rsid w:val="00081764"/>
    <w:rsid w:val="000849FF"/>
    <w:rsid w:val="00084DAF"/>
    <w:rsid w:val="00085A22"/>
    <w:rsid w:val="00087CD7"/>
    <w:rsid w:val="0009181E"/>
    <w:rsid w:val="000A0DB3"/>
    <w:rsid w:val="000A123F"/>
    <w:rsid w:val="000A220D"/>
    <w:rsid w:val="000A4871"/>
    <w:rsid w:val="000A5E61"/>
    <w:rsid w:val="000A7CB5"/>
    <w:rsid w:val="000B229D"/>
    <w:rsid w:val="000B236F"/>
    <w:rsid w:val="000B299C"/>
    <w:rsid w:val="000B2B8B"/>
    <w:rsid w:val="000B3512"/>
    <w:rsid w:val="000C614E"/>
    <w:rsid w:val="000C6E53"/>
    <w:rsid w:val="000C71B1"/>
    <w:rsid w:val="000D0BE8"/>
    <w:rsid w:val="000D12AE"/>
    <w:rsid w:val="000D3EF9"/>
    <w:rsid w:val="000D48E9"/>
    <w:rsid w:val="000D61D4"/>
    <w:rsid w:val="000D6E85"/>
    <w:rsid w:val="000D742F"/>
    <w:rsid w:val="000E19AF"/>
    <w:rsid w:val="000E1E10"/>
    <w:rsid w:val="000E491F"/>
    <w:rsid w:val="000E61D7"/>
    <w:rsid w:val="000F6716"/>
    <w:rsid w:val="000F75AE"/>
    <w:rsid w:val="0010039A"/>
    <w:rsid w:val="001034CD"/>
    <w:rsid w:val="001040E7"/>
    <w:rsid w:val="00104F67"/>
    <w:rsid w:val="00106E3D"/>
    <w:rsid w:val="00106EFD"/>
    <w:rsid w:val="00107657"/>
    <w:rsid w:val="00110399"/>
    <w:rsid w:val="00111C37"/>
    <w:rsid w:val="00111DFA"/>
    <w:rsid w:val="00116D0C"/>
    <w:rsid w:val="0011779C"/>
    <w:rsid w:val="00117CAB"/>
    <w:rsid w:val="00125546"/>
    <w:rsid w:val="001327D5"/>
    <w:rsid w:val="00133BEB"/>
    <w:rsid w:val="00137F15"/>
    <w:rsid w:val="001419CC"/>
    <w:rsid w:val="00147900"/>
    <w:rsid w:val="00150055"/>
    <w:rsid w:val="0015038D"/>
    <w:rsid w:val="00150A84"/>
    <w:rsid w:val="0015326A"/>
    <w:rsid w:val="00153775"/>
    <w:rsid w:val="00153C31"/>
    <w:rsid w:val="00154F40"/>
    <w:rsid w:val="0015599C"/>
    <w:rsid w:val="0015617B"/>
    <w:rsid w:val="00157837"/>
    <w:rsid w:val="00157B3D"/>
    <w:rsid w:val="001623DC"/>
    <w:rsid w:val="001738A4"/>
    <w:rsid w:val="00173C49"/>
    <w:rsid w:val="00176C71"/>
    <w:rsid w:val="00177D73"/>
    <w:rsid w:val="00181919"/>
    <w:rsid w:val="00182C55"/>
    <w:rsid w:val="001837C1"/>
    <w:rsid w:val="00184400"/>
    <w:rsid w:val="001857DA"/>
    <w:rsid w:val="0018649D"/>
    <w:rsid w:val="00186FE9"/>
    <w:rsid w:val="001909A6"/>
    <w:rsid w:val="001925C7"/>
    <w:rsid w:val="00193495"/>
    <w:rsid w:val="00193F3B"/>
    <w:rsid w:val="0019448B"/>
    <w:rsid w:val="001946A3"/>
    <w:rsid w:val="00194D94"/>
    <w:rsid w:val="00195562"/>
    <w:rsid w:val="0019593A"/>
    <w:rsid w:val="00195E15"/>
    <w:rsid w:val="00196A23"/>
    <w:rsid w:val="00196D1F"/>
    <w:rsid w:val="001978D5"/>
    <w:rsid w:val="001A6F81"/>
    <w:rsid w:val="001B2E8F"/>
    <w:rsid w:val="001B3FDC"/>
    <w:rsid w:val="001B4021"/>
    <w:rsid w:val="001B5063"/>
    <w:rsid w:val="001B76FD"/>
    <w:rsid w:val="001B7AB7"/>
    <w:rsid w:val="001C1118"/>
    <w:rsid w:val="001C27BE"/>
    <w:rsid w:val="001C2AB2"/>
    <w:rsid w:val="001C3BE4"/>
    <w:rsid w:val="001C50F4"/>
    <w:rsid w:val="001C6EAF"/>
    <w:rsid w:val="001D1395"/>
    <w:rsid w:val="001D236C"/>
    <w:rsid w:val="001D4952"/>
    <w:rsid w:val="001E0433"/>
    <w:rsid w:val="001E5FC7"/>
    <w:rsid w:val="001F21C4"/>
    <w:rsid w:val="001F27F9"/>
    <w:rsid w:val="001F3727"/>
    <w:rsid w:val="001F47FD"/>
    <w:rsid w:val="001F5058"/>
    <w:rsid w:val="001F6FC1"/>
    <w:rsid w:val="00201F00"/>
    <w:rsid w:val="0020215D"/>
    <w:rsid w:val="00203514"/>
    <w:rsid w:val="00207850"/>
    <w:rsid w:val="00207C26"/>
    <w:rsid w:val="002139D6"/>
    <w:rsid w:val="00213CD0"/>
    <w:rsid w:val="002178E9"/>
    <w:rsid w:val="00217FA2"/>
    <w:rsid w:val="00222319"/>
    <w:rsid w:val="002229AF"/>
    <w:rsid w:val="00224645"/>
    <w:rsid w:val="00225935"/>
    <w:rsid w:val="00232851"/>
    <w:rsid w:val="00235CD8"/>
    <w:rsid w:val="00235D34"/>
    <w:rsid w:val="00235DD8"/>
    <w:rsid w:val="002407E2"/>
    <w:rsid w:val="0024209E"/>
    <w:rsid w:val="002421E4"/>
    <w:rsid w:val="00242395"/>
    <w:rsid w:val="00243275"/>
    <w:rsid w:val="0024334C"/>
    <w:rsid w:val="002474F3"/>
    <w:rsid w:val="00250F34"/>
    <w:rsid w:val="00252A69"/>
    <w:rsid w:val="00254BAF"/>
    <w:rsid w:val="00255736"/>
    <w:rsid w:val="0026215B"/>
    <w:rsid w:val="00265B7A"/>
    <w:rsid w:val="00266DC9"/>
    <w:rsid w:val="00267043"/>
    <w:rsid w:val="002704B9"/>
    <w:rsid w:val="00271BDA"/>
    <w:rsid w:val="00271D7B"/>
    <w:rsid w:val="00275C91"/>
    <w:rsid w:val="0027781F"/>
    <w:rsid w:val="002852AA"/>
    <w:rsid w:val="00287A55"/>
    <w:rsid w:val="00287C73"/>
    <w:rsid w:val="00287D47"/>
    <w:rsid w:val="002926E1"/>
    <w:rsid w:val="00295BB0"/>
    <w:rsid w:val="002975E1"/>
    <w:rsid w:val="002A6C32"/>
    <w:rsid w:val="002B297C"/>
    <w:rsid w:val="002B3042"/>
    <w:rsid w:val="002B415D"/>
    <w:rsid w:val="002B49BE"/>
    <w:rsid w:val="002B5B1F"/>
    <w:rsid w:val="002C04F3"/>
    <w:rsid w:val="002C2478"/>
    <w:rsid w:val="002C510D"/>
    <w:rsid w:val="002C56E7"/>
    <w:rsid w:val="002C57F1"/>
    <w:rsid w:val="002D0C04"/>
    <w:rsid w:val="002D2423"/>
    <w:rsid w:val="002D4AB2"/>
    <w:rsid w:val="002D535C"/>
    <w:rsid w:val="002D5909"/>
    <w:rsid w:val="002E2D2F"/>
    <w:rsid w:val="002E314A"/>
    <w:rsid w:val="002E3D9F"/>
    <w:rsid w:val="002F1913"/>
    <w:rsid w:val="002F20E1"/>
    <w:rsid w:val="002F28D8"/>
    <w:rsid w:val="002F66A9"/>
    <w:rsid w:val="002F716D"/>
    <w:rsid w:val="003006CA"/>
    <w:rsid w:val="00301324"/>
    <w:rsid w:val="00301721"/>
    <w:rsid w:val="003038EF"/>
    <w:rsid w:val="00303BCD"/>
    <w:rsid w:val="00304071"/>
    <w:rsid w:val="00305D8A"/>
    <w:rsid w:val="00307CE9"/>
    <w:rsid w:val="003115E1"/>
    <w:rsid w:val="00311662"/>
    <w:rsid w:val="003116B2"/>
    <w:rsid w:val="00314C11"/>
    <w:rsid w:val="0031569F"/>
    <w:rsid w:val="00322B4B"/>
    <w:rsid w:val="00323DF4"/>
    <w:rsid w:val="00323FC3"/>
    <w:rsid w:val="0032482F"/>
    <w:rsid w:val="003253E8"/>
    <w:rsid w:val="00326F83"/>
    <w:rsid w:val="00326FD6"/>
    <w:rsid w:val="0033090E"/>
    <w:rsid w:val="00330A97"/>
    <w:rsid w:val="00333497"/>
    <w:rsid w:val="00341342"/>
    <w:rsid w:val="0034508E"/>
    <w:rsid w:val="003469E5"/>
    <w:rsid w:val="00347A1B"/>
    <w:rsid w:val="00352E23"/>
    <w:rsid w:val="003538C8"/>
    <w:rsid w:val="00353FBA"/>
    <w:rsid w:val="0036097E"/>
    <w:rsid w:val="00361192"/>
    <w:rsid w:val="003612E2"/>
    <w:rsid w:val="003613F7"/>
    <w:rsid w:val="00361DEB"/>
    <w:rsid w:val="0036216B"/>
    <w:rsid w:val="00362839"/>
    <w:rsid w:val="00363D2F"/>
    <w:rsid w:val="0036641E"/>
    <w:rsid w:val="00370CAF"/>
    <w:rsid w:val="00370EB8"/>
    <w:rsid w:val="00372EFD"/>
    <w:rsid w:val="0037308E"/>
    <w:rsid w:val="003738A1"/>
    <w:rsid w:val="00373B98"/>
    <w:rsid w:val="0037449A"/>
    <w:rsid w:val="00380EFC"/>
    <w:rsid w:val="00381AA3"/>
    <w:rsid w:val="00381AB0"/>
    <w:rsid w:val="00383ACC"/>
    <w:rsid w:val="0038640F"/>
    <w:rsid w:val="00391A37"/>
    <w:rsid w:val="003920CC"/>
    <w:rsid w:val="003935BE"/>
    <w:rsid w:val="00393641"/>
    <w:rsid w:val="003943FA"/>
    <w:rsid w:val="00394C91"/>
    <w:rsid w:val="003957BC"/>
    <w:rsid w:val="003A11BB"/>
    <w:rsid w:val="003A260E"/>
    <w:rsid w:val="003A3317"/>
    <w:rsid w:val="003A36AB"/>
    <w:rsid w:val="003A679A"/>
    <w:rsid w:val="003B0F43"/>
    <w:rsid w:val="003B1A6B"/>
    <w:rsid w:val="003B3505"/>
    <w:rsid w:val="003B4CE2"/>
    <w:rsid w:val="003B737B"/>
    <w:rsid w:val="003B7409"/>
    <w:rsid w:val="003C003D"/>
    <w:rsid w:val="003C4047"/>
    <w:rsid w:val="003C5208"/>
    <w:rsid w:val="003C524E"/>
    <w:rsid w:val="003C5A70"/>
    <w:rsid w:val="003C63B7"/>
    <w:rsid w:val="003C6D34"/>
    <w:rsid w:val="003D3526"/>
    <w:rsid w:val="003D3A30"/>
    <w:rsid w:val="003D7152"/>
    <w:rsid w:val="003E1A71"/>
    <w:rsid w:val="003E2E50"/>
    <w:rsid w:val="003E2E66"/>
    <w:rsid w:val="003E3230"/>
    <w:rsid w:val="003E7358"/>
    <w:rsid w:val="003F2DC4"/>
    <w:rsid w:val="003F409D"/>
    <w:rsid w:val="003F433B"/>
    <w:rsid w:val="003F6018"/>
    <w:rsid w:val="00402084"/>
    <w:rsid w:val="00403389"/>
    <w:rsid w:val="00404826"/>
    <w:rsid w:val="00405B19"/>
    <w:rsid w:val="00407F97"/>
    <w:rsid w:val="00411C28"/>
    <w:rsid w:val="00416CFE"/>
    <w:rsid w:val="00417A10"/>
    <w:rsid w:val="00420DA6"/>
    <w:rsid w:val="00422870"/>
    <w:rsid w:val="00423518"/>
    <w:rsid w:val="004276F4"/>
    <w:rsid w:val="004279A6"/>
    <w:rsid w:val="0043144A"/>
    <w:rsid w:val="00432640"/>
    <w:rsid w:val="00435124"/>
    <w:rsid w:val="00435E85"/>
    <w:rsid w:val="004361E7"/>
    <w:rsid w:val="00436D51"/>
    <w:rsid w:val="004371BF"/>
    <w:rsid w:val="004373F8"/>
    <w:rsid w:val="00440B31"/>
    <w:rsid w:val="00440E90"/>
    <w:rsid w:val="00442678"/>
    <w:rsid w:val="004517E6"/>
    <w:rsid w:val="00451BA5"/>
    <w:rsid w:val="004522E4"/>
    <w:rsid w:val="00453B3D"/>
    <w:rsid w:val="00453C44"/>
    <w:rsid w:val="00455E72"/>
    <w:rsid w:val="00457255"/>
    <w:rsid w:val="00462998"/>
    <w:rsid w:val="00464559"/>
    <w:rsid w:val="00466E37"/>
    <w:rsid w:val="004677D4"/>
    <w:rsid w:val="00471918"/>
    <w:rsid w:val="0047467D"/>
    <w:rsid w:val="00474F9D"/>
    <w:rsid w:val="00476994"/>
    <w:rsid w:val="00477360"/>
    <w:rsid w:val="004846E0"/>
    <w:rsid w:val="004853D0"/>
    <w:rsid w:val="00487910"/>
    <w:rsid w:val="00493912"/>
    <w:rsid w:val="00493DE3"/>
    <w:rsid w:val="004963C8"/>
    <w:rsid w:val="004A0D24"/>
    <w:rsid w:val="004A1EE1"/>
    <w:rsid w:val="004A2451"/>
    <w:rsid w:val="004A3143"/>
    <w:rsid w:val="004A58D0"/>
    <w:rsid w:val="004A6312"/>
    <w:rsid w:val="004A63D1"/>
    <w:rsid w:val="004A7142"/>
    <w:rsid w:val="004A78DA"/>
    <w:rsid w:val="004A7CAF"/>
    <w:rsid w:val="004B1226"/>
    <w:rsid w:val="004B1334"/>
    <w:rsid w:val="004B1EBA"/>
    <w:rsid w:val="004B3244"/>
    <w:rsid w:val="004B712E"/>
    <w:rsid w:val="004C2AA3"/>
    <w:rsid w:val="004C2D21"/>
    <w:rsid w:val="004C2F72"/>
    <w:rsid w:val="004C3964"/>
    <w:rsid w:val="004C4930"/>
    <w:rsid w:val="004C5144"/>
    <w:rsid w:val="004D04D8"/>
    <w:rsid w:val="004D2D39"/>
    <w:rsid w:val="004D5C90"/>
    <w:rsid w:val="004E4B4F"/>
    <w:rsid w:val="004E50ED"/>
    <w:rsid w:val="004E5646"/>
    <w:rsid w:val="004E72EE"/>
    <w:rsid w:val="004E7DAF"/>
    <w:rsid w:val="004F06BB"/>
    <w:rsid w:val="004F3931"/>
    <w:rsid w:val="004F3E48"/>
    <w:rsid w:val="004F479A"/>
    <w:rsid w:val="004F5545"/>
    <w:rsid w:val="004F5AC2"/>
    <w:rsid w:val="004F5C15"/>
    <w:rsid w:val="004F5D84"/>
    <w:rsid w:val="00500A1F"/>
    <w:rsid w:val="00501FD8"/>
    <w:rsid w:val="00502893"/>
    <w:rsid w:val="005056C2"/>
    <w:rsid w:val="00506018"/>
    <w:rsid w:val="00506B0D"/>
    <w:rsid w:val="00506F72"/>
    <w:rsid w:val="005113A6"/>
    <w:rsid w:val="00512FDB"/>
    <w:rsid w:val="00514061"/>
    <w:rsid w:val="005145D3"/>
    <w:rsid w:val="0051582A"/>
    <w:rsid w:val="00515FF9"/>
    <w:rsid w:val="00517CE7"/>
    <w:rsid w:val="00520498"/>
    <w:rsid w:val="005204D7"/>
    <w:rsid w:val="00520642"/>
    <w:rsid w:val="00520D0C"/>
    <w:rsid w:val="00522B74"/>
    <w:rsid w:val="00523464"/>
    <w:rsid w:val="00524A62"/>
    <w:rsid w:val="0052732A"/>
    <w:rsid w:val="0053080F"/>
    <w:rsid w:val="00530C82"/>
    <w:rsid w:val="005313AE"/>
    <w:rsid w:val="00531BFD"/>
    <w:rsid w:val="005322E1"/>
    <w:rsid w:val="00532308"/>
    <w:rsid w:val="00533F7C"/>
    <w:rsid w:val="00534112"/>
    <w:rsid w:val="00535BC4"/>
    <w:rsid w:val="0053602C"/>
    <w:rsid w:val="00537F55"/>
    <w:rsid w:val="0054172B"/>
    <w:rsid w:val="00541DF4"/>
    <w:rsid w:val="00543792"/>
    <w:rsid w:val="005535CA"/>
    <w:rsid w:val="00553A77"/>
    <w:rsid w:val="00554C76"/>
    <w:rsid w:val="00555525"/>
    <w:rsid w:val="00557142"/>
    <w:rsid w:val="005628AF"/>
    <w:rsid w:val="00562A45"/>
    <w:rsid w:val="00563221"/>
    <w:rsid w:val="00563645"/>
    <w:rsid w:val="0056607E"/>
    <w:rsid w:val="00567FE0"/>
    <w:rsid w:val="00570631"/>
    <w:rsid w:val="00571BC6"/>
    <w:rsid w:val="00571E62"/>
    <w:rsid w:val="005725C8"/>
    <w:rsid w:val="005749A1"/>
    <w:rsid w:val="00576BD9"/>
    <w:rsid w:val="005839D2"/>
    <w:rsid w:val="00583F38"/>
    <w:rsid w:val="0058432D"/>
    <w:rsid w:val="00584CB0"/>
    <w:rsid w:val="0058536C"/>
    <w:rsid w:val="005855D1"/>
    <w:rsid w:val="00586D7F"/>
    <w:rsid w:val="00591BE4"/>
    <w:rsid w:val="0059220E"/>
    <w:rsid w:val="00593441"/>
    <w:rsid w:val="00594B58"/>
    <w:rsid w:val="00597735"/>
    <w:rsid w:val="005A0E00"/>
    <w:rsid w:val="005A0FFF"/>
    <w:rsid w:val="005A114E"/>
    <w:rsid w:val="005A2599"/>
    <w:rsid w:val="005A357F"/>
    <w:rsid w:val="005A4D89"/>
    <w:rsid w:val="005A5546"/>
    <w:rsid w:val="005A7B04"/>
    <w:rsid w:val="005B1240"/>
    <w:rsid w:val="005B28D2"/>
    <w:rsid w:val="005B4ECB"/>
    <w:rsid w:val="005B525D"/>
    <w:rsid w:val="005B563F"/>
    <w:rsid w:val="005B6267"/>
    <w:rsid w:val="005B6E66"/>
    <w:rsid w:val="005B75B8"/>
    <w:rsid w:val="005B7DEB"/>
    <w:rsid w:val="005C0275"/>
    <w:rsid w:val="005C1501"/>
    <w:rsid w:val="005C22C5"/>
    <w:rsid w:val="005C3070"/>
    <w:rsid w:val="005C444D"/>
    <w:rsid w:val="005C458B"/>
    <w:rsid w:val="005C5203"/>
    <w:rsid w:val="005D222F"/>
    <w:rsid w:val="005D236C"/>
    <w:rsid w:val="005D29F6"/>
    <w:rsid w:val="005D2ACE"/>
    <w:rsid w:val="005D4937"/>
    <w:rsid w:val="005D5062"/>
    <w:rsid w:val="005D5301"/>
    <w:rsid w:val="005D62D8"/>
    <w:rsid w:val="005E23F3"/>
    <w:rsid w:val="005E6AC4"/>
    <w:rsid w:val="005F1E52"/>
    <w:rsid w:val="005F75FC"/>
    <w:rsid w:val="00601262"/>
    <w:rsid w:val="006019A5"/>
    <w:rsid w:val="006023E1"/>
    <w:rsid w:val="006037BA"/>
    <w:rsid w:val="00605E3C"/>
    <w:rsid w:val="006107EE"/>
    <w:rsid w:val="00611F2A"/>
    <w:rsid w:val="00612DC7"/>
    <w:rsid w:val="00613BFE"/>
    <w:rsid w:val="00616567"/>
    <w:rsid w:val="00624369"/>
    <w:rsid w:val="006253AE"/>
    <w:rsid w:val="006259C9"/>
    <w:rsid w:val="00626300"/>
    <w:rsid w:val="006277B2"/>
    <w:rsid w:val="00630446"/>
    <w:rsid w:val="006324F3"/>
    <w:rsid w:val="00633CD5"/>
    <w:rsid w:val="00642A5C"/>
    <w:rsid w:val="00643707"/>
    <w:rsid w:val="006449B3"/>
    <w:rsid w:val="00644B0B"/>
    <w:rsid w:val="00647252"/>
    <w:rsid w:val="00652A0E"/>
    <w:rsid w:val="0065410D"/>
    <w:rsid w:val="0065450E"/>
    <w:rsid w:val="00654B4C"/>
    <w:rsid w:val="00655C0D"/>
    <w:rsid w:val="00663249"/>
    <w:rsid w:val="00667D7B"/>
    <w:rsid w:val="00671606"/>
    <w:rsid w:val="00673ADD"/>
    <w:rsid w:val="00673D66"/>
    <w:rsid w:val="006754FA"/>
    <w:rsid w:val="006771E4"/>
    <w:rsid w:val="00677846"/>
    <w:rsid w:val="00680911"/>
    <w:rsid w:val="00685887"/>
    <w:rsid w:val="00686AB6"/>
    <w:rsid w:val="00687FC2"/>
    <w:rsid w:val="00692DAE"/>
    <w:rsid w:val="0069573E"/>
    <w:rsid w:val="00696FD1"/>
    <w:rsid w:val="00697DC6"/>
    <w:rsid w:val="006A01F0"/>
    <w:rsid w:val="006A0AEF"/>
    <w:rsid w:val="006A0B79"/>
    <w:rsid w:val="006A227D"/>
    <w:rsid w:val="006A7C8E"/>
    <w:rsid w:val="006B0895"/>
    <w:rsid w:val="006B39D8"/>
    <w:rsid w:val="006B496F"/>
    <w:rsid w:val="006B4DA6"/>
    <w:rsid w:val="006C25DC"/>
    <w:rsid w:val="006C2F6B"/>
    <w:rsid w:val="006C7391"/>
    <w:rsid w:val="006C7726"/>
    <w:rsid w:val="006C79CC"/>
    <w:rsid w:val="006D0852"/>
    <w:rsid w:val="006D1B02"/>
    <w:rsid w:val="006D2393"/>
    <w:rsid w:val="006D23A6"/>
    <w:rsid w:val="006D559F"/>
    <w:rsid w:val="006D694B"/>
    <w:rsid w:val="006E2704"/>
    <w:rsid w:val="006E2B2A"/>
    <w:rsid w:val="006E3CEE"/>
    <w:rsid w:val="006E571A"/>
    <w:rsid w:val="006E5726"/>
    <w:rsid w:val="006E5E41"/>
    <w:rsid w:val="006F1476"/>
    <w:rsid w:val="006F3361"/>
    <w:rsid w:val="006F3A4B"/>
    <w:rsid w:val="006F53D6"/>
    <w:rsid w:val="00700A02"/>
    <w:rsid w:val="00702D39"/>
    <w:rsid w:val="00705146"/>
    <w:rsid w:val="0070574B"/>
    <w:rsid w:val="00705F81"/>
    <w:rsid w:val="00711DC8"/>
    <w:rsid w:val="007238F4"/>
    <w:rsid w:val="007245AD"/>
    <w:rsid w:val="00726C17"/>
    <w:rsid w:val="00727EBA"/>
    <w:rsid w:val="007329D9"/>
    <w:rsid w:val="00733934"/>
    <w:rsid w:val="0073435E"/>
    <w:rsid w:val="00734C98"/>
    <w:rsid w:val="007353A8"/>
    <w:rsid w:val="0073628F"/>
    <w:rsid w:val="007368DA"/>
    <w:rsid w:val="00736F72"/>
    <w:rsid w:val="00737758"/>
    <w:rsid w:val="00745913"/>
    <w:rsid w:val="0074614B"/>
    <w:rsid w:val="00746221"/>
    <w:rsid w:val="007465BD"/>
    <w:rsid w:val="007475A2"/>
    <w:rsid w:val="00756ACA"/>
    <w:rsid w:val="00757322"/>
    <w:rsid w:val="00760BC4"/>
    <w:rsid w:val="00764D87"/>
    <w:rsid w:val="00765200"/>
    <w:rsid w:val="00765EA3"/>
    <w:rsid w:val="0076665A"/>
    <w:rsid w:val="00772E1E"/>
    <w:rsid w:val="00774342"/>
    <w:rsid w:val="00774CE1"/>
    <w:rsid w:val="0077623E"/>
    <w:rsid w:val="007810E8"/>
    <w:rsid w:val="0078143B"/>
    <w:rsid w:val="00794A4A"/>
    <w:rsid w:val="00795EB3"/>
    <w:rsid w:val="00796AED"/>
    <w:rsid w:val="00797A82"/>
    <w:rsid w:val="007B14FD"/>
    <w:rsid w:val="007B1ADF"/>
    <w:rsid w:val="007B592B"/>
    <w:rsid w:val="007B66E4"/>
    <w:rsid w:val="007B7196"/>
    <w:rsid w:val="007C0E59"/>
    <w:rsid w:val="007C241D"/>
    <w:rsid w:val="007C4558"/>
    <w:rsid w:val="007D48FF"/>
    <w:rsid w:val="007D578A"/>
    <w:rsid w:val="007D6255"/>
    <w:rsid w:val="007E1122"/>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08C7"/>
    <w:rsid w:val="00810F2C"/>
    <w:rsid w:val="00811296"/>
    <w:rsid w:val="00815A04"/>
    <w:rsid w:val="00824171"/>
    <w:rsid w:val="00832230"/>
    <w:rsid w:val="00834A93"/>
    <w:rsid w:val="00837448"/>
    <w:rsid w:val="00837F8D"/>
    <w:rsid w:val="0084040E"/>
    <w:rsid w:val="00841286"/>
    <w:rsid w:val="00842AE4"/>
    <w:rsid w:val="00845B68"/>
    <w:rsid w:val="00847B91"/>
    <w:rsid w:val="00851BDB"/>
    <w:rsid w:val="00851BEE"/>
    <w:rsid w:val="00851F6D"/>
    <w:rsid w:val="00852AD1"/>
    <w:rsid w:val="00855F3C"/>
    <w:rsid w:val="00856C0B"/>
    <w:rsid w:val="0085734D"/>
    <w:rsid w:val="00860329"/>
    <w:rsid w:val="0086099D"/>
    <w:rsid w:val="00863100"/>
    <w:rsid w:val="008644F3"/>
    <w:rsid w:val="00865F28"/>
    <w:rsid w:val="0086742B"/>
    <w:rsid w:val="00867958"/>
    <w:rsid w:val="00870440"/>
    <w:rsid w:val="008720BE"/>
    <w:rsid w:val="00872930"/>
    <w:rsid w:val="00874F90"/>
    <w:rsid w:val="00877AB4"/>
    <w:rsid w:val="00882497"/>
    <w:rsid w:val="0088312D"/>
    <w:rsid w:val="008862EF"/>
    <w:rsid w:val="00887746"/>
    <w:rsid w:val="008939C1"/>
    <w:rsid w:val="008A05DD"/>
    <w:rsid w:val="008A1936"/>
    <w:rsid w:val="008A3084"/>
    <w:rsid w:val="008A3423"/>
    <w:rsid w:val="008A3837"/>
    <w:rsid w:val="008A3FD3"/>
    <w:rsid w:val="008A6FB5"/>
    <w:rsid w:val="008B22E1"/>
    <w:rsid w:val="008B4426"/>
    <w:rsid w:val="008B542F"/>
    <w:rsid w:val="008B5E77"/>
    <w:rsid w:val="008B6348"/>
    <w:rsid w:val="008B7CE6"/>
    <w:rsid w:val="008C12D3"/>
    <w:rsid w:val="008C49EC"/>
    <w:rsid w:val="008C4E53"/>
    <w:rsid w:val="008C6025"/>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4702"/>
    <w:rsid w:val="008F58C7"/>
    <w:rsid w:val="008F63A1"/>
    <w:rsid w:val="008F701D"/>
    <w:rsid w:val="008F75D8"/>
    <w:rsid w:val="008F786A"/>
    <w:rsid w:val="0090397E"/>
    <w:rsid w:val="00913982"/>
    <w:rsid w:val="009140E1"/>
    <w:rsid w:val="00914FE6"/>
    <w:rsid w:val="009157F9"/>
    <w:rsid w:val="00915B78"/>
    <w:rsid w:val="00917639"/>
    <w:rsid w:val="00920746"/>
    <w:rsid w:val="00920C57"/>
    <w:rsid w:val="00921792"/>
    <w:rsid w:val="00921B20"/>
    <w:rsid w:val="00921C19"/>
    <w:rsid w:val="00922E64"/>
    <w:rsid w:val="00927E80"/>
    <w:rsid w:val="00931D5B"/>
    <w:rsid w:val="00931E24"/>
    <w:rsid w:val="009324E4"/>
    <w:rsid w:val="009329E0"/>
    <w:rsid w:val="00933205"/>
    <w:rsid w:val="00935F77"/>
    <w:rsid w:val="0093755D"/>
    <w:rsid w:val="00943002"/>
    <w:rsid w:val="00943974"/>
    <w:rsid w:val="00945B41"/>
    <w:rsid w:val="00947B17"/>
    <w:rsid w:val="00950599"/>
    <w:rsid w:val="00950D47"/>
    <w:rsid w:val="00950DE7"/>
    <w:rsid w:val="0095142F"/>
    <w:rsid w:val="00954384"/>
    <w:rsid w:val="00954ABB"/>
    <w:rsid w:val="0095552F"/>
    <w:rsid w:val="00956000"/>
    <w:rsid w:val="00956DC4"/>
    <w:rsid w:val="00957565"/>
    <w:rsid w:val="009603E7"/>
    <w:rsid w:val="0096520F"/>
    <w:rsid w:val="0096557E"/>
    <w:rsid w:val="009662AC"/>
    <w:rsid w:val="009675AC"/>
    <w:rsid w:val="00970092"/>
    <w:rsid w:val="009707A0"/>
    <w:rsid w:val="00972D79"/>
    <w:rsid w:val="00972F3B"/>
    <w:rsid w:val="00974581"/>
    <w:rsid w:val="00976C01"/>
    <w:rsid w:val="00976D1A"/>
    <w:rsid w:val="009772F7"/>
    <w:rsid w:val="0097737F"/>
    <w:rsid w:val="00983463"/>
    <w:rsid w:val="00983F05"/>
    <w:rsid w:val="009846FC"/>
    <w:rsid w:val="0098566C"/>
    <w:rsid w:val="00985C4C"/>
    <w:rsid w:val="0099254C"/>
    <w:rsid w:val="00992AAC"/>
    <w:rsid w:val="009942EA"/>
    <w:rsid w:val="009A28F3"/>
    <w:rsid w:val="009A2913"/>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B6E"/>
    <w:rsid w:val="009D3307"/>
    <w:rsid w:val="009D389A"/>
    <w:rsid w:val="009D5B54"/>
    <w:rsid w:val="009E27D6"/>
    <w:rsid w:val="009E3BE3"/>
    <w:rsid w:val="009E5C2D"/>
    <w:rsid w:val="009E7354"/>
    <w:rsid w:val="009F0E10"/>
    <w:rsid w:val="009F2D30"/>
    <w:rsid w:val="009F2EEB"/>
    <w:rsid w:val="009F68F1"/>
    <w:rsid w:val="009F7E17"/>
    <w:rsid w:val="00A024C5"/>
    <w:rsid w:val="00A034BC"/>
    <w:rsid w:val="00A03A55"/>
    <w:rsid w:val="00A03FDC"/>
    <w:rsid w:val="00A0515A"/>
    <w:rsid w:val="00A05233"/>
    <w:rsid w:val="00A12310"/>
    <w:rsid w:val="00A1250D"/>
    <w:rsid w:val="00A127AC"/>
    <w:rsid w:val="00A1319D"/>
    <w:rsid w:val="00A1433D"/>
    <w:rsid w:val="00A16657"/>
    <w:rsid w:val="00A16AEE"/>
    <w:rsid w:val="00A201DB"/>
    <w:rsid w:val="00A21097"/>
    <w:rsid w:val="00A22F0C"/>
    <w:rsid w:val="00A3218C"/>
    <w:rsid w:val="00A336AD"/>
    <w:rsid w:val="00A33E61"/>
    <w:rsid w:val="00A3728F"/>
    <w:rsid w:val="00A41AA9"/>
    <w:rsid w:val="00A41B5E"/>
    <w:rsid w:val="00A41D5F"/>
    <w:rsid w:val="00A425C9"/>
    <w:rsid w:val="00A4378A"/>
    <w:rsid w:val="00A43A25"/>
    <w:rsid w:val="00A44DDE"/>
    <w:rsid w:val="00A477FD"/>
    <w:rsid w:val="00A52B55"/>
    <w:rsid w:val="00A548F3"/>
    <w:rsid w:val="00A56905"/>
    <w:rsid w:val="00A56CD2"/>
    <w:rsid w:val="00A61285"/>
    <w:rsid w:val="00A629E2"/>
    <w:rsid w:val="00A63286"/>
    <w:rsid w:val="00A6370C"/>
    <w:rsid w:val="00A63FA0"/>
    <w:rsid w:val="00A64B91"/>
    <w:rsid w:val="00A66FD7"/>
    <w:rsid w:val="00A70A13"/>
    <w:rsid w:val="00A77D63"/>
    <w:rsid w:val="00A808F7"/>
    <w:rsid w:val="00A82A19"/>
    <w:rsid w:val="00A86130"/>
    <w:rsid w:val="00A905A7"/>
    <w:rsid w:val="00A91CBB"/>
    <w:rsid w:val="00A92CB2"/>
    <w:rsid w:val="00A93981"/>
    <w:rsid w:val="00A95869"/>
    <w:rsid w:val="00A9601D"/>
    <w:rsid w:val="00AA14A8"/>
    <w:rsid w:val="00AA2B94"/>
    <w:rsid w:val="00AA4827"/>
    <w:rsid w:val="00AB0213"/>
    <w:rsid w:val="00AB20E5"/>
    <w:rsid w:val="00AB219B"/>
    <w:rsid w:val="00AB5AA6"/>
    <w:rsid w:val="00AB73B5"/>
    <w:rsid w:val="00AC2F75"/>
    <w:rsid w:val="00AC3BC6"/>
    <w:rsid w:val="00AC3EC9"/>
    <w:rsid w:val="00AD2197"/>
    <w:rsid w:val="00AD26D8"/>
    <w:rsid w:val="00AD382A"/>
    <w:rsid w:val="00AD5B7D"/>
    <w:rsid w:val="00AD5BFE"/>
    <w:rsid w:val="00AD6E17"/>
    <w:rsid w:val="00AE0284"/>
    <w:rsid w:val="00AE2BE6"/>
    <w:rsid w:val="00AE3AB7"/>
    <w:rsid w:val="00AE53CE"/>
    <w:rsid w:val="00AE58EC"/>
    <w:rsid w:val="00AE6C30"/>
    <w:rsid w:val="00AE71F8"/>
    <w:rsid w:val="00AF4AD4"/>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20054"/>
    <w:rsid w:val="00B22875"/>
    <w:rsid w:val="00B30E34"/>
    <w:rsid w:val="00B339DE"/>
    <w:rsid w:val="00B358FA"/>
    <w:rsid w:val="00B35A05"/>
    <w:rsid w:val="00B35A4C"/>
    <w:rsid w:val="00B3741C"/>
    <w:rsid w:val="00B4075A"/>
    <w:rsid w:val="00B41869"/>
    <w:rsid w:val="00B44DD9"/>
    <w:rsid w:val="00B44EC2"/>
    <w:rsid w:val="00B46658"/>
    <w:rsid w:val="00B46C98"/>
    <w:rsid w:val="00B47CE1"/>
    <w:rsid w:val="00B53D8A"/>
    <w:rsid w:val="00B540C2"/>
    <w:rsid w:val="00B55FF0"/>
    <w:rsid w:val="00B5623D"/>
    <w:rsid w:val="00B60A01"/>
    <w:rsid w:val="00B63E11"/>
    <w:rsid w:val="00B64143"/>
    <w:rsid w:val="00B647E7"/>
    <w:rsid w:val="00B7081D"/>
    <w:rsid w:val="00B72653"/>
    <w:rsid w:val="00B734B0"/>
    <w:rsid w:val="00B741BD"/>
    <w:rsid w:val="00B7618B"/>
    <w:rsid w:val="00B76B8C"/>
    <w:rsid w:val="00B8035B"/>
    <w:rsid w:val="00B8207D"/>
    <w:rsid w:val="00B82C35"/>
    <w:rsid w:val="00B83182"/>
    <w:rsid w:val="00B8338E"/>
    <w:rsid w:val="00B84353"/>
    <w:rsid w:val="00B8571D"/>
    <w:rsid w:val="00B85B6E"/>
    <w:rsid w:val="00B87B79"/>
    <w:rsid w:val="00B92377"/>
    <w:rsid w:val="00B93B6A"/>
    <w:rsid w:val="00B950D7"/>
    <w:rsid w:val="00B97558"/>
    <w:rsid w:val="00B97861"/>
    <w:rsid w:val="00BA0DB2"/>
    <w:rsid w:val="00BA2EBC"/>
    <w:rsid w:val="00BA30C0"/>
    <w:rsid w:val="00BA3EBF"/>
    <w:rsid w:val="00BA4FEB"/>
    <w:rsid w:val="00BA7C7A"/>
    <w:rsid w:val="00BB3208"/>
    <w:rsid w:val="00BB3BDD"/>
    <w:rsid w:val="00BB458F"/>
    <w:rsid w:val="00BB517E"/>
    <w:rsid w:val="00BB5B01"/>
    <w:rsid w:val="00BC1EBA"/>
    <w:rsid w:val="00BC2F35"/>
    <w:rsid w:val="00BC4476"/>
    <w:rsid w:val="00BC51DF"/>
    <w:rsid w:val="00BC651C"/>
    <w:rsid w:val="00BD0517"/>
    <w:rsid w:val="00BD1CAA"/>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40FC9"/>
    <w:rsid w:val="00C4130D"/>
    <w:rsid w:val="00C4188C"/>
    <w:rsid w:val="00C442D4"/>
    <w:rsid w:val="00C45C31"/>
    <w:rsid w:val="00C46D1D"/>
    <w:rsid w:val="00C46FCB"/>
    <w:rsid w:val="00C51CD3"/>
    <w:rsid w:val="00C524CB"/>
    <w:rsid w:val="00C54D52"/>
    <w:rsid w:val="00C54F45"/>
    <w:rsid w:val="00C55715"/>
    <w:rsid w:val="00C56852"/>
    <w:rsid w:val="00C60BAD"/>
    <w:rsid w:val="00C60BEF"/>
    <w:rsid w:val="00C60D1A"/>
    <w:rsid w:val="00C646E1"/>
    <w:rsid w:val="00C6690A"/>
    <w:rsid w:val="00C70F72"/>
    <w:rsid w:val="00C70FA1"/>
    <w:rsid w:val="00C73207"/>
    <w:rsid w:val="00C764B0"/>
    <w:rsid w:val="00C77693"/>
    <w:rsid w:val="00C81593"/>
    <w:rsid w:val="00C831DA"/>
    <w:rsid w:val="00C83918"/>
    <w:rsid w:val="00C83A24"/>
    <w:rsid w:val="00C86B4E"/>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6A28"/>
    <w:rsid w:val="00CA6E95"/>
    <w:rsid w:val="00CB1629"/>
    <w:rsid w:val="00CB2F6E"/>
    <w:rsid w:val="00CB3005"/>
    <w:rsid w:val="00CB3C60"/>
    <w:rsid w:val="00CB4C36"/>
    <w:rsid w:val="00CB7050"/>
    <w:rsid w:val="00CB78B9"/>
    <w:rsid w:val="00CC0528"/>
    <w:rsid w:val="00CC05E0"/>
    <w:rsid w:val="00CC0AF3"/>
    <w:rsid w:val="00CC0CF6"/>
    <w:rsid w:val="00CC17EF"/>
    <w:rsid w:val="00CC29EF"/>
    <w:rsid w:val="00CC448B"/>
    <w:rsid w:val="00CC55E0"/>
    <w:rsid w:val="00CC6964"/>
    <w:rsid w:val="00CC7B2C"/>
    <w:rsid w:val="00CD485E"/>
    <w:rsid w:val="00CD5EA4"/>
    <w:rsid w:val="00CD6DE9"/>
    <w:rsid w:val="00CD7847"/>
    <w:rsid w:val="00CE09AA"/>
    <w:rsid w:val="00CE1A11"/>
    <w:rsid w:val="00CE4A13"/>
    <w:rsid w:val="00CE5EC2"/>
    <w:rsid w:val="00CF07F7"/>
    <w:rsid w:val="00CF33DF"/>
    <w:rsid w:val="00CF6091"/>
    <w:rsid w:val="00D02B9B"/>
    <w:rsid w:val="00D05279"/>
    <w:rsid w:val="00D05AE5"/>
    <w:rsid w:val="00D07814"/>
    <w:rsid w:val="00D1195C"/>
    <w:rsid w:val="00D1275B"/>
    <w:rsid w:val="00D1436D"/>
    <w:rsid w:val="00D157DC"/>
    <w:rsid w:val="00D161D5"/>
    <w:rsid w:val="00D220C6"/>
    <w:rsid w:val="00D23347"/>
    <w:rsid w:val="00D23B4C"/>
    <w:rsid w:val="00D26412"/>
    <w:rsid w:val="00D26CE1"/>
    <w:rsid w:val="00D318F5"/>
    <w:rsid w:val="00D353FD"/>
    <w:rsid w:val="00D36CFE"/>
    <w:rsid w:val="00D37C00"/>
    <w:rsid w:val="00D4279E"/>
    <w:rsid w:val="00D43958"/>
    <w:rsid w:val="00D43ED6"/>
    <w:rsid w:val="00D4666E"/>
    <w:rsid w:val="00D501BE"/>
    <w:rsid w:val="00D50E31"/>
    <w:rsid w:val="00D546B0"/>
    <w:rsid w:val="00D565FB"/>
    <w:rsid w:val="00D5729E"/>
    <w:rsid w:val="00D6005C"/>
    <w:rsid w:val="00D6067B"/>
    <w:rsid w:val="00D6168F"/>
    <w:rsid w:val="00D6174B"/>
    <w:rsid w:val="00D61CEA"/>
    <w:rsid w:val="00D62008"/>
    <w:rsid w:val="00D6559B"/>
    <w:rsid w:val="00D67C9F"/>
    <w:rsid w:val="00D70D07"/>
    <w:rsid w:val="00D731C4"/>
    <w:rsid w:val="00D73AB5"/>
    <w:rsid w:val="00D744A3"/>
    <w:rsid w:val="00D75B35"/>
    <w:rsid w:val="00D8040D"/>
    <w:rsid w:val="00D821A4"/>
    <w:rsid w:val="00D82E70"/>
    <w:rsid w:val="00D838AB"/>
    <w:rsid w:val="00D84AD3"/>
    <w:rsid w:val="00D852AB"/>
    <w:rsid w:val="00D87AF4"/>
    <w:rsid w:val="00D9017F"/>
    <w:rsid w:val="00D91E59"/>
    <w:rsid w:val="00D9213A"/>
    <w:rsid w:val="00D937AE"/>
    <w:rsid w:val="00D964D2"/>
    <w:rsid w:val="00DA0768"/>
    <w:rsid w:val="00DA0C15"/>
    <w:rsid w:val="00DA1C84"/>
    <w:rsid w:val="00DA22D2"/>
    <w:rsid w:val="00DA3DBB"/>
    <w:rsid w:val="00DA5D90"/>
    <w:rsid w:val="00DA691C"/>
    <w:rsid w:val="00DB0119"/>
    <w:rsid w:val="00DB0C81"/>
    <w:rsid w:val="00DB3F82"/>
    <w:rsid w:val="00DB45CF"/>
    <w:rsid w:val="00DB55E4"/>
    <w:rsid w:val="00DB5BD7"/>
    <w:rsid w:val="00DB5DFA"/>
    <w:rsid w:val="00DB61E3"/>
    <w:rsid w:val="00DC2306"/>
    <w:rsid w:val="00DC2CEF"/>
    <w:rsid w:val="00DC40B9"/>
    <w:rsid w:val="00DC4BF5"/>
    <w:rsid w:val="00DC71EC"/>
    <w:rsid w:val="00DD2ED8"/>
    <w:rsid w:val="00DD3688"/>
    <w:rsid w:val="00DD46E3"/>
    <w:rsid w:val="00DD5B39"/>
    <w:rsid w:val="00DD67E0"/>
    <w:rsid w:val="00DD7531"/>
    <w:rsid w:val="00DD7C95"/>
    <w:rsid w:val="00DE0849"/>
    <w:rsid w:val="00DE257A"/>
    <w:rsid w:val="00DE2F77"/>
    <w:rsid w:val="00DE3238"/>
    <w:rsid w:val="00DE4049"/>
    <w:rsid w:val="00DE66E2"/>
    <w:rsid w:val="00DF3509"/>
    <w:rsid w:val="00DF3883"/>
    <w:rsid w:val="00DF7323"/>
    <w:rsid w:val="00DF77CA"/>
    <w:rsid w:val="00E00261"/>
    <w:rsid w:val="00E00C74"/>
    <w:rsid w:val="00E016B3"/>
    <w:rsid w:val="00E024E0"/>
    <w:rsid w:val="00E026D0"/>
    <w:rsid w:val="00E03EF4"/>
    <w:rsid w:val="00E04EAF"/>
    <w:rsid w:val="00E10D29"/>
    <w:rsid w:val="00E110DD"/>
    <w:rsid w:val="00E11113"/>
    <w:rsid w:val="00E15319"/>
    <w:rsid w:val="00E15A46"/>
    <w:rsid w:val="00E16642"/>
    <w:rsid w:val="00E17560"/>
    <w:rsid w:val="00E17EDC"/>
    <w:rsid w:val="00E21282"/>
    <w:rsid w:val="00E2128B"/>
    <w:rsid w:val="00E224A8"/>
    <w:rsid w:val="00E26A25"/>
    <w:rsid w:val="00E26BFE"/>
    <w:rsid w:val="00E27554"/>
    <w:rsid w:val="00E32D37"/>
    <w:rsid w:val="00E339B6"/>
    <w:rsid w:val="00E34D27"/>
    <w:rsid w:val="00E351A4"/>
    <w:rsid w:val="00E37D82"/>
    <w:rsid w:val="00E40FB3"/>
    <w:rsid w:val="00E454D1"/>
    <w:rsid w:val="00E51D8B"/>
    <w:rsid w:val="00E545E3"/>
    <w:rsid w:val="00E55549"/>
    <w:rsid w:val="00E56F25"/>
    <w:rsid w:val="00E57316"/>
    <w:rsid w:val="00E6010F"/>
    <w:rsid w:val="00E60BD3"/>
    <w:rsid w:val="00E60C9A"/>
    <w:rsid w:val="00E60D0A"/>
    <w:rsid w:val="00E60D8F"/>
    <w:rsid w:val="00E61D10"/>
    <w:rsid w:val="00E61E34"/>
    <w:rsid w:val="00E61F06"/>
    <w:rsid w:val="00E62530"/>
    <w:rsid w:val="00E730C9"/>
    <w:rsid w:val="00E740FA"/>
    <w:rsid w:val="00E74917"/>
    <w:rsid w:val="00E74B7D"/>
    <w:rsid w:val="00E826E1"/>
    <w:rsid w:val="00E841CF"/>
    <w:rsid w:val="00E85F8F"/>
    <w:rsid w:val="00E9234C"/>
    <w:rsid w:val="00E92D57"/>
    <w:rsid w:val="00E940BB"/>
    <w:rsid w:val="00E9713C"/>
    <w:rsid w:val="00E97E8C"/>
    <w:rsid w:val="00EA0762"/>
    <w:rsid w:val="00EA0C87"/>
    <w:rsid w:val="00EA1D6B"/>
    <w:rsid w:val="00EA1F81"/>
    <w:rsid w:val="00EA54A8"/>
    <w:rsid w:val="00EA70DF"/>
    <w:rsid w:val="00EB0BFB"/>
    <w:rsid w:val="00EB243D"/>
    <w:rsid w:val="00EB3A55"/>
    <w:rsid w:val="00EC03B6"/>
    <w:rsid w:val="00EC217B"/>
    <w:rsid w:val="00EC2C20"/>
    <w:rsid w:val="00EC6CAA"/>
    <w:rsid w:val="00ED0503"/>
    <w:rsid w:val="00ED0C7A"/>
    <w:rsid w:val="00ED19E9"/>
    <w:rsid w:val="00ED1C5B"/>
    <w:rsid w:val="00ED5891"/>
    <w:rsid w:val="00ED6D90"/>
    <w:rsid w:val="00EE2573"/>
    <w:rsid w:val="00EE2924"/>
    <w:rsid w:val="00EE39E1"/>
    <w:rsid w:val="00EE4873"/>
    <w:rsid w:val="00EE72DF"/>
    <w:rsid w:val="00EE7339"/>
    <w:rsid w:val="00EF1ECA"/>
    <w:rsid w:val="00EF2138"/>
    <w:rsid w:val="00EF255E"/>
    <w:rsid w:val="00EF33C9"/>
    <w:rsid w:val="00EF79B3"/>
    <w:rsid w:val="00F007C3"/>
    <w:rsid w:val="00F02E31"/>
    <w:rsid w:val="00F04B7A"/>
    <w:rsid w:val="00F0532F"/>
    <w:rsid w:val="00F12781"/>
    <w:rsid w:val="00F12C8E"/>
    <w:rsid w:val="00F12ECC"/>
    <w:rsid w:val="00F2065D"/>
    <w:rsid w:val="00F211B5"/>
    <w:rsid w:val="00F21B52"/>
    <w:rsid w:val="00F21D18"/>
    <w:rsid w:val="00F23CC7"/>
    <w:rsid w:val="00F24BBA"/>
    <w:rsid w:val="00F24E38"/>
    <w:rsid w:val="00F253C2"/>
    <w:rsid w:val="00F2639C"/>
    <w:rsid w:val="00F27036"/>
    <w:rsid w:val="00F279B5"/>
    <w:rsid w:val="00F3024B"/>
    <w:rsid w:val="00F3118B"/>
    <w:rsid w:val="00F3150F"/>
    <w:rsid w:val="00F317CC"/>
    <w:rsid w:val="00F33B17"/>
    <w:rsid w:val="00F345E8"/>
    <w:rsid w:val="00F34F57"/>
    <w:rsid w:val="00F368BE"/>
    <w:rsid w:val="00F416D1"/>
    <w:rsid w:val="00F43B99"/>
    <w:rsid w:val="00F4677E"/>
    <w:rsid w:val="00F54EB9"/>
    <w:rsid w:val="00F551E9"/>
    <w:rsid w:val="00F55470"/>
    <w:rsid w:val="00F5622A"/>
    <w:rsid w:val="00F67655"/>
    <w:rsid w:val="00F70BF9"/>
    <w:rsid w:val="00F7210C"/>
    <w:rsid w:val="00F72279"/>
    <w:rsid w:val="00F74DFA"/>
    <w:rsid w:val="00F8035B"/>
    <w:rsid w:val="00F80A6B"/>
    <w:rsid w:val="00F81AB3"/>
    <w:rsid w:val="00F81AF1"/>
    <w:rsid w:val="00F85C64"/>
    <w:rsid w:val="00F871BE"/>
    <w:rsid w:val="00F90A5D"/>
    <w:rsid w:val="00F90A7B"/>
    <w:rsid w:val="00F90E70"/>
    <w:rsid w:val="00F92899"/>
    <w:rsid w:val="00F9352C"/>
    <w:rsid w:val="00F96F67"/>
    <w:rsid w:val="00FA01A1"/>
    <w:rsid w:val="00FA29AC"/>
    <w:rsid w:val="00FA31CE"/>
    <w:rsid w:val="00FA49BF"/>
    <w:rsid w:val="00FA7490"/>
    <w:rsid w:val="00FB109B"/>
    <w:rsid w:val="00FB1341"/>
    <w:rsid w:val="00FB3834"/>
    <w:rsid w:val="00FB48A1"/>
    <w:rsid w:val="00FB5868"/>
    <w:rsid w:val="00FC34F7"/>
    <w:rsid w:val="00FC3D90"/>
    <w:rsid w:val="00FC4B5F"/>
    <w:rsid w:val="00FC6AA5"/>
    <w:rsid w:val="00FD0373"/>
    <w:rsid w:val="00FD4562"/>
    <w:rsid w:val="00FD64A4"/>
    <w:rsid w:val="00FE1022"/>
    <w:rsid w:val="00FE1BDE"/>
    <w:rsid w:val="00FE4B45"/>
    <w:rsid w:val="00FE54AC"/>
    <w:rsid w:val="00FE6DF3"/>
    <w:rsid w:val="00FE7B54"/>
    <w:rsid w:val="00FF0FB7"/>
    <w:rsid w:val="00FF24AE"/>
    <w:rsid w:val="00FF3E56"/>
    <w:rsid w:val="00FF4291"/>
    <w:rsid w:val="00FF42F8"/>
    <w:rsid w:val="00FF4B3A"/>
    <w:rsid w:val="00FF4D9C"/>
    <w:rsid w:val="00FF4E77"/>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 w:type="paragraph" w:customStyle="1" w:styleId="TAL">
    <w:name w:val="TAL"/>
    <w:basedOn w:val="a"/>
    <w:link w:val="TALChar"/>
    <w:rsid w:val="00865F28"/>
    <w:pPr>
      <w:keepNext/>
      <w:keepLines/>
      <w:spacing w:after="0"/>
    </w:pPr>
    <w:rPr>
      <w:rFonts w:ascii="Arial" w:eastAsia="MS Mincho" w:hAnsi="Arial"/>
      <w:sz w:val="18"/>
      <w:lang w:eastAsia="x-none"/>
    </w:rPr>
  </w:style>
  <w:style w:type="paragraph" w:customStyle="1" w:styleId="TAN">
    <w:name w:val="TAN"/>
    <w:basedOn w:val="TAL"/>
    <w:link w:val="TANChar"/>
    <w:rsid w:val="00865F28"/>
    <w:pPr>
      <w:ind w:left="851" w:hanging="851"/>
    </w:pPr>
    <w:rPr>
      <w:lang w:eastAsia="en-US"/>
    </w:rPr>
  </w:style>
  <w:style w:type="character" w:customStyle="1" w:styleId="TALChar">
    <w:name w:val="TAL Char"/>
    <w:link w:val="TAL"/>
    <w:rsid w:val="00865F28"/>
    <w:rPr>
      <w:rFonts w:ascii="Arial" w:eastAsia="MS Mincho" w:hAnsi="Arial"/>
      <w:sz w:val="18"/>
      <w:lang w:val="en-GB" w:eastAsia="x-none"/>
    </w:rPr>
  </w:style>
  <w:style w:type="character" w:customStyle="1" w:styleId="TANChar">
    <w:name w:val="TAN Char"/>
    <w:link w:val="TAN"/>
    <w:rsid w:val="00865F28"/>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3796121">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834CF-3BE8-46E4-83C8-7584B2A2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1365</Words>
  <Characters>7781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Samsung</cp:lastModifiedBy>
  <cp:revision>5</cp:revision>
  <dcterms:created xsi:type="dcterms:W3CDTF">2020-05-15T06:51:00Z</dcterms:created>
  <dcterms:modified xsi:type="dcterms:W3CDTF">2020-05-15T09:30:00Z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