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4AB" w:rsidRPr="002474AB" w:rsidRDefault="002474AB" w:rsidP="002474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474AB">
        <w:rPr>
          <w:rFonts w:ascii="Arial" w:hAnsi="Arial" w:cs="Arial"/>
          <w:b/>
          <w:sz w:val="24"/>
          <w:szCs w:val="24"/>
          <w:lang w:val="en-US"/>
        </w:rPr>
        <w:t>3GPP TSG-RAN WG4 Meeting #</w:t>
      </w:r>
      <w:r w:rsidRPr="002474AB">
        <w:rPr>
          <w:lang w:val="en-US"/>
        </w:rPr>
        <w:t xml:space="preserve"> </w:t>
      </w:r>
      <w:r w:rsidRPr="002474AB">
        <w:rPr>
          <w:rFonts w:ascii="Arial" w:hAnsi="Arial" w:cs="Arial"/>
          <w:b/>
          <w:sz w:val="24"/>
          <w:szCs w:val="24"/>
          <w:lang w:val="en-US"/>
        </w:rPr>
        <w:t>94-e-Bis</w:t>
      </w:r>
      <w:r w:rsidRPr="002474AB" w:rsidDel="00277FAB">
        <w:rPr>
          <w:rFonts w:ascii="Arial" w:hAnsi="Arial" w:cs="Arial"/>
          <w:b/>
          <w:sz w:val="24"/>
          <w:szCs w:val="24"/>
          <w:lang w:val="en-US"/>
        </w:rPr>
        <w:t xml:space="preserve"> </w:t>
      </w:r>
      <w:r w:rsidRPr="002474AB">
        <w:rPr>
          <w:rFonts w:ascii="Arial" w:hAnsi="Arial" w:cs="Arial"/>
          <w:b/>
          <w:sz w:val="24"/>
          <w:szCs w:val="24"/>
          <w:lang w:val="en-US"/>
        </w:rPr>
        <w:tab/>
      </w:r>
      <w:r w:rsidR="00BF63F8" w:rsidRPr="00BF63F8">
        <w:rPr>
          <w:rFonts w:ascii="Arial" w:hAnsi="Arial" w:cs="Arial"/>
          <w:b/>
          <w:sz w:val="24"/>
          <w:szCs w:val="24"/>
          <w:lang w:val="en-US"/>
        </w:rPr>
        <w:t>R4-2004245</w:t>
      </w:r>
      <w:bookmarkStart w:id="2" w:name="_GoBack"/>
      <w:bookmarkEnd w:id="2"/>
    </w:p>
    <w:p w:rsidR="002474AB" w:rsidRPr="002474AB" w:rsidRDefault="002474AB" w:rsidP="002474AB">
      <w:pPr>
        <w:tabs>
          <w:tab w:val="right" w:pos="9781"/>
          <w:tab w:val="right" w:pos="13323"/>
        </w:tabs>
        <w:spacing w:after="0"/>
        <w:outlineLvl w:val="0"/>
        <w:rPr>
          <w:rFonts w:ascii="Arial" w:eastAsia="宋体" w:hAnsi="Arial"/>
          <w:b/>
          <w:sz w:val="24"/>
          <w:szCs w:val="24"/>
          <w:lang w:val="en-US" w:eastAsia="zh-CN"/>
        </w:rPr>
      </w:pPr>
      <w:r w:rsidRPr="002474AB">
        <w:rPr>
          <w:rFonts w:ascii="Arial" w:eastAsia="宋体" w:hAnsi="Arial"/>
          <w:b/>
          <w:sz w:val="24"/>
          <w:szCs w:val="24"/>
          <w:lang w:val="en-US" w:eastAsia="zh-CN"/>
        </w:rPr>
        <w:t>Electronic Meeting, 20</w:t>
      </w:r>
      <w:r w:rsidRPr="002474AB">
        <w:rPr>
          <w:rFonts w:ascii="Arial" w:eastAsia="宋体" w:hAnsi="Arial" w:hint="eastAsia"/>
          <w:b/>
          <w:sz w:val="24"/>
          <w:szCs w:val="24"/>
          <w:lang w:val="en-US" w:eastAsia="zh-CN"/>
        </w:rPr>
        <w:t xml:space="preserve"> </w:t>
      </w:r>
      <w:r w:rsidRPr="002474AB">
        <w:rPr>
          <w:rFonts w:ascii="Arial" w:eastAsia="宋体" w:hAnsi="Arial"/>
          <w:b/>
          <w:sz w:val="24"/>
          <w:szCs w:val="24"/>
          <w:lang w:val="en-US" w:eastAsia="zh-CN"/>
        </w:rPr>
        <w:t>–</w:t>
      </w:r>
      <w:r w:rsidRPr="002474AB">
        <w:rPr>
          <w:rFonts w:ascii="Arial" w:eastAsia="宋体" w:hAnsi="Arial" w:hint="eastAsia"/>
          <w:b/>
          <w:sz w:val="24"/>
          <w:szCs w:val="24"/>
          <w:lang w:val="en-US" w:eastAsia="zh-CN"/>
        </w:rPr>
        <w:t xml:space="preserve"> </w:t>
      </w:r>
      <w:r w:rsidRPr="002474AB">
        <w:rPr>
          <w:rFonts w:ascii="Arial" w:eastAsia="宋体" w:hAnsi="Arial"/>
          <w:b/>
          <w:sz w:val="24"/>
          <w:szCs w:val="24"/>
          <w:lang w:val="en-US" w:eastAsia="zh-CN"/>
        </w:rPr>
        <w:t>30 Apr., 2020</w:t>
      </w:r>
    </w:p>
    <w:p w:rsidR="00DF0231" w:rsidRPr="002474AB"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474AB">
        <w:rPr>
          <w:rFonts w:ascii="Arial" w:hAnsi="Arial"/>
          <w:sz w:val="24"/>
          <w:lang w:val="en-US"/>
        </w:rPr>
        <w:t>6.15.1.4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0A7A19">
        <w:rPr>
          <w:rFonts w:ascii="Arial" w:hAnsi="Arial"/>
          <w:sz w:val="24"/>
          <w:lang w:val="en-US"/>
        </w:rPr>
        <w:t xml:space="preserve">simultaneous </w:t>
      </w:r>
      <w:r w:rsidR="004F0167">
        <w:rPr>
          <w:rFonts w:ascii="Arial" w:hAnsi="Arial"/>
          <w:sz w:val="24"/>
          <w:lang w:val="en-US"/>
        </w:rPr>
        <w:t>BWP switching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F10653" w:rsidP="00DF0231">
      <w:pPr>
        <w:rPr>
          <w:rFonts w:eastAsiaTheme="minorEastAsia"/>
          <w:lang w:val="en-US" w:eastAsia="zh-CN"/>
        </w:rPr>
      </w:pPr>
      <w:r>
        <w:rPr>
          <w:rFonts w:eastAsiaTheme="minorEastAsia"/>
          <w:lang w:val="en-US" w:eastAsia="zh-CN"/>
        </w:rPr>
        <w:t>In last RAN4</w:t>
      </w:r>
      <w:r>
        <w:rPr>
          <w:rFonts w:eastAsiaTheme="minorEastAsia" w:hint="eastAsia"/>
          <w:lang w:val="en-US" w:eastAsia="zh-CN"/>
        </w:rPr>
        <w:t>#</w:t>
      </w:r>
      <w:r>
        <w:rPr>
          <w:rFonts w:eastAsiaTheme="minorEastAsia"/>
          <w:lang w:val="en-US" w:eastAsia="zh-CN"/>
        </w:rPr>
        <w:t>94-e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7200C7">
        <w:rPr>
          <w:rFonts w:eastAsiaTheme="minorEastAsia"/>
          <w:lang w:val="en-US" w:eastAsia="zh-CN"/>
        </w:rPr>
        <w:t xml:space="preserve"> of BWP switching on multiple CCs</w:t>
      </w:r>
      <w:r w:rsidR="00DF0231" w:rsidRPr="002D2977">
        <w:rPr>
          <w:rFonts w:eastAsiaTheme="minorEastAsia"/>
          <w:lang w:val="en-US" w:eastAsia="zh-CN"/>
        </w:rPr>
        <w:t xml:space="preserve"> are discussed, and the potential agreements and the remaining open issues</w:t>
      </w:r>
      <w:r w:rsidR="00914A03">
        <w:rPr>
          <w:rFonts w:eastAsiaTheme="minorEastAsia"/>
          <w:lang w:val="en-US" w:eastAsia="zh-CN"/>
        </w:rPr>
        <w:t xml:space="preserve"> </w:t>
      </w:r>
      <w:r w:rsidR="00DF0231"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w:t>
      </w:r>
      <w:r w:rsidR="007200C7">
        <w:rPr>
          <w:rFonts w:eastAsiaTheme="minorEastAsia"/>
          <w:lang w:val="en-US" w:eastAsia="zh-CN"/>
        </w:rPr>
        <w:t xml:space="preserve">Based on the agreements in the last meeting, we present the analysis of the </w:t>
      </w:r>
      <w:r w:rsidR="008B4F73">
        <w:rPr>
          <w:rFonts w:eastAsiaTheme="minorEastAsia"/>
          <w:lang w:val="en-US" w:eastAsia="zh-CN"/>
        </w:rPr>
        <w:t>delay and interruption</w:t>
      </w:r>
      <w:r w:rsidR="007200C7">
        <w:rPr>
          <w:rFonts w:eastAsiaTheme="minorEastAsia"/>
          <w:lang w:val="en-US" w:eastAsia="zh-CN"/>
        </w:rPr>
        <w:t xml:space="preserve"> requirements of </w:t>
      </w:r>
      <w:r w:rsidR="0099102E">
        <w:rPr>
          <w:rFonts w:eastAsiaTheme="minorEastAsia"/>
          <w:lang w:val="en-US" w:eastAsia="zh-CN"/>
        </w:rPr>
        <w:t xml:space="preserve">simultaneous </w:t>
      </w:r>
      <w:r w:rsidR="007200C7">
        <w:rPr>
          <w:rFonts w:eastAsiaTheme="minorEastAsia"/>
          <w:lang w:val="en-US" w:eastAsia="zh-CN"/>
        </w:rPr>
        <w:t xml:space="preserve">BWP switching on multiple CCs </w:t>
      </w:r>
      <w:r w:rsidR="0099102E">
        <w:rPr>
          <w:rFonts w:eastAsiaTheme="minorEastAsia"/>
          <w:lang w:val="en-US" w:eastAsia="zh-CN"/>
        </w:rPr>
        <w:t>in this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pStyle w:val="3"/>
        <w:rPr>
          <w:lang w:val="en-US" w:eastAsia="zh-CN"/>
        </w:rPr>
      </w:pPr>
      <w:r>
        <w:rPr>
          <w:lang w:val="en-US" w:eastAsia="zh-CN"/>
        </w:rPr>
        <w:t xml:space="preserve">2.1 </w:t>
      </w:r>
      <w:r w:rsidR="0099102E">
        <w:rPr>
          <w:lang w:val="en-US" w:eastAsia="zh-CN"/>
        </w:rPr>
        <w:t>Delay</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#94-e</w:t>
      </w:r>
      <w:r>
        <w:rPr>
          <w:rFonts w:eastAsiaTheme="minorEastAsia"/>
          <w:lang w:val="en-US" w:eastAsia="zh-CN"/>
        </w:rPr>
        <w:t xml:space="preserve"> meeting, </w:t>
      </w:r>
      <w:r w:rsidR="0099102E">
        <w:rPr>
          <w:rFonts w:eastAsiaTheme="minorEastAsia"/>
          <w:lang w:val="en-US" w:eastAsia="zh-CN"/>
        </w:rPr>
        <w:t xml:space="preserve">the delay requirements for simultaneous BWP switching on multiple CCs were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99102E">
              <w:rPr>
                <w:rFonts w:eastAsiaTheme="minorEastAsia"/>
                <w:highlight w:val="green"/>
                <w:lang w:val="en-US" w:eastAsia="zh-CN"/>
              </w:rPr>
              <w:t>4-e</w:t>
            </w:r>
            <w:r w:rsidRPr="00A26AB0">
              <w:rPr>
                <w:rFonts w:eastAsiaTheme="minorEastAsia"/>
                <w:highlight w:val="green"/>
                <w:lang w:val="en-US" w:eastAsia="zh-CN"/>
              </w:rPr>
              <w:t xml:space="preserve"> Agreement</w:t>
            </w:r>
          </w:p>
          <w:p w:rsidR="0099102E" w:rsidRPr="0099102E" w:rsidRDefault="0099102E" w:rsidP="0099102E">
            <w:pPr>
              <w:rPr>
                <w:rFonts w:eastAsiaTheme="minorEastAsia"/>
                <w:lang w:val="en-US" w:eastAsia="zh-CN"/>
              </w:rPr>
            </w:pPr>
            <w:r w:rsidRPr="0099102E">
              <w:rPr>
                <w:rFonts w:eastAsiaTheme="minorEastAsia"/>
                <w:b/>
                <w:bCs/>
                <w:u w:val="single"/>
                <w:lang w:eastAsia="zh-CN"/>
              </w:rPr>
              <w:t>RRC based simultaneous triggering for NR-DC operation</w:t>
            </w:r>
          </w:p>
          <w:p w:rsidR="0099102E" w:rsidRPr="0099102E" w:rsidRDefault="0099102E" w:rsidP="0099102E">
            <w:pPr>
              <w:rPr>
                <w:rFonts w:eastAsiaTheme="minorEastAsia"/>
                <w:lang w:val="en-US" w:eastAsia="zh-CN"/>
              </w:rPr>
            </w:pPr>
            <w:r w:rsidRPr="0099102E">
              <w:rPr>
                <w:rFonts w:eastAsiaTheme="minorEastAsia"/>
                <w:lang w:eastAsia="zh-CN"/>
              </w:rPr>
              <w:t>Agreement: RRC based simultaneous triggering for BWP switch on multiple CCs for NR-DC operation is not considered</w:t>
            </w:r>
          </w:p>
          <w:p w:rsidR="0099102E" w:rsidRPr="0099102E" w:rsidRDefault="0099102E" w:rsidP="0099102E">
            <w:pPr>
              <w:rPr>
                <w:rFonts w:eastAsiaTheme="minorEastAsia"/>
                <w:lang w:val="en-US" w:eastAsia="zh-CN"/>
              </w:rPr>
            </w:pPr>
            <w:r w:rsidRPr="0099102E">
              <w:rPr>
                <w:rFonts w:eastAsiaTheme="minorEastAsia"/>
                <w:b/>
                <w:bCs/>
                <w:u w:val="single"/>
                <w:lang w:eastAsia="zh-CN"/>
              </w:rPr>
              <w:t>Delay requirements for DCI/timer based BWP switch</w:t>
            </w:r>
          </w:p>
          <w:p w:rsidR="0099102E" w:rsidRPr="0099102E" w:rsidRDefault="0099102E" w:rsidP="0099102E">
            <w:pPr>
              <w:rPr>
                <w:rFonts w:eastAsiaTheme="minorEastAsia"/>
                <w:lang w:val="en-US" w:eastAsia="zh-CN"/>
              </w:rPr>
            </w:pPr>
            <w:r w:rsidRPr="0099102E">
              <w:rPr>
                <w:rFonts w:eastAsiaTheme="minorEastAsia"/>
                <w:lang w:eastAsia="zh-CN"/>
              </w:rPr>
              <w:t xml:space="preserve">Agreement: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r>
                <w:rPr>
                  <w:rFonts w:ascii="Cambria Math" w:eastAsiaTheme="minorEastAsia" w:hAnsi="Cambria Math"/>
                  <w:lang w:val="x-none" w:eastAsia="zh-CN"/>
                </w:rPr>
                <m:t>+D*(</m:t>
              </m:r>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r>
                        <w:rPr>
                          <w:rFonts w:ascii="Cambria Math" w:eastAsiaTheme="minorEastAsia" w:hAnsi="Cambria Math"/>
                          <w:lang w:eastAsia="zh-CN"/>
                        </w:rPr>
                        <m:t>N</m:t>
                      </m:r>
                    </m:num>
                    <m:den>
                      <m:r>
                        <w:rPr>
                          <w:rFonts w:ascii="Cambria Math" w:eastAsiaTheme="minorEastAsia" w:hAnsi="Cambria Math"/>
                          <w:lang w:eastAsia="zh-CN"/>
                        </w:rPr>
                        <m:t>K</m:t>
                      </m:r>
                    </m:den>
                  </m:f>
                </m:e>
              </m:d>
              <m:r>
                <w:rPr>
                  <w:rFonts w:ascii="Cambria Math" w:eastAsiaTheme="minorEastAsia" w:hAnsi="Cambria Math"/>
                  <w:lang w:eastAsia="zh-CN"/>
                </w:rPr>
                <m:t>-</m:t>
              </m:r>
              <m:r>
                <w:rPr>
                  <w:rFonts w:ascii="Cambria Math" w:eastAsiaTheme="minorEastAsia" w:hAnsi="Cambria Math"/>
                  <w:lang w:val="x-none" w:eastAsia="zh-CN"/>
                </w:rPr>
                <m:t>1)</m:t>
              </m:r>
            </m:oMath>
            <w:r w:rsidRPr="0099102E">
              <w:rPr>
                <w:rFonts w:eastAsiaTheme="minorEastAsia"/>
                <w:i/>
                <w:iCs/>
                <w:lang w:val="en-US" w:eastAsia="zh-CN"/>
              </w:rPr>
              <w:t xml:space="preserve">; </w:t>
            </w:r>
            <w:r w:rsidRPr="0099102E">
              <w:rPr>
                <w:rFonts w:eastAsiaTheme="minorEastAsia"/>
                <w:lang w:eastAsia="zh-CN"/>
              </w:rPr>
              <w:t>N: Number of CCs with simultaneous BWP switch; K is number of CCs that can be processed simultaneously; D is incremental delay for BWP switch processing on additional CCs</w:t>
            </w:r>
          </w:p>
          <w:p w:rsidR="0099102E" w:rsidRPr="0099102E" w:rsidRDefault="0099102E" w:rsidP="0099102E">
            <w:pPr>
              <w:rPr>
                <w:rFonts w:eastAsiaTheme="minorEastAsia"/>
                <w:lang w:val="en-US" w:eastAsia="zh-CN"/>
              </w:rPr>
            </w:pPr>
            <w:r w:rsidRPr="0099102E">
              <w:rPr>
                <w:rFonts w:eastAsiaTheme="minorEastAsia"/>
                <w:lang w:eastAsia="zh-CN"/>
              </w:rPr>
              <w:t>FFS on D and K</w:t>
            </w:r>
          </w:p>
          <w:p w:rsidR="0017747E" w:rsidRPr="0099102E" w:rsidRDefault="0017747E" w:rsidP="0099102E">
            <w:pPr>
              <w:numPr>
                <w:ilvl w:val="0"/>
                <w:numId w:val="13"/>
              </w:numPr>
              <w:rPr>
                <w:rFonts w:eastAsiaTheme="minorEastAsia"/>
                <w:lang w:val="en-US" w:eastAsia="zh-CN"/>
              </w:rPr>
            </w:pPr>
            <w:r w:rsidRPr="0099102E">
              <w:rPr>
                <w:rFonts w:eastAsiaTheme="minorEastAsia"/>
                <w:lang w:eastAsia="zh-CN"/>
              </w:rPr>
              <w:t>Options for D</w:t>
            </w:r>
          </w:p>
          <w:p w:rsidR="0017747E" w:rsidRPr="0099102E" w:rsidRDefault="0017747E" w:rsidP="0099102E">
            <w:pPr>
              <w:numPr>
                <w:ilvl w:val="1"/>
                <w:numId w:val="13"/>
              </w:numPr>
              <w:rPr>
                <w:rFonts w:eastAsiaTheme="minorEastAsia"/>
                <w:lang w:val="en-US" w:eastAsia="zh-CN"/>
              </w:rPr>
            </w:pPr>
            <w:r w:rsidRPr="0099102E">
              <w:rPr>
                <w:rFonts w:eastAsiaTheme="minorEastAsia"/>
                <w:lang w:eastAsia="zh-CN"/>
              </w:rPr>
              <w:t>D=100us for Type 1; 200 us for Type 2</w:t>
            </w:r>
          </w:p>
          <w:p w:rsidR="0017747E" w:rsidRPr="0099102E" w:rsidRDefault="0017747E" w:rsidP="0099102E">
            <w:pPr>
              <w:numPr>
                <w:ilvl w:val="1"/>
                <w:numId w:val="13"/>
              </w:numPr>
              <w:rPr>
                <w:rFonts w:eastAsiaTheme="minorEastAsia"/>
                <w:lang w:val="en-US" w:eastAsia="zh-CN"/>
              </w:rPr>
            </w:pPr>
            <w:r w:rsidRPr="0099102E">
              <w:rPr>
                <w:rFonts w:eastAsiaTheme="minorEastAsia"/>
                <w:lang w:eastAsia="zh-CN"/>
              </w:rPr>
              <w:t xml:space="preserve">D = 450us for Type 1; 1.5ms for Type 2 </w:t>
            </w:r>
          </w:p>
          <w:p w:rsidR="0017747E" w:rsidRPr="0099102E" w:rsidRDefault="0017747E" w:rsidP="0099102E">
            <w:pPr>
              <w:numPr>
                <w:ilvl w:val="1"/>
                <w:numId w:val="13"/>
              </w:numPr>
              <w:rPr>
                <w:rFonts w:eastAsiaTheme="minorEastAsia"/>
                <w:lang w:val="en-US" w:eastAsia="zh-CN"/>
              </w:rPr>
            </w:pPr>
            <w:r w:rsidRPr="0099102E">
              <w:rPr>
                <w:rFonts w:eastAsiaTheme="minorEastAsia"/>
                <w:lang w:eastAsia="zh-CN"/>
              </w:rPr>
              <w:t>Other options not precluded</w:t>
            </w:r>
          </w:p>
          <w:p w:rsidR="0017747E" w:rsidRPr="0099102E" w:rsidRDefault="0017747E" w:rsidP="0099102E">
            <w:pPr>
              <w:numPr>
                <w:ilvl w:val="0"/>
                <w:numId w:val="13"/>
              </w:numPr>
              <w:rPr>
                <w:rFonts w:eastAsiaTheme="minorEastAsia"/>
                <w:lang w:val="en-US" w:eastAsia="zh-CN"/>
              </w:rPr>
            </w:pPr>
            <w:r w:rsidRPr="0099102E">
              <w:rPr>
                <w:rFonts w:eastAsiaTheme="minorEastAsia"/>
                <w:lang w:eastAsia="zh-CN"/>
              </w:rPr>
              <w:t>Options for K</w:t>
            </w:r>
          </w:p>
          <w:p w:rsidR="0017747E" w:rsidRPr="0099102E" w:rsidRDefault="0017747E" w:rsidP="0099102E">
            <w:pPr>
              <w:numPr>
                <w:ilvl w:val="1"/>
                <w:numId w:val="13"/>
              </w:numPr>
              <w:rPr>
                <w:rFonts w:eastAsiaTheme="minorEastAsia"/>
                <w:lang w:val="en-US" w:eastAsia="zh-CN"/>
              </w:rPr>
            </w:pPr>
            <w:r w:rsidRPr="0099102E">
              <w:rPr>
                <w:rFonts w:eastAsiaTheme="minorEastAsia"/>
                <w:lang w:eastAsia="zh-CN"/>
              </w:rPr>
              <w:t xml:space="preserve">K=1 </w:t>
            </w:r>
          </w:p>
          <w:p w:rsidR="0017747E" w:rsidRPr="0099102E" w:rsidRDefault="0017747E" w:rsidP="0099102E">
            <w:pPr>
              <w:numPr>
                <w:ilvl w:val="1"/>
                <w:numId w:val="13"/>
              </w:numPr>
              <w:rPr>
                <w:rFonts w:eastAsiaTheme="minorEastAsia"/>
                <w:lang w:val="en-US" w:eastAsia="zh-CN"/>
              </w:rPr>
            </w:pPr>
            <w:r w:rsidRPr="0099102E">
              <w:rPr>
                <w:rFonts w:eastAsiaTheme="minorEastAsia"/>
                <w:lang w:val="en-US" w:eastAsia="zh-CN"/>
              </w:rPr>
              <w:t xml:space="preserve">K based on UE </w:t>
            </w:r>
          </w:p>
          <w:p w:rsidR="0017747E" w:rsidRPr="0099102E" w:rsidRDefault="0017747E" w:rsidP="0099102E">
            <w:pPr>
              <w:numPr>
                <w:ilvl w:val="1"/>
                <w:numId w:val="13"/>
              </w:numPr>
              <w:rPr>
                <w:rFonts w:eastAsiaTheme="minorEastAsia"/>
                <w:lang w:val="en-US" w:eastAsia="zh-CN"/>
              </w:rPr>
            </w:pPr>
            <w:r w:rsidRPr="0099102E">
              <w:rPr>
                <w:rFonts w:eastAsiaTheme="minorEastAsia"/>
                <w:lang w:val="en-US" w:eastAsia="zh-CN"/>
              </w:rPr>
              <w:t>Other options not precluded</w:t>
            </w:r>
          </w:p>
          <w:p w:rsidR="0099102E" w:rsidRPr="0099102E" w:rsidRDefault="0099102E" w:rsidP="0099102E">
            <w:pPr>
              <w:rPr>
                <w:rFonts w:eastAsiaTheme="minorEastAsia"/>
                <w:lang w:val="en-US" w:eastAsia="zh-CN"/>
              </w:rPr>
            </w:pPr>
            <w:r w:rsidRPr="0099102E">
              <w:rPr>
                <w:rFonts w:eastAsiaTheme="minorEastAsia"/>
                <w:b/>
                <w:bCs/>
                <w:u w:val="single"/>
                <w:lang w:val="en-US" w:eastAsia="zh-CN"/>
              </w:rPr>
              <w:t>Delay requirements for RRC based BWP switch</w:t>
            </w:r>
          </w:p>
          <w:p w:rsidR="0099102E" w:rsidRPr="0099102E" w:rsidRDefault="0099102E" w:rsidP="0099102E">
            <w:pPr>
              <w:rPr>
                <w:rFonts w:eastAsiaTheme="minorEastAsia"/>
                <w:lang w:val="en-US" w:eastAsia="zh-CN"/>
              </w:rPr>
            </w:pPr>
            <w:r w:rsidRPr="0099102E">
              <w:rPr>
                <w:rFonts w:eastAsiaTheme="minorEastAsia"/>
                <w:lang w:eastAsia="zh-CN"/>
              </w:rPr>
              <w:t>Switching delay for RRC based simultaneous switching is FFS</w:t>
            </w:r>
          </w:p>
          <w:p w:rsidR="0017747E" w:rsidRPr="0099102E" w:rsidRDefault="0017747E" w:rsidP="0099102E">
            <w:pPr>
              <w:numPr>
                <w:ilvl w:val="0"/>
                <w:numId w:val="14"/>
              </w:numPr>
              <w:rPr>
                <w:rFonts w:eastAsiaTheme="minorEastAsia"/>
                <w:lang w:val="en-US" w:eastAsia="zh-CN"/>
              </w:rPr>
            </w:pPr>
            <w:r w:rsidRPr="0099102E">
              <w:rPr>
                <w:rFonts w:eastAsiaTheme="minorEastAsia"/>
                <w:lang w:eastAsia="zh-CN"/>
              </w:rPr>
              <w:lastRenderedPageBreak/>
              <w:t xml:space="preserve">Option 1 :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RRCprocessing</m:t>
                  </m:r>
                </m:sub>
              </m:sSub>
              <m:r>
                <w:rPr>
                  <w:rFonts w:ascii="Cambria Math" w:eastAsiaTheme="minorEastAsia" w:hAnsi="Cambria Math"/>
                  <w:lang w:eastAsia="zh-CN"/>
                </w:rPr>
                <m:t>+</m:t>
              </m:r>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r>
                        <w:rPr>
                          <w:rFonts w:ascii="Cambria Math" w:eastAsiaTheme="minorEastAsia" w:hAnsi="Cambria Math"/>
                          <w:lang w:eastAsia="zh-CN"/>
                        </w:rPr>
                        <m:t>N</m:t>
                      </m:r>
                    </m:num>
                    <m:den>
                      <m:r>
                        <w:rPr>
                          <w:rFonts w:ascii="Cambria Math" w:eastAsiaTheme="minorEastAsia" w:hAnsi="Cambria Math"/>
                          <w:lang w:eastAsia="zh-CN"/>
                        </w:rPr>
                        <m:t>K</m:t>
                      </m:r>
                    </m:den>
                  </m:f>
                </m:e>
              </m:d>
              <m:r>
                <w:rPr>
                  <w:rFonts w:ascii="Cambria Math" w:eastAsiaTheme="minorEastAsia" w:hAnsi="Cambria Math"/>
                  <w:lang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m:t>
                  </m:r>
                </m:sub>
              </m:sSub>
            </m:oMath>
            <w:r w:rsidRPr="0099102E">
              <w:rPr>
                <w:rFonts w:eastAsiaTheme="minorEastAsia"/>
                <w:lang w:eastAsia="zh-CN"/>
              </w:rPr>
              <w:t>; N: Number of CCs with simultaneous BWP switch; K: Number of CCs that can be processed simultaneously</w:t>
            </w:r>
          </w:p>
          <w:p w:rsidR="0017747E" w:rsidRPr="0099102E" w:rsidRDefault="0017747E" w:rsidP="0099102E">
            <w:pPr>
              <w:numPr>
                <w:ilvl w:val="1"/>
                <w:numId w:val="14"/>
              </w:numPr>
              <w:rPr>
                <w:rFonts w:eastAsiaTheme="minorEastAsia"/>
                <w:lang w:val="en-US" w:eastAsia="zh-CN"/>
              </w:rPr>
            </w:pPr>
            <w:r w:rsidRPr="0099102E">
              <w:rPr>
                <w:rFonts w:eastAsiaTheme="minorEastAsia"/>
                <w:lang w:eastAsia="zh-CN"/>
              </w:rPr>
              <w:t xml:space="preserve">Options </w:t>
            </w:r>
            <w:r w:rsidRPr="0099102E">
              <w:rPr>
                <w:rFonts w:eastAsiaTheme="minorEastAsia"/>
                <w:lang w:val="en-US" w:eastAsia="zh-CN"/>
              </w:rPr>
              <w:t>for K</w:t>
            </w:r>
          </w:p>
          <w:p w:rsidR="0017747E" w:rsidRPr="0099102E" w:rsidRDefault="0017747E" w:rsidP="0099102E">
            <w:pPr>
              <w:numPr>
                <w:ilvl w:val="2"/>
                <w:numId w:val="14"/>
              </w:numPr>
              <w:rPr>
                <w:rFonts w:eastAsiaTheme="minorEastAsia"/>
                <w:lang w:val="en-US" w:eastAsia="zh-CN"/>
              </w:rPr>
            </w:pPr>
            <w:r w:rsidRPr="0099102E">
              <w:rPr>
                <w:rFonts w:eastAsiaTheme="minorEastAsia"/>
                <w:lang w:eastAsia="zh-CN"/>
              </w:rPr>
              <w:t>K=1</w:t>
            </w:r>
            <w:r w:rsidRPr="0099102E">
              <w:rPr>
                <w:rFonts w:eastAsiaTheme="minorEastAsia"/>
                <w:lang w:eastAsia="zh-CN"/>
              </w:rPr>
              <w:tab/>
            </w:r>
          </w:p>
          <w:p w:rsidR="0017747E" w:rsidRPr="0099102E" w:rsidRDefault="0017747E" w:rsidP="0099102E">
            <w:pPr>
              <w:numPr>
                <w:ilvl w:val="2"/>
                <w:numId w:val="14"/>
              </w:numPr>
              <w:rPr>
                <w:rFonts w:eastAsiaTheme="minorEastAsia"/>
                <w:lang w:val="en-US" w:eastAsia="zh-CN"/>
              </w:rPr>
            </w:pPr>
            <w:r w:rsidRPr="0099102E">
              <w:rPr>
                <w:rFonts w:eastAsiaTheme="minorEastAsia"/>
                <w:lang w:eastAsia="zh-CN"/>
              </w:rPr>
              <w:t xml:space="preserve">K = 4 </w:t>
            </w:r>
          </w:p>
          <w:p w:rsidR="0017747E" w:rsidRPr="0099102E" w:rsidRDefault="0017747E" w:rsidP="0099102E">
            <w:pPr>
              <w:numPr>
                <w:ilvl w:val="0"/>
                <w:numId w:val="14"/>
              </w:numPr>
              <w:rPr>
                <w:rFonts w:eastAsiaTheme="minorEastAsia"/>
                <w:lang w:val="en-US" w:eastAsia="zh-CN"/>
              </w:rPr>
            </w:pPr>
            <w:r w:rsidRPr="0099102E">
              <w:rPr>
                <w:rFonts w:eastAsiaTheme="minorEastAsia"/>
                <w:lang w:eastAsia="zh-CN"/>
              </w:rPr>
              <w:t>Option 2 : Same as single CC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RRCprocessing</m:t>
                  </m:r>
                </m:sub>
              </m:sSub>
              <m:r>
                <w:rPr>
                  <w:rFonts w:ascii="Cambria Math" w:eastAsiaTheme="minorEastAsia" w:hAnsi="Cambria Math"/>
                  <w:lang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BWPswitchDelayRRC</m:t>
                  </m:r>
                </m:sub>
              </m:sSub>
              <m:r>
                <w:rPr>
                  <w:rFonts w:ascii="Cambria Math" w:eastAsiaTheme="minorEastAsia" w:hAnsi="Cambria Math"/>
                  <w:lang w:eastAsia="zh-CN"/>
                </w:rPr>
                <m:t> </m:t>
              </m:r>
              <m:r>
                <w:rPr>
                  <w:rFonts w:ascii="Cambria Math" w:eastAsiaTheme="minorEastAsia" w:hAnsi="Cambria Math"/>
                  <w:lang w:val="en-US" w:eastAsia="zh-CN"/>
                </w:rPr>
                <m:t>)</m:t>
              </m:r>
            </m:oMath>
            <w:r w:rsidRPr="0099102E">
              <w:rPr>
                <w:rFonts w:eastAsiaTheme="minorEastAsia"/>
                <w:lang w:val="en-US" w:eastAsia="zh-CN"/>
              </w:rPr>
              <w:t xml:space="preserve"> without extension</w:t>
            </w:r>
          </w:p>
          <w:p w:rsidR="008B4F73" w:rsidRPr="0099102E" w:rsidRDefault="008B4F73" w:rsidP="0099102E">
            <w:pPr>
              <w:rPr>
                <w:rFonts w:eastAsiaTheme="minorEastAsia"/>
                <w:lang w:val="en-US" w:eastAsia="zh-CN"/>
              </w:rPr>
            </w:pPr>
          </w:p>
        </w:tc>
      </w:tr>
    </w:tbl>
    <w:p w:rsidR="00A26AB0" w:rsidRDefault="00A26AB0" w:rsidP="00A26AB0">
      <w:pPr>
        <w:rPr>
          <w:rFonts w:eastAsiaTheme="minorEastAsia"/>
          <w:lang w:val="en-US" w:eastAsia="zh-CN"/>
        </w:rPr>
      </w:pPr>
    </w:p>
    <w:p w:rsidR="0099102E" w:rsidRDefault="0099102E" w:rsidP="00A26AB0">
      <w:pPr>
        <w:rPr>
          <w:rFonts w:eastAsiaTheme="minorEastAsia"/>
          <w:lang w:eastAsia="zh-CN"/>
        </w:rPr>
      </w:pPr>
      <w:r>
        <w:rPr>
          <w:rFonts w:eastAsiaTheme="minorEastAsia" w:hint="eastAsia"/>
          <w:lang w:val="en-US" w:eastAsia="zh-CN"/>
        </w:rPr>
        <w:t>F</w:t>
      </w:r>
      <w:r>
        <w:rPr>
          <w:rFonts w:eastAsiaTheme="minorEastAsia"/>
          <w:lang w:val="en-US" w:eastAsia="zh-CN"/>
        </w:rPr>
        <w:t>or DCI and timer-based simultaneous BWP switching on multiple CCs, it was agreed to extend the delay requirements using the equation considering the</w:t>
      </w:r>
      <w:r w:rsidRPr="0099102E">
        <w:rPr>
          <w:rFonts w:eastAsiaTheme="minorEastAsia"/>
          <w:lang w:eastAsia="zh-CN"/>
        </w:rPr>
        <w:t xml:space="preserve"> number of CCs that can be processed simultaneously</w:t>
      </w:r>
      <w:r>
        <w:rPr>
          <w:rFonts w:eastAsiaTheme="minorEastAsia"/>
          <w:lang w:eastAsia="zh-CN"/>
        </w:rPr>
        <w:t xml:space="preserve"> and the incremental delay. As mentioned in our contribution for the last meeting</w:t>
      </w:r>
      <w:r w:rsidR="0017747E">
        <w:rPr>
          <w:rFonts w:eastAsiaTheme="minorEastAsia"/>
          <w:lang w:eastAsia="zh-CN"/>
        </w:rPr>
        <w:t>, b</w:t>
      </w:r>
      <w:r>
        <w:rPr>
          <w:rFonts w:eastAsiaTheme="minorEastAsia"/>
          <w:lang w:eastAsia="zh-CN"/>
        </w:rPr>
        <w:t xml:space="preserve">ecause the number of CCs that can be process simultaneously </w:t>
      </w:r>
      <w:r w:rsidR="0017747E">
        <w:rPr>
          <w:rFonts w:eastAsiaTheme="minorEastAsia"/>
          <w:lang w:eastAsia="zh-CN"/>
        </w:rPr>
        <w:t>may different due to the implementation of different companies, therefore, we proposal that K shall be equal to 1 which could be regarded as normalization. Since the simultaneous BWP switch could be processed simultaneously on multi CCs actually, the incremental delay shall be smaller because it is an average value per CC.</w:t>
      </w:r>
    </w:p>
    <w:p w:rsidR="0017747E" w:rsidRPr="00294B79" w:rsidRDefault="0017747E" w:rsidP="00A26AB0">
      <w:pPr>
        <w:rPr>
          <w:rFonts w:eastAsiaTheme="minorEastAsia"/>
          <w:b/>
          <w:lang w:eastAsia="zh-CN"/>
        </w:rPr>
      </w:pPr>
      <w:r w:rsidRPr="00294B79">
        <w:rPr>
          <w:rFonts w:eastAsiaTheme="minorEastAsia"/>
          <w:b/>
          <w:lang w:eastAsia="zh-CN"/>
        </w:rPr>
        <w:t>Proposal</w:t>
      </w:r>
      <w:r w:rsidR="00915DEA" w:rsidRPr="00294B79">
        <w:rPr>
          <w:rFonts w:eastAsiaTheme="minorEastAsia"/>
          <w:b/>
          <w:lang w:eastAsia="zh-CN"/>
        </w:rPr>
        <w:t xml:space="preserve"> 1</w:t>
      </w:r>
      <w:r w:rsidRPr="00294B79">
        <w:rPr>
          <w:rFonts w:eastAsiaTheme="minorEastAsia"/>
          <w:b/>
          <w:lang w:eastAsia="zh-CN"/>
        </w:rPr>
        <w:t>: The incremental delay shall be defined per CC, which means K is equal to 1.</w:t>
      </w:r>
    </w:p>
    <w:p w:rsidR="0017747E" w:rsidRDefault="0017747E" w:rsidP="00A26AB0">
      <w:pPr>
        <w:rPr>
          <w:rFonts w:eastAsiaTheme="minorEastAsia"/>
          <w:lang w:eastAsia="zh-CN"/>
        </w:rPr>
      </w:pPr>
      <w:r>
        <w:rPr>
          <w:rFonts w:eastAsiaTheme="minorEastAsia"/>
          <w:lang w:eastAsia="zh-CN"/>
        </w:rPr>
        <w:t>Based on the proposal 1, the incremental delay is actually an averaged value of each CC, thus we proposal that D=100us for type 1 UE and D=200us for type 2 UE.</w:t>
      </w:r>
    </w:p>
    <w:p w:rsidR="0017747E" w:rsidRPr="00294B79" w:rsidRDefault="0017747E" w:rsidP="00A26AB0">
      <w:pPr>
        <w:rPr>
          <w:rFonts w:eastAsiaTheme="minorEastAsia"/>
          <w:b/>
          <w:lang w:eastAsia="zh-CN"/>
        </w:rPr>
      </w:pPr>
      <w:r w:rsidRPr="00294B79">
        <w:rPr>
          <w:rFonts w:eastAsiaTheme="minorEastAsia"/>
          <w:b/>
          <w:lang w:eastAsia="zh-CN"/>
        </w:rPr>
        <w:t>Observation</w:t>
      </w:r>
      <w:r w:rsidR="00915DEA" w:rsidRPr="00294B79">
        <w:rPr>
          <w:rFonts w:eastAsiaTheme="minorEastAsia"/>
          <w:b/>
          <w:lang w:eastAsia="zh-CN"/>
        </w:rPr>
        <w:t xml:space="preserve"> 1</w:t>
      </w:r>
      <w:r w:rsidRPr="00294B79">
        <w:rPr>
          <w:rFonts w:eastAsiaTheme="minorEastAsia"/>
          <w:b/>
          <w:lang w:eastAsia="zh-CN"/>
        </w:rPr>
        <w:t>: If K is equal 1, the incremental delay is actually an averaged value on each CC.</w:t>
      </w:r>
    </w:p>
    <w:p w:rsidR="0017747E" w:rsidRPr="00294B79" w:rsidRDefault="0017747E" w:rsidP="00A26AB0">
      <w:pPr>
        <w:rPr>
          <w:rFonts w:eastAsiaTheme="minorEastAsia"/>
          <w:b/>
          <w:lang w:eastAsia="zh-CN"/>
        </w:rPr>
      </w:pPr>
      <w:r w:rsidRPr="00294B79">
        <w:rPr>
          <w:rFonts w:eastAsiaTheme="minorEastAsia"/>
          <w:b/>
          <w:lang w:eastAsia="zh-CN"/>
        </w:rPr>
        <w:t>Proposal 2: D=100us for type 1 UE and D=200us for type 2 UE.</w:t>
      </w:r>
    </w:p>
    <w:p w:rsidR="0017747E" w:rsidRDefault="00915DEA" w:rsidP="00A26AB0">
      <w:pPr>
        <w:rPr>
          <w:rFonts w:eastAsiaTheme="minorEastAsia"/>
          <w:lang w:val="en-US" w:eastAsia="zh-CN"/>
        </w:rPr>
      </w:pPr>
      <w:r>
        <w:rPr>
          <w:rFonts w:eastAsiaTheme="minorEastAsia"/>
          <w:lang w:val="en-US" w:eastAsia="zh-CN"/>
        </w:rPr>
        <w:t>Per-UE gap and Per-FR gap</w:t>
      </w:r>
      <w:r w:rsidR="00E16D37">
        <w:rPr>
          <w:rFonts w:eastAsiaTheme="minorEastAsia"/>
          <w:lang w:val="en-US" w:eastAsia="zh-CN"/>
        </w:rPr>
        <w:t xml:space="preserve"> </w:t>
      </w:r>
      <w:r>
        <w:rPr>
          <w:rFonts w:eastAsiaTheme="minorEastAsia"/>
          <w:lang w:val="en-US" w:eastAsia="zh-CN"/>
        </w:rPr>
        <w:t>were</w:t>
      </w:r>
      <w:r w:rsidR="00E16D37">
        <w:rPr>
          <w:rFonts w:eastAsiaTheme="minorEastAsia"/>
          <w:lang w:val="en-US" w:eastAsia="zh-CN"/>
        </w:rPr>
        <w:t xml:space="preserve"> discussed at the end of last meeting when discussing the requirements of partial overlapping BWP switching multiple CCs. </w:t>
      </w:r>
      <w:r>
        <w:rPr>
          <w:rFonts w:eastAsiaTheme="minorEastAsia"/>
          <w:lang w:val="en-US" w:eastAsia="zh-CN"/>
        </w:rPr>
        <w:t>From our understanding, it shall also be considered in the simultaneous scenarios. For UE capable of Per-FR gap, the simultaneous BWP switching on multiple CCs within the same FR, it shall note impact the BWP switching on CCs of other FR. Thus, the definition of N shall be defined respectively for Per-UE gap capable UE and Per-FR gap capable UE.</w:t>
      </w:r>
    </w:p>
    <w:p w:rsidR="00915DEA" w:rsidRPr="00294B79" w:rsidRDefault="00915DEA" w:rsidP="00915DEA">
      <w:pPr>
        <w:rPr>
          <w:rFonts w:eastAsiaTheme="minorEastAsia"/>
          <w:b/>
          <w:lang w:val="en-US" w:eastAsia="zh-CN"/>
        </w:rPr>
      </w:pPr>
      <w:r w:rsidRPr="00294B79">
        <w:rPr>
          <w:rFonts w:eastAsiaTheme="minorEastAsia"/>
          <w:b/>
          <w:lang w:val="en-US" w:eastAsia="zh-CN"/>
        </w:rPr>
        <w:t>Proposal 3: The definition of N shall be defined respectively for Per-UE gap capable UE and Per-FR gap capable UE.</w:t>
      </w:r>
    </w:p>
    <w:p w:rsidR="00915DEA" w:rsidRDefault="00915DEA" w:rsidP="00A26AB0">
      <w:pPr>
        <w:rPr>
          <w:rFonts w:eastAsiaTheme="minorEastAsia"/>
          <w:lang w:val="en-US" w:eastAsia="zh-CN"/>
        </w:rPr>
      </w:pPr>
      <w:r>
        <w:rPr>
          <w:rFonts w:eastAsiaTheme="minorEastAsia"/>
          <w:lang w:val="en-US" w:eastAsia="zh-CN"/>
        </w:rPr>
        <w:t xml:space="preserve">Therefore, based on the analysis above, the delay for DCI and Timer-based simultaneous BWP switching on multiple CCs shall be defined as: </w:t>
      </w:r>
    </w:p>
    <w:p w:rsidR="00915DEA" w:rsidRPr="00915DEA" w:rsidRDefault="00915DEA" w:rsidP="00A26AB0">
      <w:pPr>
        <w:rPr>
          <w:rFonts w:eastAsiaTheme="minorEastAsia"/>
          <w:lang w:val="en-US" w:eastAsia="zh-CN"/>
        </w:rPr>
      </w:pPr>
      <w:r>
        <w:rPr>
          <w:rFonts w:eastAsiaTheme="minorEastAsia"/>
          <w:lang w:val="en-US" w:eastAsia="zh-CN"/>
        </w:rPr>
        <w:t>DCI-based:</w:t>
      </w:r>
    </w:p>
    <w:p w:rsidR="00915DEA" w:rsidRPr="00294B79" w:rsidRDefault="00BF71BD" w:rsidP="00915DEA">
      <w:pPr>
        <w:rPr>
          <w:rFonts w:eastAsiaTheme="minorEastAsia"/>
          <w:iCs/>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r>
          <w:rPr>
            <w:rFonts w:ascii="Cambria Math" w:eastAsiaTheme="minorEastAsia" w:hAnsi="Cambria Math"/>
            <w:lang w:val="x-none" w:eastAsia="zh-CN"/>
          </w:rPr>
          <m:t>+D*(N</m:t>
        </m:r>
        <m:r>
          <w:rPr>
            <w:rFonts w:ascii="Cambria Math" w:eastAsiaTheme="minorEastAsia" w:hAnsi="Cambria Math"/>
            <w:lang w:eastAsia="zh-CN"/>
          </w:rPr>
          <m:t>-</m:t>
        </m:r>
        <m:r>
          <w:rPr>
            <w:rFonts w:ascii="Cambria Math" w:eastAsiaTheme="minorEastAsia" w:hAnsi="Cambria Math"/>
            <w:lang w:val="x-none" w:eastAsia="zh-CN"/>
          </w:rPr>
          <m:t>1)</m:t>
        </m:r>
      </m:oMath>
      <w:r w:rsidR="00915DEA" w:rsidRPr="00915DEA">
        <w:rPr>
          <w:rFonts w:eastAsiaTheme="minorEastAsia"/>
          <w:iCs/>
          <w:lang w:val="en-US" w:eastAsia="zh-CN"/>
        </w:rPr>
        <w:t>, where</w:t>
      </w:r>
      <w:r w:rsidR="00915DEA">
        <w:rPr>
          <w:rFonts w:eastAsiaTheme="minorEastAsia"/>
          <w:iCs/>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oMath>
      <w:r w:rsidR="00294B79">
        <w:rPr>
          <w:rFonts w:eastAsiaTheme="minorEastAsia"/>
          <w:iCs/>
          <w:lang w:val="en-US" w:eastAsia="zh-CN"/>
        </w:rPr>
        <w:t>the switching delay on single CC, D is 100us for type 1 BWP switching delay and 200us for type 2 BWP switching delay. For UE which is capable of per-FR gap, N is the number of simultaneous BWP switching triggered by DCI on CCs within the same frequency range; For UE which is not capable of per-FR gap, N is the number of simultaneous BWP switching triggered by DCI.</w:t>
      </w:r>
    </w:p>
    <w:p w:rsidR="00294B79" w:rsidRPr="00915DEA" w:rsidRDefault="00294B79" w:rsidP="00294B79">
      <w:pPr>
        <w:rPr>
          <w:rFonts w:eastAsiaTheme="minorEastAsia"/>
          <w:lang w:val="en-US" w:eastAsia="zh-CN"/>
        </w:rPr>
      </w:pPr>
      <w:r>
        <w:rPr>
          <w:rFonts w:eastAsiaTheme="minorEastAsia"/>
          <w:lang w:val="en-US" w:eastAsia="zh-CN"/>
        </w:rPr>
        <w:t>Timer-based:</w:t>
      </w:r>
    </w:p>
    <w:p w:rsidR="00294B79" w:rsidRPr="00294B79" w:rsidRDefault="00BF71BD" w:rsidP="00294B79">
      <w:pPr>
        <w:rPr>
          <w:rFonts w:eastAsiaTheme="minorEastAsia"/>
          <w:iCs/>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r>
          <w:rPr>
            <w:rFonts w:ascii="Cambria Math" w:eastAsiaTheme="minorEastAsia" w:hAnsi="Cambria Math"/>
            <w:lang w:val="x-none" w:eastAsia="zh-CN"/>
          </w:rPr>
          <m:t>+D*(N</m:t>
        </m:r>
        <m:r>
          <w:rPr>
            <w:rFonts w:ascii="Cambria Math" w:eastAsiaTheme="minorEastAsia" w:hAnsi="Cambria Math"/>
            <w:lang w:eastAsia="zh-CN"/>
          </w:rPr>
          <m:t>-</m:t>
        </m:r>
        <m:r>
          <w:rPr>
            <w:rFonts w:ascii="Cambria Math" w:eastAsiaTheme="minorEastAsia" w:hAnsi="Cambria Math"/>
            <w:lang w:val="x-none" w:eastAsia="zh-CN"/>
          </w:rPr>
          <m:t>1)</m:t>
        </m:r>
      </m:oMath>
      <w:r w:rsidR="00294B79" w:rsidRPr="00915DEA">
        <w:rPr>
          <w:rFonts w:eastAsiaTheme="minorEastAsia"/>
          <w:iCs/>
          <w:lang w:val="en-US" w:eastAsia="zh-CN"/>
        </w:rPr>
        <w:t>, where</w:t>
      </w:r>
      <w:r w:rsidR="00294B79">
        <w:rPr>
          <w:rFonts w:eastAsiaTheme="minorEastAsia"/>
          <w:iCs/>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oMath>
      <w:r w:rsidR="00294B79">
        <w:rPr>
          <w:rFonts w:eastAsiaTheme="minorEastAsia"/>
          <w:iCs/>
          <w:lang w:val="en-US" w:eastAsia="zh-CN"/>
        </w:rPr>
        <w:t xml:space="preserve">the switching delay on single CC, D is 100us for type 1 BWP switching delay and 200us for type 2 BWP switching delay. For UE which is capable of per-FR gap, N is the number of simultaneous BWP switching triggered by </w:t>
      </w:r>
      <w:r w:rsidR="00294B79" w:rsidRPr="00885F53">
        <w:rPr>
          <w:lang w:val="en-US" w:eastAsia="zh-CN"/>
        </w:rPr>
        <w:t>BWP-inactivity timer</w:t>
      </w:r>
      <w:r w:rsidR="00294B79">
        <w:rPr>
          <w:rFonts w:eastAsiaTheme="minorEastAsia"/>
          <w:iCs/>
          <w:lang w:val="en-US" w:eastAsia="zh-CN"/>
        </w:rPr>
        <w:t xml:space="preserve"> on CCs within the same frequency range; For UE which is not capable of per-FR gap, N is the number of simultaneous BWP switching triggered by </w:t>
      </w:r>
      <w:r w:rsidR="00294B79" w:rsidRPr="00885F53">
        <w:rPr>
          <w:lang w:val="en-US" w:eastAsia="zh-CN"/>
        </w:rPr>
        <w:t>BWP-inactivity timer</w:t>
      </w:r>
      <w:r w:rsidR="00294B79">
        <w:rPr>
          <w:rFonts w:eastAsiaTheme="minorEastAsia"/>
          <w:iCs/>
          <w:lang w:val="en-US" w:eastAsia="zh-CN"/>
        </w:rPr>
        <w:t>.</w:t>
      </w:r>
    </w:p>
    <w:p w:rsidR="0099102E" w:rsidRPr="00294B79" w:rsidRDefault="00294B79" w:rsidP="00A26AB0">
      <w:pPr>
        <w:rPr>
          <w:rFonts w:eastAsiaTheme="minorEastAsia"/>
          <w:b/>
          <w:lang w:val="en-US" w:eastAsia="zh-CN"/>
        </w:rPr>
      </w:pPr>
      <w:r w:rsidRPr="00294B79">
        <w:rPr>
          <w:rFonts w:eastAsiaTheme="minorEastAsia"/>
          <w:b/>
          <w:lang w:val="en-US" w:eastAsia="zh-CN"/>
        </w:rPr>
        <w:t>Proposal 4:</w:t>
      </w:r>
    </w:p>
    <w:p w:rsidR="00294B79" w:rsidRPr="00294B79" w:rsidRDefault="00294B79" w:rsidP="00294B79">
      <w:pPr>
        <w:rPr>
          <w:rFonts w:eastAsiaTheme="minorEastAsia"/>
          <w:b/>
          <w:lang w:val="en-US" w:eastAsia="zh-CN"/>
        </w:rPr>
      </w:pPr>
      <w:r w:rsidRPr="00294B79">
        <w:rPr>
          <w:rFonts w:eastAsiaTheme="minorEastAsia"/>
          <w:b/>
          <w:lang w:val="en-US" w:eastAsia="zh-CN"/>
        </w:rPr>
        <w:t>DCI-based:</w:t>
      </w:r>
    </w:p>
    <w:p w:rsidR="00294B79" w:rsidRPr="00294B79" w:rsidRDefault="00BF71BD" w:rsidP="00294B79">
      <w:pPr>
        <w:rPr>
          <w:rFonts w:eastAsiaTheme="minorEastAsia"/>
          <w:b/>
          <w:iCs/>
          <w:lang w:val="en-US" w:eastAsia="zh-CN"/>
        </w:rPr>
      </w:pP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m:t>
            </m:r>
          </m:sub>
        </m:sSub>
        <m:r>
          <m:rPr>
            <m:sty m:val="bi"/>
          </m:rPr>
          <w:rPr>
            <w:rFonts w:ascii="Cambria Math" w:eastAsiaTheme="minorEastAsia" w:hAnsi="Cambria Math"/>
            <w:lang w:val="x-none" w:eastAsia="zh-CN"/>
          </w:rPr>
          <m:t>+D*(N</m:t>
        </m:r>
        <m:r>
          <m:rPr>
            <m:sty m:val="bi"/>
          </m:rPr>
          <w:rPr>
            <w:rFonts w:ascii="Cambria Math" w:eastAsiaTheme="minorEastAsia" w:hAnsi="Cambria Math"/>
            <w:lang w:eastAsia="zh-CN"/>
          </w:rPr>
          <m:t>-</m:t>
        </m:r>
        <m:r>
          <m:rPr>
            <m:sty m:val="bi"/>
          </m:rPr>
          <w:rPr>
            <w:rFonts w:ascii="Cambria Math" w:eastAsiaTheme="minorEastAsia" w:hAnsi="Cambria Math"/>
            <w:lang w:val="x-none" w:eastAsia="zh-CN"/>
          </w:rPr>
          <m:t>1)</m:t>
        </m:r>
      </m:oMath>
      <w:r w:rsidR="00294B79" w:rsidRPr="00294B79">
        <w:rPr>
          <w:rFonts w:eastAsiaTheme="minorEastAsia"/>
          <w:b/>
          <w:iCs/>
          <w:lang w:val="en-US" w:eastAsia="zh-CN"/>
        </w:rPr>
        <w:t xml:space="preserve">, where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m:t>
            </m:r>
          </m:sub>
        </m:sSub>
      </m:oMath>
      <w:r w:rsidR="00294B79" w:rsidRPr="00294B79">
        <w:rPr>
          <w:rFonts w:eastAsiaTheme="minorEastAsia"/>
          <w:b/>
          <w:iCs/>
          <w:lang w:val="en-US" w:eastAsia="zh-CN"/>
        </w:rPr>
        <w:t xml:space="preserve">the switching delay on single CC, D is 100us for type 1 BWP switching delay and 200us for type 2 BWP switching delay. For UE which is capable of per-FR gap, N is </w:t>
      </w:r>
      <w:r w:rsidR="00294B79" w:rsidRPr="00294B79">
        <w:rPr>
          <w:rFonts w:eastAsiaTheme="minorEastAsia"/>
          <w:b/>
          <w:iCs/>
          <w:lang w:val="en-US" w:eastAsia="zh-CN"/>
        </w:rPr>
        <w:lastRenderedPageBreak/>
        <w:t>the number of simultaneous BWP switching triggered by DCI on CCs within the same frequency range; For UE which is not capable of per-FR gap, N is the number of simultaneous BWP switching triggered by DCI.</w:t>
      </w:r>
    </w:p>
    <w:p w:rsidR="00294B79" w:rsidRPr="00294B79" w:rsidRDefault="00294B79" w:rsidP="00294B79">
      <w:pPr>
        <w:rPr>
          <w:rFonts w:eastAsiaTheme="minorEastAsia"/>
          <w:b/>
          <w:lang w:val="en-US" w:eastAsia="zh-CN"/>
        </w:rPr>
      </w:pPr>
      <w:r w:rsidRPr="00294B79">
        <w:rPr>
          <w:rFonts w:eastAsiaTheme="minorEastAsia"/>
          <w:b/>
          <w:lang w:val="en-US" w:eastAsia="zh-CN"/>
        </w:rPr>
        <w:t>Timer-based:</w:t>
      </w:r>
    </w:p>
    <w:p w:rsidR="00294B79" w:rsidRPr="00294B79" w:rsidRDefault="00BF71BD" w:rsidP="00294B79">
      <w:pPr>
        <w:rPr>
          <w:rFonts w:eastAsiaTheme="minorEastAsia"/>
          <w:b/>
          <w:iCs/>
          <w:lang w:val="en-US" w:eastAsia="zh-CN"/>
        </w:rPr>
      </w:pP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m:t>
            </m:r>
          </m:sub>
        </m:sSub>
        <m:r>
          <m:rPr>
            <m:sty m:val="bi"/>
          </m:rPr>
          <w:rPr>
            <w:rFonts w:ascii="Cambria Math" w:eastAsiaTheme="minorEastAsia" w:hAnsi="Cambria Math"/>
            <w:lang w:val="x-none" w:eastAsia="zh-CN"/>
          </w:rPr>
          <m:t>+D*(N</m:t>
        </m:r>
        <m:r>
          <m:rPr>
            <m:sty m:val="bi"/>
          </m:rPr>
          <w:rPr>
            <w:rFonts w:ascii="Cambria Math" w:eastAsiaTheme="minorEastAsia" w:hAnsi="Cambria Math"/>
            <w:lang w:eastAsia="zh-CN"/>
          </w:rPr>
          <m:t>-</m:t>
        </m:r>
        <m:r>
          <m:rPr>
            <m:sty m:val="bi"/>
          </m:rPr>
          <w:rPr>
            <w:rFonts w:ascii="Cambria Math" w:eastAsiaTheme="minorEastAsia" w:hAnsi="Cambria Math"/>
            <w:lang w:val="x-none" w:eastAsia="zh-CN"/>
          </w:rPr>
          <m:t>1)</m:t>
        </m:r>
      </m:oMath>
      <w:r w:rsidR="00294B79" w:rsidRPr="00294B79">
        <w:rPr>
          <w:rFonts w:eastAsiaTheme="minorEastAsia"/>
          <w:b/>
          <w:iCs/>
          <w:lang w:val="en-US" w:eastAsia="zh-CN"/>
        </w:rPr>
        <w:t xml:space="preserve">, where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m:t>
            </m:r>
          </m:sub>
        </m:sSub>
      </m:oMath>
      <w:r w:rsidR="00294B79" w:rsidRPr="00294B79">
        <w:rPr>
          <w:rFonts w:eastAsiaTheme="minorEastAsia"/>
          <w:b/>
          <w:iCs/>
          <w:lang w:val="en-US" w:eastAsia="zh-CN"/>
        </w:rPr>
        <w:t xml:space="preserve">the switching delay on single CC, D is 100us for type 1 BWP switching delay and 200us for type 2 BWP switching delay. For UE which is capable of per-FR gap, N is the number of simultaneous BWP switching triggered by </w:t>
      </w:r>
      <w:r w:rsidR="00294B79" w:rsidRPr="00294B79">
        <w:rPr>
          <w:b/>
          <w:lang w:val="en-US" w:eastAsia="zh-CN"/>
        </w:rPr>
        <w:t>BWP-inactivity timer</w:t>
      </w:r>
      <w:r w:rsidR="00294B79" w:rsidRPr="00294B79">
        <w:rPr>
          <w:rFonts w:eastAsiaTheme="minorEastAsia"/>
          <w:b/>
          <w:iCs/>
          <w:lang w:val="en-US" w:eastAsia="zh-CN"/>
        </w:rPr>
        <w:t xml:space="preserve"> on CCs within the same frequency range; For UE which is not capable of per-FR gap, N is the number of simultaneous BWP switching triggered by </w:t>
      </w:r>
      <w:r w:rsidR="00294B79" w:rsidRPr="00294B79">
        <w:rPr>
          <w:b/>
          <w:lang w:val="en-US" w:eastAsia="zh-CN"/>
        </w:rPr>
        <w:t>BWP-inactivity timer</w:t>
      </w:r>
      <w:r w:rsidR="00294B79" w:rsidRPr="00294B79">
        <w:rPr>
          <w:rFonts w:eastAsiaTheme="minorEastAsia"/>
          <w:b/>
          <w:iCs/>
          <w:lang w:val="en-US" w:eastAsia="zh-CN"/>
        </w:rPr>
        <w:t>.</w:t>
      </w:r>
    </w:p>
    <w:p w:rsidR="00294B79" w:rsidRDefault="00294B79" w:rsidP="00A26AB0">
      <w:pPr>
        <w:rPr>
          <w:rFonts w:eastAsiaTheme="minorEastAsia"/>
          <w:lang w:val="en-US" w:eastAsia="zh-CN"/>
        </w:rPr>
      </w:pPr>
      <w:r>
        <w:rPr>
          <w:rFonts w:eastAsiaTheme="minorEastAsia"/>
          <w:lang w:val="en-US" w:eastAsia="zh-CN"/>
        </w:rPr>
        <w:t>For RRC-based simultaneous BWP switching on multiple CCs, the delay for single CC BWP switching is quite long compared with the delay of DCI and timer-based switching. Thus, we support option 2 where the delay shall be s</w:t>
      </w:r>
      <w:r w:rsidRPr="00294B79">
        <w:rPr>
          <w:rFonts w:eastAsiaTheme="minorEastAsia"/>
          <w:lang w:val="en-US" w:eastAsia="zh-CN"/>
        </w:rPr>
        <w:t>ame as single CC (</w:t>
      </w:r>
      <w:r w:rsidRPr="00294B79">
        <w:rPr>
          <w:rFonts w:ascii="Cambria Math" w:eastAsiaTheme="minorEastAsia" w:hAnsi="Cambria Math" w:cs="Cambria Math"/>
          <w:lang w:val="en-US" w:eastAsia="zh-CN"/>
        </w:rPr>
        <w:t>𝑇</w:t>
      </w:r>
      <w:r w:rsidRPr="00294B79">
        <w:rPr>
          <w:rFonts w:ascii="Cambria Math" w:eastAsiaTheme="minorEastAsia" w:hAnsi="Cambria Math" w:cs="Cambria Math"/>
          <w:vertAlign w:val="subscript"/>
          <w:lang w:val="en-US" w:eastAsia="zh-CN"/>
        </w:rPr>
        <w:t>𝑅𝑅𝐶𝑝𝑟𝑜𝑐𝑒𝑠𝑠𝑖𝑛𝑔</w:t>
      </w:r>
      <w:r w:rsidRPr="00294B79">
        <w:rPr>
          <w:rFonts w:eastAsiaTheme="minorEastAsia"/>
          <w:lang w:val="en-US" w:eastAsia="zh-CN"/>
        </w:rPr>
        <w:t>+</w:t>
      </w:r>
      <w:r w:rsidRPr="00294B79">
        <w:rPr>
          <w:rFonts w:ascii="Cambria Math" w:eastAsiaTheme="minorEastAsia" w:hAnsi="Cambria Math" w:cs="Cambria Math"/>
          <w:lang w:val="en-US" w:eastAsia="zh-CN"/>
        </w:rPr>
        <w:t>𝑇</w:t>
      </w:r>
      <w:r w:rsidRPr="00294B79">
        <w:rPr>
          <w:rFonts w:ascii="Cambria Math" w:eastAsiaTheme="minorEastAsia" w:hAnsi="Cambria Math" w:cs="Cambria Math"/>
          <w:vertAlign w:val="subscript"/>
          <w:lang w:val="en-US" w:eastAsia="zh-CN"/>
        </w:rPr>
        <w:t>𝐵𝑊𝑃𝑠𝑤𝑖𝑡𝑐</w:t>
      </w:r>
      <w:r w:rsidRPr="00294B79">
        <w:rPr>
          <w:rFonts w:eastAsiaTheme="minorEastAsia"/>
          <w:vertAlign w:val="subscript"/>
          <w:lang w:val="en-US" w:eastAsia="zh-CN"/>
        </w:rPr>
        <w:t>ℎ</w:t>
      </w:r>
      <w:r w:rsidRPr="00294B79">
        <w:rPr>
          <w:rFonts w:ascii="Cambria Math" w:eastAsiaTheme="minorEastAsia" w:hAnsi="Cambria Math" w:cs="Cambria Math"/>
          <w:vertAlign w:val="subscript"/>
          <w:lang w:val="en-US" w:eastAsia="zh-CN"/>
        </w:rPr>
        <w:t>𝐷𝑒𝑙𝑎𝑦</w:t>
      </w:r>
      <w:r w:rsidRPr="00294B79">
        <w:rPr>
          <w:rFonts w:ascii="Cambria Math" w:eastAsiaTheme="minorEastAsia" w:hAnsi="Cambria Math" w:cs="Cambria Math"/>
          <w:vertAlign w:val="subscript"/>
          <w:lang w:val="en-US" w:eastAsia="zh-CN"/>
        </w:rPr>
        <w:t/>
      </w:r>
      <w:proofErr w:type="gramStart"/>
      <w:r w:rsidRPr="00294B79">
        <w:rPr>
          <w:rFonts w:ascii="Cambria Math" w:eastAsiaTheme="minorEastAsia" w:hAnsi="Cambria Math" w:cs="Cambria Math"/>
          <w:vertAlign w:val="subscript"/>
          <w:lang w:val="en-US" w:eastAsia="zh-CN"/>
        </w:rPr>
        <w:t/>
      </w:r>
      <w:r w:rsidRPr="00294B79">
        <w:rPr>
          <w:rFonts w:eastAsiaTheme="minorEastAsia"/>
          <w:lang w:val="en-US" w:eastAsia="zh-CN"/>
        </w:rPr>
        <w:t xml:space="preserve">  )</w:t>
      </w:r>
      <w:proofErr w:type="gramEnd"/>
      <w:r w:rsidRPr="00294B79">
        <w:rPr>
          <w:rFonts w:eastAsiaTheme="minorEastAsia"/>
          <w:lang w:val="en-US" w:eastAsia="zh-CN"/>
        </w:rPr>
        <w:t xml:space="preserve"> without extension</w:t>
      </w:r>
    </w:p>
    <w:p w:rsidR="00294B79" w:rsidRPr="00294B79" w:rsidRDefault="00294B79" w:rsidP="00294B79">
      <w:pPr>
        <w:rPr>
          <w:rFonts w:eastAsiaTheme="minorEastAsia"/>
          <w:b/>
          <w:lang w:val="en-US" w:eastAsia="zh-CN"/>
        </w:rPr>
      </w:pPr>
      <w:r w:rsidRPr="00294B79">
        <w:rPr>
          <w:rFonts w:eastAsiaTheme="minorEastAsia"/>
          <w:b/>
          <w:lang w:val="en-US" w:eastAsia="zh-CN"/>
        </w:rPr>
        <w:t>Proposal 5: For RRC-based simultaneous BWP switching on multiple CCs, the delay shall be same as single CC (</w:t>
      </w:r>
      <w:r w:rsidRPr="00294B79">
        <w:rPr>
          <w:rFonts w:ascii="Cambria Math" w:eastAsiaTheme="minorEastAsia" w:hAnsi="Cambria Math" w:cs="Cambria Math"/>
          <w:b/>
          <w:lang w:val="en-US" w:eastAsia="zh-CN"/>
        </w:rPr>
        <w:t>𝑇</w:t>
      </w:r>
      <w:r w:rsidRPr="00294B79">
        <w:rPr>
          <w:rFonts w:ascii="Cambria Math" w:eastAsiaTheme="minorEastAsia" w:hAnsi="Cambria Math" w:cs="Cambria Math"/>
          <w:b/>
          <w:vertAlign w:val="subscript"/>
          <w:lang w:val="en-US" w:eastAsia="zh-CN"/>
        </w:rPr>
        <w:t>𝑅𝑅𝐶𝑝𝑟𝑜𝑐𝑒𝑠𝑠𝑖𝑛𝑔</w:t>
      </w:r>
      <w:r w:rsidRPr="00294B79">
        <w:rPr>
          <w:rFonts w:eastAsiaTheme="minorEastAsia"/>
          <w:b/>
          <w:lang w:val="en-US" w:eastAsia="zh-CN"/>
        </w:rPr>
        <w:t>+</w:t>
      </w:r>
      <w:r w:rsidRPr="00294B79">
        <w:rPr>
          <w:rFonts w:ascii="Cambria Math" w:eastAsiaTheme="minorEastAsia" w:hAnsi="Cambria Math" w:cs="Cambria Math"/>
          <w:b/>
          <w:lang w:val="en-US" w:eastAsia="zh-CN"/>
        </w:rPr>
        <w:t>𝑇</w:t>
      </w:r>
      <w:r w:rsidRPr="00294B79">
        <w:rPr>
          <w:rFonts w:ascii="Cambria Math" w:eastAsiaTheme="minorEastAsia" w:hAnsi="Cambria Math" w:cs="Cambria Math"/>
          <w:b/>
          <w:vertAlign w:val="subscript"/>
          <w:lang w:val="en-US" w:eastAsia="zh-CN"/>
        </w:rPr>
        <w:t>𝐵𝑊𝑃𝑠𝑤𝑖𝑡𝑐</w:t>
      </w:r>
      <w:r w:rsidRPr="00294B79">
        <w:rPr>
          <w:rFonts w:eastAsiaTheme="minorEastAsia"/>
          <w:b/>
          <w:vertAlign w:val="subscript"/>
          <w:lang w:val="en-US" w:eastAsia="zh-CN"/>
        </w:rPr>
        <w:t>ℎ</w:t>
      </w:r>
      <w:r w:rsidRPr="00294B79">
        <w:rPr>
          <w:rFonts w:ascii="Cambria Math" w:eastAsiaTheme="minorEastAsia" w:hAnsi="Cambria Math" w:cs="Cambria Math"/>
          <w:b/>
          <w:vertAlign w:val="subscript"/>
          <w:lang w:val="en-US" w:eastAsia="zh-CN"/>
        </w:rPr>
        <w:t>𝐷𝑒𝑙𝑎𝑦</w:t>
      </w:r>
      <w:r w:rsidRPr="00294B79">
        <w:rPr>
          <w:rFonts w:ascii="Cambria Math" w:eastAsiaTheme="minorEastAsia" w:hAnsi="Cambria Math" w:cs="Cambria Math"/>
          <w:b/>
          <w:vertAlign w:val="subscript"/>
          <w:lang w:val="en-US" w:eastAsia="zh-CN"/>
        </w:rPr>
        <w:t/>
      </w:r>
      <w:proofErr w:type="gramStart"/>
      <w:r w:rsidRPr="00294B79">
        <w:rPr>
          <w:rFonts w:ascii="Cambria Math" w:eastAsiaTheme="minorEastAsia" w:hAnsi="Cambria Math" w:cs="Cambria Math"/>
          <w:b/>
          <w:vertAlign w:val="subscript"/>
          <w:lang w:val="en-US" w:eastAsia="zh-CN"/>
        </w:rPr>
        <w:t/>
      </w:r>
      <w:r w:rsidRPr="00294B79">
        <w:rPr>
          <w:rFonts w:eastAsiaTheme="minorEastAsia"/>
          <w:b/>
          <w:lang w:val="en-US" w:eastAsia="zh-CN"/>
        </w:rPr>
        <w:t xml:space="preserve">  )</w:t>
      </w:r>
      <w:proofErr w:type="gramEnd"/>
      <w:r w:rsidRPr="00294B79">
        <w:rPr>
          <w:rFonts w:eastAsiaTheme="minorEastAsia"/>
          <w:b/>
          <w:lang w:val="en-US" w:eastAsia="zh-CN"/>
        </w:rPr>
        <w:t xml:space="preserve"> without extension.</w:t>
      </w:r>
    </w:p>
    <w:p w:rsidR="00294B79" w:rsidRPr="00294B79" w:rsidRDefault="00294B79" w:rsidP="00A26AB0">
      <w:pPr>
        <w:rPr>
          <w:rFonts w:eastAsiaTheme="minorEastAsia"/>
          <w:lang w:val="en-US" w:eastAsia="zh-CN"/>
        </w:rPr>
      </w:pPr>
    </w:p>
    <w:p w:rsidR="00A26AB0" w:rsidRPr="00A26AB0" w:rsidRDefault="00A26AB0" w:rsidP="00A26AB0">
      <w:pPr>
        <w:pStyle w:val="3"/>
        <w:rPr>
          <w:lang w:val="en-US" w:eastAsia="zh-CN"/>
        </w:rPr>
      </w:pPr>
      <w:r>
        <w:rPr>
          <w:rFonts w:hint="eastAsia"/>
          <w:lang w:val="en-US" w:eastAsia="zh-CN"/>
        </w:rPr>
        <w:t>2</w:t>
      </w:r>
      <w:r>
        <w:rPr>
          <w:lang w:val="en-US" w:eastAsia="zh-CN"/>
        </w:rPr>
        <w:t xml:space="preserve">.2 </w:t>
      </w:r>
      <w:r w:rsidR="0099102E">
        <w:rPr>
          <w:lang w:val="en-US" w:eastAsia="zh-CN"/>
        </w:rPr>
        <w:t>Interruption</w:t>
      </w:r>
    </w:p>
    <w:p w:rsidR="001E7174" w:rsidRDefault="005A456B" w:rsidP="001E7174">
      <w:pPr>
        <w:rPr>
          <w:rFonts w:eastAsiaTheme="minorEastAsia"/>
          <w:lang w:val="en-US" w:eastAsia="zh-CN"/>
        </w:rPr>
      </w:pPr>
      <w:r w:rsidRPr="005A456B">
        <w:rPr>
          <w:rFonts w:eastAsiaTheme="minorEastAsia"/>
          <w:lang w:val="en-US" w:eastAsia="zh-CN"/>
        </w:rPr>
        <w:t>From the last meeting, the agreements and potential options of interruption requirements of simultaneous BWP switching is shown below:</w:t>
      </w:r>
    </w:p>
    <w:tbl>
      <w:tblPr>
        <w:tblStyle w:val="a7"/>
        <w:tblW w:w="0" w:type="auto"/>
        <w:tblLook w:val="04A0" w:firstRow="1" w:lastRow="0" w:firstColumn="1" w:lastColumn="0" w:noHBand="0" w:noVBand="1"/>
      </w:tblPr>
      <w:tblGrid>
        <w:gridCol w:w="9562"/>
      </w:tblGrid>
      <w:tr w:rsidR="005A456B" w:rsidTr="005A456B">
        <w:tc>
          <w:tcPr>
            <w:tcW w:w="9562" w:type="dxa"/>
          </w:tcPr>
          <w:p w:rsidR="009D4189" w:rsidRPr="009D4189" w:rsidRDefault="009D4189" w:rsidP="005A456B">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Pr>
                <w:rFonts w:eastAsiaTheme="minorEastAsia"/>
                <w:highlight w:val="green"/>
                <w:lang w:val="en-US" w:eastAsia="zh-CN"/>
              </w:rPr>
              <w:t>4-e</w:t>
            </w:r>
            <w:r w:rsidRPr="00A26AB0">
              <w:rPr>
                <w:rFonts w:eastAsiaTheme="minorEastAsia"/>
                <w:highlight w:val="green"/>
                <w:lang w:val="en-US" w:eastAsia="zh-CN"/>
              </w:rPr>
              <w:t xml:space="preserve"> Agreement</w:t>
            </w:r>
          </w:p>
          <w:p w:rsidR="005A456B" w:rsidRPr="005A456B" w:rsidRDefault="005A456B" w:rsidP="005A456B">
            <w:pPr>
              <w:rPr>
                <w:rFonts w:eastAsiaTheme="minorEastAsia"/>
                <w:lang w:val="en-US" w:eastAsia="zh-CN"/>
              </w:rPr>
            </w:pPr>
            <w:r w:rsidRPr="005A456B">
              <w:rPr>
                <w:rFonts w:eastAsiaTheme="minorEastAsia"/>
                <w:b/>
                <w:bCs/>
                <w:u w:val="single"/>
                <w:lang w:eastAsia="zh-CN"/>
              </w:rPr>
              <w:t>Interruption requirements for simultaneous BWP switch</w:t>
            </w:r>
          </w:p>
          <w:p w:rsidR="005A456B" w:rsidRPr="005A456B" w:rsidRDefault="005A456B" w:rsidP="005A456B">
            <w:pPr>
              <w:rPr>
                <w:rFonts w:eastAsiaTheme="minorEastAsia"/>
                <w:lang w:val="en-US" w:eastAsia="zh-CN"/>
              </w:rPr>
            </w:pPr>
            <w:r w:rsidRPr="005A456B">
              <w:rPr>
                <w:rFonts w:eastAsiaTheme="minorEastAsia"/>
                <w:lang w:eastAsia="zh-CN"/>
              </w:rPr>
              <w:t>Agreement: Consider interruption on each CC separately</w:t>
            </w:r>
          </w:p>
          <w:p w:rsidR="005A456B" w:rsidRPr="005A456B" w:rsidRDefault="005A456B" w:rsidP="005A456B">
            <w:pPr>
              <w:rPr>
                <w:rFonts w:eastAsiaTheme="minorEastAsia"/>
                <w:lang w:val="en-US" w:eastAsia="zh-CN"/>
              </w:rPr>
            </w:pPr>
            <w:r w:rsidRPr="005A456B">
              <w:rPr>
                <w:rFonts w:eastAsiaTheme="minorEastAsia"/>
                <w:lang w:val="en-US" w:eastAsia="zh-CN"/>
              </w:rPr>
              <w:t>FFS on interruption length</w:t>
            </w:r>
          </w:p>
          <w:p w:rsidR="009358BD" w:rsidRPr="005A456B" w:rsidRDefault="00A35F07" w:rsidP="005A456B">
            <w:pPr>
              <w:numPr>
                <w:ilvl w:val="0"/>
                <w:numId w:val="15"/>
              </w:numPr>
              <w:rPr>
                <w:rFonts w:eastAsiaTheme="minorEastAsia"/>
                <w:lang w:val="en-US" w:eastAsia="zh-CN"/>
              </w:rPr>
            </w:pPr>
            <w:r w:rsidRPr="005A456B">
              <w:rPr>
                <w:rFonts w:eastAsiaTheme="minorEastAsia"/>
                <w:lang w:eastAsia="zh-CN"/>
              </w:rPr>
              <w:t xml:space="preserve">Option 1: Same interruption as Rel-15 single CC on each CC. </w:t>
            </w:r>
          </w:p>
          <w:p w:rsidR="009358BD" w:rsidRPr="005A456B" w:rsidRDefault="00A35F07" w:rsidP="005A456B">
            <w:pPr>
              <w:numPr>
                <w:ilvl w:val="0"/>
                <w:numId w:val="15"/>
              </w:numPr>
              <w:rPr>
                <w:rFonts w:eastAsiaTheme="minorEastAsia"/>
                <w:lang w:val="en-US" w:eastAsia="zh-CN"/>
              </w:rPr>
            </w:pPr>
            <w:r w:rsidRPr="005A456B">
              <w:rPr>
                <w:rFonts w:eastAsiaTheme="minorEastAsia"/>
                <w:lang w:eastAsia="zh-CN"/>
              </w:rPr>
              <w:t>Option 2 :Extend interruption compared to single CC case; Extension depends on number of CCs undergoing simultaneous BWP switch</w:t>
            </w:r>
          </w:p>
          <w:p w:rsidR="009358BD" w:rsidRPr="005A456B" w:rsidRDefault="00A35F07" w:rsidP="005A456B">
            <w:pPr>
              <w:numPr>
                <w:ilvl w:val="0"/>
                <w:numId w:val="15"/>
              </w:numPr>
              <w:rPr>
                <w:rFonts w:eastAsiaTheme="minorEastAsia"/>
                <w:lang w:val="en-US" w:eastAsia="zh-CN"/>
              </w:rPr>
            </w:pPr>
            <w:r w:rsidRPr="005A456B">
              <w:rPr>
                <w:rFonts w:eastAsiaTheme="minorEastAsia"/>
                <w:lang w:eastAsia="zh-CN"/>
              </w:rPr>
              <w:t>Option 3a : Interruption length is determined by smallest SCS among all CCs before and after BWP switch</w:t>
            </w:r>
          </w:p>
          <w:p w:rsidR="005A456B" w:rsidRPr="005A456B" w:rsidRDefault="00A35F07" w:rsidP="001E7174">
            <w:pPr>
              <w:numPr>
                <w:ilvl w:val="0"/>
                <w:numId w:val="15"/>
              </w:numPr>
              <w:rPr>
                <w:rFonts w:eastAsiaTheme="minorEastAsia"/>
                <w:lang w:val="en-US" w:eastAsia="zh-CN"/>
              </w:rPr>
            </w:pPr>
            <w:r w:rsidRPr="005A456B">
              <w:rPr>
                <w:rFonts w:eastAsiaTheme="minorEastAsia"/>
                <w:lang w:eastAsia="zh-CN"/>
              </w:rPr>
              <w:t xml:space="preserve">Option 3b : </w:t>
            </w:r>
            <m:oMath>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r>
                        <m:rPr>
                          <m:sty m:val="p"/>
                        </m:rPr>
                        <w:rPr>
                          <w:rFonts w:ascii="Cambria Math" w:eastAsiaTheme="minorEastAsia" w:hAnsi="Cambria Math"/>
                          <w:lang w:eastAsia="zh-CN"/>
                        </w:rPr>
                        <m:t>N</m:t>
                      </m:r>
                    </m:num>
                    <m:den>
                      <m:r>
                        <m:rPr>
                          <m:sty m:val="p"/>
                        </m:rPr>
                        <w:rPr>
                          <w:rFonts w:ascii="Cambria Math" w:eastAsiaTheme="minorEastAsia" w:hAnsi="Cambria Math"/>
                          <w:lang w:eastAsia="zh-CN"/>
                        </w:rPr>
                        <m:t>K</m:t>
                      </m:r>
                    </m:den>
                  </m:f>
                </m:e>
              </m:d>
              <m:r>
                <w:rPr>
                  <w:rFonts w:ascii="Cambria Math" w:eastAsiaTheme="minorEastAsia" w:hAnsi="Cambria Math"/>
                  <w:lang w:eastAsia="zh-CN"/>
                </w:rPr>
                <m:t>*</m:t>
              </m:r>
              <m:r>
                <m:rPr>
                  <m:sty m:val="p"/>
                </m:rPr>
                <w:rPr>
                  <w:rFonts w:ascii="Cambria Math" w:eastAsiaTheme="minorEastAsia" w:hAnsi="Cambria Math"/>
                  <w:lang w:eastAsia="zh-CN"/>
                </w:rPr>
                <m:t>max(In</m:t>
              </m:r>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k</m:t>
                  </m:r>
                </m:sub>
              </m:sSub>
              <m:r>
                <m:rPr>
                  <m:sty m:val="p"/>
                </m:rPr>
                <w:rPr>
                  <w:rFonts w:ascii="Cambria Math" w:eastAsiaTheme="minorEastAsia" w:hAnsi="Cambria Math"/>
                  <w:lang w:eastAsia="zh-CN"/>
                </w:rPr>
                <m:t>)</m:t>
              </m:r>
            </m:oMath>
            <w:r w:rsidRPr="005A456B">
              <w:rPr>
                <w:rFonts w:eastAsiaTheme="minorEastAsia"/>
                <w:lang w:val="en-US" w:eastAsia="zh-CN"/>
              </w:rPr>
              <w:t>; K=1</w:t>
            </w:r>
          </w:p>
        </w:tc>
      </w:tr>
    </w:tbl>
    <w:p w:rsidR="005A456B" w:rsidRDefault="005A456B" w:rsidP="001E7174">
      <w:pPr>
        <w:rPr>
          <w:rFonts w:eastAsiaTheme="minorEastAsia"/>
          <w:lang w:val="en-US" w:eastAsia="zh-CN"/>
        </w:rPr>
      </w:pPr>
    </w:p>
    <w:p w:rsidR="005A456B" w:rsidRDefault="005A456B" w:rsidP="001E717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interruption requirements, the views from companies are quite different. From our understanding, it is because the interruption requirements shall be divided to interruptions on aggressor CCs and victims CCs. For the aggressor CCs, which is the CCs that UE performing the BWP switching, the requirement shall keep aligned with current </w:t>
      </w:r>
      <w:r w:rsidR="009D4189">
        <w:rPr>
          <w:rFonts w:eastAsiaTheme="minorEastAsia"/>
          <w:lang w:val="en-US" w:eastAsia="zh-CN"/>
        </w:rPr>
        <w:t>requirements that t</w:t>
      </w:r>
      <w:r w:rsidR="009D4189" w:rsidRPr="009D4189">
        <w:rPr>
          <w:rFonts w:eastAsiaTheme="minorEastAsia"/>
          <w:lang w:val="en-US" w:eastAsia="zh-CN"/>
        </w:rPr>
        <w:t xml:space="preserve">he UE is not required to transmit UL signals or receive DL signals during time </w:t>
      </w:r>
      <w:r w:rsidR="009D4189">
        <w:rPr>
          <w:rFonts w:eastAsiaTheme="minorEastAsia"/>
          <w:lang w:val="en-US" w:eastAsia="zh-CN"/>
        </w:rPr>
        <w:t>switching delay.</w:t>
      </w:r>
    </w:p>
    <w:p w:rsidR="009D4189" w:rsidRPr="009D4189" w:rsidRDefault="009D4189" w:rsidP="009D4189">
      <w:pPr>
        <w:rPr>
          <w:rFonts w:eastAsiaTheme="minorEastAsia"/>
          <w:b/>
          <w:lang w:val="en-US" w:eastAsia="zh-CN"/>
        </w:rPr>
      </w:pPr>
      <w:r w:rsidRPr="009D4189">
        <w:rPr>
          <w:rFonts w:eastAsiaTheme="minorEastAsia"/>
          <w:b/>
          <w:lang w:val="en-US" w:eastAsia="zh-CN"/>
        </w:rPr>
        <w:t>Proposal 6: For the aggressor CCs, which is the CCs that UE performing the BWP switching, the requirement shall keep aligned with current requirements that the UE is not required to transmit UL signals or receive DL signals during time switching delay.</w:t>
      </w:r>
    </w:p>
    <w:p w:rsidR="009D4189" w:rsidRDefault="009D4189" w:rsidP="001E7174">
      <w:pPr>
        <w:rPr>
          <w:rFonts w:eastAsiaTheme="minorEastAsia"/>
          <w:lang w:val="en-US" w:eastAsia="zh-CN"/>
        </w:rPr>
      </w:pPr>
      <w:r>
        <w:rPr>
          <w:rFonts w:eastAsiaTheme="minorEastAsia" w:hint="eastAsia"/>
          <w:lang w:val="en-US" w:eastAsia="zh-CN"/>
        </w:rPr>
        <w:t>F</w:t>
      </w:r>
      <w:r>
        <w:rPr>
          <w:rFonts w:eastAsiaTheme="minorEastAsia"/>
          <w:lang w:val="en-US" w:eastAsia="zh-CN"/>
        </w:rPr>
        <w:t>or interruption on victim CCs, the interruption caused by each CC where UE performing BWP switching shall be considered separately, and the length is same as Rel-15 sing</w:t>
      </w:r>
      <w:r>
        <w:rPr>
          <w:rFonts w:eastAsiaTheme="minorEastAsia" w:hint="eastAsia"/>
          <w:lang w:val="en-US" w:eastAsia="zh-CN"/>
        </w:rPr>
        <w:t>l</w:t>
      </w:r>
      <w:r>
        <w:rPr>
          <w:rFonts w:eastAsiaTheme="minorEastAsia"/>
          <w:lang w:val="en-US" w:eastAsia="zh-CN"/>
        </w:rPr>
        <w:t>e CC, which is the option 1 in the WF.</w:t>
      </w:r>
      <w:r w:rsidR="00B71C35">
        <w:rPr>
          <w:rFonts w:eastAsiaTheme="minorEastAsia"/>
          <w:lang w:val="en-US" w:eastAsia="zh-CN"/>
        </w:rPr>
        <w:t xml:space="preserve"> For example, when the simultaneous BWP switching is performed on N CCs, it could cause </w:t>
      </w:r>
      <w:proofErr w:type="spellStart"/>
      <w:r w:rsidR="00B71C35">
        <w:rPr>
          <w:rFonts w:eastAsiaTheme="minorEastAsia"/>
          <w:lang w:val="en-US" w:eastAsia="zh-CN"/>
        </w:rPr>
        <w:t>N</w:t>
      </w:r>
      <w:proofErr w:type="spellEnd"/>
      <w:r w:rsidR="00B71C35">
        <w:rPr>
          <w:rFonts w:eastAsiaTheme="minorEastAsia"/>
          <w:lang w:val="en-US" w:eastAsia="zh-CN"/>
        </w:rPr>
        <w:t xml:space="preserve"> independent interruptions on victim CCs, and the length of each interruption is same as Rel-15 single CC.</w:t>
      </w:r>
    </w:p>
    <w:p w:rsidR="00B71C35" w:rsidRPr="00B71C35" w:rsidRDefault="00B71C35" w:rsidP="001E7174">
      <w:pPr>
        <w:rPr>
          <w:rFonts w:eastAsiaTheme="minorEastAsia"/>
          <w:b/>
          <w:lang w:val="en-US" w:eastAsia="zh-CN"/>
        </w:rPr>
      </w:pPr>
      <w:r w:rsidRPr="00B71C35">
        <w:rPr>
          <w:rFonts w:eastAsiaTheme="minorEastAsia"/>
          <w:b/>
          <w:lang w:val="en-US" w:eastAsia="zh-CN"/>
        </w:rPr>
        <w:t>Proposal 7:</w:t>
      </w:r>
      <w:r w:rsidRPr="00B71C35">
        <w:rPr>
          <w:rFonts w:eastAsiaTheme="minorEastAsia" w:hint="eastAsia"/>
          <w:b/>
          <w:lang w:val="en-US" w:eastAsia="zh-CN"/>
        </w:rPr>
        <w:t xml:space="preserve"> F</w:t>
      </w:r>
      <w:r w:rsidRPr="00B71C35">
        <w:rPr>
          <w:rFonts w:eastAsiaTheme="minorEastAsia"/>
          <w:b/>
          <w:lang w:val="en-US" w:eastAsia="zh-CN"/>
        </w:rPr>
        <w:t>or interruption on victim CCs, the interruption caused by each CC where UE performing BWP switching shall be considered separately, and the length is same as Rel-15 sing</w:t>
      </w:r>
      <w:r w:rsidRPr="00B71C35">
        <w:rPr>
          <w:rFonts w:eastAsiaTheme="minorEastAsia" w:hint="eastAsia"/>
          <w:b/>
          <w:lang w:val="en-US" w:eastAsia="zh-CN"/>
        </w:rPr>
        <w:t>l</w:t>
      </w:r>
      <w:r w:rsidRPr="00B71C35">
        <w:rPr>
          <w:rFonts w:eastAsiaTheme="minorEastAsia"/>
          <w:b/>
          <w:lang w:val="en-US" w:eastAsia="zh-CN"/>
        </w:rPr>
        <w:t>e CC, which is the option 1 in the WF</w:t>
      </w:r>
    </w:p>
    <w:p w:rsidR="001E7174" w:rsidRPr="001E7174" w:rsidRDefault="001E7174" w:rsidP="00DF0231">
      <w:pPr>
        <w:rPr>
          <w:rFonts w:eastAsiaTheme="minorEastAsia" w:cs="v4.2.0"/>
          <w:lang w:val="en-US" w:eastAsia="zh-CN"/>
        </w:rPr>
      </w:pPr>
    </w:p>
    <w:p w:rsidR="00DF0231" w:rsidRPr="002D2977" w:rsidRDefault="00DF0231" w:rsidP="00DF0231">
      <w:pPr>
        <w:pStyle w:val="1"/>
        <w:numPr>
          <w:ilvl w:val="0"/>
          <w:numId w:val="1"/>
        </w:numPr>
        <w:rPr>
          <w:lang w:val="en-US"/>
        </w:rPr>
      </w:pPr>
      <w:r w:rsidRPr="002D2977">
        <w:rPr>
          <w:lang w:val="en-US"/>
        </w:rPr>
        <w:lastRenderedPageBreak/>
        <w:t>Conclusions</w:t>
      </w:r>
    </w:p>
    <w:p w:rsidR="0054734A" w:rsidRDefault="00B71C35" w:rsidP="0054734A">
      <w:pPr>
        <w:jc w:val="both"/>
        <w:rPr>
          <w:rFonts w:eastAsiaTheme="minorEastAsia"/>
          <w:b/>
          <w:lang w:eastAsia="zh-CN"/>
        </w:rPr>
      </w:pPr>
      <w:r w:rsidRPr="00B71C35">
        <w:rPr>
          <w:rFonts w:eastAsiaTheme="minorEastAsia"/>
          <w:b/>
          <w:lang w:eastAsia="zh-CN"/>
        </w:rPr>
        <w:t>Proposal 1: The incremental delay shall be defined per CC, which means K is equal to 1.</w:t>
      </w:r>
    </w:p>
    <w:p w:rsidR="00B71C35" w:rsidRPr="00294B79" w:rsidRDefault="00B71C35" w:rsidP="00B71C35">
      <w:pPr>
        <w:rPr>
          <w:rFonts w:eastAsiaTheme="minorEastAsia"/>
          <w:b/>
          <w:lang w:eastAsia="zh-CN"/>
        </w:rPr>
      </w:pPr>
      <w:r w:rsidRPr="00294B79">
        <w:rPr>
          <w:rFonts w:eastAsiaTheme="minorEastAsia"/>
          <w:b/>
          <w:lang w:eastAsia="zh-CN"/>
        </w:rPr>
        <w:t>Observation 1: If K is equal 1, the incremental delay is actually an averaged value on each CC.</w:t>
      </w:r>
    </w:p>
    <w:p w:rsidR="00B71C35" w:rsidRPr="00294B79" w:rsidRDefault="00B71C35" w:rsidP="00B71C35">
      <w:pPr>
        <w:rPr>
          <w:rFonts w:eastAsiaTheme="minorEastAsia"/>
          <w:b/>
          <w:lang w:eastAsia="zh-CN"/>
        </w:rPr>
      </w:pPr>
      <w:r w:rsidRPr="00294B79">
        <w:rPr>
          <w:rFonts w:eastAsiaTheme="minorEastAsia"/>
          <w:b/>
          <w:lang w:eastAsia="zh-CN"/>
        </w:rPr>
        <w:t>Proposal 2: D=100us for type 1 UE and D=200us for type 2 UE.</w:t>
      </w:r>
    </w:p>
    <w:p w:rsidR="00B71C35" w:rsidRPr="00294B79" w:rsidRDefault="00B71C35" w:rsidP="00B71C35">
      <w:pPr>
        <w:rPr>
          <w:rFonts w:eastAsiaTheme="minorEastAsia"/>
          <w:b/>
          <w:lang w:val="en-US" w:eastAsia="zh-CN"/>
        </w:rPr>
      </w:pPr>
      <w:r w:rsidRPr="00294B79">
        <w:rPr>
          <w:rFonts w:eastAsiaTheme="minorEastAsia"/>
          <w:b/>
          <w:lang w:val="en-US" w:eastAsia="zh-CN"/>
        </w:rPr>
        <w:t>Proposal 3: The definition of N shall be defined respectively for Per-UE gap capable UE and Per-FR gap capable UE.</w:t>
      </w:r>
    </w:p>
    <w:p w:rsidR="00B71C35" w:rsidRPr="00294B79" w:rsidRDefault="00B71C35" w:rsidP="00B71C35">
      <w:pPr>
        <w:rPr>
          <w:rFonts w:eastAsiaTheme="minorEastAsia"/>
          <w:b/>
          <w:lang w:val="en-US" w:eastAsia="zh-CN"/>
        </w:rPr>
      </w:pPr>
      <w:r w:rsidRPr="00294B79">
        <w:rPr>
          <w:rFonts w:eastAsiaTheme="minorEastAsia"/>
          <w:b/>
          <w:lang w:val="en-US" w:eastAsia="zh-CN"/>
        </w:rPr>
        <w:t>Proposal 4:</w:t>
      </w:r>
    </w:p>
    <w:p w:rsidR="00B71C35" w:rsidRPr="00294B79" w:rsidRDefault="00B71C35" w:rsidP="00B71C35">
      <w:pPr>
        <w:rPr>
          <w:rFonts w:eastAsiaTheme="minorEastAsia"/>
          <w:b/>
          <w:lang w:val="en-US" w:eastAsia="zh-CN"/>
        </w:rPr>
      </w:pPr>
      <w:r w:rsidRPr="00294B79">
        <w:rPr>
          <w:rFonts w:eastAsiaTheme="minorEastAsia"/>
          <w:b/>
          <w:lang w:val="en-US" w:eastAsia="zh-CN"/>
        </w:rPr>
        <w:t>DCI-based:</w:t>
      </w:r>
    </w:p>
    <w:p w:rsidR="00B71C35" w:rsidRPr="00294B79" w:rsidRDefault="00BF71BD" w:rsidP="00B71C35">
      <w:pPr>
        <w:rPr>
          <w:rFonts w:eastAsiaTheme="minorEastAsia"/>
          <w:b/>
          <w:iCs/>
          <w:lang w:val="en-US" w:eastAsia="zh-CN"/>
        </w:rPr>
      </w:pP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m:t>
            </m:r>
          </m:sub>
        </m:sSub>
        <m:r>
          <m:rPr>
            <m:sty m:val="bi"/>
          </m:rPr>
          <w:rPr>
            <w:rFonts w:ascii="Cambria Math" w:eastAsiaTheme="minorEastAsia" w:hAnsi="Cambria Math"/>
            <w:lang w:val="x-none" w:eastAsia="zh-CN"/>
          </w:rPr>
          <m:t>+D*(N</m:t>
        </m:r>
        <m:r>
          <m:rPr>
            <m:sty m:val="bi"/>
          </m:rPr>
          <w:rPr>
            <w:rFonts w:ascii="Cambria Math" w:eastAsiaTheme="minorEastAsia" w:hAnsi="Cambria Math"/>
            <w:lang w:eastAsia="zh-CN"/>
          </w:rPr>
          <m:t>-</m:t>
        </m:r>
        <m:r>
          <m:rPr>
            <m:sty m:val="bi"/>
          </m:rPr>
          <w:rPr>
            <w:rFonts w:ascii="Cambria Math" w:eastAsiaTheme="minorEastAsia" w:hAnsi="Cambria Math"/>
            <w:lang w:val="x-none" w:eastAsia="zh-CN"/>
          </w:rPr>
          <m:t>1)</m:t>
        </m:r>
      </m:oMath>
      <w:r w:rsidR="00B71C35" w:rsidRPr="00294B79">
        <w:rPr>
          <w:rFonts w:eastAsiaTheme="minorEastAsia"/>
          <w:b/>
          <w:iCs/>
          <w:lang w:val="en-US" w:eastAsia="zh-CN"/>
        </w:rPr>
        <w:t xml:space="preserve">, where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m:t>
            </m:r>
          </m:sub>
        </m:sSub>
      </m:oMath>
      <w:r w:rsidR="00B71C35" w:rsidRPr="00294B79">
        <w:rPr>
          <w:rFonts w:eastAsiaTheme="minorEastAsia"/>
          <w:b/>
          <w:iCs/>
          <w:lang w:val="en-US" w:eastAsia="zh-CN"/>
        </w:rPr>
        <w:t>the switching delay on single CC, D is 100us for type 1 BWP switching delay and 200us for type 2 BWP switching delay. For UE which is capable of per-FR gap, N is the number of simultaneous BWP switching triggered by DCI on CCs within the same frequency range; For UE which is not capable of per-FR gap, N is the number of simultaneous BWP switching triggered by DCI.</w:t>
      </w:r>
    </w:p>
    <w:p w:rsidR="00B71C35" w:rsidRPr="00294B79" w:rsidRDefault="00B71C35" w:rsidP="00B71C35">
      <w:pPr>
        <w:rPr>
          <w:rFonts w:eastAsiaTheme="minorEastAsia"/>
          <w:b/>
          <w:lang w:val="en-US" w:eastAsia="zh-CN"/>
        </w:rPr>
      </w:pPr>
      <w:r w:rsidRPr="00294B79">
        <w:rPr>
          <w:rFonts w:eastAsiaTheme="minorEastAsia"/>
          <w:b/>
          <w:lang w:val="en-US" w:eastAsia="zh-CN"/>
        </w:rPr>
        <w:t>Timer-based:</w:t>
      </w:r>
    </w:p>
    <w:p w:rsidR="00B71C35" w:rsidRPr="00294B79" w:rsidRDefault="00BF71BD" w:rsidP="00B71C35">
      <w:pPr>
        <w:rPr>
          <w:rFonts w:eastAsiaTheme="minorEastAsia"/>
          <w:b/>
          <w:iCs/>
          <w:lang w:val="en-US" w:eastAsia="zh-CN"/>
        </w:rPr>
      </w:pP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m:t>
            </m:r>
          </m:sub>
        </m:sSub>
        <m:r>
          <m:rPr>
            <m:sty m:val="bi"/>
          </m:rPr>
          <w:rPr>
            <w:rFonts w:ascii="Cambria Math" w:eastAsiaTheme="minorEastAsia" w:hAnsi="Cambria Math"/>
            <w:lang w:val="x-none" w:eastAsia="zh-CN"/>
          </w:rPr>
          <m:t>+D*(N</m:t>
        </m:r>
        <m:r>
          <m:rPr>
            <m:sty m:val="bi"/>
          </m:rPr>
          <w:rPr>
            <w:rFonts w:ascii="Cambria Math" w:eastAsiaTheme="minorEastAsia" w:hAnsi="Cambria Math"/>
            <w:lang w:eastAsia="zh-CN"/>
          </w:rPr>
          <m:t>-</m:t>
        </m:r>
        <m:r>
          <m:rPr>
            <m:sty m:val="bi"/>
          </m:rPr>
          <w:rPr>
            <w:rFonts w:ascii="Cambria Math" w:eastAsiaTheme="minorEastAsia" w:hAnsi="Cambria Math"/>
            <w:lang w:val="x-none" w:eastAsia="zh-CN"/>
          </w:rPr>
          <m:t>1)</m:t>
        </m:r>
      </m:oMath>
      <w:r w:rsidR="00B71C35" w:rsidRPr="00294B79">
        <w:rPr>
          <w:rFonts w:eastAsiaTheme="minorEastAsia"/>
          <w:b/>
          <w:iCs/>
          <w:lang w:val="en-US" w:eastAsia="zh-CN"/>
        </w:rPr>
        <w:t xml:space="preserve">, where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BWPSwitchDelay</m:t>
            </m:r>
          </m:sub>
        </m:sSub>
      </m:oMath>
      <w:r w:rsidR="00B71C35" w:rsidRPr="00294B79">
        <w:rPr>
          <w:rFonts w:eastAsiaTheme="minorEastAsia"/>
          <w:b/>
          <w:iCs/>
          <w:lang w:val="en-US" w:eastAsia="zh-CN"/>
        </w:rPr>
        <w:t xml:space="preserve">the switching delay on single CC, D is 100us for type 1 BWP switching delay and 200us for type 2 BWP switching delay. For UE which is capable of per-FR gap, N is the number of simultaneous BWP switching triggered by </w:t>
      </w:r>
      <w:r w:rsidR="00B71C35" w:rsidRPr="00294B79">
        <w:rPr>
          <w:b/>
          <w:lang w:val="en-US" w:eastAsia="zh-CN"/>
        </w:rPr>
        <w:t>BWP-inactivity timer</w:t>
      </w:r>
      <w:r w:rsidR="00B71C35" w:rsidRPr="00294B79">
        <w:rPr>
          <w:rFonts w:eastAsiaTheme="minorEastAsia"/>
          <w:b/>
          <w:iCs/>
          <w:lang w:val="en-US" w:eastAsia="zh-CN"/>
        </w:rPr>
        <w:t xml:space="preserve"> on CCs within the same frequency range; For UE which is not capable of per-FR gap, N is the number of simultaneous BWP switching triggered by </w:t>
      </w:r>
      <w:r w:rsidR="00B71C35" w:rsidRPr="00294B79">
        <w:rPr>
          <w:b/>
          <w:lang w:val="en-US" w:eastAsia="zh-CN"/>
        </w:rPr>
        <w:t>BWP-inactivity timer</w:t>
      </w:r>
      <w:r w:rsidR="00B71C35" w:rsidRPr="00294B79">
        <w:rPr>
          <w:rFonts w:eastAsiaTheme="minorEastAsia"/>
          <w:b/>
          <w:iCs/>
          <w:lang w:val="en-US" w:eastAsia="zh-CN"/>
        </w:rPr>
        <w:t>.</w:t>
      </w:r>
    </w:p>
    <w:p w:rsidR="00B71C35" w:rsidRPr="00294B79" w:rsidRDefault="00B71C35" w:rsidP="00B71C35">
      <w:pPr>
        <w:rPr>
          <w:rFonts w:eastAsiaTheme="minorEastAsia"/>
          <w:b/>
          <w:lang w:val="en-US" w:eastAsia="zh-CN"/>
        </w:rPr>
      </w:pPr>
      <w:r w:rsidRPr="00294B79">
        <w:rPr>
          <w:rFonts w:eastAsiaTheme="minorEastAsia"/>
          <w:b/>
          <w:lang w:val="en-US" w:eastAsia="zh-CN"/>
        </w:rPr>
        <w:t>Proposal 5: For RRC-based simultaneous BWP switching on multiple CCs, the delay shall be same as single CC (</w:t>
      </w:r>
      <w:r w:rsidRPr="00294B79">
        <w:rPr>
          <w:rFonts w:ascii="Cambria Math" w:eastAsiaTheme="minorEastAsia" w:hAnsi="Cambria Math" w:cs="Cambria Math"/>
          <w:b/>
          <w:lang w:val="en-US" w:eastAsia="zh-CN"/>
        </w:rPr>
        <w:t>𝑇</w:t>
      </w:r>
      <w:r w:rsidRPr="00294B79">
        <w:rPr>
          <w:rFonts w:ascii="Cambria Math" w:eastAsiaTheme="minorEastAsia" w:hAnsi="Cambria Math" w:cs="Cambria Math"/>
          <w:b/>
          <w:vertAlign w:val="subscript"/>
          <w:lang w:val="en-US" w:eastAsia="zh-CN"/>
        </w:rPr>
        <w:t>𝑅𝑅𝐶𝑝𝑟𝑜𝑐𝑒𝑠𝑠𝑖𝑛𝑔</w:t>
      </w:r>
      <w:r w:rsidRPr="00294B79">
        <w:rPr>
          <w:rFonts w:eastAsiaTheme="minorEastAsia"/>
          <w:b/>
          <w:lang w:val="en-US" w:eastAsia="zh-CN"/>
        </w:rPr>
        <w:t>+</w:t>
      </w:r>
      <w:r w:rsidRPr="00294B79">
        <w:rPr>
          <w:rFonts w:ascii="Cambria Math" w:eastAsiaTheme="minorEastAsia" w:hAnsi="Cambria Math" w:cs="Cambria Math"/>
          <w:b/>
          <w:lang w:val="en-US" w:eastAsia="zh-CN"/>
        </w:rPr>
        <w:t>𝑇</w:t>
      </w:r>
      <w:r w:rsidRPr="00294B79">
        <w:rPr>
          <w:rFonts w:ascii="Cambria Math" w:eastAsiaTheme="minorEastAsia" w:hAnsi="Cambria Math" w:cs="Cambria Math"/>
          <w:b/>
          <w:vertAlign w:val="subscript"/>
          <w:lang w:val="en-US" w:eastAsia="zh-CN"/>
        </w:rPr>
        <w:t>𝐵𝑊𝑃𝑠𝑤𝑖𝑡𝑐</w:t>
      </w:r>
      <w:r w:rsidRPr="00294B79">
        <w:rPr>
          <w:rFonts w:eastAsiaTheme="minorEastAsia"/>
          <w:b/>
          <w:vertAlign w:val="subscript"/>
          <w:lang w:val="en-US" w:eastAsia="zh-CN"/>
        </w:rPr>
        <w:t>ℎ</w:t>
      </w:r>
      <w:r w:rsidRPr="00294B79">
        <w:rPr>
          <w:rFonts w:ascii="Cambria Math" w:eastAsiaTheme="minorEastAsia" w:hAnsi="Cambria Math" w:cs="Cambria Math"/>
          <w:b/>
          <w:vertAlign w:val="subscript"/>
          <w:lang w:val="en-US" w:eastAsia="zh-CN"/>
        </w:rPr>
        <w:t>𝐷𝑒𝑙𝑎𝑦</w:t>
      </w:r>
      <w:r w:rsidRPr="00294B79">
        <w:rPr>
          <w:rFonts w:ascii="Cambria Math" w:eastAsiaTheme="minorEastAsia" w:hAnsi="Cambria Math" w:cs="Cambria Math"/>
          <w:b/>
          <w:vertAlign w:val="subscript"/>
          <w:lang w:val="en-US" w:eastAsia="zh-CN"/>
        </w:rPr>
        <w:t/>
      </w:r>
      <w:proofErr w:type="gramStart"/>
      <w:r w:rsidRPr="00294B79">
        <w:rPr>
          <w:rFonts w:ascii="Cambria Math" w:eastAsiaTheme="minorEastAsia" w:hAnsi="Cambria Math" w:cs="Cambria Math"/>
          <w:b/>
          <w:vertAlign w:val="subscript"/>
          <w:lang w:val="en-US" w:eastAsia="zh-CN"/>
        </w:rPr>
        <w:t/>
      </w:r>
      <w:r w:rsidRPr="00294B79">
        <w:rPr>
          <w:rFonts w:eastAsiaTheme="minorEastAsia"/>
          <w:b/>
          <w:lang w:val="en-US" w:eastAsia="zh-CN"/>
        </w:rPr>
        <w:t xml:space="preserve">  )</w:t>
      </w:r>
      <w:proofErr w:type="gramEnd"/>
      <w:r w:rsidRPr="00294B79">
        <w:rPr>
          <w:rFonts w:eastAsiaTheme="minorEastAsia"/>
          <w:b/>
          <w:lang w:val="en-US" w:eastAsia="zh-CN"/>
        </w:rPr>
        <w:t xml:space="preserve"> without extension.</w:t>
      </w:r>
    </w:p>
    <w:p w:rsidR="00B71C35" w:rsidRPr="009D4189" w:rsidRDefault="00B71C35" w:rsidP="00B71C35">
      <w:pPr>
        <w:rPr>
          <w:rFonts w:eastAsiaTheme="minorEastAsia"/>
          <w:b/>
          <w:lang w:val="en-US" w:eastAsia="zh-CN"/>
        </w:rPr>
      </w:pPr>
      <w:r w:rsidRPr="009D4189">
        <w:rPr>
          <w:rFonts w:eastAsiaTheme="minorEastAsia"/>
          <w:b/>
          <w:lang w:val="en-US" w:eastAsia="zh-CN"/>
        </w:rPr>
        <w:t>Proposal 6: For the aggressor CCs, which is the CCs that UE performing the BWP switching, the requirement shall keep aligned with current requirements that the UE is not required to transmit UL signals or receive DL signals during time switching delay.</w:t>
      </w:r>
    </w:p>
    <w:p w:rsidR="00B71C35" w:rsidRPr="00B71C35" w:rsidRDefault="00B71C35" w:rsidP="00B71C35">
      <w:pPr>
        <w:rPr>
          <w:rFonts w:eastAsiaTheme="minorEastAsia"/>
          <w:b/>
          <w:lang w:val="en-US" w:eastAsia="zh-CN"/>
        </w:rPr>
      </w:pPr>
      <w:r w:rsidRPr="00B71C35">
        <w:rPr>
          <w:rFonts w:eastAsiaTheme="minorEastAsia"/>
          <w:b/>
          <w:lang w:val="en-US" w:eastAsia="zh-CN"/>
        </w:rPr>
        <w:t>Proposal 7:</w:t>
      </w:r>
      <w:r w:rsidRPr="00B71C35">
        <w:rPr>
          <w:rFonts w:eastAsiaTheme="minorEastAsia" w:hint="eastAsia"/>
          <w:b/>
          <w:lang w:val="en-US" w:eastAsia="zh-CN"/>
        </w:rPr>
        <w:t xml:space="preserve"> F</w:t>
      </w:r>
      <w:r w:rsidRPr="00B71C35">
        <w:rPr>
          <w:rFonts w:eastAsiaTheme="minorEastAsia"/>
          <w:b/>
          <w:lang w:val="en-US" w:eastAsia="zh-CN"/>
        </w:rPr>
        <w:t>or interruption on victim CCs, the interruption caused by each CC where UE performing BWP switching shall be considered separately, and the length is same as Rel-15 sing</w:t>
      </w:r>
      <w:r w:rsidRPr="00B71C35">
        <w:rPr>
          <w:rFonts w:eastAsiaTheme="minorEastAsia" w:hint="eastAsia"/>
          <w:b/>
          <w:lang w:val="en-US" w:eastAsia="zh-CN"/>
        </w:rPr>
        <w:t>l</w:t>
      </w:r>
      <w:r w:rsidRPr="00B71C35">
        <w:rPr>
          <w:rFonts w:eastAsiaTheme="minorEastAsia"/>
          <w:b/>
          <w:lang w:val="en-US" w:eastAsia="zh-CN"/>
        </w:rPr>
        <w:t>e CC, which is the option 1 in the WF</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7200C7" w:rsidRDefault="00DF0231" w:rsidP="00DF0231">
      <w:pPr>
        <w:rPr>
          <w:lang w:val="en-US"/>
        </w:rPr>
      </w:pPr>
      <w:r w:rsidRPr="002D2977">
        <w:rPr>
          <w:lang w:val="en-US"/>
        </w:rPr>
        <w:t xml:space="preserve">[1] </w:t>
      </w:r>
      <w:r w:rsidR="00F10653" w:rsidRPr="00F10653">
        <w:t>R4-2002244</w:t>
      </w:r>
      <w:r w:rsidRPr="002D2977">
        <w:rPr>
          <w:lang w:val="en-US"/>
        </w:rPr>
        <w:t xml:space="preserve"> “</w:t>
      </w:r>
      <w:r w:rsidR="00F10653" w:rsidRPr="00F10653">
        <w:t>WF on R16 NR RRM enhancements - BWP switching on multiple CCs</w:t>
      </w:r>
      <w:r w:rsidRPr="002D2977">
        <w:rPr>
          <w:lang w:val="en-US"/>
        </w:rPr>
        <w:t>”</w:t>
      </w:r>
      <w:r w:rsidR="0087326D">
        <w:rPr>
          <w:lang w:val="en-US"/>
        </w:rPr>
        <w:t xml:space="preserve">, </w:t>
      </w:r>
      <w:r w:rsidR="007200C7" w:rsidRPr="007200C7">
        <w:rPr>
          <w:lang w:val="en-US"/>
        </w:rPr>
        <w:t>Intel Corporation</w:t>
      </w:r>
      <w:r w:rsidR="0087326D" w:rsidRPr="0087326D">
        <w:t>.</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1BD" w:rsidRDefault="00BF71BD">
      <w:pPr>
        <w:spacing w:after="0"/>
      </w:pPr>
      <w:r>
        <w:separator/>
      </w:r>
    </w:p>
  </w:endnote>
  <w:endnote w:type="continuationSeparator" w:id="0">
    <w:p w:rsidR="00BF71BD" w:rsidRDefault="00BF7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B79" w:rsidRDefault="00294B7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294B79" w:rsidRDefault="00294B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B79" w:rsidRDefault="00294B7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F63F8">
      <w:rPr>
        <w:rStyle w:val="a5"/>
      </w:rPr>
      <w:t>2</w:t>
    </w:r>
    <w:r>
      <w:rPr>
        <w:rStyle w:val="a5"/>
      </w:rPr>
      <w:fldChar w:fldCharType="end"/>
    </w:r>
  </w:p>
  <w:p w:rsidR="00294B79" w:rsidRDefault="00294B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1BD" w:rsidRDefault="00BF71BD">
      <w:pPr>
        <w:spacing w:after="0"/>
      </w:pPr>
      <w:r>
        <w:separator/>
      </w:r>
    </w:p>
  </w:footnote>
  <w:footnote w:type="continuationSeparator" w:id="0">
    <w:p w:rsidR="00BF71BD" w:rsidRDefault="00BF71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9"/>
  </w:num>
  <w:num w:numId="2">
    <w:abstractNumId w:val="0"/>
  </w:num>
  <w:num w:numId="3">
    <w:abstractNumId w:val="13"/>
  </w:num>
  <w:num w:numId="4">
    <w:abstractNumId w:val="14"/>
  </w:num>
  <w:num w:numId="5">
    <w:abstractNumId w:val="11"/>
  </w:num>
  <w:num w:numId="6">
    <w:abstractNumId w:val="4"/>
  </w:num>
  <w:num w:numId="7">
    <w:abstractNumId w:val="10"/>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A7A19"/>
    <w:rsid w:val="000D2930"/>
    <w:rsid w:val="000E2C03"/>
    <w:rsid w:val="00100360"/>
    <w:rsid w:val="0017747E"/>
    <w:rsid w:val="001E7174"/>
    <w:rsid w:val="0020033A"/>
    <w:rsid w:val="002221AC"/>
    <w:rsid w:val="002328DD"/>
    <w:rsid w:val="002474AB"/>
    <w:rsid w:val="00254F38"/>
    <w:rsid w:val="00282D3C"/>
    <w:rsid w:val="00294B79"/>
    <w:rsid w:val="002A5E54"/>
    <w:rsid w:val="002B45C3"/>
    <w:rsid w:val="002E668C"/>
    <w:rsid w:val="002F579F"/>
    <w:rsid w:val="00311CF9"/>
    <w:rsid w:val="00336939"/>
    <w:rsid w:val="00356FB6"/>
    <w:rsid w:val="003664ED"/>
    <w:rsid w:val="003A5E2B"/>
    <w:rsid w:val="003F762D"/>
    <w:rsid w:val="00430F24"/>
    <w:rsid w:val="00435EBD"/>
    <w:rsid w:val="00466D02"/>
    <w:rsid w:val="00477263"/>
    <w:rsid w:val="0049501A"/>
    <w:rsid w:val="004A678E"/>
    <w:rsid w:val="004A7CF2"/>
    <w:rsid w:val="004C4868"/>
    <w:rsid w:val="004F0167"/>
    <w:rsid w:val="005235DB"/>
    <w:rsid w:val="00530EB0"/>
    <w:rsid w:val="00545EC2"/>
    <w:rsid w:val="0054734A"/>
    <w:rsid w:val="005A456B"/>
    <w:rsid w:val="005F5231"/>
    <w:rsid w:val="006D43CD"/>
    <w:rsid w:val="00701598"/>
    <w:rsid w:val="00712608"/>
    <w:rsid w:val="007200C7"/>
    <w:rsid w:val="00723883"/>
    <w:rsid w:val="00732D90"/>
    <w:rsid w:val="00736D84"/>
    <w:rsid w:val="0077159B"/>
    <w:rsid w:val="007902A8"/>
    <w:rsid w:val="007A37DA"/>
    <w:rsid w:val="007D0DF7"/>
    <w:rsid w:val="007D3409"/>
    <w:rsid w:val="007E5F97"/>
    <w:rsid w:val="007E67EC"/>
    <w:rsid w:val="007F2E6A"/>
    <w:rsid w:val="00804945"/>
    <w:rsid w:val="008322E5"/>
    <w:rsid w:val="008446CE"/>
    <w:rsid w:val="0087326D"/>
    <w:rsid w:val="00873C1C"/>
    <w:rsid w:val="00892EAE"/>
    <w:rsid w:val="008A1C4E"/>
    <w:rsid w:val="008B4F73"/>
    <w:rsid w:val="008D55C5"/>
    <w:rsid w:val="008E2591"/>
    <w:rsid w:val="00914A03"/>
    <w:rsid w:val="00915DEA"/>
    <w:rsid w:val="009358BD"/>
    <w:rsid w:val="009450D8"/>
    <w:rsid w:val="009708D0"/>
    <w:rsid w:val="0099102E"/>
    <w:rsid w:val="009968CF"/>
    <w:rsid w:val="009A5118"/>
    <w:rsid w:val="009C4E39"/>
    <w:rsid w:val="009C7D5E"/>
    <w:rsid w:val="009D03C6"/>
    <w:rsid w:val="009D2942"/>
    <w:rsid w:val="009D4189"/>
    <w:rsid w:val="009E6763"/>
    <w:rsid w:val="009E6DC8"/>
    <w:rsid w:val="00A1597D"/>
    <w:rsid w:val="00A22790"/>
    <w:rsid w:val="00A26AB0"/>
    <w:rsid w:val="00A35F07"/>
    <w:rsid w:val="00A42E3A"/>
    <w:rsid w:val="00AC2C97"/>
    <w:rsid w:val="00AD69AA"/>
    <w:rsid w:val="00AE6BE0"/>
    <w:rsid w:val="00AF5966"/>
    <w:rsid w:val="00B10C6E"/>
    <w:rsid w:val="00B23292"/>
    <w:rsid w:val="00B41E6D"/>
    <w:rsid w:val="00B71C35"/>
    <w:rsid w:val="00B73A82"/>
    <w:rsid w:val="00BB2A32"/>
    <w:rsid w:val="00BC47AB"/>
    <w:rsid w:val="00BD2AB1"/>
    <w:rsid w:val="00BE1FD4"/>
    <w:rsid w:val="00BE677A"/>
    <w:rsid w:val="00BE6A2E"/>
    <w:rsid w:val="00BF00A7"/>
    <w:rsid w:val="00BF33D9"/>
    <w:rsid w:val="00BF63F8"/>
    <w:rsid w:val="00BF71BD"/>
    <w:rsid w:val="00C11B10"/>
    <w:rsid w:val="00C338CA"/>
    <w:rsid w:val="00C50A0A"/>
    <w:rsid w:val="00C83525"/>
    <w:rsid w:val="00CA1729"/>
    <w:rsid w:val="00CA1DAE"/>
    <w:rsid w:val="00CE0DA0"/>
    <w:rsid w:val="00D41D2D"/>
    <w:rsid w:val="00DB1DD4"/>
    <w:rsid w:val="00DB61B3"/>
    <w:rsid w:val="00DD1DFF"/>
    <w:rsid w:val="00DF0231"/>
    <w:rsid w:val="00E16D37"/>
    <w:rsid w:val="00E17F78"/>
    <w:rsid w:val="00E5666B"/>
    <w:rsid w:val="00E577DD"/>
    <w:rsid w:val="00E72064"/>
    <w:rsid w:val="00E9184C"/>
    <w:rsid w:val="00EA4E79"/>
    <w:rsid w:val="00EA5149"/>
    <w:rsid w:val="00EB02DF"/>
    <w:rsid w:val="00EE6F45"/>
    <w:rsid w:val="00F0497C"/>
    <w:rsid w:val="00F076D1"/>
    <w:rsid w:val="00F10653"/>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C35"/>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1790</TotalTime>
  <Pages>4</Pages>
  <Words>1527</Words>
  <Characters>8709</Characters>
  <Application>Microsoft Office Word</Application>
  <DocSecurity>0</DocSecurity>
  <Lines>72</Lines>
  <Paragraphs>20</Paragraphs>
  <ScaleCrop>false</ScaleCrop>
  <Company>HUAWEI</Company>
  <LinksUpToDate>false</LinksUpToDate>
  <CharactersWithSpaces>10216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59</cp:revision>
  <dcterms:created xsi:type="dcterms:W3CDTF">2019-09-18T02:52:00Z</dcterms:created>
  <dcterms:modified xsi:type="dcterms:W3CDTF">2020-04-10T15:14:00Z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(3)ne76AUzReO3uPHbiqZpT0iV5PxuaEtOwKwVd0uRRJ4fhFpHBayX05kVgapFFsOOMri4fHzlb
fekt1/dyRYeePuKCF9nJs+oBQ+YW2by0n79VVqA5PTSOPZJZfy8kb5H48J/wrPtb/DUg4Vql
yXXnT3SNnb8Tbu5LSInTMsrp5aBaDrHNEHXK6G5UgOhtnhe3s0ycgS8RZhVdJaiwVDu+QocV
Etuy7tEvsomeqi/yUi</vt:lpwstr>
  </property>
  <property fmtid="{D5CDD505-2E9C-101B-9397-08002B2CF9AE}" pid="3" name="_2015_ms_pID_7253431">
    <vt:lpwstr>4UQLkyZyIZBJD3GtYx3eIwFHdi1zeXgp+axmB+z/Iefi6+X/kvIpXS
KBU953/y5riMz0Kjs+x8GNpm6FLOpDO6UNyCmIn1fp91B0Twe7V2LAnz4y5F98Lm6Vr2bAyz
qw1osi59mXTfsgvAI1R/d+QFgjgBVa2fcNo4UvZ8UwbC66GaGNFODj2LUI8xTjDJUg0+Gp/d
wGSHxHz58TRrhHRHGfc5jDm0fZ5Q+lmewsSz</vt:lpwstr>
  </property>
  <property fmtid="{D5CDD505-2E9C-101B-9397-08002B2CF9AE}" pid="4" name="_2015_ms_pID_7253432">
    <vt:lpwstr>WKvepBUR2lpGszAXzUqilDw=</vt:lpwstr>
  </property>
</Properties>
</file>