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7031" w:rsidRPr="007408EB" w:rsidRDefault="007D7031" w:rsidP="007D7031">
      <w:pPr>
        <w:pStyle w:val="Header"/>
        <w:tabs>
          <w:tab w:val="left" w:pos="8280"/>
        </w:tabs>
        <w:spacing w:line="280" w:lineRule="exact"/>
        <w:rPr>
          <w:rFonts w:cs="Arial"/>
          <w:sz w:val="24"/>
          <w:szCs w:val="24"/>
          <w:lang w:val="en-US" w:eastAsia="ja-JP"/>
        </w:rPr>
      </w:pPr>
      <w:bookmarkStart w:id="0" w:name="_Ref399006623"/>
      <w:bookmarkStart w:id="1" w:name="_Toc92513360"/>
      <w:r w:rsidRPr="007408EB">
        <w:rPr>
          <w:rFonts w:cs="Arial"/>
          <w:sz w:val="24"/>
          <w:szCs w:val="24"/>
          <w:lang w:val="en-US"/>
        </w:rPr>
        <w:t>3GPP TSG-RAN WG4</w:t>
      </w:r>
      <w:r>
        <w:rPr>
          <w:rFonts w:cs="Arial"/>
          <w:sz w:val="24"/>
          <w:szCs w:val="24"/>
          <w:lang w:val="en-US" w:eastAsia="ja-JP"/>
        </w:rPr>
        <w:t xml:space="preserve"> Meeting #</w:t>
      </w:r>
      <w:r w:rsidR="00A03C55">
        <w:rPr>
          <w:rFonts w:cs="Arial"/>
          <w:sz w:val="24"/>
          <w:szCs w:val="24"/>
          <w:lang w:val="en-US" w:eastAsia="ja-JP"/>
        </w:rPr>
        <w:t>9</w:t>
      </w:r>
      <w:r w:rsidR="00EF327C">
        <w:rPr>
          <w:rFonts w:cs="Arial"/>
          <w:sz w:val="24"/>
          <w:szCs w:val="24"/>
          <w:lang w:val="en-US" w:eastAsia="ja-JP"/>
        </w:rPr>
        <w:t>4</w:t>
      </w:r>
      <w:r w:rsidR="000073A0">
        <w:rPr>
          <w:rFonts w:cs="Arial"/>
          <w:sz w:val="24"/>
          <w:szCs w:val="24"/>
          <w:lang w:val="en-US" w:eastAsia="ja-JP"/>
        </w:rPr>
        <w:t>bis</w:t>
      </w:r>
      <w:r w:rsidR="00960B98">
        <w:rPr>
          <w:rFonts w:cs="Arial"/>
          <w:sz w:val="24"/>
          <w:szCs w:val="24"/>
          <w:lang w:val="en-US" w:eastAsia="ja-JP"/>
        </w:rPr>
        <w:t>-e</w:t>
      </w:r>
      <w:r w:rsidR="009211C9">
        <w:rPr>
          <w:rFonts w:cs="Arial"/>
          <w:sz w:val="24"/>
          <w:szCs w:val="24"/>
          <w:lang w:val="en-US" w:eastAsia="ja-JP"/>
        </w:rPr>
        <w:t xml:space="preserve">   </w:t>
      </w:r>
      <w:r>
        <w:rPr>
          <w:rFonts w:cs="Arial"/>
          <w:sz w:val="24"/>
          <w:szCs w:val="24"/>
          <w:lang w:val="en-US"/>
        </w:rPr>
        <w:t xml:space="preserve">   </w:t>
      </w:r>
      <w:r w:rsidR="00A44476">
        <w:rPr>
          <w:rFonts w:cs="Arial"/>
          <w:sz w:val="24"/>
          <w:szCs w:val="24"/>
          <w:lang w:val="en-US"/>
        </w:rPr>
        <w:t xml:space="preserve">                      </w:t>
      </w:r>
      <w:r w:rsidR="004D689A">
        <w:rPr>
          <w:rFonts w:cs="Arial"/>
          <w:sz w:val="24"/>
          <w:szCs w:val="24"/>
          <w:lang w:val="en-US"/>
        </w:rPr>
        <w:t xml:space="preserve"> </w:t>
      </w:r>
      <w:bookmarkStart w:id="2" w:name="_GoBack"/>
      <w:bookmarkEnd w:id="2"/>
      <w:r w:rsidR="00EA2C56" w:rsidRPr="00EA2C56">
        <w:rPr>
          <w:rFonts w:cs="Arial"/>
          <w:sz w:val="24"/>
          <w:szCs w:val="24"/>
          <w:lang w:val="en-US"/>
        </w:rPr>
        <w:t>R4-2003535</w:t>
      </w:r>
    </w:p>
    <w:p w:rsidR="007D7031" w:rsidRPr="007408EB" w:rsidRDefault="007F102A" w:rsidP="007D7031">
      <w:pPr>
        <w:tabs>
          <w:tab w:val="left" w:pos="1985"/>
        </w:tabs>
        <w:spacing w:after="0"/>
        <w:jc w:val="both"/>
        <w:rPr>
          <w:rFonts w:ascii="Arial" w:hAnsi="Arial" w:cs="Arial"/>
          <w:b/>
          <w:noProof/>
          <w:sz w:val="24"/>
          <w:szCs w:val="24"/>
          <w:lang w:val="sv-SE" w:eastAsia="ja-JP"/>
        </w:rPr>
      </w:pPr>
      <w:r>
        <w:rPr>
          <w:rFonts w:ascii="Arial" w:hAnsi="Arial" w:cs="Arial"/>
          <w:b/>
          <w:sz w:val="24"/>
          <w:szCs w:val="24"/>
          <w:lang w:eastAsia="ja-JP"/>
        </w:rPr>
        <w:t>Online</w:t>
      </w:r>
      <w:r w:rsidR="006A6434">
        <w:rPr>
          <w:rFonts w:ascii="Arial" w:hAnsi="Arial" w:cs="Arial"/>
          <w:b/>
          <w:sz w:val="24"/>
          <w:szCs w:val="24"/>
          <w:lang w:eastAsia="ja-JP"/>
        </w:rPr>
        <w:t xml:space="preserve">, </w:t>
      </w:r>
      <w:r w:rsidR="000073A0">
        <w:rPr>
          <w:rFonts w:ascii="Arial" w:hAnsi="Arial" w:cs="Arial"/>
          <w:b/>
          <w:sz w:val="24"/>
          <w:szCs w:val="24"/>
          <w:lang w:eastAsia="ja-JP"/>
        </w:rPr>
        <w:t>April</w:t>
      </w:r>
      <w:r w:rsidR="007D7031">
        <w:rPr>
          <w:rFonts w:ascii="Arial" w:hAnsi="Arial" w:cs="Arial"/>
          <w:b/>
          <w:sz w:val="24"/>
          <w:szCs w:val="24"/>
          <w:lang w:eastAsia="ja-JP"/>
        </w:rPr>
        <w:t xml:space="preserve"> </w:t>
      </w:r>
      <w:r w:rsidR="000073A0">
        <w:rPr>
          <w:rFonts w:ascii="Arial" w:hAnsi="Arial" w:cs="Arial"/>
          <w:b/>
          <w:sz w:val="24"/>
          <w:szCs w:val="24"/>
          <w:lang w:eastAsia="ja-JP"/>
        </w:rPr>
        <w:t>20</w:t>
      </w:r>
      <w:r w:rsidR="001F684B">
        <w:rPr>
          <w:rFonts w:ascii="Arial" w:hAnsi="Arial" w:cs="Arial"/>
          <w:b/>
          <w:sz w:val="24"/>
          <w:szCs w:val="24"/>
          <w:vertAlign w:val="superscript"/>
          <w:lang w:eastAsia="ja-JP"/>
        </w:rPr>
        <w:t>th</w:t>
      </w:r>
      <w:r w:rsidR="007D7031">
        <w:rPr>
          <w:rFonts w:ascii="Arial" w:hAnsi="Arial" w:cs="Arial"/>
          <w:b/>
          <w:sz w:val="24"/>
          <w:szCs w:val="24"/>
          <w:lang w:eastAsia="ja-JP"/>
        </w:rPr>
        <w:t xml:space="preserve"> </w:t>
      </w:r>
      <w:r w:rsidR="007D7031" w:rsidRPr="007408EB">
        <w:rPr>
          <w:rFonts w:ascii="Arial" w:hAnsi="Arial" w:cs="Arial"/>
          <w:b/>
          <w:sz w:val="24"/>
          <w:szCs w:val="24"/>
          <w:lang w:eastAsia="ja-JP"/>
        </w:rPr>
        <w:t xml:space="preserve">– </w:t>
      </w:r>
      <w:r w:rsidR="000073A0">
        <w:rPr>
          <w:rFonts w:ascii="Arial" w:hAnsi="Arial" w:cs="Arial"/>
          <w:b/>
          <w:sz w:val="24"/>
          <w:szCs w:val="24"/>
          <w:lang w:eastAsia="ja-JP"/>
        </w:rPr>
        <w:t>May</w:t>
      </w:r>
      <w:r w:rsidR="00960B98">
        <w:rPr>
          <w:rFonts w:ascii="Arial" w:hAnsi="Arial" w:cs="Arial"/>
          <w:b/>
          <w:sz w:val="24"/>
          <w:szCs w:val="24"/>
          <w:lang w:eastAsia="ja-JP"/>
        </w:rPr>
        <w:t xml:space="preserve"> </w:t>
      </w:r>
      <w:r w:rsidR="000073A0">
        <w:rPr>
          <w:rFonts w:ascii="Arial" w:hAnsi="Arial" w:cs="Arial"/>
          <w:b/>
          <w:sz w:val="24"/>
          <w:szCs w:val="24"/>
          <w:lang w:eastAsia="ja-JP"/>
        </w:rPr>
        <w:t>1</w:t>
      </w:r>
      <w:r w:rsidR="000073A0">
        <w:rPr>
          <w:rFonts w:ascii="Arial" w:hAnsi="Arial" w:cs="Arial"/>
          <w:b/>
          <w:sz w:val="24"/>
          <w:szCs w:val="24"/>
          <w:vertAlign w:val="superscript"/>
          <w:lang w:eastAsia="ja-JP"/>
        </w:rPr>
        <w:t>st</w:t>
      </w:r>
      <w:r w:rsidR="007D7031" w:rsidRPr="007408EB">
        <w:rPr>
          <w:rFonts w:ascii="Arial" w:hAnsi="Arial" w:cs="Arial"/>
          <w:b/>
          <w:sz w:val="24"/>
          <w:szCs w:val="24"/>
          <w:lang w:eastAsia="ja-JP"/>
        </w:rPr>
        <w:t>, 20</w:t>
      </w:r>
      <w:r w:rsidR="001167F8">
        <w:rPr>
          <w:rFonts w:ascii="Arial" w:hAnsi="Arial" w:cs="Arial"/>
          <w:b/>
          <w:sz w:val="24"/>
          <w:szCs w:val="24"/>
          <w:lang w:eastAsia="ja-JP"/>
        </w:rPr>
        <w:t>20</w:t>
      </w:r>
    </w:p>
    <w:p w:rsidR="001F5D6A" w:rsidRPr="001F5D6A" w:rsidRDefault="001F5D6A" w:rsidP="0027708C">
      <w:pPr>
        <w:pStyle w:val="a1"/>
        <w:rPr>
          <w:rFonts w:eastAsia="SimSun"/>
          <w:sz w:val="24"/>
          <w:lang w:eastAsia="zh-CN"/>
        </w:rPr>
      </w:pPr>
    </w:p>
    <w:p w:rsidR="00675C27" w:rsidRPr="00185D10" w:rsidRDefault="00675C27" w:rsidP="00675C27">
      <w:pPr>
        <w:tabs>
          <w:tab w:val="left" w:pos="1985"/>
        </w:tabs>
        <w:jc w:val="both"/>
        <w:rPr>
          <w:rFonts w:ascii="Arial" w:eastAsia="SimSun" w:hAnsi="Arial" w:cs="Arial"/>
          <w:b/>
          <w:sz w:val="24"/>
          <w:szCs w:val="24"/>
          <w:lang w:eastAsia="zh-CN"/>
        </w:rPr>
      </w:pPr>
      <w:r w:rsidRPr="00185D10">
        <w:rPr>
          <w:rFonts w:ascii="Arial" w:hAnsi="Arial" w:cs="Arial"/>
          <w:b/>
          <w:sz w:val="24"/>
          <w:szCs w:val="24"/>
        </w:rPr>
        <w:t xml:space="preserve">Source: </w:t>
      </w:r>
      <w:r w:rsidRPr="00185D10">
        <w:rPr>
          <w:rFonts w:ascii="Arial" w:hAnsi="Arial" w:cs="Arial"/>
          <w:b/>
          <w:sz w:val="24"/>
          <w:szCs w:val="24"/>
        </w:rPr>
        <w:tab/>
      </w:r>
      <w:r w:rsidR="000A51C7">
        <w:rPr>
          <w:rFonts w:ascii="Arial" w:hAnsi="Arial" w:cs="Arial"/>
          <w:sz w:val="24"/>
          <w:szCs w:val="24"/>
        </w:rPr>
        <w:t>MediaT</w:t>
      </w:r>
      <w:r w:rsidR="00B2384E" w:rsidRPr="00185D10">
        <w:rPr>
          <w:rFonts w:ascii="Arial" w:hAnsi="Arial" w:cs="Arial"/>
          <w:sz w:val="24"/>
          <w:szCs w:val="24"/>
        </w:rPr>
        <w:t xml:space="preserve">ek </w:t>
      </w:r>
      <w:r w:rsidR="00185D10">
        <w:rPr>
          <w:rFonts w:ascii="Arial" w:hAnsi="Arial" w:cs="Arial"/>
          <w:sz w:val="24"/>
          <w:szCs w:val="24"/>
        </w:rPr>
        <w:t>Inc</w:t>
      </w:r>
      <w:r w:rsidR="00B2384E" w:rsidRPr="00185D10">
        <w:rPr>
          <w:rFonts w:ascii="Arial" w:hAnsi="Arial" w:cs="Arial"/>
          <w:sz w:val="24"/>
          <w:szCs w:val="24"/>
        </w:rPr>
        <w:t>.</w:t>
      </w:r>
    </w:p>
    <w:p w:rsidR="00891BB6" w:rsidRPr="008B36C1" w:rsidRDefault="00675C27" w:rsidP="00180F0B">
      <w:pPr>
        <w:ind w:left="1985" w:hanging="1985"/>
        <w:rPr>
          <w:rFonts w:ascii="Arial" w:eastAsia="SimSun" w:hAnsi="Arial" w:cs="Arial"/>
          <w:sz w:val="24"/>
          <w:szCs w:val="24"/>
          <w:lang w:eastAsia="zh-CN"/>
        </w:rPr>
      </w:pPr>
      <w:r w:rsidRPr="00185D10">
        <w:rPr>
          <w:rFonts w:ascii="Arial" w:hAnsi="Arial" w:cs="Arial"/>
          <w:b/>
          <w:sz w:val="24"/>
          <w:szCs w:val="24"/>
        </w:rPr>
        <w:t>Title:</w:t>
      </w:r>
      <w:r w:rsidRPr="00185D10">
        <w:rPr>
          <w:rFonts w:ascii="Arial" w:hAnsi="Arial" w:cs="Arial"/>
          <w:sz w:val="24"/>
          <w:szCs w:val="24"/>
        </w:rPr>
        <w:t xml:space="preserve"> </w:t>
      </w:r>
      <w:r w:rsidRPr="00185D10">
        <w:rPr>
          <w:rFonts w:ascii="Arial" w:hAnsi="Arial" w:cs="Arial"/>
          <w:sz w:val="24"/>
          <w:szCs w:val="24"/>
        </w:rPr>
        <w:tab/>
      </w:r>
      <w:r w:rsidR="00787484">
        <w:rPr>
          <w:rFonts w:ascii="Arial" w:hAnsi="Arial" w:cs="Arial"/>
          <w:sz w:val="24"/>
          <w:szCs w:val="24"/>
        </w:rPr>
        <w:t xml:space="preserve">Minimum peak EIRP and REFSENS link budgets for new FR2 FWA UE  </w:t>
      </w:r>
      <w:r w:rsidR="00C32ABF">
        <w:rPr>
          <w:rFonts w:ascii="Arial" w:hAnsi="Arial" w:cs="Arial"/>
          <w:sz w:val="24"/>
          <w:szCs w:val="24"/>
        </w:rPr>
        <w:t xml:space="preserve"> </w:t>
      </w:r>
      <w:r w:rsidR="008443A8">
        <w:rPr>
          <w:rFonts w:ascii="Arial" w:hAnsi="Arial" w:cs="Arial"/>
          <w:sz w:val="24"/>
          <w:szCs w:val="24"/>
        </w:rPr>
        <w:t xml:space="preserve"> </w:t>
      </w:r>
      <w:r w:rsidR="00C268BB">
        <w:rPr>
          <w:rFonts w:ascii="Arial" w:hAnsi="Arial" w:cs="Arial"/>
          <w:sz w:val="24"/>
          <w:szCs w:val="24"/>
        </w:rPr>
        <w:t xml:space="preserve"> </w:t>
      </w:r>
    </w:p>
    <w:p w:rsidR="00675C27" w:rsidRPr="008B36C1" w:rsidRDefault="00675C27" w:rsidP="00180F0B">
      <w:pPr>
        <w:ind w:left="1985" w:hanging="1985"/>
        <w:rPr>
          <w:rFonts w:ascii="Arial" w:eastAsia="SimSun" w:hAnsi="Arial" w:cs="Arial"/>
          <w:color w:val="000000"/>
          <w:sz w:val="24"/>
          <w:szCs w:val="24"/>
          <w:lang w:eastAsia="zh-CN"/>
        </w:rPr>
      </w:pPr>
      <w:r w:rsidRPr="00185D10">
        <w:rPr>
          <w:rFonts w:ascii="Arial" w:hAnsi="Arial" w:cs="Arial"/>
          <w:b/>
          <w:sz w:val="24"/>
          <w:szCs w:val="24"/>
        </w:rPr>
        <w:t>Agen</w:t>
      </w:r>
      <w:r w:rsidRPr="00185D10">
        <w:rPr>
          <w:rFonts w:ascii="Arial" w:eastAsia="SimSun" w:hAnsi="Arial" w:cs="Arial" w:hint="eastAsia"/>
          <w:b/>
          <w:sz w:val="24"/>
          <w:szCs w:val="24"/>
          <w:lang w:eastAsia="zh-CN"/>
        </w:rPr>
        <w:t>d</w:t>
      </w:r>
      <w:r w:rsidRPr="00185D10">
        <w:rPr>
          <w:rFonts w:ascii="Arial" w:hAnsi="Arial" w:cs="Arial"/>
          <w:b/>
          <w:sz w:val="24"/>
          <w:szCs w:val="24"/>
        </w:rPr>
        <w:t>a Item:</w:t>
      </w:r>
      <w:r w:rsidRPr="00185D10">
        <w:rPr>
          <w:rFonts w:ascii="Arial" w:hAnsi="Arial" w:cs="Arial"/>
          <w:sz w:val="24"/>
          <w:szCs w:val="24"/>
        </w:rPr>
        <w:tab/>
      </w:r>
      <w:r w:rsidR="00787484">
        <w:rPr>
          <w:rFonts w:ascii="Arial" w:hAnsi="Arial" w:cs="Arial"/>
          <w:sz w:val="24"/>
          <w:szCs w:val="24"/>
        </w:rPr>
        <w:t>10.1.1</w:t>
      </w:r>
    </w:p>
    <w:p w:rsidR="00675C27" w:rsidRPr="00185D10" w:rsidRDefault="00675C27" w:rsidP="00675C27">
      <w:pPr>
        <w:tabs>
          <w:tab w:val="left" w:pos="1985"/>
        </w:tabs>
        <w:jc w:val="both"/>
        <w:rPr>
          <w:rFonts w:ascii="Arial" w:eastAsia="SimSun" w:hAnsi="Arial" w:cs="Arial"/>
          <w:sz w:val="24"/>
          <w:szCs w:val="24"/>
          <w:lang w:eastAsia="zh-CN"/>
        </w:rPr>
      </w:pPr>
      <w:r w:rsidRPr="00185D10">
        <w:rPr>
          <w:rFonts w:ascii="Arial" w:hAnsi="Arial" w:cs="Arial"/>
          <w:b/>
          <w:sz w:val="24"/>
          <w:szCs w:val="24"/>
        </w:rPr>
        <w:t>Document for:</w:t>
      </w:r>
      <w:r w:rsidRPr="00185D10">
        <w:rPr>
          <w:rFonts w:ascii="Arial" w:hAnsi="Arial" w:cs="Arial"/>
          <w:sz w:val="24"/>
          <w:szCs w:val="24"/>
        </w:rPr>
        <w:tab/>
      </w:r>
      <w:r w:rsidR="00787484">
        <w:rPr>
          <w:rFonts w:ascii="Arial" w:hAnsi="Arial" w:cs="Arial"/>
          <w:sz w:val="24"/>
          <w:szCs w:val="24"/>
        </w:rPr>
        <w:t>Discussion</w:t>
      </w:r>
    </w:p>
    <w:bookmarkEnd w:id="0"/>
    <w:bookmarkEnd w:id="1"/>
    <w:p w:rsidR="00FC0076" w:rsidRDefault="00E52C47" w:rsidP="004903EA">
      <w:pPr>
        <w:pStyle w:val="Heading1"/>
        <w:spacing w:after="120"/>
        <w:rPr>
          <w:rFonts w:eastAsia="SimSun"/>
          <w:lang w:eastAsia="zh-CN"/>
        </w:rPr>
      </w:pPr>
      <w:r>
        <w:rPr>
          <w:rFonts w:eastAsia="SimSun" w:hint="eastAsia"/>
          <w:lang w:eastAsia="zh-CN"/>
        </w:rPr>
        <w:t>Introduction</w:t>
      </w:r>
    </w:p>
    <w:p w:rsidR="004903EA" w:rsidRPr="00510D01" w:rsidRDefault="004903EA" w:rsidP="004903EA">
      <w:pPr>
        <w:spacing w:after="0"/>
        <w:jc w:val="both"/>
        <w:rPr>
          <w:rFonts w:ascii="Arial" w:eastAsia="SimSun" w:hAnsi="Arial" w:cs="Arial"/>
          <w:lang w:eastAsia="zh-CN"/>
        </w:rPr>
      </w:pPr>
    </w:p>
    <w:p w:rsidR="00510D01" w:rsidRDefault="00787484" w:rsidP="00E15588">
      <w:pPr>
        <w:spacing w:after="120"/>
        <w:jc w:val="both"/>
        <w:rPr>
          <w:rFonts w:ascii="Arial" w:eastAsia="SimSun" w:hAnsi="Arial" w:cs="Arial"/>
          <w:lang w:eastAsia="zh-CN"/>
        </w:rPr>
      </w:pPr>
      <w:r>
        <w:rPr>
          <w:rFonts w:ascii="Arial" w:eastAsia="SimSun" w:hAnsi="Arial" w:cs="Arial"/>
          <w:lang w:eastAsia="zh-CN"/>
        </w:rPr>
        <w:t xml:space="preserve">A new WID </w:t>
      </w:r>
      <w:r w:rsidRPr="00787484">
        <w:rPr>
          <w:rFonts w:ascii="Arial" w:eastAsia="SimSun" w:hAnsi="Arial" w:cs="Arial"/>
          <w:lang w:eastAsia="zh-CN"/>
        </w:rPr>
        <w:t xml:space="preserve">on </w:t>
      </w:r>
      <w:r>
        <w:rPr>
          <w:rFonts w:ascii="Arial" w:eastAsia="SimSun" w:hAnsi="Arial" w:cs="Arial"/>
          <w:lang w:eastAsia="zh-CN"/>
        </w:rPr>
        <w:t>“</w:t>
      </w:r>
      <w:r w:rsidRPr="00787484">
        <w:rPr>
          <w:rFonts w:ascii="Arial" w:eastAsia="SimSun" w:hAnsi="Arial" w:cs="Arial"/>
          <w:lang w:eastAsia="zh-CN"/>
        </w:rPr>
        <w:t>Introduction of FR2 FWA UE with maximum TRP of 23dBm for band n257 and n258</w:t>
      </w:r>
      <w:r>
        <w:rPr>
          <w:rFonts w:ascii="Arial" w:eastAsia="SimSun" w:hAnsi="Arial" w:cs="Arial"/>
          <w:lang w:eastAsia="zh-CN"/>
        </w:rPr>
        <w:t xml:space="preserve">” was approved in </w:t>
      </w:r>
      <w:r w:rsidR="00C31915">
        <w:rPr>
          <w:rFonts w:ascii="Arial" w:eastAsia="SimSun" w:hAnsi="Arial" w:cs="Arial"/>
          <w:lang w:eastAsia="zh-CN"/>
        </w:rPr>
        <w:t xml:space="preserve">last plenary e-meeting [1]. One of the objective is to define UE RF requirements for </w:t>
      </w:r>
      <w:r w:rsidR="00AC4B3C">
        <w:rPr>
          <w:rFonts w:ascii="Arial" w:eastAsia="SimSun" w:hAnsi="Arial" w:cs="Arial"/>
          <w:lang w:eastAsia="zh-CN"/>
        </w:rPr>
        <w:t xml:space="preserve">operating bands n257 and n258 with UL TRP confined to below 23 dBm to constrain </w:t>
      </w:r>
      <w:r w:rsidR="00464784">
        <w:rPr>
          <w:rFonts w:ascii="Arial" w:eastAsia="SimSun" w:hAnsi="Arial" w:cs="Arial"/>
          <w:lang w:eastAsia="zh-CN"/>
        </w:rPr>
        <w:t xml:space="preserve">UL </w:t>
      </w:r>
      <w:r w:rsidR="00AC4B3C">
        <w:rPr>
          <w:rFonts w:ascii="Arial" w:eastAsia="SimSun" w:hAnsi="Arial" w:cs="Arial"/>
          <w:lang w:eastAsia="zh-CN"/>
        </w:rPr>
        <w:t xml:space="preserve">co-channel interference and maximum EIRP </w:t>
      </w:r>
      <w:r w:rsidR="004829E9">
        <w:rPr>
          <w:rFonts w:ascii="Arial" w:eastAsia="SimSun" w:hAnsi="Arial" w:cs="Arial"/>
          <w:lang w:eastAsia="zh-CN"/>
        </w:rPr>
        <w:t xml:space="preserve">limited </w:t>
      </w:r>
      <w:r w:rsidR="00AC4B3C">
        <w:rPr>
          <w:rFonts w:ascii="Arial" w:eastAsia="SimSun" w:hAnsi="Arial" w:cs="Arial"/>
          <w:lang w:eastAsia="zh-CN"/>
        </w:rPr>
        <w:t xml:space="preserve">to below 43 dB to comply with regional regulation. On the other hand, the minimum peak EIRP shall be higher than </w:t>
      </w:r>
      <w:r w:rsidR="004829E9">
        <w:rPr>
          <w:rFonts w:ascii="Arial" w:eastAsia="SimSun" w:hAnsi="Arial" w:cs="Arial"/>
          <w:lang w:eastAsia="zh-CN"/>
        </w:rPr>
        <w:t xml:space="preserve">that of </w:t>
      </w:r>
      <w:r w:rsidR="00AC4B3C">
        <w:rPr>
          <w:rFonts w:ascii="Arial" w:eastAsia="SimSun" w:hAnsi="Arial" w:cs="Arial"/>
          <w:lang w:eastAsia="zh-CN"/>
        </w:rPr>
        <w:t>PC3</w:t>
      </w:r>
      <w:r w:rsidR="004829E9">
        <w:rPr>
          <w:rFonts w:ascii="Arial" w:eastAsia="SimSun" w:hAnsi="Arial" w:cs="Arial"/>
          <w:lang w:eastAsia="zh-CN"/>
        </w:rPr>
        <w:t xml:space="preserve"> UE in order to achieve longer communication range. In this contribution, we share </w:t>
      </w:r>
      <w:r w:rsidR="004A564E">
        <w:rPr>
          <w:rFonts w:ascii="Arial" w:eastAsia="SimSun" w:hAnsi="Arial" w:cs="Arial"/>
          <w:lang w:eastAsia="zh-CN"/>
        </w:rPr>
        <w:t>our link budget numb</w:t>
      </w:r>
      <w:r w:rsidR="007B2015">
        <w:rPr>
          <w:rFonts w:ascii="Arial" w:eastAsia="SimSun" w:hAnsi="Arial" w:cs="Arial"/>
          <w:lang w:eastAsia="zh-CN"/>
        </w:rPr>
        <w:t>e</w:t>
      </w:r>
      <w:r w:rsidR="004A564E">
        <w:rPr>
          <w:rFonts w:ascii="Arial" w:eastAsia="SimSun" w:hAnsi="Arial" w:cs="Arial"/>
          <w:lang w:eastAsia="zh-CN"/>
        </w:rPr>
        <w:t>rs</w:t>
      </w:r>
      <w:r w:rsidR="004829E9">
        <w:rPr>
          <w:rFonts w:ascii="Arial" w:eastAsia="SimSun" w:hAnsi="Arial" w:cs="Arial"/>
          <w:lang w:eastAsia="zh-CN"/>
        </w:rPr>
        <w:t xml:space="preserve"> for the minimum peak EIRP and REFSENS to facilitate the development of </w:t>
      </w:r>
      <w:r w:rsidR="00464784">
        <w:rPr>
          <w:rFonts w:ascii="Arial" w:eastAsia="SimSun" w:hAnsi="Arial" w:cs="Arial"/>
          <w:lang w:eastAsia="zh-CN"/>
        </w:rPr>
        <w:t xml:space="preserve">the </w:t>
      </w:r>
      <w:r w:rsidR="004829E9">
        <w:rPr>
          <w:rFonts w:ascii="Arial" w:eastAsia="SimSun" w:hAnsi="Arial" w:cs="Arial"/>
          <w:lang w:eastAsia="zh-CN"/>
        </w:rPr>
        <w:t xml:space="preserve">UE RF </w:t>
      </w:r>
      <w:r w:rsidR="00EC7FD6">
        <w:rPr>
          <w:rFonts w:ascii="Arial" w:eastAsia="SimSun" w:hAnsi="Arial" w:cs="Arial"/>
          <w:lang w:eastAsia="zh-CN"/>
        </w:rPr>
        <w:t>requirements for this new FR2 FW</w:t>
      </w:r>
      <w:r w:rsidR="004829E9">
        <w:rPr>
          <w:rFonts w:ascii="Arial" w:eastAsia="SimSun" w:hAnsi="Arial" w:cs="Arial"/>
          <w:lang w:eastAsia="zh-CN"/>
        </w:rPr>
        <w:t xml:space="preserve">A UE. </w:t>
      </w:r>
      <w:r w:rsidR="00AC4B3C">
        <w:rPr>
          <w:rFonts w:ascii="Arial" w:eastAsia="SimSun" w:hAnsi="Arial" w:cs="Arial"/>
          <w:lang w:eastAsia="zh-CN"/>
        </w:rPr>
        <w:t xml:space="preserve">    </w:t>
      </w:r>
      <w:r w:rsidR="00C31915">
        <w:rPr>
          <w:rFonts w:ascii="Arial" w:eastAsia="SimSun" w:hAnsi="Arial" w:cs="Arial"/>
          <w:lang w:eastAsia="zh-CN"/>
        </w:rPr>
        <w:t xml:space="preserve">  </w:t>
      </w:r>
      <w:r w:rsidR="007E164A">
        <w:rPr>
          <w:rFonts w:ascii="Arial" w:eastAsia="SimSun" w:hAnsi="Arial" w:cs="Arial"/>
          <w:lang w:eastAsia="zh-CN"/>
        </w:rPr>
        <w:t xml:space="preserve">  </w:t>
      </w:r>
      <w:r w:rsidR="0032057C">
        <w:rPr>
          <w:rFonts w:ascii="Arial" w:eastAsia="SimSun" w:hAnsi="Arial" w:cs="Arial"/>
          <w:lang w:eastAsia="zh-CN"/>
        </w:rPr>
        <w:t xml:space="preserve"> </w:t>
      </w:r>
      <w:r w:rsidR="00C93312">
        <w:rPr>
          <w:rFonts w:ascii="Arial" w:eastAsia="SimSun" w:hAnsi="Arial" w:cs="Arial"/>
          <w:lang w:eastAsia="zh-CN"/>
        </w:rPr>
        <w:t xml:space="preserve"> </w:t>
      </w:r>
      <w:r w:rsidR="00FB484E">
        <w:rPr>
          <w:rFonts w:ascii="Arial" w:eastAsia="SimSun" w:hAnsi="Arial" w:cs="Arial"/>
          <w:lang w:eastAsia="zh-CN"/>
        </w:rPr>
        <w:t xml:space="preserve">  </w:t>
      </w:r>
      <w:r w:rsidR="00BF2E4E">
        <w:rPr>
          <w:rFonts w:ascii="Arial" w:eastAsia="SimSun" w:hAnsi="Arial" w:cs="Arial"/>
          <w:lang w:eastAsia="zh-CN"/>
        </w:rPr>
        <w:t xml:space="preserve"> </w:t>
      </w:r>
      <w:r w:rsidR="007A36D9">
        <w:rPr>
          <w:rFonts w:ascii="Arial" w:eastAsia="SimSun" w:hAnsi="Arial" w:cs="Arial"/>
          <w:lang w:eastAsia="zh-CN"/>
        </w:rPr>
        <w:t xml:space="preserve"> </w:t>
      </w:r>
      <w:r w:rsidR="001B2B41">
        <w:rPr>
          <w:rFonts w:ascii="Arial" w:eastAsia="SimSun" w:hAnsi="Arial" w:cs="Arial"/>
          <w:lang w:eastAsia="zh-CN"/>
        </w:rPr>
        <w:t xml:space="preserve">  </w:t>
      </w:r>
      <w:r w:rsidR="002638BB">
        <w:rPr>
          <w:rFonts w:ascii="Arial" w:eastAsia="SimSun" w:hAnsi="Arial" w:cs="Arial"/>
          <w:lang w:eastAsia="zh-CN"/>
        </w:rPr>
        <w:t xml:space="preserve">  </w:t>
      </w:r>
      <w:r w:rsidR="009E39E3">
        <w:rPr>
          <w:rFonts w:ascii="Arial" w:eastAsia="SimSun" w:hAnsi="Arial" w:cs="Arial"/>
          <w:lang w:eastAsia="zh-CN"/>
        </w:rPr>
        <w:t xml:space="preserve"> </w:t>
      </w:r>
      <w:r w:rsidR="000073A0">
        <w:rPr>
          <w:rFonts w:ascii="Arial" w:eastAsia="SimSun" w:hAnsi="Arial" w:cs="Arial"/>
          <w:lang w:eastAsia="zh-CN"/>
        </w:rPr>
        <w:t xml:space="preserve">  </w:t>
      </w:r>
      <w:r w:rsidR="00775ADD">
        <w:rPr>
          <w:rFonts w:ascii="Arial" w:eastAsia="SimSun" w:hAnsi="Arial" w:cs="Arial"/>
          <w:lang w:eastAsia="zh-CN"/>
        </w:rPr>
        <w:t xml:space="preserve"> </w:t>
      </w:r>
      <w:r w:rsidR="00403F55">
        <w:rPr>
          <w:rFonts w:ascii="Arial" w:eastAsia="SimSun" w:hAnsi="Arial" w:cs="Arial"/>
          <w:lang w:eastAsia="zh-CN"/>
        </w:rPr>
        <w:t xml:space="preserve"> </w:t>
      </w:r>
      <w:r w:rsidR="00A5197F">
        <w:rPr>
          <w:rFonts w:ascii="Arial" w:eastAsia="SimSun" w:hAnsi="Arial" w:cs="Arial"/>
          <w:lang w:eastAsia="zh-CN"/>
        </w:rPr>
        <w:t xml:space="preserve">  </w:t>
      </w:r>
      <w:r w:rsidR="00265E2B">
        <w:rPr>
          <w:rFonts w:ascii="Arial" w:eastAsia="SimSun" w:hAnsi="Arial" w:cs="Arial"/>
          <w:lang w:eastAsia="zh-CN"/>
        </w:rPr>
        <w:t xml:space="preserve"> </w:t>
      </w:r>
      <w:r w:rsidR="00362D68">
        <w:rPr>
          <w:rFonts w:ascii="Arial" w:eastAsia="SimSun" w:hAnsi="Arial" w:cs="Arial"/>
          <w:lang w:eastAsia="zh-CN"/>
        </w:rPr>
        <w:t xml:space="preserve"> </w:t>
      </w:r>
      <w:r w:rsidR="00BD7EFA">
        <w:rPr>
          <w:rFonts w:ascii="Arial" w:eastAsia="SimSun" w:hAnsi="Arial" w:cs="Arial"/>
          <w:lang w:eastAsia="zh-CN"/>
        </w:rPr>
        <w:t xml:space="preserve"> </w:t>
      </w:r>
      <w:r w:rsidR="00DF085C">
        <w:rPr>
          <w:rFonts w:ascii="Arial" w:eastAsia="SimSun" w:hAnsi="Arial" w:cs="Arial"/>
          <w:lang w:eastAsia="zh-CN"/>
        </w:rPr>
        <w:t xml:space="preserve">   </w:t>
      </w:r>
      <w:r w:rsidR="006A6434">
        <w:rPr>
          <w:rFonts w:ascii="Arial" w:eastAsia="SimSun" w:hAnsi="Arial" w:cs="Arial"/>
          <w:lang w:eastAsia="zh-CN"/>
        </w:rPr>
        <w:t xml:space="preserve">      </w:t>
      </w:r>
      <w:r w:rsidR="00CB4A81">
        <w:rPr>
          <w:rFonts w:ascii="Arial" w:eastAsia="SimSun" w:hAnsi="Arial" w:cs="Arial"/>
          <w:lang w:eastAsia="zh-CN"/>
        </w:rPr>
        <w:t xml:space="preserve">     </w:t>
      </w:r>
      <w:r w:rsidR="00510D01">
        <w:rPr>
          <w:rFonts w:ascii="Arial" w:eastAsia="SimSun" w:hAnsi="Arial" w:cs="Arial"/>
          <w:lang w:eastAsia="zh-CN"/>
        </w:rPr>
        <w:t xml:space="preserve">                  </w:t>
      </w:r>
    </w:p>
    <w:p w:rsidR="004E3A7B" w:rsidRDefault="00F610F7" w:rsidP="00510D01">
      <w:pPr>
        <w:spacing w:after="0"/>
        <w:jc w:val="both"/>
        <w:rPr>
          <w:rFonts w:ascii="Arial" w:eastAsia="SimSun" w:hAnsi="Arial" w:cs="Arial"/>
          <w:lang w:eastAsia="zh-CN"/>
        </w:rPr>
      </w:pPr>
      <w:r>
        <w:rPr>
          <w:rFonts w:ascii="Arial" w:eastAsia="SimSun" w:hAnsi="Arial" w:cs="Arial"/>
          <w:lang w:eastAsia="zh-CN"/>
        </w:rPr>
        <w:t xml:space="preserve">   </w:t>
      </w:r>
      <w:r w:rsidR="00D55156">
        <w:rPr>
          <w:rFonts w:ascii="Arial" w:eastAsia="SimSun" w:hAnsi="Arial" w:cs="Arial"/>
          <w:lang w:eastAsia="zh-CN"/>
        </w:rPr>
        <w:t xml:space="preserve">     </w:t>
      </w:r>
      <w:r w:rsidR="00132498">
        <w:rPr>
          <w:rFonts w:ascii="Arial" w:eastAsia="SimSun" w:hAnsi="Arial" w:cs="Arial"/>
          <w:lang w:eastAsia="zh-CN"/>
        </w:rPr>
        <w:t xml:space="preserve">  </w:t>
      </w:r>
      <w:r w:rsidR="006761E2">
        <w:rPr>
          <w:rFonts w:ascii="Arial" w:eastAsia="SimSun" w:hAnsi="Arial" w:cs="Arial"/>
          <w:lang w:eastAsia="zh-CN"/>
        </w:rPr>
        <w:t xml:space="preserve">     </w:t>
      </w:r>
      <w:r w:rsidR="004E3A7B">
        <w:rPr>
          <w:rFonts w:ascii="Arial" w:eastAsia="SimSun" w:hAnsi="Arial" w:cs="Arial"/>
          <w:lang w:eastAsia="zh-CN"/>
        </w:rPr>
        <w:t xml:space="preserve"> </w:t>
      </w:r>
    </w:p>
    <w:p w:rsidR="00C6186D" w:rsidRPr="008B36C1" w:rsidRDefault="00853ECB" w:rsidP="004903EA">
      <w:pPr>
        <w:pStyle w:val="Heading1"/>
        <w:spacing w:after="120"/>
        <w:rPr>
          <w:rFonts w:eastAsia="SimSun"/>
          <w:lang w:eastAsia="zh-CN"/>
        </w:rPr>
      </w:pPr>
      <w:r>
        <w:rPr>
          <w:rFonts w:eastAsia="SimSun" w:hint="eastAsia"/>
          <w:lang w:eastAsia="zh-CN"/>
        </w:rPr>
        <w:t>Discussion</w:t>
      </w:r>
    </w:p>
    <w:p w:rsidR="00833007" w:rsidRPr="00510D01" w:rsidRDefault="00833007" w:rsidP="00833007">
      <w:pPr>
        <w:spacing w:after="0"/>
        <w:jc w:val="both"/>
        <w:rPr>
          <w:rFonts w:ascii="Arial" w:eastAsia="SimSun" w:hAnsi="Arial" w:cs="Arial"/>
          <w:lang w:eastAsia="zh-CN"/>
        </w:rPr>
      </w:pPr>
    </w:p>
    <w:p w:rsidR="001E042D" w:rsidRDefault="00464784" w:rsidP="004D2A5D">
      <w:pPr>
        <w:spacing w:after="120"/>
        <w:jc w:val="both"/>
        <w:rPr>
          <w:rFonts w:ascii="Arial" w:eastAsia="SimSun" w:hAnsi="Arial" w:cs="Arial"/>
          <w:lang w:eastAsia="zh-CN"/>
        </w:rPr>
      </w:pPr>
      <w:r>
        <w:rPr>
          <w:rFonts w:ascii="Arial" w:eastAsia="SimSun" w:hAnsi="Arial" w:cs="Arial"/>
          <w:lang w:eastAsia="zh-CN"/>
        </w:rPr>
        <w:t>Table 2-1 and Table 2-2 summarize our minimum peak EIRP and REFSENS link budget numbers respectively. Notice that for minimum peak EIRP, we only provide the worst-case numbers as the nominal values would not be relevant to the intended specifications.</w:t>
      </w:r>
    </w:p>
    <w:p w:rsidR="00464784" w:rsidRDefault="00464784" w:rsidP="00464784">
      <w:pPr>
        <w:spacing w:after="0"/>
        <w:jc w:val="both"/>
        <w:rPr>
          <w:rFonts w:ascii="Arial" w:eastAsia="SimSun" w:hAnsi="Arial" w:cs="Arial"/>
          <w:lang w:eastAsia="zh-CN"/>
        </w:rPr>
      </w:pPr>
    </w:p>
    <w:tbl>
      <w:tblPr>
        <w:tblW w:w="9961" w:type="dxa"/>
        <w:jc w:val="center"/>
        <w:tblLook w:val="04A0" w:firstRow="1" w:lastRow="0" w:firstColumn="1" w:lastColumn="0" w:noHBand="0" w:noVBand="1"/>
      </w:tblPr>
      <w:tblGrid>
        <w:gridCol w:w="5670"/>
        <w:gridCol w:w="900"/>
        <w:gridCol w:w="1710"/>
        <w:gridCol w:w="1681"/>
      </w:tblGrid>
      <w:tr w:rsidR="00464784" w:rsidRPr="00464784" w:rsidTr="004A564E">
        <w:trPr>
          <w:trHeight w:hRule="exact" w:val="317"/>
          <w:jc w:val="center"/>
        </w:trPr>
        <w:tc>
          <w:tcPr>
            <w:tcW w:w="5670" w:type="dxa"/>
            <w:tcBorders>
              <w:top w:val="single" w:sz="8" w:space="0" w:color="000000"/>
              <w:left w:val="single" w:sz="8" w:space="0" w:color="000000"/>
              <w:bottom w:val="single" w:sz="4" w:space="0" w:color="000000"/>
              <w:right w:val="single" w:sz="4" w:space="0" w:color="000000"/>
            </w:tcBorders>
            <w:shd w:val="clear" w:color="auto" w:fill="auto"/>
            <w:vAlign w:val="center"/>
            <w:hideMark/>
          </w:tcPr>
          <w:p w:rsidR="00464784" w:rsidRPr="00464784" w:rsidRDefault="00464784" w:rsidP="00464784">
            <w:pPr>
              <w:overflowPunct/>
              <w:autoSpaceDE/>
              <w:autoSpaceDN/>
              <w:adjustRightInd/>
              <w:spacing w:after="0"/>
              <w:textAlignment w:val="auto"/>
              <w:rPr>
                <w:rFonts w:ascii="Calibri" w:hAnsi="Calibri" w:cs="Calibri"/>
                <w:b/>
                <w:bCs/>
                <w:color w:val="000000"/>
                <w:sz w:val="24"/>
                <w:szCs w:val="24"/>
                <w:lang w:val="en-US"/>
              </w:rPr>
            </w:pPr>
            <w:r w:rsidRPr="00464784">
              <w:rPr>
                <w:rFonts w:ascii="Calibri" w:hAnsi="Calibri" w:cs="Calibri"/>
                <w:b/>
                <w:bCs/>
                <w:color w:val="000000"/>
                <w:sz w:val="24"/>
                <w:szCs w:val="24"/>
                <w:lang w:val="en-US"/>
              </w:rPr>
              <w:t>Parameter</w:t>
            </w:r>
          </w:p>
        </w:tc>
        <w:tc>
          <w:tcPr>
            <w:tcW w:w="900" w:type="dxa"/>
            <w:tcBorders>
              <w:top w:val="single" w:sz="8" w:space="0" w:color="000000"/>
              <w:left w:val="nil"/>
              <w:bottom w:val="single" w:sz="4" w:space="0" w:color="000000"/>
              <w:right w:val="single" w:sz="4" w:space="0" w:color="000000"/>
            </w:tcBorders>
            <w:shd w:val="clear" w:color="auto" w:fill="auto"/>
            <w:vAlign w:val="center"/>
            <w:hideMark/>
          </w:tcPr>
          <w:p w:rsidR="00464784" w:rsidRPr="00464784" w:rsidRDefault="00464784" w:rsidP="00464784">
            <w:pPr>
              <w:overflowPunct/>
              <w:autoSpaceDE/>
              <w:autoSpaceDN/>
              <w:adjustRightInd/>
              <w:spacing w:after="0"/>
              <w:jc w:val="center"/>
              <w:textAlignment w:val="auto"/>
              <w:rPr>
                <w:rFonts w:ascii="Calibri" w:hAnsi="Calibri" w:cs="Calibri"/>
                <w:b/>
                <w:bCs/>
                <w:color w:val="000000"/>
                <w:sz w:val="24"/>
                <w:szCs w:val="24"/>
                <w:lang w:val="en-US"/>
              </w:rPr>
            </w:pPr>
            <w:r w:rsidRPr="00464784">
              <w:rPr>
                <w:rFonts w:ascii="Calibri" w:hAnsi="Calibri" w:cs="Calibri"/>
                <w:b/>
                <w:bCs/>
                <w:color w:val="000000"/>
                <w:sz w:val="24"/>
                <w:szCs w:val="24"/>
                <w:lang w:val="en-US"/>
              </w:rPr>
              <w:t>Unit</w:t>
            </w:r>
          </w:p>
        </w:tc>
        <w:tc>
          <w:tcPr>
            <w:tcW w:w="1710" w:type="dxa"/>
            <w:tcBorders>
              <w:top w:val="single" w:sz="8" w:space="0" w:color="000000"/>
              <w:left w:val="nil"/>
              <w:bottom w:val="single" w:sz="4" w:space="0" w:color="000000"/>
              <w:right w:val="single" w:sz="4" w:space="0" w:color="000000"/>
            </w:tcBorders>
            <w:shd w:val="clear" w:color="auto" w:fill="auto"/>
            <w:vAlign w:val="center"/>
            <w:hideMark/>
          </w:tcPr>
          <w:p w:rsidR="00464784" w:rsidRPr="00464784" w:rsidRDefault="00464784" w:rsidP="00464784">
            <w:pPr>
              <w:overflowPunct/>
              <w:autoSpaceDE/>
              <w:autoSpaceDN/>
              <w:adjustRightInd/>
              <w:spacing w:after="0"/>
              <w:jc w:val="center"/>
              <w:textAlignment w:val="auto"/>
              <w:rPr>
                <w:rFonts w:ascii="Calibri" w:hAnsi="Calibri" w:cs="Calibri"/>
                <w:b/>
                <w:bCs/>
                <w:color w:val="000000"/>
                <w:sz w:val="24"/>
                <w:szCs w:val="24"/>
                <w:lang w:val="en-US"/>
              </w:rPr>
            </w:pPr>
            <w:r w:rsidRPr="00464784">
              <w:rPr>
                <w:rFonts w:ascii="Calibri" w:hAnsi="Calibri" w:cs="Calibri"/>
                <w:b/>
                <w:bCs/>
                <w:color w:val="000000"/>
                <w:sz w:val="24"/>
                <w:szCs w:val="24"/>
                <w:lang w:val="en-US"/>
              </w:rPr>
              <w:t>Nominal value</w:t>
            </w:r>
          </w:p>
        </w:tc>
        <w:tc>
          <w:tcPr>
            <w:tcW w:w="1681" w:type="dxa"/>
            <w:tcBorders>
              <w:top w:val="single" w:sz="8" w:space="0" w:color="000000"/>
              <w:left w:val="nil"/>
              <w:bottom w:val="single" w:sz="4" w:space="0" w:color="000000"/>
              <w:right w:val="single" w:sz="8" w:space="0" w:color="000000"/>
            </w:tcBorders>
            <w:shd w:val="clear" w:color="auto" w:fill="auto"/>
            <w:vAlign w:val="center"/>
            <w:hideMark/>
          </w:tcPr>
          <w:p w:rsidR="00464784" w:rsidRPr="00464784" w:rsidRDefault="00464784" w:rsidP="00464784">
            <w:pPr>
              <w:overflowPunct/>
              <w:autoSpaceDE/>
              <w:autoSpaceDN/>
              <w:adjustRightInd/>
              <w:spacing w:after="0"/>
              <w:jc w:val="center"/>
              <w:textAlignment w:val="auto"/>
              <w:rPr>
                <w:rFonts w:ascii="Calibri" w:hAnsi="Calibri" w:cs="Calibri"/>
                <w:b/>
                <w:bCs/>
                <w:color w:val="000000"/>
                <w:sz w:val="24"/>
                <w:szCs w:val="24"/>
                <w:lang w:val="en-US"/>
              </w:rPr>
            </w:pPr>
            <w:r w:rsidRPr="00464784">
              <w:rPr>
                <w:rFonts w:ascii="Calibri" w:hAnsi="Calibri" w:cs="Calibri"/>
                <w:b/>
                <w:bCs/>
                <w:color w:val="000000"/>
                <w:sz w:val="24"/>
                <w:szCs w:val="24"/>
                <w:lang w:val="en-US"/>
              </w:rPr>
              <w:t>Worst value</w:t>
            </w:r>
          </w:p>
        </w:tc>
      </w:tr>
      <w:tr w:rsidR="00464784" w:rsidRPr="00464784" w:rsidTr="004A564E">
        <w:trPr>
          <w:trHeight w:hRule="exact" w:val="317"/>
          <w:jc w:val="center"/>
        </w:trPr>
        <w:tc>
          <w:tcPr>
            <w:tcW w:w="5670" w:type="dxa"/>
            <w:tcBorders>
              <w:top w:val="nil"/>
              <w:left w:val="single" w:sz="8" w:space="0" w:color="000000"/>
              <w:bottom w:val="single" w:sz="4" w:space="0" w:color="000000"/>
              <w:right w:val="single" w:sz="4" w:space="0" w:color="000000"/>
            </w:tcBorders>
            <w:shd w:val="clear" w:color="auto" w:fill="auto"/>
            <w:vAlign w:val="center"/>
            <w:hideMark/>
          </w:tcPr>
          <w:p w:rsidR="00464784" w:rsidRPr="00464784" w:rsidRDefault="004A564E" w:rsidP="00464784">
            <w:pPr>
              <w:overflowPunct/>
              <w:autoSpaceDE/>
              <w:autoSpaceDN/>
              <w:adjustRightInd/>
              <w:spacing w:after="0"/>
              <w:textAlignment w:val="auto"/>
              <w:rPr>
                <w:rFonts w:ascii="Calibri" w:hAnsi="Calibri" w:cs="Calibri"/>
                <w:color w:val="000000"/>
                <w:sz w:val="24"/>
                <w:szCs w:val="24"/>
                <w:lang w:val="en-US"/>
              </w:rPr>
            </w:pPr>
            <w:r>
              <w:rPr>
                <w:rFonts w:ascii="Calibri" w:hAnsi="Calibri" w:cs="Calibri"/>
                <w:color w:val="000000"/>
                <w:sz w:val="24"/>
                <w:szCs w:val="24"/>
                <w:lang w:val="en-US"/>
              </w:rPr>
              <w:t>Operating bands</w:t>
            </w:r>
          </w:p>
        </w:tc>
        <w:tc>
          <w:tcPr>
            <w:tcW w:w="900" w:type="dxa"/>
            <w:tcBorders>
              <w:top w:val="nil"/>
              <w:left w:val="nil"/>
              <w:bottom w:val="single" w:sz="4" w:space="0" w:color="000000"/>
              <w:right w:val="single" w:sz="4" w:space="0" w:color="000000"/>
            </w:tcBorders>
            <w:shd w:val="clear" w:color="auto" w:fill="auto"/>
            <w:vAlign w:val="center"/>
            <w:hideMark/>
          </w:tcPr>
          <w:p w:rsidR="00464784" w:rsidRPr="00464784" w:rsidRDefault="00464784" w:rsidP="00464784">
            <w:pPr>
              <w:overflowPunct/>
              <w:autoSpaceDE/>
              <w:autoSpaceDN/>
              <w:adjustRightInd/>
              <w:spacing w:after="0"/>
              <w:jc w:val="center"/>
              <w:textAlignment w:val="auto"/>
              <w:rPr>
                <w:rFonts w:ascii="Calibri" w:hAnsi="Calibri" w:cs="Calibri"/>
                <w:color w:val="000000"/>
                <w:sz w:val="24"/>
                <w:szCs w:val="24"/>
                <w:lang w:val="en-US"/>
              </w:rPr>
            </w:pPr>
            <w:r w:rsidRPr="00464784">
              <w:rPr>
                <w:rFonts w:ascii="Calibri" w:hAnsi="Calibri" w:cs="Calibri"/>
                <w:color w:val="000000"/>
                <w:sz w:val="24"/>
                <w:szCs w:val="24"/>
                <w:lang w:val="en-US"/>
              </w:rPr>
              <w:t>GHz</w:t>
            </w:r>
          </w:p>
        </w:tc>
        <w:tc>
          <w:tcPr>
            <w:tcW w:w="3391" w:type="dxa"/>
            <w:gridSpan w:val="2"/>
            <w:tcBorders>
              <w:top w:val="single" w:sz="4" w:space="0" w:color="000000"/>
              <w:left w:val="nil"/>
              <w:bottom w:val="single" w:sz="4" w:space="0" w:color="000000"/>
              <w:right w:val="single" w:sz="8" w:space="0" w:color="000000"/>
            </w:tcBorders>
            <w:shd w:val="clear" w:color="auto" w:fill="auto"/>
            <w:vAlign w:val="center"/>
            <w:hideMark/>
          </w:tcPr>
          <w:p w:rsidR="00464784" w:rsidRPr="00464784" w:rsidRDefault="00464784" w:rsidP="00464784">
            <w:pPr>
              <w:overflowPunct/>
              <w:autoSpaceDE/>
              <w:autoSpaceDN/>
              <w:adjustRightInd/>
              <w:spacing w:after="0"/>
              <w:jc w:val="center"/>
              <w:textAlignment w:val="auto"/>
              <w:rPr>
                <w:rFonts w:ascii="Calibri" w:hAnsi="Calibri" w:cs="Calibri"/>
                <w:color w:val="000000"/>
                <w:sz w:val="24"/>
                <w:szCs w:val="24"/>
                <w:lang w:val="en-US"/>
              </w:rPr>
            </w:pPr>
            <w:r w:rsidRPr="00464784">
              <w:rPr>
                <w:rFonts w:ascii="Calibri" w:hAnsi="Calibri" w:cs="Calibri"/>
                <w:color w:val="000000"/>
                <w:sz w:val="24"/>
                <w:szCs w:val="24"/>
                <w:lang w:val="en-US"/>
              </w:rPr>
              <w:t> </w:t>
            </w:r>
            <w:r w:rsidR="004A564E">
              <w:rPr>
                <w:rFonts w:ascii="Calibri" w:hAnsi="Calibri" w:cs="Calibri"/>
                <w:color w:val="000000"/>
                <w:sz w:val="24"/>
                <w:szCs w:val="24"/>
                <w:lang w:val="en-US"/>
              </w:rPr>
              <w:t>n257/n258</w:t>
            </w:r>
          </w:p>
        </w:tc>
      </w:tr>
      <w:tr w:rsidR="00BF502F" w:rsidRPr="00464784" w:rsidTr="00AE2C97">
        <w:trPr>
          <w:trHeight w:hRule="exact" w:val="317"/>
          <w:jc w:val="center"/>
        </w:trPr>
        <w:tc>
          <w:tcPr>
            <w:tcW w:w="5670" w:type="dxa"/>
            <w:tcBorders>
              <w:top w:val="nil"/>
              <w:left w:val="single" w:sz="8" w:space="0" w:color="000000"/>
              <w:bottom w:val="single" w:sz="4" w:space="0" w:color="000000"/>
              <w:right w:val="single" w:sz="4" w:space="0" w:color="000000"/>
            </w:tcBorders>
            <w:shd w:val="clear" w:color="auto" w:fill="auto"/>
            <w:vAlign w:val="center"/>
            <w:hideMark/>
          </w:tcPr>
          <w:p w:rsidR="00BF502F" w:rsidRPr="00464784" w:rsidRDefault="00BF502F" w:rsidP="00BF502F">
            <w:pPr>
              <w:overflowPunct/>
              <w:autoSpaceDE/>
              <w:autoSpaceDN/>
              <w:adjustRightInd/>
              <w:spacing w:after="0"/>
              <w:textAlignment w:val="auto"/>
              <w:rPr>
                <w:rFonts w:ascii="Calibri" w:hAnsi="Calibri" w:cs="Calibri"/>
                <w:color w:val="000000"/>
                <w:sz w:val="24"/>
                <w:szCs w:val="24"/>
                <w:lang w:val="en-US"/>
              </w:rPr>
            </w:pPr>
            <w:r w:rsidRPr="00464784">
              <w:rPr>
                <w:rFonts w:ascii="Calibri" w:hAnsi="Calibri" w:cs="Calibri"/>
                <w:color w:val="000000"/>
                <w:sz w:val="24"/>
                <w:szCs w:val="24"/>
                <w:lang w:val="en-US"/>
              </w:rPr>
              <w:t>Pout per element</w:t>
            </w:r>
          </w:p>
        </w:tc>
        <w:tc>
          <w:tcPr>
            <w:tcW w:w="900" w:type="dxa"/>
            <w:tcBorders>
              <w:top w:val="nil"/>
              <w:left w:val="nil"/>
              <w:bottom w:val="single" w:sz="4" w:space="0" w:color="000000"/>
              <w:right w:val="single" w:sz="4" w:space="0" w:color="000000"/>
            </w:tcBorders>
            <w:shd w:val="clear" w:color="auto" w:fill="auto"/>
            <w:vAlign w:val="center"/>
            <w:hideMark/>
          </w:tcPr>
          <w:p w:rsidR="00BF502F" w:rsidRPr="00464784" w:rsidRDefault="00BF502F" w:rsidP="00BF502F">
            <w:pPr>
              <w:overflowPunct/>
              <w:autoSpaceDE/>
              <w:autoSpaceDN/>
              <w:adjustRightInd/>
              <w:spacing w:after="0"/>
              <w:jc w:val="center"/>
              <w:textAlignment w:val="auto"/>
              <w:rPr>
                <w:rFonts w:ascii="Calibri" w:hAnsi="Calibri" w:cs="Calibri"/>
                <w:color w:val="000000"/>
                <w:sz w:val="24"/>
                <w:szCs w:val="24"/>
                <w:lang w:val="en-US"/>
              </w:rPr>
            </w:pPr>
            <w:r w:rsidRPr="00464784">
              <w:rPr>
                <w:rFonts w:ascii="Calibri" w:hAnsi="Calibri" w:cs="Calibri"/>
                <w:color w:val="000000"/>
                <w:sz w:val="24"/>
                <w:szCs w:val="24"/>
                <w:lang w:val="en-US"/>
              </w:rPr>
              <w:t>dBm</w:t>
            </w:r>
          </w:p>
        </w:tc>
        <w:tc>
          <w:tcPr>
            <w:tcW w:w="1710" w:type="dxa"/>
            <w:tcBorders>
              <w:top w:val="nil"/>
              <w:left w:val="nil"/>
              <w:bottom w:val="single" w:sz="4" w:space="0" w:color="000000"/>
              <w:right w:val="single" w:sz="4" w:space="0" w:color="000000"/>
            </w:tcBorders>
            <w:shd w:val="clear" w:color="auto" w:fill="auto"/>
            <w:vAlign w:val="center"/>
            <w:hideMark/>
          </w:tcPr>
          <w:p w:rsidR="00BF502F" w:rsidRPr="00464784" w:rsidRDefault="00BF502F" w:rsidP="00BF502F">
            <w:pPr>
              <w:overflowPunct/>
              <w:autoSpaceDE/>
              <w:autoSpaceDN/>
              <w:adjustRightInd/>
              <w:spacing w:after="0"/>
              <w:jc w:val="center"/>
              <w:textAlignment w:val="auto"/>
              <w:rPr>
                <w:rFonts w:ascii="Calibri" w:hAnsi="Calibri" w:cs="Calibri"/>
                <w:color w:val="000000"/>
                <w:sz w:val="24"/>
                <w:szCs w:val="24"/>
                <w:lang w:val="en-US"/>
              </w:rPr>
            </w:pPr>
            <w:r w:rsidRPr="00464784">
              <w:rPr>
                <w:rFonts w:ascii="Calibri" w:hAnsi="Calibri" w:cs="Calibri"/>
                <w:color w:val="000000"/>
                <w:sz w:val="24"/>
                <w:szCs w:val="24"/>
                <w:lang w:val="en-US"/>
              </w:rPr>
              <w:t> </w:t>
            </w:r>
          </w:p>
        </w:tc>
        <w:tc>
          <w:tcPr>
            <w:tcW w:w="1681" w:type="dxa"/>
            <w:tcBorders>
              <w:top w:val="nil"/>
              <w:left w:val="nil"/>
              <w:bottom w:val="single" w:sz="4" w:space="0" w:color="000000"/>
              <w:right w:val="single" w:sz="8" w:space="0" w:color="000000"/>
            </w:tcBorders>
            <w:shd w:val="clear" w:color="auto" w:fill="auto"/>
            <w:hideMark/>
          </w:tcPr>
          <w:p w:rsidR="00BF502F" w:rsidRPr="00BF502F" w:rsidRDefault="00BF502F" w:rsidP="00BF502F">
            <w:pPr>
              <w:jc w:val="center"/>
              <w:rPr>
                <w:rFonts w:asciiTheme="minorHAnsi" w:hAnsiTheme="minorHAnsi" w:cstheme="minorHAnsi"/>
                <w:sz w:val="24"/>
                <w:szCs w:val="24"/>
              </w:rPr>
            </w:pPr>
            <w:r w:rsidRPr="00BF502F">
              <w:rPr>
                <w:rFonts w:asciiTheme="minorHAnsi" w:hAnsiTheme="minorHAnsi" w:cstheme="minorHAnsi"/>
                <w:sz w:val="24"/>
                <w:szCs w:val="24"/>
              </w:rPr>
              <w:t>12.0</w:t>
            </w:r>
          </w:p>
        </w:tc>
      </w:tr>
      <w:tr w:rsidR="00BF502F" w:rsidRPr="00464784" w:rsidTr="00AE2C97">
        <w:trPr>
          <w:trHeight w:hRule="exact" w:val="317"/>
          <w:jc w:val="center"/>
        </w:trPr>
        <w:tc>
          <w:tcPr>
            <w:tcW w:w="5670" w:type="dxa"/>
            <w:tcBorders>
              <w:top w:val="nil"/>
              <w:left w:val="single" w:sz="8" w:space="0" w:color="000000"/>
              <w:bottom w:val="single" w:sz="4" w:space="0" w:color="000000"/>
              <w:right w:val="single" w:sz="4" w:space="0" w:color="000000"/>
            </w:tcBorders>
            <w:shd w:val="clear" w:color="auto" w:fill="auto"/>
            <w:vAlign w:val="center"/>
            <w:hideMark/>
          </w:tcPr>
          <w:p w:rsidR="00BF502F" w:rsidRPr="00464784" w:rsidRDefault="00BF502F" w:rsidP="00BF502F">
            <w:pPr>
              <w:overflowPunct/>
              <w:autoSpaceDE/>
              <w:autoSpaceDN/>
              <w:adjustRightInd/>
              <w:spacing w:after="0"/>
              <w:textAlignment w:val="auto"/>
              <w:rPr>
                <w:rFonts w:ascii="Calibri" w:hAnsi="Calibri" w:cs="Calibri"/>
                <w:color w:val="000000"/>
                <w:sz w:val="24"/>
                <w:szCs w:val="24"/>
                <w:lang w:val="en-US"/>
              </w:rPr>
            </w:pPr>
            <w:r w:rsidRPr="00464784">
              <w:rPr>
                <w:rFonts w:ascii="Calibri" w:hAnsi="Calibri" w:cs="Calibri"/>
                <w:color w:val="000000"/>
                <w:sz w:val="24"/>
                <w:szCs w:val="24"/>
                <w:lang w:val="en-US"/>
              </w:rPr>
              <w:t># of antennas in an array</w:t>
            </w:r>
          </w:p>
        </w:tc>
        <w:tc>
          <w:tcPr>
            <w:tcW w:w="900" w:type="dxa"/>
            <w:tcBorders>
              <w:top w:val="nil"/>
              <w:left w:val="nil"/>
              <w:bottom w:val="single" w:sz="4" w:space="0" w:color="000000"/>
              <w:right w:val="single" w:sz="4" w:space="0" w:color="000000"/>
            </w:tcBorders>
            <w:shd w:val="clear" w:color="auto" w:fill="auto"/>
            <w:vAlign w:val="center"/>
            <w:hideMark/>
          </w:tcPr>
          <w:p w:rsidR="00BF502F" w:rsidRPr="00464784" w:rsidRDefault="00BF502F" w:rsidP="00BF502F">
            <w:pPr>
              <w:overflowPunct/>
              <w:autoSpaceDE/>
              <w:autoSpaceDN/>
              <w:adjustRightInd/>
              <w:spacing w:after="0"/>
              <w:jc w:val="center"/>
              <w:textAlignment w:val="auto"/>
              <w:rPr>
                <w:rFonts w:ascii="SimSun" w:eastAsia="SimSun" w:hAnsi="SimSun" w:cs="Calibri"/>
                <w:color w:val="000000"/>
                <w:sz w:val="24"/>
                <w:szCs w:val="24"/>
                <w:lang w:val="en-US"/>
              </w:rPr>
            </w:pPr>
            <w:r w:rsidRPr="00464784">
              <w:rPr>
                <w:rFonts w:ascii="SimSun" w:eastAsia="SimSun" w:hAnsi="SimSun" w:cs="Calibri" w:hint="eastAsia"/>
                <w:color w:val="000000"/>
                <w:sz w:val="24"/>
                <w:szCs w:val="24"/>
                <w:lang w:val="en-US"/>
              </w:rPr>
              <w:t> </w:t>
            </w:r>
          </w:p>
        </w:tc>
        <w:tc>
          <w:tcPr>
            <w:tcW w:w="1710" w:type="dxa"/>
            <w:tcBorders>
              <w:top w:val="nil"/>
              <w:left w:val="nil"/>
              <w:bottom w:val="single" w:sz="4" w:space="0" w:color="000000"/>
              <w:right w:val="single" w:sz="4" w:space="0" w:color="000000"/>
            </w:tcBorders>
            <w:shd w:val="clear" w:color="auto" w:fill="auto"/>
            <w:vAlign w:val="center"/>
            <w:hideMark/>
          </w:tcPr>
          <w:p w:rsidR="00BF502F" w:rsidRPr="00464784" w:rsidRDefault="00BF502F" w:rsidP="00BF502F">
            <w:pPr>
              <w:overflowPunct/>
              <w:autoSpaceDE/>
              <w:autoSpaceDN/>
              <w:adjustRightInd/>
              <w:spacing w:after="0"/>
              <w:jc w:val="center"/>
              <w:textAlignment w:val="auto"/>
              <w:rPr>
                <w:rFonts w:ascii="Calibri" w:hAnsi="Calibri" w:cs="Calibri"/>
                <w:color w:val="000000"/>
                <w:sz w:val="24"/>
                <w:szCs w:val="24"/>
                <w:lang w:val="en-US"/>
              </w:rPr>
            </w:pPr>
            <w:r>
              <w:rPr>
                <w:rFonts w:ascii="Calibri" w:hAnsi="Calibri" w:cs="Calibri"/>
                <w:color w:val="000000"/>
                <w:sz w:val="24"/>
                <w:szCs w:val="24"/>
                <w:lang w:val="en-US"/>
              </w:rPr>
              <w:t>8</w:t>
            </w:r>
          </w:p>
        </w:tc>
        <w:tc>
          <w:tcPr>
            <w:tcW w:w="1681" w:type="dxa"/>
            <w:tcBorders>
              <w:top w:val="nil"/>
              <w:left w:val="nil"/>
              <w:bottom w:val="single" w:sz="4" w:space="0" w:color="000000"/>
              <w:right w:val="single" w:sz="8" w:space="0" w:color="000000"/>
            </w:tcBorders>
            <w:shd w:val="clear" w:color="auto" w:fill="auto"/>
            <w:hideMark/>
          </w:tcPr>
          <w:p w:rsidR="00BF502F" w:rsidRPr="00BF502F" w:rsidRDefault="00BF502F" w:rsidP="00BF502F">
            <w:pPr>
              <w:jc w:val="center"/>
              <w:rPr>
                <w:rFonts w:asciiTheme="minorHAnsi" w:hAnsiTheme="minorHAnsi" w:cstheme="minorHAnsi"/>
                <w:sz w:val="24"/>
                <w:szCs w:val="24"/>
              </w:rPr>
            </w:pPr>
            <w:r w:rsidRPr="00BF502F">
              <w:rPr>
                <w:rFonts w:asciiTheme="minorHAnsi" w:hAnsiTheme="minorHAnsi" w:cstheme="minorHAnsi"/>
                <w:sz w:val="24"/>
                <w:szCs w:val="24"/>
              </w:rPr>
              <w:t>8</w:t>
            </w:r>
          </w:p>
        </w:tc>
      </w:tr>
      <w:tr w:rsidR="00BF502F" w:rsidRPr="00464784" w:rsidTr="00AE2C97">
        <w:trPr>
          <w:trHeight w:hRule="exact" w:val="317"/>
          <w:jc w:val="center"/>
        </w:trPr>
        <w:tc>
          <w:tcPr>
            <w:tcW w:w="5670" w:type="dxa"/>
            <w:tcBorders>
              <w:top w:val="nil"/>
              <w:left w:val="single" w:sz="8" w:space="0" w:color="000000"/>
              <w:bottom w:val="single" w:sz="4" w:space="0" w:color="000000"/>
              <w:right w:val="single" w:sz="4" w:space="0" w:color="000000"/>
            </w:tcBorders>
            <w:shd w:val="clear" w:color="auto" w:fill="auto"/>
            <w:vAlign w:val="center"/>
            <w:hideMark/>
          </w:tcPr>
          <w:p w:rsidR="00BF502F" w:rsidRPr="00464784" w:rsidRDefault="00BF502F" w:rsidP="00BF502F">
            <w:pPr>
              <w:overflowPunct/>
              <w:autoSpaceDE/>
              <w:autoSpaceDN/>
              <w:adjustRightInd/>
              <w:spacing w:after="0"/>
              <w:textAlignment w:val="auto"/>
              <w:rPr>
                <w:rFonts w:ascii="Calibri" w:hAnsi="Calibri" w:cs="Calibri"/>
                <w:color w:val="000000"/>
                <w:sz w:val="24"/>
                <w:szCs w:val="24"/>
                <w:lang w:val="en-US"/>
              </w:rPr>
            </w:pPr>
            <w:r w:rsidRPr="00464784">
              <w:rPr>
                <w:rFonts w:ascii="Calibri" w:hAnsi="Calibri" w:cs="Calibri"/>
                <w:color w:val="000000"/>
                <w:sz w:val="24"/>
                <w:szCs w:val="24"/>
                <w:lang w:val="en-US"/>
              </w:rPr>
              <w:t>Total conducted power per polarization</w:t>
            </w:r>
          </w:p>
        </w:tc>
        <w:tc>
          <w:tcPr>
            <w:tcW w:w="900" w:type="dxa"/>
            <w:tcBorders>
              <w:top w:val="nil"/>
              <w:left w:val="nil"/>
              <w:bottom w:val="single" w:sz="4" w:space="0" w:color="000000"/>
              <w:right w:val="single" w:sz="4" w:space="0" w:color="000000"/>
            </w:tcBorders>
            <w:shd w:val="clear" w:color="auto" w:fill="auto"/>
            <w:vAlign w:val="center"/>
            <w:hideMark/>
          </w:tcPr>
          <w:p w:rsidR="00BF502F" w:rsidRPr="00464784" w:rsidRDefault="00BF502F" w:rsidP="00BF502F">
            <w:pPr>
              <w:overflowPunct/>
              <w:autoSpaceDE/>
              <w:autoSpaceDN/>
              <w:adjustRightInd/>
              <w:spacing w:after="0"/>
              <w:jc w:val="center"/>
              <w:textAlignment w:val="auto"/>
              <w:rPr>
                <w:rFonts w:ascii="Calibri" w:hAnsi="Calibri" w:cs="Calibri"/>
                <w:color w:val="000000"/>
                <w:sz w:val="24"/>
                <w:szCs w:val="24"/>
                <w:lang w:val="en-US"/>
              </w:rPr>
            </w:pPr>
            <w:r w:rsidRPr="00464784">
              <w:rPr>
                <w:rFonts w:ascii="Calibri" w:hAnsi="Calibri" w:cs="Calibri"/>
                <w:color w:val="000000"/>
                <w:sz w:val="24"/>
                <w:szCs w:val="24"/>
                <w:lang w:val="en-US"/>
              </w:rPr>
              <w:t>dBm</w:t>
            </w:r>
          </w:p>
        </w:tc>
        <w:tc>
          <w:tcPr>
            <w:tcW w:w="1710" w:type="dxa"/>
            <w:tcBorders>
              <w:top w:val="nil"/>
              <w:left w:val="nil"/>
              <w:bottom w:val="single" w:sz="4" w:space="0" w:color="000000"/>
              <w:right w:val="single" w:sz="4" w:space="0" w:color="000000"/>
            </w:tcBorders>
            <w:shd w:val="clear" w:color="auto" w:fill="auto"/>
            <w:vAlign w:val="center"/>
            <w:hideMark/>
          </w:tcPr>
          <w:p w:rsidR="00BF502F" w:rsidRPr="00464784" w:rsidRDefault="00BF502F" w:rsidP="00BF502F">
            <w:pPr>
              <w:overflowPunct/>
              <w:autoSpaceDE/>
              <w:autoSpaceDN/>
              <w:adjustRightInd/>
              <w:spacing w:after="0"/>
              <w:jc w:val="center"/>
              <w:textAlignment w:val="auto"/>
              <w:rPr>
                <w:rFonts w:ascii="Calibri" w:hAnsi="Calibri" w:cs="Calibri"/>
                <w:color w:val="000000"/>
                <w:sz w:val="24"/>
                <w:szCs w:val="24"/>
                <w:lang w:val="en-US"/>
              </w:rPr>
            </w:pPr>
            <w:r w:rsidRPr="00464784">
              <w:rPr>
                <w:rFonts w:ascii="Calibri" w:hAnsi="Calibri" w:cs="Calibri"/>
                <w:color w:val="000000"/>
                <w:sz w:val="24"/>
                <w:szCs w:val="24"/>
                <w:lang w:val="en-US"/>
              </w:rPr>
              <w:t> </w:t>
            </w:r>
          </w:p>
        </w:tc>
        <w:tc>
          <w:tcPr>
            <w:tcW w:w="1681" w:type="dxa"/>
            <w:tcBorders>
              <w:top w:val="nil"/>
              <w:left w:val="nil"/>
              <w:bottom w:val="single" w:sz="4" w:space="0" w:color="000000"/>
              <w:right w:val="single" w:sz="8" w:space="0" w:color="000000"/>
            </w:tcBorders>
            <w:shd w:val="clear" w:color="auto" w:fill="auto"/>
            <w:hideMark/>
          </w:tcPr>
          <w:p w:rsidR="00BF502F" w:rsidRPr="00BF502F" w:rsidRDefault="00BF502F" w:rsidP="00BF502F">
            <w:pPr>
              <w:jc w:val="center"/>
              <w:rPr>
                <w:rFonts w:asciiTheme="minorHAnsi" w:hAnsiTheme="minorHAnsi" w:cstheme="minorHAnsi"/>
                <w:sz w:val="24"/>
                <w:szCs w:val="24"/>
              </w:rPr>
            </w:pPr>
            <w:r w:rsidRPr="00BF502F">
              <w:rPr>
                <w:rFonts w:asciiTheme="minorHAnsi" w:hAnsiTheme="minorHAnsi" w:cstheme="minorHAnsi"/>
                <w:sz w:val="24"/>
                <w:szCs w:val="24"/>
              </w:rPr>
              <w:t>21.0</w:t>
            </w:r>
          </w:p>
        </w:tc>
      </w:tr>
      <w:tr w:rsidR="00BF502F" w:rsidRPr="00464784" w:rsidTr="00AE2C97">
        <w:trPr>
          <w:trHeight w:hRule="exact" w:val="317"/>
          <w:jc w:val="center"/>
        </w:trPr>
        <w:tc>
          <w:tcPr>
            <w:tcW w:w="5670" w:type="dxa"/>
            <w:tcBorders>
              <w:top w:val="nil"/>
              <w:left w:val="single" w:sz="8" w:space="0" w:color="000000"/>
              <w:bottom w:val="single" w:sz="4" w:space="0" w:color="000000"/>
              <w:right w:val="single" w:sz="4" w:space="0" w:color="000000"/>
            </w:tcBorders>
            <w:shd w:val="clear" w:color="auto" w:fill="auto"/>
            <w:vAlign w:val="center"/>
            <w:hideMark/>
          </w:tcPr>
          <w:p w:rsidR="00BF502F" w:rsidRPr="00464784" w:rsidRDefault="00BF502F" w:rsidP="00BF502F">
            <w:pPr>
              <w:overflowPunct/>
              <w:autoSpaceDE/>
              <w:autoSpaceDN/>
              <w:adjustRightInd/>
              <w:spacing w:after="0"/>
              <w:textAlignment w:val="auto"/>
              <w:rPr>
                <w:rFonts w:ascii="Calibri" w:hAnsi="Calibri" w:cs="Calibri"/>
                <w:color w:val="000000"/>
                <w:sz w:val="24"/>
                <w:szCs w:val="24"/>
                <w:lang w:val="en-US"/>
              </w:rPr>
            </w:pPr>
            <w:r>
              <w:rPr>
                <w:rFonts w:ascii="Calibri" w:hAnsi="Calibri" w:cs="Calibri"/>
                <w:color w:val="000000"/>
                <w:sz w:val="24"/>
                <w:szCs w:val="24"/>
                <w:lang w:val="en-US"/>
              </w:rPr>
              <w:t>Average</w:t>
            </w:r>
            <w:r w:rsidRPr="00464784">
              <w:rPr>
                <w:rFonts w:ascii="Calibri" w:hAnsi="Calibri" w:cs="Calibri"/>
                <w:color w:val="000000"/>
                <w:sz w:val="24"/>
                <w:szCs w:val="24"/>
                <w:lang w:val="en-US"/>
              </w:rPr>
              <w:t xml:space="preserve"> antenna element gain</w:t>
            </w:r>
          </w:p>
        </w:tc>
        <w:tc>
          <w:tcPr>
            <w:tcW w:w="900" w:type="dxa"/>
            <w:tcBorders>
              <w:top w:val="nil"/>
              <w:left w:val="nil"/>
              <w:bottom w:val="single" w:sz="4" w:space="0" w:color="000000"/>
              <w:right w:val="single" w:sz="4" w:space="0" w:color="000000"/>
            </w:tcBorders>
            <w:shd w:val="clear" w:color="auto" w:fill="auto"/>
            <w:vAlign w:val="center"/>
            <w:hideMark/>
          </w:tcPr>
          <w:p w:rsidR="00BF502F" w:rsidRPr="00464784" w:rsidRDefault="00BF502F" w:rsidP="00BF502F">
            <w:pPr>
              <w:overflowPunct/>
              <w:autoSpaceDE/>
              <w:autoSpaceDN/>
              <w:adjustRightInd/>
              <w:spacing w:after="0"/>
              <w:jc w:val="center"/>
              <w:textAlignment w:val="auto"/>
              <w:rPr>
                <w:rFonts w:ascii="Calibri" w:hAnsi="Calibri" w:cs="Calibri"/>
                <w:color w:val="000000"/>
                <w:sz w:val="24"/>
                <w:szCs w:val="24"/>
                <w:lang w:val="en-US"/>
              </w:rPr>
            </w:pPr>
            <w:r w:rsidRPr="00464784">
              <w:rPr>
                <w:rFonts w:ascii="Calibri" w:hAnsi="Calibri" w:cs="Calibri"/>
                <w:color w:val="000000"/>
                <w:sz w:val="24"/>
                <w:szCs w:val="24"/>
                <w:lang w:val="en-US"/>
              </w:rPr>
              <w:t>dBi</w:t>
            </w:r>
          </w:p>
        </w:tc>
        <w:tc>
          <w:tcPr>
            <w:tcW w:w="1710" w:type="dxa"/>
            <w:tcBorders>
              <w:top w:val="nil"/>
              <w:left w:val="nil"/>
              <w:bottom w:val="single" w:sz="4" w:space="0" w:color="000000"/>
              <w:right w:val="single" w:sz="4" w:space="0" w:color="000000"/>
            </w:tcBorders>
            <w:shd w:val="clear" w:color="auto" w:fill="auto"/>
            <w:vAlign w:val="center"/>
            <w:hideMark/>
          </w:tcPr>
          <w:p w:rsidR="00BF502F" w:rsidRPr="00464784" w:rsidRDefault="00BF502F" w:rsidP="00BF502F">
            <w:pPr>
              <w:overflowPunct/>
              <w:autoSpaceDE/>
              <w:autoSpaceDN/>
              <w:adjustRightInd/>
              <w:spacing w:after="0"/>
              <w:jc w:val="center"/>
              <w:textAlignment w:val="auto"/>
              <w:rPr>
                <w:rFonts w:ascii="Calibri" w:hAnsi="Calibri" w:cs="Calibri"/>
                <w:color w:val="000000"/>
                <w:sz w:val="24"/>
                <w:szCs w:val="24"/>
                <w:lang w:val="en-US"/>
              </w:rPr>
            </w:pPr>
            <w:r w:rsidRPr="00464784">
              <w:rPr>
                <w:rFonts w:ascii="Calibri" w:hAnsi="Calibri" w:cs="Calibri"/>
                <w:color w:val="000000"/>
                <w:sz w:val="24"/>
                <w:szCs w:val="24"/>
                <w:lang w:val="en-US"/>
              </w:rPr>
              <w:t> </w:t>
            </w:r>
          </w:p>
        </w:tc>
        <w:tc>
          <w:tcPr>
            <w:tcW w:w="1681" w:type="dxa"/>
            <w:tcBorders>
              <w:top w:val="nil"/>
              <w:left w:val="nil"/>
              <w:bottom w:val="single" w:sz="4" w:space="0" w:color="000000"/>
              <w:right w:val="single" w:sz="8" w:space="0" w:color="000000"/>
            </w:tcBorders>
            <w:shd w:val="clear" w:color="auto" w:fill="auto"/>
            <w:hideMark/>
          </w:tcPr>
          <w:p w:rsidR="00BF502F" w:rsidRPr="00BF502F" w:rsidRDefault="00BF502F" w:rsidP="00BF502F">
            <w:pPr>
              <w:jc w:val="center"/>
              <w:rPr>
                <w:rFonts w:asciiTheme="minorHAnsi" w:hAnsiTheme="minorHAnsi" w:cstheme="minorHAnsi"/>
                <w:sz w:val="24"/>
                <w:szCs w:val="24"/>
              </w:rPr>
            </w:pPr>
            <w:r w:rsidRPr="00BF502F">
              <w:rPr>
                <w:rFonts w:asciiTheme="minorHAnsi" w:hAnsiTheme="minorHAnsi" w:cstheme="minorHAnsi"/>
                <w:sz w:val="24"/>
                <w:szCs w:val="24"/>
              </w:rPr>
              <w:t>3.3</w:t>
            </w:r>
          </w:p>
        </w:tc>
      </w:tr>
      <w:tr w:rsidR="00BF502F" w:rsidRPr="00464784" w:rsidTr="00AE2C97">
        <w:trPr>
          <w:trHeight w:hRule="exact" w:val="317"/>
          <w:jc w:val="center"/>
        </w:trPr>
        <w:tc>
          <w:tcPr>
            <w:tcW w:w="5670" w:type="dxa"/>
            <w:tcBorders>
              <w:top w:val="nil"/>
              <w:left w:val="single" w:sz="8" w:space="0" w:color="000000"/>
              <w:bottom w:val="single" w:sz="4" w:space="0" w:color="000000"/>
              <w:right w:val="single" w:sz="4" w:space="0" w:color="000000"/>
            </w:tcBorders>
            <w:shd w:val="clear" w:color="auto" w:fill="auto"/>
            <w:vAlign w:val="center"/>
            <w:hideMark/>
          </w:tcPr>
          <w:p w:rsidR="00BF502F" w:rsidRPr="00464784" w:rsidRDefault="00BF502F" w:rsidP="00BF502F">
            <w:pPr>
              <w:overflowPunct/>
              <w:autoSpaceDE/>
              <w:autoSpaceDN/>
              <w:adjustRightInd/>
              <w:spacing w:after="0"/>
              <w:textAlignment w:val="auto"/>
              <w:rPr>
                <w:rFonts w:ascii="Calibri" w:hAnsi="Calibri" w:cs="Calibri"/>
                <w:color w:val="000000"/>
                <w:sz w:val="24"/>
                <w:szCs w:val="24"/>
                <w:lang w:val="en-US"/>
              </w:rPr>
            </w:pPr>
            <w:r w:rsidRPr="00464784">
              <w:rPr>
                <w:rFonts w:ascii="Calibri" w:hAnsi="Calibri" w:cs="Calibri"/>
                <w:color w:val="000000"/>
                <w:sz w:val="24"/>
                <w:szCs w:val="24"/>
                <w:lang w:val="en-US"/>
              </w:rPr>
              <w:t>Antenna roll</w:t>
            </w:r>
            <w:r>
              <w:rPr>
                <w:rFonts w:ascii="Calibri" w:hAnsi="Calibri" w:cs="Calibri"/>
                <w:color w:val="000000"/>
                <w:sz w:val="24"/>
                <w:szCs w:val="24"/>
                <w:lang w:val="en-US"/>
              </w:rPr>
              <w:t>-</w:t>
            </w:r>
            <w:r w:rsidRPr="00464784">
              <w:rPr>
                <w:rFonts w:ascii="Calibri" w:hAnsi="Calibri" w:cs="Calibri"/>
                <w:color w:val="000000"/>
                <w:sz w:val="24"/>
                <w:szCs w:val="24"/>
                <w:lang w:val="en-US"/>
              </w:rPr>
              <w:t>off loss versus frequency</w:t>
            </w:r>
          </w:p>
        </w:tc>
        <w:tc>
          <w:tcPr>
            <w:tcW w:w="900" w:type="dxa"/>
            <w:tcBorders>
              <w:top w:val="nil"/>
              <w:left w:val="nil"/>
              <w:bottom w:val="single" w:sz="4" w:space="0" w:color="000000"/>
              <w:right w:val="single" w:sz="4" w:space="0" w:color="000000"/>
            </w:tcBorders>
            <w:shd w:val="clear" w:color="auto" w:fill="auto"/>
            <w:vAlign w:val="center"/>
            <w:hideMark/>
          </w:tcPr>
          <w:p w:rsidR="00BF502F" w:rsidRPr="00464784" w:rsidRDefault="00BF502F" w:rsidP="00BF502F">
            <w:pPr>
              <w:overflowPunct/>
              <w:autoSpaceDE/>
              <w:autoSpaceDN/>
              <w:adjustRightInd/>
              <w:spacing w:after="0"/>
              <w:jc w:val="center"/>
              <w:textAlignment w:val="auto"/>
              <w:rPr>
                <w:rFonts w:ascii="Calibri" w:hAnsi="Calibri" w:cs="Calibri"/>
                <w:color w:val="000000"/>
                <w:sz w:val="24"/>
                <w:szCs w:val="24"/>
                <w:lang w:val="en-US"/>
              </w:rPr>
            </w:pPr>
            <w:r w:rsidRPr="00464784">
              <w:rPr>
                <w:rFonts w:ascii="Calibri" w:hAnsi="Calibri" w:cs="Calibri"/>
                <w:color w:val="000000"/>
                <w:sz w:val="24"/>
                <w:szCs w:val="24"/>
                <w:lang w:val="en-US"/>
              </w:rPr>
              <w:t>dB</w:t>
            </w:r>
          </w:p>
        </w:tc>
        <w:tc>
          <w:tcPr>
            <w:tcW w:w="1710" w:type="dxa"/>
            <w:tcBorders>
              <w:top w:val="nil"/>
              <w:left w:val="nil"/>
              <w:bottom w:val="single" w:sz="4" w:space="0" w:color="000000"/>
              <w:right w:val="single" w:sz="4" w:space="0" w:color="000000"/>
            </w:tcBorders>
            <w:shd w:val="clear" w:color="auto" w:fill="auto"/>
            <w:vAlign w:val="center"/>
            <w:hideMark/>
          </w:tcPr>
          <w:p w:rsidR="00BF502F" w:rsidRPr="00464784" w:rsidRDefault="00BF502F" w:rsidP="00BF502F">
            <w:pPr>
              <w:overflowPunct/>
              <w:autoSpaceDE/>
              <w:autoSpaceDN/>
              <w:adjustRightInd/>
              <w:spacing w:after="0"/>
              <w:jc w:val="center"/>
              <w:textAlignment w:val="auto"/>
              <w:rPr>
                <w:rFonts w:ascii="Calibri" w:hAnsi="Calibri" w:cs="Calibri"/>
                <w:color w:val="000000"/>
                <w:sz w:val="24"/>
                <w:szCs w:val="24"/>
                <w:lang w:val="en-US"/>
              </w:rPr>
            </w:pPr>
            <w:r w:rsidRPr="00464784">
              <w:rPr>
                <w:rFonts w:ascii="Calibri" w:hAnsi="Calibri" w:cs="Calibri"/>
                <w:color w:val="000000"/>
                <w:sz w:val="24"/>
                <w:szCs w:val="24"/>
                <w:lang w:val="en-US"/>
              </w:rPr>
              <w:t> </w:t>
            </w:r>
          </w:p>
        </w:tc>
        <w:tc>
          <w:tcPr>
            <w:tcW w:w="1681" w:type="dxa"/>
            <w:tcBorders>
              <w:top w:val="nil"/>
              <w:left w:val="nil"/>
              <w:bottom w:val="single" w:sz="4" w:space="0" w:color="000000"/>
              <w:right w:val="single" w:sz="8" w:space="0" w:color="000000"/>
            </w:tcBorders>
            <w:shd w:val="clear" w:color="auto" w:fill="auto"/>
            <w:hideMark/>
          </w:tcPr>
          <w:p w:rsidR="00BF502F" w:rsidRPr="00BF502F" w:rsidRDefault="00BF502F" w:rsidP="00BF502F">
            <w:pPr>
              <w:jc w:val="center"/>
              <w:rPr>
                <w:rFonts w:asciiTheme="minorHAnsi" w:hAnsiTheme="minorHAnsi" w:cstheme="minorHAnsi"/>
                <w:sz w:val="24"/>
                <w:szCs w:val="24"/>
              </w:rPr>
            </w:pPr>
            <w:r w:rsidRPr="00BF502F">
              <w:rPr>
                <w:rFonts w:asciiTheme="minorHAnsi" w:hAnsiTheme="minorHAnsi" w:cstheme="minorHAnsi"/>
                <w:sz w:val="24"/>
                <w:szCs w:val="24"/>
              </w:rPr>
              <w:t>-1.5</w:t>
            </w:r>
          </w:p>
        </w:tc>
      </w:tr>
      <w:tr w:rsidR="00BF502F" w:rsidRPr="00464784" w:rsidTr="00AE2C97">
        <w:trPr>
          <w:trHeight w:hRule="exact" w:val="317"/>
          <w:jc w:val="center"/>
        </w:trPr>
        <w:tc>
          <w:tcPr>
            <w:tcW w:w="5670" w:type="dxa"/>
            <w:tcBorders>
              <w:top w:val="nil"/>
              <w:left w:val="single" w:sz="8" w:space="0" w:color="000000"/>
              <w:bottom w:val="single" w:sz="4" w:space="0" w:color="000000"/>
              <w:right w:val="single" w:sz="4" w:space="0" w:color="000000"/>
            </w:tcBorders>
            <w:shd w:val="clear" w:color="auto" w:fill="auto"/>
            <w:vAlign w:val="center"/>
            <w:hideMark/>
          </w:tcPr>
          <w:p w:rsidR="00BF502F" w:rsidRPr="00464784" w:rsidRDefault="00BF502F" w:rsidP="00BF502F">
            <w:pPr>
              <w:overflowPunct/>
              <w:autoSpaceDE/>
              <w:autoSpaceDN/>
              <w:adjustRightInd/>
              <w:spacing w:after="0"/>
              <w:textAlignment w:val="auto"/>
              <w:rPr>
                <w:rFonts w:ascii="Calibri" w:hAnsi="Calibri" w:cs="Calibri"/>
                <w:color w:val="000000"/>
                <w:sz w:val="24"/>
                <w:szCs w:val="24"/>
                <w:lang w:val="en-US"/>
              </w:rPr>
            </w:pPr>
            <w:r w:rsidRPr="00464784">
              <w:rPr>
                <w:rFonts w:ascii="Calibri" w:hAnsi="Calibri" w:cs="Calibri"/>
                <w:color w:val="000000"/>
                <w:sz w:val="24"/>
                <w:szCs w:val="24"/>
                <w:lang w:val="en-US"/>
              </w:rPr>
              <w:t>Realized antenna array gain</w:t>
            </w:r>
          </w:p>
        </w:tc>
        <w:tc>
          <w:tcPr>
            <w:tcW w:w="900" w:type="dxa"/>
            <w:tcBorders>
              <w:top w:val="nil"/>
              <w:left w:val="nil"/>
              <w:bottom w:val="single" w:sz="4" w:space="0" w:color="000000"/>
              <w:right w:val="single" w:sz="4" w:space="0" w:color="000000"/>
            </w:tcBorders>
            <w:shd w:val="clear" w:color="auto" w:fill="auto"/>
            <w:vAlign w:val="center"/>
            <w:hideMark/>
          </w:tcPr>
          <w:p w:rsidR="00BF502F" w:rsidRPr="00464784" w:rsidRDefault="00BF502F" w:rsidP="00BF502F">
            <w:pPr>
              <w:overflowPunct/>
              <w:autoSpaceDE/>
              <w:autoSpaceDN/>
              <w:adjustRightInd/>
              <w:spacing w:after="0"/>
              <w:jc w:val="center"/>
              <w:textAlignment w:val="auto"/>
              <w:rPr>
                <w:rFonts w:ascii="Calibri" w:hAnsi="Calibri" w:cs="Calibri"/>
                <w:color w:val="000000"/>
                <w:sz w:val="24"/>
                <w:szCs w:val="24"/>
                <w:lang w:val="en-US"/>
              </w:rPr>
            </w:pPr>
            <w:r w:rsidRPr="00464784">
              <w:rPr>
                <w:rFonts w:ascii="Calibri" w:hAnsi="Calibri" w:cs="Calibri"/>
                <w:color w:val="000000"/>
                <w:sz w:val="24"/>
                <w:szCs w:val="24"/>
                <w:lang w:val="en-US"/>
              </w:rPr>
              <w:t>dBi</w:t>
            </w:r>
          </w:p>
        </w:tc>
        <w:tc>
          <w:tcPr>
            <w:tcW w:w="1710" w:type="dxa"/>
            <w:tcBorders>
              <w:top w:val="nil"/>
              <w:left w:val="nil"/>
              <w:bottom w:val="single" w:sz="4" w:space="0" w:color="000000"/>
              <w:right w:val="single" w:sz="4" w:space="0" w:color="000000"/>
            </w:tcBorders>
            <w:shd w:val="clear" w:color="auto" w:fill="auto"/>
            <w:vAlign w:val="center"/>
            <w:hideMark/>
          </w:tcPr>
          <w:p w:rsidR="00BF502F" w:rsidRPr="00464784" w:rsidRDefault="00BF502F" w:rsidP="00BF502F">
            <w:pPr>
              <w:overflowPunct/>
              <w:autoSpaceDE/>
              <w:autoSpaceDN/>
              <w:adjustRightInd/>
              <w:spacing w:after="0"/>
              <w:jc w:val="center"/>
              <w:textAlignment w:val="auto"/>
              <w:rPr>
                <w:rFonts w:ascii="Calibri" w:hAnsi="Calibri" w:cs="Calibri"/>
                <w:color w:val="000000"/>
                <w:sz w:val="24"/>
                <w:szCs w:val="24"/>
                <w:lang w:val="en-US"/>
              </w:rPr>
            </w:pPr>
            <w:r w:rsidRPr="00464784">
              <w:rPr>
                <w:rFonts w:ascii="Calibri" w:hAnsi="Calibri" w:cs="Calibri"/>
                <w:color w:val="000000"/>
                <w:sz w:val="24"/>
                <w:szCs w:val="24"/>
                <w:lang w:val="en-US"/>
              </w:rPr>
              <w:t> </w:t>
            </w:r>
          </w:p>
        </w:tc>
        <w:tc>
          <w:tcPr>
            <w:tcW w:w="1681" w:type="dxa"/>
            <w:tcBorders>
              <w:top w:val="nil"/>
              <w:left w:val="nil"/>
              <w:bottom w:val="single" w:sz="4" w:space="0" w:color="000000"/>
              <w:right w:val="single" w:sz="8" w:space="0" w:color="000000"/>
            </w:tcBorders>
            <w:shd w:val="clear" w:color="auto" w:fill="auto"/>
            <w:hideMark/>
          </w:tcPr>
          <w:p w:rsidR="00BF502F" w:rsidRPr="00BF502F" w:rsidRDefault="00BF502F" w:rsidP="00BF502F">
            <w:pPr>
              <w:jc w:val="center"/>
              <w:rPr>
                <w:rFonts w:asciiTheme="minorHAnsi" w:hAnsiTheme="minorHAnsi" w:cstheme="minorHAnsi"/>
                <w:sz w:val="24"/>
                <w:szCs w:val="24"/>
              </w:rPr>
            </w:pPr>
            <w:r w:rsidRPr="00BF502F">
              <w:rPr>
                <w:rFonts w:asciiTheme="minorHAnsi" w:hAnsiTheme="minorHAnsi" w:cstheme="minorHAnsi"/>
                <w:sz w:val="24"/>
                <w:szCs w:val="24"/>
              </w:rPr>
              <w:t>10.8</w:t>
            </w:r>
          </w:p>
        </w:tc>
      </w:tr>
      <w:tr w:rsidR="00BF502F" w:rsidRPr="00464784" w:rsidTr="00AE2C97">
        <w:trPr>
          <w:trHeight w:hRule="exact" w:val="317"/>
          <w:jc w:val="center"/>
        </w:trPr>
        <w:tc>
          <w:tcPr>
            <w:tcW w:w="5670" w:type="dxa"/>
            <w:tcBorders>
              <w:top w:val="nil"/>
              <w:left w:val="single" w:sz="8" w:space="0" w:color="000000"/>
              <w:bottom w:val="single" w:sz="4" w:space="0" w:color="000000"/>
              <w:right w:val="single" w:sz="4" w:space="0" w:color="000000"/>
            </w:tcBorders>
            <w:shd w:val="clear" w:color="auto" w:fill="auto"/>
            <w:vAlign w:val="center"/>
            <w:hideMark/>
          </w:tcPr>
          <w:p w:rsidR="00BF502F" w:rsidRPr="00464784" w:rsidRDefault="00BF502F" w:rsidP="00BF502F">
            <w:pPr>
              <w:overflowPunct/>
              <w:autoSpaceDE/>
              <w:autoSpaceDN/>
              <w:adjustRightInd/>
              <w:spacing w:after="0"/>
              <w:textAlignment w:val="auto"/>
              <w:rPr>
                <w:rFonts w:ascii="Calibri" w:hAnsi="Calibri" w:cs="Calibri"/>
                <w:color w:val="000000"/>
                <w:sz w:val="24"/>
                <w:szCs w:val="24"/>
                <w:lang w:val="en-US"/>
              </w:rPr>
            </w:pPr>
            <w:r w:rsidRPr="00464784">
              <w:rPr>
                <w:rFonts w:ascii="Calibri" w:hAnsi="Calibri" w:cs="Calibri"/>
                <w:color w:val="000000"/>
                <w:sz w:val="24"/>
                <w:szCs w:val="24"/>
                <w:lang w:val="en-US"/>
              </w:rPr>
              <w:t>Polarization gain</w:t>
            </w:r>
          </w:p>
        </w:tc>
        <w:tc>
          <w:tcPr>
            <w:tcW w:w="900" w:type="dxa"/>
            <w:tcBorders>
              <w:top w:val="nil"/>
              <w:left w:val="nil"/>
              <w:bottom w:val="single" w:sz="4" w:space="0" w:color="000000"/>
              <w:right w:val="single" w:sz="4" w:space="0" w:color="000000"/>
            </w:tcBorders>
            <w:shd w:val="clear" w:color="auto" w:fill="auto"/>
            <w:vAlign w:val="center"/>
            <w:hideMark/>
          </w:tcPr>
          <w:p w:rsidR="00BF502F" w:rsidRPr="00464784" w:rsidRDefault="00BF502F" w:rsidP="00BF502F">
            <w:pPr>
              <w:overflowPunct/>
              <w:autoSpaceDE/>
              <w:autoSpaceDN/>
              <w:adjustRightInd/>
              <w:spacing w:after="0"/>
              <w:jc w:val="center"/>
              <w:textAlignment w:val="auto"/>
              <w:rPr>
                <w:rFonts w:ascii="Calibri" w:hAnsi="Calibri" w:cs="Calibri"/>
                <w:color w:val="000000"/>
                <w:sz w:val="24"/>
                <w:szCs w:val="24"/>
                <w:lang w:val="en-US"/>
              </w:rPr>
            </w:pPr>
            <w:r w:rsidRPr="00464784">
              <w:rPr>
                <w:rFonts w:ascii="Calibri" w:hAnsi="Calibri" w:cs="Calibri"/>
                <w:color w:val="000000"/>
                <w:sz w:val="24"/>
                <w:szCs w:val="24"/>
                <w:lang w:val="en-US"/>
              </w:rPr>
              <w:t>dB</w:t>
            </w:r>
          </w:p>
        </w:tc>
        <w:tc>
          <w:tcPr>
            <w:tcW w:w="1710" w:type="dxa"/>
            <w:tcBorders>
              <w:top w:val="nil"/>
              <w:left w:val="nil"/>
              <w:bottom w:val="single" w:sz="4" w:space="0" w:color="000000"/>
              <w:right w:val="single" w:sz="4" w:space="0" w:color="000000"/>
            </w:tcBorders>
            <w:shd w:val="clear" w:color="auto" w:fill="auto"/>
            <w:vAlign w:val="center"/>
            <w:hideMark/>
          </w:tcPr>
          <w:p w:rsidR="00BF502F" w:rsidRPr="00464784" w:rsidRDefault="00BF502F" w:rsidP="00BF502F">
            <w:pPr>
              <w:overflowPunct/>
              <w:autoSpaceDE/>
              <w:autoSpaceDN/>
              <w:adjustRightInd/>
              <w:spacing w:after="0"/>
              <w:jc w:val="center"/>
              <w:textAlignment w:val="auto"/>
              <w:rPr>
                <w:rFonts w:ascii="Calibri" w:hAnsi="Calibri" w:cs="Calibri"/>
                <w:color w:val="000000"/>
                <w:sz w:val="24"/>
                <w:szCs w:val="24"/>
                <w:lang w:val="en-US"/>
              </w:rPr>
            </w:pPr>
            <w:r w:rsidRPr="00464784">
              <w:rPr>
                <w:rFonts w:ascii="Calibri" w:hAnsi="Calibri" w:cs="Calibri"/>
                <w:color w:val="000000"/>
                <w:sz w:val="24"/>
                <w:szCs w:val="24"/>
                <w:lang w:val="en-US"/>
              </w:rPr>
              <w:t> </w:t>
            </w:r>
          </w:p>
        </w:tc>
        <w:tc>
          <w:tcPr>
            <w:tcW w:w="1681" w:type="dxa"/>
            <w:tcBorders>
              <w:top w:val="nil"/>
              <w:left w:val="nil"/>
              <w:bottom w:val="single" w:sz="4" w:space="0" w:color="000000"/>
              <w:right w:val="single" w:sz="8" w:space="0" w:color="000000"/>
            </w:tcBorders>
            <w:shd w:val="clear" w:color="auto" w:fill="auto"/>
            <w:hideMark/>
          </w:tcPr>
          <w:p w:rsidR="00BF502F" w:rsidRPr="00BF502F" w:rsidRDefault="00BF502F" w:rsidP="00BF502F">
            <w:pPr>
              <w:jc w:val="center"/>
              <w:rPr>
                <w:rFonts w:asciiTheme="minorHAnsi" w:hAnsiTheme="minorHAnsi" w:cstheme="minorHAnsi"/>
                <w:sz w:val="24"/>
                <w:szCs w:val="24"/>
              </w:rPr>
            </w:pPr>
            <w:r w:rsidRPr="00BF502F">
              <w:rPr>
                <w:rFonts w:asciiTheme="minorHAnsi" w:hAnsiTheme="minorHAnsi" w:cstheme="minorHAnsi"/>
                <w:sz w:val="24"/>
                <w:szCs w:val="24"/>
              </w:rPr>
              <w:t>2.5</w:t>
            </w:r>
          </w:p>
        </w:tc>
      </w:tr>
      <w:tr w:rsidR="00BF502F" w:rsidRPr="00464784" w:rsidTr="00AE2C97">
        <w:trPr>
          <w:trHeight w:hRule="exact" w:val="317"/>
          <w:jc w:val="center"/>
        </w:trPr>
        <w:tc>
          <w:tcPr>
            <w:tcW w:w="5670" w:type="dxa"/>
            <w:tcBorders>
              <w:top w:val="nil"/>
              <w:left w:val="single" w:sz="8" w:space="0" w:color="000000"/>
              <w:bottom w:val="single" w:sz="4" w:space="0" w:color="000000"/>
              <w:right w:val="single" w:sz="4" w:space="0" w:color="000000"/>
            </w:tcBorders>
            <w:shd w:val="clear" w:color="auto" w:fill="auto"/>
            <w:vAlign w:val="center"/>
            <w:hideMark/>
          </w:tcPr>
          <w:p w:rsidR="00BF502F" w:rsidRPr="00464784" w:rsidRDefault="00BF502F" w:rsidP="00BF502F">
            <w:pPr>
              <w:overflowPunct/>
              <w:autoSpaceDE/>
              <w:autoSpaceDN/>
              <w:adjustRightInd/>
              <w:spacing w:after="0"/>
              <w:textAlignment w:val="auto"/>
              <w:rPr>
                <w:rFonts w:ascii="Calibri" w:hAnsi="Calibri" w:cs="Calibri"/>
                <w:color w:val="000000"/>
                <w:sz w:val="24"/>
                <w:szCs w:val="24"/>
                <w:lang w:val="en-US"/>
              </w:rPr>
            </w:pPr>
            <w:r w:rsidRPr="00464784">
              <w:rPr>
                <w:rFonts w:ascii="Calibri" w:hAnsi="Calibri" w:cs="Calibri"/>
                <w:color w:val="000000"/>
                <w:sz w:val="24"/>
                <w:szCs w:val="24"/>
                <w:lang w:val="en-US"/>
              </w:rPr>
              <w:t>Mismatch and transmission line loss including load pull</w:t>
            </w:r>
          </w:p>
        </w:tc>
        <w:tc>
          <w:tcPr>
            <w:tcW w:w="900" w:type="dxa"/>
            <w:tcBorders>
              <w:top w:val="nil"/>
              <w:left w:val="nil"/>
              <w:bottom w:val="single" w:sz="4" w:space="0" w:color="000000"/>
              <w:right w:val="single" w:sz="4" w:space="0" w:color="000000"/>
            </w:tcBorders>
            <w:shd w:val="clear" w:color="auto" w:fill="auto"/>
            <w:vAlign w:val="center"/>
            <w:hideMark/>
          </w:tcPr>
          <w:p w:rsidR="00BF502F" w:rsidRPr="00464784" w:rsidRDefault="00BF502F" w:rsidP="00BF502F">
            <w:pPr>
              <w:overflowPunct/>
              <w:autoSpaceDE/>
              <w:autoSpaceDN/>
              <w:adjustRightInd/>
              <w:spacing w:after="0"/>
              <w:jc w:val="center"/>
              <w:textAlignment w:val="auto"/>
              <w:rPr>
                <w:rFonts w:ascii="Calibri" w:hAnsi="Calibri" w:cs="Calibri"/>
                <w:color w:val="000000"/>
                <w:sz w:val="24"/>
                <w:szCs w:val="24"/>
                <w:lang w:val="en-US"/>
              </w:rPr>
            </w:pPr>
            <w:r w:rsidRPr="00464784">
              <w:rPr>
                <w:rFonts w:ascii="Calibri" w:hAnsi="Calibri" w:cs="Calibri"/>
                <w:color w:val="000000"/>
                <w:sz w:val="24"/>
                <w:szCs w:val="24"/>
                <w:lang w:val="en-US"/>
              </w:rPr>
              <w:t>dB</w:t>
            </w:r>
          </w:p>
        </w:tc>
        <w:tc>
          <w:tcPr>
            <w:tcW w:w="1710" w:type="dxa"/>
            <w:tcBorders>
              <w:top w:val="nil"/>
              <w:left w:val="nil"/>
              <w:bottom w:val="single" w:sz="4" w:space="0" w:color="000000"/>
              <w:right w:val="single" w:sz="4" w:space="0" w:color="000000"/>
            </w:tcBorders>
            <w:shd w:val="clear" w:color="auto" w:fill="auto"/>
            <w:vAlign w:val="center"/>
            <w:hideMark/>
          </w:tcPr>
          <w:p w:rsidR="00BF502F" w:rsidRPr="00464784" w:rsidRDefault="00BF502F" w:rsidP="00BF502F">
            <w:pPr>
              <w:overflowPunct/>
              <w:autoSpaceDE/>
              <w:autoSpaceDN/>
              <w:adjustRightInd/>
              <w:spacing w:after="0"/>
              <w:jc w:val="center"/>
              <w:textAlignment w:val="auto"/>
              <w:rPr>
                <w:rFonts w:ascii="Calibri" w:hAnsi="Calibri" w:cs="Calibri"/>
                <w:color w:val="000000"/>
                <w:sz w:val="24"/>
                <w:szCs w:val="24"/>
                <w:lang w:val="en-US"/>
              </w:rPr>
            </w:pPr>
            <w:r w:rsidRPr="00464784">
              <w:rPr>
                <w:rFonts w:ascii="Calibri" w:hAnsi="Calibri" w:cs="Calibri"/>
                <w:color w:val="000000"/>
                <w:sz w:val="24"/>
                <w:szCs w:val="24"/>
                <w:lang w:val="en-US"/>
              </w:rPr>
              <w:t> </w:t>
            </w:r>
          </w:p>
        </w:tc>
        <w:tc>
          <w:tcPr>
            <w:tcW w:w="1681" w:type="dxa"/>
            <w:tcBorders>
              <w:top w:val="nil"/>
              <w:left w:val="nil"/>
              <w:bottom w:val="single" w:sz="4" w:space="0" w:color="000000"/>
              <w:right w:val="single" w:sz="8" w:space="0" w:color="000000"/>
            </w:tcBorders>
            <w:shd w:val="clear" w:color="auto" w:fill="auto"/>
            <w:hideMark/>
          </w:tcPr>
          <w:p w:rsidR="00BF502F" w:rsidRPr="00BF502F" w:rsidRDefault="00BF502F" w:rsidP="00BF502F">
            <w:pPr>
              <w:jc w:val="center"/>
              <w:rPr>
                <w:rFonts w:asciiTheme="minorHAnsi" w:hAnsiTheme="minorHAnsi" w:cstheme="minorHAnsi"/>
                <w:sz w:val="24"/>
                <w:szCs w:val="24"/>
              </w:rPr>
            </w:pPr>
            <w:r w:rsidRPr="00BF502F">
              <w:rPr>
                <w:rFonts w:asciiTheme="minorHAnsi" w:hAnsiTheme="minorHAnsi" w:cstheme="minorHAnsi"/>
                <w:sz w:val="24"/>
                <w:szCs w:val="24"/>
              </w:rPr>
              <w:t>-1.5</w:t>
            </w:r>
          </w:p>
        </w:tc>
      </w:tr>
      <w:tr w:rsidR="00BF502F" w:rsidRPr="00464784" w:rsidTr="00AE2C97">
        <w:trPr>
          <w:trHeight w:hRule="exact" w:val="317"/>
          <w:jc w:val="center"/>
        </w:trPr>
        <w:tc>
          <w:tcPr>
            <w:tcW w:w="5670" w:type="dxa"/>
            <w:tcBorders>
              <w:top w:val="nil"/>
              <w:left w:val="single" w:sz="8" w:space="0" w:color="000000"/>
              <w:bottom w:val="single" w:sz="4" w:space="0" w:color="000000"/>
              <w:right w:val="single" w:sz="4" w:space="0" w:color="000000"/>
            </w:tcBorders>
            <w:shd w:val="clear" w:color="auto" w:fill="auto"/>
            <w:vAlign w:val="center"/>
            <w:hideMark/>
          </w:tcPr>
          <w:p w:rsidR="00BF502F" w:rsidRPr="00464784" w:rsidRDefault="00BF502F" w:rsidP="00BF502F">
            <w:pPr>
              <w:overflowPunct/>
              <w:autoSpaceDE/>
              <w:autoSpaceDN/>
              <w:adjustRightInd/>
              <w:spacing w:after="0"/>
              <w:textAlignment w:val="auto"/>
              <w:rPr>
                <w:rFonts w:ascii="Calibri" w:hAnsi="Calibri" w:cs="Calibri"/>
                <w:color w:val="000000"/>
                <w:sz w:val="24"/>
                <w:szCs w:val="24"/>
                <w:lang w:val="en-US"/>
              </w:rPr>
            </w:pPr>
            <w:r w:rsidRPr="00464784">
              <w:rPr>
                <w:rFonts w:ascii="Calibri" w:hAnsi="Calibri" w:cs="Calibri"/>
                <w:color w:val="000000"/>
                <w:sz w:val="24"/>
                <w:szCs w:val="24"/>
                <w:lang w:val="en-US"/>
              </w:rPr>
              <w:t>Beam forming loss (phase shifter and amplitude error)</w:t>
            </w:r>
          </w:p>
        </w:tc>
        <w:tc>
          <w:tcPr>
            <w:tcW w:w="900" w:type="dxa"/>
            <w:tcBorders>
              <w:top w:val="nil"/>
              <w:left w:val="nil"/>
              <w:bottom w:val="single" w:sz="4" w:space="0" w:color="000000"/>
              <w:right w:val="single" w:sz="4" w:space="0" w:color="000000"/>
            </w:tcBorders>
            <w:shd w:val="clear" w:color="auto" w:fill="auto"/>
            <w:vAlign w:val="center"/>
            <w:hideMark/>
          </w:tcPr>
          <w:p w:rsidR="00BF502F" w:rsidRPr="00464784" w:rsidRDefault="00BF502F" w:rsidP="00BF502F">
            <w:pPr>
              <w:overflowPunct/>
              <w:autoSpaceDE/>
              <w:autoSpaceDN/>
              <w:adjustRightInd/>
              <w:spacing w:after="0"/>
              <w:jc w:val="center"/>
              <w:textAlignment w:val="auto"/>
              <w:rPr>
                <w:rFonts w:ascii="Calibri" w:hAnsi="Calibri" w:cs="Calibri"/>
                <w:color w:val="000000"/>
                <w:sz w:val="24"/>
                <w:szCs w:val="24"/>
                <w:lang w:val="en-US"/>
              </w:rPr>
            </w:pPr>
            <w:r w:rsidRPr="00464784">
              <w:rPr>
                <w:rFonts w:ascii="Calibri" w:hAnsi="Calibri" w:cs="Calibri"/>
                <w:color w:val="000000"/>
                <w:sz w:val="24"/>
                <w:szCs w:val="24"/>
                <w:lang w:val="en-US"/>
              </w:rPr>
              <w:t>dB</w:t>
            </w:r>
          </w:p>
        </w:tc>
        <w:tc>
          <w:tcPr>
            <w:tcW w:w="1710" w:type="dxa"/>
            <w:tcBorders>
              <w:top w:val="nil"/>
              <w:left w:val="nil"/>
              <w:bottom w:val="single" w:sz="4" w:space="0" w:color="000000"/>
              <w:right w:val="single" w:sz="4" w:space="0" w:color="000000"/>
            </w:tcBorders>
            <w:shd w:val="clear" w:color="auto" w:fill="auto"/>
            <w:vAlign w:val="center"/>
            <w:hideMark/>
          </w:tcPr>
          <w:p w:rsidR="00BF502F" w:rsidRPr="00464784" w:rsidRDefault="00BF502F" w:rsidP="00BF502F">
            <w:pPr>
              <w:overflowPunct/>
              <w:autoSpaceDE/>
              <w:autoSpaceDN/>
              <w:adjustRightInd/>
              <w:spacing w:after="0"/>
              <w:jc w:val="center"/>
              <w:textAlignment w:val="auto"/>
              <w:rPr>
                <w:rFonts w:ascii="Calibri" w:hAnsi="Calibri" w:cs="Calibri"/>
                <w:color w:val="000000"/>
                <w:sz w:val="24"/>
                <w:szCs w:val="24"/>
                <w:lang w:val="en-US"/>
              </w:rPr>
            </w:pPr>
            <w:r w:rsidRPr="00464784">
              <w:rPr>
                <w:rFonts w:ascii="Calibri" w:hAnsi="Calibri" w:cs="Calibri"/>
                <w:color w:val="000000"/>
                <w:sz w:val="24"/>
                <w:szCs w:val="24"/>
                <w:lang w:val="en-US"/>
              </w:rPr>
              <w:t> </w:t>
            </w:r>
          </w:p>
        </w:tc>
        <w:tc>
          <w:tcPr>
            <w:tcW w:w="1681" w:type="dxa"/>
            <w:tcBorders>
              <w:top w:val="nil"/>
              <w:left w:val="nil"/>
              <w:bottom w:val="single" w:sz="4" w:space="0" w:color="000000"/>
              <w:right w:val="single" w:sz="8" w:space="0" w:color="000000"/>
            </w:tcBorders>
            <w:shd w:val="clear" w:color="auto" w:fill="auto"/>
            <w:hideMark/>
          </w:tcPr>
          <w:p w:rsidR="00BF502F" w:rsidRPr="00BF502F" w:rsidRDefault="00BF502F" w:rsidP="00BF502F">
            <w:pPr>
              <w:jc w:val="center"/>
              <w:rPr>
                <w:rFonts w:asciiTheme="minorHAnsi" w:hAnsiTheme="minorHAnsi" w:cstheme="minorHAnsi"/>
                <w:sz w:val="24"/>
                <w:szCs w:val="24"/>
              </w:rPr>
            </w:pPr>
            <w:r w:rsidRPr="00BF502F">
              <w:rPr>
                <w:rFonts w:asciiTheme="minorHAnsi" w:hAnsiTheme="minorHAnsi" w:cstheme="minorHAnsi"/>
                <w:sz w:val="24"/>
                <w:szCs w:val="24"/>
              </w:rPr>
              <w:t>-1.4</w:t>
            </w:r>
          </w:p>
        </w:tc>
      </w:tr>
      <w:tr w:rsidR="00BF502F" w:rsidRPr="00464784" w:rsidTr="00AE2C97">
        <w:trPr>
          <w:trHeight w:hRule="exact" w:val="317"/>
          <w:jc w:val="center"/>
        </w:trPr>
        <w:tc>
          <w:tcPr>
            <w:tcW w:w="5670" w:type="dxa"/>
            <w:tcBorders>
              <w:top w:val="nil"/>
              <w:left w:val="single" w:sz="8" w:space="0" w:color="000000"/>
              <w:bottom w:val="single" w:sz="4" w:space="0" w:color="000000"/>
              <w:right w:val="single" w:sz="4" w:space="0" w:color="000000"/>
            </w:tcBorders>
            <w:shd w:val="clear" w:color="auto" w:fill="auto"/>
            <w:vAlign w:val="center"/>
            <w:hideMark/>
          </w:tcPr>
          <w:p w:rsidR="00BF502F" w:rsidRPr="00464784" w:rsidRDefault="00BF502F" w:rsidP="00BF502F">
            <w:pPr>
              <w:overflowPunct/>
              <w:autoSpaceDE/>
              <w:autoSpaceDN/>
              <w:adjustRightInd/>
              <w:spacing w:after="0"/>
              <w:textAlignment w:val="auto"/>
              <w:rPr>
                <w:rFonts w:ascii="Calibri" w:hAnsi="Calibri" w:cs="Calibri"/>
                <w:color w:val="000000"/>
                <w:sz w:val="24"/>
                <w:szCs w:val="24"/>
                <w:lang w:val="en-US"/>
              </w:rPr>
            </w:pPr>
            <w:r w:rsidRPr="00464784">
              <w:rPr>
                <w:rFonts w:ascii="Calibri" w:hAnsi="Calibri" w:cs="Calibri"/>
                <w:color w:val="000000"/>
                <w:sz w:val="24"/>
                <w:szCs w:val="24"/>
                <w:lang w:val="en-US"/>
              </w:rPr>
              <w:t>Finite beam table</w:t>
            </w:r>
          </w:p>
        </w:tc>
        <w:tc>
          <w:tcPr>
            <w:tcW w:w="900" w:type="dxa"/>
            <w:tcBorders>
              <w:top w:val="nil"/>
              <w:left w:val="nil"/>
              <w:bottom w:val="single" w:sz="4" w:space="0" w:color="000000"/>
              <w:right w:val="single" w:sz="4" w:space="0" w:color="000000"/>
            </w:tcBorders>
            <w:shd w:val="clear" w:color="auto" w:fill="auto"/>
            <w:vAlign w:val="center"/>
            <w:hideMark/>
          </w:tcPr>
          <w:p w:rsidR="00BF502F" w:rsidRPr="00464784" w:rsidRDefault="00BF502F" w:rsidP="00BF502F">
            <w:pPr>
              <w:overflowPunct/>
              <w:autoSpaceDE/>
              <w:autoSpaceDN/>
              <w:adjustRightInd/>
              <w:spacing w:after="0"/>
              <w:jc w:val="center"/>
              <w:textAlignment w:val="auto"/>
              <w:rPr>
                <w:rFonts w:ascii="Calibri" w:hAnsi="Calibri" w:cs="Calibri"/>
                <w:color w:val="000000"/>
                <w:sz w:val="24"/>
                <w:szCs w:val="24"/>
                <w:lang w:val="en-US"/>
              </w:rPr>
            </w:pPr>
            <w:r w:rsidRPr="00464784">
              <w:rPr>
                <w:rFonts w:ascii="Calibri" w:hAnsi="Calibri" w:cs="Calibri"/>
                <w:color w:val="000000"/>
                <w:sz w:val="24"/>
                <w:szCs w:val="24"/>
                <w:lang w:val="en-US"/>
              </w:rPr>
              <w:t>dB</w:t>
            </w:r>
          </w:p>
        </w:tc>
        <w:tc>
          <w:tcPr>
            <w:tcW w:w="1710" w:type="dxa"/>
            <w:tcBorders>
              <w:top w:val="nil"/>
              <w:left w:val="nil"/>
              <w:bottom w:val="single" w:sz="4" w:space="0" w:color="000000"/>
              <w:right w:val="single" w:sz="4" w:space="0" w:color="000000"/>
            </w:tcBorders>
            <w:shd w:val="clear" w:color="auto" w:fill="auto"/>
            <w:vAlign w:val="center"/>
            <w:hideMark/>
          </w:tcPr>
          <w:p w:rsidR="00BF502F" w:rsidRPr="00464784" w:rsidRDefault="00BF502F" w:rsidP="00BF502F">
            <w:pPr>
              <w:overflowPunct/>
              <w:autoSpaceDE/>
              <w:autoSpaceDN/>
              <w:adjustRightInd/>
              <w:spacing w:after="0"/>
              <w:jc w:val="center"/>
              <w:textAlignment w:val="auto"/>
              <w:rPr>
                <w:rFonts w:ascii="Calibri" w:hAnsi="Calibri" w:cs="Calibri"/>
                <w:color w:val="000000"/>
                <w:sz w:val="24"/>
                <w:szCs w:val="24"/>
                <w:lang w:val="en-US"/>
              </w:rPr>
            </w:pPr>
            <w:r w:rsidRPr="00464784">
              <w:rPr>
                <w:rFonts w:ascii="Calibri" w:hAnsi="Calibri" w:cs="Calibri"/>
                <w:color w:val="000000"/>
                <w:sz w:val="24"/>
                <w:szCs w:val="24"/>
                <w:lang w:val="en-US"/>
              </w:rPr>
              <w:t> </w:t>
            </w:r>
          </w:p>
        </w:tc>
        <w:tc>
          <w:tcPr>
            <w:tcW w:w="1681" w:type="dxa"/>
            <w:tcBorders>
              <w:top w:val="nil"/>
              <w:left w:val="nil"/>
              <w:bottom w:val="single" w:sz="4" w:space="0" w:color="000000"/>
              <w:right w:val="single" w:sz="8" w:space="0" w:color="000000"/>
            </w:tcBorders>
            <w:shd w:val="clear" w:color="auto" w:fill="auto"/>
            <w:hideMark/>
          </w:tcPr>
          <w:p w:rsidR="00BF502F" w:rsidRPr="00BF502F" w:rsidRDefault="00BF502F" w:rsidP="00BF502F">
            <w:pPr>
              <w:jc w:val="center"/>
              <w:rPr>
                <w:rFonts w:asciiTheme="minorHAnsi" w:hAnsiTheme="minorHAnsi" w:cstheme="minorHAnsi"/>
                <w:sz w:val="24"/>
                <w:szCs w:val="24"/>
              </w:rPr>
            </w:pPr>
            <w:r w:rsidRPr="00BF502F">
              <w:rPr>
                <w:rFonts w:asciiTheme="minorHAnsi" w:hAnsiTheme="minorHAnsi" w:cstheme="minorHAnsi"/>
                <w:sz w:val="24"/>
                <w:szCs w:val="24"/>
              </w:rPr>
              <w:t>0</w:t>
            </w:r>
          </w:p>
        </w:tc>
      </w:tr>
      <w:tr w:rsidR="00BF502F" w:rsidRPr="00464784" w:rsidTr="00AE2C97">
        <w:trPr>
          <w:trHeight w:hRule="exact" w:val="317"/>
          <w:jc w:val="center"/>
        </w:trPr>
        <w:tc>
          <w:tcPr>
            <w:tcW w:w="5670" w:type="dxa"/>
            <w:tcBorders>
              <w:top w:val="nil"/>
              <w:left w:val="single" w:sz="8" w:space="0" w:color="000000"/>
              <w:bottom w:val="single" w:sz="4" w:space="0" w:color="000000"/>
              <w:right w:val="single" w:sz="4" w:space="0" w:color="000000"/>
            </w:tcBorders>
            <w:shd w:val="clear" w:color="auto" w:fill="auto"/>
            <w:vAlign w:val="center"/>
            <w:hideMark/>
          </w:tcPr>
          <w:p w:rsidR="00BF502F" w:rsidRPr="00464784" w:rsidRDefault="00BF502F" w:rsidP="00BF502F">
            <w:pPr>
              <w:overflowPunct/>
              <w:autoSpaceDE/>
              <w:autoSpaceDN/>
              <w:adjustRightInd/>
              <w:spacing w:after="0"/>
              <w:textAlignment w:val="auto"/>
              <w:rPr>
                <w:rFonts w:ascii="Calibri" w:hAnsi="Calibri" w:cs="Calibri"/>
                <w:color w:val="000000"/>
                <w:sz w:val="24"/>
                <w:szCs w:val="24"/>
                <w:lang w:val="en-US"/>
              </w:rPr>
            </w:pPr>
            <w:r w:rsidRPr="00464784">
              <w:rPr>
                <w:rFonts w:ascii="Calibri" w:hAnsi="Calibri" w:cs="Calibri"/>
                <w:color w:val="000000"/>
                <w:sz w:val="24"/>
                <w:szCs w:val="24"/>
                <w:lang w:val="en-US"/>
              </w:rPr>
              <w:t>Beam forming loss (one beam table fits all)</w:t>
            </w:r>
          </w:p>
        </w:tc>
        <w:tc>
          <w:tcPr>
            <w:tcW w:w="900" w:type="dxa"/>
            <w:tcBorders>
              <w:top w:val="nil"/>
              <w:left w:val="nil"/>
              <w:bottom w:val="single" w:sz="4" w:space="0" w:color="000000"/>
              <w:right w:val="single" w:sz="4" w:space="0" w:color="000000"/>
            </w:tcBorders>
            <w:shd w:val="clear" w:color="auto" w:fill="auto"/>
            <w:vAlign w:val="center"/>
            <w:hideMark/>
          </w:tcPr>
          <w:p w:rsidR="00BF502F" w:rsidRPr="00464784" w:rsidRDefault="00BF502F" w:rsidP="00BF502F">
            <w:pPr>
              <w:overflowPunct/>
              <w:autoSpaceDE/>
              <w:autoSpaceDN/>
              <w:adjustRightInd/>
              <w:spacing w:after="0"/>
              <w:jc w:val="center"/>
              <w:textAlignment w:val="auto"/>
              <w:rPr>
                <w:rFonts w:ascii="Calibri" w:hAnsi="Calibri" w:cs="Calibri"/>
                <w:color w:val="000000"/>
                <w:sz w:val="24"/>
                <w:szCs w:val="24"/>
                <w:lang w:val="en-US"/>
              </w:rPr>
            </w:pPr>
            <w:r w:rsidRPr="00464784">
              <w:rPr>
                <w:rFonts w:ascii="Calibri" w:hAnsi="Calibri" w:cs="Calibri"/>
                <w:color w:val="000000"/>
                <w:sz w:val="24"/>
                <w:szCs w:val="24"/>
                <w:lang w:val="en-US"/>
              </w:rPr>
              <w:t>dB</w:t>
            </w:r>
          </w:p>
        </w:tc>
        <w:tc>
          <w:tcPr>
            <w:tcW w:w="1710" w:type="dxa"/>
            <w:tcBorders>
              <w:top w:val="nil"/>
              <w:left w:val="nil"/>
              <w:bottom w:val="single" w:sz="4" w:space="0" w:color="000000"/>
              <w:right w:val="single" w:sz="4" w:space="0" w:color="000000"/>
            </w:tcBorders>
            <w:shd w:val="clear" w:color="auto" w:fill="auto"/>
            <w:vAlign w:val="center"/>
            <w:hideMark/>
          </w:tcPr>
          <w:p w:rsidR="00BF502F" w:rsidRPr="00464784" w:rsidRDefault="00BF502F" w:rsidP="00BF502F">
            <w:pPr>
              <w:overflowPunct/>
              <w:autoSpaceDE/>
              <w:autoSpaceDN/>
              <w:adjustRightInd/>
              <w:spacing w:after="0"/>
              <w:jc w:val="center"/>
              <w:textAlignment w:val="auto"/>
              <w:rPr>
                <w:rFonts w:ascii="Calibri" w:hAnsi="Calibri" w:cs="Calibri"/>
                <w:color w:val="000000"/>
                <w:sz w:val="24"/>
                <w:szCs w:val="24"/>
                <w:lang w:val="en-US"/>
              </w:rPr>
            </w:pPr>
            <w:r w:rsidRPr="00464784">
              <w:rPr>
                <w:rFonts w:ascii="Calibri" w:hAnsi="Calibri" w:cs="Calibri"/>
                <w:color w:val="000000"/>
                <w:sz w:val="24"/>
                <w:szCs w:val="24"/>
                <w:lang w:val="en-US"/>
              </w:rPr>
              <w:t> </w:t>
            </w:r>
          </w:p>
        </w:tc>
        <w:tc>
          <w:tcPr>
            <w:tcW w:w="1681" w:type="dxa"/>
            <w:tcBorders>
              <w:top w:val="nil"/>
              <w:left w:val="nil"/>
              <w:bottom w:val="single" w:sz="4" w:space="0" w:color="000000"/>
              <w:right w:val="single" w:sz="8" w:space="0" w:color="000000"/>
            </w:tcBorders>
            <w:shd w:val="clear" w:color="auto" w:fill="auto"/>
            <w:hideMark/>
          </w:tcPr>
          <w:p w:rsidR="00BF502F" w:rsidRPr="00BF502F" w:rsidRDefault="00BF502F" w:rsidP="00BF502F">
            <w:pPr>
              <w:jc w:val="center"/>
              <w:rPr>
                <w:rFonts w:asciiTheme="minorHAnsi" w:hAnsiTheme="minorHAnsi" w:cstheme="minorHAnsi"/>
                <w:sz w:val="24"/>
                <w:szCs w:val="24"/>
              </w:rPr>
            </w:pPr>
            <w:r w:rsidRPr="00BF502F">
              <w:rPr>
                <w:rFonts w:asciiTheme="minorHAnsi" w:hAnsiTheme="minorHAnsi" w:cstheme="minorHAnsi"/>
                <w:sz w:val="24"/>
                <w:szCs w:val="24"/>
              </w:rPr>
              <w:t>-0.5</w:t>
            </w:r>
          </w:p>
        </w:tc>
      </w:tr>
      <w:tr w:rsidR="00BF502F" w:rsidRPr="00464784" w:rsidTr="00AE2C97">
        <w:trPr>
          <w:trHeight w:hRule="exact" w:val="317"/>
          <w:jc w:val="center"/>
        </w:trPr>
        <w:tc>
          <w:tcPr>
            <w:tcW w:w="5670" w:type="dxa"/>
            <w:tcBorders>
              <w:top w:val="nil"/>
              <w:left w:val="single" w:sz="8" w:space="0" w:color="000000"/>
              <w:bottom w:val="single" w:sz="4" w:space="0" w:color="000000"/>
              <w:right w:val="single" w:sz="4" w:space="0" w:color="000000"/>
            </w:tcBorders>
            <w:shd w:val="clear" w:color="auto" w:fill="auto"/>
            <w:vAlign w:val="center"/>
            <w:hideMark/>
          </w:tcPr>
          <w:p w:rsidR="00BF502F" w:rsidRPr="00464784" w:rsidRDefault="00BF502F" w:rsidP="00BF502F">
            <w:pPr>
              <w:overflowPunct/>
              <w:autoSpaceDE/>
              <w:autoSpaceDN/>
              <w:adjustRightInd/>
              <w:spacing w:after="0"/>
              <w:textAlignment w:val="auto"/>
              <w:rPr>
                <w:rFonts w:ascii="Calibri" w:hAnsi="Calibri" w:cs="Calibri"/>
                <w:color w:val="000000"/>
                <w:sz w:val="24"/>
                <w:szCs w:val="24"/>
                <w:lang w:val="en-US"/>
              </w:rPr>
            </w:pPr>
            <w:r w:rsidRPr="00464784">
              <w:rPr>
                <w:rFonts w:ascii="Calibri" w:hAnsi="Calibri" w:cs="Calibri"/>
                <w:color w:val="000000"/>
                <w:sz w:val="24"/>
                <w:szCs w:val="24"/>
                <w:lang w:val="en-US"/>
              </w:rPr>
              <w:t>Form factor integration losses</w:t>
            </w:r>
          </w:p>
        </w:tc>
        <w:tc>
          <w:tcPr>
            <w:tcW w:w="900" w:type="dxa"/>
            <w:tcBorders>
              <w:top w:val="nil"/>
              <w:left w:val="nil"/>
              <w:bottom w:val="single" w:sz="4" w:space="0" w:color="000000"/>
              <w:right w:val="single" w:sz="4" w:space="0" w:color="000000"/>
            </w:tcBorders>
            <w:shd w:val="clear" w:color="auto" w:fill="auto"/>
            <w:vAlign w:val="center"/>
            <w:hideMark/>
          </w:tcPr>
          <w:p w:rsidR="00BF502F" w:rsidRPr="00464784" w:rsidRDefault="00BF502F" w:rsidP="00BF502F">
            <w:pPr>
              <w:overflowPunct/>
              <w:autoSpaceDE/>
              <w:autoSpaceDN/>
              <w:adjustRightInd/>
              <w:spacing w:after="0"/>
              <w:jc w:val="center"/>
              <w:textAlignment w:val="auto"/>
              <w:rPr>
                <w:rFonts w:ascii="Calibri" w:hAnsi="Calibri" w:cs="Calibri"/>
                <w:color w:val="000000"/>
                <w:sz w:val="24"/>
                <w:szCs w:val="24"/>
                <w:lang w:val="en-US"/>
              </w:rPr>
            </w:pPr>
            <w:r w:rsidRPr="00464784">
              <w:rPr>
                <w:rFonts w:ascii="Calibri" w:hAnsi="Calibri" w:cs="Calibri"/>
                <w:color w:val="000000"/>
                <w:sz w:val="24"/>
                <w:szCs w:val="24"/>
                <w:lang w:val="en-US"/>
              </w:rPr>
              <w:t>dB</w:t>
            </w:r>
          </w:p>
        </w:tc>
        <w:tc>
          <w:tcPr>
            <w:tcW w:w="1710" w:type="dxa"/>
            <w:tcBorders>
              <w:top w:val="nil"/>
              <w:left w:val="nil"/>
              <w:bottom w:val="single" w:sz="4" w:space="0" w:color="000000"/>
              <w:right w:val="single" w:sz="4" w:space="0" w:color="000000"/>
            </w:tcBorders>
            <w:shd w:val="clear" w:color="auto" w:fill="auto"/>
            <w:vAlign w:val="center"/>
            <w:hideMark/>
          </w:tcPr>
          <w:p w:rsidR="00BF502F" w:rsidRPr="00464784" w:rsidRDefault="00BF502F" w:rsidP="00BF502F">
            <w:pPr>
              <w:overflowPunct/>
              <w:autoSpaceDE/>
              <w:autoSpaceDN/>
              <w:adjustRightInd/>
              <w:spacing w:after="0"/>
              <w:jc w:val="center"/>
              <w:textAlignment w:val="auto"/>
              <w:rPr>
                <w:rFonts w:ascii="Calibri" w:hAnsi="Calibri" w:cs="Calibri"/>
                <w:color w:val="000000"/>
                <w:sz w:val="24"/>
                <w:szCs w:val="24"/>
                <w:lang w:val="en-US"/>
              </w:rPr>
            </w:pPr>
            <w:r w:rsidRPr="00464784">
              <w:rPr>
                <w:rFonts w:ascii="Calibri" w:hAnsi="Calibri" w:cs="Calibri"/>
                <w:color w:val="000000"/>
                <w:sz w:val="24"/>
                <w:szCs w:val="24"/>
                <w:lang w:val="en-US"/>
              </w:rPr>
              <w:t> </w:t>
            </w:r>
          </w:p>
        </w:tc>
        <w:tc>
          <w:tcPr>
            <w:tcW w:w="1681" w:type="dxa"/>
            <w:tcBorders>
              <w:top w:val="nil"/>
              <w:left w:val="nil"/>
              <w:bottom w:val="single" w:sz="4" w:space="0" w:color="000000"/>
              <w:right w:val="single" w:sz="8" w:space="0" w:color="000000"/>
            </w:tcBorders>
            <w:shd w:val="clear" w:color="auto" w:fill="auto"/>
            <w:hideMark/>
          </w:tcPr>
          <w:p w:rsidR="00BF502F" w:rsidRPr="00BF502F" w:rsidRDefault="00BF502F" w:rsidP="00BF502F">
            <w:pPr>
              <w:jc w:val="center"/>
              <w:rPr>
                <w:rFonts w:asciiTheme="minorHAnsi" w:hAnsiTheme="minorHAnsi" w:cstheme="minorHAnsi"/>
                <w:sz w:val="24"/>
                <w:szCs w:val="24"/>
              </w:rPr>
            </w:pPr>
            <w:r w:rsidRPr="00BF502F">
              <w:rPr>
                <w:rFonts w:asciiTheme="minorHAnsi" w:hAnsiTheme="minorHAnsi" w:cstheme="minorHAnsi"/>
                <w:sz w:val="24"/>
                <w:szCs w:val="24"/>
              </w:rPr>
              <w:t>-5.0</w:t>
            </w:r>
          </w:p>
        </w:tc>
      </w:tr>
      <w:tr w:rsidR="00BF502F" w:rsidRPr="00464784" w:rsidTr="00AE2C97">
        <w:trPr>
          <w:trHeight w:hRule="exact" w:val="317"/>
          <w:jc w:val="center"/>
        </w:trPr>
        <w:tc>
          <w:tcPr>
            <w:tcW w:w="5670" w:type="dxa"/>
            <w:tcBorders>
              <w:top w:val="nil"/>
              <w:left w:val="single" w:sz="8" w:space="0" w:color="000000"/>
              <w:bottom w:val="single" w:sz="4" w:space="0" w:color="000000"/>
              <w:right w:val="single" w:sz="4" w:space="0" w:color="000000"/>
            </w:tcBorders>
            <w:shd w:val="clear" w:color="auto" w:fill="auto"/>
            <w:vAlign w:val="center"/>
            <w:hideMark/>
          </w:tcPr>
          <w:p w:rsidR="00BF502F" w:rsidRPr="00464784" w:rsidRDefault="00BF502F" w:rsidP="00BF502F">
            <w:pPr>
              <w:overflowPunct/>
              <w:autoSpaceDE/>
              <w:autoSpaceDN/>
              <w:adjustRightInd/>
              <w:spacing w:after="0"/>
              <w:textAlignment w:val="auto"/>
              <w:rPr>
                <w:rFonts w:ascii="Calibri" w:hAnsi="Calibri" w:cs="Calibri"/>
                <w:color w:val="000000"/>
                <w:sz w:val="24"/>
                <w:szCs w:val="24"/>
                <w:lang w:val="en-US"/>
              </w:rPr>
            </w:pPr>
            <w:r w:rsidRPr="00464784">
              <w:rPr>
                <w:rFonts w:ascii="Calibri" w:hAnsi="Calibri" w:cs="Calibri"/>
                <w:color w:val="000000"/>
                <w:sz w:val="24"/>
                <w:szCs w:val="24"/>
                <w:lang w:val="en-US"/>
              </w:rPr>
              <w:t>Total implementation loss (nominal)</w:t>
            </w:r>
          </w:p>
        </w:tc>
        <w:tc>
          <w:tcPr>
            <w:tcW w:w="900" w:type="dxa"/>
            <w:tcBorders>
              <w:top w:val="nil"/>
              <w:left w:val="nil"/>
              <w:bottom w:val="single" w:sz="4" w:space="0" w:color="000000"/>
              <w:right w:val="single" w:sz="4" w:space="0" w:color="000000"/>
            </w:tcBorders>
            <w:shd w:val="clear" w:color="auto" w:fill="auto"/>
            <w:vAlign w:val="center"/>
            <w:hideMark/>
          </w:tcPr>
          <w:p w:rsidR="00BF502F" w:rsidRPr="00464784" w:rsidRDefault="00BF502F" w:rsidP="00BF502F">
            <w:pPr>
              <w:overflowPunct/>
              <w:autoSpaceDE/>
              <w:autoSpaceDN/>
              <w:adjustRightInd/>
              <w:spacing w:after="0"/>
              <w:jc w:val="center"/>
              <w:textAlignment w:val="auto"/>
              <w:rPr>
                <w:rFonts w:ascii="Calibri" w:hAnsi="Calibri" w:cs="Calibri"/>
                <w:color w:val="000000"/>
                <w:sz w:val="24"/>
                <w:szCs w:val="24"/>
                <w:lang w:val="en-US"/>
              </w:rPr>
            </w:pPr>
            <w:r w:rsidRPr="00464784">
              <w:rPr>
                <w:rFonts w:ascii="Calibri" w:hAnsi="Calibri" w:cs="Calibri"/>
                <w:color w:val="000000"/>
                <w:sz w:val="24"/>
                <w:szCs w:val="24"/>
                <w:lang w:val="en-US"/>
              </w:rPr>
              <w:t>dB</w:t>
            </w:r>
          </w:p>
        </w:tc>
        <w:tc>
          <w:tcPr>
            <w:tcW w:w="1710" w:type="dxa"/>
            <w:tcBorders>
              <w:top w:val="nil"/>
              <w:left w:val="nil"/>
              <w:bottom w:val="single" w:sz="4" w:space="0" w:color="000000"/>
              <w:right w:val="single" w:sz="4" w:space="0" w:color="000000"/>
            </w:tcBorders>
            <w:shd w:val="clear" w:color="auto" w:fill="auto"/>
            <w:vAlign w:val="center"/>
            <w:hideMark/>
          </w:tcPr>
          <w:p w:rsidR="00BF502F" w:rsidRPr="00464784" w:rsidRDefault="00BF502F" w:rsidP="00BF502F">
            <w:pPr>
              <w:overflowPunct/>
              <w:autoSpaceDE/>
              <w:autoSpaceDN/>
              <w:adjustRightInd/>
              <w:spacing w:after="0"/>
              <w:jc w:val="center"/>
              <w:textAlignment w:val="auto"/>
              <w:rPr>
                <w:rFonts w:ascii="Calibri" w:hAnsi="Calibri" w:cs="Calibri"/>
                <w:color w:val="000000"/>
                <w:sz w:val="24"/>
                <w:szCs w:val="24"/>
                <w:lang w:val="en-US"/>
              </w:rPr>
            </w:pPr>
            <w:r w:rsidRPr="00464784">
              <w:rPr>
                <w:rFonts w:ascii="Calibri" w:hAnsi="Calibri" w:cs="Calibri"/>
                <w:color w:val="000000"/>
                <w:sz w:val="24"/>
                <w:szCs w:val="24"/>
                <w:lang w:val="en-US"/>
              </w:rPr>
              <w:t> </w:t>
            </w:r>
          </w:p>
        </w:tc>
        <w:tc>
          <w:tcPr>
            <w:tcW w:w="1681" w:type="dxa"/>
            <w:tcBorders>
              <w:top w:val="nil"/>
              <w:left w:val="nil"/>
              <w:bottom w:val="single" w:sz="4" w:space="0" w:color="000000"/>
              <w:right w:val="single" w:sz="8" w:space="0" w:color="000000"/>
            </w:tcBorders>
            <w:shd w:val="clear" w:color="auto" w:fill="auto"/>
            <w:hideMark/>
          </w:tcPr>
          <w:p w:rsidR="00BF502F" w:rsidRPr="00BF502F" w:rsidRDefault="00BF502F" w:rsidP="00BF502F">
            <w:pPr>
              <w:jc w:val="center"/>
              <w:rPr>
                <w:rFonts w:asciiTheme="minorHAnsi" w:hAnsiTheme="minorHAnsi" w:cstheme="minorHAnsi"/>
                <w:sz w:val="24"/>
                <w:szCs w:val="24"/>
              </w:rPr>
            </w:pPr>
          </w:p>
        </w:tc>
      </w:tr>
      <w:tr w:rsidR="00BF502F" w:rsidRPr="00464784" w:rsidTr="00AE2C97">
        <w:trPr>
          <w:trHeight w:hRule="exact" w:val="317"/>
          <w:jc w:val="center"/>
        </w:trPr>
        <w:tc>
          <w:tcPr>
            <w:tcW w:w="5670" w:type="dxa"/>
            <w:tcBorders>
              <w:top w:val="nil"/>
              <w:left w:val="single" w:sz="8" w:space="0" w:color="000000"/>
              <w:bottom w:val="single" w:sz="4" w:space="0" w:color="000000"/>
              <w:right w:val="single" w:sz="4" w:space="0" w:color="000000"/>
            </w:tcBorders>
            <w:shd w:val="clear" w:color="auto" w:fill="auto"/>
            <w:vAlign w:val="center"/>
            <w:hideMark/>
          </w:tcPr>
          <w:p w:rsidR="00BF502F" w:rsidRPr="00464784" w:rsidRDefault="00BF502F" w:rsidP="00BF502F">
            <w:pPr>
              <w:overflowPunct/>
              <w:autoSpaceDE/>
              <w:autoSpaceDN/>
              <w:adjustRightInd/>
              <w:spacing w:after="0"/>
              <w:textAlignment w:val="auto"/>
              <w:rPr>
                <w:rFonts w:ascii="Calibri" w:hAnsi="Calibri" w:cs="Calibri"/>
                <w:color w:val="000000"/>
                <w:sz w:val="24"/>
                <w:szCs w:val="24"/>
                <w:lang w:val="en-US"/>
              </w:rPr>
            </w:pPr>
            <w:r w:rsidRPr="00464784">
              <w:rPr>
                <w:rFonts w:ascii="Calibri" w:hAnsi="Calibri" w:cs="Calibri"/>
                <w:color w:val="000000"/>
                <w:sz w:val="24"/>
                <w:szCs w:val="24"/>
                <w:lang w:val="en-US"/>
              </w:rPr>
              <w:t>Total implementation loss (worst case)</w:t>
            </w:r>
          </w:p>
        </w:tc>
        <w:tc>
          <w:tcPr>
            <w:tcW w:w="900" w:type="dxa"/>
            <w:tcBorders>
              <w:top w:val="nil"/>
              <w:left w:val="nil"/>
              <w:bottom w:val="single" w:sz="4" w:space="0" w:color="000000"/>
              <w:right w:val="single" w:sz="4" w:space="0" w:color="000000"/>
            </w:tcBorders>
            <w:shd w:val="clear" w:color="auto" w:fill="auto"/>
            <w:vAlign w:val="center"/>
            <w:hideMark/>
          </w:tcPr>
          <w:p w:rsidR="00BF502F" w:rsidRPr="00464784" w:rsidRDefault="00BF502F" w:rsidP="00BF502F">
            <w:pPr>
              <w:overflowPunct/>
              <w:autoSpaceDE/>
              <w:autoSpaceDN/>
              <w:adjustRightInd/>
              <w:spacing w:after="0"/>
              <w:jc w:val="center"/>
              <w:textAlignment w:val="auto"/>
              <w:rPr>
                <w:rFonts w:ascii="Calibri" w:hAnsi="Calibri" w:cs="Calibri"/>
                <w:color w:val="000000"/>
                <w:sz w:val="24"/>
                <w:szCs w:val="24"/>
                <w:lang w:val="en-US"/>
              </w:rPr>
            </w:pPr>
            <w:r w:rsidRPr="00464784">
              <w:rPr>
                <w:rFonts w:ascii="Calibri" w:hAnsi="Calibri" w:cs="Calibri"/>
                <w:color w:val="000000"/>
                <w:sz w:val="24"/>
                <w:szCs w:val="24"/>
                <w:lang w:val="en-US"/>
              </w:rPr>
              <w:t>dB</w:t>
            </w:r>
          </w:p>
        </w:tc>
        <w:tc>
          <w:tcPr>
            <w:tcW w:w="1710" w:type="dxa"/>
            <w:tcBorders>
              <w:top w:val="nil"/>
              <w:left w:val="nil"/>
              <w:bottom w:val="single" w:sz="4" w:space="0" w:color="000000"/>
              <w:right w:val="single" w:sz="4" w:space="0" w:color="000000"/>
            </w:tcBorders>
            <w:shd w:val="clear" w:color="auto" w:fill="auto"/>
            <w:vAlign w:val="center"/>
            <w:hideMark/>
          </w:tcPr>
          <w:p w:rsidR="00BF502F" w:rsidRPr="00464784" w:rsidRDefault="00BF502F" w:rsidP="00BF502F">
            <w:pPr>
              <w:overflowPunct/>
              <w:autoSpaceDE/>
              <w:autoSpaceDN/>
              <w:adjustRightInd/>
              <w:spacing w:after="0"/>
              <w:jc w:val="center"/>
              <w:textAlignment w:val="auto"/>
              <w:rPr>
                <w:rFonts w:ascii="Calibri" w:hAnsi="Calibri" w:cs="Calibri"/>
                <w:color w:val="000000"/>
                <w:sz w:val="24"/>
                <w:szCs w:val="24"/>
                <w:lang w:val="en-US"/>
              </w:rPr>
            </w:pPr>
            <w:r w:rsidRPr="00464784">
              <w:rPr>
                <w:rFonts w:ascii="Calibri" w:hAnsi="Calibri" w:cs="Calibri"/>
                <w:color w:val="000000"/>
                <w:sz w:val="24"/>
                <w:szCs w:val="24"/>
                <w:lang w:val="en-US"/>
              </w:rPr>
              <w:t> </w:t>
            </w:r>
          </w:p>
        </w:tc>
        <w:tc>
          <w:tcPr>
            <w:tcW w:w="1681" w:type="dxa"/>
            <w:tcBorders>
              <w:top w:val="nil"/>
              <w:left w:val="nil"/>
              <w:bottom w:val="single" w:sz="4" w:space="0" w:color="000000"/>
              <w:right w:val="single" w:sz="8" w:space="0" w:color="000000"/>
            </w:tcBorders>
            <w:shd w:val="clear" w:color="auto" w:fill="auto"/>
            <w:hideMark/>
          </w:tcPr>
          <w:p w:rsidR="00BF502F" w:rsidRPr="00BF502F" w:rsidRDefault="00BF502F" w:rsidP="00BF502F">
            <w:pPr>
              <w:jc w:val="center"/>
              <w:rPr>
                <w:rFonts w:asciiTheme="minorHAnsi" w:hAnsiTheme="minorHAnsi" w:cstheme="minorHAnsi"/>
                <w:sz w:val="24"/>
                <w:szCs w:val="24"/>
              </w:rPr>
            </w:pPr>
          </w:p>
        </w:tc>
      </w:tr>
      <w:tr w:rsidR="00BF502F" w:rsidRPr="00464784" w:rsidTr="00AE2C97">
        <w:trPr>
          <w:trHeight w:hRule="exact" w:val="317"/>
          <w:jc w:val="center"/>
        </w:trPr>
        <w:tc>
          <w:tcPr>
            <w:tcW w:w="5670" w:type="dxa"/>
            <w:tcBorders>
              <w:top w:val="nil"/>
              <w:left w:val="single" w:sz="8" w:space="0" w:color="000000"/>
              <w:bottom w:val="single" w:sz="4" w:space="0" w:color="000000"/>
              <w:right w:val="single" w:sz="4" w:space="0" w:color="000000"/>
            </w:tcBorders>
            <w:shd w:val="clear" w:color="auto" w:fill="auto"/>
            <w:vAlign w:val="center"/>
            <w:hideMark/>
          </w:tcPr>
          <w:p w:rsidR="00BF502F" w:rsidRPr="00464784" w:rsidRDefault="00BF502F" w:rsidP="00BF502F">
            <w:pPr>
              <w:overflowPunct/>
              <w:autoSpaceDE/>
              <w:autoSpaceDN/>
              <w:adjustRightInd/>
              <w:spacing w:after="0"/>
              <w:textAlignment w:val="auto"/>
              <w:rPr>
                <w:rFonts w:ascii="Calibri" w:hAnsi="Calibri" w:cs="Calibri"/>
                <w:color w:val="000000"/>
                <w:sz w:val="24"/>
                <w:szCs w:val="24"/>
                <w:lang w:val="en-US"/>
              </w:rPr>
            </w:pPr>
            <w:r w:rsidRPr="00464784">
              <w:rPr>
                <w:rFonts w:ascii="Calibri" w:hAnsi="Calibri" w:cs="Calibri"/>
                <w:color w:val="000000"/>
                <w:sz w:val="24"/>
                <w:szCs w:val="24"/>
                <w:lang w:val="en-US"/>
              </w:rPr>
              <w:t>Peak EIRP (Nominal)</w:t>
            </w:r>
          </w:p>
        </w:tc>
        <w:tc>
          <w:tcPr>
            <w:tcW w:w="900" w:type="dxa"/>
            <w:tcBorders>
              <w:top w:val="nil"/>
              <w:left w:val="nil"/>
              <w:bottom w:val="single" w:sz="4" w:space="0" w:color="000000"/>
              <w:right w:val="single" w:sz="4" w:space="0" w:color="000000"/>
            </w:tcBorders>
            <w:shd w:val="clear" w:color="auto" w:fill="auto"/>
            <w:vAlign w:val="center"/>
            <w:hideMark/>
          </w:tcPr>
          <w:p w:rsidR="00BF502F" w:rsidRPr="00464784" w:rsidRDefault="00BF502F" w:rsidP="00BF502F">
            <w:pPr>
              <w:overflowPunct/>
              <w:autoSpaceDE/>
              <w:autoSpaceDN/>
              <w:adjustRightInd/>
              <w:spacing w:after="0"/>
              <w:jc w:val="center"/>
              <w:textAlignment w:val="auto"/>
              <w:rPr>
                <w:rFonts w:ascii="Calibri" w:hAnsi="Calibri" w:cs="Calibri"/>
                <w:color w:val="000000"/>
                <w:sz w:val="24"/>
                <w:szCs w:val="24"/>
                <w:lang w:val="en-US"/>
              </w:rPr>
            </w:pPr>
            <w:r w:rsidRPr="00464784">
              <w:rPr>
                <w:rFonts w:ascii="Calibri" w:hAnsi="Calibri" w:cs="Calibri"/>
                <w:color w:val="000000"/>
                <w:sz w:val="24"/>
                <w:szCs w:val="24"/>
                <w:lang w:val="en-US"/>
              </w:rPr>
              <w:t>dBm</w:t>
            </w:r>
          </w:p>
        </w:tc>
        <w:tc>
          <w:tcPr>
            <w:tcW w:w="1710" w:type="dxa"/>
            <w:tcBorders>
              <w:top w:val="nil"/>
              <w:left w:val="nil"/>
              <w:bottom w:val="single" w:sz="4" w:space="0" w:color="000000"/>
              <w:right w:val="single" w:sz="4" w:space="0" w:color="000000"/>
            </w:tcBorders>
            <w:shd w:val="clear" w:color="auto" w:fill="auto"/>
            <w:vAlign w:val="center"/>
            <w:hideMark/>
          </w:tcPr>
          <w:p w:rsidR="00BF502F" w:rsidRPr="00464784" w:rsidRDefault="00BF502F" w:rsidP="00BF502F">
            <w:pPr>
              <w:overflowPunct/>
              <w:autoSpaceDE/>
              <w:autoSpaceDN/>
              <w:adjustRightInd/>
              <w:spacing w:after="0"/>
              <w:jc w:val="center"/>
              <w:textAlignment w:val="auto"/>
              <w:rPr>
                <w:rFonts w:ascii="Calibri" w:hAnsi="Calibri" w:cs="Calibri"/>
                <w:color w:val="000000"/>
                <w:sz w:val="24"/>
                <w:szCs w:val="24"/>
                <w:lang w:val="en-US"/>
              </w:rPr>
            </w:pPr>
            <w:r w:rsidRPr="00464784">
              <w:rPr>
                <w:rFonts w:ascii="Calibri" w:hAnsi="Calibri" w:cs="Calibri"/>
                <w:color w:val="000000"/>
                <w:sz w:val="24"/>
                <w:szCs w:val="24"/>
                <w:lang w:val="en-US"/>
              </w:rPr>
              <w:t> </w:t>
            </w:r>
          </w:p>
        </w:tc>
        <w:tc>
          <w:tcPr>
            <w:tcW w:w="1681" w:type="dxa"/>
            <w:tcBorders>
              <w:top w:val="nil"/>
              <w:left w:val="nil"/>
              <w:bottom w:val="single" w:sz="4" w:space="0" w:color="000000"/>
              <w:right w:val="single" w:sz="8" w:space="0" w:color="000000"/>
            </w:tcBorders>
            <w:shd w:val="clear" w:color="auto" w:fill="auto"/>
            <w:hideMark/>
          </w:tcPr>
          <w:p w:rsidR="00BF502F" w:rsidRPr="00BF502F" w:rsidRDefault="00BF502F" w:rsidP="00BF502F">
            <w:pPr>
              <w:jc w:val="center"/>
              <w:rPr>
                <w:rFonts w:asciiTheme="minorHAnsi" w:hAnsiTheme="minorHAnsi" w:cstheme="minorHAnsi"/>
                <w:sz w:val="24"/>
                <w:szCs w:val="24"/>
              </w:rPr>
            </w:pPr>
          </w:p>
        </w:tc>
      </w:tr>
      <w:tr w:rsidR="00BF502F" w:rsidRPr="00464784" w:rsidTr="00AE2C97">
        <w:trPr>
          <w:trHeight w:hRule="exact" w:val="317"/>
          <w:jc w:val="center"/>
        </w:trPr>
        <w:tc>
          <w:tcPr>
            <w:tcW w:w="5670" w:type="dxa"/>
            <w:tcBorders>
              <w:top w:val="nil"/>
              <w:left w:val="single" w:sz="8" w:space="0" w:color="000000"/>
              <w:bottom w:val="single" w:sz="4" w:space="0" w:color="000000"/>
              <w:right w:val="single" w:sz="4" w:space="0" w:color="000000"/>
            </w:tcBorders>
            <w:shd w:val="clear" w:color="auto" w:fill="auto"/>
            <w:vAlign w:val="center"/>
            <w:hideMark/>
          </w:tcPr>
          <w:p w:rsidR="00BF502F" w:rsidRPr="00464784" w:rsidRDefault="00BF502F" w:rsidP="00BF502F">
            <w:pPr>
              <w:overflowPunct/>
              <w:autoSpaceDE/>
              <w:autoSpaceDN/>
              <w:adjustRightInd/>
              <w:spacing w:after="0"/>
              <w:textAlignment w:val="auto"/>
              <w:rPr>
                <w:rFonts w:ascii="Calibri" w:hAnsi="Calibri" w:cs="Calibri"/>
                <w:color w:val="000000"/>
                <w:sz w:val="24"/>
                <w:szCs w:val="24"/>
                <w:lang w:val="en-US"/>
              </w:rPr>
            </w:pPr>
            <w:r w:rsidRPr="00464784">
              <w:rPr>
                <w:rFonts w:ascii="Calibri" w:hAnsi="Calibri" w:cs="Calibri"/>
                <w:color w:val="000000"/>
                <w:sz w:val="24"/>
                <w:szCs w:val="24"/>
                <w:lang w:val="en-US"/>
              </w:rPr>
              <w:t>Tolerance (+/-)</w:t>
            </w:r>
          </w:p>
        </w:tc>
        <w:tc>
          <w:tcPr>
            <w:tcW w:w="900" w:type="dxa"/>
            <w:tcBorders>
              <w:top w:val="nil"/>
              <w:left w:val="nil"/>
              <w:bottom w:val="single" w:sz="4" w:space="0" w:color="000000"/>
              <w:right w:val="single" w:sz="4" w:space="0" w:color="000000"/>
            </w:tcBorders>
            <w:shd w:val="clear" w:color="auto" w:fill="auto"/>
            <w:vAlign w:val="center"/>
            <w:hideMark/>
          </w:tcPr>
          <w:p w:rsidR="00BF502F" w:rsidRPr="00464784" w:rsidRDefault="00BF502F" w:rsidP="00BF502F">
            <w:pPr>
              <w:overflowPunct/>
              <w:autoSpaceDE/>
              <w:autoSpaceDN/>
              <w:adjustRightInd/>
              <w:spacing w:after="0"/>
              <w:jc w:val="center"/>
              <w:textAlignment w:val="auto"/>
              <w:rPr>
                <w:rFonts w:ascii="Calibri" w:hAnsi="Calibri" w:cs="Calibri"/>
                <w:color w:val="000000"/>
                <w:sz w:val="24"/>
                <w:szCs w:val="24"/>
                <w:lang w:val="en-US"/>
              </w:rPr>
            </w:pPr>
            <w:r w:rsidRPr="00464784">
              <w:rPr>
                <w:rFonts w:ascii="Calibri" w:hAnsi="Calibri" w:cs="Calibri"/>
                <w:color w:val="000000"/>
                <w:sz w:val="24"/>
                <w:szCs w:val="24"/>
                <w:lang w:val="en-US"/>
              </w:rPr>
              <w:t>dB</w:t>
            </w:r>
          </w:p>
        </w:tc>
        <w:tc>
          <w:tcPr>
            <w:tcW w:w="1710" w:type="dxa"/>
            <w:tcBorders>
              <w:top w:val="nil"/>
              <w:left w:val="nil"/>
              <w:bottom w:val="single" w:sz="4" w:space="0" w:color="000000"/>
              <w:right w:val="single" w:sz="4" w:space="0" w:color="000000"/>
            </w:tcBorders>
            <w:shd w:val="clear" w:color="auto" w:fill="auto"/>
            <w:vAlign w:val="center"/>
            <w:hideMark/>
          </w:tcPr>
          <w:p w:rsidR="00BF502F" w:rsidRPr="00464784" w:rsidRDefault="00BF502F" w:rsidP="00BF502F">
            <w:pPr>
              <w:overflowPunct/>
              <w:autoSpaceDE/>
              <w:autoSpaceDN/>
              <w:adjustRightInd/>
              <w:spacing w:after="0"/>
              <w:jc w:val="center"/>
              <w:textAlignment w:val="auto"/>
              <w:rPr>
                <w:rFonts w:ascii="Calibri" w:hAnsi="Calibri" w:cs="Calibri"/>
                <w:color w:val="000000"/>
                <w:sz w:val="24"/>
                <w:szCs w:val="24"/>
                <w:lang w:val="en-US"/>
              </w:rPr>
            </w:pPr>
            <w:r w:rsidRPr="00464784">
              <w:rPr>
                <w:rFonts w:ascii="Calibri" w:hAnsi="Calibri" w:cs="Calibri"/>
                <w:color w:val="000000"/>
                <w:sz w:val="24"/>
                <w:szCs w:val="24"/>
                <w:lang w:val="en-US"/>
              </w:rPr>
              <w:t> </w:t>
            </w:r>
          </w:p>
        </w:tc>
        <w:tc>
          <w:tcPr>
            <w:tcW w:w="1681" w:type="dxa"/>
            <w:tcBorders>
              <w:top w:val="nil"/>
              <w:left w:val="nil"/>
              <w:bottom w:val="single" w:sz="4" w:space="0" w:color="000000"/>
              <w:right w:val="single" w:sz="8" w:space="0" w:color="000000"/>
            </w:tcBorders>
            <w:shd w:val="clear" w:color="auto" w:fill="auto"/>
            <w:hideMark/>
          </w:tcPr>
          <w:p w:rsidR="00BF502F" w:rsidRPr="00BF502F" w:rsidRDefault="00BF502F" w:rsidP="00BF502F">
            <w:pPr>
              <w:jc w:val="center"/>
              <w:rPr>
                <w:rFonts w:asciiTheme="minorHAnsi" w:hAnsiTheme="minorHAnsi" w:cstheme="minorHAnsi"/>
                <w:sz w:val="24"/>
                <w:szCs w:val="24"/>
              </w:rPr>
            </w:pPr>
          </w:p>
        </w:tc>
      </w:tr>
      <w:tr w:rsidR="00BF502F" w:rsidRPr="00464784" w:rsidTr="00AE2C97">
        <w:trPr>
          <w:trHeight w:hRule="exact" w:val="317"/>
          <w:jc w:val="center"/>
        </w:trPr>
        <w:tc>
          <w:tcPr>
            <w:tcW w:w="5670" w:type="dxa"/>
            <w:tcBorders>
              <w:top w:val="nil"/>
              <w:left w:val="single" w:sz="8" w:space="0" w:color="000000"/>
              <w:bottom w:val="single" w:sz="8" w:space="0" w:color="000000"/>
              <w:right w:val="single" w:sz="4" w:space="0" w:color="000000"/>
            </w:tcBorders>
            <w:shd w:val="clear" w:color="auto" w:fill="auto"/>
            <w:vAlign w:val="center"/>
            <w:hideMark/>
          </w:tcPr>
          <w:p w:rsidR="00BF502F" w:rsidRPr="00464784" w:rsidRDefault="00BF502F" w:rsidP="00BF502F">
            <w:pPr>
              <w:overflowPunct/>
              <w:autoSpaceDE/>
              <w:autoSpaceDN/>
              <w:adjustRightInd/>
              <w:spacing w:after="0"/>
              <w:textAlignment w:val="auto"/>
              <w:rPr>
                <w:rFonts w:ascii="Calibri" w:hAnsi="Calibri" w:cs="Calibri"/>
                <w:color w:val="000000"/>
                <w:sz w:val="24"/>
                <w:szCs w:val="24"/>
                <w:lang w:val="en-US"/>
              </w:rPr>
            </w:pPr>
            <w:r w:rsidRPr="00464784">
              <w:rPr>
                <w:rFonts w:ascii="Calibri" w:hAnsi="Calibri" w:cs="Calibri"/>
                <w:color w:val="000000"/>
                <w:sz w:val="24"/>
                <w:szCs w:val="24"/>
                <w:lang w:val="en-US"/>
              </w:rPr>
              <w:t>Peak EIRP (Minimum)</w:t>
            </w:r>
          </w:p>
        </w:tc>
        <w:tc>
          <w:tcPr>
            <w:tcW w:w="900" w:type="dxa"/>
            <w:tcBorders>
              <w:top w:val="nil"/>
              <w:left w:val="nil"/>
              <w:bottom w:val="single" w:sz="8" w:space="0" w:color="000000"/>
              <w:right w:val="single" w:sz="4" w:space="0" w:color="000000"/>
            </w:tcBorders>
            <w:shd w:val="clear" w:color="auto" w:fill="auto"/>
            <w:vAlign w:val="center"/>
            <w:hideMark/>
          </w:tcPr>
          <w:p w:rsidR="00BF502F" w:rsidRPr="00464784" w:rsidRDefault="00BF502F" w:rsidP="00BF502F">
            <w:pPr>
              <w:overflowPunct/>
              <w:autoSpaceDE/>
              <w:autoSpaceDN/>
              <w:adjustRightInd/>
              <w:spacing w:after="0"/>
              <w:jc w:val="center"/>
              <w:textAlignment w:val="auto"/>
              <w:rPr>
                <w:rFonts w:ascii="Calibri" w:hAnsi="Calibri" w:cs="Calibri"/>
                <w:color w:val="000000"/>
                <w:sz w:val="24"/>
                <w:szCs w:val="24"/>
                <w:lang w:val="en-US"/>
              </w:rPr>
            </w:pPr>
            <w:r w:rsidRPr="00464784">
              <w:rPr>
                <w:rFonts w:ascii="Calibri" w:hAnsi="Calibri" w:cs="Calibri"/>
                <w:color w:val="000000"/>
                <w:sz w:val="24"/>
                <w:szCs w:val="24"/>
                <w:lang w:val="en-US"/>
              </w:rPr>
              <w:t>dBm</w:t>
            </w:r>
          </w:p>
        </w:tc>
        <w:tc>
          <w:tcPr>
            <w:tcW w:w="1710" w:type="dxa"/>
            <w:tcBorders>
              <w:top w:val="nil"/>
              <w:left w:val="nil"/>
              <w:bottom w:val="single" w:sz="8" w:space="0" w:color="000000"/>
              <w:right w:val="single" w:sz="4" w:space="0" w:color="000000"/>
            </w:tcBorders>
            <w:shd w:val="clear" w:color="auto" w:fill="auto"/>
            <w:vAlign w:val="center"/>
            <w:hideMark/>
          </w:tcPr>
          <w:p w:rsidR="00BF502F" w:rsidRPr="00464784" w:rsidRDefault="00BF502F" w:rsidP="00BF502F">
            <w:pPr>
              <w:overflowPunct/>
              <w:autoSpaceDE/>
              <w:autoSpaceDN/>
              <w:adjustRightInd/>
              <w:spacing w:after="0"/>
              <w:jc w:val="center"/>
              <w:textAlignment w:val="auto"/>
              <w:rPr>
                <w:rFonts w:ascii="Calibri" w:hAnsi="Calibri" w:cs="Calibri"/>
                <w:color w:val="000000"/>
                <w:sz w:val="24"/>
                <w:szCs w:val="24"/>
                <w:lang w:val="en-US"/>
              </w:rPr>
            </w:pPr>
            <w:r w:rsidRPr="00464784">
              <w:rPr>
                <w:rFonts w:ascii="Calibri" w:hAnsi="Calibri" w:cs="Calibri"/>
                <w:color w:val="000000"/>
                <w:sz w:val="24"/>
                <w:szCs w:val="24"/>
                <w:lang w:val="en-US"/>
              </w:rPr>
              <w:t> </w:t>
            </w:r>
          </w:p>
        </w:tc>
        <w:tc>
          <w:tcPr>
            <w:tcW w:w="1681" w:type="dxa"/>
            <w:tcBorders>
              <w:top w:val="nil"/>
              <w:left w:val="nil"/>
              <w:bottom w:val="single" w:sz="8" w:space="0" w:color="000000"/>
              <w:right w:val="single" w:sz="8" w:space="0" w:color="000000"/>
            </w:tcBorders>
            <w:shd w:val="clear" w:color="auto" w:fill="auto"/>
            <w:hideMark/>
          </w:tcPr>
          <w:p w:rsidR="00BF502F" w:rsidRPr="00BF502F" w:rsidRDefault="00BF502F" w:rsidP="00BF502F">
            <w:pPr>
              <w:jc w:val="center"/>
              <w:rPr>
                <w:rFonts w:asciiTheme="minorHAnsi" w:hAnsiTheme="minorHAnsi" w:cstheme="minorHAnsi"/>
                <w:b/>
                <w:sz w:val="24"/>
                <w:szCs w:val="24"/>
              </w:rPr>
            </w:pPr>
            <w:r w:rsidRPr="00BF502F">
              <w:rPr>
                <w:rFonts w:asciiTheme="minorHAnsi" w:hAnsiTheme="minorHAnsi" w:cstheme="minorHAnsi"/>
                <w:b/>
                <w:sz w:val="24"/>
                <w:szCs w:val="24"/>
              </w:rPr>
              <w:t>26.0</w:t>
            </w:r>
          </w:p>
        </w:tc>
      </w:tr>
    </w:tbl>
    <w:p w:rsidR="00C47A8D" w:rsidRDefault="00C47A8D" w:rsidP="007C23B1">
      <w:pPr>
        <w:spacing w:after="0"/>
      </w:pPr>
    </w:p>
    <w:p w:rsidR="00B625B4" w:rsidRPr="004A564E" w:rsidRDefault="000017F3" w:rsidP="004A564E">
      <w:pPr>
        <w:spacing w:after="120"/>
        <w:jc w:val="center"/>
      </w:pPr>
      <w:r>
        <w:rPr>
          <w:rFonts w:ascii="Arial" w:hAnsi="Arial" w:cs="Arial"/>
          <w:b/>
        </w:rPr>
        <w:t>Table</w:t>
      </w:r>
      <w:r w:rsidR="004A564E">
        <w:rPr>
          <w:rFonts w:ascii="Arial" w:hAnsi="Arial" w:cs="Arial"/>
          <w:b/>
        </w:rPr>
        <w:t xml:space="preserve"> 2-1 Minimum peak EIRP link budget numbers</w:t>
      </w:r>
    </w:p>
    <w:tbl>
      <w:tblPr>
        <w:tblW w:w="7480" w:type="dxa"/>
        <w:jc w:val="center"/>
        <w:tblLook w:val="04A0" w:firstRow="1" w:lastRow="0" w:firstColumn="1" w:lastColumn="0" w:noHBand="0" w:noVBand="1"/>
      </w:tblPr>
      <w:tblGrid>
        <w:gridCol w:w="4480"/>
        <w:gridCol w:w="1080"/>
        <w:gridCol w:w="1920"/>
      </w:tblGrid>
      <w:tr w:rsidR="004A564E" w:rsidRPr="004A564E" w:rsidTr="007B2015">
        <w:trPr>
          <w:trHeight w:hRule="exact" w:val="317"/>
          <w:jc w:val="center"/>
        </w:trPr>
        <w:tc>
          <w:tcPr>
            <w:tcW w:w="4480" w:type="dxa"/>
            <w:tcBorders>
              <w:top w:val="single" w:sz="8" w:space="0" w:color="000000"/>
              <w:left w:val="single" w:sz="8" w:space="0" w:color="000000"/>
              <w:bottom w:val="single" w:sz="4" w:space="0" w:color="000000"/>
              <w:right w:val="single" w:sz="4" w:space="0" w:color="000000"/>
            </w:tcBorders>
            <w:shd w:val="clear" w:color="auto" w:fill="auto"/>
            <w:vAlign w:val="center"/>
            <w:hideMark/>
          </w:tcPr>
          <w:p w:rsidR="004A564E" w:rsidRPr="004A564E" w:rsidRDefault="004A564E" w:rsidP="004A564E">
            <w:pPr>
              <w:overflowPunct/>
              <w:autoSpaceDE/>
              <w:autoSpaceDN/>
              <w:adjustRightInd/>
              <w:spacing w:after="0"/>
              <w:textAlignment w:val="auto"/>
              <w:rPr>
                <w:rFonts w:ascii="Calibri" w:hAnsi="Calibri" w:cs="Calibri"/>
                <w:b/>
                <w:bCs/>
                <w:color w:val="000000"/>
                <w:sz w:val="24"/>
                <w:szCs w:val="24"/>
                <w:lang w:val="en-US"/>
              </w:rPr>
            </w:pPr>
            <w:r w:rsidRPr="004A564E">
              <w:rPr>
                <w:rFonts w:ascii="Calibri" w:hAnsi="Calibri" w:cs="Calibri"/>
                <w:b/>
                <w:bCs/>
                <w:color w:val="000000"/>
                <w:sz w:val="24"/>
                <w:szCs w:val="24"/>
                <w:lang w:val="en-US"/>
              </w:rPr>
              <w:lastRenderedPageBreak/>
              <w:t>Parameter</w:t>
            </w:r>
          </w:p>
        </w:tc>
        <w:tc>
          <w:tcPr>
            <w:tcW w:w="1080" w:type="dxa"/>
            <w:tcBorders>
              <w:top w:val="single" w:sz="8" w:space="0" w:color="000000"/>
              <w:left w:val="nil"/>
              <w:bottom w:val="single" w:sz="4" w:space="0" w:color="000000"/>
              <w:right w:val="single" w:sz="4" w:space="0" w:color="000000"/>
            </w:tcBorders>
            <w:shd w:val="clear" w:color="auto" w:fill="auto"/>
            <w:vAlign w:val="center"/>
            <w:hideMark/>
          </w:tcPr>
          <w:p w:rsidR="004A564E" w:rsidRPr="004A564E" w:rsidRDefault="004A564E" w:rsidP="004A564E">
            <w:pPr>
              <w:overflowPunct/>
              <w:autoSpaceDE/>
              <w:autoSpaceDN/>
              <w:adjustRightInd/>
              <w:spacing w:after="0"/>
              <w:jc w:val="center"/>
              <w:textAlignment w:val="auto"/>
              <w:rPr>
                <w:rFonts w:ascii="Calibri" w:hAnsi="Calibri" w:cs="Calibri"/>
                <w:b/>
                <w:bCs/>
                <w:color w:val="000000"/>
                <w:sz w:val="24"/>
                <w:szCs w:val="24"/>
                <w:lang w:val="en-US"/>
              </w:rPr>
            </w:pPr>
            <w:r w:rsidRPr="004A564E">
              <w:rPr>
                <w:rFonts w:ascii="Calibri" w:hAnsi="Calibri" w:cs="Calibri"/>
                <w:b/>
                <w:bCs/>
                <w:color w:val="000000"/>
                <w:sz w:val="24"/>
                <w:szCs w:val="24"/>
                <w:lang w:val="en-US"/>
              </w:rPr>
              <w:t>Unit</w:t>
            </w:r>
          </w:p>
        </w:tc>
        <w:tc>
          <w:tcPr>
            <w:tcW w:w="1920" w:type="dxa"/>
            <w:tcBorders>
              <w:top w:val="single" w:sz="8" w:space="0" w:color="000000"/>
              <w:left w:val="nil"/>
              <w:bottom w:val="single" w:sz="4" w:space="0" w:color="000000"/>
              <w:right w:val="single" w:sz="8" w:space="0" w:color="000000"/>
            </w:tcBorders>
            <w:shd w:val="clear" w:color="auto" w:fill="auto"/>
            <w:vAlign w:val="center"/>
            <w:hideMark/>
          </w:tcPr>
          <w:p w:rsidR="004A564E" w:rsidRPr="004A564E" w:rsidRDefault="004A564E" w:rsidP="004A564E">
            <w:pPr>
              <w:overflowPunct/>
              <w:autoSpaceDE/>
              <w:autoSpaceDN/>
              <w:adjustRightInd/>
              <w:spacing w:after="0"/>
              <w:jc w:val="center"/>
              <w:textAlignment w:val="auto"/>
              <w:rPr>
                <w:rFonts w:ascii="Calibri" w:hAnsi="Calibri" w:cs="Calibri"/>
                <w:b/>
                <w:bCs/>
                <w:color w:val="000000"/>
                <w:sz w:val="24"/>
                <w:szCs w:val="24"/>
                <w:lang w:val="en-US"/>
              </w:rPr>
            </w:pPr>
            <w:r w:rsidRPr="004A564E">
              <w:rPr>
                <w:rFonts w:ascii="Calibri" w:hAnsi="Calibri" w:cs="Calibri"/>
                <w:b/>
                <w:bCs/>
                <w:color w:val="000000"/>
                <w:sz w:val="24"/>
                <w:szCs w:val="24"/>
                <w:lang w:val="en-US"/>
              </w:rPr>
              <w:t>Value</w:t>
            </w:r>
          </w:p>
        </w:tc>
      </w:tr>
      <w:tr w:rsidR="004A564E" w:rsidRPr="004A564E" w:rsidTr="007B2015">
        <w:trPr>
          <w:trHeight w:hRule="exact" w:val="317"/>
          <w:jc w:val="center"/>
        </w:trPr>
        <w:tc>
          <w:tcPr>
            <w:tcW w:w="4480" w:type="dxa"/>
            <w:tcBorders>
              <w:top w:val="nil"/>
              <w:left w:val="single" w:sz="8" w:space="0" w:color="000000"/>
              <w:bottom w:val="single" w:sz="4" w:space="0" w:color="000000"/>
              <w:right w:val="single" w:sz="4" w:space="0" w:color="000000"/>
            </w:tcBorders>
            <w:shd w:val="clear" w:color="auto" w:fill="auto"/>
            <w:vAlign w:val="center"/>
            <w:hideMark/>
          </w:tcPr>
          <w:p w:rsidR="004A564E" w:rsidRPr="004A564E" w:rsidRDefault="007B2015" w:rsidP="004A564E">
            <w:pPr>
              <w:overflowPunct/>
              <w:autoSpaceDE/>
              <w:autoSpaceDN/>
              <w:adjustRightInd/>
              <w:spacing w:after="0"/>
              <w:textAlignment w:val="auto"/>
              <w:rPr>
                <w:rFonts w:ascii="Calibri" w:hAnsi="Calibri" w:cs="Calibri"/>
                <w:color w:val="000000"/>
                <w:sz w:val="24"/>
                <w:szCs w:val="24"/>
                <w:lang w:val="en-US"/>
              </w:rPr>
            </w:pPr>
            <w:r>
              <w:rPr>
                <w:rFonts w:ascii="Calibri" w:hAnsi="Calibri" w:cs="Calibri"/>
                <w:color w:val="000000"/>
                <w:sz w:val="24"/>
                <w:szCs w:val="24"/>
                <w:lang w:val="en-US"/>
              </w:rPr>
              <w:t>Operating bands</w:t>
            </w:r>
          </w:p>
        </w:tc>
        <w:tc>
          <w:tcPr>
            <w:tcW w:w="1080" w:type="dxa"/>
            <w:tcBorders>
              <w:top w:val="nil"/>
              <w:left w:val="nil"/>
              <w:bottom w:val="single" w:sz="4" w:space="0" w:color="000000"/>
              <w:right w:val="single" w:sz="4" w:space="0" w:color="000000"/>
            </w:tcBorders>
            <w:shd w:val="clear" w:color="auto" w:fill="auto"/>
            <w:vAlign w:val="center"/>
            <w:hideMark/>
          </w:tcPr>
          <w:p w:rsidR="004A564E" w:rsidRPr="004A564E" w:rsidRDefault="004A564E" w:rsidP="004A564E">
            <w:pPr>
              <w:overflowPunct/>
              <w:autoSpaceDE/>
              <w:autoSpaceDN/>
              <w:adjustRightInd/>
              <w:spacing w:after="0"/>
              <w:jc w:val="center"/>
              <w:textAlignment w:val="auto"/>
              <w:rPr>
                <w:rFonts w:ascii="SimSun" w:eastAsia="SimSun" w:hAnsi="SimSun" w:cs="Calibri"/>
                <w:color w:val="000000"/>
                <w:sz w:val="24"/>
                <w:szCs w:val="24"/>
                <w:lang w:val="en-US"/>
              </w:rPr>
            </w:pPr>
            <w:r w:rsidRPr="004A564E">
              <w:rPr>
                <w:rFonts w:ascii="SimSun" w:eastAsia="SimSun" w:hAnsi="SimSun" w:cs="Calibri" w:hint="eastAsia"/>
                <w:color w:val="000000"/>
                <w:sz w:val="24"/>
                <w:szCs w:val="24"/>
                <w:lang w:val="en-US"/>
              </w:rPr>
              <w:t> </w:t>
            </w:r>
          </w:p>
        </w:tc>
        <w:tc>
          <w:tcPr>
            <w:tcW w:w="1920" w:type="dxa"/>
            <w:tcBorders>
              <w:top w:val="nil"/>
              <w:left w:val="nil"/>
              <w:bottom w:val="single" w:sz="4" w:space="0" w:color="000000"/>
              <w:right w:val="single" w:sz="8" w:space="0" w:color="000000"/>
            </w:tcBorders>
            <w:shd w:val="clear" w:color="auto" w:fill="auto"/>
            <w:vAlign w:val="center"/>
            <w:hideMark/>
          </w:tcPr>
          <w:p w:rsidR="004A564E" w:rsidRPr="004A564E" w:rsidRDefault="004A564E" w:rsidP="004A564E">
            <w:pPr>
              <w:overflowPunct/>
              <w:autoSpaceDE/>
              <w:autoSpaceDN/>
              <w:adjustRightInd/>
              <w:spacing w:after="0"/>
              <w:jc w:val="center"/>
              <w:textAlignment w:val="auto"/>
              <w:rPr>
                <w:rFonts w:ascii="Calibri" w:hAnsi="Calibri" w:cs="Calibri"/>
                <w:color w:val="000000"/>
                <w:sz w:val="24"/>
                <w:szCs w:val="24"/>
                <w:lang w:val="en-US"/>
              </w:rPr>
            </w:pPr>
            <w:r w:rsidRPr="004A564E">
              <w:rPr>
                <w:rFonts w:ascii="Calibri" w:hAnsi="Calibri" w:cs="Calibri"/>
                <w:color w:val="000000"/>
                <w:sz w:val="24"/>
                <w:szCs w:val="24"/>
                <w:lang w:val="en-US"/>
              </w:rPr>
              <w:t>n257/n258</w:t>
            </w:r>
          </w:p>
        </w:tc>
      </w:tr>
      <w:tr w:rsidR="004A564E" w:rsidRPr="004A564E" w:rsidTr="007B2015">
        <w:trPr>
          <w:trHeight w:hRule="exact" w:val="317"/>
          <w:jc w:val="center"/>
        </w:trPr>
        <w:tc>
          <w:tcPr>
            <w:tcW w:w="4480" w:type="dxa"/>
            <w:tcBorders>
              <w:top w:val="nil"/>
              <w:left w:val="single" w:sz="8" w:space="0" w:color="000000"/>
              <w:bottom w:val="single" w:sz="4" w:space="0" w:color="000000"/>
              <w:right w:val="single" w:sz="4" w:space="0" w:color="000000"/>
            </w:tcBorders>
            <w:shd w:val="clear" w:color="auto" w:fill="auto"/>
            <w:vAlign w:val="center"/>
            <w:hideMark/>
          </w:tcPr>
          <w:p w:rsidR="004A564E" w:rsidRPr="004A564E" w:rsidRDefault="004A564E" w:rsidP="004A564E">
            <w:pPr>
              <w:overflowPunct/>
              <w:autoSpaceDE/>
              <w:autoSpaceDN/>
              <w:adjustRightInd/>
              <w:spacing w:after="0"/>
              <w:textAlignment w:val="auto"/>
              <w:rPr>
                <w:rFonts w:ascii="Calibri" w:hAnsi="Calibri" w:cs="Calibri"/>
                <w:color w:val="000000"/>
                <w:sz w:val="24"/>
                <w:szCs w:val="24"/>
                <w:lang w:val="en-US"/>
              </w:rPr>
            </w:pPr>
            <w:r w:rsidRPr="004A564E">
              <w:rPr>
                <w:rFonts w:ascii="Calibri" w:hAnsi="Calibri" w:cs="Calibri"/>
                <w:color w:val="000000"/>
                <w:sz w:val="24"/>
                <w:szCs w:val="24"/>
                <w:lang w:val="en-US"/>
              </w:rPr>
              <w:t>Frequency range</w:t>
            </w:r>
          </w:p>
        </w:tc>
        <w:tc>
          <w:tcPr>
            <w:tcW w:w="1080" w:type="dxa"/>
            <w:tcBorders>
              <w:top w:val="nil"/>
              <w:left w:val="nil"/>
              <w:bottom w:val="single" w:sz="4" w:space="0" w:color="000000"/>
              <w:right w:val="single" w:sz="4" w:space="0" w:color="000000"/>
            </w:tcBorders>
            <w:shd w:val="clear" w:color="auto" w:fill="auto"/>
            <w:vAlign w:val="center"/>
            <w:hideMark/>
          </w:tcPr>
          <w:p w:rsidR="004A564E" w:rsidRPr="004A564E" w:rsidRDefault="004A564E" w:rsidP="004A564E">
            <w:pPr>
              <w:overflowPunct/>
              <w:autoSpaceDE/>
              <w:autoSpaceDN/>
              <w:adjustRightInd/>
              <w:spacing w:after="0"/>
              <w:jc w:val="center"/>
              <w:textAlignment w:val="auto"/>
              <w:rPr>
                <w:rFonts w:ascii="Calibri" w:hAnsi="Calibri" w:cs="Calibri"/>
                <w:color w:val="000000"/>
                <w:sz w:val="24"/>
                <w:szCs w:val="24"/>
                <w:lang w:val="en-US"/>
              </w:rPr>
            </w:pPr>
            <w:r w:rsidRPr="004A564E">
              <w:rPr>
                <w:rFonts w:ascii="Calibri" w:hAnsi="Calibri" w:cs="Calibri"/>
                <w:color w:val="000000"/>
                <w:sz w:val="24"/>
                <w:szCs w:val="24"/>
                <w:lang w:val="en-US"/>
              </w:rPr>
              <w:t>GHz</w:t>
            </w:r>
          </w:p>
        </w:tc>
        <w:tc>
          <w:tcPr>
            <w:tcW w:w="1920" w:type="dxa"/>
            <w:tcBorders>
              <w:top w:val="nil"/>
              <w:left w:val="nil"/>
              <w:bottom w:val="single" w:sz="4" w:space="0" w:color="000000"/>
              <w:right w:val="single" w:sz="8" w:space="0" w:color="000000"/>
            </w:tcBorders>
            <w:shd w:val="clear" w:color="auto" w:fill="auto"/>
            <w:vAlign w:val="center"/>
            <w:hideMark/>
          </w:tcPr>
          <w:p w:rsidR="004A564E" w:rsidRPr="004A564E" w:rsidRDefault="004A564E" w:rsidP="004A564E">
            <w:pPr>
              <w:overflowPunct/>
              <w:autoSpaceDE/>
              <w:autoSpaceDN/>
              <w:adjustRightInd/>
              <w:spacing w:after="0"/>
              <w:jc w:val="center"/>
              <w:textAlignment w:val="auto"/>
              <w:rPr>
                <w:rFonts w:ascii="Calibri" w:hAnsi="Calibri" w:cs="Calibri"/>
                <w:color w:val="000000"/>
                <w:sz w:val="24"/>
                <w:szCs w:val="24"/>
                <w:lang w:val="en-US"/>
              </w:rPr>
            </w:pPr>
            <w:r w:rsidRPr="004A564E">
              <w:rPr>
                <w:rFonts w:ascii="Calibri" w:hAnsi="Calibri" w:cs="Calibri"/>
                <w:color w:val="000000"/>
                <w:sz w:val="24"/>
                <w:szCs w:val="24"/>
                <w:lang w:val="en-US"/>
              </w:rPr>
              <w:t>24.5 – 29.5</w:t>
            </w:r>
          </w:p>
        </w:tc>
      </w:tr>
      <w:tr w:rsidR="004A564E" w:rsidRPr="004A564E" w:rsidTr="007B2015">
        <w:trPr>
          <w:trHeight w:hRule="exact" w:val="317"/>
          <w:jc w:val="center"/>
        </w:trPr>
        <w:tc>
          <w:tcPr>
            <w:tcW w:w="4480" w:type="dxa"/>
            <w:tcBorders>
              <w:top w:val="nil"/>
              <w:left w:val="single" w:sz="8" w:space="0" w:color="000000"/>
              <w:bottom w:val="single" w:sz="4" w:space="0" w:color="000000"/>
              <w:right w:val="single" w:sz="4" w:space="0" w:color="000000"/>
            </w:tcBorders>
            <w:shd w:val="clear" w:color="auto" w:fill="auto"/>
            <w:vAlign w:val="center"/>
            <w:hideMark/>
          </w:tcPr>
          <w:p w:rsidR="004A564E" w:rsidRPr="004A564E" w:rsidRDefault="004A564E" w:rsidP="004A564E">
            <w:pPr>
              <w:overflowPunct/>
              <w:autoSpaceDE/>
              <w:autoSpaceDN/>
              <w:adjustRightInd/>
              <w:spacing w:after="0"/>
              <w:textAlignment w:val="auto"/>
              <w:rPr>
                <w:rFonts w:ascii="Calibri" w:hAnsi="Calibri" w:cs="Calibri"/>
                <w:color w:val="000000"/>
                <w:sz w:val="24"/>
                <w:szCs w:val="24"/>
                <w:lang w:val="en-US"/>
              </w:rPr>
            </w:pPr>
            <w:r w:rsidRPr="004A564E">
              <w:rPr>
                <w:rFonts w:ascii="Calibri" w:hAnsi="Calibri" w:cs="Calibri"/>
                <w:color w:val="000000"/>
                <w:sz w:val="24"/>
                <w:szCs w:val="24"/>
                <w:lang w:val="en-US"/>
              </w:rPr>
              <w:t>Modulation</w:t>
            </w:r>
          </w:p>
        </w:tc>
        <w:tc>
          <w:tcPr>
            <w:tcW w:w="1080" w:type="dxa"/>
            <w:tcBorders>
              <w:top w:val="nil"/>
              <w:left w:val="nil"/>
              <w:bottom w:val="single" w:sz="4" w:space="0" w:color="000000"/>
              <w:right w:val="single" w:sz="4" w:space="0" w:color="000000"/>
            </w:tcBorders>
            <w:shd w:val="clear" w:color="auto" w:fill="auto"/>
            <w:vAlign w:val="center"/>
            <w:hideMark/>
          </w:tcPr>
          <w:p w:rsidR="004A564E" w:rsidRPr="004A564E" w:rsidRDefault="004A564E" w:rsidP="004A564E">
            <w:pPr>
              <w:overflowPunct/>
              <w:autoSpaceDE/>
              <w:autoSpaceDN/>
              <w:adjustRightInd/>
              <w:spacing w:after="0"/>
              <w:jc w:val="center"/>
              <w:textAlignment w:val="auto"/>
              <w:rPr>
                <w:rFonts w:ascii="Calibri" w:hAnsi="Calibri" w:cs="Calibri"/>
                <w:color w:val="000000"/>
                <w:sz w:val="24"/>
                <w:szCs w:val="24"/>
                <w:lang w:val="en-US"/>
              </w:rPr>
            </w:pPr>
            <w:r w:rsidRPr="004A564E">
              <w:rPr>
                <w:rFonts w:ascii="Calibri" w:hAnsi="Calibri" w:cs="Calibri"/>
                <w:color w:val="000000"/>
                <w:sz w:val="24"/>
                <w:szCs w:val="24"/>
                <w:lang w:val="en-US"/>
              </w:rPr>
              <w:t> </w:t>
            </w:r>
          </w:p>
        </w:tc>
        <w:tc>
          <w:tcPr>
            <w:tcW w:w="1920" w:type="dxa"/>
            <w:tcBorders>
              <w:top w:val="nil"/>
              <w:left w:val="nil"/>
              <w:bottom w:val="single" w:sz="4" w:space="0" w:color="000000"/>
              <w:right w:val="single" w:sz="8" w:space="0" w:color="000000"/>
            </w:tcBorders>
            <w:shd w:val="clear" w:color="auto" w:fill="auto"/>
            <w:vAlign w:val="center"/>
            <w:hideMark/>
          </w:tcPr>
          <w:p w:rsidR="004A564E" w:rsidRPr="004A564E" w:rsidRDefault="004A564E" w:rsidP="004A564E">
            <w:pPr>
              <w:overflowPunct/>
              <w:autoSpaceDE/>
              <w:autoSpaceDN/>
              <w:adjustRightInd/>
              <w:spacing w:after="0"/>
              <w:jc w:val="center"/>
              <w:textAlignment w:val="auto"/>
              <w:rPr>
                <w:rFonts w:ascii="Calibri" w:hAnsi="Calibri" w:cs="Calibri"/>
                <w:color w:val="000000"/>
                <w:sz w:val="24"/>
                <w:szCs w:val="24"/>
                <w:lang w:val="en-US"/>
              </w:rPr>
            </w:pPr>
            <w:r w:rsidRPr="004A564E">
              <w:rPr>
                <w:rFonts w:ascii="Calibri" w:hAnsi="Calibri" w:cs="Calibri"/>
                <w:color w:val="000000"/>
                <w:sz w:val="24"/>
                <w:szCs w:val="24"/>
                <w:lang w:val="en-US"/>
              </w:rPr>
              <w:t>QPSK</w:t>
            </w:r>
          </w:p>
        </w:tc>
      </w:tr>
      <w:tr w:rsidR="00BF502F" w:rsidRPr="004A564E" w:rsidTr="00C1656D">
        <w:trPr>
          <w:trHeight w:hRule="exact" w:val="317"/>
          <w:jc w:val="center"/>
        </w:trPr>
        <w:tc>
          <w:tcPr>
            <w:tcW w:w="4480" w:type="dxa"/>
            <w:tcBorders>
              <w:top w:val="nil"/>
              <w:left w:val="single" w:sz="8" w:space="0" w:color="000000"/>
              <w:bottom w:val="single" w:sz="4" w:space="0" w:color="000000"/>
              <w:right w:val="single" w:sz="4" w:space="0" w:color="000000"/>
            </w:tcBorders>
            <w:shd w:val="clear" w:color="auto" w:fill="auto"/>
            <w:vAlign w:val="center"/>
            <w:hideMark/>
          </w:tcPr>
          <w:p w:rsidR="00BF502F" w:rsidRPr="004A564E" w:rsidRDefault="00BF502F" w:rsidP="00BF502F">
            <w:pPr>
              <w:overflowPunct/>
              <w:autoSpaceDE/>
              <w:autoSpaceDN/>
              <w:adjustRightInd/>
              <w:spacing w:after="0"/>
              <w:textAlignment w:val="auto"/>
              <w:rPr>
                <w:rFonts w:ascii="Calibri" w:hAnsi="Calibri" w:cs="Calibri"/>
                <w:color w:val="000000"/>
                <w:sz w:val="24"/>
                <w:szCs w:val="24"/>
                <w:lang w:val="en-US"/>
              </w:rPr>
            </w:pPr>
            <w:r>
              <w:rPr>
                <w:rFonts w:ascii="Calibri" w:hAnsi="Calibri" w:cs="Calibri"/>
                <w:color w:val="000000"/>
                <w:sz w:val="24"/>
                <w:szCs w:val="24"/>
                <w:lang w:val="en-US"/>
              </w:rPr>
              <w:t>SNR r</w:t>
            </w:r>
            <w:r w:rsidRPr="004A564E">
              <w:rPr>
                <w:rFonts w:ascii="Calibri" w:hAnsi="Calibri" w:cs="Calibri"/>
                <w:color w:val="000000"/>
                <w:sz w:val="24"/>
                <w:szCs w:val="24"/>
                <w:lang w:val="en-US"/>
              </w:rPr>
              <w:t>equirement</w:t>
            </w:r>
          </w:p>
        </w:tc>
        <w:tc>
          <w:tcPr>
            <w:tcW w:w="1080" w:type="dxa"/>
            <w:tcBorders>
              <w:top w:val="nil"/>
              <w:left w:val="nil"/>
              <w:bottom w:val="single" w:sz="4" w:space="0" w:color="000000"/>
              <w:right w:val="single" w:sz="4" w:space="0" w:color="000000"/>
            </w:tcBorders>
            <w:shd w:val="clear" w:color="auto" w:fill="auto"/>
            <w:vAlign w:val="center"/>
            <w:hideMark/>
          </w:tcPr>
          <w:p w:rsidR="00BF502F" w:rsidRPr="004A564E" w:rsidRDefault="00BF502F" w:rsidP="00BF502F">
            <w:pPr>
              <w:overflowPunct/>
              <w:autoSpaceDE/>
              <w:autoSpaceDN/>
              <w:adjustRightInd/>
              <w:spacing w:after="0"/>
              <w:jc w:val="center"/>
              <w:textAlignment w:val="auto"/>
              <w:rPr>
                <w:rFonts w:ascii="Calibri" w:hAnsi="Calibri" w:cs="Calibri"/>
                <w:color w:val="000000"/>
                <w:sz w:val="24"/>
                <w:szCs w:val="24"/>
                <w:lang w:val="en-US"/>
              </w:rPr>
            </w:pPr>
            <w:r w:rsidRPr="004A564E">
              <w:rPr>
                <w:rFonts w:ascii="Calibri" w:hAnsi="Calibri" w:cs="Calibri"/>
                <w:color w:val="000000"/>
                <w:sz w:val="24"/>
                <w:szCs w:val="24"/>
                <w:lang w:val="en-US"/>
              </w:rPr>
              <w:t>dB</w:t>
            </w:r>
          </w:p>
        </w:tc>
        <w:tc>
          <w:tcPr>
            <w:tcW w:w="1920" w:type="dxa"/>
            <w:tcBorders>
              <w:top w:val="nil"/>
              <w:left w:val="nil"/>
              <w:bottom w:val="single" w:sz="4" w:space="0" w:color="000000"/>
              <w:right w:val="single" w:sz="8" w:space="0" w:color="000000"/>
            </w:tcBorders>
            <w:shd w:val="clear" w:color="auto" w:fill="auto"/>
            <w:hideMark/>
          </w:tcPr>
          <w:p w:rsidR="00BF502F" w:rsidRPr="00BF502F" w:rsidRDefault="00BF502F" w:rsidP="00BF502F">
            <w:pPr>
              <w:jc w:val="center"/>
              <w:rPr>
                <w:rFonts w:asciiTheme="minorHAnsi" w:hAnsiTheme="minorHAnsi" w:cstheme="minorHAnsi"/>
                <w:sz w:val="24"/>
                <w:szCs w:val="24"/>
              </w:rPr>
            </w:pPr>
            <w:r w:rsidRPr="00BF502F">
              <w:rPr>
                <w:rFonts w:asciiTheme="minorHAnsi" w:hAnsiTheme="minorHAnsi" w:cstheme="minorHAnsi"/>
                <w:sz w:val="24"/>
                <w:szCs w:val="24"/>
              </w:rPr>
              <w:t>-1.0</w:t>
            </w:r>
          </w:p>
        </w:tc>
      </w:tr>
      <w:tr w:rsidR="00BF502F" w:rsidRPr="004A564E" w:rsidTr="00C1656D">
        <w:trPr>
          <w:trHeight w:hRule="exact" w:val="317"/>
          <w:jc w:val="center"/>
        </w:trPr>
        <w:tc>
          <w:tcPr>
            <w:tcW w:w="4480" w:type="dxa"/>
            <w:tcBorders>
              <w:top w:val="nil"/>
              <w:left w:val="single" w:sz="8" w:space="0" w:color="000000"/>
              <w:bottom w:val="single" w:sz="4" w:space="0" w:color="000000"/>
              <w:right w:val="single" w:sz="4" w:space="0" w:color="000000"/>
            </w:tcBorders>
            <w:shd w:val="clear" w:color="auto" w:fill="auto"/>
            <w:vAlign w:val="center"/>
            <w:hideMark/>
          </w:tcPr>
          <w:p w:rsidR="00BF502F" w:rsidRPr="004A564E" w:rsidRDefault="00BF502F" w:rsidP="00BF502F">
            <w:pPr>
              <w:overflowPunct/>
              <w:autoSpaceDE/>
              <w:autoSpaceDN/>
              <w:adjustRightInd/>
              <w:spacing w:after="0"/>
              <w:textAlignment w:val="auto"/>
              <w:rPr>
                <w:rFonts w:ascii="Calibri" w:hAnsi="Calibri" w:cs="Calibri"/>
                <w:color w:val="000000"/>
                <w:sz w:val="24"/>
                <w:szCs w:val="24"/>
                <w:lang w:val="en-US"/>
              </w:rPr>
            </w:pPr>
            <w:r w:rsidRPr="004A564E">
              <w:rPr>
                <w:rFonts w:ascii="Calibri" w:hAnsi="Calibri" w:cs="Calibri"/>
                <w:color w:val="000000"/>
                <w:sz w:val="24"/>
                <w:szCs w:val="24"/>
                <w:lang w:val="en-US"/>
              </w:rPr>
              <w:t>Bandwidth</w:t>
            </w:r>
          </w:p>
        </w:tc>
        <w:tc>
          <w:tcPr>
            <w:tcW w:w="1080" w:type="dxa"/>
            <w:tcBorders>
              <w:top w:val="nil"/>
              <w:left w:val="nil"/>
              <w:bottom w:val="single" w:sz="4" w:space="0" w:color="000000"/>
              <w:right w:val="single" w:sz="4" w:space="0" w:color="000000"/>
            </w:tcBorders>
            <w:shd w:val="clear" w:color="auto" w:fill="auto"/>
            <w:vAlign w:val="center"/>
            <w:hideMark/>
          </w:tcPr>
          <w:p w:rsidR="00BF502F" w:rsidRPr="004A564E" w:rsidRDefault="00BF502F" w:rsidP="00BF502F">
            <w:pPr>
              <w:overflowPunct/>
              <w:autoSpaceDE/>
              <w:autoSpaceDN/>
              <w:adjustRightInd/>
              <w:spacing w:after="0"/>
              <w:jc w:val="center"/>
              <w:textAlignment w:val="auto"/>
              <w:rPr>
                <w:rFonts w:ascii="Calibri" w:hAnsi="Calibri" w:cs="Calibri"/>
                <w:color w:val="000000"/>
                <w:sz w:val="24"/>
                <w:szCs w:val="24"/>
                <w:lang w:val="en-US"/>
              </w:rPr>
            </w:pPr>
            <w:r w:rsidRPr="004A564E">
              <w:rPr>
                <w:rFonts w:ascii="Calibri" w:hAnsi="Calibri" w:cs="Calibri"/>
                <w:color w:val="000000"/>
                <w:sz w:val="24"/>
                <w:szCs w:val="24"/>
                <w:lang w:val="en-US"/>
              </w:rPr>
              <w:t>MHz</w:t>
            </w:r>
          </w:p>
        </w:tc>
        <w:tc>
          <w:tcPr>
            <w:tcW w:w="1920" w:type="dxa"/>
            <w:tcBorders>
              <w:top w:val="nil"/>
              <w:left w:val="nil"/>
              <w:bottom w:val="single" w:sz="4" w:space="0" w:color="000000"/>
              <w:right w:val="single" w:sz="8" w:space="0" w:color="000000"/>
            </w:tcBorders>
            <w:shd w:val="clear" w:color="auto" w:fill="auto"/>
            <w:hideMark/>
          </w:tcPr>
          <w:p w:rsidR="00BF502F" w:rsidRPr="00BF502F" w:rsidRDefault="00BF502F" w:rsidP="00BF502F">
            <w:pPr>
              <w:jc w:val="center"/>
              <w:rPr>
                <w:rFonts w:asciiTheme="minorHAnsi" w:hAnsiTheme="minorHAnsi" w:cstheme="minorHAnsi"/>
                <w:sz w:val="24"/>
                <w:szCs w:val="24"/>
              </w:rPr>
            </w:pPr>
            <w:r w:rsidRPr="00BF502F">
              <w:rPr>
                <w:rFonts w:asciiTheme="minorHAnsi" w:hAnsiTheme="minorHAnsi" w:cstheme="minorHAnsi"/>
                <w:sz w:val="24"/>
                <w:szCs w:val="24"/>
              </w:rPr>
              <w:t>50</w:t>
            </w:r>
          </w:p>
        </w:tc>
      </w:tr>
      <w:tr w:rsidR="00BF502F" w:rsidRPr="004A564E" w:rsidTr="00C1656D">
        <w:trPr>
          <w:trHeight w:hRule="exact" w:val="317"/>
          <w:jc w:val="center"/>
        </w:trPr>
        <w:tc>
          <w:tcPr>
            <w:tcW w:w="4480" w:type="dxa"/>
            <w:tcBorders>
              <w:top w:val="nil"/>
              <w:left w:val="single" w:sz="8" w:space="0" w:color="000000"/>
              <w:bottom w:val="single" w:sz="4" w:space="0" w:color="000000"/>
              <w:right w:val="single" w:sz="4" w:space="0" w:color="000000"/>
            </w:tcBorders>
            <w:shd w:val="clear" w:color="auto" w:fill="auto"/>
            <w:vAlign w:val="center"/>
            <w:hideMark/>
          </w:tcPr>
          <w:p w:rsidR="00BF502F" w:rsidRPr="004A564E" w:rsidRDefault="00BF502F" w:rsidP="00BF502F">
            <w:pPr>
              <w:overflowPunct/>
              <w:autoSpaceDE/>
              <w:autoSpaceDN/>
              <w:adjustRightInd/>
              <w:spacing w:after="0"/>
              <w:textAlignment w:val="auto"/>
              <w:rPr>
                <w:rFonts w:ascii="Calibri" w:hAnsi="Calibri" w:cs="Calibri"/>
                <w:color w:val="000000"/>
                <w:sz w:val="24"/>
                <w:szCs w:val="24"/>
                <w:lang w:val="en-US"/>
              </w:rPr>
            </w:pPr>
            <w:r w:rsidRPr="004A564E">
              <w:rPr>
                <w:rFonts w:ascii="Calibri" w:hAnsi="Calibri" w:cs="Calibri"/>
                <w:color w:val="000000"/>
                <w:sz w:val="24"/>
                <w:szCs w:val="24"/>
                <w:lang w:val="en-US"/>
              </w:rPr>
              <w:t>Thermal noise</w:t>
            </w:r>
          </w:p>
        </w:tc>
        <w:tc>
          <w:tcPr>
            <w:tcW w:w="1080" w:type="dxa"/>
            <w:tcBorders>
              <w:top w:val="nil"/>
              <w:left w:val="nil"/>
              <w:bottom w:val="single" w:sz="4" w:space="0" w:color="000000"/>
              <w:right w:val="single" w:sz="4" w:space="0" w:color="000000"/>
            </w:tcBorders>
            <w:shd w:val="clear" w:color="auto" w:fill="auto"/>
            <w:vAlign w:val="center"/>
            <w:hideMark/>
          </w:tcPr>
          <w:p w:rsidR="00BF502F" w:rsidRPr="004A564E" w:rsidRDefault="00BF502F" w:rsidP="00BF502F">
            <w:pPr>
              <w:overflowPunct/>
              <w:autoSpaceDE/>
              <w:autoSpaceDN/>
              <w:adjustRightInd/>
              <w:spacing w:after="0"/>
              <w:jc w:val="center"/>
              <w:textAlignment w:val="auto"/>
              <w:rPr>
                <w:rFonts w:ascii="Calibri" w:hAnsi="Calibri" w:cs="Calibri"/>
                <w:color w:val="000000"/>
                <w:sz w:val="24"/>
                <w:szCs w:val="24"/>
                <w:lang w:val="en-US"/>
              </w:rPr>
            </w:pPr>
            <w:r w:rsidRPr="004A564E">
              <w:rPr>
                <w:rFonts w:ascii="Calibri" w:hAnsi="Calibri" w:cs="Calibri"/>
                <w:color w:val="000000"/>
                <w:sz w:val="24"/>
                <w:szCs w:val="24"/>
                <w:lang w:val="en-US"/>
              </w:rPr>
              <w:t>dBm/Hz</w:t>
            </w:r>
          </w:p>
        </w:tc>
        <w:tc>
          <w:tcPr>
            <w:tcW w:w="1920" w:type="dxa"/>
            <w:tcBorders>
              <w:top w:val="nil"/>
              <w:left w:val="nil"/>
              <w:bottom w:val="single" w:sz="4" w:space="0" w:color="000000"/>
              <w:right w:val="single" w:sz="8" w:space="0" w:color="000000"/>
            </w:tcBorders>
            <w:shd w:val="clear" w:color="auto" w:fill="auto"/>
            <w:hideMark/>
          </w:tcPr>
          <w:p w:rsidR="00BF502F" w:rsidRPr="00BF502F" w:rsidRDefault="00BF502F" w:rsidP="00BF502F">
            <w:pPr>
              <w:jc w:val="center"/>
              <w:rPr>
                <w:rFonts w:asciiTheme="minorHAnsi" w:hAnsiTheme="minorHAnsi" w:cstheme="minorHAnsi"/>
                <w:sz w:val="24"/>
                <w:szCs w:val="24"/>
              </w:rPr>
            </w:pPr>
            <w:r w:rsidRPr="00BF502F">
              <w:rPr>
                <w:rFonts w:asciiTheme="minorHAnsi" w:hAnsiTheme="minorHAnsi" w:cstheme="minorHAnsi"/>
                <w:sz w:val="24"/>
                <w:szCs w:val="24"/>
              </w:rPr>
              <w:t>-174.0</w:t>
            </w:r>
          </w:p>
        </w:tc>
      </w:tr>
      <w:tr w:rsidR="00BF502F" w:rsidRPr="004A564E" w:rsidTr="00C1656D">
        <w:trPr>
          <w:trHeight w:hRule="exact" w:val="317"/>
          <w:jc w:val="center"/>
        </w:trPr>
        <w:tc>
          <w:tcPr>
            <w:tcW w:w="4480" w:type="dxa"/>
            <w:tcBorders>
              <w:top w:val="nil"/>
              <w:left w:val="single" w:sz="8" w:space="0" w:color="000000"/>
              <w:bottom w:val="single" w:sz="4" w:space="0" w:color="000000"/>
              <w:right w:val="single" w:sz="4" w:space="0" w:color="000000"/>
            </w:tcBorders>
            <w:shd w:val="clear" w:color="auto" w:fill="auto"/>
            <w:vAlign w:val="center"/>
            <w:hideMark/>
          </w:tcPr>
          <w:p w:rsidR="00BF502F" w:rsidRPr="004A564E" w:rsidRDefault="00BF502F" w:rsidP="00BF502F">
            <w:pPr>
              <w:overflowPunct/>
              <w:autoSpaceDE/>
              <w:autoSpaceDN/>
              <w:adjustRightInd/>
              <w:spacing w:after="0"/>
              <w:textAlignment w:val="auto"/>
              <w:rPr>
                <w:rFonts w:ascii="Calibri" w:hAnsi="Calibri" w:cs="Calibri"/>
                <w:color w:val="000000"/>
                <w:sz w:val="24"/>
                <w:szCs w:val="24"/>
                <w:lang w:val="en-US"/>
              </w:rPr>
            </w:pPr>
            <w:r w:rsidRPr="004A564E">
              <w:rPr>
                <w:rFonts w:ascii="Calibri" w:hAnsi="Calibri" w:cs="Calibri"/>
                <w:color w:val="000000"/>
                <w:sz w:val="24"/>
                <w:szCs w:val="24"/>
                <w:lang w:val="en-US"/>
              </w:rPr>
              <w:t>Noise Figure</w:t>
            </w:r>
          </w:p>
        </w:tc>
        <w:tc>
          <w:tcPr>
            <w:tcW w:w="1080" w:type="dxa"/>
            <w:tcBorders>
              <w:top w:val="nil"/>
              <w:left w:val="nil"/>
              <w:bottom w:val="single" w:sz="4" w:space="0" w:color="000000"/>
              <w:right w:val="single" w:sz="4" w:space="0" w:color="000000"/>
            </w:tcBorders>
            <w:shd w:val="clear" w:color="auto" w:fill="auto"/>
            <w:vAlign w:val="center"/>
            <w:hideMark/>
          </w:tcPr>
          <w:p w:rsidR="00BF502F" w:rsidRPr="004A564E" w:rsidRDefault="00BF502F" w:rsidP="00BF502F">
            <w:pPr>
              <w:overflowPunct/>
              <w:autoSpaceDE/>
              <w:autoSpaceDN/>
              <w:adjustRightInd/>
              <w:spacing w:after="0"/>
              <w:jc w:val="center"/>
              <w:textAlignment w:val="auto"/>
              <w:rPr>
                <w:rFonts w:ascii="Calibri" w:hAnsi="Calibri" w:cs="Calibri"/>
                <w:color w:val="000000"/>
                <w:sz w:val="24"/>
                <w:szCs w:val="24"/>
                <w:lang w:val="en-US"/>
              </w:rPr>
            </w:pPr>
            <w:r w:rsidRPr="004A564E">
              <w:rPr>
                <w:rFonts w:ascii="Calibri" w:hAnsi="Calibri" w:cs="Calibri"/>
                <w:color w:val="000000"/>
                <w:sz w:val="24"/>
                <w:szCs w:val="24"/>
                <w:lang w:val="en-US"/>
              </w:rPr>
              <w:t>dB</w:t>
            </w:r>
          </w:p>
        </w:tc>
        <w:tc>
          <w:tcPr>
            <w:tcW w:w="1920" w:type="dxa"/>
            <w:tcBorders>
              <w:top w:val="nil"/>
              <w:left w:val="nil"/>
              <w:bottom w:val="single" w:sz="4" w:space="0" w:color="000000"/>
              <w:right w:val="single" w:sz="8" w:space="0" w:color="000000"/>
            </w:tcBorders>
            <w:shd w:val="clear" w:color="auto" w:fill="auto"/>
            <w:hideMark/>
          </w:tcPr>
          <w:p w:rsidR="00BF502F" w:rsidRPr="00BF502F" w:rsidRDefault="00BF502F" w:rsidP="00BF502F">
            <w:pPr>
              <w:jc w:val="center"/>
              <w:rPr>
                <w:rFonts w:asciiTheme="minorHAnsi" w:hAnsiTheme="minorHAnsi" w:cstheme="minorHAnsi"/>
                <w:sz w:val="24"/>
                <w:szCs w:val="24"/>
              </w:rPr>
            </w:pPr>
            <w:r w:rsidRPr="00BF502F">
              <w:rPr>
                <w:rFonts w:asciiTheme="minorHAnsi" w:hAnsiTheme="minorHAnsi" w:cstheme="minorHAnsi"/>
                <w:sz w:val="24"/>
                <w:szCs w:val="24"/>
              </w:rPr>
              <w:t>10.5</w:t>
            </w:r>
          </w:p>
        </w:tc>
      </w:tr>
      <w:tr w:rsidR="00BF502F" w:rsidRPr="004A564E" w:rsidTr="00C1656D">
        <w:trPr>
          <w:trHeight w:hRule="exact" w:val="317"/>
          <w:jc w:val="center"/>
        </w:trPr>
        <w:tc>
          <w:tcPr>
            <w:tcW w:w="4480" w:type="dxa"/>
            <w:tcBorders>
              <w:top w:val="nil"/>
              <w:left w:val="single" w:sz="8" w:space="0" w:color="000000"/>
              <w:bottom w:val="single" w:sz="4" w:space="0" w:color="000000"/>
              <w:right w:val="single" w:sz="4" w:space="0" w:color="000000"/>
            </w:tcBorders>
            <w:shd w:val="clear" w:color="auto" w:fill="auto"/>
            <w:vAlign w:val="center"/>
            <w:hideMark/>
          </w:tcPr>
          <w:p w:rsidR="00BF502F" w:rsidRPr="004A564E" w:rsidRDefault="00BF502F" w:rsidP="00BF502F">
            <w:pPr>
              <w:overflowPunct/>
              <w:autoSpaceDE/>
              <w:autoSpaceDN/>
              <w:adjustRightInd/>
              <w:spacing w:after="0"/>
              <w:textAlignment w:val="auto"/>
              <w:rPr>
                <w:rFonts w:ascii="Calibri" w:hAnsi="Calibri" w:cs="Calibri"/>
                <w:color w:val="000000"/>
                <w:sz w:val="24"/>
                <w:szCs w:val="24"/>
                <w:lang w:val="en-US"/>
              </w:rPr>
            </w:pPr>
            <w:r w:rsidRPr="004A564E">
              <w:rPr>
                <w:rFonts w:ascii="Calibri" w:hAnsi="Calibri" w:cs="Calibri"/>
                <w:color w:val="000000"/>
                <w:sz w:val="24"/>
                <w:szCs w:val="24"/>
                <w:lang w:val="en-US"/>
              </w:rPr>
              <w:t>Number of antenna in an array</w:t>
            </w:r>
          </w:p>
        </w:tc>
        <w:tc>
          <w:tcPr>
            <w:tcW w:w="1080" w:type="dxa"/>
            <w:tcBorders>
              <w:top w:val="nil"/>
              <w:left w:val="nil"/>
              <w:bottom w:val="single" w:sz="4" w:space="0" w:color="000000"/>
              <w:right w:val="single" w:sz="4" w:space="0" w:color="000000"/>
            </w:tcBorders>
            <w:shd w:val="clear" w:color="auto" w:fill="auto"/>
            <w:vAlign w:val="center"/>
            <w:hideMark/>
          </w:tcPr>
          <w:p w:rsidR="00BF502F" w:rsidRPr="004A564E" w:rsidRDefault="00BF502F" w:rsidP="00BF502F">
            <w:pPr>
              <w:overflowPunct/>
              <w:autoSpaceDE/>
              <w:autoSpaceDN/>
              <w:adjustRightInd/>
              <w:spacing w:after="0"/>
              <w:jc w:val="center"/>
              <w:textAlignment w:val="auto"/>
              <w:rPr>
                <w:rFonts w:ascii="SimSun" w:eastAsia="SimSun" w:hAnsi="SimSun" w:cs="Calibri"/>
                <w:color w:val="000000"/>
                <w:sz w:val="24"/>
                <w:szCs w:val="24"/>
                <w:lang w:val="en-US"/>
              </w:rPr>
            </w:pPr>
            <w:r w:rsidRPr="004A564E">
              <w:rPr>
                <w:rFonts w:ascii="SimSun" w:eastAsia="SimSun" w:hAnsi="SimSun" w:cs="Calibri" w:hint="eastAsia"/>
                <w:color w:val="000000"/>
                <w:sz w:val="24"/>
                <w:szCs w:val="24"/>
                <w:lang w:val="en-US"/>
              </w:rPr>
              <w:t> </w:t>
            </w:r>
          </w:p>
        </w:tc>
        <w:tc>
          <w:tcPr>
            <w:tcW w:w="1920" w:type="dxa"/>
            <w:tcBorders>
              <w:top w:val="nil"/>
              <w:left w:val="nil"/>
              <w:bottom w:val="single" w:sz="4" w:space="0" w:color="000000"/>
              <w:right w:val="single" w:sz="8" w:space="0" w:color="000000"/>
            </w:tcBorders>
            <w:shd w:val="clear" w:color="auto" w:fill="auto"/>
            <w:hideMark/>
          </w:tcPr>
          <w:p w:rsidR="00BF502F" w:rsidRPr="00BF502F" w:rsidRDefault="00BF502F" w:rsidP="00BF502F">
            <w:pPr>
              <w:jc w:val="center"/>
              <w:rPr>
                <w:rFonts w:asciiTheme="minorHAnsi" w:hAnsiTheme="minorHAnsi" w:cstheme="minorHAnsi"/>
                <w:sz w:val="24"/>
                <w:szCs w:val="24"/>
              </w:rPr>
            </w:pPr>
            <w:r w:rsidRPr="00BF502F">
              <w:rPr>
                <w:rFonts w:asciiTheme="minorHAnsi" w:hAnsiTheme="minorHAnsi" w:cstheme="minorHAnsi"/>
                <w:sz w:val="24"/>
                <w:szCs w:val="24"/>
              </w:rPr>
              <w:t>8</w:t>
            </w:r>
          </w:p>
        </w:tc>
      </w:tr>
      <w:tr w:rsidR="00BF502F" w:rsidRPr="004A564E" w:rsidTr="00C1656D">
        <w:trPr>
          <w:trHeight w:hRule="exact" w:val="317"/>
          <w:jc w:val="center"/>
        </w:trPr>
        <w:tc>
          <w:tcPr>
            <w:tcW w:w="4480" w:type="dxa"/>
            <w:tcBorders>
              <w:top w:val="nil"/>
              <w:left w:val="single" w:sz="8" w:space="0" w:color="000000"/>
              <w:bottom w:val="single" w:sz="4" w:space="0" w:color="000000"/>
              <w:right w:val="single" w:sz="4" w:space="0" w:color="000000"/>
            </w:tcBorders>
            <w:shd w:val="clear" w:color="auto" w:fill="auto"/>
            <w:vAlign w:val="center"/>
            <w:hideMark/>
          </w:tcPr>
          <w:p w:rsidR="00BF502F" w:rsidRPr="004A564E" w:rsidRDefault="00BF502F" w:rsidP="00BF502F">
            <w:pPr>
              <w:overflowPunct/>
              <w:autoSpaceDE/>
              <w:autoSpaceDN/>
              <w:adjustRightInd/>
              <w:spacing w:after="0"/>
              <w:textAlignment w:val="auto"/>
              <w:rPr>
                <w:rFonts w:ascii="Calibri" w:hAnsi="Calibri" w:cs="Calibri"/>
                <w:color w:val="000000"/>
                <w:sz w:val="24"/>
                <w:szCs w:val="24"/>
                <w:lang w:val="en-US"/>
              </w:rPr>
            </w:pPr>
            <w:r w:rsidRPr="004A564E">
              <w:rPr>
                <w:rFonts w:ascii="Calibri" w:hAnsi="Calibri" w:cs="Calibri"/>
                <w:color w:val="000000"/>
                <w:sz w:val="24"/>
                <w:szCs w:val="24"/>
                <w:lang w:val="en-US"/>
              </w:rPr>
              <w:t>Array gain</w:t>
            </w:r>
          </w:p>
        </w:tc>
        <w:tc>
          <w:tcPr>
            <w:tcW w:w="1080" w:type="dxa"/>
            <w:tcBorders>
              <w:top w:val="nil"/>
              <w:left w:val="nil"/>
              <w:bottom w:val="single" w:sz="4" w:space="0" w:color="000000"/>
              <w:right w:val="single" w:sz="4" w:space="0" w:color="000000"/>
            </w:tcBorders>
            <w:shd w:val="clear" w:color="auto" w:fill="auto"/>
            <w:vAlign w:val="center"/>
            <w:hideMark/>
          </w:tcPr>
          <w:p w:rsidR="00BF502F" w:rsidRPr="004A564E" w:rsidRDefault="00BF502F" w:rsidP="00BF502F">
            <w:pPr>
              <w:overflowPunct/>
              <w:autoSpaceDE/>
              <w:autoSpaceDN/>
              <w:adjustRightInd/>
              <w:spacing w:after="0"/>
              <w:jc w:val="center"/>
              <w:textAlignment w:val="auto"/>
              <w:rPr>
                <w:rFonts w:ascii="Calibri" w:hAnsi="Calibri" w:cs="Calibri"/>
                <w:color w:val="000000"/>
                <w:sz w:val="24"/>
                <w:szCs w:val="24"/>
                <w:lang w:val="en-US"/>
              </w:rPr>
            </w:pPr>
            <w:r w:rsidRPr="004A564E">
              <w:rPr>
                <w:rFonts w:ascii="Calibri" w:hAnsi="Calibri" w:cs="Calibri"/>
                <w:color w:val="000000"/>
                <w:sz w:val="24"/>
                <w:szCs w:val="24"/>
                <w:lang w:val="en-US"/>
              </w:rPr>
              <w:t>dB</w:t>
            </w:r>
          </w:p>
        </w:tc>
        <w:tc>
          <w:tcPr>
            <w:tcW w:w="1920" w:type="dxa"/>
            <w:tcBorders>
              <w:top w:val="nil"/>
              <w:left w:val="nil"/>
              <w:bottom w:val="single" w:sz="4" w:space="0" w:color="000000"/>
              <w:right w:val="single" w:sz="8" w:space="0" w:color="000000"/>
            </w:tcBorders>
            <w:shd w:val="clear" w:color="auto" w:fill="auto"/>
            <w:hideMark/>
          </w:tcPr>
          <w:p w:rsidR="00BF502F" w:rsidRPr="00BF502F" w:rsidRDefault="00BF502F" w:rsidP="00BF502F">
            <w:pPr>
              <w:jc w:val="center"/>
              <w:rPr>
                <w:rFonts w:asciiTheme="minorHAnsi" w:hAnsiTheme="minorHAnsi" w:cstheme="minorHAnsi"/>
                <w:sz w:val="24"/>
                <w:szCs w:val="24"/>
              </w:rPr>
            </w:pPr>
            <w:r w:rsidRPr="00BF502F">
              <w:rPr>
                <w:rFonts w:asciiTheme="minorHAnsi" w:hAnsiTheme="minorHAnsi" w:cstheme="minorHAnsi"/>
                <w:sz w:val="24"/>
                <w:szCs w:val="24"/>
              </w:rPr>
              <w:t>9.0</w:t>
            </w:r>
          </w:p>
        </w:tc>
      </w:tr>
      <w:tr w:rsidR="00BF502F" w:rsidRPr="004A564E" w:rsidTr="00C1656D">
        <w:trPr>
          <w:trHeight w:hRule="exact" w:val="317"/>
          <w:jc w:val="center"/>
        </w:trPr>
        <w:tc>
          <w:tcPr>
            <w:tcW w:w="4480" w:type="dxa"/>
            <w:tcBorders>
              <w:top w:val="nil"/>
              <w:left w:val="single" w:sz="8" w:space="0" w:color="000000"/>
              <w:bottom w:val="single" w:sz="4" w:space="0" w:color="000000"/>
              <w:right w:val="single" w:sz="4" w:space="0" w:color="000000"/>
            </w:tcBorders>
            <w:shd w:val="clear" w:color="auto" w:fill="auto"/>
            <w:vAlign w:val="center"/>
            <w:hideMark/>
          </w:tcPr>
          <w:p w:rsidR="00BF502F" w:rsidRPr="004A564E" w:rsidRDefault="00BF502F" w:rsidP="00BF502F">
            <w:pPr>
              <w:overflowPunct/>
              <w:autoSpaceDE/>
              <w:autoSpaceDN/>
              <w:adjustRightInd/>
              <w:spacing w:after="0"/>
              <w:textAlignment w:val="auto"/>
              <w:rPr>
                <w:rFonts w:ascii="Calibri" w:hAnsi="Calibri" w:cs="Calibri"/>
                <w:color w:val="000000"/>
                <w:sz w:val="24"/>
                <w:szCs w:val="24"/>
                <w:lang w:val="en-US"/>
              </w:rPr>
            </w:pPr>
            <w:r w:rsidRPr="004A564E">
              <w:rPr>
                <w:rFonts w:ascii="Calibri" w:hAnsi="Calibri" w:cs="Calibri"/>
                <w:color w:val="000000"/>
                <w:sz w:val="24"/>
                <w:szCs w:val="24"/>
                <w:lang w:val="en-US"/>
              </w:rPr>
              <w:t>Element gain</w:t>
            </w:r>
          </w:p>
        </w:tc>
        <w:tc>
          <w:tcPr>
            <w:tcW w:w="1080" w:type="dxa"/>
            <w:tcBorders>
              <w:top w:val="nil"/>
              <w:left w:val="nil"/>
              <w:bottom w:val="single" w:sz="4" w:space="0" w:color="000000"/>
              <w:right w:val="single" w:sz="4" w:space="0" w:color="000000"/>
            </w:tcBorders>
            <w:shd w:val="clear" w:color="auto" w:fill="auto"/>
            <w:vAlign w:val="center"/>
            <w:hideMark/>
          </w:tcPr>
          <w:p w:rsidR="00BF502F" w:rsidRPr="004A564E" w:rsidRDefault="00BF502F" w:rsidP="00BF502F">
            <w:pPr>
              <w:overflowPunct/>
              <w:autoSpaceDE/>
              <w:autoSpaceDN/>
              <w:adjustRightInd/>
              <w:spacing w:after="0"/>
              <w:jc w:val="center"/>
              <w:textAlignment w:val="auto"/>
              <w:rPr>
                <w:rFonts w:ascii="Calibri" w:hAnsi="Calibri" w:cs="Calibri"/>
                <w:color w:val="000000"/>
                <w:sz w:val="24"/>
                <w:szCs w:val="24"/>
                <w:lang w:val="en-US"/>
              </w:rPr>
            </w:pPr>
            <w:r w:rsidRPr="004A564E">
              <w:rPr>
                <w:rFonts w:ascii="Calibri" w:hAnsi="Calibri" w:cs="Calibri"/>
                <w:color w:val="000000"/>
                <w:sz w:val="24"/>
                <w:szCs w:val="24"/>
                <w:lang w:val="en-US"/>
              </w:rPr>
              <w:t>dBi</w:t>
            </w:r>
          </w:p>
        </w:tc>
        <w:tc>
          <w:tcPr>
            <w:tcW w:w="1920" w:type="dxa"/>
            <w:tcBorders>
              <w:top w:val="nil"/>
              <w:left w:val="nil"/>
              <w:bottom w:val="single" w:sz="4" w:space="0" w:color="000000"/>
              <w:right w:val="single" w:sz="8" w:space="0" w:color="000000"/>
            </w:tcBorders>
            <w:shd w:val="clear" w:color="auto" w:fill="auto"/>
            <w:hideMark/>
          </w:tcPr>
          <w:p w:rsidR="00BF502F" w:rsidRPr="00BF502F" w:rsidRDefault="00BF502F" w:rsidP="00BF502F">
            <w:pPr>
              <w:jc w:val="center"/>
              <w:rPr>
                <w:rFonts w:asciiTheme="minorHAnsi" w:hAnsiTheme="minorHAnsi" w:cstheme="minorHAnsi"/>
                <w:sz w:val="24"/>
                <w:szCs w:val="24"/>
              </w:rPr>
            </w:pPr>
            <w:r w:rsidRPr="00BF502F">
              <w:rPr>
                <w:rFonts w:asciiTheme="minorHAnsi" w:hAnsiTheme="minorHAnsi" w:cstheme="minorHAnsi"/>
                <w:sz w:val="24"/>
                <w:szCs w:val="24"/>
              </w:rPr>
              <w:t>3.3</w:t>
            </w:r>
          </w:p>
        </w:tc>
      </w:tr>
      <w:tr w:rsidR="00BF502F" w:rsidRPr="004A564E" w:rsidTr="00C1656D">
        <w:trPr>
          <w:trHeight w:hRule="exact" w:val="317"/>
          <w:jc w:val="center"/>
        </w:trPr>
        <w:tc>
          <w:tcPr>
            <w:tcW w:w="4480" w:type="dxa"/>
            <w:tcBorders>
              <w:top w:val="nil"/>
              <w:left w:val="single" w:sz="8" w:space="0" w:color="000000"/>
              <w:bottom w:val="single" w:sz="4" w:space="0" w:color="000000"/>
              <w:right w:val="single" w:sz="4" w:space="0" w:color="000000"/>
            </w:tcBorders>
            <w:shd w:val="clear" w:color="auto" w:fill="auto"/>
            <w:vAlign w:val="center"/>
            <w:hideMark/>
          </w:tcPr>
          <w:p w:rsidR="00BF502F" w:rsidRPr="004A564E" w:rsidRDefault="00BF502F" w:rsidP="00BF502F">
            <w:pPr>
              <w:overflowPunct/>
              <w:autoSpaceDE/>
              <w:autoSpaceDN/>
              <w:adjustRightInd/>
              <w:spacing w:after="0"/>
              <w:textAlignment w:val="auto"/>
              <w:rPr>
                <w:rFonts w:ascii="Calibri" w:hAnsi="Calibri" w:cs="Calibri"/>
                <w:color w:val="000000"/>
                <w:sz w:val="24"/>
                <w:szCs w:val="24"/>
                <w:lang w:val="en-US"/>
              </w:rPr>
            </w:pPr>
            <w:r w:rsidRPr="004A564E">
              <w:rPr>
                <w:rFonts w:ascii="Calibri" w:hAnsi="Calibri" w:cs="Calibri"/>
                <w:color w:val="000000"/>
                <w:sz w:val="24"/>
                <w:szCs w:val="24"/>
                <w:lang w:val="en-US"/>
              </w:rPr>
              <w:t>Diversity gain</w:t>
            </w:r>
          </w:p>
        </w:tc>
        <w:tc>
          <w:tcPr>
            <w:tcW w:w="1080" w:type="dxa"/>
            <w:tcBorders>
              <w:top w:val="nil"/>
              <w:left w:val="nil"/>
              <w:bottom w:val="single" w:sz="4" w:space="0" w:color="000000"/>
              <w:right w:val="single" w:sz="4" w:space="0" w:color="000000"/>
            </w:tcBorders>
            <w:shd w:val="clear" w:color="auto" w:fill="auto"/>
            <w:vAlign w:val="center"/>
            <w:hideMark/>
          </w:tcPr>
          <w:p w:rsidR="00BF502F" w:rsidRPr="004A564E" w:rsidRDefault="00BF502F" w:rsidP="00BF502F">
            <w:pPr>
              <w:overflowPunct/>
              <w:autoSpaceDE/>
              <w:autoSpaceDN/>
              <w:adjustRightInd/>
              <w:spacing w:after="0"/>
              <w:jc w:val="center"/>
              <w:textAlignment w:val="auto"/>
              <w:rPr>
                <w:rFonts w:ascii="Calibri" w:hAnsi="Calibri" w:cs="Calibri"/>
                <w:color w:val="000000"/>
                <w:sz w:val="24"/>
                <w:szCs w:val="24"/>
                <w:lang w:val="en-US"/>
              </w:rPr>
            </w:pPr>
            <w:r w:rsidRPr="004A564E">
              <w:rPr>
                <w:rFonts w:ascii="Calibri" w:hAnsi="Calibri" w:cs="Calibri"/>
                <w:color w:val="000000"/>
                <w:sz w:val="24"/>
                <w:szCs w:val="24"/>
                <w:lang w:val="en-US"/>
              </w:rPr>
              <w:t>dB</w:t>
            </w:r>
          </w:p>
        </w:tc>
        <w:tc>
          <w:tcPr>
            <w:tcW w:w="1920" w:type="dxa"/>
            <w:tcBorders>
              <w:top w:val="nil"/>
              <w:left w:val="nil"/>
              <w:bottom w:val="single" w:sz="4" w:space="0" w:color="000000"/>
              <w:right w:val="single" w:sz="8" w:space="0" w:color="000000"/>
            </w:tcBorders>
            <w:shd w:val="clear" w:color="auto" w:fill="auto"/>
            <w:hideMark/>
          </w:tcPr>
          <w:p w:rsidR="00BF502F" w:rsidRPr="00BF502F" w:rsidRDefault="00BF502F" w:rsidP="00BF502F">
            <w:pPr>
              <w:jc w:val="center"/>
              <w:rPr>
                <w:rFonts w:asciiTheme="minorHAnsi" w:hAnsiTheme="minorHAnsi" w:cstheme="minorHAnsi"/>
                <w:sz w:val="24"/>
                <w:szCs w:val="24"/>
              </w:rPr>
            </w:pPr>
            <w:r w:rsidRPr="00BF502F">
              <w:rPr>
                <w:rFonts w:asciiTheme="minorHAnsi" w:hAnsiTheme="minorHAnsi" w:cstheme="minorHAnsi"/>
                <w:sz w:val="24"/>
                <w:szCs w:val="24"/>
              </w:rPr>
              <w:t>0.0</w:t>
            </w:r>
          </w:p>
        </w:tc>
      </w:tr>
      <w:tr w:rsidR="00BF502F" w:rsidRPr="004A564E" w:rsidTr="00C1656D">
        <w:trPr>
          <w:trHeight w:hRule="exact" w:val="317"/>
          <w:jc w:val="center"/>
        </w:trPr>
        <w:tc>
          <w:tcPr>
            <w:tcW w:w="4480" w:type="dxa"/>
            <w:tcBorders>
              <w:top w:val="nil"/>
              <w:left w:val="single" w:sz="8" w:space="0" w:color="000000"/>
              <w:bottom w:val="single" w:sz="4" w:space="0" w:color="000000"/>
              <w:right w:val="single" w:sz="4" w:space="0" w:color="000000"/>
            </w:tcBorders>
            <w:shd w:val="clear" w:color="auto" w:fill="auto"/>
            <w:vAlign w:val="center"/>
            <w:hideMark/>
          </w:tcPr>
          <w:p w:rsidR="00BF502F" w:rsidRPr="004A564E" w:rsidRDefault="00BF502F" w:rsidP="00BF502F">
            <w:pPr>
              <w:overflowPunct/>
              <w:autoSpaceDE/>
              <w:autoSpaceDN/>
              <w:adjustRightInd/>
              <w:spacing w:after="0"/>
              <w:textAlignment w:val="auto"/>
              <w:rPr>
                <w:rFonts w:ascii="Calibri" w:hAnsi="Calibri" w:cs="Calibri"/>
                <w:color w:val="000000"/>
                <w:sz w:val="24"/>
                <w:szCs w:val="24"/>
                <w:lang w:val="en-US"/>
              </w:rPr>
            </w:pPr>
            <w:r w:rsidRPr="004A564E">
              <w:rPr>
                <w:rFonts w:ascii="Calibri" w:hAnsi="Calibri" w:cs="Calibri"/>
                <w:color w:val="000000"/>
                <w:sz w:val="24"/>
                <w:szCs w:val="24"/>
                <w:lang w:val="en-US"/>
              </w:rPr>
              <w:t>Antenna gain roll-off over frequency</w:t>
            </w:r>
          </w:p>
        </w:tc>
        <w:tc>
          <w:tcPr>
            <w:tcW w:w="1080" w:type="dxa"/>
            <w:tcBorders>
              <w:top w:val="nil"/>
              <w:left w:val="nil"/>
              <w:bottom w:val="single" w:sz="4" w:space="0" w:color="000000"/>
              <w:right w:val="single" w:sz="4" w:space="0" w:color="000000"/>
            </w:tcBorders>
            <w:shd w:val="clear" w:color="auto" w:fill="auto"/>
            <w:vAlign w:val="center"/>
            <w:hideMark/>
          </w:tcPr>
          <w:p w:rsidR="00BF502F" w:rsidRPr="004A564E" w:rsidRDefault="00BF502F" w:rsidP="00BF502F">
            <w:pPr>
              <w:overflowPunct/>
              <w:autoSpaceDE/>
              <w:autoSpaceDN/>
              <w:adjustRightInd/>
              <w:spacing w:after="0"/>
              <w:jc w:val="center"/>
              <w:textAlignment w:val="auto"/>
              <w:rPr>
                <w:rFonts w:ascii="Calibri" w:hAnsi="Calibri" w:cs="Calibri"/>
                <w:color w:val="000000"/>
                <w:sz w:val="24"/>
                <w:szCs w:val="24"/>
                <w:lang w:val="en-US"/>
              </w:rPr>
            </w:pPr>
            <w:r w:rsidRPr="004A564E">
              <w:rPr>
                <w:rFonts w:ascii="Calibri" w:hAnsi="Calibri" w:cs="Calibri"/>
                <w:color w:val="000000"/>
                <w:sz w:val="24"/>
                <w:szCs w:val="24"/>
                <w:lang w:val="en-US"/>
              </w:rPr>
              <w:t>dB</w:t>
            </w:r>
          </w:p>
        </w:tc>
        <w:tc>
          <w:tcPr>
            <w:tcW w:w="1920" w:type="dxa"/>
            <w:tcBorders>
              <w:top w:val="nil"/>
              <w:left w:val="nil"/>
              <w:bottom w:val="single" w:sz="4" w:space="0" w:color="000000"/>
              <w:right w:val="single" w:sz="8" w:space="0" w:color="000000"/>
            </w:tcBorders>
            <w:shd w:val="clear" w:color="auto" w:fill="auto"/>
            <w:hideMark/>
          </w:tcPr>
          <w:p w:rsidR="00BF502F" w:rsidRPr="00BF502F" w:rsidRDefault="00BF502F" w:rsidP="00BF502F">
            <w:pPr>
              <w:jc w:val="center"/>
              <w:rPr>
                <w:rFonts w:asciiTheme="minorHAnsi" w:hAnsiTheme="minorHAnsi" w:cstheme="minorHAnsi"/>
                <w:sz w:val="24"/>
                <w:szCs w:val="24"/>
              </w:rPr>
            </w:pPr>
            <w:r w:rsidRPr="00BF502F">
              <w:rPr>
                <w:rFonts w:asciiTheme="minorHAnsi" w:hAnsiTheme="minorHAnsi" w:cstheme="minorHAnsi"/>
                <w:sz w:val="24"/>
                <w:szCs w:val="24"/>
              </w:rPr>
              <w:t>-1.5</w:t>
            </w:r>
          </w:p>
        </w:tc>
      </w:tr>
      <w:tr w:rsidR="00BF502F" w:rsidRPr="004A564E" w:rsidTr="00C1656D">
        <w:trPr>
          <w:trHeight w:hRule="exact" w:val="317"/>
          <w:jc w:val="center"/>
        </w:trPr>
        <w:tc>
          <w:tcPr>
            <w:tcW w:w="4480" w:type="dxa"/>
            <w:tcBorders>
              <w:top w:val="nil"/>
              <w:left w:val="single" w:sz="8" w:space="0" w:color="000000"/>
              <w:bottom w:val="single" w:sz="4" w:space="0" w:color="000000"/>
              <w:right w:val="single" w:sz="4" w:space="0" w:color="000000"/>
            </w:tcBorders>
            <w:shd w:val="clear" w:color="auto" w:fill="auto"/>
            <w:vAlign w:val="center"/>
            <w:hideMark/>
          </w:tcPr>
          <w:p w:rsidR="00BF502F" w:rsidRPr="004A564E" w:rsidRDefault="00BF502F" w:rsidP="00BF502F">
            <w:pPr>
              <w:overflowPunct/>
              <w:autoSpaceDE/>
              <w:autoSpaceDN/>
              <w:adjustRightInd/>
              <w:spacing w:after="0"/>
              <w:textAlignment w:val="auto"/>
              <w:rPr>
                <w:rFonts w:ascii="Calibri" w:hAnsi="Calibri" w:cs="Calibri"/>
                <w:color w:val="000000"/>
                <w:sz w:val="24"/>
                <w:szCs w:val="24"/>
                <w:lang w:val="en-US"/>
              </w:rPr>
            </w:pPr>
            <w:r w:rsidRPr="004A564E">
              <w:rPr>
                <w:rFonts w:ascii="Calibri" w:hAnsi="Calibri" w:cs="Calibri"/>
                <w:color w:val="000000"/>
                <w:sz w:val="24"/>
                <w:szCs w:val="24"/>
                <w:lang w:val="en-US"/>
              </w:rPr>
              <w:t>Beamforming loss</w:t>
            </w:r>
          </w:p>
        </w:tc>
        <w:tc>
          <w:tcPr>
            <w:tcW w:w="1080" w:type="dxa"/>
            <w:tcBorders>
              <w:top w:val="nil"/>
              <w:left w:val="nil"/>
              <w:bottom w:val="single" w:sz="4" w:space="0" w:color="000000"/>
              <w:right w:val="single" w:sz="4" w:space="0" w:color="000000"/>
            </w:tcBorders>
            <w:shd w:val="clear" w:color="auto" w:fill="auto"/>
            <w:vAlign w:val="center"/>
            <w:hideMark/>
          </w:tcPr>
          <w:p w:rsidR="00BF502F" w:rsidRPr="004A564E" w:rsidRDefault="00BF502F" w:rsidP="00BF502F">
            <w:pPr>
              <w:overflowPunct/>
              <w:autoSpaceDE/>
              <w:autoSpaceDN/>
              <w:adjustRightInd/>
              <w:spacing w:after="0"/>
              <w:jc w:val="center"/>
              <w:textAlignment w:val="auto"/>
              <w:rPr>
                <w:rFonts w:ascii="Calibri" w:hAnsi="Calibri" w:cs="Calibri"/>
                <w:color w:val="000000"/>
                <w:sz w:val="24"/>
                <w:szCs w:val="24"/>
                <w:lang w:val="en-US"/>
              </w:rPr>
            </w:pPr>
            <w:r w:rsidRPr="004A564E">
              <w:rPr>
                <w:rFonts w:ascii="Calibri" w:hAnsi="Calibri" w:cs="Calibri"/>
                <w:color w:val="000000"/>
                <w:sz w:val="24"/>
                <w:szCs w:val="24"/>
                <w:lang w:val="en-US"/>
              </w:rPr>
              <w:t>dB</w:t>
            </w:r>
          </w:p>
        </w:tc>
        <w:tc>
          <w:tcPr>
            <w:tcW w:w="1920" w:type="dxa"/>
            <w:tcBorders>
              <w:top w:val="nil"/>
              <w:left w:val="nil"/>
              <w:bottom w:val="single" w:sz="4" w:space="0" w:color="000000"/>
              <w:right w:val="single" w:sz="8" w:space="0" w:color="000000"/>
            </w:tcBorders>
            <w:shd w:val="clear" w:color="auto" w:fill="auto"/>
            <w:hideMark/>
          </w:tcPr>
          <w:p w:rsidR="00BF502F" w:rsidRPr="00BF502F" w:rsidRDefault="00BF502F" w:rsidP="00BF502F">
            <w:pPr>
              <w:jc w:val="center"/>
              <w:rPr>
                <w:rFonts w:asciiTheme="minorHAnsi" w:hAnsiTheme="minorHAnsi" w:cstheme="minorHAnsi"/>
                <w:sz w:val="24"/>
                <w:szCs w:val="24"/>
              </w:rPr>
            </w:pPr>
            <w:r w:rsidRPr="00BF502F">
              <w:rPr>
                <w:rFonts w:asciiTheme="minorHAnsi" w:hAnsiTheme="minorHAnsi" w:cstheme="minorHAnsi"/>
                <w:sz w:val="24"/>
                <w:szCs w:val="24"/>
              </w:rPr>
              <w:t>-1.5</w:t>
            </w:r>
          </w:p>
        </w:tc>
      </w:tr>
      <w:tr w:rsidR="00BF502F" w:rsidRPr="004A564E" w:rsidTr="00C1656D">
        <w:trPr>
          <w:trHeight w:hRule="exact" w:val="317"/>
          <w:jc w:val="center"/>
        </w:trPr>
        <w:tc>
          <w:tcPr>
            <w:tcW w:w="4480" w:type="dxa"/>
            <w:tcBorders>
              <w:top w:val="nil"/>
              <w:left w:val="single" w:sz="8" w:space="0" w:color="000000"/>
              <w:bottom w:val="single" w:sz="4" w:space="0" w:color="000000"/>
              <w:right w:val="single" w:sz="4" w:space="0" w:color="000000"/>
            </w:tcBorders>
            <w:shd w:val="clear" w:color="auto" w:fill="auto"/>
            <w:vAlign w:val="center"/>
            <w:hideMark/>
          </w:tcPr>
          <w:p w:rsidR="00BF502F" w:rsidRPr="004A564E" w:rsidRDefault="00BF502F" w:rsidP="00BF502F">
            <w:pPr>
              <w:overflowPunct/>
              <w:autoSpaceDE/>
              <w:autoSpaceDN/>
              <w:adjustRightInd/>
              <w:spacing w:after="0"/>
              <w:textAlignment w:val="auto"/>
              <w:rPr>
                <w:rFonts w:ascii="Calibri" w:hAnsi="Calibri" w:cs="Calibri"/>
                <w:color w:val="000000"/>
                <w:sz w:val="24"/>
                <w:szCs w:val="24"/>
                <w:lang w:val="en-US"/>
              </w:rPr>
            </w:pPr>
            <w:r w:rsidRPr="004A564E">
              <w:rPr>
                <w:rFonts w:ascii="Calibri" w:hAnsi="Calibri" w:cs="Calibri"/>
                <w:color w:val="000000"/>
                <w:sz w:val="24"/>
                <w:szCs w:val="24"/>
                <w:lang w:val="en-US"/>
              </w:rPr>
              <w:t>Total insertion loss</w:t>
            </w:r>
          </w:p>
        </w:tc>
        <w:tc>
          <w:tcPr>
            <w:tcW w:w="1080" w:type="dxa"/>
            <w:tcBorders>
              <w:top w:val="nil"/>
              <w:left w:val="nil"/>
              <w:bottom w:val="single" w:sz="4" w:space="0" w:color="000000"/>
              <w:right w:val="single" w:sz="4" w:space="0" w:color="000000"/>
            </w:tcBorders>
            <w:shd w:val="clear" w:color="auto" w:fill="auto"/>
            <w:vAlign w:val="center"/>
            <w:hideMark/>
          </w:tcPr>
          <w:p w:rsidR="00BF502F" w:rsidRPr="004A564E" w:rsidRDefault="00BF502F" w:rsidP="00BF502F">
            <w:pPr>
              <w:overflowPunct/>
              <w:autoSpaceDE/>
              <w:autoSpaceDN/>
              <w:adjustRightInd/>
              <w:spacing w:after="0"/>
              <w:jc w:val="center"/>
              <w:textAlignment w:val="auto"/>
              <w:rPr>
                <w:rFonts w:ascii="Calibri" w:hAnsi="Calibri" w:cs="Calibri"/>
                <w:color w:val="000000"/>
                <w:sz w:val="24"/>
                <w:szCs w:val="24"/>
                <w:lang w:val="en-US"/>
              </w:rPr>
            </w:pPr>
            <w:r w:rsidRPr="004A564E">
              <w:rPr>
                <w:rFonts w:ascii="Calibri" w:hAnsi="Calibri" w:cs="Calibri"/>
                <w:color w:val="000000"/>
                <w:sz w:val="24"/>
                <w:szCs w:val="24"/>
                <w:lang w:val="en-US"/>
              </w:rPr>
              <w:t>dB</w:t>
            </w:r>
          </w:p>
        </w:tc>
        <w:tc>
          <w:tcPr>
            <w:tcW w:w="1920" w:type="dxa"/>
            <w:tcBorders>
              <w:top w:val="nil"/>
              <w:left w:val="nil"/>
              <w:bottom w:val="single" w:sz="4" w:space="0" w:color="000000"/>
              <w:right w:val="single" w:sz="8" w:space="0" w:color="000000"/>
            </w:tcBorders>
            <w:shd w:val="clear" w:color="auto" w:fill="auto"/>
            <w:hideMark/>
          </w:tcPr>
          <w:p w:rsidR="00BF502F" w:rsidRPr="00BF502F" w:rsidRDefault="00BF502F" w:rsidP="00BF502F">
            <w:pPr>
              <w:jc w:val="center"/>
              <w:rPr>
                <w:rFonts w:asciiTheme="minorHAnsi" w:hAnsiTheme="minorHAnsi" w:cstheme="minorHAnsi"/>
                <w:sz w:val="24"/>
                <w:szCs w:val="24"/>
              </w:rPr>
            </w:pPr>
            <w:r w:rsidRPr="00BF502F">
              <w:rPr>
                <w:rFonts w:asciiTheme="minorHAnsi" w:hAnsiTheme="minorHAnsi" w:cstheme="minorHAnsi"/>
                <w:sz w:val="24"/>
                <w:szCs w:val="24"/>
              </w:rPr>
              <w:t>-6.0</w:t>
            </w:r>
          </w:p>
        </w:tc>
      </w:tr>
      <w:tr w:rsidR="00BF502F" w:rsidRPr="004A564E" w:rsidTr="00C1656D">
        <w:trPr>
          <w:trHeight w:hRule="exact" w:val="317"/>
          <w:jc w:val="center"/>
        </w:trPr>
        <w:tc>
          <w:tcPr>
            <w:tcW w:w="4480" w:type="dxa"/>
            <w:tcBorders>
              <w:top w:val="nil"/>
              <w:left w:val="single" w:sz="8" w:space="0" w:color="000000"/>
              <w:bottom w:val="single" w:sz="8" w:space="0" w:color="000000"/>
              <w:right w:val="single" w:sz="4" w:space="0" w:color="000000"/>
            </w:tcBorders>
            <w:shd w:val="clear" w:color="auto" w:fill="auto"/>
            <w:vAlign w:val="center"/>
            <w:hideMark/>
          </w:tcPr>
          <w:p w:rsidR="00BF502F" w:rsidRPr="004A564E" w:rsidRDefault="00BF502F" w:rsidP="00BF502F">
            <w:pPr>
              <w:overflowPunct/>
              <w:autoSpaceDE/>
              <w:autoSpaceDN/>
              <w:adjustRightInd/>
              <w:spacing w:after="0"/>
              <w:textAlignment w:val="auto"/>
              <w:rPr>
                <w:rFonts w:ascii="Calibri" w:hAnsi="Calibri" w:cs="Calibri"/>
                <w:color w:val="000000"/>
                <w:sz w:val="24"/>
                <w:szCs w:val="24"/>
                <w:lang w:val="en-US"/>
              </w:rPr>
            </w:pPr>
            <w:r w:rsidRPr="004A564E">
              <w:rPr>
                <w:rFonts w:ascii="Calibri" w:hAnsi="Calibri" w:cs="Calibri"/>
                <w:color w:val="000000"/>
                <w:sz w:val="24"/>
                <w:szCs w:val="24"/>
                <w:lang w:val="en-US"/>
              </w:rPr>
              <w:t>REFSENS</w:t>
            </w:r>
            <w:r>
              <w:rPr>
                <w:rFonts w:ascii="Calibri" w:hAnsi="Calibri" w:cs="Calibri"/>
                <w:color w:val="000000"/>
                <w:sz w:val="24"/>
                <w:szCs w:val="24"/>
                <w:lang w:val="en-US"/>
              </w:rPr>
              <w:t xml:space="preserve"> for 50MHz channel BW</w:t>
            </w:r>
          </w:p>
        </w:tc>
        <w:tc>
          <w:tcPr>
            <w:tcW w:w="1080" w:type="dxa"/>
            <w:tcBorders>
              <w:top w:val="nil"/>
              <w:left w:val="nil"/>
              <w:bottom w:val="single" w:sz="8" w:space="0" w:color="000000"/>
              <w:right w:val="single" w:sz="4" w:space="0" w:color="000000"/>
            </w:tcBorders>
            <w:shd w:val="clear" w:color="auto" w:fill="auto"/>
            <w:vAlign w:val="center"/>
            <w:hideMark/>
          </w:tcPr>
          <w:p w:rsidR="00BF502F" w:rsidRPr="004A564E" w:rsidRDefault="00BF502F" w:rsidP="00BF502F">
            <w:pPr>
              <w:overflowPunct/>
              <w:autoSpaceDE/>
              <w:autoSpaceDN/>
              <w:adjustRightInd/>
              <w:spacing w:after="0"/>
              <w:jc w:val="center"/>
              <w:textAlignment w:val="auto"/>
              <w:rPr>
                <w:rFonts w:ascii="Calibri" w:hAnsi="Calibri" w:cs="Calibri"/>
                <w:color w:val="000000"/>
                <w:sz w:val="24"/>
                <w:szCs w:val="24"/>
                <w:lang w:val="en-US"/>
              </w:rPr>
            </w:pPr>
            <w:r w:rsidRPr="004A564E">
              <w:rPr>
                <w:rFonts w:ascii="Calibri" w:hAnsi="Calibri" w:cs="Calibri"/>
                <w:color w:val="000000"/>
                <w:sz w:val="24"/>
                <w:szCs w:val="24"/>
                <w:lang w:val="en-US"/>
              </w:rPr>
              <w:t>dBm</w:t>
            </w:r>
          </w:p>
        </w:tc>
        <w:tc>
          <w:tcPr>
            <w:tcW w:w="1920" w:type="dxa"/>
            <w:tcBorders>
              <w:top w:val="nil"/>
              <w:left w:val="nil"/>
              <w:bottom w:val="single" w:sz="8" w:space="0" w:color="000000"/>
              <w:right w:val="single" w:sz="8" w:space="0" w:color="000000"/>
            </w:tcBorders>
            <w:shd w:val="clear" w:color="auto" w:fill="auto"/>
            <w:hideMark/>
          </w:tcPr>
          <w:p w:rsidR="00BF502F" w:rsidRPr="00682B83" w:rsidRDefault="00BF502F" w:rsidP="00BF502F">
            <w:pPr>
              <w:jc w:val="center"/>
              <w:rPr>
                <w:rFonts w:asciiTheme="minorHAnsi" w:hAnsiTheme="minorHAnsi" w:cstheme="minorHAnsi"/>
                <w:b/>
                <w:sz w:val="24"/>
                <w:szCs w:val="24"/>
              </w:rPr>
            </w:pPr>
            <w:r w:rsidRPr="00682B83">
              <w:rPr>
                <w:rFonts w:asciiTheme="minorHAnsi" w:hAnsiTheme="minorHAnsi" w:cstheme="minorHAnsi"/>
                <w:b/>
                <w:sz w:val="24"/>
                <w:szCs w:val="24"/>
              </w:rPr>
              <w:t>-90.8</w:t>
            </w:r>
          </w:p>
        </w:tc>
      </w:tr>
    </w:tbl>
    <w:p w:rsidR="00F80F37" w:rsidRPr="00194785" w:rsidRDefault="00194785" w:rsidP="00194785">
      <w:pPr>
        <w:pStyle w:val="ListParagraph"/>
        <w:spacing w:after="0"/>
        <w:ind w:left="0"/>
        <w:jc w:val="both"/>
        <w:rPr>
          <w:rFonts w:ascii="Arial" w:hAnsi="Arial" w:cs="Arial"/>
          <w:lang w:eastAsia="zh-CN"/>
        </w:rPr>
      </w:pPr>
      <w:r>
        <w:rPr>
          <w:rFonts w:ascii="Arial" w:hAnsi="Arial" w:cs="Arial"/>
          <w:lang w:eastAsia="zh-CN"/>
        </w:rPr>
        <w:t xml:space="preserve">   </w:t>
      </w:r>
      <w:r w:rsidR="008938AF" w:rsidRPr="00194785">
        <w:rPr>
          <w:rFonts w:ascii="Arial" w:hAnsi="Arial" w:cs="Arial"/>
          <w:i/>
          <w:lang w:eastAsia="zh-CN"/>
        </w:rPr>
        <w:t xml:space="preserve">   </w:t>
      </w:r>
      <w:r w:rsidR="006F2D53" w:rsidRPr="00194785">
        <w:rPr>
          <w:rFonts w:ascii="Arial" w:hAnsi="Arial" w:cs="Arial"/>
          <w:i/>
          <w:lang w:eastAsia="zh-CN"/>
        </w:rPr>
        <w:t xml:space="preserve">  </w:t>
      </w:r>
      <w:r w:rsidR="00746C63" w:rsidRPr="00194785">
        <w:rPr>
          <w:rFonts w:ascii="Arial" w:hAnsi="Arial" w:cs="Arial"/>
          <w:i/>
          <w:lang w:eastAsia="zh-CN"/>
        </w:rPr>
        <w:t xml:space="preserve">    </w:t>
      </w:r>
    </w:p>
    <w:p w:rsidR="00552C44" w:rsidRDefault="004330E8" w:rsidP="004330E8">
      <w:pPr>
        <w:spacing w:after="120"/>
        <w:jc w:val="center"/>
        <w:rPr>
          <w:rFonts w:ascii="Arial" w:hAnsi="Arial" w:cs="Arial"/>
          <w:b/>
        </w:rPr>
      </w:pPr>
      <w:r>
        <w:rPr>
          <w:rFonts w:ascii="Arial" w:hAnsi="Arial" w:cs="Arial"/>
          <w:b/>
        </w:rPr>
        <w:t xml:space="preserve">Table 2-2 </w:t>
      </w:r>
      <w:r w:rsidR="004A564E">
        <w:rPr>
          <w:rFonts w:ascii="Arial" w:hAnsi="Arial" w:cs="Arial"/>
          <w:b/>
        </w:rPr>
        <w:t>REFSENS link budget numbers</w:t>
      </w:r>
    </w:p>
    <w:p w:rsidR="004330E8" w:rsidRPr="008477D4" w:rsidRDefault="004330E8" w:rsidP="004330E8">
      <w:pPr>
        <w:spacing w:after="120"/>
        <w:jc w:val="both"/>
        <w:rPr>
          <w:rFonts w:ascii="Arial" w:eastAsia="SimSun" w:hAnsi="Arial" w:cs="Arial"/>
          <w:lang w:eastAsia="zh-CN"/>
        </w:rPr>
      </w:pPr>
    </w:p>
    <w:p w:rsidR="00A0720F" w:rsidRPr="00A0720F" w:rsidRDefault="00A0720F" w:rsidP="002A48D2">
      <w:pPr>
        <w:pStyle w:val="Heading1"/>
        <w:pBdr>
          <w:top w:val="single" w:sz="12" w:space="4" w:color="auto"/>
        </w:pBdr>
        <w:spacing w:after="120"/>
        <w:rPr>
          <w:rFonts w:eastAsia="SimSun"/>
          <w:lang w:eastAsia="zh-CN"/>
        </w:rPr>
      </w:pPr>
      <w:r>
        <w:rPr>
          <w:rFonts w:eastAsia="SimSun" w:hint="eastAsia"/>
          <w:lang w:eastAsia="zh-CN"/>
        </w:rPr>
        <w:t>Conclusion</w:t>
      </w:r>
    </w:p>
    <w:p w:rsidR="00D8468A" w:rsidRPr="008B36C1" w:rsidRDefault="00D8468A" w:rsidP="00F067BD">
      <w:pPr>
        <w:spacing w:after="0"/>
        <w:rPr>
          <w:rFonts w:eastAsia="SimSun"/>
          <w:lang w:eastAsia="zh-CN"/>
        </w:rPr>
      </w:pPr>
    </w:p>
    <w:p w:rsidR="005077FA" w:rsidRDefault="007B2015" w:rsidP="005077FA">
      <w:pPr>
        <w:spacing w:after="120"/>
        <w:jc w:val="both"/>
        <w:rPr>
          <w:rFonts w:ascii="Arial" w:eastAsia="SimSun" w:hAnsi="Arial" w:cs="Arial"/>
          <w:lang w:eastAsia="zh-CN"/>
        </w:rPr>
      </w:pPr>
      <w:r>
        <w:rPr>
          <w:rFonts w:ascii="Arial" w:eastAsia="SimSun" w:hAnsi="Arial" w:cs="Arial"/>
          <w:lang w:eastAsia="zh-CN"/>
        </w:rPr>
        <w:t xml:space="preserve">In this contribution, we share our link budget numbers for </w:t>
      </w:r>
      <w:r w:rsidRPr="00166A19">
        <w:rPr>
          <w:rFonts w:ascii="Arial" w:eastAsia="SimSun" w:hAnsi="Arial" w:cs="Arial"/>
          <w:lang w:eastAsia="zh-CN"/>
        </w:rPr>
        <w:t>minimum peak EIRP and REFSENS</w:t>
      </w:r>
      <w:r>
        <w:rPr>
          <w:rFonts w:ascii="Arial" w:eastAsia="SimSun" w:hAnsi="Arial" w:cs="Arial"/>
          <w:lang w:eastAsia="zh-CN"/>
        </w:rPr>
        <w:t xml:space="preserve"> for the newly proposed FR2 FWA UE operating in n257 and n258 for consideration.</w:t>
      </w:r>
      <w:r w:rsidR="004330E8">
        <w:rPr>
          <w:rFonts w:ascii="Arial" w:eastAsia="SimSun" w:hAnsi="Arial" w:cs="Arial"/>
          <w:lang w:eastAsia="zh-CN"/>
        </w:rPr>
        <w:t xml:space="preserve"> </w:t>
      </w:r>
      <w:r w:rsidR="008477D4">
        <w:rPr>
          <w:rFonts w:ascii="Arial" w:eastAsia="SimSun" w:hAnsi="Arial" w:cs="Arial"/>
          <w:lang w:eastAsia="zh-CN"/>
        </w:rPr>
        <w:t xml:space="preserve"> </w:t>
      </w:r>
      <w:r w:rsidR="008310C4">
        <w:rPr>
          <w:rFonts w:ascii="Arial" w:eastAsia="SimSun" w:hAnsi="Arial" w:cs="Arial"/>
          <w:lang w:eastAsia="zh-CN"/>
        </w:rPr>
        <w:t xml:space="preserve">  </w:t>
      </w:r>
      <w:r w:rsidR="004E54F7">
        <w:rPr>
          <w:rFonts w:ascii="Arial" w:eastAsia="SimSun" w:hAnsi="Arial" w:cs="Arial"/>
          <w:lang w:eastAsia="zh-CN"/>
        </w:rPr>
        <w:t xml:space="preserve">   </w:t>
      </w:r>
    </w:p>
    <w:p w:rsidR="00F067BD" w:rsidRPr="005077FA" w:rsidRDefault="00132574" w:rsidP="005077FA">
      <w:pPr>
        <w:spacing w:after="0"/>
        <w:jc w:val="both"/>
        <w:rPr>
          <w:rFonts w:ascii="Arial" w:eastAsia="SimSun" w:hAnsi="Arial" w:cs="Arial"/>
          <w:lang w:eastAsia="zh-CN"/>
        </w:rPr>
      </w:pPr>
      <w:r>
        <w:rPr>
          <w:rFonts w:ascii="Arial" w:eastAsia="Arial" w:hAnsi="Arial"/>
        </w:rPr>
        <w:t xml:space="preserve"> </w:t>
      </w:r>
      <w:r w:rsidR="00ED02B0">
        <w:rPr>
          <w:rFonts w:ascii="Arial" w:eastAsia="Arial" w:hAnsi="Arial"/>
        </w:rPr>
        <w:t xml:space="preserve"> </w:t>
      </w:r>
      <w:r w:rsidR="00F067BD">
        <w:rPr>
          <w:rFonts w:ascii="Arial" w:eastAsia="Arial" w:hAnsi="Arial"/>
        </w:rPr>
        <w:t xml:space="preserve">  </w:t>
      </w:r>
    </w:p>
    <w:p w:rsidR="00F10F97" w:rsidRDefault="00F067BD" w:rsidP="00F067BD">
      <w:pPr>
        <w:pStyle w:val="Heading1"/>
        <w:numPr>
          <w:ilvl w:val="0"/>
          <w:numId w:val="0"/>
        </w:numPr>
        <w:spacing w:after="120"/>
        <w:rPr>
          <w:rFonts w:eastAsia="SimSun"/>
          <w:lang w:eastAsia="zh-CN"/>
        </w:rPr>
      </w:pPr>
      <w:r>
        <w:t>References</w:t>
      </w:r>
    </w:p>
    <w:p w:rsidR="00F067BD" w:rsidRDefault="00F067BD" w:rsidP="00F067BD">
      <w:pPr>
        <w:pStyle w:val="B1"/>
        <w:overflowPunct/>
        <w:autoSpaceDE/>
        <w:autoSpaceDN/>
        <w:adjustRightInd/>
        <w:spacing w:after="0"/>
        <w:ind w:left="0" w:firstLine="0"/>
        <w:jc w:val="both"/>
        <w:textAlignment w:val="auto"/>
        <w:rPr>
          <w:rFonts w:ascii="Arial" w:hAnsi="Arial" w:cs="Arial"/>
          <w:lang w:eastAsia="ja-JP"/>
        </w:rPr>
      </w:pPr>
    </w:p>
    <w:p w:rsidR="009D3A1E" w:rsidRPr="007B2015" w:rsidRDefault="007B2015" w:rsidP="007B2015">
      <w:pPr>
        <w:pStyle w:val="B1"/>
        <w:numPr>
          <w:ilvl w:val="0"/>
          <w:numId w:val="7"/>
        </w:numPr>
        <w:overflowPunct/>
        <w:autoSpaceDE/>
        <w:autoSpaceDN/>
        <w:adjustRightInd/>
        <w:jc w:val="both"/>
        <w:textAlignment w:val="auto"/>
        <w:rPr>
          <w:rFonts w:ascii="Arial" w:hAnsi="Arial" w:cs="Arial"/>
          <w:lang w:eastAsia="ja-JP"/>
        </w:rPr>
      </w:pPr>
      <w:r>
        <w:rPr>
          <w:rFonts w:ascii="Arial" w:hAnsi="Arial" w:cs="Arial"/>
          <w:lang w:eastAsia="ja-JP"/>
        </w:rPr>
        <w:t>RP-200503</w:t>
      </w:r>
      <w:r w:rsidR="00445837">
        <w:rPr>
          <w:rFonts w:ascii="Arial" w:hAnsi="Arial" w:cs="Arial"/>
          <w:lang w:eastAsia="ja-JP"/>
        </w:rPr>
        <w:t xml:space="preserve"> “</w:t>
      </w:r>
      <w:r w:rsidRPr="007B2015">
        <w:rPr>
          <w:rFonts w:ascii="Arial" w:hAnsi="Arial" w:cs="Arial"/>
          <w:lang w:eastAsia="ja-JP"/>
        </w:rPr>
        <w:t>New WID on Introduction of FR2 FWA UE with maximum TRP of 23dBm for band n257 and n258</w:t>
      </w:r>
      <w:r>
        <w:rPr>
          <w:rFonts w:ascii="Arial" w:hAnsi="Arial" w:cs="Arial"/>
          <w:lang w:eastAsia="ja-JP"/>
        </w:rPr>
        <w:t>”, SoftBank</w:t>
      </w:r>
      <w:r w:rsidR="00445837">
        <w:rPr>
          <w:rFonts w:ascii="Arial" w:hAnsi="Arial" w:cs="Arial"/>
          <w:lang w:eastAsia="ja-JP"/>
        </w:rPr>
        <w:t xml:space="preserve">, </w:t>
      </w:r>
      <w:r>
        <w:rPr>
          <w:rFonts w:ascii="Arial" w:hAnsi="Arial" w:cs="Arial"/>
          <w:lang w:eastAsia="ja-JP"/>
        </w:rPr>
        <w:t>3GPP TSG-RAN Meeting #87</w:t>
      </w:r>
      <w:r w:rsidR="002D45E7" w:rsidRPr="002D45E7">
        <w:rPr>
          <w:rFonts w:ascii="Arial" w:hAnsi="Arial" w:cs="Arial"/>
          <w:lang w:eastAsia="ja-JP"/>
        </w:rPr>
        <w:t>-e</w:t>
      </w:r>
      <w:r w:rsidR="002D45E7">
        <w:rPr>
          <w:rFonts w:ascii="Arial" w:hAnsi="Arial" w:cs="Arial"/>
          <w:lang w:eastAsia="ja-JP"/>
        </w:rPr>
        <w:t xml:space="preserve">, Online, </w:t>
      </w:r>
      <w:r>
        <w:rPr>
          <w:rFonts w:ascii="Arial" w:hAnsi="Arial" w:cs="Arial"/>
          <w:lang w:eastAsia="ja-JP"/>
        </w:rPr>
        <w:t>March</w:t>
      </w:r>
      <w:r w:rsidR="002D45E7" w:rsidRPr="002D45E7">
        <w:rPr>
          <w:rFonts w:ascii="Arial" w:hAnsi="Arial" w:cs="Arial"/>
          <w:lang w:eastAsia="ja-JP"/>
        </w:rPr>
        <w:t xml:space="preserve"> </w:t>
      </w:r>
      <w:r>
        <w:rPr>
          <w:rFonts w:ascii="Arial" w:hAnsi="Arial" w:cs="Arial"/>
          <w:lang w:eastAsia="ja-JP"/>
        </w:rPr>
        <w:t>16</w:t>
      </w:r>
      <w:r w:rsidR="002D45E7" w:rsidRPr="002D45E7">
        <w:rPr>
          <w:rFonts w:ascii="Arial" w:hAnsi="Arial" w:cs="Arial"/>
          <w:vertAlign w:val="superscript"/>
          <w:lang w:eastAsia="ja-JP"/>
        </w:rPr>
        <w:t>th</w:t>
      </w:r>
      <w:r>
        <w:rPr>
          <w:rFonts w:ascii="Arial" w:hAnsi="Arial" w:cs="Arial"/>
          <w:lang w:eastAsia="ja-JP"/>
        </w:rPr>
        <w:t xml:space="preserve"> – 19</w:t>
      </w:r>
      <w:r w:rsidR="002D45E7" w:rsidRPr="002D45E7">
        <w:rPr>
          <w:rFonts w:ascii="Arial" w:hAnsi="Arial" w:cs="Arial"/>
          <w:vertAlign w:val="superscript"/>
          <w:lang w:eastAsia="ja-JP"/>
        </w:rPr>
        <w:t>th</w:t>
      </w:r>
      <w:r w:rsidR="002D45E7" w:rsidRPr="002D45E7">
        <w:rPr>
          <w:rFonts w:ascii="Arial" w:hAnsi="Arial" w:cs="Arial"/>
          <w:lang w:eastAsia="ja-JP"/>
        </w:rPr>
        <w:t>, 2020</w:t>
      </w:r>
      <w:r w:rsidR="009D3A1E" w:rsidRPr="007B2015">
        <w:rPr>
          <w:rFonts w:ascii="Arial" w:hAnsi="Arial" w:cs="Arial"/>
          <w:lang w:eastAsia="ja-JP"/>
        </w:rPr>
        <w:t xml:space="preserve"> </w:t>
      </w:r>
    </w:p>
    <w:sectPr w:rsidR="009D3A1E" w:rsidRPr="007B2015"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4541" w:rsidRDefault="00AD4541">
      <w:r>
        <w:separator/>
      </w:r>
    </w:p>
  </w:endnote>
  <w:endnote w:type="continuationSeparator" w:id="0">
    <w:p w:rsidR="00AD4541" w:rsidRDefault="00AD4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3BA7" w:rsidRDefault="00C23BA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4541" w:rsidRDefault="00AD4541">
      <w:r>
        <w:separator/>
      </w:r>
    </w:p>
  </w:footnote>
  <w:footnote w:type="continuationSeparator" w:id="0">
    <w:p w:rsidR="00AD4541" w:rsidRDefault="00AD45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
    <w:nsid w:val="1A48695C"/>
    <w:multiLevelType w:val="hybridMultilevel"/>
    <w:tmpl w:val="1D5A70EA"/>
    <w:lvl w:ilvl="0" w:tplc="9DF2CB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5A270E"/>
    <w:multiLevelType w:val="multilevel"/>
    <w:tmpl w:val="CCA21860"/>
    <w:lvl w:ilvl="0">
      <w:start w:val="1"/>
      <w:numFmt w:val="decimal"/>
      <w:pStyle w:val="Heading1"/>
      <w:lvlText w:val="%1"/>
      <w:lvlJc w:val="left"/>
      <w:pPr>
        <w:tabs>
          <w:tab w:val="num" w:pos="1747"/>
        </w:tabs>
        <w:ind w:left="1883" w:hanging="533"/>
      </w:pPr>
      <w:rPr>
        <w:rFonts w:hint="eastAsia"/>
      </w:rPr>
    </w:lvl>
    <w:lvl w:ilvl="1">
      <w:start w:val="1"/>
      <w:numFmt w:val="decimal"/>
      <w:pStyle w:val="Heading2"/>
      <w:lvlText w:val="%1.%2"/>
      <w:lvlJc w:val="left"/>
      <w:pPr>
        <w:tabs>
          <w:tab w:val="num" w:pos="2382"/>
        </w:tabs>
        <w:ind w:left="1985"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64D24A6"/>
    <w:multiLevelType w:val="hybridMultilevel"/>
    <w:tmpl w:val="06FEACEA"/>
    <w:lvl w:ilvl="0" w:tplc="3DA8E0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FB01FD2"/>
    <w:multiLevelType w:val="hybridMultilevel"/>
    <w:tmpl w:val="E8F228B2"/>
    <w:lvl w:ilvl="0" w:tplc="29563B58">
      <w:start w:val="1"/>
      <w:numFmt w:val="decimal"/>
      <w:pStyle w:val="ListNumber4"/>
      <w:lvlText w:val="%1."/>
      <w:lvlJc w:val="left"/>
      <w:pPr>
        <w:tabs>
          <w:tab w:val="num" w:pos="720"/>
        </w:tabs>
        <w:ind w:left="720" w:hanging="360"/>
      </w:pPr>
    </w:lvl>
    <w:lvl w:ilvl="1" w:tplc="F24E1DD2">
      <w:start w:val="1"/>
      <w:numFmt w:val="lowerLetter"/>
      <w:lvlText w:val="%2."/>
      <w:lvlJc w:val="left"/>
      <w:pPr>
        <w:tabs>
          <w:tab w:val="num" w:pos="1440"/>
        </w:tabs>
        <w:ind w:left="1440" w:hanging="360"/>
      </w:pPr>
    </w:lvl>
    <w:lvl w:ilvl="2" w:tplc="80141E64" w:tentative="1">
      <w:start w:val="1"/>
      <w:numFmt w:val="lowerRoman"/>
      <w:lvlText w:val="%3."/>
      <w:lvlJc w:val="right"/>
      <w:pPr>
        <w:tabs>
          <w:tab w:val="num" w:pos="2160"/>
        </w:tabs>
        <w:ind w:left="2160" w:hanging="180"/>
      </w:pPr>
    </w:lvl>
    <w:lvl w:ilvl="3" w:tplc="6C0808E6" w:tentative="1">
      <w:start w:val="1"/>
      <w:numFmt w:val="decimal"/>
      <w:lvlText w:val="%4."/>
      <w:lvlJc w:val="left"/>
      <w:pPr>
        <w:tabs>
          <w:tab w:val="num" w:pos="2880"/>
        </w:tabs>
        <w:ind w:left="2880" w:hanging="360"/>
      </w:pPr>
    </w:lvl>
    <w:lvl w:ilvl="4" w:tplc="CE681F52" w:tentative="1">
      <w:start w:val="1"/>
      <w:numFmt w:val="lowerLetter"/>
      <w:lvlText w:val="%5."/>
      <w:lvlJc w:val="left"/>
      <w:pPr>
        <w:tabs>
          <w:tab w:val="num" w:pos="3600"/>
        </w:tabs>
        <w:ind w:left="3600" w:hanging="360"/>
      </w:pPr>
    </w:lvl>
    <w:lvl w:ilvl="5" w:tplc="CF3E1D6E" w:tentative="1">
      <w:start w:val="1"/>
      <w:numFmt w:val="lowerRoman"/>
      <w:lvlText w:val="%6."/>
      <w:lvlJc w:val="right"/>
      <w:pPr>
        <w:tabs>
          <w:tab w:val="num" w:pos="4320"/>
        </w:tabs>
        <w:ind w:left="4320" w:hanging="180"/>
      </w:pPr>
    </w:lvl>
    <w:lvl w:ilvl="6" w:tplc="49301416" w:tentative="1">
      <w:start w:val="1"/>
      <w:numFmt w:val="decimal"/>
      <w:lvlText w:val="%7."/>
      <w:lvlJc w:val="left"/>
      <w:pPr>
        <w:tabs>
          <w:tab w:val="num" w:pos="5040"/>
        </w:tabs>
        <w:ind w:left="5040" w:hanging="360"/>
      </w:pPr>
    </w:lvl>
    <w:lvl w:ilvl="7" w:tplc="F5EE61F0" w:tentative="1">
      <w:start w:val="1"/>
      <w:numFmt w:val="lowerLetter"/>
      <w:lvlText w:val="%8."/>
      <w:lvlJc w:val="left"/>
      <w:pPr>
        <w:tabs>
          <w:tab w:val="num" w:pos="5760"/>
        </w:tabs>
        <w:ind w:left="5760" w:hanging="360"/>
      </w:pPr>
    </w:lvl>
    <w:lvl w:ilvl="8" w:tplc="A06CBC30" w:tentative="1">
      <w:start w:val="1"/>
      <w:numFmt w:val="lowerRoman"/>
      <w:lvlText w:val="%9."/>
      <w:lvlJc w:val="right"/>
      <w:pPr>
        <w:tabs>
          <w:tab w:val="num" w:pos="6480"/>
        </w:tabs>
        <w:ind w:left="6480" w:hanging="180"/>
      </w:pPr>
    </w:lvl>
  </w:abstractNum>
  <w:abstractNum w:abstractNumId="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7"/>
  </w:num>
  <w:num w:numId="4">
    <w:abstractNumId w:val="8"/>
  </w:num>
  <w:num w:numId="5">
    <w:abstractNumId w:val="5"/>
  </w:num>
  <w:num w:numId="6">
    <w:abstractNumId w:val="0"/>
  </w:num>
  <w:num w:numId="7">
    <w:abstractNumId w:val="3"/>
  </w:num>
  <w:num w:numId="8">
    <w:abstractNumId w:val="4"/>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CA3"/>
    <w:rsid w:val="00001261"/>
    <w:rsid w:val="000017F3"/>
    <w:rsid w:val="00001AB9"/>
    <w:rsid w:val="0000437E"/>
    <w:rsid w:val="000046FC"/>
    <w:rsid w:val="00004ECB"/>
    <w:rsid w:val="0000502C"/>
    <w:rsid w:val="000052A1"/>
    <w:rsid w:val="000059BB"/>
    <w:rsid w:val="000059D0"/>
    <w:rsid w:val="000063C5"/>
    <w:rsid w:val="00006F04"/>
    <w:rsid w:val="000073A0"/>
    <w:rsid w:val="00007650"/>
    <w:rsid w:val="00007ADA"/>
    <w:rsid w:val="000106E8"/>
    <w:rsid w:val="00010E18"/>
    <w:rsid w:val="00010F2C"/>
    <w:rsid w:val="00011466"/>
    <w:rsid w:val="000116BD"/>
    <w:rsid w:val="00012217"/>
    <w:rsid w:val="000122DC"/>
    <w:rsid w:val="000128D2"/>
    <w:rsid w:val="000133C5"/>
    <w:rsid w:val="00013738"/>
    <w:rsid w:val="00014963"/>
    <w:rsid w:val="00014C47"/>
    <w:rsid w:val="00014E13"/>
    <w:rsid w:val="00015A37"/>
    <w:rsid w:val="00015C34"/>
    <w:rsid w:val="00016E65"/>
    <w:rsid w:val="0001724C"/>
    <w:rsid w:val="000174D3"/>
    <w:rsid w:val="00017B85"/>
    <w:rsid w:val="00017E2D"/>
    <w:rsid w:val="0002000E"/>
    <w:rsid w:val="00020776"/>
    <w:rsid w:val="0002083C"/>
    <w:rsid w:val="00020E1B"/>
    <w:rsid w:val="00021018"/>
    <w:rsid w:val="00021042"/>
    <w:rsid w:val="000212A1"/>
    <w:rsid w:val="00021907"/>
    <w:rsid w:val="000220CE"/>
    <w:rsid w:val="000220E2"/>
    <w:rsid w:val="0002225D"/>
    <w:rsid w:val="000226AB"/>
    <w:rsid w:val="000226FB"/>
    <w:rsid w:val="00022BE0"/>
    <w:rsid w:val="00023F5A"/>
    <w:rsid w:val="000242D8"/>
    <w:rsid w:val="0002475A"/>
    <w:rsid w:val="0002589A"/>
    <w:rsid w:val="00025CCB"/>
    <w:rsid w:val="00026262"/>
    <w:rsid w:val="00026904"/>
    <w:rsid w:val="00026A59"/>
    <w:rsid w:val="00026CDD"/>
    <w:rsid w:val="00026F5D"/>
    <w:rsid w:val="0002723D"/>
    <w:rsid w:val="000301E7"/>
    <w:rsid w:val="00030386"/>
    <w:rsid w:val="00031165"/>
    <w:rsid w:val="00031CC0"/>
    <w:rsid w:val="0003252F"/>
    <w:rsid w:val="00032561"/>
    <w:rsid w:val="000326E2"/>
    <w:rsid w:val="00033398"/>
    <w:rsid w:val="00033827"/>
    <w:rsid w:val="00033E19"/>
    <w:rsid w:val="00033F47"/>
    <w:rsid w:val="00034F28"/>
    <w:rsid w:val="0003564D"/>
    <w:rsid w:val="00035AE2"/>
    <w:rsid w:val="000368DA"/>
    <w:rsid w:val="000402AB"/>
    <w:rsid w:val="000413D5"/>
    <w:rsid w:val="00041AF5"/>
    <w:rsid w:val="0004270D"/>
    <w:rsid w:val="00042E11"/>
    <w:rsid w:val="00043F2F"/>
    <w:rsid w:val="00044123"/>
    <w:rsid w:val="0004492F"/>
    <w:rsid w:val="00044985"/>
    <w:rsid w:val="00044FE8"/>
    <w:rsid w:val="00045776"/>
    <w:rsid w:val="00045975"/>
    <w:rsid w:val="00045EEA"/>
    <w:rsid w:val="00045FD7"/>
    <w:rsid w:val="00046E05"/>
    <w:rsid w:val="00047059"/>
    <w:rsid w:val="0004729B"/>
    <w:rsid w:val="00047A83"/>
    <w:rsid w:val="0005000E"/>
    <w:rsid w:val="000503DF"/>
    <w:rsid w:val="000505B8"/>
    <w:rsid w:val="00050DA6"/>
    <w:rsid w:val="00050DBE"/>
    <w:rsid w:val="00053083"/>
    <w:rsid w:val="0005317F"/>
    <w:rsid w:val="0005366B"/>
    <w:rsid w:val="00053BB7"/>
    <w:rsid w:val="00053FCB"/>
    <w:rsid w:val="000550B9"/>
    <w:rsid w:val="00055AD9"/>
    <w:rsid w:val="00055CA7"/>
    <w:rsid w:val="00055F89"/>
    <w:rsid w:val="00056CBD"/>
    <w:rsid w:val="00057835"/>
    <w:rsid w:val="000578EA"/>
    <w:rsid w:val="0005796C"/>
    <w:rsid w:val="00057C66"/>
    <w:rsid w:val="00060B37"/>
    <w:rsid w:val="00060BCD"/>
    <w:rsid w:val="000617CA"/>
    <w:rsid w:val="00062143"/>
    <w:rsid w:val="00062A9F"/>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3F1"/>
    <w:rsid w:val="00072FAF"/>
    <w:rsid w:val="00073739"/>
    <w:rsid w:val="00073D2A"/>
    <w:rsid w:val="00074CF2"/>
    <w:rsid w:val="000752FC"/>
    <w:rsid w:val="00075C3B"/>
    <w:rsid w:val="000761DE"/>
    <w:rsid w:val="00076D24"/>
    <w:rsid w:val="00077BD5"/>
    <w:rsid w:val="00077DCD"/>
    <w:rsid w:val="00077F33"/>
    <w:rsid w:val="00080C3A"/>
    <w:rsid w:val="00081D13"/>
    <w:rsid w:val="00082230"/>
    <w:rsid w:val="00082498"/>
    <w:rsid w:val="0008285B"/>
    <w:rsid w:val="000834ED"/>
    <w:rsid w:val="00085420"/>
    <w:rsid w:val="0008547C"/>
    <w:rsid w:val="00085826"/>
    <w:rsid w:val="00085AC1"/>
    <w:rsid w:val="00085B28"/>
    <w:rsid w:val="00085C18"/>
    <w:rsid w:val="000860C0"/>
    <w:rsid w:val="00086980"/>
    <w:rsid w:val="0008727B"/>
    <w:rsid w:val="000872B8"/>
    <w:rsid w:val="0008742B"/>
    <w:rsid w:val="00087D25"/>
    <w:rsid w:val="0009044A"/>
    <w:rsid w:val="0009100F"/>
    <w:rsid w:val="00091538"/>
    <w:rsid w:val="00091FF1"/>
    <w:rsid w:val="000923CF"/>
    <w:rsid w:val="000928ED"/>
    <w:rsid w:val="00092E62"/>
    <w:rsid w:val="000937DF"/>
    <w:rsid w:val="00093D1C"/>
    <w:rsid w:val="000947DE"/>
    <w:rsid w:val="00094940"/>
    <w:rsid w:val="00094AE2"/>
    <w:rsid w:val="0009544E"/>
    <w:rsid w:val="000954F5"/>
    <w:rsid w:val="00095745"/>
    <w:rsid w:val="000957A2"/>
    <w:rsid w:val="00095E1E"/>
    <w:rsid w:val="0009612A"/>
    <w:rsid w:val="000967AD"/>
    <w:rsid w:val="000973F5"/>
    <w:rsid w:val="00097608"/>
    <w:rsid w:val="0009783A"/>
    <w:rsid w:val="000978C0"/>
    <w:rsid w:val="00097C02"/>
    <w:rsid w:val="000A016B"/>
    <w:rsid w:val="000A0FAC"/>
    <w:rsid w:val="000A2529"/>
    <w:rsid w:val="000A3954"/>
    <w:rsid w:val="000A471D"/>
    <w:rsid w:val="000A5151"/>
    <w:rsid w:val="000A51C7"/>
    <w:rsid w:val="000A5594"/>
    <w:rsid w:val="000A5ED7"/>
    <w:rsid w:val="000A5F5E"/>
    <w:rsid w:val="000A62EC"/>
    <w:rsid w:val="000A706F"/>
    <w:rsid w:val="000A7819"/>
    <w:rsid w:val="000A7B11"/>
    <w:rsid w:val="000A7C07"/>
    <w:rsid w:val="000A7DA1"/>
    <w:rsid w:val="000B0854"/>
    <w:rsid w:val="000B0BA7"/>
    <w:rsid w:val="000B13AB"/>
    <w:rsid w:val="000B1DDC"/>
    <w:rsid w:val="000B1F1E"/>
    <w:rsid w:val="000B2C3B"/>
    <w:rsid w:val="000B2DEA"/>
    <w:rsid w:val="000B36BA"/>
    <w:rsid w:val="000B3B5B"/>
    <w:rsid w:val="000B3F62"/>
    <w:rsid w:val="000B49CF"/>
    <w:rsid w:val="000B4A69"/>
    <w:rsid w:val="000B4A96"/>
    <w:rsid w:val="000B5225"/>
    <w:rsid w:val="000B5449"/>
    <w:rsid w:val="000B5A70"/>
    <w:rsid w:val="000B5EEC"/>
    <w:rsid w:val="000B6621"/>
    <w:rsid w:val="000B66E4"/>
    <w:rsid w:val="000B6E22"/>
    <w:rsid w:val="000B7302"/>
    <w:rsid w:val="000B73D6"/>
    <w:rsid w:val="000B770A"/>
    <w:rsid w:val="000B7F2C"/>
    <w:rsid w:val="000C00A2"/>
    <w:rsid w:val="000C0293"/>
    <w:rsid w:val="000C1636"/>
    <w:rsid w:val="000C28BA"/>
    <w:rsid w:val="000C28E8"/>
    <w:rsid w:val="000C2EF7"/>
    <w:rsid w:val="000C322C"/>
    <w:rsid w:val="000C3874"/>
    <w:rsid w:val="000C3D1C"/>
    <w:rsid w:val="000C4338"/>
    <w:rsid w:val="000C440D"/>
    <w:rsid w:val="000C4D56"/>
    <w:rsid w:val="000C5FCB"/>
    <w:rsid w:val="000C6181"/>
    <w:rsid w:val="000C67C4"/>
    <w:rsid w:val="000C67EF"/>
    <w:rsid w:val="000C6B58"/>
    <w:rsid w:val="000C7058"/>
    <w:rsid w:val="000C72D6"/>
    <w:rsid w:val="000C737C"/>
    <w:rsid w:val="000C7687"/>
    <w:rsid w:val="000C77F4"/>
    <w:rsid w:val="000C7887"/>
    <w:rsid w:val="000C7C7C"/>
    <w:rsid w:val="000D02AA"/>
    <w:rsid w:val="000D18CD"/>
    <w:rsid w:val="000D192E"/>
    <w:rsid w:val="000D1FEC"/>
    <w:rsid w:val="000D22DB"/>
    <w:rsid w:val="000D2359"/>
    <w:rsid w:val="000D3544"/>
    <w:rsid w:val="000D4391"/>
    <w:rsid w:val="000D4A00"/>
    <w:rsid w:val="000D58BA"/>
    <w:rsid w:val="000D59BD"/>
    <w:rsid w:val="000D5D86"/>
    <w:rsid w:val="000D60C4"/>
    <w:rsid w:val="000D60F8"/>
    <w:rsid w:val="000D6118"/>
    <w:rsid w:val="000D651E"/>
    <w:rsid w:val="000D6577"/>
    <w:rsid w:val="000D662B"/>
    <w:rsid w:val="000D6AD0"/>
    <w:rsid w:val="000D765D"/>
    <w:rsid w:val="000D7E31"/>
    <w:rsid w:val="000E014D"/>
    <w:rsid w:val="000E0B57"/>
    <w:rsid w:val="000E1093"/>
    <w:rsid w:val="000E1177"/>
    <w:rsid w:val="000E1B40"/>
    <w:rsid w:val="000E3756"/>
    <w:rsid w:val="000E3DDF"/>
    <w:rsid w:val="000E3E80"/>
    <w:rsid w:val="000E41EC"/>
    <w:rsid w:val="000E4890"/>
    <w:rsid w:val="000E5033"/>
    <w:rsid w:val="000E6783"/>
    <w:rsid w:val="000E692C"/>
    <w:rsid w:val="000E6A6C"/>
    <w:rsid w:val="000E71E1"/>
    <w:rsid w:val="000E79C6"/>
    <w:rsid w:val="000F031A"/>
    <w:rsid w:val="000F0576"/>
    <w:rsid w:val="000F0D6E"/>
    <w:rsid w:val="000F0E69"/>
    <w:rsid w:val="000F0F33"/>
    <w:rsid w:val="000F1736"/>
    <w:rsid w:val="000F1E29"/>
    <w:rsid w:val="000F2533"/>
    <w:rsid w:val="000F271E"/>
    <w:rsid w:val="000F283B"/>
    <w:rsid w:val="000F30CB"/>
    <w:rsid w:val="000F328C"/>
    <w:rsid w:val="000F36A9"/>
    <w:rsid w:val="000F42D3"/>
    <w:rsid w:val="000F4599"/>
    <w:rsid w:val="000F49CB"/>
    <w:rsid w:val="000F53BB"/>
    <w:rsid w:val="000F5488"/>
    <w:rsid w:val="000F5530"/>
    <w:rsid w:val="000F68F1"/>
    <w:rsid w:val="000F690C"/>
    <w:rsid w:val="000F6A99"/>
    <w:rsid w:val="000F6DDF"/>
    <w:rsid w:val="000F70E0"/>
    <w:rsid w:val="000F7382"/>
    <w:rsid w:val="00100615"/>
    <w:rsid w:val="0010092D"/>
    <w:rsid w:val="00100ED8"/>
    <w:rsid w:val="001012BF"/>
    <w:rsid w:val="00101596"/>
    <w:rsid w:val="00101760"/>
    <w:rsid w:val="0010179A"/>
    <w:rsid w:val="00101D0D"/>
    <w:rsid w:val="00101FE5"/>
    <w:rsid w:val="0010276D"/>
    <w:rsid w:val="00102932"/>
    <w:rsid w:val="00102C85"/>
    <w:rsid w:val="00102D94"/>
    <w:rsid w:val="00103255"/>
    <w:rsid w:val="001033CA"/>
    <w:rsid w:val="0010363E"/>
    <w:rsid w:val="00103ECD"/>
    <w:rsid w:val="00104A73"/>
    <w:rsid w:val="00104B44"/>
    <w:rsid w:val="00105014"/>
    <w:rsid w:val="001051FC"/>
    <w:rsid w:val="0010552D"/>
    <w:rsid w:val="00105D85"/>
    <w:rsid w:val="00105DF7"/>
    <w:rsid w:val="00105FAF"/>
    <w:rsid w:val="00106050"/>
    <w:rsid w:val="0010628E"/>
    <w:rsid w:val="0010684E"/>
    <w:rsid w:val="00107099"/>
    <w:rsid w:val="001076AC"/>
    <w:rsid w:val="00110EF6"/>
    <w:rsid w:val="00111828"/>
    <w:rsid w:val="0011274D"/>
    <w:rsid w:val="0011282B"/>
    <w:rsid w:val="00112D66"/>
    <w:rsid w:val="00112DDC"/>
    <w:rsid w:val="001130AC"/>
    <w:rsid w:val="00114764"/>
    <w:rsid w:val="00115410"/>
    <w:rsid w:val="00115671"/>
    <w:rsid w:val="00116080"/>
    <w:rsid w:val="001167F8"/>
    <w:rsid w:val="001170D2"/>
    <w:rsid w:val="00117788"/>
    <w:rsid w:val="00117964"/>
    <w:rsid w:val="00120055"/>
    <w:rsid w:val="00120061"/>
    <w:rsid w:val="0012028F"/>
    <w:rsid w:val="00120A5F"/>
    <w:rsid w:val="00120BBB"/>
    <w:rsid w:val="0012120A"/>
    <w:rsid w:val="0012277C"/>
    <w:rsid w:val="00123389"/>
    <w:rsid w:val="0012407B"/>
    <w:rsid w:val="00124CF8"/>
    <w:rsid w:val="00124DA0"/>
    <w:rsid w:val="00124DD3"/>
    <w:rsid w:val="00125824"/>
    <w:rsid w:val="00125FC0"/>
    <w:rsid w:val="0012604B"/>
    <w:rsid w:val="0012618D"/>
    <w:rsid w:val="001268F0"/>
    <w:rsid w:val="00126A3F"/>
    <w:rsid w:val="00127B7A"/>
    <w:rsid w:val="00127CB0"/>
    <w:rsid w:val="001300F3"/>
    <w:rsid w:val="001303AE"/>
    <w:rsid w:val="00130DD7"/>
    <w:rsid w:val="001310D9"/>
    <w:rsid w:val="00131169"/>
    <w:rsid w:val="00131CC8"/>
    <w:rsid w:val="00131F11"/>
    <w:rsid w:val="00132498"/>
    <w:rsid w:val="00132574"/>
    <w:rsid w:val="00132B1C"/>
    <w:rsid w:val="00133E53"/>
    <w:rsid w:val="00133EB9"/>
    <w:rsid w:val="001348D2"/>
    <w:rsid w:val="00134F93"/>
    <w:rsid w:val="0013512A"/>
    <w:rsid w:val="00135141"/>
    <w:rsid w:val="00135898"/>
    <w:rsid w:val="00135C70"/>
    <w:rsid w:val="00136B9F"/>
    <w:rsid w:val="00136ECA"/>
    <w:rsid w:val="0013700C"/>
    <w:rsid w:val="0013728B"/>
    <w:rsid w:val="00137643"/>
    <w:rsid w:val="00137A20"/>
    <w:rsid w:val="00140CB7"/>
    <w:rsid w:val="00140F21"/>
    <w:rsid w:val="00141A03"/>
    <w:rsid w:val="00141A40"/>
    <w:rsid w:val="001420CF"/>
    <w:rsid w:val="00142A41"/>
    <w:rsid w:val="00142B4D"/>
    <w:rsid w:val="00142BB2"/>
    <w:rsid w:val="00143488"/>
    <w:rsid w:val="00143759"/>
    <w:rsid w:val="00143C8B"/>
    <w:rsid w:val="00143F56"/>
    <w:rsid w:val="001446B1"/>
    <w:rsid w:val="001448B7"/>
    <w:rsid w:val="00144AA4"/>
    <w:rsid w:val="00146015"/>
    <w:rsid w:val="001460BE"/>
    <w:rsid w:val="001462C7"/>
    <w:rsid w:val="001468B4"/>
    <w:rsid w:val="00151161"/>
    <w:rsid w:val="0015196F"/>
    <w:rsid w:val="00152BB7"/>
    <w:rsid w:val="00152BC7"/>
    <w:rsid w:val="00153921"/>
    <w:rsid w:val="00153BFD"/>
    <w:rsid w:val="00155269"/>
    <w:rsid w:val="00155B92"/>
    <w:rsid w:val="001562F2"/>
    <w:rsid w:val="00156DDB"/>
    <w:rsid w:val="00156FA1"/>
    <w:rsid w:val="0015714C"/>
    <w:rsid w:val="00157C9C"/>
    <w:rsid w:val="0016089E"/>
    <w:rsid w:val="00160B74"/>
    <w:rsid w:val="0016195F"/>
    <w:rsid w:val="001620DA"/>
    <w:rsid w:val="00162C66"/>
    <w:rsid w:val="00163225"/>
    <w:rsid w:val="00163D7E"/>
    <w:rsid w:val="001645B2"/>
    <w:rsid w:val="00164A1C"/>
    <w:rsid w:val="00164D63"/>
    <w:rsid w:val="0016518E"/>
    <w:rsid w:val="0016526E"/>
    <w:rsid w:val="0016545E"/>
    <w:rsid w:val="001657A1"/>
    <w:rsid w:val="00165CF7"/>
    <w:rsid w:val="00166617"/>
    <w:rsid w:val="001668D7"/>
    <w:rsid w:val="00166A8E"/>
    <w:rsid w:val="0016711C"/>
    <w:rsid w:val="0016727A"/>
    <w:rsid w:val="0016727F"/>
    <w:rsid w:val="0016752D"/>
    <w:rsid w:val="0016772E"/>
    <w:rsid w:val="001677A7"/>
    <w:rsid w:val="00167BA0"/>
    <w:rsid w:val="001704F1"/>
    <w:rsid w:val="001705AC"/>
    <w:rsid w:val="00170A94"/>
    <w:rsid w:val="0017118D"/>
    <w:rsid w:val="001713BB"/>
    <w:rsid w:val="001715AC"/>
    <w:rsid w:val="00171D17"/>
    <w:rsid w:val="00172515"/>
    <w:rsid w:val="001736B8"/>
    <w:rsid w:val="00173B5D"/>
    <w:rsid w:val="0017474B"/>
    <w:rsid w:val="00174C11"/>
    <w:rsid w:val="00174C72"/>
    <w:rsid w:val="00175090"/>
    <w:rsid w:val="0017653B"/>
    <w:rsid w:val="0017660B"/>
    <w:rsid w:val="00176AED"/>
    <w:rsid w:val="00176C1D"/>
    <w:rsid w:val="00177C30"/>
    <w:rsid w:val="00177C7E"/>
    <w:rsid w:val="001804BE"/>
    <w:rsid w:val="0018054F"/>
    <w:rsid w:val="00180F0B"/>
    <w:rsid w:val="00181AD5"/>
    <w:rsid w:val="00181D3C"/>
    <w:rsid w:val="001822D6"/>
    <w:rsid w:val="001824D1"/>
    <w:rsid w:val="0018251E"/>
    <w:rsid w:val="00182D6C"/>
    <w:rsid w:val="00182ECA"/>
    <w:rsid w:val="0018314E"/>
    <w:rsid w:val="00184068"/>
    <w:rsid w:val="001841B0"/>
    <w:rsid w:val="001858AC"/>
    <w:rsid w:val="00185D10"/>
    <w:rsid w:val="0018686E"/>
    <w:rsid w:val="0018689E"/>
    <w:rsid w:val="00186918"/>
    <w:rsid w:val="00186924"/>
    <w:rsid w:val="00186FED"/>
    <w:rsid w:val="001874A3"/>
    <w:rsid w:val="001878F6"/>
    <w:rsid w:val="00187B6A"/>
    <w:rsid w:val="00190D20"/>
    <w:rsid w:val="001913A3"/>
    <w:rsid w:val="00192276"/>
    <w:rsid w:val="00192CF8"/>
    <w:rsid w:val="001933B6"/>
    <w:rsid w:val="00193508"/>
    <w:rsid w:val="00193752"/>
    <w:rsid w:val="00193AB2"/>
    <w:rsid w:val="00193FDE"/>
    <w:rsid w:val="00194785"/>
    <w:rsid w:val="0019588B"/>
    <w:rsid w:val="001963E8"/>
    <w:rsid w:val="00196D4A"/>
    <w:rsid w:val="00197261"/>
    <w:rsid w:val="00197405"/>
    <w:rsid w:val="001974DB"/>
    <w:rsid w:val="00197591"/>
    <w:rsid w:val="001977F1"/>
    <w:rsid w:val="0019781D"/>
    <w:rsid w:val="00197D44"/>
    <w:rsid w:val="001A052E"/>
    <w:rsid w:val="001A070B"/>
    <w:rsid w:val="001A08FF"/>
    <w:rsid w:val="001A094C"/>
    <w:rsid w:val="001A17B5"/>
    <w:rsid w:val="001A183C"/>
    <w:rsid w:val="001A184E"/>
    <w:rsid w:val="001A1C3A"/>
    <w:rsid w:val="001A2071"/>
    <w:rsid w:val="001A2A3E"/>
    <w:rsid w:val="001A2BA1"/>
    <w:rsid w:val="001A30BA"/>
    <w:rsid w:val="001A371C"/>
    <w:rsid w:val="001A3AE0"/>
    <w:rsid w:val="001A45F5"/>
    <w:rsid w:val="001A4830"/>
    <w:rsid w:val="001A52F1"/>
    <w:rsid w:val="001A5951"/>
    <w:rsid w:val="001A5A5B"/>
    <w:rsid w:val="001A5FAC"/>
    <w:rsid w:val="001A652B"/>
    <w:rsid w:val="001A7BF1"/>
    <w:rsid w:val="001B015A"/>
    <w:rsid w:val="001B0330"/>
    <w:rsid w:val="001B044D"/>
    <w:rsid w:val="001B04A1"/>
    <w:rsid w:val="001B0EA1"/>
    <w:rsid w:val="001B14C1"/>
    <w:rsid w:val="001B15B6"/>
    <w:rsid w:val="001B16F1"/>
    <w:rsid w:val="001B23A7"/>
    <w:rsid w:val="001B2489"/>
    <w:rsid w:val="001B2B41"/>
    <w:rsid w:val="001B2C67"/>
    <w:rsid w:val="001B32FB"/>
    <w:rsid w:val="001B3BC3"/>
    <w:rsid w:val="001B4001"/>
    <w:rsid w:val="001B4F8C"/>
    <w:rsid w:val="001B5AB5"/>
    <w:rsid w:val="001B628E"/>
    <w:rsid w:val="001B659B"/>
    <w:rsid w:val="001B6C60"/>
    <w:rsid w:val="001B7033"/>
    <w:rsid w:val="001B708E"/>
    <w:rsid w:val="001B72DC"/>
    <w:rsid w:val="001B7AC7"/>
    <w:rsid w:val="001C039B"/>
    <w:rsid w:val="001C03BA"/>
    <w:rsid w:val="001C0CC6"/>
    <w:rsid w:val="001C1302"/>
    <w:rsid w:val="001C1BB3"/>
    <w:rsid w:val="001C23E8"/>
    <w:rsid w:val="001C34DC"/>
    <w:rsid w:val="001C37A9"/>
    <w:rsid w:val="001C389D"/>
    <w:rsid w:val="001C4764"/>
    <w:rsid w:val="001C4B3F"/>
    <w:rsid w:val="001C562B"/>
    <w:rsid w:val="001C5661"/>
    <w:rsid w:val="001C614F"/>
    <w:rsid w:val="001C650E"/>
    <w:rsid w:val="001C6572"/>
    <w:rsid w:val="001C66BA"/>
    <w:rsid w:val="001C7A02"/>
    <w:rsid w:val="001C7EFD"/>
    <w:rsid w:val="001D1BDA"/>
    <w:rsid w:val="001D1C24"/>
    <w:rsid w:val="001D1C95"/>
    <w:rsid w:val="001D1F10"/>
    <w:rsid w:val="001D200C"/>
    <w:rsid w:val="001D2034"/>
    <w:rsid w:val="001D272D"/>
    <w:rsid w:val="001D2A0F"/>
    <w:rsid w:val="001D3743"/>
    <w:rsid w:val="001D4516"/>
    <w:rsid w:val="001D4717"/>
    <w:rsid w:val="001D4AC5"/>
    <w:rsid w:val="001D4F42"/>
    <w:rsid w:val="001D509A"/>
    <w:rsid w:val="001D5249"/>
    <w:rsid w:val="001D53AF"/>
    <w:rsid w:val="001D54EC"/>
    <w:rsid w:val="001D6045"/>
    <w:rsid w:val="001D6DE8"/>
    <w:rsid w:val="001D7D1D"/>
    <w:rsid w:val="001E028D"/>
    <w:rsid w:val="001E0399"/>
    <w:rsid w:val="001E042D"/>
    <w:rsid w:val="001E07FB"/>
    <w:rsid w:val="001E0870"/>
    <w:rsid w:val="001E112C"/>
    <w:rsid w:val="001E19B1"/>
    <w:rsid w:val="001E19CB"/>
    <w:rsid w:val="001E2050"/>
    <w:rsid w:val="001E2724"/>
    <w:rsid w:val="001E36E8"/>
    <w:rsid w:val="001E399C"/>
    <w:rsid w:val="001E3ABE"/>
    <w:rsid w:val="001E3B64"/>
    <w:rsid w:val="001E4374"/>
    <w:rsid w:val="001E4987"/>
    <w:rsid w:val="001E4B7D"/>
    <w:rsid w:val="001E5665"/>
    <w:rsid w:val="001E5D78"/>
    <w:rsid w:val="001E5D8E"/>
    <w:rsid w:val="001E6112"/>
    <w:rsid w:val="001E6381"/>
    <w:rsid w:val="001E71A9"/>
    <w:rsid w:val="001E74A4"/>
    <w:rsid w:val="001E7D6A"/>
    <w:rsid w:val="001E7E6C"/>
    <w:rsid w:val="001F00E3"/>
    <w:rsid w:val="001F06DF"/>
    <w:rsid w:val="001F09BA"/>
    <w:rsid w:val="001F0A9F"/>
    <w:rsid w:val="001F0BA5"/>
    <w:rsid w:val="001F15FA"/>
    <w:rsid w:val="001F16E1"/>
    <w:rsid w:val="001F1A42"/>
    <w:rsid w:val="001F1E6B"/>
    <w:rsid w:val="001F2087"/>
    <w:rsid w:val="001F27B2"/>
    <w:rsid w:val="001F2D59"/>
    <w:rsid w:val="001F30BA"/>
    <w:rsid w:val="001F31D5"/>
    <w:rsid w:val="001F341A"/>
    <w:rsid w:val="001F35D0"/>
    <w:rsid w:val="001F38F4"/>
    <w:rsid w:val="001F3909"/>
    <w:rsid w:val="001F39C3"/>
    <w:rsid w:val="001F5512"/>
    <w:rsid w:val="001F5890"/>
    <w:rsid w:val="001F5D6A"/>
    <w:rsid w:val="001F626C"/>
    <w:rsid w:val="001F684B"/>
    <w:rsid w:val="001F6CFE"/>
    <w:rsid w:val="001F6F34"/>
    <w:rsid w:val="001F71E4"/>
    <w:rsid w:val="001F7792"/>
    <w:rsid w:val="001F7C4D"/>
    <w:rsid w:val="002003F6"/>
    <w:rsid w:val="002004D3"/>
    <w:rsid w:val="002006E3"/>
    <w:rsid w:val="00201225"/>
    <w:rsid w:val="0020201F"/>
    <w:rsid w:val="002024BA"/>
    <w:rsid w:val="00202596"/>
    <w:rsid w:val="00202D58"/>
    <w:rsid w:val="00203326"/>
    <w:rsid w:val="0020385B"/>
    <w:rsid w:val="0020442C"/>
    <w:rsid w:val="00205264"/>
    <w:rsid w:val="00206F1B"/>
    <w:rsid w:val="00207065"/>
    <w:rsid w:val="002071CE"/>
    <w:rsid w:val="002072F3"/>
    <w:rsid w:val="002078F4"/>
    <w:rsid w:val="00207D80"/>
    <w:rsid w:val="00210250"/>
    <w:rsid w:val="00210AB3"/>
    <w:rsid w:val="00211125"/>
    <w:rsid w:val="002113BC"/>
    <w:rsid w:val="00211908"/>
    <w:rsid w:val="00211AE1"/>
    <w:rsid w:val="002122E4"/>
    <w:rsid w:val="00212630"/>
    <w:rsid w:val="00212F58"/>
    <w:rsid w:val="00213D7A"/>
    <w:rsid w:val="00214101"/>
    <w:rsid w:val="002148E9"/>
    <w:rsid w:val="0021490A"/>
    <w:rsid w:val="0021494A"/>
    <w:rsid w:val="002151C9"/>
    <w:rsid w:val="002151E7"/>
    <w:rsid w:val="00215964"/>
    <w:rsid w:val="00215988"/>
    <w:rsid w:val="00215995"/>
    <w:rsid w:val="0021627F"/>
    <w:rsid w:val="00216342"/>
    <w:rsid w:val="002165A9"/>
    <w:rsid w:val="00216AE8"/>
    <w:rsid w:val="00216D41"/>
    <w:rsid w:val="00216D56"/>
    <w:rsid w:val="0021742B"/>
    <w:rsid w:val="00217EE9"/>
    <w:rsid w:val="00217F0A"/>
    <w:rsid w:val="00217F22"/>
    <w:rsid w:val="00220500"/>
    <w:rsid w:val="002205AB"/>
    <w:rsid w:val="002206FB"/>
    <w:rsid w:val="002209D7"/>
    <w:rsid w:val="00220BF6"/>
    <w:rsid w:val="00221594"/>
    <w:rsid w:val="002219F0"/>
    <w:rsid w:val="00221C6C"/>
    <w:rsid w:val="00221E9A"/>
    <w:rsid w:val="00222AC9"/>
    <w:rsid w:val="00222AD6"/>
    <w:rsid w:val="00222C46"/>
    <w:rsid w:val="00223904"/>
    <w:rsid w:val="00223E02"/>
    <w:rsid w:val="0022434E"/>
    <w:rsid w:val="002245D6"/>
    <w:rsid w:val="002246B0"/>
    <w:rsid w:val="00224D4F"/>
    <w:rsid w:val="00224EE5"/>
    <w:rsid w:val="0022506C"/>
    <w:rsid w:val="002254C3"/>
    <w:rsid w:val="00225CA5"/>
    <w:rsid w:val="00225E3F"/>
    <w:rsid w:val="00226D57"/>
    <w:rsid w:val="00226E14"/>
    <w:rsid w:val="002275D2"/>
    <w:rsid w:val="00227E46"/>
    <w:rsid w:val="00227F44"/>
    <w:rsid w:val="00230493"/>
    <w:rsid w:val="00230BA6"/>
    <w:rsid w:val="00231280"/>
    <w:rsid w:val="0023136C"/>
    <w:rsid w:val="00231484"/>
    <w:rsid w:val="00231D5F"/>
    <w:rsid w:val="00231D60"/>
    <w:rsid w:val="00232745"/>
    <w:rsid w:val="0023276E"/>
    <w:rsid w:val="0023315F"/>
    <w:rsid w:val="002333B3"/>
    <w:rsid w:val="002334BC"/>
    <w:rsid w:val="00234D85"/>
    <w:rsid w:val="002357ED"/>
    <w:rsid w:val="0023619D"/>
    <w:rsid w:val="002363C6"/>
    <w:rsid w:val="00236ED7"/>
    <w:rsid w:val="00237506"/>
    <w:rsid w:val="002402E8"/>
    <w:rsid w:val="0024057C"/>
    <w:rsid w:val="00240923"/>
    <w:rsid w:val="00240F0B"/>
    <w:rsid w:val="002410C7"/>
    <w:rsid w:val="0024120C"/>
    <w:rsid w:val="002415BD"/>
    <w:rsid w:val="00241962"/>
    <w:rsid w:val="00241D80"/>
    <w:rsid w:val="00241EB1"/>
    <w:rsid w:val="0024294F"/>
    <w:rsid w:val="00243513"/>
    <w:rsid w:val="00243F07"/>
    <w:rsid w:val="00244C32"/>
    <w:rsid w:val="00244E1F"/>
    <w:rsid w:val="002454B7"/>
    <w:rsid w:val="00245676"/>
    <w:rsid w:val="00245814"/>
    <w:rsid w:val="002458BE"/>
    <w:rsid w:val="00245CCE"/>
    <w:rsid w:val="0024651C"/>
    <w:rsid w:val="00246595"/>
    <w:rsid w:val="00246BED"/>
    <w:rsid w:val="00247176"/>
    <w:rsid w:val="002503FE"/>
    <w:rsid w:val="00250496"/>
    <w:rsid w:val="002505F2"/>
    <w:rsid w:val="0025095F"/>
    <w:rsid w:val="00250986"/>
    <w:rsid w:val="00250B32"/>
    <w:rsid w:val="00250F9D"/>
    <w:rsid w:val="002512DC"/>
    <w:rsid w:val="00251632"/>
    <w:rsid w:val="002516B2"/>
    <w:rsid w:val="00252B0D"/>
    <w:rsid w:val="002533E7"/>
    <w:rsid w:val="00253C2B"/>
    <w:rsid w:val="00254146"/>
    <w:rsid w:val="002542C8"/>
    <w:rsid w:val="0025430D"/>
    <w:rsid w:val="00254398"/>
    <w:rsid w:val="00254B95"/>
    <w:rsid w:val="00255226"/>
    <w:rsid w:val="00255582"/>
    <w:rsid w:val="00255B5C"/>
    <w:rsid w:val="00255B8D"/>
    <w:rsid w:val="002575D7"/>
    <w:rsid w:val="002575EB"/>
    <w:rsid w:val="00257F80"/>
    <w:rsid w:val="00260116"/>
    <w:rsid w:val="00260424"/>
    <w:rsid w:val="00260CB9"/>
    <w:rsid w:val="00261071"/>
    <w:rsid w:val="00261627"/>
    <w:rsid w:val="0026164D"/>
    <w:rsid w:val="00261B63"/>
    <w:rsid w:val="00261D36"/>
    <w:rsid w:val="00262597"/>
    <w:rsid w:val="00262996"/>
    <w:rsid w:val="002629DD"/>
    <w:rsid w:val="00262B41"/>
    <w:rsid w:val="00262E3A"/>
    <w:rsid w:val="002630B1"/>
    <w:rsid w:val="0026385D"/>
    <w:rsid w:val="002638BB"/>
    <w:rsid w:val="00264365"/>
    <w:rsid w:val="00265611"/>
    <w:rsid w:val="00265651"/>
    <w:rsid w:val="002659FE"/>
    <w:rsid w:val="00265E2B"/>
    <w:rsid w:val="0026615E"/>
    <w:rsid w:val="00266408"/>
    <w:rsid w:val="002668F6"/>
    <w:rsid w:val="00266C9A"/>
    <w:rsid w:val="00266CA1"/>
    <w:rsid w:val="00266D04"/>
    <w:rsid w:val="00266EF6"/>
    <w:rsid w:val="002679B8"/>
    <w:rsid w:val="00267B88"/>
    <w:rsid w:val="002706D2"/>
    <w:rsid w:val="002707BC"/>
    <w:rsid w:val="002710F1"/>
    <w:rsid w:val="002711A8"/>
    <w:rsid w:val="00271981"/>
    <w:rsid w:val="00271CA1"/>
    <w:rsid w:val="00272254"/>
    <w:rsid w:val="00273617"/>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335"/>
    <w:rsid w:val="0027699C"/>
    <w:rsid w:val="00276A44"/>
    <w:rsid w:val="0027708C"/>
    <w:rsid w:val="00277DDF"/>
    <w:rsid w:val="00280251"/>
    <w:rsid w:val="00280528"/>
    <w:rsid w:val="002806BD"/>
    <w:rsid w:val="002806C5"/>
    <w:rsid w:val="0028071D"/>
    <w:rsid w:val="00280B47"/>
    <w:rsid w:val="00280D8B"/>
    <w:rsid w:val="0028154E"/>
    <w:rsid w:val="0028163C"/>
    <w:rsid w:val="002816B9"/>
    <w:rsid w:val="00282530"/>
    <w:rsid w:val="0028277B"/>
    <w:rsid w:val="00282812"/>
    <w:rsid w:val="0028375D"/>
    <w:rsid w:val="00283C23"/>
    <w:rsid w:val="00286207"/>
    <w:rsid w:val="002863D5"/>
    <w:rsid w:val="00286658"/>
    <w:rsid w:val="0028694F"/>
    <w:rsid w:val="00287869"/>
    <w:rsid w:val="00287FB6"/>
    <w:rsid w:val="00290F8A"/>
    <w:rsid w:val="002913B8"/>
    <w:rsid w:val="002915B7"/>
    <w:rsid w:val="00291E51"/>
    <w:rsid w:val="002928F7"/>
    <w:rsid w:val="00292D6B"/>
    <w:rsid w:val="002941B6"/>
    <w:rsid w:val="002947C2"/>
    <w:rsid w:val="002954A3"/>
    <w:rsid w:val="00295820"/>
    <w:rsid w:val="00295B7A"/>
    <w:rsid w:val="00295E28"/>
    <w:rsid w:val="0029621D"/>
    <w:rsid w:val="002965EA"/>
    <w:rsid w:val="00296CC1"/>
    <w:rsid w:val="00296E6B"/>
    <w:rsid w:val="00297451"/>
    <w:rsid w:val="002A17A3"/>
    <w:rsid w:val="002A18FA"/>
    <w:rsid w:val="002A1EF2"/>
    <w:rsid w:val="002A1FAF"/>
    <w:rsid w:val="002A2166"/>
    <w:rsid w:val="002A23C5"/>
    <w:rsid w:val="002A2993"/>
    <w:rsid w:val="002A3E86"/>
    <w:rsid w:val="002A41AA"/>
    <w:rsid w:val="002A4264"/>
    <w:rsid w:val="002A48D2"/>
    <w:rsid w:val="002A5AEB"/>
    <w:rsid w:val="002A6AA0"/>
    <w:rsid w:val="002B1F8F"/>
    <w:rsid w:val="002B2455"/>
    <w:rsid w:val="002B2E25"/>
    <w:rsid w:val="002B3705"/>
    <w:rsid w:val="002B45AA"/>
    <w:rsid w:val="002B4857"/>
    <w:rsid w:val="002B5051"/>
    <w:rsid w:val="002B582D"/>
    <w:rsid w:val="002B5B27"/>
    <w:rsid w:val="002B5B33"/>
    <w:rsid w:val="002B603B"/>
    <w:rsid w:val="002B63F0"/>
    <w:rsid w:val="002B6720"/>
    <w:rsid w:val="002B6BCD"/>
    <w:rsid w:val="002B6FA8"/>
    <w:rsid w:val="002B79C5"/>
    <w:rsid w:val="002B7B3E"/>
    <w:rsid w:val="002B7B57"/>
    <w:rsid w:val="002C01E3"/>
    <w:rsid w:val="002C09BA"/>
    <w:rsid w:val="002C228C"/>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401"/>
    <w:rsid w:val="002D05F6"/>
    <w:rsid w:val="002D071A"/>
    <w:rsid w:val="002D0777"/>
    <w:rsid w:val="002D39A1"/>
    <w:rsid w:val="002D45E7"/>
    <w:rsid w:val="002D4B4A"/>
    <w:rsid w:val="002D526B"/>
    <w:rsid w:val="002D586C"/>
    <w:rsid w:val="002D5E3C"/>
    <w:rsid w:val="002D64FC"/>
    <w:rsid w:val="002D65C7"/>
    <w:rsid w:val="002D6B69"/>
    <w:rsid w:val="002D6BDE"/>
    <w:rsid w:val="002D6EEF"/>
    <w:rsid w:val="002D7685"/>
    <w:rsid w:val="002D7AB4"/>
    <w:rsid w:val="002E0753"/>
    <w:rsid w:val="002E092D"/>
    <w:rsid w:val="002E0C61"/>
    <w:rsid w:val="002E1055"/>
    <w:rsid w:val="002E17D8"/>
    <w:rsid w:val="002E24BE"/>
    <w:rsid w:val="002E3C54"/>
    <w:rsid w:val="002E68AE"/>
    <w:rsid w:val="002E719D"/>
    <w:rsid w:val="002E7D9C"/>
    <w:rsid w:val="002E7FAD"/>
    <w:rsid w:val="002F08B8"/>
    <w:rsid w:val="002F0B8F"/>
    <w:rsid w:val="002F11FE"/>
    <w:rsid w:val="002F169C"/>
    <w:rsid w:val="002F269A"/>
    <w:rsid w:val="002F2D3B"/>
    <w:rsid w:val="002F2DF1"/>
    <w:rsid w:val="002F32C4"/>
    <w:rsid w:val="002F35E1"/>
    <w:rsid w:val="002F389A"/>
    <w:rsid w:val="002F41AD"/>
    <w:rsid w:val="002F43FB"/>
    <w:rsid w:val="002F53BD"/>
    <w:rsid w:val="002F6321"/>
    <w:rsid w:val="002F64DA"/>
    <w:rsid w:val="002F68FF"/>
    <w:rsid w:val="002F6D5F"/>
    <w:rsid w:val="002F6F3F"/>
    <w:rsid w:val="002F7041"/>
    <w:rsid w:val="002F743E"/>
    <w:rsid w:val="002F744E"/>
    <w:rsid w:val="002F7A58"/>
    <w:rsid w:val="002F7FD1"/>
    <w:rsid w:val="00300ACD"/>
    <w:rsid w:val="00300F5B"/>
    <w:rsid w:val="00300FBA"/>
    <w:rsid w:val="003015D5"/>
    <w:rsid w:val="00301BD1"/>
    <w:rsid w:val="00301EF5"/>
    <w:rsid w:val="0030299D"/>
    <w:rsid w:val="00302FC2"/>
    <w:rsid w:val="00303418"/>
    <w:rsid w:val="003036A1"/>
    <w:rsid w:val="00303D7A"/>
    <w:rsid w:val="00304BE3"/>
    <w:rsid w:val="00304F87"/>
    <w:rsid w:val="00305498"/>
    <w:rsid w:val="0030598F"/>
    <w:rsid w:val="00306786"/>
    <w:rsid w:val="00306A71"/>
    <w:rsid w:val="00307585"/>
    <w:rsid w:val="00307748"/>
    <w:rsid w:val="00307BDE"/>
    <w:rsid w:val="00307DAC"/>
    <w:rsid w:val="0031062B"/>
    <w:rsid w:val="0031062C"/>
    <w:rsid w:val="00310844"/>
    <w:rsid w:val="0031088D"/>
    <w:rsid w:val="00310A1E"/>
    <w:rsid w:val="003113CA"/>
    <w:rsid w:val="0031153D"/>
    <w:rsid w:val="00311578"/>
    <w:rsid w:val="00312591"/>
    <w:rsid w:val="00312B4E"/>
    <w:rsid w:val="00312CBC"/>
    <w:rsid w:val="00313C9C"/>
    <w:rsid w:val="0031508F"/>
    <w:rsid w:val="003152EF"/>
    <w:rsid w:val="00315554"/>
    <w:rsid w:val="003157EA"/>
    <w:rsid w:val="003161C7"/>
    <w:rsid w:val="00316642"/>
    <w:rsid w:val="00316758"/>
    <w:rsid w:val="00316E2C"/>
    <w:rsid w:val="0031737F"/>
    <w:rsid w:val="0032057C"/>
    <w:rsid w:val="003209EC"/>
    <w:rsid w:val="00320B8D"/>
    <w:rsid w:val="0032123A"/>
    <w:rsid w:val="00321B37"/>
    <w:rsid w:val="00321CF9"/>
    <w:rsid w:val="00322018"/>
    <w:rsid w:val="003226DF"/>
    <w:rsid w:val="00322E09"/>
    <w:rsid w:val="003235FD"/>
    <w:rsid w:val="0032373F"/>
    <w:rsid w:val="00323B07"/>
    <w:rsid w:val="0032413B"/>
    <w:rsid w:val="00324EF3"/>
    <w:rsid w:val="00325196"/>
    <w:rsid w:val="003262D8"/>
    <w:rsid w:val="00326527"/>
    <w:rsid w:val="00326780"/>
    <w:rsid w:val="003271CB"/>
    <w:rsid w:val="00327284"/>
    <w:rsid w:val="00331251"/>
    <w:rsid w:val="0033133D"/>
    <w:rsid w:val="0033196B"/>
    <w:rsid w:val="0033198B"/>
    <w:rsid w:val="00331A79"/>
    <w:rsid w:val="00331B0D"/>
    <w:rsid w:val="00332A3B"/>
    <w:rsid w:val="00332D30"/>
    <w:rsid w:val="00332E63"/>
    <w:rsid w:val="0033353B"/>
    <w:rsid w:val="00333545"/>
    <w:rsid w:val="00333964"/>
    <w:rsid w:val="00333BD6"/>
    <w:rsid w:val="003340DC"/>
    <w:rsid w:val="00334103"/>
    <w:rsid w:val="003343B0"/>
    <w:rsid w:val="003348DB"/>
    <w:rsid w:val="0033529C"/>
    <w:rsid w:val="00335D0B"/>
    <w:rsid w:val="00335F7A"/>
    <w:rsid w:val="00335F81"/>
    <w:rsid w:val="0033686C"/>
    <w:rsid w:val="00336A98"/>
    <w:rsid w:val="00336F2A"/>
    <w:rsid w:val="0033755F"/>
    <w:rsid w:val="00340B71"/>
    <w:rsid w:val="00340EBF"/>
    <w:rsid w:val="00340EDD"/>
    <w:rsid w:val="00341459"/>
    <w:rsid w:val="003414D9"/>
    <w:rsid w:val="00341ADA"/>
    <w:rsid w:val="00342474"/>
    <w:rsid w:val="00343205"/>
    <w:rsid w:val="003432BA"/>
    <w:rsid w:val="00343585"/>
    <w:rsid w:val="003442B0"/>
    <w:rsid w:val="003446BA"/>
    <w:rsid w:val="003458B4"/>
    <w:rsid w:val="00345E5B"/>
    <w:rsid w:val="00345F39"/>
    <w:rsid w:val="0034618E"/>
    <w:rsid w:val="003465C1"/>
    <w:rsid w:val="003467EC"/>
    <w:rsid w:val="003475CD"/>
    <w:rsid w:val="00347818"/>
    <w:rsid w:val="00350393"/>
    <w:rsid w:val="00350E88"/>
    <w:rsid w:val="00350F2A"/>
    <w:rsid w:val="00351204"/>
    <w:rsid w:val="0035238A"/>
    <w:rsid w:val="003527B2"/>
    <w:rsid w:val="003529B8"/>
    <w:rsid w:val="003529ED"/>
    <w:rsid w:val="00352EED"/>
    <w:rsid w:val="00353C93"/>
    <w:rsid w:val="0035466A"/>
    <w:rsid w:val="0035574C"/>
    <w:rsid w:val="00355B94"/>
    <w:rsid w:val="00355E14"/>
    <w:rsid w:val="0035625A"/>
    <w:rsid w:val="00356260"/>
    <w:rsid w:val="003566FF"/>
    <w:rsid w:val="00356AE9"/>
    <w:rsid w:val="00357B38"/>
    <w:rsid w:val="00357D24"/>
    <w:rsid w:val="0036082C"/>
    <w:rsid w:val="00360CF3"/>
    <w:rsid w:val="003610D3"/>
    <w:rsid w:val="00362632"/>
    <w:rsid w:val="00362848"/>
    <w:rsid w:val="00362CA4"/>
    <w:rsid w:val="00362D68"/>
    <w:rsid w:val="0036344B"/>
    <w:rsid w:val="00363852"/>
    <w:rsid w:val="00363A78"/>
    <w:rsid w:val="00364053"/>
    <w:rsid w:val="003648ED"/>
    <w:rsid w:val="00364D7D"/>
    <w:rsid w:val="00365134"/>
    <w:rsid w:val="003656DA"/>
    <w:rsid w:val="00365743"/>
    <w:rsid w:val="00365767"/>
    <w:rsid w:val="00365EC5"/>
    <w:rsid w:val="00366A81"/>
    <w:rsid w:val="00366B97"/>
    <w:rsid w:val="00366C67"/>
    <w:rsid w:val="003671E4"/>
    <w:rsid w:val="003674B3"/>
    <w:rsid w:val="00367D19"/>
    <w:rsid w:val="00370158"/>
    <w:rsid w:val="00370245"/>
    <w:rsid w:val="00371627"/>
    <w:rsid w:val="00372C70"/>
    <w:rsid w:val="00373500"/>
    <w:rsid w:val="003735E2"/>
    <w:rsid w:val="00373EA6"/>
    <w:rsid w:val="00374225"/>
    <w:rsid w:val="00374A4E"/>
    <w:rsid w:val="00374F6B"/>
    <w:rsid w:val="00375734"/>
    <w:rsid w:val="003765D2"/>
    <w:rsid w:val="00376966"/>
    <w:rsid w:val="00376ED2"/>
    <w:rsid w:val="00377118"/>
    <w:rsid w:val="003778C9"/>
    <w:rsid w:val="00377CE6"/>
    <w:rsid w:val="00380115"/>
    <w:rsid w:val="0038020D"/>
    <w:rsid w:val="0038060E"/>
    <w:rsid w:val="00380625"/>
    <w:rsid w:val="003806B5"/>
    <w:rsid w:val="0038205F"/>
    <w:rsid w:val="00382108"/>
    <w:rsid w:val="003821C7"/>
    <w:rsid w:val="00382287"/>
    <w:rsid w:val="00382335"/>
    <w:rsid w:val="00382868"/>
    <w:rsid w:val="00382D5F"/>
    <w:rsid w:val="00384028"/>
    <w:rsid w:val="003842BC"/>
    <w:rsid w:val="00386013"/>
    <w:rsid w:val="003865CA"/>
    <w:rsid w:val="00386E67"/>
    <w:rsid w:val="00386F3A"/>
    <w:rsid w:val="00386FCA"/>
    <w:rsid w:val="0038708D"/>
    <w:rsid w:val="003871D5"/>
    <w:rsid w:val="00387A30"/>
    <w:rsid w:val="003901C2"/>
    <w:rsid w:val="003903D3"/>
    <w:rsid w:val="00390458"/>
    <w:rsid w:val="00390542"/>
    <w:rsid w:val="00390E9F"/>
    <w:rsid w:val="00390EAA"/>
    <w:rsid w:val="00390FCF"/>
    <w:rsid w:val="003914C6"/>
    <w:rsid w:val="0039167C"/>
    <w:rsid w:val="003925AB"/>
    <w:rsid w:val="00392C80"/>
    <w:rsid w:val="00393241"/>
    <w:rsid w:val="003932C0"/>
    <w:rsid w:val="00393614"/>
    <w:rsid w:val="003936F2"/>
    <w:rsid w:val="00393873"/>
    <w:rsid w:val="003939D1"/>
    <w:rsid w:val="003944D0"/>
    <w:rsid w:val="00394550"/>
    <w:rsid w:val="00394D01"/>
    <w:rsid w:val="003950DD"/>
    <w:rsid w:val="0039517B"/>
    <w:rsid w:val="003958C0"/>
    <w:rsid w:val="00395A69"/>
    <w:rsid w:val="0039607A"/>
    <w:rsid w:val="00396825"/>
    <w:rsid w:val="00397D43"/>
    <w:rsid w:val="003A1B19"/>
    <w:rsid w:val="003A330F"/>
    <w:rsid w:val="003A458D"/>
    <w:rsid w:val="003A469E"/>
    <w:rsid w:val="003A4876"/>
    <w:rsid w:val="003A48D5"/>
    <w:rsid w:val="003A5662"/>
    <w:rsid w:val="003A5AB5"/>
    <w:rsid w:val="003A609A"/>
    <w:rsid w:val="003A6FB3"/>
    <w:rsid w:val="003A76F1"/>
    <w:rsid w:val="003A7929"/>
    <w:rsid w:val="003A7986"/>
    <w:rsid w:val="003A7BFB"/>
    <w:rsid w:val="003A7E9E"/>
    <w:rsid w:val="003B03CC"/>
    <w:rsid w:val="003B08C9"/>
    <w:rsid w:val="003B0C27"/>
    <w:rsid w:val="003B1131"/>
    <w:rsid w:val="003B14D3"/>
    <w:rsid w:val="003B1C9D"/>
    <w:rsid w:val="003B1E60"/>
    <w:rsid w:val="003B1F56"/>
    <w:rsid w:val="003B2249"/>
    <w:rsid w:val="003B2FD4"/>
    <w:rsid w:val="003B300C"/>
    <w:rsid w:val="003B46A5"/>
    <w:rsid w:val="003B477E"/>
    <w:rsid w:val="003B5182"/>
    <w:rsid w:val="003B5239"/>
    <w:rsid w:val="003B52B0"/>
    <w:rsid w:val="003B5923"/>
    <w:rsid w:val="003B5F06"/>
    <w:rsid w:val="003B6788"/>
    <w:rsid w:val="003B7022"/>
    <w:rsid w:val="003B7116"/>
    <w:rsid w:val="003B7809"/>
    <w:rsid w:val="003B7D4B"/>
    <w:rsid w:val="003B7D8B"/>
    <w:rsid w:val="003C069A"/>
    <w:rsid w:val="003C0C18"/>
    <w:rsid w:val="003C0C25"/>
    <w:rsid w:val="003C0DDE"/>
    <w:rsid w:val="003C1F39"/>
    <w:rsid w:val="003C23ED"/>
    <w:rsid w:val="003C2545"/>
    <w:rsid w:val="003C3A38"/>
    <w:rsid w:val="003C5908"/>
    <w:rsid w:val="003C5C76"/>
    <w:rsid w:val="003C5F59"/>
    <w:rsid w:val="003C6418"/>
    <w:rsid w:val="003C6879"/>
    <w:rsid w:val="003C6E8A"/>
    <w:rsid w:val="003C7437"/>
    <w:rsid w:val="003C747A"/>
    <w:rsid w:val="003D072B"/>
    <w:rsid w:val="003D0774"/>
    <w:rsid w:val="003D18C5"/>
    <w:rsid w:val="003D1972"/>
    <w:rsid w:val="003D1AD3"/>
    <w:rsid w:val="003D22F7"/>
    <w:rsid w:val="003D256F"/>
    <w:rsid w:val="003D25F7"/>
    <w:rsid w:val="003D29B9"/>
    <w:rsid w:val="003D356D"/>
    <w:rsid w:val="003D37D2"/>
    <w:rsid w:val="003D414F"/>
    <w:rsid w:val="003D4FFC"/>
    <w:rsid w:val="003D508F"/>
    <w:rsid w:val="003D50E0"/>
    <w:rsid w:val="003D59B4"/>
    <w:rsid w:val="003D5C37"/>
    <w:rsid w:val="003D641F"/>
    <w:rsid w:val="003D6447"/>
    <w:rsid w:val="003D795F"/>
    <w:rsid w:val="003E0A59"/>
    <w:rsid w:val="003E0B68"/>
    <w:rsid w:val="003E1296"/>
    <w:rsid w:val="003E162A"/>
    <w:rsid w:val="003E203F"/>
    <w:rsid w:val="003E3882"/>
    <w:rsid w:val="003E3BB1"/>
    <w:rsid w:val="003E3BBF"/>
    <w:rsid w:val="003E43B5"/>
    <w:rsid w:val="003E4724"/>
    <w:rsid w:val="003E5859"/>
    <w:rsid w:val="003E5CD9"/>
    <w:rsid w:val="003E659A"/>
    <w:rsid w:val="003E67A1"/>
    <w:rsid w:val="003E6988"/>
    <w:rsid w:val="003E7A76"/>
    <w:rsid w:val="003F018E"/>
    <w:rsid w:val="003F0446"/>
    <w:rsid w:val="003F0D60"/>
    <w:rsid w:val="003F0DA9"/>
    <w:rsid w:val="003F13F9"/>
    <w:rsid w:val="003F163F"/>
    <w:rsid w:val="003F1884"/>
    <w:rsid w:val="003F18A6"/>
    <w:rsid w:val="003F18FC"/>
    <w:rsid w:val="003F1C38"/>
    <w:rsid w:val="003F1D10"/>
    <w:rsid w:val="003F2B13"/>
    <w:rsid w:val="003F3945"/>
    <w:rsid w:val="003F3C51"/>
    <w:rsid w:val="003F4293"/>
    <w:rsid w:val="003F4C6F"/>
    <w:rsid w:val="003F4E30"/>
    <w:rsid w:val="003F509D"/>
    <w:rsid w:val="003F559E"/>
    <w:rsid w:val="003F573C"/>
    <w:rsid w:val="003F6400"/>
    <w:rsid w:val="003F6BAD"/>
    <w:rsid w:val="003F78D1"/>
    <w:rsid w:val="00400147"/>
    <w:rsid w:val="00400210"/>
    <w:rsid w:val="00400F18"/>
    <w:rsid w:val="0040123F"/>
    <w:rsid w:val="00401648"/>
    <w:rsid w:val="00401DC0"/>
    <w:rsid w:val="00401E1C"/>
    <w:rsid w:val="004029DE"/>
    <w:rsid w:val="0040356F"/>
    <w:rsid w:val="004035EE"/>
    <w:rsid w:val="00403F55"/>
    <w:rsid w:val="0040416A"/>
    <w:rsid w:val="00404C18"/>
    <w:rsid w:val="00405597"/>
    <w:rsid w:val="004061CC"/>
    <w:rsid w:val="00406346"/>
    <w:rsid w:val="004065E5"/>
    <w:rsid w:val="00406B1D"/>
    <w:rsid w:val="004075DA"/>
    <w:rsid w:val="00407F7A"/>
    <w:rsid w:val="0041054D"/>
    <w:rsid w:val="0041098D"/>
    <w:rsid w:val="00410ABC"/>
    <w:rsid w:val="00410B0A"/>
    <w:rsid w:val="00410F3D"/>
    <w:rsid w:val="00411A78"/>
    <w:rsid w:val="00411B6A"/>
    <w:rsid w:val="00412278"/>
    <w:rsid w:val="00412A80"/>
    <w:rsid w:val="00412C67"/>
    <w:rsid w:val="004137C0"/>
    <w:rsid w:val="004138D2"/>
    <w:rsid w:val="00413CB5"/>
    <w:rsid w:val="00414585"/>
    <w:rsid w:val="00414910"/>
    <w:rsid w:val="00414B81"/>
    <w:rsid w:val="00414C04"/>
    <w:rsid w:val="00414DE3"/>
    <w:rsid w:val="00415154"/>
    <w:rsid w:val="00415188"/>
    <w:rsid w:val="00415298"/>
    <w:rsid w:val="00415C65"/>
    <w:rsid w:val="00415D8B"/>
    <w:rsid w:val="004163E0"/>
    <w:rsid w:val="00417836"/>
    <w:rsid w:val="004201F9"/>
    <w:rsid w:val="0042092C"/>
    <w:rsid w:val="00420A35"/>
    <w:rsid w:val="00421EB0"/>
    <w:rsid w:val="00422956"/>
    <w:rsid w:val="00422B31"/>
    <w:rsid w:val="00423618"/>
    <w:rsid w:val="004239DF"/>
    <w:rsid w:val="00424446"/>
    <w:rsid w:val="004246C0"/>
    <w:rsid w:val="004250D1"/>
    <w:rsid w:val="004257EF"/>
    <w:rsid w:val="00425AD1"/>
    <w:rsid w:val="00426080"/>
    <w:rsid w:val="0042638F"/>
    <w:rsid w:val="004268EC"/>
    <w:rsid w:val="004272E5"/>
    <w:rsid w:val="00430172"/>
    <w:rsid w:val="00430324"/>
    <w:rsid w:val="00430483"/>
    <w:rsid w:val="00430CAC"/>
    <w:rsid w:val="0043156E"/>
    <w:rsid w:val="00431997"/>
    <w:rsid w:val="00431BEF"/>
    <w:rsid w:val="00431F3D"/>
    <w:rsid w:val="00432212"/>
    <w:rsid w:val="00432A6B"/>
    <w:rsid w:val="004330E8"/>
    <w:rsid w:val="00433243"/>
    <w:rsid w:val="00433E48"/>
    <w:rsid w:val="00434855"/>
    <w:rsid w:val="00434CF7"/>
    <w:rsid w:val="004354E2"/>
    <w:rsid w:val="00435553"/>
    <w:rsid w:val="004359B1"/>
    <w:rsid w:val="00436BD2"/>
    <w:rsid w:val="00436E5B"/>
    <w:rsid w:val="00436F3A"/>
    <w:rsid w:val="00436FD6"/>
    <w:rsid w:val="00437092"/>
    <w:rsid w:val="00437177"/>
    <w:rsid w:val="00437CDF"/>
    <w:rsid w:val="0044078E"/>
    <w:rsid w:val="0044085B"/>
    <w:rsid w:val="00440C47"/>
    <w:rsid w:val="00440EA9"/>
    <w:rsid w:val="00440EDD"/>
    <w:rsid w:val="0044155C"/>
    <w:rsid w:val="004428C3"/>
    <w:rsid w:val="00442DA2"/>
    <w:rsid w:val="00442FA8"/>
    <w:rsid w:val="00443076"/>
    <w:rsid w:val="004431B5"/>
    <w:rsid w:val="004442A4"/>
    <w:rsid w:val="004446E5"/>
    <w:rsid w:val="00444DA8"/>
    <w:rsid w:val="00444EA5"/>
    <w:rsid w:val="004453CF"/>
    <w:rsid w:val="00445828"/>
    <w:rsid w:val="00445837"/>
    <w:rsid w:val="00445B93"/>
    <w:rsid w:val="00445CEA"/>
    <w:rsid w:val="00445FB2"/>
    <w:rsid w:val="004462C4"/>
    <w:rsid w:val="004464C5"/>
    <w:rsid w:val="004508E8"/>
    <w:rsid w:val="00450C01"/>
    <w:rsid w:val="004514B4"/>
    <w:rsid w:val="004518E0"/>
    <w:rsid w:val="00452487"/>
    <w:rsid w:val="004529AD"/>
    <w:rsid w:val="00452BB4"/>
    <w:rsid w:val="00452D22"/>
    <w:rsid w:val="00453086"/>
    <w:rsid w:val="004549EC"/>
    <w:rsid w:val="00454D5C"/>
    <w:rsid w:val="00455C70"/>
    <w:rsid w:val="0045605B"/>
    <w:rsid w:val="0045678F"/>
    <w:rsid w:val="00456A63"/>
    <w:rsid w:val="00456E9B"/>
    <w:rsid w:val="00457955"/>
    <w:rsid w:val="00457FF1"/>
    <w:rsid w:val="00461450"/>
    <w:rsid w:val="00461C89"/>
    <w:rsid w:val="00461D1B"/>
    <w:rsid w:val="00461DBE"/>
    <w:rsid w:val="004622F2"/>
    <w:rsid w:val="00462353"/>
    <w:rsid w:val="00462412"/>
    <w:rsid w:val="00462940"/>
    <w:rsid w:val="004631AC"/>
    <w:rsid w:val="00463D83"/>
    <w:rsid w:val="00463EC0"/>
    <w:rsid w:val="00464784"/>
    <w:rsid w:val="0046510C"/>
    <w:rsid w:val="00465563"/>
    <w:rsid w:val="0046566A"/>
    <w:rsid w:val="004659F0"/>
    <w:rsid w:val="00465AE3"/>
    <w:rsid w:val="0046639A"/>
    <w:rsid w:val="004673A8"/>
    <w:rsid w:val="004676DC"/>
    <w:rsid w:val="00471190"/>
    <w:rsid w:val="004711EF"/>
    <w:rsid w:val="00472760"/>
    <w:rsid w:val="00473001"/>
    <w:rsid w:val="004737E6"/>
    <w:rsid w:val="004744F8"/>
    <w:rsid w:val="00474557"/>
    <w:rsid w:val="0047468C"/>
    <w:rsid w:val="00474E3C"/>
    <w:rsid w:val="0047518D"/>
    <w:rsid w:val="004756D0"/>
    <w:rsid w:val="00475E71"/>
    <w:rsid w:val="0047656F"/>
    <w:rsid w:val="0047795F"/>
    <w:rsid w:val="004805A2"/>
    <w:rsid w:val="004810CC"/>
    <w:rsid w:val="004812BC"/>
    <w:rsid w:val="00481372"/>
    <w:rsid w:val="004819D9"/>
    <w:rsid w:val="00482067"/>
    <w:rsid w:val="004824BA"/>
    <w:rsid w:val="00482559"/>
    <w:rsid w:val="004829E9"/>
    <w:rsid w:val="00482C98"/>
    <w:rsid w:val="004835A3"/>
    <w:rsid w:val="00485C7E"/>
    <w:rsid w:val="00485F39"/>
    <w:rsid w:val="00486982"/>
    <w:rsid w:val="00487192"/>
    <w:rsid w:val="004879E3"/>
    <w:rsid w:val="00487C84"/>
    <w:rsid w:val="00487D57"/>
    <w:rsid w:val="00490145"/>
    <w:rsid w:val="00490287"/>
    <w:rsid w:val="004903EA"/>
    <w:rsid w:val="0049087A"/>
    <w:rsid w:val="00490FAB"/>
    <w:rsid w:val="00491706"/>
    <w:rsid w:val="0049171C"/>
    <w:rsid w:val="00491C07"/>
    <w:rsid w:val="00492404"/>
    <w:rsid w:val="00492B50"/>
    <w:rsid w:val="00493CC2"/>
    <w:rsid w:val="004943F0"/>
    <w:rsid w:val="00494FA2"/>
    <w:rsid w:val="00495749"/>
    <w:rsid w:val="00495A00"/>
    <w:rsid w:val="00495E61"/>
    <w:rsid w:val="00496443"/>
    <w:rsid w:val="004965A3"/>
    <w:rsid w:val="00496A8A"/>
    <w:rsid w:val="004970CC"/>
    <w:rsid w:val="00497877"/>
    <w:rsid w:val="00497F51"/>
    <w:rsid w:val="004A047F"/>
    <w:rsid w:val="004A075E"/>
    <w:rsid w:val="004A08E9"/>
    <w:rsid w:val="004A0A2F"/>
    <w:rsid w:val="004A11BD"/>
    <w:rsid w:val="004A21D0"/>
    <w:rsid w:val="004A2919"/>
    <w:rsid w:val="004A2EB7"/>
    <w:rsid w:val="004A2F73"/>
    <w:rsid w:val="004A3533"/>
    <w:rsid w:val="004A3883"/>
    <w:rsid w:val="004A4095"/>
    <w:rsid w:val="004A41DB"/>
    <w:rsid w:val="004A564E"/>
    <w:rsid w:val="004A5793"/>
    <w:rsid w:val="004A62D4"/>
    <w:rsid w:val="004A6954"/>
    <w:rsid w:val="004A69EE"/>
    <w:rsid w:val="004A6ED1"/>
    <w:rsid w:val="004A7295"/>
    <w:rsid w:val="004A72C0"/>
    <w:rsid w:val="004A79C4"/>
    <w:rsid w:val="004A7C4C"/>
    <w:rsid w:val="004B01C9"/>
    <w:rsid w:val="004B05DB"/>
    <w:rsid w:val="004B0A57"/>
    <w:rsid w:val="004B0D02"/>
    <w:rsid w:val="004B0DA5"/>
    <w:rsid w:val="004B170F"/>
    <w:rsid w:val="004B17EB"/>
    <w:rsid w:val="004B1D2E"/>
    <w:rsid w:val="004B1D66"/>
    <w:rsid w:val="004B1EEB"/>
    <w:rsid w:val="004B2B54"/>
    <w:rsid w:val="004B2D8E"/>
    <w:rsid w:val="004B2F3B"/>
    <w:rsid w:val="004B34BD"/>
    <w:rsid w:val="004B3EE0"/>
    <w:rsid w:val="004B45BE"/>
    <w:rsid w:val="004B5067"/>
    <w:rsid w:val="004B519D"/>
    <w:rsid w:val="004B544F"/>
    <w:rsid w:val="004B5BB1"/>
    <w:rsid w:val="004B5E9B"/>
    <w:rsid w:val="004B60BF"/>
    <w:rsid w:val="004B62A2"/>
    <w:rsid w:val="004B65E7"/>
    <w:rsid w:val="004B67CF"/>
    <w:rsid w:val="004B68BB"/>
    <w:rsid w:val="004B7145"/>
    <w:rsid w:val="004B73EB"/>
    <w:rsid w:val="004B783F"/>
    <w:rsid w:val="004B7F4D"/>
    <w:rsid w:val="004C01FE"/>
    <w:rsid w:val="004C0473"/>
    <w:rsid w:val="004C0CBA"/>
    <w:rsid w:val="004C1B00"/>
    <w:rsid w:val="004C1CAD"/>
    <w:rsid w:val="004C219A"/>
    <w:rsid w:val="004C28B6"/>
    <w:rsid w:val="004C302C"/>
    <w:rsid w:val="004C3AD6"/>
    <w:rsid w:val="004C456D"/>
    <w:rsid w:val="004C4F73"/>
    <w:rsid w:val="004C53D8"/>
    <w:rsid w:val="004C551F"/>
    <w:rsid w:val="004C5872"/>
    <w:rsid w:val="004C5E26"/>
    <w:rsid w:val="004C5F96"/>
    <w:rsid w:val="004C66F1"/>
    <w:rsid w:val="004C724F"/>
    <w:rsid w:val="004C7412"/>
    <w:rsid w:val="004C7937"/>
    <w:rsid w:val="004C7F29"/>
    <w:rsid w:val="004D02D3"/>
    <w:rsid w:val="004D037C"/>
    <w:rsid w:val="004D0D39"/>
    <w:rsid w:val="004D11A2"/>
    <w:rsid w:val="004D2A5D"/>
    <w:rsid w:val="004D3ADB"/>
    <w:rsid w:val="004D3C23"/>
    <w:rsid w:val="004D4538"/>
    <w:rsid w:val="004D4A9F"/>
    <w:rsid w:val="004D4F74"/>
    <w:rsid w:val="004D4FB6"/>
    <w:rsid w:val="004D5418"/>
    <w:rsid w:val="004D572F"/>
    <w:rsid w:val="004D5DB5"/>
    <w:rsid w:val="004D689A"/>
    <w:rsid w:val="004D6FEE"/>
    <w:rsid w:val="004D78ED"/>
    <w:rsid w:val="004D7A7F"/>
    <w:rsid w:val="004D7B45"/>
    <w:rsid w:val="004D7BB8"/>
    <w:rsid w:val="004E0051"/>
    <w:rsid w:val="004E210B"/>
    <w:rsid w:val="004E23A7"/>
    <w:rsid w:val="004E2554"/>
    <w:rsid w:val="004E289D"/>
    <w:rsid w:val="004E2F89"/>
    <w:rsid w:val="004E3A7B"/>
    <w:rsid w:val="004E4A35"/>
    <w:rsid w:val="004E5418"/>
    <w:rsid w:val="004E54F7"/>
    <w:rsid w:val="004E6B02"/>
    <w:rsid w:val="004E6C9A"/>
    <w:rsid w:val="004E76F5"/>
    <w:rsid w:val="004F16E2"/>
    <w:rsid w:val="004F183F"/>
    <w:rsid w:val="004F21EE"/>
    <w:rsid w:val="004F2945"/>
    <w:rsid w:val="004F49C3"/>
    <w:rsid w:val="004F4B30"/>
    <w:rsid w:val="004F52E1"/>
    <w:rsid w:val="004F53DE"/>
    <w:rsid w:val="004F5AE9"/>
    <w:rsid w:val="004F6373"/>
    <w:rsid w:val="004F68FA"/>
    <w:rsid w:val="004F6E37"/>
    <w:rsid w:val="00500764"/>
    <w:rsid w:val="0050101A"/>
    <w:rsid w:val="00501A5B"/>
    <w:rsid w:val="00501EEC"/>
    <w:rsid w:val="00502279"/>
    <w:rsid w:val="00502710"/>
    <w:rsid w:val="00502784"/>
    <w:rsid w:val="00502C94"/>
    <w:rsid w:val="00503307"/>
    <w:rsid w:val="0050384A"/>
    <w:rsid w:val="00503D5E"/>
    <w:rsid w:val="00503E57"/>
    <w:rsid w:val="00503ECC"/>
    <w:rsid w:val="00504629"/>
    <w:rsid w:val="00504B82"/>
    <w:rsid w:val="00504F65"/>
    <w:rsid w:val="00505528"/>
    <w:rsid w:val="00505894"/>
    <w:rsid w:val="005059E2"/>
    <w:rsid w:val="00505C31"/>
    <w:rsid w:val="00505CC2"/>
    <w:rsid w:val="0050723A"/>
    <w:rsid w:val="00507262"/>
    <w:rsid w:val="005073C6"/>
    <w:rsid w:val="005074DF"/>
    <w:rsid w:val="005077FA"/>
    <w:rsid w:val="00507AD8"/>
    <w:rsid w:val="0051016B"/>
    <w:rsid w:val="005102E6"/>
    <w:rsid w:val="00510B56"/>
    <w:rsid w:val="00510D01"/>
    <w:rsid w:val="00511484"/>
    <w:rsid w:val="00511565"/>
    <w:rsid w:val="00511CD1"/>
    <w:rsid w:val="005122D8"/>
    <w:rsid w:val="00512D6A"/>
    <w:rsid w:val="00513006"/>
    <w:rsid w:val="005135EA"/>
    <w:rsid w:val="00513698"/>
    <w:rsid w:val="0051390A"/>
    <w:rsid w:val="00513AD0"/>
    <w:rsid w:val="00514955"/>
    <w:rsid w:val="00514ABA"/>
    <w:rsid w:val="00514B76"/>
    <w:rsid w:val="00514C5A"/>
    <w:rsid w:val="00514C6D"/>
    <w:rsid w:val="00514D8A"/>
    <w:rsid w:val="00516146"/>
    <w:rsid w:val="00516384"/>
    <w:rsid w:val="00517B5C"/>
    <w:rsid w:val="00517F09"/>
    <w:rsid w:val="005200BA"/>
    <w:rsid w:val="005203AF"/>
    <w:rsid w:val="00520691"/>
    <w:rsid w:val="00520A5B"/>
    <w:rsid w:val="00520F0F"/>
    <w:rsid w:val="005211C4"/>
    <w:rsid w:val="0052210B"/>
    <w:rsid w:val="00522156"/>
    <w:rsid w:val="00522C81"/>
    <w:rsid w:val="0052367C"/>
    <w:rsid w:val="0052389C"/>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061"/>
    <w:rsid w:val="00537430"/>
    <w:rsid w:val="005374E4"/>
    <w:rsid w:val="00537FE7"/>
    <w:rsid w:val="00540611"/>
    <w:rsid w:val="0054122A"/>
    <w:rsid w:val="00541579"/>
    <w:rsid w:val="00542B39"/>
    <w:rsid w:val="0054466D"/>
    <w:rsid w:val="005447C4"/>
    <w:rsid w:val="005452E2"/>
    <w:rsid w:val="005453A7"/>
    <w:rsid w:val="00545F72"/>
    <w:rsid w:val="005468DA"/>
    <w:rsid w:val="005468EB"/>
    <w:rsid w:val="0054769B"/>
    <w:rsid w:val="00547C2B"/>
    <w:rsid w:val="00547DFE"/>
    <w:rsid w:val="00550583"/>
    <w:rsid w:val="00550A34"/>
    <w:rsid w:val="00550C47"/>
    <w:rsid w:val="00550FDA"/>
    <w:rsid w:val="00551595"/>
    <w:rsid w:val="00551ED9"/>
    <w:rsid w:val="00551EFC"/>
    <w:rsid w:val="00552C44"/>
    <w:rsid w:val="00552C55"/>
    <w:rsid w:val="00553677"/>
    <w:rsid w:val="0055394E"/>
    <w:rsid w:val="00554842"/>
    <w:rsid w:val="00554978"/>
    <w:rsid w:val="0055498B"/>
    <w:rsid w:val="005549B7"/>
    <w:rsid w:val="00554A7D"/>
    <w:rsid w:val="00554F56"/>
    <w:rsid w:val="00554FBA"/>
    <w:rsid w:val="00554FD1"/>
    <w:rsid w:val="00555005"/>
    <w:rsid w:val="0055515E"/>
    <w:rsid w:val="00555B20"/>
    <w:rsid w:val="00555DEF"/>
    <w:rsid w:val="0055642C"/>
    <w:rsid w:val="00556574"/>
    <w:rsid w:val="00556607"/>
    <w:rsid w:val="00556E2F"/>
    <w:rsid w:val="00556EF2"/>
    <w:rsid w:val="00556FE4"/>
    <w:rsid w:val="00561031"/>
    <w:rsid w:val="005610D2"/>
    <w:rsid w:val="005618E2"/>
    <w:rsid w:val="005623AA"/>
    <w:rsid w:val="005623C6"/>
    <w:rsid w:val="0056245F"/>
    <w:rsid w:val="00562936"/>
    <w:rsid w:val="00562E27"/>
    <w:rsid w:val="00562EDA"/>
    <w:rsid w:val="00562F37"/>
    <w:rsid w:val="00563635"/>
    <w:rsid w:val="00563A91"/>
    <w:rsid w:val="00563B03"/>
    <w:rsid w:val="00563E2C"/>
    <w:rsid w:val="00564486"/>
    <w:rsid w:val="00564982"/>
    <w:rsid w:val="00564EB7"/>
    <w:rsid w:val="00565C85"/>
    <w:rsid w:val="005662C6"/>
    <w:rsid w:val="00566558"/>
    <w:rsid w:val="00566B9A"/>
    <w:rsid w:val="00566FFF"/>
    <w:rsid w:val="0056778F"/>
    <w:rsid w:val="005677B6"/>
    <w:rsid w:val="00570AF5"/>
    <w:rsid w:val="0057170A"/>
    <w:rsid w:val="0057247A"/>
    <w:rsid w:val="00572570"/>
    <w:rsid w:val="005727FB"/>
    <w:rsid w:val="005729BC"/>
    <w:rsid w:val="00572A4C"/>
    <w:rsid w:val="00573284"/>
    <w:rsid w:val="00573DD4"/>
    <w:rsid w:val="00574858"/>
    <w:rsid w:val="00575314"/>
    <w:rsid w:val="00575332"/>
    <w:rsid w:val="00575BED"/>
    <w:rsid w:val="00575F1E"/>
    <w:rsid w:val="005761F2"/>
    <w:rsid w:val="00577A8D"/>
    <w:rsid w:val="0058033C"/>
    <w:rsid w:val="0058037D"/>
    <w:rsid w:val="00580D11"/>
    <w:rsid w:val="00581A68"/>
    <w:rsid w:val="00581B00"/>
    <w:rsid w:val="00581D87"/>
    <w:rsid w:val="005836AF"/>
    <w:rsid w:val="0058454D"/>
    <w:rsid w:val="00584B9B"/>
    <w:rsid w:val="0058532E"/>
    <w:rsid w:val="00585458"/>
    <w:rsid w:val="005854E4"/>
    <w:rsid w:val="005858C8"/>
    <w:rsid w:val="0058622D"/>
    <w:rsid w:val="005864FA"/>
    <w:rsid w:val="00586956"/>
    <w:rsid w:val="0058792B"/>
    <w:rsid w:val="00587942"/>
    <w:rsid w:val="00587B77"/>
    <w:rsid w:val="00590164"/>
    <w:rsid w:val="005902F9"/>
    <w:rsid w:val="00590995"/>
    <w:rsid w:val="00590A54"/>
    <w:rsid w:val="00591628"/>
    <w:rsid w:val="00591961"/>
    <w:rsid w:val="00592472"/>
    <w:rsid w:val="005929A6"/>
    <w:rsid w:val="00594762"/>
    <w:rsid w:val="00595D9B"/>
    <w:rsid w:val="00596E62"/>
    <w:rsid w:val="00597401"/>
    <w:rsid w:val="00597545"/>
    <w:rsid w:val="005A074A"/>
    <w:rsid w:val="005A137B"/>
    <w:rsid w:val="005A1B4F"/>
    <w:rsid w:val="005A1E82"/>
    <w:rsid w:val="005A2454"/>
    <w:rsid w:val="005A2A9B"/>
    <w:rsid w:val="005A3CCD"/>
    <w:rsid w:val="005A40A1"/>
    <w:rsid w:val="005A46CD"/>
    <w:rsid w:val="005A4869"/>
    <w:rsid w:val="005A4910"/>
    <w:rsid w:val="005A4A78"/>
    <w:rsid w:val="005A684B"/>
    <w:rsid w:val="005A6AB6"/>
    <w:rsid w:val="005A6AD0"/>
    <w:rsid w:val="005B04DC"/>
    <w:rsid w:val="005B0554"/>
    <w:rsid w:val="005B05C2"/>
    <w:rsid w:val="005B0FD6"/>
    <w:rsid w:val="005B13CA"/>
    <w:rsid w:val="005B15C2"/>
    <w:rsid w:val="005B1CB0"/>
    <w:rsid w:val="005B25EB"/>
    <w:rsid w:val="005B3056"/>
    <w:rsid w:val="005B3177"/>
    <w:rsid w:val="005B3608"/>
    <w:rsid w:val="005B3D2B"/>
    <w:rsid w:val="005B49FF"/>
    <w:rsid w:val="005B622A"/>
    <w:rsid w:val="005B6C6F"/>
    <w:rsid w:val="005B6F7D"/>
    <w:rsid w:val="005B6F8C"/>
    <w:rsid w:val="005B7577"/>
    <w:rsid w:val="005B7CF7"/>
    <w:rsid w:val="005B7FE3"/>
    <w:rsid w:val="005C0023"/>
    <w:rsid w:val="005C0348"/>
    <w:rsid w:val="005C0ACD"/>
    <w:rsid w:val="005C0FCA"/>
    <w:rsid w:val="005C107E"/>
    <w:rsid w:val="005C20D4"/>
    <w:rsid w:val="005C2330"/>
    <w:rsid w:val="005C25A5"/>
    <w:rsid w:val="005C319B"/>
    <w:rsid w:val="005C4878"/>
    <w:rsid w:val="005C49B0"/>
    <w:rsid w:val="005C4B21"/>
    <w:rsid w:val="005C5490"/>
    <w:rsid w:val="005C599A"/>
    <w:rsid w:val="005C66F0"/>
    <w:rsid w:val="005C6A88"/>
    <w:rsid w:val="005C6B9F"/>
    <w:rsid w:val="005C6DB1"/>
    <w:rsid w:val="005C6F2D"/>
    <w:rsid w:val="005C7286"/>
    <w:rsid w:val="005C7386"/>
    <w:rsid w:val="005C7473"/>
    <w:rsid w:val="005C7699"/>
    <w:rsid w:val="005C7F18"/>
    <w:rsid w:val="005D01DA"/>
    <w:rsid w:val="005D0696"/>
    <w:rsid w:val="005D124A"/>
    <w:rsid w:val="005D1CF3"/>
    <w:rsid w:val="005D2A61"/>
    <w:rsid w:val="005D2B9B"/>
    <w:rsid w:val="005D3521"/>
    <w:rsid w:val="005D55F1"/>
    <w:rsid w:val="005D59BB"/>
    <w:rsid w:val="005D6542"/>
    <w:rsid w:val="005D6CA2"/>
    <w:rsid w:val="005D725D"/>
    <w:rsid w:val="005D7343"/>
    <w:rsid w:val="005D77CF"/>
    <w:rsid w:val="005D7BD2"/>
    <w:rsid w:val="005D7CC0"/>
    <w:rsid w:val="005E0377"/>
    <w:rsid w:val="005E0BE1"/>
    <w:rsid w:val="005E1460"/>
    <w:rsid w:val="005E1C81"/>
    <w:rsid w:val="005E1CB2"/>
    <w:rsid w:val="005E1D8E"/>
    <w:rsid w:val="005E2050"/>
    <w:rsid w:val="005E4410"/>
    <w:rsid w:val="005E4829"/>
    <w:rsid w:val="005E58A0"/>
    <w:rsid w:val="005E5A1B"/>
    <w:rsid w:val="005E5E8F"/>
    <w:rsid w:val="005E633B"/>
    <w:rsid w:val="005E6667"/>
    <w:rsid w:val="005E690A"/>
    <w:rsid w:val="005E6A78"/>
    <w:rsid w:val="005E756D"/>
    <w:rsid w:val="005E7836"/>
    <w:rsid w:val="005F04DA"/>
    <w:rsid w:val="005F0514"/>
    <w:rsid w:val="005F14B2"/>
    <w:rsid w:val="005F1E65"/>
    <w:rsid w:val="005F202B"/>
    <w:rsid w:val="005F2943"/>
    <w:rsid w:val="005F2BE1"/>
    <w:rsid w:val="005F3D66"/>
    <w:rsid w:val="005F4DAF"/>
    <w:rsid w:val="005F5A62"/>
    <w:rsid w:val="005F5A68"/>
    <w:rsid w:val="005F6625"/>
    <w:rsid w:val="005F6B1E"/>
    <w:rsid w:val="005F6E26"/>
    <w:rsid w:val="005F7FDC"/>
    <w:rsid w:val="006010A4"/>
    <w:rsid w:val="00602E3A"/>
    <w:rsid w:val="00603302"/>
    <w:rsid w:val="006034A7"/>
    <w:rsid w:val="00603F0A"/>
    <w:rsid w:val="00604275"/>
    <w:rsid w:val="00604847"/>
    <w:rsid w:val="00604D12"/>
    <w:rsid w:val="006054DE"/>
    <w:rsid w:val="00605AB4"/>
    <w:rsid w:val="00606669"/>
    <w:rsid w:val="00606DD8"/>
    <w:rsid w:val="0060712C"/>
    <w:rsid w:val="00607AAD"/>
    <w:rsid w:val="00607B9B"/>
    <w:rsid w:val="00607C77"/>
    <w:rsid w:val="00607D29"/>
    <w:rsid w:val="00610135"/>
    <w:rsid w:val="00611234"/>
    <w:rsid w:val="0061131E"/>
    <w:rsid w:val="0061155D"/>
    <w:rsid w:val="0061247F"/>
    <w:rsid w:val="00612863"/>
    <w:rsid w:val="006134E7"/>
    <w:rsid w:val="00613D72"/>
    <w:rsid w:val="0061448A"/>
    <w:rsid w:val="0061502F"/>
    <w:rsid w:val="006154E7"/>
    <w:rsid w:val="0061557A"/>
    <w:rsid w:val="0061574F"/>
    <w:rsid w:val="006159E4"/>
    <w:rsid w:val="00617162"/>
    <w:rsid w:val="00617417"/>
    <w:rsid w:val="006177D1"/>
    <w:rsid w:val="0062093A"/>
    <w:rsid w:val="00621C92"/>
    <w:rsid w:val="0062322C"/>
    <w:rsid w:val="00624AE7"/>
    <w:rsid w:val="006263A1"/>
    <w:rsid w:val="00626A56"/>
    <w:rsid w:val="00626C0D"/>
    <w:rsid w:val="00627034"/>
    <w:rsid w:val="00627107"/>
    <w:rsid w:val="00627285"/>
    <w:rsid w:val="00627325"/>
    <w:rsid w:val="006274B4"/>
    <w:rsid w:val="0062751C"/>
    <w:rsid w:val="006276A9"/>
    <w:rsid w:val="006277E2"/>
    <w:rsid w:val="006304D6"/>
    <w:rsid w:val="00630850"/>
    <w:rsid w:val="00630EE3"/>
    <w:rsid w:val="00630FD3"/>
    <w:rsid w:val="0063161E"/>
    <w:rsid w:val="00631C31"/>
    <w:rsid w:val="0063224E"/>
    <w:rsid w:val="00632E8A"/>
    <w:rsid w:val="006331FF"/>
    <w:rsid w:val="00633803"/>
    <w:rsid w:val="00633CB5"/>
    <w:rsid w:val="00634B66"/>
    <w:rsid w:val="00634BD4"/>
    <w:rsid w:val="00635498"/>
    <w:rsid w:val="006356B9"/>
    <w:rsid w:val="006358D6"/>
    <w:rsid w:val="006358FE"/>
    <w:rsid w:val="006365C0"/>
    <w:rsid w:val="006368D3"/>
    <w:rsid w:val="00637A9A"/>
    <w:rsid w:val="0064025B"/>
    <w:rsid w:val="00640D84"/>
    <w:rsid w:val="00640DFF"/>
    <w:rsid w:val="006410FB"/>
    <w:rsid w:val="00641BD1"/>
    <w:rsid w:val="00642066"/>
    <w:rsid w:val="006424E5"/>
    <w:rsid w:val="0064270E"/>
    <w:rsid w:val="006430DD"/>
    <w:rsid w:val="00643828"/>
    <w:rsid w:val="00643FC5"/>
    <w:rsid w:val="00644570"/>
    <w:rsid w:val="006446A5"/>
    <w:rsid w:val="00644AE7"/>
    <w:rsid w:val="00644BD6"/>
    <w:rsid w:val="00644E96"/>
    <w:rsid w:val="0064558D"/>
    <w:rsid w:val="00645CDB"/>
    <w:rsid w:val="00645DE7"/>
    <w:rsid w:val="00646925"/>
    <w:rsid w:val="0064709E"/>
    <w:rsid w:val="00647397"/>
    <w:rsid w:val="006478F4"/>
    <w:rsid w:val="00647AF3"/>
    <w:rsid w:val="00647CAE"/>
    <w:rsid w:val="00647F93"/>
    <w:rsid w:val="00650481"/>
    <w:rsid w:val="00650700"/>
    <w:rsid w:val="00650729"/>
    <w:rsid w:val="006508A5"/>
    <w:rsid w:val="00651140"/>
    <w:rsid w:val="0065140F"/>
    <w:rsid w:val="00651465"/>
    <w:rsid w:val="00651625"/>
    <w:rsid w:val="00651681"/>
    <w:rsid w:val="006517BA"/>
    <w:rsid w:val="00651ABB"/>
    <w:rsid w:val="006520CC"/>
    <w:rsid w:val="00652234"/>
    <w:rsid w:val="00652C94"/>
    <w:rsid w:val="00653279"/>
    <w:rsid w:val="006533F5"/>
    <w:rsid w:val="00653D22"/>
    <w:rsid w:val="006550A4"/>
    <w:rsid w:val="006551B4"/>
    <w:rsid w:val="006554D4"/>
    <w:rsid w:val="0065569B"/>
    <w:rsid w:val="00656666"/>
    <w:rsid w:val="0065692A"/>
    <w:rsid w:val="00656B90"/>
    <w:rsid w:val="0065765B"/>
    <w:rsid w:val="00657B8D"/>
    <w:rsid w:val="0066030D"/>
    <w:rsid w:val="00660409"/>
    <w:rsid w:val="006605A6"/>
    <w:rsid w:val="00660948"/>
    <w:rsid w:val="00661E43"/>
    <w:rsid w:val="00661EFA"/>
    <w:rsid w:val="00662326"/>
    <w:rsid w:val="00662717"/>
    <w:rsid w:val="0066296F"/>
    <w:rsid w:val="00662B10"/>
    <w:rsid w:val="006630AB"/>
    <w:rsid w:val="006632B0"/>
    <w:rsid w:val="006635E2"/>
    <w:rsid w:val="006638BE"/>
    <w:rsid w:val="006639B9"/>
    <w:rsid w:val="00664234"/>
    <w:rsid w:val="00664591"/>
    <w:rsid w:val="00664901"/>
    <w:rsid w:val="00664EAD"/>
    <w:rsid w:val="00664F0E"/>
    <w:rsid w:val="00666169"/>
    <w:rsid w:val="0066656D"/>
    <w:rsid w:val="00666A8C"/>
    <w:rsid w:val="0066739D"/>
    <w:rsid w:val="0066745C"/>
    <w:rsid w:val="0067079B"/>
    <w:rsid w:val="00670FB7"/>
    <w:rsid w:val="006720F5"/>
    <w:rsid w:val="006721E7"/>
    <w:rsid w:val="006728A8"/>
    <w:rsid w:val="00673291"/>
    <w:rsid w:val="00673482"/>
    <w:rsid w:val="006740EF"/>
    <w:rsid w:val="006750FA"/>
    <w:rsid w:val="006755C0"/>
    <w:rsid w:val="006755C2"/>
    <w:rsid w:val="00675884"/>
    <w:rsid w:val="00675BE2"/>
    <w:rsid w:val="00675C27"/>
    <w:rsid w:val="00675D6A"/>
    <w:rsid w:val="00675F88"/>
    <w:rsid w:val="00675F92"/>
    <w:rsid w:val="006761E2"/>
    <w:rsid w:val="0067691F"/>
    <w:rsid w:val="00676FE3"/>
    <w:rsid w:val="006772B6"/>
    <w:rsid w:val="00677371"/>
    <w:rsid w:val="0067751B"/>
    <w:rsid w:val="0067772D"/>
    <w:rsid w:val="00680269"/>
    <w:rsid w:val="00680ACD"/>
    <w:rsid w:val="00681722"/>
    <w:rsid w:val="00681CA6"/>
    <w:rsid w:val="00681F73"/>
    <w:rsid w:val="00682042"/>
    <w:rsid w:val="00682623"/>
    <w:rsid w:val="006828DC"/>
    <w:rsid w:val="00682A8F"/>
    <w:rsid w:val="00682B83"/>
    <w:rsid w:val="006830FA"/>
    <w:rsid w:val="00683FFC"/>
    <w:rsid w:val="00684427"/>
    <w:rsid w:val="00684908"/>
    <w:rsid w:val="00685535"/>
    <w:rsid w:val="00685CF7"/>
    <w:rsid w:val="00685D13"/>
    <w:rsid w:val="00686188"/>
    <w:rsid w:val="00686293"/>
    <w:rsid w:val="006864B7"/>
    <w:rsid w:val="00686EC7"/>
    <w:rsid w:val="006876C7"/>
    <w:rsid w:val="006878F3"/>
    <w:rsid w:val="0068794C"/>
    <w:rsid w:val="00690875"/>
    <w:rsid w:val="0069095D"/>
    <w:rsid w:val="00690B50"/>
    <w:rsid w:val="00690BA3"/>
    <w:rsid w:val="0069121E"/>
    <w:rsid w:val="00691346"/>
    <w:rsid w:val="006920DB"/>
    <w:rsid w:val="006926BC"/>
    <w:rsid w:val="006930A3"/>
    <w:rsid w:val="006933C9"/>
    <w:rsid w:val="0069343A"/>
    <w:rsid w:val="0069348D"/>
    <w:rsid w:val="0069446A"/>
    <w:rsid w:val="00694D5D"/>
    <w:rsid w:val="00694DA3"/>
    <w:rsid w:val="00694E59"/>
    <w:rsid w:val="006954DD"/>
    <w:rsid w:val="006955A5"/>
    <w:rsid w:val="00696F88"/>
    <w:rsid w:val="0069733E"/>
    <w:rsid w:val="006976C2"/>
    <w:rsid w:val="006977CC"/>
    <w:rsid w:val="006A0958"/>
    <w:rsid w:val="006A0A51"/>
    <w:rsid w:val="006A0D06"/>
    <w:rsid w:val="006A1472"/>
    <w:rsid w:val="006A1830"/>
    <w:rsid w:val="006A1D8B"/>
    <w:rsid w:val="006A3056"/>
    <w:rsid w:val="006A35BD"/>
    <w:rsid w:val="006A369C"/>
    <w:rsid w:val="006A3874"/>
    <w:rsid w:val="006A395C"/>
    <w:rsid w:val="006A46A7"/>
    <w:rsid w:val="006A480D"/>
    <w:rsid w:val="006A4A4E"/>
    <w:rsid w:val="006A5591"/>
    <w:rsid w:val="006A5C86"/>
    <w:rsid w:val="006A60DA"/>
    <w:rsid w:val="006A6434"/>
    <w:rsid w:val="006A657D"/>
    <w:rsid w:val="006A6976"/>
    <w:rsid w:val="006A7836"/>
    <w:rsid w:val="006B06D5"/>
    <w:rsid w:val="006B1A12"/>
    <w:rsid w:val="006B1CCC"/>
    <w:rsid w:val="006B1EDC"/>
    <w:rsid w:val="006B1FBC"/>
    <w:rsid w:val="006B264B"/>
    <w:rsid w:val="006B2E26"/>
    <w:rsid w:val="006B3348"/>
    <w:rsid w:val="006B34BA"/>
    <w:rsid w:val="006B35C6"/>
    <w:rsid w:val="006B3728"/>
    <w:rsid w:val="006B3AAD"/>
    <w:rsid w:val="006B3F1C"/>
    <w:rsid w:val="006B400B"/>
    <w:rsid w:val="006B4C45"/>
    <w:rsid w:val="006B4F60"/>
    <w:rsid w:val="006B53B5"/>
    <w:rsid w:val="006B5BDC"/>
    <w:rsid w:val="006B5E26"/>
    <w:rsid w:val="006B65E5"/>
    <w:rsid w:val="006B6B17"/>
    <w:rsid w:val="006B7602"/>
    <w:rsid w:val="006B77EA"/>
    <w:rsid w:val="006C146A"/>
    <w:rsid w:val="006C1FA5"/>
    <w:rsid w:val="006C252A"/>
    <w:rsid w:val="006C2711"/>
    <w:rsid w:val="006C2B8C"/>
    <w:rsid w:val="006C316D"/>
    <w:rsid w:val="006C3804"/>
    <w:rsid w:val="006C3E81"/>
    <w:rsid w:val="006C3EA4"/>
    <w:rsid w:val="006C3F0A"/>
    <w:rsid w:val="006C43FA"/>
    <w:rsid w:val="006C4763"/>
    <w:rsid w:val="006C5272"/>
    <w:rsid w:val="006C53AF"/>
    <w:rsid w:val="006C5695"/>
    <w:rsid w:val="006C57DA"/>
    <w:rsid w:val="006C59F3"/>
    <w:rsid w:val="006C5F53"/>
    <w:rsid w:val="006C64E5"/>
    <w:rsid w:val="006C69F1"/>
    <w:rsid w:val="006C6D75"/>
    <w:rsid w:val="006C6F85"/>
    <w:rsid w:val="006C70F4"/>
    <w:rsid w:val="006C7C26"/>
    <w:rsid w:val="006D05A3"/>
    <w:rsid w:val="006D09DC"/>
    <w:rsid w:val="006D0B73"/>
    <w:rsid w:val="006D0DAB"/>
    <w:rsid w:val="006D135E"/>
    <w:rsid w:val="006D1AB2"/>
    <w:rsid w:val="006D1B4F"/>
    <w:rsid w:val="006D239C"/>
    <w:rsid w:val="006D25C7"/>
    <w:rsid w:val="006D30E3"/>
    <w:rsid w:val="006D31C3"/>
    <w:rsid w:val="006D3F18"/>
    <w:rsid w:val="006D408E"/>
    <w:rsid w:val="006D4B3A"/>
    <w:rsid w:val="006D5150"/>
    <w:rsid w:val="006D5878"/>
    <w:rsid w:val="006D629E"/>
    <w:rsid w:val="006D648A"/>
    <w:rsid w:val="006D69F9"/>
    <w:rsid w:val="006D6BB9"/>
    <w:rsid w:val="006D7219"/>
    <w:rsid w:val="006D7D9F"/>
    <w:rsid w:val="006E0021"/>
    <w:rsid w:val="006E09A8"/>
    <w:rsid w:val="006E0CC1"/>
    <w:rsid w:val="006E0F17"/>
    <w:rsid w:val="006E118B"/>
    <w:rsid w:val="006E159E"/>
    <w:rsid w:val="006E3162"/>
    <w:rsid w:val="006E3403"/>
    <w:rsid w:val="006E3408"/>
    <w:rsid w:val="006E399B"/>
    <w:rsid w:val="006E3A57"/>
    <w:rsid w:val="006E54E1"/>
    <w:rsid w:val="006E5C1E"/>
    <w:rsid w:val="006E662D"/>
    <w:rsid w:val="006E6697"/>
    <w:rsid w:val="006E6C23"/>
    <w:rsid w:val="006E6EC0"/>
    <w:rsid w:val="006E72D4"/>
    <w:rsid w:val="006E73BD"/>
    <w:rsid w:val="006E7F17"/>
    <w:rsid w:val="006F030F"/>
    <w:rsid w:val="006F0AB3"/>
    <w:rsid w:val="006F158E"/>
    <w:rsid w:val="006F1D3C"/>
    <w:rsid w:val="006F1DA9"/>
    <w:rsid w:val="006F1E2B"/>
    <w:rsid w:val="006F2110"/>
    <w:rsid w:val="006F21D4"/>
    <w:rsid w:val="006F2884"/>
    <w:rsid w:val="006F2D53"/>
    <w:rsid w:val="006F2E00"/>
    <w:rsid w:val="006F38FF"/>
    <w:rsid w:val="006F3A6F"/>
    <w:rsid w:val="006F3C73"/>
    <w:rsid w:val="006F453D"/>
    <w:rsid w:val="006F493D"/>
    <w:rsid w:val="006F4D6A"/>
    <w:rsid w:val="006F5191"/>
    <w:rsid w:val="006F5576"/>
    <w:rsid w:val="006F55EC"/>
    <w:rsid w:val="006F61FC"/>
    <w:rsid w:val="006F64C3"/>
    <w:rsid w:val="006F65C9"/>
    <w:rsid w:val="006F6A64"/>
    <w:rsid w:val="006F73DC"/>
    <w:rsid w:val="007002D7"/>
    <w:rsid w:val="00700D3F"/>
    <w:rsid w:val="00700FC3"/>
    <w:rsid w:val="00701041"/>
    <w:rsid w:val="00702B46"/>
    <w:rsid w:val="00702D05"/>
    <w:rsid w:val="00702ED7"/>
    <w:rsid w:val="00703165"/>
    <w:rsid w:val="0070391A"/>
    <w:rsid w:val="00703C33"/>
    <w:rsid w:val="0070447D"/>
    <w:rsid w:val="007048FA"/>
    <w:rsid w:val="00704900"/>
    <w:rsid w:val="00704BDA"/>
    <w:rsid w:val="00704DB3"/>
    <w:rsid w:val="007051E7"/>
    <w:rsid w:val="0070533D"/>
    <w:rsid w:val="00706532"/>
    <w:rsid w:val="007070F5"/>
    <w:rsid w:val="007072D9"/>
    <w:rsid w:val="00707BD2"/>
    <w:rsid w:val="00710577"/>
    <w:rsid w:val="00710627"/>
    <w:rsid w:val="0071086A"/>
    <w:rsid w:val="00710A82"/>
    <w:rsid w:val="00710EED"/>
    <w:rsid w:val="00710F77"/>
    <w:rsid w:val="00711131"/>
    <w:rsid w:val="00711978"/>
    <w:rsid w:val="00711B33"/>
    <w:rsid w:val="00711B4E"/>
    <w:rsid w:val="00712196"/>
    <w:rsid w:val="0071309B"/>
    <w:rsid w:val="007133EC"/>
    <w:rsid w:val="00713494"/>
    <w:rsid w:val="0071377C"/>
    <w:rsid w:val="00713DBF"/>
    <w:rsid w:val="00713F0D"/>
    <w:rsid w:val="00715F29"/>
    <w:rsid w:val="00716220"/>
    <w:rsid w:val="00716909"/>
    <w:rsid w:val="00716B79"/>
    <w:rsid w:val="00717637"/>
    <w:rsid w:val="00717A54"/>
    <w:rsid w:val="00720226"/>
    <w:rsid w:val="00721145"/>
    <w:rsid w:val="00721790"/>
    <w:rsid w:val="0072216B"/>
    <w:rsid w:val="00722889"/>
    <w:rsid w:val="007230BD"/>
    <w:rsid w:val="00723690"/>
    <w:rsid w:val="00723CE5"/>
    <w:rsid w:val="00723D35"/>
    <w:rsid w:val="00724208"/>
    <w:rsid w:val="0072428F"/>
    <w:rsid w:val="007245D5"/>
    <w:rsid w:val="007246E8"/>
    <w:rsid w:val="00724826"/>
    <w:rsid w:val="00724A47"/>
    <w:rsid w:val="00724D7B"/>
    <w:rsid w:val="007250AA"/>
    <w:rsid w:val="0072693B"/>
    <w:rsid w:val="00726B8C"/>
    <w:rsid w:val="00726CE6"/>
    <w:rsid w:val="0072725B"/>
    <w:rsid w:val="007275A3"/>
    <w:rsid w:val="00727EA0"/>
    <w:rsid w:val="00730DF4"/>
    <w:rsid w:val="00731071"/>
    <w:rsid w:val="00731270"/>
    <w:rsid w:val="0073218C"/>
    <w:rsid w:val="00732EAB"/>
    <w:rsid w:val="007330D7"/>
    <w:rsid w:val="0073349C"/>
    <w:rsid w:val="0073376A"/>
    <w:rsid w:val="00733FC1"/>
    <w:rsid w:val="007341DF"/>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538"/>
    <w:rsid w:val="00740795"/>
    <w:rsid w:val="007408D3"/>
    <w:rsid w:val="00740A38"/>
    <w:rsid w:val="007417E9"/>
    <w:rsid w:val="00741BA9"/>
    <w:rsid w:val="00742683"/>
    <w:rsid w:val="0074366F"/>
    <w:rsid w:val="007437AE"/>
    <w:rsid w:val="00743B6B"/>
    <w:rsid w:val="00743EF3"/>
    <w:rsid w:val="0074406F"/>
    <w:rsid w:val="0074411C"/>
    <w:rsid w:val="0074413A"/>
    <w:rsid w:val="007444F7"/>
    <w:rsid w:val="00744DD6"/>
    <w:rsid w:val="00744E19"/>
    <w:rsid w:val="00745270"/>
    <w:rsid w:val="0074553D"/>
    <w:rsid w:val="00745932"/>
    <w:rsid w:val="00745A6F"/>
    <w:rsid w:val="00746C63"/>
    <w:rsid w:val="00746DA5"/>
    <w:rsid w:val="00746FD1"/>
    <w:rsid w:val="00747C5C"/>
    <w:rsid w:val="00747CC4"/>
    <w:rsid w:val="00747D61"/>
    <w:rsid w:val="0075063F"/>
    <w:rsid w:val="007507DC"/>
    <w:rsid w:val="00750BE6"/>
    <w:rsid w:val="00750CC0"/>
    <w:rsid w:val="0075133B"/>
    <w:rsid w:val="00751678"/>
    <w:rsid w:val="00751773"/>
    <w:rsid w:val="00751DBC"/>
    <w:rsid w:val="00751FEE"/>
    <w:rsid w:val="00752609"/>
    <w:rsid w:val="00752990"/>
    <w:rsid w:val="00752B7C"/>
    <w:rsid w:val="007530A6"/>
    <w:rsid w:val="00754029"/>
    <w:rsid w:val="007540CE"/>
    <w:rsid w:val="00754215"/>
    <w:rsid w:val="00754414"/>
    <w:rsid w:val="007549E8"/>
    <w:rsid w:val="00754A12"/>
    <w:rsid w:val="00754F91"/>
    <w:rsid w:val="00754FA9"/>
    <w:rsid w:val="00755668"/>
    <w:rsid w:val="0075603F"/>
    <w:rsid w:val="00756E3A"/>
    <w:rsid w:val="007571C5"/>
    <w:rsid w:val="00757BDE"/>
    <w:rsid w:val="007605E9"/>
    <w:rsid w:val="00760A44"/>
    <w:rsid w:val="0076167D"/>
    <w:rsid w:val="007619AD"/>
    <w:rsid w:val="00761F36"/>
    <w:rsid w:val="00764778"/>
    <w:rsid w:val="00765421"/>
    <w:rsid w:val="0076546D"/>
    <w:rsid w:val="00765711"/>
    <w:rsid w:val="00765F82"/>
    <w:rsid w:val="00766479"/>
    <w:rsid w:val="00766A2B"/>
    <w:rsid w:val="00766D77"/>
    <w:rsid w:val="00766ED9"/>
    <w:rsid w:val="007670F0"/>
    <w:rsid w:val="007675B3"/>
    <w:rsid w:val="00770161"/>
    <w:rsid w:val="00770C60"/>
    <w:rsid w:val="00770E78"/>
    <w:rsid w:val="007716A6"/>
    <w:rsid w:val="00771D69"/>
    <w:rsid w:val="00772491"/>
    <w:rsid w:val="007726A7"/>
    <w:rsid w:val="007726F1"/>
    <w:rsid w:val="0077302C"/>
    <w:rsid w:val="007742B0"/>
    <w:rsid w:val="007758C4"/>
    <w:rsid w:val="00775ADD"/>
    <w:rsid w:val="00775C1B"/>
    <w:rsid w:val="00775C6D"/>
    <w:rsid w:val="00777FEA"/>
    <w:rsid w:val="00780234"/>
    <w:rsid w:val="00780611"/>
    <w:rsid w:val="007810AF"/>
    <w:rsid w:val="00781254"/>
    <w:rsid w:val="007832CA"/>
    <w:rsid w:val="0078393C"/>
    <w:rsid w:val="00783A89"/>
    <w:rsid w:val="007848B7"/>
    <w:rsid w:val="00785789"/>
    <w:rsid w:val="007857D8"/>
    <w:rsid w:val="00786000"/>
    <w:rsid w:val="0078600D"/>
    <w:rsid w:val="0078603F"/>
    <w:rsid w:val="00786315"/>
    <w:rsid w:val="00786346"/>
    <w:rsid w:val="00786356"/>
    <w:rsid w:val="00786F08"/>
    <w:rsid w:val="00786FB4"/>
    <w:rsid w:val="00787484"/>
    <w:rsid w:val="00787980"/>
    <w:rsid w:val="00787E3B"/>
    <w:rsid w:val="00790920"/>
    <w:rsid w:val="00790C76"/>
    <w:rsid w:val="00790E56"/>
    <w:rsid w:val="00791529"/>
    <w:rsid w:val="0079173E"/>
    <w:rsid w:val="00791909"/>
    <w:rsid w:val="00791CB5"/>
    <w:rsid w:val="007923BE"/>
    <w:rsid w:val="007923C3"/>
    <w:rsid w:val="007923FA"/>
    <w:rsid w:val="00792B3E"/>
    <w:rsid w:val="00792B7C"/>
    <w:rsid w:val="00792C75"/>
    <w:rsid w:val="00793092"/>
    <w:rsid w:val="00793324"/>
    <w:rsid w:val="00793C1D"/>
    <w:rsid w:val="00793E12"/>
    <w:rsid w:val="007941CF"/>
    <w:rsid w:val="007941F1"/>
    <w:rsid w:val="00794397"/>
    <w:rsid w:val="007947EF"/>
    <w:rsid w:val="00794E95"/>
    <w:rsid w:val="00795067"/>
    <w:rsid w:val="0079588D"/>
    <w:rsid w:val="007958B9"/>
    <w:rsid w:val="00795B34"/>
    <w:rsid w:val="00795D15"/>
    <w:rsid w:val="00795DDB"/>
    <w:rsid w:val="00796765"/>
    <w:rsid w:val="00796C8A"/>
    <w:rsid w:val="00797E04"/>
    <w:rsid w:val="007A06EE"/>
    <w:rsid w:val="007A07BC"/>
    <w:rsid w:val="007A0F25"/>
    <w:rsid w:val="007A1B22"/>
    <w:rsid w:val="007A1C55"/>
    <w:rsid w:val="007A1FB0"/>
    <w:rsid w:val="007A2178"/>
    <w:rsid w:val="007A22CE"/>
    <w:rsid w:val="007A251C"/>
    <w:rsid w:val="007A2D8C"/>
    <w:rsid w:val="007A2DCE"/>
    <w:rsid w:val="007A3399"/>
    <w:rsid w:val="007A3474"/>
    <w:rsid w:val="007A3620"/>
    <w:rsid w:val="007A36D9"/>
    <w:rsid w:val="007A380B"/>
    <w:rsid w:val="007A3B1F"/>
    <w:rsid w:val="007A3BD4"/>
    <w:rsid w:val="007A3F6E"/>
    <w:rsid w:val="007A44D5"/>
    <w:rsid w:val="007A4605"/>
    <w:rsid w:val="007A4733"/>
    <w:rsid w:val="007A4C89"/>
    <w:rsid w:val="007A4E4B"/>
    <w:rsid w:val="007A5A43"/>
    <w:rsid w:val="007A5AA9"/>
    <w:rsid w:val="007A5F40"/>
    <w:rsid w:val="007A6186"/>
    <w:rsid w:val="007A68BF"/>
    <w:rsid w:val="007A6C83"/>
    <w:rsid w:val="007A7007"/>
    <w:rsid w:val="007A70F0"/>
    <w:rsid w:val="007A7794"/>
    <w:rsid w:val="007A7ACB"/>
    <w:rsid w:val="007A7D77"/>
    <w:rsid w:val="007A7F24"/>
    <w:rsid w:val="007A7F84"/>
    <w:rsid w:val="007B0CAF"/>
    <w:rsid w:val="007B1D67"/>
    <w:rsid w:val="007B2015"/>
    <w:rsid w:val="007B33C1"/>
    <w:rsid w:val="007B34A4"/>
    <w:rsid w:val="007B3803"/>
    <w:rsid w:val="007B3E89"/>
    <w:rsid w:val="007B4B86"/>
    <w:rsid w:val="007B692F"/>
    <w:rsid w:val="007B74A3"/>
    <w:rsid w:val="007B75FE"/>
    <w:rsid w:val="007B7756"/>
    <w:rsid w:val="007C103D"/>
    <w:rsid w:val="007C1079"/>
    <w:rsid w:val="007C14EE"/>
    <w:rsid w:val="007C1537"/>
    <w:rsid w:val="007C155A"/>
    <w:rsid w:val="007C231D"/>
    <w:rsid w:val="007C23B1"/>
    <w:rsid w:val="007C2D23"/>
    <w:rsid w:val="007C2FEB"/>
    <w:rsid w:val="007C3433"/>
    <w:rsid w:val="007C3E71"/>
    <w:rsid w:val="007C41F0"/>
    <w:rsid w:val="007C425A"/>
    <w:rsid w:val="007C438E"/>
    <w:rsid w:val="007C53BB"/>
    <w:rsid w:val="007C53D3"/>
    <w:rsid w:val="007C5A81"/>
    <w:rsid w:val="007C5C32"/>
    <w:rsid w:val="007C5CF0"/>
    <w:rsid w:val="007C61DB"/>
    <w:rsid w:val="007C6201"/>
    <w:rsid w:val="007C74B8"/>
    <w:rsid w:val="007C7CF6"/>
    <w:rsid w:val="007D011A"/>
    <w:rsid w:val="007D04FA"/>
    <w:rsid w:val="007D0873"/>
    <w:rsid w:val="007D26C1"/>
    <w:rsid w:val="007D2D68"/>
    <w:rsid w:val="007D2E32"/>
    <w:rsid w:val="007D3037"/>
    <w:rsid w:val="007D42F7"/>
    <w:rsid w:val="007D55A4"/>
    <w:rsid w:val="007D57C7"/>
    <w:rsid w:val="007D5A89"/>
    <w:rsid w:val="007D5F98"/>
    <w:rsid w:val="007D6139"/>
    <w:rsid w:val="007D61E0"/>
    <w:rsid w:val="007D67EE"/>
    <w:rsid w:val="007D6903"/>
    <w:rsid w:val="007D69DB"/>
    <w:rsid w:val="007D6C92"/>
    <w:rsid w:val="007D6E1E"/>
    <w:rsid w:val="007D7031"/>
    <w:rsid w:val="007D726E"/>
    <w:rsid w:val="007D73BB"/>
    <w:rsid w:val="007D77FB"/>
    <w:rsid w:val="007D79DC"/>
    <w:rsid w:val="007E0487"/>
    <w:rsid w:val="007E0648"/>
    <w:rsid w:val="007E081D"/>
    <w:rsid w:val="007E0849"/>
    <w:rsid w:val="007E0C31"/>
    <w:rsid w:val="007E0DD3"/>
    <w:rsid w:val="007E164A"/>
    <w:rsid w:val="007E1A97"/>
    <w:rsid w:val="007E1B73"/>
    <w:rsid w:val="007E21D2"/>
    <w:rsid w:val="007E2284"/>
    <w:rsid w:val="007E28E0"/>
    <w:rsid w:val="007E28E3"/>
    <w:rsid w:val="007E34E3"/>
    <w:rsid w:val="007E3C44"/>
    <w:rsid w:val="007E3DB5"/>
    <w:rsid w:val="007E3ED4"/>
    <w:rsid w:val="007E5E89"/>
    <w:rsid w:val="007E5F5F"/>
    <w:rsid w:val="007E665C"/>
    <w:rsid w:val="007E66C3"/>
    <w:rsid w:val="007E6817"/>
    <w:rsid w:val="007E6A95"/>
    <w:rsid w:val="007E6C62"/>
    <w:rsid w:val="007E6E66"/>
    <w:rsid w:val="007E7153"/>
    <w:rsid w:val="007E756B"/>
    <w:rsid w:val="007E7858"/>
    <w:rsid w:val="007F010F"/>
    <w:rsid w:val="007F011F"/>
    <w:rsid w:val="007F0A10"/>
    <w:rsid w:val="007F102A"/>
    <w:rsid w:val="007F1254"/>
    <w:rsid w:val="007F153D"/>
    <w:rsid w:val="007F299C"/>
    <w:rsid w:val="007F2CE5"/>
    <w:rsid w:val="007F2D82"/>
    <w:rsid w:val="007F3A0F"/>
    <w:rsid w:val="007F40E7"/>
    <w:rsid w:val="007F43AF"/>
    <w:rsid w:val="007F465B"/>
    <w:rsid w:val="007F51EE"/>
    <w:rsid w:val="007F5C28"/>
    <w:rsid w:val="007F6371"/>
    <w:rsid w:val="007F6572"/>
    <w:rsid w:val="007F70A4"/>
    <w:rsid w:val="007F72B6"/>
    <w:rsid w:val="007F7471"/>
    <w:rsid w:val="007F750B"/>
    <w:rsid w:val="0080098E"/>
    <w:rsid w:val="008013F9"/>
    <w:rsid w:val="00801A7B"/>
    <w:rsid w:val="008021B6"/>
    <w:rsid w:val="00802687"/>
    <w:rsid w:val="008029DD"/>
    <w:rsid w:val="00802C2D"/>
    <w:rsid w:val="008030A2"/>
    <w:rsid w:val="0080416B"/>
    <w:rsid w:val="008042CD"/>
    <w:rsid w:val="0080477B"/>
    <w:rsid w:val="00804A2A"/>
    <w:rsid w:val="00804EC6"/>
    <w:rsid w:val="00805355"/>
    <w:rsid w:val="008055BF"/>
    <w:rsid w:val="00805B99"/>
    <w:rsid w:val="00805C26"/>
    <w:rsid w:val="00806167"/>
    <w:rsid w:val="00806376"/>
    <w:rsid w:val="0080641E"/>
    <w:rsid w:val="00807192"/>
    <w:rsid w:val="00807E3B"/>
    <w:rsid w:val="00810015"/>
    <w:rsid w:val="00811546"/>
    <w:rsid w:val="00811BDE"/>
    <w:rsid w:val="00811E41"/>
    <w:rsid w:val="00812152"/>
    <w:rsid w:val="00812340"/>
    <w:rsid w:val="00812818"/>
    <w:rsid w:val="00813290"/>
    <w:rsid w:val="008134ED"/>
    <w:rsid w:val="00813673"/>
    <w:rsid w:val="008148F8"/>
    <w:rsid w:val="00814A39"/>
    <w:rsid w:val="008150FA"/>
    <w:rsid w:val="0081519C"/>
    <w:rsid w:val="0081524E"/>
    <w:rsid w:val="00815380"/>
    <w:rsid w:val="008158AF"/>
    <w:rsid w:val="00815903"/>
    <w:rsid w:val="008167FB"/>
    <w:rsid w:val="00817033"/>
    <w:rsid w:val="00817678"/>
    <w:rsid w:val="00817DA0"/>
    <w:rsid w:val="008200CA"/>
    <w:rsid w:val="00820165"/>
    <w:rsid w:val="00821179"/>
    <w:rsid w:val="008216E6"/>
    <w:rsid w:val="00821708"/>
    <w:rsid w:val="00822080"/>
    <w:rsid w:val="008220A4"/>
    <w:rsid w:val="00822A5B"/>
    <w:rsid w:val="00822CDE"/>
    <w:rsid w:val="00822EB2"/>
    <w:rsid w:val="008238C5"/>
    <w:rsid w:val="008238FE"/>
    <w:rsid w:val="0082499C"/>
    <w:rsid w:val="008258E0"/>
    <w:rsid w:val="008263F4"/>
    <w:rsid w:val="00826B0D"/>
    <w:rsid w:val="0082779C"/>
    <w:rsid w:val="00830103"/>
    <w:rsid w:val="00831007"/>
    <w:rsid w:val="0083105B"/>
    <w:rsid w:val="008310C4"/>
    <w:rsid w:val="00831278"/>
    <w:rsid w:val="008314E4"/>
    <w:rsid w:val="00831A43"/>
    <w:rsid w:val="00831E21"/>
    <w:rsid w:val="00832BDE"/>
    <w:rsid w:val="00832ED2"/>
    <w:rsid w:val="00832F1E"/>
    <w:rsid w:val="00833007"/>
    <w:rsid w:val="00833735"/>
    <w:rsid w:val="0083482A"/>
    <w:rsid w:val="00835033"/>
    <w:rsid w:val="00835111"/>
    <w:rsid w:val="00835352"/>
    <w:rsid w:val="00835C6A"/>
    <w:rsid w:val="00836A07"/>
    <w:rsid w:val="00836B47"/>
    <w:rsid w:val="00836FE5"/>
    <w:rsid w:val="00837381"/>
    <w:rsid w:val="0083765C"/>
    <w:rsid w:val="00837B00"/>
    <w:rsid w:val="00837D26"/>
    <w:rsid w:val="008401D6"/>
    <w:rsid w:val="00840364"/>
    <w:rsid w:val="008407FC"/>
    <w:rsid w:val="00841084"/>
    <w:rsid w:val="00841331"/>
    <w:rsid w:val="0084197B"/>
    <w:rsid w:val="00841DEF"/>
    <w:rsid w:val="00841E99"/>
    <w:rsid w:val="0084253A"/>
    <w:rsid w:val="00842FE0"/>
    <w:rsid w:val="008443A8"/>
    <w:rsid w:val="008444F9"/>
    <w:rsid w:val="00844ADB"/>
    <w:rsid w:val="00844EA3"/>
    <w:rsid w:val="00844ED4"/>
    <w:rsid w:val="008463F6"/>
    <w:rsid w:val="00846FAC"/>
    <w:rsid w:val="0084720C"/>
    <w:rsid w:val="0084742F"/>
    <w:rsid w:val="008477D4"/>
    <w:rsid w:val="00847930"/>
    <w:rsid w:val="00847DEC"/>
    <w:rsid w:val="008505EA"/>
    <w:rsid w:val="0085075B"/>
    <w:rsid w:val="00850845"/>
    <w:rsid w:val="00850FF1"/>
    <w:rsid w:val="00851882"/>
    <w:rsid w:val="00851F14"/>
    <w:rsid w:val="0085231D"/>
    <w:rsid w:val="0085268A"/>
    <w:rsid w:val="008529B4"/>
    <w:rsid w:val="0085352E"/>
    <w:rsid w:val="00853EA3"/>
    <w:rsid w:val="00853ECB"/>
    <w:rsid w:val="00853F5D"/>
    <w:rsid w:val="00853F6D"/>
    <w:rsid w:val="00853FFE"/>
    <w:rsid w:val="00854245"/>
    <w:rsid w:val="008547AE"/>
    <w:rsid w:val="0085498E"/>
    <w:rsid w:val="00855690"/>
    <w:rsid w:val="008557EF"/>
    <w:rsid w:val="00855F51"/>
    <w:rsid w:val="00857A1F"/>
    <w:rsid w:val="00857ABD"/>
    <w:rsid w:val="00860325"/>
    <w:rsid w:val="00860762"/>
    <w:rsid w:val="00861203"/>
    <w:rsid w:val="00861583"/>
    <w:rsid w:val="00862B09"/>
    <w:rsid w:val="00863426"/>
    <w:rsid w:val="00863D01"/>
    <w:rsid w:val="008654C4"/>
    <w:rsid w:val="00865D22"/>
    <w:rsid w:val="008666D1"/>
    <w:rsid w:val="00866C67"/>
    <w:rsid w:val="008675BF"/>
    <w:rsid w:val="00870A83"/>
    <w:rsid w:val="00871F78"/>
    <w:rsid w:val="00872029"/>
    <w:rsid w:val="0087220C"/>
    <w:rsid w:val="008735B8"/>
    <w:rsid w:val="00873712"/>
    <w:rsid w:val="008737DF"/>
    <w:rsid w:val="00874211"/>
    <w:rsid w:val="008752FB"/>
    <w:rsid w:val="00875455"/>
    <w:rsid w:val="00875966"/>
    <w:rsid w:val="00876456"/>
    <w:rsid w:val="00876A06"/>
    <w:rsid w:val="008770C3"/>
    <w:rsid w:val="00877764"/>
    <w:rsid w:val="00877A19"/>
    <w:rsid w:val="00877A9D"/>
    <w:rsid w:val="00880AC6"/>
    <w:rsid w:val="0088160F"/>
    <w:rsid w:val="00881741"/>
    <w:rsid w:val="00881BE8"/>
    <w:rsid w:val="00881C82"/>
    <w:rsid w:val="00881CD3"/>
    <w:rsid w:val="008827AD"/>
    <w:rsid w:val="00882882"/>
    <w:rsid w:val="008829FB"/>
    <w:rsid w:val="00883486"/>
    <w:rsid w:val="008838E2"/>
    <w:rsid w:val="00883CED"/>
    <w:rsid w:val="00884BEB"/>
    <w:rsid w:val="0088550C"/>
    <w:rsid w:val="00885D2B"/>
    <w:rsid w:val="008863CE"/>
    <w:rsid w:val="008865C6"/>
    <w:rsid w:val="00886795"/>
    <w:rsid w:val="00887C45"/>
    <w:rsid w:val="00890234"/>
    <w:rsid w:val="00891050"/>
    <w:rsid w:val="00891B91"/>
    <w:rsid w:val="00891BB6"/>
    <w:rsid w:val="00891E9B"/>
    <w:rsid w:val="008920FD"/>
    <w:rsid w:val="00892543"/>
    <w:rsid w:val="00892A58"/>
    <w:rsid w:val="00892CBB"/>
    <w:rsid w:val="00892CD0"/>
    <w:rsid w:val="008932D4"/>
    <w:rsid w:val="0089376D"/>
    <w:rsid w:val="008938AF"/>
    <w:rsid w:val="00893D09"/>
    <w:rsid w:val="00894877"/>
    <w:rsid w:val="008948E7"/>
    <w:rsid w:val="00894906"/>
    <w:rsid w:val="00895049"/>
    <w:rsid w:val="0089580A"/>
    <w:rsid w:val="00895822"/>
    <w:rsid w:val="0089582D"/>
    <w:rsid w:val="008961D9"/>
    <w:rsid w:val="00896A4B"/>
    <w:rsid w:val="00896EFA"/>
    <w:rsid w:val="008970C1"/>
    <w:rsid w:val="008977C3"/>
    <w:rsid w:val="00897A28"/>
    <w:rsid w:val="00897C3C"/>
    <w:rsid w:val="008A0D59"/>
    <w:rsid w:val="008A0F40"/>
    <w:rsid w:val="008A17B8"/>
    <w:rsid w:val="008A1A70"/>
    <w:rsid w:val="008A1FDB"/>
    <w:rsid w:val="008A2363"/>
    <w:rsid w:val="008A26B2"/>
    <w:rsid w:val="008A283A"/>
    <w:rsid w:val="008A2B9A"/>
    <w:rsid w:val="008A3368"/>
    <w:rsid w:val="008A3B1E"/>
    <w:rsid w:val="008A3B9D"/>
    <w:rsid w:val="008A3F9C"/>
    <w:rsid w:val="008A478E"/>
    <w:rsid w:val="008A47A3"/>
    <w:rsid w:val="008A4855"/>
    <w:rsid w:val="008A49AA"/>
    <w:rsid w:val="008A4BA8"/>
    <w:rsid w:val="008A5039"/>
    <w:rsid w:val="008A5419"/>
    <w:rsid w:val="008A5E3E"/>
    <w:rsid w:val="008A6110"/>
    <w:rsid w:val="008A6233"/>
    <w:rsid w:val="008A6421"/>
    <w:rsid w:val="008A6776"/>
    <w:rsid w:val="008A6BD4"/>
    <w:rsid w:val="008A6BDC"/>
    <w:rsid w:val="008A6DB9"/>
    <w:rsid w:val="008B0320"/>
    <w:rsid w:val="008B0F35"/>
    <w:rsid w:val="008B0FDD"/>
    <w:rsid w:val="008B11F3"/>
    <w:rsid w:val="008B19A3"/>
    <w:rsid w:val="008B1B00"/>
    <w:rsid w:val="008B22CE"/>
    <w:rsid w:val="008B3131"/>
    <w:rsid w:val="008B314D"/>
    <w:rsid w:val="008B35A0"/>
    <w:rsid w:val="008B36C1"/>
    <w:rsid w:val="008B3FD6"/>
    <w:rsid w:val="008B445D"/>
    <w:rsid w:val="008B466E"/>
    <w:rsid w:val="008B500D"/>
    <w:rsid w:val="008B5226"/>
    <w:rsid w:val="008B529D"/>
    <w:rsid w:val="008B585A"/>
    <w:rsid w:val="008B5A0A"/>
    <w:rsid w:val="008B5C7B"/>
    <w:rsid w:val="008B76AB"/>
    <w:rsid w:val="008B785D"/>
    <w:rsid w:val="008B7A8E"/>
    <w:rsid w:val="008B7F5D"/>
    <w:rsid w:val="008C021E"/>
    <w:rsid w:val="008C05A9"/>
    <w:rsid w:val="008C15ED"/>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5643"/>
    <w:rsid w:val="008C57A9"/>
    <w:rsid w:val="008C5BC0"/>
    <w:rsid w:val="008C6315"/>
    <w:rsid w:val="008C7822"/>
    <w:rsid w:val="008C7CC9"/>
    <w:rsid w:val="008D07EC"/>
    <w:rsid w:val="008D0F24"/>
    <w:rsid w:val="008D169B"/>
    <w:rsid w:val="008D201C"/>
    <w:rsid w:val="008D356F"/>
    <w:rsid w:val="008D436F"/>
    <w:rsid w:val="008D4945"/>
    <w:rsid w:val="008D4FDA"/>
    <w:rsid w:val="008D5718"/>
    <w:rsid w:val="008D6C1E"/>
    <w:rsid w:val="008D6C32"/>
    <w:rsid w:val="008D7037"/>
    <w:rsid w:val="008D7410"/>
    <w:rsid w:val="008D78C5"/>
    <w:rsid w:val="008E01E5"/>
    <w:rsid w:val="008E07B3"/>
    <w:rsid w:val="008E18F2"/>
    <w:rsid w:val="008E25EB"/>
    <w:rsid w:val="008E2662"/>
    <w:rsid w:val="008E2A5F"/>
    <w:rsid w:val="008E2E7C"/>
    <w:rsid w:val="008E3BCB"/>
    <w:rsid w:val="008E3EF6"/>
    <w:rsid w:val="008E40CC"/>
    <w:rsid w:val="008E4655"/>
    <w:rsid w:val="008E4B3E"/>
    <w:rsid w:val="008E4BE1"/>
    <w:rsid w:val="008E53DF"/>
    <w:rsid w:val="008E5A0F"/>
    <w:rsid w:val="008E5D59"/>
    <w:rsid w:val="008E6512"/>
    <w:rsid w:val="008E6D6C"/>
    <w:rsid w:val="008E6EF3"/>
    <w:rsid w:val="008E7968"/>
    <w:rsid w:val="008F00AF"/>
    <w:rsid w:val="008F0A5F"/>
    <w:rsid w:val="008F0C2C"/>
    <w:rsid w:val="008F118B"/>
    <w:rsid w:val="008F21B4"/>
    <w:rsid w:val="008F2F6B"/>
    <w:rsid w:val="008F2F81"/>
    <w:rsid w:val="008F4131"/>
    <w:rsid w:val="008F448A"/>
    <w:rsid w:val="008F48E8"/>
    <w:rsid w:val="008F498F"/>
    <w:rsid w:val="008F4C3C"/>
    <w:rsid w:val="008F4E65"/>
    <w:rsid w:val="008F5246"/>
    <w:rsid w:val="008F5310"/>
    <w:rsid w:val="008F53DC"/>
    <w:rsid w:val="008F594D"/>
    <w:rsid w:val="008F5EC8"/>
    <w:rsid w:val="008F63D5"/>
    <w:rsid w:val="008F6721"/>
    <w:rsid w:val="008F67A9"/>
    <w:rsid w:val="008F67B0"/>
    <w:rsid w:val="008F6C19"/>
    <w:rsid w:val="008F7A87"/>
    <w:rsid w:val="008F7CEA"/>
    <w:rsid w:val="008F7F50"/>
    <w:rsid w:val="00900846"/>
    <w:rsid w:val="009008D9"/>
    <w:rsid w:val="00900932"/>
    <w:rsid w:val="00901439"/>
    <w:rsid w:val="00901526"/>
    <w:rsid w:val="00901A00"/>
    <w:rsid w:val="00902BCB"/>
    <w:rsid w:val="009033A2"/>
    <w:rsid w:val="00903BD5"/>
    <w:rsid w:val="009050EC"/>
    <w:rsid w:val="009051EF"/>
    <w:rsid w:val="00905731"/>
    <w:rsid w:val="0090576A"/>
    <w:rsid w:val="00905807"/>
    <w:rsid w:val="00905CFC"/>
    <w:rsid w:val="009063B8"/>
    <w:rsid w:val="00906E43"/>
    <w:rsid w:val="00906E6A"/>
    <w:rsid w:val="0091014E"/>
    <w:rsid w:val="009109F6"/>
    <w:rsid w:val="009112E8"/>
    <w:rsid w:val="00911589"/>
    <w:rsid w:val="00911A11"/>
    <w:rsid w:val="00911BCD"/>
    <w:rsid w:val="00911FCB"/>
    <w:rsid w:val="00912326"/>
    <w:rsid w:val="00912ADB"/>
    <w:rsid w:val="00913151"/>
    <w:rsid w:val="0091369A"/>
    <w:rsid w:val="00913BC7"/>
    <w:rsid w:val="0091414E"/>
    <w:rsid w:val="0091416D"/>
    <w:rsid w:val="009145CC"/>
    <w:rsid w:val="00914F17"/>
    <w:rsid w:val="00915129"/>
    <w:rsid w:val="00915802"/>
    <w:rsid w:val="0091598F"/>
    <w:rsid w:val="00915AD0"/>
    <w:rsid w:val="009164AE"/>
    <w:rsid w:val="00916591"/>
    <w:rsid w:val="00916ACF"/>
    <w:rsid w:val="00916B52"/>
    <w:rsid w:val="00916ED9"/>
    <w:rsid w:val="0091764F"/>
    <w:rsid w:val="009177C4"/>
    <w:rsid w:val="00920014"/>
    <w:rsid w:val="009207B4"/>
    <w:rsid w:val="009211C9"/>
    <w:rsid w:val="0092144F"/>
    <w:rsid w:val="00921DE6"/>
    <w:rsid w:val="00922BA8"/>
    <w:rsid w:val="00922CFE"/>
    <w:rsid w:val="0092342A"/>
    <w:rsid w:val="00923629"/>
    <w:rsid w:val="009237AF"/>
    <w:rsid w:val="0092383E"/>
    <w:rsid w:val="00923D36"/>
    <w:rsid w:val="00924145"/>
    <w:rsid w:val="00925E77"/>
    <w:rsid w:val="0092635A"/>
    <w:rsid w:val="0092668E"/>
    <w:rsid w:val="009271B9"/>
    <w:rsid w:val="00927643"/>
    <w:rsid w:val="0093032D"/>
    <w:rsid w:val="0093035B"/>
    <w:rsid w:val="0093061F"/>
    <w:rsid w:val="00930A38"/>
    <w:rsid w:val="00931202"/>
    <w:rsid w:val="00931753"/>
    <w:rsid w:val="009317C3"/>
    <w:rsid w:val="00931F6D"/>
    <w:rsid w:val="0093258C"/>
    <w:rsid w:val="0093394F"/>
    <w:rsid w:val="00933A2D"/>
    <w:rsid w:val="00934644"/>
    <w:rsid w:val="00934920"/>
    <w:rsid w:val="009349A5"/>
    <w:rsid w:val="009350AF"/>
    <w:rsid w:val="00935661"/>
    <w:rsid w:val="00935E4C"/>
    <w:rsid w:val="00936046"/>
    <w:rsid w:val="009361D6"/>
    <w:rsid w:val="00936502"/>
    <w:rsid w:val="009367D2"/>
    <w:rsid w:val="00936A27"/>
    <w:rsid w:val="00937269"/>
    <w:rsid w:val="00937D62"/>
    <w:rsid w:val="00940101"/>
    <w:rsid w:val="0094072C"/>
    <w:rsid w:val="00940859"/>
    <w:rsid w:val="00940BB4"/>
    <w:rsid w:val="009427EC"/>
    <w:rsid w:val="009432DB"/>
    <w:rsid w:val="009435E6"/>
    <w:rsid w:val="00944791"/>
    <w:rsid w:val="00944C64"/>
    <w:rsid w:val="00945A0C"/>
    <w:rsid w:val="00945CFA"/>
    <w:rsid w:val="00945E33"/>
    <w:rsid w:val="009479AB"/>
    <w:rsid w:val="00950ABD"/>
    <w:rsid w:val="00950D30"/>
    <w:rsid w:val="00951F60"/>
    <w:rsid w:val="0095234C"/>
    <w:rsid w:val="009529A3"/>
    <w:rsid w:val="00953878"/>
    <w:rsid w:val="009539C1"/>
    <w:rsid w:val="00953A7B"/>
    <w:rsid w:val="00954D7F"/>
    <w:rsid w:val="009551A0"/>
    <w:rsid w:val="00956143"/>
    <w:rsid w:val="00956922"/>
    <w:rsid w:val="00956ED3"/>
    <w:rsid w:val="00957174"/>
    <w:rsid w:val="009574AD"/>
    <w:rsid w:val="00960510"/>
    <w:rsid w:val="0096066B"/>
    <w:rsid w:val="00960ADF"/>
    <w:rsid w:val="00960B98"/>
    <w:rsid w:val="0096101D"/>
    <w:rsid w:val="009621D7"/>
    <w:rsid w:val="0096284C"/>
    <w:rsid w:val="00963662"/>
    <w:rsid w:val="00963A4D"/>
    <w:rsid w:val="009644C6"/>
    <w:rsid w:val="00964502"/>
    <w:rsid w:val="00964629"/>
    <w:rsid w:val="00964817"/>
    <w:rsid w:val="009651F7"/>
    <w:rsid w:val="009660DF"/>
    <w:rsid w:val="00966238"/>
    <w:rsid w:val="009665BE"/>
    <w:rsid w:val="009669B0"/>
    <w:rsid w:val="009678E8"/>
    <w:rsid w:val="00967EA8"/>
    <w:rsid w:val="00970CB3"/>
    <w:rsid w:val="00970F79"/>
    <w:rsid w:val="0097103A"/>
    <w:rsid w:val="00971280"/>
    <w:rsid w:val="00972381"/>
    <w:rsid w:val="00973F19"/>
    <w:rsid w:val="00974092"/>
    <w:rsid w:val="00974E2C"/>
    <w:rsid w:val="009759B0"/>
    <w:rsid w:val="00977056"/>
    <w:rsid w:val="00977063"/>
    <w:rsid w:val="009776DB"/>
    <w:rsid w:val="00977FD7"/>
    <w:rsid w:val="0098030D"/>
    <w:rsid w:val="009816BB"/>
    <w:rsid w:val="009824C3"/>
    <w:rsid w:val="009831C4"/>
    <w:rsid w:val="00983CB4"/>
    <w:rsid w:val="009845C3"/>
    <w:rsid w:val="009848B8"/>
    <w:rsid w:val="009848F6"/>
    <w:rsid w:val="00984BDD"/>
    <w:rsid w:val="0098567F"/>
    <w:rsid w:val="00985FFE"/>
    <w:rsid w:val="00986065"/>
    <w:rsid w:val="009860A7"/>
    <w:rsid w:val="009865DF"/>
    <w:rsid w:val="00986C52"/>
    <w:rsid w:val="00987C70"/>
    <w:rsid w:val="00987DF6"/>
    <w:rsid w:val="0099056B"/>
    <w:rsid w:val="009906EC"/>
    <w:rsid w:val="00990D93"/>
    <w:rsid w:val="00991450"/>
    <w:rsid w:val="009917AE"/>
    <w:rsid w:val="009925A1"/>
    <w:rsid w:val="00992687"/>
    <w:rsid w:val="00992728"/>
    <w:rsid w:val="009928DF"/>
    <w:rsid w:val="00992B6D"/>
    <w:rsid w:val="00993D71"/>
    <w:rsid w:val="009946DA"/>
    <w:rsid w:val="00994B39"/>
    <w:rsid w:val="00995339"/>
    <w:rsid w:val="00995394"/>
    <w:rsid w:val="0099564E"/>
    <w:rsid w:val="00995667"/>
    <w:rsid w:val="009961C4"/>
    <w:rsid w:val="00996A33"/>
    <w:rsid w:val="00997267"/>
    <w:rsid w:val="00997427"/>
    <w:rsid w:val="00997DDC"/>
    <w:rsid w:val="00997E8B"/>
    <w:rsid w:val="009A0322"/>
    <w:rsid w:val="009A08C9"/>
    <w:rsid w:val="009A13EE"/>
    <w:rsid w:val="009A1F2B"/>
    <w:rsid w:val="009A23AE"/>
    <w:rsid w:val="009A286A"/>
    <w:rsid w:val="009A2BCA"/>
    <w:rsid w:val="009A3404"/>
    <w:rsid w:val="009A351F"/>
    <w:rsid w:val="009A5201"/>
    <w:rsid w:val="009A5BE7"/>
    <w:rsid w:val="009A65BB"/>
    <w:rsid w:val="009A6AB4"/>
    <w:rsid w:val="009A70B3"/>
    <w:rsid w:val="009A780E"/>
    <w:rsid w:val="009A78F4"/>
    <w:rsid w:val="009B0807"/>
    <w:rsid w:val="009B097E"/>
    <w:rsid w:val="009B0BE8"/>
    <w:rsid w:val="009B1168"/>
    <w:rsid w:val="009B1204"/>
    <w:rsid w:val="009B125D"/>
    <w:rsid w:val="009B16F2"/>
    <w:rsid w:val="009B1A96"/>
    <w:rsid w:val="009B2061"/>
    <w:rsid w:val="009B2AE0"/>
    <w:rsid w:val="009B2F14"/>
    <w:rsid w:val="009B31B9"/>
    <w:rsid w:val="009B348C"/>
    <w:rsid w:val="009B36B5"/>
    <w:rsid w:val="009B3B4E"/>
    <w:rsid w:val="009B406B"/>
    <w:rsid w:val="009B4262"/>
    <w:rsid w:val="009B43B6"/>
    <w:rsid w:val="009B43EC"/>
    <w:rsid w:val="009B4BBB"/>
    <w:rsid w:val="009B4EB1"/>
    <w:rsid w:val="009B6091"/>
    <w:rsid w:val="009B6345"/>
    <w:rsid w:val="009B65D0"/>
    <w:rsid w:val="009B6AAF"/>
    <w:rsid w:val="009B710A"/>
    <w:rsid w:val="009B772B"/>
    <w:rsid w:val="009C0082"/>
    <w:rsid w:val="009C13D4"/>
    <w:rsid w:val="009C1503"/>
    <w:rsid w:val="009C23C5"/>
    <w:rsid w:val="009C2445"/>
    <w:rsid w:val="009C313C"/>
    <w:rsid w:val="009C3492"/>
    <w:rsid w:val="009C3558"/>
    <w:rsid w:val="009C4755"/>
    <w:rsid w:val="009C4A88"/>
    <w:rsid w:val="009C5320"/>
    <w:rsid w:val="009C5576"/>
    <w:rsid w:val="009C5C1F"/>
    <w:rsid w:val="009C5CC3"/>
    <w:rsid w:val="009C6829"/>
    <w:rsid w:val="009C6C5C"/>
    <w:rsid w:val="009C6FBC"/>
    <w:rsid w:val="009C75F7"/>
    <w:rsid w:val="009C77EC"/>
    <w:rsid w:val="009C7A92"/>
    <w:rsid w:val="009C7DD9"/>
    <w:rsid w:val="009D03CC"/>
    <w:rsid w:val="009D0598"/>
    <w:rsid w:val="009D05FC"/>
    <w:rsid w:val="009D06A9"/>
    <w:rsid w:val="009D0BD0"/>
    <w:rsid w:val="009D0DD5"/>
    <w:rsid w:val="009D118A"/>
    <w:rsid w:val="009D175C"/>
    <w:rsid w:val="009D184B"/>
    <w:rsid w:val="009D1AEE"/>
    <w:rsid w:val="009D1B84"/>
    <w:rsid w:val="009D2180"/>
    <w:rsid w:val="009D2425"/>
    <w:rsid w:val="009D2961"/>
    <w:rsid w:val="009D2DAB"/>
    <w:rsid w:val="009D35BD"/>
    <w:rsid w:val="009D35EC"/>
    <w:rsid w:val="009D3A1E"/>
    <w:rsid w:val="009D3A23"/>
    <w:rsid w:val="009D45EC"/>
    <w:rsid w:val="009D463F"/>
    <w:rsid w:val="009D4738"/>
    <w:rsid w:val="009D530B"/>
    <w:rsid w:val="009D5787"/>
    <w:rsid w:val="009D5855"/>
    <w:rsid w:val="009D58F3"/>
    <w:rsid w:val="009D5C51"/>
    <w:rsid w:val="009D61BE"/>
    <w:rsid w:val="009D6EB2"/>
    <w:rsid w:val="009E0119"/>
    <w:rsid w:val="009E07C4"/>
    <w:rsid w:val="009E123E"/>
    <w:rsid w:val="009E1400"/>
    <w:rsid w:val="009E182F"/>
    <w:rsid w:val="009E23F4"/>
    <w:rsid w:val="009E2AF5"/>
    <w:rsid w:val="009E2F36"/>
    <w:rsid w:val="009E32C6"/>
    <w:rsid w:val="009E33F4"/>
    <w:rsid w:val="009E350B"/>
    <w:rsid w:val="009E39E3"/>
    <w:rsid w:val="009E4618"/>
    <w:rsid w:val="009E4F63"/>
    <w:rsid w:val="009E50F9"/>
    <w:rsid w:val="009E6373"/>
    <w:rsid w:val="009E68CF"/>
    <w:rsid w:val="009E7474"/>
    <w:rsid w:val="009E7BC3"/>
    <w:rsid w:val="009F07D7"/>
    <w:rsid w:val="009F0CB4"/>
    <w:rsid w:val="009F140E"/>
    <w:rsid w:val="009F25AF"/>
    <w:rsid w:val="009F2759"/>
    <w:rsid w:val="009F2B99"/>
    <w:rsid w:val="009F3042"/>
    <w:rsid w:val="009F313C"/>
    <w:rsid w:val="009F4691"/>
    <w:rsid w:val="009F4839"/>
    <w:rsid w:val="009F5315"/>
    <w:rsid w:val="009F5777"/>
    <w:rsid w:val="009F57A3"/>
    <w:rsid w:val="009F6789"/>
    <w:rsid w:val="009F67A4"/>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383"/>
    <w:rsid w:val="00A03715"/>
    <w:rsid w:val="00A03A06"/>
    <w:rsid w:val="00A03C55"/>
    <w:rsid w:val="00A041D3"/>
    <w:rsid w:val="00A0503A"/>
    <w:rsid w:val="00A051E3"/>
    <w:rsid w:val="00A0534B"/>
    <w:rsid w:val="00A05753"/>
    <w:rsid w:val="00A05EDD"/>
    <w:rsid w:val="00A06276"/>
    <w:rsid w:val="00A06CFF"/>
    <w:rsid w:val="00A07051"/>
    <w:rsid w:val="00A0720F"/>
    <w:rsid w:val="00A072BA"/>
    <w:rsid w:val="00A07369"/>
    <w:rsid w:val="00A07B24"/>
    <w:rsid w:val="00A07F5F"/>
    <w:rsid w:val="00A1011E"/>
    <w:rsid w:val="00A10A06"/>
    <w:rsid w:val="00A10F8F"/>
    <w:rsid w:val="00A111EE"/>
    <w:rsid w:val="00A117F6"/>
    <w:rsid w:val="00A11A09"/>
    <w:rsid w:val="00A12079"/>
    <w:rsid w:val="00A128B8"/>
    <w:rsid w:val="00A12B48"/>
    <w:rsid w:val="00A130BA"/>
    <w:rsid w:val="00A135DD"/>
    <w:rsid w:val="00A1374E"/>
    <w:rsid w:val="00A142F1"/>
    <w:rsid w:val="00A14781"/>
    <w:rsid w:val="00A149A3"/>
    <w:rsid w:val="00A15412"/>
    <w:rsid w:val="00A15C99"/>
    <w:rsid w:val="00A16066"/>
    <w:rsid w:val="00A163B8"/>
    <w:rsid w:val="00A167AC"/>
    <w:rsid w:val="00A16C22"/>
    <w:rsid w:val="00A17682"/>
    <w:rsid w:val="00A17B89"/>
    <w:rsid w:val="00A205F0"/>
    <w:rsid w:val="00A20760"/>
    <w:rsid w:val="00A20A00"/>
    <w:rsid w:val="00A20F0F"/>
    <w:rsid w:val="00A215E8"/>
    <w:rsid w:val="00A217FC"/>
    <w:rsid w:val="00A222F3"/>
    <w:rsid w:val="00A22A97"/>
    <w:rsid w:val="00A235F9"/>
    <w:rsid w:val="00A23E18"/>
    <w:rsid w:val="00A23ECE"/>
    <w:rsid w:val="00A242B0"/>
    <w:rsid w:val="00A2482D"/>
    <w:rsid w:val="00A24C79"/>
    <w:rsid w:val="00A24F4F"/>
    <w:rsid w:val="00A25824"/>
    <w:rsid w:val="00A2588A"/>
    <w:rsid w:val="00A26164"/>
    <w:rsid w:val="00A2629A"/>
    <w:rsid w:val="00A2647A"/>
    <w:rsid w:val="00A30FB3"/>
    <w:rsid w:val="00A30FFD"/>
    <w:rsid w:val="00A31031"/>
    <w:rsid w:val="00A31D94"/>
    <w:rsid w:val="00A3270D"/>
    <w:rsid w:val="00A3316F"/>
    <w:rsid w:val="00A333C2"/>
    <w:rsid w:val="00A33667"/>
    <w:rsid w:val="00A34233"/>
    <w:rsid w:val="00A34BB4"/>
    <w:rsid w:val="00A34BE2"/>
    <w:rsid w:val="00A360EB"/>
    <w:rsid w:val="00A36506"/>
    <w:rsid w:val="00A36D26"/>
    <w:rsid w:val="00A378A9"/>
    <w:rsid w:val="00A413CA"/>
    <w:rsid w:val="00A41695"/>
    <w:rsid w:val="00A42C7F"/>
    <w:rsid w:val="00A44476"/>
    <w:rsid w:val="00A44603"/>
    <w:rsid w:val="00A447FE"/>
    <w:rsid w:val="00A44E90"/>
    <w:rsid w:val="00A46227"/>
    <w:rsid w:val="00A46545"/>
    <w:rsid w:val="00A46997"/>
    <w:rsid w:val="00A46C45"/>
    <w:rsid w:val="00A46CE4"/>
    <w:rsid w:val="00A47594"/>
    <w:rsid w:val="00A4764D"/>
    <w:rsid w:val="00A47897"/>
    <w:rsid w:val="00A47926"/>
    <w:rsid w:val="00A50141"/>
    <w:rsid w:val="00A50373"/>
    <w:rsid w:val="00A503C5"/>
    <w:rsid w:val="00A50530"/>
    <w:rsid w:val="00A51194"/>
    <w:rsid w:val="00A5144B"/>
    <w:rsid w:val="00A5197F"/>
    <w:rsid w:val="00A525F9"/>
    <w:rsid w:val="00A52C30"/>
    <w:rsid w:val="00A531E4"/>
    <w:rsid w:val="00A54EFC"/>
    <w:rsid w:val="00A56490"/>
    <w:rsid w:val="00A566FF"/>
    <w:rsid w:val="00A57F9A"/>
    <w:rsid w:val="00A603D6"/>
    <w:rsid w:val="00A62109"/>
    <w:rsid w:val="00A62332"/>
    <w:rsid w:val="00A62A97"/>
    <w:rsid w:val="00A62CBF"/>
    <w:rsid w:val="00A63864"/>
    <w:rsid w:val="00A645DA"/>
    <w:rsid w:val="00A6492D"/>
    <w:rsid w:val="00A64983"/>
    <w:rsid w:val="00A64D26"/>
    <w:rsid w:val="00A65005"/>
    <w:rsid w:val="00A65196"/>
    <w:rsid w:val="00A651D8"/>
    <w:rsid w:val="00A65EAF"/>
    <w:rsid w:val="00A66092"/>
    <w:rsid w:val="00A660C8"/>
    <w:rsid w:val="00A662FB"/>
    <w:rsid w:val="00A66377"/>
    <w:rsid w:val="00A66594"/>
    <w:rsid w:val="00A705C0"/>
    <w:rsid w:val="00A70ED1"/>
    <w:rsid w:val="00A717CE"/>
    <w:rsid w:val="00A71C7C"/>
    <w:rsid w:val="00A71D6C"/>
    <w:rsid w:val="00A71EBC"/>
    <w:rsid w:val="00A7213C"/>
    <w:rsid w:val="00A724D4"/>
    <w:rsid w:val="00A7270F"/>
    <w:rsid w:val="00A7272D"/>
    <w:rsid w:val="00A72736"/>
    <w:rsid w:val="00A729EE"/>
    <w:rsid w:val="00A72D75"/>
    <w:rsid w:val="00A7306C"/>
    <w:rsid w:val="00A73BD8"/>
    <w:rsid w:val="00A747D9"/>
    <w:rsid w:val="00A75AF6"/>
    <w:rsid w:val="00A76AE5"/>
    <w:rsid w:val="00A76EE2"/>
    <w:rsid w:val="00A77C0A"/>
    <w:rsid w:val="00A77F8B"/>
    <w:rsid w:val="00A80204"/>
    <w:rsid w:val="00A802EF"/>
    <w:rsid w:val="00A80CEE"/>
    <w:rsid w:val="00A813BA"/>
    <w:rsid w:val="00A81A25"/>
    <w:rsid w:val="00A81AAF"/>
    <w:rsid w:val="00A81E22"/>
    <w:rsid w:val="00A81F40"/>
    <w:rsid w:val="00A826CB"/>
    <w:rsid w:val="00A8280A"/>
    <w:rsid w:val="00A829FA"/>
    <w:rsid w:val="00A82F73"/>
    <w:rsid w:val="00A83BB3"/>
    <w:rsid w:val="00A84165"/>
    <w:rsid w:val="00A84715"/>
    <w:rsid w:val="00A84FA1"/>
    <w:rsid w:val="00A8586E"/>
    <w:rsid w:val="00A85A41"/>
    <w:rsid w:val="00A85AD9"/>
    <w:rsid w:val="00A85D91"/>
    <w:rsid w:val="00A860B5"/>
    <w:rsid w:val="00A86C4D"/>
    <w:rsid w:val="00A86D39"/>
    <w:rsid w:val="00A874C5"/>
    <w:rsid w:val="00A87571"/>
    <w:rsid w:val="00A87D54"/>
    <w:rsid w:val="00A90569"/>
    <w:rsid w:val="00A9099E"/>
    <w:rsid w:val="00A90B44"/>
    <w:rsid w:val="00A923E1"/>
    <w:rsid w:val="00A92489"/>
    <w:rsid w:val="00A92AAF"/>
    <w:rsid w:val="00A9304C"/>
    <w:rsid w:val="00A9447D"/>
    <w:rsid w:val="00A95697"/>
    <w:rsid w:val="00A95976"/>
    <w:rsid w:val="00A9654E"/>
    <w:rsid w:val="00A967EE"/>
    <w:rsid w:val="00A9724B"/>
    <w:rsid w:val="00A972C8"/>
    <w:rsid w:val="00AA0276"/>
    <w:rsid w:val="00AA0796"/>
    <w:rsid w:val="00AA0B1F"/>
    <w:rsid w:val="00AA0E0B"/>
    <w:rsid w:val="00AA14C6"/>
    <w:rsid w:val="00AA1544"/>
    <w:rsid w:val="00AA15F0"/>
    <w:rsid w:val="00AA16D3"/>
    <w:rsid w:val="00AA1AE4"/>
    <w:rsid w:val="00AA202C"/>
    <w:rsid w:val="00AA2878"/>
    <w:rsid w:val="00AA2AA6"/>
    <w:rsid w:val="00AA2CDC"/>
    <w:rsid w:val="00AA3724"/>
    <w:rsid w:val="00AA373E"/>
    <w:rsid w:val="00AA3BA0"/>
    <w:rsid w:val="00AA3E68"/>
    <w:rsid w:val="00AA40EA"/>
    <w:rsid w:val="00AA4874"/>
    <w:rsid w:val="00AA5C4A"/>
    <w:rsid w:val="00AA5DC7"/>
    <w:rsid w:val="00AA6288"/>
    <w:rsid w:val="00AA62E6"/>
    <w:rsid w:val="00AA674B"/>
    <w:rsid w:val="00AA75D5"/>
    <w:rsid w:val="00AA78D5"/>
    <w:rsid w:val="00AA7CE3"/>
    <w:rsid w:val="00AA7F08"/>
    <w:rsid w:val="00AA7F6F"/>
    <w:rsid w:val="00AB0900"/>
    <w:rsid w:val="00AB0998"/>
    <w:rsid w:val="00AB142D"/>
    <w:rsid w:val="00AB1BC9"/>
    <w:rsid w:val="00AB2EBB"/>
    <w:rsid w:val="00AB34D0"/>
    <w:rsid w:val="00AB3F41"/>
    <w:rsid w:val="00AB3F86"/>
    <w:rsid w:val="00AB4242"/>
    <w:rsid w:val="00AB44C2"/>
    <w:rsid w:val="00AB552C"/>
    <w:rsid w:val="00AB5591"/>
    <w:rsid w:val="00AB564D"/>
    <w:rsid w:val="00AB5C50"/>
    <w:rsid w:val="00AB6C08"/>
    <w:rsid w:val="00AB73F3"/>
    <w:rsid w:val="00AB7D9B"/>
    <w:rsid w:val="00AC0202"/>
    <w:rsid w:val="00AC03D4"/>
    <w:rsid w:val="00AC0659"/>
    <w:rsid w:val="00AC0CA0"/>
    <w:rsid w:val="00AC0EB0"/>
    <w:rsid w:val="00AC1084"/>
    <w:rsid w:val="00AC1BBD"/>
    <w:rsid w:val="00AC1EE2"/>
    <w:rsid w:val="00AC244D"/>
    <w:rsid w:val="00AC2A2F"/>
    <w:rsid w:val="00AC33AE"/>
    <w:rsid w:val="00AC33B7"/>
    <w:rsid w:val="00AC36CD"/>
    <w:rsid w:val="00AC3922"/>
    <w:rsid w:val="00AC3FD5"/>
    <w:rsid w:val="00AC4048"/>
    <w:rsid w:val="00AC459A"/>
    <w:rsid w:val="00AC4B3C"/>
    <w:rsid w:val="00AC5004"/>
    <w:rsid w:val="00AC53D5"/>
    <w:rsid w:val="00AC588E"/>
    <w:rsid w:val="00AC6016"/>
    <w:rsid w:val="00AC6B81"/>
    <w:rsid w:val="00AC72B2"/>
    <w:rsid w:val="00AC7788"/>
    <w:rsid w:val="00AD0141"/>
    <w:rsid w:val="00AD01A3"/>
    <w:rsid w:val="00AD04F7"/>
    <w:rsid w:val="00AD070D"/>
    <w:rsid w:val="00AD1A56"/>
    <w:rsid w:val="00AD1BAB"/>
    <w:rsid w:val="00AD1D7A"/>
    <w:rsid w:val="00AD28C5"/>
    <w:rsid w:val="00AD29C1"/>
    <w:rsid w:val="00AD2FE8"/>
    <w:rsid w:val="00AD31C0"/>
    <w:rsid w:val="00AD3378"/>
    <w:rsid w:val="00AD3782"/>
    <w:rsid w:val="00AD3819"/>
    <w:rsid w:val="00AD39D7"/>
    <w:rsid w:val="00AD4541"/>
    <w:rsid w:val="00AD505A"/>
    <w:rsid w:val="00AD5183"/>
    <w:rsid w:val="00AD57DD"/>
    <w:rsid w:val="00AD580D"/>
    <w:rsid w:val="00AD6196"/>
    <w:rsid w:val="00AD6249"/>
    <w:rsid w:val="00AD6743"/>
    <w:rsid w:val="00AE01BC"/>
    <w:rsid w:val="00AE075C"/>
    <w:rsid w:val="00AE0882"/>
    <w:rsid w:val="00AE0DD0"/>
    <w:rsid w:val="00AE17C7"/>
    <w:rsid w:val="00AE1B72"/>
    <w:rsid w:val="00AE1BD0"/>
    <w:rsid w:val="00AE2537"/>
    <w:rsid w:val="00AE26EC"/>
    <w:rsid w:val="00AE2F35"/>
    <w:rsid w:val="00AE323A"/>
    <w:rsid w:val="00AE32BA"/>
    <w:rsid w:val="00AE32F2"/>
    <w:rsid w:val="00AE33D9"/>
    <w:rsid w:val="00AE35D2"/>
    <w:rsid w:val="00AE4218"/>
    <w:rsid w:val="00AE485F"/>
    <w:rsid w:val="00AE48FA"/>
    <w:rsid w:val="00AE49ED"/>
    <w:rsid w:val="00AE4B08"/>
    <w:rsid w:val="00AE4E57"/>
    <w:rsid w:val="00AE4E6A"/>
    <w:rsid w:val="00AE51E8"/>
    <w:rsid w:val="00AE5214"/>
    <w:rsid w:val="00AE526E"/>
    <w:rsid w:val="00AE530C"/>
    <w:rsid w:val="00AE56FC"/>
    <w:rsid w:val="00AE6279"/>
    <w:rsid w:val="00AE6668"/>
    <w:rsid w:val="00AE667D"/>
    <w:rsid w:val="00AE70B9"/>
    <w:rsid w:val="00AE7F34"/>
    <w:rsid w:val="00AF00D6"/>
    <w:rsid w:val="00AF0535"/>
    <w:rsid w:val="00AF0854"/>
    <w:rsid w:val="00AF08EB"/>
    <w:rsid w:val="00AF0A90"/>
    <w:rsid w:val="00AF10D9"/>
    <w:rsid w:val="00AF29A2"/>
    <w:rsid w:val="00AF3579"/>
    <w:rsid w:val="00AF4FB6"/>
    <w:rsid w:val="00AF5B11"/>
    <w:rsid w:val="00AF5DAA"/>
    <w:rsid w:val="00AF5EB0"/>
    <w:rsid w:val="00AF6B1B"/>
    <w:rsid w:val="00AF6C00"/>
    <w:rsid w:val="00AF6DAA"/>
    <w:rsid w:val="00AF7FEB"/>
    <w:rsid w:val="00B00C67"/>
    <w:rsid w:val="00B01301"/>
    <w:rsid w:val="00B015FC"/>
    <w:rsid w:val="00B01914"/>
    <w:rsid w:val="00B0196F"/>
    <w:rsid w:val="00B029D8"/>
    <w:rsid w:val="00B02AE0"/>
    <w:rsid w:val="00B03C3F"/>
    <w:rsid w:val="00B04A98"/>
    <w:rsid w:val="00B04ED1"/>
    <w:rsid w:val="00B061BA"/>
    <w:rsid w:val="00B0658C"/>
    <w:rsid w:val="00B06C77"/>
    <w:rsid w:val="00B07373"/>
    <w:rsid w:val="00B07493"/>
    <w:rsid w:val="00B07565"/>
    <w:rsid w:val="00B100C4"/>
    <w:rsid w:val="00B10A3C"/>
    <w:rsid w:val="00B10B65"/>
    <w:rsid w:val="00B10CC7"/>
    <w:rsid w:val="00B117F0"/>
    <w:rsid w:val="00B12F11"/>
    <w:rsid w:val="00B13EB5"/>
    <w:rsid w:val="00B1517B"/>
    <w:rsid w:val="00B158C6"/>
    <w:rsid w:val="00B1596D"/>
    <w:rsid w:val="00B15B3C"/>
    <w:rsid w:val="00B1640F"/>
    <w:rsid w:val="00B167D7"/>
    <w:rsid w:val="00B169B1"/>
    <w:rsid w:val="00B16AF2"/>
    <w:rsid w:val="00B16EEF"/>
    <w:rsid w:val="00B1716A"/>
    <w:rsid w:val="00B1729B"/>
    <w:rsid w:val="00B17D5B"/>
    <w:rsid w:val="00B20502"/>
    <w:rsid w:val="00B20974"/>
    <w:rsid w:val="00B20C46"/>
    <w:rsid w:val="00B20FDD"/>
    <w:rsid w:val="00B21479"/>
    <w:rsid w:val="00B21AF5"/>
    <w:rsid w:val="00B2212C"/>
    <w:rsid w:val="00B22177"/>
    <w:rsid w:val="00B224D9"/>
    <w:rsid w:val="00B22A56"/>
    <w:rsid w:val="00B22DA6"/>
    <w:rsid w:val="00B22F46"/>
    <w:rsid w:val="00B231DB"/>
    <w:rsid w:val="00B23369"/>
    <w:rsid w:val="00B2384E"/>
    <w:rsid w:val="00B24051"/>
    <w:rsid w:val="00B24238"/>
    <w:rsid w:val="00B24D2B"/>
    <w:rsid w:val="00B256B8"/>
    <w:rsid w:val="00B25D5C"/>
    <w:rsid w:val="00B264D8"/>
    <w:rsid w:val="00B26559"/>
    <w:rsid w:val="00B279BA"/>
    <w:rsid w:val="00B304F8"/>
    <w:rsid w:val="00B3089E"/>
    <w:rsid w:val="00B310D0"/>
    <w:rsid w:val="00B3168F"/>
    <w:rsid w:val="00B31897"/>
    <w:rsid w:val="00B3264E"/>
    <w:rsid w:val="00B3351A"/>
    <w:rsid w:val="00B33D04"/>
    <w:rsid w:val="00B33D7B"/>
    <w:rsid w:val="00B33DBE"/>
    <w:rsid w:val="00B349FF"/>
    <w:rsid w:val="00B351BF"/>
    <w:rsid w:val="00B363B3"/>
    <w:rsid w:val="00B363D4"/>
    <w:rsid w:val="00B36ABA"/>
    <w:rsid w:val="00B36C44"/>
    <w:rsid w:val="00B37330"/>
    <w:rsid w:val="00B37649"/>
    <w:rsid w:val="00B37662"/>
    <w:rsid w:val="00B377DD"/>
    <w:rsid w:val="00B3783F"/>
    <w:rsid w:val="00B37F54"/>
    <w:rsid w:val="00B4094F"/>
    <w:rsid w:val="00B40A88"/>
    <w:rsid w:val="00B41824"/>
    <w:rsid w:val="00B41B72"/>
    <w:rsid w:val="00B421B5"/>
    <w:rsid w:val="00B4257B"/>
    <w:rsid w:val="00B42EB5"/>
    <w:rsid w:val="00B43516"/>
    <w:rsid w:val="00B43EC2"/>
    <w:rsid w:val="00B444DF"/>
    <w:rsid w:val="00B45243"/>
    <w:rsid w:val="00B458DE"/>
    <w:rsid w:val="00B46445"/>
    <w:rsid w:val="00B46708"/>
    <w:rsid w:val="00B46C44"/>
    <w:rsid w:val="00B46D69"/>
    <w:rsid w:val="00B470EF"/>
    <w:rsid w:val="00B47509"/>
    <w:rsid w:val="00B512DB"/>
    <w:rsid w:val="00B517F5"/>
    <w:rsid w:val="00B51A2F"/>
    <w:rsid w:val="00B51FC3"/>
    <w:rsid w:val="00B52FFE"/>
    <w:rsid w:val="00B5300A"/>
    <w:rsid w:val="00B5304C"/>
    <w:rsid w:val="00B54A2D"/>
    <w:rsid w:val="00B55195"/>
    <w:rsid w:val="00B55383"/>
    <w:rsid w:val="00B553BD"/>
    <w:rsid w:val="00B5548F"/>
    <w:rsid w:val="00B56FED"/>
    <w:rsid w:val="00B5788D"/>
    <w:rsid w:val="00B60013"/>
    <w:rsid w:val="00B6005B"/>
    <w:rsid w:val="00B60A05"/>
    <w:rsid w:val="00B60BB8"/>
    <w:rsid w:val="00B60F5D"/>
    <w:rsid w:val="00B60F71"/>
    <w:rsid w:val="00B625B4"/>
    <w:rsid w:val="00B6280C"/>
    <w:rsid w:val="00B6282F"/>
    <w:rsid w:val="00B62B5B"/>
    <w:rsid w:val="00B62DD7"/>
    <w:rsid w:val="00B63482"/>
    <w:rsid w:val="00B63BAB"/>
    <w:rsid w:val="00B63FC6"/>
    <w:rsid w:val="00B6449F"/>
    <w:rsid w:val="00B6482E"/>
    <w:rsid w:val="00B65D41"/>
    <w:rsid w:val="00B65F77"/>
    <w:rsid w:val="00B660FB"/>
    <w:rsid w:val="00B663F5"/>
    <w:rsid w:val="00B666BC"/>
    <w:rsid w:val="00B676BD"/>
    <w:rsid w:val="00B70400"/>
    <w:rsid w:val="00B7107B"/>
    <w:rsid w:val="00B72010"/>
    <w:rsid w:val="00B722FB"/>
    <w:rsid w:val="00B72507"/>
    <w:rsid w:val="00B7255B"/>
    <w:rsid w:val="00B72A41"/>
    <w:rsid w:val="00B72EDE"/>
    <w:rsid w:val="00B73533"/>
    <w:rsid w:val="00B73984"/>
    <w:rsid w:val="00B73C40"/>
    <w:rsid w:val="00B73EEC"/>
    <w:rsid w:val="00B74158"/>
    <w:rsid w:val="00B74E7B"/>
    <w:rsid w:val="00B7516D"/>
    <w:rsid w:val="00B7527A"/>
    <w:rsid w:val="00B75858"/>
    <w:rsid w:val="00B7611D"/>
    <w:rsid w:val="00B7663F"/>
    <w:rsid w:val="00B777FC"/>
    <w:rsid w:val="00B77837"/>
    <w:rsid w:val="00B80A5B"/>
    <w:rsid w:val="00B814EE"/>
    <w:rsid w:val="00B82295"/>
    <w:rsid w:val="00B82750"/>
    <w:rsid w:val="00B82FA8"/>
    <w:rsid w:val="00B83694"/>
    <w:rsid w:val="00B83884"/>
    <w:rsid w:val="00B83EAB"/>
    <w:rsid w:val="00B83FF6"/>
    <w:rsid w:val="00B84179"/>
    <w:rsid w:val="00B84388"/>
    <w:rsid w:val="00B845D3"/>
    <w:rsid w:val="00B84ACE"/>
    <w:rsid w:val="00B90C2B"/>
    <w:rsid w:val="00B90D93"/>
    <w:rsid w:val="00B9129A"/>
    <w:rsid w:val="00B91DDC"/>
    <w:rsid w:val="00B91E46"/>
    <w:rsid w:val="00B925D4"/>
    <w:rsid w:val="00B92738"/>
    <w:rsid w:val="00B928E2"/>
    <w:rsid w:val="00B929B7"/>
    <w:rsid w:val="00B931F3"/>
    <w:rsid w:val="00B93BB9"/>
    <w:rsid w:val="00B93D50"/>
    <w:rsid w:val="00B94204"/>
    <w:rsid w:val="00B9429D"/>
    <w:rsid w:val="00B94FF6"/>
    <w:rsid w:val="00B9553C"/>
    <w:rsid w:val="00B958D8"/>
    <w:rsid w:val="00B95D32"/>
    <w:rsid w:val="00B95E0B"/>
    <w:rsid w:val="00B9650D"/>
    <w:rsid w:val="00B973B5"/>
    <w:rsid w:val="00B97422"/>
    <w:rsid w:val="00BA105E"/>
    <w:rsid w:val="00BA1E27"/>
    <w:rsid w:val="00BA2304"/>
    <w:rsid w:val="00BA27FC"/>
    <w:rsid w:val="00BA28D2"/>
    <w:rsid w:val="00BA2D64"/>
    <w:rsid w:val="00BA3274"/>
    <w:rsid w:val="00BA3D64"/>
    <w:rsid w:val="00BA4225"/>
    <w:rsid w:val="00BA4765"/>
    <w:rsid w:val="00BA490B"/>
    <w:rsid w:val="00BA55DD"/>
    <w:rsid w:val="00BA60EC"/>
    <w:rsid w:val="00BA7296"/>
    <w:rsid w:val="00BA7747"/>
    <w:rsid w:val="00BA79DE"/>
    <w:rsid w:val="00BA7DCA"/>
    <w:rsid w:val="00BB03D2"/>
    <w:rsid w:val="00BB0957"/>
    <w:rsid w:val="00BB0A30"/>
    <w:rsid w:val="00BB0C0C"/>
    <w:rsid w:val="00BB0EA3"/>
    <w:rsid w:val="00BB16FC"/>
    <w:rsid w:val="00BB1F6B"/>
    <w:rsid w:val="00BB2161"/>
    <w:rsid w:val="00BB2554"/>
    <w:rsid w:val="00BB2557"/>
    <w:rsid w:val="00BB26F9"/>
    <w:rsid w:val="00BB2AD8"/>
    <w:rsid w:val="00BB2D4D"/>
    <w:rsid w:val="00BB32C1"/>
    <w:rsid w:val="00BB35D6"/>
    <w:rsid w:val="00BB3B49"/>
    <w:rsid w:val="00BB4212"/>
    <w:rsid w:val="00BB442E"/>
    <w:rsid w:val="00BB4EE3"/>
    <w:rsid w:val="00BB504B"/>
    <w:rsid w:val="00BB50F1"/>
    <w:rsid w:val="00BB70E7"/>
    <w:rsid w:val="00BB71EB"/>
    <w:rsid w:val="00BB7CEF"/>
    <w:rsid w:val="00BB7F9D"/>
    <w:rsid w:val="00BC059F"/>
    <w:rsid w:val="00BC1714"/>
    <w:rsid w:val="00BC1C4B"/>
    <w:rsid w:val="00BC218D"/>
    <w:rsid w:val="00BC2441"/>
    <w:rsid w:val="00BC246D"/>
    <w:rsid w:val="00BC27E1"/>
    <w:rsid w:val="00BC33AA"/>
    <w:rsid w:val="00BC35F1"/>
    <w:rsid w:val="00BC3805"/>
    <w:rsid w:val="00BC38B3"/>
    <w:rsid w:val="00BC38C6"/>
    <w:rsid w:val="00BC3982"/>
    <w:rsid w:val="00BC3A99"/>
    <w:rsid w:val="00BC3C0F"/>
    <w:rsid w:val="00BC4C1F"/>
    <w:rsid w:val="00BC55B7"/>
    <w:rsid w:val="00BC55CA"/>
    <w:rsid w:val="00BC589A"/>
    <w:rsid w:val="00BC5E4F"/>
    <w:rsid w:val="00BC626B"/>
    <w:rsid w:val="00BC65B1"/>
    <w:rsid w:val="00BC65F1"/>
    <w:rsid w:val="00BC6942"/>
    <w:rsid w:val="00BC763C"/>
    <w:rsid w:val="00BC7B0E"/>
    <w:rsid w:val="00BD0DD5"/>
    <w:rsid w:val="00BD10F6"/>
    <w:rsid w:val="00BD1942"/>
    <w:rsid w:val="00BD1FC7"/>
    <w:rsid w:val="00BD2087"/>
    <w:rsid w:val="00BD2192"/>
    <w:rsid w:val="00BD2345"/>
    <w:rsid w:val="00BD293D"/>
    <w:rsid w:val="00BD2AA7"/>
    <w:rsid w:val="00BD2B85"/>
    <w:rsid w:val="00BD386D"/>
    <w:rsid w:val="00BD392A"/>
    <w:rsid w:val="00BD3AF3"/>
    <w:rsid w:val="00BD3B8E"/>
    <w:rsid w:val="00BD3FB9"/>
    <w:rsid w:val="00BD4287"/>
    <w:rsid w:val="00BD4509"/>
    <w:rsid w:val="00BD4E7D"/>
    <w:rsid w:val="00BD4F7F"/>
    <w:rsid w:val="00BD565A"/>
    <w:rsid w:val="00BD5790"/>
    <w:rsid w:val="00BD59BE"/>
    <w:rsid w:val="00BD5ECA"/>
    <w:rsid w:val="00BD6B30"/>
    <w:rsid w:val="00BD7070"/>
    <w:rsid w:val="00BD7480"/>
    <w:rsid w:val="00BD75CC"/>
    <w:rsid w:val="00BD7D54"/>
    <w:rsid w:val="00BD7EFA"/>
    <w:rsid w:val="00BE04C7"/>
    <w:rsid w:val="00BE05BE"/>
    <w:rsid w:val="00BE0779"/>
    <w:rsid w:val="00BE0E1F"/>
    <w:rsid w:val="00BE0E4A"/>
    <w:rsid w:val="00BE18B7"/>
    <w:rsid w:val="00BE1AFD"/>
    <w:rsid w:val="00BE277C"/>
    <w:rsid w:val="00BE38EA"/>
    <w:rsid w:val="00BE4D2D"/>
    <w:rsid w:val="00BE56DC"/>
    <w:rsid w:val="00BE5933"/>
    <w:rsid w:val="00BE6A52"/>
    <w:rsid w:val="00BE6F51"/>
    <w:rsid w:val="00BE70CC"/>
    <w:rsid w:val="00BE73AA"/>
    <w:rsid w:val="00BE74F9"/>
    <w:rsid w:val="00BE773D"/>
    <w:rsid w:val="00BE7C1D"/>
    <w:rsid w:val="00BE7C84"/>
    <w:rsid w:val="00BE7F5C"/>
    <w:rsid w:val="00BF0435"/>
    <w:rsid w:val="00BF18C7"/>
    <w:rsid w:val="00BF21EA"/>
    <w:rsid w:val="00BF2B69"/>
    <w:rsid w:val="00BF2E4E"/>
    <w:rsid w:val="00BF3052"/>
    <w:rsid w:val="00BF3CEF"/>
    <w:rsid w:val="00BF3DD1"/>
    <w:rsid w:val="00BF478D"/>
    <w:rsid w:val="00BF4A08"/>
    <w:rsid w:val="00BF4A2C"/>
    <w:rsid w:val="00BF5012"/>
    <w:rsid w:val="00BF502F"/>
    <w:rsid w:val="00BF54B2"/>
    <w:rsid w:val="00BF6B8A"/>
    <w:rsid w:val="00BF6E55"/>
    <w:rsid w:val="00BF71B6"/>
    <w:rsid w:val="00BF764F"/>
    <w:rsid w:val="00BF7FE9"/>
    <w:rsid w:val="00C0008A"/>
    <w:rsid w:val="00C00816"/>
    <w:rsid w:val="00C02611"/>
    <w:rsid w:val="00C02B31"/>
    <w:rsid w:val="00C03D11"/>
    <w:rsid w:val="00C0443F"/>
    <w:rsid w:val="00C04B37"/>
    <w:rsid w:val="00C05110"/>
    <w:rsid w:val="00C058F0"/>
    <w:rsid w:val="00C05B24"/>
    <w:rsid w:val="00C05F0D"/>
    <w:rsid w:val="00C06D16"/>
    <w:rsid w:val="00C06D4F"/>
    <w:rsid w:val="00C06DF4"/>
    <w:rsid w:val="00C070F3"/>
    <w:rsid w:val="00C076BE"/>
    <w:rsid w:val="00C07801"/>
    <w:rsid w:val="00C07A1B"/>
    <w:rsid w:val="00C10168"/>
    <w:rsid w:val="00C10BB2"/>
    <w:rsid w:val="00C1179C"/>
    <w:rsid w:val="00C11DEB"/>
    <w:rsid w:val="00C127B9"/>
    <w:rsid w:val="00C127DA"/>
    <w:rsid w:val="00C137A0"/>
    <w:rsid w:val="00C13959"/>
    <w:rsid w:val="00C13B9C"/>
    <w:rsid w:val="00C14389"/>
    <w:rsid w:val="00C146D7"/>
    <w:rsid w:val="00C14C56"/>
    <w:rsid w:val="00C17643"/>
    <w:rsid w:val="00C201AD"/>
    <w:rsid w:val="00C204A9"/>
    <w:rsid w:val="00C2080B"/>
    <w:rsid w:val="00C20901"/>
    <w:rsid w:val="00C20D06"/>
    <w:rsid w:val="00C2151F"/>
    <w:rsid w:val="00C2157D"/>
    <w:rsid w:val="00C21860"/>
    <w:rsid w:val="00C231E4"/>
    <w:rsid w:val="00C232FA"/>
    <w:rsid w:val="00C236C1"/>
    <w:rsid w:val="00C236CA"/>
    <w:rsid w:val="00C23BA7"/>
    <w:rsid w:val="00C23C26"/>
    <w:rsid w:val="00C23F5B"/>
    <w:rsid w:val="00C24332"/>
    <w:rsid w:val="00C24C80"/>
    <w:rsid w:val="00C25825"/>
    <w:rsid w:val="00C259EB"/>
    <w:rsid w:val="00C26717"/>
    <w:rsid w:val="00C268BB"/>
    <w:rsid w:val="00C269F1"/>
    <w:rsid w:val="00C2787E"/>
    <w:rsid w:val="00C305A8"/>
    <w:rsid w:val="00C305F1"/>
    <w:rsid w:val="00C30DCD"/>
    <w:rsid w:val="00C31680"/>
    <w:rsid w:val="00C31915"/>
    <w:rsid w:val="00C31FBE"/>
    <w:rsid w:val="00C327C6"/>
    <w:rsid w:val="00C32ABF"/>
    <w:rsid w:val="00C32C20"/>
    <w:rsid w:val="00C32FE0"/>
    <w:rsid w:val="00C330FB"/>
    <w:rsid w:val="00C3318C"/>
    <w:rsid w:val="00C332CF"/>
    <w:rsid w:val="00C33785"/>
    <w:rsid w:val="00C33EA2"/>
    <w:rsid w:val="00C33FED"/>
    <w:rsid w:val="00C3471C"/>
    <w:rsid w:val="00C34C17"/>
    <w:rsid w:val="00C34C20"/>
    <w:rsid w:val="00C355E3"/>
    <w:rsid w:val="00C358D9"/>
    <w:rsid w:val="00C35942"/>
    <w:rsid w:val="00C35AC5"/>
    <w:rsid w:val="00C36E28"/>
    <w:rsid w:val="00C379A7"/>
    <w:rsid w:val="00C416BB"/>
    <w:rsid w:val="00C418EF"/>
    <w:rsid w:val="00C41D95"/>
    <w:rsid w:val="00C42372"/>
    <w:rsid w:val="00C4283F"/>
    <w:rsid w:val="00C43026"/>
    <w:rsid w:val="00C433B9"/>
    <w:rsid w:val="00C437F1"/>
    <w:rsid w:val="00C43D1B"/>
    <w:rsid w:val="00C44854"/>
    <w:rsid w:val="00C45A95"/>
    <w:rsid w:val="00C4683F"/>
    <w:rsid w:val="00C46A4A"/>
    <w:rsid w:val="00C46D24"/>
    <w:rsid w:val="00C471A9"/>
    <w:rsid w:val="00C47A8D"/>
    <w:rsid w:val="00C5050E"/>
    <w:rsid w:val="00C50CC7"/>
    <w:rsid w:val="00C511AB"/>
    <w:rsid w:val="00C51773"/>
    <w:rsid w:val="00C51DF6"/>
    <w:rsid w:val="00C520C5"/>
    <w:rsid w:val="00C525C7"/>
    <w:rsid w:val="00C52639"/>
    <w:rsid w:val="00C52E23"/>
    <w:rsid w:val="00C545D2"/>
    <w:rsid w:val="00C54B26"/>
    <w:rsid w:val="00C54BEC"/>
    <w:rsid w:val="00C54F4B"/>
    <w:rsid w:val="00C5555E"/>
    <w:rsid w:val="00C55CAF"/>
    <w:rsid w:val="00C562B1"/>
    <w:rsid w:val="00C56455"/>
    <w:rsid w:val="00C57060"/>
    <w:rsid w:val="00C57573"/>
    <w:rsid w:val="00C57802"/>
    <w:rsid w:val="00C603B0"/>
    <w:rsid w:val="00C60565"/>
    <w:rsid w:val="00C607FE"/>
    <w:rsid w:val="00C60843"/>
    <w:rsid w:val="00C61411"/>
    <w:rsid w:val="00C61467"/>
    <w:rsid w:val="00C6186D"/>
    <w:rsid w:val="00C61C61"/>
    <w:rsid w:val="00C62217"/>
    <w:rsid w:val="00C62FB4"/>
    <w:rsid w:val="00C634B9"/>
    <w:rsid w:val="00C638F4"/>
    <w:rsid w:val="00C63AE3"/>
    <w:rsid w:val="00C64439"/>
    <w:rsid w:val="00C64CAA"/>
    <w:rsid w:val="00C653E3"/>
    <w:rsid w:val="00C65B3E"/>
    <w:rsid w:val="00C66E89"/>
    <w:rsid w:val="00C6790A"/>
    <w:rsid w:val="00C67D98"/>
    <w:rsid w:val="00C70330"/>
    <w:rsid w:val="00C70619"/>
    <w:rsid w:val="00C709DE"/>
    <w:rsid w:val="00C70FAD"/>
    <w:rsid w:val="00C7131E"/>
    <w:rsid w:val="00C71524"/>
    <w:rsid w:val="00C71C64"/>
    <w:rsid w:val="00C731CE"/>
    <w:rsid w:val="00C74202"/>
    <w:rsid w:val="00C74791"/>
    <w:rsid w:val="00C75874"/>
    <w:rsid w:val="00C75E09"/>
    <w:rsid w:val="00C76437"/>
    <w:rsid w:val="00C76724"/>
    <w:rsid w:val="00C7724A"/>
    <w:rsid w:val="00C7749E"/>
    <w:rsid w:val="00C779E5"/>
    <w:rsid w:val="00C77C76"/>
    <w:rsid w:val="00C80047"/>
    <w:rsid w:val="00C80B13"/>
    <w:rsid w:val="00C80C3C"/>
    <w:rsid w:val="00C80F27"/>
    <w:rsid w:val="00C813EF"/>
    <w:rsid w:val="00C814CE"/>
    <w:rsid w:val="00C81CA1"/>
    <w:rsid w:val="00C81CEF"/>
    <w:rsid w:val="00C82063"/>
    <w:rsid w:val="00C82413"/>
    <w:rsid w:val="00C82447"/>
    <w:rsid w:val="00C8299C"/>
    <w:rsid w:val="00C83033"/>
    <w:rsid w:val="00C83208"/>
    <w:rsid w:val="00C836DF"/>
    <w:rsid w:val="00C83766"/>
    <w:rsid w:val="00C83893"/>
    <w:rsid w:val="00C83C22"/>
    <w:rsid w:val="00C844F7"/>
    <w:rsid w:val="00C84C0D"/>
    <w:rsid w:val="00C85254"/>
    <w:rsid w:val="00C852CC"/>
    <w:rsid w:val="00C8587C"/>
    <w:rsid w:val="00C858D0"/>
    <w:rsid w:val="00C85F84"/>
    <w:rsid w:val="00C862D2"/>
    <w:rsid w:val="00C865FB"/>
    <w:rsid w:val="00C86D11"/>
    <w:rsid w:val="00C87160"/>
    <w:rsid w:val="00C8740E"/>
    <w:rsid w:val="00C877A0"/>
    <w:rsid w:val="00C900AF"/>
    <w:rsid w:val="00C918DD"/>
    <w:rsid w:val="00C91C14"/>
    <w:rsid w:val="00C91DB5"/>
    <w:rsid w:val="00C92388"/>
    <w:rsid w:val="00C93312"/>
    <w:rsid w:val="00C9345F"/>
    <w:rsid w:val="00C94BF2"/>
    <w:rsid w:val="00C950EA"/>
    <w:rsid w:val="00C9533C"/>
    <w:rsid w:val="00C95C22"/>
    <w:rsid w:val="00C95C24"/>
    <w:rsid w:val="00C96EC1"/>
    <w:rsid w:val="00C9779D"/>
    <w:rsid w:val="00C978AB"/>
    <w:rsid w:val="00C97B32"/>
    <w:rsid w:val="00C97E89"/>
    <w:rsid w:val="00CA07A8"/>
    <w:rsid w:val="00CA14DD"/>
    <w:rsid w:val="00CA1A4B"/>
    <w:rsid w:val="00CA2674"/>
    <w:rsid w:val="00CA2AE0"/>
    <w:rsid w:val="00CA2C40"/>
    <w:rsid w:val="00CA2C91"/>
    <w:rsid w:val="00CA2CDD"/>
    <w:rsid w:val="00CA2EC3"/>
    <w:rsid w:val="00CA39C1"/>
    <w:rsid w:val="00CA3CF7"/>
    <w:rsid w:val="00CA3D79"/>
    <w:rsid w:val="00CA4417"/>
    <w:rsid w:val="00CA4ECB"/>
    <w:rsid w:val="00CA599D"/>
    <w:rsid w:val="00CA5D33"/>
    <w:rsid w:val="00CA5F1E"/>
    <w:rsid w:val="00CA62B0"/>
    <w:rsid w:val="00CA65B9"/>
    <w:rsid w:val="00CA73EE"/>
    <w:rsid w:val="00CA7927"/>
    <w:rsid w:val="00CA7A66"/>
    <w:rsid w:val="00CA7B95"/>
    <w:rsid w:val="00CB0608"/>
    <w:rsid w:val="00CB0E08"/>
    <w:rsid w:val="00CB0EC8"/>
    <w:rsid w:val="00CB1080"/>
    <w:rsid w:val="00CB25D8"/>
    <w:rsid w:val="00CB2685"/>
    <w:rsid w:val="00CB395D"/>
    <w:rsid w:val="00CB3C15"/>
    <w:rsid w:val="00CB3F4A"/>
    <w:rsid w:val="00CB4A81"/>
    <w:rsid w:val="00CB4B8A"/>
    <w:rsid w:val="00CB5115"/>
    <w:rsid w:val="00CB5137"/>
    <w:rsid w:val="00CB5D87"/>
    <w:rsid w:val="00CB5E01"/>
    <w:rsid w:val="00CB702A"/>
    <w:rsid w:val="00CB7D59"/>
    <w:rsid w:val="00CC020C"/>
    <w:rsid w:val="00CC04BB"/>
    <w:rsid w:val="00CC076D"/>
    <w:rsid w:val="00CC0DE9"/>
    <w:rsid w:val="00CC1AA6"/>
    <w:rsid w:val="00CC1B2D"/>
    <w:rsid w:val="00CC1D31"/>
    <w:rsid w:val="00CC1F35"/>
    <w:rsid w:val="00CC249A"/>
    <w:rsid w:val="00CC268C"/>
    <w:rsid w:val="00CC3588"/>
    <w:rsid w:val="00CC4182"/>
    <w:rsid w:val="00CC435E"/>
    <w:rsid w:val="00CC4EBE"/>
    <w:rsid w:val="00CC5261"/>
    <w:rsid w:val="00CC52A1"/>
    <w:rsid w:val="00CC646C"/>
    <w:rsid w:val="00CC6707"/>
    <w:rsid w:val="00CC693F"/>
    <w:rsid w:val="00CC6A59"/>
    <w:rsid w:val="00CC6E0B"/>
    <w:rsid w:val="00CC6EF5"/>
    <w:rsid w:val="00CC7654"/>
    <w:rsid w:val="00CC7AEE"/>
    <w:rsid w:val="00CC7C4D"/>
    <w:rsid w:val="00CD036C"/>
    <w:rsid w:val="00CD117B"/>
    <w:rsid w:val="00CD11E1"/>
    <w:rsid w:val="00CD1A6C"/>
    <w:rsid w:val="00CD262D"/>
    <w:rsid w:val="00CD368F"/>
    <w:rsid w:val="00CD382B"/>
    <w:rsid w:val="00CD406D"/>
    <w:rsid w:val="00CD40B3"/>
    <w:rsid w:val="00CD4771"/>
    <w:rsid w:val="00CD4D59"/>
    <w:rsid w:val="00CD52E7"/>
    <w:rsid w:val="00CD55E9"/>
    <w:rsid w:val="00CD5D6C"/>
    <w:rsid w:val="00CD7D18"/>
    <w:rsid w:val="00CE033C"/>
    <w:rsid w:val="00CE05F0"/>
    <w:rsid w:val="00CE0A06"/>
    <w:rsid w:val="00CE0D82"/>
    <w:rsid w:val="00CE0FDE"/>
    <w:rsid w:val="00CE1B85"/>
    <w:rsid w:val="00CE244E"/>
    <w:rsid w:val="00CE3136"/>
    <w:rsid w:val="00CE333A"/>
    <w:rsid w:val="00CE53DF"/>
    <w:rsid w:val="00CE5F3A"/>
    <w:rsid w:val="00CE6996"/>
    <w:rsid w:val="00CE6D23"/>
    <w:rsid w:val="00CE72B9"/>
    <w:rsid w:val="00CE752E"/>
    <w:rsid w:val="00CE783C"/>
    <w:rsid w:val="00CF02D9"/>
    <w:rsid w:val="00CF0CC0"/>
    <w:rsid w:val="00CF14DA"/>
    <w:rsid w:val="00CF1715"/>
    <w:rsid w:val="00CF18E6"/>
    <w:rsid w:val="00CF2558"/>
    <w:rsid w:val="00CF28A3"/>
    <w:rsid w:val="00CF387C"/>
    <w:rsid w:val="00CF587C"/>
    <w:rsid w:val="00CF5F40"/>
    <w:rsid w:val="00CF681C"/>
    <w:rsid w:val="00CF692C"/>
    <w:rsid w:val="00CF740D"/>
    <w:rsid w:val="00CF7DD7"/>
    <w:rsid w:val="00D00630"/>
    <w:rsid w:val="00D01453"/>
    <w:rsid w:val="00D017E5"/>
    <w:rsid w:val="00D01D9E"/>
    <w:rsid w:val="00D027FD"/>
    <w:rsid w:val="00D02E82"/>
    <w:rsid w:val="00D03014"/>
    <w:rsid w:val="00D03243"/>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10E06"/>
    <w:rsid w:val="00D11012"/>
    <w:rsid w:val="00D11353"/>
    <w:rsid w:val="00D114B5"/>
    <w:rsid w:val="00D1184D"/>
    <w:rsid w:val="00D11D18"/>
    <w:rsid w:val="00D11E2A"/>
    <w:rsid w:val="00D120F3"/>
    <w:rsid w:val="00D12110"/>
    <w:rsid w:val="00D12B1E"/>
    <w:rsid w:val="00D12BA2"/>
    <w:rsid w:val="00D131AB"/>
    <w:rsid w:val="00D13599"/>
    <w:rsid w:val="00D1385F"/>
    <w:rsid w:val="00D13906"/>
    <w:rsid w:val="00D13BC1"/>
    <w:rsid w:val="00D1428B"/>
    <w:rsid w:val="00D144B1"/>
    <w:rsid w:val="00D14A2B"/>
    <w:rsid w:val="00D154C1"/>
    <w:rsid w:val="00D1709D"/>
    <w:rsid w:val="00D174AA"/>
    <w:rsid w:val="00D176E9"/>
    <w:rsid w:val="00D17D95"/>
    <w:rsid w:val="00D206BA"/>
    <w:rsid w:val="00D209E5"/>
    <w:rsid w:val="00D20F2D"/>
    <w:rsid w:val="00D214BF"/>
    <w:rsid w:val="00D227DB"/>
    <w:rsid w:val="00D231ED"/>
    <w:rsid w:val="00D23C52"/>
    <w:rsid w:val="00D24072"/>
    <w:rsid w:val="00D26975"/>
    <w:rsid w:val="00D26A8F"/>
    <w:rsid w:val="00D26E94"/>
    <w:rsid w:val="00D2711C"/>
    <w:rsid w:val="00D27340"/>
    <w:rsid w:val="00D27704"/>
    <w:rsid w:val="00D302B5"/>
    <w:rsid w:val="00D30308"/>
    <w:rsid w:val="00D3085D"/>
    <w:rsid w:val="00D30A1E"/>
    <w:rsid w:val="00D31AEA"/>
    <w:rsid w:val="00D328AB"/>
    <w:rsid w:val="00D33347"/>
    <w:rsid w:val="00D33396"/>
    <w:rsid w:val="00D33F19"/>
    <w:rsid w:val="00D34A8B"/>
    <w:rsid w:val="00D34AF5"/>
    <w:rsid w:val="00D35EF1"/>
    <w:rsid w:val="00D36115"/>
    <w:rsid w:val="00D36495"/>
    <w:rsid w:val="00D3704D"/>
    <w:rsid w:val="00D40615"/>
    <w:rsid w:val="00D40D11"/>
    <w:rsid w:val="00D41A63"/>
    <w:rsid w:val="00D41FE7"/>
    <w:rsid w:val="00D4328B"/>
    <w:rsid w:val="00D445EC"/>
    <w:rsid w:val="00D461CD"/>
    <w:rsid w:val="00D46F0A"/>
    <w:rsid w:val="00D47CF8"/>
    <w:rsid w:val="00D50890"/>
    <w:rsid w:val="00D50995"/>
    <w:rsid w:val="00D50DF6"/>
    <w:rsid w:val="00D51743"/>
    <w:rsid w:val="00D51DBD"/>
    <w:rsid w:val="00D52300"/>
    <w:rsid w:val="00D52F9D"/>
    <w:rsid w:val="00D53DED"/>
    <w:rsid w:val="00D550AA"/>
    <w:rsid w:val="00D55156"/>
    <w:rsid w:val="00D5549A"/>
    <w:rsid w:val="00D555B0"/>
    <w:rsid w:val="00D55C6C"/>
    <w:rsid w:val="00D578A4"/>
    <w:rsid w:val="00D60C95"/>
    <w:rsid w:val="00D60D59"/>
    <w:rsid w:val="00D60E77"/>
    <w:rsid w:val="00D610C6"/>
    <w:rsid w:val="00D61384"/>
    <w:rsid w:val="00D61673"/>
    <w:rsid w:val="00D61D45"/>
    <w:rsid w:val="00D621DE"/>
    <w:rsid w:val="00D622D9"/>
    <w:rsid w:val="00D628A0"/>
    <w:rsid w:val="00D63556"/>
    <w:rsid w:val="00D63FD8"/>
    <w:rsid w:val="00D6487E"/>
    <w:rsid w:val="00D64D42"/>
    <w:rsid w:val="00D65443"/>
    <w:rsid w:val="00D65DAF"/>
    <w:rsid w:val="00D665E5"/>
    <w:rsid w:val="00D666A6"/>
    <w:rsid w:val="00D6782A"/>
    <w:rsid w:val="00D701A1"/>
    <w:rsid w:val="00D70917"/>
    <w:rsid w:val="00D713FF"/>
    <w:rsid w:val="00D7181B"/>
    <w:rsid w:val="00D71994"/>
    <w:rsid w:val="00D71DDC"/>
    <w:rsid w:val="00D720EA"/>
    <w:rsid w:val="00D72A09"/>
    <w:rsid w:val="00D72CBB"/>
    <w:rsid w:val="00D72F84"/>
    <w:rsid w:val="00D72FAC"/>
    <w:rsid w:val="00D73441"/>
    <w:rsid w:val="00D744AF"/>
    <w:rsid w:val="00D74A58"/>
    <w:rsid w:val="00D750B7"/>
    <w:rsid w:val="00D7520C"/>
    <w:rsid w:val="00D75376"/>
    <w:rsid w:val="00D75920"/>
    <w:rsid w:val="00D75FB2"/>
    <w:rsid w:val="00D76AC9"/>
    <w:rsid w:val="00D777BD"/>
    <w:rsid w:val="00D77849"/>
    <w:rsid w:val="00D7795F"/>
    <w:rsid w:val="00D8001F"/>
    <w:rsid w:val="00D800CB"/>
    <w:rsid w:val="00D8110F"/>
    <w:rsid w:val="00D8131C"/>
    <w:rsid w:val="00D819A9"/>
    <w:rsid w:val="00D81B51"/>
    <w:rsid w:val="00D8230F"/>
    <w:rsid w:val="00D82997"/>
    <w:rsid w:val="00D82E70"/>
    <w:rsid w:val="00D83D14"/>
    <w:rsid w:val="00D8468A"/>
    <w:rsid w:val="00D84F5D"/>
    <w:rsid w:val="00D85402"/>
    <w:rsid w:val="00D866D2"/>
    <w:rsid w:val="00D8701C"/>
    <w:rsid w:val="00D90E3D"/>
    <w:rsid w:val="00D91A1D"/>
    <w:rsid w:val="00D91CF2"/>
    <w:rsid w:val="00D91F03"/>
    <w:rsid w:val="00D92C3E"/>
    <w:rsid w:val="00D9370A"/>
    <w:rsid w:val="00D93985"/>
    <w:rsid w:val="00D945E3"/>
    <w:rsid w:val="00D9496A"/>
    <w:rsid w:val="00D94BAE"/>
    <w:rsid w:val="00D957D9"/>
    <w:rsid w:val="00D95A78"/>
    <w:rsid w:val="00D978FE"/>
    <w:rsid w:val="00DA04E3"/>
    <w:rsid w:val="00DA13CD"/>
    <w:rsid w:val="00DA1B78"/>
    <w:rsid w:val="00DA1C91"/>
    <w:rsid w:val="00DA1E8E"/>
    <w:rsid w:val="00DA248A"/>
    <w:rsid w:val="00DA29C8"/>
    <w:rsid w:val="00DA2ACA"/>
    <w:rsid w:val="00DA35B6"/>
    <w:rsid w:val="00DA3646"/>
    <w:rsid w:val="00DA42A6"/>
    <w:rsid w:val="00DA42F2"/>
    <w:rsid w:val="00DA42F4"/>
    <w:rsid w:val="00DA44D3"/>
    <w:rsid w:val="00DA4CB5"/>
    <w:rsid w:val="00DA4F26"/>
    <w:rsid w:val="00DA5A6D"/>
    <w:rsid w:val="00DA6022"/>
    <w:rsid w:val="00DA67AD"/>
    <w:rsid w:val="00DA714F"/>
    <w:rsid w:val="00DA7349"/>
    <w:rsid w:val="00DA7881"/>
    <w:rsid w:val="00DA79DA"/>
    <w:rsid w:val="00DA7BDA"/>
    <w:rsid w:val="00DB03CE"/>
    <w:rsid w:val="00DB0EF3"/>
    <w:rsid w:val="00DB1120"/>
    <w:rsid w:val="00DB1B32"/>
    <w:rsid w:val="00DB228B"/>
    <w:rsid w:val="00DB235B"/>
    <w:rsid w:val="00DB242E"/>
    <w:rsid w:val="00DB2793"/>
    <w:rsid w:val="00DB2F33"/>
    <w:rsid w:val="00DB3073"/>
    <w:rsid w:val="00DB30C5"/>
    <w:rsid w:val="00DB3906"/>
    <w:rsid w:val="00DB3D44"/>
    <w:rsid w:val="00DB4290"/>
    <w:rsid w:val="00DB524A"/>
    <w:rsid w:val="00DB5354"/>
    <w:rsid w:val="00DB5500"/>
    <w:rsid w:val="00DB5B58"/>
    <w:rsid w:val="00DB5DD1"/>
    <w:rsid w:val="00DB6882"/>
    <w:rsid w:val="00DB6AFD"/>
    <w:rsid w:val="00DB6F9E"/>
    <w:rsid w:val="00DB7162"/>
    <w:rsid w:val="00DB7188"/>
    <w:rsid w:val="00DB7D64"/>
    <w:rsid w:val="00DC0799"/>
    <w:rsid w:val="00DC1532"/>
    <w:rsid w:val="00DC24D9"/>
    <w:rsid w:val="00DC2762"/>
    <w:rsid w:val="00DC3A03"/>
    <w:rsid w:val="00DC3B67"/>
    <w:rsid w:val="00DC3E10"/>
    <w:rsid w:val="00DC4256"/>
    <w:rsid w:val="00DC48BE"/>
    <w:rsid w:val="00DC714E"/>
    <w:rsid w:val="00DC7EFE"/>
    <w:rsid w:val="00DD0CE1"/>
    <w:rsid w:val="00DD11F4"/>
    <w:rsid w:val="00DD1CD6"/>
    <w:rsid w:val="00DD1EAE"/>
    <w:rsid w:val="00DD2202"/>
    <w:rsid w:val="00DD258E"/>
    <w:rsid w:val="00DD29BD"/>
    <w:rsid w:val="00DD3168"/>
    <w:rsid w:val="00DD3255"/>
    <w:rsid w:val="00DD3B98"/>
    <w:rsid w:val="00DD4907"/>
    <w:rsid w:val="00DD4BD2"/>
    <w:rsid w:val="00DD4D13"/>
    <w:rsid w:val="00DD4D95"/>
    <w:rsid w:val="00DD4F6D"/>
    <w:rsid w:val="00DD58F8"/>
    <w:rsid w:val="00DD5937"/>
    <w:rsid w:val="00DD5E2C"/>
    <w:rsid w:val="00DD662D"/>
    <w:rsid w:val="00DD6ADD"/>
    <w:rsid w:val="00DD6CF0"/>
    <w:rsid w:val="00DD77E2"/>
    <w:rsid w:val="00DD7C2F"/>
    <w:rsid w:val="00DE077B"/>
    <w:rsid w:val="00DE0CE6"/>
    <w:rsid w:val="00DE221F"/>
    <w:rsid w:val="00DE22A7"/>
    <w:rsid w:val="00DE28B7"/>
    <w:rsid w:val="00DE2DD3"/>
    <w:rsid w:val="00DE2F8F"/>
    <w:rsid w:val="00DE32B3"/>
    <w:rsid w:val="00DE3549"/>
    <w:rsid w:val="00DE39B6"/>
    <w:rsid w:val="00DE3F1E"/>
    <w:rsid w:val="00DE428D"/>
    <w:rsid w:val="00DE453A"/>
    <w:rsid w:val="00DE4B21"/>
    <w:rsid w:val="00DE4CFF"/>
    <w:rsid w:val="00DE56FA"/>
    <w:rsid w:val="00DE581C"/>
    <w:rsid w:val="00DE6FAD"/>
    <w:rsid w:val="00DE745F"/>
    <w:rsid w:val="00DE79AB"/>
    <w:rsid w:val="00DE7BBF"/>
    <w:rsid w:val="00DF0272"/>
    <w:rsid w:val="00DF0747"/>
    <w:rsid w:val="00DF0772"/>
    <w:rsid w:val="00DF085C"/>
    <w:rsid w:val="00DF089D"/>
    <w:rsid w:val="00DF0C82"/>
    <w:rsid w:val="00DF10DA"/>
    <w:rsid w:val="00DF16E1"/>
    <w:rsid w:val="00DF1BA9"/>
    <w:rsid w:val="00DF1E58"/>
    <w:rsid w:val="00DF37BA"/>
    <w:rsid w:val="00DF38FA"/>
    <w:rsid w:val="00DF3AE2"/>
    <w:rsid w:val="00DF3E1F"/>
    <w:rsid w:val="00DF4445"/>
    <w:rsid w:val="00DF53DD"/>
    <w:rsid w:val="00DF53EB"/>
    <w:rsid w:val="00DF5DBC"/>
    <w:rsid w:val="00DF5E57"/>
    <w:rsid w:val="00DF64ED"/>
    <w:rsid w:val="00DF66BA"/>
    <w:rsid w:val="00DF66D9"/>
    <w:rsid w:val="00DF718E"/>
    <w:rsid w:val="00DF7684"/>
    <w:rsid w:val="00DF7AEB"/>
    <w:rsid w:val="00DF7E58"/>
    <w:rsid w:val="00DF7F08"/>
    <w:rsid w:val="00E0121C"/>
    <w:rsid w:val="00E01333"/>
    <w:rsid w:val="00E0195D"/>
    <w:rsid w:val="00E0254D"/>
    <w:rsid w:val="00E02747"/>
    <w:rsid w:val="00E02B3D"/>
    <w:rsid w:val="00E02C24"/>
    <w:rsid w:val="00E0364D"/>
    <w:rsid w:val="00E03CE9"/>
    <w:rsid w:val="00E04058"/>
    <w:rsid w:val="00E050B5"/>
    <w:rsid w:val="00E06C1F"/>
    <w:rsid w:val="00E06E0D"/>
    <w:rsid w:val="00E07133"/>
    <w:rsid w:val="00E07C0A"/>
    <w:rsid w:val="00E10393"/>
    <w:rsid w:val="00E10803"/>
    <w:rsid w:val="00E10A5C"/>
    <w:rsid w:val="00E11A21"/>
    <w:rsid w:val="00E12243"/>
    <w:rsid w:val="00E1246D"/>
    <w:rsid w:val="00E125E0"/>
    <w:rsid w:val="00E128A8"/>
    <w:rsid w:val="00E13BD8"/>
    <w:rsid w:val="00E147B3"/>
    <w:rsid w:val="00E148EA"/>
    <w:rsid w:val="00E15588"/>
    <w:rsid w:val="00E159CB"/>
    <w:rsid w:val="00E1604A"/>
    <w:rsid w:val="00E165AB"/>
    <w:rsid w:val="00E16C24"/>
    <w:rsid w:val="00E172E8"/>
    <w:rsid w:val="00E17333"/>
    <w:rsid w:val="00E176A4"/>
    <w:rsid w:val="00E17A5D"/>
    <w:rsid w:val="00E17EAD"/>
    <w:rsid w:val="00E17FFD"/>
    <w:rsid w:val="00E20358"/>
    <w:rsid w:val="00E2249C"/>
    <w:rsid w:val="00E2263E"/>
    <w:rsid w:val="00E22AC6"/>
    <w:rsid w:val="00E23C3E"/>
    <w:rsid w:val="00E24916"/>
    <w:rsid w:val="00E25847"/>
    <w:rsid w:val="00E25A5D"/>
    <w:rsid w:val="00E25FD8"/>
    <w:rsid w:val="00E26960"/>
    <w:rsid w:val="00E26B3B"/>
    <w:rsid w:val="00E26D5A"/>
    <w:rsid w:val="00E2720B"/>
    <w:rsid w:val="00E27250"/>
    <w:rsid w:val="00E2780F"/>
    <w:rsid w:val="00E27C58"/>
    <w:rsid w:val="00E27C76"/>
    <w:rsid w:val="00E27F9B"/>
    <w:rsid w:val="00E314E1"/>
    <w:rsid w:val="00E318A3"/>
    <w:rsid w:val="00E31F45"/>
    <w:rsid w:val="00E3201A"/>
    <w:rsid w:val="00E32A4A"/>
    <w:rsid w:val="00E32B29"/>
    <w:rsid w:val="00E33ABD"/>
    <w:rsid w:val="00E3410E"/>
    <w:rsid w:val="00E3482C"/>
    <w:rsid w:val="00E34A05"/>
    <w:rsid w:val="00E34BA2"/>
    <w:rsid w:val="00E34EDA"/>
    <w:rsid w:val="00E36478"/>
    <w:rsid w:val="00E3709C"/>
    <w:rsid w:val="00E402A1"/>
    <w:rsid w:val="00E40843"/>
    <w:rsid w:val="00E409A0"/>
    <w:rsid w:val="00E40AA3"/>
    <w:rsid w:val="00E41349"/>
    <w:rsid w:val="00E4298D"/>
    <w:rsid w:val="00E42C21"/>
    <w:rsid w:val="00E4364F"/>
    <w:rsid w:val="00E437D2"/>
    <w:rsid w:val="00E43CCD"/>
    <w:rsid w:val="00E44258"/>
    <w:rsid w:val="00E443A5"/>
    <w:rsid w:val="00E443A8"/>
    <w:rsid w:val="00E44587"/>
    <w:rsid w:val="00E44BCB"/>
    <w:rsid w:val="00E46906"/>
    <w:rsid w:val="00E46B88"/>
    <w:rsid w:val="00E46BB1"/>
    <w:rsid w:val="00E46D16"/>
    <w:rsid w:val="00E47194"/>
    <w:rsid w:val="00E47CB8"/>
    <w:rsid w:val="00E50309"/>
    <w:rsid w:val="00E50859"/>
    <w:rsid w:val="00E51C99"/>
    <w:rsid w:val="00E51E92"/>
    <w:rsid w:val="00E5200D"/>
    <w:rsid w:val="00E527AA"/>
    <w:rsid w:val="00E528E7"/>
    <w:rsid w:val="00E52C47"/>
    <w:rsid w:val="00E532A6"/>
    <w:rsid w:val="00E5411F"/>
    <w:rsid w:val="00E541C4"/>
    <w:rsid w:val="00E54240"/>
    <w:rsid w:val="00E5454B"/>
    <w:rsid w:val="00E54643"/>
    <w:rsid w:val="00E54A51"/>
    <w:rsid w:val="00E5550E"/>
    <w:rsid w:val="00E55537"/>
    <w:rsid w:val="00E55791"/>
    <w:rsid w:val="00E55B05"/>
    <w:rsid w:val="00E55C34"/>
    <w:rsid w:val="00E56B62"/>
    <w:rsid w:val="00E575F3"/>
    <w:rsid w:val="00E57948"/>
    <w:rsid w:val="00E57BC5"/>
    <w:rsid w:val="00E60294"/>
    <w:rsid w:val="00E6057B"/>
    <w:rsid w:val="00E6087B"/>
    <w:rsid w:val="00E60A28"/>
    <w:rsid w:val="00E60E71"/>
    <w:rsid w:val="00E61205"/>
    <w:rsid w:val="00E61596"/>
    <w:rsid w:val="00E61678"/>
    <w:rsid w:val="00E61B9A"/>
    <w:rsid w:val="00E62DA6"/>
    <w:rsid w:val="00E62DBB"/>
    <w:rsid w:val="00E63065"/>
    <w:rsid w:val="00E63B3F"/>
    <w:rsid w:val="00E63C25"/>
    <w:rsid w:val="00E63F75"/>
    <w:rsid w:val="00E64F5A"/>
    <w:rsid w:val="00E653E6"/>
    <w:rsid w:val="00E66DB7"/>
    <w:rsid w:val="00E66F50"/>
    <w:rsid w:val="00E674B6"/>
    <w:rsid w:val="00E674BD"/>
    <w:rsid w:val="00E67AAF"/>
    <w:rsid w:val="00E67C87"/>
    <w:rsid w:val="00E67F25"/>
    <w:rsid w:val="00E7135A"/>
    <w:rsid w:val="00E71D3F"/>
    <w:rsid w:val="00E72157"/>
    <w:rsid w:val="00E72BE0"/>
    <w:rsid w:val="00E73464"/>
    <w:rsid w:val="00E74147"/>
    <w:rsid w:val="00E74DAD"/>
    <w:rsid w:val="00E75441"/>
    <w:rsid w:val="00E75788"/>
    <w:rsid w:val="00E75931"/>
    <w:rsid w:val="00E7784A"/>
    <w:rsid w:val="00E779D7"/>
    <w:rsid w:val="00E8047E"/>
    <w:rsid w:val="00E8062F"/>
    <w:rsid w:val="00E8077B"/>
    <w:rsid w:val="00E80E60"/>
    <w:rsid w:val="00E81D8D"/>
    <w:rsid w:val="00E81FEB"/>
    <w:rsid w:val="00E82A12"/>
    <w:rsid w:val="00E82B2E"/>
    <w:rsid w:val="00E83233"/>
    <w:rsid w:val="00E83758"/>
    <w:rsid w:val="00E8378B"/>
    <w:rsid w:val="00E83899"/>
    <w:rsid w:val="00E83BC8"/>
    <w:rsid w:val="00E83C64"/>
    <w:rsid w:val="00E83FE3"/>
    <w:rsid w:val="00E846C9"/>
    <w:rsid w:val="00E8500C"/>
    <w:rsid w:val="00E85AF4"/>
    <w:rsid w:val="00E86324"/>
    <w:rsid w:val="00E8639A"/>
    <w:rsid w:val="00E867C5"/>
    <w:rsid w:val="00E86CAB"/>
    <w:rsid w:val="00E87533"/>
    <w:rsid w:val="00E87B44"/>
    <w:rsid w:val="00E87D7D"/>
    <w:rsid w:val="00E90341"/>
    <w:rsid w:val="00E9034B"/>
    <w:rsid w:val="00E909A1"/>
    <w:rsid w:val="00E90E4D"/>
    <w:rsid w:val="00E912FB"/>
    <w:rsid w:val="00E91866"/>
    <w:rsid w:val="00E9301B"/>
    <w:rsid w:val="00E94169"/>
    <w:rsid w:val="00E94406"/>
    <w:rsid w:val="00E94628"/>
    <w:rsid w:val="00E95127"/>
    <w:rsid w:val="00E958AA"/>
    <w:rsid w:val="00E96074"/>
    <w:rsid w:val="00E965CE"/>
    <w:rsid w:val="00E969EC"/>
    <w:rsid w:val="00E96ED7"/>
    <w:rsid w:val="00E97099"/>
    <w:rsid w:val="00E9744E"/>
    <w:rsid w:val="00EA110F"/>
    <w:rsid w:val="00EA1404"/>
    <w:rsid w:val="00EA14DB"/>
    <w:rsid w:val="00EA1A07"/>
    <w:rsid w:val="00EA21AF"/>
    <w:rsid w:val="00EA2270"/>
    <w:rsid w:val="00EA2520"/>
    <w:rsid w:val="00EA286D"/>
    <w:rsid w:val="00EA2C5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74B1"/>
    <w:rsid w:val="00EA74BF"/>
    <w:rsid w:val="00EA7CCB"/>
    <w:rsid w:val="00EA7F3E"/>
    <w:rsid w:val="00EB0034"/>
    <w:rsid w:val="00EB074F"/>
    <w:rsid w:val="00EB0F30"/>
    <w:rsid w:val="00EB1676"/>
    <w:rsid w:val="00EB1BDB"/>
    <w:rsid w:val="00EB2706"/>
    <w:rsid w:val="00EB3663"/>
    <w:rsid w:val="00EB38C6"/>
    <w:rsid w:val="00EB549C"/>
    <w:rsid w:val="00EB5569"/>
    <w:rsid w:val="00EB58C7"/>
    <w:rsid w:val="00EB621B"/>
    <w:rsid w:val="00EB643B"/>
    <w:rsid w:val="00EB6B19"/>
    <w:rsid w:val="00EB7018"/>
    <w:rsid w:val="00EB73DA"/>
    <w:rsid w:val="00EB78E8"/>
    <w:rsid w:val="00EC068E"/>
    <w:rsid w:val="00EC07E1"/>
    <w:rsid w:val="00EC0DA9"/>
    <w:rsid w:val="00EC1A2D"/>
    <w:rsid w:val="00EC21BB"/>
    <w:rsid w:val="00EC237C"/>
    <w:rsid w:val="00EC2895"/>
    <w:rsid w:val="00EC28D1"/>
    <w:rsid w:val="00EC29CC"/>
    <w:rsid w:val="00EC2E72"/>
    <w:rsid w:val="00EC363B"/>
    <w:rsid w:val="00EC3F40"/>
    <w:rsid w:val="00EC3FEB"/>
    <w:rsid w:val="00EC444E"/>
    <w:rsid w:val="00EC4766"/>
    <w:rsid w:val="00EC4FA7"/>
    <w:rsid w:val="00EC52B3"/>
    <w:rsid w:val="00EC7539"/>
    <w:rsid w:val="00EC7862"/>
    <w:rsid w:val="00EC7FD6"/>
    <w:rsid w:val="00ED02B0"/>
    <w:rsid w:val="00ED13C4"/>
    <w:rsid w:val="00ED1544"/>
    <w:rsid w:val="00ED16DB"/>
    <w:rsid w:val="00ED1AC8"/>
    <w:rsid w:val="00ED1DF4"/>
    <w:rsid w:val="00ED1F4A"/>
    <w:rsid w:val="00ED26B8"/>
    <w:rsid w:val="00ED2D48"/>
    <w:rsid w:val="00ED2E0E"/>
    <w:rsid w:val="00ED3063"/>
    <w:rsid w:val="00ED346A"/>
    <w:rsid w:val="00ED3776"/>
    <w:rsid w:val="00ED3AA5"/>
    <w:rsid w:val="00ED3CA3"/>
    <w:rsid w:val="00ED4193"/>
    <w:rsid w:val="00ED420A"/>
    <w:rsid w:val="00ED43BD"/>
    <w:rsid w:val="00ED4650"/>
    <w:rsid w:val="00ED4D33"/>
    <w:rsid w:val="00ED4D53"/>
    <w:rsid w:val="00ED5708"/>
    <w:rsid w:val="00ED5B16"/>
    <w:rsid w:val="00ED5CC0"/>
    <w:rsid w:val="00ED72A3"/>
    <w:rsid w:val="00ED72E1"/>
    <w:rsid w:val="00ED7AC1"/>
    <w:rsid w:val="00ED7B81"/>
    <w:rsid w:val="00EE0260"/>
    <w:rsid w:val="00EE08C0"/>
    <w:rsid w:val="00EE0A88"/>
    <w:rsid w:val="00EE0B7D"/>
    <w:rsid w:val="00EE1FD4"/>
    <w:rsid w:val="00EE3A90"/>
    <w:rsid w:val="00EE40F7"/>
    <w:rsid w:val="00EE49F2"/>
    <w:rsid w:val="00EE57BF"/>
    <w:rsid w:val="00EE61D6"/>
    <w:rsid w:val="00EE6A94"/>
    <w:rsid w:val="00EE6DA0"/>
    <w:rsid w:val="00EE6DBE"/>
    <w:rsid w:val="00EE6EAA"/>
    <w:rsid w:val="00EE716D"/>
    <w:rsid w:val="00EE7438"/>
    <w:rsid w:val="00EE7666"/>
    <w:rsid w:val="00EF0454"/>
    <w:rsid w:val="00EF1F76"/>
    <w:rsid w:val="00EF20D6"/>
    <w:rsid w:val="00EF20F9"/>
    <w:rsid w:val="00EF2315"/>
    <w:rsid w:val="00EF327C"/>
    <w:rsid w:val="00EF33D3"/>
    <w:rsid w:val="00EF3DE8"/>
    <w:rsid w:val="00EF40D6"/>
    <w:rsid w:val="00EF45A5"/>
    <w:rsid w:val="00EF4731"/>
    <w:rsid w:val="00EF52A7"/>
    <w:rsid w:val="00EF5644"/>
    <w:rsid w:val="00EF5A06"/>
    <w:rsid w:val="00EF63E9"/>
    <w:rsid w:val="00EF706A"/>
    <w:rsid w:val="00EF7378"/>
    <w:rsid w:val="00EF7A64"/>
    <w:rsid w:val="00EF7EC2"/>
    <w:rsid w:val="00F00F15"/>
    <w:rsid w:val="00F0143D"/>
    <w:rsid w:val="00F027FD"/>
    <w:rsid w:val="00F03238"/>
    <w:rsid w:val="00F036BC"/>
    <w:rsid w:val="00F03B76"/>
    <w:rsid w:val="00F03CAF"/>
    <w:rsid w:val="00F03D26"/>
    <w:rsid w:val="00F040E7"/>
    <w:rsid w:val="00F05069"/>
    <w:rsid w:val="00F058AE"/>
    <w:rsid w:val="00F05F67"/>
    <w:rsid w:val="00F061F3"/>
    <w:rsid w:val="00F062B5"/>
    <w:rsid w:val="00F067BD"/>
    <w:rsid w:val="00F06846"/>
    <w:rsid w:val="00F07553"/>
    <w:rsid w:val="00F10850"/>
    <w:rsid w:val="00F10BD2"/>
    <w:rsid w:val="00F10CA7"/>
    <w:rsid w:val="00F10E1B"/>
    <w:rsid w:val="00F10F97"/>
    <w:rsid w:val="00F1145A"/>
    <w:rsid w:val="00F114B6"/>
    <w:rsid w:val="00F11742"/>
    <w:rsid w:val="00F11BBB"/>
    <w:rsid w:val="00F1227B"/>
    <w:rsid w:val="00F12B4D"/>
    <w:rsid w:val="00F14203"/>
    <w:rsid w:val="00F1429F"/>
    <w:rsid w:val="00F1464F"/>
    <w:rsid w:val="00F156A3"/>
    <w:rsid w:val="00F1576C"/>
    <w:rsid w:val="00F15916"/>
    <w:rsid w:val="00F15ED9"/>
    <w:rsid w:val="00F165BF"/>
    <w:rsid w:val="00F165D6"/>
    <w:rsid w:val="00F16679"/>
    <w:rsid w:val="00F17A4D"/>
    <w:rsid w:val="00F208C8"/>
    <w:rsid w:val="00F20BDA"/>
    <w:rsid w:val="00F2108D"/>
    <w:rsid w:val="00F21A4C"/>
    <w:rsid w:val="00F21CF5"/>
    <w:rsid w:val="00F21E53"/>
    <w:rsid w:val="00F23144"/>
    <w:rsid w:val="00F23729"/>
    <w:rsid w:val="00F23861"/>
    <w:rsid w:val="00F23B8E"/>
    <w:rsid w:val="00F23C0B"/>
    <w:rsid w:val="00F23C2E"/>
    <w:rsid w:val="00F23D20"/>
    <w:rsid w:val="00F23E7F"/>
    <w:rsid w:val="00F24DF9"/>
    <w:rsid w:val="00F25390"/>
    <w:rsid w:val="00F2611C"/>
    <w:rsid w:val="00F26B4E"/>
    <w:rsid w:val="00F2706B"/>
    <w:rsid w:val="00F30582"/>
    <w:rsid w:val="00F30968"/>
    <w:rsid w:val="00F311D3"/>
    <w:rsid w:val="00F318AE"/>
    <w:rsid w:val="00F32852"/>
    <w:rsid w:val="00F32D9E"/>
    <w:rsid w:val="00F33320"/>
    <w:rsid w:val="00F33B4A"/>
    <w:rsid w:val="00F34156"/>
    <w:rsid w:val="00F3434A"/>
    <w:rsid w:val="00F3435E"/>
    <w:rsid w:val="00F34A99"/>
    <w:rsid w:val="00F34ADE"/>
    <w:rsid w:val="00F34B44"/>
    <w:rsid w:val="00F360C1"/>
    <w:rsid w:val="00F363C3"/>
    <w:rsid w:val="00F363F3"/>
    <w:rsid w:val="00F36769"/>
    <w:rsid w:val="00F36CB5"/>
    <w:rsid w:val="00F36EA7"/>
    <w:rsid w:val="00F37209"/>
    <w:rsid w:val="00F3781A"/>
    <w:rsid w:val="00F37F3C"/>
    <w:rsid w:val="00F402B8"/>
    <w:rsid w:val="00F40341"/>
    <w:rsid w:val="00F40450"/>
    <w:rsid w:val="00F406E3"/>
    <w:rsid w:val="00F40F33"/>
    <w:rsid w:val="00F41FAC"/>
    <w:rsid w:val="00F4325A"/>
    <w:rsid w:val="00F432EC"/>
    <w:rsid w:val="00F4363F"/>
    <w:rsid w:val="00F438EB"/>
    <w:rsid w:val="00F43CCB"/>
    <w:rsid w:val="00F4414D"/>
    <w:rsid w:val="00F44881"/>
    <w:rsid w:val="00F44C5B"/>
    <w:rsid w:val="00F44CA8"/>
    <w:rsid w:val="00F44D57"/>
    <w:rsid w:val="00F45205"/>
    <w:rsid w:val="00F45925"/>
    <w:rsid w:val="00F45F39"/>
    <w:rsid w:val="00F46AE8"/>
    <w:rsid w:val="00F46DF4"/>
    <w:rsid w:val="00F477C8"/>
    <w:rsid w:val="00F47EA2"/>
    <w:rsid w:val="00F5020A"/>
    <w:rsid w:val="00F50AA0"/>
    <w:rsid w:val="00F51276"/>
    <w:rsid w:val="00F512CD"/>
    <w:rsid w:val="00F51CD4"/>
    <w:rsid w:val="00F51F24"/>
    <w:rsid w:val="00F52085"/>
    <w:rsid w:val="00F5316C"/>
    <w:rsid w:val="00F534BD"/>
    <w:rsid w:val="00F535A2"/>
    <w:rsid w:val="00F53B72"/>
    <w:rsid w:val="00F53BC0"/>
    <w:rsid w:val="00F54809"/>
    <w:rsid w:val="00F54CBF"/>
    <w:rsid w:val="00F55216"/>
    <w:rsid w:val="00F5606F"/>
    <w:rsid w:val="00F562ED"/>
    <w:rsid w:val="00F56E8B"/>
    <w:rsid w:val="00F60279"/>
    <w:rsid w:val="00F609BB"/>
    <w:rsid w:val="00F610F7"/>
    <w:rsid w:val="00F6148A"/>
    <w:rsid w:val="00F61EC6"/>
    <w:rsid w:val="00F62579"/>
    <w:rsid w:val="00F62960"/>
    <w:rsid w:val="00F62A59"/>
    <w:rsid w:val="00F63603"/>
    <w:rsid w:val="00F63A3F"/>
    <w:rsid w:val="00F64431"/>
    <w:rsid w:val="00F64CE8"/>
    <w:rsid w:val="00F65D26"/>
    <w:rsid w:val="00F664CE"/>
    <w:rsid w:val="00F66992"/>
    <w:rsid w:val="00F66FAF"/>
    <w:rsid w:val="00F672BB"/>
    <w:rsid w:val="00F67472"/>
    <w:rsid w:val="00F67AC3"/>
    <w:rsid w:val="00F7027D"/>
    <w:rsid w:val="00F703A4"/>
    <w:rsid w:val="00F70418"/>
    <w:rsid w:val="00F707CE"/>
    <w:rsid w:val="00F70D1C"/>
    <w:rsid w:val="00F70E7E"/>
    <w:rsid w:val="00F7117D"/>
    <w:rsid w:val="00F7118D"/>
    <w:rsid w:val="00F71B15"/>
    <w:rsid w:val="00F72A92"/>
    <w:rsid w:val="00F72CB7"/>
    <w:rsid w:val="00F72ED2"/>
    <w:rsid w:val="00F73BD3"/>
    <w:rsid w:val="00F73F33"/>
    <w:rsid w:val="00F7579F"/>
    <w:rsid w:val="00F768F2"/>
    <w:rsid w:val="00F76F71"/>
    <w:rsid w:val="00F77234"/>
    <w:rsid w:val="00F774C2"/>
    <w:rsid w:val="00F77F7B"/>
    <w:rsid w:val="00F80F37"/>
    <w:rsid w:val="00F81390"/>
    <w:rsid w:val="00F813F9"/>
    <w:rsid w:val="00F8171C"/>
    <w:rsid w:val="00F81776"/>
    <w:rsid w:val="00F8191B"/>
    <w:rsid w:val="00F81F10"/>
    <w:rsid w:val="00F8292B"/>
    <w:rsid w:val="00F82A05"/>
    <w:rsid w:val="00F83217"/>
    <w:rsid w:val="00F83641"/>
    <w:rsid w:val="00F843A4"/>
    <w:rsid w:val="00F84708"/>
    <w:rsid w:val="00F847B0"/>
    <w:rsid w:val="00F84A7A"/>
    <w:rsid w:val="00F84D92"/>
    <w:rsid w:val="00F84E0B"/>
    <w:rsid w:val="00F850A0"/>
    <w:rsid w:val="00F855FD"/>
    <w:rsid w:val="00F86165"/>
    <w:rsid w:val="00F86516"/>
    <w:rsid w:val="00F87227"/>
    <w:rsid w:val="00F873A4"/>
    <w:rsid w:val="00F87874"/>
    <w:rsid w:val="00F9033D"/>
    <w:rsid w:val="00F90DFC"/>
    <w:rsid w:val="00F92A32"/>
    <w:rsid w:val="00F92D03"/>
    <w:rsid w:val="00F931FC"/>
    <w:rsid w:val="00F93E2B"/>
    <w:rsid w:val="00F941A1"/>
    <w:rsid w:val="00F94662"/>
    <w:rsid w:val="00F95271"/>
    <w:rsid w:val="00F95382"/>
    <w:rsid w:val="00F95CA4"/>
    <w:rsid w:val="00F963C9"/>
    <w:rsid w:val="00F9653D"/>
    <w:rsid w:val="00F970BF"/>
    <w:rsid w:val="00F974FB"/>
    <w:rsid w:val="00F97837"/>
    <w:rsid w:val="00F97C08"/>
    <w:rsid w:val="00F97D87"/>
    <w:rsid w:val="00F97DF2"/>
    <w:rsid w:val="00F97FB9"/>
    <w:rsid w:val="00F97FBD"/>
    <w:rsid w:val="00FA0265"/>
    <w:rsid w:val="00FA0AEF"/>
    <w:rsid w:val="00FA0DE4"/>
    <w:rsid w:val="00FA12F8"/>
    <w:rsid w:val="00FA1BAC"/>
    <w:rsid w:val="00FA2769"/>
    <w:rsid w:val="00FA3A3B"/>
    <w:rsid w:val="00FA3BAD"/>
    <w:rsid w:val="00FA3C75"/>
    <w:rsid w:val="00FA3EF6"/>
    <w:rsid w:val="00FA44B8"/>
    <w:rsid w:val="00FA47C8"/>
    <w:rsid w:val="00FA537E"/>
    <w:rsid w:val="00FA5653"/>
    <w:rsid w:val="00FA588B"/>
    <w:rsid w:val="00FA632A"/>
    <w:rsid w:val="00FA6A3F"/>
    <w:rsid w:val="00FA6DBD"/>
    <w:rsid w:val="00FA7E4E"/>
    <w:rsid w:val="00FB05A4"/>
    <w:rsid w:val="00FB066E"/>
    <w:rsid w:val="00FB0E0B"/>
    <w:rsid w:val="00FB2358"/>
    <w:rsid w:val="00FB32E6"/>
    <w:rsid w:val="00FB349A"/>
    <w:rsid w:val="00FB3A2B"/>
    <w:rsid w:val="00FB3F04"/>
    <w:rsid w:val="00FB4360"/>
    <w:rsid w:val="00FB484E"/>
    <w:rsid w:val="00FB5B03"/>
    <w:rsid w:val="00FB5BD9"/>
    <w:rsid w:val="00FB6088"/>
    <w:rsid w:val="00FB60CA"/>
    <w:rsid w:val="00FB6185"/>
    <w:rsid w:val="00FB6A47"/>
    <w:rsid w:val="00FB7A47"/>
    <w:rsid w:val="00FB7C28"/>
    <w:rsid w:val="00FB7F95"/>
    <w:rsid w:val="00FC0076"/>
    <w:rsid w:val="00FC0633"/>
    <w:rsid w:val="00FC0964"/>
    <w:rsid w:val="00FC174F"/>
    <w:rsid w:val="00FC1B4E"/>
    <w:rsid w:val="00FC1D4B"/>
    <w:rsid w:val="00FC22A3"/>
    <w:rsid w:val="00FC27E4"/>
    <w:rsid w:val="00FC2B87"/>
    <w:rsid w:val="00FC2D8A"/>
    <w:rsid w:val="00FC2FEE"/>
    <w:rsid w:val="00FC36E4"/>
    <w:rsid w:val="00FC37FE"/>
    <w:rsid w:val="00FC3C34"/>
    <w:rsid w:val="00FC410F"/>
    <w:rsid w:val="00FC445E"/>
    <w:rsid w:val="00FC4A63"/>
    <w:rsid w:val="00FC57E4"/>
    <w:rsid w:val="00FC5B1C"/>
    <w:rsid w:val="00FC5B92"/>
    <w:rsid w:val="00FC5F8C"/>
    <w:rsid w:val="00FC6068"/>
    <w:rsid w:val="00FC6CEB"/>
    <w:rsid w:val="00FC7009"/>
    <w:rsid w:val="00FC731C"/>
    <w:rsid w:val="00FC7650"/>
    <w:rsid w:val="00FC7A94"/>
    <w:rsid w:val="00FC7B87"/>
    <w:rsid w:val="00FC7CE4"/>
    <w:rsid w:val="00FC7EFE"/>
    <w:rsid w:val="00FD0697"/>
    <w:rsid w:val="00FD0ABB"/>
    <w:rsid w:val="00FD1C83"/>
    <w:rsid w:val="00FD1C88"/>
    <w:rsid w:val="00FD2727"/>
    <w:rsid w:val="00FD36C1"/>
    <w:rsid w:val="00FD3909"/>
    <w:rsid w:val="00FD395A"/>
    <w:rsid w:val="00FD418C"/>
    <w:rsid w:val="00FD4DA8"/>
    <w:rsid w:val="00FD5731"/>
    <w:rsid w:val="00FD62A9"/>
    <w:rsid w:val="00FD63F9"/>
    <w:rsid w:val="00FD65C6"/>
    <w:rsid w:val="00FD69E7"/>
    <w:rsid w:val="00FD760B"/>
    <w:rsid w:val="00FE0D56"/>
    <w:rsid w:val="00FE1DEA"/>
    <w:rsid w:val="00FE22EE"/>
    <w:rsid w:val="00FE24C3"/>
    <w:rsid w:val="00FE25A2"/>
    <w:rsid w:val="00FE3F17"/>
    <w:rsid w:val="00FE4430"/>
    <w:rsid w:val="00FE486C"/>
    <w:rsid w:val="00FE4A80"/>
    <w:rsid w:val="00FE4F71"/>
    <w:rsid w:val="00FE52F2"/>
    <w:rsid w:val="00FE5D9E"/>
    <w:rsid w:val="00FE6C70"/>
    <w:rsid w:val="00FE6F47"/>
    <w:rsid w:val="00FE72B2"/>
    <w:rsid w:val="00FE75D8"/>
    <w:rsid w:val="00FE795A"/>
    <w:rsid w:val="00FE7BA4"/>
    <w:rsid w:val="00FF01FC"/>
    <w:rsid w:val="00FF0BCD"/>
    <w:rsid w:val="00FF0C84"/>
    <w:rsid w:val="00FF0DB7"/>
    <w:rsid w:val="00FF12D7"/>
    <w:rsid w:val="00FF226E"/>
    <w:rsid w:val="00FF2DF6"/>
    <w:rsid w:val="00FF32A8"/>
    <w:rsid w:val="00FF3C5F"/>
    <w:rsid w:val="00FF3D19"/>
    <w:rsid w:val="00FF42E1"/>
    <w:rsid w:val="00FF50DD"/>
    <w:rsid w:val="00FF59DB"/>
    <w:rsid w:val="00FF5B4A"/>
    <w:rsid w:val="00FF5B72"/>
    <w:rsid w:val="00FF5D43"/>
    <w:rsid w:val="00FF5D83"/>
    <w:rsid w:val="00FF5FAE"/>
    <w:rsid w:val="00FF63D7"/>
    <w:rsid w:val="00FF6FFE"/>
    <w:rsid w:val="00FF76C5"/>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4DE29E2-5955-43AC-9CFA-E6CD6B77C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tabs>
        <w:tab w:val="clear" w:pos="1747"/>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rsid w:val="00C14C56"/>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C14C56"/>
    <w:pPr>
      <w:spacing w:before="120" w:after="120"/>
    </w:pPr>
    <w:rPr>
      <w:b/>
    </w:rPr>
  </w:style>
  <w:style w:type="character" w:styleId="Hyperlink">
    <w:name w:val="Hyperlink"/>
    <w:uiPriority w:val="99"/>
    <w:rsid w:val="00C14C56"/>
    <w:rPr>
      <w:color w:val="0000FF"/>
      <w:u w:val="single"/>
    </w:rPr>
  </w:style>
  <w:style w:type="character" w:styleId="FollowedHyperlink">
    <w:name w:val="FollowedHyperlink"/>
    <w:rsid w:val="00C14C56"/>
    <w:rPr>
      <w:color w:val="800080"/>
      <w:u w:val="single"/>
    </w:rPr>
  </w:style>
  <w:style w:type="paragraph" w:styleId="DocumentMap">
    <w:name w:val="Document Map"/>
    <w:basedOn w:val="Normal"/>
    <w:link w:val="DocumentMapChar"/>
    <w:rsid w:val="00C14C56"/>
    <w:pPr>
      <w:shd w:val="clear" w:color="auto" w:fill="000080"/>
    </w:pPr>
    <w:rPr>
      <w:rFonts w:ascii="Tahoma" w:hAnsi="Tahoma"/>
    </w:rPr>
  </w:style>
  <w:style w:type="paragraph" w:styleId="PlainText">
    <w:name w:val="Plain Text"/>
    <w:basedOn w:val="Normal"/>
    <w:link w:val="PlainTextChar"/>
    <w:rsid w:val="00C14C56"/>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rsid w:val="00C14C56"/>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rsid w:val="00C14C56"/>
    <w:pPr>
      <w:widowControl w:val="0"/>
      <w:ind w:left="210"/>
      <w:jc w:val="both"/>
    </w:pPr>
    <w:rPr>
      <w:snapToGrid w:val="0"/>
      <w:kern w:val="2"/>
      <w:sz w:val="21"/>
    </w:rPr>
  </w:style>
  <w:style w:type="paragraph" w:styleId="TableofFigures">
    <w:name w:val="table of figures"/>
    <w:basedOn w:val="Normal"/>
    <w:next w:val="Normal"/>
    <w:semiHidden/>
    <w:rsid w:val="00C14C56"/>
    <w:pPr>
      <w:ind w:left="400" w:hanging="400"/>
      <w:jc w:val="center"/>
    </w:pPr>
    <w:rPr>
      <w:b/>
    </w:rPr>
  </w:style>
  <w:style w:type="paragraph" w:styleId="BodyText2">
    <w:name w:val="Body Text 2"/>
    <w:basedOn w:val="Normal"/>
    <w:rsid w:val="00C14C56"/>
    <w:rPr>
      <w:i/>
    </w:rPr>
  </w:style>
  <w:style w:type="paragraph" w:styleId="BodyTextIndent3">
    <w:name w:val="Body Text Indent 3"/>
    <w:basedOn w:val="Normal"/>
    <w:semiHidden/>
    <w:rsid w:val="00C14C56"/>
    <w:pPr>
      <w:ind w:left="1080"/>
    </w:pPr>
  </w:style>
  <w:style w:type="paragraph" w:styleId="CommentText">
    <w:name w:val="annotation text"/>
    <w:basedOn w:val="Normal"/>
    <w:link w:val="CommentTextChar"/>
    <w:uiPriority w:val="99"/>
    <w:rsid w:val="00C14C56"/>
    <w:pPr>
      <w:widowControl w:val="0"/>
      <w:spacing w:line="360" w:lineRule="atLeast"/>
    </w:pPr>
    <w:rPr>
      <w:rFonts w:ascii="–¾’©" w:eastAsia="–¾’©"/>
      <w:sz w:val="24"/>
    </w:rPr>
  </w:style>
  <w:style w:type="character" w:styleId="PageNumber">
    <w:name w:val="page number"/>
    <w:basedOn w:val="DefaultParagraphFont"/>
    <w:rsid w:val="00C14C56"/>
  </w:style>
  <w:style w:type="paragraph" w:styleId="BodyText3">
    <w:name w:val="Body Text 3"/>
    <w:basedOn w:val="Normal"/>
    <w:rsid w:val="00C14C56"/>
    <w:pPr>
      <w:keepNext/>
      <w:keepLines/>
    </w:pPr>
    <w:rPr>
      <w:rFonts w:eastAsia="Osaka"/>
      <w:color w:val="000000"/>
    </w:rPr>
  </w:style>
  <w:style w:type="paragraph" w:styleId="BalloonText">
    <w:name w:val="Balloon Text"/>
    <w:basedOn w:val="Normal"/>
    <w:link w:val="BalloonTextChar"/>
    <w:semiHidden/>
    <w:rsid w:val="00C14C56"/>
    <w:rPr>
      <w:rFonts w:ascii="Tahoma" w:hAnsi="Tahoma" w:cs="Tahoma"/>
      <w:sz w:val="16"/>
      <w:szCs w:val="16"/>
    </w:rPr>
  </w:style>
  <w:style w:type="table" w:styleId="TableGrid">
    <w:name w:val="Table Grid"/>
    <w:basedOn w:val="TableNormal"/>
    <w:uiPriority w:val="39"/>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Heading6Char">
    <w:name w:val="Heading 6 Char"/>
    <w:aliases w:val="T1 Char4,Header 6 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EmailStyle161">
    <w:name w:val="EmailStyle161"/>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50CC7"/>
    <w:rPr>
      <w:rFonts w:ascii="Arial" w:eastAsia="Arial" w:hAnsi="Arial"/>
      <w:lang w:val="en-GB" w:eastAsia="en-US"/>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TableNormal"/>
    <w:next w:val="TableGrid"/>
    <w:rsid w:val="00C50C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50C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val="en-US"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val="en-US"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val="en-US"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val="en-US"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paragraph" w:customStyle="1" w:styleId="a4">
    <w:name w:val="参考文献"/>
    <w:basedOn w:val="Normal"/>
    <w:qFormat/>
    <w:rsid w:val="00F16679"/>
    <w:pPr>
      <w:keepLines/>
      <w:tabs>
        <w:tab w:val="num" w:pos="720"/>
      </w:tabs>
      <w:overflowPunct/>
      <w:autoSpaceDE/>
      <w:autoSpaceDN/>
      <w:adjustRightInd/>
      <w:spacing w:after="0"/>
      <w:ind w:left="720" w:hanging="360"/>
      <w:textAlignment w:val="auto"/>
    </w:pPr>
    <w:rPr>
      <w:rFonts w:eastAsia="MS Mincho"/>
    </w:rPr>
  </w:style>
  <w:style w:type="character" w:styleId="HTMLCite">
    <w:name w:val="HTML Cite"/>
    <w:uiPriority w:val="99"/>
    <w:unhideWhenUsed/>
    <w:rsid w:val="003C069A"/>
    <w:rPr>
      <w:i/>
      <w:iCs/>
    </w:rPr>
  </w:style>
  <w:style w:type="character" w:customStyle="1" w:styleId="st1">
    <w:name w:val="st1"/>
    <w:basedOn w:val="DefaultParagraphFont"/>
    <w:rsid w:val="006C57DA"/>
  </w:style>
  <w:style w:type="character" w:styleId="PlaceholderText">
    <w:name w:val="Placeholder Text"/>
    <w:uiPriority w:val="99"/>
    <w:semiHidden/>
    <w:rsid w:val="007E2284"/>
    <w:rPr>
      <w:color w:val="808080"/>
    </w:rPr>
  </w:style>
  <w:style w:type="character" w:customStyle="1" w:styleId="EQChar">
    <w:name w:val="EQ Char"/>
    <w:link w:val="EQ"/>
    <w:rsid w:val="007D67EE"/>
    <w:rPr>
      <w:rFonts w:eastAsia="Times New Roman"/>
      <w:noProof/>
      <w:lang w:val="en-GB"/>
    </w:rPr>
  </w:style>
  <w:style w:type="paragraph" w:styleId="TOCHeading">
    <w:name w:val="TOC Heading"/>
    <w:basedOn w:val="Heading1"/>
    <w:next w:val="Normal"/>
    <w:uiPriority w:val="39"/>
    <w:unhideWhenUsed/>
    <w:qFormat/>
    <w:rsid w:val="004E3A7B"/>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27629635">
      <w:bodyDiv w:val="1"/>
      <w:marLeft w:val="0"/>
      <w:marRight w:val="0"/>
      <w:marTop w:val="0"/>
      <w:marBottom w:val="0"/>
      <w:divBdr>
        <w:top w:val="none" w:sz="0" w:space="0" w:color="auto"/>
        <w:left w:val="none" w:sz="0" w:space="0" w:color="auto"/>
        <w:bottom w:val="none" w:sz="0" w:space="0" w:color="auto"/>
        <w:right w:val="none" w:sz="0" w:space="0" w:color="auto"/>
      </w:divBdr>
    </w:div>
    <w:div w:id="128285382">
      <w:bodyDiv w:val="1"/>
      <w:marLeft w:val="0"/>
      <w:marRight w:val="0"/>
      <w:marTop w:val="0"/>
      <w:marBottom w:val="0"/>
      <w:divBdr>
        <w:top w:val="none" w:sz="0" w:space="0" w:color="auto"/>
        <w:left w:val="none" w:sz="0" w:space="0" w:color="auto"/>
        <w:bottom w:val="none" w:sz="0" w:space="0" w:color="auto"/>
        <w:right w:val="none" w:sz="0" w:space="0" w:color="auto"/>
      </w:divBdr>
    </w:div>
    <w:div w:id="156314254">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15095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66904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057415">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95746555">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30925698">
      <w:bodyDiv w:val="1"/>
      <w:marLeft w:val="0"/>
      <w:marRight w:val="0"/>
      <w:marTop w:val="0"/>
      <w:marBottom w:val="0"/>
      <w:divBdr>
        <w:top w:val="none" w:sz="0" w:space="0" w:color="auto"/>
        <w:left w:val="none" w:sz="0" w:space="0" w:color="auto"/>
        <w:bottom w:val="none" w:sz="0" w:space="0" w:color="auto"/>
        <w:right w:val="none" w:sz="0" w:space="0" w:color="auto"/>
      </w:divBdr>
      <w:divsChild>
        <w:div w:id="922832402">
          <w:marLeft w:val="1166"/>
          <w:marRight w:val="0"/>
          <w:marTop w:val="0"/>
          <w:marBottom w:val="0"/>
          <w:divBdr>
            <w:top w:val="none" w:sz="0" w:space="0" w:color="auto"/>
            <w:left w:val="none" w:sz="0" w:space="0" w:color="auto"/>
            <w:bottom w:val="none" w:sz="0" w:space="0" w:color="auto"/>
            <w:right w:val="none" w:sz="0" w:space="0" w:color="auto"/>
          </w:divBdr>
        </w:div>
      </w:divsChild>
    </w:div>
    <w:div w:id="754327051">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59316798">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264598">
      <w:bodyDiv w:val="1"/>
      <w:marLeft w:val="0"/>
      <w:marRight w:val="0"/>
      <w:marTop w:val="0"/>
      <w:marBottom w:val="0"/>
      <w:divBdr>
        <w:top w:val="none" w:sz="0" w:space="0" w:color="auto"/>
        <w:left w:val="none" w:sz="0" w:space="0" w:color="auto"/>
        <w:bottom w:val="none" w:sz="0" w:space="0" w:color="auto"/>
        <w:right w:val="none" w:sz="0" w:space="0" w:color="auto"/>
      </w:divBdr>
      <w:divsChild>
        <w:div w:id="557283181">
          <w:marLeft w:val="274"/>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19180">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876017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88318389">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28050648">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0469272">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3942027">
      <w:bodyDiv w:val="1"/>
      <w:marLeft w:val="0"/>
      <w:marRight w:val="0"/>
      <w:marTop w:val="0"/>
      <w:marBottom w:val="0"/>
      <w:divBdr>
        <w:top w:val="none" w:sz="0" w:space="0" w:color="auto"/>
        <w:left w:val="none" w:sz="0" w:space="0" w:color="auto"/>
        <w:bottom w:val="none" w:sz="0" w:space="0" w:color="auto"/>
        <w:right w:val="none" w:sz="0" w:space="0" w:color="auto"/>
      </w:divBdr>
    </w:div>
    <w:div w:id="1758557841">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506777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969801">
      <w:bodyDiv w:val="1"/>
      <w:marLeft w:val="0"/>
      <w:marRight w:val="0"/>
      <w:marTop w:val="0"/>
      <w:marBottom w:val="0"/>
      <w:divBdr>
        <w:top w:val="none" w:sz="0" w:space="0" w:color="auto"/>
        <w:left w:val="none" w:sz="0" w:space="0" w:color="auto"/>
        <w:bottom w:val="none" w:sz="0" w:space="0" w:color="auto"/>
        <w:right w:val="none" w:sz="0" w:space="0" w:color="auto"/>
      </w:divBdr>
    </w:div>
    <w:div w:id="2109545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95810-7865-45A0-83E8-2742C73C9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2</Pages>
  <Words>443</Words>
  <Characters>2527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2965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Jamesf Wang</cp:lastModifiedBy>
  <cp:revision>2</cp:revision>
  <cp:lastPrinted>2010-01-07T07:23:00Z</cp:lastPrinted>
  <dcterms:created xsi:type="dcterms:W3CDTF">2020-04-10T03:56:00Z</dcterms:created>
  <dcterms:modified xsi:type="dcterms:W3CDTF">2020-04-10T03:56:00Z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(3)ZiyFt601LI6ocn7/+6gdh+bYfUprI4F9RPeGIeEKyZbmF0ltEUuvJ9D90dEsQHKDJdVayz2z
lpJrzj/lzSx/SA3m7RPPZLcPrFJQOb/AsJRhDiWu+UZit4b1uUknS4MLh2V2s/4I5qG79yxX
CjfukuhSYPRp4KqRaKLE5HPqRSvrTnD4a7mwSV866GoBYwSzLTSP0OzrnaGxSGCt0D77Fqtk
cYwxcsgG4L0JTzSrfN</vt:lpwstr>
  </property>
  <property fmtid="{D5CDD505-2E9C-101B-9397-08002B2CF9AE}" pid="15" name="_2015_ms_pID_725343_00">
    <vt:lpwstr>_2015_ms_pID_725343</vt:lpwstr>
  </property>
  <property fmtid="{D5CDD505-2E9C-101B-9397-08002B2CF9AE}" pid="16" name="_2015_ms_pID_7253431">
    <vt:lpwstr>TC1qzZYng2Ov3zTemOgHYv1OsypCDHierFQijKsMK6jkvE+wpXwcAz
DoH8L7el8nOB1Ll9f6JDAWWpxOmKIP19AYL8EYfOmLjAucQ669s3ntFp4Ab/gcxk+Ui+TuZI
7jcwa6sW4wIy7NZsoXsawiiwsAVTFSiuiZfCP6sLMq0jLXHGhLgMBkIdYQLrXAUzi+eaX0L3
UQA+E1GLi5edHbr/JWmebFp/WYWeHw3jCMfh</vt:lpwstr>
  </property>
  <property fmtid="{D5CDD505-2E9C-101B-9397-08002B2CF9AE}" pid="17" name="_2015_ms_pID_7253431_00">
    <vt:lpwstr>_2015_ms_pID_7253431</vt:lpwstr>
  </property>
  <property fmtid="{D5CDD505-2E9C-101B-9397-08002B2CF9AE}" pid="18" name="_2015_ms_pID_7253432">
    <vt:lpwstr>Y7qA9sIwp2+LfxQXdq1DoUQ22fz6Yki/kzSE
oYet/s807bDTSd7kmiFjETS88qJ/ny4IscRFHyS0Y8Jv7/HgGnESOstl7kqzjwiUabEsgCRR
</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1478225317</vt:lpwstr>
  </property>
</Properties>
</file>