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D72C87">
        <w:rPr>
          <w:rFonts w:hint="eastAsia"/>
          <w:b/>
          <w:noProof/>
          <w:sz w:val="24"/>
          <w:lang w:eastAsia="ja-JP"/>
        </w:rPr>
        <w:t>-e-</w:t>
      </w:r>
      <w:r w:rsidR="003B6257">
        <w:rPr>
          <w:rFonts w:hint="eastAsia"/>
          <w:b/>
          <w:noProof/>
          <w:sz w:val="24"/>
          <w:lang w:eastAsia="ja-JP"/>
        </w:rPr>
        <w:t>bis</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D72C87">
        <w:rPr>
          <w:rFonts w:hint="eastAsia"/>
          <w:b/>
          <w:i/>
          <w:noProof/>
          <w:sz w:val="28"/>
          <w:lang w:eastAsia="ja-JP"/>
        </w:rPr>
        <w:t>3329</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w:t>
      </w:r>
      <w:r w:rsidR="003B6257">
        <w:rPr>
          <w:rFonts w:ascii="Arial" w:eastAsia="ＭＳ 明朝" w:hAnsi="Arial" w:hint="eastAsia"/>
          <w:b/>
          <w:noProof/>
          <w:sz w:val="24"/>
          <w:lang w:val="en-GB"/>
        </w:rPr>
        <w:t>0</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30</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Apr.</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521AAE" w:rsidRDefault="00A75095" w:rsidP="00521AAE">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676CC3">
        <w:rPr>
          <w:rFonts w:ascii="Arial" w:eastAsia="ＭＳ 明朝" w:hAnsi="Arial" w:hint="eastAsia"/>
          <w:sz w:val="24"/>
        </w:rPr>
        <w:t>C</w:t>
      </w:r>
      <w:r w:rsidR="009E5C6A">
        <w:rPr>
          <w:rFonts w:ascii="Arial" w:eastAsia="ＭＳ 明朝" w:hAnsi="Arial" w:hint="eastAsia"/>
          <w:sz w:val="24"/>
        </w:rPr>
        <w:t xml:space="preserve">omparison </w:t>
      </w:r>
      <w:r w:rsidR="00676CC3">
        <w:rPr>
          <w:rFonts w:ascii="Arial" w:eastAsia="ＭＳ 明朝" w:hAnsi="Arial" w:hint="eastAsia"/>
          <w:sz w:val="24"/>
        </w:rPr>
        <w:t xml:space="preserve">of ACLR </w:t>
      </w:r>
      <w:r w:rsidR="0068621E">
        <w:rPr>
          <w:rFonts w:ascii="Arial" w:eastAsia="ＭＳ 明朝" w:hAnsi="Arial" w:hint="eastAsia"/>
          <w:sz w:val="24"/>
        </w:rPr>
        <w:t xml:space="preserve">MBW definition </w:t>
      </w:r>
      <w:r w:rsidR="00526977">
        <w:rPr>
          <w:rFonts w:ascii="Arial" w:eastAsia="ＭＳ 明朝" w:hAnsi="Arial" w:hint="eastAsia"/>
          <w:sz w:val="24"/>
        </w:rPr>
        <w:t>with</w:t>
      </w:r>
      <w:r w:rsidR="00A6124B">
        <w:rPr>
          <w:rFonts w:ascii="Arial" w:eastAsia="ＭＳ 明朝" w:hAnsi="Arial" w:hint="eastAsia"/>
          <w:sz w:val="24"/>
        </w:rPr>
        <w:t xml:space="preserve"> regulat</w:t>
      </w:r>
      <w:r w:rsidR="00D8603F">
        <w:rPr>
          <w:rFonts w:ascii="Arial" w:eastAsia="ＭＳ 明朝" w:hAnsi="Arial" w:hint="eastAsia"/>
          <w:sz w:val="24"/>
        </w:rPr>
        <w:t>ion</w:t>
      </w:r>
      <w:r w:rsidR="00A6124B">
        <w:rPr>
          <w:rFonts w:ascii="Arial" w:eastAsia="ＭＳ 明朝" w:hAnsi="Arial" w:hint="eastAsia"/>
          <w:sz w:val="24"/>
        </w:rPr>
        <w:t xml:space="preserve"> in Japan</w:t>
      </w:r>
    </w:p>
    <w:p w:rsidR="00F717AB" w:rsidRDefault="00A75095" w:rsidP="00F717AB">
      <w:pPr>
        <w:spacing w:before="120" w:after="120"/>
        <w:ind w:left="2277" w:hangingChars="945" w:hanging="2277"/>
        <w:rPr>
          <w:rFonts w:ascii="Arial" w:eastAsia="ＭＳ 明朝" w:hAnsi="Arial" w:hint="eastAsia"/>
          <w:sz w:val="24"/>
        </w:rPr>
      </w:pPr>
      <w:r w:rsidRPr="00A972DC">
        <w:rPr>
          <w:rFonts w:ascii="Arial" w:eastAsia="ＭＳ 明朝" w:hAnsi="Arial"/>
          <w:b/>
          <w:sz w:val="24"/>
          <w:lang w:eastAsia="en-US"/>
        </w:rPr>
        <w:t>Source:</w:t>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w:t>
      </w:r>
      <w:r w:rsidR="00F717AB">
        <w:rPr>
          <w:rFonts w:ascii="Arial" w:eastAsia="ＭＳ 明朝" w:hAnsi="Arial" w:hint="eastAsia"/>
          <w:sz w:val="24"/>
        </w:rPr>
        <w:t>.</w:t>
      </w:r>
      <w:r w:rsidR="00F717AB" w:rsidRPr="00F717AB">
        <w:rPr>
          <w:rFonts w:ascii="Arial" w:eastAsia="ＭＳ 明朝" w:hAnsi="Arial"/>
          <w:sz w:val="24"/>
        </w:rPr>
        <w:t xml:space="preserve">, KDDI Corp., </w:t>
      </w:r>
      <w:proofErr w:type="spellStart"/>
      <w:r w:rsidR="00F717AB" w:rsidRPr="00F717AB">
        <w:rPr>
          <w:rFonts w:ascii="Arial" w:eastAsia="ＭＳ 明朝" w:hAnsi="Arial"/>
          <w:sz w:val="24"/>
        </w:rPr>
        <w:t>SoftBank</w:t>
      </w:r>
      <w:proofErr w:type="spellEnd"/>
      <w:r w:rsidR="00F717AB" w:rsidRPr="00F717AB">
        <w:rPr>
          <w:rFonts w:ascii="Arial" w:eastAsia="ＭＳ 明朝" w:hAnsi="Arial"/>
          <w:sz w:val="24"/>
        </w:rPr>
        <w:t xml:space="preserve"> Corp, NTT DOCOMO Inc.</w:t>
      </w:r>
    </w:p>
    <w:p w:rsidR="00A75095" w:rsidRPr="00E27327" w:rsidRDefault="00A75095" w:rsidP="00F717AB">
      <w:pPr>
        <w:spacing w:before="120" w:after="120"/>
        <w:ind w:left="2277" w:hangingChars="945" w:hanging="2277"/>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bookmarkStart w:id="0" w:name="_GoBack"/>
      <w:bookmarkEnd w:id="0"/>
      <w:r w:rsidR="00D72C87">
        <w:rPr>
          <w:rFonts w:ascii="Arial" w:eastAsia="ＭＳ 明朝" w:hAnsi="Arial" w:hint="eastAsia"/>
          <w:sz w:val="24"/>
        </w:rPr>
        <w:t>4.4.3.2</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5F2974" w:rsidRDefault="00F75C25"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Default="00D87E8F" w:rsidP="00BE2999">
      <w:pPr>
        <w:spacing w:before="120" w:after="120"/>
        <w:ind w:firstLineChars="50" w:firstLine="100"/>
        <w:rPr>
          <w:rFonts w:eastAsia="ＭＳ 明朝"/>
          <w:lang w:val="en-GB"/>
        </w:rPr>
      </w:pPr>
      <w:r>
        <w:rPr>
          <w:rFonts w:eastAsia="ＭＳ 明朝" w:hint="eastAsia"/>
          <w:lang w:val="en-GB"/>
        </w:rPr>
        <w:t xml:space="preserve">There was an indication of the inconsistency </w:t>
      </w:r>
      <w:r w:rsidR="00CC364E">
        <w:rPr>
          <w:rFonts w:eastAsia="ＭＳ 明朝" w:hint="eastAsia"/>
          <w:lang w:val="en-GB"/>
        </w:rPr>
        <w:t>in</w:t>
      </w:r>
      <w:r w:rsidR="00C6113A">
        <w:rPr>
          <w:rFonts w:eastAsia="ＭＳ 明朝" w:hint="eastAsia"/>
          <w:lang w:val="en-GB"/>
        </w:rPr>
        <w:t xml:space="preserve"> </w:t>
      </w:r>
      <w:r>
        <w:rPr>
          <w:rFonts w:eastAsia="ＭＳ 明朝" w:hint="eastAsia"/>
          <w:lang w:val="en-GB"/>
        </w:rPr>
        <w:t>a measurement</w:t>
      </w:r>
      <w:r w:rsidR="00C6113A">
        <w:rPr>
          <w:rFonts w:eastAsia="ＭＳ 明朝" w:hint="eastAsia"/>
          <w:lang w:val="en-GB"/>
        </w:rPr>
        <w:t xml:space="preserve"> condition</w:t>
      </w:r>
      <w:r>
        <w:rPr>
          <w:rFonts w:eastAsia="ＭＳ 明朝" w:hint="eastAsia"/>
          <w:lang w:val="en-GB"/>
        </w:rPr>
        <w:t xml:space="preserve"> of AC</w:t>
      </w:r>
      <w:r w:rsidR="0078017B">
        <w:rPr>
          <w:rFonts w:eastAsia="ＭＳ 明朝" w:hint="eastAsia"/>
          <w:lang w:val="en-GB"/>
        </w:rPr>
        <w:t xml:space="preserve">LR measurement bandwidth (MBW) between FR1 and FR2 at the #94-e meeting </w:t>
      </w:r>
      <w:r w:rsidR="00C6113A">
        <w:rPr>
          <w:rFonts w:eastAsia="ＭＳ 明朝" w:hint="eastAsia"/>
          <w:lang w:val="en-GB"/>
        </w:rPr>
        <w:t>[1]</w:t>
      </w:r>
      <w:r>
        <w:rPr>
          <w:rFonts w:eastAsia="ＭＳ 明朝" w:hint="eastAsia"/>
          <w:lang w:val="en-GB"/>
        </w:rPr>
        <w:t>.</w:t>
      </w:r>
      <w:r w:rsidR="00C6113A">
        <w:rPr>
          <w:rFonts w:eastAsia="ＭＳ 明朝" w:hint="eastAsia"/>
          <w:lang w:val="en-GB"/>
        </w:rPr>
        <w:t xml:space="preserve"> </w:t>
      </w:r>
      <w:r w:rsidR="0078017B">
        <w:rPr>
          <w:rFonts w:eastAsia="ＭＳ 明朝" w:hint="eastAsia"/>
          <w:lang w:val="en-GB"/>
        </w:rPr>
        <w:t xml:space="preserve">Two options to solve this issue were introduced and there was a comment during the meeting that we need to confirm the impact of changes to the regulatory requirement </w:t>
      </w:r>
      <w:r w:rsidR="00676CC3">
        <w:rPr>
          <w:rFonts w:eastAsia="ＭＳ 明朝" w:hint="eastAsia"/>
          <w:lang w:val="en-GB"/>
        </w:rPr>
        <w:t xml:space="preserve">in Japan. Then the way forward </w:t>
      </w:r>
      <w:r w:rsidR="00762BF6">
        <w:rPr>
          <w:rFonts w:eastAsia="ＭＳ 明朝" w:hint="eastAsia"/>
          <w:lang w:val="en-GB"/>
        </w:rPr>
        <w:t xml:space="preserve">[2] </w:t>
      </w:r>
      <w:r w:rsidR="00676CC3">
        <w:rPr>
          <w:rFonts w:eastAsia="ＭＳ 明朝" w:hint="eastAsia"/>
          <w:lang w:val="en-GB"/>
        </w:rPr>
        <w:t>was approved to confirm the impact by the #94bis-e meeting.</w:t>
      </w:r>
    </w:p>
    <w:p w:rsidR="00C6113A" w:rsidRDefault="00676CC3" w:rsidP="00BE2999">
      <w:pPr>
        <w:spacing w:before="120" w:after="120"/>
        <w:ind w:firstLineChars="50" w:firstLine="100"/>
        <w:rPr>
          <w:rFonts w:eastAsia="ＭＳ 明朝"/>
          <w:lang w:val="en-GB"/>
        </w:rPr>
      </w:pPr>
      <w:r>
        <w:rPr>
          <w:rFonts w:eastAsia="ＭＳ 明朝" w:hint="eastAsia"/>
          <w:lang w:val="en-GB"/>
        </w:rPr>
        <w:t>In this c</w:t>
      </w:r>
      <w:r w:rsidR="00762BF6">
        <w:rPr>
          <w:rFonts w:eastAsia="ＭＳ 明朝" w:hint="eastAsia"/>
          <w:lang w:val="en-GB"/>
        </w:rPr>
        <w:t xml:space="preserve">ontribution we compare requirements between 3GPP </w:t>
      </w:r>
      <w:r w:rsidR="00F8645F">
        <w:rPr>
          <w:rFonts w:eastAsia="ＭＳ 明朝" w:hint="eastAsia"/>
          <w:lang w:val="en-GB"/>
        </w:rPr>
        <w:t xml:space="preserve">spec </w:t>
      </w:r>
      <w:r w:rsidR="00762BF6">
        <w:rPr>
          <w:rFonts w:eastAsia="ＭＳ 明朝" w:hint="eastAsia"/>
          <w:lang w:val="en-GB"/>
        </w:rPr>
        <w:t>and Japanese regulat</w:t>
      </w:r>
      <w:r w:rsidR="008A49CF">
        <w:rPr>
          <w:rFonts w:eastAsia="ＭＳ 明朝" w:hint="eastAsia"/>
          <w:lang w:val="en-GB"/>
        </w:rPr>
        <w:t>ion</w:t>
      </w:r>
      <w:r w:rsidR="00762BF6">
        <w:rPr>
          <w:rFonts w:eastAsia="ＭＳ 明朝" w:hint="eastAsia"/>
          <w:lang w:val="en-GB"/>
        </w:rPr>
        <w:t xml:space="preserve">, and also </w:t>
      </w:r>
      <w:r w:rsidR="00F8645F">
        <w:rPr>
          <w:rFonts w:eastAsia="ＭＳ 明朝" w:hint="eastAsia"/>
          <w:lang w:val="en-GB"/>
        </w:rPr>
        <w:t>showed</w:t>
      </w:r>
      <w:r w:rsidR="00762BF6">
        <w:rPr>
          <w:rFonts w:eastAsia="ＭＳ 明朝" w:hint="eastAsia"/>
          <w:lang w:val="en-GB"/>
        </w:rPr>
        <w:t xml:space="preserve"> our view</w:t>
      </w:r>
      <w:r w:rsidR="00F8645F">
        <w:rPr>
          <w:rFonts w:eastAsia="ＭＳ 明朝" w:hint="eastAsia"/>
          <w:lang w:val="en-GB"/>
        </w:rPr>
        <w:t>s</w:t>
      </w:r>
      <w:r w:rsidR="00762BF6">
        <w:rPr>
          <w:rFonts w:eastAsia="ＭＳ 明朝" w:hint="eastAsia"/>
          <w:lang w:val="en-GB"/>
        </w:rPr>
        <w:t xml:space="preserve"> on the way forward to change requirements in the 3GPP specification.</w:t>
      </w:r>
    </w:p>
    <w:p w:rsidR="005F2974" w:rsidRPr="004033FD" w:rsidRDefault="00F75C25"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962FE7" w:rsidRDefault="005E6828" w:rsidP="006044ED">
      <w:pPr>
        <w:spacing w:before="120" w:after="120"/>
        <w:rPr>
          <w:rFonts w:eastAsia="ＭＳ 明朝"/>
          <w:b/>
          <w:lang w:val="en-GB"/>
        </w:rPr>
      </w:pPr>
      <w:r w:rsidRPr="00442FDC">
        <w:rPr>
          <w:rFonts w:eastAsia="ＭＳ 明朝" w:hint="eastAsia"/>
          <w:b/>
          <w:lang w:val="en-GB"/>
        </w:rPr>
        <w:t xml:space="preserve">2.1 </w:t>
      </w:r>
      <w:r w:rsidR="006A0205">
        <w:rPr>
          <w:rFonts w:eastAsia="ＭＳ 明朝" w:hint="eastAsia"/>
          <w:b/>
          <w:lang w:val="en-GB"/>
        </w:rPr>
        <w:t xml:space="preserve">Comparisons between </w:t>
      </w:r>
      <w:r w:rsidR="009B6769">
        <w:rPr>
          <w:rFonts w:eastAsia="ＭＳ 明朝" w:hint="eastAsia"/>
          <w:b/>
          <w:lang w:val="en-GB"/>
        </w:rPr>
        <w:t xml:space="preserve">current </w:t>
      </w:r>
      <w:r w:rsidR="006A0205">
        <w:rPr>
          <w:rFonts w:eastAsia="ＭＳ 明朝" w:hint="eastAsia"/>
          <w:b/>
          <w:lang w:val="en-GB"/>
        </w:rPr>
        <w:t>3GPP spec and Japanese regulation</w:t>
      </w:r>
    </w:p>
    <w:p w:rsidR="006A0205" w:rsidRDefault="006044ED" w:rsidP="00D76022">
      <w:pPr>
        <w:spacing w:before="120" w:after="120"/>
        <w:rPr>
          <w:rFonts w:eastAsia="ＭＳ 明朝"/>
          <w:lang w:val="en-GB"/>
        </w:rPr>
      </w:pPr>
      <w:r>
        <w:rPr>
          <w:rFonts w:eastAsia="ＭＳ 明朝" w:hint="eastAsia"/>
          <w:lang w:val="en-GB"/>
        </w:rPr>
        <w:t xml:space="preserve"> </w:t>
      </w:r>
      <w:r w:rsidR="006A0205">
        <w:rPr>
          <w:rFonts w:eastAsia="ＭＳ 明朝" w:hint="eastAsia"/>
          <w:lang w:val="en-GB"/>
        </w:rPr>
        <w:t>At first to perceive the current situation, we confirmed the requirements of ACLR in the Japanese regulation focusing on the following two points:</w:t>
      </w:r>
    </w:p>
    <w:p w:rsidR="006044ED" w:rsidRDefault="006A0205" w:rsidP="00D76022">
      <w:pPr>
        <w:spacing w:before="120" w:after="120"/>
        <w:rPr>
          <w:rFonts w:eastAsia="ＭＳ 明朝"/>
          <w:lang w:val="en-GB"/>
        </w:rPr>
      </w:pPr>
      <w:r>
        <w:rPr>
          <w:rFonts w:eastAsia="ＭＳ 明朝" w:hint="eastAsia"/>
          <w:lang w:val="en-GB"/>
        </w:rPr>
        <w:t xml:space="preserve">1) Whether the following definitions are </w:t>
      </w:r>
      <w:r w:rsidR="00316960">
        <w:rPr>
          <w:rFonts w:eastAsia="ＭＳ 明朝" w:hint="eastAsia"/>
          <w:lang w:val="en-GB"/>
        </w:rPr>
        <w:t xml:space="preserve">aligned </w:t>
      </w:r>
      <w:r>
        <w:rPr>
          <w:rFonts w:eastAsia="ＭＳ 明朝" w:hint="eastAsia"/>
          <w:lang w:val="en-GB"/>
        </w:rPr>
        <w:t xml:space="preserve">with 3GPP </w:t>
      </w:r>
      <w:r w:rsidR="008358B2">
        <w:rPr>
          <w:rFonts w:eastAsia="ＭＳ 明朝" w:hint="eastAsia"/>
          <w:lang w:val="en-GB"/>
        </w:rPr>
        <w:t>specification</w:t>
      </w:r>
      <w:r>
        <w:rPr>
          <w:rFonts w:eastAsia="ＭＳ 明朝" w:hint="eastAsia"/>
          <w:lang w:val="en-GB"/>
        </w:rPr>
        <w:t>s or not?</w:t>
      </w:r>
    </w:p>
    <w:p w:rsidR="006A0205" w:rsidRDefault="006A0205" w:rsidP="006A0205">
      <w:pPr>
        <w:pStyle w:val="afff3"/>
        <w:numPr>
          <w:ilvl w:val="0"/>
          <w:numId w:val="37"/>
        </w:numPr>
        <w:spacing w:before="120" w:after="120"/>
        <w:ind w:leftChars="0"/>
        <w:rPr>
          <w:rFonts w:eastAsia="ＭＳ 明朝"/>
          <w:lang w:val="en-GB"/>
        </w:rPr>
      </w:pPr>
      <w:proofErr w:type="spellStart"/>
      <w:r>
        <w:rPr>
          <w:rFonts w:eastAsia="ＭＳ 明朝" w:hint="eastAsia"/>
          <w:lang w:val="en-GB"/>
        </w:rPr>
        <w:t>Center</w:t>
      </w:r>
      <w:proofErr w:type="spellEnd"/>
      <w:r>
        <w:rPr>
          <w:rFonts w:eastAsia="ＭＳ 明朝" w:hint="eastAsia"/>
          <w:lang w:val="en-GB"/>
        </w:rPr>
        <w:t xml:space="preserve"> frequency of measurement bandwidth</w:t>
      </w:r>
    </w:p>
    <w:p w:rsidR="006A0205" w:rsidRPr="006A0205" w:rsidRDefault="006A0205" w:rsidP="006A0205">
      <w:pPr>
        <w:pStyle w:val="afff3"/>
        <w:numPr>
          <w:ilvl w:val="0"/>
          <w:numId w:val="37"/>
        </w:numPr>
        <w:spacing w:before="120" w:after="120"/>
        <w:ind w:leftChars="0"/>
        <w:rPr>
          <w:rFonts w:eastAsia="ＭＳ 明朝"/>
          <w:lang w:val="en-GB"/>
        </w:rPr>
      </w:pPr>
      <w:r>
        <w:rPr>
          <w:rFonts w:eastAsia="ＭＳ 明朝" w:hint="eastAsia"/>
          <w:lang w:val="en-GB"/>
        </w:rPr>
        <w:t xml:space="preserve">Duration of measurement bandwidth </w:t>
      </w:r>
    </w:p>
    <w:p w:rsidR="00D76022" w:rsidRDefault="006A0205" w:rsidP="00D76022">
      <w:pPr>
        <w:spacing w:before="120" w:after="120"/>
        <w:rPr>
          <w:rFonts w:eastAsia="ＭＳ 明朝"/>
          <w:lang w:val="en-GB"/>
        </w:rPr>
      </w:pPr>
      <w:r>
        <w:rPr>
          <w:rFonts w:eastAsia="ＭＳ 明朝" w:hint="eastAsia"/>
          <w:lang w:val="en-GB"/>
        </w:rPr>
        <w:t xml:space="preserve">2) Whether the definitions are </w:t>
      </w:r>
      <w:r w:rsidR="00316960">
        <w:rPr>
          <w:rFonts w:eastAsia="ＭＳ 明朝" w:hint="eastAsia"/>
          <w:lang w:val="en-GB"/>
        </w:rPr>
        <w:t xml:space="preserve">aligned </w:t>
      </w:r>
      <w:r>
        <w:rPr>
          <w:rFonts w:eastAsia="ＭＳ 明朝" w:hint="eastAsia"/>
          <w:lang w:val="en-GB"/>
        </w:rPr>
        <w:t xml:space="preserve">between </w:t>
      </w:r>
      <w:r w:rsidR="00316960">
        <w:rPr>
          <w:rFonts w:eastAsia="ＭＳ 明朝" w:hint="eastAsia"/>
          <w:lang w:val="en-GB"/>
        </w:rPr>
        <w:t>FR1 and FR2?</w:t>
      </w:r>
    </w:p>
    <w:p w:rsidR="00D8603F" w:rsidRDefault="00D8603F" w:rsidP="00316960">
      <w:pPr>
        <w:spacing w:before="120" w:after="120"/>
        <w:ind w:firstLineChars="50" w:firstLine="100"/>
        <w:rPr>
          <w:rFonts w:eastAsia="ＭＳ 明朝"/>
          <w:lang w:val="en-GB"/>
        </w:rPr>
      </w:pPr>
    </w:p>
    <w:p w:rsidR="00316960" w:rsidRDefault="00316960" w:rsidP="00316960">
      <w:pPr>
        <w:spacing w:before="120" w:after="120"/>
        <w:ind w:firstLineChars="50" w:firstLine="100"/>
        <w:rPr>
          <w:rFonts w:eastAsia="ＭＳ 明朝"/>
          <w:lang w:val="en-GB"/>
        </w:rPr>
      </w:pPr>
      <w:r>
        <w:rPr>
          <w:rFonts w:eastAsia="ＭＳ 明朝" w:hint="eastAsia"/>
          <w:lang w:val="en-GB"/>
        </w:rPr>
        <w:t>As a result, we confirmed that the current definitions</w:t>
      </w:r>
      <w:r w:rsidR="008358B2">
        <w:rPr>
          <w:rFonts w:eastAsia="ＭＳ 明朝" w:hint="eastAsia"/>
          <w:lang w:val="en-GB"/>
        </w:rPr>
        <w:t xml:space="preserve"> on the points above</w:t>
      </w:r>
      <w:r>
        <w:rPr>
          <w:rFonts w:eastAsia="ＭＳ 明朝" w:hint="eastAsia"/>
          <w:lang w:val="en-GB"/>
        </w:rPr>
        <w:t xml:space="preserve"> are aligned between 3GPP </w:t>
      </w:r>
      <w:r w:rsidR="008358B2">
        <w:rPr>
          <w:rFonts w:eastAsia="ＭＳ 明朝" w:hint="eastAsia"/>
          <w:lang w:val="en-GB"/>
        </w:rPr>
        <w:t xml:space="preserve">specifications </w:t>
      </w:r>
      <w:r>
        <w:rPr>
          <w:rFonts w:eastAsia="ＭＳ 明朝" w:hint="eastAsia"/>
          <w:lang w:val="en-GB"/>
        </w:rPr>
        <w:t>and Japanese regulation.</w:t>
      </w:r>
    </w:p>
    <w:p w:rsidR="008358B2" w:rsidRPr="00067908" w:rsidRDefault="008358B2" w:rsidP="008358B2">
      <w:pPr>
        <w:spacing w:before="120" w:after="120"/>
        <w:rPr>
          <w:rFonts w:eastAsia="ＭＳ 明朝"/>
          <w:b/>
          <w:i/>
          <w:lang w:val="en-GB"/>
        </w:rPr>
      </w:pPr>
      <w:r w:rsidRPr="00067908">
        <w:rPr>
          <w:rFonts w:eastAsia="ＭＳ 明朝" w:hint="eastAsia"/>
          <w:b/>
          <w:i/>
          <w:lang w:val="en-GB"/>
        </w:rPr>
        <w:t xml:space="preserve">Observation 1: </w:t>
      </w:r>
      <w:r w:rsidR="00067908" w:rsidRPr="00067908">
        <w:rPr>
          <w:rFonts w:eastAsia="ＭＳ 明朝" w:hint="eastAsia"/>
          <w:b/>
          <w:i/>
          <w:lang w:val="en-GB"/>
        </w:rPr>
        <w:t>Current d</w:t>
      </w:r>
      <w:r w:rsidRPr="00067908">
        <w:rPr>
          <w:rFonts w:eastAsia="ＭＳ 明朝" w:hint="eastAsia"/>
          <w:b/>
          <w:i/>
          <w:lang w:val="en-GB"/>
        </w:rPr>
        <w:t xml:space="preserve">efinitions of </w:t>
      </w:r>
      <w:r w:rsidR="00067908" w:rsidRPr="00067908">
        <w:rPr>
          <w:rFonts w:eastAsia="ＭＳ 明朝" w:hint="eastAsia"/>
          <w:b/>
          <w:i/>
          <w:lang w:val="en-GB"/>
        </w:rPr>
        <w:t>measurement bandwidth for ACLR are aligned between 3GPP spec and Japanese regulation.</w:t>
      </w:r>
    </w:p>
    <w:p w:rsidR="00316960" w:rsidRDefault="00316960" w:rsidP="00316960">
      <w:pPr>
        <w:spacing w:before="120" w:after="120"/>
        <w:ind w:firstLineChars="50" w:firstLine="100"/>
        <w:rPr>
          <w:rFonts w:eastAsia="ＭＳ 明朝"/>
          <w:lang w:val="en-GB"/>
        </w:rPr>
      </w:pPr>
      <w:r>
        <w:rPr>
          <w:rFonts w:eastAsia="ＭＳ 明朝" w:hint="eastAsia"/>
          <w:lang w:val="en-GB"/>
        </w:rPr>
        <w:t xml:space="preserve">Table 2.1-1 shows the summary of comparison between </w:t>
      </w:r>
      <w:r w:rsidR="00A43529">
        <w:rPr>
          <w:rFonts w:eastAsia="ＭＳ 明朝" w:hint="eastAsia"/>
          <w:lang w:val="en-GB"/>
        </w:rPr>
        <w:t xml:space="preserve">current </w:t>
      </w:r>
      <w:r>
        <w:rPr>
          <w:rFonts w:eastAsia="ＭＳ 明朝" w:hint="eastAsia"/>
          <w:lang w:val="en-GB"/>
        </w:rPr>
        <w:t>3GPP</w:t>
      </w:r>
      <w:r w:rsidR="00A43529">
        <w:rPr>
          <w:rFonts w:eastAsia="ＭＳ 明朝" w:hint="eastAsia"/>
          <w:lang w:val="en-GB"/>
        </w:rPr>
        <w:t xml:space="preserve"> spec</w:t>
      </w:r>
      <w:r>
        <w:rPr>
          <w:rFonts w:eastAsia="ＭＳ 明朝" w:hint="eastAsia"/>
          <w:lang w:val="en-GB"/>
        </w:rPr>
        <w:t xml:space="preserve"> and Japanese regulation and also the comparison between FR1 and FR2.</w:t>
      </w:r>
    </w:p>
    <w:p w:rsidR="0068621E" w:rsidRDefault="0068621E" w:rsidP="00316960">
      <w:pPr>
        <w:spacing w:before="120" w:after="120"/>
        <w:ind w:firstLineChars="50" w:firstLine="100"/>
        <w:rPr>
          <w:rFonts w:eastAsia="ＭＳ 明朝"/>
          <w:lang w:val="en-GB"/>
        </w:rPr>
      </w:pPr>
    </w:p>
    <w:p w:rsidR="00930F95" w:rsidRPr="00930F95" w:rsidRDefault="00316960" w:rsidP="00930F95">
      <w:pPr>
        <w:spacing w:before="120" w:after="120"/>
        <w:jc w:val="center"/>
        <w:rPr>
          <w:rFonts w:eastAsia="ＭＳ ゴシック"/>
          <w:bCs/>
        </w:rPr>
      </w:pPr>
      <w:r w:rsidRPr="00316960">
        <w:rPr>
          <w:rFonts w:eastAsia="ＭＳ ゴシック"/>
          <w:bCs/>
        </w:rPr>
        <w:t>Table 2.1-1: Comparison of current 3GPP and Japanese regulation for ACLR</w:t>
      </w:r>
    </w:p>
    <w:tbl>
      <w:tblPr>
        <w:tblW w:w="0" w:type="auto"/>
        <w:tblCellMar>
          <w:left w:w="0" w:type="dxa"/>
          <w:right w:w="0" w:type="dxa"/>
        </w:tblCellMar>
        <w:tblLook w:val="04A0" w:firstRow="1" w:lastRow="0" w:firstColumn="1" w:lastColumn="0" w:noHBand="0" w:noVBand="1"/>
      </w:tblPr>
      <w:tblGrid>
        <w:gridCol w:w="693"/>
        <w:gridCol w:w="1778"/>
        <w:gridCol w:w="5847"/>
        <w:gridCol w:w="1539"/>
      </w:tblGrid>
      <w:tr w:rsidR="00316960" w:rsidRPr="00316960" w:rsidTr="00067908">
        <w:tc>
          <w:tcPr>
            <w:tcW w:w="70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676CC3" w:rsidP="00762BF6">
            <w:pPr>
              <w:spacing w:before="120" w:after="120"/>
              <w:rPr>
                <w:rFonts w:eastAsia="ＭＳ ゴシック"/>
              </w:rPr>
            </w:pPr>
            <w:r w:rsidRPr="00316960">
              <w:rPr>
                <w:rFonts w:eastAsia="ＭＳ ゴシック"/>
              </w:rPr>
              <w:t>FR1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676CC3" w:rsidP="00762BF6">
            <w:pPr>
              <w:spacing w:before="120" w:after="120"/>
              <w:rPr>
                <w:rFonts w:eastAsia="ＭＳ ゴシック"/>
              </w:rPr>
            </w:pPr>
            <w:r w:rsidRPr="00316960">
              <w:rPr>
                <w:rFonts w:eastAsia="ＭＳ ゴシック"/>
              </w:rPr>
              <w:t>3GPP</w:t>
            </w:r>
            <w:r w:rsidR="00762BF6" w:rsidRPr="00316960">
              <w:rPr>
                <w:rFonts w:eastAsia="ＭＳ ゴシック"/>
              </w:rPr>
              <w:t xml:space="preserve"> spec</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762BF6" w:rsidP="00762BF6">
            <w:pPr>
              <w:spacing w:before="120" w:after="120"/>
              <w:rPr>
                <w:rFonts w:eastAsia="ＭＳ ゴシック"/>
              </w:rPr>
            </w:pPr>
            <w:r w:rsidRPr="00316960">
              <w:rPr>
                <w:rFonts w:eastAsia="ＭＳ ゴシック"/>
              </w:rPr>
              <w:t xml:space="preserve">Center frequency of </w:t>
            </w:r>
            <w:r w:rsidR="00676CC3" w:rsidRPr="00316960">
              <w:rPr>
                <w:rFonts w:eastAsia="ＭＳ ゴシック"/>
              </w:rPr>
              <w:t xml:space="preserve">Measurement BW = </w:t>
            </w:r>
            <w:r w:rsidRPr="00316960">
              <w:rPr>
                <w:rFonts w:eastAsia="ＭＳ ゴシック"/>
              </w:rPr>
              <w:t xml:space="preserve">Center frequency of </w:t>
            </w:r>
            <w:r w:rsidR="00676CC3" w:rsidRPr="00316960">
              <w:rPr>
                <w:rFonts w:eastAsia="ＭＳ ゴシック"/>
              </w:rPr>
              <w:t>Channel BW</w:t>
            </w:r>
          </w:p>
          <w:p w:rsidR="00676CC3" w:rsidRPr="00316960" w:rsidRDefault="00676CC3" w:rsidP="00762BF6">
            <w:pPr>
              <w:spacing w:before="120" w:after="120"/>
              <w:rPr>
                <w:rFonts w:eastAsia="ＭＳ ゴシック"/>
              </w:rPr>
            </w:pPr>
            <w:r w:rsidRPr="00316960">
              <w:rPr>
                <w:rFonts w:eastAsia="ＭＳ ゴシック"/>
              </w:rPr>
              <w:t>Measurement BW = Maximum transmission bandwidth configuration</w:t>
            </w:r>
            <w:r w:rsidRPr="00316960">
              <w:rPr>
                <w:rFonts w:eastAsia="ＭＳ ゴシック"/>
                <w:b/>
                <w:bCs/>
              </w:rPr>
              <w:t xml:space="preserve"> </w:t>
            </w:r>
            <w:r w:rsidRPr="00067908">
              <w:rPr>
                <w:rFonts w:eastAsia="ＭＳ ゴシック"/>
                <w:b/>
                <w:bCs/>
                <w:color w:val="FF0000"/>
              </w:rPr>
              <w:t>+ 1 SCS</w:t>
            </w:r>
          </w:p>
        </w:tc>
        <w:tc>
          <w:tcPr>
            <w:tcW w:w="15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762BF6" w:rsidP="00762BF6">
            <w:pPr>
              <w:spacing w:before="120" w:after="120"/>
              <w:rPr>
                <w:rFonts w:eastAsia="ＭＳ ゴシック"/>
              </w:rPr>
            </w:pPr>
            <w:r w:rsidRPr="00316960">
              <w:rPr>
                <w:rFonts w:eastAsia="ＭＳ ゴシック"/>
              </w:rPr>
              <w:t xml:space="preserve">Measurement condition is </w:t>
            </w:r>
            <w:r w:rsidR="009B6769" w:rsidRPr="00316960">
              <w:rPr>
                <w:rFonts w:eastAsia="ＭＳ ゴシック"/>
              </w:rPr>
              <w:t xml:space="preserve">technically </w:t>
            </w:r>
            <w:r w:rsidRPr="00316960">
              <w:rPr>
                <w:rFonts w:eastAsia="ＭＳ ゴシック"/>
              </w:rPr>
              <w:t>correct</w:t>
            </w:r>
            <w:r w:rsidR="009B6769" w:rsidRPr="00316960">
              <w:rPr>
                <w:rFonts w:eastAsia="ＭＳ ゴシック"/>
              </w:rPr>
              <w:t>.</w:t>
            </w:r>
          </w:p>
        </w:tc>
      </w:tr>
      <w:tr w:rsidR="00316960" w:rsidRPr="00316960" w:rsidTr="00067908">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6CC3" w:rsidRPr="00316960" w:rsidRDefault="00676CC3" w:rsidP="00762BF6">
            <w:pPr>
              <w:spacing w:before="120" w:after="120"/>
              <w:rPr>
                <w:rFonts w:eastAsia="ＭＳ ゴシック"/>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762BF6" w:rsidP="00D8603F">
            <w:pPr>
              <w:spacing w:before="120" w:after="120"/>
              <w:rPr>
                <w:rFonts w:eastAsia="ＭＳ ゴシック"/>
              </w:rPr>
            </w:pPr>
            <w:r w:rsidRPr="00316960">
              <w:rPr>
                <w:rFonts w:eastAsia="ＭＳ ゴシック"/>
              </w:rPr>
              <w:t>Japanese regulat</w:t>
            </w:r>
            <w:r w:rsidR="00D8603F">
              <w:rPr>
                <w:rFonts w:eastAsia="ＭＳ ゴシック" w:hint="eastAsia"/>
              </w:rPr>
              <w:t>ion</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762BF6" w:rsidP="00067908">
            <w:pPr>
              <w:spacing w:before="120" w:after="120"/>
              <w:rPr>
                <w:rFonts w:eastAsia="ＭＳ ゴシック"/>
              </w:rPr>
            </w:pPr>
            <w:r w:rsidRPr="00316960">
              <w:rPr>
                <w:rFonts w:eastAsia="ＭＳ ゴシック"/>
              </w:rPr>
              <w:t>Same as 3GPP</w:t>
            </w:r>
            <w:r w:rsidR="00316960" w:rsidRPr="00316960">
              <w:rPr>
                <w:rFonts w:eastAsia="ＭＳ ゴシック"/>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CC3" w:rsidRPr="00316960" w:rsidRDefault="00676CC3" w:rsidP="00762BF6">
            <w:pPr>
              <w:spacing w:before="120" w:after="120"/>
              <w:rPr>
                <w:rFonts w:eastAsia="ＭＳ ゴシック"/>
              </w:rPr>
            </w:pPr>
          </w:p>
        </w:tc>
      </w:tr>
      <w:tr w:rsidR="00316960" w:rsidRPr="00316960" w:rsidTr="00067908">
        <w:trPr>
          <w:trHeight w:val="1006"/>
        </w:trPr>
        <w:tc>
          <w:tcPr>
            <w:tcW w:w="70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676CC3" w:rsidP="00762BF6">
            <w:pPr>
              <w:spacing w:before="120" w:after="120"/>
              <w:rPr>
                <w:rFonts w:eastAsia="ＭＳ ゴシック"/>
              </w:rPr>
            </w:pPr>
            <w:r w:rsidRPr="00316960">
              <w:rPr>
                <w:rFonts w:eastAsia="ＭＳ ゴシック"/>
              </w:rPr>
              <w:t>FR2</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067908" w:rsidP="00762BF6">
            <w:pPr>
              <w:spacing w:before="120" w:after="120"/>
              <w:rPr>
                <w:rFonts w:eastAsia="ＭＳ ゴシック"/>
              </w:rPr>
            </w:pPr>
            <w:r w:rsidRPr="00316960">
              <w:rPr>
                <w:rFonts w:eastAsia="ＭＳ ゴシック"/>
              </w:rPr>
              <w:t>3GPP spec</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067908" w:rsidRDefault="00067908" w:rsidP="00762BF6">
            <w:pPr>
              <w:spacing w:before="120" w:after="120"/>
              <w:rPr>
                <w:rFonts w:eastAsia="ＭＳ ゴシック"/>
              </w:rPr>
            </w:pPr>
            <w:r w:rsidRPr="00316960">
              <w:rPr>
                <w:rFonts w:eastAsia="ＭＳ ゴシック"/>
              </w:rPr>
              <w:t>Center frequency of Measurement BW = Center frequency of Channel BW</w:t>
            </w:r>
          </w:p>
          <w:p w:rsidR="00676CC3" w:rsidRPr="00316960" w:rsidRDefault="00676CC3" w:rsidP="00762BF6">
            <w:pPr>
              <w:spacing w:before="120" w:after="120"/>
              <w:rPr>
                <w:rFonts w:eastAsia="ＭＳ ゴシック"/>
              </w:rPr>
            </w:pPr>
            <w:r w:rsidRPr="00316960">
              <w:rPr>
                <w:rFonts w:eastAsia="ＭＳ ゴシック"/>
              </w:rPr>
              <w:t>Measurement BW = Maximum transmission bandwidth configuration</w:t>
            </w:r>
          </w:p>
        </w:tc>
        <w:tc>
          <w:tcPr>
            <w:tcW w:w="15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067908" w:rsidP="00824563">
            <w:pPr>
              <w:spacing w:before="120" w:after="120"/>
              <w:rPr>
                <w:rFonts w:eastAsia="ＭＳ ゴシック"/>
              </w:rPr>
            </w:pPr>
            <w:r>
              <w:rPr>
                <w:rFonts w:eastAsia="ＭＳ ゴシック" w:hint="eastAsia"/>
              </w:rPr>
              <w:t xml:space="preserve">Measurement condition is not technically correct </w:t>
            </w:r>
            <w:proofErr w:type="spellStart"/>
            <w:r>
              <w:rPr>
                <w:rFonts w:eastAsia="ＭＳ ゴシック" w:hint="eastAsia"/>
              </w:rPr>
              <w:t>wrt</w:t>
            </w:r>
            <w:proofErr w:type="spellEnd"/>
            <w:r>
              <w:rPr>
                <w:rFonts w:eastAsia="ＭＳ ゴシック" w:hint="eastAsia"/>
              </w:rPr>
              <w:t xml:space="preserve"> </w:t>
            </w:r>
            <w:r w:rsidR="0068621E">
              <w:rPr>
                <w:rFonts w:eastAsia="ＭＳ ゴシック" w:hint="eastAsia"/>
              </w:rPr>
              <w:t>the</w:t>
            </w:r>
            <w:r w:rsidR="00A24A60">
              <w:rPr>
                <w:rFonts w:eastAsia="ＭＳ ゴシック" w:hint="eastAsia"/>
              </w:rPr>
              <w:t xml:space="preserve"> </w:t>
            </w:r>
            <w:r w:rsidR="00930F95">
              <w:rPr>
                <w:rFonts w:eastAsia="ＭＳ ゴシック" w:hint="eastAsia"/>
              </w:rPr>
              <w:lastRenderedPageBreak/>
              <w:t>d</w:t>
            </w:r>
            <w:r w:rsidR="00824563">
              <w:rPr>
                <w:rFonts w:eastAsia="ＭＳ ゴシック" w:hint="eastAsia"/>
              </w:rPr>
              <w:t>efinition</w:t>
            </w:r>
            <w:r w:rsidR="00930F95">
              <w:rPr>
                <w:rFonts w:eastAsia="ＭＳ ゴシック" w:hint="eastAsia"/>
              </w:rPr>
              <w:t xml:space="preserve"> of MBW.</w:t>
            </w:r>
          </w:p>
        </w:tc>
      </w:tr>
      <w:tr w:rsidR="00316960" w:rsidRPr="00316960" w:rsidTr="00067908">
        <w:tc>
          <w:tcPr>
            <w:tcW w:w="0" w:type="auto"/>
            <w:vMerge/>
            <w:tcBorders>
              <w:top w:val="single" w:sz="4" w:space="0" w:color="auto"/>
              <w:left w:val="single" w:sz="4" w:space="0" w:color="auto"/>
              <w:bottom w:val="single" w:sz="4" w:space="0" w:color="auto"/>
              <w:right w:val="single" w:sz="4" w:space="0" w:color="auto"/>
            </w:tcBorders>
            <w:vAlign w:val="center"/>
            <w:hideMark/>
          </w:tcPr>
          <w:p w:rsidR="00676CC3" w:rsidRPr="00316960" w:rsidRDefault="00676CC3" w:rsidP="00762BF6">
            <w:pPr>
              <w:spacing w:before="120" w:after="120"/>
              <w:rPr>
                <w:rFonts w:eastAsia="ＭＳ ゴシック"/>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067908" w:rsidP="00762BF6">
            <w:pPr>
              <w:spacing w:before="120" w:after="120"/>
              <w:rPr>
                <w:rFonts w:eastAsia="ＭＳ ゴシック"/>
              </w:rPr>
            </w:pPr>
            <w:r w:rsidRPr="00316960">
              <w:rPr>
                <w:rFonts w:eastAsia="ＭＳ ゴシック"/>
              </w:rPr>
              <w:t>Japanese regulat</w:t>
            </w:r>
            <w:r>
              <w:rPr>
                <w:rFonts w:eastAsia="ＭＳ ゴシック" w:hint="eastAsia"/>
              </w:rPr>
              <w:t>ion</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067908" w:rsidP="00762BF6">
            <w:pPr>
              <w:spacing w:before="120" w:after="120"/>
              <w:rPr>
                <w:rFonts w:eastAsia="ＭＳ ゴシック"/>
              </w:rPr>
            </w:pPr>
            <w:r w:rsidRPr="00316960">
              <w:rPr>
                <w:rFonts w:eastAsia="ＭＳ ゴシック"/>
              </w:rPr>
              <w:t>Same as 3GPP.</w:t>
            </w:r>
            <w:r w:rsidRPr="00316960">
              <w:rPr>
                <w:rFonts w:eastAsia="ＭＳ ゴシック"/>
              </w:rPr>
              <w:br/>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CC3" w:rsidRPr="00316960" w:rsidRDefault="00676CC3" w:rsidP="00762BF6">
            <w:pPr>
              <w:spacing w:before="120" w:after="120"/>
              <w:rPr>
                <w:rFonts w:eastAsia="ＭＳ ゴシック"/>
              </w:rPr>
            </w:pPr>
          </w:p>
        </w:tc>
      </w:tr>
      <w:tr w:rsidR="00676CC3" w:rsidRPr="00316960" w:rsidTr="00067908">
        <w:tc>
          <w:tcPr>
            <w:tcW w:w="103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68621E" w:rsidP="00762BF6">
            <w:pPr>
              <w:spacing w:before="120" w:after="120"/>
              <w:rPr>
                <w:rFonts w:eastAsia="ＭＳ ゴシック"/>
              </w:rPr>
            </w:pPr>
            <w:r>
              <w:rPr>
                <w:rFonts w:eastAsia="ＭＳ ゴシック" w:hint="eastAsia"/>
              </w:rPr>
              <w:lastRenderedPageBreak/>
              <w:t xml:space="preserve">Alignment of definitions between </w:t>
            </w:r>
            <w:r w:rsidR="00676CC3" w:rsidRPr="00316960">
              <w:rPr>
                <w:rFonts w:eastAsia="ＭＳ ゴシック"/>
              </w:rPr>
              <w:t>FR1</w:t>
            </w:r>
            <w:r>
              <w:rPr>
                <w:rFonts w:eastAsia="ＭＳ ゴシック" w:hint="eastAsia"/>
              </w:rPr>
              <w:t xml:space="preserve"> and FR2</w:t>
            </w:r>
            <w:r w:rsidR="00A24A60">
              <w:rPr>
                <w:rFonts w:eastAsia="ＭＳ ゴシック" w:hint="eastAsia"/>
              </w:rPr>
              <w:t>:</w:t>
            </w:r>
          </w:p>
          <w:p w:rsidR="00676CC3" w:rsidRPr="00316960" w:rsidRDefault="0068621E" w:rsidP="000F7096">
            <w:pPr>
              <w:spacing w:before="120" w:after="120"/>
              <w:rPr>
                <w:rFonts w:eastAsia="ＭＳ ゴシック"/>
              </w:rPr>
            </w:pPr>
            <w:r>
              <w:rPr>
                <w:rFonts w:eastAsia="ＭＳ ゴシック" w:hint="eastAsia"/>
              </w:rPr>
              <w:t xml:space="preserve">Both 3GPP and Japanese regulation have </w:t>
            </w:r>
            <w:r w:rsidR="00A43529">
              <w:rPr>
                <w:rFonts w:eastAsia="ＭＳ ゴシック" w:hint="eastAsia"/>
              </w:rPr>
              <w:t>misalignment</w:t>
            </w:r>
            <w:r>
              <w:rPr>
                <w:rFonts w:eastAsia="ＭＳ ゴシック" w:hint="eastAsia"/>
              </w:rPr>
              <w:t xml:space="preserve"> with regards to the </w:t>
            </w:r>
            <w:proofErr w:type="spellStart"/>
            <w:r w:rsidR="00F7421C">
              <w:rPr>
                <w:rFonts w:eastAsia="ＭＳ ゴシック" w:hint="eastAsia"/>
              </w:rPr>
              <w:t>d</w:t>
            </w:r>
            <w:r w:rsidR="000F7096">
              <w:rPr>
                <w:rFonts w:eastAsia="ＭＳ ゴシック" w:hint="eastAsia"/>
              </w:rPr>
              <w:t>ula</w:t>
            </w:r>
            <w:r w:rsidR="00F7421C">
              <w:rPr>
                <w:rFonts w:eastAsia="ＭＳ ゴシック" w:hint="eastAsia"/>
              </w:rPr>
              <w:t>tion</w:t>
            </w:r>
            <w:proofErr w:type="spellEnd"/>
            <w:r>
              <w:rPr>
                <w:rFonts w:eastAsia="ＭＳ ゴシック" w:hint="eastAsia"/>
              </w:rPr>
              <w:t xml:space="preserve"> of measurement bandwidth.</w:t>
            </w:r>
          </w:p>
        </w:tc>
      </w:tr>
      <w:tr w:rsidR="00676CC3" w:rsidRPr="00316960" w:rsidTr="00067908">
        <w:tc>
          <w:tcPr>
            <w:tcW w:w="103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6CC3" w:rsidRPr="00316960" w:rsidRDefault="00A24A60" w:rsidP="00762BF6">
            <w:pPr>
              <w:spacing w:before="120" w:after="120"/>
              <w:rPr>
                <w:rFonts w:eastAsia="ＭＳ ゴシック"/>
              </w:rPr>
            </w:pPr>
            <w:r>
              <w:rPr>
                <w:rFonts w:eastAsia="ＭＳ ゴシック" w:hint="eastAsia"/>
              </w:rPr>
              <w:t xml:space="preserve">Alignment of definitions between </w:t>
            </w:r>
            <w:r w:rsidR="00676CC3" w:rsidRPr="00316960">
              <w:rPr>
                <w:rFonts w:eastAsia="ＭＳ ゴシック"/>
              </w:rPr>
              <w:t>3GPP</w:t>
            </w:r>
            <w:r>
              <w:rPr>
                <w:rFonts w:eastAsia="ＭＳ ゴシック" w:hint="eastAsia"/>
              </w:rPr>
              <w:t xml:space="preserve"> and Japanese regulation:</w:t>
            </w:r>
          </w:p>
          <w:p w:rsidR="00676CC3" w:rsidRPr="00316960" w:rsidRDefault="00A24A60" w:rsidP="00A43529">
            <w:pPr>
              <w:spacing w:before="120" w:after="120"/>
              <w:rPr>
                <w:rFonts w:eastAsia="ＭＳ ゴシック"/>
              </w:rPr>
            </w:pPr>
            <w:r>
              <w:rPr>
                <w:rFonts w:eastAsia="ＭＳ ゴシック" w:hint="eastAsia"/>
              </w:rPr>
              <w:t>Aligned in each frequency range (though the duration</w:t>
            </w:r>
            <w:r w:rsidR="00A43529">
              <w:rPr>
                <w:rFonts w:eastAsia="ＭＳ ゴシック" w:hint="eastAsia"/>
              </w:rPr>
              <w:t>s</w:t>
            </w:r>
            <w:r>
              <w:rPr>
                <w:rFonts w:eastAsia="ＭＳ ゴシック" w:hint="eastAsia"/>
              </w:rPr>
              <w:t xml:space="preserve"> of MBW </w:t>
            </w:r>
            <w:r w:rsidR="00A43529">
              <w:rPr>
                <w:rFonts w:eastAsia="ＭＳ ゴシック" w:hint="eastAsia"/>
              </w:rPr>
              <w:t>are</w:t>
            </w:r>
            <w:r>
              <w:rPr>
                <w:rFonts w:eastAsia="ＭＳ ゴシック" w:hint="eastAsia"/>
              </w:rPr>
              <w:t xml:space="preserve"> different between </w:t>
            </w:r>
            <w:r w:rsidR="00676CC3" w:rsidRPr="00316960">
              <w:rPr>
                <w:rFonts w:eastAsia="ＭＳ ゴシック"/>
              </w:rPr>
              <w:t>FR1</w:t>
            </w:r>
            <w:r>
              <w:rPr>
                <w:rFonts w:eastAsia="ＭＳ ゴシック" w:hint="eastAsia"/>
              </w:rPr>
              <w:t xml:space="preserve"> and F</w:t>
            </w:r>
            <w:r w:rsidR="00676CC3" w:rsidRPr="00316960">
              <w:rPr>
                <w:rFonts w:eastAsia="ＭＳ ゴシック"/>
              </w:rPr>
              <w:t>R2</w:t>
            </w:r>
            <w:r>
              <w:rPr>
                <w:rFonts w:eastAsia="ＭＳ ゴシック" w:hint="eastAsia"/>
              </w:rPr>
              <w:t>).</w:t>
            </w:r>
            <w:r w:rsidRPr="00316960">
              <w:rPr>
                <w:rFonts w:eastAsia="ＭＳ ゴシック"/>
              </w:rPr>
              <w:t xml:space="preserve"> </w:t>
            </w:r>
          </w:p>
        </w:tc>
      </w:tr>
    </w:tbl>
    <w:p w:rsidR="0028422E" w:rsidRDefault="0028422E" w:rsidP="009B6769">
      <w:pPr>
        <w:spacing w:before="120" w:after="120"/>
        <w:rPr>
          <w:rFonts w:eastAsia="ＭＳ ゴシック"/>
        </w:rPr>
      </w:pPr>
    </w:p>
    <w:p w:rsidR="009B6769" w:rsidRDefault="009B6769" w:rsidP="009B6769">
      <w:pPr>
        <w:spacing w:before="120" w:after="120"/>
        <w:rPr>
          <w:rFonts w:eastAsia="ＭＳ 明朝"/>
          <w:b/>
          <w:lang w:val="en-GB"/>
        </w:rPr>
      </w:pPr>
      <w:r w:rsidRPr="00442FDC">
        <w:rPr>
          <w:rFonts w:eastAsia="ＭＳ 明朝" w:hint="eastAsia"/>
          <w:b/>
          <w:lang w:val="en-GB"/>
        </w:rPr>
        <w:t>2.</w:t>
      </w:r>
      <w:r>
        <w:rPr>
          <w:rFonts w:eastAsia="ＭＳ 明朝" w:hint="eastAsia"/>
          <w:b/>
          <w:lang w:val="en-GB"/>
        </w:rPr>
        <w:t>2</w:t>
      </w:r>
      <w:r w:rsidRPr="00442FDC">
        <w:rPr>
          <w:rFonts w:eastAsia="ＭＳ 明朝" w:hint="eastAsia"/>
          <w:b/>
          <w:lang w:val="en-GB"/>
        </w:rPr>
        <w:t xml:space="preserve"> </w:t>
      </w:r>
      <w:r>
        <w:rPr>
          <w:rFonts w:eastAsia="ＭＳ 明朝" w:hint="eastAsia"/>
          <w:b/>
          <w:lang w:val="en-GB"/>
        </w:rPr>
        <w:t xml:space="preserve">Comparisons </w:t>
      </w:r>
      <w:r w:rsidR="0028422E">
        <w:rPr>
          <w:rFonts w:eastAsia="ＭＳ 明朝" w:hint="eastAsia"/>
          <w:b/>
          <w:lang w:val="en-GB"/>
        </w:rPr>
        <w:t>of consequences after applying changes</w:t>
      </w:r>
    </w:p>
    <w:p w:rsidR="009B6769" w:rsidRDefault="0028422E" w:rsidP="00676CC3">
      <w:pPr>
        <w:spacing w:before="120" w:after="120"/>
        <w:jc w:val="both"/>
        <w:rPr>
          <w:rFonts w:eastAsia="ＭＳ ゴシック"/>
          <w:lang w:val="en-GB"/>
        </w:rPr>
      </w:pPr>
      <w:r>
        <w:rPr>
          <w:rFonts w:ascii="ＭＳ ゴシック" w:eastAsia="ＭＳ ゴシック" w:hAnsi="ＭＳ ゴシック" w:hint="eastAsia"/>
          <w:lang w:val="en-GB"/>
        </w:rPr>
        <w:t xml:space="preserve"> </w:t>
      </w:r>
      <w:r>
        <w:rPr>
          <w:rFonts w:eastAsia="ＭＳ ゴシック" w:hint="eastAsia"/>
          <w:lang w:val="en-GB"/>
        </w:rPr>
        <w:t xml:space="preserve">Next we compare the consequences after applying changes which are introduced in [1], option 1 or option 2. </w:t>
      </w:r>
    </w:p>
    <w:p w:rsidR="0028422E" w:rsidRPr="0028422E" w:rsidRDefault="0028422E" w:rsidP="0028422E">
      <w:pPr>
        <w:spacing w:before="120" w:after="120"/>
        <w:jc w:val="both"/>
        <w:rPr>
          <w:rFonts w:eastAsia="ＭＳ ゴシック"/>
          <w:lang w:val="en-GB"/>
        </w:rPr>
      </w:pPr>
      <w:r w:rsidRPr="0028422E">
        <w:rPr>
          <w:rFonts w:eastAsia="ＭＳ ゴシック"/>
          <w:lang w:val="en-GB"/>
        </w:rPr>
        <w:t>-</w:t>
      </w:r>
      <w:r w:rsidRPr="0028422E">
        <w:rPr>
          <w:rFonts w:eastAsia="ＭＳ ゴシック"/>
          <w:lang w:val="en-GB"/>
        </w:rPr>
        <w:tab/>
        <w:t xml:space="preserve">Option 1: modify FR2 MBW to </w:t>
      </w:r>
      <w:r>
        <w:rPr>
          <w:rFonts w:eastAsia="ＭＳ ゴシック" w:hint="eastAsia"/>
          <w:lang w:val="en-GB"/>
        </w:rPr>
        <w:t>extend it with additional 1 subcarrier spacing.</w:t>
      </w:r>
    </w:p>
    <w:p w:rsidR="0028422E" w:rsidRDefault="0028422E" w:rsidP="0028422E">
      <w:pPr>
        <w:spacing w:before="120" w:after="120"/>
        <w:ind w:left="284" w:hangingChars="142" w:hanging="284"/>
        <w:jc w:val="both"/>
        <w:rPr>
          <w:rFonts w:eastAsia="ＭＳ ゴシック"/>
          <w:lang w:val="en-GB"/>
        </w:rPr>
      </w:pPr>
      <w:r w:rsidRPr="0028422E">
        <w:rPr>
          <w:rFonts w:eastAsia="ＭＳ ゴシック"/>
          <w:lang w:val="en-GB"/>
        </w:rPr>
        <w:t>-</w:t>
      </w:r>
      <w:r w:rsidRPr="0028422E">
        <w:rPr>
          <w:rFonts w:eastAsia="ＭＳ ゴシック"/>
          <w:lang w:val="en-GB"/>
        </w:rPr>
        <w:tab/>
        <w:t xml:space="preserve">Option 2: maintain existing FR2 MBW, and change the text defining the </w:t>
      </w:r>
      <w:proofErr w:type="spellStart"/>
      <w:r w:rsidRPr="0028422E">
        <w:rPr>
          <w:rFonts w:eastAsia="ＭＳ ゴシック"/>
          <w:lang w:val="en-GB"/>
        </w:rPr>
        <w:t>center</w:t>
      </w:r>
      <w:proofErr w:type="spellEnd"/>
      <w:r w:rsidRPr="0028422E">
        <w:rPr>
          <w:rFonts w:eastAsia="ＭＳ ゴシック"/>
          <w:lang w:val="en-GB"/>
        </w:rPr>
        <w:t xml:space="preserve"> frequency of the measurement BW for the wanted channel so that MBW becomes </w:t>
      </w:r>
      <w:proofErr w:type="spellStart"/>
      <w:r w:rsidRPr="0028422E">
        <w:rPr>
          <w:rFonts w:eastAsia="ＭＳ ゴシック"/>
          <w:lang w:val="en-GB"/>
        </w:rPr>
        <w:t>centered</w:t>
      </w:r>
      <w:proofErr w:type="spellEnd"/>
      <w:r w:rsidRPr="0028422E">
        <w:rPr>
          <w:rFonts w:eastAsia="ＭＳ ゴシック"/>
          <w:lang w:val="en-GB"/>
        </w:rPr>
        <w:t xml:space="preserve"> on the </w:t>
      </w:r>
      <w:proofErr w:type="spellStart"/>
      <w:r w:rsidRPr="0028422E">
        <w:rPr>
          <w:rFonts w:eastAsia="ＭＳ ゴシック"/>
          <w:lang w:val="en-GB"/>
        </w:rPr>
        <w:t>TxBW</w:t>
      </w:r>
      <w:proofErr w:type="spellEnd"/>
      <w:r w:rsidRPr="0028422E">
        <w:rPr>
          <w:rFonts w:eastAsia="ＭＳ ゴシック"/>
          <w:lang w:val="en-GB"/>
        </w:rPr>
        <w:t>.</w:t>
      </w:r>
    </w:p>
    <w:p w:rsidR="00205A51" w:rsidRDefault="00536BF0" w:rsidP="00536BF0">
      <w:pPr>
        <w:spacing w:before="120" w:after="120"/>
        <w:rPr>
          <w:rFonts w:eastAsia="ＭＳ ゴシック"/>
          <w:lang w:val="en-GB"/>
        </w:rPr>
      </w:pPr>
      <w:r>
        <w:rPr>
          <w:rFonts w:eastAsia="ＭＳ ゴシック" w:hint="eastAsia"/>
          <w:lang w:val="en-GB"/>
        </w:rPr>
        <w:t xml:space="preserve"> For the change with option 1, after </w:t>
      </w:r>
      <w:r w:rsidR="0077567E">
        <w:rPr>
          <w:rFonts w:eastAsia="ＭＳ ゴシック" w:hint="eastAsia"/>
          <w:lang w:val="en-GB"/>
        </w:rPr>
        <w:t>che</w:t>
      </w:r>
      <w:r w:rsidR="005F6AE3">
        <w:rPr>
          <w:rFonts w:eastAsia="ＭＳ ゴシック" w:hint="eastAsia"/>
          <w:lang w:val="en-GB"/>
        </w:rPr>
        <w:t>c</w:t>
      </w:r>
      <w:r w:rsidR="0077567E">
        <w:rPr>
          <w:rFonts w:eastAsia="ＭＳ ゴシック" w:hint="eastAsia"/>
          <w:lang w:val="en-GB"/>
        </w:rPr>
        <w:t>king</w:t>
      </w:r>
      <w:r>
        <w:rPr>
          <w:rFonts w:eastAsia="ＭＳ ゴシック" w:hint="eastAsia"/>
          <w:lang w:val="en-GB"/>
        </w:rPr>
        <w:t xml:space="preserve"> the description of Japanese regulation, we </w:t>
      </w:r>
      <w:r w:rsidR="0077567E">
        <w:rPr>
          <w:rFonts w:eastAsia="ＭＳ ゴシック" w:hint="eastAsia"/>
          <w:lang w:val="en-GB"/>
        </w:rPr>
        <w:t>confirmed</w:t>
      </w:r>
      <w:r>
        <w:rPr>
          <w:rFonts w:eastAsia="ＭＳ ゴシック" w:hint="eastAsia"/>
          <w:lang w:val="en-GB"/>
        </w:rPr>
        <w:t xml:space="preserve"> that the </w:t>
      </w:r>
      <w:r w:rsidR="000641B4">
        <w:rPr>
          <w:rFonts w:eastAsia="ＭＳ ゴシック" w:hint="eastAsia"/>
          <w:lang w:val="en-GB"/>
        </w:rPr>
        <w:t xml:space="preserve">modification of </w:t>
      </w:r>
      <w:r>
        <w:rPr>
          <w:rFonts w:eastAsia="ＭＳ ゴシック" w:hint="eastAsia"/>
          <w:lang w:val="en-GB"/>
        </w:rPr>
        <w:t xml:space="preserve">definition </w:t>
      </w:r>
      <w:r w:rsidR="000641B4">
        <w:rPr>
          <w:rFonts w:eastAsia="ＭＳ ゴシック" w:hint="eastAsia"/>
          <w:lang w:val="en-GB"/>
        </w:rPr>
        <w:t xml:space="preserve">with </w:t>
      </w:r>
      <w:r>
        <w:rPr>
          <w:rFonts w:eastAsia="ＭＳ ゴシック" w:hint="eastAsia"/>
          <w:lang w:val="en-GB"/>
        </w:rPr>
        <w:t xml:space="preserve">duration </w:t>
      </w:r>
      <w:r w:rsidR="000641B4">
        <w:rPr>
          <w:rFonts w:eastAsia="ＭＳ ゴシック" w:hint="eastAsia"/>
          <w:lang w:val="en-GB"/>
        </w:rPr>
        <w:t>of</w:t>
      </w:r>
      <w:r>
        <w:rPr>
          <w:rFonts w:eastAsia="ＭＳ ゴシック" w:hint="eastAsia"/>
          <w:lang w:val="en-GB"/>
        </w:rPr>
        <w:t xml:space="preserve"> measurement bandwidth is necessary. </w:t>
      </w:r>
      <w:r w:rsidR="00A43529">
        <w:rPr>
          <w:rFonts w:eastAsia="ＭＳ ゴシック" w:hint="eastAsia"/>
          <w:lang w:val="en-GB"/>
        </w:rPr>
        <w:t>S</w:t>
      </w:r>
      <w:r>
        <w:rPr>
          <w:rFonts w:eastAsia="ＭＳ ゴシック" w:hint="eastAsia"/>
          <w:lang w:val="en-GB"/>
        </w:rPr>
        <w:t xml:space="preserve">ince the change is rather the modification of measurement condition and not the </w:t>
      </w:r>
      <w:r w:rsidR="005F6AE3">
        <w:rPr>
          <w:rFonts w:eastAsia="ＭＳ ゴシック" w:hint="eastAsia"/>
          <w:lang w:val="en-GB"/>
        </w:rPr>
        <w:t xml:space="preserve">minimum </w:t>
      </w:r>
      <w:r>
        <w:rPr>
          <w:rFonts w:eastAsia="ＭＳ ゴシック" w:hint="eastAsia"/>
          <w:lang w:val="en-GB"/>
        </w:rPr>
        <w:t>requirement, we anticipate that the change is within the acceptable level as far as it is technically correct.</w:t>
      </w:r>
    </w:p>
    <w:p w:rsidR="00536BF0" w:rsidRDefault="00536BF0" w:rsidP="00536BF0">
      <w:pPr>
        <w:spacing w:before="120" w:after="120"/>
        <w:jc w:val="both"/>
        <w:rPr>
          <w:rFonts w:eastAsia="ＭＳ ゴシック"/>
          <w:b/>
          <w:i/>
          <w:lang w:val="en-GB"/>
        </w:rPr>
      </w:pPr>
      <w:r w:rsidRPr="00536BF0">
        <w:rPr>
          <w:rFonts w:eastAsia="ＭＳ ゴシック" w:hint="eastAsia"/>
          <w:b/>
          <w:i/>
          <w:lang w:val="en-GB"/>
        </w:rPr>
        <w:t xml:space="preserve">Observation 2: </w:t>
      </w:r>
      <w:r w:rsidR="009B4AA8">
        <w:rPr>
          <w:rFonts w:eastAsia="ＭＳ ゴシック" w:hint="eastAsia"/>
          <w:b/>
          <w:i/>
          <w:lang w:val="en-GB"/>
        </w:rPr>
        <w:t>For option 1, m</w:t>
      </w:r>
      <w:r w:rsidR="000641B4">
        <w:rPr>
          <w:rFonts w:eastAsia="ＭＳ ゴシック" w:hint="eastAsia"/>
          <w:b/>
          <w:i/>
          <w:lang w:val="en-GB"/>
        </w:rPr>
        <w:t>odifica</w:t>
      </w:r>
      <w:r>
        <w:rPr>
          <w:rFonts w:eastAsia="ＭＳ ゴシック" w:hint="eastAsia"/>
          <w:b/>
          <w:i/>
          <w:lang w:val="en-GB"/>
        </w:rPr>
        <w:t xml:space="preserve">tion of </w:t>
      </w:r>
      <w:r w:rsidR="000641B4">
        <w:rPr>
          <w:rFonts w:eastAsia="ＭＳ ゴシック" w:hint="eastAsia"/>
          <w:b/>
          <w:i/>
          <w:lang w:val="en-GB"/>
        </w:rPr>
        <w:t xml:space="preserve">definition with duration of measurement bandwidth is necessary also in Japanese regulation. </w:t>
      </w:r>
    </w:p>
    <w:p w:rsidR="000641B4" w:rsidRDefault="000641B4" w:rsidP="00C0057C">
      <w:pPr>
        <w:spacing w:before="120" w:after="120"/>
        <w:rPr>
          <w:rFonts w:eastAsia="ＭＳ ゴシック"/>
          <w:b/>
          <w:i/>
          <w:lang w:val="en-GB"/>
        </w:rPr>
      </w:pPr>
      <w:r>
        <w:rPr>
          <w:rFonts w:eastAsia="ＭＳ ゴシック" w:hint="eastAsia"/>
          <w:b/>
          <w:i/>
          <w:lang w:val="en-GB"/>
        </w:rPr>
        <w:t xml:space="preserve">Observation 3: </w:t>
      </w:r>
      <w:r w:rsidR="009B4AA8">
        <w:rPr>
          <w:rFonts w:eastAsia="ＭＳ ゴシック" w:hint="eastAsia"/>
          <w:b/>
          <w:i/>
          <w:lang w:val="en-GB"/>
        </w:rPr>
        <w:t>For option 1, i</w:t>
      </w:r>
      <w:r>
        <w:rPr>
          <w:rFonts w:eastAsia="ＭＳ ゴシック" w:hint="eastAsia"/>
          <w:b/>
          <w:i/>
          <w:lang w:val="en-GB"/>
        </w:rPr>
        <w:t>f the correction of the measurement bandwidth definition is allowed</w:t>
      </w:r>
      <w:r w:rsidR="00361C6C">
        <w:rPr>
          <w:rFonts w:eastAsia="ＭＳ ゴシック" w:hint="eastAsia"/>
          <w:b/>
          <w:i/>
          <w:lang w:val="en-GB"/>
        </w:rPr>
        <w:t xml:space="preserve"> in Japanese regulation</w:t>
      </w:r>
      <w:r>
        <w:rPr>
          <w:rFonts w:eastAsia="ＭＳ ゴシック" w:hint="eastAsia"/>
          <w:b/>
          <w:i/>
          <w:lang w:val="en-GB"/>
        </w:rPr>
        <w:t xml:space="preserve">, all the </w:t>
      </w:r>
      <w:r w:rsidR="00361C6C" w:rsidRPr="00361C6C">
        <w:rPr>
          <w:rFonts w:eastAsia="ＭＳ ゴシック"/>
          <w:b/>
          <w:i/>
          <w:lang w:val="en-GB"/>
        </w:rPr>
        <w:t xml:space="preserve">conditions </w:t>
      </w:r>
      <w:r w:rsidR="009B4AA8">
        <w:rPr>
          <w:rFonts w:eastAsia="ＭＳ ゴシック" w:hint="eastAsia"/>
          <w:b/>
          <w:i/>
          <w:lang w:val="en-GB"/>
        </w:rPr>
        <w:t>will be</w:t>
      </w:r>
      <w:r w:rsidR="00361C6C" w:rsidRPr="00361C6C">
        <w:rPr>
          <w:rFonts w:eastAsia="ＭＳ ゴシック"/>
          <w:b/>
          <w:i/>
          <w:lang w:val="en-GB"/>
        </w:rPr>
        <w:t xml:space="preserve"> aligned between frequency ranges and also between 3GPP</w:t>
      </w:r>
      <w:r w:rsidR="0077567E">
        <w:rPr>
          <w:rFonts w:eastAsia="ＭＳ ゴシック" w:hint="eastAsia"/>
          <w:b/>
          <w:i/>
          <w:lang w:val="en-GB"/>
        </w:rPr>
        <w:t xml:space="preserve"> spec</w:t>
      </w:r>
      <w:r w:rsidR="00361C6C" w:rsidRPr="00361C6C">
        <w:rPr>
          <w:rFonts w:eastAsia="ＭＳ ゴシック"/>
          <w:b/>
          <w:i/>
          <w:lang w:val="en-GB"/>
        </w:rPr>
        <w:t xml:space="preserve"> and Japanese regulation.</w:t>
      </w:r>
    </w:p>
    <w:p w:rsidR="00A43529" w:rsidRDefault="00A43529" w:rsidP="00A43529">
      <w:pPr>
        <w:spacing w:before="120" w:after="120"/>
        <w:rPr>
          <w:rFonts w:eastAsia="ＭＳ 明朝"/>
          <w:lang w:val="en-GB"/>
        </w:rPr>
      </w:pPr>
      <w:r>
        <w:rPr>
          <w:rFonts w:eastAsia="ＭＳ ゴシック" w:hint="eastAsia"/>
          <w:b/>
          <w:i/>
          <w:lang w:val="en-GB"/>
        </w:rPr>
        <w:t xml:space="preserve"> </w:t>
      </w:r>
      <w:r>
        <w:rPr>
          <w:rFonts w:eastAsia="ＭＳ 明朝" w:hint="eastAsia"/>
          <w:lang w:val="en-GB"/>
        </w:rPr>
        <w:t>Table 2.2-1 shows the summary of comparison between 3GPP spec and Japanese regulation and also the comparison between FR1 and FR2 after the option 1 is applied.</w:t>
      </w:r>
    </w:p>
    <w:p w:rsidR="00A43529" w:rsidRPr="00A43529" w:rsidRDefault="00A43529" w:rsidP="00536BF0">
      <w:pPr>
        <w:spacing w:before="120" w:after="120"/>
        <w:jc w:val="both"/>
        <w:rPr>
          <w:rFonts w:eastAsia="ＭＳ ゴシック"/>
          <w:lang w:val="en-GB"/>
        </w:rPr>
      </w:pPr>
      <w:r>
        <w:rPr>
          <w:rFonts w:eastAsia="ＭＳ ゴシック" w:hint="eastAsia"/>
          <w:lang w:val="en-GB"/>
        </w:rPr>
        <w:t xml:space="preserve"> </w:t>
      </w:r>
    </w:p>
    <w:p w:rsidR="00676CC3" w:rsidRPr="00930F95" w:rsidRDefault="00930F95" w:rsidP="00361C6C">
      <w:pPr>
        <w:spacing w:before="120" w:after="120"/>
        <w:jc w:val="center"/>
        <w:rPr>
          <w:rFonts w:eastAsia="ＭＳ ゴシック"/>
          <w:lang w:val="en-GB"/>
        </w:rPr>
      </w:pPr>
      <w:r>
        <w:rPr>
          <w:rFonts w:eastAsia="ＭＳ ゴシック" w:hint="eastAsia"/>
          <w:lang w:val="en-GB"/>
        </w:rPr>
        <w:t xml:space="preserve">Table 2.2-1: Comparison of </w:t>
      </w:r>
      <w:r w:rsidRPr="00316960">
        <w:rPr>
          <w:rFonts w:eastAsia="ＭＳ ゴシック"/>
          <w:bCs/>
        </w:rPr>
        <w:t>3GPP and Japanese regulation for ACLR</w:t>
      </w:r>
      <w:r>
        <w:rPr>
          <w:rFonts w:eastAsia="ＭＳ ゴシック" w:hint="eastAsia"/>
          <w:bCs/>
        </w:rPr>
        <w:t xml:space="preserve"> with modification option 1</w:t>
      </w:r>
    </w:p>
    <w:tbl>
      <w:tblPr>
        <w:tblW w:w="0" w:type="auto"/>
        <w:tblCellMar>
          <w:left w:w="0" w:type="dxa"/>
          <w:right w:w="0" w:type="dxa"/>
        </w:tblCellMar>
        <w:tblLook w:val="04A0" w:firstRow="1" w:lastRow="0" w:firstColumn="1" w:lastColumn="0" w:noHBand="0" w:noVBand="1"/>
      </w:tblPr>
      <w:tblGrid>
        <w:gridCol w:w="693"/>
        <w:gridCol w:w="1778"/>
        <w:gridCol w:w="5845"/>
        <w:gridCol w:w="1541"/>
      </w:tblGrid>
      <w:tr w:rsidR="0028422E" w:rsidRPr="00316960" w:rsidTr="0028422E">
        <w:tc>
          <w:tcPr>
            <w:tcW w:w="6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FR1</w:t>
            </w: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3GPP spec</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Center frequency of Measurement BW = Center frequency of Channel BW</w:t>
            </w:r>
          </w:p>
          <w:p w:rsidR="0028422E" w:rsidRPr="00316960" w:rsidRDefault="0028422E" w:rsidP="005F1391">
            <w:pPr>
              <w:spacing w:before="120" w:after="120"/>
              <w:rPr>
                <w:rFonts w:eastAsia="ＭＳ ゴシック"/>
              </w:rPr>
            </w:pPr>
            <w:r w:rsidRPr="00316960">
              <w:rPr>
                <w:rFonts w:eastAsia="ＭＳ ゴシック"/>
              </w:rPr>
              <w:t>Measurement BW = Maximum transmission bandwidth configuration</w:t>
            </w:r>
            <w:r w:rsidRPr="00316960">
              <w:rPr>
                <w:rFonts w:eastAsia="ＭＳ ゴシック"/>
                <w:b/>
                <w:bCs/>
              </w:rPr>
              <w:t xml:space="preserve"> </w:t>
            </w:r>
            <w:r w:rsidRPr="00930F95">
              <w:rPr>
                <w:rFonts w:eastAsia="ＭＳ ゴシック"/>
                <w:bCs/>
              </w:rPr>
              <w:t>+ 1 SCS</w:t>
            </w:r>
          </w:p>
        </w:tc>
        <w:tc>
          <w:tcPr>
            <w:tcW w:w="154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Measurement condition is technically correct.</w:t>
            </w:r>
          </w:p>
        </w:tc>
      </w:tr>
      <w:tr w:rsidR="0028422E" w:rsidRPr="00316960" w:rsidTr="0028422E">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422E" w:rsidRPr="00316960" w:rsidRDefault="0028422E" w:rsidP="005F1391">
            <w:pPr>
              <w:spacing w:before="120" w:after="120"/>
              <w:rPr>
                <w:rFonts w:eastAsia="ＭＳ ゴシック"/>
              </w:rPr>
            </w:pP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Japanese regulat</w:t>
            </w:r>
            <w:r>
              <w:rPr>
                <w:rFonts w:eastAsia="ＭＳ ゴシック" w:hint="eastAsia"/>
              </w:rPr>
              <w:t>ion</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Same as 3GPP.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422E" w:rsidRPr="00316960" w:rsidRDefault="0028422E" w:rsidP="005F1391">
            <w:pPr>
              <w:spacing w:before="120" w:after="120"/>
              <w:rPr>
                <w:rFonts w:eastAsia="ＭＳ ゴシック"/>
              </w:rPr>
            </w:pPr>
          </w:p>
        </w:tc>
      </w:tr>
      <w:tr w:rsidR="0028422E" w:rsidRPr="00316960" w:rsidTr="0028422E">
        <w:trPr>
          <w:trHeight w:val="1006"/>
        </w:trPr>
        <w:tc>
          <w:tcPr>
            <w:tcW w:w="6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FR2</w:t>
            </w: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28422E" w:rsidP="005F1391">
            <w:pPr>
              <w:spacing w:before="120" w:after="120"/>
              <w:rPr>
                <w:rFonts w:eastAsia="ＭＳ ゴシック"/>
              </w:rPr>
            </w:pPr>
            <w:r w:rsidRPr="00316960">
              <w:rPr>
                <w:rFonts w:eastAsia="ＭＳ ゴシック"/>
              </w:rPr>
              <w:t>3GPP spec</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067908" w:rsidRDefault="0028422E" w:rsidP="005F1391">
            <w:pPr>
              <w:spacing w:before="120" w:after="120"/>
              <w:rPr>
                <w:rFonts w:eastAsia="ＭＳ ゴシック"/>
              </w:rPr>
            </w:pPr>
            <w:r w:rsidRPr="00316960">
              <w:rPr>
                <w:rFonts w:eastAsia="ＭＳ ゴシック"/>
              </w:rPr>
              <w:t>Center frequency of Measurement BW = Center frequency of Channel BW</w:t>
            </w:r>
          </w:p>
          <w:p w:rsidR="0028422E" w:rsidRPr="00316960" w:rsidRDefault="0028422E" w:rsidP="005F1391">
            <w:pPr>
              <w:spacing w:before="120" w:after="120"/>
              <w:rPr>
                <w:rFonts w:eastAsia="ＭＳ ゴシック"/>
              </w:rPr>
            </w:pPr>
            <w:r w:rsidRPr="00316960">
              <w:rPr>
                <w:rFonts w:eastAsia="ＭＳ ゴシック"/>
              </w:rPr>
              <w:t>Measurement BW = Maximum transmission bandwidth configuration</w:t>
            </w:r>
            <w:r w:rsidR="00930F95">
              <w:rPr>
                <w:rFonts w:eastAsia="ＭＳ ゴシック" w:hint="eastAsia"/>
              </w:rPr>
              <w:t xml:space="preserve"> </w:t>
            </w:r>
            <w:r w:rsidR="00930F95" w:rsidRPr="00067908">
              <w:rPr>
                <w:rFonts w:eastAsia="ＭＳ ゴシック"/>
                <w:b/>
                <w:bCs/>
                <w:color w:val="FF0000"/>
              </w:rPr>
              <w:t>+ 1 SCS</w:t>
            </w:r>
          </w:p>
        </w:tc>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422E" w:rsidRPr="00316960" w:rsidRDefault="00930F95" w:rsidP="005F1391">
            <w:pPr>
              <w:spacing w:before="120" w:after="120"/>
              <w:rPr>
                <w:rFonts w:eastAsia="ＭＳ ゴシック"/>
              </w:rPr>
            </w:pPr>
            <w:r w:rsidRPr="00930F95">
              <w:rPr>
                <w:rFonts w:eastAsia="ＭＳ ゴシック" w:hint="eastAsia"/>
                <w:color w:val="FF0000"/>
              </w:rPr>
              <w:t>Measurement condition becomes correct.</w:t>
            </w:r>
          </w:p>
        </w:tc>
      </w:tr>
      <w:tr w:rsidR="00205A51" w:rsidRPr="00316960" w:rsidTr="0028422E">
        <w:trPr>
          <w:trHeight w:val="1006"/>
        </w:trPr>
        <w:tc>
          <w:tcPr>
            <w:tcW w:w="69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05A51" w:rsidRPr="00316960" w:rsidRDefault="00205A51" w:rsidP="005F1391">
            <w:pPr>
              <w:spacing w:before="120" w:after="120"/>
              <w:rPr>
                <w:rFonts w:eastAsia="ＭＳ ゴシック"/>
              </w:rPr>
            </w:pP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05A51" w:rsidRPr="00316960" w:rsidRDefault="00205A51" w:rsidP="005F1391">
            <w:pPr>
              <w:spacing w:before="120" w:after="120"/>
              <w:rPr>
                <w:rFonts w:eastAsia="ＭＳ ゴシック"/>
              </w:rPr>
            </w:pPr>
            <w:r w:rsidRPr="00316960">
              <w:rPr>
                <w:rFonts w:eastAsia="ＭＳ ゴシック"/>
              </w:rPr>
              <w:t>Japanese regulat</w:t>
            </w:r>
            <w:r>
              <w:rPr>
                <w:rFonts w:eastAsia="ＭＳ ゴシック" w:hint="eastAsia"/>
              </w:rPr>
              <w:t>ion</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05A51" w:rsidRPr="00316960" w:rsidRDefault="00205A51" w:rsidP="00A43529">
            <w:pPr>
              <w:spacing w:before="120" w:after="120"/>
              <w:rPr>
                <w:rFonts w:eastAsia="ＭＳ ゴシック"/>
              </w:rPr>
            </w:pPr>
            <w:r w:rsidRPr="00930F95">
              <w:rPr>
                <w:rFonts w:eastAsia="ＭＳ ゴシック" w:hint="eastAsia"/>
                <w:color w:val="FF0000"/>
              </w:rPr>
              <w:t xml:space="preserve">Aligned with 3GPP if the </w:t>
            </w:r>
            <w:r w:rsidR="00A43529">
              <w:rPr>
                <w:rFonts w:eastAsia="ＭＳ ゴシック" w:hint="eastAsia"/>
                <w:color w:val="FF0000"/>
              </w:rPr>
              <w:t>correction</w:t>
            </w:r>
            <w:r w:rsidRPr="00930F95">
              <w:rPr>
                <w:rFonts w:eastAsia="ＭＳ ゴシック" w:hint="eastAsia"/>
                <w:color w:val="FF0000"/>
              </w:rPr>
              <w:t xml:space="preserve"> of </w:t>
            </w:r>
            <w:r>
              <w:rPr>
                <w:rFonts w:eastAsia="ＭＳ ゴシック" w:hint="eastAsia"/>
                <w:color w:val="FF0000"/>
              </w:rPr>
              <w:t>M</w:t>
            </w:r>
            <w:r w:rsidRPr="00930F95">
              <w:rPr>
                <w:rFonts w:eastAsia="ＭＳ ゴシック" w:hint="eastAsia"/>
                <w:color w:val="FF0000"/>
              </w:rPr>
              <w:t>BW</w:t>
            </w:r>
            <w:r w:rsidR="00536BF0">
              <w:rPr>
                <w:rFonts w:eastAsia="ＭＳ ゴシック" w:hint="eastAsia"/>
                <w:color w:val="FF0000"/>
              </w:rPr>
              <w:t xml:space="preserve"> duration</w:t>
            </w:r>
            <w:r w:rsidRPr="00930F95">
              <w:rPr>
                <w:rFonts w:eastAsia="ＭＳ ゴシック" w:hint="eastAsia"/>
                <w:color w:val="FF0000"/>
              </w:rPr>
              <w:t xml:space="preserve"> is allowed.</w:t>
            </w:r>
          </w:p>
        </w:tc>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05A51" w:rsidRPr="00930F95" w:rsidRDefault="00205A51" w:rsidP="00205A51">
            <w:pPr>
              <w:spacing w:before="120" w:after="120"/>
              <w:rPr>
                <w:rFonts w:eastAsia="ＭＳ ゴシック"/>
                <w:color w:val="FF0000"/>
              </w:rPr>
            </w:pPr>
            <w:r>
              <w:rPr>
                <w:rFonts w:eastAsia="ＭＳ ゴシック" w:hint="eastAsia"/>
                <w:color w:val="FF0000"/>
              </w:rPr>
              <w:t>Measurement condition becomes correct if the change is allowed.</w:t>
            </w:r>
          </w:p>
        </w:tc>
      </w:tr>
      <w:tr w:rsidR="00676CC3" w:rsidTr="00284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7" w:type="dxa"/>
            <w:gridSpan w:val="4"/>
            <w:tcMar>
              <w:top w:w="0" w:type="dxa"/>
              <w:left w:w="108" w:type="dxa"/>
              <w:bottom w:w="0" w:type="dxa"/>
              <w:right w:w="108" w:type="dxa"/>
            </w:tcMar>
            <w:hideMark/>
          </w:tcPr>
          <w:p w:rsidR="00205A51" w:rsidRDefault="00205A51" w:rsidP="00205A51">
            <w:pPr>
              <w:spacing w:before="120" w:after="120"/>
              <w:rPr>
                <w:rFonts w:eastAsia="ＭＳ ゴシック"/>
              </w:rPr>
            </w:pPr>
            <w:r>
              <w:rPr>
                <w:rFonts w:eastAsia="ＭＳ ゴシック" w:hint="eastAsia"/>
              </w:rPr>
              <w:t xml:space="preserve">Alignment of definitions between </w:t>
            </w:r>
            <w:r w:rsidRPr="00316960">
              <w:rPr>
                <w:rFonts w:eastAsia="ＭＳ ゴシック"/>
              </w:rPr>
              <w:t>FR1</w:t>
            </w:r>
            <w:r>
              <w:rPr>
                <w:rFonts w:eastAsia="ＭＳ ゴシック" w:hint="eastAsia"/>
              </w:rPr>
              <w:t xml:space="preserve"> and FR2:</w:t>
            </w:r>
          </w:p>
          <w:p w:rsidR="00205A51" w:rsidRDefault="00205A51" w:rsidP="00205A51">
            <w:pPr>
              <w:spacing w:before="120" w:after="120"/>
              <w:rPr>
                <w:rFonts w:eastAsia="ＭＳ ゴシック"/>
                <w:color w:val="FF0000"/>
              </w:rPr>
            </w:pPr>
            <w:r>
              <w:rPr>
                <w:rFonts w:eastAsia="ＭＳ ゴシック" w:hint="eastAsia"/>
              </w:rPr>
              <w:t xml:space="preserve">3GPP: </w:t>
            </w:r>
            <w:r w:rsidRPr="00205A51">
              <w:rPr>
                <w:rFonts w:eastAsia="ＭＳ ゴシック" w:hint="eastAsia"/>
                <w:color w:val="FF0000"/>
              </w:rPr>
              <w:t>Aligned</w:t>
            </w:r>
          </w:p>
          <w:p w:rsidR="00676CC3" w:rsidRPr="00205A51" w:rsidRDefault="00205A51" w:rsidP="00205A51">
            <w:pPr>
              <w:spacing w:before="120" w:after="120"/>
              <w:rPr>
                <w:rFonts w:eastAsia="ＭＳ ゴシック"/>
              </w:rPr>
            </w:pPr>
            <w:r>
              <w:rPr>
                <w:rFonts w:eastAsia="ＭＳ ゴシック" w:hint="eastAsia"/>
              </w:rPr>
              <w:t xml:space="preserve">Japanese regulation: </w:t>
            </w:r>
            <w:r w:rsidRPr="00205A51">
              <w:rPr>
                <w:rFonts w:eastAsia="ＭＳ ゴシック" w:hint="eastAsia"/>
                <w:color w:val="FF0000"/>
              </w:rPr>
              <w:t>Aligned</w:t>
            </w:r>
            <w:r>
              <w:rPr>
                <w:rFonts w:eastAsia="ＭＳ ゴシック" w:hint="eastAsia"/>
                <w:color w:val="FF0000"/>
              </w:rPr>
              <w:t xml:space="preserve"> if the definition of measurement bandwidth can be corrected.</w:t>
            </w:r>
          </w:p>
        </w:tc>
      </w:tr>
      <w:tr w:rsidR="00676CC3" w:rsidTr="00284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7" w:type="dxa"/>
            <w:gridSpan w:val="4"/>
            <w:tcMar>
              <w:top w:w="0" w:type="dxa"/>
              <w:left w:w="108" w:type="dxa"/>
              <w:bottom w:w="0" w:type="dxa"/>
              <w:right w:w="108" w:type="dxa"/>
            </w:tcMar>
            <w:hideMark/>
          </w:tcPr>
          <w:p w:rsidR="00205A51" w:rsidRDefault="00205A51" w:rsidP="00205A51">
            <w:pPr>
              <w:spacing w:before="120" w:after="120"/>
              <w:rPr>
                <w:rFonts w:eastAsia="ＭＳ ゴシック"/>
              </w:rPr>
            </w:pPr>
            <w:r>
              <w:rPr>
                <w:rFonts w:eastAsia="ＭＳ ゴシック" w:hint="eastAsia"/>
              </w:rPr>
              <w:lastRenderedPageBreak/>
              <w:t xml:space="preserve">Alignment of definitions between </w:t>
            </w:r>
            <w:r w:rsidRPr="00316960">
              <w:rPr>
                <w:rFonts w:eastAsia="ＭＳ ゴシック"/>
              </w:rPr>
              <w:t>3GPP</w:t>
            </w:r>
            <w:r>
              <w:rPr>
                <w:rFonts w:eastAsia="ＭＳ ゴシック" w:hint="eastAsia"/>
              </w:rPr>
              <w:t xml:space="preserve"> and Japanese regulation:</w:t>
            </w:r>
          </w:p>
          <w:p w:rsidR="00205A51" w:rsidRDefault="00205A51" w:rsidP="00205A51">
            <w:pPr>
              <w:spacing w:before="120" w:after="120"/>
              <w:rPr>
                <w:rFonts w:eastAsia="ＭＳ ゴシック"/>
                <w:color w:val="FF0000"/>
              </w:rPr>
            </w:pPr>
            <w:r w:rsidRPr="00205A51">
              <w:rPr>
                <w:rFonts w:eastAsia="ＭＳ ゴシック" w:hint="eastAsia"/>
                <w:color w:val="FF0000"/>
              </w:rPr>
              <w:t>Aligned on condition that the correction of measurement bandwidth definition is allowed in Japanese regulation</w:t>
            </w:r>
            <w:r>
              <w:rPr>
                <w:rFonts w:eastAsia="ＭＳ ゴシック" w:hint="eastAsia"/>
                <w:color w:val="FF0000"/>
              </w:rPr>
              <w:t>.</w:t>
            </w:r>
            <w:r w:rsidRPr="00205A51">
              <w:rPr>
                <w:rFonts w:eastAsia="ＭＳ ゴシック" w:hint="eastAsia"/>
                <w:color w:val="FF0000"/>
              </w:rPr>
              <w:t xml:space="preserve"> </w:t>
            </w:r>
          </w:p>
          <w:p w:rsidR="00676CC3" w:rsidRPr="003439CB" w:rsidRDefault="00205A51" w:rsidP="00A43529">
            <w:pPr>
              <w:spacing w:before="120" w:after="120"/>
              <w:rPr>
                <w:rFonts w:eastAsia="ＭＳ ゴシック"/>
              </w:rPr>
            </w:pPr>
            <w:r>
              <w:rPr>
                <w:rFonts w:eastAsia="ＭＳ ゴシック" w:hint="eastAsia"/>
                <w:color w:val="FF0000"/>
              </w:rPr>
              <w:t>(</w:t>
            </w:r>
            <w:r w:rsidR="003439CB">
              <w:rPr>
                <w:rFonts w:eastAsia="ＭＳ ゴシック" w:hint="eastAsia"/>
                <w:color w:val="FF0000"/>
              </w:rPr>
              <w:t xml:space="preserve">Most recommended </w:t>
            </w:r>
            <w:r w:rsidR="00A43529">
              <w:rPr>
                <w:rFonts w:eastAsia="ＭＳ ゴシック" w:hint="eastAsia"/>
                <w:color w:val="FF0000"/>
              </w:rPr>
              <w:t>situation</w:t>
            </w:r>
            <w:r w:rsidR="003439CB">
              <w:rPr>
                <w:rFonts w:eastAsia="ＭＳ ゴシック" w:hint="eastAsia"/>
                <w:color w:val="FF0000"/>
              </w:rPr>
              <w:t xml:space="preserve"> in which all the conditions are aligned between frequency ranges and also between 3GPP and Japanese regulation.)</w:t>
            </w:r>
          </w:p>
        </w:tc>
      </w:tr>
      <w:tr w:rsidR="00676CC3" w:rsidTr="00284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7" w:type="dxa"/>
            <w:gridSpan w:val="4"/>
            <w:tcMar>
              <w:top w:w="0" w:type="dxa"/>
              <w:left w:w="108" w:type="dxa"/>
              <w:bottom w:w="0" w:type="dxa"/>
              <w:right w:w="108" w:type="dxa"/>
            </w:tcMar>
            <w:hideMark/>
          </w:tcPr>
          <w:p w:rsidR="003439CB" w:rsidRDefault="003439CB" w:rsidP="00676CC3">
            <w:pPr>
              <w:spacing w:before="120" w:after="120"/>
              <w:jc w:val="both"/>
              <w:rPr>
                <w:rFonts w:eastAsia="ＭＳ ゴシック"/>
                <w:color w:val="FF0000"/>
              </w:rPr>
            </w:pPr>
            <w:r w:rsidRPr="003439CB">
              <w:rPr>
                <w:rFonts w:eastAsia="ＭＳ ゴシック"/>
                <w:color w:val="FF0000"/>
              </w:rPr>
              <w:t>Considerable impact to Japanese regulation:</w:t>
            </w:r>
          </w:p>
          <w:p w:rsidR="003439CB" w:rsidRDefault="003439CB" w:rsidP="00676CC3">
            <w:pPr>
              <w:spacing w:before="120" w:after="120"/>
              <w:jc w:val="both"/>
              <w:rPr>
                <w:rFonts w:eastAsia="ＭＳ ゴシック"/>
                <w:color w:val="FF0000"/>
              </w:rPr>
            </w:pPr>
            <w:r>
              <w:rPr>
                <w:rFonts w:eastAsia="ＭＳ ゴシック" w:hint="eastAsia"/>
                <w:color w:val="FF0000"/>
              </w:rPr>
              <w:t>FR1: No impacts.</w:t>
            </w:r>
          </w:p>
          <w:p w:rsidR="003439CB" w:rsidRDefault="003439CB" w:rsidP="00676CC3">
            <w:pPr>
              <w:spacing w:before="120" w:after="120"/>
              <w:jc w:val="both"/>
              <w:rPr>
                <w:rFonts w:eastAsia="ＭＳ ゴシック"/>
                <w:color w:val="FF0000"/>
              </w:rPr>
            </w:pPr>
            <w:r>
              <w:rPr>
                <w:rFonts w:eastAsia="ＭＳ ゴシック" w:hint="eastAsia"/>
                <w:color w:val="FF0000"/>
              </w:rPr>
              <w:t>FR2: Duration of measurement bandwidth is increased with one more SCS.</w:t>
            </w:r>
          </w:p>
          <w:p w:rsidR="00676CC3" w:rsidRPr="00536BF0" w:rsidRDefault="003439CB" w:rsidP="00676CC3">
            <w:pPr>
              <w:pStyle w:val="afff3"/>
              <w:numPr>
                <w:ilvl w:val="0"/>
                <w:numId w:val="38"/>
              </w:numPr>
              <w:spacing w:before="120" w:after="120"/>
              <w:ind w:leftChars="0"/>
              <w:jc w:val="both"/>
              <w:rPr>
                <w:rFonts w:eastAsia="ＭＳ ゴシック"/>
                <w:color w:val="FF0000"/>
              </w:rPr>
            </w:pPr>
            <w:r>
              <w:rPr>
                <w:rFonts w:eastAsia="ＭＳ ゴシック" w:hint="eastAsia"/>
                <w:color w:val="FF0000"/>
              </w:rPr>
              <w:t>The modification is rather the change of measurement condition and no</w:t>
            </w:r>
            <w:r w:rsidR="00536BF0">
              <w:rPr>
                <w:rFonts w:eastAsia="ＭＳ ゴシック" w:hint="eastAsia"/>
                <w:color w:val="FF0000"/>
              </w:rPr>
              <w:t xml:space="preserve"> impact to </w:t>
            </w:r>
            <w:r>
              <w:rPr>
                <w:rFonts w:eastAsia="ＭＳ ゴシック" w:hint="eastAsia"/>
                <w:color w:val="FF0000"/>
              </w:rPr>
              <w:t xml:space="preserve">the requirement. </w:t>
            </w:r>
          </w:p>
        </w:tc>
      </w:tr>
    </w:tbl>
    <w:p w:rsidR="00676CC3" w:rsidRDefault="00361C6C" w:rsidP="00361C6C">
      <w:pPr>
        <w:spacing w:before="120" w:after="120"/>
        <w:ind w:firstLineChars="50" w:firstLine="100"/>
        <w:rPr>
          <w:rFonts w:eastAsia="ＭＳ ゴシック"/>
          <w:lang w:val="en-GB"/>
        </w:rPr>
      </w:pPr>
      <w:r w:rsidRPr="00361C6C">
        <w:rPr>
          <w:rFonts w:eastAsia="ＭＳ ゴシック"/>
        </w:rPr>
        <w:t xml:space="preserve">Next </w:t>
      </w:r>
      <w:r>
        <w:rPr>
          <w:rFonts w:eastAsia="ＭＳ ゴシック" w:hint="eastAsia"/>
        </w:rPr>
        <w:t>f</w:t>
      </w:r>
      <w:r>
        <w:rPr>
          <w:rFonts w:eastAsia="ＭＳ ゴシック" w:hint="eastAsia"/>
          <w:lang w:val="en-GB"/>
        </w:rPr>
        <w:t xml:space="preserve">or the change with option 2, </w:t>
      </w:r>
      <w:r w:rsidR="00A60C7D">
        <w:rPr>
          <w:rFonts w:eastAsia="ＭＳ ゴシック" w:hint="eastAsia"/>
          <w:lang w:val="en-GB"/>
        </w:rPr>
        <w:t>a</w:t>
      </w:r>
      <w:r>
        <w:rPr>
          <w:rFonts w:eastAsia="ＭＳ ゴシック" w:hint="eastAsia"/>
          <w:lang w:val="en-GB"/>
        </w:rPr>
        <w:t xml:space="preserve"> modification </w:t>
      </w:r>
      <w:r w:rsidR="0077567E">
        <w:rPr>
          <w:rFonts w:eastAsia="ＭＳ ゴシック" w:hint="eastAsia"/>
          <w:lang w:val="en-GB"/>
        </w:rPr>
        <w:t xml:space="preserve">is necessary with </w:t>
      </w:r>
      <w:proofErr w:type="spellStart"/>
      <w:r>
        <w:rPr>
          <w:rFonts w:eastAsia="ＭＳ ゴシック" w:hint="eastAsia"/>
          <w:lang w:val="en-GB"/>
        </w:rPr>
        <w:t>center</w:t>
      </w:r>
      <w:proofErr w:type="spellEnd"/>
      <w:r>
        <w:rPr>
          <w:rFonts w:eastAsia="ＭＳ ゴシック" w:hint="eastAsia"/>
          <w:lang w:val="en-GB"/>
        </w:rPr>
        <w:t xml:space="preserve"> </w:t>
      </w:r>
      <w:r w:rsidR="00A60C7D">
        <w:rPr>
          <w:rFonts w:eastAsia="ＭＳ ゴシック" w:hint="eastAsia"/>
          <w:lang w:val="en-GB"/>
        </w:rPr>
        <w:t xml:space="preserve">frequency </w:t>
      </w:r>
      <w:r>
        <w:rPr>
          <w:rFonts w:eastAsia="ＭＳ ゴシック" w:hint="eastAsia"/>
          <w:lang w:val="en-GB"/>
        </w:rPr>
        <w:t xml:space="preserve">of measurement bandwidth in Japanese regulation. </w:t>
      </w:r>
      <w:r w:rsidR="005F6AE3">
        <w:rPr>
          <w:rFonts w:eastAsia="ＭＳ ゴシック" w:hint="eastAsia"/>
          <w:lang w:val="en-GB"/>
        </w:rPr>
        <w:t>On the other hand</w:t>
      </w:r>
      <w:r w:rsidR="0077567E">
        <w:rPr>
          <w:rFonts w:eastAsia="ＭＳ ゴシック" w:hint="eastAsia"/>
          <w:lang w:val="en-GB"/>
        </w:rPr>
        <w:t xml:space="preserve">, even though the measurement condition will be corrected in FR2, the </w:t>
      </w:r>
      <w:r w:rsidR="005F6AE3">
        <w:rPr>
          <w:rFonts w:eastAsia="ＭＳ ゴシック" w:hint="eastAsia"/>
          <w:lang w:val="en-GB"/>
        </w:rPr>
        <w:t>mis</w:t>
      </w:r>
      <w:r w:rsidR="0077567E">
        <w:rPr>
          <w:rFonts w:eastAsia="ＭＳ ゴシック" w:hint="eastAsia"/>
          <w:lang w:val="en-GB"/>
        </w:rPr>
        <w:t xml:space="preserve">alignment of conditions between </w:t>
      </w:r>
      <w:r w:rsidR="005F6AE3">
        <w:rPr>
          <w:rFonts w:eastAsia="ＭＳ ゴシック" w:hint="eastAsia"/>
          <w:lang w:val="en-GB"/>
        </w:rPr>
        <w:t>frequency ranges</w:t>
      </w:r>
      <w:r w:rsidR="0077567E">
        <w:rPr>
          <w:rFonts w:eastAsia="ＭＳ ゴシック" w:hint="eastAsia"/>
          <w:lang w:val="en-GB"/>
        </w:rPr>
        <w:t xml:space="preserve"> will still be </w:t>
      </w:r>
      <w:r w:rsidR="005F6AE3">
        <w:rPr>
          <w:rFonts w:eastAsia="ＭＳ ゴシック" w:hint="eastAsia"/>
          <w:lang w:val="en-GB"/>
        </w:rPr>
        <w:t xml:space="preserve">kept </w:t>
      </w:r>
      <w:r w:rsidR="0077567E">
        <w:rPr>
          <w:rFonts w:eastAsia="ＭＳ ゴシック" w:hint="eastAsia"/>
          <w:lang w:val="en-GB"/>
        </w:rPr>
        <w:t>within both 3GPP spec and Japanese regulation.</w:t>
      </w:r>
    </w:p>
    <w:p w:rsidR="00A60C7D" w:rsidRDefault="00A60C7D" w:rsidP="0077567E">
      <w:pPr>
        <w:spacing w:before="120" w:after="120"/>
        <w:rPr>
          <w:rFonts w:eastAsia="ＭＳ ゴシック"/>
          <w:b/>
          <w:i/>
          <w:lang w:val="en-GB"/>
        </w:rPr>
      </w:pPr>
      <w:r w:rsidRPr="00A60C7D">
        <w:rPr>
          <w:rFonts w:eastAsia="ＭＳ ゴシック" w:hint="eastAsia"/>
          <w:b/>
          <w:i/>
          <w:lang w:val="en-GB"/>
        </w:rPr>
        <w:t xml:space="preserve">Observation 4: </w:t>
      </w:r>
      <w:r w:rsidR="009B4AA8">
        <w:rPr>
          <w:rFonts w:eastAsia="ＭＳ ゴシック" w:hint="eastAsia"/>
          <w:b/>
          <w:i/>
          <w:lang w:val="en-GB"/>
        </w:rPr>
        <w:t>For option 2, m</w:t>
      </w:r>
      <w:r>
        <w:rPr>
          <w:rFonts w:eastAsia="ＭＳ ゴシック" w:hint="eastAsia"/>
          <w:b/>
          <w:i/>
          <w:lang w:val="en-GB"/>
        </w:rPr>
        <w:t xml:space="preserve">odification of definition </w:t>
      </w:r>
      <w:r w:rsidR="0077567E">
        <w:rPr>
          <w:rFonts w:eastAsia="ＭＳ ゴシック" w:hint="eastAsia"/>
          <w:b/>
          <w:i/>
          <w:lang w:val="en-GB"/>
        </w:rPr>
        <w:t>in</w:t>
      </w:r>
      <w:r>
        <w:rPr>
          <w:rFonts w:eastAsia="ＭＳ ゴシック" w:hint="eastAsia"/>
          <w:b/>
          <w:i/>
          <w:lang w:val="en-GB"/>
        </w:rPr>
        <w:t xml:space="preserve"> </w:t>
      </w:r>
      <w:proofErr w:type="spellStart"/>
      <w:r>
        <w:rPr>
          <w:rFonts w:eastAsia="ＭＳ ゴシック" w:hint="eastAsia"/>
          <w:b/>
          <w:i/>
          <w:lang w:val="en-GB"/>
        </w:rPr>
        <w:t>center</w:t>
      </w:r>
      <w:proofErr w:type="spellEnd"/>
      <w:r>
        <w:rPr>
          <w:rFonts w:eastAsia="ＭＳ ゴシック" w:hint="eastAsia"/>
          <w:b/>
          <w:i/>
          <w:lang w:val="en-GB"/>
        </w:rPr>
        <w:t xml:space="preserve"> frequency of measurement bandwidth is necessary </w:t>
      </w:r>
      <w:r w:rsidR="00974A86">
        <w:rPr>
          <w:rFonts w:eastAsia="ＭＳ ゴシック" w:hint="eastAsia"/>
          <w:b/>
          <w:i/>
          <w:lang w:val="en-GB"/>
        </w:rPr>
        <w:t xml:space="preserve">also </w:t>
      </w:r>
      <w:r>
        <w:rPr>
          <w:rFonts w:eastAsia="ＭＳ ゴシック" w:hint="eastAsia"/>
          <w:b/>
          <w:i/>
          <w:lang w:val="en-GB"/>
        </w:rPr>
        <w:t>in Japanese regulation.</w:t>
      </w:r>
    </w:p>
    <w:p w:rsidR="00A43529" w:rsidRPr="00A43529" w:rsidRDefault="0077567E" w:rsidP="00A43529">
      <w:pPr>
        <w:spacing w:before="120" w:after="120"/>
        <w:rPr>
          <w:rFonts w:eastAsia="ＭＳ ゴシック"/>
          <w:b/>
          <w:i/>
        </w:rPr>
      </w:pPr>
      <w:r>
        <w:rPr>
          <w:rFonts w:eastAsia="ＭＳ ゴシック" w:hint="eastAsia"/>
          <w:b/>
          <w:i/>
          <w:lang w:val="en-GB"/>
        </w:rPr>
        <w:t xml:space="preserve">Observation 5: </w:t>
      </w:r>
      <w:r w:rsidR="009B4AA8">
        <w:rPr>
          <w:rFonts w:eastAsia="ＭＳ ゴシック" w:hint="eastAsia"/>
          <w:b/>
          <w:i/>
          <w:lang w:val="en-GB"/>
        </w:rPr>
        <w:t>For option 2, m</w:t>
      </w:r>
      <w:r w:rsidR="00A43529">
        <w:rPr>
          <w:rFonts w:eastAsia="ＭＳ ゴシック" w:hint="eastAsia"/>
          <w:b/>
          <w:i/>
          <w:lang w:val="en-GB"/>
        </w:rPr>
        <w:t>isa</w:t>
      </w:r>
      <w:r>
        <w:rPr>
          <w:rFonts w:eastAsia="ＭＳ ゴシック" w:hint="eastAsia"/>
          <w:b/>
          <w:i/>
          <w:lang w:val="en-GB"/>
        </w:rPr>
        <w:t>lignment of MBW conditions</w:t>
      </w:r>
      <w:r w:rsidR="002422DB">
        <w:rPr>
          <w:rFonts w:eastAsia="ＭＳ ゴシック" w:hint="eastAsia"/>
          <w:b/>
          <w:i/>
          <w:lang w:val="en-GB"/>
        </w:rPr>
        <w:t xml:space="preserve"> between frequency ranges</w:t>
      </w:r>
      <w:r>
        <w:rPr>
          <w:rFonts w:eastAsia="ＭＳ ゴシック" w:hint="eastAsia"/>
          <w:b/>
          <w:i/>
          <w:lang w:val="en-GB"/>
        </w:rPr>
        <w:t xml:space="preserve"> will still be</w:t>
      </w:r>
      <w:r w:rsidR="005F6AE3">
        <w:rPr>
          <w:rFonts w:eastAsia="ＭＳ ゴシック" w:hint="eastAsia"/>
          <w:b/>
          <w:i/>
          <w:lang w:val="en-GB"/>
        </w:rPr>
        <w:t xml:space="preserve"> kept</w:t>
      </w:r>
      <w:r>
        <w:rPr>
          <w:rFonts w:eastAsia="ＭＳ ゴシック" w:hint="eastAsia"/>
          <w:b/>
          <w:i/>
          <w:lang w:val="en-GB"/>
        </w:rPr>
        <w:t xml:space="preserve"> within both 3GPP spec and Japanese regulation.</w:t>
      </w:r>
    </w:p>
    <w:p w:rsidR="00A43529" w:rsidRDefault="00A43529" w:rsidP="00A43529">
      <w:pPr>
        <w:spacing w:before="120" w:after="120"/>
        <w:ind w:firstLineChars="50" w:firstLine="100"/>
        <w:rPr>
          <w:rFonts w:eastAsia="ＭＳ 明朝"/>
          <w:lang w:val="en-GB"/>
        </w:rPr>
      </w:pPr>
      <w:r>
        <w:rPr>
          <w:rFonts w:eastAsia="ＭＳ 明朝" w:hint="eastAsia"/>
          <w:lang w:val="en-GB"/>
        </w:rPr>
        <w:t>Table 2.2-2 shows the summary of comparison between 3GPP spec and Japanese regulation and also the comparison between FR1 and FR2 after the option 2 is applied.</w:t>
      </w:r>
    </w:p>
    <w:p w:rsidR="00361C6C" w:rsidRPr="00930F95" w:rsidRDefault="00361C6C" w:rsidP="00361C6C">
      <w:pPr>
        <w:spacing w:before="120" w:after="120"/>
        <w:jc w:val="center"/>
        <w:rPr>
          <w:rFonts w:eastAsia="ＭＳ ゴシック"/>
          <w:lang w:val="en-GB"/>
        </w:rPr>
      </w:pPr>
      <w:r>
        <w:rPr>
          <w:rFonts w:eastAsia="ＭＳ ゴシック" w:hint="eastAsia"/>
          <w:lang w:val="en-GB"/>
        </w:rPr>
        <w:t xml:space="preserve">Table 2.2-2: Comparison of </w:t>
      </w:r>
      <w:r w:rsidRPr="00316960">
        <w:rPr>
          <w:rFonts w:eastAsia="ＭＳ ゴシック"/>
          <w:bCs/>
        </w:rPr>
        <w:t>3GPP and Japanese regulation for ACLR</w:t>
      </w:r>
      <w:r>
        <w:rPr>
          <w:rFonts w:eastAsia="ＭＳ ゴシック" w:hint="eastAsia"/>
          <w:bCs/>
        </w:rPr>
        <w:t xml:space="preserve"> with modification option 2</w:t>
      </w:r>
    </w:p>
    <w:tbl>
      <w:tblPr>
        <w:tblW w:w="0" w:type="auto"/>
        <w:tblCellMar>
          <w:left w:w="0" w:type="dxa"/>
          <w:right w:w="0" w:type="dxa"/>
        </w:tblCellMar>
        <w:tblLook w:val="04A0" w:firstRow="1" w:lastRow="0" w:firstColumn="1" w:lastColumn="0" w:noHBand="0" w:noVBand="1"/>
      </w:tblPr>
      <w:tblGrid>
        <w:gridCol w:w="693"/>
        <w:gridCol w:w="1778"/>
        <w:gridCol w:w="5845"/>
        <w:gridCol w:w="1541"/>
      </w:tblGrid>
      <w:tr w:rsidR="00361C6C" w:rsidRPr="00316960" w:rsidTr="005F1391">
        <w:tc>
          <w:tcPr>
            <w:tcW w:w="6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FR1</w:t>
            </w: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3GPP spec</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Center frequency of Measurement BW = Center frequency of Channel BW</w:t>
            </w:r>
          </w:p>
          <w:p w:rsidR="00361C6C" w:rsidRPr="00316960" w:rsidRDefault="00361C6C" w:rsidP="005F1391">
            <w:pPr>
              <w:spacing w:before="120" w:after="120"/>
              <w:rPr>
                <w:rFonts w:eastAsia="ＭＳ ゴシック"/>
              </w:rPr>
            </w:pPr>
            <w:r w:rsidRPr="00316960">
              <w:rPr>
                <w:rFonts w:eastAsia="ＭＳ ゴシック"/>
              </w:rPr>
              <w:t>Measurement BW = Maximum transmission bandwidth configuration</w:t>
            </w:r>
            <w:r w:rsidRPr="00316960">
              <w:rPr>
                <w:rFonts w:eastAsia="ＭＳ ゴシック"/>
                <w:b/>
                <w:bCs/>
              </w:rPr>
              <w:t xml:space="preserve"> </w:t>
            </w:r>
            <w:r w:rsidRPr="00930F95">
              <w:rPr>
                <w:rFonts w:eastAsia="ＭＳ ゴシック"/>
                <w:bCs/>
              </w:rPr>
              <w:t>+ 1 SCS</w:t>
            </w:r>
          </w:p>
        </w:tc>
        <w:tc>
          <w:tcPr>
            <w:tcW w:w="154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Measurement condition is technically correct.</w:t>
            </w:r>
          </w:p>
        </w:tc>
      </w:tr>
      <w:tr w:rsidR="00361C6C" w:rsidRPr="00316960" w:rsidTr="005F1391">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6C" w:rsidRPr="00316960" w:rsidRDefault="00361C6C" w:rsidP="005F1391">
            <w:pPr>
              <w:spacing w:before="120" w:after="120"/>
              <w:rPr>
                <w:rFonts w:eastAsia="ＭＳ ゴシック"/>
              </w:rPr>
            </w:pP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Japanese regulat</w:t>
            </w:r>
            <w:r>
              <w:rPr>
                <w:rFonts w:eastAsia="ＭＳ ゴシック" w:hint="eastAsia"/>
              </w:rPr>
              <w:t>ion</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Same as 3GPP.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1C6C" w:rsidRPr="00316960" w:rsidRDefault="00361C6C" w:rsidP="005F1391">
            <w:pPr>
              <w:spacing w:before="120" w:after="120"/>
              <w:rPr>
                <w:rFonts w:eastAsia="ＭＳ ゴシック"/>
              </w:rPr>
            </w:pPr>
          </w:p>
        </w:tc>
      </w:tr>
      <w:tr w:rsidR="00361C6C" w:rsidRPr="00316960" w:rsidTr="005F1391">
        <w:trPr>
          <w:trHeight w:val="1006"/>
        </w:trPr>
        <w:tc>
          <w:tcPr>
            <w:tcW w:w="6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FR2</w:t>
            </w: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316960">
              <w:rPr>
                <w:rFonts w:eastAsia="ＭＳ ゴシック"/>
              </w:rPr>
              <w:t>3GPP spec</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067908" w:rsidRDefault="00361C6C" w:rsidP="005F1391">
            <w:pPr>
              <w:spacing w:before="120" w:after="120"/>
              <w:rPr>
                <w:rFonts w:eastAsia="ＭＳ ゴシック"/>
              </w:rPr>
            </w:pPr>
            <w:r w:rsidRPr="00316960">
              <w:rPr>
                <w:rFonts w:eastAsia="ＭＳ ゴシック"/>
              </w:rPr>
              <w:t>Center frequency of Measurement BW = Center frequency of Channel BW</w:t>
            </w:r>
            <w:r w:rsidRPr="00361C6C">
              <w:rPr>
                <w:rFonts w:eastAsia="ＭＳ ゴシック" w:hint="eastAsia"/>
                <w:color w:val="FF0000"/>
              </w:rPr>
              <w:t xml:space="preserve"> -1/2 SCS</w:t>
            </w:r>
          </w:p>
          <w:p w:rsidR="00361C6C" w:rsidRPr="00316960" w:rsidRDefault="00361C6C" w:rsidP="00361C6C">
            <w:pPr>
              <w:spacing w:before="120" w:after="120"/>
              <w:rPr>
                <w:rFonts w:eastAsia="ＭＳ ゴシック"/>
              </w:rPr>
            </w:pPr>
            <w:r w:rsidRPr="00316960">
              <w:rPr>
                <w:rFonts w:eastAsia="ＭＳ ゴシック"/>
              </w:rPr>
              <w:t>Measurement BW = Maximum transmission bandwidth configuration</w:t>
            </w:r>
            <w:r>
              <w:rPr>
                <w:rFonts w:eastAsia="ＭＳ ゴシック" w:hint="eastAsia"/>
              </w:rPr>
              <w:t xml:space="preserve"> </w:t>
            </w:r>
          </w:p>
        </w:tc>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1C6C" w:rsidRPr="00316960" w:rsidRDefault="00361C6C" w:rsidP="005F1391">
            <w:pPr>
              <w:spacing w:before="120" w:after="120"/>
              <w:rPr>
                <w:rFonts w:eastAsia="ＭＳ ゴシック"/>
              </w:rPr>
            </w:pPr>
            <w:r w:rsidRPr="00930F95">
              <w:rPr>
                <w:rFonts w:eastAsia="ＭＳ ゴシック" w:hint="eastAsia"/>
                <w:color w:val="FF0000"/>
              </w:rPr>
              <w:t>Measurement condition becomes correct.</w:t>
            </w:r>
          </w:p>
        </w:tc>
      </w:tr>
      <w:tr w:rsidR="00361C6C" w:rsidRPr="00316960" w:rsidTr="005F1391">
        <w:trPr>
          <w:trHeight w:val="1006"/>
        </w:trPr>
        <w:tc>
          <w:tcPr>
            <w:tcW w:w="69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61C6C" w:rsidRPr="00316960" w:rsidRDefault="00361C6C" w:rsidP="005F1391">
            <w:pPr>
              <w:spacing w:before="120" w:after="120"/>
              <w:rPr>
                <w:rFonts w:eastAsia="ＭＳ ゴシック"/>
              </w:rPr>
            </w:pPr>
          </w:p>
        </w:tc>
        <w:tc>
          <w:tcPr>
            <w:tcW w:w="1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61C6C" w:rsidRPr="00316960" w:rsidRDefault="00361C6C" w:rsidP="005F1391">
            <w:pPr>
              <w:spacing w:before="120" w:after="120"/>
              <w:rPr>
                <w:rFonts w:eastAsia="ＭＳ ゴシック"/>
              </w:rPr>
            </w:pPr>
            <w:r w:rsidRPr="00316960">
              <w:rPr>
                <w:rFonts w:eastAsia="ＭＳ ゴシック"/>
              </w:rPr>
              <w:t>Japanese regulat</w:t>
            </w:r>
            <w:r>
              <w:rPr>
                <w:rFonts w:eastAsia="ＭＳ ゴシック" w:hint="eastAsia"/>
              </w:rPr>
              <w:t>ion</w:t>
            </w:r>
          </w:p>
        </w:tc>
        <w:tc>
          <w:tcPr>
            <w:tcW w:w="5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61C6C" w:rsidRPr="00316960" w:rsidRDefault="00361C6C" w:rsidP="00361C6C">
            <w:pPr>
              <w:spacing w:before="120" w:after="120"/>
              <w:rPr>
                <w:rFonts w:eastAsia="ＭＳ ゴシック"/>
              </w:rPr>
            </w:pPr>
            <w:r w:rsidRPr="00930F95">
              <w:rPr>
                <w:rFonts w:eastAsia="ＭＳ ゴシック" w:hint="eastAsia"/>
                <w:color w:val="FF0000"/>
              </w:rPr>
              <w:t xml:space="preserve">Aligned with 3GPP if the modification of </w:t>
            </w:r>
            <w:r>
              <w:rPr>
                <w:rFonts w:eastAsia="ＭＳ ゴシック" w:hint="eastAsia"/>
                <w:color w:val="FF0000"/>
              </w:rPr>
              <w:t>center frequency of M</w:t>
            </w:r>
            <w:r w:rsidRPr="00930F95">
              <w:rPr>
                <w:rFonts w:eastAsia="ＭＳ ゴシック" w:hint="eastAsia"/>
                <w:color w:val="FF0000"/>
              </w:rPr>
              <w:t>BW</w:t>
            </w:r>
            <w:r>
              <w:rPr>
                <w:rFonts w:eastAsia="ＭＳ ゴシック" w:hint="eastAsia"/>
                <w:color w:val="FF0000"/>
              </w:rPr>
              <w:t xml:space="preserve"> </w:t>
            </w:r>
            <w:r w:rsidRPr="00930F95">
              <w:rPr>
                <w:rFonts w:eastAsia="ＭＳ ゴシック" w:hint="eastAsia"/>
                <w:color w:val="FF0000"/>
              </w:rPr>
              <w:t>is allowed.</w:t>
            </w:r>
          </w:p>
        </w:tc>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61C6C" w:rsidRPr="00930F95" w:rsidRDefault="00361C6C" w:rsidP="005F1391">
            <w:pPr>
              <w:spacing w:before="120" w:after="120"/>
              <w:rPr>
                <w:rFonts w:eastAsia="ＭＳ ゴシック"/>
                <w:color w:val="FF0000"/>
              </w:rPr>
            </w:pPr>
            <w:r>
              <w:rPr>
                <w:rFonts w:eastAsia="ＭＳ ゴシック" w:hint="eastAsia"/>
                <w:color w:val="FF0000"/>
              </w:rPr>
              <w:t>Measurement condition becomes correct if the change is allowed.</w:t>
            </w:r>
          </w:p>
        </w:tc>
      </w:tr>
      <w:tr w:rsidR="00361C6C" w:rsidTr="005F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7" w:type="dxa"/>
            <w:gridSpan w:val="4"/>
            <w:tcMar>
              <w:top w:w="0" w:type="dxa"/>
              <w:left w:w="108" w:type="dxa"/>
              <w:bottom w:w="0" w:type="dxa"/>
              <w:right w:w="108" w:type="dxa"/>
            </w:tcMar>
            <w:hideMark/>
          </w:tcPr>
          <w:p w:rsidR="00361C6C" w:rsidRDefault="00361C6C" w:rsidP="005F1391">
            <w:pPr>
              <w:spacing w:before="120" w:after="120"/>
              <w:rPr>
                <w:rFonts w:eastAsia="ＭＳ ゴシック"/>
              </w:rPr>
            </w:pPr>
            <w:r>
              <w:rPr>
                <w:rFonts w:eastAsia="ＭＳ ゴシック" w:hint="eastAsia"/>
              </w:rPr>
              <w:t xml:space="preserve">Alignment of definitions between </w:t>
            </w:r>
            <w:r w:rsidRPr="00316960">
              <w:rPr>
                <w:rFonts w:eastAsia="ＭＳ ゴシック"/>
              </w:rPr>
              <w:t>FR1</w:t>
            </w:r>
            <w:r>
              <w:rPr>
                <w:rFonts w:eastAsia="ＭＳ ゴシック" w:hint="eastAsia"/>
              </w:rPr>
              <w:t xml:space="preserve"> and FR2:</w:t>
            </w:r>
          </w:p>
          <w:p w:rsidR="00361C6C" w:rsidRDefault="00361C6C" w:rsidP="005F1391">
            <w:pPr>
              <w:spacing w:before="120" w:after="120"/>
              <w:rPr>
                <w:rFonts w:eastAsia="ＭＳ ゴシック"/>
                <w:color w:val="FF0000"/>
              </w:rPr>
            </w:pPr>
            <w:r>
              <w:rPr>
                <w:rFonts w:eastAsia="ＭＳ ゴシック" w:hint="eastAsia"/>
              </w:rPr>
              <w:t xml:space="preserve">3GPP: </w:t>
            </w:r>
            <w:r w:rsidRPr="00361C6C">
              <w:rPr>
                <w:rFonts w:eastAsia="ＭＳ ゴシック" w:hint="eastAsia"/>
                <w:color w:val="FF0000"/>
              </w:rPr>
              <w:t>Not a</w:t>
            </w:r>
            <w:r w:rsidRPr="00205A51">
              <w:rPr>
                <w:rFonts w:eastAsia="ＭＳ ゴシック" w:hint="eastAsia"/>
                <w:color w:val="FF0000"/>
              </w:rPr>
              <w:t>ligned</w:t>
            </w:r>
            <w:r>
              <w:rPr>
                <w:rFonts w:eastAsia="ＭＳ ゴシック" w:hint="eastAsia"/>
                <w:color w:val="FF0000"/>
              </w:rPr>
              <w:t xml:space="preserve"> with both center frequency of MBW and duration of MBW.</w:t>
            </w:r>
          </w:p>
          <w:p w:rsidR="00361C6C" w:rsidRPr="00205A51" w:rsidRDefault="00361C6C" w:rsidP="00361C6C">
            <w:pPr>
              <w:spacing w:before="120" w:after="120"/>
              <w:rPr>
                <w:rFonts w:eastAsia="ＭＳ ゴシック"/>
              </w:rPr>
            </w:pPr>
            <w:r>
              <w:rPr>
                <w:rFonts w:eastAsia="ＭＳ ゴシック" w:hint="eastAsia"/>
              </w:rPr>
              <w:t xml:space="preserve">Japanese regulation: </w:t>
            </w:r>
            <w:r w:rsidRPr="00361C6C">
              <w:rPr>
                <w:rFonts w:eastAsia="ＭＳ ゴシック" w:hint="eastAsia"/>
                <w:color w:val="FF0000"/>
              </w:rPr>
              <w:t>Not a</w:t>
            </w:r>
            <w:r w:rsidRPr="00205A51">
              <w:rPr>
                <w:rFonts w:eastAsia="ＭＳ ゴシック" w:hint="eastAsia"/>
                <w:color w:val="FF0000"/>
              </w:rPr>
              <w:t>ligned</w:t>
            </w:r>
            <w:r>
              <w:rPr>
                <w:rFonts w:eastAsia="ＭＳ ゴシック" w:hint="eastAsia"/>
                <w:color w:val="FF0000"/>
              </w:rPr>
              <w:t xml:space="preserve"> with both center frequency of MBW and duration of MBW.</w:t>
            </w:r>
          </w:p>
        </w:tc>
      </w:tr>
      <w:tr w:rsidR="00361C6C" w:rsidTr="005F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7" w:type="dxa"/>
            <w:gridSpan w:val="4"/>
            <w:tcMar>
              <w:top w:w="0" w:type="dxa"/>
              <w:left w:w="108" w:type="dxa"/>
              <w:bottom w:w="0" w:type="dxa"/>
              <w:right w:w="108" w:type="dxa"/>
            </w:tcMar>
            <w:hideMark/>
          </w:tcPr>
          <w:p w:rsidR="00361C6C" w:rsidRDefault="00361C6C" w:rsidP="005F1391">
            <w:pPr>
              <w:spacing w:before="120" w:after="120"/>
              <w:rPr>
                <w:rFonts w:eastAsia="ＭＳ ゴシック"/>
              </w:rPr>
            </w:pPr>
            <w:r>
              <w:rPr>
                <w:rFonts w:eastAsia="ＭＳ ゴシック" w:hint="eastAsia"/>
              </w:rPr>
              <w:t xml:space="preserve">Alignment of definitions between </w:t>
            </w:r>
            <w:r w:rsidRPr="00316960">
              <w:rPr>
                <w:rFonts w:eastAsia="ＭＳ ゴシック"/>
              </w:rPr>
              <w:t>3GPP</w:t>
            </w:r>
            <w:r>
              <w:rPr>
                <w:rFonts w:eastAsia="ＭＳ ゴシック" w:hint="eastAsia"/>
              </w:rPr>
              <w:t xml:space="preserve"> and Japanese regulation:</w:t>
            </w:r>
          </w:p>
          <w:p w:rsidR="00361C6C" w:rsidRPr="00796C8A" w:rsidRDefault="00361C6C" w:rsidP="00C81EBD">
            <w:pPr>
              <w:spacing w:before="120" w:after="120"/>
              <w:rPr>
                <w:rFonts w:eastAsia="ＭＳ ゴシック"/>
                <w:color w:val="FF0000"/>
              </w:rPr>
            </w:pPr>
            <w:r w:rsidRPr="00205A51">
              <w:rPr>
                <w:rFonts w:eastAsia="ＭＳ ゴシック" w:hint="eastAsia"/>
                <w:color w:val="FF0000"/>
              </w:rPr>
              <w:t xml:space="preserve">Aligned </w:t>
            </w:r>
            <w:r w:rsidR="00796C8A">
              <w:rPr>
                <w:rFonts w:eastAsia="ＭＳ ゴシック" w:hint="eastAsia"/>
                <w:color w:val="FF0000"/>
              </w:rPr>
              <w:t xml:space="preserve">only between </w:t>
            </w:r>
            <w:r w:rsidR="00C81EBD">
              <w:rPr>
                <w:rFonts w:eastAsia="ＭＳ ゴシック" w:hint="eastAsia"/>
                <w:color w:val="FF0000"/>
              </w:rPr>
              <w:t xml:space="preserve">same frequency ranges </w:t>
            </w:r>
            <w:r w:rsidRPr="00205A51">
              <w:rPr>
                <w:rFonts w:eastAsia="ＭＳ ゴシック" w:hint="eastAsia"/>
                <w:color w:val="FF0000"/>
              </w:rPr>
              <w:t xml:space="preserve">on condition that the correction of </w:t>
            </w:r>
            <w:r w:rsidR="00796C8A">
              <w:rPr>
                <w:rFonts w:eastAsia="ＭＳ ゴシック" w:hint="eastAsia"/>
                <w:color w:val="FF0000"/>
              </w:rPr>
              <w:t xml:space="preserve">center frequency of </w:t>
            </w:r>
            <w:r w:rsidRPr="00205A51">
              <w:rPr>
                <w:rFonts w:eastAsia="ＭＳ ゴシック" w:hint="eastAsia"/>
                <w:color w:val="FF0000"/>
              </w:rPr>
              <w:t>measurement bandwidth definition is allowed in Japanese regulation</w:t>
            </w:r>
            <w:r>
              <w:rPr>
                <w:rFonts w:eastAsia="ＭＳ ゴシック" w:hint="eastAsia"/>
                <w:color w:val="FF0000"/>
              </w:rPr>
              <w:t>.</w:t>
            </w:r>
            <w:r w:rsidRPr="00205A51">
              <w:rPr>
                <w:rFonts w:eastAsia="ＭＳ ゴシック" w:hint="eastAsia"/>
                <w:color w:val="FF0000"/>
              </w:rPr>
              <w:t xml:space="preserve"> </w:t>
            </w:r>
            <w:r w:rsidR="00796C8A">
              <w:rPr>
                <w:rFonts w:eastAsia="ＭＳ ゴシック" w:hint="eastAsia"/>
                <w:color w:val="FF0000"/>
              </w:rPr>
              <w:t xml:space="preserve"> (Not a straightforward way for the correction.)</w:t>
            </w:r>
          </w:p>
        </w:tc>
      </w:tr>
      <w:tr w:rsidR="00361C6C" w:rsidTr="005F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7" w:type="dxa"/>
            <w:gridSpan w:val="4"/>
            <w:tcMar>
              <w:top w:w="0" w:type="dxa"/>
              <w:left w:w="108" w:type="dxa"/>
              <w:bottom w:w="0" w:type="dxa"/>
              <w:right w:w="108" w:type="dxa"/>
            </w:tcMar>
            <w:hideMark/>
          </w:tcPr>
          <w:p w:rsidR="00361C6C" w:rsidRDefault="00361C6C" w:rsidP="005F1391">
            <w:pPr>
              <w:spacing w:before="120" w:after="120"/>
              <w:jc w:val="both"/>
              <w:rPr>
                <w:rFonts w:eastAsia="ＭＳ ゴシック"/>
                <w:color w:val="FF0000"/>
              </w:rPr>
            </w:pPr>
            <w:r w:rsidRPr="003439CB">
              <w:rPr>
                <w:rFonts w:eastAsia="ＭＳ ゴシック"/>
                <w:color w:val="FF0000"/>
              </w:rPr>
              <w:t>Considerable impact to Japanese regulation:</w:t>
            </w:r>
          </w:p>
          <w:p w:rsidR="00361C6C" w:rsidRDefault="00361C6C" w:rsidP="005F1391">
            <w:pPr>
              <w:spacing w:before="120" w:after="120"/>
              <w:jc w:val="both"/>
              <w:rPr>
                <w:rFonts w:eastAsia="ＭＳ ゴシック"/>
                <w:color w:val="FF0000"/>
              </w:rPr>
            </w:pPr>
            <w:r>
              <w:rPr>
                <w:rFonts w:eastAsia="ＭＳ ゴシック" w:hint="eastAsia"/>
                <w:color w:val="FF0000"/>
              </w:rPr>
              <w:t>FR1: No impacts.</w:t>
            </w:r>
          </w:p>
          <w:p w:rsidR="00361C6C" w:rsidRPr="00536BF0" w:rsidRDefault="00361C6C" w:rsidP="00796C8A">
            <w:pPr>
              <w:spacing w:before="120" w:after="120"/>
              <w:jc w:val="both"/>
              <w:rPr>
                <w:rFonts w:eastAsia="ＭＳ ゴシック"/>
                <w:color w:val="FF0000"/>
              </w:rPr>
            </w:pPr>
            <w:r>
              <w:rPr>
                <w:rFonts w:eastAsia="ＭＳ ゴシック" w:hint="eastAsia"/>
                <w:color w:val="FF0000"/>
              </w:rPr>
              <w:t xml:space="preserve">FR2: </w:t>
            </w:r>
            <w:r w:rsidR="00796C8A">
              <w:rPr>
                <w:rFonts w:eastAsia="ＭＳ ゴシック" w:hint="eastAsia"/>
                <w:color w:val="FF0000"/>
              </w:rPr>
              <w:t>Center frequency of measurement bandwidth needs to be shifted 1/2 SCS, which is different definition with FR1.</w:t>
            </w:r>
            <w:r>
              <w:rPr>
                <w:rFonts w:eastAsia="ＭＳ ゴシック" w:hint="eastAsia"/>
                <w:color w:val="FF0000"/>
              </w:rPr>
              <w:t xml:space="preserve"> </w:t>
            </w:r>
          </w:p>
        </w:tc>
      </w:tr>
    </w:tbl>
    <w:p w:rsidR="00361C6C" w:rsidRDefault="00C81EBD" w:rsidP="00C81EBD">
      <w:pPr>
        <w:spacing w:before="120" w:after="120"/>
        <w:rPr>
          <w:rFonts w:eastAsia="ＭＳ ゴシック"/>
        </w:rPr>
      </w:pPr>
      <w:r>
        <w:rPr>
          <w:rFonts w:ascii="ＭＳ ゴシック" w:eastAsia="ＭＳ ゴシック" w:hAnsi="ＭＳ ゴシック" w:hint="eastAsia"/>
        </w:rPr>
        <w:lastRenderedPageBreak/>
        <w:t xml:space="preserve"> </w:t>
      </w:r>
      <w:r>
        <w:rPr>
          <w:rFonts w:eastAsia="ＭＳ ゴシック" w:hint="eastAsia"/>
        </w:rPr>
        <w:t xml:space="preserve">Considering the comparisons above, since both option 1 and </w:t>
      </w:r>
      <w:proofErr w:type="gramStart"/>
      <w:r>
        <w:rPr>
          <w:rFonts w:eastAsia="ＭＳ ゴシック" w:hint="eastAsia"/>
        </w:rPr>
        <w:t>option 2 require</w:t>
      </w:r>
      <w:proofErr w:type="gramEnd"/>
      <w:r>
        <w:rPr>
          <w:rFonts w:eastAsia="ＭＳ ゴシック" w:hint="eastAsia"/>
        </w:rPr>
        <w:t xml:space="preserve"> changes in the description of measurement bandwidth in Japanese regulation, it is straightforward to apply option 1 to correct the current issue with ACLR MBW. Therefore we propos</w:t>
      </w:r>
      <w:r w:rsidR="00240ED7">
        <w:rPr>
          <w:rFonts w:eastAsia="ＭＳ ゴシック" w:hint="eastAsia"/>
        </w:rPr>
        <w:t>e</w:t>
      </w:r>
      <w:r>
        <w:rPr>
          <w:rFonts w:eastAsia="ＭＳ ゴシック" w:hint="eastAsia"/>
        </w:rPr>
        <w:t xml:space="preserve"> to apply option 1 as a solution of this ACLR MBW issue in FR2.</w:t>
      </w:r>
    </w:p>
    <w:p w:rsidR="00C81EBD" w:rsidRDefault="00C81EBD" w:rsidP="00C81EBD">
      <w:pPr>
        <w:spacing w:before="120" w:after="120"/>
        <w:rPr>
          <w:rFonts w:eastAsia="ＭＳ ゴシック"/>
          <w:b/>
          <w:i/>
        </w:rPr>
      </w:pPr>
      <w:r w:rsidRPr="00C81EBD">
        <w:rPr>
          <w:rFonts w:eastAsia="ＭＳ ゴシック" w:hint="eastAsia"/>
          <w:b/>
          <w:i/>
        </w:rPr>
        <w:t xml:space="preserve">Observation 6: </w:t>
      </w:r>
      <w:r>
        <w:rPr>
          <w:rFonts w:eastAsia="ＭＳ ゴシック" w:hint="eastAsia"/>
          <w:b/>
          <w:i/>
        </w:rPr>
        <w:t xml:space="preserve">Both option 1 and </w:t>
      </w:r>
      <w:proofErr w:type="gramStart"/>
      <w:r>
        <w:rPr>
          <w:rFonts w:eastAsia="ＭＳ ゴシック" w:hint="eastAsia"/>
          <w:b/>
          <w:i/>
        </w:rPr>
        <w:t>option 2 require</w:t>
      </w:r>
      <w:proofErr w:type="gramEnd"/>
      <w:r>
        <w:rPr>
          <w:rFonts w:eastAsia="ＭＳ ゴシック" w:hint="eastAsia"/>
          <w:b/>
          <w:i/>
        </w:rPr>
        <w:t xml:space="preserve"> changes in the de</w:t>
      </w:r>
      <w:r w:rsidR="009B4AA8">
        <w:rPr>
          <w:rFonts w:eastAsia="ＭＳ ゴシック" w:hint="eastAsia"/>
          <w:b/>
          <w:i/>
        </w:rPr>
        <w:t>finition</w:t>
      </w:r>
      <w:r>
        <w:rPr>
          <w:rFonts w:eastAsia="ＭＳ ゴシック" w:hint="eastAsia"/>
          <w:b/>
          <w:i/>
        </w:rPr>
        <w:t xml:space="preserve"> of measurement bandwidth in Japanese regulation. </w:t>
      </w:r>
    </w:p>
    <w:p w:rsidR="00240ED7" w:rsidRPr="00C81EBD" w:rsidRDefault="00240ED7" w:rsidP="00C81EBD">
      <w:pPr>
        <w:spacing w:before="120" w:after="120"/>
        <w:rPr>
          <w:rFonts w:eastAsia="ＭＳ ゴシック"/>
          <w:b/>
          <w:i/>
        </w:rPr>
      </w:pPr>
      <w:r>
        <w:rPr>
          <w:rFonts w:eastAsia="ＭＳ ゴシック" w:hint="eastAsia"/>
          <w:b/>
          <w:i/>
        </w:rPr>
        <w:t>Proposal 1: Apply option 1 to ACLR measurement bandwidth definition in FR2.</w:t>
      </w:r>
    </w:p>
    <w:p w:rsidR="00C956E0" w:rsidRPr="00C81EBD" w:rsidRDefault="00240ED7" w:rsidP="006044ED">
      <w:pPr>
        <w:spacing w:before="120" w:after="120"/>
        <w:rPr>
          <w:rFonts w:eastAsia="ＭＳ 明朝"/>
          <w:lang w:val="en-GB"/>
        </w:rPr>
      </w:pPr>
      <w:r>
        <w:rPr>
          <w:rFonts w:eastAsia="ＭＳ 明朝" w:hint="eastAsia"/>
          <w:lang w:val="en-GB"/>
        </w:rPr>
        <w:t xml:space="preserve">For a reference, </w:t>
      </w:r>
      <w:r w:rsidR="002422DB">
        <w:rPr>
          <w:rFonts w:eastAsia="ＭＳ 明朝" w:hint="eastAsia"/>
          <w:lang w:val="en-GB"/>
        </w:rPr>
        <w:t>the</w:t>
      </w:r>
      <w:r>
        <w:rPr>
          <w:rFonts w:eastAsia="ＭＳ 明朝" w:hint="eastAsia"/>
          <w:lang w:val="en-GB"/>
        </w:rPr>
        <w:t xml:space="preserve"> image of changes by option 1 and option 2 are depicted in Appendix A below.</w:t>
      </w:r>
    </w:p>
    <w:p w:rsidR="002313A9" w:rsidRPr="00BC6FBB" w:rsidRDefault="00F75C25" w:rsidP="009D057D">
      <w:pPr>
        <w:spacing w:before="120" w:after="120"/>
        <w:rPr>
          <w:lang w:val="en-GB"/>
        </w:rPr>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826444" w:rsidP="003B6257">
      <w:pPr>
        <w:spacing w:before="120" w:after="120"/>
        <w:ind w:firstLineChars="50" w:firstLine="100"/>
        <w:rPr>
          <w:rFonts w:eastAsia="ＭＳ 明朝"/>
          <w:lang w:val="en-GB"/>
        </w:rPr>
      </w:pPr>
      <w:r w:rsidRPr="00826444">
        <w:rPr>
          <w:rFonts w:eastAsia="ＭＳ 明朝" w:hint="eastAsia"/>
          <w:lang w:val="en-GB"/>
        </w:rPr>
        <w:t>In this contribution</w:t>
      </w:r>
      <w:r w:rsidR="00F8645F">
        <w:rPr>
          <w:rFonts w:eastAsia="ＭＳ 明朝" w:hint="eastAsia"/>
          <w:lang w:val="en-GB"/>
        </w:rPr>
        <w:t xml:space="preserve"> we</w:t>
      </w:r>
      <w:r w:rsidRPr="00826444">
        <w:rPr>
          <w:rFonts w:eastAsia="ＭＳ 明朝" w:hint="eastAsia"/>
          <w:lang w:val="en-GB"/>
        </w:rPr>
        <w:t xml:space="preserve"> </w:t>
      </w:r>
      <w:r w:rsidR="00F8645F">
        <w:rPr>
          <w:rFonts w:eastAsia="ＭＳ 明朝" w:hint="eastAsia"/>
          <w:lang w:val="en-GB"/>
        </w:rPr>
        <w:t>compared requirements between 3GPP spec and Japanese regulation, and also showed our views on the way forward to change requirements in the 3GPP specification</w:t>
      </w:r>
      <w:r w:rsidR="00C623A7">
        <w:rPr>
          <w:rFonts w:eastAsia="ＭＳ 明朝" w:hint="eastAsia"/>
          <w:lang w:val="en-GB"/>
        </w:rPr>
        <w:t>.</w:t>
      </w:r>
    </w:p>
    <w:p w:rsidR="00F8645F" w:rsidRPr="00067908" w:rsidRDefault="00F8645F" w:rsidP="00F8645F">
      <w:pPr>
        <w:spacing w:before="120" w:after="120"/>
        <w:rPr>
          <w:rFonts w:eastAsia="ＭＳ 明朝"/>
          <w:b/>
          <w:i/>
          <w:lang w:val="en-GB"/>
        </w:rPr>
      </w:pPr>
      <w:r w:rsidRPr="00067908">
        <w:rPr>
          <w:rFonts w:eastAsia="ＭＳ 明朝" w:hint="eastAsia"/>
          <w:b/>
          <w:i/>
          <w:lang w:val="en-GB"/>
        </w:rPr>
        <w:t>Observation 1: Current definitions of measurement bandwidth for ACLR are aligned between 3GPP spec and Japanese regulation.</w:t>
      </w:r>
    </w:p>
    <w:p w:rsidR="00F8645F" w:rsidRDefault="00F8645F" w:rsidP="00F8645F">
      <w:pPr>
        <w:spacing w:before="120" w:after="120"/>
        <w:jc w:val="both"/>
        <w:rPr>
          <w:rFonts w:eastAsia="ＭＳ ゴシック"/>
          <w:b/>
          <w:i/>
          <w:lang w:val="en-GB"/>
        </w:rPr>
      </w:pPr>
      <w:r w:rsidRPr="00536BF0">
        <w:rPr>
          <w:rFonts w:eastAsia="ＭＳ ゴシック" w:hint="eastAsia"/>
          <w:b/>
          <w:i/>
          <w:lang w:val="en-GB"/>
        </w:rPr>
        <w:t xml:space="preserve">Observation 2: </w:t>
      </w:r>
      <w:r>
        <w:rPr>
          <w:rFonts w:eastAsia="ＭＳ ゴシック" w:hint="eastAsia"/>
          <w:b/>
          <w:i/>
          <w:lang w:val="en-GB"/>
        </w:rPr>
        <w:t xml:space="preserve">For option 1, modification of definition with duration of measurement bandwidth is necessary also in Japanese regulation. </w:t>
      </w:r>
    </w:p>
    <w:p w:rsidR="00F8645F" w:rsidRDefault="00F8645F" w:rsidP="00F8645F">
      <w:pPr>
        <w:spacing w:before="120" w:after="120"/>
        <w:jc w:val="both"/>
        <w:rPr>
          <w:rFonts w:eastAsia="ＭＳ ゴシック"/>
          <w:b/>
          <w:i/>
          <w:lang w:val="en-GB"/>
        </w:rPr>
      </w:pPr>
      <w:r>
        <w:rPr>
          <w:rFonts w:eastAsia="ＭＳ ゴシック" w:hint="eastAsia"/>
          <w:b/>
          <w:i/>
          <w:lang w:val="en-GB"/>
        </w:rPr>
        <w:t xml:space="preserve">Observation 3: For option 1, if the correction of the measurement bandwidth definition is allowed in Japanese regulation, all the </w:t>
      </w:r>
      <w:r w:rsidRPr="00361C6C">
        <w:rPr>
          <w:rFonts w:eastAsia="ＭＳ ゴシック"/>
          <w:b/>
          <w:i/>
          <w:lang w:val="en-GB"/>
        </w:rPr>
        <w:t xml:space="preserve">conditions </w:t>
      </w:r>
      <w:r>
        <w:rPr>
          <w:rFonts w:eastAsia="ＭＳ ゴシック" w:hint="eastAsia"/>
          <w:b/>
          <w:i/>
          <w:lang w:val="en-GB"/>
        </w:rPr>
        <w:t>will be</w:t>
      </w:r>
      <w:r w:rsidRPr="00361C6C">
        <w:rPr>
          <w:rFonts w:eastAsia="ＭＳ ゴシック"/>
          <w:b/>
          <w:i/>
          <w:lang w:val="en-GB"/>
        </w:rPr>
        <w:t xml:space="preserve"> aligned between frequency ranges and also between 3GPP</w:t>
      </w:r>
      <w:r>
        <w:rPr>
          <w:rFonts w:eastAsia="ＭＳ ゴシック" w:hint="eastAsia"/>
          <w:b/>
          <w:i/>
          <w:lang w:val="en-GB"/>
        </w:rPr>
        <w:t xml:space="preserve"> spec</w:t>
      </w:r>
      <w:r w:rsidRPr="00361C6C">
        <w:rPr>
          <w:rFonts w:eastAsia="ＭＳ ゴシック"/>
          <w:b/>
          <w:i/>
          <w:lang w:val="en-GB"/>
        </w:rPr>
        <w:t xml:space="preserve"> and Japanese regulation.</w:t>
      </w:r>
    </w:p>
    <w:p w:rsidR="00F8645F" w:rsidRDefault="00F8645F" w:rsidP="00F8645F">
      <w:pPr>
        <w:spacing w:before="120" w:after="120"/>
        <w:rPr>
          <w:rFonts w:eastAsia="ＭＳ ゴシック"/>
          <w:b/>
          <w:i/>
          <w:lang w:val="en-GB"/>
        </w:rPr>
      </w:pPr>
      <w:r w:rsidRPr="00A60C7D">
        <w:rPr>
          <w:rFonts w:eastAsia="ＭＳ ゴシック" w:hint="eastAsia"/>
          <w:b/>
          <w:i/>
          <w:lang w:val="en-GB"/>
        </w:rPr>
        <w:t xml:space="preserve">Observation 4: </w:t>
      </w:r>
      <w:r w:rsidR="009B4AA8">
        <w:rPr>
          <w:rFonts w:eastAsia="ＭＳ ゴシック" w:hint="eastAsia"/>
          <w:b/>
          <w:i/>
          <w:lang w:val="en-GB"/>
        </w:rPr>
        <w:t>For option 2, m</w:t>
      </w:r>
      <w:r>
        <w:rPr>
          <w:rFonts w:eastAsia="ＭＳ ゴシック" w:hint="eastAsia"/>
          <w:b/>
          <w:i/>
          <w:lang w:val="en-GB"/>
        </w:rPr>
        <w:t xml:space="preserve">odification of definition in </w:t>
      </w:r>
      <w:proofErr w:type="spellStart"/>
      <w:r>
        <w:rPr>
          <w:rFonts w:eastAsia="ＭＳ ゴシック" w:hint="eastAsia"/>
          <w:b/>
          <w:i/>
          <w:lang w:val="en-GB"/>
        </w:rPr>
        <w:t>center</w:t>
      </w:r>
      <w:proofErr w:type="spellEnd"/>
      <w:r>
        <w:rPr>
          <w:rFonts w:eastAsia="ＭＳ ゴシック" w:hint="eastAsia"/>
          <w:b/>
          <w:i/>
          <w:lang w:val="en-GB"/>
        </w:rPr>
        <w:t xml:space="preserve"> frequency of measurement bandwidth is necessary </w:t>
      </w:r>
      <w:r w:rsidR="00974A86">
        <w:rPr>
          <w:rFonts w:eastAsia="ＭＳ ゴシック" w:hint="eastAsia"/>
          <w:b/>
          <w:i/>
          <w:lang w:val="en-GB"/>
        </w:rPr>
        <w:t xml:space="preserve">also </w:t>
      </w:r>
      <w:r>
        <w:rPr>
          <w:rFonts w:eastAsia="ＭＳ ゴシック" w:hint="eastAsia"/>
          <w:b/>
          <w:i/>
          <w:lang w:val="en-GB"/>
        </w:rPr>
        <w:t>in Japanese regulation.</w:t>
      </w:r>
    </w:p>
    <w:p w:rsidR="00F8645F" w:rsidRPr="00A43529" w:rsidRDefault="00F8645F" w:rsidP="00F8645F">
      <w:pPr>
        <w:spacing w:before="120" w:after="120"/>
        <w:rPr>
          <w:rFonts w:eastAsia="ＭＳ ゴシック"/>
          <w:b/>
          <w:i/>
        </w:rPr>
      </w:pPr>
      <w:r>
        <w:rPr>
          <w:rFonts w:eastAsia="ＭＳ ゴシック" w:hint="eastAsia"/>
          <w:b/>
          <w:i/>
          <w:lang w:val="en-GB"/>
        </w:rPr>
        <w:t xml:space="preserve">Observation 5: </w:t>
      </w:r>
      <w:r w:rsidR="009B4AA8">
        <w:rPr>
          <w:rFonts w:eastAsia="ＭＳ ゴシック" w:hint="eastAsia"/>
          <w:b/>
          <w:i/>
          <w:lang w:val="en-GB"/>
        </w:rPr>
        <w:t>For option2, m</w:t>
      </w:r>
      <w:r>
        <w:rPr>
          <w:rFonts w:eastAsia="ＭＳ ゴシック" w:hint="eastAsia"/>
          <w:b/>
          <w:i/>
          <w:lang w:val="en-GB"/>
        </w:rPr>
        <w:t xml:space="preserve">isalignment of MBW conditions </w:t>
      </w:r>
      <w:r w:rsidR="002422DB">
        <w:rPr>
          <w:rFonts w:eastAsia="ＭＳ ゴシック" w:hint="eastAsia"/>
          <w:b/>
          <w:i/>
          <w:lang w:val="en-GB"/>
        </w:rPr>
        <w:t xml:space="preserve">between frequency ranges </w:t>
      </w:r>
      <w:r>
        <w:rPr>
          <w:rFonts w:eastAsia="ＭＳ ゴシック" w:hint="eastAsia"/>
          <w:b/>
          <w:i/>
          <w:lang w:val="en-GB"/>
        </w:rPr>
        <w:t>will still be kept within both 3GPP spec and Japanese regulation.</w:t>
      </w:r>
    </w:p>
    <w:p w:rsidR="00F8645F" w:rsidRDefault="00F8645F" w:rsidP="00F8645F">
      <w:pPr>
        <w:spacing w:before="120" w:after="120"/>
        <w:rPr>
          <w:rFonts w:eastAsia="ＭＳ ゴシック"/>
          <w:b/>
          <w:i/>
        </w:rPr>
      </w:pPr>
      <w:r w:rsidRPr="00C81EBD">
        <w:rPr>
          <w:rFonts w:eastAsia="ＭＳ ゴシック" w:hint="eastAsia"/>
          <w:b/>
          <w:i/>
        </w:rPr>
        <w:t xml:space="preserve">Observation 6: </w:t>
      </w:r>
      <w:r>
        <w:rPr>
          <w:rFonts w:eastAsia="ＭＳ ゴシック" w:hint="eastAsia"/>
          <w:b/>
          <w:i/>
        </w:rPr>
        <w:t xml:space="preserve">Both option 1 and </w:t>
      </w:r>
      <w:proofErr w:type="gramStart"/>
      <w:r>
        <w:rPr>
          <w:rFonts w:eastAsia="ＭＳ ゴシック" w:hint="eastAsia"/>
          <w:b/>
          <w:i/>
        </w:rPr>
        <w:t>option 2 require</w:t>
      </w:r>
      <w:proofErr w:type="gramEnd"/>
      <w:r>
        <w:rPr>
          <w:rFonts w:eastAsia="ＭＳ ゴシック" w:hint="eastAsia"/>
          <w:b/>
          <w:i/>
        </w:rPr>
        <w:t xml:space="preserve"> changes in the de</w:t>
      </w:r>
      <w:r w:rsidR="009B4AA8">
        <w:rPr>
          <w:rFonts w:eastAsia="ＭＳ ゴシック" w:hint="eastAsia"/>
          <w:b/>
          <w:i/>
        </w:rPr>
        <w:t>fini</w:t>
      </w:r>
      <w:r>
        <w:rPr>
          <w:rFonts w:eastAsia="ＭＳ ゴシック" w:hint="eastAsia"/>
          <w:b/>
          <w:i/>
        </w:rPr>
        <w:t xml:space="preserve">tion of measurement bandwidth in Japanese regulation. </w:t>
      </w:r>
    </w:p>
    <w:p w:rsidR="00910E72" w:rsidRPr="00F8645F" w:rsidRDefault="00F8645F" w:rsidP="00910E72">
      <w:pPr>
        <w:spacing w:before="120" w:after="120"/>
        <w:rPr>
          <w:rFonts w:eastAsia="ＭＳ ゴシック"/>
          <w:b/>
          <w:i/>
        </w:rPr>
      </w:pPr>
      <w:r>
        <w:rPr>
          <w:rFonts w:eastAsia="ＭＳ ゴシック" w:hint="eastAsia"/>
          <w:b/>
          <w:i/>
        </w:rPr>
        <w:t>Proposal 1: Apply option 1 to ACLR measurement bandwidth definition in FR2.</w:t>
      </w:r>
    </w:p>
    <w:p w:rsidR="00606242" w:rsidRDefault="00F75C25"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87E8F" w:rsidRDefault="0075130C" w:rsidP="000861CF">
      <w:pPr>
        <w:spacing w:before="120" w:after="120"/>
        <w:rPr>
          <w:rFonts w:eastAsia="ＭＳ 明朝"/>
        </w:rPr>
      </w:pPr>
      <w:r>
        <w:rPr>
          <w:rFonts w:eastAsia="ＭＳ 明朝" w:hint="eastAsia"/>
        </w:rPr>
        <w:t xml:space="preserve">[1] </w:t>
      </w:r>
      <w:r w:rsidR="00A6124B" w:rsidRPr="00A6124B">
        <w:rPr>
          <w:rFonts w:eastAsia="ＭＳ 明朝"/>
        </w:rPr>
        <w:t>R4-2002144</w:t>
      </w:r>
      <w:r w:rsidR="00D87E8F">
        <w:rPr>
          <w:rFonts w:eastAsia="ＭＳ 明朝" w:hint="eastAsia"/>
        </w:rPr>
        <w:t xml:space="preserve">, </w:t>
      </w:r>
      <w:r w:rsidR="00D87E8F">
        <w:rPr>
          <w:rFonts w:eastAsia="ＭＳ 明朝"/>
        </w:rPr>
        <w:t>“</w:t>
      </w:r>
      <w:r w:rsidR="00A6124B" w:rsidRPr="00A6124B">
        <w:rPr>
          <w:rFonts w:eastAsia="ＭＳ 明朝"/>
        </w:rPr>
        <w:t>FR2 ACLR Measurement Bandwidth Definition</w:t>
      </w:r>
      <w:r w:rsidR="00D87E8F">
        <w:rPr>
          <w:rFonts w:eastAsia="ＭＳ 明朝"/>
        </w:rPr>
        <w:t>”</w:t>
      </w:r>
      <w:r w:rsidR="00D87E8F">
        <w:rPr>
          <w:rFonts w:eastAsia="ＭＳ 明朝" w:hint="eastAsia"/>
        </w:rPr>
        <w:t xml:space="preserve">, </w:t>
      </w:r>
      <w:r w:rsidR="00A6124B">
        <w:rPr>
          <w:rFonts w:eastAsia="ＭＳ 明朝" w:hint="eastAsia"/>
        </w:rPr>
        <w:t>Skyworks Solutions Inc</w:t>
      </w:r>
      <w:r w:rsidR="00D87E8F">
        <w:rPr>
          <w:rFonts w:eastAsia="ＭＳ 明朝" w:hint="eastAsia"/>
        </w:rPr>
        <w:t>., RAN4 #94-e, Online</w:t>
      </w:r>
    </w:p>
    <w:p w:rsidR="00C6113A" w:rsidRDefault="00C6113A" w:rsidP="00C6113A">
      <w:pPr>
        <w:spacing w:before="120" w:after="120"/>
        <w:rPr>
          <w:rFonts w:eastAsia="ＭＳ 明朝"/>
        </w:rPr>
      </w:pPr>
      <w:r>
        <w:rPr>
          <w:rFonts w:eastAsia="ＭＳ 明朝" w:hint="eastAsia"/>
        </w:rPr>
        <w:t xml:space="preserve">[2] </w:t>
      </w:r>
      <w:r w:rsidR="00A6124B" w:rsidRPr="00A6124B">
        <w:rPr>
          <w:rFonts w:eastAsia="ＭＳ 明朝"/>
        </w:rPr>
        <w:t>R4-2002827</w:t>
      </w:r>
      <w:r>
        <w:rPr>
          <w:rFonts w:eastAsia="ＭＳ 明朝" w:hint="eastAsia"/>
        </w:rPr>
        <w:t xml:space="preserve">, </w:t>
      </w:r>
      <w:r>
        <w:rPr>
          <w:rFonts w:eastAsia="ＭＳ 明朝"/>
        </w:rPr>
        <w:t>“</w:t>
      </w:r>
      <w:r w:rsidR="00A6124B" w:rsidRPr="00A6124B">
        <w:rPr>
          <w:rFonts w:eastAsia="ＭＳ 明朝"/>
        </w:rPr>
        <w:t>WF on FR2 ACLR MBW</w:t>
      </w:r>
      <w:r>
        <w:rPr>
          <w:rFonts w:eastAsia="ＭＳ 明朝"/>
        </w:rPr>
        <w:t>”</w:t>
      </w:r>
      <w:r>
        <w:rPr>
          <w:rFonts w:eastAsia="ＭＳ 明朝" w:hint="eastAsia"/>
        </w:rPr>
        <w:t xml:space="preserve">, </w:t>
      </w:r>
      <w:r w:rsidR="00A6124B">
        <w:rPr>
          <w:rFonts w:eastAsia="ＭＳ 明朝" w:hint="eastAsia"/>
        </w:rPr>
        <w:t>Skyworks Solutions Inc.</w:t>
      </w:r>
      <w:r>
        <w:rPr>
          <w:rFonts w:eastAsia="ＭＳ 明朝" w:hint="eastAsia"/>
        </w:rPr>
        <w:t>, RAN4 #94-e, Online</w:t>
      </w:r>
    </w:p>
    <w:p w:rsidR="00C6113A" w:rsidRDefault="00C6113A" w:rsidP="00287F57">
      <w:pPr>
        <w:spacing w:before="120" w:after="120"/>
        <w:rPr>
          <w:rFonts w:eastAsia="ＭＳ 明朝"/>
        </w:rPr>
      </w:pPr>
    </w:p>
    <w:p w:rsidR="003B6257" w:rsidRPr="00C6113A" w:rsidRDefault="003B6257" w:rsidP="003B6257">
      <w:pPr>
        <w:spacing w:before="120" w:after="120"/>
        <w:rPr>
          <w:rFonts w:eastAsia="ＭＳ 明朝"/>
        </w:rPr>
      </w:pPr>
    </w:p>
    <w:p w:rsidR="00646116" w:rsidRPr="00916A47" w:rsidRDefault="00916A47" w:rsidP="008C32BE">
      <w:pPr>
        <w:spacing w:before="120" w:after="120"/>
        <w:rPr>
          <w:rFonts w:ascii="Arial" w:eastAsia="ＭＳ 明朝" w:hAnsi="Arial"/>
          <w:b/>
          <w:sz w:val="24"/>
          <w:lang w:val="en-GB"/>
        </w:rPr>
      </w:pPr>
      <w:r w:rsidRPr="00916A47">
        <w:rPr>
          <w:rFonts w:ascii="Arial" w:eastAsia="ＭＳ 明朝" w:hAnsi="Arial" w:hint="eastAsia"/>
          <w:b/>
          <w:sz w:val="24"/>
          <w:lang w:val="en-GB"/>
        </w:rPr>
        <w:t xml:space="preserve">Appendix A: </w:t>
      </w:r>
      <w:r>
        <w:rPr>
          <w:rFonts w:ascii="Arial" w:eastAsia="ＭＳ 明朝" w:hAnsi="Arial" w:hint="eastAsia"/>
          <w:b/>
          <w:sz w:val="24"/>
          <w:lang w:val="en-GB"/>
        </w:rPr>
        <w:t>Comparison of change</w:t>
      </w:r>
      <w:r w:rsidR="00240ED7">
        <w:rPr>
          <w:rFonts w:ascii="Arial" w:eastAsia="ＭＳ 明朝" w:hAnsi="Arial" w:hint="eastAsia"/>
          <w:b/>
          <w:sz w:val="24"/>
          <w:lang w:val="en-GB"/>
        </w:rPr>
        <w:t>s</w:t>
      </w:r>
      <w:r>
        <w:rPr>
          <w:rFonts w:ascii="Arial" w:eastAsia="ＭＳ 明朝" w:hAnsi="Arial" w:hint="eastAsia"/>
          <w:b/>
          <w:sz w:val="24"/>
          <w:lang w:val="en-GB"/>
        </w:rPr>
        <w:t xml:space="preserve"> between current spec, option 1 and 2 in [1]</w:t>
      </w:r>
    </w:p>
    <w:p w:rsidR="00916A47" w:rsidRDefault="00916A47" w:rsidP="00916A47">
      <w:pPr>
        <w:spacing w:before="120" w:after="120"/>
        <w:rPr>
          <w:rFonts w:eastAsia="ＭＳ 明朝"/>
        </w:rPr>
      </w:pPr>
      <w:r>
        <w:rPr>
          <w:rFonts w:eastAsia="ＭＳ 明朝" w:hint="eastAsia"/>
        </w:rPr>
        <w:t>Following comparison is made with 100 MHz CBW, 120 kHz SCS.</w:t>
      </w:r>
    </w:p>
    <w:p w:rsidR="00916A47" w:rsidRDefault="00916A47" w:rsidP="00916A47">
      <w:pPr>
        <w:spacing w:before="120" w:after="120"/>
        <w:rPr>
          <w:rFonts w:eastAsia="ＭＳ 明朝"/>
        </w:rPr>
      </w:pPr>
      <w:r w:rsidRPr="00916A47">
        <w:rPr>
          <w:rFonts w:eastAsia="ＭＳ 明朝"/>
        </w:rPr>
        <w:t>Channel BW = 100</w:t>
      </w:r>
      <w:r>
        <w:rPr>
          <w:rFonts w:eastAsia="ＭＳ 明朝" w:hint="eastAsia"/>
        </w:rPr>
        <w:t xml:space="preserve"> </w:t>
      </w:r>
      <w:r w:rsidRPr="00916A47">
        <w:rPr>
          <w:rFonts w:eastAsia="ＭＳ 明朝"/>
        </w:rPr>
        <w:t>MHz</w:t>
      </w:r>
    </w:p>
    <w:p w:rsidR="00916A47" w:rsidRPr="00916A47" w:rsidRDefault="00916A47" w:rsidP="00916A47">
      <w:pPr>
        <w:spacing w:before="120" w:after="120"/>
        <w:rPr>
          <w:rFonts w:eastAsia="ＭＳ 明朝"/>
        </w:rPr>
      </w:pPr>
      <w:r>
        <w:rPr>
          <w:rFonts w:eastAsia="ＭＳ 明朝" w:hint="eastAsia"/>
        </w:rPr>
        <w:t>SCS = 120 kHz</w:t>
      </w:r>
    </w:p>
    <w:p w:rsidR="00916A47" w:rsidRPr="00916A47" w:rsidRDefault="00916A47" w:rsidP="00916A47">
      <w:pPr>
        <w:spacing w:before="120" w:after="120"/>
        <w:rPr>
          <w:rFonts w:eastAsia="ＭＳ 明朝"/>
        </w:rPr>
      </w:pPr>
      <w:proofErr w:type="spellStart"/>
      <w:proofErr w:type="gramStart"/>
      <w:r w:rsidRPr="00916A47">
        <w:rPr>
          <w:rFonts w:eastAsia="ＭＳ 明朝"/>
        </w:rPr>
        <w:t>Tx</w:t>
      </w:r>
      <w:proofErr w:type="spellEnd"/>
      <w:proofErr w:type="gramEnd"/>
      <w:r w:rsidRPr="00916A47">
        <w:rPr>
          <w:rFonts w:eastAsia="ＭＳ 明朝"/>
        </w:rPr>
        <w:t xml:space="preserve"> BW = 66RB * 12 * 120kHz = 95.04MHz</w:t>
      </w:r>
    </w:p>
    <w:p w:rsidR="00916A47" w:rsidRPr="00916A47" w:rsidRDefault="00916A47" w:rsidP="00916A47">
      <w:pPr>
        <w:spacing w:before="120" w:after="120"/>
        <w:rPr>
          <w:rFonts w:eastAsia="ＭＳ 明朝"/>
        </w:rPr>
      </w:pPr>
      <w:r w:rsidRPr="00916A47">
        <w:rPr>
          <w:rFonts w:eastAsia="ＭＳ 明朝"/>
        </w:rPr>
        <w:t xml:space="preserve">NR ACLR </w:t>
      </w:r>
      <w:proofErr w:type="spellStart"/>
      <w:r w:rsidRPr="00916A47">
        <w:rPr>
          <w:rFonts w:eastAsia="ＭＳ 明朝"/>
        </w:rPr>
        <w:t>Meas</w:t>
      </w:r>
      <w:proofErr w:type="spellEnd"/>
      <w:r w:rsidRPr="00916A47">
        <w:rPr>
          <w:rFonts w:eastAsia="ＭＳ 明朝"/>
        </w:rPr>
        <w:t xml:space="preserve"> BW = 95.04MHz (current 3GPP spec)</w:t>
      </w:r>
    </w:p>
    <w:p w:rsidR="00916A47" w:rsidRPr="008B56C3" w:rsidRDefault="00916A47" w:rsidP="008C32BE">
      <w:pPr>
        <w:spacing w:before="120" w:after="120"/>
        <w:rPr>
          <w:rFonts w:eastAsia="ＭＳ 明朝"/>
        </w:rPr>
      </w:pPr>
      <w:r>
        <w:rPr>
          <w:noProof/>
        </w:rPr>
        <w:lastRenderedPageBreak/>
        <w:drawing>
          <wp:inline distT="0" distB="0" distL="0" distR="0" wp14:anchorId="26852500" wp14:editId="6A0AA90A">
            <wp:extent cx="6089644" cy="3408629"/>
            <wp:effectExtent l="0" t="0" r="6985"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093453" cy="3410761"/>
                    </a:xfrm>
                    <a:prstGeom prst="rect">
                      <a:avLst/>
                    </a:prstGeom>
                  </pic:spPr>
                </pic:pic>
              </a:graphicData>
            </a:graphic>
          </wp:inline>
        </w:drawing>
      </w:r>
    </w:p>
    <w:sectPr w:rsidR="00916A47" w:rsidRPr="008B56C3">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C25" w:rsidRDefault="00F75C25" w:rsidP="00920DEF">
      <w:pPr>
        <w:spacing w:before="120" w:after="120"/>
      </w:pPr>
      <w:r>
        <w:separator/>
      </w:r>
    </w:p>
  </w:endnote>
  <w:endnote w:type="continuationSeparator" w:id="0">
    <w:p w:rsidR="00F75C25" w:rsidRDefault="00F75C25"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D72C8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C25" w:rsidRDefault="00F75C25" w:rsidP="00675E3F">
      <w:pPr>
        <w:spacing w:before="120" w:after="120"/>
      </w:pPr>
      <w:r>
        <w:separator/>
      </w:r>
    </w:p>
  </w:footnote>
  <w:footnote w:type="continuationSeparator" w:id="0">
    <w:p w:rsidR="00F75C25" w:rsidRDefault="00F75C25"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E454573"/>
    <w:multiLevelType w:val="hybridMultilevel"/>
    <w:tmpl w:val="7E283EBC"/>
    <w:lvl w:ilvl="0" w:tplc="03620AA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45C6672"/>
    <w:multiLevelType w:val="hybridMultilevel"/>
    <w:tmpl w:val="57FA8EBA"/>
    <w:lvl w:ilvl="0" w:tplc="C7ACC4B8">
      <w:start w:val="2"/>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4">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6AA921BC"/>
    <w:multiLevelType w:val="hybridMultilevel"/>
    <w:tmpl w:val="40D8EF04"/>
    <w:lvl w:ilvl="0" w:tplc="9EBC2C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7CBE60AC"/>
    <w:multiLevelType w:val="hybridMultilevel"/>
    <w:tmpl w:val="AC861DC4"/>
    <w:lvl w:ilvl="0" w:tplc="8FDC5B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4"/>
  </w:num>
  <w:num w:numId="2">
    <w:abstractNumId w:val="2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5"/>
  </w:num>
  <w:num w:numId="5">
    <w:abstractNumId w:val="15"/>
  </w:num>
  <w:num w:numId="6">
    <w:abstractNumId w:val="5"/>
  </w:num>
  <w:num w:numId="7">
    <w:abstractNumId w:val="20"/>
  </w:num>
  <w:num w:numId="8">
    <w:abstractNumId w:val="25"/>
  </w:num>
  <w:num w:numId="9">
    <w:abstractNumId w:val="9"/>
  </w:num>
  <w:num w:numId="10">
    <w:abstractNumId w:val="14"/>
  </w:num>
  <w:num w:numId="11">
    <w:abstractNumId w:val="26"/>
  </w:num>
  <w:num w:numId="12">
    <w:abstractNumId w:val="6"/>
  </w:num>
  <w:num w:numId="13">
    <w:abstractNumId w:val="37"/>
  </w:num>
  <w:num w:numId="14">
    <w:abstractNumId w:val="4"/>
  </w:num>
  <w:num w:numId="15">
    <w:abstractNumId w:val="3"/>
  </w:num>
  <w:num w:numId="16">
    <w:abstractNumId w:val="11"/>
  </w:num>
  <w:num w:numId="17">
    <w:abstractNumId w:val="10"/>
  </w:num>
  <w:num w:numId="18">
    <w:abstractNumId w:val="33"/>
  </w:num>
  <w:num w:numId="19">
    <w:abstractNumId w:val="12"/>
  </w:num>
  <w:num w:numId="20">
    <w:abstractNumId w:val="18"/>
  </w:num>
  <w:num w:numId="21">
    <w:abstractNumId w:val="21"/>
  </w:num>
  <w:num w:numId="22">
    <w:abstractNumId w:val="31"/>
  </w:num>
  <w:num w:numId="23">
    <w:abstractNumId w:val="27"/>
  </w:num>
  <w:num w:numId="24">
    <w:abstractNumId w:val="7"/>
  </w:num>
  <w:num w:numId="25">
    <w:abstractNumId w:val="1"/>
  </w:num>
  <w:num w:numId="26">
    <w:abstractNumId w:val="29"/>
  </w:num>
  <w:num w:numId="27">
    <w:abstractNumId w:val="2"/>
  </w:num>
  <w:num w:numId="28">
    <w:abstractNumId w:val="28"/>
  </w:num>
  <w:num w:numId="29">
    <w:abstractNumId w:val="30"/>
  </w:num>
  <w:num w:numId="30">
    <w:abstractNumId w:val="34"/>
  </w:num>
  <w:num w:numId="31">
    <w:abstractNumId w:val="22"/>
  </w:num>
  <w:num w:numId="32">
    <w:abstractNumId w:val="19"/>
  </w:num>
  <w:num w:numId="33">
    <w:abstractNumId w:val="8"/>
  </w:num>
  <w:num w:numId="34">
    <w:abstractNumId w:val="16"/>
  </w:num>
  <w:num w:numId="35">
    <w:abstractNumId w:val="32"/>
  </w:num>
  <w:num w:numId="36">
    <w:abstractNumId w:val="36"/>
  </w:num>
  <w:num w:numId="37">
    <w:abstractNumId w:val="13"/>
  </w:num>
  <w:num w:numId="3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2C26"/>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B4"/>
    <w:rsid w:val="000641E7"/>
    <w:rsid w:val="000649D7"/>
    <w:rsid w:val="00064E81"/>
    <w:rsid w:val="00065A47"/>
    <w:rsid w:val="000667FF"/>
    <w:rsid w:val="00066B8F"/>
    <w:rsid w:val="00067908"/>
    <w:rsid w:val="00067A20"/>
    <w:rsid w:val="00067C5D"/>
    <w:rsid w:val="00067DE8"/>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04A"/>
    <w:rsid w:val="000A0238"/>
    <w:rsid w:val="000A0661"/>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6071"/>
    <w:rsid w:val="000B7974"/>
    <w:rsid w:val="000B7C8C"/>
    <w:rsid w:val="000B7E31"/>
    <w:rsid w:val="000C0819"/>
    <w:rsid w:val="000C0D13"/>
    <w:rsid w:val="000C1194"/>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09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BD3"/>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51"/>
    <w:rsid w:val="00205ADE"/>
    <w:rsid w:val="0020609A"/>
    <w:rsid w:val="00206113"/>
    <w:rsid w:val="0020638D"/>
    <w:rsid w:val="00207055"/>
    <w:rsid w:val="00207DED"/>
    <w:rsid w:val="00210445"/>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39C7"/>
    <w:rsid w:val="00234A7E"/>
    <w:rsid w:val="00234F3E"/>
    <w:rsid w:val="002352B7"/>
    <w:rsid w:val="002354E6"/>
    <w:rsid w:val="0023556A"/>
    <w:rsid w:val="00235B22"/>
    <w:rsid w:val="00236320"/>
    <w:rsid w:val="002375A6"/>
    <w:rsid w:val="0024021B"/>
    <w:rsid w:val="00240A83"/>
    <w:rsid w:val="00240ED7"/>
    <w:rsid w:val="00241412"/>
    <w:rsid w:val="00241BD2"/>
    <w:rsid w:val="002422DB"/>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313C"/>
    <w:rsid w:val="002832C6"/>
    <w:rsid w:val="002837E0"/>
    <w:rsid w:val="00283CE2"/>
    <w:rsid w:val="0028422E"/>
    <w:rsid w:val="002843A7"/>
    <w:rsid w:val="00285645"/>
    <w:rsid w:val="00285736"/>
    <w:rsid w:val="002857C3"/>
    <w:rsid w:val="00285990"/>
    <w:rsid w:val="00285B1F"/>
    <w:rsid w:val="00285DBF"/>
    <w:rsid w:val="00286B53"/>
    <w:rsid w:val="00287152"/>
    <w:rsid w:val="00287B61"/>
    <w:rsid w:val="00287F57"/>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6960"/>
    <w:rsid w:val="00317C1E"/>
    <w:rsid w:val="00317DF1"/>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4D3"/>
    <w:rsid w:val="00342976"/>
    <w:rsid w:val="00342DDF"/>
    <w:rsid w:val="003434BB"/>
    <w:rsid w:val="0034357A"/>
    <w:rsid w:val="00343672"/>
    <w:rsid w:val="003439CB"/>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1C6C"/>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126C"/>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D0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77E"/>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AAE"/>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977"/>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B40"/>
    <w:rsid w:val="0053503C"/>
    <w:rsid w:val="00535156"/>
    <w:rsid w:val="00536977"/>
    <w:rsid w:val="00536BF0"/>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5838"/>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A6E40"/>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907"/>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6AE3"/>
    <w:rsid w:val="005F7CD0"/>
    <w:rsid w:val="00600072"/>
    <w:rsid w:val="00600EFF"/>
    <w:rsid w:val="00601876"/>
    <w:rsid w:val="00601963"/>
    <w:rsid w:val="00601B65"/>
    <w:rsid w:val="006025F7"/>
    <w:rsid w:val="00602608"/>
    <w:rsid w:val="0060297F"/>
    <w:rsid w:val="00603805"/>
    <w:rsid w:val="00603AEA"/>
    <w:rsid w:val="0060429E"/>
    <w:rsid w:val="006042EC"/>
    <w:rsid w:val="006044ED"/>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1D79"/>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2E1"/>
    <w:rsid w:val="006515E8"/>
    <w:rsid w:val="006516FC"/>
    <w:rsid w:val="00652935"/>
    <w:rsid w:val="006534CA"/>
    <w:rsid w:val="006538C3"/>
    <w:rsid w:val="00655D1A"/>
    <w:rsid w:val="00655DB8"/>
    <w:rsid w:val="00655E28"/>
    <w:rsid w:val="0065653D"/>
    <w:rsid w:val="006573A8"/>
    <w:rsid w:val="00657F13"/>
    <w:rsid w:val="00660480"/>
    <w:rsid w:val="0066151B"/>
    <w:rsid w:val="00661FCA"/>
    <w:rsid w:val="0066213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CC3"/>
    <w:rsid w:val="00676FD3"/>
    <w:rsid w:val="00677489"/>
    <w:rsid w:val="00677757"/>
    <w:rsid w:val="00677A18"/>
    <w:rsid w:val="00680628"/>
    <w:rsid w:val="00680990"/>
    <w:rsid w:val="00681B4F"/>
    <w:rsid w:val="00683183"/>
    <w:rsid w:val="00683E41"/>
    <w:rsid w:val="006842EE"/>
    <w:rsid w:val="00684B70"/>
    <w:rsid w:val="00685C93"/>
    <w:rsid w:val="0068621E"/>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205"/>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7070"/>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BF6"/>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567E"/>
    <w:rsid w:val="00776156"/>
    <w:rsid w:val="007768B7"/>
    <w:rsid w:val="0078017B"/>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6C8A"/>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BAE"/>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D87"/>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17D8"/>
    <w:rsid w:val="008225F8"/>
    <w:rsid w:val="00822786"/>
    <w:rsid w:val="008227F6"/>
    <w:rsid w:val="008229A5"/>
    <w:rsid w:val="00823091"/>
    <w:rsid w:val="0082358B"/>
    <w:rsid w:val="008239A3"/>
    <w:rsid w:val="00823D69"/>
    <w:rsid w:val="00824563"/>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8B2"/>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9CF"/>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A47"/>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0F95"/>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0354"/>
    <w:rsid w:val="00971704"/>
    <w:rsid w:val="009717E6"/>
    <w:rsid w:val="00971919"/>
    <w:rsid w:val="00971B66"/>
    <w:rsid w:val="00972147"/>
    <w:rsid w:val="00972837"/>
    <w:rsid w:val="009732CA"/>
    <w:rsid w:val="00973786"/>
    <w:rsid w:val="0097387B"/>
    <w:rsid w:val="00974A86"/>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4C"/>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4AA8"/>
    <w:rsid w:val="009B50AC"/>
    <w:rsid w:val="009B528C"/>
    <w:rsid w:val="009B53D7"/>
    <w:rsid w:val="009B5AC4"/>
    <w:rsid w:val="009B669D"/>
    <w:rsid w:val="009B6769"/>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1C45"/>
    <w:rsid w:val="009D259A"/>
    <w:rsid w:val="009D2B62"/>
    <w:rsid w:val="009D2BD0"/>
    <w:rsid w:val="009D2EA0"/>
    <w:rsid w:val="009D3F67"/>
    <w:rsid w:val="009D4CB2"/>
    <w:rsid w:val="009D51F0"/>
    <w:rsid w:val="009D7C65"/>
    <w:rsid w:val="009E034C"/>
    <w:rsid w:val="009E0486"/>
    <w:rsid w:val="009E1E97"/>
    <w:rsid w:val="009E20B1"/>
    <w:rsid w:val="009E2254"/>
    <w:rsid w:val="009E22F8"/>
    <w:rsid w:val="009E285F"/>
    <w:rsid w:val="009E396D"/>
    <w:rsid w:val="009E43BC"/>
    <w:rsid w:val="009E5496"/>
    <w:rsid w:val="009E5B08"/>
    <w:rsid w:val="009E5C6A"/>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4A60"/>
    <w:rsid w:val="00A253A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200D"/>
    <w:rsid w:val="00A43529"/>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C7D"/>
    <w:rsid w:val="00A60F6D"/>
    <w:rsid w:val="00A6105F"/>
    <w:rsid w:val="00A6124B"/>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6DA"/>
    <w:rsid w:val="00B07CC7"/>
    <w:rsid w:val="00B113DC"/>
    <w:rsid w:val="00B115D9"/>
    <w:rsid w:val="00B117DF"/>
    <w:rsid w:val="00B1197B"/>
    <w:rsid w:val="00B123C6"/>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3734D"/>
    <w:rsid w:val="00B407AA"/>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1760"/>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2F58"/>
    <w:rsid w:val="00BB3546"/>
    <w:rsid w:val="00BB3B99"/>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4A9C"/>
    <w:rsid w:val="00BE50DE"/>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7482"/>
    <w:rsid w:val="00BF7FDD"/>
    <w:rsid w:val="00C0057C"/>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13A"/>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1EBD"/>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6E0"/>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64E"/>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0B68"/>
    <w:rsid w:val="00D0197B"/>
    <w:rsid w:val="00D01F66"/>
    <w:rsid w:val="00D02B6B"/>
    <w:rsid w:val="00D0366C"/>
    <w:rsid w:val="00D06B3A"/>
    <w:rsid w:val="00D07574"/>
    <w:rsid w:val="00D07866"/>
    <w:rsid w:val="00D1054A"/>
    <w:rsid w:val="00D12D89"/>
    <w:rsid w:val="00D13826"/>
    <w:rsid w:val="00D13E21"/>
    <w:rsid w:val="00D156AB"/>
    <w:rsid w:val="00D15A57"/>
    <w:rsid w:val="00D15F55"/>
    <w:rsid w:val="00D16189"/>
    <w:rsid w:val="00D164F7"/>
    <w:rsid w:val="00D17260"/>
    <w:rsid w:val="00D172A7"/>
    <w:rsid w:val="00D175C1"/>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5AF2"/>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C87"/>
    <w:rsid w:val="00D73A67"/>
    <w:rsid w:val="00D74ABA"/>
    <w:rsid w:val="00D74E2A"/>
    <w:rsid w:val="00D74FF0"/>
    <w:rsid w:val="00D75F56"/>
    <w:rsid w:val="00D75F69"/>
    <w:rsid w:val="00D76022"/>
    <w:rsid w:val="00D76AD8"/>
    <w:rsid w:val="00D76E39"/>
    <w:rsid w:val="00D76F3C"/>
    <w:rsid w:val="00D77CD1"/>
    <w:rsid w:val="00D80CB2"/>
    <w:rsid w:val="00D811B4"/>
    <w:rsid w:val="00D8279F"/>
    <w:rsid w:val="00D82F98"/>
    <w:rsid w:val="00D84D97"/>
    <w:rsid w:val="00D8546D"/>
    <w:rsid w:val="00D8603F"/>
    <w:rsid w:val="00D862D9"/>
    <w:rsid w:val="00D86A72"/>
    <w:rsid w:val="00D877A0"/>
    <w:rsid w:val="00D87AA2"/>
    <w:rsid w:val="00D87B7F"/>
    <w:rsid w:val="00D87E8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6CAE"/>
    <w:rsid w:val="00E06F6B"/>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3964"/>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2F2"/>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0E1"/>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0EF"/>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7AB"/>
    <w:rsid w:val="00F71B69"/>
    <w:rsid w:val="00F72776"/>
    <w:rsid w:val="00F72793"/>
    <w:rsid w:val="00F73319"/>
    <w:rsid w:val="00F73711"/>
    <w:rsid w:val="00F73856"/>
    <w:rsid w:val="00F73D4A"/>
    <w:rsid w:val="00F73F7D"/>
    <w:rsid w:val="00F7421C"/>
    <w:rsid w:val="00F74A77"/>
    <w:rsid w:val="00F75088"/>
    <w:rsid w:val="00F7528A"/>
    <w:rsid w:val="00F7538D"/>
    <w:rsid w:val="00F75ACD"/>
    <w:rsid w:val="00F75BFD"/>
    <w:rsid w:val="00F75C25"/>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45F"/>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0BE9"/>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89538847">
      <w:bodyDiv w:val="1"/>
      <w:marLeft w:val="0"/>
      <w:marRight w:val="0"/>
      <w:marTop w:val="0"/>
      <w:marBottom w:val="0"/>
      <w:divBdr>
        <w:top w:val="none" w:sz="0" w:space="0" w:color="auto"/>
        <w:left w:val="none" w:sz="0" w:space="0" w:color="auto"/>
        <w:bottom w:val="none" w:sz="0" w:space="0" w:color="auto"/>
        <w:right w:val="none" w:sz="0" w:space="0" w:color="auto"/>
      </w:divBdr>
    </w:div>
    <w:div w:id="235436166">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026156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023035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3054118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BA81A-0B65-4167-8704-CD5ED0D7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1452</Words>
  <Characters>8278</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9711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2020-04-10T06:02:00Z</dcterms:created>
  <dcterms:modified xsi:type="dcterms:W3CDTF">2020-04-10T06:04:00Z</dcterms:modified>
</cp:coreProperties>
</file>