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100" w:afterAutospacing="1"/>
        <w:rPr>
          <w:rFonts w:cs="Arial" w:eastAsiaTheme="minorEastAsia"/>
          <w:b/>
          <w:sz w:val="24"/>
          <w:szCs w:val="24"/>
          <w:lang w:eastAsia="zh-CN"/>
        </w:rPr>
      </w:pPr>
      <w:bookmarkStart w:id="0" w:name="Title"/>
      <w:bookmarkEnd w:id="0"/>
      <w:bookmarkStart w:id="1" w:name="_Hlk491845607"/>
      <w:r>
        <w:rPr>
          <w:rFonts w:ascii="Arial" w:hAnsi="Arial" w:cs="Arial" w:eastAsiaTheme="minorEastAsia"/>
          <w:b/>
          <w:sz w:val="24"/>
          <w:szCs w:val="24"/>
          <w:lang w:eastAsia="zh-CN"/>
        </w:rPr>
        <w:t>3GPP TSG-RAN WG4 Meeting #94-e</w:t>
      </w:r>
      <w:r>
        <w:rPr>
          <w:rFonts w:ascii="Arial" w:hAnsi="Arial" w:cs="Arial" w:eastAsiaTheme="minorEastAsia"/>
          <w:b/>
          <w:sz w:val="24"/>
          <w:szCs w:val="24"/>
          <w:lang w:eastAsia="zh-CN"/>
        </w:rPr>
        <w:tab/>
      </w:r>
      <w:r>
        <w:rPr>
          <w:rFonts w:ascii="Arial" w:hAnsi="Arial" w:cs="Arial" w:eastAsiaTheme="minorEastAsia"/>
          <w:b/>
          <w:sz w:val="24"/>
          <w:szCs w:val="24"/>
          <w:lang w:eastAsia="zh-CN"/>
        </w:rPr>
        <w:t>R4-20xxxxx</w:t>
      </w:r>
    </w:p>
    <w:bookmarkEnd w:id="1"/>
    <w:p>
      <w:pPr>
        <w:tabs>
          <w:tab w:val="right" w:pos="9639"/>
        </w:tabs>
        <w:spacing w:after="100" w:afterAutospacing="1"/>
        <w:rPr>
          <w:rFonts w:ascii="Arial" w:hAnsi="Arial" w:eastAsia="MS Mincho" w:cs="Arial"/>
          <w:b/>
          <w:sz w:val="24"/>
          <w:szCs w:val="24"/>
        </w:rPr>
      </w:pPr>
      <w:r>
        <w:rPr>
          <w:rFonts w:ascii="Arial" w:hAnsi="Arial" w:cs="Arial" w:eastAsiaTheme="minorEastAsia"/>
          <w:b/>
          <w:sz w:val="24"/>
          <w:szCs w:val="24"/>
          <w:lang w:eastAsia="zh-CN"/>
        </w:rPr>
        <w:t>Electronic Meeting</w:t>
      </w:r>
      <w:r>
        <w:rPr>
          <w:rFonts w:ascii="Arial" w:hAnsi="Arial" w:eastAsia="MS Mincho" w:cs="Arial"/>
          <w:b/>
          <w:sz w:val="24"/>
          <w:szCs w:val="24"/>
        </w:rPr>
        <w:t>,</w:t>
      </w:r>
      <w:r>
        <w:rPr>
          <w:rFonts w:hint="eastAsia" w:ascii="Arial" w:hAnsi="Arial" w:eastAsia="MS Mincho" w:cs="Arial"/>
          <w:b/>
          <w:sz w:val="24"/>
          <w:szCs w:val="24"/>
        </w:rPr>
        <w:t xml:space="preserve"> </w:t>
      </w:r>
      <w:r>
        <w:rPr>
          <w:rFonts w:hint="eastAsia" w:ascii="Arial" w:hAnsi="Arial" w:cs="Arial" w:eastAsiaTheme="minorEastAsia"/>
          <w:b/>
          <w:sz w:val="24"/>
          <w:szCs w:val="24"/>
          <w:lang w:eastAsia="zh-CN"/>
        </w:rPr>
        <w:t>Feb.24</w:t>
      </w:r>
      <w:r>
        <w:rPr>
          <w:rFonts w:hint="eastAsia" w:ascii="Arial" w:hAnsi="Arial" w:cs="Arial" w:eastAsiaTheme="minorEastAsia"/>
          <w:b/>
          <w:sz w:val="24"/>
          <w:szCs w:val="24"/>
          <w:vertAlign w:val="superscript"/>
          <w:lang w:eastAsia="zh-CN"/>
        </w:rPr>
        <w:t>th</w:t>
      </w:r>
      <w:r>
        <w:rPr>
          <w:rFonts w:hint="eastAsia" w:ascii="Arial" w:hAnsi="Arial" w:cs="Arial" w:eastAsiaTheme="minorEastAsia"/>
          <w:b/>
          <w:sz w:val="24"/>
          <w:szCs w:val="24"/>
          <w:lang w:eastAsia="zh-CN"/>
        </w:rPr>
        <w:t xml:space="preserve"> </w:t>
      </w:r>
      <w:r>
        <w:rPr>
          <w:rFonts w:ascii="Arial" w:hAnsi="Arial" w:cs="Arial" w:eastAsiaTheme="minorEastAsia"/>
          <w:b/>
          <w:sz w:val="24"/>
          <w:szCs w:val="24"/>
          <w:lang w:eastAsia="zh-CN"/>
        </w:rPr>
        <w:t>–</w:t>
      </w:r>
      <w:r>
        <w:rPr>
          <w:rFonts w:hint="eastAsia" w:ascii="Arial" w:hAnsi="Arial" w:cs="Arial" w:eastAsiaTheme="minorEastAsia"/>
          <w:b/>
          <w:sz w:val="24"/>
          <w:szCs w:val="24"/>
          <w:lang w:eastAsia="zh-CN"/>
        </w:rPr>
        <w:t xml:space="preserve"> Mar.6</w:t>
      </w:r>
      <w:r>
        <w:rPr>
          <w:rFonts w:hint="eastAsia" w:ascii="Arial" w:hAnsi="Arial" w:cs="Arial" w:eastAsiaTheme="minorEastAsia"/>
          <w:b/>
          <w:sz w:val="24"/>
          <w:szCs w:val="24"/>
          <w:vertAlign w:val="superscript"/>
          <w:lang w:eastAsia="zh-CN"/>
        </w:rPr>
        <w:t>th</w:t>
      </w:r>
      <w:r>
        <w:rPr>
          <w:rFonts w:hint="eastAsia" w:ascii="Arial" w:hAnsi="Arial" w:cs="Arial" w:eastAsiaTheme="minorEastAsia"/>
          <w:b/>
          <w:sz w:val="24"/>
          <w:szCs w:val="24"/>
          <w:lang w:eastAsia="zh-CN"/>
        </w:rPr>
        <w:t xml:space="preserve"> 2020</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pt-BR"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ascii="Arial" w:hAnsi="Arial" w:cs="Arial" w:eastAsiaTheme="minorEastAsia"/>
          <w:color w:val="000000"/>
          <w:sz w:val="22"/>
          <w:lang w:eastAsia="zh-CN"/>
        </w:rPr>
        <w:t>8.19</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eastAsia="MS Mincho" w:cs="Arial"/>
          <w:bCs/>
          <w:sz w:val="22"/>
        </w:rPr>
        <w:t>Moderator (</w:t>
      </w:r>
      <w:r>
        <w:rPr>
          <w:rFonts w:ascii="Arial" w:hAnsi="Arial" w:cs="Arial"/>
          <w:bCs/>
          <w:color w:val="000000"/>
          <w:sz w:val="22"/>
          <w:lang w:eastAsia="zh-CN"/>
        </w:rPr>
        <w:t>Huawei</w:t>
      </w:r>
      <w:r>
        <w:rPr>
          <w:rFonts w:ascii="Arial" w:hAnsi="Arial" w:cs="Arial"/>
          <w:color w:val="000000"/>
          <w:sz w:val="22"/>
          <w:lang w:eastAsia="zh-CN"/>
        </w:rPr>
        <w:t>)</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RAN4#94e_#84_OTA_BS_testing</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r>
        <w:t>This is the email discussion summary for RAN4#94e_#84_OTA_BS_testing on OTA BS testing WI, with the following topics covered:</w:t>
      </w:r>
    </w:p>
    <w:p>
      <w:pPr>
        <w:pStyle w:val="149"/>
        <w:numPr>
          <w:ilvl w:val="0"/>
          <w:numId w:val="2"/>
        </w:numPr>
        <w:ind w:firstLineChars="0"/>
      </w:pPr>
      <w:r>
        <w:t>Topic 1: general issues</w:t>
      </w:r>
    </w:p>
    <w:p>
      <w:pPr>
        <w:pStyle w:val="149"/>
        <w:numPr>
          <w:ilvl w:val="0"/>
          <w:numId w:val="2"/>
        </w:numPr>
        <w:ind w:firstLineChars="0"/>
      </w:pPr>
      <w:r>
        <w:t xml:space="preserve">Topic 2: </w:t>
      </w:r>
      <w:r>
        <w:rPr>
          <w:lang w:eastAsia="ja-JP"/>
        </w:rPr>
        <w:t>Measurement uncertainty derivation</w:t>
      </w:r>
    </w:p>
    <w:p>
      <w:pPr>
        <w:pStyle w:val="149"/>
        <w:numPr>
          <w:ilvl w:val="0"/>
          <w:numId w:val="2"/>
        </w:numPr>
        <w:ind w:firstLineChars="0"/>
      </w:pPr>
      <w:r>
        <w:t xml:space="preserve">Topic 3: </w:t>
      </w:r>
      <w:r>
        <w:rPr>
          <w:lang w:eastAsia="ja-JP"/>
        </w:rPr>
        <w:t>Text proposals to the TR 37.941</w:t>
      </w:r>
    </w:p>
    <w:p>
      <w:pPr>
        <w:rPr>
          <w:lang w:eastAsia="zh-CN"/>
        </w:rPr>
      </w:pPr>
      <w:r>
        <w:rPr>
          <w:lang w:eastAsia="zh-CN"/>
        </w:rPr>
        <w:t xml:space="preserve">Conclusion of the first round should aim to decide if these TPs can be agreed or need to be revised. </w:t>
      </w:r>
    </w:p>
    <w:p>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pPr>
        <w:pStyle w:val="149"/>
        <w:numPr>
          <w:ilvl w:val="0"/>
          <w:numId w:val="3"/>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pPr>
        <w:pStyle w:val="149"/>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pPr>
        <w:pStyle w:val="2"/>
        <w:rPr>
          <w:lang w:eastAsia="ja-JP"/>
        </w:rPr>
      </w:pPr>
      <w:r>
        <w:rPr>
          <w:lang w:eastAsia="ja-JP"/>
        </w:rPr>
        <w:t>Topic #1: general issues</w:t>
      </w:r>
    </w:p>
    <w:p>
      <w:pPr>
        <w:pStyle w:val="3"/>
      </w:pPr>
      <w:r>
        <w:rPr>
          <w:rFonts w:hint="eastAsia"/>
        </w:rPr>
        <w:t>Companies</w:t>
      </w:r>
      <w:r>
        <w:t>’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2"/>
        <w:gridCol w:w="1424"/>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vAlign w:val="center"/>
          </w:tcPr>
          <w:p>
            <w:pPr>
              <w:pStyle w:val="66"/>
              <w:overflowPunct w:val="0"/>
              <w:autoSpaceDE w:val="0"/>
              <w:autoSpaceDN w:val="0"/>
              <w:adjustRightInd w:val="0"/>
              <w:textAlignment w:val="baseline"/>
              <w:rPr>
                <w:rFonts w:eastAsia="Yu Mincho"/>
                <w:szCs w:val="18"/>
              </w:rPr>
            </w:pPr>
            <w:r>
              <w:rPr>
                <w:rFonts w:eastAsia="Yu Mincho"/>
                <w:szCs w:val="18"/>
              </w:rPr>
              <w:t>R4-2001806</w:t>
            </w:r>
          </w:p>
        </w:tc>
        <w:tc>
          <w:tcPr>
            <w:tcW w:w="1424" w:type="dxa"/>
            <w:vAlign w:val="center"/>
          </w:tcPr>
          <w:p>
            <w:pPr>
              <w:pStyle w:val="66"/>
              <w:overflowPunct w:val="0"/>
              <w:autoSpaceDE w:val="0"/>
              <w:autoSpaceDN w:val="0"/>
              <w:adjustRightInd w:val="0"/>
              <w:textAlignment w:val="baseline"/>
              <w:rPr>
                <w:rFonts w:eastAsia="Yu Mincho"/>
                <w:szCs w:val="18"/>
                <w:lang w:val="en-US"/>
              </w:rPr>
            </w:pPr>
            <w:r>
              <w:rPr>
                <w:rFonts w:eastAsia="Yu Mincho"/>
                <w:szCs w:val="18"/>
                <w:lang w:val="en-US"/>
              </w:rPr>
              <w:t>Huawei</w:t>
            </w:r>
          </w:p>
        </w:tc>
        <w:tc>
          <w:tcPr>
            <w:tcW w:w="6585" w:type="dxa"/>
            <w:vAlign w:val="center"/>
          </w:tcPr>
          <w:p>
            <w:pPr>
              <w:pStyle w:val="66"/>
              <w:overflowPunct w:val="0"/>
              <w:autoSpaceDE w:val="0"/>
              <w:autoSpaceDN w:val="0"/>
              <w:adjustRightInd w:val="0"/>
              <w:textAlignment w:val="baseline"/>
              <w:rPr>
                <w:rFonts w:eastAsia="Yu Mincho"/>
                <w:szCs w:val="18"/>
                <w:lang w:val="en-US"/>
              </w:rPr>
            </w:pPr>
            <w:r>
              <w:rPr>
                <w:rFonts w:eastAsia="Yu Mincho"/>
                <w:szCs w:val="18"/>
                <w:lang w:val="en-US"/>
              </w:rPr>
              <w:t>Work-plan for the OTA BS testing WI</w:t>
            </w:r>
          </w:p>
          <w:p>
            <w:pPr>
              <w:pStyle w:val="66"/>
              <w:overflowPunct w:val="0"/>
              <w:autoSpaceDE w:val="0"/>
              <w:autoSpaceDN w:val="0"/>
              <w:adjustRightInd w:val="0"/>
              <w:textAlignment w:val="baseline"/>
              <w:rPr>
                <w:rFonts w:eastAsia="Yu Mincho"/>
                <w:szCs w:val="18"/>
                <w:lang w:val="en-US"/>
              </w:rPr>
            </w:pPr>
            <w:r>
              <w:rPr>
                <w:rFonts w:eastAsia="Yu Mincho"/>
                <w:szCs w:val="18"/>
                <w:lang w:val="en-US"/>
              </w:rPr>
              <w:t xml:space="preserve">This contribution provides description of the work-plan for the TR creation.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1622" w:type="dxa"/>
            <w:vAlign w:val="center"/>
          </w:tcPr>
          <w:p>
            <w:pPr>
              <w:pStyle w:val="66"/>
              <w:overflowPunct w:val="0"/>
              <w:autoSpaceDE w:val="0"/>
              <w:autoSpaceDN w:val="0"/>
              <w:adjustRightInd w:val="0"/>
              <w:textAlignment w:val="baseline"/>
              <w:rPr>
                <w:rFonts w:eastAsia="Yu Mincho"/>
                <w:szCs w:val="18"/>
                <w:highlight w:val="yellow"/>
              </w:rPr>
            </w:pPr>
            <w:r>
              <w:rPr>
                <w:rFonts w:eastAsia="Yu Mincho"/>
                <w:szCs w:val="18"/>
              </w:rPr>
              <w:t>R4-2001807</w:t>
            </w:r>
          </w:p>
        </w:tc>
        <w:tc>
          <w:tcPr>
            <w:tcW w:w="1424" w:type="dxa"/>
            <w:vAlign w:val="center"/>
          </w:tcPr>
          <w:p>
            <w:pPr>
              <w:pStyle w:val="66"/>
              <w:overflowPunct w:val="0"/>
              <w:autoSpaceDE w:val="0"/>
              <w:autoSpaceDN w:val="0"/>
              <w:adjustRightInd w:val="0"/>
              <w:textAlignment w:val="baseline"/>
              <w:rPr>
                <w:rFonts w:eastAsia="Yu Mincho"/>
                <w:szCs w:val="18"/>
                <w:highlight w:val="yellow"/>
              </w:rPr>
            </w:pPr>
            <w:r>
              <w:rPr>
                <w:rFonts w:eastAsia="Yu Mincho"/>
                <w:szCs w:val="18"/>
                <w:lang w:val="en-US"/>
              </w:rPr>
              <w:t>Huawei</w:t>
            </w:r>
          </w:p>
        </w:tc>
        <w:tc>
          <w:tcPr>
            <w:tcW w:w="6585" w:type="dxa"/>
            <w:vAlign w:val="center"/>
          </w:tcPr>
          <w:p>
            <w:pPr>
              <w:pStyle w:val="66"/>
              <w:overflowPunct w:val="0"/>
              <w:autoSpaceDE w:val="0"/>
              <w:autoSpaceDN w:val="0"/>
              <w:adjustRightInd w:val="0"/>
              <w:textAlignment w:val="baseline"/>
              <w:rPr>
                <w:rFonts w:eastAsia="Yu Mincho"/>
                <w:szCs w:val="18"/>
              </w:rPr>
            </w:pPr>
            <w:r>
              <w:rPr>
                <w:rFonts w:eastAsia="Yu Mincho"/>
                <w:szCs w:val="18"/>
              </w:rPr>
              <w:t>Skeleton for TR 37.941 on OTA BS testing, Rel-15</w:t>
            </w:r>
          </w:p>
          <w:p>
            <w:pPr>
              <w:pStyle w:val="66"/>
              <w:overflowPunct w:val="0"/>
              <w:autoSpaceDE w:val="0"/>
              <w:autoSpaceDN w:val="0"/>
              <w:adjustRightInd w:val="0"/>
              <w:textAlignment w:val="baseline"/>
              <w:rPr>
                <w:rFonts w:eastAsia="Yu Mincho"/>
                <w:szCs w:val="18"/>
                <w:highlight w:val="yellow"/>
                <w:lang w:val="en-US"/>
              </w:rPr>
            </w:pPr>
            <w:r>
              <w:rPr>
                <w:rFonts w:eastAsia="Yu Mincho"/>
                <w:szCs w:val="18"/>
                <w:lang w:val="en-US"/>
              </w:rPr>
              <w:t>This contribution is for approval.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1622" w:type="dxa"/>
            <w:vAlign w:val="center"/>
          </w:tcPr>
          <w:p>
            <w:pPr>
              <w:pStyle w:val="66"/>
              <w:overflowPunct w:val="0"/>
              <w:autoSpaceDE w:val="0"/>
              <w:autoSpaceDN w:val="0"/>
              <w:adjustRightInd w:val="0"/>
              <w:textAlignment w:val="baseline"/>
              <w:rPr>
                <w:rFonts w:eastAsia="Yu Mincho"/>
                <w:szCs w:val="18"/>
              </w:rPr>
            </w:pPr>
            <w:r>
              <w:rPr>
                <w:rFonts w:eastAsia="Yu Mincho"/>
                <w:szCs w:val="18"/>
              </w:rPr>
              <w:t>R4-2001823</w:t>
            </w:r>
          </w:p>
        </w:tc>
        <w:tc>
          <w:tcPr>
            <w:tcW w:w="1424" w:type="dxa"/>
            <w:vAlign w:val="center"/>
          </w:tcPr>
          <w:p>
            <w:pPr>
              <w:pStyle w:val="66"/>
              <w:overflowPunct w:val="0"/>
              <w:autoSpaceDE w:val="0"/>
              <w:autoSpaceDN w:val="0"/>
              <w:adjustRightInd w:val="0"/>
              <w:textAlignment w:val="baseline"/>
              <w:rPr>
                <w:rFonts w:eastAsia="Yu Mincho"/>
                <w:szCs w:val="18"/>
                <w:lang w:val="en-US"/>
              </w:rPr>
            </w:pPr>
            <w:r>
              <w:rPr>
                <w:rFonts w:eastAsia="Yu Mincho"/>
                <w:szCs w:val="18"/>
                <w:lang w:val="en-US"/>
              </w:rPr>
              <w:t>Huawei</w:t>
            </w:r>
          </w:p>
        </w:tc>
        <w:tc>
          <w:tcPr>
            <w:tcW w:w="6585" w:type="dxa"/>
            <w:vAlign w:val="center"/>
          </w:tcPr>
          <w:p>
            <w:pPr>
              <w:pStyle w:val="66"/>
              <w:overflowPunct w:val="0"/>
              <w:autoSpaceDE w:val="0"/>
              <w:autoSpaceDN w:val="0"/>
              <w:adjustRightInd w:val="0"/>
              <w:textAlignment w:val="baseline"/>
              <w:rPr>
                <w:rFonts w:eastAsia="Yu Mincho"/>
                <w:szCs w:val="18"/>
              </w:rPr>
            </w:pPr>
            <w:r>
              <w:rPr>
                <w:rFonts w:eastAsia="Yu Mincho"/>
                <w:szCs w:val="18"/>
              </w:rPr>
              <w:t>Big TP for TR 37.941, Rel-15</w:t>
            </w:r>
          </w:p>
          <w:p>
            <w:pPr>
              <w:pStyle w:val="66"/>
              <w:overflowPunct w:val="0"/>
              <w:autoSpaceDE w:val="0"/>
              <w:autoSpaceDN w:val="0"/>
              <w:adjustRightInd w:val="0"/>
              <w:textAlignment w:val="baseline"/>
              <w:rPr>
                <w:rFonts w:eastAsia="Yu Mincho"/>
                <w:szCs w:val="18"/>
                <w:lang w:val="en-GB"/>
              </w:rPr>
            </w:pPr>
            <w:r>
              <w:rPr>
                <w:rFonts w:eastAsia="Yu Mincho"/>
                <w:szCs w:val="18"/>
              </w:rPr>
              <w:t>This is the placeholder for the final version of the OTA BS testing TR for Rel-15, which is to be drafted based on the skeleton and TPs submitted and agreed during this e-meeting.</w:t>
            </w:r>
          </w:p>
        </w:tc>
      </w:tr>
    </w:tbl>
    <w:p/>
    <w:p>
      <w:pPr>
        <w:pStyle w:val="3"/>
      </w:pPr>
      <w:r>
        <w:rPr>
          <w:rFonts w:hint="eastAsia"/>
        </w:rPr>
        <w:t>Open issues</w:t>
      </w:r>
      <w:r>
        <w:t xml:space="preserve"> summary</w:t>
      </w:r>
    </w:p>
    <w:p>
      <w:pPr>
        <w:pStyle w:val="4"/>
        <w:rPr>
          <w:sz w:val="24"/>
          <w:szCs w:val="16"/>
        </w:rPr>
      </w:pPr>
      <w:r>
        <w:rPr>
          <w:sz w:val="24"/>
          <w:szCs w:val="16"/>
        </w:rPr>
        <w:t>Sub-topic 1-1</w:t>
      </w:r>
    </w:p>
    <w:p>
      <w:pPr>
        <w:rPr>
          <w:i/>
          <w:color w:val="0070C0"/>
          <w:lang w:val="en-US" w:eastAsia="zh-CN"/>
        </w:rPr>
      </w:pPr>
      <w:r>
        <w:rPr>
          <w:rFonts w:hint="eastAsia"/>
          <w:i/>
          <w:color w:val="0070C0"/>
          <w:lang w:val="en-US" w:eastAsia="zh-CN"/>
        </w:rPr>
        <w:t xml:space="preserve">Sub-topic </w:t>
      </w:r>
      <w:r>
        <w:rPr>
          <w:i/>
          <w:color w:val="0070C0"/>
          <w:lang w:val="en-US" w:eastAsia="zh-CN"/>
        </w:rPr>
        <w:t>description:</w:t>
      </w:r>
    </w:p>
    <w:p>
      <w:pPr>
        <w:rPr>
          <w:i/>
          <w:color w:val="0070C0"/>
          <w:lang w:val="en-US" w:eastAsia="zh-CN"/>
        </w:rPr>
      </w:pPr>
      <w:r>
        <w:rPr>
          <w:i/>
          <w:color w:val="0070C0"/>
          <w:lang w:val="en-US" w:eastAsia="zh-CN"/>
        </w:rPr>
        <w:t>Open issues and candidate options before e-meeting:</w:t>
      </w:r>
    </w:p>
    <w:p>
      <w:pPr>
        <w:rPr>
          <w:b/>
          <w:color w:val="0070C0"/>
          <w:u w:val="single"/>
          <w:lang w:eastAsia="ko-KR"/>
        </w:rPr>
      </w:pPr>
      <w:r>
        <w:rPr>
          <w:b/>
          <w:color w:val="0070C0"/>
          <w:u w:val="single"/>
          <w:lang w:eastAsia="ko-KR"/>
        </w:rPr>
        <w:t>Issue 1-1: TBA</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TBA</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TBA</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w:t>
            </w:r>
            <w:r>
              <w:rPr>
                <w:rFonts w:hint="eastAsia" w:eastAsiaTheme="minorEastAsia"/>
                <w:color w:val="0070C0"/>
                <w:lang w:val="en-US" w:eastAsia="zh-CN"/>
              </w:rPr>
              <w:t xml:space="preserve">1: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w:t>
            </w:r>
            <w:r>
              <w:rPr>
                <w:rFonts w:hint="eastAsia" w:eastAsiaTheme="minorEastAsia"/>
                <w:color w:val="0070C0"/>
                <w:lang w:val="en-US" w:eastAsia="zh-CN"/>
              </w:rPr>
              <w:t>2:</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t>
            </w:r>
            <w:r>
              <w:rPr>
                <w:rFonts w:hint="eastAsia"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Others:</w:t>
            </w:r>
          </w:p>
        </w:tc>
      </w:tr>
    </w:tbl>
    <w:p>
      <w:pPr>
        <w:rPr>
          <w:color w:val="0070C0"/>
          <w:highlight w:val="yellow"/>
          <w:lang w:val="en-US" w:eastAsia="zh-CN"/>
        </w:rPr>
      </w:pPr>
      <w:r>
        <w:rPr>
          <w:rFonts w:hint="eastAsia"/>
          <w:color w:val="0070C0"/>
          <w:highlight w:val="yellow"/>
          <w:lang w:val="en-US" w:eastAsia="zh-CN"/>
        </w:rPr>
        <w:t xml:space="preserve"> </w:t>
      </w:r>
    </w:p>
    <w:p>
      <w:pPr>
        <w:pStyle w:val="4"/>
        <w:rPr>
          <w:sz w:val="24"/>
          <w:szCs w:val="16"/>
        </w:rPr>
      </w:pPr>
      <w:r>
        <w:rPr>
          <w:sz w:val="24"/>
          <w:szCs w:val="16"/>
        </w:rPr>
        <w:t>CRs/TPs comments collection</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8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tcPr>
          <w:p>
            <w:pPr>
              <w:overflowPunct w:val="0"/>
              <w:autoSpaceDE w:val="0"/>
              <w:autoSpaceDN w:val="0"/>
              <w:adjustRightInd w:val="0"/>
              <w:spacing w:after="12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CR/TP number</w:t>
            </w:r>
          </w:p>
        </w:tc>
        <w:tc>
          <w:tcPr>
            <w:tcW w:w="8281" w:type="dxa"/>
          </w:tcPr>
          <w:p>
            <w:pPr>
              <w:overflowPunct w:val="0"/>
              <w:autoSpaceDE w:val="0"/>
              <w:autoSpaceDN w:val="0"/>
              <w:adjustRightInd w:val="0"/>
              <w:spacing w:after="12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 w:hRule="atLeast"/>
        </w:trPr>
        <w:tc>
          <w:tcPr>
            <w:tcW w:w="1350" w:type="dxa"/>
            <w:vMerge w:val="restart"/>
          </w:tcPr>
          <w:p>
            <w:pPr>
              <w:overflowPunct w:val="0"/>
              <w:autoSpaceDE w:val="0"/>
              <w:autoSpaceDN w:val="0"/>
              <w:adjustRightInd w:val="0"/>
              <w:spacing w:after="0"/>
              <w:textAlignment w:val="baseline"/>
              <w:rPr>
                <w:rFonts w:ascii="Arial" w:hAnsi="Arial" w:eastAsia="Yu Mincho" w:cs="Arial"/>
                <w:b/>
                <w:bCs/>
                <w:color w:val="0000FF"/>
                <w:sz w:val="16"/>
                <w:szCs w:val="16"/>
                <w:highlight w:val="yellow"/>
                <w:u w:val="single"/>
              </w:rPr>
            </w:pPr>
            <w:r>
              <w:rPr>
                <w:rFonts w:eastAsia="Yu Mincho" w:cs="Arial"/>
                <w:szCs w:val="18"/>
              </w:rPr>
              <w:t>R4-2001807</w:t>
            </w:r>
          </w:p>
        </w:tc>
        <w:tc>
          <w:tcPr>
            <w:tcW w:w="8281" w:type="dxa"/>
          </w:tcPr>
          <w:p>
            <w:pPr>
              <w:overflowPunct w:val="0"/>
              <w:autoSpaceDE w:val="0"/>
              <w:autoSpaceDN w:val="0"/>
              <w:adjustRightInd w:val="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Moderator: Skeleton for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1350" w:type="dxa"/>
            <w:vMerge w:val="continue"/>
          </w:tcPr>
          <w:p>
            <w:pPr>
              <w:overflowPunct w:val="0"/>
              <w:autoSpaceDE w:val="0"/>
              <w:autoSpaceDN w:val="0"/>
              <w:adjustRightInd w:val="0"/>
              <w:spacing w:after="0"/>
              <w:textAlignment w:val="baseline"/>
              <w:rPr>
                <w:rFonts w:ascii="Arial" w:hAnsi="Arial" w:eastAsia="Yu Mincho" w:cs="Arial"/>
                <w:b/>
                <w:bCs/>
                <w:color w:val="0000FF"/>
                <w:sz w:val="16"/>
                <w:szCs w:val="16"/>
                <w:highlight w:val="yellow"/>
                <w:u w:val="single"/>
                <w:lang w:val="en-US" w:eastAsia="zh-CN"/>
              </w:rPr>
            </w:pPr>
          </w:p>
        </w:tc>
        <w:tc>
          <w:tcPr>
            <w:tcW w:w="8281" w:type="dxa"/>
          </w:tcPr>
          <w:p>
            <w:pPr>
              <w:overflowPunct w:val="0"/>
              <w:autoSpaceDE w:val="0"/>
              <w:autoSpaceDN w:val="0"/>
              <w:adjustRightInd w:val="0"/>
              <w:spacing w:after="120"/>
              <w:textAlignment w:val="baseline"/>
              <w:rPr>
                <w:rFonts w:hint="default" w:eastAsiaTheme="minorEastAsia"/>
                <w:color w:val="000000" w:themeColor="text1"/>
                <w:lang w:val="en-US" w:eastAsia="zh-CN"/>
                <w14:textFill>
                  <w14:solidFill>
                    <w14:schemeClr w14:val="tx1"/>
                  </w14:solidFill>
                </w14:textFill>
              </w:rPr>
            </w:pPr>
            <w:r>
              <w:rPr>
                <w:rFonts w:hint="eastAsia" w:eastAsiaTheme="minorEastAsia"/>
                <w:color w:val="000000" w:themeColor="text1"/>
                <w:lang w:val="en-US" w:eastAsia="zh-CN"/>
                <w14:textFill>
                  <w14:solidFill>
                    <w14:schemeClr w14:val="tx1"/>
                  </w14:solidFill>
                </w14:textFill>
              </w:rPr>
              <w:t>ZTE: For 11 and 12, I assume there is no need to differentiate in-band and out-of-band TRP measurement at least in this CR. One concern is as currently discussed 23.6--24GHz is in-band for band n258 but out-of-band for band n257.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vMerge w:val="continue"/>
          </w:tcPr>
          <w:p>
            <w:pPr>
              <w:overflowPunct w:val="0"/>
              <w:autoSpaceDE w:val="0"/>
              <w:autoSpaceDN w:val="0"/>
              <w:adjustRightInd w:val="0"/>
              <w:spacing w:after="120"/>
              <w:textAlignment w:val="baseline"/>
              <w:rPr>
                <w:rFonts w:eastAsiaTheme="minorEastAsia"/>
                <w:color w:val="000000" w:themeColor="text1"/>
                <w:highlight w:val="yellow"/>
                <w:lang w:val="en-US" w:eastAsia="zh-CN"/>
                <w14:textFill>
                  <w14:solidFill>
                    <w14:schemeClr w14:val="tx1"/>
                  </w14:solidFill>
                </w14:textFill>
              </w:rPr>
            </w:pPr>
          </w:p>
        </w:tc>
        <w:tc>
          <w:tcPr>
            <w:tcW w:w="8281"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350" w:type="dxa"/>
            <w:vMerge w:val="restart"/>
          </w:tcPr>
          <w:p>
            <w:pPr>
              <w:overflowPunct w:val="0"/>
              <w:autoSpaceDE w:val="0"/>
              <w:autoSpaceDN w:val="0"/>
              <w:adjustRightInd w:val="0"/>
              <w:spacing w:after="0"/>
              <w:textAlignment w:val="baseline"/>
              <w:rPr>
                <w:rFonts w:ascii="Arial" w:hAnsi="Arial" w:eastAsia="Yu Mincho" w:cs="Arial"/>
                <w:b/>
                <w:bCs/>
                <w:color w:val="0000FF"/>
                <w:sz w:val="16"/>
                <w:szCs w:val="16"/>
                <w:highlight w:val="yellow"/>
                <w:u w:val="single"/>
              </w:rPr>
            </w:pPr>
            <w:r>
              <w:rPr>
                <w:rFonts w:eastAsia="Yu Mincho" w:cs="Arial"/>
                <w:szCs w:val="18"/>
              </w:rPr>
              <w:t>R4-2001823</w:t>
            </w:r>
          </w:p>
        </w:tc>
        <w:tc>
          <w:tcPr>
            <w:tcW w:w="8281"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0000" w:themeColor="text1"/>
                <w:lang w:val="en-US" w:eastAsia="zh-CN"/>
                <w14:textFill>
                  <w14:solidFill>
                    <w14:schemeClr w14:val="tx1"/>
                  </w14:solidFill>
                </w14:textFill>
              </w:rPr>
              <w:t xml:space="preserve">Moderator: placeholder for the TPs to be agreed during this e-meeting. </w:t>
            </w:r>
            <w:r>
              <w:rPr>
                <w:rFonts w:eastAsiaTheme="minorEastAsia"/>
                <w:color w:val="000000" w:themeColor="text1"/>
                <w:highlight w:val="yellow"/>
                <w:lang w:val="en-US" w:eastAsia="zh-CN"/>
                <w14:textFill>
                  <w14:solidFill>
                    <w14:schemeClr w14:val="tx1"/>
                  </w14:solidFill>
                </w14:textFill>
              </w:rPr>
              <w:t>To be revised.</w:t>
            </w:r>
            <w:r>
              <w:rPr>
                <w:rFonts w:eastAsiaTheme="minorEastAsia"/>
                <w:color w:val="000000" w:themeColor="text1"/>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350" w:type="dxa"/>
            <w:vMerge w:val="continue"/>
          </w:tcPr>
          <w:p>
            <w:pPr>
              <w:overflowPunct w:val="0"/>
              <w:autoSpaceDE w:val="0"/>
              <w:autoSpaceDN w:val="0"/>
              <w:adjustRightInd w:val="0"/>
              <w:spacing w:after="0"/>
              <w:textAlignment w:val="baseline"/>
              <w:rPr>
                <w:rFonts w:ascii="Arial" w:hAnsi="Arial" w:eastAsia="Yu Mincho" w:cs="Arial"/>
                <w:b/>
                <w:bCs/>
                <w:color w:val="0000FF"/>
                <w:sz w:val="16"/>
                <w:szCs w:val="16"/>
                <w:highlight w:val="yellow"/>
                <w:u w:val="single"/>
                <w:lang w:val="en-US" w:eastAsia="zh-CN"/>
              </w:rPr>
            </w:pPr>
          </w:p>
        </w:tc>
        <w:tc>
          <w:tcPr>
            <w:tcW w:w="8281"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vMerge w:val="continue"/>
          </w:tcPr>
          <w:p>
            <w:pPr>
              <w:overflowPunct w:val="0"/>
              <w:autoSpaceDE w:val="0"/>
              <w:autoSpaceDN w:val="0"/>
              <w:adjustRightInd w:val="0"/>
              <w:spacing w:after="120"/>
              <w:textAlignment w:val="baseline"/>
              <w:rPr>
                <w:rFonts w:eastAsiaTheme="minorEastAsia"/>
                <w:color w:val="0070C0"/>
                <w:highlight w:val="yellow"/>
                <w:lang w:val="en-US" w:eastAsia="zh-CN"/>
              </w:rPr>
            </w:pPr>
          </w:p>
        </w:tc>
        <w:tc>
          <w:tcPr>
            <w:tcW w:w="8281"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bl>
    <w:p>
      <w:pPr>
        <w:rPr>
          <w:color w:val="0070C0"/>
          <w:highlight w:val="yellow"/>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p>
        </w:tc>
        <w:tc>
          <w:tcPr>
            <w:tcW w:w="840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val="en-US" w:eastAsia="zh-CN"/>
              </w:rPr>
            </w:pPr>
            <w:r>
              <w:rPr>
                <w:rFonts w:eastAsiaTheme="minorEastAsia"/>
                <w:b/>
                <w:bCs/>
                <w:color w:val="0070C0"/>
                <w:lang w:val="en-US" w:eastAsia="zh-CN"/>
              </w:rPr>
              <w:t>Sub-topic#1</w:t>
            </w:r>
          </w:p>
        </w:tc>
        <w:tc>
          <w:tcPr>
            <w:tcW w:w="8401"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lang w:eastAsia="zh-CN"/>
        </w:rPr>
      </w:pPr>
    </w:p>
    <w:p>
      <w:pPr>
        <w:pStyle w:val="4"/>
        <w:rPr>
          <w:sz w:val="24"/>
          <w:szCs w:val="16"/>
        </w:rPr>
      </w:pPr>
      <w:r>
        <w:rPr>
          <w:sz w:val="24"/>
          <w:szCs w:val="16"/>
        </w:rPr>
        <w:t>CRs/TPs</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8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overflowPunct w:val="0"/>
              <w:autoSpaceDE w:val="0"/>
              <w:autoSpaceDN w:val="0"/>
              <w:adjustRightInd w:val="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CR/TP number</w:t>
            </w:r>
          </w:p>
        </w:tc>
        <w:tc>
          <w:tcPr>
            <w:tcW w:w="8218" w:type="dxa"/>
          </w:tcPr>
          <w:p>
            <w:pPr>
              <w:overflowPunct w:val="0"/>
              <w:autoSpaceDE w:val="0"/>
              <w:autoSpaceDN w:val="0"/>
              <w:adjustRightInd w:val="0"/>
              <w:textAlignment w:val="baseline"/>
              <w:rPr>
                <w:rFonts w:eastAsia="MS Mincho"/>
                <w:b/>
                <w:bCs/>
                <w:color w:val="000000" w:themeColor="text1"/>
                <w:lang w:val="en-US" w:eastAsia="zh-CN"/>
                <w14:textFill>
                  <w14:solidFill>
                    <w14:schemeClr w14:val="tx1"/>
                  </w14:solidFill>
                </w14:textFill>
              </w:rPr>
            </w:pPr>
            <w:r>
              <w:rPr>
                <w:rFonts w:eastAsia="Yu Mincho"/>
                <w:b/>
                <w:bCs/>
                <w:color w:val="000000" w:themeColor="text1"/>
                <w:lang w:val="en-US" w:eastAsia="zh-CN"/>
                <w14:textFill>
                  <w14:solidFill>
                    <w14:schemeClr w14:val="tx1"/>
                  </w14:solidFill>
                </w14:textFill>
              </w:rPr>
              <w:t xml:space="preserve">CRs/TPs </w:t>
            </w:r>
            <w:r>
              <w:rPr>
                <w:rFonts w:eastAsiaTheme="minorEastAsia"/>
                <w:b/>
                <w:bCs/>
                <w:color w:val="000000" w:themeColor="text1"/>
                <w:lang w:val="en-US" w:eastAsia="zh-CN"/>
                <w14:textFill>
                  <w14:solidFill>
                    <w14:schemeClr w14:val="tx1"/>
                  </w14:solidFill>
                </w14:textFill>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overflowPunct w:val="0"/>
              <w:autoSpaceDE w:val="0"/>
              <w:autoSpaceDN w:val="0"/>
              <w:adjustRightInd w:val="0"/>
              <w:textAlignment w:val="baseline"/>
              <w:rPr>
                <w:rFonts w:eastAsiaTheme="minorEastAsia"/>
                <w:color w:val="0070C0"/>
                <w:lang w:val="en-US" w:eastAsia="zh-CN"/>
              </w:rPr>
            </w:pPr>
            <w:r>
              <w:rPr>
                <w:rFonts w:eastAsia="Yu Mincho" w:cs="Arial"/>
                <w:szCs w:val="18"/>
              </w:rPr>
              <w:t>R4-2001807</w:t>
            </w:r>
          </w:p>
        </w:tc>
        <w:tc>
          <w:tcPr>
            <w:tcW w:w="8218"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overflowPunct w:val="0"/>
              <w:autoSpaceDE w:val="0"/>
              <w:autoSpaceDN w:val="0"/>
              <w:adjustRightInd w:val="0"/>
              <w:textAlignment w:val="baseline"/>
              <w:rPr>
                <w:rFonts w:eastAsiaTheme="minorEastAsia"/>
                <w:color w:val="0070C0"/>
                <w:lang w:val="en-US" w:eastAsia="zh-CN"/>
              </w:rPr>
            </w:pPr>
            <w:r>
              <w:rPr>
                <w:rFonts w:eastAsia="Yu Mincho" w:cs="Arial"/>
                <w:szCs w:val="18"/>
              </w:rPr>
              <w:t>R4-2001823</w:t>
            </w:r>
          </w:p>
        </w:tc>
        <w:tc>
          <w:tcPr>
            <w:tcW w:w="8218" w:type="dxa"/>
          </w:tcPr>
          <w:p>
            <w:pPr>
              <w:overflowPunct w:val="0"/>
              <w:autoSpaceDE w:val="0"/>
              <w:autoSpaceDN w:val="0"/>
              <w:adjustRightInd w:val="0"/>
              <w:textAlignment w:val="baseline"/>
              <w:rPr>
                <w:rFonts w:eastAsiaTheme="minorEastAsia"/>
                <w:i/>
                <w:color w:val="0070C0"/>
                <w:lang w:val="en-US" w:eastAsia="zh-CN"/>
              </w:rPr>
            </w:pPr>
          </w:p>
        </w:tc>
      </w:tr>
    </w:tbl>
    <w:p>
      <w:pPr>
        <w:rPr>
          <w:color w:val="0070C0"/>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lang w:eastAsia="ja-JP"/>
        </w:rPr>
      </w:pPr>
    </w:p>
    <w:p>
      <w:pPr>
        <w:pStyle w:val="2"/>
        <w:rPr>
          <w:lang w:eastAsia="ja-JP"/>
        </w:rPr>
      </w:pPr>
      <w:r>
        <w:rPr>
          <w:lang w:eastAsia="ja-JP"/>
        </w:rPr>
        <w:t>Topic #2: Measurement uncertainty derivation</w:t>
      </w:r>
    </w:p>
    <w:p>
      <w:pPr>
        <w:rPr>
          <w:lang w:eastAsia="zh-CN"/>
        </w:rPr>
      </w:pPr>
      <w:r>
        <w:rPr>
          <w:lang w:eastAsia="zh-CN"/>
        </w:rPr>
        <w:t>This topic is focused on the Excel spreadsheets for the MU and TT derivation for multiple requirements types. Those Excel spreadsheets are inputs to the related TP captured in topic #3.</w:t>
      </w:r>
    </w:p>
    <w:p>
      <w:pPr>
        <w:pStyle w:val="3"/>
      </w:pPr>
      <w:r>
        <w:rPr>
          <w:rFonts w:hint="eastAsia"/>
        </w:rPr>
        <w:t>Companies</w:t>
      </w:r>
      <w:r>
        <w:t>’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3"/>
        <w:gridCol w:w="1423"/>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3"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3"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3" w:type="dxa"/>
            <w:vAlign w:val="center"/>
          </w:tcPr>
          <w:p>
            <w:pPr>
              <w:pStyle w:val="66"/>
              <w:overflowPunct w:val="0"/>
              <w:autoSpaceDE w:val="0"/>
              <w:autoSpaceDN w:val="0"/>
              <w:adjustRightInd w:val="0"/>
              <w:textAlignment w:val="baseline"/>
              <w:rPr>
                <w:rFonts w:eastAsia="Yu Mincho"/>
                <w:szCs w:val="18"/>
              </w:rPr>
            </w:pPr>
            <w:r>
              <w:rPr>
                <w:rFonts w:eastAsia="Yu Mincho"/>
                <w:szCs w:val="18"/>
              </w:rPr>
              <w:t>R4-2001699</w:t>
            </w:r>
          </w:p>
        </w:tc>
        <w:tc>
          <w:tcPr>
            <w:tcW w:w="1423" w:type="dxa"/>
            <w:vAlign w:val="center"/>
          </w:tcPr>
          <w:p>
            <w:pPr>
              <w:pStyle w:val="66"/>
              <w:overflowPunct w:val="0"/>
              <w:autoSpaceDE w:val="0"/>
              <w:autoSpaceDN w:val="0"/>
              <w:adjustRightInd w:val="0"/>
              <w:textAlignment w:val="baseline"/>
              <w:rPr>
                <w:rFonts w:eastAsia="Yu Mincho"/>
                <w:szCs w:val="18"/>
                <w:lang w:val="en-US"/>
              </w:rPr>
            </w:pPr>
            <w:r>
              <w:rPr>
                <w:rFonts w:eastAsia="Yu Mincho"/>
                <w:szCs w:val="18"/>
                <w:lang w:val="en-US"/>
              </w:rPr>
              <w:t>Huawei</w:t>
            </w:r>
          </w:p>
        </w:tc>
        <w:tc>
          <w:tcPr>
            <w:tcW w:w="6585" w:type="dxa"/>
            <w:vAlign w:val="center"/>
          </w:tcPr>
          <w:p>
            <w:pPr>
              <w:pStyle w:val="66"/>
              <w:overflowPunct w:val="0"/>
              <w:autoSpaceDE w:val="0"/>
              <w:autoSpaceDN w:val="0"/>
              <w:adjustRightInd w:val="0"/>
              <w:textAlignment w:val="baseline"/>
              <w:rPr>
                <w:rFonts w:eastAsia="Yu Mincho"/>
                <w:szCs w:val="18"/>
                <w:lang w:val="en-US"/>
              </w:rPr>
            </w:pPr>
            <w:r>
              <w:rPr>
                <w:rFonts w:eastAsia="Yu Mincho"/>
                <w:szCs w:val="18"/>
              </w:rPr>
              <w:t>OTA BS testing Tx FR1 MU calculation tables</w:t>
            </w:r>
          </w:p>
          <w:p>
            <w:pPr>
              <w:pStyle w:val="66"/>
              <w:overflowPunct w:val="0"/>
              <w:autoSpaceDE w:val="0"/>
              <w:autoSpaceDN w:val="0"/>
              <w:adjustRightInd w:val="0"/>
              <w:textAlignment w:val="baseline"/>
              <w:rPr>
                <w:rFonts w:eastAsia="Yu Mincho"/>
                <w:szCs w:val="18"/>
                <w:lang w:val="en-US"/>
              </w:rPr>
            </w:pPr>
            <w:r>
              <w:rPr>
                <w:rFonts w:eastAsia="Yu Mincho"/>
                <w:szCs w:val="18"/>
                <w:lang w:val="en-US"/>
              </w:rPr>
              <w:t xml:space="preserve">This contribution provides an Excel spreadsheet for the </w:t>
            </w:r>
            <w:r>
              <w:rPr>
                <w:rFonts w:eastAsia="Yu Mincho"/>
                <w:szCs w:val="18"/>
              </w:rPr>
              <w:t>Tx FR1 MU</w:t>
            </w:r>
            <w:r>
              <w:rPr>
                <w:rFonts w:eastAsia="Yu Mincho"/>
                <w:szCs w:val="18"/>
                <w:lang w:val="en-US"/>
              </w:rPr>
              <w:t xml:space="preserve"> values derivation, including corrections of errors and inconsistencies. This contribution if for Approval.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1623" w:type="dxa"/>
            <w:vAlign w:val="center"/>
          </w:tcPr>
          <w:p>
            <w:pPr>
              <w:pStyle w:val="66"/>
              <w:overflowPunct w:val="0"/>
              <w:autoSpaceDE w:val="0"/>
              <w:autoSpaceDN w:val="0"/>
              <w:adjustRightInd w:val="0"/>
              <w:textAlignment w:val="baseline"/>
              <w:rPr>
                <w:rFonts w:eastAsia="Yu Mincho"/>
                <w:szCs w:val="18"/>
                <w:highlight w:val="yellow"/>
              </w:rPr>
            </w:pPr>
            <w:r>
              <w:rPr>
                <w:rFonts w:eastAsia="Yu Mincho"/>
                <w:szCs w:val="18"/>
              </w:rPr>
              <w:t>R4-2001700</w:t>
            </w:r>
          </w:p>
        </w:tc>
        <w:tc>
          <w:tcPr>
            <w:tcW w:w="1423" w:type="dxa"/>
            <w:vAlign w:val="center"/>
          </w:tcPr>
          <w:p>
            <w:pPr>
              <w:pStyle w:val="66"/>
              <w:overflowPunct w:val="0"/>
              <w:autoSpaceDE w:val="0"/>
              <w:autoSpaceDN w:val="0"/>
              <w:adjustRightInd w:val="0"/>
              <w:textAlignment w:val="baseline"/>
              <w:rPr>
                <w:rFonts w:eastAsia="Yu Mincho"/>
                <w:szCs w:val="18"/>
                <w:highlight w:val="yellow"/>
              </w:rPr>
            </w:pPr>
            <w:r>
              <w:rPr>
                <w:rFonts w:eastAsia="Yu Mincho"/>
                <w:szCs w:val="18"/>
                <w:lang w:val="en-US"/>
              </w:rPr>
              <w:t>Huawei</w:t>
            </w:r>
          </w:p>
        </w:tc>
        <w:tc>
          <w:tcPr>
            <w:tcW w:w="6585" w:type="dxa"/>
            <w:vAlign w:val="center"/>
          </w:tcPr>
          <w:p>
            <w:pPr>
              <w:pStyle w:val="66"/>
              <w:overflowPunct w:val="0"/>
              <w:autoSpaceDE w:val="0"/>
              <w:autoSpaceDN w:val="0"/>
              <w:adjustRightInd w:val="0"/>
              <w:textAlignment w:val="baseline"/>
              <w:rPr>
                <w:rFonts w:eastAsia="Yu Mincho"/>
                <w:szCs w:val="18"/>
              </w:rPr>
            </w:pPr>
            <w:r>
              <w:rPr>
                <w:rFonts w:eastAsia="Yu Mincho"/>
                <w:szCs w:val="18"/>
              </w:rPr>
              <w:t>OTA BS testing Tx FR2 MU calculation tables</w:t>
            </w:r>
          </w:p>
          <w:p>
            <w:pPr>
              <w:pStyle w:val="66"/>
              <w:overflowPunct w:val="0"/>
              <w:autoSpaceDE w:val="0"/>
              <w:autoSpaceDN w:val="0"/>
              <w:adjustRightInd w:val="0"/>
              <w:textAlignment w:val="baseline"/>
              <w:rPr>
                <w:rFonts w:eastAsia="Yu Mincho"/>
                <w:szCs w:val="18"/>
                <w:highlight w:val="yellow"/>
              </w:rPr>
            </w:pPr>
            <w:r>
              <w:rPr>
                <w:rFonts w:eastAsia="Yu Mincho"/>
                <w:szCs w:val="18"/>
                <w:lang w:val="en-US"/>
              </w:rPr>
              <w:t xml:space="preserve">This contribution provides an Excel spreadsheet for the </w:t>
            </w:r>
            <w:r>
              <w:rPr>
                <w:rFonts w:eastAsia="Yu Mincho"/>
                <w:szCs w:val="18"/>
              </w:rPr>
              <w:t>Tx FR2 MU</w:t>
            </w:r>
            <w:r>
              <w:rPr>
                <w:rFonts w:eastAsia="Yu Mincho"/>
                <w:szCs w:val="18"/>
                <w:lang w:val="en-US"/>
              </w:rPr>
              <w:t xml:space="preserve"> values derivation, including corrections of errors and inconsistencies. This contribution if for Approval.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1623" w:type="dxa"/>
            <w:vAlign w:val="center"/>
          </w:tcPr>
          <w:p>
            <w:pPr>
              <w:pStyle w:val="66"/>
              <w:overflowPunct w:val="0"/>
              <w:autoSpaceDE w:val="0"/>
              <w:autoSpaceDN w:val="0"/>
              <w:adjustRightInd w:val="0"/>
              <w:textAlignment w:val="baseline"/>
              <w:rPr>
                <w:rFonts w:eastAsia="Yu Mincho"/>
                <w:szCs w:val="18"/>
              </w:rPr>
            </w:pPr>
            <w:r>
              <w:rPr>
                <w:rFonts w:eastAsia="Yu Mincho"/>
                <w:szCs w:val="18"/>
              </w:rPr>
              <w:t>R4-2001701</w:t>
            </w:r>
          </w:p>
        </w:tc>
        <w:tc>
          <w:tcPr>
            <w:tcW w:w="1423" w:type="dxa"/>
            <w:vAlign w:val="center"/>
          </w:tcPr>
          <w:p>
            <w:pPr>
              <w:pStyle w:val="66"/>
              <w:overflowPunct w:val="0"/>
              <w:autoSpaceDE w:val="0"/>
              <w:autoSpaceDN w:val="0"/>
              <w:adjustRightInd w:val="0"/>
              <w:textAlignment w:val="baseline"/>
              <w:rPr>
                <w:rFonts w:eastAsia="Yu Mincho"/>
                <w:szCs w:val="18"/>
                <w:lang w:val="en-US"/>
              </w:rPr>
            </w:pPr>
            <w:r>
              <w:rPr>
                <w:rFonts w:eastAsia="Yu Mincho"/>
                <w:szCs w:val="18"/>
                <w:lang w:val="en-US"/>
              </w:rPr>
              <w:t>Huawei</w:t>
            </w:r>
          </w:p>
        </w:tc>
        <w:tc>
          <w:tcPr>
            <w:tcW w:w="6585" w:type="dxa"/>
            <w:vAlign w:val="center"/>
          </w:tcPr>
          <w:p>
            <w:pPr>
              <w:pStyle w:val="66"/>
              <w:overflowPunct w:val="0"/>
              <w:autoSpaceDE w:val="0"/>
              <w:autoSpaceDN w:val="0"/>
              <w:adjustRightInd w:val="0"/>
              <w:textAlignment w:val="baseline"/>
              <w:rPr>
                <w:rFonts w:eastAsia="Yu Mincho"/>
                <w:szCs w:val="18"/>
              </w:rPr>
            </w:pPr>
            <w:r>
              <w:rPr>
                <w:rFonts w:eastAsia="Yu Mincho"/>
                <w:szCs w:val="18"/>
              </w:rPr>
              <w:t>OTA BS testing RX FR1 MU calculation tables</w:t>
            </w:r>
          </w:p>
          <w:p>
            <w:pPr>
              <w:pStyle w:val="66"/>
              <w:overflowPunct w:val="0"/>
              <w:autoSpaceDE w:val="0"/>
              <w:autoSpaceDN w:val="0"/>
              <w:adjustRightInd w:val="0"/>
              <w:textAlignment w:val="baseline"/>
              <w:rPr>
                <w:rFonts w:eastAsia="Yu Mincho"/>
                <w:szCs w:val="18"/>
              </w:rPr>
            </w:pPr>
            <w:r>
              <w:rPr>
                <w:rFonts w:eastAsia="Yu Mincho"/>
                <w:szCs w:val="18"/>
                <w:lang w:val="en-US"/>
              </w:rPr>
              <w:t xml:space="preserve">This contribution provides an Excel spreadsheet for the </w:t>
            </w:r>
            <w:r>
              <w:rPr>
                <w:rFonts w:eastAsia="Yu Mincho"/>
                <w:szCs w:val="18"/>
              </w:rPr>
              <w:t>Rx FR</w:t>
            </w:r>
            <w:r>
              <w:rPr>
                <w:rFonts w:eastAsia="Yu Mincho"/>
                <w:szCs w:val="18"/>
                <w:lang w:val="en-US"/>
              </w:rPr>
              <w:t>1</w:t>
            </w:r>
            <w:r>
              <w:rPr>
                <w:rFonts w:eastAsia="Yu Mincho"/>
                <w:szCs w:val="18"/>
              </w:rPr>
              <w:t xml:space="preserve"> MU</w:t>
            </w:r>
            <w:r>
              <w:rPr>
                <w:rFonts w:eastAsia="Yu Mincho"/>
                <w:szCs w:val="18"/>
                <w:lang w:val="en-US"/>
              </w:rPr>
              <w:t xml:space="preserve"> values derivation, including corrections of errors and inconsistencies. This contribution if for Approval.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1623" w:type="dxa"/>
            <w:vAlign w:val="center"/>
          </w:tcPr>
          <w:p>
            <w:pPr>
              <w:pStyle w:val="66"/>
              <w:overflowPunct w:val="0"/>
              <w:autoSpaceDE w:val="0"/>
              <w:autoSpaceDN w:val="0"/>
              <w:adjustRightInd w:val="0"/>
              <w:textAlignment w:val="baseline"/>
              <w:rPr>
                <w:rFonts w:eastAsia="Yu Mincho"/>
                <w:szCs w:val="18"/>
              </w:rPr>
            </w:pPr>
            <w:r>
              <w:rPr>
                <w:rFonts w:eastAsia="Yu Mincho"/>
                <w:szCs w:val="18"/>
              </w:rPr>
              <w:t>R4-2001702</w:t>
            </w:r>
          </w:p>
        </w:tc>
        <w:tc>
          <w:tcPr>
            <w:tcW w:w="1423" w:type="dxa"/>
            <w:vAlign w:val="center"/>
          </w:tcPr>
          <w:p>
            <w:pPr>
              <w:pStyle w:val="66"/>
              <w:overflowPunct w:val="0"/>
              <w:autoSpaceDE w:val="0"/>
              <w:autoSpaceDN w:val="0"/>
              <w:adjustRightInd w:val="0"/>
              <w:textAlignment w:val="baseline"/>
              <w:rPr>
                <w:rFonts w:eastAsia="Yu Mincho"/>
                <w:szCs w:val="18"/>
                <w:lang w:val="en-US"/>
              </w:rPr>
            </w:pPr>
            <w:r>
              <w:rPr>
                <w:rFonts w:eastAsia="Yu Mincho"/>
                <w:szCs w:val="18"/>
                <w:lang w:val="en-US"/>
              </w:rPr>
              <w:t>Huawei</w:t>
            </w:r>
          </w:p>
        </w:tc>
        <w:tc>
          <w:tcPr>
            <w:tcW w:w="6585" w:type="dxa"/>
            <w:vAlign w:val="center"/>
          </w:tcPr>
          <w:p>
            <w:pPr>
              <w:pStyle w:val="66"/>
              <w:overflowPunct w:val="0"/>
              <w:autoSpaceDE w:val="0"/>
              <w:autoSpaceDN w:val="0"/>
              <w:adjustRightInd w:val="0"/>
              <w:textAlignment w:val="baseline"/>
              <w:rPr>
                <w:rFonts w:eastAsia="Yu Mincho"/>
                <w:szCs w:val="18"/>
              </w:rPr>
            </w:pPr>
            <w:r>
              <w:rPr>
                <w:rFonts w:eastAsia="Yu Mincho"/>
                <w:szCs w:val="18"/>
              </w:rPr>
              <w:t>OTA BS testing FR1 co-location MU calculation tables</w:t>
            </w:r>
          </w:p>
          <w:p>
            <w:pPr>
              <w:pStyle w:val="66"/>
              <w:overflowPunct w:val="0"/>
              <w:autoSpaceDE w:val="0"/>
              <w:autoSpaceDN w:val="0"/>
              <w:adjustRightInd w:val="0"/>
              <w:textAlignment w:val="baseline"/>
              <w:rPr>
                <w:rFonts w:eastAsia="Yu Mincho"/>
                <w:szCs w:val="18"/>
              </w:rPr>
            </w:pPr>
            <w:r>
              <w:rPr>
                <w:rFonts w:eastAsia="Yu Mincho"/>
                <w:szCs w:val="18"/>
                <w:lang w:val="en-US"/>
              </w:rPr>
              <w:t xml:space="preserve">This contribution provides an Excel spreadsheet for the </w:t>
            </w:r>
            <w:r>
              <w:rPr>
                <w:rFonts w:eastAsia="Yu Mincho"/>
                <w:szCs w:val="18"/>
              </w:rPr>
              <w:t>Rx FR</w:t>
            </w:r>
            <w:r>
              <w:rPr>
                <w:rFonts w:eastAsia="Yu Mincho"/>
                <w:szCs w:val="18"/>
                <w:lang w:val="en-US"/>
              </w:rPr>
              <w:t>1</w:t>
            </w:r>
            <w:r>
              <w:rPr>
                <w:rFonts w:eastAsia="Yu Mincho"/>
                <w:szCs w:val="18"/>
              </w:rPr>
              <w:t xml:space="preserve"> MU</w:t>
            </w:r>
            <w:r>
              <w:rPr>
                <w:rFonts w:eastAsia="Yu Mincho"/>
                <w:szCs w:val="18"/>
                <w:lang w:val="en-US"/>
              </w:rPr>
              <w:t xml:space="preserve"> values derivation, including corrections of errors and inconsistencies. This contribution if for Approval.</w:t>
            </w:r>
          </w:p>
        </w:tc>
      </w:tr>
    </w:tbl>
    <w:p/>
    <w:p>
      <w:pPr>
        <w:pStyle w:val="3"/>
      </w:pPr>
      <w:r>
        <w:rPr>
          <w:rFonts w:hint="eastAsia"/>
        </w:rPr>
        <w:t>Open issues</w:t>
      </w:r>
      <w:r>
        <w:t xml:space="preserve"> summary</w:t>
      </w:r>
    </w:p>
    <w:p>
      <w:pPr>
        <w:pStyle w:val="4"/>
        <w:rPr>
          <w:sz w:val="24"/>
          <w:szCs w:val="16"/>
        </w:rPr>
      </w:pPr>
      <w:r>
        <w:rPr>
          <w:sz w:val="24"/>
          <w:szCs w:val="16"/>
        </w:rPr>
        <w:t>Sub-topic 1-1</w:t>
      </w:r>
    </w:p>
    <w:p>
      <w:pPr>
        <w:rPr>
          <w:i/>
          <w:color w:val="0070C0"/>
          <w:lang w:val="en-US" w:eastAsia="zh-CN"/>
        </w:rPr>
      </w:pPr>
      <w:r>
        <w:rPr>
          <w:rFonts w:hint="eastAsia"/>
          <w:i/>
          <w:color w:val="0070C0"/>
          <w:lang w:val="en-US" w:eastAsia="zh-CN"/>
        </w:rPr>
        <w:t xml:space="preserve">Sub-topic </w:t>
      </w:r>
      <w:r>
        <w:rPr>
          <w:i/>
          <w:color w:val="0070C0"/>
          <w:lang w:val="en-US" w:eastAsia="zh-CN"/>
        </w:rPr>
        <w:t>description:</w:t>
      </w:r>
    </w:p>
    <w:p>
      <w:pPr>
        <w:rPr>
          <w:i/>
          <w:color w:val="0070C0"/>
          <w:lang w:val="en-US" w:eastAsia="zh-CN"/>
        </w:rPr>
      </w:pPr>
      <w:r>
        <w:rPr>
          <w:i/>
          <w:color w:val="0070C0"/>
          <w:lang w:val="en-US" w:eastAsia="zh-CN"/>
        </w:rPr>
        <w:t>Open issues and candidate options before e-meeting:</w:t>
      </w:r>
    </w:p>
    <w:p>
      <w:pPr>
        <w:rPr>
          <w:b/>
          <w:color w:val="0070C0"/>
          <w:u w:val="single"/>
          <w:lang w:eastAsia="ko-KR"/>
        </w:rPr>
      </w:pPr>
      <w:r>
        <w:rPr>
          <w:b/>
          <w:color w:val="0070C0"/>
          <w:u w:val="single"/>
          <w:lang w:eastAsia="ko-KR"/>
        </w:rPr>
        <w:t>Issue 1-1: TBA</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TBA</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TBA</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w:t>
            </w:r>
            <w:r>
              <w:rPr>
                <w:rFonts w:hint="eastAsia" w:eastAsiaTheme="minorEastAsia"/>
                <w:color w:val="0070C0"/>
                <w:lang w:val="en-US" w:eastAsia="zh-CN"/>
              </w:rPr>
              <w:t xml:space="preserve">1: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w:t>
            </w:r>
            <w:r>
              <w:rPr>
                <w:rFonts w:hint="eastAsia" w:eastAsiaTheme="minorEastAsia"/>
                <w:color w:val="0070C0"/>
                <w:lang w:val="en-US" w:eastAsia="zh-CN"/>
              </w:rPr>
              <w:t>2:</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t>
            </w:r>
            <w:r>
              <w:rPr>
                <w:rFonts w:hint="eastAsia"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Others:</w:t>
            </w: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8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tcPr>
          <w:p>
            <w:pPr>
              <w:overflowPunct w:val="0"/>
              <w:autoSpaceDE w:val="0"/>
              <w:autoSpaceDN w:val="0"/>
              <w:adjustRightInd w:val="0"/>
              <w:spacing w:after="12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CR/TP number</w:t>
            </w:r>
          </w:p>
        </w:tc>
        <w:tc>
          <w:tcPr>
            <w:tcW w:w="8281" w:type="dxa"/>
          </w:tcPr>
          <w:p>
            <w:pPr>
              <w:overflowPunct w:val="0"/>
              <w:autoSpaceDE w:val="0"/>
              <w:autoSpaceDN w:val="0"/>
              <w:adjustRightInd w:val="0"/>
              <w:spacing w:after="12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350" w:type="dxa"/>
            <w:vMerge w:val="restart"/>
          </w:tcPr>
          <w:p>
            <w:pPr>
              <w:overflowPunct w:val="0"/>
              <w:autoSpaceDE w:val="0"/>
              <w:autoSpaceDN w:val="0"/>
              <w:adjustRightInd w:val="0"/>
              <w:spacing w:after="0"/>
              <w:textAlignment w:val="baseline"/>
              <w:rPr>
                <w:rFonts w:ascii="Arial" w:hAnsi="Arial" w:eastAsia="Yu Mincho" w:cs="Arial"/>
                <w:b/>
                <w:bCs/>
                <w:color w:val="0000FF"/>
                <w:sz w:val="16"/>
                <w:szCs w:val="16"/>
                <w:u w:val="single"/>
              </w:rPr>
            </w:pPr>
            <w:r>
              <w:rPr>
                <w:rFonts w:eastAsia="Yu Mincho"/>
                <w:szCs w:val="18"/>
              </w:rPr>
              <w:t>R4-2001699</w:t>
            </w:r>
          </w:p>
        </w:tc>
        <w:tc>
          <w:tcPr>
            <w:tcW w:w="8281"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Can we round the values to 2 decimal places? I doubt the accuracy of the work is having more than that.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vMerge w:val="continue"/>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c>
          <w:tcPr>
            <w:tcW w:w="8281"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trPr>
        <w:tc>
          <w:tcPr>
            <w:tcW w:w="1350" w:type="dxa"/>
            <w:vMerge w:val="restart"/>
          </w:tcPr>
          <w:p>
            <w:pPr>
              <w:overflowPunct w:val="0"/>
              <w:autoSpaceDE w:val="0"/>
              <w:autoSpaceDN w:val="0"/>
              <w:adjustRightInd w:val="0"/>
              <w:spacing w:after="0"/>
              <w:textAlignment w:val="baseline"/>
              <w:rPr>
                <w:rFonts w:ascii="Arial" w:hAnsi="Arial" w:eastAsia="Yu Mincho" w:cs="Arial"/>
                <w:b/>
                <w:bCs/>
                <w:color w:val="0000FF"/>
                <w:sz w:val="16"/>
                <w:szCs w:val="16"/>
                <w:u w:val="single"/>
              </w:rPr>
            </w:pPr>
            <w:r>
              <w:rPr>
                <w:rFonts w:eastAsia="Yu Mincho"/>
                <w:szCs w:val="18"/>
              </w:rPr>
              <w:t>R4-2001700</w:t>
            </w:r>
          </w:p>
        </w:tc>
        <w:tc>
          <w:tcPr>
            <w:tcW w:w="8281"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The distribution is different in each table.  i.e. Rectangular vs. Rect.  Can this be aligned for consistency?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281"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tcPr>
          <w:p>
            <w:pPr>
              <w:overflowPunct w:val="0"/>
              <w:autoSpaceDE w:val="0"/>
              <w:autoSpaceDN w:val="0"/>
              <w:adjustRightInd w:val="0"/>
              <w:spacing w:after="120"/>
              <w:textAlignment w:val="baseline"/>
              <w:rPr>
                <w:rFonts w:eastAsiaTheme="minorEastAsia"/>
                <w:color w:val="0070C0"/>
                <w:lang w:val="en-US" w:eastAsia="zh-CN"/>
              </w:rPr>
            </w:pPr>
            <w:r>
              <w:rPr>
                <w:rFonts w:eastAsia="Yu Mincho"/>
                <w:szCs w:val="18"/>
              </w:rPr>
              <w:t>R4-2001701</w:t>
            </w:r>
          </w:p>
        </w:tc>
        <w:tc>
          <w:tcPr>
            <w:tcW w:w="8281" w:type="dxa"/>
          </w:tcPr>
          <w:p>
            <w:pPr>
              <w:overflowPunct w:val="0"/>
              <w:autoSpaceDE w:val="0"/>
              <w:autoSpaceDN w:val="0"/>
              <w:adjustRightInd w:val="0"/>
              <w:spacing w:after="120"/>
              <w:textAlignment w:val="baseline"/>
              <w:rPr>
                <w:rFonts w:hint="eastAsia" w:eastAsiaTheme="minorEastAsia"/>
                <w:color w:val="0070C0"/>
                <w:lang w:val="en-US" w:eastAsia="zh-CN"/>
              </w:rPr>
            </w:pPr>
            <w:r>
              <w:rPr>
                <w:rFonts w:eastAsiaTheme="minorEastAsia"/>
                <w:color w:val="0070C0"/>
                <w:lang w:val="en-US" w:eastAsia="zh-CN"/>
              </w:rPr>
              <w:t>Ericsson: Under “TE” tab there is a co-location table, this should belong with co-location MU Excel sheet.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tcPr>
          <w:p>
            <w:pPr>
              <w:overflowPunct w:val="0"/>
              <w:autoSpaceDE w:val="0"/>
              <w:autoSpaceDN w:val="0"/>
              <w:adjustRightInd w:val="0"/>
              <w:spacing w:after="120"/>
              <w:textAlignment w:val="baseline"/>
              <w:rPr>
                <w:rFonts w:eastAsia="Yu Mincho"/>
                <w:szCs w:val="18"/>
              </w:rPr>
            </w:pPr>
          </w:p>
        </w:tc>
        <w:tc>
          <w:tcPr>
            <w:tcW w:w="8281"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bl>
    <w:p>
      <w:pPr>
        <w:rPr>
          <w:color w:val="0070C0"/>
          <w:highlight w:val="yellow"/>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p>
        </w:tc>
        <w:tc>
          <w:tcPr>
            <w:tcW w:w="840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val="en-US" w:eastAsia="zh-CN"/>
              </w:rPr>
            </w:pPr>
            <w:r>
              <w:rPr>
                <w:rFonts w:eastAsiaTheme="minorEastAsia"/>
                <w:b/>
                <w:bCs/>
                <w:color w:val="0070C0"/>
                <w:lang w:val="en-US" w:eastAsia="zh-CN"/>
              </w:rPr>
              <w:t>Sub-topic#1</w:t>
            </w:r>
          </w:p>
        </w:tc>
        <w:tc>
          <w:tcPr>
            <w:tcW w:w="8401"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lang w:eastAsia="zh-CN"/>
        </w:rPr>
      </w:pPr>
    </w:p>
    <w:p>
      <w:pPr>
        <w:pStyle w:val="4"/>
        <w:rPr>
          <w:sz w:val="24"/>
          <w:szCs w:val="16"/>
        </w:rPr>
      </w:pPr>
      <w:r>
        <w:rPr>
          <w:sz w:val="24"/>
          <w:szCs w:val="16"/>
        </w:rPr>
        <w:t>CRs/TPs</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8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overflowPunct w:val="0"/>
              <w:autoSpaceDE w:val="0"/>
              <w:autoSpaceDN w:val="0"/>
              <w:adjustRightInd w:val="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CR/TP number</w:t>
            </w:r>
          </w:p>
        </w:tc>
        <w:tc>
          <w:tcPr>
            <w:tcW w:w="8218" w:type="dxa"/>
          </w:tcPr>
          <w:p>
            <w:pPr>
              <w:overflowPunct w:val="0"/>
              <w:autoSpaceDE w:val="0"/>
              <w:autoSpaceDN w:val="0"/>
              <w:adjustRightInd w:val="0"/>
              <w:textAlignment w:val="baseline"/>
              <w:rPr>
                <w:rFonts w:eastAsia="MS Mincho"/>
                <w:b/>
                <w:bCs/>
                <w:color w:val="000000" w:themeColor="text1"/>
                <w:lang w:val="en-US" w:eastAsia="zh-CN"/>
                <w14:textFill>
                  <w14:solidFill>
                    <w14:schemeClr w14:val="tx1"/>
                  </w14:solidFill>
                </w14:textFill>
              </w:rPr>
            </w:pPr>
            <w:r>
              <w:rPr>
                <w:rFonts w:eastAsia="Yu Mincho"/>
                <w:b/>
                <w:bCs/>
                <w:color w:val="000000" w:themeColor="text1"/>
                <w:lang w:val="en-US" w:eastAsia="zh-CN"/>
                <w14:textFill>
                  <w14:solidFill>
                    <w14:schemeClr w14:val="tx1"/>
                  </w14:solidFill>
                </w14:textFill>
              </w:rPr>
              <w:t xml:space="preserve">CRs/TPs </w:t>
            </w:r>
            <w:r>
              <w:rPr>
                <w:rFonts w:eastAsiaTheme="minorEastAsia"/>
                <w:b/>
                <w:bCs/>
                <w:color w:val="000000" w:themeColor="text1"/>
                <w:lang w:val="en-US" w:eastAsia="zh-CN"/>
                <w14:textFill>
                  <w14:solidFill>
                    <w14:schemeClr w14:val="tx1"/>
                  </w14:solidFill>
                </w14:textFill>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overflowPunct w:val="0"/>
              <w:autoSpaceDE w:val="0"/>
              <w:autoSpaceDN w:val="0"/>
              <w:adjustRightInd w:val="0"/>
              <w:textAlignment w:val="baseline"/>
              <w:rPr>
                <w:rFonts w:eastAsiaTheme="minorEastAsia"/>
                <w:color w:val="0070C0"/>
                <w:lang w:val="en-US" w:eastAsia="zh-CN"/>
              </w:rPr>
            </w:pPr>
          </w:p>
        </w:tc>
        <w:tc>
          <w:tcPr>
            <w:tcW w:w="8218"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overflowPunct w:val="0"/>
              <w:autoSpaceDE w:val="0"/>
              <w:autoSpaceDN w:val="0"/>
              <w:adjustRightInd w:val="0"/>
              <w:textAlignment w:val="baseline"/>
              <w:rPr>
                <w:rFonts w:eastAsiaTheme="minorEastAsia"/>
                <w:color w:val="0070C0"/>
                <w:lang w:val="en-US" w:eastAsia="zh-CN"/>
              </w:rPr>
            </w:pPr>
          </w:p>
        </w:tc>
        <w:tc>
          <w:tcPr>
            <w:tcW w:w="8218" w:type="dxa"/>
          </w:tcPr>
          <w:p>
            <w:pPr>
              <w:overflowPunct w:val="0"/>
              <w:autoSpaceDE w:val="0"/>
              <w:autoSpaceDN w:val="0"/>
              <w:adjustRightInd w:val="0"/>
              <w:textAlignment w:val="baseline"/>
              <w:rPr>
                <w:rFonts w:eastAsiaTheme="minorEastAsia"/>
                <w:i/>
                <w:color w:val="0070C0"/>
                <w:lang w:val="en-US" w:eastAsia="zh-CN"/>
              </w:rPr>
            </w:pPr>
          </w:p>
        </w:tc>
      </w:tr>
    </w:tbl>
    <w:p>
      <w:pPr>
        <w:rPr>
          <w:color w:val="0070C0"/>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highlight w:val="yellow"/>
        </w:rPr>
      </w:pPr>
    </w:p>
    <w:p>
      <w:pPr>
        <w:pStyle w:val="2"/>
        <w:rPr>
          <w:lang w:eastAsia="ja-JP"/>
        </w:rPr>
      </w:pPr>
      <w:r>
        <w:rPr>
          <w:lang w:eastAsia="ja-JP"/>
        </w:rPr>
        <w:t>Topic #3: Text proposals to the TR 37.941</w:t>
      </w:r>
    </w:p>
    <w:p>
      <w:pPr>
        <w:rPr>
          <w:lang w:val="sv-SE" w:eastAsia="ja-JP"/>
        </w:rPr>
      </w:pPr>
      <w:r>
        <w:rPr>
          <w:lang w:val="sv-SE" w:eastAsia="ja-JP"/>
        </w:rPr>
        <w:t xml:space="preserve">TPs to TR 37.941 are captured in this topic. </w:t>
      </w:r>
    </w:p>
    <w:p>
      <w:pPr>
        <w:pStyle w:val="3"/>
      </w:pPr>
      <w:r>
        <w:rPr>
          <w:rFonts w:hint="eastAsia"/>
        </w:rPr>
        <w:t>Companies</w:t>
      </w:r>
      <w:r>
        <w:t>’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0"/>
        <w:gridCol w:w="1089"/>
        <w:gridCol w:w="6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00"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089"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94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00" w:type="dxa"/>
            <w:vAlign w:val="center"/>
          </w:tcPr>
          <w:p>
            <w:pPr>
              <w:pStyle w:val="66"/>
              <w:overflowPunct w:val="0"/>
              <w:autoSpaceDE w:val="0"/>
              <w:autoSpaceDN w:val="0"/>
              <w:adjustRightInd w:val="0"/>
              <w:textAlignment w:val="baseline"/>
              <w:rPr>
                <w:rFonts w:eastAsia="Yu Mincho" w:cs="Arial"/>
                <w:szCs w:val="18"/>
              </w:rPr>
            </w:pPr>
            <w:r>
              <w:rPr>
                <w:rFonts w:eastAsia="Yu Mincho" w:cs="Arial"/>
                <w:szCs w:val="18"/>
              </w:rPr>
              <w:t>R4-2001808</w:t>
            </w:r>
          </w:p>
        </w:tc>
        <w:tc>
          <w:tcPr>
            <w:tcW w:w="1089" w:type="dxa"/>
            <w:vAlign w:val="center"/>
          </w:tcPr>
          <w:p>
            <w:pPr>
              <w:pStyle w:val="66"/>
              <w:overflowPunct w:val="0"/>
              <w:autoSpaceDE w:val="0"/>
              <w:autoSpaceDN w:val="0"/>
              <w:adjustRightInd w:val="0"/>
              <w:textAlignment w:val="baseline"/>
              <w:rPr>
                <w:rFonts w:eastAsia="Yu Mincho" w:cs="Arial"/>
                <w:szCs w:val="18"/>
              </w:rPr>
            </w:pPr>
            <w:r>
              <w:rPr>
                <w:rFonts w:eastAsia="Yu Mincho" w:cs="Arial"/>
                <w:szCs w:val="18"/>
              </w:rPr>
              <w:t>Huawei</w:t>
            </w:r>
          </w:p>
        </w:tc>
        <w:tc>
          <w:tcPr>
            <w:tcW w:w="6942" w:type="dxa"/>
            <w:vAlign w:val="center"/>
          </w:tcPr>
          <w:p>
            <w:pPr>
              <w:pStyle w:val="66"/>
              <w:overflowPunct w:val="0"/>
              <w:autoSpaceDE w:val="0"/>
              <w:autoSpaceDN w:val="0"/>
              <w:adjustRightInd w:val="0"/>
              <w:textAlignment w:val="baseline"/>
              <w:rPr>
                <w:rFonts w:eastAsia="Yu Mincho" w:cs="Arial"/>
                <w:szCs w:val="18"/>
              </w:rPr>
            </w:pPr>
            <w:r>
              <w:rPr>
                <w:rFonts w:eastAsia="Yu Mincho" w:cs="Arial"/>
                <w:szCs w:val="18"/>
              </w:rPr>
              <w:t>TP to the TR 37.941: 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00" w:type="dxa"/>
            <w:vAlign w:val="center"/>
          </w:tcPr>
          <w:p>
            <w:pPr>
              <w:pStyle w:val="66"/>
              <w:overflowPunct w:val="0"/>
              <w:autoSpaceDE w:val="0"/>
              <w:autoSpaceDN w:val="0"/>
              <w:adjustRightInd w:val="0"/>
              <w:textAlignment w:val="baseline"/>
              <w:rPr>
                <w:rFonts w:eastAsia="Yu Mincho" w:cs="Arial"/>
                <w:szCs w:val="18"/>
              </w:rPr>
            </w:pPr>
            <w:r>
              <w:rPr>
                <w:rFonts w:eastAsia="Yu Mincho" w:cs="Arial"/>
                <w:szCs w:val="18"/>
              </w:rPr>
              <w:t>R4-2001809</w:t>
            </w:r>
          </w:p>
        </w:tc>
        <w:tc>
          <w:tcPr>
            <w:tcW w:w="1089" w:type="dxa"/>
            <w:vAlign w:val="center"/>
          </w:tcPr>
          <w:p>
            <w:pPr>
              <w:pStyle w:val="66"/>
              <w:overflowPunct w:val="0"/>
              <w:autoSpaceDE w:val="0"/>
              <w:autoSpaceDN w:val="0"/>
              <w:adjustRightInd w:val="0"/>
              <w:textAlignment w:val="baseline"/>
              <w:rPr>
                <w:rFonts w:eastAsia="Yu Mincho" w:cs="Arial"/>
                <w:szCs w:val="18"/>
              </w:rPr>
            </w:pPr>
            <w:r>
              <w:rPr>
                <w:rFonts w:eastAsia="Yu Mincho" w:cs="Arial"/>
                <w:szCs w:val="18"/>
              </w:rPr>
              <w:t>Huawei</w:t>
            </w:r>
          </w:p>
        </w:tc>
        <w:tc>
          <w:tcPr>
            <w:tcW w:w="6942" w:type="dxa"/>
            <w:vAlign w:val="center"/>
          </w:tcPr>
          <w:p>
            <w:pPr>
              <w:pStyle w:val="66"/>
              <w:overflowPunct w:val="0"/>
              <w:autoSpaceDE w:val="0"/>
              <w:autoSpaceDN w:val="0"/>
              <w:adjustRightInd w:val="0"/>
              <w:textAlignment w:val="baseline"/>
              <w:rPr>
                <w:rFonts w:eastAsia="Yu Mincho" w:cs="Arial"/>
                <w:szCs w:val="18"/>
              </w:rPr>
            </w:pPr>
            <w:r>
              <w:rPr>
                <w:rFonts w:eastAsia="Yu Mincho" w:cs="Arial"/>
                <w:szCs w:val="18"/>
              </w:rPr>
              <w:t>TP to the TR 37.941: general sections (2,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00" w:type="dxa"/>
            <w:vAlign w:val="center"/>
          </w:tcPr>
          <w:p>
            <w:pPr>
              <w:pStyle w:val="66"/>
              <w:overflowPunct w:val="0"/>
              <w:autoSpaceDE w:val="0"/>
              <w:autoSpaceDN w:val="0"/>
              <w:adjustRightInd w:val="0"/>
              <w:textAlignment w:val="baseline"/>
              <w:rPr>
                <w:rFonts w:eastAsia="Yu Mincho" w:cs="Arial"/>
                <w:szCs w:val="18"/>
              </w:rPr>
            </w:pPr>
            <w:r>
              <w:rPr>
                <w:rFonts w:eastAsia="Yu Mincho" w:cs="Arial"/>
                <w:szCs w:val="18"/>
              </w:rPr>
              <w:t>R4-2001810</w:t>
            </w:r>
          </w:p>
        </w:tc>
        <w:tc>
          <w:tcPr>
            <w:tcW w:w="1089" w:type="dxa"/>
            <w:vAlign w:val="center"/>
          </w:tcPr>
          <w:p>
            <w:pPr>
              <w:pStyle w:val="66"/>
              <w:overflowPunct w:val="0"/>
              <w:autoSpaceDE w:val="0"/>
              <w:autoSpaceDN w:val="0"/>
              <w:adjustRightInd w:val="0"/>
              <w:textAlignment w:val="baseline"/>
              <w:rPr>
                <w:rFonts w:eastAsia="Yu Mincho" w:cs="Arial"/>
                <w:szCs w:val="18"/>
              </w:rPr>
            </w:pPr>
            <w:r>
              <w:rPr>
                <w:rFonts w:eastAsia="Yu Mincho" w:cs="Arial"/>
                <w:szCs w:val="18"/>
              </w:rPr>
              <w:t>Huawei</w:t>
            </w:r>
          </w:p>
        </w:tc>
        <w:tc>
          <w:tcPr>
            <w:tcW w:w="6942" w:type="dxa"/>
            <w:vAlign w:val="center"/>
          </w:tcPr>
          <w:p>
            <w:pPr>
              <w:pStyle w:val="66"/>
              <w:overflowPunct w:val="0"/>
              <w:autoSpaceDE w:val="0"/>
              <w:autoSpaceDN w:val="0"/>
              <w:adjustRightInd w:val="0"/>
              <w:textAlignment w:val="baseline"/>
              <w:rPr>
                <w:rFonts w:eastAsia="Yu Mincho" w:cs="Arial"/>
                <w:szCs w:val="18"/>
              </w:rPr>
            </w:pPr>
            <w:r>
              <w:rPr>
                <w:rFonts w:eastAsia="Yu Mincho" w:cs="Arial"/>
                <w:szCs w:val="18"/>
              </w:rPr>
              <w:t>TP to the TR 37.941: Coordinate system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00" w:type="dxa"/>
            <w:vAlign w:val="center"/>
          </w:tcPr>
          <w:p>
            <w:pPr>
              <w:pStyle w:val="66"/>
              <w:overflowPunct w:val="0"/>
              <w:autoSpaceDE w:val="0"/>
              <w:autoSpaceDN w:val="0"/>
              <w:adjustRightInd w:val="0"/>
              <w:textAlignment w:val="baseline"/>
              <w:rPr>
                <w:rFonts w:eastAsia="Yu Mincho" w:cs="Arial"/>
                <w:szCs w:val="18"/>
              </w:rPr>
            </w:pPr>
            <w:r>
              <w:rPr>
                <w:rFonts w:eastAsia="Yu Mincho" w:cs="Arial"/>
                <w:szCs w:val="18"/>
              </w:rPr>
              <w:t>R4-2001811</w:t>
            </w:r>
          </w:p>
        </w:tc>
        <w:tc>
          <w:tcPr>
            <w:tcW w:w="1089" w:type="dxa"/>
            <w:vAlign w:val="center"/>
          </w:tcPr>
          <w:p>
            <w:pPr>
              <w:pStyle w:val="66"/>
              <w:overflowPunct w:val="0"/>
              <w:autoSpaceDE w:val="0"/>
              <w:autoSpaceDN w:val="0"/>
              <w:adjustRightInd w:val="0"/>
              <w:textAlignment w:val="baseline"/>
              <w:rPr>
                <w:rFonts w:eastAsia="Yu Mincho" w:cs="Arial"/>
                <w:szCs w:val="18"/>
              </w:rPr>
            </w:pPr>
            <w:r>
              <w:rPr>
                <w:rFonts w:eastAsia="Yu Mincho" w:cs="Arial"/>
                <w:szCs w:val="18"/>
              </w:rPr>
              <w:t>Huawei</w:t>
            </w:r>
          </w:p>
        </w:tc>
        <w:tc>
          <w:tcPr>
            <w:tcW w:w="6942" w:type="dxa"/>
            <w:vAlign w:val="center"/>
          </w:tcPr>
          <w:p>
            <w:pPr>
              <w:pStyle w:val="66"/>
              <w:overflowPunct w:val="0"/>
              <w:autoSpaceDE w:val="0"/>
              <w:autoSpaceDN w:val="0"/>
              <w:adjustRightInd w:val="0"/>
              <w:textAlignment w:val="baseline"/>
              <w:rPr>
                <w:rFonts w:eastAsia="Yu Mincho" w:cs="Arial"/>
                <w:szCs w:val="18"/>
              </w:rPr>
            </w:pPr>
            <w:r>
              <w:rPr>
                <w:rFonts w:eastAsia="Yu Mincho" w:cs="Arial"/>
                <w:szCs w:val="18"/>
              </w:rPr>
              <w:t>TP to the TR 37.941: conformance testing framework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00" w:type="dxa"/>
            <w:vAlign w:val="center"/>
          </w:tcPr>
          <w:p>
            <w:pPr>
              <w:pStyle w:val="66"/>
              <w:overflowPunct w:val="0"/>
              <w:autoSpaceDE w:val="0"/>
              <w:autoSpaceDN w:val="0"/>
              <w:adjustRightInd w:val="0"/>
              <w:textAlignment w:val="baseline"/>
              <w:rPr>
                <w:rFonts w:eastAsia="Yu Mincho" w:cs="Arial"/>
                <w:szCs w:val="18"/>
              </w:rPr>
            </w:pPr>
            <w:r>
              <w:rPr>
                <w:rFonts w:eastAsia="Yu Mincho" w:cs="Arial"/>
                <w:szCs w:val="18"/>
              </w:rPr>
              <w:t>R4-2001812</w:t>
            </w:r>
          </w:p>
        </w:tc>
        <w:tc>
          <w:tcPr>
            <w:tcW w:w="1089" w:type="dxa"/>
            <w:vAlign w:val="center"/>
          </w:tcPr>
          <w:p>
            <w:pPr>
              <w:pStyle w:val="66"/>
              <w:overflowPunct w:val="0"/>
              <w:autoSpaceDE w:val="0"/>
              <w:autoSpaceDN w:val="0"/>
              <w:adjustRightInd w:val="0"/>
              <w:textAlignment w:val="baseline"/>
              <w:rPr>
                <w:rFonts w:eastAsia="Yu Mincho" w:cs="Arial"/>
                <w:szCs w:val="18"/>
              </w:rPr>
            </w:pPr>
            <w:r>
              <w:rPr>
                <w:rFonts w:eastAsia="Yu Mincho" w:cs="Arial"/>
                <w:szCs w:val="18"/>
              </w:rPr>
              <w:t>Huawei</w:t>
            </w:r>
          </w:p>
        </w:tc>
        <w:tc>
          <w:tcPr>
            <w:tcW w:w="6942" w:type="dxa"/>
            <w:vAlign w:val="center"/>
          </w:tcPr>
          <w:p>
            <w:pPr>
              <w:pStyle w:val="66"/>
              <w:overflowPunct w:val="0"/>
              <w:autoSpaceDE w:val="0"/>
              <w:autoSpaceDN w:val="0"/>
              <w:adjustRightInd w:val="0"/>
              <w:textAlignment w:val="baseline"/>
              <w:rPr>
                <w:rFonts w:eastAsia="Yu Mincho" w:cs="Arial"/>
                <w:szCs w:val="18"/>
              </w:rPr>
            </w:pPr>
            <w:r>
              <w:rPr>
                <w:rFonts w:eastAsia="Yu Mincho" w:cs="Arial"/>
                <w:szCs w:val="18"/>
              </w:rPr>
              <w:t>TP to the TR 37.941: measurement types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00" w:type="dxa"/>
            <w:vAlign w:val="center"/>
          </w:tcPr>
          <w:p>
            <w:pPr>
              <w:pStyle w:val="66"/>
              <w:overflowPunct w:val="0"/>
              <w:autoSpaceDE w:val="0"/>
              <w:autoSpaceDN w:val="0"/>
              <w:adjustRightInd w:val="0"/>
              <w:textAlignment w:val="baseline"/>
              <w:rPr>
                <w:rFonts w:eastAsia="Yu Mincho" w:cs="Arial"/>
                <w:szCs w:val="18"/>
              </w:rPr>
            </w:pPr>
            <w:r>
              <w:rPr>
                <w:rFonts w:eastAsia="Yu Mincho" w:cs="Arial"/>
                <w:szCs w:val="18"/>
              </w:rPr>
              <w:t>R4-2001813</w:t>
            </w:r>
          </w:p>
        </w:tc>
        <w:tc>
          <w:tcPr>
            <w:tcW w:w="1089" w:type="dxa"/>
            <w:vAlign w:val="center"/>
          </w:tcPr>
          <w:p>
            <w:pPr>
              <w:pStyle w:val="66"/>
              <w:overflowPunct w:val="0"/>
              <w:autoSpaceDE w:val="0"/>
              <w:autoSpaceDN w:val="0"/>
              <w:adjustRightInd w:val="0"/>
              <w:textAlignment w:val="baseline"/>
              <w:rPr>
                <w:rFonts w:eastAsia="Yu Mincho" w:cs="Arial"/>
                <w:szCs w:val="18"/>
              </w:rPr>
            </w:pPr>
            <w:r>
              <w:rPr>
                <w:rFonts w:eastAsia="Yu Mincho" w:cs="Arial"/>
                <w:szCs w:val="18"/>
              </w:rPr>
              <w:t>Huawei</w:t>
            </w:r>
          </w:p>
        </w:tc>
        <w:tc>
          <w:tcPr>
            <w:tcW w:w="6942" w:type="dxa"/>
            <w:vAlign w:val="center"/>
          </w:tcPr>
          <w:p>
            <w:pPr>
              <w:pStyle w:val="66"/>
              <w:overflowPunct w:val="0"/>
              <w:autoSpaceDE w:val="0"/>
              <w:autoSpaceDN w:val="0"/>
              <w:adjustRightInd w:val="0"/>
              <w:textAlignment w:val="baseline"/>
              <w:rPr>
                <w:rFonts w:eastAsia="Yu Mincho" w:cs="Arial"/>
                <w:szCs w:val="18"/>
              </w:rPr>
            </w:pPr>
            <w:r>
              <w:rPr>
                <w:rFonts w:eastAsia="Yu Mincho" w:cs="Arial"/>
                <w:szCs w:val="18"/>
              </w:rPr>
              <w:t>TP to the TR 37.941: OTA measurement systems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00" w:type="dxa"/>
            <w:vAlign w:val="center"/>
          </w:tcPr>
          <w:p>
            <w:pPr>
              <w:pStyle w:val="66"/>
              <w:overflowPunct w:val="0"/>
              <w:autoSpaceDE w:val="0"/>
              <w:autoSpaceDN w:val="0"/>
              <w:adjustRightInd w:val="0"/>
              <w:textAlignment w:val="baseline"/>
              <w:rPr>
                <w:rFonts w:eastAsia="Yu Mincho" w:cs="Arial"/>
                <w:szCs w:val="18"/>
              </w:rPr>
            </w:pPr>
            <w:r>
              <w:rPr>
                <w:rFonts w:eastAsia="Yu Mincho" w:cs="Arial"/>
                <w:szCs w:val="18"/>
              </w:rPr>
              <w:t>R4-2001814</w:t>
            </w:r>
          </w:p>
        </w:tc>
        <w:tc>
          <w:tcPr>
            <w:tcW w:w="1089" w:type="dxa"/>
            <w:vAlign w:val="center"/>
          </w:tcPr>
          <w:p>
            <w:pPr>
              <w:pStyle w:val="66"/>
              <w:overflowPunct w:val="0"/>
              <w:autoSpaceDE w:val="0"/>
              <w:autoSpaceDN w:val="0"/>
              <w:adjustRightInd w:val="0"/>
              <w:textAlignment w:val="baseline"/>
              <w:rPr>
                <w:rFonts w:eastAsia="Yu Mincho" w:cs="Arial"/>
                <w:szCs w:val="18"/>
              </w:rPr>
            </w:pPr>
            <w:r>
              <w:rPr>
                <w:rFonts w:eastAsia="Yu Mincho" w:cs="Arial"/>
                <w:szCs w:val="18"/>
              </w:rPr>
              <w:t>Huawei</w:t>
            </w:r>
          </w:p>
        </w:tc>
        <w:tc>
          <w:tcPr>
            <w:tcW w:w="6942" w:type="dxa"/>
            <w:vAlign w:val="center"/>
          </w:tcPr>
          <w:p>
            <w:pPr>
              <w:pStyle w:val="66"/>
              <w:overflowPunct w:val="0"/>
              <w:autoSpaceDE w:val="0"/>
              <w:autoSpaceDN w:val="0"/>
              <w:adjustRightInd w:val="0"/>
              <w:textAlignment w:val="baseline"/>
              <w:rPr>
                <w:rFonts w:eastAsia="Yu Mincho" w:cs="Arial"/>
                <w:szCs w:val="18"/>
              </w:rPr>
            </w:pPr>
            <w:r>
              <w:rPr>
                <w:rFonts w:eastAsia="Yu Mincho" w:cs="Arial"/>
                <w:szCs w:val="18"/>
              </w:rPr>
              <w:t>TP to the TR 37.941: measurement systems calibration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00" w:type="dxa"/>
            <w:vAlign w:val="center"/>
          </w:tcPr>
          <w:p>
            <w:pPr>
              <w:pStyle w:val="66"/>
              <w:overflowPunct w:val="0"/>
              <w:autoSpaceDE w:val="0"/>
              <w:autoSpaceDN w:val="0"/>
              <w:adjustRightInd w:val="0"/>
              <w:textAlignment w:val="baseline"/>
              <w:rPr>
                <w:rFonts w:eastAsia="Yu Mincho" w:cs="Arial"/>
                <w:szCs w:val="18"/>
              </w:rPr>
            </w:pPr>
            <w:r>
              <w:rPr>
                <w:rFonts w:eastAsia="Yu Mincho" w:cs="Arial"/>
                <w:szCs w:val="18"/>
              </w:rPr>
              <w:t>R4-2001815</w:t>
            </w:r>
          </w:p>
        </w:tc>
        <w:tc>
          <w:tcPr>
            <w:tcW w:w="1089" w:type="dxa"/>
            <w:vAlign w:val="center"/>
          </w:tcPr>
          <w:p>
            <w:pPr>
              <w:pStyle w:val="66"/>
              <w:overflowPunct w:val="0"/>
              <w:autoSpaceDE w:val="0"/>
              <w:autoSpaceDN w:val="0"/>
              <w:adjustRightInd w:val="0"/>
              <w:textAlignment w:val="baseline"/>
              <w:rPr>
                <w:rFonts w:eastAsia="Yu Mincho" w:cs="Arial"/>
                <w:szCs w:val="18"/>
              </w:rPr>
            </w:pPr>
            <w:r>
              <w:rPr>
                <w:rFonts w:eastAsia="Yu Mincho" w:cs="Arial"/>
                <w:szCs w:val="18"/>
              </w:rPr>
              <w:t>Huawei</w:t>
            </w:r>
          </w:p>
        </w:tc>
        <w:tc>
          <w:tcPr>
            <w:tcW w:w="6942" w:type="dxa"/>
            <w:vAlign w:val="center"/>
          </w:tcPr>
          <w:p>
            <w:pPr>
              <w:pStyle w:val="66"/>
              <w:overflowPunct w:val="0"/>
              <w:autoSpaceDE w:val="0"/>
              <w:autoSpaceDN w:val="0"/>
              <w:adjustRightInd w:val="0"/>
              <w:textAlignment w:val="baseline"/>
              <w:rPr>
                <w:rFonts w:eastAsia="Yu Mincho" w:cs="Arial"/>
                <w:szCs w:val="18"/>
              </w:rPr>
            </w:pPr>
            <w:r>
              <w:rPr>
                <w:rFonts w:eastAsia="Yu Mincho" w:cs="Arial"/>
                <w:szCs w:val="18"/>
              </w:rPr>
              <w:t>TP to the TR 37.941: TX directional requirements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00" w:type="dxa"/>
            <w:vAlign w:val="center"/>
          </w:tcPr>
          <w:p>
            <w:pPr>
              <w:pStyle w:val="66"/>
              <w:overflowPunct w:val="0"/>
              <w:autoSpaceDE w:val="0"/>
              <w:autoSpaceDN w:val="0"/>
              <w:adjustRightInd w:val="0"/>
              <w:textAlignment w:val="baseline"/>
              <w:rPr>
                <w:rFonts w:eastAsia="Yu Mincho" w:cs="Arial"/>
                <w:szCs w:val="18"/>
              </w:rPr>
            </w:pPr>
            <w:r>
              <w:rPr>
                <w:rFonts w:eastAsia="Yu Mincho" w:cs="Arial"/>
                <w:szCs w:val="18"/>
              </w:rPr>
              <w:t>R4-2001816</w:t>
            </w:r>
          </w:p>
        </w:tc>
        <w:tc>
          <w:tcPr>
            <w:tcW w:w="1089" w:type="dxa"/>
            <w:vAlign w:val="center"/>
          </w:tcPr>
          <w:p>
            <w:pPr>
              <w:pStyle w:val="66"/>
              <w:overflowPunct w:val="0"/>
              <w:autoSpaceDE w:val="0"/>
              <w:autoSpaceDN w:val="0"/>
              <w:adjustRightInd w:val="0"/>
              <w:textAlignment w:val="baseline"/>
              <w:rPr>
                <w:rFonts w:eastAsia="Yu Mincho" w:cs="Arial"/>
                <w:szCs w:val="18"/>
              </w:rPr>
            </w:pPr>
            <w:r>
              <w:rPr>
                <w:rFonts w:eastAsia="Yu Mincho" w:cs="Arial"/>
                <w:szCs w:val="18"/>
              </w:rPr>
              <w:t>Huawei</w:t>
            </w:r>
          </w:p>
        </w:tc>
        <w:tc>
          <w:tcPr>
            <w:tcW w:w="6942" w:type="dxa"/>
            <w:vAlign w:val="center"/>
          </w:tcPr>
          <w:p>
            <w:pPr>
              <w:pStyle w:val="66"/>
              <w:overflowPunct w:val="0"/>
              <w:autoSpaceDE w:val="0"/>
              <w:autoSpaceDN w:val="0"/>
              <w:adjustRightInd w:val="0"/>
              <w:textAlignment w:val="baseline"/>
              <w:rPr>
                <w:rFonts w:eastAsia="Yu Mincho" w:cs="Arial"/>
                <w:szCs w:val="18"/>
              </w:rPr>
            </w:pPr>
            <w:r>
              <w:rPr>
                <w:rFonts w:eastAsia="Yu Mincho" w:cs="Arial"/>
                <w:szCs w:val="18"/>
              </w:rPr>
              <w:t>TP to the TR 37.941: RX directional requirements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00" w:type="dxa"/>
            <w:vAlign w:val="center"/>
          </w:tcPr>
          <w:p>
            <w:pPr>
              <w:pStyle w:val="66"/>
              <w:overflowPunct w:val="0"/>
              <w:autoSpaceDE w:val="0"/>
              <w:autoSpaceDN w:val="0"/>
              <w:adjustRightInd w:val="0"/>
              <w:textAlignment w:val="baseline"/>
              <w:rPr>
                <w:rFonts w:eastAsia="Yu Mincho" w:cs="Arial"/>
                <w:szCs w:val="18"/>
              </w:rPr>
            </w:pPr>
            <w:r>
              <w:rPr>
                <w:rFonts w:eastAsia="Yu Mincho" w:cs="Arial"/>
                <w:szCs w:val="18"/>
              </w:rPr>
              <w:t>R4-2001817</w:t>
            </w:r>
          </w:p>
        </w:tc>
        <w:tc>
          <w:tcPr>
            <w:tcW w:w="1089" w:type="dxa"/>
            <w:vAlign w:val="center"/>
          </w:tcPr>
          <w:p>
            <w:pPr>
              <w:pStyle w:val="66"/>
              <w:overflowPunct w:val="0"/>
              <w:autoSpaceDE w:val="0"/>
              <w:autoSpaceDN w:val="0"/>
              <w:adjustRightInd w:val="0"/>
              <w:textAlignment w:val="baseline"/>
              <w:rPr>
                <w:rFonts w:eastAsia="Yu Mincho" w:cs="Arial"/>
                <w:szCs w:val="18"/>
              </w:rPr>
            </w:pPr>
            <w:r>
              <w:rPr>
                <w:rFonts w:eastAsia="Yu Mincho" w:cs="Arial"/>
                <w:szCs w:val="18"/>
              </w:rPr>
              <w:t>Huawei</w:t>
            </w:r>
          </w:p>
        </w:tc>
        <w:tc>
          <w:tcPr>
            <w:tcW w:w="6942" w:type="dxa"/>
            <w:vAlign w:val="center"/>
          </w:tcPr>
          <w:p>
            <w:pPr>
              <w:pStyle w:val="66"/>
              <w:overflowPunct w:val="0"/>
              <w:autoSpaceDE w:val="0"/>
              <w:autoSpaceDN w:val="0"/>
              <w:adjustRightInd w:val="0"/>
              <w:textAlignment w:val="baseline"/>
              <w:rPr>
                <w:rFonts w:eastAsia="Yu Mincho" w:cs="Arial"/>
                <w:szCs w:val="18"/>
              </w:rPr>
            </w:pPr>
            <w:r>
              <w:rPr>
                <w:rFonts w:eastAsia="Yu Mincho" w:cs="Arial"/>
                <w:szCs w:val="18"/>
              </w:rPr>
              <w:t>TP to the TR 37.941: In-band TRP requirements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00" w:type="dxa"/>
            <w:vAlign w:val="center"/>
          </w:tcPr>
          <w:p>
            <w:pPr>
              <w:pStyle w:val="66"/>
              <w:overflowPunct w:val="0"/>
              <w:autoSpaceDE w:val="0"/>
              <w:autoSpaceDN w:val="0"/>
              <w:adjustRightInd w:val="0"/>
              <w:textAlignment w:val="baseline"/>
              <w:rPr>
                <w:rFonts w:eastAsia="Yu Mincho" w:cs="Arial"/>
                <w:szCs w:val="18"/>
              </w:rPr>
            </w:pPr>
            <w:r>
              <w:rPr>
                <w:rFonts w:eastAsia="Yu Mincho" w:cs="Arial"/>
                <w:szCs w:val="18"/>
              </w:rPr>
              <w:t>R4-2001818</w:t>
            </w:r>
          </w:p>
        </w:tc>
        <w:tc>
          <w:tcPr>
            <w:tcW w:w="1089" w:type="dxa"/>
            <w:vAlign w:val="center"/>
          </w:tcPr>
          <w:p>
            <w:pPr>
              <w:pStyle w:val="66"/>
              <w:overflowPunct w:val="0"/>
              <w:autoSpaceDE w:val="0"/>
              <w:autoSpaceDN w:val="0"/>
              <w:adjustRightInd w:val="0"/>
              <w:textAlignment w:val="baseline"/>
              <w:rPr>
                <w:rFonts w:eastAsia="Yu Mincho" w:cs="Arial"/>
                <w:szCs w:val="18"/>
              </w:rPr>
            </w:pPr>
            <w:r>
              <w:rPr>
                <w:rFonts w:eastAsia="Yu Mincho" w:cs="Arial"/>
                <w:szCs w:val="18"/>
              </w:rPr>
              <w:t>Huawei</w:t>
            </w:r>
          </w:p>
        </w:tc>
        <w:tc>
          <w:tcPr>
            <w:tcW w:w="6942" w:type="dxa"/>
            <w:vAlign w:val="center"/>
          </w:tcPr>
          <w:p>
            <w:pPr>
              <w:pStyle w:val="66"/>
              <w:overflowPunct w:val="0"/>
              <w:autoSpaceDE w:val="0"/>
              <w:autoSpaceDN w:val="0"/>
              <w:adjustRightInd w:val="0"/>
              <w:textAlignment w:val="baseline"/>
              <w:rPr>
                <w:rFonts w:eastAsia="Yu Mincho" w:cs="Arial"/>
                <w:szCs w:val="18"/>
              </w:rPr>
            </w:pPr>
            <w:r>
              <w:rPr>
                <w:rFonts w:eastAsia="Yu Mincho" w:cs="Arial"/>
                <w:szCs w:val="18"/>
              </w:rPr>
              <w:t>TP to the TR 37.941: Out-of-band TRP requirements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00" w:type="dxa"/>
            <w:vAlign w:val="center"/>
          </w:tcPr>
          <w:p>
            <w:pPr>
              <w:pStyle w:val="66"/>
              <w:overflowPunct w:val="0"/>
              <w:autoSpaceDE w:val="0"/>
              <w:autoSpaceDN w:val="0"/>
              <w:adjustRightInd w:val="0"/>
              <w:textAlignment w:val="baseline"/>
              <w:rPr>
                <w:rFonts w:eastAsia="Yu Mincho" w:cs="Arial"/>
                <w:szCs w:val="18"/>
              </w:rPr>
            </w:pPr>
            <w:r>
              <w:rPr>
                <w:rFonts w:eastAsia="Yu Mincho" w:cs="Arial"/>
                <w:szCs w:val="18"/>
              </w:rPr>
              <w:t>R4-2001703</w:t>
            </w:r>
          </w:p>
        </w:tc>
        <w:tc>
          <w:tcPr>
            <w:tcW w:w="1089" w:type="dxa"/>
            <w:vAlign w:val="center"/>
          </w:tcPr>
          <w:p>
            <w:pPr>
              <w:pStyle w:val="66"/>
              <w:overflowPunct w:val="0"/>
              <w:autoSpaceDE w:val="0"/>
              <w:autoSpaceDN w:val="0"/>
              <w:adjustRightInd w:val="0"/>
              <w:textAlignment w:val="baseline"/>
              <w:rPr>
                <w:rFonts w:eastAsia="Yu Mincho" w:cs="Arial"/>
                <w:szCs w:val="18"/>
              </w:rPr>
            </w:pPr>
            <w:r>
              <w:rPr>
                <w:rFonts w:eastAsia="Yu Mincho" w:cs="Arial"/>
                <w:szCs w:val="18"/>
              </w:rPr>
              <w:t>Huawei</w:t>
            </w:r>
          </w:p>
        </w:tc>
        <w:tc>
          <w:tcPr>
            <w:tcW w:w="6942" w:type="dxa"/>
            <w:vAlign w:val="center"/>
          </w:tcPr>
          <w:p>
            <w:pPr>
              <w:pStyle w:val="66"/>
              <w:overflowPunct w:val="0"/>
              <w:autoSpaceDE w:val="0"/>
              <w:autoSpaceDN w:val="0"/>
              <w:adjustRightInd w:val="0"/>
              <w:textAlignment w:val="baseline"/>
              <w:rPr>
                <w:rFonts w:eastAsia="Yu Mincho" w:cs="Arial"/>
                <w:szCs w:val="18"/>
              </w:rPr>
            </w:pPr>
            <w:r>
              <w:rPr>
                <w:rFonts w:eastAsia="Yu Mincho" w:cs="Arial"/>
                <w:szCs w:val="18"/>
              </w:rPr>
              <w:t>TP to TR 37.941 : Colocation MU value derivation sub-clause updates (7.8, 8.8,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00" w:type="dxa"/>
            <w:vAlign w:val="center"/>
          </w:tcPr>
          <w:p>
            <w:pPr>
              <w:pStyle w:val="66"/>
              <w:overflowPunct w:val="0"/>
              <w:autoSpaceDE w:val="0"/>
              <w:autoSpaceDN w:val="0"/>
              <w:adjustRightInd w:val="0"/>
              <w:textAlignment w:val="baseline"/>
              <w:rPr>
                <w:rFonts w:eastAsia="Yu Mincho" w:cs="Arial"/>
                <w:szCs w:val="18"/>
              </w:rPr>
            </w:pPr>
            <w:r>
              <w:rPr>
                <w:rFonts w:eastAsia="Yu Mincho" w:cs="Arial"/>
                <w:szCs w:val="18"/>
              </w:rPr>
              <w:t>R4-2001819</w:t>
            </w:r>
          </w:p>
        </w:tc>
        <w:tc>
          <w:tcPr>
            <w:tcW w:w="1089" w:type="dxa"/>
            <w:vAlign w:val="center"/>
          </w:tcPr>
          <w:p>
            <w:pPr>
              <w:pStyle w:val="66"/>
              <w:overflowPunct w:val="0"/>
              <w:autoSpaceDE w:val="0"/>
              <w:autoSpaceDN w:val="0"/>
              <w:adjustRightInd w:val="0"/>
              <w:textAlignment w:val="baseline"/>
              <w:rPr>
                <w:rFonts w:eastAsia="Yu Mincho" w:cs="Arial"/>
                <w:szCs w:val="18"/>
              </w:rPr>
            </w:pPr>
            <w:r>
              <w:rPr>
                <w:rFonts w:eastAsia="Yu Mincho" w:cs="Arial"/>
                <w:szCs w:val="18"/>
              </w:rPr>
              <w:t>Huawei</w:t>
            </w:r>
          </w:p>
        </w:tc>
        <w:tc>
          <w:tcPr>
            <w:tcW w:w="6942" w:type="dxa"/>
            <w:vAlign w:val="center"/>
          </w:tcPr>
          <w:p>
            <w:pPr>
              <w:pStyle w:val="66"/>
              <w:overflowPunct w:val="0"/>
              <w:autoSpaceDE w:val="0"/>
              <w:autoSpaceDN w:val="0"/>
              <w:adjustRightInd w:val="0"/>
              <w:textAlignment w:val="baseline"/>
              <w:rPr>
                <w:rFonts w:eastAsia="Yu Mincho" w:cs="Arial"/>
                <w:szCs w:val="18"/>
              </w:rPr>
            </w:pPr>
            <w:r>
              <w:rPr>
                <w:rFonts w:eastAsia="Yu Mincho" w:cs="Arial"/>
                <w:szCs w:val="18"/>
              </w:rPr>
              <w:t>TP to the TR 37.941: Out-of-band blocking requirements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00" w:type="dxa"/>
            <w:vAlign w:val="center"/>
          </w:tcPr>
          <w:p>
            <w:pPr>
              <w:pStyle w:val="66"/>
              <w:overflowPunct w:val="0"/>
              <w:autoSpaceDE w:val="0"/>
              <w:autoSpaceDN w:val="0"/>
              <w:adjustRightInd w:val="0"/>
              <w:textAlignment w:val="baseline"/>
              <w:rPr>
                <w:rFonts w:eastAsia="Yu Mincho" w:cs="Arial"/>
                <w:szCs w:val="18"/>
              </w:rPr>
            </w:pPr>
            <w:r>
              <w:rPr>
                <w:rFonts w:eastAsia="Yu Mincho" w:cs="Arial"/>
                <w:szCs w:val="18"/>
              </w:rPr>
              <w:t>R4-2001820</w:t>
            </w:r>
          </w:p>
        </w:tc>
        <w:tc>
          <w:tcPr>
            <w:tcW w:w="1089" w:type="dxa"/>
            <w:vAlign w:val="center"/>
          </w:tcPr>
          <w:p>
            <w:pPr>
              <w:pStyle w:val="66"/>
              <w:overflowPunct w:val="0"/>
              <w:autoSpaceDE w:val="0"/>
              <w:autoSpaceDN w:val="0"/>
              <w:adjustRightInd w:val="0"/>
              <w:textAlignment w:val="baseline"/>
              <w:rPr>
                <w:rFonts w:eastAsia="Yu Mincho" w:cs="Arial"/>
                <w:szCs w:val="18"/>
              </w:rPr>
            </w:pPr>
            <w:r>
              <w:rPr>
                <w:rFonts w:eastAsia="Yu Mincho" w:cs="Arial"/>
                <w:szCs w:val="18"/>
              </w:rPr>
              <w:t>Huawei</w:t>
            </w:r>
          </w:p>
        </w:tc>
        <w:tc>
          <w:tcPr>
            <w:tcW w:w="6942" w:type="dxa"/>
            <w:vAlign w:val="center"/>
          </w:tcPr>
          <w:p>
            <w:pPr>
              <w:pStyle w:val="66"/>
              <w:overflowPunct w:val="0"/>
              <w:autoSpaceDE w:val="0"/>
              <w:autoSpaceDN w:val="0"/>
              <w:adjustRightInd w:val="0"/>
              <w:textAlignment w:val="baseline"/>
              <w:rPr>
                <w:rFonts w:eastAsia="Yu Mincho" w:cs="Arial"/>
                <w:szCs w:val="18"/>
              </w:rPr>
            </w:pPr>
            <w:r>
              <w:rPr>
                <w:rFonts w:eastAsia="Yu Mincho" w:cs="Arial"/>
                <w:szCs w:val="18"/>
              </w:rPr>
              <w:t>TP to the TR 37.941: Demodulation performance requirements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00" w:type="dxa"/>
            <w:vAlign w:val="center"/>
          </w:tcPr>
          <w:p>
            <w:pPr>
              <w:pStyle w:val="66"/>
              <w:overflowPunct w:val="0"/>
              <w:autoSpaceDE w:val="0"/>
              <w:autoSpaceDN w:val="0"/>
              <w:adjustRightInd w:val="0"/>
              <w:textAlignment w:val="baseline"/>
              <w:rPr>
                <w:rFonts w:eastAsia="Yu Mincho" w:cs="Arial"/>
                <w:szCs w:val="18"/>
              </w:rPr>
            </w:pPr>
            <w:r>
              <w:rPr>
                <w:rFonts w:eastAsia="Yu Mincho" w:cs="Arial"/>
                <w:szCs w:val="18"/>
              </w:rPr>
              <w:t>R4-2001715</w:t>
            </w:r>
          </w:p>
        </w:tc>
        <w:tc>
          <w:tcPr>
            <w:tcW w:w="1089" w:type="dxa"/>
            <w:vAlign w:val="center"/>
          </w:tcPr>
          <w:p>
            <w:pPr>
              <w:pStyle w:val="66"/>
              <w:overflowPunct w:val="0"/>
              <w:autoSpaceDE w:val="0"/>
              <w:autoSpaceDN w:val="0"/>
              <w:adjustRightInd w:val="0"/>
              <w:textAlignment w:val="baseline"/>
              <w:rPr>
                <w:rFonts w:eastAsia="Yu Mincho" w:cs="Arial"/>
                <w:szCs w:val="18"/>
              </w:rPr>
            </w:pPr>
            <w:r>
              <w:rPr>
                <w:rFonts w:eastAsia="Yu Mincho" w:cs="Arial"/>
                <w:szCs w:val="18"/>
              </w:rPr>
              <w:t>ZTE</w:t>
            </w:r>
          </w:p>
        </w:tc>
        <w:tc>
          <w:tcPr>
            <w:tcW w:w="6942" w:type="dxa"/>
            <w:vAlign w:val="center"/>
          </w:tcPr>
          <w:p>
            <w:pPr>
              <w:pStyle w:val="66"/>
              <w:overflowPunct w:val="0"/>
              <w:autoSpaceDE w:val="0"/>
              <w:autoSpaceDN w:val="0"/>
              <w:adjustRightInd w:val="0"/>
              <w:textAlignment w:val="baseline"/>
              <w:rPr>
                <w:rFonts w:eastAsia="Yu Mincho" w:cs="Arial"/>
                <w:szCs w:val="18"/>
              </w:rPr>
            </w:pPr>
            <w:r>
              <w:rPr>
                <w:rFonts w:eastAsia="Yu Mincho" w:cs="Arial"/>
                <w:szCs w:val="18"/>
              </w:rPr>
              <w:t>TP to OTA BS TR on EMC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00" w:type="dxa"/>
            <w:vAlign w:val="center"/>
          </w:tcPr>
          <w:p>
            <w:pPr>
              <w:pStyle w:val="66"/>
              <w:overflowPunct w:val="0"/>
              <w:autoSpaceDE w:val="0"/>
              <w:autoSpaceDN w:val="0"/>
              <w:adjustRightInd w:val="0"/>
              <w:textAlignment w:val="baseline"/>
              <w:rPr>
                <w:rFonts w:eastAsia="Yu Mincho" w:cs="Arial"/>
                <w:szCs w:val="18"/>
              </w:rPr>
            </w:pPr>
            <w:r>
              <w:rPr>
                <w:rFonts w:eastAsia="Yu Mincho" w:cs="Arial"/>
                <w:szCs w:val="18"/>
              </w:rPr>
              <w:t>R4-2001821</w:t>
            </w:r>
          </w:p>
        </w:tc>
        <w:tc>
          <w:tcPr>
            <w:tcW w:w="1089" w:type="dxa"/>
            <w:vAlign w:val="center"/>
          </w:tcPr>
          <w:p>
            <w:pPr>
              <w:pStyle w:val="66"/>
              <w:overflowPunct w:val="0"/>
              <w:autoSpaceDE w:val="0"/>
              <w:autoSpaceDN w:val="0"/>
              <w:adjustRightInd w:val="0"/>
              <w:textAlignment w:val="baseline"/>
              <w:rPr>
                <w:rFonts w:eastAsia="Yu Mincho" w:cs="Arial"/>
                <w:szCs w:val="18"/>
              </w:rPr>
            </w:pPr>
            <w:r>
              <w:rPr>
                <w:rFonts w:eastAsia="Yu Mincho" w:cs="Arial"/>
                <w:szCs w:val="18"/>
              </w:rPr>
              <w:t>Huawei</w:t>
            </w:r>
          </w:p>
        </w:tc>
        <w:tc>
          <w:tcPr>
            <w:tcW w:w="6942" w:type="dxa"/>
            <w:vAlign w:val="center"/>
          </w:tcPr>
          <w:p>
            <w:pPr>
              <w:pStyle w:val="66"/>
              <w:overflowPunct w:val="0"/>
              <w:autoSpaceDE w:val="0"/>
              <w:autoSpaceDN w:val="0"/>
              <w:adjustRightInd w:val="0"/>
              <w:textAlignment w:val="baseline"/>
              <w:rPr>
                <w:rFonts w:eastAsia="Yu Mincho" w:cs="Arial"/>
                <w:szCs w:val="18"/>
              </w:rPr>
            </w:pPr>
            <w:r>
              <w:rPr>
                <w:rFonts w:eastAsia="Yu Mincho" w:cs="Arial"/>
                <w:szCs w:val="18"/>
              </w:rPr>
              <w:t>TP to the TR 37.941: EMC requirements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00" w:type="dxa"/>
            <w:vAlign w:val="center"/>
          </w:tcPr>
          <w:p>
            <w:pPr>
              <w:pStyle w:val="66"/>
              <w:overflowPunct w:val="0"/>
              <w:autoSpaceDE w:val="0"/>
              <w:autoSpaceDN w:val="0"/>
              <w:adjustRightInd w:val="0"/>
              <w:textAlignment w:val="baseline"/>
              <w:rPr>
                <w:rFonts w:eastAsia="Yu Mincho" w:cs="Arial"/>
                <w:szCs w:val="18"/>
              </w:rPr>
            </w:pPr>
            <w:r>
              <w:rPr>
                <w:rFonts w:eastAsia="Yu Mincho" w:cs="Arial"/>
                <w:szCs w:val="18"/>
              </w:rPr>
              <w:t>R4-2001704</w:t>
            </w:r>
          </w:p>
        </w:tc>
        <w:tc>
          <w:tcPr>
            <w:tcW w:w="1089" w:type="dxa"/>
            <w:vAlign w:val="center"/>
          </w:tcPr>
          <w:p>
            <w:pPr>
              <w:pStyle w:val="66"/>
              <w:overflowPunct w:val="0"/>
              <w:autoSpaceDE w:val="0"/>
              <w:autoSpaceDN w:val="0"/>
              <w:adjustRightInd w:val="0"/>
              <w:textAlignment w:val="baseline"/>
              <w:rPr>
                <w:rFonts w:eastAsia="Yu Mincho" w:cs="Arial"/>
                <w:szCs w:val="18"/>
              </w:rPr>
            </w:pPr>
            <w:r>
              <w:rPr>
                <w:rFonts w:eastAsia="Yu Mincho" w:cs="Arial"/>
                <w:szCs w:val="18"/>
              </w:rPr>
              <w:t>Huawei</w:t>
            </w:r>
          </w:p>
        </w:tc>
        <w:tc>
          <w:tcPr>
            <w:tcW w:w="6942" w:type="dxa"/>
            <w:vAlign w:val="center"/>
          </w:tcPr>
          <w:p>
            <w:pPr>
              <w:pStyle w:val="66"/>
              <w:overflowPunct w:val="0"/>
              <w:autoSpaceDE w:val="0"/>
              <w:autoSpaceDN w:val="0"/>
              <w:adjustRightInd w:val="0"/>
              <w:textAlignment w:val="baseline"/>
              <w:rPr>
                <w:rFonts w:eastAsia="Yu Mincho" w:cs="Arial"/>
                <w:szCs w:val="18"/>
              </w:rPr>
            </w:pPr>
            <w:r>
              <w:rPr>
                <w:rFonts w:eastAsia="Yu Mincho" w:cs="Arial"/>
                <w:szCs w:val="18"/>
              </w:rPr>
              <w:t>TP to TR 37.941: Summary clauses 17 and 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00" w:type="dxa"/>
            <w:vAlign w:val="center"/>
          </w:tcPr>
          <w:p>
            <w:pPr>
              <w:pStyle w:val="66"/>
              <w:overflowPunct w:val="0"/>
              <w:autoSpaceDE w:val="0"/>
              <w:autoSpaceDN w:val="0"/>
              <w:adjustRightInd w:val="0"/>
              <w:textAlignment w:val="baseline"/>
              <w:rPr>
                <w:rFonts w:eastAsia="Yu Mincho" w:cs="Arial"/>
                <w:szCs w:val="18"/>
                <w:lang w:eastAsia="zh-CN"/>
              </w:rPr>
            </w:pPr>
            <w:r>
              <w:rPr>
                <w:rFonts w:eastAsia="Yu Mincho" w:cs="Arial"/>
                <w:szCs w:val="18"/>
                <w:lang w:eastAsia="zh-CN"/>
              </w:rPr>
              <w:t>R4-2001698</w:t>
            </w:r>
          </w:p>
        </w:tc>
        <w:tc>
          <w:tcPr>
            <w:tcW w:w="1089" w:type="dxa"/>
            <w:vAlign w:val="center"/>
          </w:tcPr>
          <w:p>
            <w:pPr>
              <w:pStyle w:val="66"/>
              <w:overflowPunct w:val="0"/>
              <w:autoSpaceDE w:val="0"/>
              <w:autoSpaceDN w:val="0"/>
              <w:adjustRightInd w:val="0"/>
              <w:textAlignment w:val="baseline"/>
              <w:rPr>
                <w:rFonts w:eastAsia="Yu Mincho" w:cs="Arial"/>
                <w:szCs w:val="18"/>
              </w:rPr>
            </w:pPr>
            <w:r>
              <w:rPr>
                <w:rFonts w:eastAsia="Yu Mincho" w:cs="Arial"/>
                <w:szCs w:val="18"/>
              </w:rPr>
              <w:t>Huawei</w:t>
            </w:r>
          </w:p>
        </w:tc>
        <w:tc>
          <w:tcPr>
            <w:tcW w:w="6942" w:type="dxa"/>
            <w:vAlign w:val="center"/>
          </w:tcPr>
          <w:p>
            <w:pPr>
              <w:pStyle w:val="66"/>
              <w:overflowPunct w:val="0"/>
              <w:autoSpaceDE w:val="0"/>
              <w:autoSpaceDN w:val="0"/>
              <w:adjustRightInd w:val="0"/>
              <w:textAlignment w:val="baseline"/>
              <w:rPr>
                <w:rFonts w:eastAsia="Yu Mincho" w:cs="Arial"/>
                <w:szCs w:val="18"/>
              </w:rPr>
            </w:pPr>
            <w:r>
              <w:rPr>
                <w:rFonts w:eastAsia="Yu Mincho" w:cs="Arial"/>
                <w:szCs w:val="18"/>
              </w:rPr>
              <w:t>TP to TR 37.941: Test uncertainty annexes (A, B, 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00" w:type="dxa"/>
            <w:vAlign w:val="center"/>
          </w:tcPr>
          <w:p>
            <w:pPr>
              <w:pStyle w:val="66"/>
              <w:overflowPunct w:val="0"/>
              <w:autoSpaceDE w:val="0"/>
              <w:autoSpaceDN w:val="0"/>
              <w:adjustRightInd w:val="0"/>
              <w:textAlignment w:val="baseline"/>
              <w:rPr>
                <w:rFonts w:eastAsia="Yu Mincho" w:cs="Arial"/>
                <w:szCs w:val="18"/>
                <w:lang w:eastAsia="zh-CN"/>
              </w:rPr>
            </w:pPr>
            <w:r>
              <w:rPr>
                <w:rFonts w:eastAsia="Yu Mincho" w:cs="Arial"/>
                <w:szCs w:val="18"/>
                <w:lang w:eastAsia="zh-CN"/>
              </w:rPr>
              <w:t>R4-2001822</w:t>
            </w:r>
          </w:p>
        </w:tc>
        <w:tc>
          <w:tcPr>
            <w:tcW w:w="1089" w:type="dxa"/>
            <w:vAlign w:val="center"/>
          </w:tcPr>
          <w:p>
            <w:pPr>
              <w:pStyle w:val="66"/>
              <w:overflowPunct w:val="0"/>
              <w:autoSpaceDE w:val="0"/>
              <w:autoSpaceDN w:val="0"/>
              <w:adjustRightInd w:val="0"/>
              <w:textAlignment w:val="baseline"/>
              <w:rPr>
                <w:rFonts w:eastAsia="Yu Mincho" w:cs="Arial"/>
                <w:szCs w:val="18"/>
              </w:rPr>
            </w:pPr>
            <w:r>
              <w:rPr>
                <w:rFonts w:eastAsia="Yu Mincho" w:cs="Arial"/>
                <w:szCs w:val="18"/>
              </w:rPr>
              <w:t>Huawei</w:t>
            </w:r>
          </w:p>
        </w:tc>
        <w:tc>
          <w:tcPr>
            <w:tcW w:w="6942" w:type="dxa"/>
            <w:vAlign w:val="center"/>
          </w:tcPr>
          <w:p>
            <w:pPr>
              <w:pStyle w:val="66"/>
              <w:overflowPunct w:val="0"/>
              <w:autoSpaceDE w:val="0"/>
              <w:autoSpaceDN w:val="0"/>
              <w:adjustRightInd w:val="0"/>
              <w:textAlignment w:val="baseline"/>
              <w:rPr>
                <w:rFonts w:eastAsia="Yu Mincho" w:cs="Arial"/>
                <w:szCs w:val="18"/>
              </w:rPr>
            </w:pPr>
            <w:r>
              <w:rPr>
                <w:rFonts w:eastAsia="Yu Mincho" w:cs="Arial"/>
                <w:szCs w:val="18"/>
              </w:rPr>
              <w:t>TP to the TR 37.941: annex D, E, 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00" w:type="dxa"/>
            <w:vAlign w:val="center"/>
          </w:tcPr>
          <w:p>
            <w:pPr>
              <w:pStyle w:val="66"/>
              <w:overflowPunct w:val="0"/>
              <w:autoSpaceDE w:val="0"/>
              <w:autoSpaceDN w:val="0"/>
              <w:adjustRightInd w:val="0"/>
              <w:textAlignment w:val="baseline"/>
              <w:rPr>
                <w:rFonts w:eastAsia="Yu Mincho" w:cs="Arial"/>
                <w:szCs w:val="18"/>
                <w:highlight w:val="yellow"/>
                <w:lang w:val="en-US" w:eastAsia="zh-CN"/>
              </w:rPr>
            </w:pPr>
            <w:r>
              <w:rPr>
                <w:rFonts w:eastAsia="Yu Mincho" w:cs="Arial"/>
                <w:szCs w:val="18"/>
                <w:lang w:val="en-US" w:eastAsia="zh-CN"/>
              </w:rPr>
              <w:t>R4-2001705</w:t>
            </w:r>
          </w:p>
        </w:tc>
        <w:tc>
          <w:tcPr>
            <w:tcW w:w="1089" w:type="dxa"/>
            <w:vAlign w:val="center"/>
          </w:tcPr>
          <w:p>
            <w:pPr>
              <w:pStyle w:val="66"/>
              <w:overflowPunct w:val="0"/>
              <w:autoSpaceDE w:val="0"/>
              <w:autoSpaceDN w:val="0"/>
              <w:adjustRightInd w:val="0"/>
              <w:textAlignment w:val="baseline"/>
              <w:rPr>
                <w:rFonts w:eastAsia="Yu Mincho" w:cs="Arial"/>
                <w:szCs w:val="18"/>
                <w:highlight w:val="yellow"/>
              </w:rPr>
            </w:pPr>
            <w:r>
              <w:rPr>
                <w:rFonts w:eastAsia="Yu Mincho" w:cs="Arial"/>
                <w:szCs w:val="18"/>
              </w:rPr>
              <w:t>Huawei</w:t>
            </w:r>
          </w:p>
        </w:tc>
        <w:tc>
          <w:tcPr>
            <w:tcW w:w="6942" w:type="dxa"/>
            <w:vAlign w:val="center"/>
          </w:tcPr>
          <w:p>
            <w:pPr>
              <w:pStyle w:val="66"/>
              <w:overflowPunct w:val="0"/>
              <w:autoSpaceDE w:val="0"/>
              <w:autoSpaceDN w:val="0"/>
              <w:adjustRightInd w:val="0"/>
              <w:textAlignment w:val="baseline"/>
              <w:rPr>
                <w:rFonts w:eastAsia="Yu Mincho" w:cs="Arial"/>
                <w:szCs w:val="18"/>
                <w:lang w:val="en-US"/>
              </w:rPr>
            </w:pPr>
            <w:r>
              <w:rPr>
                <w:rFonts w:eastAsia="Yu Mincho" w:cs="Arial"/>
                <w:szCs w:val="18"/>
              </w:rPr>
              <w:t>TP to TR 37.9xx : Tx MU value derivation sub-clause updates</w:t>
            </w:r>
            <w:r>
              <w:rPr>
                <w:rFonts w:eastAsia="Yu Mincho" w:cs="Arial"/>
                <w:szCs w:val="18"/>
                <w:lang w:val="en-US"/>
              </w:rPr>
              <w:t>.</w:t>
            </w:r>
          </w:p>
          <w:p>
            <w:pPr>
              <w:pStyle w:val="66"/>
              <w:overflowPunct w:val="0"/>
              <w:autoSpaceDE w:val="0"/>
              <w:autoSpaceDN w:val="0"/>
              <w:adjustRightInd w:val="0"/>
              <w:textAlignment w:val="baseline"/>
              <w:rPr>
                <w:rFonts w:eastAsia="Yu Mincho" w:cs="Arial"/>
                <w:szCs w:val="18"/>
                <w:lang w:val="en-US"/>
              </w:rPr>
            </w:pPr>
            <w:r>
              <w:rPr>
                <w:rFonts w:eastAsia="Yu Mincho" w:cs="Arial"/>
                <w:szCs w:val="18"/>
                <w:lang w:val="en-US"/>
              </w:rPr>
              <w:t xml:space="preserve">This contribution provides MU tables based on the Excel spreadsheets and on top of the TPs above. </w:t>
            </w:r>
          </w:p>
          <w:p>
            <w:pPr>
              <w:pStyle w:val="66"/>
              <w:overflowPunct w:val="0"/>
              <w:autoSpaceDE w:val="0"/>
              <w:autoSpaceDN w:val="0"/>
              <w:adjustRightInd w:val="0"/>
              <w:textAlignment w:val="baseline"/>
              <w:rPr>
                <w:rFonts w:eastAsia="MS Mincho" w:cs="Arial"/>
                <w:szCs w:val="18"/>
                <w:highlight w:val="yellow"/>
                <w:lang w:val="en-US" w:eastAsia="zh-CN"/>
              </w:rPr>
            </w:pPr>
            <w:r>
              <w:rPr>
                <w:rFonts w:eastAsia="Yu Mincho" w:cs="Arial"/>
                <w:szCs w:val="18"/>
                <w:lang w:val="en-US"/>
              </w:rPr>
              <w:t xml:space="preserve">This contribution will have to be revised during the meeting to add all the other missing MU tables into the TP, once the source MU Excel spreadsheets are agreed first. </w:t>
            </w:r>
          </w:p>
        </w:tc>
      </w:tr>
    </w:tbl>
    <w:p>
      <w:pPr>
        <w:rPr>
          <w:highlight w:val="yellow"/>
        </w:rPr>
      </w:pPr>
    </w:p>
    <w:p>
      <w:pPr>
        <w:pStyle w:val="3"/>
      </w:pPr>
      <w:r>
        <w:rPr>
          <w:rFonts w:hint="eastAsia"/>
        </w:rPr>
        <w:t>Open issues</w:t>
      </w:r>
      <w:r>
        <w:t xml:space="preserve"> summary</w:t>
      </w:r>
    </w:p>
    <w:p>
      <w:pPr>
        <w:pStyle w:val="4"/>
        <w:rPr>
          <w:sz w:val="24"/>
          <w:szCs w:val="16"/>
        </w:rPr>
      </w:pPr>
      <w:r>
        <w:rPr>
          <w:sz w:val="24"/>
          <w:szCs w:val="16"/>
        </w:rPr>
        <w:t>Sub-topic 2-1: EMC requirements</w:t>
      </w:r>
    </w:p>
    <w:p>
      <w:pPr>
        <w:rPr>
          <w:b/>
          <w:lang w:eastAsia="ko-KR"/>
        </w:rPr>
      </w:pPr>
      <w:r>
        <w:rPr>
          <w:b/>
          <w:u w:val="single"/>
          <w:lang w:eastAsia="ko-KR"/>
        </w:rPr>
        <w:t>Issue 2-1</w:t>
      </w:r>
      <w:r>
        <w:rPr>
          <w:b/>
          <w:lang w:eastAsia="ko-KR"/>
        </w:rPr>
        <w:t>: Select the baseline TP for the EMC requirements</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Use R4-2001715 from ZTE as the baseline</w:t>
      </w:r>
    </w:p>
    <w:p>
      <w:pPr>
        <w:pStyle w:val="149"/>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Use R4-2001821 from Huawei as the baseline</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rPr>
          <w:i/>
          <w:color w:val="0070C0"/>
          <w:lang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hint="eastAsia" w:eastAsia="Yu Mincho"/>
                <w:color w:val="0070C0"/>
                <w:lang w:val="en-US" w:eastAsia="zh-CN"/>
              </w:rPr>
              <w:t xml:space="preserve"> </w:t>
            </w: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ZTE</w:t>
            </w:r>
          </w:p>
        </w:tc>
        <w:tc>
          <w:tcPr>
            <w:tcW w:w="8395" w:type="dxa"/>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w:t>
            </w:r>
            <w:r>
              <w:rPr>
                <w:rFonts w:hint="eastAsia" w:eastAsiaTheme="minorEastAsia"/>
                <w:color w:val="0070C0"/>
                <w:lang w:val="en-US" w:eastAsia="zh-CN"/>
              </w:rPr>
              <w:t xml:space="preserve">1: The proposal are quite similar and either paper needs some correction on terminology issue. </w:t>
            </w:r>
            <w:bookmarkStart w:id="2" w:name="_GoBack"/>
            <w:bookmarkEnd w:id="2"/>
          </w:p>
        </w:tc>
      </w:tr>
    </w:tbl>
    <w:p>
      <w:pPr>
        <w:rPr>
          <w:color w:val="0070C0"/>
          <w:highlight w:val="yellow"/>
          <w:lang w:eastAsia="zh-CN"/>
        </w:rPr>
      </w:pPr>
    </w:p>
    <w:p>
      <w:pPr>
        <w:pStyle w:val="4"/>
        <w:rPr>
          <w:sz w:val="24"/>
          <w:szCs w:val="16"/>
        </w:rPr>
      </w:pPr>
      <w:r>
        <w:rPr>
          <w:sz w:val="24"/>
          <w:szCs w:val="16"/>
        </w:rPr>
        <w:t>CRs/TPs comments collection</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5"/>
        <w:gridCol w:w="8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5" w:type="dxa"/>
          </w:tcPr>
          <w:p>
            <w:pPr>
              <w:overflowPunct w:val="0"/>
              <w:autoSpaceDE w:val="0"/>
              <w:autoSpaceDN w:val="0"/>
              <w:adjustRightInd w:val="0"/>
              <w:spacing w:after="12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CR/TP number</w:t>
            </w:r>
          </w:p>
        </w:tc>
        <w:tc>
          <w:tcPr>
            <w:tcW w:w="8026" w:type="dxa"/>
          </w:tcPr>
          <w:p>
            <w:pPr>
              <w:overflowPunct w:val="0"/>
              <w:autoSpaceDE w:val="0"/>
              <w:autoSpaceDN w:val="0"/>
              <w:adjustRightInd w:val="0"/>
              <w:spacing w:after="12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trPr>
        <w:tc>
          <w:tcPr>
            <w:tcW w:w="1605" w:type="dxa"/>
            <w:vMerge w:val="restart"/>
            <w:vAlign w:val="center"/>
          </w:tcPr>
          <w:p>
            <w:pPr>
              <w:overflowPunct w:val="0"/>
              <w:autoSpaceDE w:val="0"/>
              <w:autoSpaceDN w:val="0"/>
              <w:adjustRightInd w:val="0"/>
              <w:spacing w:after="120"/>
              <w:textAlignment w:val="baseline"/>
              <w:rPr>
                <w:rFonts w:eastAsiaTheme="minorEastAsia"/>
                <w:color w:val="0070C0"/>
                <w:highlight w:val="yellow"/>
                <w:lang w:val="en-US" w:eastAsia="zh-CN"/>
              </w:rPr>
            </w:pPr>
            <w:r>
              <w:rPr>
                <w:rFonts w:ascii="Arial" w:hAnsi="Arial" w:eastAsia="Yu Mincho" w:cs="Arial"/>
                <w:sz w:val="18"/>
                <w:szCs w:val="18"/>
              </w:rPr>
              <w:t>R4-2001808</w:t>
            </w:r>
          </w:p>
        </w:tc>
        <w:tc>
          <w:tcPr>
            <w:tcW w:w="802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BS type 1-H is missing and needs to be included:</w:t>
            </w:r>
          </w:p>
          <w:p>
            <w:pPr>
              <w:pStyle w:val="74"/>
              <w:numPr>
                <w:ilvl w:val="0"/>
                <w:numId w:val="5"/>
              </w:numPr>
              <w:overflowPunct w:val="0"/>
              <w:autoSpaceDE w:val="0"/>
              <w:autoSpaceDN w:val="0"/>
              <w:adjustRightInd w:val="0"/>
              <w:textAlignment w:val="baseline"/>
              <w:rPr>
                <w:rFonts w:eastAsia="Yu Mincho"/>
              </w:rPr>
            </w:pPr>
            <w:ins w:id="0" w:author="Richard Kybett" w:date="2020-01-29T15:05:00Z">
              <w:r>
                <w:rPr>
                  <w:rFonts w:eastAsia="Yu Mincho"/>
                  <w:i/>
                </w:rPr>
                <w:t>BS type 1-O</w:t>
              </w:r>
            </w:ins>
            <w:ins w:id="1" w:author="Richard Kybett" w:date="2020-01-29T15:08:00Z">
              <w:r>
                <w:rPr>
                  <w:rFonts w:eastAsia="Yu Mincho"/>
                </w:rPr>
                <w:t xml:space="preserve"> </w:t>
              </w:r>
            </w:ins>
            <w:ins w:id="2" w:author="Michal Szydelko, Huawei" w:date="2020-02-03T15:59:00Z">
              <w:r>
                <w:rPr>
                  <w:rFonts w:eastAsia="Yu Mincho"/>
                </w:rPr>
                <w:t xml:space="preserve">in </w:t>
              </w:r>
            </w:ins>
            <w:ins w:id="3" w:author="Michal Szydelko, Huawei" w:date="2020-02-03T15:38:00Z">
              <w:r>
                <w:rPr>
                  <w:rFonts w:eastAsia="Yu Mincho"/>
                </w:rPr>
                <w:t xml:space="preserve">single RAT </w:t>
              </w:r>
            </w:ins>
            <w:ins w:id="4" w:author="Michal Szydelko, Huawei" w:date="2020-02-03T15:40:00Z">
              <w:r>
                <w:rPr>
                  <w:rFonts w:eastAsia="Yu Mincho"/>
                </w:rPr>
                <w:t xml:space="preserve">NR </w:t>
              </w:r>
            </w:ins>
            <w:ins w:id="5" w:author="Michal Szydelko, Huawei" w:date="2020-02-03T15:59:00Z">
              <w:r>
                <w:rPr>
                  <w:rFonts w:eastAsia="Yu Mincho"/>
                </w:rPr>
                <w:t xml:space="preserve">operation </w:t>
              </w:r>
            </w:ins>
            <w:ins w:id="6" w:author="Michal Szydelko, Huawei" w:date="2020-02-03T15:38:00Z">
              <w:r>
                <w:rPr>
                  <w:rFonts w:eastAsia="Yu Mincho"/>
                </w:rPr>
                <w:t xml:space="preserve">in FR1, </w:t>
              </w:r>
            </w:ins>
            <w:ins w:id="7" w:author="Michal Szydelko, Huawei" w:date="2020-01-31T19:07:00Z">
              <w:r>
                <w:rPr>
                  <w:rFonts w:eastAsia="Yu Mincho"/>
                </w:rPr>
                <w:t xml:space="preserve">as </w:t>
              </w:r>
            </w:ins>
            <w:ins w:id="8" w:author="Michal Szydelko, Huawei" w:date="2020-02-03T15:37:00Z">
              <w:r>
                <w:rPr>
                  <w:rFonts w:eastAsia="Yu Mincho"/>
                </w:rPr>
                <w:t xml:space="preserve">specified </w:t>
              </w:r>
            </w:ins>
            <w:ins w:id="9" w:author="Richard Kybett" w:date="2020-01-29T15:08:00Z">
              <w:r>
                <w:rPr>
                  <w:rFonts w:eastAsia="Yu Mincho"/>
                </w:rPr>
                <w:t xml:space="preserve">in </w:t>
              </w:r>
            </w:ins>
            <w:ins w:id="10" w:author="Michal Szydelko, Huawei" w:date="2020-02-03T15:35:00Z">
              <w:r>
                <w:rPr>
                  <w:rFonts w:eastAsia="Yu Mincho"/>
                </w:rPr>
                <w:t xml:space="preserve">NR BS radiated testing specification </w:t>
              </w:r>
            </w:ins>
            <w:ins w:id="11" w:author="Michal Szydelko, Huawei" w:date="2020-02-12T09:33:00Z">
              <w:r>
                <w:rPr>
                  <w:rFonts w:eastAsia="Yu Mincho"/>
                </w:rPr>
                <w:t xml:space="preserve">TS </w:t>
              </w:r>
            </w:ins>
            <w:ins w:id="12" w:author="Richard Kybett" w:date="2020-01-29T15:08:00Z">
              <w:r>
                <w:rPr>
                  <w:rFonts w:eastAsia="Yu Mincho"/>
                </w:rPr>
                <w:t>38.141-2</w:t>
              </w:r>
            </w:ins>
            <w:ins w:id="13" w:author="Michal Szydelko, Huawei" w:date="2020-02-03T16:00:00Z">
              <w:r>
                <w:rPr>
                  <w:rFonts w:eastAsia="Yu Mincho"/>
                </w:rPr>
                <w:t> </w:t>
              </w:r>
            </w:ins>
            <w:ins w:id="14" w:author="Richard Kybett" w:date="2020-01-29T15:08:00Z">
              <w:r>
                <w:rPr>
                  <w:rFonts w:eastAsia="Yu Mincho"/>
                </w:rPr>
                <w:t>[</w:t>
              </w:r>
            </w:ins>
            <w:ins w:id="15" w:author="Michal Szydelko, Huawei" w:date="2020-01-30T05:58:00Z">
              <w:r>
                <w:rPr>
                  <w:rFonts w:eastAsia="Yu Mincho"/>
                </w:rPr>
                <w:t>6</w:t>
              </w:r>
            </w:ins>
            <w:ins w:id="16" w:author="Richard Kybett" w:date="2020-01-29T15:08:00Z">
              <w:r>
                <w:rPr>
                  <w:rFonts w:eastAsia="Yu Mincho"/>
                </w:rPr>
                <w:t>]</w:t>
              </w:r>
            </w:ins>
            <w:ins w:id="17" w:author="Michal Szydelko, Huawei" w:date="2020-02-03T15:36:00Z">
              <w:r>
                <w:rPr>
                  <w:rFonts w:eastAsia="Yu Mincho"/>
                </w:rPr>
                <w:t xml:space="preserve">, </w:t>
              </w:r>
            </w:ins>
          </w:p>
          <w:p>
            <w:pPr>
              <w:pStyle w:val="74"/>
              <w:numPr>
                <w:ilvl w:val="0"/>
                <w:numId w:val="5"/>
              </w:numPr>
              <w:overflowPunct w:val="0"/>
              <w:autoSpaceDE w:val="0"/>
              <w:autoSpaceDN w:val="0"/>
              <w:adjustRightInd w:val="0"/>
              <w:textAlignment w:val="baseline"/>
              <w:rPr>
                <w:ins w:id="18" w:author="Michal Szydelko, Huawei" w:date="2020-02-03T15:36:00Z"/>
                <w:rFonts w:eastAsia="Yu Mincho"/>
                <w:highlight w:val="yellow"/>
              </w:rPr>
            </w:pPr>
            <w:r>
              <w:rPr>
                <w:rFonts w:eastAsia="Yu Mincho"/>
                <w:i/>
                <w:highlight w:val="yellow"/>
              </w:rPr>
              <w:t>BS type 1-H in single RAT NR …</w:t>
            </w:r>
          </w:p>
          <w:p>
            <w:pPr>
              <w:pStyle w:val="74"/>
              <w:numPr>
                <w:ilvl w:val="0"/>
                <w:numId w:val="5"/>
              </w:numPr>
              <w:overflowPunct w:val="0"/>
              <w:autoSpaceDE w:val="0"/>
              <w:autoSpaceDN w:val="0"/>
              <w:adjustRightInd w:val="0"/>
              <w:textAlignment w:val="baseline"/>
              <w:rPr>
                <w:rFonts w:eastAsia="Yu Mincho"/>
              </w:rPr>
            </w:pPr>
            <w:ins w:id="19" w:author="Michal Szydelko, Huawei" w:date="2020-02-03T15:36:00Z">
              <w:r>
                <w:rPr>
                  <w:rFonts w:eastAsia="Yu Mincho"/>
                  <w:i/>
                </w:rPr>
                <w:t>BS type 2-O</w:t>
              </w:r>
            </w:ins>
            <w:ins w:id="20" w:author="Michal Szydelko, Huawei" w:date="2020-02-03T15:36:00Z">
              <w:r>
                <w:rPr>
                  <w:rFonts w:eastAsia="Yu Mincho"/>
                </w:rPr>
                <w:t xml:space="preserve"> </w:t>
              </w:r>
            </w:ins>
            <w:ins w:id="21" w:author="Michal Szydelko, Huawei" w:date="2020-02-03T15:59:00Z">
              <w:r>
                <w:rPr>
                  <w:rFonts w:eastAsia="Yu Mincho"/>
                </w:rPr>
                <w:t xml:space="preserve">in single RAT NR operation in </w:t>
              </w:r>
            </w:ins>
            <w:ins w:id="22" w:author="Michal Szydelko, Huawei" w:date="2020-02-03T15:38:00Z">
              <w:r>
                <w:rPr>
                  <w:rFonts w:eastAsia="Yu Mincho"/>
                </w:rPr>
                <w:t xml:space="preserve">FR2, </w:t>
              </w:r>
            </w:ins>
            <w:ins w:id="23" w:author="Michal Szydelko, Huawei" w:date="2020-02-03T15:36:00Z">
              <w:r>
                <w:rPr>
                  <w:rFonts w:eastAsia="Yu Mincho"/>
                </w:rPr>
                <w:t xml:space="preserve">as </w:t>
              </w:r>
            </w:ins>
            <w:ins w:id="24" w:author="Michal Szydelko, Huawei" w:date="2020-02-03T15:37:00Z">
              <w:r>
                <w:rPr>
                  <w:rFonts w:eastAsia="Yu Mincho"/>
                </w:rPr>
                <w:t xml:space="preserve">specified </w:t>
              </w:r>
            </w:ins>
            <w:ins w:id="25" w:author="Michal Szydelko, Huawei" w:date="2020-02-03T15:36:00Z">
              <w:r>
                <w:rPr>
                  <w:rFonts w:eastAsia="Yu Mincho"/>
                </w:rPr>
                <w:t xml:space="preserve">in NR BS radiated testing specification </w:t>
              </w:r>
            </w:ins>
            <w:ins w:id="26" w:author="Michal Szydelko, Huawei" w:date="2020-02-12T09:33:00Z">
              <w:r>
                <w:rPr>
                  <w:rFonts w:eastAsia="Yu Mincho"/>
                </w:rPr>
                <w:t xml:space="preserve">TS </w:t>
              </w:r>
            </w:ins>
            <w:ins w:id="27" w:author="Michal Szydelko, Huawei" w:date="2020-02-03T15:36:00Z">
              <w:r>
                <w:rPr>
                  <w:rFonts w:eastAsia="Yu Mincho"/>
                </w:rPr>
                <w:t>38.141-2 [6]</w:t>
              </w:r>
            </w:ins>
            <w:ins w:id="28" w:author="Michal Szydelko, Huawei" w:date="2020-02-03T15:13:00Z">
              <w:r>
                <w:rPr>
                  <w:rFonts w:eastAsia="Yu Mincho"/>
                </w:rPr>
                <w:t xml:space="preserve">. </w:t>
              </w:r>
            </w:ins>
          </w:p>
          <w:p>
            <w:pPr>
              <w:overflowPunct w:val="0"/>
              <w:autoSpaceDE w:val="0"/>
              <w:autoSpaceDN w:val="0"/>
              <w:adjustRightInd w:val="0"/>
              <w:spacing w:after="120"/>
              <w:textAlignment w:val="baseline"/>
              <w:rPr>
                <w:rFonts w:eastAsia="Yu Mincho"/>
              </w:rPr>
            </w:pPr>
            <w:r>
              <w:rPr>
                <w:rFonts w:hint="eastAsia" w:eastAsiaTheme="minorEastAsia"/>
                <w:color w:val="0070C0"/>
                <w:lang w:val="en-US" w:eastAsia="zh-CN"/>
              </w:rPr>
              <w:t>ZTE</w:t>
            </w:r>
            <w:r>
              <w:rPr>
                <w:rFonts w:eastAsiaTheme="minorEastAsia"/>
                <w:color w:val="0070C0"/>
                <w:lang w:val="en-US" w:eastAsia="zh-CN"/>
              </w:rPr>
              <w:t xml:space="preserve">: </w:t>
            </w:r>
            <w:r>
              <w:rPr>
                <w:rFonts w:hint="eastAsia" w:eastAsiaTheme="minorEastAsia"/>
                <w:color w:val="0070C0"/>
                <w:lang w:val="en-US" w:eastAsia="zh-CN"/>
              </w:rPr>
              <w:t xml:space="preserve">I assume the OTA AAS BS includes BS type 1-O and BS type2-O as stated </w:t>
            </w:r>
            <w:r>
              <w:rPr>
                <w:rFonts w:hint="default" w:ascii="Times New Roman" w:hAnsi="Times New Roman" w:cs="Times New Roman" w:eastAsiaTheme="minorEastAsia"/>
                <w:color w:val="0070C0"/>
                <w:sz w:val="21"/>
                <w:szCs w:val="22"/>
                <w:lang w:val="en-US" w:eastAsia="zh-CN"/>
              </w:rPr>
              <w:t>“</w:t>
            </w:r>
            <w:r>
              <w:rPr>
                <w:rFonts w:hint="eastAsia" w:ascii="Times New Roman" w:hAnsi="Times New Roman" w:cs="Times New Roman" w:eastAsiaTheme="minorEastAsia"/>
                <w:color w:val="0070C0"/>
                <w:sz w:val="21"/>
                <w:szCs w:val="22"/>
                <w:lang w:val="en-US" w:eastAsia="en-US"/>
              </w:rPr>
              <w:t>NOTE: For NR operation, an OTA AAS BS corresponds to an NR type 1-O BS</w:t>
            </w:r>
            <w:r>
              <w:rPr>
                <w:rFonts w:hint="default" w:ascii="Times New Roman" w:hAnsi="Times New Roman" w:cs="Times New Roman" w:eastAsiaTheme="minorEastAsia"/>
                <w:color w:val="0070C0"/>
                <w:sz w:val="21"/>
                <w:szCs w:val="22"/>
                <w:lang w:val="en-US" w:eastAsia="zh-CN"/>
              </w:rPr>
              <w:t>”</w:t>
            </w:r>
            <w:r>
              <w:rPr>
                <w:rFonts w:hint="eastAsia" w:ascii="Times New Roman" w:hAnsi="Times New Roman" w:cs="Times New Roman" w:eastAsiaTheme="minorEastAsia"/>
                <w:color w:val="0070C0"/>
                <w:sz w:val="21"/>
                <w:szCs w:val="22"/>
                <w:lang w:val="en-US" w:eastAsia="zh-CN"/>
              </w:rPr>
              <w:t xml:space="preserve"> in the TS</w:t>
            </w:r>
            <w:r>
              <w:rPr>
                <w:rFonts w:hint="eastAsia" w:eastAsiaTheme="minorEastAsia"/>
                <w:color w:val="0070C0"/>
                <w:lang w:val="en-US" w:eastAsia="zh-CN"/>
              </w:rPr>
              <w:t xml:space="preserve"> 37.145-2.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trPr>
        <w:tc>
          <w:tcPr>
            <w:tcW w:w="1605" w:type="dxa"/>
            <w:vMerge w:val="continue"/>
            <w:vAlign w:val="center"/>
          </w:tcPr>
          <w:p>
            <w:pPr>
              <w:overflowPunct w:val="0"/>
              <w:autoSpaceDE w:val="0"/>
              <w:autoSpaceDN w:val="0"/>
              <w:adjustRightInd w:val="0"/>
              <w:spacing w:after="120"/>
              <w:textAlignment w:val="baseline"/>
              <w:rPr>
                <w:rFonts w:ascii="Arial" w:hAnsi="Arial" w:eastAsia="Yu Mincho" w:cs="Arial"/>
                <w:sz w:val="18"/>
                <w:szCs w:val="18"/>
              </w:rPr>
            </w:pPr>
          </w:p>
        </w:tc>
        <w:tc>
          <w:tcPr>
            <w:tcW w:w="802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trPr>
        <w:tc>
          <w:tcPr>
            <w:tcW w:w="1605" w:type="dxa"/>
            <w:vMerge w:val="restart"/>
            <w:vAlign w:val="center"/>
          </w:tcPr>
          <w:p>
            <w:pPr>
              <w:overflowPunct w:val="0"/>
              <w:autoSpaceDE w:val="0"/>
              <w:autoSpaceDN w:val="0"/>
              <w:adjustRightInd w:val="0"/>
              <w:spacing w:after="120"/>
              <w:textAlignment w:val="baseline"/>
              <w:rPr>
                <w:rFonts w:eastAsiaTheme="minorEastAsia"/>
                <w:color w:val="0070C0"/>
                <w:highlight w:val="yellow"/>
                <w:lang w:val="en-US" w:eastAsia="zh-CN"/>
              </w:rPr>
            </w:pPr>
            <w:r>
              <w:rPr>
                <w:rFonts w:ascii="Arial" w:hAnsi="Arial" w:eastAsia="Yu Mincho" w:cs="Arial"/>
                <w:sz w:val="18"/>
                <w:szCs w:val="18"/>
              </w:rPr>
              <w:t>R4-2001809</w:t>
            </w:r>
          </w:p>
        </w:tc>
        <w:tc>
          <w:tcPr>
            <w:tcW w:w="802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trPr>
        <w:tc>
          <w:tcPr>
            <w:tcW w:w="1605" w:type="dxa"/>
            <w:vMerge w:val="continue"/>
            <w:vAlign w:val="center"/>
          </w:tcPr>
          <w:p>
            <w:pPr>
              <w:overflowPunct w:val="0"/>
              <w:autoSpaceDE w:val="0"/>
              <w:autoSpaceDN w:val="0"/>
              <w:adjustRightInd w:val="0"/>
              <w:spacing w:after="120"/>
              <w:textAlignment w:val="baseline"/>
              <w:rPr>
                <w:rFonts w:ascii="Arial" w:hAnsi="Arial" w:eastAsia="Yu Mincho" w:cs="Arial"/>
                <w:sz w:val="18"/>
                <w:szCs w:val="18"/>
              </w:rPr>
            </w:pPr>
          </w:p>
        </w:tc>
        <w:tc>
          <w:tcPr>
            <w:tcW w:w="802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trPr>
        <w:tc>
          <w:tcPr>
            <w:tcW w:w="1605" w:type="dxa"/>
            <w:vMerge w:val="restart"/>
            <w:vAlign w:val="center"/>
          </w:tcPr>
          <w:p>
            <w:pPr>
              <w:overflowPunct w:val="0"/>
              <w:autoSpaceDE w:val="0"/>
              <w:autoSpaceDN w:val="0"/>
              <w:adjustRightInd w:val="0"/>
              <w:spacing w:after="120"/>
              <w:textAlignment w:val="baseline"/>
              <w:rPr>
                <w:rFonts w:eastAsiaTheme="minorEastAsia"/>
                <w:color w:val="0070C0"/>
                <w:highlight w:val="yellow"/>
                <w:lang w:val="en-US" w:eastAsia="zh-CN"/>
              </w:rPr>
            </w:pPr>
            <w:r>
              <w:rPr>
                <w:rFonts w:ascii="Arial" w:hAnsi="Arial" w:eastAsia="Yu Mincho" w:cs="Arial"/>
                <w:sz w:val="18"/>
                <w:szCs w:val="18"/>
              </w:rPr>
              <w:t>R4-2001810</w:t>
            </w:r>
          </w:p>
        </w:tc>
        <w:tc>
          <w:tcPr>
            <w:tcW w:w="802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trPr>
        <w:tc>
          <w:tcPr>
            <w:tcW w:w="1605" w:type="dxa"/>
            <w:vMerge w:val="continue"/>
            <w:vAlign w:val="center"/>
          </w:tcPr>
          <w:p>
            <w:pPr>
              <w:overflowPunct w:val="0"/>
              <w:autoSpaceDE w:val="0"/>
              <w:autoSpaceDN w:val="0"/>
              <w:adjustRightInd w:val="0"/>
              <w:spacing w:after="120"/>
              <w:textAlignment w:val="baseline"/>
              <w:rPr>
                <w:rFonts w:ascii="Arial" w:hAnsi="Arial" w:eastAsia="Yu Mincho" w:cs="Arial"/>
                <w:sz w:val="18"/>
                <w:szCs w:val="18"/>
              </w:rPr>
            </w:pPr>
          </w:p>
        </w:tc>
        <w:tc>
          <w:tcPr>
            <w:tcW w:w="802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trPr>
        <w:tc>
          <w:tcPr>
            <w:tcW w:w="1605" w:type="dxa"/>
            <w:vMerge w:val="restart"/>
            <w:vAlign w:val="center"/>
          </w:tcPr>
          <w:p>
            <w:pPr>
              <w:overflowPunct w:val="0"/>
              <w:autoSpaceDE w:val="0"/>
              <w:autoSpaceDN w:val="0"/>
              <w:adjustRightInd w:val="0"/>
              <w:spacing w:after="120"/>
              <w:textAlignment w:val="baseline"/>
              <w:rPr>
                <w:rFonts w:eastAsiaTheme="minorEastAsia"/>
                <w:color w:val="0070C0"/>
                <w:highlight w:val="yellow"/>
                <w:lang w:val="en-US" w:eastAsia="zh-CN"/>
              </w:rPr>
            </w:pPr>
            <w:r>
              <w:rPr>
                <w:rFonts w:ascii="Arial" w:hAnsi="Arial" w:eastAsia="Yu Mincho" w:cs="Arial"/>
                <w:sz w:val="18"/>
                <w:szCs w:val="18"/>
              </w:rPr>
              <w:t>R4-2001811</w:t>
            </w:r>
          </w:p>
        </w:tc>
        <w:tc>
          <w:tcPr>
            <w:tcW w:w="802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Ericsson: </w:t>
            </w:r>
          </w:p>
          <w:p>
            <w:pPr>
              <w:pStyle w:val="149"/>
              <w:numPr>
                <w:ilvl w:val="0"/>
                <w:numId w:val="6"/>
              </w:numPr>
              <w:spacing w:after="120"/>
              <w:ind w:firstLineChars="0"/>
              <w:rPr>
                <w:rFonts w:eastAsiaTheme="minorEastAsia"/>
                <w:color w:val="0070C0"/>
                <w:lang w:val="en-US" w:eastAsia="zh-CN"/>
              </w:rPr>
            </w:pPr>
            <w:r>
              <w:rPr>
                <w:rFonts w:eastAsiaTheme="minorEastAsia"/>
                <w:color w:val="0070C0"/>
                <w:lang w:val="en-US" w:eastAsia="zh-CN"/>
              </w:rPr>
              <w:t xml:space="preserve">As Figure 5.1-2 indicates, there is an “uncertainty budget format” this needs to be included and should not be removed as part of this work.  </w:t>
            </w:r>
          </w:p>
          <w:p>
            <w:pPr>
              <w:pStyle w:val="149"/>
              <w:numPr>
                <w:ilvl w:val="0"/>
                <w:numId w:val="6"/>
              </w:numPr>
              <w:spacing w:after="120"/>
              <w:ind w:firstLineChars="0"/>
              <w:rPr>
                <w:rFonts w:eastAsiaTheme="minorEastAsia"/>
                <w:color w:val="0070C0"/>
                <w:lang w:val="en-US" w:eastAsia="zh-CN"/>
              </w:rPr>
            </w:pPr>
            <w:r>
              <w:rPr>
                <w:rFonts w:eastAsiaTheme="minorEastAsia"/>
                <w:color w:val="0070C0"/>
                <w:lang w:val="en-US" w:eastAsia="zh-CN"/>
              </w:rPr>
              <w:t>Point 9: needs to be updated to make it general for all requirements</w:t>
            </w:r>
          </w:p>
          <w:p>
            <w:pPr>
              <w:pStyle w:val="149"/>
              <w:numPr>
                <w:ilvl w:val="0"/>
                <w:numId w:val="6"/>
              </w:numPr>
              <w:spacing w:after="120"/>
              <w:ind w:firstLineChars="0"/>
              <w:rPr>
                <w:rFonts w:eastAsiaTheme="minorEastAsia"/>
                <w:color w:val="0070C0"/>
                <w:lang w:val="en-US" w:eastAsia="zh-CN"/>
              </w:rPr>
            </w:pPr>
            <w:r>
              <w:rPr>
                <w:rFonts w:eastAsiaTheme="minorEastAsia"/>
                <w:color w:val="0070C0"/>
                <w:lang w:val="en-US" w:eastAsia="zh-CN"/>
              </w:rPr>
              <w:t>Point 10: since the scope for this TR is broader than TS, we need to reformulate to say "in order to demonstrate the way a budget should be defined", remove reference to the TS to make it broader. It is also a description for external use.</w:t>
            </w:r>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trPr>
        <w:tc>
          <w:tcPr>
            <w:tcW w:w="1605" w:type="dxa"/>
            <w:vMerge w:val="continue"/>
            <w:vAlign w:val="center"/>
          </w:tcPr>
          <w:p>
            <w:pPr>
              <w:overflowPunct w:val="0"/>
              <w:autoSpaceDE w:val="0"/>
              <w:autoSpaceDN w:val="0"/>
              <w:adjustRightInd w:val="0"/>
              <w:spacing w:after="120"/>
              <w:textAlignment w:val="baseline"/>
              <w:rPr>
                <w:rFonts w:ascii="Arial" w:hAnsi="Arial" w:eastAsia="Yu Mincho" w:cs="Arial"/>
                <w:sz w:val="18"/>
                <w:szCs w:val="18"/>
              </w:rPr>
            </w:pPr>
          </w:p>
        </w:tc>
        <w:tc>
          <w:tcPr>
            <w:tcW w:w="802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trPr>
        <w:tc>
          <w:tcPr>
            <w:tcW w:w="1605" w:type="dxa"/>
            <w:vMerge w:val="restart"/>
            <w:vAlign w:val="center"/>
          </w:tcPr>
          <w:p>
            <w:pPr>
              <w:overflowPunct w:val="0"/>
              <w:autoSpaceDE w:val="0"/>
              <w:autoSpaceDN w:val="0"/>
              <w:adjustRightInd w:val="0"/>
              <w:spacing w:after="120"/>
              <w:textAlignment w:val="baseline"/>
              <w:rPr>
                <w:rFonts w:eastAsiaTheme="minorEastAsia"/>
                <w:color w:val="0070C0"/>
                <w:highlight w:val="yellow"/>
                <w:lang w:val="en-US" w:eastAsia="zh-CN"/>
              </w:rPr>
            </w:pPr>
            <w:r>
              <w:rPr>
                <w:rFonts w:ascii="Arial" w:hAnsi="Arial" w:eastAsia="Yu Mincho" w:cs="Arial"/>
                <w:sz w:val="18"/>
                <w:szCs w:val="18"/>
              </w:rPr>
              <w:t>R4-2001812</w:t>
            </w:r>
          </w:p>
        </w:tc>
        <w:tc>
          <w:tcPr>
            <w:tcW w:w="802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For directional requirements we could also add a EIRP definition related to power density to be general. Regarding directional requirements, some information on RX directional requirements is missing; e.g. reference direction, RoAoA, OSDD, etc.</w:t>
            </w:r>
          </w:p>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ZTE: For 6.3.2.5 EMC emission is mentioned. I think the TRP for OTA AAS BS radiated spurious emission covers EMC radiated emission needs to be pointed out so that no confusion for the other EIRP EMC emission.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trPr>
        <w:tc>
          <w:tcPr>
            <w:tcW w:w="1605" w:type="dxa"/>
            <w:vMerge w:val="continue"/>
            <w:vAlign w:val="center"/>
          </w:tcPr>
          <w:p>
            <w:pPr>
              <w:overflowPunct w:val="0"/>
              <w:autoSpaceDE w:val="0"/>
              <w:autoSpaceDN w:val="0"/>
              <w:adjustRightInd w:val="0"/>
              <w:spacing w:after="120"/>
              <w:textAlignment w:val="baseline"/>
              <w:rPr>
                <w:rFonts w:ascii="Arial" w:hAnsi="Arial" w:eastAsia="Yu Mincho" w:cs="Arial"/>
                <w:sz w:val="18"/>
                <w:szCs w:val="18"/>
              </w:rPr>
            </w:pPr>
          </w:p>
        </w:tc>
        <w:tc>
          <w:tcPr>
            <w:tcW w:w="802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trPr>
        <w:tc>
          <w:tcPr>
            <w:tcW w:w="1605" w:type="dxa"/>
            <w:vMerge w:val="restart"/>
            <w:vAlign w:val="center"/>
          </w:tcPr>
          <w:p>
            <w:pPr>
              <w:overflowPunct w:val="0"/>
              <w:autoSpaceDE w:val="0"/>
              <w:autoSpaceDN w:val="0"/>
              <w:adjustRightInd w:val="0"/>
              <w:spacing w:after="120"/>
              <w:textAlignment w:val="baseline"/>
              <w:rPr>
                <w:rFonts w:eastAsiaTheme="minorEastAsia"/>
                <w:color w:val="0070C0"/>
                <w:highlight w:val="yellow"/>
                <w:lang w:val="en-US" w:eastAsia="zh-CN"/>
              </w:rPr>
            </w:pPr>
            <w:r>
              <w:rPr>
                <w:rFonts w:ascii="Arial" w:hAnsi="Arial" w:eastAsia="Yu Mincho" w:cs="Arial"/>
                <w:sz w:val="18"/>
                <w:szCs w:val="18"/>
              </w:rPr>
              <w:t>R4-2001813</w:t>
            </w:r>
          </w:p>
        </w:tc>
        <w:tc>
          <w:tcPr>
            <w:tcW w:w="8026" w:type="dxa"/>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ZTE: For figure 7.2.1-2, there are two figures. I think it is better to explain one is for co-location RX 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trPr>
        <w:tc>
          <w:tcPr>
            <w:tcW w:w="1605" w:type="dxa"/>
            <w:vMerge w:val="continue"/>
            <w:vAlign w:val="center"/>
          </w:tcPr>
          <w:p>
            <w:pPr>
              <w:overflowPunct w:val="0"/>
              <w:autoSpaceDE w:val="0"/>
              <w:autoSpaceDN w:val="0"/>
              <w:adjustRightInd w:val="0"/>
              <w:spacing w:after="120"/>
              <w:textAlignment w:val="baseline"/>
              <w:rPr>
                <w:rFonts w:ascii="Arial" w:hAnsi="Arial" w:eastAsia="Yu Mincho" w:cs="Arial"/>
                <w:sz w:val="18"/>
                <w:szCs w:val="18"/>
              </w:rPr>
            </w:pPr>
          </w:p>
        </w:tc>
        <w:tc>
          <w:tcPr>
            <w:tcW w:w="802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trPr>
        <w:tc>
          <w:tcPr>
            <w:tcW w:w="1605" w:type="dxa"/>
            <w:vMerge w:val="restart"/>
            <w:vAlign w:val="center"/>
          </w:tcPr>
          <w:p>
            <w:pPr>
              <w:overflowPunct w:val="0"/>
              <w:autoSpaceDE w:val="0"/>
              <w:autoSpaceDN w:val="0"/>
              <w:adjustRightInd w:val="0"/>
              <w:spacing w:after="120"/>
              <w:textAlignment w:val="baseline"/>
              <w:rPr>
                <w:rFonts w:eastAsiaTheme="minorEastAsia"/>
                <w:color w:val="0070C0"/>
                <w:highlight w:val="yellow"/>
                <w:lang w:val="en-US" w:eastAsia="zh-CN"/>
              </w:rPr>
            </w:pPr>
            <w:r>
              <w:rPr>
                <w:rFonts w:ascii="Arial" w:hAnsi="Arial" w:eastAsia="Yu Mincho" w:cs="Arial"/>
                <w:sz w:val="18"/>
                <w:szCs w:val="18"/>
              </w:rPr>
              <w:t>R4-2001814</w:t>
            </w:r>
          </w:p>
        </w:tc>
        <w:tc>
          <w:tcPr>
            <w:tcW w:w="802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1D CATR calibration is missing.  For the general chamber, we may need calibrations for co-location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trPr>
        <w:tc>
          <w:tcPr>
            <w:tcW w:w="1605" w:type="dxa"/>
            <w:vMerge w:val="continue"/>
            <w:vAlign w:val="center"/>
          </w:tcPr>
          <w:p>
            <w:pPr>
              <w:overflowPunct w:val="0"/>
              <w:autoSpaceDE w:val="0"/>
              <w:autoSpaceDN w:val="0"/>
              <w:adjustRightInd w:val="0"/>
              <w:spacing w:after="120"/>
              <w:textAlignment w:val="baseline"/>
              <w:rPr>
                <w:rFonts w:ascii="Arial" w:hAnsi="Arial" w:eastAsia="Yu Mincho" w:cs="Arial"/>
                <w:sz w:val="18"/>
                <w:szCs w:val="18"/>
              </w:rPr>
            </w:pPr>
          </w:p>
        </w:tc>
        <w:tc>
          <w:tcPr>
            <w:tcW w:w="802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trPr>
        <w:tc>
          <w:tcPr>
            <w:tcW w:w="1605" w:type="dxa"/>
            <w:vMerge w:val="restart"/>
            <w:vAlign w:val="center"/>
          </w:tcPr>
          <w:p>
            <w:pPr>
              <w:overflowPunct w:val="0"/>
              <w:autoSpaceDE w:val="0"/>
              <w:autoSpaceDN w:val="0"/>
              <w:adjustRightInd w:val="0"/>
              <w:spacing w:after="120"/>
              <w:textAlignment w:val="baseline"/>
              <w:rPr>
                <w:rFonts w:eastAsiaTheme="minorEastAsia"/>
                <w:color w:val="0070C0"/>
                <w:highlight w:val="yellow"/>
                <w:lang w:val="en-US" w:eastAsia="zh-CN"/>
              </w:rPr>
            </w:pPr>
            <w:r>
              <w:rPr>
                <w:rFonts w:ascii="Arial" w:hAnsi="Arial" w:eastAsia="Yu Mincho" w:cs="Arial"/>
                <w:sz w:val="18"/>
                <w:szCs w:val="18"/>
              </w:rPr>
              <w:t>R4-2001815</w:t>
            </w:r>
          </w:p>
        </w:tc>
        <w:tc>
          <w:tcPr>
            <w:tcW w:w="802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Ericsson:  </w:t>
            </w:r>
            <w:r>
              <w:rPr>
                <w:rFonts w:eastAsia="Yu Mincho"/>
                <w:color w:val="0070C0"/>
              </w:rPr>
              <w:t>EIRP = EIRP</w:t>
            </w:r>
            <w:r>
              <w:rPr>
                <w:rFonts w:eastAsia="Yu Mincho"/>
                <w:color w:val="0070C0"/>
                <w:vertAlign w:val="subscript"/>
              </w:rPr>
              <w:t>p1</w:t>
            </w:r>
            <w:r>
              <w:rPr>
                <w:rFonts w:eastAsia="Yu Mincho"/>
                <w:color w:val="0070C0"/>
              </w:rPr>
              <w:t xml:space="preserve"> + EIRP</w:t>
            </w:r>
            <w:r>
              <w:rPr>
                <w:rFonts w:eastAsia="Yu Mincho"/>
                <w:color w:val="0070C0"/>
                <w:vertAlign w:val="subscript"/>
              </w:rPr>
              <w:t xml:space="preserve">p2 </w:t>
            </w:r>
            <w:r>
              <w:rPr>
                <w:rFonts w:eastAsiaTheme="minorEastAsia"/>
                <w:color w:val="0070C0"/>
                <w:lang w:val="en-US" w:eastAsia="zh-CN"/>
              </w:rPr>
              <w:t>then should be calculated and is missing in some procedures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trPr>
        <w:tc>
          <w:tcPr>
            <w:tcW w:w="1605" w:type="dxa"/>
            <w:vMerge w:val="continue"/>
            <w:vAlign w:val="center"/>
          </w:tcPr>
          <w:p>
            <w:pPr>
              <w:overflowPunct w:val="0"/>
              <w:autoSpaceDE w:val="0"/>
              <w:autoSpaceDN w:val="0"/>
              <w:adjustRightInd w:val="0"/>
              <w:spacing w:after="120"/>
              <w:textAlignment w:val="baseline"/>
              <w:rPr>
                <w:rFonts w:ascii="Arial" w:hAnsi="Arial" w:eastAsia="Yu Mincho" w:cs="Arial"/>
                <w:sz w:val="18"/>
                <w:szCs w:val="18"/>
              </w:rPr>
            </w:pPr>
          </w:p>
        </w:tc>
        <w:tc>
          <w:tcPr>
            <w:tcW w:w="802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trPr>
        <w:tc>
          <w:tcPr>
            <w:tcW w:w="1605" w:type="dxa"/>
            <w:vMerge w:val="restart"/>
            <w:vAlign w:val="center"/>
          </w:tcPr>
          <w:p>
            <w:pPr>
              <w:overflowPunct w:val="0"/>
              <w:autoSpaceDE w:val="0"/>
              <w:autoSpaceDN w:val="0"/>
              <w:adjustRightInd w:val="0"/>
              <w:spacing w:after="120"/>
              <w:textAlignment w:val="baseline"/>
              <w:rPr>
                <w:rFonts w:eastAsiaTheme="minorEastAsia"/>
                <w:color w:val="0070C0"/>
                <w:highlight w:val="yellow"/>
                <w:lang w:val="en-US" w:eastAsia="zh-CN"/>
              </w:rPr>
            </w:pPr>
            <w:r>
              <w:rPr>
                <w:rFonts w:ascii="Arial" w:hAnsi="Arial" w:eastAsia="Yu Mincho" w:cs="Arial"/>
                <w:sz w:val="18"/>
                <w:szCs w:val="18"/>
              </w:rPr>
              <w:t>R4-2001816</w:t>
            </w:r>
          </w:p>
        </w:tc>
        <w:tc>
          <w:tcPr>
            <w:tcW w:w="802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trPr>
        <w:tc>
          <w:tcPr>
            <w:tcW w:w="1605" w:type="dxa"/>
            <w:vMerge w:val="continue"/>
            <w:vAlign w:val="center"/>
          </w:tcPr>
          <w:p>
            <w:pPr>
              <w:overflowPunct w:val="0"/>
              <w:autoSpaceDE w:val="0"/>
              <w:autoSpaceDN w:val="0"/>
              <w:adjustRightInd w:val="0"/>
              <w:spacing w:after="120"/>
              <w:textAlignment w:val="baseline"/>
              <w:rPr>
                <w:rFonts w:ascii="Arial" w:hAnsi="Arial" w:eastAsia="Yu Mincho" w:cs="Arial"/>
                <w:sz w:val="18"/>
                <w:szCs w:val="18"/>
              </w:rPr>
            </w:pPr>
          </w:p>
        </w:tc>
        <w:tc>
          <w:tcPr>
            <w:tcW w:w="802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trPr>
        <w:tc>
          <w:tcPr>
            <w:tcW w:w="1605" w:type="dxa"/>
            <w:vMerge w:val="restart"/>
            <w:vAlign w:val="center"/>
          </w:tcPr>
          <w:p>
            <w:pPr>
              <w:overflowPunct w:val="0"/>
              <w:autoSpaceDE w:val="0"/>
              <w:autoSpaceDN w:val="0"/>
              <w:adjustRightInd w:val="0"/>
              <w:spacing w:after="120"/>
              <w:textAlignment w:val="baseline"/>
              <w:rPr>
                <w:rFonts w:eastAsiaTheme="minorEastAsia"/>
                <w:color w:val="0070C0"/>
                <w:highlight w:val="yellow"/>
                <w:lang w:val="en-US" w:eastAsia="zh-CN"/>
              </w:rPr>
            </w:pPr>
            <w:r>
              <w:rPr>
                <w:rFonts w:ascii="Arial" w:hAnsi="Arial" w:eastAsia="Yu Mincho" w:cs="Arial"/>
                <w:sz w:val="18"/>
                <w:szCs w:val="18"/>
              </w:rPr>
              <w:t>R4-2001817</w:t>
            </w:r>
          </w:p>
        </w:tc>
        <w:tc>
          <w:tcPr>
            <w:tcW w:w="802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For RC test method, if change EUT to BS, then need to also update/change the equations. Otherwise there is an introduction of an uncertainty to the description. Rather here keep EUT for now at least in RC test method, we can update this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trPr>
        <w:tc>
          <w:tcPr>
            <w:tcW w:w="1605" w:type="dxa"/>
            <w:vMerge w:val="continue"/>
            <w:vAlign w:val="center"/>
          </w:tcPr>
          <w:p>
            <w:pPr>
              <w:overflowPunct w:val="0"/>
              <w:autoSpaceDE w:val="0"/>
              <w:autoSpaceDN w:val="0"/>
              <w:adjustRightInd w:val="0"/>
              <w:spacing w:after="120"/>
              <w:textAlignment w:val="baseline"/>
              <w:rPr>
                <w:rFonts w:ascii="Arial" w:hAnsi="Arial" w:eastAsia="Yu Mincho" w:cs="Arial"/>
                <w:sz w:val="18"/>
                <w:szCs w:val="18"/>
              </w:rPr>
            </w:pPr>
          </w:p>
        </w:tc>
        <w:tc>
          <w:tcPr>
            <w:tcW w:w="802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trPr>
        <w:tc>
          <w:tcPr>
            <w:tcW w:w="1605" w:type="dxa"/>
            <w:vMerge w:val="restart"/>
            <w:vAlign w:val="center"/>
          </w:tcPr>
          <w:p>
            <w:pPr>
              <w:overflowPunct w:val="0"/>
              <w:autoSpaceDE w:val="0"/>
              <w:autoSpaceDN w:val="0"/>
              <w:adjustRightInd w:val="0"/>
              <w:spacing w:after="120"/>
              <w:textAlignment w:val="baseline"/>
              <w:rPr>
                <w:rFonts w:eastAsiaTheme="minorEastAsia"/>
                <w:color w:val="0070C0"/>
                <w:highlight w:val="yellow"/>
                <w:lang w:val="en-US" w:eastAsia="zh-CN"/>
              </w:rPr>
            </w:pPr>
            <w:r>
              <w:rPr>
                <w:rFonts w:ascii="Arial" w:hAnsi="Arial" w:eastAsia="Yu Mincho" w:cs="Arial"/>
                <w:sz w:val="18"/>
                <w:szCs w:val="18"/>
              </w:rPr>
              <w:t>R4-2001818</w:t>
            </w:r>
          </w:p>
        </w:tc>
        <w:tc>
          <w:tcPr>
            <w:tcW w:w="802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If the calibration section is referenced for the test methods.  Care needs to be taken to ensure that the calibration set up needs to also be calibrated for the whole frequency region – not just the wanted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trPr>
        <w:tc>
          <w:tcPr>
            <w:tcW w:w="1605" w:type="dxa"/>
            <w:vMerge w:val="continue"/>
            <w:vAlign w:val="center"/>
          </w:tcPr>
          <w:p>
            <w:pPr>
              <w:overflowPunct w:val="0"/>
              <w:autoSpaceDE w:val="0"/>
              <w:autoSpaceDN w:val="0"/>
              <w:adjustRightInd w:val="0"/>
              <w:spacing w:after="120"/>
              <w:textAlignment w:val="baseline"/>
              <w:rPr>
                <w:rFonts w:ascii="Arial" w:hAnsi="Arial" w:eastAsia="Yu Mincho" w:cs="Arial"/>
                <w:sz w:val="18"/>
                <w:szCs w:val="18"/>
              </w:rPr>
            </w:pPr>
          </w:p>
        </w:tc>
        <w:tc>
          <w:tcPr>
            <w:tcW w:w="802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trPr>
        <w:tc>
          <w:tcPr>
            <w:tcW w:w="1605" w:type="dxa"/>
            <w:vMerge w:val="restart"/>
            <w:vAlign w:val="center"/>
          </w:tcPr>
          <w:p>
            <w:pPr>
              <w:overflowPunct w:val="0"/>
              <w:autoSpaceDE w:val="0"/>
              <w:autoSpaceDN w:val="0"/>
              <w:adjustRightInd w:val="0"/>
              <w:spacing w:after="120"/>
              <w:textAlignment w:val="baseline"/>
              <w:rPr>
                <w:rFonts w:eastAsiaTheme="minorEastAsia"/>
                <w:color w:val="0070C0"/>
                <w:highlight w:val="yellow"/>
                <w:lang w:val="en-US" w:eastAsia="zh-CN"/>
              </w:rPr>
            </w:pPr>
            <w:r>
              <w:rPr>
                <w:rFonts w:ascii="Arial" w:hAnsi="Arial" w:eastAsia="Yu Mincho" w:cs="Arial"/>
                <w:sz w:val="18"/>
                <w:szCs w:val="18"/>
              </w:rPr>
              <w:t>R4-2001703</w:t>
            </w:r>
          </w:p>
        </w:tc>
        <w:tc>
          <w:tcPr>
            <w:tcW w:w="802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some places the “CLTA” is referenced, and some places “co-location test antenna” text is used, maybe we can use one or the other throughout the text rather than both.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trPr>
        <w:tc>
          <w:tcPr>
            <w:tcW w:w="1605" w:type="dxa"/>
            <w:vMerge w:val="continue"/>
            <w:vAlign w:val="center"/>
          </w:tcPr>
          <w:p>
            <w:pPr>
              <w:overflowPunct w:val="0"/>
              <w:autoSpaceDE w:val="0"/>
              <w:autoSpaceDN w:val="0"/>
              <w:adjustRightInd w:val="0"/>
              <w:spacing w:after="120"/>
              <w:textAlignment w:val="baseline"/>
              <w:rPr>
                <w:rFonts w:ascii="Arial" w:hAnsi="Arial" w:eastAsia="Yu Mincho" w:cs="Arial"/>
                <w:sz w:val="18"/>
                <w:szCs w:val="18"/>
              </w:rPr>
            </w:pPr>
          </w:p>
        </w:tc>
        <w:tc>
          <w:tcPr>
            <w:tcW w:w="8026" w:type="dxa"/>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 xml:space="preserve">ZTE: The </w:t>
            </w:r>
            <w:r>
              <w:rPr>
                <w:rFonts w:hint="default" w:eastAsiaTheme="minorEastAsia"/>
                <w:color w:val="0070C0"/>
                <w:lang w:val="en-US" w:eastAsia="zh-CN"/>
              </w:rPr>
              <w:t>“</w:t>
            </w:r>
            <w:r>
              <w:rPr>
                <w:rFonts w:hint="eastAsia" w:eastAsiaTheme="minorEastAsia"/>
                <w:color w:val="0070C0"/>
                <w:lang w:val="en-US" w:eastAsia="zh-CN"/>
              </w:rPr>
              <w:t>general chamber</w:t>
            </w:r>
            <w:r>
              <w:rPr>
                <w:rFonts w:hint="default" w:eastAsiaTheme="minorEastAsia"/>
                <w:color w:val="0070C0"/>
                <w:lang w:val="en-US" w:eastAsia="zh-CN"/>
              </w:rPr>
              <w:t>”</w:t>
            </w:r>
            <w:r>
              <w:rPr>
                <w:rFonts w:hint="eastAsia" w:eastAsiaTheme="minorEastAsia"/>
                <w:color w:val="0070C0"/>
                <w:lang w:val="en-US" w:eastAsia="zh-CN"/>
              </w:rPr>
              <w:t xml:space="preserve"> term is used in subclause 13.2,2 and some other hw</w:t>
            </w:r>
            <w:r>
              <w:rPr>
                <w:rFonts w:hint="default" w:eastAsiaTheme="minorEastAsia"/>
                <w:color w:val="0070C0"/>
                <w:lang w:val="en-US" w:eastAsia="zh-CN"/>
              </w:rPr>
              <w:t>’</w:t>
            </w:r>
            <w:r>
              <w:rPr>
                <w:rFonts w:hint="eastAsia" w:eastAsiaTheme="minorEastAsia"/>
                <w:color w:val="0070C0"/>
                <w:lang w:val="en-US" w:eastAsia="zh-CN"/>
              </w:rPr>
              <w:t xml:space="preserve">s TP while </w:t>
            </w:r>
            <w:r>
              <w:rPr>
                <w:rFonts w:hint="default" w:eastAsiaTheme="minorEastAsia"/>
                <w:color w:val="0070C0"/>
                <w:lang w:val="en-US" w:eastAsia="zh-CN"/>
              </w:rPr>
              <w:t>“</w:t>
            </w:r>
            <w:r>
              <w:rPr>
                <w:rFonts w:hint="eastAsia" w:eastAsiaTheme="minorEastAsia"/>
                <w:color w:val="0070C0"/>
                <w:lang w:val="en-US" w:eastAsia="zh-CN"/>
              </w:rPr>
              <w:t>general OTA chamber</w:t>
            </w:r>
            <w:r>
              <w:rPr>
                <w:rFonts w:hint="default" w:eastAsiaTheme="minorEastAsia"/>
                <w:color w:val="0070C0"/>
                <w:lang w:val="en-US" w:eastAsia="zh-CN"/>
              </w:rPr>
              <w:t>”</w:t>
            </w:r>
            <w:r>
              <w:rPr>
                <w:rFonts w:hint="eastAsia" w:eastAsiaTheme="minorEastAsia"/>
                <w:color w:val="0070C0"/>
                <w:lang w:val="en-US" w:eastAsia="zh-CN"/>
              </w:rPr>
              <w:t xml:space="preserve"> is used in this subclause 7.8. Need some alignment on the terminology.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trPr>
        <w:tc>
          <w:tcPr>
            <w:tcW w:w="1605" w:type="dxa"/>
            <w:vMerge w:val="restart"/>
            <w:vAlign w:val="center"/>
          </w:tcPr>
          <w:p>
            <w:pPr>
              <w:overflowPunct w:val="0"/>
              <w:autoSpaceDE w:val="0"/>
              <w:autoSpaceDN w:val="0"/>
              <w:adjustRightInd w:val="0"/>
              <w:spacing w:after="120"/>
              <w:textAlignment w:val="baseline"/>
              <w:rPr>
                <w:rFonts w:eastAsiaTheme="minorEastAsia"/>
                <w:color w:val="0070C0"/>
                <w:highlight w:val="yellow"/>
                <w:lang w:val="en-US" w:eastAsia="zh-CN"/>
              </w:rPr>
            </w:pPr>
            <w:r>
              <w:rPr>
                <w:rFonts w:ascii="Arial" w:hAnsi="Arial" w:eastAsia="Yu Mincho" w:cs="Arial"/>
                <w:sz w:val="18"/>
                <w:szCs w:val="18"/>
              </w:rPr>
              <w:t>R4-2001819</w:t>
            </w:r>
          </w:p>
        </w:tc>
        <w:tc>
          <w:tcPr>
            <w:tcW w:w="802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description on how you calibrate the chamber to secure that OOB interferer is correct at the text object, its not a regular calibration perhaps an editorial note as a place holder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trPr>
        <w:tc>
          <w:tcPr>
            <w:tcW w:w="1605" w:type="dxa"/>
            <w:vMerge w:val="continue"/>
            <w:vAlign w:val="center"/>
          </w:tcPr>
          <w:p>
            <w:pPr>
              <w:overflowPunct w:val="0"/>
              <w:autoSpaceDE w:val="0"/>
              <w:autoSpaceDN w:val="0"/>
              <w:adjustRightInd w:val="0"/>
              <w:spacing w:after="120"/>
              <w:textAlignment w:val="baseline"/>
              <w:rPr>
                <w:rFonts w:ascii="Arial" w:hAnsi="Arial" w:eastAsia="Yu Mincho" w:cs="Arial"/>
                <w:sz w:val="18"/>
                <w:szCs w:val="18"/>
              </w:rPr>
            </w:pPr>
          </w:p>
        </w:tc>
        <w:tc>
          <w:tcPr>
            <w:tcW w:w="802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trPr>
        <w:tc>
          <w:tcPr>
            <w:tcW w:w="1605" w:type="dxa"/>
            <w:vMerge w:val="restart"/>
            <w:vAlign w:val="center"/>
          </w:tcPr>
          <w:p>
            <w:pPr>
              <w:overflowPunct w:val="0"/>
              <w:autoSpaceDE w:val="0"/>
              <w:autoSpaceDN w:val="0"/>
              <w:adjustRightInd w:val="0"/>
              <w:spacing w:after="120"/>
              <w:textAlignment w:val="baseline"/>
              <w:rPr>
                <w:rFonts w:eastAsiaTheme="minorEastAsia"/>
                <w:color w:val="0070C0"/>
                <w:highlight w:val="yellow"/>
                <w:lang w:val="en-US" w:eastAsia="zh-CN"/>
              </w:rPr>
            </w:pPr>
            <w:r>
              <w:rPr>
                <w:rFonts w:ascii="Arial" w:hAnsi="Arial" w:eastAsia="Yu Mincho" w:cs="Arial"/>
                <w:sz w:val="18"/>
                <w:szCs w:val="18"/>
              </w:rPr>
              <w:t>R4-2001820</w:t>
            </w:r>
          </w:p>
        </w:tc>
        <w:tc>
          <w:tcPr>
            <w:tcW w:w="802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trPr>
        <w:tc>
          <w:tcPr>
            <w:tcW w:w="1605" w:type="dxa"/>
            <w:vMerge w:val="continue"/>
            <w:vAlign w:val="center"/>
          </w:tcPr>
          <w:p>
            <w:pPr>
              <w:overflowPunct w:val="0"/>
              <w:autoSpaceDE w:val="0"/>
              <w:autoSpaceDN w:val="0"/>
              <w:adjustRightInd w:val="0"/>
              <w:spacing w:after="120"/>
              <w:textAlignment w:val="baseline"/>
              <w:rPr>
                <w:rFonts w:ascii="Arial" w:hAnsi="Arial" w:eastAsia="Yu Mincho" w:cs="Arial"/>
                <w:sz w:val="18"/>
                <w:szCs w:val="18"/>
              </w:rPr>
            </w:pPr>
          </w:p>
        </w:tc>
        <w:tc>
          <w:tcPr>
            <w:tcW w:w="802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trPr>
        <w:tc>
          <w:tcPr>
            <w:tcW w:w="1605" w:type="dxa"/>
            <w:vMerge w:val="restart"/>
            <w:vAlign w:val="center"/>
          </w:tcPr>
          <w:p>
            <w:pPr>
              <w:overflowPunct w:val="0"/>
              <w:autoSpaceDE w:val="0"/>
              <w:autoSpaceDN w:val="0"/>
              <w:adjustRightInd w:val="0"/>
              <w:spacing w:after="120"/>
              <w:textAlignment w:val="baseline"/>
              <w:rPr>
                <w:rFonts w:eastAsiaTheme="minorEastAsia"/>
                <w:color w:val="0070C0"/>
                <w:highlight w:val="yellow"/>
                <w:lang w:val="en-US" w:eastAsia="zh-CN"/>
              </w:rPr>
            </w:pPr>
            <w:r>
              <w:rPr>
                <w:rFonts w:ascii="Arial" w:hAnsi="Arial" w:eastAsia="Yu Mincho" w:cs="Arial"/>
                <w:sz w:val="18"/>
                <w:szCs w:val="18"/>
              </w:rPr>
              <w:t>R4-2001715</w:t>
            </w:r>
          </w:p>
        </w:tc>
        <w:tc>
          <w:tcPr>
            <w:tcW w:w="802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trPr>
        <w:tc>
          <w:tcPr>
            <w:tcW w:w="1605" w:type="dxa"/>
            <w:vMerge w:val="continue"/>
            <w:vAlign w:val="center"/>
          </w:tcPr>
          <w:p>
            <w:pPr>
              <w:overflowPunct w:val="0"/>
              <w:autoSpaceDE w:val="0"/>
              <w:autoSpaceDN w:val="0"/>
              <w:adjustRightInd w:val="0"/>
              <w:spacing w:after="120"/>
              <w:textAlignment w:val="baseline"/>
              <w:rPr>
                <w:rFonts w:ascii="Arial" w:hAnsi="Arial" w:eastAsia="Yu Mincho" w:cs="Arial"/>
                <w:sz w:val="18"/>
                <w:szCs w:val="18"/>
              </w:rPr>
            </w:pPr>
          </w:p>
        </w:tc>
        <w:tc>
          <w:tcPr>
            <w:tcW w:w="802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trPr>
        <w:tc>
          <w:tcPr>
            <w:tcW w:w="1605" w:type="dxa"/>
            <w:vMerge w:val="restart"/>
            <w:vAlign w:val="center"/>
          </w:tcPr>
          <w:p>
            <w:pPr>
              <w:overflowPunct w:val="0"/>
              <w:autoSpaceDE w:val="0"/>
              <w:autoSpaceDN w:val="0"/>
              <w:adjustRightInd w:val="0"/>
              <w:spacing w:after="120"/>
              <w:textAlignment w:val="baseline"/>
              <w:rPr>
                <w:rFonts w:eastAsiaTheme="minorEastAsia"/>
                <w:color w:val="0070C0"/>
                <w:highlight w:val="yellow"/>
                <w:lang w:val="en-US" w:eastAsia="zh-CN"/>
              </w:rPr>
            </w:pPr>
            <w:r>
              <w:rPr>
                <w:rFonts w:ascii="Arial" w:hAnsi="Arial" w:eastAsia="Yu Mincho" w:cs="Arial"/>
                <w:sz w:val="18"/>
                <w:szCs w:val="18"/>
              </w:rPr>
              <w:t>R4-2001821</w:t>
            </w:r>
          </w:p>
        </w:tc>
        <w:tc>
          <w:tcPr>
            <w:tcW w:w="8026" w:type="dxa"/>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 xml:space="preserve">ZTE: This paper is quite similar with ZTE proposed in 1715. The EMC port definition figure need to align the terminology to avoid BS type.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trPr>
        <w:tc>
          <w:tcPr>
            <w:tcW w:w="1605" w:type="dxa"/>
            <w:vMerge w:val="continue"/>
            <w:vAlign w:val="center"/>
          </w:tcPr>
          <w:p>
            <w:pPr>
              <w:overflowPunct w:val="0"/>
              <w:autoSpaceDE w:val="0"/>
              <w:autoSpaceDN w:val="0"/>
              <w:adjustRightInd w:val="0"/>
              <w:spacing w:after="120"/>
              <w:textAlignment w:val="baseline"/>
              <w:rPr>
                <w:rFonts w:ascii="Arial" w:hAnsi="Arial" w:eastAsia="Yu Mincho" w:cs="Arial"/>
                <w:sz w:val="18"/>
                <w:szCs w:val="18"/>
              </w:rPr>
            </w:pPr>
          </w:p>
        </w:tc>
        <w:tc>
          <w:tcPr>
            <w:tcW w:w="802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trPr>
        <w:tc>
          <w:tcPr>
            <w:tcW w:w="1605" w:type="dxa"/>
            <w:vMerge w:val="restart"/>
            <w:vAlign w:val="center"/>
          </w:tcPr>
          <w:p>
            <w:pPr>
              <w:overflowPunct w:val="0"/>
              <w:autoSpaceDE w:val="0"/>
              <w:autoSpaceDN w:val="0"/>
              <w:adjustRightInd w:val="0"/>
              <w:spacing w:after="120"/>
              <w:textAlignment w:val="baseline"/>
              <w:rPr>
                <w:rFonts w:eastAsiaTheme="minorEastAsia"/>
                <w:color w:val="0070C0"/>
                <w:highlight w:val="yellow"/>
                <w:lang w:val="en-US" w:eastAsia="zh-CN"/>
              </w:rPr>
            </w:pPr>
            <w:r>
              <w:rPr>
                <w:rFonts w:ascii="Arial" w:hAnsi="Arial" w:eastAsia="Yu Mincho" w:cs="Arial"/>
                <w:sz w:val="18"/>
                <w:szCs w:val="18"/>
              </w:rPr>
              <w:t>R4-2001704</w:t>
            </w:r>
          </w:p>
        </w:tc>
        <w:tc>
          <w:tcPr>
            <w:tcW w:w="802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trPr>
        <w:tc>
          <w:tcPr>
            <w:tcW w:w="1605" w:type="dxa"/>
            <w:vMerge w:val="continue"/>
            <w:vAlign w:val="center"/>
          </w:tcPr>
          <w:p>
            <w:pPr>
              <w:overflowPunct w:val="0"/>
              <w:autoSpaceDE w:val="0"/>
              <w:autoSpaceDN w:val="0"/>
              <w:adjustRightInd w:val="0"/>
              <w:spacing w:after="120"/>
              <w:textAlignment w:val="baseline"/>
              <w:rPr>
                <w:rFonts w:ascii="Arial" w:hAnsi="Arial" w:eastAsia="Yu Mincho" w:cs="Arial"/>
                <w:sz w:val="18"/>
                <w:szCs w:val="18"/>
              </w:rPr>
            </w:pPr>
          </w:p>
        </w:tc>
        <w:tc>
          <w:tcPr>
            <w:tcW w:w="802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trPr>
        <w:tc>
          <w:tcPr>
            <w:tcW w:w="1605" w:type="dxa"/>
            <w:vMerge w:val="restart"/>
            <w:vAlign w:val="center"/>
          </w:tcPr>
          <w:p>
            <w:pPr>
              <w:overflowPunct w:val="0"/>
              <w:autoSpaceDE w:val="0"/>
              <w:autoSpaceDN w:val="0"/>
              <w:adjustRightInd w:val="0"/>
              <w:spacing w:after="120"/>
              <w:textAlignment w:val="baseline"/>
              <w:rPr>
                <w:rFonts w:eastAsiaTheme="minorEastAsia"/>
                <w:color w:val="0070C0"/>
                <w:highlight w:val="yellow"/>
                <w:lang w:val="en-US" w:eastAsia="zh-CN"/>
              </w:rPr>
            </w:pPr>
            <w:r>
              <w:rPr>
                <w:rFonts w:ascii="Arial" w:hAnsi="Arial" w:eastAsia="Yu Mincho" w:cs="Arial"/>
                <w:sz w:val="18"/>
                <w:szCs w:val="18"/>
                <w:lang w:eastAsia="zh-CN"/>
              </w:rPr>
              <w:t>R4-2001698</w:t>
            </w:r>
          </w:p>
        </w:tc>
        <w:tc>
          <w:tcPr>
            <w:tcW w:w="802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Ericsson: </w:t>
            </w:r>
          </w:p>
          <w:p>
            <w:pPr>
              <w:pStyle w:val="149"/>
              <w:numPr>
                <w:ilvl w:val="0"/>
                <w:numId w:val="7"/>
              </w:numPr>
              <w:spacing w:after="120"/>
              <w:ind w:firstLineChars="0"/>
              <w:rPr>
                <w:rFonts w:eastAsiaTheme="minorEastAsia"/>
                <w:color w:val="0070C0"/>
                <w:lang w:val="en-US" w:eastAsia="zh-CN"/>
              </w:rPr>
            </w:pPr>
            <w:r>
              <w:rPr>
                <w:rFonts w:eastAsiaTheme="minorEastAsia"/>
                <w:color w:val="0070C0"/>
                <w:lang w:val="en-US" w:eastAsia="zh-CN"/>
              </w:rPr>
              <w:t>Regarding the yellow highlighted text.  This can be removed if we do not use it.  However, as the majority of the descriptions relate to the TE it should be placed with the common TE description – this was missed when the discussion on the TE uncertainty came to.   For example A5-7 should move to be in associated section of the common TE uncertainty.</w:t>
            </w:r>
          </w:p>
          <w:p>
            <w:pPr>
              <w:pStyle w:val="149"/>
              <w:numPr>
                <w:ilvl w:val="0"/>
                <w:numId w:val="7"/>
              </w:numPr>
              <w:spacing w:after="120"/>
              <w:ind w:firstLineChars="0"/>
              <w:rPr>
                <w:rFonts w:eastAsiaTheme="minorEastAsia"/>
                <w:color w:val="0070C0"/>
                <w:lang w:val="en-US" w:eastAsia="zh-CN"/>
              </w:rPr>
            </w:pPr>
            <w:r>
              <w:rPr>
                <w:rFonts w:eastAsiaTheme="minorEastAsia"/>
                <w:color w:val="0070C0"/>
                <w:lang w:val="en-US" w:eastAsia="zh-CN"/>
              </w:rPr>
              <w:t>Reference to Internal TR in (A2-13)</w:t>
            </w:r>
          </w:p>
          <w:p>
            <w:pPr>
              <w:pStyle w:val="149"/>
              <w:numPr>
                <w:ilvl w:val="0"/>
                <w:numId w:val="7"/>
              </w:numPr>
              <w:spacing w:after="120"/>
              <w:ind w:firstLineChars="0"/>
              <w:rPr>
                <w:rFonts w:eastAsiaTheme="minorEastAsia"/>
                <w:color w:val="0070C0"/>
                <w:lang w:val="en-US" w:eastAsia="zh-CN"/>
              </w:rPr>
            </w:pPr>
            <w:r>
              <w:rPr>
                <w:rFonts w:eastAsiaTheme="minorEastAsia"/>
                <w:color w:val="0070C0"/>
                <w:lang w:val="en-US" w:eastAsia="zh-CN"/>
              </w:rPr>
              <w:t>The background for having different MU for EIRP pointing error for BS power and TRP, is that for BS power and some TRP requirements pointing error is low, while for some emission methods pointing error can be very large.  This should be captured somewhere.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trPr>
        <w:tc>
          <w:tcPr>
            <w:tcW w:w="1605" w:type="dxa"/>
            <w:vMerge w:val="continue"/>
            <w:vAlign w:val="center"/>
          </w:tcPr>
          <w:p>
            <w:pPr>
              <w:overflowPunct w:val="0"/>
              <w:autoSpaceDE w:val="0"/>
              <w:autoSpaceDN w:val="0"/>
              <w:adjustRightInd w:val="0"/>
              <w:spacing w:after="120"/>
              <w:textAlignment w:val="baseline"/>
              <w:rPr>
                <w:rFonts w:ascii="Arial" w:hAnsi="Arial" w:eastAsia="Yu Mincho" w:cs="Arial"/>
                <w:sz w:val="18"/>
                <w:szCs w:val="18"/>
                <w:lang w:eastAsia="zh-CN"/>
              </w:rPr>
            </w:pPr>
          </w:p>
        </w:tc>
        <w:tc>
          <w:tcPr>
            <w:tcW w:w="802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trPr>
        <w:tc>
          <w:tcPr>
            <w:tcW w:w="1605" w:type="dxa"/>
            <w:vMerge w:val="restart"/>
            <w:vAlign w:val="center"/>
          </w:tcPr>
          <w:p>
            <w:pPr>
              <w:overflowPunct w:val="0"/>
              <w:autoSpaceDE w:val="0"/>
              <w:autoSpaceDN w:val="0"/>
              <w:adjustRightInd w:val="0"/>
              <w:spacing w:after="120"/>
              <w:textAlignment w:val="baseline"/>
              <w:rPr>
                <w:rFonts w:eastAsiaTheme="minorEastAsia"/>
                <w:color w:val="0070C0"/>
                <w:highlight w:val="yellow"/>
                <w:lang w:val="en-US" w:eastAsia="zh-CN"/>
              </w:rPr>
            </w:pPr>
            <w:r>
              <w:rPr>
                <w:rFonts w:ascii="Arial" w:hAnsi="Arial" w:eastAsia="Yu Mincho" w:cs="Arial"/>
                <w:sz w:val="18"/>
                <w:szCs w:val="18"/>
                <w:lang w:eastAsia="zh-CN"/>
              </w:rPr>
              <w:t>R4-2001822</w:t>
            </w:r>
          </w:p>
        </w:tc>
        <w:tc>
          <w:tcPr>
            <w:tcW w:w="802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trPr>
        <w:tc>
          <w:tcPr>
            <w:tcW w:w="1605" w:type="dxa"/>
            <w:vMerge w:val="continue"/>
            <w:vAlign w:val="center"/>
          </w:tcPr>
          <w:p>
            <w:pPr>
              <w:overflowPunct w:val="0"/>
              <w:autoSpaceDE w:val="0"/>
              <w:autoSpaceDN w:val="0"/>
              <w:adjustRightInd w:val="0"/>
              <w:spacing w:after="120"/>
              <w:textAlignment w:val="baseline"/>
              <w:rPr>
                <w:rFonts w:ascii="Arial" w:hAnsi="Arial" w:eastAsia="Yu Mincho" w:cs="Arial"/>
                <w:sz w:val="18"/>
                <w:szCs w:val="18"/>
                <w:lang w:eastAsia="zh-CN"/>
              </w:rPr>
            </w:pPr>
          </w:p>
        </w:tc>
        <w:tc>
          <w:tcPr>
            <w:tcW w:w="802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trPr>
        <w:tc>
          <w:tcPr>
            <w:tcW w:w="1605" w:type="dxa"/>
            <w:vMerge w:val="restart"/>
            <w:vAlign w:val="center"/>
          </w:tcPr>
          <w:p>
            <w:pPr>
              <w:overflowPunct w:val="0"/>
              <w:autoSpaceDE w:val="0"/>
              <w:autoSpaceDN w:val="0"/>
              <w:adjustRightInd w:val="0"/>
              <w:spacing w:after="120"/>
              <w:textAlignment w:val="baseline"/>
              <w:rPr>
                <w:rFonts w:eastAsiaTheme="minorEastAsia"/>
                <w:color w:val="0070C0"/>
                <w:highlight w:val="yellow"/>
                <w:lang w:val="en-US" w:eastAsia="zh-CN"/>
              </w:rPr>
            </w:pPr>
            <w:r>
              <w:rPr>
                <w:rFonts w:ascii="Arial" w:hAnsi="Arial" w:eastAsia="Yu Mincho" w:cs="Arial"/>
                <w:sz w:val="18"/>
                <w:szCs w:val="18"/>
                <w:lang w:val="en-US" w:eastAsia="zh-CN"/>
              </w:rPr>
              <w:t>R4-2001705</w:t>
            </w:r>
          </w:p>
        </w:tc>
        <w:tc>
          <w:tcPr>
            <w:tcW w:w="802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trPr>
        <w:tc>
          <w:tcPr>
            <w:tcW w:w="1605" w:type="dxa"/>
            <w:vMerge w:val="continue"/>
            <w:vAlign w:val="center"/>
          </w:tcPr>
          <w:p>
            <w:pPr>
              <w:overflowPunct w:val="0"/>
              <w:autoSpaceDE w:val="0"/>
              <w:autoSpaceDN w:val="0"/>
              <w:adjustRightInd w:val="0"/>
              <w:spacing w:after="120"/>
              <w:textAlignment w:val="baseline"/>
              <w:rPr>
                <w:rFonts w:ascii="Arial" w:hAnsi="Arial" w:eastAsia="Yu Mincho" w:cs="Arial"/>
                <w:sz w:val="18"/>
                <w:szCs w:val="18"/>
                <w:lang w:val="en-US" w:eastAsia="zh-CN"/>
              </w:rPr>
            </w:pPr>
          </w:p>
        </w:tc>
        <w:tc>
          <w:tcPr>
            <w:tcW w:w="802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5" w:type="dxa"/>
          </w:tcPr>
          <w:p>
            <w:pPr>
              <w:overflowPunct w:val="0"/>
              <w:autoSpaceDE w:val="0"/>
              <w:autoSpaceDN w:val="0"/>
              <w:adjustRightInd w:val="0"/>
              <w:textAlignment w:val="baseline"/>
              <w:rPr>
                <w:rFonts w:eastAsiaTheme="minorEastAsia"/>
                <w:b/>
                <w:bCs/>
                <w:color w:val="000000" w:themeColor="text1"/>
                <w:lang w:val="en-US" w:eastAsia="zh-CN"/>
                <w14:textFill>
                  <w14:solidFill>
                    <w14:schemeClr w14:val="tx1"/>
                  </w14:solidFill>
                </w14:textFill>
              </w:rPr>
            </w:pPr>
          </w:p>
        </w:tc>
        <w:tc>
          <w:tcPr>
            <w:tcW w:w="8416" w:type="dxa"/>
          </w:tcPr>
          <w:p>
            <w:pPr>
              <w:overflowPunct w:val="0"/>
              <w:autoSpaceDE w:val="0"/>
              <w:autoSpaceDN w:val="0"/>
              <w:adjustRightInd w:val="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70C0"/>
                <w:lang w:val="en-US" w:eastAsia="zh-CN"/>
              </w:rPr>
              <w:t>Status 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5" w:type="dxa"/>
          </w:tcPr>
          <w:p>
            <w:pPr>
              <w:overflowPunct w:val="0"/>
              <w:autoSpaceDE w:val="0"/>
              <w:autoSpaceDN w:val="0"/>
              <w:adjustRightInd w:val="0"/>
              <w:textAlignment w:val="baseline"/>
              <w:rPr>
                <w:rFonts w:eastAsiaTheme="minorEastAsia"/>
                <w:color w:val="0070C0"/>
                <w:lang w:val="en-US" w:eastAsia="zh-CN"/>
              </w:rPr>
            </w:pPr>
          </w:p>
        </w:tc>
        <w:tc>
          <w:tcPr>
            <w:tcW w:w="8416" w:type="dxa"/>
          </w:tcPr>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CR/TP number</w:t>
            </w:r>
          </w:p>
        </w:tc>
        <w:tc>
          <w:tcPr>
            <w:tcW w:w="8400" w:type="dxa"/>
          </w:tcPr>
          <w:p>
            <w:pPr>
              <w:overflowPunct w:val="0"/>
              <w:autoSpaceDE w:val="0"/>
              <w:autoSpaceDN w:val="0"/>
              <w:adjustRightInd w:val="0"/>
              <w:textAlignment w:val="baseline"/>
              <w:rPr>
                <w:rFonts w:eastAsia="MS Mincho"/>
                <w:b/>
                <w:bCs/>
                <w:color w:val="000000" w:themeColor="text1"/>
                <w:lang w:val="en-US" w:eastAsia="zh-CN"/>
                <w14:textFill>
                  <w14:solidFill>
                    <w14:schemeClr w14:val="tx1"/>
                  </w14:solidFill>
                </w14:textFill>
              </w:rPr>
            </w:pPr>
            <w:r>
              <w:rPr>
                <w:rFonts w:eastAsia="Yu Mincho"/>
                <w:b/>
                <w:bCs/>
                <w:color w:val="000000" w:themeColor="text1"/>
                <w:lang w:val="en-US" w:eastAsia="zh-CN"/>
                <w14:textFill>
                  <w14:solidFill>
                    <w14:schemeClr w14:val="tx1"/>
                  </w14:solidFill>
                </w14:textFill>
              </w:rPr>
              <w:t xml:space="preserve">CRs/TPs </w:t>
            </w:r>
            <w:r>
              <w:rPr>
                <w:rFonts w:eastAsiaTheme="minorEastAsia"/>
                <w:b/>
                <w:bCs/>
                <w:color w:val="000000" w:themeColor="text1"/>
                <w:lang w:val="en-US" w:eastAsia="zh-CN"/>
                <w14:textFill>
                  <w14:solidFill>
                    <w14:schemeClr w14:val="tx1"/>
                  </w14:solidFill>
                </w14:textFill>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vAlign w:val="center"/>
          </w:tcPr>
          <w:p>
            <w:pPr>
              <w:overflowPunct w:val="0"/>
              <w:autoSpaceDE w:val="0"/>
              <w:autoSpaceDN w:val="0"/>
              <w:adjustRightInd w:val="0"/>
              <w:textAlignment w:val="baseline"/>
              <w:rPr>
                <w:rFonts w:eastAsiaTheme="minorEastAsia"/>
                <w:color w:val="0070C0"/>
                <w:lang w:val="en-US" w:eastAsia="zh-CN"/>
              </w:rPr>
            </w:pPr>
            <w:r>
              <w:rPr>
                <w:rFonts w:ascii="Arial" w:hAnsi="Arial" w:eastAsia="Yu Mincho" w:cs="Arial"/>
                <w:sz w:val="18"/>
                <w:szCs w:val="18"/>
              </w:rPr>
              <w:t>R4-2001808</w:t>
            </w:r>
          </w:p>
        </w:tc>
        <w:tc>
          <w:tcPr>
            <w:tcW w:w="840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vAlign w:val="center"/>
          </w:tcPr>
          <w:p>
            <w:pPr>
              <w:overflowPunct w:val="0"/>
              <w:autoSpaceDE w:val="0"/>
              <w:autoSpaceDN w:val="0"/>
              <w:adjustRightInd w:val="0"/>
              <w:textAlignment w:val="baseline"/>
              <w:rPr>
                <w:rFonts w:eastAsiaTheme="minorEastAsia"/>
                <w:color w:val="0070C0"/>
                <w:lang w:val="en-US" w:eastAsia="zh-CN"/>
              </w:rPr>
            </w:pPr>
            <w:r>
              <w:rPr>
                <w:rFonts w:ascii="Arial" w:hAnsi="Arial" w:eastAsia="Yu Mincho" w:cs="Arial"/>
                <w:sz w:val="18"/>
                <w:szCs w:val="18"/>
              </w:rPr>
              <w:t>R4-2001809</w:t>
            </w:r>
          </w:p>
        </w:tc>
        <w:tc>
          <w:tcPr>
            <w:tcW w:w="8400" w:type="dxa"/>
          </w:tcPr>
          <w:p>
            <w:pPr>
              <w:overflowPunct w:val="0"/>
              <w:autoSpaceDE w:val="0"/>
              <w:autoSpaceDN w:val="0"/>
              <w:adjustRightInd w:val="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vAlign w:val="center"/>
          </w:tcPr>
          <w:p>
            <w:pPr>
              <w:overflowPunct w:val="0"/>
              <w:autoSpaceDE w:val="0"/>
              <w:autoSpaceDN w:val="0"/>
              <w:adjustRightInd w:val="0"/>
              <w:textAlignment w:val="baseline"/>
              <w:rPr>
                <w:rFonts w:ascii="Arial" w:hAnsi="Arial" w:eastAsia="Yu Mincho" w:cs="Arial"/>
                <w:sz w:val="18"/>
                <w:szCs w:val="18"/>
              </w:rPr>
            </w:pPr>
            <w:r>
              <w:rPr>
                <w:rFonts w:ascii="Arial" w:hAnsi="Arial" w:eastAsia="Yu Mincho" w:cs="Arial"/>
                <w:sz w:val="18"/>
                <w:szCs w:val="18"/>
              </w:rPr>
              <w:t>R4-2001810</w:t>
            </w:r>
          </w:p>
        </w:tc>
        <w:tc>
          <w:tcPr>
            <w:tcW w:w="8400" w:type="dxa"/>
          </w:tcPr>
          <w:p>
            <w:pPr>
              <w:overflowPunct w:val="0"/>
              <w:autoSpaceDE w:val="0"/>
              <w:autoSpaceDN w:val="0"/>
              <w:adjustRightInd w:val="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vAlign w:val="center"/>
          </w:tcPr>
          <w:p>
            <w:pPr>
              <w:overflowPunct w:val="0"/>
              <w:autoSpaceDE w:val="0"/>
              <w:autoSpaceDN w:val="0"/>
              <w:adjustRightInd w:val="0"/>
              <w:textAlignment w:val="baseline"/>
              <w:rPr>
                <w:rFonts w:ascii="Arial" w:hAnsi="Arial" w:eastAsia="Yu Mincho" w:cs="Arial"/>
                <w:sz w:val="18"/>
                <w:szCs w:val="18"/>
              </w:rPr>
            </w:pPr>
            <w:r>
              <w:rPr>
                <w:rFonts w:ascii="Arial" w:hAnsi="Arial" w:eastAsia="Yu Mincho" w:cs="Arial"/>
                <w:sz w:val="18"/>
                <w:szCs w:val="18"/>
              </w:rPr>
              <w:t>R4-2001811</w:t>
            </w:r>
          </w:p>
        </w:tc>
        <w:tc>
          <w:tcPr>
            <w:tcW w:w="8400" w:type="dxa"/>
          </w:tcPr>
          <w:p>
            <w:pPr>
              <w:overflowPunct w:val="0"/>
              <w:autoSpaceDE w:val="0"/>
              <w:autoSpaceDN w:val="0"/>
              <w:adjustRightInd w:val="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vAlign w:val="center"/>
          </w:tcPr>
          <w:p>
            <w:pPr>
              <w:overflowPunct w:val="0"/>
              <w:autoSpaceDE w:val="0"/>
              <w:autoSpaceDN w:val="0"/>
              <w:adjustRightInd w:val="0"/>
              <w:textAlignment w:val="baseline"/>
              <w:rPr>
                <w:rFonts w:ascii="Arial" w:hAnsi="Arial" w:eastAsia="Yu Mincho" w:cs="Arial"/>
                <w:sz w:val="18"/>
                <w:szCs w:val="18"/>
              </w:rPr>
            </w:pPr>
            <w:r>
              <w:rPr>
                <w:rFonts w:ascii="Arial" w:hAnsi="Arial" w:eastAsia="Yu Mincho" w:cs="Arial"/>
                <w:sz w:val="18"/>
                <w:szCs w:val="18"/>
              </w:rPr>
              <w:t>R4-2001812</w:t>
            </w:r>
          </w:p>
        </w:tc>
        <w:tc>
          <w:tcPr>
            <w:tcW w:w="8400" w:type="dxa"/>
          </w:tcPr>
          <w:p>
            <w:pPr>
              <w:overflowPunct w:val="0"/>
              <w:autoSpaceDE w:val="0"/>
              <w:autoSpaceDN w:val="0"/>
              <w:adjustRightInd w:val="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vAlign w:val="center"/>
          </w:tcPr>
          <w:p>
            <w:pPr>
              <w:overflowPunct w:val="0"/>
              <w:autoSpaceDE w:val="0"/>
              <w:autoSpaceDN w:val="0"/>
              <w:adjustRightInd w:val="0"/>
              <w:textAlignment w:val="baseline"/>
              <w:rPr>
                <w:rFonts w:ascii="Arial" w:hAnsi="Arial" w:eastAsia="Yu Mincho" w:cs="Arial"/>
                <w:sz w:val="18"/>
                <w:szCs w:val="18"/>
              </w:rPr>
            </w:pPr>
            <w:r>
              <w:rPr>
                <w:rFonts w:ascii="Arial" w:hAnsi="Arial" w:eastAsia="Yu Mincho" w:cs="Arial"/>
                <w:sz w:val="18"/>
                <w:szCs w:val="18"/>
              </w:rPr>
              <w:t>R4-2001813</w:t>
            </w:r>
          </w:p>
        </w:tc>
        <w:tc>
          <w:tcPr>
            <w:tcW w:w="8400" w:type="dxa"/>
          </w:tcPr>
          <w:p>
            <w:pPr>
              <w:overflowPunct w:val="0"/>
              <w:autoSpaceDE w:val="0"/>
              <w:autoSpaceDN w:val="0"/>
              <w:adjustRightInd w:val="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vAlign w:val="center"/>
          </w:tcPr>
          <w:p>
            <w:pPr>
              <w:overflowPunct w:val="0"/>
              <w:autoSpaceDE w:val="0"/>
              <w:autoSpaceDN w:val="0"/>
              <w:adjustRightInd w:val="0"/>
              <w:textAlignment w:val="baseline"/>
              <w:rPr>
                <w:rFonts w:ascii="Arial" w:hAnsi="Arial" w:eastAsia="Yu Mincho" w:cs="Arial"/>
                <w:sz w:val="18"/>
                <w:szCs w:val="18"/>
              </w:rPr>
            </w:pPr>
            <w:r>
              <w:rPr>
                <w:rFonts w:ascii="Arial" w:hAnsi="Arial" w:eastAsia="Yu Mincho" w:cs="Arial"/>
                <w:sz w:val="18"/>
                <w:szCs w:val="18"/>
              </w:rPr>
              <w:t>R4-2001814</w:t>
            </w:r>
          </w:p>
        </w:tc>
        <w:tc>
          <w:tcPr>
            <w:tcW w:w="8400" w:type="dxa"/>
          </w:tcPr>
          <w:p>
            <w:pPr>
              <w:overflowPunct w:val="0"/>
              <w:autoSpaceDE w:val="0"/>
              <w:autoSpaceDN w:val="0"/>
              <w:adjustRightInd w:val="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vAlign w:val="center"/>
          </w:tcPr>
          <w:p>
            <w:pPr>
              <w:overflowPunct w:val="0"/>
              <w:autoSpaceDE w:val="0"/>
              <w:autoSpaceDN w:val="0"/>
              <w:adjustRightInd w:val="0"/>
              <w:textAlignment w:val="baseline"/>
              <w:rPr>
                <w:rFonts w:ascii="Arial" w:hAnsi="Arial" w:eastAsia="Yu Mincho" w:cs="Arial"/>
                <w:sz w:val="18"/>
                <w:szCs w:val="18"/>
              </w:rPr>
            </w:pPr>
            <w:r>
              <w:rPr>
                <w:rFonts w:ascii="Arial" w:hAnsi="Arial" w:eastAsia="Yu Mincho" w:cs="Arial"/>
                <w:sz w:val="18"/>
                <w:szCs w:val="18"/>
              </w:rPr>
              <w:t>R4-2001815</w:t>
            </w:r>
          </w:p>
        </w:tc>
        <w:tc>
          <w:tcPr>
            <w:tcW w:w="8400" w:type="dxa"/>
          </w:tcPr>
          <w:p>
            <w:pPr>
              <w:overflowPunct w:val="0"/>
              <w:autoSpaceDE w:val="0"/>
              <w:autoSpaceDN w:val="0"/>
              <w:adjustRightInd w:val="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vAlign w:val="center"/>
          </w:tcPr>
          <w:p>
            <w:pPr>
              <w:overflowPunct w:val="0"/>
              <w:autoSpaceDE w:val="0"/>
              <w:autoSpaceDN w:val="0"/>
              <w:adjustRightInd w:val="0"/>
              <w:textAlignment w:val="baseline"/>
              <w:rPr>
                <w:rFonts w:ascii="Arial" w:hAnsi="Arial" w:eastAsia="Yu Mincho" w:cs="Arial"/>
                <w:sz w:val="18"/>
                <w:szCs w:val="18"/>
              </w:rPr>
            </w:pPr>
            <w:r>
              <w:rPr>
                <w:rFonts w:ascii="Arial" w:hAnsi="Arial" w:eastAsia="Yu Mincho" w:cs="Arial"/>
                <w:sz w:val="18"/>
                <w:szCs w:val="18"/>
              </w:rPr>
              <w:t>R4-2001816</w:t>
            </w:r>
          </w:p>
        </w:tc>
        <w:tc>
          <w:tcPr>
            <w:tcW w:w="8400" w:type="dxa"/>
          </w:tcPr>
          <w:p>
            <w:pPr>
              <w:overflowPunct w:val="0"/>
              <w:autoSpaceDE w:val="0"/>
              <w:autoSpaceDN w:val="0"/>
              <w:adjustRightInd w:val="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vAlign w:val="center"/>
          </w:tcPr>
          <w:p>
            <w:pPr>
              <w:overflowPunct w:val="0"/>
              <w:autoSpaceDE w:val="0"/>
              <w:autoSpaceDN w:val="0"/>
              <w:adjustRightInd w:val="0"/>
              <w:textAlignment w:val="baseline"/>
              <w:rPr>
                <w:rFonts w:ascii="Arial" w:hAnsi="Arial" w:eastAsia="Yu Mincho" w:cs="Arial"/>
                <w:sz w:val="18"/>
                <w:szCs w:val="18"/>
              </w:rPr>
            </w:pPr>
            <w:r>
              <w:rPr>
                <w:rFonts w:ascii="Arial" w:hAnsi="Arial" w:eastAsia="Yu Mincho" w:cs="Arial"/>
                <w:sz w:val="18"/>
                <w:szCs w:val="18"/>
              </w:rPr>
              <w:t>R4-2001817</w:t>
            </w:r>
          </w:p>
        </w:tc>
        <w:tc>
          <w:tcPr>
            <w:tcW w:w="8400" w:type="dxa"/>
          </w:tcPr>
          <w:p>
            <w:pPr>
              <w:overflowPunct w:val="0"/>
              <w:autoSpaceDE w:val="0"/>
              <w:autoSpaceDN w:val="0"/>
              <w:adjustRightInd w:val="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vAlign w:val="center"/>
          </w:tcPr>
          <w:p>
            <w:pPr>
              <w:overflowPunct w:val="0"/>
              <w:autoSpaceDE w:val="0"/>
              <w:autoSpaceDN w:val="0"/>
              <w:adjustRightInd w:val="0"/>
              <w:textAlignment w:val="baseline"/>
              <w:rPr>
                <w:rFonts w:ascii="Arial" w:hAnsi="Arial" w:eastAsia="Yu Mincho" w:cs="Arial"/>
                <w:sz w:val="18"/>
                <w:szCs w:val="18"/>
              </w:rPr>
            </w:pPr>
            <w:r>
              <w:rPr>
                <w:rFonts w:ascii="Arial" w:hAnsi="Arial" w:eastAsia="Yu Mincho" w:cs="Arial"/>
                <w:sz w:val="18"/>
                <w:szCs w:val="18"/>
              </w:rPr>
              <w:t>R4-2001818</w:t>
            </w:r>
          </w:p>
        </w:tc>
        <w:tc>
          <w:tcPr>
            <w:tcW w:w="8400" w:type="dxa"/>
          </w:tcPr>
          <w:p>
            <w:pPr>
              <w:overflowPunct w:val="0"/>
              <w:autoSpaceDE w:val="0"/>
              <w:autoSpaceDN w:val="0"/>
              <w:adjustRightInd w:val="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vAlign w:val="center"/>
          </w:tcPr>
          <w:p>
            <w:pPr>
              <w:overflowPunct w:val="0"/>
              <w:autoSpaceDE w:val="0"/>
              <w:autoSpaceDN w:val="0"/>
              <w:adjustRightInd w:val="0"/>
              <w:textAlignment w:val="baseline"/>
              <w:rPr>
                <w:rFonts w:ascii="Arial" w:hAnsi="Arial" w:eastAsia="Yu Mincho" w:cs="Arial"/>
                <w:sz w:val="18"/>
                <w:szCs w:val="18"/>
              </w:rPr>
            </w:pPr>
            <w:r>
              <w:rPr>
                <w:rFonts w:ascii="Arial" w:hAnsi="Arial" w:eastAsia="Yu Mincho" w:cs="Arial"/>
                <w:sz w:val="18"/>
                <w:szCs w:val="18"/>
              </w:rPr>
              <w:t>R4-2001703</w:t>
            </w:r>
          </w:p>
        </w:tc>
        <w:tc>
          <w:tcPr>
            <w:tcW w:w="8400" w:type="dxa"/>
          </w:tcPr>
          <w:p>
            <w:pPr>
              <w:overflowPunct w:val="0"/>
              <w:autoSpaceDE w:val="0"/>
              <w:autoSpaceDN w:val="0"/>
              <w:adjustRightInd w:val="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vAlign w:val="center"/>
          </w:tcPr>
          <w:p>
            <w:pPr>
              <w:overflowPunct w:val="0"/>
              <w:autoSpaceDE w:val="0"/>
              <w:autoSpaceDN w:val="0"/>
              <w:adjustRightInd w:val="0"/>
              <w:textAlignment w:val="baseline"/>
              <w:rPr>
                <w:rFonts w:ascii="Arial" w:hAnsi="Arial" w:eastAsia="Yu Mincho" w:cs="Arial"/>
                <w:sz w:val="18"/>
                <w:szCs w:val="18"/>
              </w:rPr>
            </w:pPr>
            <w:r>
              <w:rPr>
                <w:rFonts w:ascii="Arial" w:hAnsi="Arial" w:eastAsia="Yu Mincho" w:cs="Arial"/>
                <w:sz w:val="18"/>
                <w:szCs w:val="18"/>
              </w:rPr>
              <w:t>R4-2001819</w:t>
            </w:r>
          </w:p>
        </w:tc>
        <w:tc>
          <w:tcPr>
            <w:tcW w:w="8400" w:type="dxa"/>
          </w:tcPr>
          <w:p>
            <w:pPr>
              <w:overflowPunct w:val="0"/>
              <w:autoSpaceDE w:val="0"/>
              <w:autoSpaceDN w:val="0"/>
              <w:adjustRightInd w:val="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vAlign w:val="center"/>
          </w:tcPr>
          <w:p>
            <w:pPr>
              <w:overflowPunct w:val="0"/>
              <w:autoSpaceDE w:val="0"/>
              <w:autoSpaceDN w:val="0"/>
              <w:adjustRightInd w:val="0"/>
              <w:textAlignment w:val="baseline"/>
              <w:rPr>
                <w:rFonts w:ascii="Arial" w:hAnsi="Arial" w:eastAsia="Yu Mincho" w:cs="Arial"/>
                <w:sz w:val="18"/>
                <w:szCs w:val="18"/>
              </w:rPr>
            </w:pPr>
            <w:r>
              <w:rPr>
                <w:rFonts w:ascii="Arial" w:hAnsi="Arial" w:eastAsia="Yu Mincho" w:cs="Arial"/>
                <w:sz w:val="18"/>
                <w:szCs w:val="18"/>
              </w:rPr>
              <w:t>R4-2001820</w:t>
            </w:r>
          </w:p>
        </w:tc>
        <w:tc>
          <w:tcPr>
            <w:tcW w:w="8400" w:type="dxa"/>
          </w:tcPr>
          <w:p>
            <w:pPr>
              <w:overflowPunct w:val="0"/>
              <w:autoSpaceDE w:val="0"/>
              <w:autoSpaceDN w:val="0"/>
              <w:adjustRightInd w:val="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vAlign w:val="center"/>
          </w:tcPr>
          <w:p>
            <w:pPr>
              <w:overflowPunct w:val="0"/>
              <w:autoSpaceDE w:val="0"/>
              <w:autoSpaceDN w:val="0"/>
              <w:adjustRightInd w:val="0"/>
              <w:textAlignment w:val="baseline"/>
              <w:rPr>
                <w:rFonts w:ascii="Arial" w:hAnsi="Arial" w:eastAsia="Yu Mincho" w:cs="Arial"/>
                <w:sz w:val="18"/>
                <w:szCs w:val="18"/>
              </w:rPr>
            </w:pPr>
            <w:r>
              <w:rPr>
                <w:rFonts w:ascii="Arial" w:hAnsi="Arial" w:eastAsia="Yu Mincho" w:cs="Arial"/>
                <w:sz w:val="18"/>
                <w:szCs w:val="18"/>
              </w:rPr>
              <w:t>R4-2001715</w:t>
            </w:r>
          </w:p>
        </w:tc>
        <w:tc>
          <w:tcPr>
            <w:tcW w:w="8400" w:type="dxa"/>
          </w:tcPr>
          <w:p>
            <w:pPr>
              <w:overflowPunct w:val="0"/>
              <w:autoSpaceDE w:val="0"/>
              <w:autoSpaceDN w:val="0"/>
              <w:adjustRightInd w:val="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vAlign w:val="center"/>
          </w:tcPr>
          <w:p>
            <w:pPr>
              <w:overflowPunct w:val="0"/>
              <w:autoSpaceDE w:val="0"/>
              <w:autoSpaceDN w:val="0"/>
              <w:adjustRightInd w:val="0"/>
              <w:textAlignment w:val="baseline"/>
              <w:rPr>
                <w:rFonts w:ascii="Arial" w:hAnsi="Arial" w:eastAsia="Yu Mincho" w:cs="Arial"/>
                <w:sz w:val="18"/>
                <w:szCs w:val="18"/>
              </w:rPr>
            </w:pPr>
            <w:r>
              <w:rPr>
                <w:rFonts w:ascii="Arial" w:hAnsi="Arial" w:eastAsia="Yu Mincho" w:cs="Arial"/>
                <w:sz w:val="18"/>
                <w:szCs w:val="18"/>
              </w:rPr>
              <w:t>R4-2001821</w:t>
            </w:r>
          </w:p>
        </w:tc>
        <w:tc>
          <w:tcPr>
            <w:tcW w:w="8400" w:type="dxa"/>
          </w:tcPr>
          <w:p>
            <w:pPr>
              <w:overflowPunct w:val="0"/>
              <w:autoSpaceDE w:val="0"/>
              <w:autoSpaceDN w:val="0"/>
              <w:adjustRightInd w:val="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vAlign w:val="center"/>
          </w:tcPr>
          <w:p>
            <w:pPr>
              <w:overflowPunct w:val="0"/>
              <w:autoSpaceDE w:val="0"/>
              <w:autoSpaceDN w:val="0"/>
              <w:adjustRightInd w:val="0"/>
              <w:textAlignment w:val="baseline"/>
              <w:rPr>
                <w:rFonts w:ascii="Arial" w:hAnsi="Arial" w:eastAsia="Yu Mincho" w:cs="Arial"/>
                <w:sz w:val="18"/>
                <w:szCs w:val="18"/>
              </w:rPr>
            </w:pPr>
            <w:r>
              <w:rPr>
                <w:rFonts w:ascii="Arial" w:hAnsi="Arial" w:eastAsia="Yu Mincho" w:cs="Arial"/>
                <w:sz w:val="18"/>
                <w:szCs w:val="18"/>
              </w:rPr>
              <w:t>R4-2001704</w:t>
            </w:r>
          </w:p>
        </w:tc>
        <w:tc>
          <w:tcPr>
            <w:tcW w:w="8400" w:type="dxa"/>
          </w:tcPr>
          <w:p>
            <w:pPr>
              <w:overflowPunct w:val="0"/>
              <w:autoSpaceDE w:val="0"/>
              <w:autoSpaceDN w:val="0"/>
              <w:adjustRightInd w:val="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vAlign w:val="center"/>
          </w:tcPr>
          <w:p>
            <w:pPr>
              <w:overflowPunct w:val="0"/>
              <w:autoSpaceDE w:val="0"/>
              <w:autoSpaceDN w:val="0"/>
              <w:adjustRightInd w:val="0"/>
              <w:textAlignment w:val="baseline"/>
              <w:rPr>
                <w:rFonts w:ascii="Arial" w:hAnsi="Arial" w:eastAsia="Yu Mincho" w:cs="Arial"/>
                <w:sz w:val="18"/>
                <w:szCs w:val="18"/>
              </w:rPr>
            </w:pPr>
            <w:r>
              <w:rPr>
                <w:rFonts w:ascii="Arial" w:hAnsi="Arial" w:eastAsia="Yu Mincho" w:cs="Arial"/>
                <w:sz w:val="18"/>
                <w:szCs w:val="18"/>
                <w:lang w:eastAsia="zh-CN"/>
              </w:rPr>
              <w:t>R4-2001698</w:t>
            </w:r>
          </w:p>
        </w:tc>
        <w:tc>
          <w:tcPr>
            <w:tcW w:w="8400" w:type="dxa"/>
          </w:tcPr>
          <w:p>
            <w:pPr>
              <w:overflowPunct w:val="0"/>
              <w:autoSpaceDE w:val="0"/>
              <w:autoSpaceDN w:val="0"/>
              <w:adjustRightInd w:val="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vAlign w:val="center"/>
          </w:tcPr>
          <w:p>
            <w:pPr>
              <w:overflowPunct w:val="0"/>
              <w:autoSpaceDE w:val="0"/>
              <w:autoSpaceDN w:val="0"/>
              <w:adjustRightInd w:val="0"/>
              <w:textAlignment w:val="baseline"/>
              <w:rPr>
                <w:rFonts w:ascii="Arial" w:hAnsi="Arial" w:eastAsia="Yu Mincho" w:cs="Arial"/>
                <w:sz w:val="18"/>
                <w:szCs w:val="18"/>
                <w:lang w:eastAsia="zh-CN"/>
              </w:rPr>
            </w:pPr>
            <w:r>
              <w:rPr>
                <w:rFonts w:ascii="Arial" w:hAnsi="Arial" w:eastAsia="Yu Mincho" w:cs="Arial"/>
                <w:sz w:val="18"/>
                <w:szCs w:val="18"/>
                <w:lang w:eastAsia="zh-CN"/>
              </w:rPr>
              <w:t>R4-2001822</w:t>
            </w:r>
          </w:p>
        </w:tc>
        <w:tc>
          <w:tcPr>
            <w:tcW w:w="8400" w:type="dxa"/>
          </w:tcPr>
          <w:p>
            <w:pPr>
              <w:overflowPunct w:val="0"/>
              <w:autoSpaceDE w:val="0"/>
              <w:autoSpaceDN w:val="0"/>
              <w:adjustRightInd w:val="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vAlign w:val="center"/>
          </w:tcPr>
          <w:p>
            <w:pPr>
              <w:overflowPunct w:val="0"/>
              <w:autoSpaceDE w:val="0"/>
              <w:autoSpaceDN w:val="0"/>
              <w:adjustRightInd w:val="0"/>
              <w:textAlignment w:val="baseline"/>
              <w:rPr>
                <w:rFonts w:ascii="Arial" w:hAnsi="Arial" w:eastAsia="Yu Mincho" w:cs="Arial"/>
                <w:sz w:val="18"/>
                <w:szCs w:val="18"/>
                <w:lang w:eastAsia="zh-CN"/>
              </w:rPr>
            </w:pPr>
            <w:r>
              <w:rPr>
                <w:rFonts w:ascii="Arial" w:hAnsi="Arial" w:eastAsia="Yu Mincho" w:cs="Arial"/>
                <w:sz w:val="18"/>
                <w:szCs w:val="18"/>
                <w:lang w:val="en-US" w:eastAsia="zh-CN"/>
              </w:rPr>
              <w:t>R4-2001705</w:t>
            </w:r>
          </w:p>
        </w:tc>
        <w:tc>
          <w:tcPr>
            <w:tcW w:w="8400" w:type="dxa"/>
          </w:tcPr>
          <w:p>
            <w:pPr>
              <w:overflowPunct w:val="0"/>
              <w:autoSpaceDE w:val="0"/>
              <w:autoSpaceDN w:val="0"/>
              <w:adjustRightInd w:val="0"/>
              <w:textAlignment w:val="baseline"/>
              <w:rPr>
                <w:rFonts w:eastAsiaTheme="minorEastAsia"/>
                <w:i/>
                <w:color w:val="0070C0"/>
                <w:lang w:val="en-US" w:eastAsia="zh-CN"/>
              </w:rPr>
            </w:pPr>
          </w:p>
        </w:tc>
      </w:tr>
    </w:tbl>
    <w:p>
      <w:pPr>
        <w:rPr>
          <w:color w:val="0070C0"/>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lang w:val="sv-SE"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algun Gothic">
    <w:panose1 w:val="020B0503020000020004"/>
    <w:charset w:val="81"/>
    <w:family w:val="swiss"/>
    <w:pitch w:val="default"/>
    <w:sig w:usb0="900002AF" w:usb1="01D77CFB" w:usb2="00000012" w:usb3="00000000" w:csb0="00080001" w:csb1="00000000"/>
  </w:font>
  <w:font w:name="Arial Unicode MS">
    <w:altName w:val="Arial"/>
    <w:panose1 w:val="020B0604020202020204"/>
    <w:charset w:val="80"/>
    <w:family w:val="swiss"/>
    <w:pitch w:val="default"/>
    <w:sig w:usb0="00000000" w:usb1="00000000" w:usb2="0000003F" w:usb3="00000000" w:csb0="003F01FF" w:csb1="00000000"/>
  </w:font>
  <w:font w:name="MS Mincho">
    <w:panose1 w:val="02020609040205080304"/>
    <w:charset w:val="80"/>
    <w:family w:val="modern"/>
    <w:pitch w:val="default"/>
    <w:sig w:usb0="E00002FF" w:usb1="6AC7FDFB" w:usb2="00000012" w:usb3="00000000" w:csb0="4002009F" w:csb1="DFD70000"/>
  </w:font>
  <w:font w:name="Yu Mincho">
    <w:altName w:val="MS Mincho"/>
    <w:panose1 w:val="00000000000000000000"/>
    <w:charset w:val="80"/>
    <w:family w:val="roman"/>
    <w:pitch w:val="default"/>
    <w:sig w:usb0="00000000" w:usb1="00000000" w:usb2="00000012" w:usb3="00000000" w:csb0="0002009F"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20C95"/>
    <w:multiLevelType w:val="multilevel"/>
    <w:tmpl w:val="09C20C9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B720CAC"/>
    <w:multiLevelType w:val="multilevel"/>
    <w:tmpl w:val="1B720CA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30432C51"/>
    <w:multiLevelType w:val="multilevel"/>
    <w:tmpl w:val="30432C5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32954580"/>
    <w:multiLevelType w:val="multilevel"/>
    <w:tmpl w:val="32954580"/>
    <w:lvl w:ilvl="0" w:tentative="0">
      <w:start w:val="1"/>
      <w:numFmt w:val="bullet"/>
      <w:lvlText w:val="-"/>
      <w:lvlJc w:val="left"/>
      <w:pPr>
        <w:ind w:left="644" w:hanging="360"/>
      </w:pPr>
      <w:rPr>
        <w:rFonts w:hint="default" w:ascii="Times New Roman" w:hAnsi="Times New Roman" w:eastAsia="Times New Roman" w:cs="Times New Roman"/>
        <w:i/>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4">
    <w:nsid w:val="3AD37A3D"/>
    <w:multiLevelType w:val="multilevel"/>
    <w:tmpl w:val="3AD37A3D"/>
    <w:lvl w:ilvl="0" w:tentative="0">
      <w:start w:val="0"/>
      <w:numFmt w:val="decimal"/>
      <w:pStyle w:val="2"/>
      <w:lvlText w:val="%1"/>
      <w:lvlJc w:val="left"/>
      <w:pPr>
        <w:ind w:left="999"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2705"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5">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6">
    <w:nsid w:val="7EF425A1"/>
    <w:multiLevelType w:val="multilevel"/>
    <w:tmpl w:val="7EF425A1"/>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num w:numId="1">
    <w:abstractNumId w:val="4"/>
  </w:num>
  <w:num w:numId="2">
    <w:abstractNumId w:val="1"/>
  </w:num>
  <w:num w:numId="3">
    <w:abstractNumId w:val="6"/>
  </w:num>
  <w:num w:numId="4">
    <w:abstractNumId w:val="5"/>
  </w:num>
  <w:num w:numId="5">
    <w:abstractNumId w:val="3"/>
  </w:num>
  <w:num w:numId="6">
    <w:abstractNumId w:val="0"/>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Richard Kybett">
    <w15:presenceInfo w15:providerId="AD" w15:userId="S-1-5-21-147214757-305610072-1517763936-2550400"/>
  </w15:person>
  <w15:person w15:author="Michal Szydelko, Huawei">
    <w15:presenceInfo w15:providerId="None" w15:userId="Michal Szydelko, 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2B8C"/>
    <w:rsid w:val="0005326A"/>
    <w:rsid w:val="0006266D"/>
    <w:rsid w:val="00065506"/>
    <w:rsid w:val="0007382E"/>
    <w:rsid w:val="000766E1"/>
    <w:rsid w:val="00077FF6"/>
    <w:rsid w:val="00080D82"/>
    <w:rsid w:val="00081692"/>
    <w:rsid w:val="00082C46"/>
    <w:rsid w:val="00085A0E"/>
    <w:rsid w:val="00087548"/>
    <w:rsid w:val="000876C7"/>
    <w:rsid w:val="00093E7E"/>
    <w:rsid w:val="00096CD0"/>
    <w:rsid w:val="000A1830"/>
    <w:rsid w:val="000A4121"/>
    <w:rsid w:val="000A4AA3"/>
    <w:rsid w:val="000A550E"/>
    <w:rsid w:val="000B1A55"/>
    <w:rsid w:val="000B20BB"/>
    <w:rsid w:val="000B2EF6"/>
    <w:rsid w:val="000B2FA6"/>
    <w:rsid w:val="000B41CD"/>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352C"/>
    <w:rsid w:val="00195077"/>
    <w:rsid w:val="001A033F"/>
    <w:rsid w:val="001A08AA"/>
    <w:rsid w:val="001A12C6"/>
    <w:rsid w:val="001A59CB"/>
    <w:rsid w:val="001A7DD2"/>
    <w:rsid w:val="001C1409"/>
    <w:rsid w:val="001C1D00"/>
    <w:rsid w:val="001C2AE6"/>
    <w:rsid w:val="001C4A89"/>
    <w:rsid w:val="001C6177"/>
    <w:rsid w:val="001D0363"/>
    <w:rsid w:val="001D7D94"/>
    <w:rsid w:val="001E10F1"/>
    <w:rsid w:val="001E4218"/>
    <w:rsid w:val="001E4844"/>
    <w:rsid w:val="001F0B20"/>
    <w:rsid w:val="00200A62"/>
    <w:rsid w:val="00203740"/>
    <w:rsid w:val="00210A70"/>
    <w:rsid w:val="002138EA"/>
    <w:rsid w:val="00213F84"/>
    <w:rsid w:val="00214FBD"/>
    <w:rsid w:val="00222897"/>
    <w:rsid w:val="00222B0C"/>
    <w:rsid w:val="00234D20"/>
    <w:rsid w:val="00234E5B"/>
    <w:rsid w:val="00235394"/>
    <w:rsid w:val="00235577"/>
    <w:rsid w:val="002435CA"/>
    <w:rsid w:val="0024469F"/>
    <w:rsid w:val="00252DB8"/>
    <w:rsid w:val="002537BC"/>
    <w:rsid w:val="00255C58"/>
    <w:rsid w:val="00260EC7"/>
    <w:rsid w:val="00261539"/>
    <w:rsid w:val="0026179F"/>
    <w:rsid w:val="002662CD"/>
    <w:rsid w:val="002666AE"/>
    <w:rsid w:val="00274E1A"/>
    <w:rsid w:val="002775B1"/>
    <w:rsid w:val="002775B9"/>
    <w:rsid w:val="002811C4"/>
    <w:rsid w:val="00282213"/>
    <w:rsid w:val="0028222F"/>
    <w:rsid w:val="00284016"/>
    <w:rsid w:val="002858BF"/>
    <w:rsid w:val="002939AF"/>
    <w:rsid w:val="00294491"/>
    <w:rsid w:val="00294BDE"/>
    <w:rsid w:val="002A0CED"/>
    <w:rsid w:val="002A41E2"/>
    <w:rsid w:val="002A4CD0"/>
    <w:rsid w:val="002A78A4"/>
    <w:rsid w:val="002A7DA6"/>
    <w:rsid w:val="002B4542"/>
    <w:rsid w:val="002B516C"/>
    <w:rsid w:val="002B5E1D"/>
    <w:rsid w:val="002B60C1"/>
    <w:rsid w:val="002C4B52"/>
    <w:rsid w:val="002C5553"/>
    <w:rsid w:val="002D03E5"/>
    <w:rsid w:val="002D36EB"/>
    <w:rsid w:val="002D6BDF"/>
    <w:rsid w:val="002E2CE9"/>
    <w:rsid w:val="002E3BF7"/>
    <w:rsid w:val="002E403E"/>
    <w:rsid w:val="002F158C"/>
    <w:rsid w:val="002F4093"/>
    <w:rsid w:val="002F5636"/>
    <w:rsid w:val="0030051F"/>
    <w:rsid w:val="003022A5"/>
    <w:rsid w:val="00307E51"/>
    <w:rsid w:val="003109AB"/>
    <w:rsid w:val="00311363"/>
    <w:rsid w:val="00315867"/>
    <w:rsid w:val="003260D7"/>
    <w:rsid w:val="00336697"/>
    <w:rsid w:val="003418CB"/>
    <w:rsid w:val="00342F36"/>
    <w:rsid w:val="00355873"/>
    <w:rsid w:val="0035660F"/>
    <w:rsid w:val="003628B9"/>
    <w:rsid w:val="00362D8F"/>
    <w:rsid w:val="00364D66"/>
    <w:rsid w:val="00367724"/>
    <w:rsid w:val="00375F6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7726"/>
    <w:rsid w:val="003F1C1B"/>
    <w:rsid w:val="00401144"/>
    <w:rsid w:val="00404831"/>
    <w:rsid w:val="00407661"/>
    <w:rsid w:val="00410314"/>
    <w:rsid w:val="00412063"/>
    <w:rsid w:val="00412EB1"/>
    <w:rsid w:val="00413DDE"/>
    <w:rsid w:val="00414118"/>
    <w:rsid w:val="00416084"/>
    <w:rsid w:val="00424590"/>
    <w:rsid w:val="00424F8C"/>
    <w:rsid w:val="004271BA"/>
    <w:rsid w:val="00430497"/>
    <w:rsid w:val="00434DC1"/>
    <w:rsid w:val="004350F4"/>
    <w:rsid w:val="004412A0"/>
    <w:rsid w:val="00446408"/>
    <w:rsid w:val="00450F27"/>
    <w:rsid w:val="004510E5"/>
    <w:rsid w:val="00456A75"/>
    <w:rsid w:val="00457782"/>
    <w:rsid w:val="00461E39"/>
    <w:rsid w:val="00462D3A"/>
    <w:rsid w:val="00463521"/>
    <w:rsid w:val="00471125"/>
    <w:rsid w:val="0047437A"/>
    <w:rsid w:val="00480E42"/>
    <w:rsid w:val="00484C5D"/>
    <w:rsid w:val="0048543E"/>
    <w:rsid w:val="004868C1"/>
    <w:rsid w:val="0048750F"/>
    <w:rsid w:val="004A495F"/>
    <w:rsid w:val="004A7544"/>
    <w:rsid w:val="004B4F64"/>
    <w:rsid w:val="004B6B0F"/>
    <w:rsid w:val="004C7DC8"/>
    <w:rsid w:val="004E2659"/>
    <w:rsid w:val="004E39EE"/>
    <w:rsid w:val="004E475C"/>
    <w:rsid w:val="004E56E0"/>
    <w:rsid w:val="004E7329"/>
    <w:rsid w:val="004F2CB0"/>
    <w:rsid w:val="004F3869"/>
    <w:rsid w:val="005017F7"/>
    <w:rsid w:val="00501FA7"/>
    <w:rsid w:val="005034DC"/>
    <w:rsid w:val="00505BFA"/>
    <w:rsid w:val="005071B4"/>
    <w:rsid w:val="00507687"/>
    <w:rsid w:val="005117A9"/>
    <w:rsid w:val="00511F57"/>
    <w:rsid w:val="00515176"/>
    <w:rsid w:val="00515CBE"/>
    <w:rsid w:val="00515E2B"/>
    <w:rsid w:val="00522A7E"/>
    <w:rsid w:val="00522F20"/>
    <w:rsid w:val="005308DB"/>
    <w:rsid w:val="00530A2E"/>
    <w:rsid w:val="00530FBE"/>
    <w:rsid w:val="00532117"/>
    <w:rsid w:val="005339DB"/>
    <w:rsid w:val="00534C89"/>
    <w:rsid w:val="00541573"/>
    <w:rsid w:val="0054348A"/>
    <w:rsid w:val="005550AB"/>
    <w:rsid w:val="00555747"/>
    <w:rsid w:val="00571777"/>
    <w:rsid w:val="00580FF5"/>
    <w:rsid w:val="0058519C"/>
    <w:rsid w:val="0059149A"/>
    <w:rsid w:val="005956EE"/>
    <w:rsid w:val="005A083E"/>
    <w:rsid w:val="005A401C"/>
    <w:rsid w:val="005B4802"/>
    <w:rsid w:val="005B5CCE"/>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11FD"/>
    <w:rsid w:val="0065505B"/>
    <w:rsid w:val="006647FA"/>
    <w:rsid w:val="00664911"/>
    <w:rsid w:val="006670AC"/>
    <w:rsid w:val="00672307"/>
    <w:rsid w:val="006808C6"/>
    <w:rsid w:val="00682668"/>
    <w:rsid w:val="00692A68"/>
    <w:rsid w:val="00695D85"/>
    <w:rsid w:val="006A30A2"/>
    <w:rsid w:val="006A6D23"/>
    <w:rsid w:val="006A6F76"/>
    <w:rsid w:val="006B25DE"/>
    <w:rsid w:val="006C1C3B"/>
    <w:rsid w:val="006C4E43"/>
    <w:rsid w:val="006C643E"/>
    <w:rsid w:val="006D2932"/>
    <w:rsid w:val="006D3671"/>
    <w:rsid w:val="006E0A73"/>
    <w:rsid w:val="006E0FEE"/>
    <w:rsid w:val="006E6C11"/>
    <w:rsid w:val="006F36AE"/>
    <w:rsid w:val="006F7C0C"/>
    <w:rsid w:val="00700755"/>
    <w:rsid w:val="007053AC"/>
    <w:rsid w:val="0070646B"/>
    <w:rsid w:val="00706474"/>
    <w:rsid w:val="0071117A"/>
    <w:rsid w:val="007130A2"/>
    <w:rsid w:val="00715463"/>
    <w:rsid w:val="00726628"/>
    <w:rsid w:val="00730655"/>
    <w:rsid w:val="00731D77"/>
    <w:rsid w:val="00732360"/>
    <w:rsid w:val="00733557"/>
    <w:rsid w:val="0073390A"/>
    <w:rsid w:val="00734E64"/>
    <w:rsid w:val="00736B37"/>
    <w:rsid w:val="00740A35"/>
    <w:rsid w:val="007519E1"/>
    <w:rsid w:val="007520B4"/>
    <w:rsid w:val="00755246"/>
    <w:rsid w:val="007655D5"/>
    <w:rsid w:val="007763C1"/>
    <w:rsid w:val="00777E82"/>
    <w:rsid w:val="00781359"/>
    <w:rsid w:val="00786921"/>
    <w:rsid w:val="007A1EAA"/>
    <w:rsid w:val="007A4AFE"/>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32FE"/>
    <w:rsid w:val="00816078"/>
    <w:rsid w:val="008177E3"/>
    <w:rsid w:val="00823359"/>
    <w:rsid w:val="00823AA9"/>
    <w:rsid w:val="00824AED"/>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2667"/>
    <w:rsid w:val="00873E1F"/>
    <w:rsid w:val="00874C16"/>
    <w:rsid w:val="00882779"/>
    <w:rsid w:val="00886D1F"/>
    <w:rsid w:val="00891EE1"/>
    <w:rsid w:val="00893987"/>
    <w:rsid w:val="008963EF"/>
    <w:rsid w:val="0089688E"/>
    <w:rsid w:val="008A1FBE"/>
    <w:rsid w:val="008B3194"/>
    <w:rsid w:val="008B5A24"/>
    <w:rsid w:val="008B5AE7"/>
    <w:rsid w:val="008C4ABF"/>
    <w:rsid w:val="008C60E9"/>
    <w:rsid w:val="008D1B7C"/>
    <w:rsid w:val="008D6657"/>
    <w:rsid w:val="008E1F60"/>
    <w:rsid w:val="008E307E"/>
    <w:rsid w:val="008F4DD1"/>
    <w:rsid w:val="008F5E38"/>
    <w:rsid w:val="008F6056"/>
    <w:rsid w:val="00902C07"/>
    <w:rsid w:val="00905804"/>
    <w:rsid w:val="009101E2"/>
    <w:rsid w:val="00915D73"/>
    <w:rsid w:val="00916077"/>
    <w:rsid w:val="009170A2"/>
    <w:rsid w:val="009208A6"/>
    <w:rsid w:val="00924514"/>
    <w:rsid w:val="00926F28"/>
    <w:rsid w:val="00927316"/>
    <w:rsid w:val="0093276D"/>
    <w:rsid w:val="00933D12"/>
    <w:rsid w:val="00937065"/>
    <w:rsid w:val="00940285"/>
    <w:rsid w:val="009415B0"/>
    <w:rsid w:val="00947E7E"/>
    <w:rsid w:val="0095139A"/>
    <w:rsid w:val="00953E16"/>
    <w:rsid w:val="009542AC"/>
    <w:rsid w:val="009550D9"/>
    <w:rsid w:val="00961BB2"/>
    <w:rsid w:val="00962108"/>
    <w:rsid w:val="009638D6"/>
    <w:rsid w:val="0097408E"/>
    <w:rsid w:val="00974BB2"/>
    <w:rsid w:val="00974FA7"/>
    <w:rsid w:val="009756E5"/>
    <w:rsid w:val="0097608E"/>
    <w:rsid w:val="00977A8C"/>
    <w:rsid w:val="00983910"/>
    <w:rsid w:val="009932AC"/>
    <w:rsid w:val="00993E3B"/>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0772"/>
    <w:rsid w:val="00B12B26"/>
    <w:rsid w:val="00B163F8"/>
    <w:rsid w:val="00B2472D"/>
    <w:rsid w:val="00B24CA0"/>
    <w:rsid w:val="00B2549F"/>
    <w:rsid w:val="00B4108D"/>
    <w:rsid w:val="00B42E2A"/>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BF3C7C"/>
    <w:rsid w:val="00C002A8"/>
    <w:rsid w:val="00C01D50"/>
    <w:rsid w:val="00C056DC"/>
    <w:rsid w:val="00C1329B"/>
    <w:rsid w:val="00C24C05"/>
    <w:rsid w:val="00C24D2F"/>
    <w:rsid w:val="00C26222"/>
    <w:rsid w:val="00C31283"/>
    <w:rsid w:val="00C33C48"/>
    <w:rsid w:val="00C340E5"/>
    <w:rsid w:val="00C35AA7"/>
    <w:rsid w:val="00C43BA1"/>
    <w:rsid w:val="00C43DAB"/>
    <w:rsid w:val="00C44BE5"/>
    <w:rsid w:val="00C47F08"/>
    <w:rsid w:val="00C514A6"/>
    <w:rsid w:val="00C5739F"/>
    <w:rsid w:val="00C57CF0"/>
    <w:rsid w:val="00C649BD"/>
    <w:rsid w:val="00C655A7"/>
    <w:rsid w:val="00C65891"/>
    <w:rsid w:val="00C66AC9"/>
    <w:rsid w:val="00C724D3"/>
    <w:rsid w:val="00C77362"/>
    <w:rsid w:val="00C77DD9"/>
    <w:rsid w:val="00C83BE6"/>
    <w:rsid w:val="00C85354"/>
    <w:rsid w:val="00C86ABA"/>
    <w:rsid w:val="00C943F3"/>
    <w:rsid w:val="00C9557B"/>
    <w:rsid w:val="00CA08C6"/>
    <w:rsid w:val="00CA0A77"/>
    <w:rsid w:val="00CA2729"/>
    <w:rsid w:val="00CA3057"/>
    <w:rsid w:val="00CA45F8"/>
    <w:rsid w:val="00CB0305"/>
    <w:rsid w:val="00CB33C7"/>
    <w:rsid w:val="00CB6DA7"/>
    <w:rsid w:val="00CB7E4C"/>
    <w:rsid w:val="00CC25B4"/>
    <w:rsid w:val="00CC5F88"/>
    <w:rsid w:val="00CC69C8"/>
    <w:rsid w:val="00CC77A2"/>
    <w:rsid w:val="00CD1F15"/>
    <w:rsid w:val="00CD307E"/>
    <w:rsid w:val="00CD6A1B"/>
    <w:rsid w:val="00CE0A7F"/>
    <w:rsid w:val="00CE1718"/>
    <w:rsid w:val="00CF4156"/>
    <w:rsid w:val="00D03D00"/>
    <w:rsid w:val="00D05C30"/>
    <w:rsid w:val="00D11359"/>
    <w:rsid w:val="00D3188C"/>
    <w:rsid w:val="00D35F9B"/>
    <w:rsid w:val="00D36B69"/>
    <w:rsid w:val="00D408DD"/>
    <w:rsid w:val="00D45D72"/>
    <w:rsid w:val="00D51A9A"/>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019E"/>
    <w:rsid w:val="00DE31F0"/>
    <w:rsid w:val="00DE3D1C"/>
    <w:rsid w:val="00DF09D9"/>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67696"/>
    <w:rsid w:val="00E70A59"/>
    <w:rsid w:val="00E726EB"/>
    <w:rsid w:val="00E80B52"/>
    <w:rsid w:val="00E824C3"/>
    <w:rsid w:val="00E840B3"/>
    <w:rsid w:val="00E84D10"/>
    <w:rsid w:val="00E85E25"/>
    <w:rsid w:val="00E8629F"/>
    <w:rsid w:val="00E90015"/>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259F6"/>
    <w:rsid w:val="00F30D2E"/>
    <w:rsid w:val="00F35516"/>
    <w:rsid w:val="00F35790"/>
    <w:rsid w:val="00F4136D"/>
    <w:rsid w:val="00F41909"/>
    <w:rsid w:val="00F4212E"/>
    <w:rsid w:val="00F42C20"/>
    <w:rsid w:val="00F43E34"/>
    <w:rsid w:val="00F53053"/>
    <w:rsid w:val="00F53FE2"/>
    <w:rsid w:val="00F575FF"/>
    <w:rsid w:val="00F618EF"/>
    <w:rsid w:val="00F62635"/>
    <w:rsid w:val="00F65582"/>
    <w:rsid w:val="00F66E75"/>
    <w:rsid w:val="00F73A40"/>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E4126"/>
    <w:rsid w:val="00FF1FCB"/>
    <w:rsid w:val="00FF52D4"/>
    <w:rsid w:val="00FF6AA4"/>
    <w:rsid w:val="00FF6B09"/>
    <w:rsid w:val="18C93B54"/>
    <w:rsid w:val="1DF85D57"/>
    <w:rsid w:val="3DCA3C54"/>
    <w:rsid w:val="50E2125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nhideWhenUsed="0" w:uiPriority="0" w:name="footnote text"/>
    <w:lsdException w:qFormat="1" w:unhideWhenUsed="0" w:uiPriority="99" w:semiHidden="0" w:name="annotation text"/>
    <w:lsdException w:qFormat="1" w:unhideWhenUsed="0" w:uiPriority="0" w:semiHidden="0" w:name="header"/>
    <w:lsdException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unhideWhenUsed="0" w:uiPriority="0" w:name="footnote reference"/>
    <w:lsdException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ind w:left="7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49">
    <w:name w:val="Default Paragraph Font"/>
    <w:semiHidden/>
    <w:unhideWhenUsed/>
    <w:uiPriority w:val="1"/>
  </w:style>
  <w:style w:type="table" w:default="1" w:styleId="56">
    <w:name w:val="Normal Table"/>
    <w:semiHidden/>
    <w:unhideWhenUsed/>
    <w:qFormat/>
    <w:uiPriority w:val="99"/>
    <w:tblPr>
      <w:tblLayout w:type="fixed"/>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annotation subject"/>
    <w:basedOn w:val="16"/>
    <w:next w:val="16"/>
    <w:link w:val="129"/>
    <w:qFormat/>
    <w:uiPriority w:val="0"/>
    <w:rPr>
      <w:b/>
      <w:bCs/>
    </w:rPr>
  </w:style>
  <w:style w:type="paragraph" w:styleId="16">
    <w:name w:val="annotation text"/>
    <w:basedOn w:val="1"/>
    <w:link w:val="108"/>
    <w:qFormat/>
    <w:uiPriority w:val="99"/>
  </w:style>
  <w:style w:type="paragraph" w:styleId="17">
    <w:name w:val="toc 7"/>
    <w:basedOn w:val="18"/>
    <w:next w:val="1"/>
    <w:qFormat/>
    <w:uiPriority w:val="0"/>
    <w:pPr>
      <w:tabs>
        <w:tab w:val="right" w:leader="dot" w:pos="9639"/>
      </w:tabs>
      <w:ind w:left="2268" w:hanging="2268"/>
    </w:pPr>
  </w:style>
  <w:style w:type="paragraph" w:styleId="18">
    <w:name w:val="toc 6"/>
    <w:basedOn w:val="19"/>
    <w:next w:val="1"/>
    <w:qFormat/>
    <w:uiPriority w:val="0"/>
    <w:pPr>
      <w:tabs>
        <w:tab w:val="right" w:leader="dot" w:pos="9639"/>
      </w:tabs>
      <w:ind w:left="1985" w:hanging="1985"/>
    </w:pPr>
  </w:style>
  <w:style w:type="paragraph" w:styleId="19">
    <w:name w:val="toc 5"/>
    <w:basedOn w:val="20"/>
    <w:next w:val="1"/>
    <w:qFormat/>
    <w:uiPriority w:val="0"/>
    <w:pPr>
      <w:tabs>
        <w:tab w:val="right" w:leader="dot" w:pos="9639"/>
      </w:tabs>
      <w:ind w:left="1701" w:hanging="1701"/>
    </w:pPr>
  </w:style>
  <w:style w:type="paragraph" w:styleId="20">
    <w:name w:val="toc 4"/>
    <w:basedOn w:val="21"/>
    <w:next w:val="1"/>
    <w:qFormat/>
    <w:uiPriority w:val="0"/>
    <w:pPr>
      <w:tabs>
        <w:tab w:val="right" w:leader="dot" w:pos="9639"/>
      </w:tabs>
      <w:ind w:left="1418" w:hanging="1418"/>
    </w:pPr>
  </w:style>
  <w:style w:type="paragraph" w:styleId="21">
    <w:name w:val="toc 3"/>
    <w:basedOn w:val="22"/>
    <w:next w:val="1"/>
    <w:qFormat/>
    <w:uiPriority w:val="0"/>
    <w:pPr>
      <w:tabs>
        <w:tab w:val="right" w:leader="dot" w:pos="9639"/>
      </w:tabs>
      <w:ind w:left="1134" w:hanging="1134"/>
    </w:pPr>
  </w:style>
  <w:style w:type="paragraph" w:styleId="22">
    <w:name w:val="toc 2"/>
    <w:basedOn w:val="23"/>
    <w:next w:val="1"/>
    <w:qFormat/>
    <w:uiPriority w:val="0"/>
    <w:pPr>
      <w:keepNext w:val="0"/>
      <w:tabs>
        <w:tab w:val="right" w:leader="dot" w:pos="9639"/>
      </w:tabs>
      <w:spacing w:before="0"/>
      <w:ind w:left="851" w:hanging="851"/>
    </w:pPr>
    <w:rPr>
      <w:sz w:val="20"/>
    </w:rPr>
  </w:style>
  <w:style w:type="paragraph" w:styleId="23">
    <w:name w:val="toc 1"/>
    <w:next w:val="1"/>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4">
    <w:name w:val="List Number 2"/>
    <w:basedOn w:val="25"/>
    <w:qFormat/>
    <w:uiPriority w:val="0"/>
    <w:pPr>
      <w:ind w:left="851"/>
    </w:pPr>
  </w:style>
  <w:style w:type="paragraph" w:styleId="25">
    <w:name w:val="List Number"/>
    <w:basedOn w:val="14"/>
    <w:qFormat/>
    <w:uiPriority w:val="0"/>
  </w:style>
  <w:style w:type="paragraph" w:styleId="26">
    <w:name w:val="List Bullet 4"/>
    <w:basedOn w:val="27"/>
    <w:qFormat/>
    <w:uiPriority w:val="0"/>
    <w:pPr>
      <w:ind w:left="1418"/>
    </w:pPr>
  </w:style>
  <w:style w:type="paragraph" w:styleId="27">
    <w:name w:val="List Bullet 3"/>
    <w:basedOn w:val="28"/>
    <w:qFormat/>
    <w:uiPriority w:val="0"/>
    <w:pPr>
      <w:ind w:left="1135"/>
    </w:pPr>
  </w:style>
  <w:style w:type="paragraph" w:styleId="28">
    <w:name w:val="List Bullet 2"/>
    <w:basedOn w:val="29"/>
    <w:qFormat/>
    <w:uiPriority w:val="0"/>
    <w:pPr>
      <w:ind w:left="851"/>
    </w:pPr>
  </w:style>
  <w:style w:type="paragraph" w:styleId="29">
    <w:name w:val="List Bullet"/>
    <w:basedOn w:val="14"/>
    <w:qFormat/>
    <w:uiPriority w:val="0"/>
  </w:style>
  <w:style w:type="paragraph" w:styleId="30">
    <w:name w:val="caption"/>
    <w:basedOn w:val="1"/>
    <w:next w:val="1"/>
    <w:link w:val="121"/>
    <w:qFormat/>
    <w:uiPriority w:val="0"/>
    <w:pPr>
      <w:spacing w:before="120" w:after="120"/>
    </w:pPr>
    <w:rPr>
      <w:b/>
    </w:rPr>
  </w:style>
  <w:style w:type="paragraph" w:styleId="31">
    <w:name w:val="Document Map"/>
    <w:basedOn w:val="1"/>
    <w:semiHidden/>
    <w:qFormat/>
    <w:uiPriority w:val="0"/>
    <w:pPr>
      <w:shd w:val="clear" w:color="auto" w:fill="000080"/>
    </w:pPr>
    <w:rPr>
      <w:rFonts w:ascii="Tahoma" w:hAnsi="Tahoma"/>
    </w:rPr>
  </w:style>
  <w:style w:type="paragraph" w:styleId="32">
    <w:name w:val="Body Text"/>
    <w:basedOn w:val="1"/>
    <w:link w:val="123"/>
    <w:qFormat/>
    <w:uiPriority w:val="0"/>
  </w:style>
  <w:style w:type="paragraph" w:styleId="33">
    <w:name w:val="Plain Text"/>
    <w:basedOn w:val="1"/>
    <w:link w:val="127"/>
    <w:uiPriority w:val="99"/>
    <w:rPr>
      <w:rFonts w:ascii="Courier New" w:hAnsi="Courier New"/>
      <w:lang w:val="nb-NO"/>
    </w:rPr>
  </w:style>
  <w:style w:type="paragraph" w:styleId="34">
    <w:name w:val="List Bullet 5"/>
    <w:basedOn w:val="26"/>
    <w:qFormat/>
    <w:uiPriority w:val="0"/>
    <w:pPr>
      <w:ind w:left="1702"/>
    </w:pPr>
  </w:style>
  <w:style w:type="paragraph" w:styleId="35">
    <w:name w:val="toc 8"/>
    <w:basedOn w:val="23"/>
    <w:next w:val="1"/>
    <w:qFormat/>
    <w:uiPriority w:val="0"/>
    <w:pPr>
      <w:spacing w:before="180"/>
      <w:ind w:left="2693" w:hanging="2693"/>
    </w:pPr>
    <w:rPr>
      <w:b/>
    </w:rPr>
  </w:style>
  <w:style w:type="paragraph" w:styleId="36">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7">
    <w:name w:val="endnote text"/>
    <w:basedOn w:val="1"/>
    <w:link w:val="143"/>
    <w:qFormat/>
    <w:uiPriority w:val="0"/>
    <w:pPr>
      <w:overflowPunct w:val="0"/>
      <w:autoSpaceDE w:val="0"/>
      <w:autoSpaceDN w:val="0"/>
      <w:adjustRightInd w:val="0"/>
      <w:textAlignment w:val="baseline"/>
    </w:pPr>
    <w:rPr>
      <w:rFonts w:eastAsia="Yu Mincho"/>
    </w:rPr>
  </w:style>
  <w:style w:type="paragraph" w:styleId="38">
    <w:name w:val="Balloon Text"/>
    <w:basedOn w:val="1"/>
    <w:link w:val="111"/>
    <w:uiPriority w:val="0"/>
    <w:pPr>
      <w:spacing w:after="0"/>
    </w:pPr>
    <w:rPr>
      <w:sz w:val="18"/>
      <w:szCs w:val="18"/>
    </w:rPr>
  </w:style>
  <w:style w:type="paragraph" w:styleId="39">
    <w:name w:val="footer"/>
    <w:basedOn w:val="40"/>
    <w:link w:val="133"/>
    <w:uiPriority w:val="0"/>
    <w:pPr>
      <w:jc w:val="center"/>
    </w:pPr>
    <w:rPr>
      <w:i/>
    </w:rPr>
  </w:style>
  <w:style w:type="paragraph" w:styleId="40">
    <w:name w:val="header"/>
    <w:link w:val="107"/>
    <w:qFormat/>
    <w:uiPriority w:val="0"/>
    <w:pPr>
      <w:widowControl w:val="0"/>
    </w:pPr>
    <w:rPr>
      <w:rFonts w:ascii="Arial" w:hAnsi="Arial" w:eastAsia="宋体" w:cs="Times New Roman"/>
      <w:b/>
      <w:sz w:val="18"/>
      <w:lang w:val="en-GB" w:eastAsia="sv-SE" w:bidi="ar-SA"/>
    </w:rPr>
  </w:style>
  <w:style w:type="paragraph" w:styleId="41">
    <w:name w:val="index heading"/>
    <w:basedOn w:val="1"/>
    <w:next w:val="1"/>
    <w:semiHidden/>
    <w:qFormat/>
    <w:uiPriority w:val="0"/>
    <w:pPr>
      <w:pBdr>
        <w:top w:val="single" w:color="auto" w:sz="12" w:space="0"/>
      </w:pBdr>
      <w:spacing w:before="360" w:after="240"/>
    </w:pPr>
    <w:rPr>
      <w:b/>
      <w:i/>
      <w:sz w:val="26"/>
    </w:rPr>
  </w:style>
  <w:style w:type="paragraph" w:styleId="42">
    <w:name w:val="footnote text"/>
    <w:basedOn w:val="1"/>
    <w:link w:val="144"/>
    <w:semiHidden/>
    <w:uiPriority w:val="0"/>
    <w:pPr>
      <w:keepLines/>
      <w:spacing w:after="0"/>
      <w:ind w:left="454" w:hanging="454"/>
    </w:pPr>
    <w:rPr>
      <w:sz w:val="16"/>
    </w:rPr>
  </w:style>
  <w:style w:type="paragraph" w:styleId="43">
    <w:name w:val="List 5"/>
    <w:basedOn w:val="44"/>
    <w:qFormat/>
    <w:uiPriority w:val="0"/>
    <w:pPr>
      <w:ind w:left="1702"/>
    </w:pPr>
  </w:style>
  <w:style w:type="paragraph" w:styleId="44">
    <w:name w:val="List 4"/>
    <w:basedOn w:val="12"/>
    <w:uiPriority w:val="0"/>
    <w:pPr>
      <w:ind w:left="1418"/>
    </w:pPr>
  </w:style>
  <w:style w:type="paragraph" w:styleId="45">
    <w:name w:val="toc 9"/>
    <w:basedOn w:val="35"/>
    <w:next w:val="1"/>
    <w:qFormat/>
    <w:uiPriority w:val="0"/>
    <w:pPr>
      <w:ind w:left="1418" w:hanging="1418"/>
    </w:pPr>
  </w:style>
  <w:style w:type="paragraph" w:styleId="46">
    <w:name w:val="Normal (Web)"/>
    <w:basedOn w:val="1"/>
    <w:qFormat/>
    <w:uiPriority w:val="99"/>
    <w:pPr>
      <w:spacing w:before="100" w:beforeAutospacing="1" w:after="100" w:afterAutospacing="1"/>
    </w:pPr>
    <w:rPr>
      <w:rFonts w:eastAsia="Arial Unicode MS"/>
      <w:sz w:val="24"/>
      <w:szCs w:val="24"/>
    </w:rPr>
  </w:style>
  <w:style w:type="paragraph" w:styleId="47">
    <w:name w:val="index 1"/>
    <w:basedOn w:val="1"/>
    <w:next w:val="1"/>
    <w:semiHidden/>
    <w:qFormat/>
    <w:uiPriority w:val="0"/>
    <w:pPr>
      <w:keepLines/>
      <w:spacing w:after="0"/>
    </w:pPr>
  </w:style>
  <w:style w:type="paragraph" w:styleId="48">
    <w:name w:val="index 2"/>
    <w:basedOn w:val="47"/>
    <w:next w:val="1"/>
    <w:semiHidden/>
    <w:qFormat/>
    <w:uiPriority w:val="0"/>
    <w:pPr>
      <w:ind w:left="284"/>
    </w:pPr>
  </w:style>
  <w:style w:type="character" w:styleId="50">
    <w:name w:val="endnote reference"/>
    <w:qFormat/>
    <w:uiPriority w:val="0"/>
    <w:rPr>
      <w:vertAlign w:val="superscript"/>
    </w:rPr>
  </w:style>
  <w:style w:type="character" w:styleId="51">
    <w:name w:val="FollowedHyperlink"/>
    <w:uiPriority w:val="0"/>
    <w:rPr>
      <w:color w:val="800080"/>
      <w:u w:val="single"/>
    </w:rPr>
  </w:style>
  <w:style w:type="character" w:styleId="52">
    <w:name w:val="Emphasis"/>
    <w:qFormat/>
    <w:uiPriority w:val="0"/>
    <w:rPr>
      <w:i/>
      <w:iCs/>
    </w:rPr>
  </w:style>
  <w:style w:type="character" w:styleId="53">
    <w:name w:val="Hyperlink"/>
    <w:qFormat/>
    <w:uiPriority w:val="99"/>
    <w:rPr>
      <w:color w:val="0000FF"/>
      <w:u w:val="single"/>
    </w:rPr>
  </w:style>
  <w:style w:type="character" w:styleId="54">
    <w:name w:val="annotation reference"/>
    <w:semiHidden/>
    <w:uiPriority w:val="0"/>
    <w:rPr>
      <w:sz w:val="16"/>
    </w:rPr>
  </w:style>
  <w:style w:type="character" w:styleId="55">
    <w:name w:val="footnote reference"/>
    <w:semiHidden/>
    <w:uiPriority w:val="0"/>
    <w:rPr>
      <w:b/>
      <w:position w:val="6"/>
      <w:sz w:val="16"/>
    </w:rPr>
  </w:style>
  <w:style w:type="table" w:styleId="57">
    <w:name w:val="Table Grid"/>
    <w:basedOn w:val="56"/>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qFormat/>
    <w:uiPriority w:val="0"/>
  </w:style>
  <w:style w:type="paragraph" w:customStyle="1" w:styleId="60">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uiPriority w:val="0"/>
    <w:pPr>
      <w:keepNext/>
      <w:spacing w:after="0"/>
    </w:pPr>
    <w:rPr>
      <w:rFonts w:ascii="Arial" w:hAnsi="Arial"/>
      <w:sz w:val="18"/>
    </w:rPr>
  </w:style>
  <w:style w:type="paragraph" w:customStyle="1" w:styleId="63">
    <w:name w:val="NO"/>
    <w:basedOn w:val="1"/>
    <w:link w:val="103"/>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5">
    <w:name w:val="TAR"/>
    <w:basedOn w:val="66"/>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qFormat/>
    <w:uiPriority w:val="0"/>
  </w:style>
  <w:style w:type="paragraph" w:customStyle="1" w:styleId="75">
    <w:name w:val="Editor's Note"/>
    <w:basedOn w:val="63"/>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85">
    <w:name w:val="B2"/>
    <w:basedOn w:val="13"/>
    <w:uiPriority w:val="0"/>
  </w:style>
  <w:style w:type="paragraph" w:customStyle="1" w:styleId="86">
    <w:name w:val="B3"/>
    <w:basedOn w:val="12"/>
    <w:qFormat/>
    <w:uiPriority w:val="0"/>
  </w:style>
  <w:style w:type="paragraph" w:customStyle="1" w:styleId="87">
    <w:name w:val="B4"/>
    <w:basedOn w:val="44"/>
    <w:qFormat/>
    <w:uiPriority w:val="0"/>
  </w:style>
  <w:style w:type="paragraph" w:customStyle="1" w:styleId="88">
    <w:name w:val="B5"/>
    <w:basedOn w:val="43"/>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uiPriority w:val="0"/>
    <w:pPr>
      <w:framePr w:y="16161"/>
    </w:pPr>
  </w:style>
  <w:style w:type="paragraph" w:customStyle="1" w:styleId="91">
    <w:name w:val="INDENT1"/>
    <w:basedOn w:val="1"/>
    <w:qFormat/>
    <w:uiPriority w:val="0"/>
    <w:pPr>
      <w:ind w:left="851"/>
    </w:pPr>
  </w:style>
  <w:style w:type="paragraph" w:customStyle="1" w:styleId="92">
    <w:name w:val="INDENT2"/>
    <w:basedOn w:val="1"/>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qFormat/>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Heading 1 Char"/>
    <w:link w:val="2"/>
    <w:uiPriority w:val="0"/>
    <w:rPr>
      <w:rFonts w:ascii="Arial" w:hAnsi="Arial"/>
      <w:sz w:val="36"/>
      <w:lang w:eastAsia="en-US" w:bidi="ar-SA"/>
    </w:rPr>
  </w:style>
  <w:style w:type="character" w:customStyle="1" w:styleId="107">
    <w:name w:val="Header Char"/>
    <w:link w:val="40"/>
    <w:qFormat/>
    <w:uiPriority w:val="0"/>
    <w:rPr>
      <w:rFonts w:ascii="Arial" w:hAnsi="Arial"/>
      <w:b/>
      <w:sz w:val="18"/>
      <w:lang w:val="en-GB" w:bidi="ar-SA"/>
    </w:rPr>
  </w:style>
  <w:style w:type="character" w:customStyle="1" w:styleId="108">
    <w:name w:val="Comment Text Char"/>
    <w:link w:val="16"/>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Revision"/>
    <w:hidden/>
    <w:semiHidden/>
    <w:qFormat/>
    <w:uiPriority w:val="99"/>
    <w:rPr>
      <w:rFonts w:ascii="Times New Roman" w:hAnsi="Times New Roman" w:eastAsia="宋体" w:cs="Times New Roman"/>
      <w:lang w:val="en-GB" w:eastAsia="en-US" w:bidi="ar-SA"/>
    </w:rPr>
  </w:style>
  <w:style w:type="character" w:customStyle="1" w:styleId="111">
    <w:name w:val="Balloon Text Char"/>
    <w:link w:val="38"/>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pPr>
    <w:rPr>
      <w:rFonts w:ascii="Arial" w:hAnsi="Arial" w:eastAsia="宋体" w:cs="Times New Roman"/>
      <w:lang w:val="en-GB" w:eastAsia="en-US" w:bidi="ar-SA"/>
    </w:rPr>
  </w:style>
  <w:style w:type="character" w:customStyle="1" w:styleId="118">
    <w:name w:val="Heading 8 Char"/>
    <w:link w:val="10"/>
    <w:qFormat/>
    <w:uiPriority w:val="0"/>
    <w:rPr>
      <w:rFonts w:ascii="Arial" w:hAnsi="Arial"/>
      <w:sz w:val="36"/>
      <w:lang w:val="sv-SE"/>
    </w:rPr>
  </w:style>
  <w:style w:type="character" w:customStyle="1" w:styleId="119">
    <w:name w:val="CR Cover Page Char"/>
    <w:link w:val="117"/>
    <w:uiPriority w:val="0"/>
    <w:rPr>
      <w:rFonts w:ascii="Arial" w:hAnsi="Arial"/>
      <w:lang w:val="en-GB"/>
    </w:rPr>
  </w:style>
  <w:style w:type="character" w:customStyle="1" w:styleId="120">
    <w:name w:val="B1 Char"/>
    <w:link w:val="74"/>
    <w:qFormat/>
    <w:uiPriority w:val="0"/>
    <w:rPr>
      <w:lang w:val="en-GB"/>
    </w:rPr>
  </w:style>
  <w:style w:type="character" w:customStyle="1" w:styleId="121">
    <w:name w:val="Caption Char2"/>
    <w:link w:val="30"/>
    <w:uiPriority w:val="0"/>
    <w:rPr>
      <w:b/>
      <w:lang w:val="en-GB"/>
    </w:rPr>
  </w:style>
  <w:style w:type="character" w:customStyle="1" w:styleId="122">
    <w:name w:val="Heading 3 Char"/>
    <w:link w:val="4"/>
    <w:qFormat/>
    <w:uiPriority w:val="0"/>
    <w:rPr>
      <w:rFonts w:ascii="Arial" w:hAnsi="Arial"/>
      <w:sz w:val="28"/>
      <w:lang w:eastAsia="en-US"/>
    </w:rPr>
  </w:style>
  <w:style w:type="character" w:customStyle="1" w:styleId="123">
    <w:name w:val="Body Text Char"/>
    <w:link w:val="32"/>
    <w:qFormat/>
    <w:uiPriority w:val="0"/>
    <w:rPr>
      <w:lang w:val="en-GB"/>
    </w:rPr>
  </w:style>
  <w:style w:type="paragraph" w:customStyle="1" w:styleId="124">
    <w:name w:val="3GPP Normal Text"/>
    <w:basedOn w:val="32"/>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Plain Text Char"/>
    <w:link w:val="33"/>
    <w:uiPriority w:val="99"/>
    <w:rPr>
      <w:rFonts w:ascii="Courier New" w:hAnsi="Courier New"/>
      <w:lang w:val="nb-NO" w:eastAsia="en-US"/>
    </w:rPr>
  </w:style>
  <w:style w:type="paragraph" w:styleId="128">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character" w:customStyle="1" w:styleId="129">
    <w:name w:val="Comment Subject Char"/>
    <w:link w:val="15"/>
    <w:qFormat/>
    <w:uiPriority w:val="99"/>
    <w:rPr>
      <w:b/>
      <w:bCs/>
      <w:lang w:val="en-GB" w:eastAsia="en-US"/>
    </w:rPr>
  </w:style>
  <w:style w:type="character" w:customStyle="1" w:styleId="130">
    <w:name w:val="Subtle Reference"/>
    <w:qFormat/>
    <w:uiPriority w:val="31"/>
    <w:rPr>
      <w:smallCaps/>
      <w:color w:val="C0504D"/>
      <w:u w:val="single"/>
    </w:rPr>
  </w:style>
  <w:style w:type="paragraph" w:customStyle="1" w:styleId="131">
    <w:name w:val="样式 页眉"/>
    <w:basedOn w:val="40"/>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Footer Char"/>
    <w:link w:val="39"/>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character" w:customStyle="1" w:styleId="135">
    <w:name w:val="Heading 4 Char"/>
    <w:basedOn w:val="49"/>
    <w:link w:val="5"/>
    <w:qFormat/>
    <w:uiPriority w:val="0"/>
    <w:rPr>
      <w:rFonts w:ascii="Arial" w:hAnsi="Arial"/>
      <w:sz w:val="24"/>
      <w:lang w:eastAsia="en-US"/>
    </w:rPr>
  </w:style>
  <w:style w:type="character" w:customStyle="1" w:styleId="136">
    <w:name w:val="Heading 5 Char"/>
    <w:basedOn w:val="49"/>
    <w:link w:val="6"/>
    <w:uiPriority w:val="0"/>
    <w:rPr>
      <w:rFonts w:ascii="Arial" w:hAnsi="Arial"/>
      <w:sz w:val="22"/>
      <w:lang w:eastAsia="en-US"/>
    </w:rPr>
  </w:style>
  <w:style w:type="character" w:customStyle="1" w:styleId="137">
    <w:name w:val="Heading 6 Char"/>
    <w:basedOn w:val="49"/>
    <w:link w:val="7"/>
    <w:qFormat/>
    <w:uiPriority w:val="0"/>
    <w:rPr>
      <w:rFonts w:ascii="Arial" w:hAnsi="Arial"/>
      <w:lang w:eastAsia="en-US"/>
    </w:rPr>
  </w:style>
  <w:style w:type="character" w:customStyle="1" w:styleId="138">
    <w:name w:val="Heading 7 Char"/>
    <w:basedOn w:val="49"/>
    <w:link w:val="9"/>
    <w:qFormat/>
    <w:uiPriority w:val="0"/>
    <w:rPr>
      <w:rFonts w:ascii="Arial" w:hAnsi="Arial"/>
      <w:lang w:eastAsia="en-US"/>
    </w:rPr>
  </w:style>
  <w:style w:type="character" w:customStyle="1" w:styleId="139">
    <w:name w:val="Heading 9 Char"/>
    <w:basedOn w:val="49"/>
    <w:link w:val="11"/>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Body Text Indent 2 Char"/>
    <w:basedOn w:val="49"/>
    <w:link w:val="36"/>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Endnote Text Char"/>
    <w:basedOn w:val="49"/>
    <w:link w:val="37"/>
    <w:uiPriority w:val="0"/>
    <w:rPr>
      <w:rFonts w:eastAsia="Yu Mincho"/>
      <w:lang w:val="en-GB" w:eastAsia="en-US"/>
    </w:rPr>
  </w:style>
  <w:style w:type="character" w:customStyle="1" w:styleId="144">
    <w:name w:val="Footnote Text Char"/>
    <w:basedOn w:val="49"/>
    <w:link w:val="42"/>
    <w:semiHidden/>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34"/>
    <w:rPr>
      <w:rFonts w:eastAsia="MS Mincho"/>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71F8AE-405E-4F2C-A193-053DFF6BF186}">
  <ds:schemaRefs/>
</ds:datastoreItem>
</file>

<file path=docProps/app.xml><?xml version="1.0" encoding="utf-8"?>
<Properties xmlns="http://schemas.openxmlformats.org/officeDocument/2006/extended-properties" xmlns:vt="http://schemas.openxmlformats.org/officeDocument/2006/docPropsVTypes">
  <Template>3gpp_70</Template>
  <Pages>10</Pages>
  <Words>1909</Words>
  <Characters>10887</Characters>
  <Lines>90</Lines>
  <Paragraphs>25</Paragraphs>
  <TotalTime>16</TotalTime>
  <ScaleCrop>false</ScaleCrop>
  <LinksUpToDate>false</LinksUpToDate>
  <CharactersWithSpaces>12771</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2020-02-24T15:25:00Z</dcterms:created>
  <dc:creator>양윤오/책임연구원/미래기술센터 C&amp;M표준(연)5G무선통신표준Task(yoonoh.yang@lge.com)</dc:creator>
  <cp:lastModifiedBy>ZTE RZ</cp:lastModifiedBy>
  <cp:lastPrinted>2019-04-25T01:09:00Z</cp:lastPrinted>
  <dcterms:modified xsi:type="dcterms:W3CDTF">2020-02-25T07:28:46Z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1582538587</vt:lpwstr>
  </property>
  <property fmtid="{D5CDD505-2E9C-101B-9397-08002B2CF9AE}" pid="13" name="KSOProductBuildVer">
    <vt:lpwstr>2052-10.8.2.7027</vt:lpwstr>
  </property>
</Properties>
</file>