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2190" w14:textId="77777777" w:rsidR="008C4F93" w:rsidRDefault="00433D3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6A2053FF" w14:textId="77777777" w:rsidR="008C4F93" w:rsidRDefault="00433D3E">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54350CC" w14:textId="77777777" w:rsidR="008C4F93" w:rsidRDefault="008C4F93">
      <w:pPr>
        <w:spacing w:after="120"/>
        <w:ind w:left="1985" w:hanging="1985"/>
        <w:rPr>
          <w:rFonts w:ascii="Arial" w:eastAsia="MS Mincho" w:hAnsi="Arial" w:cs="Arial"/>
          <w:b/>
          <w:sz w:val="22"/>
        </w:rPr>
      </w:pPr>
    </w:p>
    <w:p w14:paraId="327FA948" w14:textId="77777777" w:rsidR="008C4F93" w:rsidRDefault="00433D3E">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szCs w:val="22"/>
          <w:lang w:val="en-US" w:eastAsia="zh-CN"/>
        </w:rPr>
        <w:t>6.8.3, 6.8.4,6.8.5</w:t>
      </w:r>
    </w:p>
    <w:p w14:paraId="668DFCB4" w14:textId="77777777" w:rsidR="008C4F93" w:rsidRDefault="00433D3E">
      <w:pPr>
        <w:spacing w:after="120"/>
        <w:ind w:left="1985" w:hanging="1985"/>
        <w:rPr>
          <w:rFonts w:ascii="Arial" w:eastAsiaTheme="minorEastAsia" w:hAnsi="Arial" w:cs="Arial"/>
          <w:color w:val="000000"/>
          <w:sz w:val="22"/>
          <w:szCs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sz w:val="22"/>
          <w:lang w:eastAsia="zh-CN"/>
        </w:rPr>
        <w:t xml:space="preserve">Moderator </w:t>
      </w:r>
      <w:r>
        <w:rPr>
          <w:rFonts w:ascii="Arial" w:hAnsi="Arial" w:cs="Arial" w:hint="eastAsia"/>
          <w:sz w:val="22"/>
          <w:lang w:val="en-US" w:eastAsia="zh-CN"/>
        </w:rPr>
        <w:t>(</w:t>
      </w:r>
      <w:r>
        <w:rPr>
          <w:rFonts w:ascii="Arial" w:eastAsiaTheme="minorEastAsia" w:hAnsi="Arial" w:cs="Arial" w:hint="eastAsia"/>
          <w:color w:val="000000"/>
          <w:sz w:val="22"/>
          <w:szCs w:val="22"/>
          <w:lang w:val="en-US" w:eastAsia="zh-CN"/>
        </w:rPr>
        <w:t>ZTE Corporation)</w:t>
      </w:r>
    </w:p>
    <w:p w14:paraId="70248584" w14:textId="77777777" w:rsidR="008C4F93" w:rsidRDefault="00433D3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for </w:t>
      </w:r>
      <w:bookmarkStart w:id="2" w:name="OLE_LINK24"/>
      <w:r>
        <w:rPr>
          <w:rFonts w:ascii="Arial" w:eastAsiaTheme="minorEastAsia" w:hAnsi="Arial" w:cs="Arial" w:hint="eastAsia"/>
          <w:color w:val="000000"/>
          <w:sz w:val="22"/>
          <w:lang w:eastAsia="zh-CN"/>
        </w:rPr>
        <w:t>RAN4#94e_#77_NR_NewRAT_Conformance_BS_Part_2</w:t>
      </w:r>
      <w:bookmarkEnd w:id="2"/>
      <w:r>
        <w:rPr>
          <w:rFonts w:ascii="Arial" w:eastAsiaTheme="minorEastAsia" w:hAnsi="Arial" w:cs="Arial" w:hint="eastAsia"/>
          <w:color w:val="000000"/>
          <w:sz w:val="22"/>
          <w:lang w:eastAsia="zh-CN"/>
        </w:rPr>
        <w:t xml:space="preserve"> </w:t>
      </w:r>
    </w:p>
    <w:p w14:paraId="44230A05" w14:textId="77777777" w:rsidR="008C4F93" w:rsidRDefault="00433D3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F443F68" w14:textId="77777777" w:rsidR="008C4F93" w:rsidRDefault="00433D3E">
      <w:pPr>
        <w:pStyle w:val="Heading1"/>
        <w:rPr>
          <w:rFonts w:eastAsiaTheme="minorEastAsia"/>
          <w:lang w:eastAsia="zh-CN"/>
        </w:rPr>
      </w:pPr>
      <w:r>
        <w:rPr>
          <w:rFonts w:hint="eastAsia"/>
          <w:lang w:eastAsia="ja-JP"/>
        </w:rPr>
        <w:t>Introduction</w:t>
      </w:r>
    </w:p>
    <w:p w14:paraId="4841273D" w14:textId="77777777" w:rsidR="008C4F93" w:rsidRDefault="00433D3E">
      <w:pPr>
        <w:rPr>
          <w:lang w:eastAsia="zh-CN"/>
        </w:rPr>
      </w:pPr>
      <w:r>
        <w:rPr>
          <w:lang w:eastAsia="zh-CN"/>
        </w:rPr>
        <w:t xml:space="preserve">Scope of this email discussion is listed in Table 1. </w:t>
      </w:r>
    </w:p>
    <w:p w14:paraId="068B1A51" w14:textId="77777777" w:rsidR="008C4F93" w:rsidRDefault="00433D3E">
      <w:pPr>
        <w:rPr>
          <w:i/>
          <w:color w:val="0070C0"/>
          <w:lang w:eastAsia="zh-CN"/>
        </w:rPr>
      </w:pPr>
      <w:r>
        <w:rPr>
          <w:lang w:eastAsia="zh-CN"/>
        </w:rPr>
        <w:t>In this meeting following open issues will be discussed</w:t>
      </w:r>
    </w:p>
    <w:p w14:paraId="217D5006" w14:textId="77777777" w:rsidR="008C4F93" w:rsidRDefault="00433D3E">
      <w:pPr>
        <w:rPr>
          <w:b/>
          <w:lang w:val="en-US" w:eastAsia="zh-CN"/>
        </w:rPr>
      </w:pPr>
      <w:r>
        <w:rPr>
          <w:rFonts w:hint="eastAsia"/>
          <w:b/>
          <w:lang w:val="en-US" w:eastAsia="zh-CN"/>
        </w:rPr>
        <w:t>T</w:t>
      </w:r>
      <w:r>
        <w:rPr>
          <w:b/>
          <w:lang w:eastAsia="ja-JP"/>
        </w:rPr>
        <w:t>opic 1:</w:t>
      </w:r>
      <w:bookmarkStart w:id="3" w:name="OLE_LINK25"/>
      <w:r>
        <w:rPr>
          <w:b/>
          <w:lang w:eastAsia="ja-JP"/>
        </w:rPr>
        <w:t xml:space="preserve"> </w:t>
      </w:r>
      <w:r>
        <w:rPr>
          <w:rFonts w:hint="eastAsia"/>
          <w:b/>
          <w:lang w:val="en-US" w:eastAsia="zh-CN"/>
        </w:rPr>
        <w:t>TC updates for TS38.141-1/38.141-2</w:t>
      </w:r>
      <w:bookmarkEnd w:id="3"/>
    </w:p>
    <w:p w14:paraId="5F73AB4D" w14:textId="77777777" w:rsidR="008C4F93" w:rsidRDefault="00433D3E">
      <w:pPr>
        <w:rPr>
          <w:lang w:val="en-US" w:eastAsia="zh-CN"/>
        </w:rPr>
      </w:pPr>
      <w:r>
        <w:rPr>
          <w:rFonts w:hint="eastAsia"/>
          <w:b/>
          <w:lang w:val="en-US" w:eastAsia="zh-CN"/>
        </w:rPr>
        <w:t>T</w:t>
      </w:r>
      <w:r>
        <w:rPr>
          <w:b/>
          <w:lang w:eastAsia="ja-JP"/>
        </w:rPr>
        <w:t xml:space="preserve">opic </w:t>
      </w:r>
      <w:r>
        <w:rPr>
          <w:b/>
          <w:lang w:eastAsia="zh-CN"/>
        </w:rPr>
        <w:t xml:space="preserve">2: </w:t>
      </w:r>
      <w:r>
        <w:rPr>
          <w:rFonts w:hint="eastAsia"/>
          <w:b/>
          <w:lang w:val="en-US" w:eastAsia="zh-CN"/>
        </w:rPr>
        <w:t xml:space="preserve">PHY Data generation for test model and </w:t>
      </w:r>
    </w:p>
    <w:p w14:paraId="737FA0DB" w14:textId="77777777" w:rsidR="008C4F93" w:rsidRDefault="00433D3E">
      <w:pPr>
        <w:rPr>
          <w:b/>
          <w:lang w:val="en-US" w:eastAsia="zh-CN"/>
        </w:rPr>
      </w:pPr>
      <w:bookmarkStart w:id="4" w:name="OLE_LINK23"/>
      <w:r>
        <w:rPr>
          <w:rFonts w:hint="eastAsia"/>
          <w:b/>
          <w:lang w:val="en-US" w:eastAsia="zh-CN"/>
        </w:rPr>
        <w:t>T</w:t>
      </w:r>
      <w:r>
        <w:rPr>
          <w:b/>
          <w:lang w:eastAsia="ja-JP"/>
        </w:rPr>
        <w:t xml:space="preserve">opic </w:t>
      </w:r>
      <w:r>
        <w:rPr>
          <w:b/>
          <w:lang w:eastAsia="zh-CN"/>
        </w:rPr>
        <w:t xml:space="preserve">3: </w:t>
      </w:r>
      <w:bookmarkEnd w:id="4"/>
      <w:r>
        <w:rPr>
          <w:rFonts w:hint="eastAsia"/>
          <w:b/>
          <w:lang w:val="en-US" w:eastAsia="zh-CN"/>
        </w:rPr>
        <w:t>OSTP calculation</w:t>
      </w:r>
    </w:p>
    <w:p w14:paraId="024AE361" w14:textId="77777777" w:rsidR="008C4F93" w:rsidRDefault="00433D3E">
      <w:pPr>
        <w:rPr>
          <w:b/>
          <w:lang w:val="en-US" w:eastAsia="zh-CN"/>
        </w:rPr>
      </w:pPr>
      <w:r>
        <w:rPr>
          <w:rFonts w:hint="eastAsia"/>
          <w:b/>
          <w:lang w:val="en-US" w:eastAsia="zh-CN"/>
        </w:rPr>
        <w:t xml:space="preserve">Topic 4: </w:t>
      </w:r>
      <w:bookmarkStart w:id="5" w:name="OLE_LINK32"/>
      <w:r>
        <w:rPr>
          <w:rFonts w:hint="eastAsia"/>
          <w:b/>
          <w:lang w:val="en-US" w:eastAsia="zh-CN"/>
        </w:rPr>
        <w:t>OBUE</w:t>
      </w:r>
      <w:bookmarkStart w:id="6" w:name="OLE_LINK26"/>
      <w:r>
        <w:rPr>
          <w:rFonts w:hint="eastAsia"/>
          <w:b/>
          <w:lang w:val="en-US" w:eastAsia="zh-CN"/>
        </w:rPr>
        <w:t xml:space="preserve"> Cat B option 2 for n7 and n38 and removal of n65 in R15</w:t>
      </w:r>
      <w:bookmarkEnd w:id="5"/>
      <w:bookmarkEnd w:id="6"/>
    </w:p>
    <w:p w14:paraId="0E01B06C" w14:textId="77777777" w:rsidR="008C4F93" w:rsidRDefault="00433D3E">
      <w:pPr>
        <w:rPr>
          <w:b/>
          <w:lang w:val="en-US" w:eastAsia="zh-CN"/>
        </w:rPr>
      </w:pPr>
      <w:r>
        <w:rPr>
          <w:rFonts w:hint="eastAsia"/>
          <w:b/>
          <w:lang w:val="en-US" w:eastAsia="zh-CN"/>
        </w:rPr>
        <w:t>Topic 5: Correlation between wanted signal and in-band emission</w:t>
      </w:r>
    </w:p>
    <w:p w14:paraId="71D9CAD8" w14:textId="77777777" w:rsidR="008C4F93" w:rsidRDefault="00433D3E">
      <w:pPr>
        <w:rPr>
          <w:i/>
          <w:lang w:eastAsia="zh-CN"/>
        </w:rPr>
      </w:pPr>
      <w:r>
        <w:rPr>
          <w:rFonts w:hint="eastAsia"/>
          <w:i/>
          <w:lang w:eastAsia="zh-CN"/>
        </w:rPr>
        <w:t>List of candidate target of email discussion for 1</w:t>
      </w:r>
      <w:r>
        <w:rPr>
          <w:rFonts w:hint="eastAsia"/>
          <w:i/>
          <w:vertAlign w:val="superscript"/>
          <w:lang w:eastAsia="zh-CN"/>
        </w:rPr>
        <w:t>st</w:t>
      </w:r>
      <w:r>
        <w:rPr>
          <w:rFonts w:hint="eastAsia"/>
          <w:i/>
          <w:lang w:eastAsia="zh-CN"/>
        </w:rPr>
        <w:t xml:space="preserve"> round and 2</w:t>
      </w:r>
      <w:r>
        <w:rPr>
          <w:rFonts w:hint="eastAsia"/>
          <w:i/>
          <w:vertAlign w:val="superscript"/>
          <w:lang w:eastAsia="zh-CN"/>
        </w:rPr>
        <w:t>nd</w:t>
      </w:r>
      <w:r>
        <w:rPr>
          <w:rFonts w:hint="eastAsia"/>
          <w:i/>
          <w:lang w:eastAsia="zh-CN"/>
        </w:rPr>
        <w:t xml:space="preserve"> round </w:t>
      </w:r>
    </w:p>
    <w:p w14:paraId="4B47A65F" w14:textId="77777777" w:rsidR="008C4F93" w:rsidRDefault="00433D3E">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Topics listed above with numbers</w:t>
      </w:r>
    </w:p>
    <w:p w14:paraId="16C6658D" w14:textId="77777777" w:rsidR="008C4F93" w:rsidRDefault="00433D3E">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8C4F93" w14:paraId="22C9F782" w14:textId="77777777">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tcPr>
          <w:p w14:paraId="5432A04C" w14:textId="77777777" w:rsidR="008C4F93" w:rsidRDefault="00433D3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tcPr>
          <w:p w14:paraId="353C67CA" w14:textId="77777777" w:rsidR="008C4F93" w:rsidRDefault="00433D3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966849A" w14:textId="77777777" w:rsidR="008C4F93" w:rsidRDefault="00433D3E">
            <w:pPr>
              <w:spacing w:after="0"/>
              <w:rPr>
                <w:rFonts w:ascii="Calibri" w:hAnsi="Calibri" w:cs="Calibri"/>
                <w:color w:val="000000"/>
              </w:rPr>
            </w:pPr>
            <w:r>
              <w:rPr>
                <w:rFonts w:ascii="Calibri" w:hAnsi="Calibri" w:cs="Calibri"/>
                <w:b/>
                <w:bCs/>
                <w:color w:val="000000"/>
              </w:rPr>
              <w:t>WI</w:t>
            </w:r>
          </w:p>
        </w:tc>
        <w:tc>
          <w:tcPr>
            <w:tcW w:w="3097" w:type="dxa"/>
            <w:tcBorders>
              <w:top w:val="single" w:sz="4" w:space="0" w:color="auto"/>
              <w:left w:val="nil"/>
              <w:bottom w:val="single" w:sz="4" w:space="0" w:color="auto"/>
              <w:right w:val="single" w:sz="4" w:space="0" w:color="auto"/>
            </w:tcBorders>
            <w:shd w:val="clear" w:color="auto" w:fill="auto"/>
          </w:tcPr>
          <w:p w14:paraId="1CF9E815" w14:textId="77777777" w:rsidR="008C4F93" w:rsidRDefault="00433D3E">
            <w:pPr>
              <w:spacing w:after="0"/>
              <w:ind w:left="406"/>
              <w:rPr>
                <w:rFonts w:ascii="Calibri" w:hAnsi="Calibri" w:cs="Calibri"/>
                <w:color w:val="000000"/>
              </w:rPr>
            </w:pPr>
            <w:r>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A4922D4" w14:textId="77777777" w:rsidR="008C4F93" w:rsidRDefault="00433D3E">
            <w:pPr>
              <w:spacing w:after="0"/>
              <w:rPr>
                <w:rFonts w:ascii="Calibri" w:hAnsi="Calibri" w:cs="Calibri"/>
                <w:color w:val="000000"/>
              </w:rPr>
            </w:pPr>
            <w:r>
              <w:rPr>
                <w:rFonts w:ascii="Calibri" w:hAnsi="Calibri" w:cs="Calibri"/>
                <w:b/>
                <w:bCs/>
                <w:color w:val="000000"/>
              </w:rPr>
              <w:t>AI</w:t>
            </w:r>
          </w:p>
        </w:tc>
      </w:tr>
      <w:tr w:rsidR="008C4F93" w14:paraId="24ADBEC4" w14:textId="77777777">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tcPr>
          <w:p w14:paraId="3928FD8F" w14:textId="77777777" w:rsidR="008C4F93" w:rsidRDefault="00433D3E">
            <w:pPr>
              <w:spacing w:after="0"/>
              <w:jc w:val="center"/>
              <w:rPr>
                <w:rFonts w:ascii="Calibri" w:hAnsi="Calibri" w:cs="Calibri"/>
                <w:sz w:val="24"/>
                <w:szCs w:val="24"/>
                <w:lang w:val="en-US" w:eastAsia="zh-CN"/>
              </w:rPr>
            </w:pPr>
            <w:r>
              <w:rPr>
                <w:rFonts w:ascii="Calibri" w:hAnsi="Calibri" w:cs="Calibri" w:hint="eastAsia"/>
                <w:sz w:val="24"/>
                <w:szCs w:val="24"/>
                <w:lang w:val="en-US" w:eastAsia="zh-CN"/>
              </w:rPr>
              <w:t>77</w:t>
            </w:r>
          </w:p>
        </w:tc>
        <w:tc>
          <w:tcPr>
            <w:tcW w:w="2179" w:type="dxa"/>
            <w:tcBorders>
              <w:top w:val="single" w:sz="4" w:space="0" w:color="auto"/>
              <w:left w:val="nil"/>
              <w:bottom w:val="single" w:sz="4" w:space="0" w:color="auto"/>
              <w:right w:val="single" w:sz="4" w:space="0" w:color="auto"/>
            </w:tcBorders>
            <w:shd w:val="clear" w:color="auto" w:fill="auto"/>
          </w:tcPr>
          <w:p w14:paraId="74942DCA" w14:textId="77777777" w:rsidR="008C4F93" w:rsidRDefault="00433D3E">
            <w:pPr>
              <w:spacing w:after="0"/>
              <w:rPr>
                <w:rFonts w:ascii="Calibri" w:eastAsia="Times New Roman" w:hAnsi="Calibri" w:cs="Calibri"/>
                <w:sz w:val="24"/>
                <w:szCs w:val="24"/>
                <w:lang w:val="en-US" w:eastAsia="fi-FI"/>
              </w:rPr>
            </w:pPr>
            <w:r>
              <w:rPr>
                <w:rFonts w:ascii="Calibri" w:hAnsi="Calibri" w:cs="Calibri" w:hint="eastAsia"/>
                <w:color w:val="000000"/>
                <w:lang w:eastAsia="zh-CN"/>
              </w:rPr>
              <w:t>RAN4#94e_#77_NR_NewRAT_Conformance_BS_Part_2</w:t>
            </w:r>
          </w:p>
        </w:tc>
        <w:tc>
          <w:tcPr>
            <w:tcW w:w="1304" w:type="dxa"/>
            <w:tcBorders>
              <w:top w:val="single" w:sz="4" w:space="0" w:color="auto"/>
              <w:left w:val="nil"/>
              <w:bottom w:val="single" w:sz="4" w:space="0" w:color="auto"/>
              <w:right w:val="single" w:sz="4" w:space="0" w:color="auto"/>
            </w:tcBorders>
            <w:shd w:val="clear" w:color="auto" w:fill="auto"/>
          </w:tcPr>
          <w:p w14:paraId="73AD8C3A" w14:textId="77777777" w:rsidR="008C4F93" w:rsidRDefault="00433D3E">
            <w:pPr>
              <w:spacing w:after="0"/>
              <w:rPr>
                <w:rFonts w:ascii="Calibri" w:eastAsia="Times New Roman" w:hAnsi="Calibri" w:cs="Calibri"/>
                <w:sz w:val="24"/>
                <w:szCs w:val="24"/>
                <w:lang w:val="fi-FI" w:eastAsia="fi-FI"/>
              </w:rPr>
            </w:pPr>
            <w:r>
              <w:rPr>
                <w:rFonts w:ascii="Calibri" w:hAnsi="Calibri" w:cs="Calibri" w:hint="eastAsia"/>
                <w:color w:val="000000"/>
              </w:rPr>
              <w:t>NR_newRAT-Perf</w:t>
            </w:r>
          </w:p>
        </w:tc>
        <w:tc>
          <w:tcPr>
            <w:tcW w:w="3097" w:type="dxa"/>
            <w:tcBorders>
              <w:top w:val="single" w:sz="4" w:space="0" w:color="auto"/>
              <w:left w:val="nil"/>
              <w:bottom w:val="single" w:sz="4" w:space="0" w:color="auto"/>
              <w:right w:val="single" w:sz="4" w:space="0" w:color="auto"/>
            </w:tcBorders>
            <w:shd w:val="clear" w:color="auto" w:fill="auto"/>
          </w:tcPr>
          <w:p w14:paraId="63E971FF" w14:textId="77777777" w:rsidR="008C4F93" w:rsidRDefault="00433D3E">
            <w:pPr>
              <w:pStyle w:val="ListParagraph"/>
              <w:numPr>
                <w:ilvl w:val="0"/>
                <w:numId w:val="3"/>
              </w:numPr>
              <w:spacing w:after="0"/>
              <w:ind w:firstLineChars="0"/>
              <w:rPr>
                <w:rFonts w:ascii="Calibri" w:eastAsia="Times New Roman" w:hAnsi="Calibri" w:cs="Calibri"/>
                <w:sz w:val="24"/>
                <w:szCs w:val="24"/>
                <w:lang w:val="en-US" w:eastAsia="fi-FI"/>
              </w:rPr>
            </w:pPr>
            <w:r>
              <w:rPr>
                <w:b/>
                <w:lang w:eastAsia="ja-JP"/>
              </w:rPr>
              <w:t xml:space="preserve"> </w:t>
            </w:r>
            <w:r>
              <w:rPr>
                <w:rFonts w:ascii="Calibri" w:hAnsi="Calibri" w:cs="Calibri" w:hint="eastAsia"/>
                <w:color w:val="000000"/>
                <w:lang w:val="en-US" w:eastAsia="zh-CN"/>
              </w:rPr>
              <w:t>TC updates for TS38.141-1/38.141-2</w:t>
            </w:r>
          </w:p>
          <w:p w14:paraId="0DC73741" w14:textId="77777777" w:rsidR="008C4F93" w:rsidRDefault="00433D3E">
            <w:pPr>
              <w:pStyle w:val="ListParagraph"/>
              <w:numPr>
                <w:ilvl w:val="0"/>
                <w:numId w:val="3"/>
              </w:numPr>
              <w:spacing w:after="0"/>
              <w:ind w:firstLineChars="0"/>
              <w:rPr>
                <w:rFonts w:ascii="Calibri" w:hAnsi="Calibri" w:cs="Calibri"/>
                <w:color w:val="000000"/>
                <w:lang w:val="en-US" w:eastAsia="fi-FI"/>
              </w:rPr>
            </w:pPr>
            <w:r>
              <w:rPr>
                <w:rFonts w:ascii="Calibri" w:hAnsi="Calibri" w:cs="Calibri" w:hint="eastAsia"/>
                <w:color w:val="000000"/>
                <w:lang w:val="en-US" w:eastAsia="zh-CN"/>
              </w:rPr>
              <w:t>PHY Data generatioin for test model</w:t>
            </w:r>
          </w:p>
          <w:p w14:paraId="2E9F7681" w14:textId="77777777" w:rsidR="008C4F93" w:rsidRDefault="00433D3E">
            <w:pPr>
              <w:pStyle w:val="ListParagraph"/>
              <w:numPr>
                <w:ilvl w:val="0"/>
                <w:numId w:val="3"/>
              </w:numPr>
              <w:spacing w:after="0"/>
              <w:ind w:firstLineChars="0"/>
              <w:rPr>
                <w:rFonts w:ascii="Calibri" w:eastAsia="Times New Roman" w:hAnsi="Calibri" w:cs="Calibri"/>
                <w:sz w:val="24"/>
                <w:szCs w:val="24"/>
                <w:lang w:val="en-US" w:eastAsia="fi-FI"/>
              </w:rPr>
            </w:pPr>
            <w:r>
              <w:rPr>
                <w:rFonts w:ascii="Calibri" w:eastAsia="SimSun" w:hAnsi="Calibri" w:cs="Calibri" w:hint="eastAsia"/>
                <w:color w:val="000000"/>
                <w:lang w:val="en-US" w:eastAsia="zh-CN"/>
              </w:rPr>
              <w:t>OSTP calculation</w:t>
            </w:r>
          </w:p>
          <w:p w14:paraId="36920E0D" w14:textId="77777777" w:rsidR="008C4F93" w:rsidRDefault="00433D3E">
            <w:pPr>
              <w:pStyle w:val="ListParagraph"/>
              <w:numPr>
                <w:ilvl w:val="0"/>
                <w:numId w:val="3"/>
              </w:numPr>
              <w:spacing w:after="0"/>
              <w:ind w:firstLineChars="0"/>
              <w:rPr>
                <w:rFonts w:ascii="Calibri" w:eastAsia="Times New Roman" w:hAnsi="Calibri" w:cs="Calibri"/>
                <w:sz w:val="24"/>
                <w:szCs w:val="24"/>
                <w:lang w:val="en-US" w:eastAsia="fi-FI"/>
              </w:rPr>
            </w:pPr>
            <w:r>
              <w:rPr>
                <w:rFonts w:ascii="Calibri" w:hAnsi="Calibri" w:cs="Calibri" w:hint="eastAsia"/>
                <w:color w:val="000000"/>
                <w:lang w:val="en-US" w:eastAsia="zh-CN"/>
              </w:rPr>
              <w:t>OBUE Cat B option 2 for n7 and n38 and removal of n65 in R15</w:t>
            </w:r>
          </w:p>
          <w:p w14:paraId="1C31E4BD" w14:textId="77777777" w:rsidR="008C4F93" w:rsidRDefault="00433D3E">
            <w:pPr>
              <w:pStyle w:val="ListParagraph"/>
              <w:numPr>
                <w:ilvl w:val="0"/>
                <w:numId w:val="3"/>
              </w:numPr>
              <w:spacing w:after="0"/>
              <w:ind w:firstLineChars="0"/>
              <w:rPr>
                <w:rFonts w:ascii="Calibri" w:eastAsia="Times New Roman" w:hAnsi="Calibri" w:cs="Calibri"/>
                <w:sz w:val="24"/>
                <w:szCs w:val="24"/>
                <w:lang w:val="en-US" w:eastAsia="fi-FI"/>
              </w:rPr>
            </w:pPr>
            <w:r>
              <w:rPr>
                <w:rFonts w:ascii="Calibri" w:hAnsi="Calibri" w:cs="Calibri" w:hint="eastAsia"/>
                <w:color w:val="000000"/>
                <w:lang w:val="en-US" w:eastAsia="zh-CN"/>
              </w:rPr>
              <w:t>Correlation between wanted signal and in-band emission</w:t>
            </w:r>
          </w:p>
        </w:tc>
        <w:tc>
          <w:tcPr>
            <w:tcW w:w="2970" w:type="dxa"/>
            <w:tcBorders>
              <w:top w:val="single" w:sz="4" w:space="0" w:color="auto"/>
              <w:left w:val="nil"/>
              <w:bottom w:val="single" w:sz="4" w:space="0" w:color="auto"/>
              <w:right w:val="single" w:sz="4" w:space="0" w:color="auto"/>
            </w:tcBorders>
            <w:shd w:val="clear" w:color="auto" w:fill="auto"/>
          </w:tcPr>
          <w:p w14:paraId="4120DC3C" w14:textId="77777777" w:rsidR="008C4F93" w:rsidRDefault="00433D3E">
            <w:pPr>
              <w:spacing w:after="0"/>
              <w:rPr>
                <w:rFonts w:ascii="Calibri" w:hAnsi="Calibri" w:cs="Calibri"/>
                <w:sz w:val="24"/>
                <w:szCs w:val="24"/>
                <w:lang w:val="en-US" w:eastAsia="zh-CN"/>
              </w:rPr>
            </w:pPr>
            <w:r>
              <w:rPr>
                <w:rFonts w:ascii="Calibri" w:hAnsi="Calibri" w:cs="Calibri" w:hint="eastAsia"/>
                <w:lang w:val="en-US" w:eastAsia="zh-CN"/>
              </w:rPr>
              <w:t>6.8.3, 6.8.4, 6.8.5</w:t>
            </w:r>
          </w:p>
        </w:tc>
      </w:tr>
    </w:tbl>
    <w:p w14:paraId="387C3E4B" w14:textId="77777777" w:rsidR="008C4F93" w:rsidRDefault="008C4F93">
      <w:pPr>
        <w:rPr>
          <w:color w:val="0070C0"/>
          <w:lang w:eastAsia="zh-CN"/>
        </w:rPr>
      </w:pPr>
    </w:p>
    <w:p w14:paraId="116E9BF7" w14:textId="77777777" w:rsidR="008C4F93" w:rsidRDefault="00433D3E">
      <w:pPr>
        <w:pStyle w:val="Heading1"/>
        <w:rPr>
          <w:lang w:eastAsia="ja-JP"/>
        </w:rPr>
      </w:pPr>
      <w:r>
        <w:rPr>
          <w:lang w:eastAsia="ja-JP"/>
        </w:rPr>
        <w:t xml:space="preserve">Topic #1: </w:t>
      </w:r>
      <w:r>
        <w:rPr>
          <w:rFonts w:hint="eastAsia"/>
          <w:lang w:val="en-US" w:eastAsia="zh-CN"/>
        </w:rPr>
        <w:t>TC updates for TS38.141-1 and TS38.141-2</w:t>
      </w:r>
    </w:p>
    <w:p w14:paraId="5B62089A" w14:textId="77777777" w:rsidR="008C4F93" w:rsidRDefault="00433D3E">
      <w:pPr>
        <w:rPr>
          <w:i/>
          <w:color w:val="0070C0"/>
          <w:lang w:eastAsia="zh-CN"/>
        </w:rPr>
      </w:pPr>
      <w:r>
        <w:rPr>
          <w:i/>
          <w:color w:val="0070C0"/>
          <w:lang w:eastAsia="zh-CN"/>
        </w:rPr>
        <w:t xml:space="preserve">Main technical topic overview. The structure can be done based on sub-agenda basis. </w:t>
      </w:r>
    </w:p>
    <w:p w14:paraId="5AF0ECC9" w14:textId="77777777" w:rsidR="008C4F93" w:rsidRDefault="00433D3E">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C4F93" w14:paraId="2D78FD14" w14:textId="77777777">
        <w:trPr>
          <w:trHeight w:val="468"/>
        </w:trPr>
        <w:tc>
          <w:tcPr>
            <w:tcW w:w="1622" w:type="dxa"/>
            <w:vAlign w:val="center"/>
          </w:tcPr>
          <w:p w14:paraId="67B8C9FC" w14:textId="77777777" w:rsidR="008C4F93" w:rsidRDefault="00433D3E">
            <w:pPr>
              <w:spacing w:before="120" w:after="120"/>
              <w:rPr>
                <w:rFonts w:eastAsia="Yu Mincho"/>
                <w:b/>
                <w:bCs/>
              </w:rPr>
            </w:pPr>
            <w:bookmarkStart w:id="7" w:name="OLE_LINK18" w:colFirst="0" w:colLast="2"/>
            <w:bookmarkStart w:id="8" w:name="OLE_LINK7"/>
            <w:r>
              <w:rPr>
                <w:rFonts w:eastAsia="Yu Mincho"/>
                <w:b/>
                <w:bCs/>
              </w:rPr>
              <w:t>T-doc number</w:t>
            </w:r>
          </w:p>
        </w:tc>
        <w:tc>
          <w:tcPr>
            <w:tcW w:w="1424" w:type="dxa"/>
            <w:vAlign w:val="center"/>
          </w:tcPr>
          <w:p w14:paraId="3729C920" w14:textId="77777777" w:rsidR="008C4F93" w:rsidRDefault="00433D3E">
            <w:pPr>
              <w:spacing w:before="120" w:after="120"/>
              <w:rPr>
                <w:rFonts w:eastAsia="Yu Mincho"/>
                <w:b/>
                <w:bCs/>
              </w:rPr>
            </w:pPr>
            <w:r>
              <w:rPr>
                <w:rFonts w:eastAsia="Yu Mincho"/>
                <w:b/>
                <w:bCs/>
              </w:rPr>
              <w:t>Company</w:t>
            </w:r>
          </w:p>
        </w:tc>
        <w:tc>
          <w:tcPr>
            <w:tcW w:w="6585" w:type="dxa"/>
            <w:vAlign w:val="center"/>
          </w:tcPr>
          <w:p w14:paraId="59159EC6" w14:textId="77777777" w:rsidR="008C4F93" w:rsidRDefault="00433D3E">
            <w:pPr>
              <w:spacing w:before="120" w:after="120"/>
              <w:rPr>
                <w:rFonts w:eastAsia="Yu Mincho"/>
                <w:b/>
                <w:bCs/>
              </w:rPr>
            </w:pPr>
            <w:r>
              <w:rPr>
                <w:rFonts w:eastAsia="Yu Mincho"/>
                <w:b/>
                <w:bCs/>
              </w:rPr>
              <w:t>Proposals / Observations</w:t>
            </w:r>
          </w:p>
        </w:tc>
      </w:tr>
      <w:bookmarkStart w:id="9" w:name="OLE_LINK14"/>
      <w:bookmarkStart w:id="10" w:name="OLE_LINK13" w:colFirst="1" w:colLast="1"/>
      <w:tr w:rsidR="008C4F93" w14:paraId="5C559E9E" w14:textId="77777777">
        <w:trPr>
          <w:trHeight w:val="468"/>
        </w:trPr>
        <w:tc>
          <w:tcPr>
            <w:tcW w:w="1622" w:type="dxa"/>
          </w:tcPr>
          <w:p w14:paraId="1591B85E" w14:textId="77777777" w:rsidR="008C4F93" w:rsidRDefault="00433D3E">
            <w:pPr>
              <w:textAlignment w:val="top"/>
              <w:rPr>
                <w:rFonts w:eastAsia="Yu Mincho"/>
              </w:rPr>
            </w:pPr>
            <w:r>
              <w:rPr>
                <w:rFonts w:ascii="Arial" w:hAnsi="Arial" w:cs="Arial"/>
                <w:b/>
                <w:sz w:val="16"/>
                <w:szCs w:val="16"/>
                <w:u w:val="single"/>
                <w:lang w:val="en-US" w:eastAsia="zh-CN" w:bidi="ar"/>
              </w:rPr>
              <w:fldChar w:fldCharType="begin"/>
            </w:r>
            <w:r>
              <w:rPr>
                <w:rFonts w:ascii="Arial" w:hAnsi="Arial" w:cs="Arial"/>
                <w:b/>
                <w:sz w:val="16"/>
                <w:szCs w:val="16"/>
                <w:u w:val="single"/>
                <w:lang w:val="en-US" w:eastAsia="zh-CN" w:bidi="ar"/>
              </w:rPr>
              <w:instrText xml:space="preserve"> HYPERLINK "http://www.3gpp.org/ftp/TSG_RAN/WG4_Radio/TSGR4_94_e/Docs/R4-2000666.zip"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R4-2000666</w:t>
            </w:r>
            <w:r>
              <w:rPr>
                <w:rFonts w:ascii="Arial" w:hAnsi="Arial" w:cs="Arial"/>
                <w:b/>
                <w:sz w:val="16"/>
                <w:szCs w:val="16"/>
                <w:u w:val="single"/>
                <w:lang w:val="en-US" w:eastAsia="zh-CN" w:bidi="ar"/>
              </w:rPr>
              <w:fldChar w:fldCharType="end"/>
            </w:r>
            <w:bookmarkEnd w:id="9"/>
          </w:p>
        </w:tc>
        <w:tc>
          <w:tcPr>
            <w:tcW w:w="1424" w:type="dxa"/>
          </w:tcPr>
          <w:p w14:paraId="125AA84C" w14:textId="77777777" w:rsidR="008C4F93" w:rsidRDefault="00433D3E">
            <w:pPr>
              <w:textAlignment w:val="top"/>
              <w:rPr>
                <w:rFonts w:ascii="Arial" w:hAnsi="Arial" w:cs="Arial"/>
                <w:color w:val="000000"/>
                <w:sz w:val="16"/>
                <w:szCs w:val="16"/>
                <w:lang w:val="en-US" w:eastAsia="zh-CN" w:bidi="ar"/>
              </w:rPr>
            </w:pPr>
            <w:bookmarkStart w:id="11" w:name="OLE_LINK9"/>
            <w:r>
              <w:rPr>
                <w:rFonts w:ascii="Arial" w:hAnsi="Arial" w:cs="Arial" w:hint="eastAsia"/>
                <w:color w:val="000000"/>
                <w:sz w:val="16"/>
                <w:szCs w:val="16"/>
                <w:lang w:val="en-US" w:eastAsia="zh-CN" w:bidi="ar"/>
              </w:rPr>
              <w:t>Nokia, Nokia Shanghai Bell</w:t>
            </w:r>
            <w:bookmarkEnd w:id="11"/>
          </w:p>
        </w:tc>
        <w:tc>
          <w:tcPr>
            <w:tcW w:w="6585" w:type="dxa"/>
          </w:tcPr>
          <w:p w14:paraId="3AF71D4A" w14:textId="77777777" w:rsidR="008C4F93" w:rsidRDefault="00433D3E">
            <w:pPr>
              <w:textAlignment w:val="top"/>
              <w:rPr>
                <w:rFonts w:ascii="Arial" w:hAnsi="Arial" w:cs="Arial"/>
                <w:color w:val="000000"/>
                <w:sz w:val="16"/>
                <w:szCs w:val="16"/>
                <w:lang w:val="en-US" w:eastAsia="zh-CN" w:bidi="ar"/>
              </w:rPr>
            </w:pPr>
            <w:bookmarkStart w:id="12" w:name="OLE_LINK10"/>
            <w:r>
              <w:rPr>
                <w:rFonts w:ascii="Arial" w:hAnsi="Arial" w:cs="Arial" w:hint="eastAsia"/>
                <w:color w:val="000000"/>
                <w:sz w:val="16"/>
                <w:szCs w:val="16"/>
                <w:lang w:val="en-US" w:eastAsia="zh-CN" w:bidi="ar"/>
              </w:rPr>
              <w:t>Title:CR to TR 38.141-1: Corrections on generation of test configurations</w:t>
            </w:r>
          </w:p>
          <w:bookmarkEnd w:id="12"/>
          <w:p w14:paraId="352B63C5" w14:textId="77777777" w:rsidR="008C4F93" w:rsidRDefault="00433D3E">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Proposal 1:</w:t>
            </w:r>
          </w:p>
          <w:p w14:paraId="5C9F45C5" w14:textId="77777777" w:rsidR="008C4F93" w:rsidRDefault="00433D3E">
            <w:pPr>
              <w:pStyle w:val="CRCoverPage"/>
              <w:spacing w:after="0"/>
              <w:ind w:left="100"/>
            </w:pPr>
            <w:r>
              <w:t xml:space="preserve">1) For NRTC1 power allocation, set the power spectral density of each carrier to the same level only be used for testing BS supporting CA only operation (D.15), and set the power of each carrier to the same level for testing BS supporting </w:t>
            </w:r>
            <w:r>
              <w:rPr>
                <w:rFonts w:cs="Arial"/>
                <w:szCs w:val="18"/>
              </w:rPr>
              <w:t>multiple carriers (D.16), as in E-UTRA ETC1.</w:t>
            </w:r>
          </w:p>
          <w:p w14:paraId="65448229" w14:textId="77777777" w:rsidR="008C4F93" w:rsidRDefault="00433D3E">
            <w:pPr>
              <w:pStyle w:val="CRCoverPage"/>
              <w:spacing w:after="0"/>
              <w:ind w:left="100"/>
            </w:pPr>
            <w:r>
              <w:t xml:space="preserve">2) For NRTC4 generation, use </w:t>
            </w:r>
            <w:r>
              <w:rPr>
                <w:rFonts w:cs="Arial"/>
                <w:szCs w:val="18"/>
                <w:lang w:eastAsia="zh-CN"/>
              </w:rPr>
              <w:t xml:space="preserve">Maximum number of supported carriers </w:t>
            </w:r>
            <w:r>
              <w:t>in multi-band operation (D.18) for carrier placement in each supported operating band (2</w:t>
            </w:r>
            <w:r>
              <w:rPr>
                <w:vertAlign w:val="superscript"/>
              </w:rPr>
              <w:t>nd</w:t>
            </w:r>
            <w:r>
              <w:t xml:space="preserve"> bullet).</w:t>
            </w:r>
          </w:p>
          <w:p w14:paraId="104258CE" w14:textId="77777777" w:rsidR="008C4F93" w:rsidRDefault="00433D3E">
            <w:pPr>
              <w:textAlignment w:val="top"/>
              <w:rPr>
                <w:rFonts w:ascii="Arial" w:hAnsi="Arial" w:cs="Arial"/>
                <w:color w:val="000000"/>
                <w:sz w:val="16"/>
                <w:szCs w:val="16"/>
                <w:lang w:val="en-US" w:eastAsia="zh-CN" w:bidi="ar"/>
              </w:rPr>
            </w:pPr>
            <w:r>
              <w:rPr>
                <w:rFonts w:ascii="Arial" w:hAnsi="Arial"/>
              </w:rPr>
              <w:t xml:space="preserve">3) For NRTC4 generation, use </w:t>
            </w:r>
            <w:r>
              <w:rPr>
                <w:rFonts w:ascii="Arial" w:hAnsi="Arial"/>
                <w:lang w:eastAsia="zh-CN"/>
              </w:rPr>
              <w:t>Total maximum number of supported carriers</w:t>
            </w:r>
            <w:r>
              <w:rPr>
                <w:rFonts w:ascii="Arial" w:hAnsi="Arial"/>
              </w:rPr>
              <w:t xml:space="preserve"> (D.19) to compare to the calculated sum of the </w:t>
            </w:r>
            <w:r>
              <w:rPr>
                <w:rFonts w:ascii="Arial" w:hAnsi="Arial"/>
                <w:lang w:eastAsia="zh-CN"/>
              </w:rPr>
              <w:t>maximum number of supported carriers</w:t>
            </w:r>
            <w:r>
              <w:rPr>
                <w:rFonts w:ascii="Arial" w:hAnsi="Arial"/>
              </w:rPr>
              <w:t xml:space="preserve"> of each supported operating band</w:t>
            </w:r>
            <w:r>
              <w:rPr>
                <w:rFonts w:ascii="Arial" w:hAnsi="Arial"/>
                <w:lang w:eastAsia="zh-CN"/>
              </w:rPr>
              <w:t xml:space="preserve"> (last bullet).</w:t>
            </w:r>
          </w:p>
        </w:tc>
      </w:tr>
      <w:tr w:rsidR="008C4F93" w14:paraId="20C37496" w14:textId="77777777">
        <w:trPr>
          <w:trHeight w:val="468"/>
        </w:trPr>
        <w:tc>
          <w:tcPr>
            <w:tcW w:w="1622" w:type="dxa"/>
          </w:tcPr>
          <w:p w14:paraId="5BB2EDB0" w14:textId="77777777" w:rsidR="008C4F93" w:rsidRDefault="00433D3E">
            <w:pPr>
              <w:textAlignment w:val="top"/>
              <w:rPr>
                <w:rFonts w:eastAsia="Yu Mincho"/>
                <w:color w:val="00B0F0"/>
              </w:rPr>
            </w:pPr>
            <w:r>
              <w:rPr>
                <w:rFonts w:ascii="Arial" w:hAnsi="Arial" w:cs="Arial"/>
                <w:color w:val="000000"/>
                <w:sz w:val="16"/>
                <w:szCs w:val="16"/>
                <w:lang w:val="en-US" w:eastAsia="zh-CN" w:bidi="ar"/>
              </w:rPr>
              <w:t>R4-2000667</w:t>
            </w:r>
          </w:p>
        </w:tc>
        <w:tc>
          <w:tcPr>
            <w:tcW w:w="1424" w:type="dxa"/>
          </w:tcPr>
          <w:p w14:paraId="7A554E0E" w14:textId="77777777" w:rsidR="008C4F93" w:rsidRDefault="00433D3E">
            <w:pPr>
              <w:textAlignment w:val="top"/>
              <w:rPr>
                <w:rFonts w:ascii="Arial" w:hAnsi="Arial" w:cs="Arial"/>
                <w:color w:val="000000"/>
                <w:sz w:val="16"/>
                <w:szCs w:val="16"/>
                <w:lang w:val="en-US" w:eastAsia="zh-CN" w:bidi="ar"/>
              </w:rPr>
            </w:pPr>
            <w:bookmarkStart w:id="13" w:name="OLE_LINK11"/>
            <w:r>
              <w:rPr>
                <w:rFonts w:ascii="Arial" w:hAnsi="Arial" w:cs="Arial" w:hint="eastAsia"/>
                <w:color w:val="000000"/>
                <w:sz w:val="16"/>
                <w:szCs w:val="16"/>
                <w:lang w:val="en-US" w:eastAsia="zh-CN" w:bidi="ar"/>
              </w:rPr>
              <w:t>Nokia, Nokia Shanghai Bell</w:t>
            </w:r>
            <w:bookmarkEnd w:id="13"/>
          </w:p>
        </w:tc>
        <w:tc>
          <w:tcPr>
            <w:tcW w:w="6585" w:type="dxa"/>
          </w:tcPr>
          <w:p w14:paraId="35A0561D"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Title:CR to TR 38.141-1: Corrections on generation of test configurations</w:t>
            </w:r>
          </w:p>
          <w:p w14:paraId="63146715" w14:textId="77777777" w:rsidR="008C4F93" w:rsidRDefault="008C4F93">
            <w:pPr>
              <w:textAlignment w:val="top"/>
              <w:rPr>
                <w:rFonts w:ascii="Arial" w:hAnsi="Arial" w:cs="Arial"/>
                <w:color w:val="000000"/>
                <w:sz w:val="16"/>
                <w:szCs w:val="16"/>
                <w:lang w:val="en-US" w:eastAsia="zh-CN" w:bidi="ar"/>
              </w:rPr>
            </w:pPr>
          </w:p>
        </w:tc>
      </w:tr>
      <w:bookmarkStart w:id="14" w:name="OLE_LINK15"/>
      <w:bookmarkStart w:id="15" w:name="OLE_LINK12" w:colFirst="1" w:colLast="2"/>
      <w:tr w:rsidR="008C4F93" w14:paraId="647437C6" w14:textId="77777777">
        <w:trPr>
          <w:trHeight w:val="468"/>
        </w:trPr>
        <w:tc>
          <w:tcPr>
            <w:tcW w:w="1622" w:type="dxa"/>
          </w:tcPr>
          <w:p w14:paraId="055C5DCF" w14:textId="77777777" w:rsidR="008C4F93" w:rsidRDefault="00433D3E">
            <w:pPr>
              <w:textAlignment w:val="top"/>
              <w:rPr>
                <w:rFonts w:eastAsia="Yu Mincho"/>
              </w:rPr>
            </w:pPr>
            <w:r>
              <w:rPr>
                <w:rFonts w:ascii="Arial" w:hAnsi="Arial" w:cs="Arial"/>
                <w:b/>
                <w:sz w:val="16"/>
                <w:szCs w:val="16"/>
                <w:u w:val="single"/>
                <w:lang w:val="en-US" w:eastAsia="zh-CN" w:bidi="ar"/>
              </w:rPr>
              <w:fldChar w:fldCharType="begin"/>
            </w:r>
            <w:r>
              <w:rPr>
                <w:rFonts w:ascii="Arial" w:hAnsi="Arial" w:cs="Arial"/>
                <w:b/>
                <w:sz w:val="16"/>
                <w:szCs w:val="16"/>
                <w:u w:val="single"/>
                <w:lang w:val="en-US" w:eastAsia="zh-CN" w:bidi="ar"/>
              </w:rPr>
              <w:instrText xml:space="preserve"> HYPERLINK "http://www.3gpp.org/ftp/TSG_RAN/WG4_Radio/TSGR4_94_e/Docs/R4-2000668.zip"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R4-2000668</w:t>
            </w:r>
            <w:r>
              <w:rPr>
                <w:rFonts w:ascii="Arial" w:hAnsi="Arial" w:cs="Arial"/>
                <w:b/>
                <w:sz w:val="16"/>
                <w:szCs w:val="16"/>
                <w:u w:val="single"/>
                <w:lang w:val="en-US" w:eastAsia="zh-CN" w:bidi="ar"/>
              </w:rPr>
              <w:fldChar w:fldCharType="end"/>
            </w:r>
            <w:bookmarkEnd w:id="14"/>
          </w:p>
        </w:tc>
        <w:tc>
          <w:tcPr>
            <w:tcW w:w="1424" w:type="dxa"/>
          </w:tcPr>
          <w:p w14:paraId="43879455"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Nokia, Nokia Shanghai Bell</w:t>
            </w:r>
          </w:p>
        </w:tc>
        <w:tc>
          <w:tcPr>
            <w:tcW w:w="6585" w:type="dxa"/>
          </w:tcPr>
          <w:p w14:paraId="43525B51"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Title :CR to TR 38.141-2: Corrections on generation of test configurations</w:t>
            </w:r>
          </w:p>
          <w:p w14:paraId="4986157B"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Proposal :</w:t>
            </w:r>
          </w:p>
          <w:p w14:paraId="37F2EE78" w14:textId="77777777" w:rsidR="008C4F93" w:rsidRDefault="00433D3E">
            <w:pPr>
              <w:pStyle w:val="CRCoverPage"/>
              <w:spacing w:after="0"/>
              <w:ind w:left="100"/>
            </w:pPr>
            <w:r>
              <w:t xml:space="preserve">) For power allocation for all test configurations except NRTC2, set the power of each carrier to the same level, and use </w:t>
            </w:r>
            <w:r>
              <w:rPr>
                <w:rFonts w:cs="Arial"/>
                <w:szCs w:val="18"/>
              </w:rPr>
              <w:t>rated transmitter TRP</w:t>
            </w:r>
            <w:r>
              <w:rPr>
                <w:lang w:eastAsia="zh-CN"/>
              </w:rPr>
              <w:t>,</w:t>
            </w:r>
            <w:r>
              <w:rPr>
                <w:rFonts w:cs="Arial"/>
                <w:szCs w:val="18"/>
              </w:rPr>
              <w:t>P</w:t>
            </w:r>
            <w:r>
              <w:rPr>
                <w:rFonts w:cs="Arial"/>
                <w:szCs w:val="18"/>
                <w:vertAlign w:val="subscript"/>
              </w:rPr>
              <w:t>rated,t,TRP</w:t>
            </w:r>
            <w:r>
              <w:t xml:space="preserve"> (D.38) instead of rated carrier TRP,P</w:t>
            </w:r>
            <w:r>
              <w:rPr>
                <w:vertAlign w:val="subscript"/>
              </w:rPr>
              <w:t>Rated,c,TRP</w:t>
            </w:r>
            <w:r>
              <w:t xml:space="preserve"> (D.37) for the total radiated power.</w:t>
            </w:r>
          </w:p>
          <w:p w14:paraId="7DB342D0" w14:textId="77777777" w:rsidR="008C4F93" w:rsidRDefault="00433D3E">
            <w:pPr>
              <w:pStyle w:val="CRCoverPage"/>
              <w:spacing w:after="0"/>
              <w:ind w:left="100"/>
            </w:pPr>
            <w:r>
              <w:t>2) For NRTC1 generation,</w:t>
            </w:r>
            <w:r>
              <w:rPr>
                <w:rFonts w:cs="Arial"/>
                <w:szCs w:val="18"/>
                <w:lang w:eastAsia="zh-CN"/>
              </w:rPr>
              <w:t xml:space="preserve"> </w:t>
            </w:r>
            <w:r>
              <w:t>points to (D.60) instead of (D.59) for inter-band CA bands declared to be supported by the beam.</w:t>
            </w:r>
          </w:p>
          <w:p w14:paraId="611721DE" w14:textId="77777777" w:rsidR="008C4F93" w:rsidRDefault="00433D3E">
            <w:pPr>
              <w:pStyle w:val="CRCoverPage"/>
              <w:spacing w:after="0"/>
              <w:ind w:left="100"/>
              <w:rPr>
                <w:rFonts w:cs="Arial"/>
                <w:szCs w:val="18"/>
                <w:lang w:eastAsia="zh-CN"/>
              </w:rPr>
            </w:pPr>
            <w:r>
              <w:t xml:space="preserve">3) </w:t>
            </w:r>
            <w:r>
              <w:rPr>
                <w:rFonts w:cs="Arial"/>
                <w:szCs w:val="18"/>
                <w:lang w:eastAsia="zh-CN"/>
              </w:rPr>
              <w:t xml:space="preserve">For NRTC2 power allocation, remove the condition of </w:t>
            </w:r>
            <w:r>
              <w:rPr>
                <w:iCs/>
              </w:rPr>
              <w:t>CA-only operation (D.20)</w:t>
            </w:r>
            <w:r>
              <w:rPr>
                <w:rFonts w:cs="Arial"/>
                <w:szCs w:val="18"/>
                <w:lang w:eastAsia="zh-CN"/>
              </w:rPr>
              <w:t>.</w:t>
            </w:r>
          </w:p>
          <w:p w14:paraId="4F7B28AD" w14:textId="77777777" w:rsidR="008C4F93" w:rsidRDefault="00433D3E">
            <w:pPr>
              <w:pStyle w:val="CRCoverPage"/>
              <w:spacing w:after="0"/>
              <w:ind w:left="100"/>
            </w:pPr>
            <w:r>
              <w:t>4) For NRTC4, change the term ‘active electronic components(s)’ to ‘active RF components’ to match the definition of ‘multi-band RIB’.</w:t>
            </w:r>
          </w:p>
          <w:p w14:paraId="42D44552" w14:textId="77777777" w:rsidR="008C4F93" w:rsidRDefault="00433D3E">
            <w:pPr>
              <w:textAlignment w:val="top"/>
              <w:rPr>
                <w:iCs/>
                <w:lang w:val="en-US" w:eastAsia="zh-CN"/>
              </w:rPr>
            </w:pPr>
            <w:r>
              <w:rPr>
                <w:rFonts w:ascii="Arial" w:hAnsi="Arial"/>
              </w:rPr>
              <w:t xml:space="preserve">5) </w:t>
            </w:r>
            <w:r>
              <w:rPr>
                <w:rFonts w:ascii="Arial" w:hAnsi="Arial"/>
                <w:lang w:eastAsia="zh-CN"/>
              </w:rPr>
              <w:t xml:space="preserve">For NRTC5 power allocation, change the ‘EIPR’ to ‘TRP’, and clarify </w:t>
            </w:r>
            <w:r>
              <w:rPr>
                <w:rFonts w:ascii="Arial" w:hAnsi="Arial"/>
              </w:rPr>
              <w:t xml:space="preserve">the </w:t>
            </w:r>
            <w:r>
              <w:rPr>
                <w:rFonts w:ascii="Arial" w:hAnsi="Arial"/>
                <w:lang w:eastAsia="zh-CN"/>
              </w:rPr>
              <w:t xml:space="preserve">declared rated </w:t>
            </w:r>
            <w:r>
              <w:rPr>
                <w:rFonts w:ascii="Arial" w:hAnsi="Arial"/>
              </w:rPr>
              <w:t>TRP as the rated carrier OTA BS power, PRated,c,TRP (D.37).</w:t>
            </w:r>
          </w:p>
        </w:tc>
      </w:tr>
      <w:tr w:rsidR="008C4F93" w14:paraId="776362A3" w14:textId="77777777">
        <w:trPr>
          <w:trHeight w:val="468"/>
        </w:trPr>
        <w:tc>
          <w:tcPr>
            <w:tcW w:w="1622" w:type="dxa"/>
          </w:tcPr>
          <w:p w14:paraId="598C90BA" w14:textId="77777777" w:rsidR="008C4F93" w:rsidRDefault="00433D3E">
            <w:pPr>
              <w:textAlignment w:val="top"/>
              <w:rPr>
                <w:rFonts w:eastAsia="Yu Mincho"/>
                <w:color w:val="00B0F0"/>
              </w:rPr>
            </w:pPr>
            <w:bookmarkStart w:id="16" w:name="OLE_LINK8" w:colFirst="0" w:colLast="2"/>
            <w:bookmarkEnd w:id="15"/>
            <w:r>
              <w:rPr>
                <w:rFonts w:ascii="Arial" w:hAnsi="Arial" w:cs="Arial"/>
                <w:color w:val="000000"/>
                <w:sz w:val="16"/>
                <w:szCs w:val="16"/>
                <w:lang w:val="en-US" w:eastAsia="zh-CN" w:bidi="ar"/>
              </w:rPr>
              <w:t>R4-2000669</w:t>
            </w:r>
          </w:p>
        </w:tc>
        <w:tc>
          <w:tcPr>
            <w:tcW w:w="1424" w:type="dxa"/>
          </w:tcPr>
          <w:p w14:paraId="00991BB2"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Nokia, Nokia Shanghai Bell</w:t>
            </w:r>
          </w:p>
        </w:tc>
        <w:tc>
          <w:tcPr>
            <w:tcW w:w="6585" w:type="dxa"/>
          </w:tcPr>
          <w:p w14:paraId="0CC83344"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CR to TR 38.141-2: Corrections on generation of test configurations</w:t>
            </w:r>
          </w:p>
        </w:tc>
      </w:tr>
      <w:bookmarkEnd w:id="10"/>
      <w:tr w:rsidR="008C4F93" w14:paraId="6323B541" w14:textId="77777777">
        <w:trPr>
          <w:trHeight w:val="468"/>
        </w:trPr>
        <w:tc>
          <w:tcPr>
            <w:tcW w:w="1622" w:type="dxa"/>
          </w:tcPr>
          <w:p w14:paraId="3ACBEFA1" w14:textId="77777777" w:rsidR="008C4F93" w:rsidRDefault="00433D3E">
            <w:pPr>
              <w:textAlignment w:val="top"/>
              <w:rPr>
                <w:rFonts w:eastAsia="Yu Mincho"/>
              </w:rPr>
            </w:pPr>
            <w:r>
              <w:rPr>
                <w:rFonts w:ascii="Arial" w:hAnsi="Arial" w:cs="Arial"/>
                <w:color w:val="000000"/>
                <w:sz w:val="16"/>
                <w:szCs w:val="16"/>
                <w:lang w:val="en-US" w:eastAsia="zh-CN" w:bidi="ar"/>
              </w:rPr>
              <w:t>R4-2000679</w:t>
            </w:r>
          </w:p>
        </w:tc>
        <w:tc>
          <w:tcPr>
            <w:tcW w:w="1424" w:type="dxa"/>
          </w:tcPr>
          <w:p w14:paraId="3CB4BEA4"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Nokia, Nokia Shanghai Bell</w:t>
            </w:r>
          </w:p>
        </w:tc>
        <w:tc>
          <w:tcPr>
            <w:tcW w:w="6585" w:type="dxa"/>
          </w:tcPr>
          <w:p w14:paraId="7D027A88"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CR to TR 38.141-1: Corrections on generation of test configurations</w:t>
            </w:r>
          </w:p>
        </w:tc>
      </w:tr>
      <w:tr w:rsidR="008C4F93" w14:paraId="645C8760" w14:textId="77777777">
        <w:trPr>
          <w:trHeight w:val="429"/>
        </w:trPr>
        <w:tc>
          <w:tcPr>
            <w:tcW w:w="1622" w:type="dxa"/>
          </w:tcPr>
          <w:p w14:paraId="6BED7692" w14:textId="77777777" w:rsidR="008C4F93" w:rsidRDefault="00433D3E">
            <w:pPr>
              <w:textAlignment w:val="top"/>
              <w:rPr>
                <w:rFonts w:eastAsia="Yu Mincho"/>
              </w:rPr>
            </w:pPr>
            <w:r>
              <w:rPr>
                <w:rFonts w:ascii="Arial" w:hAnsi="Arial" w:cs="Arial"/>
                <w:color w:val="000000"/>
                <w:sz w:val="16"/>
                <w:szCs w:val="16"/>
                <w:lang w:val="en-US" w:eastAsia="zh-CN" w:bidi="ar"/>
              </w:rPr>
              <w:t>R4-2000680</w:t>
            </w:r>
          </w:p>
        </w:tc>
        <w:tc>
          <w:tcPr>
            <w:tcW w:w="1424" w:type="dxa"/>
          </w:tcPr>
          <w:p w14:paraId="0FEAB7D4"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Nokia, Nokia Shanghai Bell</w:t>
            </w:r>
          </w:p>
        </w:tc>
        <w:tc>
          <w:tcPr>
            <w:tcW w:w="6585" w:type="dxa"/>
          </w:tcPr>
          <w:p w14:paraId="3A9AEC00"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CR to TR 38.141-1: Corrections on generation of test configurations</w:t>
            </w:r>
          </w:p>
        </w:tc>
      </w:tr>
      <w:tr w:rsidR="008C4F93" w14:paraId="1F51C603" w14:textId="77777777">
        <w:trPr>
          <w:trHeight w:val="468"/>
        </w:trPr>
        <w:tc>
          <w:tcPr>
            <w:tcW w:w="1622" w:type="dxa"/>
          </w:tcPr>
          <w:p w14:paraId="4CC263BD" w14:textId="77777777" w:rsidR="008C4F93" w:rsidRDefault="00433D3E">
            <w:pPr>
              <w:textAlignment w:val="top"/>
              <w:rPr>
                <w:rFonts w:eastAsia="Yu Mincho"/>
              </w:rPr>
            </w:pPr>
            <w:r>
              <w:rPr>
                <w:rFonts w:ascii="Arial" w:hAnsi="Arial" w:cs="Arial"/>
                <w:color w:val="000000"/>
                <w:sz w:val="16"/>
                <w:szCs w:val="16"/>
                <w:lang w:val="en-US" w:eastAsia="zh-CN" w:bidi="ar"/>
              </w:rPr>
              <w:t>R4-2000681</w:t>
            </w:r>
          </w:p>
        </w:tc>
        <w:tc>
          <w:tcPr>
            <w:tcW w:w="1424" w:type="dxa"/>
          </w:tcPr>
          <w:p w14:paraId="587918C9"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Nokia, Nokia Shanghai Bell</w:t>
            </w:r>
          </w:p>
        </w:tc>
        <w:tc>
          <w:tcPr>
            <w:tcW w:w="6585" w:type="dxa"/>
          </w:tcPr>
          <w:p w14:paraId="38B8A9AB"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CR to TR 38.141-2: Corrections on generation of test configurations</w:t>
            </w:r>
          </w:p>
        </w:tc>
      </w:tr>
      <w:tr w:rsidR="008C4F93" w14:paraId="6D6829A8" w14:textId="77777777">
        <w:trPr>
          <w:trHeight w:val="468"/>
        </w:trPr>
        <w:tc>
          <w:tcPr>
            <w:tcW w:w="1622" w:type="dxa"/>
          </w:tcPr>
          <w:p w14:paraId="1F26201B" w14:textId="77777777" w:rsidR="008C4F93" w:rsidRDefault="00433D3E">
            <w:pPr>
              <w:textAlignment w:val="top"/>
              <w:rPr>
                <w:rFonts w:eastAsia="Yu Mincho"/>
              </w:rPr>
            </w:pPr>
            <w:r>
              <w:rPr>
                <w:rFonts w:ascii="Arial" w:hAnsi="Arial" w:cs="Arial"/>
                <w:color w:val="000000"/>
                <w:sz w:val="16"/>
                <w:szCs w:val="16"/>
                <w:lang w:val="en-US" w:eastAsia="zh-CN" w:bidi="ar"/>
              </w:rPr>
              <w:t>R4-2000682</w:t>
            </w:r>
          </w:p>
        </w:tc>
        <w:tc>
          <w:tcPr>
            <w:tcW w:w="1424" w:type="dxa"/>
          </w:tcPr>
          <w:p w14:paraId="14AA7C6F"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Nokia, Nokia Shanghai Bell</w:t>
            </w:r>
          </w:p>
        </w:tc>
        <w:tc>
          <w:tcPr>
            <w:tcW w:w="6585" w:type="dxa"/>
          </w:tcPr>
          <w:p w14:paraId="6B7472E2"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CR to TR 38.141-2: Corrections on generation of test configurations</w:t>
            </w:r>
          </w:p>
        </w:tc>
      </w:tr>
      <w:bookmarkEnd w:id="7"/>
      <w:bookmarkEnd w:id="8"/>
      <w:bookmarkEnd w:id="16"/>
    </w:tbl>
    <w:p w14:paraId="5012FF0D" w14:textId="77777777" w:rsidR="008C4F93" w:rsidRDefault="008C4F93"/>
    <w:p w14:paraId="03CF7AA8" w14:textId="77777777" w:rsidR="008C4F93" w:rsidRDefault="00433D3E">
      <w:pPr>
        <w:pStyle w:val="Heading2"/>
      </w:pPr>
      <w:r>
        <w:rPr>
          <w:rFonts w:hint="eastAsia"/>
        </w:rPr>
        <w:t>Open issues</w:t>
      </w:r>
      <w:r>
        <w:t xml:space="preserve"> summary</w:t>
      </w:r>
    </w:p>
    <w:p w14:paraId="49A125D8" w14:textId="77777777" w:rsidR="008C4F93" w:rsidRDefault="00433D3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635ACC1" w14:textId="77777777" w:rsidR="008C4F93" w:rsidRDefault="00433D3E">
      <w:pPr>
        <w:pStyle w:val="Heading3"/>
        <w:rPr>
          <w:sz w:val="24"/>
          <w:szCs w:val="16"/>
        </w:rPr>
      </w:pPr>
      <w:r>
        <w:rPr>
          <w:sz w:val="24"/>
          <w:szCs w:val="16"/>
        </w:rPr>
        <w:lastRenderedPageBreak/>
        <w:t>Sub-topic 1-1</w:t>
      </w:r>
      <w:r>
        <w:rPr>
          <w:rFonts w:hint="eastAsia"/>
          <w:sz w:val="24"/>
          <w:szCs w:val="16"/>
          <w:lang w:val="en-US"/>
        </w:rPr>
        <w:t>: TC updates for TS38.141-1</w:t>
      </w:r>
    </w:p>
    <w:p w14:paraId="1431476D" w14:textId="77777777" w:rsidR="008C4F93" w:rsidRDefault="00433D3E">
      <w:pPr>
        <w:rPr>
          <w:i/>
          <w:lang w:val="en-US" w:eastAsia="zh-CN"/>
        </w:rPr>
      </w:pPr>
      <w:r>
        <w:rPr>
          <w:rFonts w:hint="eastAsia"/>
          <w:i/>
          <w:lang w:val="en-US" w:eastAsia="zh-CN"/>
        </w:rPr>
        <w:t xml:space="preserve">Sub-topic </w:t>
      </w:r>
      <w:r>
        <w:rPr>
          <w:i/>
          <w:lang w:val="en-US" w:eastAsia="zh-CN"/>
        </w:rPr>
        <w:t>description:</w:t>
      </w:r>
    </w:p>
    <w:p w14:paraId="418DD5DF" w14:textId="77777777" w:rsidR="008C4F93" w:rsidRDefault="00433D3E">
      <w:pPr>
        <w:rPr>
          <w:i/>
          <w:lang w:val="en-US" w:eastAsia="zh-CN"/>
        </w:rPr>
      </w:pPr>
      <w:r>
        <w:rPr>
          <w:i/>
          <w:lang w:val="en-US" w:eastAsia="zh-CN"/>
        </w:rPr>
        <w:t>Open issues and candidate options before e-meeting:</w:t>
      </w:r>
    </w:p>
    <w:p w14:paraId="7952AB78" w14:textId="77777777" w:rsidR="008C4F93" w:rsidRDefault="00433D3E">
      <w:pPr>
        <w:rPr>
          <w:b/>
          <w:u w:val="single"/>
          <w:lang w:val="en-US" w:eastAsia="zh-CN"/>
        </w:rPr>
      </w:pPr>
      <w:r>
        <w:rPr>
          <w:b/>
          <w:u w:val="single"/>
          <w:lang w:eastAsia="ko-KR"/>
        </w:rPr>
        <w:t xml:space="preserve">Issue 1-1: </w:t>
      </w:r>
      <w:r>
        <w:rPr>
          <w:rFonts w:hint="eastAsia"/>
          <w:b/>
          <w:u w:val="single"/>
          <w:lang w:val="en-US" w:eastAsia="zh-CN"/>
        </w:rPr>
        <w:t>TC  updates for TS38.141-1</w:t>
      </w:r>
    </w:p>
    <w:p w14:paraId="7389042A" w14:textId="77777777" w:rsidR="008C4F93" w:rsidRDefault="00433D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71BCE9" w14:textId="77777777" w:rsidR="008C4F93" w:rsidRDefault="00433D3E">
      <w:pPr>
        <w:pStyle w:val="CRCoverPage"/>
        <w:spacing w:after="0"/>
        <w:ind w:left="100"/>
      </w:pPr>
      <w:r>
        <w:t xml:space="preserve">1) For NRTC1 power allocation, set the power spectral density of each carrier to the same level only be used for testing BS supporting CA only operation (D.15), and set the power of each carrier to the same level for testing BS supporting </w:t>
      </w:r>
      <w:r>
        <w:rPr>
          <w:rFonts w:cs="Arial"/>
          <w:szCs w:val="18"/>
        </w:rPr>
        <w:t>multiple carriers (D.16), as in E-UTRA ETC1.</w:t>
      </w:r>
    </w:p>
    <w:p w14:paraId="28692803" w14:textId="77777777" w:rsidR="008C4F93" w:rsidRDefault="00433D3E">
      <w:pPr>
        <w:pStyle w:val="CRCoverPage"/>
        <w:spacing w:after="0"/>
        <w:ind w:left="100"/>
      </w:pPr>
      <w:r>
        <w:t xml:space="preserve">2) For NRTC4 generation, use </w:t>
      </w:r>
      <w:r>
        <w:rPr>
          <w:rFonts w:cs="Arial"/>
          <w:szCs w:val="18"/>
          <w:lang w:eastAsia="zh-CN"/>
        </w:rPr>
        <w:t xml:space="preserve">Maximum number of supported carriers </w:t>
      </w:r>
      <w:r>
        <w:t>in multi-band operation (D.18) for carrier placement in each supported operating band (2</w:t>
      </w:r>
      <w:r>
        <w:rPr>
          <w:vertAlign w:val="superscript"/>
        </w:rPr>
        <w:t>nd</w:t>
      </w:r>
      <w:r>
        <w:t xml:space="preserve"> bullet).</w:t>
      </w:r>
    </w:p>
    <w:p w14:paraId="6530CE1C" w14:textId="77777777" w:rsidR="008C4F93" w:rsidRDefault="00433D3E">
      <w:pPr>
        <w:pStyle w:val="ListParagraph"/>
        <w:overflowPunct/>
        <w:autoSpaceDE/>
        <w:autoSpaceDN/>
        <w:adjustRightInd/>
        <w:spacing w:after="120"/>
        <w:ind w:firstLineChars="0" w:firstLine="0"/>
        <w:textAlignment w:val="auto"/>
        <w:rPr>
          <w:rFonts w:ascii="Arial" w:eastAsia="SimSun" w:hAnsi="Arial" w:cs="Arial"/>
          <w:sz w:val="21"/>
          <w:szCs w:val="18"/>
          <w:lang w:eastAsia="zh-CN"/>
        </w:rPr>
      </w:pPr>
      <w:r>
        <w:t>3</w:t>
      </w:r>
      <w:r>
        <w:rPr>
          <w:rFonts w:ascii="Arial" w:eastAsia="SimSun" w:hAnsi="Arial" w:cs="Arial"/>
          <w:sz w:val="21"/>
          <w:szCs w:val="18"/>
          <w:lang w:eastAsia="zh-CN"/>
        </w:rPr>
        <w:t>) For NRTC4 generation, use Total maximum number of supported carriers (D.19) to compare to the calculated sum of the maximum number of supported carriers of each supported operating band (last bullet).</w:t>
      </w:r>
    </w:p>
    <w:p w14:paraId="1C5FEBE7" w14:textId="77777777" w:rsidR="008C4F93" w:rsidRDefault="008C4F93">
      <w:pPr>
        <w:rPr>
          <w:i/>
          <w:color w:val="0070C0"/>
          <w:lang w:eastAsia="zh-CN"/>
        </w:rPr>
      </w:pPr>
      <w:bookmarkStart w:id="17" w:name="OLE_LINK16"/>
    </w:p>
    <w:p w14:paraId="26E9CDB1" w14:textId="77777777" w:rsidR="008C4F93" w:rsidRDefault="00433D3E">
      <w:pPr>
        <w:pStyle w:val="Heading3"/>
        <w:rPr>
          <w:sz w:val="24"/>
          <w:szCs w:val="16"/>
        </w:rPr>
      </w:pPr>
      <w:r>
        <w:rPr>
          <w:sz w:val="24"/>
          <w:szCs w:val="16"/>
        </w:rPr>
        <w:t>Sub-topic 1-2</w:t>
      </w:r>
      <w:r>
        <w:rPr>
          <w:rFonts w:hint="eastAsia"/>
          <w:sz w:val="24"/>
          <w:szCs w:val="16"/>
          <w:lang w:val="en-US"/>
        </w:rPr>
        <w:t>: TC updates for TS38.141-2</w:t>
      </w:r>
    </w:p>
    <w:p w14:paraId="7284D1CB" w14:textId="77777777" w:rsidR="008C4F93" w:rsidRDefault="00433D3E">
      <w:pPr>
        <w:rPr>
          <w:i/>
          <w:lang w:val="en-US" w:eastAsia="zh-CN"/>
        </w:rPr>
      </w:pPr>
      <w:r>
        <w:rPr>
          <w:rFonts w:hint="eastAsia"/>
          <w:i/>
          <w:lang w:val="en-US" w:eastAsia="zh-CN"/>
        </w:rPr>
        <w:t xml:space="preserve">Sub-topic description </w:t>
      </w:r>
    </w:p>
    <w:p w14:paraId="6C71586C" w14:textId="77777777" w:rsidR="008C4F93" w:rsidRDefault="00433D3E">
      <w:pPr>
        <w:rPr>
          <w:i/>
          <w:lang w:val="en-US" w:eastAsia="zh-CN"/>
        </w:rPr>
      </w:pPr>
      <w:r>
        <w:rPr>
          <w:i/>
          <w:lang w:val="en-US" w:eastAsia="zh-CN"/>
        </w:rPr>
        <w:t>Open issues and c</w:t>
      </w:r>
      <w:r>
        <w:rPr>
          <w:rFonts w:hint="eastAsia"/>
          <w:i/>
          <w:lang w:val="en-US" w:eastAsia="zh-CN"/>
        </w:rPr>
        <w:t>andidate options before e-meeting:</w:t>
      </w:r>
    </w:p>
    <w:p w14:paraId="535A14DB" w14:textId="77777777" w:rsidR="008C4F93" w:rsidRDefault="00433D3E">
      <w:pPr>
        <w:rPr>
          <w:b/>
          <w:u w:val="single"/>
          <w:lang w:val="en-US" w:eastAsia="zh-CN"/>
        </w:rPr>
      </w:pPr>
      <w:r>
        <w:rPr>
          <w:b/>
          <w:u w:val="single"/>
          <w:lang w:eastAsia="ko-KR"/>
        </w:rPr>
        <w:t xml:space="preserve">Issue 1-2: </w:t>
      </w:r>
    </w:p>
    <w:p w14:paraId="41DEE582" w14:textId="77777777" w:rsidR="008C4F93" w:rsidRDefault="00433D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177ECD" w14:textId="77777777" w:rsidR="008C4F93" w:rsidRDefault="00433D3E">
      <w:pPr>
        <w:pStyle w:val="CRCoverPage"/>
        <w:numPr>
          <w:ilvl w:val="0"/>
          <w:numId w:val="5"/>
        </w:numPr>
        <w:spacing w:after="0"/>
      </w:pPr>
      <w:r>
        <w:t xml:space="preserve">For power allocation for all test configurations except NRTC2, set the power of each carrier to the same level, and use </w:t>
      </w:r>
      <w:r>
        <w:rPr>
          <w:rFonts w:cs="Arial"/>
          <w:szCs w:val="18"/>
        </w:rPr>
        <w:t>rated transmitter TRP</w:t>
      </w:r>
      <w:r>
        <w:rPr>
          <w:lang w:eastAsia="zh-CN"/>
        </w:rPr>
        <w:t>,</w:t>
      </w:r>
      <w:r>
        <w:rPr>
          <w:rFonts w:cs="Arial"/>
          <w:szCs w:val="18"/>
        </w:rPr>
        <w:t>P</w:t>
      </w:r>
      <w:r>
        <w:rPr>
          <w:rFonts w:cs="Arial"/>
          <w:szCs w:val="18"/>
          <w:vertAlign w:val="subscript"/>
        </w:rPr>
        <w:t>rated,t,TRP</w:t>
      </w:r>
      <w:r>
        <w:t xml:space="preserve"> (D.38) instead of rated carrier TRP,P</w:t>
      </w:r>
      <w:r>
        <w:rPr>
          <w:vertAlign w:val="subscript"/>
        </w:rPr>
        <w:t>Rated,c,TRP</w:t>
      </w:r>
      <w:r>
        <w:t xml:space="preserve"> (D.37) for the total radiated power.</w:t>
      </w:r>
    </w:p>
    <w:p w14:paraId="63683864" w14:textId="77777777" w:rsidR="008C4F93" w:rsidRDefault="00433D3E">
      <w:pPr>
        <w:pStyle w:val="CRCoverPage"/>
        <w:spacing w:after="0"/>
        <w:ind w:left="100"/>
      </w:pPr>
      <w:r>
        <w:t>2) For NRTC1 generation,</w:t>
      </w:r>
      <w:r>
        <w:rPr>
          <w:rFonts w:cs="Arial"/>
          <w:szCs w:val="18"/>
          <w:lang w:eastAsia="zh-CN"/>
        </w:rPr>
        <w:t xml:space="preserve"> </w:t>
      </w:r>
      <w:r>
        <w:t>points to (D.60) instead of (D.59) for inter-band CA bands declared to be supported by the beam.</w:t>
      </w:r>
    </w:p>
    <w:p w14:paraId="30483DD4" w14:textId="77777777" w:rsidR="008C4F93" w:rsidRDefault="00433D3E">
      <w:pPr>
        <w:pStyle w:val="CRCoverPage"/>
        <w:spacing w:after="0"/>
        <w:ind w:left="100"/>
        <w:rPr>
          <w:rFonts w:cs="Arial"/>
          <w:szCs w:val="18"/>
          <w:lang w:eastAsia="zh-CN"/>
        </w:rPr>
      </w:pPr>
      <w:r>
        <w:t xml:space="preserve">3) </w:t>
      </w:r>
      <w:r>
        <w:rPr>
          <w:rFonts w:cs="Arial"/>
          <w:szCs w:val="18"/>
          <w:lang w:eastAsia="zh-CN"/>
        </w:rPr>
        <w:t xml:space="preserve">For NRTC2 power allocation, remove the condition of </w:t>
      </w:r>
      <w:r>
        <w:rPr>
          <w:iCs/>
        </w:rPr>
        <w:t>CA-only operation (D.20)</w:t>
      </w:r>
      <w:r>
        <w:rPr>
          <w:rFonts w:cs="Arial"/>
          <w:szCs w:val="18"/>
          <w:lang w:eastAsia="zh-CN"/>
        </w:rPr>
        <w:t>.</w:t>
      </w:r>
    </w:p>
    <w:p w14:paraId="5E78BE43" w14:textId="77777777" w:rsidR="008C4F93" w:rsidRDefault="00433D3E">
      <w:pPr>
        <w:pStyle w:val="CRCoverPage"/>
        <w:spacing w:after="0"/>
        <w:ind w:left="100"/>
      </w:pPr>
      <w:r>
        <w:t>4) For NRTC4, change the term ‘active electronic components(s)’ to ‘active RF components’ to match the definition of ‘multi-band RIB’.</w:t>
      </w:r>
    </w:p>
    <w:p w14:paraId="5927FEC8" w14:textId="77777777" w:rsidR="008C4F93" w:rsidRDefault="00433D3E">
      <w:pPr>
        <w:pStyle w:val="ListParagraph"/>
        <w:overflowPunct/>
        <w:autoSpaceDE/>
        <w:autoSpaceDN/>
        <w:adjustRightInd/>
        <w:spacing w:after="120"/>
        <w:ind w:firstLineChars="0" w:firstLine="0"/>
        <w:textAlignment w:val="auto"/>
        <w:rPr>
          <w:rFonts w:eastAsia="SimSun"/>
          <w:color w:val="0070C0"/>
          <w:szCs w:val="24"/>
          <w:lang w:eastAsia="zh-CN"/>
        </w:rPr>
      </w:pPr>
      <w:r>
        <w:t xml:space="preserve">5) </w:t>
      </w:r>
      <w:r>
        <w:rPr>
          <w:rFonts w:ascii="Arial" w:eastAsia="SimSun" w:hAnsi="Arial"/>
          <w:lang w:eastAsia="zh-CN"/>
        </w:rPr>
        <w:t xml:space="preserve">For NRTC5 power allocation, change the ‘EIPR’ to ‘TRP’, and clarify </w:t>
      </w:r>
      <w:r>
        <w:rPr>
          <w:rFonts w:ascii="Arial" w:eastAsia="SimSun" w:hAnsi="Arial"/>
        </w:rPr>
        <w:t xml:space="preserve">the </w:t>
      </w:r>
      <w:r>
        <w:rPr>
          <w:rFonts w:ascii="Arial" w:eastAsia="SimSun" w:hAnsi="Arial"/>
          <w:lang w:eastAsia="zh-CN"/>
        </w:rPr>
        <w:t xml:space="preserve">declared rated </w:t>
      </w:r>
      <w:r>
        <w:rPr>
          <w:rFonts w:ascii="Arial" w:eastAsia="SimSun" w:hAnsi="Arial"/>
        </w:rPr>
        <w:t>TRP as the rated carrier OTA BS power, PRated,c,TRP (D.37).</w:t>
      </w:r>
    </w:p>
    <w:bookmarkEnd w:id="17"/>
    <w:p w14:paraId="6E6634D1" w14:textId="77777777" w:rsidR="008C4F93" w:rsidRDefault="008C4F93">
      <w:pPr>
        <w:rPr>
          <w:color w:val="0070C0"/>
          <w:lang w:val="en-US" w:eastAsia="zh-CN"/>
        </w:rPr>
      </w:pPr>
    </w:p>
    <w:p w14:paraId="620520EC" w14:textId="77777777" w:rsidR="008C4F93" w:rsidRDefault="00433D3E">
      <w:pPr>
        <w:pStyle w:val="Heading2"/>
      </w:pPr>
      <w:r>
        <w:t>Companies</w:t>
      </w:r>
      <w:r>
        <w:rPr>
          <w:rFonts w:hint="eastAsia"/>
        </w:rPr>
        <w:t xml:space="preserve"> views</w:t>
      </w:r>
      <w:r>
        <w:t>’</w:t>
      </w:r>
      <w:r>
        <w:rPr>
          <w:rFonts w:hint="eastAsia"/>
        </w:rPr>
        <w:t xml:space="preserve"> collection for 1st round </w:t>
      </w:r>
    </w:p>
    <w:p w14:paraId="79CCE642" w14:textId="77777777" w:rsidR="008C4F93" w:rsidRDefault="00433D3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C4F93" w14:paraId="583470F4" w14:textId="77777777">
        <w:tc>
          <w:tcPr>
            <w:tcW w:w="1236" w:type="dxa"/>
          </w:tcPr>
          <w:p w14:paraId="44AA5ABA"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676903"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w:t>
            </w:r>
          </w:p>
        </w:tc>
      </w:tr>
      <w:tr w:rsidR="008C4F93" w14:paraId="7783A263" w14:textId="77777777">
        <w:tc>
          <w:tcPr>
            <w:tcW w:w="1236" w:type="dxa"/>
          </w:tcPr>
          <w:p w14:paraId="6EDE2AD0"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C1D5629"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C7F529C" w14:textId="77777777" w:rsidR="008C4F93" w:rsidRDefault="00433D3E">
            <w:pPr>
              <w:spacing w:after="120"/>
            </w:pPr>
            <w:r>
              <w:rPr>
                <w:lang w:eastAsia="zh-CN"/>
              </w:rPr>
              <w:t>The number of carriers</w:t>
            </w:r>
            <w:r>
              <w:t xml:space="preserve"> of each supported </w:t>
            </w:r>
            <w:r>
              <w:rPr>
                <w:i/>
              </w:rPr>
              <w:t>operating band</w:t>
            </w:r>
            <w:r>
              <w:t xml:space="preserve"> shall be the declared </w:t>
            </w:r>
            <w:r>
              <w:rPr>
                <w:lang w:eastAsia="zh-CN"/>
              </w:rPr>
              <w:t>maximum number of supported carriers</w:t>
            </w:r>
            <w:r>
              <w:t xml:space="preserve"> in multi-band operation (D.</w:t>
            </w:r>
            <w:del w:id="18" w:author="Ng, Man Hung (Nokia - GB)" w:date="2020-02-12T15:41:00Z">
              <w:r>
                <w:delText>17</w:delText>
              </w:r>
            </w:del>
            <w:ins w:id="19" w:author="Ng, Man Hung (Nokia - GB)" w:date="2020-02-12T15:41:00Z">
              <w:r>
                <w:t>18</w:t>
              </w:r>
            </w:ins>
            <w:r>
              <w:t>)</w:t>
            </w:r>
          </w:p>
          <w:p w14:paraId="6B912434" w14:textId="77777777" w:rsidR="008C4F93" w:rsidRDefault="00433D3E">
            <w:pPr>
              <w:spacing w:after="120"/>
              <w:rPr>
                <w:color w:val="0000FF"/>
                <w:lang w:val="en-US" w:eastAsia="zh-CN"/>
              </w:rPr>
            </w:pPr>
            <w:bookmarkStart w:id="20" w:name="OLE_LINK44"/>
            <w:r>
              <w:rPr>
                <w:rFonts w:hint="eastAsia"/>
                <w:color w:val="0000FF"/>
                <w:lang w:val="en-US" w:eastAsia="zh-CN"/>
              </w:rPr>
              <w:t>I think it should be D.17 for each operating band I think instead of multiple band , otherwise the maximum supported carrier per band is the same as maximum supported carrier in multi-band.</w:t>
            </w:r>
          </w:p>
          <w:bookmarkEnd w:id="20"/>
          <w:p w14:paraId="3A26D0B5" w14:textId="77777777" w:rsidR="008C4F93" w:rsidRDefault="00433D3E">
            <w:pPr>
              <w:spacing w:after="120"/>
              <w:rPr>
                <w:lang w:eastAsia="zh-CN"/>
              </w:rPr>
            </w:pPr>
            <w:r>
              <w:tab/>
              <w:t xml:space="preserve">If the sum of the </w:t>
            </w:r>
            <w:r>
              <w:rPr>
                <w:lang w:eastAsia="zh-CN"/>
              </w:rPr>
              <w:t>maximum number of supported carrier</w:t>
            </w:r>
            <w:ins w:id="21" w:author="Ng, Man Hung (Nokia - GB)" w:date="2020-02-12T15:42:00Z">
              <w:r>
                <w:rPr>
                  <w:lang w:eastAsia="zh-CN"/>
                </w:rPr>
                <w:t>s</w:t>
              </w:r>
            </w:ins>
            <w:del w:id="22" w:author="Ng, Man Hung (Nokia - GB)" w:date="2020-02-12T15:42:00Z">
              <w:r>
                <w:delText xml:space="preserve"> of each supported operating bands</w:delText>
              </w:r>
            </w:del>
            <w:r>
              <w:t xml:space="preserve"> in multi-band operation (D.18) is larger than the declared </w:t>
            </w:r>
            <w:r>
              <w:rPr>
                <w:lang w:eastAsia="zh-CN"/>
              </w:rPr>
              <w:t xml:space="preserve">total </w:t>
            </w:r>
            <w:ins w:id="23" w:author="Ng, Man Hung (Nokia - GB)" w:date="2020-02-12T15:41:00Z">
              <w:r>
                <w:rPr>
                  <w:lang w:eastAsia="zh-CN"/>
                </w:rPr>
                <w:t xml:space="preserve">maximum </w:t>
              </w:r>
            </w:ins>
            <w:r>
              <w:rPr>
                <w:lang w:eastAsia="zh-CN"/>
              </w:rPr>
              <w:t>number of supported carriers</w:t>
            </w:r>
            <w:del w:id="24" w:author="Ng, Man Hung (Nokia - GB)" w:date="2020-02-12T15:43:00Z">
              <w:r>
                <w:rPr>
                  <w:lang w:eastAsia="zh-CN"/>
                </w:rPr>
                <w:delText xml:space="preserve"> </w:delText>
              </w:r>
            </w:del>
            <w:del w:id="25" w:author="Ng, Man Hung (Nokia - GB)" w:date="2020-02-11T20:59:00Z">
              <w:r>
                <w:rPr>
                  <w:lang w:eastAsia="zh-CN"/>
                </w:rPr>
                <w:delText>for the declared band combinations</w:delText>
              </w:r>
            </w:del>
            <w:r>
              <w:rPr>
                <w:lang w:eastAsia="zh-CN"/>
              </w:rPr>
              <w:t xml:space="preserve"> of the BS (D.</w:t>
            </w:r>
            <w:del w:id="26" w:author="Ng, Man Hung (Nokia - GB)" w:date="2020-02-11T20:59:00Z">
              <w:r>
                <w:rPr>
                  <w:lang w:eastAsia="zh-CN"/>
                </w:rPr>
                <w:delText>28</w:delText>
              </w:r>
            </w:del>
            <w:ins w:id="27" w:author="Ng, Man Hung (Nokia - GB)" w:date="2020-02-11T20:59:00Z">
              <w:r>
                <w:rPr>
                  <w:lang w:eastAsia="zh-CN"/>
                </w:rPr>
                <w:t>19</w:t>
              </w:r>
            </w:ins>
            <w:r>
              <w:rPr>
                <w:lang w:eastAsia="zh-CN"/>
              </w:rPr>
              <w:t xml:space="preserve">), repeat the steps above for test configurations where in each test configuration the number of carriers of one of the operating band </w:t>
            </w:r>
            <w:r>
              <w:t xml:space="preserve">shall be reduced so that the </w:t>
            </w:r>
            <w:r>
              <w:rPr>
                <w:lang w:eastAsia="zh-CN"/>
              </w:rPr>
              <w:t>total number of supported carriers is not exceeded and vice versa.</w:t>
            </w:r>
          </w:p>
          <w:p w14:paraId="7E21864B" w14:textId="77777777" w:rsidR="008C4F93" w:rsidRDefault="00433D3E">
            <w:pPr>
              <w:spacing w:after="120"/>
              <w:rPr>
                <w:color w:val="0000FF"/>
                <w:lang w:val="en-US" w:eastAsia="zh-CN"/>
              </w:rPr>
            </w:pPr>
            <w:r>
              <w:rPr>
                <w:rFonts w:hint="eastAsia"/>
                <w:color w:val="0000FF"/>
                <w:lang w:val="en-US" w:eastAsia="zh-CN"/>
              </w:rPr>
              <w:lastRenderedPageBreak/>
              <w:t>I think the original one is also correct, why we need to remove band combination or each supported band for multi-band operation.</w:t>
            </w:r>
          </w:p>
          <w:p w14:paraId="6729E394" w14:textId="77777777" w:rsidR="008C4F93" w:rsidRDefault="008C4F93">
            <w:pPr>
              <w:spacing w:after="120"/>
              <w:rPr>
                <w:lang w:val="en-US" w:eastAsia="zh-CN"/>
              </w:rPr>
            </w:pPr>
          </w:p>
          <w:p w14:paraId="4D0C9A2E"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it</w:t>
            </w:r>
            <w:r>
              <w:rPr>
                <w:rFonts w:eastAsiaTheme="minorEastAsia"/>
                <w:color w:val="0070C0"/>
                <w:lang w:val="en-US" w:eastAsia="zh-CN"/>
              </w:rPr>
              <w:t>’</w:t>
            </w:r>
            <w:r>
              <w:rPr>
                <w:rFonts w:eastAsiaTheme="minorEastAsia" w:hint="eastAsia"/>
                <w:color w:val="0070C0"/>
                <w:lang w:val="en-US" w:eastAsia="zh-CN"/>
              </w:rPr>
              <w:t xml:space="preserve">s fine for all updates. </w:t>
            </w:r>
          </w:p>
        </w:tc>
      </w:tr>
      <w:tr w:rsidR="00DC691C" w14:paraId="7D8631F9" w14:textId="77777777">
        <w:trPr>
          <w:ins w:id="28" w:author="Ng, Man Hung (Nokia - GB)" w:date="2020-02-25T11:18:00Z"/>
        </w:trPr>
        <w:tc>
          <w:tcPr>
            <w:tcW w:w="1236" w:type="dxa"/>
          </w:tcPr>
          <w:p w14:paraId="6D970FEF" w14:textId="4DB8C3AF" w:rsidR="00DC691C" w:rsidRDefault="00DC691C">
            <w:pPr>
              <w:spacing w:after="120"/>
              <w:rPr>
                <w:ins w:id="29" w:author="Ng, Man Hung (Nokia - GB)" w:date="2020-02-25T11:18:00Z"/>
                <w:rFonts w:eastAsiaTheme="minorEastAsia"/>
                <w:color w:val="0070C0"/>
                <w:lang w:val="en-US" w:eastAsia="zh-CN"/>
              </w:rPr>
            </w:pPr>
            <w:ins w:id="30" w:author="Ng, Man Hung (Nokia - GB)" w:date="2020-02-25T11:18:00Z">
              <w:r>
                <w:rPr>
                  <w:rFonts w:eastAsiaTheme="minorEastAsia"/>
                  <w:color w:val="0070C0"/>
                  <w:lang w:val="en-US" w:eastAsia="zh-CN"/>
                </w:rPr>
                <w:lastRenderedPageBreak/>
                <w:t>Nokia</w:t>
              </w:r>
            </w:ins>
          </w:p>
        </w:tc>
        <w:tc>
          <w:tcPr>
            <w:tcW w:w="8395" w:type="dxa"/>
          </w:tcPr>
          <w:p w14:paraId="55AED1A8" w14:textId="613BC41B" w:rsidR="00DC691C" w:rsidRDefault="00DC691C">
            <w:pPr>
              <w:spacing w:after="120"/>
              <w:rPr>
                <w:ins w:id="31" w:author="Ng, Man Hung (Nokia - GB)" w:date="2020-02-25T11:18:00Z"/>
                <w:rFonts w:eastAsiaTheme="minorEastAsia"/>
                <w:color w:val="0070C0"/>
                <w:lang w:val="en-US" w:eastAsia="zh-CN"/>
              </w:rPr>
            </w:pPr>
            <w:ins w:id="32" w:author="Ng, Man Hung (Nokia - GB)" w:date="2020-02-25T11:18:00Z">
              <w:r>
                <w:rPr>
                  <w:rFonts w:eastAsiaTheme="minorEastAsia"/>
                  <w:color w:val="0070C0"/>
                  <w:lang w:val="en-US" w:eastAsia="zh-CN"/>
                </w:rPr>
                <w:t>Sub topic 1-1</w:t>
              </w:r>
            </w:ins>
            <w:ins w:id="33" w:author="Ng, Man Hung (Nokia - GB)" w:date="2020-02-25T11:19:00Z">
              <w:r>
                <w:rPr>
                  <w:rFonts w:eastAsiaTheme="minorEastAsia"/>
                  <w:color w:val="0070C0"/>
                  <w:lang w:val="en-US" w:eastAsia="zh-CN"/>
                </w:rPr>
                <w:t xml:space="preserve"> (reply to ZTE comments)</w:t>
              </w:r>
            </w:ins>
            <w:ins w:id="34" w:author="Ng, Man Hung (Nokia - GB)" w:date="2020-02-25T11:18:00Z">
              <w:r>
                <w:rPr>
                  <w:rFonts w:eastAsiaTheme="minorEastAsia"/>
                  <w:color w:val="0070C0"/>
                  <w:lang w:val="en-US" w:eastAsia="zh-CN"/>
                </w:rPr>
                <w:t>:</w:t>
              </w:r>
            </w:ins>
          </w:p>
          <w:p w14:paraId="15FE13C8" w14:textId="29320116" w:rsidR="00DC691C" w:rsidRPr="00DC691C" w:rsidRDefault="00DC691C" w:rsidP="00DC691C">
            <w:pPr>
              <w:spacing w:after="120"/>
              <w:rPr>
                <w:ins w:id="35" w:author="Ng, Man Hung (Nokia - GB)" w:date="2020-02-25T11:19:00Z"/>
                <w:rFonts w:eastAsiaTheme="minorEastAsia"/>
                <w:color w:val="0070C0"/>
                <w:lang w:val="en-US" w:eastAsia="zh-CN"/>
              </w:rPr>
            </w:pPr>
            <w:ins w:id="36" w:author="Ng, Man Hung (Nokia - GB)" w:date="2020-02-25T11:19:00Z">
              <w:r w:rsidRPr="00DC691C">
                <w:rPr>
                  <w:rFonts w:eastAsiaTheme="minorEastAsia"/>
                  <w:color w:val="0070C0"/>
                  <w:lang w:val="en-US" w:eastAsia="zh-CN"/>
                </w:rPr>
                <w:t>For LTE, we have in TS 36.141 clause 4.6.8.</w:t>
              </w:r>
            </w:ins>
          </w:p>
          <w:p w14:paraId="4F499B4C" w14:textId="77777777" w:rsidR="00DC691C" w:rsidRPr="00DC691C" w:rsidRDefault="00DC691C" w:rsidP="00DC691C">
            <w:pPr>
              <w:spacing w:after="120"/>
              <w:rPr>
                <w:ins w:id="37" w:author="Ng, Man Hung (Nokia - GB)" w:date="2020-02-25T11:19:00Z"/>
                <w:rFonts w:eastAsiaTheme="minorEastAsia"/>
                <w:color w:val="0070C0"/>
                <w:lang w:val="en-US" w:eastAsia="zh-CN"/>
              </w:rPr>
            </w:pPr>
            <w:ins w:id="38" w:author="Ng, Man Hung (Nokia - GB)" w:date="2020-02-25T11:19:00Z">
              <w:r w:rsidRPr="00DC691C">
                <w:rPr>
                  <w:rFonts w:eastAsiaTheme="minorEastAsia"/>
                  <w:color w:val="0070C0"/>
                  <w:lang w:val="en-US" w:eastAsia="zh-CN"/>
                </w:rPr>
                <w:t>For all BS:</w:t>
              </w:r>
            </w:ins>
          </w:p>
          <w:p w14:paraId="55D7A2ED" w14:textId="77777777" w:rsidR="00DC691C" w:rsidRPr="00DC691C" w:rsidRDefault="00DC691C" w:rsidP="00DC691C">
            <w:pPr>
              <w:spacing w:after="120"/>
              <w:rPr>
                <w:ins w:id="39" w:author="Ng, Man Hung (Nokia - GB)" w:date="2020-02-25T11:19:00Z"/>
                <w:rFonts w:eastAsiaTheme="minorEastAsia"/>
                <w:color w:val="0070C0"/>
                <w:lang w:val="en-US" w:eastAsia="zh-CN"/>
              </w:rPr>
            </w:pPr>
            <w:ins w:id="40" w:author="Ng, Man Hung (Nokia - GB)" w:date="2020-02-25T11:19:00Z">
              <w:r w:rsidRPr="00DC691C">
                <w:rPr>
                  <w:rFonts w:eastAsiaTheme="minorEastAsia"/>
                  <w:color w:val="0070C0"/>
                  <w:lang w:val="en-US" w:eastAsia="zh-CN"/>
                </w:rPr>
                <w:t>- Maximum number of supported carriers within each band;</w:t>
              </w:r>
            </w:ins>
          </w:p>
          <w:p w14:paraId="4C9242A7" w14:textId="4719793A" w:rsidR="00DC691C" w:rsidRPr="00DC691C" w:rsidRDefault="00DC691C" w:rsidP="00DC691C">
            <w:pPr>
              <w:spacing w:after="120"/>
              <w:rPr>
                <w:ins w:id="41" w:author="Ng, Man Hung (Nokia - GB)" w:date="2020-02-25T11:19:00Z"/>
                <w:rFonts w:eastAsiaTheme="minorEastAsia"/>
                <w:color w:val="0070C0"/>
                <w:lang w:val="en-US" w:eastAsia="zh-CN"/>
              </w:rPr>
            </w:pPr>
            <w:ins w:id="42" w:author="Ng, Man Hung (Nokia - GB)" w:date="2020-02-25T11:20:00Z">
              <w:r>
                <w:rPr>
                  <w:rFonts w:eastAsiaTheme="minorEastAsia"/>
                  <w:color w:val="0070C0"/>
                  <w:lang w:val="en-US" w:eastAsia="zh-CN"/>
                </w:rPr>
                <w:tab/>
              </w:r>
            </w:ins>
            <w:ins w:id="43" w:author="Ng, Man Hung (Nokia - GB)" w:date="2020-02-25T11:19:00Z">
              <w:r w:rsidRPr="00DC691C">
                <w:rPr>
                  <w:rFonts w:eastAsiaTheme="minorEastAsia"/>
                  <w:color w:val="0070C0"/>
                  <w:lang w:val="en-US" w:eastAsia="zh-CN"/>
                </w:rPr>
                <w:t>- for contiguous spectrum operation</w:t>
              </w:r>
            </w:ins>
          </w:p>
          <w:p w14:paraId="2213D15E" w14:textId="374C7678" w:rsidR="00DC691C" w:rsidRPr="00DC691C" w:rsidRDefault="00DC691C" w:rsidP="00DC691C">
            <w:pPr>
              <w:spacing w:after="120"/>
              <w:rPr>
                <w:ins w:id="44" w:author="Ng, Man Hung (Nokia - GB)" w:date="2020-02-25T11:19:00Z"/>
                <w:rFonts w:eastAsiaTheme="minorEastAsia"/>
                <w:color w:val="0070C0"/>
                <w:lang w:val="en-US" w:eastAsia="zh-CN"/>
              </w:rPr>
            </w:pPr>
            <w:ins w:id="45" w:author="Ng, Man Hung (Nokia - GB)" w:date="2020-02-25T11:20:00Z">
              <w:r>
                <w:rPr>
                  <w:rFonts w:eastAsiaTheme="minorEastAsia"/>
                  <w:color w:val="0070C0"/>
                  <w:lang w:val="en-US" w:eastAsia="zh-CN"/>
                </w:rPr>
                <w:tab/>
              </w:r>
            </w:ins>
            <w:ins w:id="46" w:author="Ng, Man Hung (Nokia - GB)" w:date="2020-02-25T11:19:00Z">
              <w:r w:rsidRPr="00DC691C">
                <w:rPr>
                  <w:rFonts w:eastAsiaTheme="minorEastAsia"/>
                  <w:color w:val="0070C0"/>
                  <w:lang w:val="en-US" w:eastAsia="zh-CN"/>
                </w:rPr>
                <w:t>- for non-contiguous spectrum operation</w:t>
              </w:r>
            </w:ins>
          </w:p>
          <w:p w14:paraId="6D53CEAC" w14:textId="77777777" w:rsidR="00DC691C" w:rsidRPr="00DC691C" w:rsidRDefault="00DC691C" w:rsidP="00DC691C">
            <w:pPr>
              <w:spacing w:after="120"/>
              <w:rPr>
                <w:ins w:id="47" w:author="Ng, Man Hung (Nokia - GB)" w:date="2020-02-25T11:19:00Z"/>
                <w:rFonts w:eastAsiaTheme="minorEastAsia"/>
                <w:color w:val="0070C0"/>
                <w:lang w:val="en-US" w:eastAsia="zh-CN"/>
              </w:rPr>
            </w:pPr>
            <w:ins w:id="48" w:author="Ng, Man Hung (Nokia - GB)" w:date="2020-02-25T11:19:00Z">
              <w:r w:rsidRPr="00DC691C">
                <w:rPr>
                  <w:rFonts w:eastAsiaTheme="minorEastAsia"/>
                  <w:color w:val="0070C0"/>
                  <w:lang w:val="en-US" w:eastAsia="zh-CN"/>
                </w:rPr>
                <w:t>For multi-band BS:</w:t>
              </w:r>
            </w:ins>
          </w:p>
          <w:p w14:paraId="432CA049" w14:textId="77777777" w:rsidR="00DC691C" w:rsidRPr="00DC691C" w:rsidRDefault="00DC691C" w:rsidP="00DC691C">
            <w:pPr>
              <w:spacing w:after="120"/>
              <w:rPr>
                <w:ins w:id="49" w:author="Ng, Man Hung (Nokia - GB)" w:date="2020-02-25T11:19:00Z"/>
                <w:rFonts w:eastAsiaTheme="minorEastAsia"/>
                <w:color w:val="0070C0"/>
                <w:lang w:val="en-US" w:eastAsia="zh-CN"/>
              </w:rPr>
            </w:pPr>
            <w:ins w:id="50" w:author="Ng, Man Hung (Nokia - GB)" w:date="2020-02-25T11:19:00Z">
              <w:r w:rsidRPr="00DC691C">
                <w:rPr>
                  <w:rFonts w:eastAsiaTheme="minorEastAsia"/>
                  <w:color w:val="0070C0"/>
                  <w:lang w:val="en-US" w:eastAsia="zh-CN"/>
                </w:rPr>
                <w:t>- Total number of supported carriers for the declared band combinations of the BS</w:t>
              </w:r>
            </w:ins>
          </w:p>
          <w:p w14:paraId="220DD77B" w14:textId="77777777" w:rsidR="00DC691C" w:rsidRPr="00DC691C" w:rsidRDefault="00DC691C" w:rsidP="00DC691C">
            <w:pPr>
              <w:spacing w:after="120"/>
              <w:rPr>
                <w:ins w:id="51" w:author="Ng, Man Hung (Nokia - GB)" w:date="2020-02-25T11:19:00Z"/>
                <w:rFonts w:eastAsiaTheme="minorEastAsia"/>
                <w:color w:val="0070C0"/>
                <w:lang w:val="en-US" w:eastAsia="zh-CN"/>
              </w:rPr>
            </w:pPr>
            <w:ins w:id="52" w:author="Ng, Man Hung (Nokia - GB)" w:date="2020-02-25T11:19:00Z">
              <w:r w:rsidRPr="00DC691C">
                <w:rPr>
                  <w:rFonts w:eastAsiaTheme="minorEastAsia"/>
                  <w:color w:val="0070C0"/>
                  <w:lang w:val="en-US" w:eastAsia="zh-CN"/>
                </w:rPr>
                <w:t>- Maximum number of supported carriers per band in multi-band operation</w:t>
              </w:r>
            </w:ins>
          </w:p>
          <w:p w14:paraId="574B4440" w14:textId="6D2CBB96" w:rsidR="00DC691C" w:rsidRDefault="00DC691C" w:rsidP="00DC691C">
            <w:pPr>
              <w:spacing w:after="120"/>
              <w:rPr>
                <w:ins w:id="53" w:author="Ng, Man Hung (Nokia - GB)" w:date="2020-02-25T11:18:00Z"/>
                <w:rFonts w:eastAsiaTheme="minorEastAsia"/>
                <w:color w:val="0070C0"/>
                <w:lang w:val="en-US" w:eastAsia="zh-CN"/>
              </w:rPr>
            </w:pPr>
            <w:ins w:id="54" w:author="Ng, Man Hung (Nokia - GB)" w:date="2020-02-25T11:19:00Z">
              <w:r w:rsidRPr="00DC691C">
                <w:rPr>
                  <w:rFonts w:eastAsiaTheme="minorEastAsia"/>
                  <w:color w:val="0070C0"/>
                  <w:lang w:val="en-US" w:eastAsia="zh-CN"/>
                </w:rPr>
                <w:t xml:space="preserve">So there are two declarations for multi-band operation, one for CA and one for multi-band. </w:t>
              </w:r>
            </w:ins>
            <w:ins w:id="55" w:author="Ng, Man Hung (Nokia - GB)" w:date="2020-02-25T11:20:00Z">
              <w:r>
                <w:rPr>
                  <w:rFonts w:eastAsiaTheme="minorEastAsia"/>
                  <w:color w:val="0070C0"/>
                  <w:lang w:val="en-US" w:eastAsia="zh-CN"/>
                </w:rPr>
                <w:t>Hence</w:t>
              </w:r>
            </w:ins>
            <w:ins w:id="56" w:author="Ng, Man Hung (Nokia - GB)" w:date="2020-02-25T11:19:00Z">
              <w:r w:rsidRPr="00DC691C">
                <w:rPr>
                  <w:rFonts w:eastAsiaTheme="minorEastAsia"/>
                  <w:color w:val="0070C0"/>
                  <w:lang w:val="en-US" w:eastAsia="zh-CN"/>
                </w:rPr>
                <w:t xml:space="preserve"> if we </w:t>
              </w:r>
            </w:ins>
            <w:ins w:id="57" w:author="Ng, Man Hung (Nokia - GB)" w:date="2020-02-25T11:20:00Z">
              <w:r>
                <w:rPr>
                  <w:rFonts w:eastAsiaTheme="minorEastAsia"/>
                  <w:color w:val="0070C0"/>
                  <w:lang w:val="en-US" w:eastAsia="zh-CN"/>
                </w:rPr>
                <w:t>apply</w:t>
              </w:r>
            </w:ins>
            <w:ins w:id="58" w:author="Ng, Man Hung (Nokia - GB)" w:date="2020-02-25T11:19:00Z">
              <w:r w:rsidRPr="00DC691C">
                <w:rPr>
                  <w:rFonts w:eastAsiaTheme="minorEastAsia"/>
                  <w:color w:val="0070C0"/>
                  <w:lang w:val="en-US" w:eastAsia="zh-CN"/>
                </w:rPr>
                <w:t xml:space="preserve"> the same concept for NR, then D.17 is for all BS, while D.18 and D.28 are for multi-band BS, hope this clarifies.</w:t>
              </w:r>
            </w:ins>
          </w:p>
        </w:tc>
      </w:tr>
    </w:tbl>
    <w:p w14:paraId="0FF99B57" w14:textId="77777777" w:rsidR="008C4F93" w:rsidRDefault="00433D3E">
      <w:pPr>
        <w:rPr>
          <w:color w:val="0070C0"/>
          <w:lang w:val="en-US" w:eastAsia="zh-CN"/>
        </w:rPr>
      </w:pPr>
      <w:r>
        <w:rPr>
          <w:rFonts w:hint="eastAsia"/>
          <w:color w:val="0070C0"/>
          <w:lang w:val="en-US" w:eastAsia="zh-CN"/>
        </w:rPr>
        <w:t xml:space="preserve"> </w:t>
      </w:r>
    </w:p>
    <w:p w14:paraId="75C91751" w14:textId="77777777" w:rsidR="008C4F93" w:rsidRDefault="00433D3E">
      <w:pPr>
        <w:pStyle w:val="Heading3"/>
        <w:rPr>
          <w:sz w:val="24"/>
          <w:szCs w:val="16"/>
        </w:rPr>
      </w:pPr>
      <w:r>
        <w:rPr>
          <w:sz w:val="24"/>
          <w:szCs w:val="16"/>
        </w:rPr>
        <w:t>CRs/TPs comments collection</w:t>
      </w:r>
    </w:p>
    <w:p w14:paraId="3E907FE7" w14:textId="77777777" w:rsidR="008C4F93" w:rsidRDefault="00433D3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8C4F93" w14:paraId="14B1D032" w14:textId="77777777">
        <w:tc>
          <w:tcPr>
            <w:tcW w:w="1232" w:type="dxa"/>
          </w:tcPr>
          <w:p w14:paraId="488795F6"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490DE6E"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C4F93" w14:paraId="70D7F897" w14:textId="77777777">
        <w:tc>
          <w:tcPr>
            <w:tcW w:w="1232" w:type="dxa"/>
            <w:vMerge w:val="restart"/>
          </w:tcPr>
          <w:p w14:paraId="048CC46B" w14:textId="77777777" w:rsidR="008C4F93" w:rsidRDefault="0052237E">
            <w:pPr>
              <w:spacing w:after="120"/>
              <w:rPr>
                <w:rFonts w:eastAsiaTheme="minorEastAsia"/>
                <w:color w:val="0070C0"/>
                <w:lang w:val="en-US" w:eastAsia="zh-CN"/>
              </w:rPr>
            </w:pPr>
            <w:hyperlink r:id="rId10" w:history="1">
              <w:r w:rsidR="00433D3E">
                <w:rPr>
                  <w:rStyle w:val="Hyperlink"/>
                  <w:rFonts w:ascii="Arial" w:hAnsi="Arial" w:cs="Arial"/>
                  <w:b/>
                  <w:sz w:val="16"/>
                  <w:szCs w:val="16"/>
                </w:rPr>
                <w:t>R4-2000666</w:t>
              </w:r>
            </w:hyperlink>
          </w:p>
        </w:tc>
        <w:tc>
          <w:tcPr>
            <w:tcW w:w="8399" w:type="dxa"/>
          </w:tcPr>
          <w:p w14:paraId="2757DD77"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 A:</w:t>
            </w:r>
          </w:p>
        </w:tc>
      </w:tr>
      <w:tr w:rsidR="008C4F93" w14:paraId="2A22353E" w14:textId="77777777">
        <w:tc>
          <w:tcPr>
            <w:tcW w:w="1232" w:type="dxa"/>
            <w:vMerge/>
          </w:tcPr>
          <w:p w14:paraId="2868BB4F" w14:textId="77777777" w:rsidR="008C4F93" w:rsidRDefault="008C4F93">
            <w:pPr>
              <w:spacing w:after="120"/>
              <w:rPr>
                <w:rFonts w:eastAsiaTheme="minorEastAsia"/>
                <w:color w:val="0070C0"/>
                <w:lang w:val="en-US" w:eastAsia="zh-CN"/>
              </w:rPr>
            </w:pPr>
          </w:p>
        </w:tc>
        <w:tc>
          <w:tcPr>
            <w:tcW w:w="8399" w:type="dxa"/>
          </w:tcPr>
          <w:p w14:paraId="54E68251" w14:textId="77777777" w:rsidR="008C4F93" w:rsidRDefault="00433D3E">
            <w:pPr>
              <w:spacing w:after="120"/>
              <w:rPr>
                <w:rFonts w:eastAsiaTheme="minorEastAsia"/>
                <w:color w:val="0070C0"/>
                <w:lang w:val="en-US" w:eastAsia="zh-CN"/>
              </w:rPr>
            </w:pPr>
            <w:bookmarkStart w:id="59" w:name="OLE_LINK22"/>
            <w:r>
              <w:rPr>
                <w:rFonts w:eastAsiaTheme="minorEastAsia" w:hint="eastAsia"/>
                <w:color w:val="0070C0"/>
                <w:lang w:val="en-US" w:eastAsia="zh-CN"/>
              </w:rPr>
              <w:t>Company</w:t>
            </w:r>
            <w:r>
              <w:rPr>
                <w:rFonts w:eastAsiaTheme="minorEastAsia"/>
                <w:color w:val="0070C0"/>
                <w:lang w:val="en-US" w:eastAsia="zh-CN"/>
              </w:rPr>
              <w:t xml:space="preserve"> B</w:t>
            </w:r>
            <w:bookmarkEnd w:id="59"/>
            <w:r>
              <w:rPr>
                <w:rFonts w:eastAsiaTheme="minorEastAsia" w:hint="eastAsia"/>
                <w:color w:val="0070C0"/>
                <w:lang w:val="en-US" w:eastAsia="zh-CN"/>
              </w:rPr>
              <w:t>:</w:t>
            </w:r>
          </w:p>
        </w:tc>
      </w:tr>
      <w:tr w:rsidR="008C4F93" w14:paraId="4804FA9A" w14:textId="77777777">
        <w:tc>
          <w:tcPr>
            <w:tcW w:w="1232" w:type="dxa"/>
            <w:vMerge/>
          </w:tcPr>
          <w:p w14:paraId="7D6160DD" w14:textId="77777777" w:rsidR="008C4F93" w:rsidRDefault="008C4F93">
            <w:pPr>
              <w:spacing w:after="120"/>
              <w:rPr>
                <w:rFonts w:eastAsiaTheme="minorEastAsia"/>
                <w:color w:val="0070C0"/>
                <w:lang w:val="en-US" w:eastAsia="zh-CN"/>
              </w:rPr>
            </w:pPr>
          </w:p>
        </w:tc>
        <w:tc>
          <w:tcPr>
            <w:tcW w:w="8399" w:type="dxa"/>
          </w:tcPr>
          <w:p w14:paraId="1BCDFA38" w14:textId="77777777" w:rsidR="008C4F93" w:rsidRDefault="008C4F93">
            <w:pPr>
              <w:spacing w:after="120"/>
              <w:rPr>
                <w:rFonts w:eastAsiaTheme="minorEastAsia"/>
                <w:color w:val="0070C0"/>
                <w:lang w:val="en-US" w:eastAsia="zh-CN"/>
              </w:rPr>
            </w:pPr>
          </w:p>
        </w:tc>
      </w:tr>
      <w:tr w:rsidR="008C4F93" w14:paraId="07CE0A21" w14:textId="77777777">
        <w:tc>
          <w:tcPr>
            <w:tcW w:w="1232" w:type="dxa"/>
            <w:vMerge w:val="restart"/>
          </w:tcPr>
          <w:p w14:paraId="020ED1FF" w14:textId="77777777" w:rsidR="008C4F93" w:rsidRDefault="0052237E">
            <w:pPr>
              <w:spacing w:after="120"/>
              <w:rPr>
                <w:rFonts w:eastAsiaTheme="minorEastAsia"/>
                <w:color w:val="0070C0"/>
                <w:lang w:val="en-US" w:eastAsia="zh-CN"/>
              </w:rPr>
            </w:pPr>
            <w:hyperlink r:id="rId11" w:history="1">
              <w:r w:rsidR="00433D3E">
                <w:rPr>
                  <w:rStyle w:val="Hyperlink"/>
                  <w:rFonts w:ascii="Arial" w:hAnsi="Arial" w:cs="Arial"/>
                  <w:b/>
                  <w:sz w:val="16"/>
                  <w:szCs w:val="16"/>
                </w:rPr>
                <w:t>R4-2000668</w:t>
              </w:r>
            </w:hyperlink>
          </w:p>
        </w:tc>
        <w:tc>
          <w:tcPr>
            <w:tcW w:w="8399" w:type="dxa"/>
          </w:tcPr>
          <w:p w14:paraId="0D9AD445"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 A</w:t>
            </w:r>
          </w:p>
        </w:tc>
      </w:tr>
      <w:tr w:rsidR="008C4F93" w14:paraId="74FB9CC8" w14:textId="77777777">
        <w:tc>
          <w:tcPr>
            <w:tcW w:w="1232" w:type="dxa"/>
            <w:vMerge/>
          </w:tcPr>
          <w:p w14:paraId="06673ACE" w14:textId="77777777" w:rsidR="008C4F93" w:rsidRDefault="008C4F93">
            <w:pPr>
              <w:spacing w:after="120"/>
              <w:rPr>
                <w:rFonts w:eastAsiaTheme="minorEastAsia"/>
                <w:color w:val="0070C0"/>
                <w:lang w:val="en-US" w:eastAsia="zh-CN"/>
              </w:rPr>
            </w:pPr>
          </w:p>
        </w:tc>
        <w:tc>
          <w:tcPr>
            <w:tcW w:w="8399" w:type="dxa"/>
          </w:tcPr>
          <w:p w14:paraId="4147A7C2"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F93" w14:paraId="21D736EF" w14:textId="77777777">
        <w:tc>
          <w:tcPr>
            <w:tcW w:w="1232" w:type="dxa"/>
            <w:vMerge/>
          </w:tcPr>
          <w:p w14:paraId="73BAA6A7" w14:textId="77777777" w:rsidR="008C4F93" w:rsidRDefault="008C4F93">
            <w:pPr>
              <w:spacing w:after="120"/>
              <w:rPr>
                <w:rFonts w:eastAsiaTheme="minorEastAsia"/>
                <w:color w:val="0070C0"/>
                <w:lang w:val="en-US" w:eastAsia="zh-CN"/>
              </w:rPr>
            </w:pPr>
          </w:p>
        </w:tc>
        <w:tc>
          <w:tcPr>
            <w:tcW w:w="8399" w:type="dxa"/>
          </w:tcPr>
          <w:p w14:paraId="5A985A90" w14:textId="77777777" w:rsidR="008C4F93" w:rsidRDefault="008C4F93">
            <w:pPr>
              <w:spacing w:after="120"/>
              <w:rPr>
                <w:rFonts w:eastAsiaTheme="minorEastAsia"/>
                <w:color w:val="0070C0"/>
                <w:lang w:val="en-US" w:eastAsia="zh-CN"/>
              </w:rPr>
            </w:pPr>
          </w:p>
        </w:tc>
      </w:tr>
    </w:tbl>
    <w:p w14:paraId="58632286" w14:textId="77777777" w:rsidR="008C4F93" w:rsidRDefault="008C4F93">
      <w:pPr>
        <w:rPr>
          <w:color w:val="0070C0"/>
          <w:lang w:val="en-US" w:eastAsia="zh-CN"/>
        </w:rPr>
      </w:pPr>
    </w:p>
    <w:p w14:paraId="6E305541" w14:textId="77777777" w:rsidR="008C4F93" w:rsidRDefault="00433D3E">
      <w:pPr>
        <w:pStyle w:val="Heading2"/>
      </w:pPr>
      <w:r>
        <w:t>Summary</w:t>
      </w:r>
      <w:r>
        <w:rPr>
          <w:rFonts w:hint="eastAsia"/>
        </w:rPr>
        <w:t xml:space="preserve"> for 1st round </w:t>
      </w:r>
    </w:p>
    <w:p w14:paraId="4F439201" w14:textId="77777777" w:rsidR="008C4F93" w:rsidRDefault="00433D3E">
      <w:pPr>
        <w:pStyle w:val="Heading3"/>
        <w:rPr>
          <w:sz w:val="24"/>
          <w:szCs w:val="16"/>
        </w:rPr>
      </w:pPr>
      <w:r>
        <w:rPr>
          <w:sz w:val="24"/>
          <w:szCs w:val="16"/>
        </w:rPr>
        <w:t xml:space="preserve">Open issues </w:t>
      </w:r>
    </w:p>
    <w:p w14:paraId="6E44FFB6"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8C4F93" w14:paraId="78A4F1F7" w14:textId="77777777">
        <w:tc>
          <w:tcPr>
            <w:tcW w:w="1230" w:type="dxa"/>
          </w:tcPr>
          <w:p w14:paraId="6812D0AA" w14:textId="77777777" w:rsidR="008C4F93" w:rsidRDefault="008C4F93">
            <w:pPr>
              <w:rPr>
                <w:rFonts w:eastAsiaTheme="minorEastAsia"/>
                <w:b/>
                <w:bCs/>
                <w:color w:val="0070C0"/>
                <w:lang w:val="en-US" w:eastAsia="zh-CN"/>
              </w:rPr>
            </w:pPr>
          </w:p>
        </w:tc>
        <w:tc>
          <w:tcPr>
            <w:tcW w:w="8401" w:type="dxa"/>
          </w:tcPr>
          <w:p w14:paraId="34DC0B29" w14:textId="77777777" w:rsidR="008C4F93" w:rsidRDefault="00433D3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4F93" w14:paraId="75149DD5" w14:textId="77777777">
        <w:tc>
          <w:tcPr>
            <w:tcW w:w="1230" w:type="dxa"/>
          </w:tcPr>
          <w:p w14:paraId="6AE39B45" w14:textId="77777777" w:rsidR="008C4F93" w:rsidRDefault="00433D3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8C8A0BA" w14:textId="77777777" w:rsidR="008C4F93" w:rsidRDefault="00433D3E">
            <w:pPr>
              <w:rPr>
                <w:rFonts w:eastAsiaTheme="minorEastAsia"/>
                <w:i/>
                <w:color w:val="0070C0"/>
                <w:lang w:val="en-US" w:eastAsia="zh-CN"/>
              </w:rPr>
            </w:pPr>
            <w:r>
              <w:rPr>
                <w:rFonts w:eastAsiaTheme="minorEastAsia" w:hint="eastAsia"/>
                <w:i/>
                <w:color w:val="0070C0"/>
                <w:lang w:val="en-US" w:eastAsia="zh-CN"/>
              </w:rPr>
              <w:t>Tentative agreements:</w:t>
            </w:r>
          </w:p>
          <w:p w14:paraId="03CAC063" w14:textId="77777777" w:rsidR="008C4F93" w:rsidRDefault="00433D3E">
            <w:pPr>
              <w:rPr>
                <w:rFonts w:eastAsiaTheme="minorEastAsia"/>
                <w:i/>
                <w:color w:val="0070C0"/>
                <w:lang w:val="en-US" w:eastAsia="zh-CN"/>
              </w:rPr>
            </w:pPr>
            <w:r>
              <w:rPr>
                <w:rFonts w:eastAsiaTheme="minorEastAsia" w:hint="eastAsia"/>
                <w:i/>
                <w:color w:val="0070C0"/>
                <w:lang w:val="en-US" w:eastAsia="zh-CN"/>
              </w:rPr>
              <w:t>Candidate options:</w:t>
            </w:r>
          </w:p>
          <w:p w14:paraId="14434E04" w14:textId="77777777" w:rsidR="008C4F93" w:rsidRDefault="00433D3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2F7DEEE" w14:textId="77777777" w:rsidR="008C4F93" w:rsidRDefault="008C4F93">
      <w:pPr>
        <w:rPr>
          <w:i/>
          <w:color w:val="0070C0"/>
          <w:lang w:val="en-US" w:eastAsia="zh-CN"/>
        </w:rPr>
      </w:pPr>
    </w:p>
    <w:p w14:paraId="6A300F53" w14:textId="77777777" w:rsidR="008C4F93" w:rsidRDefault="00433D3E">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8C4F93" w14:paraId="088B93FA" w14:textId="77777777">
        <w:trPr>
          <w:trHeight w:val="744"/>
        </w:trPr>
        <w:tc>
          <w:tcPr>
            <w:tcW w:w="1395" w:type="dxa"/>
          </w:tcPr>
          <w:p w14:paraId="50C8CC33" w14:textId="77777777" w:rsidR="008C4F93" w:rsidRDefault="008C4F93">
            <w:pPr>
              <w:rPr>
                <w:rFonts w:eastAsiaTheme="minorEastAsia"/>
                <w:b/>
                <w:bCs/>
                <w:color w:val="0070C0"/>
                <w:lang w:val="en-US" w:eastAsia="zh-CN"/>
              </w:rPr>
            </w:pPr>
          </w:p>
        </w:tc>
        <w:tc>
          <w:tcPr>
            <w:tcW w:w="4554" w:type="dxa"/>
          </w:tcPr>
          <w:p w14:paraId="424EB3B1"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0506E1B"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Assigned Company,</w:t>
            </w:r>
          </w:p>
          <w:p w14:paraId="089CF5BA"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WF or LS lead</w:t>
            </w:r>
          </w:p>
        </w:tc>
      </w:tr>
      <w:tr w:rsidR="008C4F93" w14:paraId="68E57D43" w14:textId="77777777">
        <w:trPr>
          <w:trHeight w:val="358"/>
        </w:trPr>
        <w:tc>
          <w:tcPr>
            <w:tcW w:w="1395" w:type="dxa"/>
          </w:tcPr>
          <w:p w14:paraId="6DB88228" w14:textId="77777777" w:rsidR="008C4F93" w:rsidRDefault="00433D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663C67" w14:textId="77777777" w:rsidR="008C4F93" w:rsidRDefault="008C4F93">
            <w:pPr>
              <w:rPr>
                <w:rFonts w:eastAsiaTheme="minorEastAsia"/>
                <w:color w:val="0070C0"/>
                <w:lang w:val="en-US" w:eastAsia="zh-CN"/>
              </w:rPr>
            </w:pPr>
          </w:p>
        </w:tc>
        <w:tc>
          <w:tcPr>
            <w:tcW w:w="2932" w:type="dxa"/>
          </w:tcPr>
          <w:p w14:paraId="1F282FA2" w14:textId="77777777" w:rsidR="008C4F93" w:rsidRDefault="008C4F93">
            <w:pPr>
              <w:spacing w:after="0"/>
              <w:rPr>
                <w:rFonts w:eastAsiaTheme="minorEastAsia"/>
                <w:color w:val="0070C0"/>
                <w:lang w:val="en-US" w:eastAsia="zh-CN"/>
              </w:rPr>
            </w:pPr>
          </w:p>
          <w:p w14:paraId="63B82920" w14:textId="77777777" w:rsidR="008C4F93" w:rsidRDefault="008C4F93">
            <w:pPr>
              <w:spacing w:after="0"/>
              <w:rPr>
                <w:rFonts w:eastAsiaTheme="minorEastAsia"/>
                <w:color w:val="0070C0"/>
                <w:lang w:val="en-US" w:eastAsia="zh-CN"/>
              </w:rPr>
            </w:pPr>
          </w:p>
          <w:p w14:paraId="2B0E9136" w14:textId="77777777" w:rsidR="008C4F93" w:rsidRDefault="008C4F93">
            <w:pPr>
              <w:rPr>
                <w:rFonts w:eastAsiaTheme="minorEastAsia"/>
                <w:color w:val="0070C0"/>
                <w:lang w:val="en-US" w:eastAsia="zh-CN"/>
              </w:rPr>
            </w:pPr>
          </w:p>
        </w:tc>
      </w:tr>
    </w:tbl>
    <w:p w14:paraId="47035978" w14:textId="77777777" w:rsidR="008C4F93" w:rsidRDefault="008C4F93">
      <w:pPr>
        <w:rPr>
          <w:i/>
          <w:color w:val="0070C0"/>
          <w:lang w:eastAsia="zh-CN"/>
        </w:rPr>
      </w:pPr>
    </w:p>
    <w:p w14:paraId="668C1A2C" w14:textId="77777777" w:rsidR="008C4F93" w:rsidRDefault="00433D3E">
      <w:pPr>
        <w:pStyle w:val="Heading3"/>
        <w:rPr>
          <w:sz w:val="24"/>
          <w:szCs w:val="16"/>
        </w:rPr>
      </w:pPr>
      <w:r>
        <w:rPr>
          <w:sz w:val="24"/>
          <w:szCs w:val="16"/>
        </w:rPr>
        <w:t>CRs/TPs</w:t>
      </w:r>
    </w:p>
    <w:p w14:paraId="27D4F210" w14:textId="77777777" w:rsidR="008C4F93" w:rsidRDefault="00433D3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8C4F93" w14:paraId="0CDF0D40" w14:textId="77777777">
        <w:tc>
          <w:tcPr>
            <w:tcW w:w="1231" w:type="dxa"/>
          </w:tcPr>
          <w:p w14:paraId="2F570EC1" w14:textId="77777777" w:rsidR="008C4F93" w:rsidRDefault="00433D3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9DDCBC5" w14:textId="77777777" w:rsidR="008C4F93" w:rsidRDefault="00433D3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62BE5532" w14:textId="77777777">
        <w:tc>
          <w:tcPr>
            <w:tcW w:w="1231" w:type="dxa"/>
          </w:tcPr>
          <w:p w14:paraId="640C0B11"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D117B92" w14:textId="77777777" w:rsidR="008C4F93" w:rsidRDefault="00433D3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D7521B" w14:textId="77777777" w:rsidR="008C4F93" w:rsidRDefault="008C4F93">
      <w:pPr>
        <w:rPr>
          <w:color w:val="0070C0"/>
          <w:lang w:val="en-US" w:eastAsia="zh-CN"/>
        </w:rPr>
      </w:pPr>
    </w:p>
    <w:p w14:paraId="7175A1B5" w14:textId="77777777" w:rsidR="008C4F93" w:rsidRDefault="00433D3E">
      <w:pPr>
        <w:pStyle w:val="Heading2"/>
      </w:pPr>
      <w:r>
        <w:rPr>
          <w:rFonts w:hint="eastAsia"/>
        </w:rPr>
        <w:t>Discussion on 2nd round</w:t>
      </w:r>
      <w:r>
        <w:t xml:space="preserve"> (if applicable)</w:t>
      </w:r>
    </w:p>
    <w:p w14:paraId="48C99D08" w14:textId="77777777" w:rsidR="008C4F93" w:rsidRDefault="008C4F93">
      <w:pPr>
        <w:rPr>
          <w:lang w:val="sv-SE" w:eastAsia="zh-CN"/>
        </w:rPr>
      </w:pPr>
    </w:p>
    <w:p w14:paraId="799A148B" w14:textId="77777777" w:rsidR="008C4F93" w:rsidRDefault="00433D3E">
      <w:pPr>
        <w:pStyle w:val="Heading2"/>
      </w:pPr>
      <w:r>
        <w:rPr>
          <w:rFonts w:hint="eastAsia"/>
        </w:rPr>
        <w:t>Summary on 2nd round</w:t>
      </w:r>
      <w:r>
        <w:t xml:space="preserve"> (if applicable)</w:t>
      </w:r>
    </w:p>
    <w:p w14:paraId="27131421"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C4F93" w14:paraId="57BF4682" w14:textId="77777777">
        <w:tc>
          <w:tcPr>
            <w:tcW w:w="1494" w:type="dxa"/>
          </w:tcPr>
          <w:p w14:paraId="21F804BD" w14:textId="77777777" w:rsidR="008C4F93" w:rsidRDefault="00433D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2DA9CD4" w14:textId="77777777" w:rsidR="008C4F93" w:rsidRDefault="00433D3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369B9E1E" w14:textId="77777777">
        <w:tc>
          <w:tcPr>
            <w:tcW w:w="1494" w:type="dxa"/>
          </w:tcPr>
          <w:p w14:paraId="6000CCBB"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9BB042B" w14:textId="77777777" w:rsidR="008C4F93" w:rsidRDefault="00433D3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BD18" w14:textId="77777777" w:rsidR="008C4F93" w:rsidRDefault="008C4F93">
      <w:bookmarkStart w:id="60" w:name="OLE_LINK1"/>
    </w:p>
    <w:p w14:paraId="291BED2E" w14:textId="77777777" w:rsidR="008C4F93" w:rsidRDefault="00433D3E">
      <w:pPr>
        <w:pStyle w:val="Heading1"/>
        <w:rPr>
          <w:lang w:eastAsia="ja-JP"/>
        </w:rPr>
      </w:pPr>
      <w:r>
        <w:rPr>
          <w:lang w:eastAsia="ja-JP"/>
        </w:rPr>
        <w:t xml:space="preserve">Topic #2: </w:t>
      </w:r>
      <w:r>
        <w:rPr>
          <w:rFonts w:hint="eastAsia"/>
          <w:lang w:val="en-US" w:eastAsia="zh-CN"/>
        </w:rPr>
        <w:t>PHY data generation for test model</w:t>
      </w:r>
    </w:p>
    <w:p w14:paraId="2F66BEAD" w14:textId="77777777" w:rsidR="008C4F93" w:rsidRDefault="00433D3E">
      <w:pPr>
        <w:rPr>
          <w:i/>
          <w:color w:val="0070C0"/>
          <w:lang w:eastAsia="zh-CN"/>
        </w:rPr>
      </w:pPr>
      <w:r>
        <w:rPr>
          <w:i/>
          <w:color w:val="0070C0"/>
          <w:lang w:eastAsia="zh-CN"/>
        </w:rPr>
        <w:t xml:space="preserve">Main technical topic overview. The structure can be done based on sub-agenda basis. </w:t>
      </w:r>
    </w:p>
    <w:p w14:paraId="13ADB8D5" w14:textId="77777777" w:rsidR="008C4F93" w:rsidRDefault="00433D3E">
      <w:pPr>
        <w:pStyle w:val="Heading2"/>
      </w:pPr>
      <w:r>
        <w:rPr>
          <w:rFonts w:hint="eastAsia"/>
        </w:rPr>
        <w:t>Companies</w:t>
      </w:r>
      <w:r>
        <w:t>’ contributions summary</w:t>
      </w:r>
    </w:p>
    <w:p w14:paraId="0A988FE2" w14:textId="77777777" w:rsidR="008C4F93" w:rsidRDefault="008C4F93"/>
    <w:tbl>
      <w:tblPr>
        <w:tblStyle w:val="TableGrid"/>
        <w:tblW w:w="9631" w:type="dxa"/>
        <w:tblLayout w:type="fixed"/>
        <w:tblLook w:val="04A0" w:firstRow="1" w:lastRow="0" w:firstColumn="1" w:lastColumn="0" w:noHBand="0" w:noVBand="1"/>
      </w:tblPr>
      <w:tblGrid>
        <w:gridCol w:w="1622"/>
        <w:gridCol w:w="1424"/>
        <w:gridCol w:w="6585"/>
      </w:tblGrid>
      <w:tr w:rsidR="008C4F93" w14:paraId="155871BD" w14:textId="77777777">
        <w:trPr>
          <w:trHeight w:val="468"/>
        </w:trPr>
        <w:tc>
          <w:tcPr>
            <w:tcW w:w="1622" w:type="dxa"/>
            <w:vAlign w:val="center"/>
          </w:tcPr>
          <w:p w14:paraId="19D4960A" w14:textId="77777777" w:rsidR="008C4F93" w:rsidRDefault="00433D3E">
            <w:pPr>
              <w:spacing w:before="120" w:after="120"/>
              <w:rPr>
                <w:rFonts w:eastAsia="Yu Mincho"/>
                <w:b/>
                <w:bCs/>
              </w:rPr>
            </w:pPr>
            <w:r>
              <w:rPr>
                <w:rFonts w:eastAsia="Yu Mincho"/>
                <w:b/>
                <w:bCs/>
              </w:rPr>
              <w:t>T-doc number</w:t>
            </w:r>
          </w:p>
        </w:tc>
        <w:tc>
          <w:tcPr>
            <w:tcW w:w="1424" w:type="dxa"/>
            <w:vAlign w:val="center"/>
          </w:tcPr>
          <w:p w14:paraId="0B8CB54F" w14:textId="77777777" w:rsidR="008C4F93" w:rsidRDefault="00433D3E">
            <w:pPr>
              <w:spacing w:before="120" w:after="120"/>
              <w:rPr>
                <w:rFonts w:eastAsia="Yu Mincho"/>
                <w:b/>
                <w:bCs/>
              </w:rPr>
            </w:pPr>
            <w:r>
              <w:rPr>
                <w:rFonts w:eastAsia="Yu Mincho"/>
                <w:b/>
                <w:bCs/>
              </w:rPr>
              <w:t>Company</w:t>
            </w:r>
          </w:p>
        </w:tc>
        <w:tc>
          <w:tcPr>
            <w:tcW w:w="6585" w:type="dxa"/>
            <w:vAlign w:val="center"/>
          </w:tcPr>
          <w:p w14:paraId="3014499A" w14:textId="77777777" w:rsidR="008C4F93" w:rsidRDefault="00433D3E">
            <w:pPr>
              <w:spacing w:before="120" w:after="120"/>
              <w:rPr>
                <w:rFonts w:eastAsia="Yu Mincho"/>
                <w:b/>
                <w:bCs/>
              </w:rPr>
            </w:pPr>
            <w:r>
              <w:rPr>
                <w:rFonts w:eastAsia="Yu Mincho"/>
                <w:b/>
                <w:bCs/>
              </w:rPr>
              <w:t>Proposals / Observations</w:t>
            </w:r>
          </w:p>
        </w:tc>
      </w:tr>
      <w:tr w:rsidR="008C4F93" w14:paraId="5C8FFC93" w14:textId="77777777">
        <w:trPr>
          <w:trHeight w:val="468"/>
        </w:trPr>
        <w:tc>
          <w:tcPr>
            <w:tcW w:w="1622" w:type="dxa"/>
          </w:tcPr>
          <w:p w14:paraId="7D101C80" w14:textId="77777777" w:rsidR="008C4F93" w:rsidRDefault="00433D3E">
            <w:pPr>
              <w:textAlignment w:val="top"/>
              <w:rPr>
                <w:rFonts w:eastAsia="Yu Mincho"/>
              </w:rPr>
            </w:pPr>
            <w:r>
              <w:rPr>
                <w:rFonts w:ascii="Arial" w:hAnsi="Arial" w:cs="Arial"/>
                <w:color w:val="000000"/>
                <w:sz w:val="16"/>
                <w:szCs w:val="16"/>
                <w:lang w:val="en-US" w:eastAsia="zh-CN" w:bidi="ar"/>
              </w:rPr>
              <w:t>R4-2001171</w:t>
            </w:r>
          </w:p>
        </w:tc>
        <w:tc>
          <w:tcPr>
            <w:tcW w:w="1424" w:type="dxa"/>
          </w:tcPr>
          <w:p w14:paraId="6E224738" w14:textId="77777777" w:rsidR="008C4F93" w:rsidRDefault="00433D3E">
            <w:pPr>
              <w:textAlignment w:val="top"/>
              <w:rPr>
                <w:rFonts w:eastAsia="Yu Mincho"/>
              </w:rPr>
            </w:pPr>
            <w:r>
              <w:rPr>
                <w:rFonts w:ascii="Arial" w:hAnsi="Arial" w:cs="Arial"/>
                <w:color w:val="000000"/>
                <w:sz w:val="16"/>
                <w:szCs w:val="16"/>
                <w:lang w:val="en-US" w:eastAsia="zh-CN" w:bidi="ar"/>
              </w:rPr>
              <w:t>CATT</w:t>
            </w:r>
          </w:p>
        </w:tc>
        <w:tc>
          <w:tcPr>
            <w:tcW w:w="6585" w:type="dxa"/>
          </w:tcPr>
          <w:p w14:paraId="34131EC3" w14:textId="77777777" w:rsidR="008C4F93" w:rsidRDefault="00433D3E">
            <w:pPr>
              <w:textAlignment w:val="top"/>
              <w:rPr>
                <w:rFonts w:eastAsia="Yu Mincho"/>
              </w:rPr>
            </w:pPr>
            <w:r>
              <w:rPr>
                <w:rFonts w:ascii="Arial" w:hAnsi="Arial" w:cs="Arial"/>
                <w:color w:val="000000"/>
                <w:sz w:val="16"/>
                <w:szCs w:val="16"/>
                <w:lang w:val="en-US" w:eastAsia="zh-CN" w:bidi="ar"/>
              </w:rPr>
              <w:t>Discussion on random data content of physical channels for NR test models</w:t>
            </w:r>
          </w:p>
        </w:tc>
      </w:tr>
      <w:tr w:rsidR="008C4F93" w14:paraId="0A8CB946" w14:textId="77777777">
        <w:trPr>
          <w:trHeight w:val="468"/>
        </w:trPr>
        <w:tc>
          <w:tcPr>
            <w:tcW w:w="1622" w:type="dxa"/>
          </w:tcPr>
          <w:p w14:paraId="1AD97629" w14:textId="77777777" w:rsidR="008C4F93" w:rsidRDefault="0052237E">
            <w:pPr>
              <w:textAlignment w:val="top"/>
              <w:rPr>
                <w:rFonts w:eastAsia="Yu Mincho"/>
              </w:rPr>
            </w:pPr>
            <w:hyperlink r:id="rId12" w:history="1">
              <w:r w:rsidR="00433D3E">
                <w:rPr>
                  <w:rStyle w:val="Hyperlink"/>
                  <w:rFonts w:ascii="Arial" w:hAnsi="Arial" w:cs="Arial"/>
                  <w:b/>
                  <w:sz w:val="16"/>
                  <w:szCs w:val="16"/>
                </w:rPr>
                <w:t>R4-2001676</w:t>
              </w:r>
            </w:hyperlink>
          </w:p>
        </w:tc>
        <w:tc>
          <w:tcPr>
            <w:tcW w:w="1424" w:type="dxa"/>
          </w:tcPr>
          <w:p w14:paraId="2396C5CF" w14:textId="77777777" w:rsidR="008C4F93" w:rsidRDefault="00433D3E">
            <w:pPr>
              <w:textAlignment w:val="top"/>
              <w:rPr>
                <w:rFonts w:eastAsia="Yu Mincho"/>
              </w:rPr>
            </w:pPr>
            <w:r>
              <w:rPr>
                <w:rFonts w:ascii="Arial" w:hAnsi="Arial" w:cs="Arial"/>
                <w:color w:val="000000"/>
                <w:sz w:val="16"/>
                <w:szCs w:val="16"/>
                <w:lang w:val="en-US" w:eastAsia="zh-CN" w:bidi="ar"/>
              </w:rPr>
              <w:t>Nokia, Nokia Shanghai Bell</w:t>
            </w:r>
          </w:p>
        </w:tc>
        <w:tc>
          <w:tcPr>
            <w:tcW w:w="6585" w:type="dxa"/>
          </w:tcPr>
          <w:p w14:paraId="6A2F518A" w14:textId="77777777" w:rsidR="008C4F93" w:rsidRDefault="00433D3E">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data content for NR test models</w:t>
            </w:r>
          </w:p>
          <w:p w14:paraId="345815F1" w14:textId="77777777" w:rsidR="008C4F93" w:rsidRDefault="00433D3E">
            <w:pPr>
              <w:rPr>
                <w:lang w:val="en-US" w:eastAsia="zh-CN"/>
              </w:rPr>
            </w:pPr>
            <w:r>
              <w:rPr>
                <w:lang w:val="en-US" w:eastAsia="zh-CN"/>
              </w:rPr>
              <w:t>Observation 1: Generation for NR test models should match physical layer design in RAN1 specifications.</w:t>
            </w:r>
          </w:p>
          <w:p w14:paraId="324E8D3A" w14:textId="77777777" w:rsidR="008C4F93" w:rsidRDefault="00433D3E">
            <w:pPr>
              <w:rPr>
                <w:rFonts w:ascii="Arial" w:hAnsi="Arial" w:cs="Arial"/>
                <w:color w:val="000000"/>
                <w:sz w:val="16"/>
                <w:szCs w:val="16"/>
                <w:lang w:val="en-US" w:eastAsia="zh-CN" w:bidi="ar"/>
              </w:rPr>
            </w:pPr>
            <w:r>
              <w:rPr>
                <w:lang w:val="en-US" w:eastAsia="zh-CN"/>
              </w:rPr>
              <w:lastRenderedPageBreak/>
              <w:t>Observation 2: Using</w:t>
            </w:r>
            <w:r>
              <w:rPr>
                <w:color w:val="0000FF"/>
                <w:lang w:val="en-US" w:eastAsia="zh-CN"/>
              </w:rPr>
              <w:t xml:space="preserve"> “random” data</w:t>
            </w:r>
            <w:r>
              <w:rPr>
                <w:lang w:val="en-US" w:eastAsia="zh-CN"/>
              </w:rPr>
              <w:t xml:space="preserve"> instead of “all 0” may be beneficial for some of the test models, but it also increases test time and complexity for implementing PN.</w:t>
            </w:r>
          </w:p>
        </w:tc>
      </w:tr>
      <w:bookmarkStart w:id="61" w:name="OLE_LINK5"/>
      <w:tr w:rsidR="008C4F93" w14:paraId="4149E411" w14:textId="77777777">
        <w:trPr>
          <w:trHeight w:val="468"/>
        </w:trPr>
        <w:tc>
          <w:tcPr>
            <w:tcW w:w="1622" w:type="dxa"/>
          </w:tcPr>
          <w:p w14:paraId="53AC65AE" w14:textId="77777777" w:rsidR="008C4F93" w:rsidRDefault="00433D3E">
            <w:pPr>
              <w:textAlignment w:val="top"/>
              <w:rPr>
                <w:rFonts w:eastAsia="Yu Mincho"/>
              </w:rPr>
            </w:pPr>
            <w:r>
              <w:rPr>
                <w:rFonts w:ascii="Arial" w:hAnsi="Arial" w:cs="Arial"/>
                <w:b/>
                <w:sz w:val="16"/>
                <w:szCs w:val="16"/>
                <w:u w:val="single"/>
                <w:lang w:val="en-US" w:eastAsia="zh-CN" w:bidi="ar"/>
              </w:rPr>
              <w:lastRenderedPageBreak/>
              <w:fldChar w:fldCharType="begin"/>
            </w:r>
            <w:r>
              <w:rPr>
                <w:rFonts w:ascii="Arial" w:hAnsi="Arial" w:cs="Arial"/>
                <w:b/>
                <w:sz w:val="16"/>
                <w:szCs w:val="16"/>
                <w:u w:val="single"/>
                <w:lang w:val="en-US" w:eastAsia="zh-CN" w:bidi="ar"/>
              </w:rPr>
              <w:instrText xml:space="preserve"> HYPERLINK "http://www.3gpp.org/ftp/TSG_RAN/WG4_Radio/TSGR4_94_e/Docs/R4-2001722.zip"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R4-2001722</w:t>
            </w:r>
            <w:r>
              <w:rPr>
                <w:rFonts w:ascii="Arial" w:hAnsi="Arial" w:cs="Arial"/>
                <w:b/>
                <w:sz w:val="16"/>
                <w:szCs w:val="16"/>
                <w:u w:val="single"/>
                <w:lang w:val="en-US" w:eastAsia="zh-CN" w:bidi="ar"/>
              </w:rPr>
              <w:fldChar w:fldCharType="end"/>
            </w:r>
            <w:bookmarkEnd w:id="61"/>
          </w:p>
        </w:tc>
        <w:tc>
          <w:tcPr>
            <w:tcW w:w="1424" w:type="dxa"/>
          </w:tcPr>
          <w:p w14:paraId="17C5A758" w14:textId="77777777" w:rsidR="008C4F93" w:rsidRDefault="00433D3E">
            <w:pPr>
              <w:textAlignment w:val="top"/>
              <w:rPr>
                <w:rFonts w:eastAsia="Yu Mincho"/>
              </w:rPr>
            </w:pPr>
            <w:r>
              <w:rPr>
                <w:rFonts w:ascii="Arial" w:hAnsi="Arial" w:cs="Arial"/>
                <w:color w:val="000000"/>
                <w:sz w:val="16"/>
                <w:szCs w:val="16"/>
                <w:lang w:val="en-US" w:eastAsia="zh-CN" w:bidi="ar"/>
              </w:rPr>
              <w:t>Ericsson</w:t>
            </w:r>
          </w:p>
        </w:tc>
        <w:tc>
          <w:tcPr>
            <w:tcW w:w="6585" w:type="dxa"/>
          </w:tcPr>
          <w:p w14:paraId="14B19A5C" w14:textId="77777777" w:rsidR="008C4F93" w:rsidRDefault="00433D3E">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Random data content of physical channels for NR test modes</w:t>
            </w:r>
          </w:p>
          <w:p w14:paraId="7C7B8885" w14:textId="77777777" w:rsidR="008C4F93" w:rsidRDefault="00433D3E">
            <w:pPr>
              <w:rPr>
                <w:lang w:val="en-US" w:eastAsia="zh-CN"/>
              </w:rPr>
            </w:pPr>
            <w:r>
              <w:rPr>
                <w:rFonts w:hint="eastAsia"/>
                <w:lang w:val="en-US" w:eastAsia="zh-CN"/>
              </w:rPr>
              <w:t>Proposal 1:</w:t>
            </w:r>
            <w:r>
              <w:rPr>
                <w:lang w:val="en-US" w:eastAsia="zh-CN"/>
              </w:rPr>
              <w:t xml:space="preserve"> random data has been proposed as a means to bring the NR TM for a more realistic waveform but also to provide amplitude statistics of the NR TM to be Rayleigh distributed.  </w:t>
            </w:r>
          </w:p>
          <w:p w14:paraId="2A315300" w14:textId="77777777" w:rsidR="008C4F93" w:rsidRDefault="00433D3E">
            <w:pPr>
              <w:rPr>
                <w:rFonts w:ascii="Arial" w:hAnsi="Arial" w:cs="Arial"/>
                <w:color w:val="000000"/>
                <w:sz w:val="16"/>
                <w:szCs w:val="16"/>
                <w:lang w:val="en-US" w:eastAsia="zh-CN" w:bidi="ar"/>
              </w:rPr>
            </w:pPr>
            <w:r>
              <w:rPr>
                <w:rFonts w:hint="eastAsia"/>
                <w:lang w:val="en-US" w:eastAsia="zh-CN"/>
              </w:rPr>
              <w:t xml:space="preserve">Proposal: PN 23 for random data generation  </w:t>
            </w:r>
          </w:p>
        </w:tc>
      </w:tr>
      <w:bookmarkStart w:id="62" w:name="OLE_LINK20"/>
      <w:tr w:rsidR="008C4F93" w14:paraId="71327187" w14:textId="77777777">
        <w:trPr>
          <w:trHeight w:val="468"/>
        </w:trPr>
        <w:tc>
          <w:tcPr>
            <w:tcW w:w="1622" w:type="dxa"/>
          </w:tcPr>
          <w:p w14:paraId="4ABF3B70" w14:textId="77777777" w:rsidR="008C4F93" w:rsidRDefault="00433D3E">
            <w:pPr>
              <w:textAlignment w:val="top"/>
              <w:rPr>
                <w:rFonts w:eastAsia="Yu Mincho"/>
              </w:rPr>
            </w:pPr>
            <w:r>
              <w:rPr>
                <w:rFonts w:ascii="Arial" w:hAnsi="Arial" w:cs="Arial"/>
                <w:b/>
                <w:sz w:val="16"/>
                <w:szCs w:val="16"/>
                <w:u w:val="single"/>
                <w:lang w:val="en-US" w:eastAsia="zh-CN" w:bidi="ar"/>
              </w:rPr>
              <w:fldChar w:fldCharType="begin"/>
            </w:r>
            <w:r>
              <w:rPr>
                <w:rFonts w:ascii="Arial" w:hAnsi="Arial" w:cs="Arial"/>
                <w:b/>
                <w:sz w:val="16"/>
                <w:szCs w:val="16"/>
                <w:u w:val="single"/>
                <w:lang w:val="en-US" w:eastAsia="zh-CN" w:bidi="ar"/>
              </w:rPr>
              <w:instrText xml:space="preserve"> HYPERLINK "http://www.3gpp.org/ftp/TSG_RAN/WG4_Radio/TSGR4_94_e/Docs/R4-2001723.zip"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R4-2001723</w:t>
            </w:r>
            <w:r>
              <w:rPr>
                <w:rFonts w:ascii="Arial" w:hAnsi="Arial" w:cs="Arial"/>
                <w:b/>
                <w:sz w:val="16"/>
                <w:szCs w:val="16"/>
                <w:u w:val="single"/>
                <w:lang w:val="en-US" w:eastAsia="zh-CN" w:bidi="ar"/>
              </w:rPr>
              <w:fldChar w:fldCharType="end"/>
            </w:r>
            <w:bookmarkEnd w:id="62"/>
          </w:p>
        </w:tc>
        <w:tc>
          <w:tcPr>
            <w:tcW w:w="1424" w:type="dxa"/>
          </w:tcPr>
          <w:p w14:paraId="25581AAB" w14:textId="77777777" w:rsidR="008C4F93" w:rsidRDefault="00433D3E">
            <w:pPr>
              <w:textAlignment w:val="top"/>
              <w:rPr>
                <w:rFonts w:eastAsia="Yu Mincho"/>
              </w:rPr>
            </w:pPr>
            <w:r>
              <w:rPr>
                <w:rFonts w:ascii="Arial" w:hAnsi="Arial" w:cs="Arial"/>
                <w:color w:val="000000"/>
                <w:sz w:val="16"/>
                <w:szCs w:val="16"/>
                <w:lang w:val="en-US" w:eastAsia="zh-CN" w:bidi="ar"/>
              </w:rPr>
              <w:t>Ericsson</w:t>
            </w:r>
          </w:p>
        </w:tc>
        <w:tc>
          <w:tcPr>
            <w:tcW w:w="6585" w:type="dxa"/>
          </w:tcPr>
          <w:p w14:paraId="4003E9F0" w14:textId="77777777" w:rsidR="008C4F93" w:rsidRDefault="00433D3E">
            <w:pPr>
              <w:textAlignment w:val="top"/>
              <w:rPr>
                <w:rFonts w:eastAsia="Yu Mincho"/>
              </w:rPr>
            </w:pPr>
            <w:r>
              <w:rPr>
                <w:rFonts w:ascii="Arial" w:hAnsi="Arial" w:cs="Arial"/>
                <w:color w:val="000000"/>
                <w:sz w:val="16"/>
                <w:szCs w:val="16"/>
                <w:lang w:val="en-US" w:eastAsia="zh-CN" w:bidi="ar"/>
              </w:rPr>
              <w:t>CR to TS 38.141-1: Random data content for NR BS Test Models</w:t>
            </w:r>
          </w:p>
        </w:tc>
      </w:tr>
      <w:tr w:rsidR="008C4F93" w14:paraId="133DD50F" w14:textId="77777777">
        <w:trPr>
          <w:trHeight w:val="468"/>
        </w:trPr>
        <w:tc>
          <w:tcPr>
            <w:tcW w:w="1622" w:type="dxa"/>
          </w:tcPr>
          <w:p w14:paraId="373A43FA" w14:textId="77777777" w:rsidR="008C4F93" w:rsidRDefault="00433D3E">
            <w:pPr>
              <w:textAlignment w:val="top"/>
              <w:rPr>
                <w:rFonts w:eastAsia="Yu Mincho"/>
              </w:rPr>
            </w:pPr>
            <w:r>
              <w:rPr>
                <w:rFonts w:ascii="Arial" w:hAnsi="Arial" w:cs="Arial"/>
                <w:color w:val="000000"/>
                <w:sz w:val="16"/>
                <w:szCs w:val="16"/>
                <w:lang w:val="en-US" w:eastAsia="zh-CN" w:bidi="ar"/>
              </w:rPr>
              <w:t>R4-2001724</w:t>
            </w:r>
          </w:p>
        </w:tc>
        <w:tc>
          <w:tcPr>
            <w:tcW w:w="1424" w:type="dxa"/>
          </w:tcPr>
          <w:p w14:paraId="514E9214" w14:textId="77777777" w:rsidR="008C4F93" w:rsidRDefault="00433D3E">
            <w:pPr>
              <w:textAlignment w:val="top"/>
              <w:rPr>
                <w:rFonts w:eastAsia="Yu Mincho"/>
              </w:rPr>
            </w:pPr>
            <w:r>
              <w:rPr>
                <w:rFonts w:ascii="Arial" w:hAnsi="Arial" w:cs="Arial"/>
                <w:color w:val="000000"/>
                <w:sz w:val="16"/>
                <w:szCs w:val="16"/>
                <w:lang w:val="en-US" w:eastAsia="zh-CN" w:bidi="ar"/>
              </w:rPr>
              <w:t>Ericsson</w:t>
            </w:r>
          </w:p>
        </w:tc>
        <w:tc>
          <w:tcPr>
            <w:tcW w:w="6585" w:type="dxa"/>
          </w:tcPr>
          <w:p w14:paraId="4E46F550" w14:textId="77777777" w:rsidR="008C4F93" w:rsidRDefault="00433D3E">
            <w:pPr>
              <w:textAlignment w:val="top"/>
              <w:rPr>
                <w:rFonts w:eastAsia="Yu Mincho"/>
              </w:rPr>
            </w:pPr>
            <w:r>
              <w:rPr>
                <w:rFonts w:ascii="Arial" w:hAnsi="Arial" w:cs="Arial"/>
                <w:color w:val="000000"/>
                <w:sz w:val="16"/>
                <w:szCs w:val="16"/>
                <w:lang w:val="en-US" w:eastAsia="zh-CN" w:bidi="ar"/>
              </w:rPr>
              <w:t>CR to TS 38.141-1: Random data content for NR BS Test Models</w:t>
            </w:r>
          </w:p>
        </w:tc>
      </w:tr>
      <w:bookmarkStart w:id="63" w:name="OLE_LINK21"/>
      <w:tr w:rsidR="008C4F93" w14:paraId="542F8B44" w14:textId="77777777">
        <w:trPr>
          <w:trHeight w:val="468"/>
        </w:trPr>
        <w:tc>
          <w:tcPr>
            <w:tcW w:w="1622" w:type="dxa"/>
          </w:tcPr>
          <w:p w14:paraId="46234F81" w14:textId="77777777" w:rsidR="008C4F93" w:rsidRDefault="00433D3E">
            <w:pPr>
              <w:textAlignment w:val="top"/>
              <w:rPr>
                <w:rFonts w:eastAsia="Yu Mincho"/>
              </w:rPr>
            </w:pPr>
            <w:r>
              <w:rPr>
                <w:rFonts w:ascii="Arial" w:hAnsi="Arial" w:cs="Arial"/>
                <w:b/>
                <w:sz w:val="16"/>
                <w:szCs w:val="16"/>
                <w:u w:val="single"/>
                <w:lang w:val="en-US" w:eastAsia="zh-CN" w:bidi="ar"/>
              </w:rPr>
              <w:fldChar w:fldCharType="begin"/>
            </w:r>
            <w:r>
              <w:rPr>
                <w:rFonts w:ascii="Arial" w:hAnsi="Arial" w:cs="Arial"/>
                <w:b/>
                <w:sz w:val="16"/>
                <w:szCs w:val="16"/>
                <w:u w:val="single"/>
                <w:lang w:val="en-US" w:eastAsia="zh-CN" w:bidi="ar"/>
              </w:rPr>
              <w:instrText xml:space="preserve"> HYPERLINK "http://www.3gpp.org/ftp/TSG_RAN/WG4_Radio/TSGR4_94_e/Docs/R4-2001725.zip"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R4-2001725</w:t>
            </w:r>
            <w:r>
              <w:rPr>
                <w:rFonts w:ascii="Arial" w:hAnsi="Arial" w:cs="Arial"/>
                <w:b/>
                <w:sz w:val="16"/>
                <w:szCs w:val="16"/>
                <w:u w:val="single"/>
                <w:lang w:val="en-US" w:eastAsia="zh-CN" w:bidi="ar"/>
              </w:rPr>
              <w:fldChar w:fldCharType="end"/>
            </w:r>
            <w:bookmarkEnd w:id="63"/>
          </w:p>
        </w:tc>
        <w:tc>
          <w:tcPr>
            <w:tcW w:w="1424" w:type="dxa"/>
          </w:tcPr>
          <w:p w14:paraId="53ADE466" w14:textId="77777777" w:rsidR="008C4F93" w:rsidRDefault="00433D3E">
            <w:pPr>
              <w:textAlignment w:val="top"/>
              <w:rPr>
                <w:rFonts w:eastAsia="Yu Mincho"/>
              </w:rPr>
            </w:pPr>
            <w:r>
              <w:rPr>
                <w:rFonts w:ascii="Arial" w:hAnsi="Arial" w:cs="Arial"/>
                <w:color w:val="000000"/>
                <w:sz w:val="16"/>
                <w:szCs w:val="16"/>
                <w:lang w:val="en-US" w:eastAsia="zh-CN" w:bidi="ar"/>
              </w:rPr>
              <w:t>Ericsson</w:t>
            </w:r>
          </w:p>
        </w:tc>
        <w:tc>
          <w:tcPr>
            <w:tcW w:w="6585" w:type="dxa"/>
          </w:tcPr>
          <w:p w14:paraId="51200368" w14:textId="77777777" w:rsidR="008C4F93" w:rsidRDefault="00433D3E">
            <w:pPr>
              <w:textAlignment w:val="top"/>
              <w:rPr>
                <w:rFonts w:eastAsia="Yu Mincho"/>
              </w:rPr>
            </w:pPr>
            <w:r>
              <w:rPr>
                <w:rFonts w:ascii="Arial" w:hAnsi="Arial" w:cs="Arial"/>
                <w:color w:val="000000"/>
                <w:sz w:val="16"/>
                <w:szCs w:val="16"/>
                <w:lang w:val="en-US" w:eastAsia="zh-CN" w:bidi="ar"/>
              </w:rPr>
              <w:t>CR to TS 38.141-2: Random data content for NR BS Test Models</w:t>
            </w:r>
          </w:p>
        </w:tc>
      </w:tr>
      <w:tr w:rsidR="008C4F93" w14:paraId="209F5863" w14:textId="77777777">
        <w:trPr>
          <w:trHeight w:val="468"/>
        </w:trPr>
        <w:tc>
          <w:tcPr>
            <w:tcW w:w="1622" w:type="dxa"/>
          </w:tcPr>
          <w:p w14:paraId="3EFE8B6A" w14:textId="77777777" w:rsidR="008C4F93" w:rsidRDefault="00433D3E">
            <w:pPr>
              <w:textAlignment w:val="top"/>
              <w:rPr>
                <w:rFonts w:eastAsia="Yu Mincho"/>
              </w:rPr>
            </w:pPr>
            <w:r>
              <w:rPr>
                <w:rFonts w:ascii="Arial" w:hAnsi="Arial" w:cs="Arial"/>
                <w:color w:val="000000"/>
                <w:sz w:val="16"/>
                <w:szCs w:val="16"/>
                <w:lang w:val="en-US" w:eastAsia="zh-CN" w:bidi="ar"/>
              </w:rPr>
              <w:t>R4-2001726</w:t>
            </w:r>
          </w:p>
        </w:tc>
        <w:tc>
          <w:tcPr>
            <w:tcW w:w="1424" w:type="dxa"/>
          </w:tcPr>
          <w:p w14:paraId="463747EF" w14:textId="77777777" w:rsidR="008C4F93" w:rsidRDefault="00433D3E">
            <w:pPr>
              <w:textAlignment w:val="top"/>
              <w:rPr>
                <w:rFonts w:eastAsia="Yu Mincho"/>
              </w:rPr>
            </w:pPr>
            <w:r>
              <w:rPr>
                <w:rFonts w:ascii="Arial" w:hAnsi="Arial" w:cs="Arial"/>
                <w:color w:val="000000"/>
                <w:sz w:val="16"/>
                <w:szCs w:val="16"/>
                <w:lang w:val="en-US" w:eastAsia="zh-CN" w:bidi="ar"/>
              </w:rPr>
              <w:t>Ericsson</w:t>
            </w:r>
          </w:p>
        </w:tc>
        <w:tc>
          <w:tcPr>
            <w:tcW w:w="6585" w:type="dxa"/>
          </w:tcPr>
          <w:p w14:paraId="51CF8147" w14:textId="77777777" w:rsidR="008C4F93" w:rsidRDefault="00433D3E">
            <w:pPr>
              <w:textAlignment w:val="top"/>
              <w:rPr>
                <w:rFonts w:eastAsia="Yu Mincho"/>
              </w:rPr>
            </w:pPr>
            <w:r>
              <w:rPr>
                <w:rFonts w:ascii="Arial" w:hAnsi="Arial" w:cs="Arial"/>
                <w:color w:val="000000"/>
                <w:sz w:val="16"/>
                <w:szCs w:val="16"/>
                <w:lang w:val="en-US" w:eastAsia="zh-CN" w:bidi="ar"/>
              </w:rPr>
              <w:t>CR to TS 38.141-2: Random data content for NR BS Test Models</w:t>
            </w:r>
          </w:p>
        </w:tc>
      </w:tr>
      <w:tr w:rsidR="008C4F93" w14:paraId="0DDCB57A" w14:textId="77777777">
        <w:trPr>
          <w:trHeight w:val="468"/>
        </w:trPr>
        <w:tc>
          <w:tcPr>
            <w:tcW w:w="1622" w:type="dxa"/>
          </w:tcPr>
          <w:p w14:paraId="1C0E8E68" w14:textId="77777777" w:rsidR="008C4F93" w:rsidRDefault="0052237E">
            <w:pPr>
              <w:textAlignment w:val="top"/>
              <w:rPr>
                <w:rFonts w:eastAsia="Yu Mincho"/>
              </w:rPr>
            </w:pPr>
            <w:hyperlink r:id="rId13" w:history="1">
              <w:r w:rsidR="00433D3E">
                <w:rPr>
                  <w:rStyle w:val="Hyperlink"/>
                  <w:rFonts w:ascii="Arial" w:hAnsi="Arial" w:cs="Arial"/>
                  <w:b/>
                  <w:sz w:val="16"/>
                  <w:szCs w:val="16"/>
                </w:rPr>
                <w:t>R4-2001730</w:t>
              </w:r>
            </w:hyperlink>
          </w:p>
        </w:tc>
        <w:tc>
          <w:tcPr>
            <w:tcW w:w="1424" w:type="dxa"/>
          </w:tcPr>
          <w:p w14:paraId="7579E759" w14:textId="77777777" w:rsidR="008C4F93" w:rsidRDefault="00433D3E">
            <w:pPr>
              <w:textAlignment w:val="top"/>
              <w:rPr>
                <w:rFonts w:eastAsia="Yu Mincho"/>
              </w:rPr>
            </w:pPr>
            <w:r>
              <w:rPr>
                <w:rFonts w:ascii="Arial" w:hAnsi="Arial" w:cs="Arial"/>
                <w:color w:val="000000"/>
                <w:sz w:val="16"/>
                <w:szCs w:val="16"/>
                <w:lang w:val="en-US" w:eastAsia="zh-CN" w:bidi="ar"/>
              </w:rPr>
              <w:t>Futurewei</w:t>
            </w:r>
          </w:p>
        </w:tc>
        <w:tc>
          <w:tcPr>
            <w:tcW w:w="6585" w:type="dxa"/>
          </w:tcPr>
          <w:p w14:paraId="60AD2AAE" w14:textId="77777777" w:rsidR="008C4F93" w:rsidRDefault="00433D3E">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Scrambling and initialization for test models</w:t>
            </w:r>
          </w:p>
          <w:p w14:paraId="6E4B3E08" w14:textId="77777777" w:rsidR="008C4F93" w:rsidRDefault="00433D3E">
            <w:pPr>
              <w:rPr>
                <w:lang w:eastAsia="zh-CN"/>
              </w:rPr>
            </w:pPr>
            <w:r>
              <w:rPr>
                <w:lang w:eastAsia="zh-CN"/>
              </w:rPr>
              <w:t>Observation 1: it is possible to generate independent realizations over a measurement interval if an LFSR has length of at least 23 bits.</w:t>
            </w:r>
          </w:p>
          <w:p w14:paraId="5797BD87" w14:textId="77777777" w:rsidR="008C4F93" w:rsidRDefault="00433D3E">
            <w:pPr>
              <w:rPr>
                <w:lang w:eastAsia="zh-CN"/>
              </w:rPr>
            </w:pPr>
            <w:r>
              <w:rPr>
                <w:lang w:eastAsia="zh-CN"/>
              </w:rPr>
              <w:t>Observation 2: Cascading current scramblers initialized with different seeds may not improve the randomness of bits.</w:t>
            </w:r>
          </w:p>
          <w:p w14:paraId="734ED15C" w14:textId="77777777" w:rsidR="008C4F93" w:rsidRDefault="00433D3E">
            <w:pPr>
              <w:rPr>
                <w:lang w:val="en-US" w:eastAsia="zh-CN"/>
              </w:rPr>
            </w:pPr>
            <w:r>
              <w:rPr>
                <w:lang w:eastAsia="zh-CN"/>
              </w:rPr>
              <w:t>Observation 3: How the PN generator operates should be clarified (e.g., continuous, reinitialized with different seeds).</w:t>
            </w:r>
          </w:p>
          <w:p w14:paraId="31C2B726" w14:textId="77777777" w:rsidR="008C4F93" w:rsidRDefault="00433D3E">
            <w:pPr>
              <w:rPr>
                <w:lang w:eastAsia="zh-CN"/>
              </w:rPr>
            </w:pPr>
            <w:r>
              <w:rPr>
                <w:lang w:eastAsia="zh-CN"/>
              </w:rPr>
              <w:t xml:space="preserve">Proposal 1: If more realizations are needed, consider </w:t>
            </w:r>
            <w:bookmarkStart w:id="64" w:name="OLE_LINK17"/>
            <w:bookmarkStart w:id="65" w:name="OLE_LINK6"/>
            <w:r>
              <w:rPr>
                <w:lang w:eastAsia="zh-CN"/>
              </w:rPr>
              <w:t>augmenting the RNTI with the slot number in the calculation of the initialization of the scrambling seed for PDSCH</w:t>
            </w:r>
            <w:bookmarkEnd w:id="64"/>
            <w:r>
              <w:rPr>
                <w:lang w:eastAsia="zh-CN"/>
              </w:rPr>
              <w:t>.</w:t>
            </w:r>
          </w:p>
          <w:bookmarkEnd w:id="65"/>
          <w:p w14:paraId="15F9090B" w14:textId="77777777" w:rsidR="008C4F93" w:rsidRDefault="008C4F93">
            <w:pPr>
              <w:textAlignment w:val="top"/>
              <w:rPr>
                <w:rFonts w:ascii="Arial" w:hAnsi="Arial" w:cs="Arial"/>
                <w:color w:val="000000"/>
                <w:sz w:val="16"/>
                <w:szCs w:val="16"/>
                <w:lang w:val="en-US" w:eastAsia="zh-CN" w:bidi="ar"/>
              </w:rPr>
            </w:pPr>
          </w:p>
        </w:tc>
      </w:tr>
      <w:tr w:rsidR="008C4F93" w14:paraId="43257082" w14:textId="77777777">
        <w:trPr>
          <w:trHeight w:val="468"/>
        </w:trPr>
        <w:tc>
          <w:tcPr>
            <w:tcW w:w="1622" w:type="dxa"/>
          </w:tcPr>
          <w:p w14:paraId="672AD1EC" w14:textId="77777777" w:rsidR="008C4F93" w:rsidRDefault="0052237E">
            <w:pPr>
              <w:textAlignment w:val="top"/>
              <w:rPr>
                <w:rFonts w:eastAsia="Yu Mincho"/>
              </w:rPr>
            </w:pPr>
            <w:hyperlink r:id="rId14" w:history="1">
              <w:r w:rsidR="00433D3E">
                <w:rPr>
                  <w:rStyle w:val="Hyperlink"/>
                  <w:rFonts w:ascii="Arial" w:hAnsi="Arial" w:cs="Arial"/>
                  <w:b/>
                  <w:sz w:val="16"/>
                  <w:szCs w:val="16"/>
                </w:rPr>
                <w:t>R4-2001805</w:t>
              </w:r>
            </w:hyperlink>
          </w:p>
        </w:tc>
        <w:tc>
          <w:tcPr>
            <w:tcW w:w="1424" w:type="dxa"/>
          </w:tcPr>
          <w:p w14:paraId="70C44B4F" w14:textId="77777777" w:rsidR="008C4F93" w:rsidRDefault="00433D3E">
            <w:pPr>
              <w:textAlignment w:val="top"/>
              <w:rPr>
                <w:rFonts w:eastAsia="Yu Mincho"/>
              </w:rPr>
            </w:pPr>
            <w:r>
              <w:rPr>
                <w:rFonts w:ascii="Arial" w:hAnsi="Arial" w:cs="Arial"/>
                <w:color w:val="000000"/>
                <w:sz w:val="16"/>
                <w:szCs w:val="16"/>
                <w:lang w:val="en-US" w:eastAsia="zh-CN" w:bidi="ar"/>
              </w:rPr>
              <w:t>Keysight Technologies UK Ltd</w:t>
            </w:r>
          </w:p>
        </w:tc>
        <w:tc>
          <w:tcPr>
            <w:tcW w:w="6585" w:type="dxa"/>
          </w:tcPr>
          <w:p w14:paraId="358A0A37" w14:textId="77777777" w:rsidR="008C4F93" w:rsidRDefault="00433D3E">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Study on NR Test Model signal characteristic by data content choice</w:t>
            </w:r>
          </w:p>
          <w:p w14:paraId="0BB6A4D8" w14:textId="77777777" w:rsidR="008C4F93" w:rsidRDefault="00433D3E">
            <w:pPr>
              <w:rPr>
                <w:lang w:eastAsia="zh-CN"/>
              </w:rPr>
            </w:pPr>
            <w:r>
              <w:rPr>
                <w:lang w:eastAsia="zh-CN"/>
              </w:rPr>
              <w:t xml:space="preserve">Proposal1. Use CCDF curve as tool to evaluate data content of Test model. </w:t>
            </w:r>
          </w:p>
          <w:p w14:paraId="78DEA32B" w14:textId="77777777" w:rsidR="008C4F93" w:rsidRDefault="00433D3E">
            <w:pPr>
              <w:rPr>
                <w:lang w:eastAsia="zh-CN"/>
              </w:rPr>
            </w:pPr>
            <w:r>
              <w:rPr>
                <w:lang w:eastAsia="zh-CN"/>
              </w:rPr>
              <w:t>Proposal2. Use random data rather All zero for test model data content.</w:t>
            </w:r>
          </w:p>
          <w:p w14:paraId="1026AB60" w14:textId="77777777" w:rsidR="008C4F93" w:rsidRDefault="00433D3E">
            <w:pPr>
              <w:rPr>
                <w:lang w:eastAsia="zh-CN"/>
              </w:rPr>
            </w:pPr>
            <w:r>
              <w:rPr>
                <w:lang w:eastAsia="zh-CN"/>
              </w:rPr>
              <w:t>Proposal3. Between PN23 and PN31, either PN sequence is good enough. And no further randomization study is not necessary.</w:t>
            </w:r>
          </w:p>
          <w:p w14:paraId="36893401" w14:textId="77777777" w:rsidR="008C4F93" w:rsidRDefault="00433D3E">
            <w:pPr>
              <w:rPr>
                <w:lang w:eastAsia="zh-CN"/>
              </w:rPr>
            </w:pPr>
            <w:r>
              <w:rPr>
                <w:lang w:eastAsia="zh-CN"/>
              </w:rPr>
              <w:t>Proposal4. No further study necessary for multiple CC case and cell ID.</w:t>
            </w:r>
          </w:p>
          <w:p w14:paraId="489CD1B2" w14:textId="77777777" w:rsidR="008C4F93" w:rsidRDefault="00433D3E">
            <w:pPr>
              <w:rPr>
                <w:rFonts w:ascii="Arial" w:hAnsi="Arial" w:cs="Arial"/>
                <w:color w:val="000000"/>
                <w:sz w:val="16"/>
                <w:szCs w:val="16"/>
                <w:lang w:val="en-US" w:eastAsia="zh-CN" w:bidi="ar"/>
              </w:rPr>
            </w:pPr>
            <w:r>
              <w:rPr>
                <w:lang w:eastAsia="zh-CN"/>
              </w:rPr>
              <w:t>Proposal5. Further study may be needed on TM2 if RAN4 sees concern on CCDF plot of TM2</w:t>
            </w:r>
          </w:p>
        </w:tc>
      </w:tr>
    </w:tbl>
    <w:p w14:paraId="0E59F2B6" w14:textId="77777777" w:rsidR="008C4F93" w:rsidRDefault="008C4F93"/>
    <w:p w14:paraId="2BC0EE89" w14:textId="77777777" w:rsidR="008C4F93" w:rsidRDefault="008C4F93"/>
    <w:p w14:paraId="238BBD03" w14:textId="77777777" w:rsidR="008C4F93" w:rsidRDefault="00433D3E">
      <w:pPr>
        <w:pStyle w:val="Heading2"/>
      </w:pPr>
      <w:r>
        <w:rPr>
          <w:rFonts w:hint="eastAsia"/>
        </w:rPr>
        <w:t>Open issues</w:t>
      </w:r>
      <w:r>
        <w:t xml:space="preserve"> summary</w:t>
      </w:r>
    </w:p>
    <w:p w14:paraId="42DEDB41" w14:textId="77777777" w:rsidR="008C4F93" w:rsidRDefault="00433D3E">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7A8E2B2B" w14:textId="77777777" w:rsidR="008C4F93" w:rsidRDefault="00433D3E">
      <w:pPr>
        <w:pStyle w:val="Heading3"/>
        <w:rPr>
          <w:sz w:val="24"/>
          <w:szCs w:val="16"/>
        </w:rPr>
      </w:pPr>
      <w:r>
        <w:rPr>
          <w:sz w:val="24"/>
          <w:szCs w:val="16"/>
        </w:rPr>
        <w:t>Sub-topic 2-1</w:t>
      </w:r>
      <w:r>
        <w:rPr>
          <w:rFonts w:hint="eastAsia"/>
          <w:sz w:val="24"/>
          <w:szCs w:val="16"/>
          <w:lang w:val="en-US"/>
        </w:rPr>
        <w:t>: PHY data generation for test model</w:t>
      </w:r>
    </w:p>
    <w:p w14:paraId="3B1B19AA" w14:textId="77777777" w:rsidR="008C4F93" w:rsidRDefault="00433D3E">
      <w:pPr>
        <w:rPr>
          <w:b/>
          <w:u w:val="single"/>
          <w:lang w:val="en-US" w:eastAsia="zh-CN"/>
        </w:rPr>
      </w:pPr>
      <w:r>
        <w:rPr>
          <w:b/>
          <w:u w:val="single"/>
          <w:lang w:eastAsia="ko-KR"/>
        </w:rPr>
        <w:t xml:space="preserve">Issue 2-1: </w:t>
      </w:r>
      <w:r>
        <w:rPr>
          <w:rFonts w:hint="eastAsia"/>
          <w:b/>
          <w:u w:val="single"/>
          <w:lang w:val="en-US" w:eastAsia="zh-CN"/>
        </w:rPr>
        <w:t>data generationt to solve the correlation between symbols</w:t>
      </w:r>
    </w:p>
    <w:p w14:paraId="19B47124" w14:textId="77777777" w:rsidR="008C4F93" w:rsidRDefault="00433D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A653883" w14:textId="77777777" w:rsidR="008C4F93" w:rsidRDefault="00433D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val="en-US" w:eastAsia="zh-CN"/>
        </w:rPr>
        <w:t xml:space="preserve">random data with PN23 </w:t>
      </w:r>
    </w:p>
    <w:p w14:paraId="5835C98A" w14:textId="77777777" w:rsidR="008C4F93" w:rsidRDefault="00433D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lang w:eastAsia="zh-CN"/>
        </w:rPr>
        <w:t>augmenting the RNTI with the slot number in the calculation of the initialization of the scrambling seed for PDSCH</w:t>
      </w:r>
    </w:p>
    <w:p w14:paraId="228185B5" w14:textId="77777777" w:rsidR="008C4F93" w:rsidRDefault="00433D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F32AAC" w14:textId="77777777" w:rsidR="008C4F93" w:rsidRDefault="00433D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4B8F1FC" w14:textId="77777777" w:rsidR="008C4F93" w:rsidRDefault="008C4F93">
      <w:pPr>
        <w:rPr>
          <w:color w:val="0070C0"/>
          <w:lang w:val="en-US" w:eastAsia="zh-CN"/>
        </w:rPr>
      </w:pPr>
    </w:p>
    <w:p w14:paraId="562820CB" w14:textId="77777777" w:rsidR="008C4F93" w:rsidRDefault="00433D3E">
      <w:pPr>
        <w:pStyle w:val="Heading2"/>
      </w:pPr>
      <w:r>
        <w:t>Companies</w:t>
      </w:r>
      <w:r>
        <w:rPr>
          <w:rFonts w:hint="eastAsia"/>
        </w:rPr>
        <w:t xml:space="preserve"> views</w:t>
      </w:r>
      <w:r>
        <w:t>’</w:t>
      </w:r>
      <w:r>
        <w:rPr>
          <w:rFonts w:hint="eastAsia"/>
        </w:rPr>
        <w:t xml:space="preserve"> collection for 1st round </w:t>
      </w:r>
    </w:p>
    <w:p w14:paraId="5C7EFA30" w14:textId="77777777" w:rsidR="008C4F93" w:rsidRDefault="00433D3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C4F93" w14:paraId="15A10F4B" w14:textId="77777777">
        <w:tc>
          <w:tcPr>
            <w:tcW w:w="1236" w:type="dxa"/>
          </w:tcPr>
          <w:p w14:paraId="0E50F99A"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3844D94"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w:t>
            </w:r>
          </w:p>
        </w:tc>
      </w:tr>
      <w:tr w:rsidR="008C4F93" w14:paraId="54F9BE5E" w14:textId="77777777">
        <w:tc>
          <w:tcPr>
            <w:tcW w:w="1236" w:type="dxa"/>
          </w:tcPr>
          <w:p w14:paraId="5ED472A2" w14:textId="77777777" w:rsidR="008C4F93" w:rsidRDefault="00433D3E">
            <w:pPr>
              <w:spacing w:after="120"/>
              <w:rPr>
                <w:rFonts w:eastAsiaTheme="minorEastAsia"/>
                <w:color w:val="0070C0"/>
                <w:lang w:val="en-US" w:eastAsia="zh-CN"/>
              </w:rPr>
            </w:pPr>
            <w:bookmarkStart w:id="66" w:name="OLE_LINK29" w:colFirst="0" w:colLast="1"/>
            <w:r>
              <w:rPr>
                <w:rFonts w:eastAsiaTheme="minorEastAsia" w:hint="eastAsia"/>
                <w:color w:val="0070C0"/>
                <w:lang w:val="en-US" w:eastAsia="zh-CN"/>
              </w:rPr>
              <w:t>ZTE</w:t>
            </w:r>
          </w:p>
        </w:tc>
        <w:tc>
          <w:tcPr>
            <w:tcW w:w="8395" w:type="dxa"/>
          </w:tcPr>
          <w:p w14:paraId="173E8825"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support option 1 with random data with PN23 as option 2 is not aligned with PHYspec.</w:t>
            </w:r>
          </w:p>
        </w:tc>
      </w:tr>
      <w:tr w:rsidR="008C4F93" w14:paraId="297425A8" w14:textId="77777777">
        <w:tc>
          <w:tcPr>
            <w:tcW w:w="1236" w:type="dxa"/>
          </w:tcPr>
          <w:p w14:paraId="0C090E91" w14:textId="6470E7FD" w:rsidR="008C4F93" w:rsidRDefault="00433D3E">
            <w:pPr>
              <w:spacing w:after="120"/>
              <w:rPr>
                <w:rFonts w:eastAsiaTheme="minorEastAsia"/>
                <w:color w:val="0070C0"/>
                <w:lang w:val="en-US" w:eastAsia="zh-CN"/>
              </w:rPr>
            </w:pPr>
            <w:ins w:id="67" w:author="Futurewei" w:date="2020-02-24T11:44:00Z">
              <w:r>
                <w:rPr>
                  <w:rFonts w:eastAsiaTheme="minorEastAsia"/>
                  <w:color w:val="0070C0"/>
                  <w:lang w:val="en-US" w:eastAsia="zh-CN"/>
                </w:rPr>
                <w:t>Futurewei</w:t>
              </w:r>
            </w:ins>
          </w:p>
        </w:tc>
        <w:tc>
          <w:tcPr>
            <w:tcW w:w="8395" w:type="dxa"/>
          </w:tcPr>
          <w:p w14:paraId="759D3127" w14:textId="77777777" w:rsidR="00A740F0" w:rsidRDefault="00433D3E">
            <w:pPr>
              <w:spacing w:after="120"/>
              <w:rPr>
                <w:ins w:id="68" w:author="Futurewei" w:date="2020-02-24T11:58:00Z"/>
                <w:rFonts w:eastAsiaTheme="minorEastAsia"/>
                <w:color w:val="0070C0"/>
                <w:lang w:val="en-US" w:eastAsia="zh-CN"/>
              </w:rPr>
            </w:pPr>
            <w:ins w:id="69" w:author="Futurewei" w:date="2020-02-24T11:44:00Z">
              <w:r>
                <w:rPr>
                  <w:rFonts w:eastAsiaTheme="minorEastAsia"/>
                  <w:color w:val="0070C0"/>
                  <w:lang w:val="en-US" w:eastAsia="zh-CN"/>
                </w:rPr>
                <w:t>Sub topic 2-1</w:t>
              </w:r>
            </w:ins>
          </w:p>
          <w:p w14:paraId="5589E24E" w14:textId="358798B0" w:rsidR="00A740F0" w:rsidRDefault="00433D3E">
            <w:pPr>
              <w:spacing w:after="120"/>
              <w:rPr>
                <w:ins w:id="70" w:author="Futurewei" w:date="2020-02-24T11:57:00Z"/>
                <w:rFonts w:eastAsiaTheme="minorEastAsia"/>
                <w:color w:val="0070C0"/>
                <w:lang w:val="en-US" w:eastAsia="zh-CN"/>
              </w:rPr>
            </w:pPr>
            <w:ins w:id="71" w:author="Futurewei" w:date="2020-02-24T11:44:00Z">
              <w:r>
                <w:rPr>
                  <w:rFonts w:eastAsiaTheme="minorEastAsia"/>
                  <w:color w:val="0070C0"/>
                  <w:lang w:val="en-US" w:eastAsia="zh-CN"/>
                </w:rPr>
                <w:t>T</w:t>
              </w:r>
            </w:ins>
            <w:ins w:id="72" w:author="Futurewei" w:date="2020-02-24T11:45:00Z">
              <w:r>
                <w:rPr>
                  <w:rFonts w:eastAsiaTheme="minorEastAsia"/>
                  <w:color w:val="0070C0"/>
                  <w:lang w:val="en-US" w:eastAsia="zh-CN"/>
                </w:rPr>
                <w:t>o understand the implementation impact</w:t>
              </w:r>
            </w:ins>
            <w:ins w:id="73" w:author="Futurewei" w:date="2020-02-24T11:58:00Z">
              <w:r w:rsidR="00A740F0">
                <w:rPr>
                  <w:rFonts w:eastAsiaTheme="minorEastAsia"/>
                  <w:color w:val="0070C0"/>
                  <w:lang w:val="en-US" w:eastAsia="zh-CN"/>
                </w:rPr>
                <w:t xml:space="preserve"> of option 1</w:t>
              </w:r>
            </w:ins>
          </w:p>
          <w:p w14:paraId="2A038A9E" w14:textId="071BC684" w:rsidR="008C4F93" w:rsidRPr="00A740F0" w:rsidRDefault="00A740F0">
            <w:pPr>
              <w:pStyle w:val="ListParagraph"/>
              <w:numPr>
                <w:ilvl w:val="0"/>
                <w:numId w:val="6"/>
              </w:numPr>
              <w:spacing w:after="120"/>
              <w:ind w:firstLineChars="0"/>
              <w:rPr>
                <w:ins w:id="74" w:author="Futurewei" w:date="2020-02-24T11:57:00Z"/>
                <w:rFonts w:eastAsiaTheme="minorEastAsia"/>
                <w:color w:val="0070C0"/>
                <w:lang w:val="en-US" w:eastAsia="zh-CN"/>
                <w:rPrChange w:id="75" w:author="Futurewei" w:date="2020-02-24T11:58:00Z">
                  <w:rPr>
                    <w:ins w:id="76" w:author="Futurewei" w:date="2020-02-24T11:57:00Z"/>
                    <w:lang w:val="en-US" w:eastAsia="zh-CN"/>
                  </w:rPr>
                </w:rPrChange>
              </w:rPr>
              <w:pPrChange w:id="77" w:author="Unknown" w:date="2020-02-24T11:58:00Z">
                <w:pPr>
                  <w:spacing w:after="120"/>
                </w:pPr>
              </w:pPrChange>
            </w:pPr>
            <w:ins w:id="78" w:author="Futurewei" w:date="2020-02-24T11:58:00Z">
              <w:r w:rsidRPr="00A740F0">
                <w:rPr>
                  <w:rFonts w:eastAsiaTheme="minorEastAsia"/>
                  <w:color w:val="0070C0"/>
                  <w:lang w:val="en-US" w:eastAsia="zh-CN"/>
                  <w:rPrChange w:id="79" w:author="Futurewei" w:date="2020-02-24T11:58:00Z">
                    <w:rPr>
                      <w:lang w:val="en-US" w:eastAsia="zh-CN"/>
                    </w:rPr>
                  </w:rPrChange>
                </w:rPr>
                <w:t>C</w:t>
              </w:r>
            </w:ins>
            <w:ins w:id="80" w:author="Futurewei" w:date="2020-02-24T11:45:00Z">
              <w:r w:rsidR="00433D3E" w:rsidRPr="00A740F0">
                <w:rPr>
                  <w:rFonts w:eastAsiaTheme="minorEastAsia"/>
                  <w:color w:val="0070C0"/>
                  <w:lang w:val="en-US" w:eastAsia="zh-CN"/>
                  <w:rPrChange w:id="81" w:author="Futurewei" w:date="2020-02-24T11:58:00Z">
                    <w:rPr>
                      <w:lang w:val="en-US" w:eastAsia="zh-CN"/>
                    </w:rPr>
                  </w:rPrChange>
                </w:rPr>
                <w:t xml:space="preserve">an </w:t>
              </w:r>
            </w:ins>
            <w:ins w:id="82" w:author="Futurewei" w:date="2020-02-24T11:56:00Z">
              <w:r w:rsidRPr="00A740F0">
                <w:rPr>
                  <w:rFonts w:eastAsiaTheme="minorEastAsia"/>
                  <w:color w:val="0070C0"/>
                  <w:lang w:val="en-US" w:eastAsia="zh-CN"/>
                  <w:rPrChange w:id="83" w:author="Futurewei" w:date="2020-02-24T11:58:00Z">
                    <w:rPr>
                      <w:lang w:val="en-US" w:eastAsia="zh-CN"/>
                    </w:rPr>
                  </w:rPrChange>
                </w:rPr>
                <w:t xml:space="preserve">the </w:t>
              </w:r>
            </w:ins>
            <w:ins w:id="84" w:author="Futurewei" w:date="2020-02-24T11:57:00Z">
              <w:r w:rsidRPr="00A740F0">
                <w:rPr>
                  <w:rFonts w:eastAsiaTheme="minorEastAsia"/>
                  <w:color w:val="0070C0"/>
                  <w:lang w:val="en-US" w:eastAsia="zh-CN"/>
                  <w:rPrChange w:id="85" w:author="Futurewei" w:date="2020-02-24T11:58:00Z">
                    <w:rPr>
                      <w:lang w:val="en-US" w:eastAsia="zh-CN"/>
                    </w:rPr>
                  </w:rPrChange>
                </w:rPr>
                <w:t>polynomial for PN23 be provided</w:t>
              </w:r>
            </w:ins>
            <w:ins w:id="86" w:author="Futurewei" w:date="2020-02-24T11:58:00Z">
              <w:r>
                <w:rPr>
                  <w:rFonts w:eastAsiaTheme="minorEastAsia"/>
                  <w:color w:val="0070C0"/>
                  <w:lang w:val="en-US" w:eastAsia="zh-CN"/>
                </w:rPr>
                <w:t>?</w:t>
              </w:r>
            </w:ins>
          </w:p>
          <w:p w14:paraId="16A18439" w14:textId="69EED5F8" w:rsidR="00A740F0" w:rsidRDefault="00A740F0" w:rsidP="00A740F0">
            <w:pPr>
              <w:pStyle w:val="ListParagraph"/>
              <w:numPr>
                <w:ilvl w:val="0"/>
                <w:numId w:val="6"/>
              </w:numPr>
              <w:spacing w:after="120"/>
              <w:ind w:firstLineChars="0"/>
              <w:rPr>
                <w:ins w:id="87" w:author="Futurewei" w:date="2020-02-24T11:58:00Z"/>
                <w:rFonts w:eastAsiaTheme="minorEastAsia"/>
                <w:color w:val="0070C0"/>
                <w:lang w:val="en-US" w:eastAsia="zh-CN"/>
              </w:rPr>
            </w:pPr>
            <w:ins w:id="88" w:author="Futurewei" w:date="2020-02-24T11:57:00Z">
              <w:r w:rsidRPr="00A740F0">
                <w:rPr>
                  <w:rFonts w:eastAsiaTheme="minorEastAsia"/>
                  <w:color w:val="0070C0"/>
                  <w:lang w:val="en-US" w:eastAsia="zh-CN"/>
                  <w:rPrChange w:id="89" w:author="Futurewei" w:date="2020-02-24T11:58:00Z">
                    <w:rPr>
                      <w:lang w:val="en-US" w:eastAsia="zh-CN"/>
                    </w:rPr>
                  </w:rPrChange>
                </w:rPr>
                <w:t>What is the initialization seed?</w:t>
              </w:r>
            </w:ins>
            <w:ins w:id="90" w:author="Futurewei" w:date="2020-02-24T11:58:00Z">
              <w:r>
                <w:rPr>
                  <w:rFonts w:eastAsiaTheme="minorEastAsia"/>
                  <w:color w:val="0070C0"/>
                  <w:lang w:val="en-US" w:eastAsia="zh-CN"/>
                </w:rPr>
                <w:t xml:space="preserve"> When is the PN generator </w:t>
              </w:r>
            </w:ins>
            <w:ins w:id="91" w:author="Futurewei" w:date="2020-02-24T11:59:00Z">
              <w:r>
                <w:rPr>
                  <w:rFonts w:eastAsiaTheme="minorEastAsia"/>
                  <w:color w:val="0070C0"/>
                  <w:lang w:val="en-US" w:eastAsia="zh-CN"/>
                </w:rPr>
                <w:t>initialized? Is the output of generator continuous across slots</w:t>
              </w:r>
            </w:ins>
            <w:ins w:id="92" w:author="Futurewei" w:date="2020-02-24T12:00:00Z">
              <w:r>
                <w:rPr>
                  <w:rFonts w:eastAsiaTheme="minorEastAsia"/>
                  <w:color w:val="0070C0"/>
                  <w:lang w:val="en-US" w:eastAsia="zh-CN"/>
                </w:rPr>
                <w:t xml:space="preserve"> or reset</w:t>
              </w:r>
            </w:ins>
            <w:ins w:id="93" w:author="Futurewei" w:date="2020-02-24T12:09:00Z">
              <w:r w:rsidR="004214B2">
                <w:rPr>
                  <w:rFonts w:eastAsiaTheme="minorEastAsia"/>
                  <w:color w:val="0070C0"/>
                  <w:lang w:val="en-US" w:eastAsia="zh-CN"/>
                </w:rPr>
                <w:t xml:space="preserve"> each slot</w:t>
              </w:r>
            </w:ins>
            <w:ins w:id="94" w:author="Futurewei" w:date="2020-02-24T12:00:00Z">
              <w:r>
                <w:rPr>
                  <w:rFonts w:eastAsiaTheme="minorEastAsia"/>
                  <w:color w:val="0070C0"/>
                  <w:lang w:val="en-US" w:eastAsia="zh-CN"/>
                </w:rPr>
                <w:t>? Is there advancing such as by 1600 in NR?</w:t>
              </w:r>
            </w:ins>
            <w:ins w:id="95" w:author="Futurewei" w:date="2020-02-24T12:08:00Z">
              <w:r w:rsidR="004214B2">
                <w:rPr>
                  <w:rFonts w:eastAsiaTheme="minorEastAsia"/>
                  <w:color w:val="0070C0"/>
                  <w:lang w:val="en-US" w:eastAsia="zh-CN"/>
                </w:rPr>
                <w:t xml:space="preserve"> (How is synchronization of the generator ensure</w:t>
              </w:r>
            </w:ins>
            <w:ins w:id="96" w:author="Futurewei" w:date="2020-02-24T12:09:00Z">
              <w:r w:rsidR="004214B2">
                <w:rPr>
                  <w:rFonts w:eastAsiaTheme="minorEastAsia"/>
                  <w:color w:val="0070C0"/>
                  <w:lang w:val="en-US" w:eastAsia="zh-CN"/>
                </w:rPr>
                <w:t>d)</w:t>
              </w:r>
            </w:ins>
          </w:p>
          <w:p w14:paraId="4EE285EF" w14:textId="77777777" w:rsidR="00A740F0" w:rsidRDefault="00A740F0" w:rsidP="00A740F0">
            <w:pPr>
              <w:spacing w:after="120"/>
              <w:rPr>
                <w:ins w:id="97" w:author="Futurewei" w:date="2020-02-24T12:00:00Z"/>
                <w:rFonts w:eastAsiaTheme="minorEastAsia"/>
                <w:color w:val="0070C0"/>
                <w:lang w:val="en-US" w:eastAsia="zh-CN"/>
              </w:rPr>
            </w:pPr>
            <w:ins w:id="98" w:author="Futurewei" w:date="2020-02-24T12:00:00Z">
              <w:r>
                <w:rPr>
                  <w:rFonts w:eastAsiaTheme="minorEastAsia"/>
                  <w:color w:val="0070C0"/>
                  <w:lang w:val="en-US" w:eastAsia="zh-CN"/>
                </w:rPr>
                <w:t>For option 2:</w:t>
              </w:r>
            </w:ins>
          </w:p>
          <w:p w14:paraId="5B5A2471" w14:textId="73FF73AB" w:rsidR="00A740F0" w:rsidRPr="004214B2" w:rsidRDefault="00106CC8">
            <w:pPr>
              <w:pStyle w:val="ListParagraph"/>
              <w:numPr>
                <w:ilvl w:val="0"/>
                <w:numId w:val="6"/>
              </w:numPr>
              <w:spacing w:after="120"/>
              <w:ind w:firstLineChars="0"/>
              <w:rPr>
                <w:ins w:id="99" w:author="Futurewei" w:date="2020-02-24T12:06:00Z"/>
                <w:rFonts w:eastAsiaTheme="minorEastAsia"/>
                <w:color w:val="0070C0"/>
                <w:lang w:val="en-US" w:eastAsia="zh-CN"/>
                <w:rPrChange w:id="100" w:author="Futurewei" w:date="2020-02-24T12:07:00Z">
                  <w:rPr>
                    <w:ins w:id="101" w:author="Futurewei" w:date="2020-02-24T12:06:00Z"/>
                    <w:lang w:val="en-US" w:eastAsia="zh-CN"/>
                  </w:rPr>
                </w:rPrChange>
              </w:rPr>
            </w:pPr>
            <w:ins w:id="102" w:author="Futurewei" w:date="2020-02-24T12:44:00Z">
              <w:r>
                <w:rPr>
                  <w:rFonts w:eastAsiaTheme="minorEastAsia"/>
                  <w:color w:val="0070C0"/>
                  <w:lang w:val="en-US" w:eastAsia="zh-CN"/>
                </w:rPr>
                <w:t>The comment about align</w:t>
              </w:r>
            </w:ins>
            <w:ins w:id="103" w:author="Futurewei" w:date="2020-02-24T12:45:00Z">
              <w:r>
                <w:rPr>
                  <w:rFonts w:eastAsiaTheme="minorEastAsia"/>
                  <w:color w:val="0070C0"/>
                  <w:lang w:val="en-US" w:eastAsia="zh-CN"/>
                </w:rPr>
                <w:t xml:space="preserve">ment to Phy spec: </w:t>
              </w:r>
            </w:ins>
            <w:ins w:id="104" w:author="Futurewei" w:date="2020-02-24T12:44:00Z">
              <w:r>
                <w:rPr>
                  <w:rFonts w:eastAsiaTheme="minorEastAsia"/>
                  <w:color w:val="0070C0"/>
                  <w:lang w:val="en-US" w:eastAsia="zh-CN"/>
                </w:rPr>
                <w:t>T</w:t>
              </w:r>
            </w:ins>
            <w:ins w:id="105" w:author="Futurewei" w:date="2020-02-24T12:01:00Z">
              <w:r w:rsidR="00A740F0">
                <w:rPr>
                  <w:rFonts w:eastAsiaTheme="minorEastAsia"/>
                  <w:color w:val="0070C0"/>
                  <w:lang w:val="en-US" w:eastAsia="zh-CN"/>
                </w:rPr>
                <w:t>he use of RNTI to classify the types of PDSCH is arbitrary.</w:t>
              </w:r>
            </w:ins>
            <w:ins w:id="106" w:author="Futurewei" w:date="2020-02-24T12:02:00Z">
              <w:r w:rsidR="00A740F0">
                <w:rPr>
                  <w:rFonts w:eastAsiaTheme="minorEastAsia"/>
                  <w:color w:val="0070C0"/>
                  <w:lang w:val="en-US" w:eastAsia="zh-CN"/>
                </w:rPr>
                <w:t xml:space="preserve"> We chose to use 0, 1, 2 </w:t>
              </w:r>
            </w:ins>
            <w:ins w:id="107" w:author="Futurewei" w:date="2020-02-24T12:45:00Z">
              <w:r>
                <w:rPr>
                  <w:rFonts w:eastAsiaTheme="minorEastAsia"/>
                  <w:color w:val="0070C0"/>
                  <w:lang w:val="en-US" w:eastAsia="zh-CN"/>
                </w:rPr>
                <w:t xml:space="preserve">for all slots </w:t>
              </w:r>
            </w:ins>
            <w:ins w:id="108" w:author="Futurewei" w:date="2020-02-24T12:02:00Z">
              <w:r w:rsidR="00A740F0">
                <w:rPr>
                  <w:rFonts w:eastAsiaTheme="minorEastAsia"/>
                  <w:color w:val="0070C0"/>
                  <w:lang w:val="en-US" w:eastAsia="zh-CN"/>
                </w:rPr>
                <w:t xml:space="preserve">to keep the test model specification simple. We could have used </w:t>
              </w:r>
            </w:ins>
            <w:ins w:id="109" w:author="Futurewei" w:date="2020-02-24T12:03:00Z">
              <w:r w:rsidR="00A740F0">
                <w:rPr>
                  <w:rFonts w:eastAsiaTheme="minorEastAsia"/>
                  <w:color w:val="0070C0"/>
                  <w:lang w:val="en-US" w:eastAsia="zh-CN"/>
                </w:rPr>
                <w:t>RNTI=(0,1,2) for the first slot, (4, 5, 6) for the second slot, (8</w:t>
              </w:r>
            </w:ins>
            <w:ins w:id="110" w:author="Futurewei" w:date="2020-02-24T12:04:00Z">
              <w:r w:rsidR="00A740F0">
                <w:rPr>
                  <w:rFonts w:eastAsiaTheme="minorEastAsia"/>
                  <w:color w:val="0070C0"/>
                  <w:lang w:val="en-US" w:eastAsia="zh-CN"/>
                </w:rPr>
                <w:t>, 9, 10) for the third slot</w:t>
              </w:r>
            </w:ins>
            <w:ins w:id="111" w:author="Futurewei" w:date="2020-02-24T12:05:00Z">
              <w:r w:rsidR="00A740F0">
                <w:rPr>
                  <w:rFonts w:eastAsiaTheme="minorEastAsia"/>
                  <w:color w:val="0070C0"/>
                  <w:lang w:val="en-US" w:eastAsia="zh-CN"/>
                </w:rPr>
                <w:t>, etc</w:t>
              </w:r>
            </w:ins>
            <w:ins w:id="112" w:author="Futurewei" w:date="2020-02-24T12:04:00Z">
              <w:r w:rsidR="00A740F0">
                <w:rPr>
                  <w:rFonts w:eastAsiaTheme="minorEastAsia"/>
                  <w:color w:val="0070C0"/>
                  <w:lang w:val="en-US" w:eastAsia="zh-CN"/>
                </w:rPr>
                <w:t xml:space="preserve">. </w:t>
              </w:r>
            </w:ins>
            <w:ins w:id="113" w:author="Futurewei" w:date="2020-02-24T12:05:00Z">
              <w:r w:rsidR="00A740F0">
                <w:rPr>
                  <w:rFonts w:eastAsiaTheme="minorEastAsia"/>
                  <w:color w:val="0070C0"/>
                  <w:lang w:val="en-US" w:eastAsia="zh-CN"/>
                </w:rPr>
                <w:t xml:space="preserve">If we had done that, then this </w:t>
              </w:r>
            </w:ins>
            <w:ins w:id="114" w:author="Futurewei" w:date="2020-02-24T12:46:00Z">
              <w:r>
                <w:rPr>
                  <w:rFonts w:eastAsiaTheme="minorEastAsia"/>
                  <w:color w:val="0070C0"/>
                  <w:lang w:val="en-US" w:eastAsia="zh-CN"/>
                </w:rPr>
                <w:t xml:space="preserve">use of the RNTI </w:t>
              </w:r>
            </w:ins>
            <w:ins w:id="115" w:author="Futurewei" w:date="2020-02-24T12:05:00Z">
              <w:r w:rsidR="00A740F0">
                <w:rPr>
                  <w:rFonts w:eastAsiaTheme="minorEastAsia"/>
                  <w:color w:val="0070C0"/>
                  <w:lang w:val="en-US" w:eastAsia="zh-CN"/>
                </w:rPr>
                <w:t>is compliant with the PHY spec.</w:t>
              </w:r>
            </w:ins>
            <w:ins w:id="116" w:author="Futurewei" w:date="2020-02-24T12:07:00Z">
              <w:r w:rsidR="004214B2">
                <w:rPr>
                  <w:rFonts w:eastAsiaTheme="minorEastAsia"/>
                  <w:color w:val="0070C0"/>
                  <w:lang w:val="en-US" w:eastAsia="zh-CN"/>
                </w:rPr>
                <w:t xml:space="preserve"> </w:t>
              </w:r>
            </w:ins>
            <w:ins w:id="117" w:author="Futurewei" w:date="2020-02-24T12:04:00Z">
              <w:r w:rsidR="00A740F0" w:rsidRPr="004214B2">
                <w:rPr>
                  <w:rFonts w:eastAsiaTheme="minorEastAsia"/>
                  <w:color w:val="0070C0"/>
                  <w:lang w:val="en-US" w:eastAsia="zh-CN"/>
                  <w:rPrChange w:id="118" w:author="Futurewei" w:date="2020-02-24T12:07:00Z">
                    <w:rPr>
                      <w:lang w:val="en-US" w:eastAsia="zh-CN"/>
                    </w:rPr>
                  </w:rPrChange>
                </w:rPr>
                <w:t xml:space="preserve">The proposal is just a logical change of the </w:t>
              </w:r>
            </w:ins>
            <w:ins w:id="119" w:author="Futurewei" w:date="2020-02-24T12:05:00Z">
              <w:r w:rsidR="00A740F0" w:rsidRPr="004214B2">
                <w:rPr>
                  <w:rFonts w:eastAsiaTheme="minorEastAsia"/>
                  <w:color w:val="0070C0"/>
                  <w:lang w:val="en-US" w:eastAsia="zh-CN"/>
                  <w:rPrChange w:id="120" w:author="Futurewei" w:date="2020-02-24T12:07:00Z">
                    <w:rPr>
                      <w:lang w:val="en-US" w:eastAsia="zh-CN"/>
                    </w:rPr>
                  </w:rPrChange>
                </w:rPr>
                <w:t>RNTI used</w:t>
              </w:r>
            </w:ins>
            <w:ins w:id="121" w:author="Futurewei" w:date="2020-02-24T12:12:00Z">
              <w:r w:rsidR="004214B2">
                <w:rPr>
                  <w:rFonts w:eastAsiaTheme="minorEastAsia"/>
                  <w:color w:val="0070C0"/>
                  <w:lang w:val="en-US" w:eastAsia="zh-CN"/>
                </w:rPr>
                <w:t xml:space="preserve"> (basically add slot number to the RNTI with no other changes)</w:t>
              </w:r>
            </w:ins>
            <w:ins w:id="122" w:author="Futurewei" w:date="2020-02-24T12:46:00Z">
              <w:r>
                <w:rPr>
                  <w:rFonts w:eastAsiaTheme="minorEastAsia"/>
                  <w:color w:val="0070C0"/>
                  <w:lang w:val="en-US" w:eastAsia="zh-CN"/>
                </w:rPr>
                <w:t>. There can be other ways to capture that statement.</w:t>
              </w:r>
            </w:ins>
          </w:p>
          <w:p w14:paraId="5280922A" w14:textId="2A055AB3" w:rsidR="004214B2" w:rsidRPr="00A740F0" w:rsidRDefault="004214B2">
            <w:pPr>
              <w:pStyle w:val="ListParagraph"/>
              <w:numPr>
                <w:ilvl w:val="0"/>
                <w:numId w:val="6"/>
              </w:numPr>
              <w:spacing w:after="120"/>
              <w:ind w:firstLineChars="0"/>
              <w:rPr>
                <w:rFonts w:eastAsiaTheme="minorEastAsia"/>
                <w:color w:val="0070C0"/>
                <w:lang w:val="en-US" w:eastAsia="zh-CN"/>
                <w:rPrChange w:id="123" w:author="Futurewei" w:date="2020-02-24T12:00:00Z">
                  <w:rPr>
                    <w:lang w:val="en-US" w:eastAsia="zh-CN"/>
                  </w:rPr>
                </w:rPrChange>
              </w:rPr>
              <w:pPrChange w:id="124" w:author="Unknown" w:date="2020-02-24T12:00:00Z">
                <w:pPr>
                  <w:spacing w:after="120"/>
                </w:pPr>
              </w:pPrChange>
            </w:pPr>
            <w:ins w:id="125" w:author="Futurewei" w:date="2020-02-24T12:07:00Z">
              <w:r>
                <w:rPr>
                  <w:rFonts w:eastAsiaTheme="minorEastAsia"/>
                  <w:color w:val="0070C0"/>
                  <w:lang w:val="en-US" w:eastAsia="zh-CN"/>
                </w:rPr>
                <w:t xml:space="preserve">If the decision is to change </w:t>
              </w:r>
            </w:ins>
            <w:ins w:id="126" w:author="Futurewei" w:date="2020-02-24T12:08:00Z">
              <w:r>
                <w:rPr>
                  <w:rFonts w:eastAsiaTheme="minorEastAsia"/>
                  <w:color w:val="0070C0"/>
                  <w:lang w:val="en-US" w:eastAsia="zh-CN"/>
                </w:rPr>
                <w:t>the number of test realizations, w</w:t>
              </w:r>
            </w:ins>
            <w:ins w:id="127" w:author="Futurewei" w:date="2020-02-24T12:06:00Z">
              <w:r>
                <w:rPr>
                  <w:rFonts w:eastAsiaTheme="minorEastAsia"/>
                  <w:color w:val="0070C0"/>
                  <w:lang w:val="en-US" w:eastAsia="zh-CN"/>
                </w:rPr>
                <w:t xml:space="preserve">e should </w:t>
              </w:r>
            </w:ins>
            <w:ins w:id="128" w:author="Futurewei" w:date="2020-02-24T12:11:00Z">
              <w:r>
                <w:rPr>
                  <w:rFonts w:eastAsiaTheme="minorEastAsia"/>
                  <w:color w:val="0070C0"/>
                  <w:lang w:val="en-US" w:eastAsia="zh-CN"/>
                </w:rPr>
                <w:t>evaluate the implementation impacts</w:t>
              </w:r>
            </w:ins>
            <w:ins w:id="129" w:author="Futurewei" w:date="2020-02-24T12:32:00Z">
              <w:r w:rsidR="008C242B">
                <w:rPr>
                  <w:rFonts w:eastAsiaTheme="minorEastAsia"/>
                  <w:color w:val="0070C0"/>
                  <w:lang w:val="en-US" w:eastAsia="zh-CN"/>
                </w:rPr>
                <w:t>. For example</w:t>
              </w:r>
            </w:ins>
            <w:ins w:id="130" w:author="Futurewei" w:date="2020-02-24T12:46:00Z">
              <w:r w:rsidR="00106CC8">
                <w:rPr>
                  <w:rFonts w:eastAsiaTheme="minorEastAsia"/>
                  <w:color w:val="0070C0"/>
                  <w:lang w:val="en-US" w:eastAsia="zh-CN"/>
                </w:rPr>
                <w:t>,</w:t>
              </w:r>
            </w:ins>
            <w:ins w:id="131" w:author="Futurewei" w:date="2020-02-24T12:32:00Z">
              <w:r w:rsidR="008C242B">
                <w:rPr>
                  <w:rFonts w:eastAsiaTheme="minorEastAsia"/>
                  <w:color w:val="0070C0"/>
                  <w:lang w:val="en-US" w:eastAsia="zh-CN"/>
                </w:rPr>
                <w:t xml:space="preserve"> </w:t>
              </w:r>
            </w:ins>
            <w:ins w:id="132" w:author="Futurewei" w:date="2020-02-24T12:33:00Z">
              <w:r w:rsidR="00106CC8">
                <w:rPr>
                  <w:rFonts w:eastAsiaTheme="minorEastAsia"/>
                  <w:color w:val="0070C0"/>
                  <w:lang w:val="en-US" w:eastAsia="zh-CN"/>
                </w:rPr>
                <w:t>implementing a PN generator is also non-compliant.</w:t>
              </w:r>
            </w:ins>
          </w:p>
        </w:tc>
      </w:tr>
      <w:tr w:rsidR="008C4F93" w14:paraId="4849358A" w14:textId="77777777">
        <w:tc>
          <w:tcPr>
            <w:tcW w:w="1236" w:type="dxa"/>
          </w:tcPr>
          <w:p w14:paraId="67D5740C" w14:textId="49D6E68E" w:rsidR="008C4F93" w:rsidRDefault="00DC691C">
            <w:pPr>
              <w:spacing w:after="120"/>
              <w:rPr>
                <w:rFonts w:eastAsiaTheme="minorEastAsia"/>
                <w:color w:val="0070C0"/>
                <w:lang w:val="en-US" w:eastAsia="zh-CN"/>
              </w:rPr>
            </w:pPr>
            <w:ins w:id="133" w:author="Ng, Man Hung (Nokia - GB)" w:date="2020-02-25T11:24:00Z">
              <w:r>
                <w:rPr>
                  <w:rFonts w:eastAsiaTheme="minorEastAsia"/>
                  <w:color w:val="0070C0"/>
                  <w:lang w:val="en-US" w:eastAsia="zh-CN"/>
                </w:rPr>
                <w:t>Nokia</w:t>
              </w:r>
            </w:ins>
          </w:p>
        </w:tc>
        <w:tc>
          <w:tcPr>
            <w:tcW w:w="8395" w:type="dxa"/>
          </w:tcPr>
          <w:p w14:paraId="02D1DE49" w14:textId="271BEE49" w:rsidR="008C4F93" w:rsidRDefault="00DC691C">
            <w:pPr>
              <w:spacing w:after="120"/>
              <w:rPr>
                <w:rFonts w:eastAsiaTheme="minorEastAsia"/>
                <w:color w:val="0070C0"/>
                <w:lang w:val="en-US" w:eastAsia="zh-CN"/>
              </w:rPr>
            </w:pPr>
            <w:ins w:id="134" w:author="Ng, Man Hung (Nokia - GB)" w:date="2020-02-25T11:24:00Z">
              <w:r>
                <w:rPr>
                  <w:rStyle w:val="normaltextrun"/>
                  <w:color w:val="0070C0"/>
                  <w:sz w:val="22"/>
                  <w:szCs w:val="22"/>
                  <w:shd w:val="clear" w:color="auto" w:fill="FFFFFF"/>
                  <w:lang w:val="en-US"/>
                </w:rPr>
                <w:t>Sub topic 2-1: </w:t>
              </w:r>
              <w:r>
                <w:rPr>
                  <w:rStyle w:val="normaltextrun"/>
                  <w:color w:val="D13438"/>
                  <w:sz w:val="22"/>
                  <w:szCs w:val="22"/>
                  <w:u w:val="single"/>
                  <w:shd w:val="clear" w:color="auto" w:fill="FFFFFF"/>
                  <w:lang w:val="en-US"/>
                </w:rPr>
                <w:t>Option 2 seems to be against RAN1 design, we think test models should be design according RAN1 specification even if this is for testing purpose only, also it is not sure what is benefit of this solution i.e. what is PAPR difference compare to “all zero’s” current design. For option 1 there are some benefits (PAPR limitation) of usage of PN for some test models, however there would be a trade-off additional test time and complexity using the PN compared to </w:t>
              </w:r>
              <w:r>
                <w:rPr>
                  <w:rStyle w:val="spellingerror"/>
                  <w:color w:val="D13438"/>
                  <w:sz w:val="22"/>
                  <w:szCs w:val="22"/>
                  <w:u w:val="single"/>
                  <w:shd w:val="clear" w:color="auto" w:fill="FFFFFF"/>
                  <w:lang w:val="en-US"/>
                </w:rPr>
                <w:t>current</w:t>
              </w:r>
              <w:r>
                <w:rPr>
                  <w:rStyle w:val="normaltextrun"/>
                  <w:color w:val="D13438"/>
                  <w:sz w:val="22"/>
                  <w:szCs w:val="22"/>
                  <w:u w:val="single"/>
                  <w:shd w:val="clear" w:color="auto" w:fill="FFFFFF"/>
                  <w:lang w:val="en-US"/>
                </w:rPr>
                <w:t> “all zeros” data. If this option would be specified it is not enough to add PN23, also the PN polynomial need to be specified in specification.</w:t>
              </w:r>
            </w:ins>
          </w:p>
        </w:tc>
      </w:tr>
      <w:tr w:rsidR="008C4F93" w14:paraId="71A8D685" w14:textId="77777777">
        <w:tc>
          <w:tcPr>
            <w:tcW w:w="1236" w:type="dxa"/>
          </w:tcPr>
          <w:p w14:paraId="3B97D09E" w14:textId="0FB5ECF8" w:rsidR="008C4F93" w:rsidRDefault="000D4B35">
            <w:pPr>
              <w:spacing w:after="120"/>
              <w:rPr>
                <w:rFonts w:eastAsiaTheme="minorEastAsia"/>
                <w:color w:val="0070C0"/>
                <w:lang w:val="en-US" w:eastAsia="zh-CN"/>
              </w:rPr>
            </w:pPr>
            <w:ins w:id="135" w:author="Futurewei" w:date="2020-02-25T13:46:00Z">
              <w:r>
                <w:rPr>
                  <w:rFonts w:eastAsiaTheme="minorEastAsia"/>
                  <w:color w:val="0070C0"/>
                  <w:lang w:val="en-US" w:eastAsia="zh-CN"/>
                </w:rPr>
                <w:t>Futurewei</w:t>
              </w:r>
            </w:ins>
          </w:p>
        </w:tc>
        <w:tc>
          <w:tcPr>
            <w:tcW w:w="8395" w:type="dxa"/>
          </w:tcPr>
          <w:p w14:paraId="0580A5DF" w14:textId="0D690738" w:rsidR="008C4F93" w:rsidRDefault="000D4B35">
            <w:pPr>
              <w:spacing w:after="120"/>
              <w:rPr>
                <w:ins w:id="136" w:author="Futurewei" w:date="2020-02-25T13:46:00Z"/>
                <w:rFonts w:eastAsiaTheme="minorEastAsia"/>
                <w:color w:val="0070C0"/>
                <w:lang w:val="en-US" w:eastAsia="zh-CN"/>
              </w:rPr>
            </w:pPr>
            <w:ins w:id="137" w:author="Futurewei" w:date="2020-02-25T13:54:00Z">
              <w:r>
                <w:rPr>
                  <w:rFonts w:eastAsiaTheme="minorEastAsia"/>
                  <w:color w:val="0070C0"/>
                  <w:lang w:val="en-US" w:eastAsia="zh-CN"/>
                </w:rPr>
                <w:t xml:space="preserve">Subtopic 2.1: </w:t>
              </w:r>
            </w:ins>
            <w:ins w:id="138" w:author="Futurewei" w:date="2020-02-25T13:46:00Z">
              <w:r>
                <w:rPr>
                  <w:rFonts w:eastAsiaTheme="minorEastAsia"/>
                  <w:color w:val="0070C0"/>
                  <w:lang w:val="en-US" w:eastAsia="zh-CN"/>
                </w:rPr>
                <w:t>Followup comment to Nokia:</w:t>
              </w:r>
            </w:ins>
          </w:p>
          <w:p w14:paraId="64D25DD4" w14:textId="6D9C52C5" w:rsidR="000D4B35" w:rsidRDefault="000D4B35">
            <w:pPr>
              <w:spacing w:after="120"/>
              <w:rPr>
                <w:ins w:id="139" w:author="Futurewei" w:date="2020-02-25T13:50:00Z"/>
                <w:rFonts w:eastAsiaTheme="minorEastAsia"/>
                <w:color w:val="0070C0"/>
                <w:lang w:val="en-US" w:eastAsia="zh-CN"/>
              </w:rPr>
            </w:pPr>
            <w:ins w:id="140" w:author="Futurewei" w:date="2020-02-25T13:46:00Z">
              <w:r>
                <w:rPr>
                  <w:rFonts w:eastAsiaTheme="minorEastAsia"/>
                  <w:color w:val="0070C0"/>
                  <w:lang w:val="en-US" w:eastAsia="zh-CN"/>
                </w:rPr>
                <w:t xml:space="preserve">The contribution </w:t>
              </w:r>
            </w:ins>
            <w:ins w:id="141" w:author="Futurewei" w:date="2020-02-25T13:47:00Z">
              <w:r w:rsidRPr="000D4B35">
                <w:rPr>
                  <w:rFonts w:eastAsiaTheme="minorEastAsia"/>
                  <w:color w:val="0070C0"/>
                  <w:lang w:val="en-US" w:eastAsia="zh-CN"/>
                </w:rPr>
                <w:t>R4-2001730</w:t>
              </w:r>
              <w:r>
                <w:rPr>
                  <w:rFonts w:eastAsiaTheme="minorEastAsia"/>
                  <w:color w:val="0070C0"/>
                  <w:lang w:val="en-US" w:eastAsia="zh-CN"/>
                </w:rPr>
                <w:t xml:space="preserve"> shows a performance difference to the “all zeros”. In addition a comparison to the PN2</w:t>
              </w:r>
            </w:ins>
            <w:ins w:id="142" w:author="Futurewei" w:date="2020-02-25T13:48:00Z">
              <w:r>
                <w:rPr>
                  <w:rFonts w:eastAsiaTheme="minorEastAsia"/>
                  <w:color w:val="0070C0"/>
                  <w:lang w:val="en-US" w:eastAsia="zh-CN"/>
                </w:rPr>
                <w:t xml:space="preserve">3 </w:t>
              </w:r>
            </w:ins>
            <w:ins w:id="143" w:author="Futurewei" w:date="2020-02-25T13:49:00Z">
              <w:r>
                <w:rPr>
                  <w:rFonts w:eastAsiaTheme="minorEastAsia"/>
                  <w:color w:val="0070C0"/>
                  <w:lang w:val="en-US" w:eastAsia="zh-CN"/>
                </w:rPr>
                <w:t xml:space="preserve">is provided. The performance of PN23 and making the RNTI vary </w:t>
              </w:r>
            </w:ins>
            <w:ins w:id="144" w:author="Futurewei" w:date="2020-02-25T13:50:00Z">
              <w:r>
                <w:rPr>
                  <w:rFonts w:eastAsiaTheme="minorEastAsia"/>
                  <w:color w:val="0070C0"/>
                  <w:lang w:val="en-US" w:eastAsia="zh-CN"/>
                </w:rPr>
                <w:t>by slot number is quite similar.</w:t>
              </w:r>
            </w:ins>
          </w:p>
          <w:p w14:paraId="4A2B13F1" w14:textId="7A4BBC2D" w:rsidR="0052237E" w:rsidRDefault="000D4B35">
            <w:pPr>
              <w:spacing w:after="120"/>
              <w:rPr>
                <w:rFonts w:eastAsiaTheme="minorEastAsia"/>
                <w:color w:val="0070C0"/>
                <w:lang w:val="en-US" w:eastAsia="zh-CN"/>
              </w:rPr>
            </w:pPr>
            <w:ins w:id="145" w:author="Futurewei" w:date="2020-02-25T13:50:00Z">
              <w:r>
                <w:rPr>
                  <w:rFonts w:eastAsiaTheme="minorEastAsia"/>
                  <w:color w:val="0070C0"/>
                  <w:lang w:val="en-US" w:eastAsia="zh-CN"/>
                </w:rPr>
                <w:t>The comme</w:t>
              </w:r>
            </w:ins>
            <w:ins w:id="146" w:author="Futurewei" w:date="2020-02-25T13:51:00Z">
              <w:r>
                <w:rPr>
                  <w:rFonts w:eastAsiaTheme="minorEastAsia"/>
                  <w:color w:val="0070C0"/>
                  <w:lang w:val="en-US" w:eastAsia="zh-CN"/>
                </w:rPr>
                <w:t xml:space="preserve">nt about RAN1 design is not correct. What is provided to RAN1 is </w:t>
              </w:r>
            </w:ins>
            <w:ins w:id="147" w:author="Futurewei" w:date="2020-02-25T13:52:00Z">
              <w:r>
                <w:rPr>
                  <w:rFonts w:eastAsiaTheme="minorEastAsia"/>
                  <w:color w:val="0070C0"/>
                  <w:lang w:val="en-US" w:eastAsia="zh-CN"/>
                </w:rPr>
                <w:t xml:space="preserve">an RNTI value, which is needed by the scrambler initialization. </w:t>
              </w:r>
            </w:ins>
            <w:ins w:id="148" w:author="Futurewei" w:date="2020-02-25T13:55:00Z">
              <w:r>
                <w:rPr>
                  <w:rFonts w:eastAsiaTheme="minorEastAsia"/>
                  <w:color w:val="0070C0"/>
                  <w:lang w:val="en-US" w:eastAsia="zh-CN"/>
                </w:rPr>
                <w:t xml:space="preserve">The RNTI value </w:t>
              </w:r>
            </w:ins>
            <w:ins w:id="149" w:author="Futurewei" w:date="2020-02-25T13:56:00Z">
              <w:r>
                <w:rPr>
                  <w:rFonts w:eastAsiaTheme="minorEastAsia"/>
                  <w:color w:val="0070C0"/>
                  <w:lang w:val="en-US" w:eastAsia="zh-CN"/>
                </w:rPr>
                <w:t xml:space="preserve">just </w:t>
              </w:r>
            </w:ins>
            <w:ins w:id="150" w:author="Futurewei" w:date="2020-02-25T13:55:00Z">
              <w:r>
                <w:rPr>
                  <w:rFonts w:eastAsiaTheme="minorEastAsia"/>
                  <w:color w:val="0070C0"/>
                  <w:lang w:val="en-US" w:eastAsia="zh-CN"/>
                </w:rPr>
                <w:t>changes each slot</w:t>
              </w:r>
            </w:ins>
            <w:ins w:id="151" w:author="Futurewei" w:date="2020-02-25T13:59:00Z">
              <w:r w:rsidR="006A1BF6">
                <w:rPr>
                  <w:rFonts w:eastAsiaTheme="minorEastAsia"/>
                  <w:color w:val="0070C0"/>
                  <w:lang w:val="en-US" w:eastAsia="zh-CN"/>
                </w:rPr>
                <w:t>; thereby causing the realizations to be different each slot</w:t>
              </w:r>
            </w:ins>
            <w:ins w:id="152" w:author="Futurewei" w:date="2020-02-25T14:00:00Z">
              <w:r w:rsidR="006A1BF6">
                <w:rPr>
                  <w:rFonts w:eastAsiaTheme="minorEastAsia"/>
                  <w:color w:val="0070C0"/>
                  <w:lang w:val="en-US" w:eastAsia="zh-CN"/>
                </w:rPr>
                <w:t>.</w:t>
              </w:r>
            </w:ins>
          </w:p>
        </w:tc>
      </w:tr>
      <w:tr w:rsidR="0052237E" w14:paraId="77D381AD" w14:textId="77777777">
        <w:trPr>
          <w:ins w:id="153" w:author="Golebiowski, Bartlomiej (Nokia - PL/Wroclaw)" w:date="2020-02-25T22:54:00Z"/>
        </w:trPr>
        <w:tc>
          <w:tcPr>
            <w:tcW w:w="1236" w:type="dxa"/>
          </w:tcPr>
          <w:p w14:paraId="7CD54E6C" w14:textId="37C0BF54" w:rsidR="0052237E" w:rsidRDefault="0052237E">
            <w:pPr>
              <w:spacing w:after="120"/>
              <w:rPr>
                <w:ins w:id="154" w:author="Golebiowski, Bartlomiej (Nokia - PL/Wroclaw)" w:date="2020-02-25T22:54:00Z"/>
                <w:rFonts w:eastAsiaTheme="minorEastAsia"/>
                <w:color w:val="0070C0"/>
                <w:lang w:val="en-US" w:eastAsia="zh-CN"/>
              </w:rPr>
            </w:pPr>
            <w:ins w:id="155" w:author="Golebiowski, Bartlomiej (Nokia - PL/Wroclaw)" w:date="2020-02-25T22:54:00Z">
              <w:r>
                <w:rPr>
                  <w:rFonts w:eastAsiaTheme="minorEastAsia"/>
                  <w:color w:val="0070C0"/>
                  <w:lang w:val="en-US" w:eastAsia="zh-CN"/>
                </w:rPr>
                <w:t>Nokia</w:t>
              </w:r>
            </w:ins>
          </w:p>
        </w:tc>
        <w:tc>
          <w:tcPr>
            <w:tcW w:w="8395" w:type="dxa"/>
          </w:tcPr>
          <w:p w14:paraId="1E2E788D" w14:textId="07DB1E9D" w:rsidR="0052237E" w:rsidRDefault="0052237E">
            <w:pPr>
              <w:spacing w:after="120"/>
              <w:rPr>
                <w:ins w:id="156" w:author="Golebiowski, Bartlomiej (Nokia - PL/Wroclaw)" w:date="2020-02-25T22:54:00Z"/>
                <w:rFonts w:eastAsiaTheme="minorEastAsia"/>
                <w:color w:val="0070C0"/>
                <w:lang w:val="en-US" w:eastAsia="zh-CN"/>
              </w:rPr>
            </w:pPr>
            <w:ins w:id="157" w:author="Golebiowski, Bartlomiej (Nokia - PL/Wroclaw)" w:date="2020-02-25T22:54:00Z">
              <w:r>
                <w:rPr>
                  <w:rFonts w:eastAsiaTheme="minorEastAsia"/>
                  <w:color w:val="0070C0"/>
                  <w:lang w:val="en-US" w:eastAsia="zh-CN"/>
                </w:rPr>
                <w:t>Reply to Futurewei</w:t>
              </w:r>
            </w:ins>
            <w:ins w:id="158" w:author="Golebiowski, Bartlomiej (Nokia - PL/Wroclaw)" w:date="2020-02-25T22:56:00Z">
              <w:r>
                <w:rPr>
                  <w:rFonts w:eastAsiaTheme="minorEastAsia"/>
                  <w:color w:val="0070C0"/>
                  <w:lang w:val="en-US" w:eastAsia="zh-CN"/>
                </w:rPr>
                <w:t xml:space="preserve"> comment</w:t>
              </w:r>
            </w:ins>
            <w:bookmarkStart w:id="159" w:name="_GoBack"/>
            <w:bookmarkEnd w:id="159"/>
            <w:ins w:id="160" w:author="Golebiowski, Bartlomiej (Nokia - PL/Wroclaw)" w:date="2020-02-25T22:54:00Z">
              <w:r>
                <w:rPr>
                  <w:rFonts w:eastAsiaTheme="minorEastAsia"/>
                  <w:color w:val="0070C0"/>
                  <w:lang w:val="en-US" w:eastAsia="zh-CN"/>
                </w:rPr>
                <w:t xml:space="preserve">: </w:t>
              </w:r>
            </w:ins>
            <w:ins w:id="161" w:author="Golebiowski, Bartlomiej (Nokia - PL/Wroclaw)" w:date="2020-02-25T22:55:00Z">
              <w:r>
                <w:rPr>
                  <w:rFonts w:eastAsiaTheme="minorEastAsia"/>
                  <w:color w:val="0070C0"/>
                  <w:lang w:val="en-US" w:eastAsia="zh-CN"/>
                </w:rPr>
                <w:t xml:space="preserve">Our understanding is that RNTI is unique for an UE and cannot be changed slot-by-slot in real implementation for the </w:t>
              </w:r>
            </w:ins>
            <w:ins w:id="162" w:author="Golebiowski, Bartlomiej (Nokia - PL/Wroclaw)" w:date="2020-02-25T22:56:00Z">
              <w:r>
                <w:rPr>
                  <w:rFonts w:eastAsiaTheme="minorEastAsia"/>
                  <w:color w:val="0070C0"/>
                  <w:lang w:val="en-US" w:eastAsia="zh-CN"/>
                </w:rPr>
                <w:t>UE.</w:t>
              </w:r>
            </w:ins>
          </w:p>
        </w:tc>
      </w:tr>
    </w:tbl>
    <w:bookmarkEnd w:id="66"/>
    <w:p w14:paraId="753AA194" w14:textId="77777777" w:rsidR="008C4F93" w:rsidRDefault="00433D3E">
      <w:pPr>
        <w:rPr>
          <w:color w:val="0070C0"/>
          <w:lang w:val="en-US" w:eastAsia="zh-CN"/>
        </w:rPr>
      </w:pPr>
      <w:r>
        <w:rPr>
          <w:rFonts w:hint="eastAsia"/>
          <w:color w:val="0070C0"/>
          <w:lang w:val="en-US" w:eastAsia="zh-CN"/>
        </w:rPr>
        <w:t xml:space="preserve"> </w:t>
      </w:r>
    </w:p>
    <w:p w14:paraId="65558EF1" w14:textId="77777777" w:rsidR="008C4F93" w:rsidRDefault="00433D3E">
      <w:pPr>
        <w:pStyle w:val="Heading3"/>
        <w:rPr>
          <w:sz w:val="24"/>
          <w:szCs w:val="16"/>
        </w:rPr>
      </w:pPr>
      <w:r>
        <w:rPr>
          <w:sz w:val="24"/>
          <w:szCs w:val="16"/>
        </w:rPr>
        <w:lastRenderedPageBreak/>
        <w:t>CRs/TPs comments collection</w:t>
      </w:r>
    </w:p>
    <w:p w14:paraId="1E59AE36" w14:textId="77777777" w:rsidR="008C4F93" w:rsidRDefault="00433D3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8C4F93" w14:paraId="42605771" w14:textId="77777777">
        <w:tc>
          <w:tcPr>
            <w:tcW w:w="1232" w:type="dxa"/>
          </w:tcPr>
          <w:p w14:paraId="717D0E5A"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59C907F"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63" w:name="OLE_LINK43"/>
      <w:tr w:rsidR="008C4F93" w14:paraId="23342ADE" w14:textId="77777777">
        <w:tc>
          <w:tcPr>
            <w:tcW w:w="1232" w:type="dxa"/>
            <w:vMerge w:val="restart"/>
          </w:tcPr>
          <w:p w14:paraId="050754D5" w14:textId="77777777" w:rsidR="008C4F93" w:rsidRDefault="00433D3E">
            <w:pPr>
              <w:spacing w:after="120"/>
              <w:rPr>
                <w:rFonts w:eastAsiaTheme="minorEastAsia"/>
                <w:color w:val="0070C0"/>
                <w:lang w:val="en-US" w:eastAsia="zh-CN"/>
              </w:rPr>
            </w:pPr>
            <w:r>
              <w:rPr>
                <w:rFonts w:ascii="Arial" w:hAnsi="Arial" w:cs="Arial"/>
                <w:b/>
                <w:sz w:val="16"/>
                <w:szCs w:val="16"/>
                <w:u w:val="single"/>
                <w:lang w:val="en-US" w:eastAsia="zh-CN" w:bidi="ar"/>
              </w:rPr>
              <w:fldChar w:fldCharType="begin"/>
            </w:r>
            <w:r>
              <w:rPr>
                <w:rFonts w:ascii="Arial" w:hAnsi="Arial" w:cs="Arial"/>
                <w:b/>
                <w:sz w:val="16"/>
                <w:szCs w:val="16"/>
                <w:u w:val="single"/>
                <w:lang w:val="en-US" w:eastAsia="zh-CN" w:bidi="ar"/>
              </w:rPr>
              <w:instrText xml:space="preserve"> HYPERLINK "http://www.3gpp.org/ftp/TSG_RAN/WG4_Radio/TSGR4_94_e/Docs/R4-2001723.zip"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R4-2001723</w:t>
            </w:r>
            <w:r>
              <w:rPr>
                <w:rFonts w:ascii="Arial" w:hAnsi="Arial" w:cs="Arial"/>
                <w:b/>
                <w:sz w:val="16"/>
                <w:szCs w:val="16"/>
                <w:u w:val="single"/>
                <w:lang w:val="en-US" w:eastAsia="zh-CN" w:bidi="ar"/>
              </w:rPr>
              <w:fldChar w:fldCharType="end"/>
            </w:r>
            <w:bookmarkEnd w:id="163"/>
          </w:p>
        </w:tc>
        <w:tc>
          <w:tcPr>
            <w:tcW w:w="8399" w:type="dxa"/>
          </w:tcPr>
          <w:p w14:paraId="054E2D80"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 xml:space="preserve">ZTE: is that necessary to use the uniform distribution to describe PN23? </w:t>
            </w:r>
          </w:p>
        </w:tc>
      </w:tr>
      <w:tr w:rsidR="008C4F93" w14:paraId="633C56E3" w14:textId="77777777">
        <w:tc>
          <w:tcPr>
            <w:tcW w:w="1232" w:type="dxa"/>
            <w:vMerge/>
          </w:tcPr>
          <w:p w14:paraId="235D564D" w14:textId="77777777" w:rsidR="008C4F93" w:rsidRDefault="008C4F93">
            <w:pPr>
              <w:spacing w:after="120"/>
              <w:rPr>
                <w:rFonts w:eastAsiaTheme="minorEastAsia"/>
                <w:color w:val="0070C0"/>
                <w:lang w:val="en-US" w:eastAsia="zh-CN"/>
              </w:rPr>
            </w:pPr>
          </w:p>
        </w:tc>
        <w:tc>
          <w:tcPr>
            <w:tcW w:w="8399" w:type="dxa"/>
          </w:tcPr>
          <w:p w14:paraId="4EC47EAB" w14:textId="6E41E00F" w:rsidR="008C4F93" w:rsidRDefault="00433D3E">
            <w:pPr>
              <w:spacing w:after="120"/>
              <w:rPr>
                <w:rFonts w:eastAsiaTheme="minorEastAsia"/>
                <w:color w:val="0070C0"/>
                <w:lang w:val="en-US" w:eastAsia="zh-CN"/>
              </w:rPr>
            </w:pPr>
            <w:bookmarkStart w:id="164" w:name="OLE_LINK28"/>
            <w:del w:id="165" w:author="Futurewei" w:date="2020-02-24T12:34:00Z">
              <w:r w:rsidDel="00106CC8">
                <w:rPr>
                  <w:rFonts w:eastAsiaTheme="minorEastAsia" w:hint="eastAsia"/>
                  <w:color w:val="0070C0"/>
                  <w:lang w:val="en-US" w:eastAsia="zh-CN"/>
                </w:rPr>
                <w:delText>Company</w:delText>
              </w:r>
              <w:r w:rsidDel="00106CC8">
                <w:rPr>
                  <w:rFonts w:eastAsiaTheme="minorEastAsia"/>
                  <w:color w:val="0070C0"/>
                  <w:lang w:val="en-US" w:eastAsia="zh-CN"/>
                </w:rPr>
                <w:delText xml:space="preserve"> B</w:delText>
              </w:r>
            </w:del>
            <w:bookmarkEnd w:id="164"/>
            <w:ins w:id="166" w:author="Futurewei" w:date="2020-02-24T12:34:00Z">
              <w:r w:rsidR="00106CC8">
                <w:rPr>
                  <w:rFonts w:eastAsiaTheme="minorEastAsia"/>
                  <w:color w:val="0070C0"/>
                  <w:lang w:val="en-US" w:eastAsia="zh-CN"/>
                </w:rPr>
                <w:t>Futurewei: the implementation details are incomplete.</w:t>
              </w:r>
            </w:ins>
          </w:p>
        </w:tc>
      </w:tr>
      <w:tr w:rsidR="006B2A97" w14:paraId="02E083D7" w14:textId="77777777">
        <w:trPr>
          <w:ins w:id="167" w:author="Golebiowski, Bartlomiej (Nokia - PL/Wroclaw)" w:date="2020-02-25T13:40:00Z"/>
        </w:trPr>
        <w:tc>
          <w:tcPr>
            <w:tcW w:w="1232" w:type="dxa"/>
            <w:vMerge/>
          </w:tcPr>
          <w:p w14:paraId="4B5CF5B5" w14:textId="77777777" w:rsidR="006B2A97" w:rsidRDefault="006B2A97">
            <w:pPr>
              <w:spacing w:after="120"/>
              <w:rPr>
                <w:ins w:id="168" w:author="Golebiowski, Bartlomiej (Nokia - PL/Wroclaw)" w:date="2020-02-25T13:40:00Z"/>
                <w:rFonts w:eastAsiaTheme="minorEastAsia"/>
                <w:color w:val="0070C0"/>
                <w:lang w:val="en-US" w:eastAsia="zh-CN"/>
              </w:rPr>
            </w:pPr>
          </w:p>
        </w:tc>
        <w:tc>
          <w:tcPr>
            <w:tcW w:w="8399" w:type="dxa"/>
          </w:tcPr>
          <w:p w14:paraId="484B1139" w14:textId="62D5BC57" w:rsidR="006B2A97" w:rsidDel="00106CC8" w:rsidRDefault="006B2A97">
            <w:pPr>
              <w:spacing w:after="120"/>
              <w:rPr>
                <w:ins w:id="169" w:author="Golebiowski, Bartlomiej (Nokia - PL/Wroclaw)" w:date="2020-02-25T13:40:00Z"/>
                <w:rFonts w:eastAsiaTheme="minorEastAsia"/>
                <w:color w:val="0070C0"/>
                <w:lang w:val="en-US" w:eastAsia="zh-CN"/>
              </w:rPr>
            </w:pPr>
            <w:ins w:id="170" w:author="Golebiowski, Bartlomiej (Nokia - PL/Wroclaw)" w:date="2020-02-25T13:40:00Z">
              <w:r>
                <w:rPr>
                  <w:rFonts w:eastAsiaTheme="minorEastAsia"/>
                  <w:color w:val="0070C0"/>
                  <w:lang w:val="en-US" w:eastAsia="zh-CN"/>
                </w:rPr>
                <w:t xml:space="preserve">Nokia: More details is needed i.e. </w:t>
              </w:r>
              <w:r>
                <w:rPr>
                  <w:rStyle w:val="normaltextrun"/>
                  <w:color w:val="D13438"/>
                  <w:sz w:val="22"/>
                  <w:szCs w:val="22"/>
                  <w:u w:val="single"/>
                  <w:shd w:val="clear" w:color="auto" w:fill="FFFFFF"/>
                  <w:lang w:val="en-US"/>
                </w:rPr>
                <w:t>the PN polynomial need to be specified in specification.</w:t>
              </w:r>
            </w:ins>
          </w:p>
        </w:tc>
      </w:tr>
      <w:tr w:rsidR="008C4F93" w14:paraId="094C8974" w14:textId="77777777">
        <w:tc>
          <w:tcPr>
            <w:tcW w:w="1232" w:type="dxa"/>
            <w:vMerge/>
          </w:tcPr>
          <w:p w14:paraId="1CDE2A78" w14:textId="77777777" w:rsidR="008C4F93" w:rsidRDefault="008C4F93">
            <w:pPr>
              <w:spacing w:after="120"/>
              <w:rPr>
                <w:rFonts w:eastAsiaTheme="minorEastAsia"/>
                <w:color w:val="0070C0"/>
                <w:lang w:val="en-US" w:eastAsia="zh-CN"/>
              </w:rPr>
            </w:pPr>
          </w:p>
        </w:tc>
        <w:tc>
          <w:tcPr>
            <w:tcW w:w="8399" w:type="dxa"/>
          </w:tcPr>
          <w:p w14:paraId="120FF591" w14:textId="77777777" w:rsidR="008C4F93" w:rsidRDefault="008C4F93">
            <w:pPr>
              <w:spacing w:after="120"/>
              <w:rPr>
                <w:rFonts w:eastAsiaTheme="minorEastAsia"/>
                <w:color w:val="0070C0"/>
                <w:lang w:val="en-US" w:eastAsia="zh-CN"/>
              </w:rPr>
            </w:pPr>
          </w:p>
        </w:tc>
      </w:tr>
      <w:tr w:rsidR="008C4F93" w14:paraId="3248D689" w14:textId="77777777">
        <w:tc>
          <w:tcPr>
            <w:tcW w:w="1232" w:type="dxa"/>
            <w:vMerge w:val="restart"/>
          </w:tcPr>
          <w:p w14:paraId="5841EF72" w14:textId="77777777" w:rsidR="008C4F93" w:rsidRDefault="0052237E">
            <w:pPr>
              <w:spacing w:after="120"/>
              <w:rPr>
                <w:rFonts w:eastAsiaTheme="minorEastAsia"/>
                <w:color w:val="0070C0"/>
                <w:lang w:val="en-US" w:eastAsia="zh-CN"/>
              </w:rPr>
            </w:pPr>
            <w:hyperlink r:id="rId15" w:history="1">
              <w:r w:rsidR="00433D3E">
                <w:rPr>
                  <w:rStyle w:val="Hyperlink"/>
                  <w:rFonts w:ascii="Arial" w:hAnsi="Arial" w:cs="Arial"/>
                  <w:b/>
                  <w:sz w:val="16"/>
                  <w:szCs w:val="16"/>
                </w:rPr>
                <w:t>R4-2001725</w:t>
              </w:r>
            </w:hyperlink>
          </w:p>
        </w:tc>
        <w:tc>
          <w:tcPr>
            <w:tcW w:w="8399" w:type="dxa"/>
          </w:tcPr>
          <w:p w14:paraId="748BCD1D"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ZTE: the same comment as before.</w:t>
            </w:r>
          </w:p>
        </w:tc>
      </w:tr>
      <w:tr w:rsidR="008C4F93" w14:paraId="31967329" w14:textId="77777777">
        <w:tc>
          <w:tcPr>
            <w:tcW w:w="1232" w:type="dxa"/>
            <w:vMerge/>
          </w:tcPr>
          <w:p w14:paraId="2F5B0922" w14:textId="77777777" w:rsidR="008C4F93" w:rsidRDefault="008C4F93">
            <w:pPr>
              <w:spacing w:after="120"/>
              <w:rPr>
                <w:rFonts w:eastAsiaTheme="minorEastAsia"/>
                <w:color w:val="0070C0"/>
                <w:lang w:val="en-US" w:eastAsia="zh-CN"/>
              </w:rPr>
            </w:pPr>
          </w:p>
        </w:tc>
        <w:tc>
          <w:tcPr>
            <w:tcW w:w="8399" w:type="dxa"/>
          </w:tcPr>
          <w:p w14:paraId="527A1C24" w14:textId="24D02A58" w:rsidR="008C4F93" w:rsidRDefault="00433D3E">
            <w:pPr>
              <w:spacing w:after="120"/>
              <w:rPr>
                <w:rFonts w:eastAsiaTheme="minorEastAsia"/>
                <w:color w:val="0070C0"/>
                <w:lang w:val="en-US" w:eastAsia="zh-CN"/>
              </w:rPr>
            </w:pPr>
            <w:del w:id="171" w:author="Golebiowski, Bartlomiej (Nokia - PL/Wroclaw)" w:date="2020-02-25T13:40:00Z">
              <w:r w:rsidDel="006B2A97">
                <w:rPr>
                  <w:rFonts w:eastAsiaTheme="minorEastAsia" w:hint="eastAsia"/>
                  <w:color w:val="0070C0"/>
                  <w:lang w:val="en-US" w:eastAsia="zh-CN"/>
                </w:rPr>
                <w:delText>Company</w:delText>
              </w:r>
              <w:r w:rsidDel="006B2A97">
                <w:rPr>
                  <w:rFonts w:eastAsiaTheme="minorEastAsia"/>
                  <w:color w:val="0070C0"/>
                  <w:lang w:val="en-US" w:eastAsia="zh-CN"/>
                </w:rPr>
                <w:delText xml:space="preserve"> B</w:delText>
              </w:r>
            </w:del>
            <w:ins w:id="172" w:author="Golebiowski, Bartlomiej (Nokia - PL/Wroclaw)" w:date="2020-02-25T13:40:00Z">
              <w:r w:rsidR="006B2A97">
                <w:rPr>
                  <w:rFonts w:eastAsiaTheme="minorEastAsia"/>
                  <w:color w:val="0070C0"/>
                  <w:lang w:val="en-US" w:eastAsia="zh-CN"/>
                </w:rPr>
                <w:t>Nokia: Same comment as above for</w:t>
              </w:r>
            </w:ins>
            <w:ins w:id="173" w:author="Golebiowski, Bartlomiej (Nokia - PL/Wroclaw)" w:date="2020-02-25T13:41:00Z">
              <w:r w:rsidR="006B2A97">
                <w:rPr>
                  <w:rFonts w:eastAsiaTheme="minorEastAsia"/>
                  <w:color w:val="0070C0"/>
                  <w:lang w:val="en-US" w:eastAsia="zh-CN"/>
                </w:rPr>
                <w:t xml:space="preserve"> 1723.</w:t>
              </w:r>
            </w:ins>
          </w:p>
        </w:tc>
      </w:tr>
      <w:tr w:rsidR="008C4F93" w14:paraId="60206091" w14:textId="77777777">
        <w:tc>
          <w:tcPr>
            <w:tcW w:w="1232" w:type="dxa"/>
            <w:vMerge/>
          </w:tcPr>
          <w:p w14:paraId="73CCBCD0" w14:textId="77777777" w:rsidR="008C4F93" w:rsidRDefault="008C4F93">
            <w:pPr>
              <w:spacing w:after="120"/>
              <w:rPr>
                <w:rFonts w:eastAsiaTheme="minorEastAsia"/>
                <w:color w:val="0070C0"/>
                <w:lang w:val="en-US" w:eastAsia="zh-CN"/>
              </w:rPr>
            </w:pPr>
          </w:p>
        </w:tc>
        <w:tc>
          <w:tcPr>
            <w:tcW w:w="8399" w:type="dxa"/>
          </w:tcPr>
          <w:p w14:paraId="10747E5D" w14:textId="77777777" w:rsidR="008C4F93" w:rsidRDefault="008C4F93">
            <w:pPr>
              <w:spacing w:after="120"/>
              <w:rPr>
                <w:rFonts w:eastAsiaTheme="minorEastAsia"/>
                <w:color w:val="0070C0"/>
                <w:lang w:val="en-US" w:eastAsia="zh-CN"/>
              </w:rPr>
            </w:pPr>
          </w:p>
        </w:tc>
      </w:tr>
    </w:tbl>
    <w:p w14:paraId="55259003" w14:textId="77777777" w:rsidR="008C4F93" w:rsidRDefault="008C4F93">
      <w:pPr>
        <w:rPr>
          <w:color w:val="0070C0"/>
          <w:lang w:val="en-US" w:eastAsia="zh-CN"/>
        </w:rPr>
      </w:pPr>
    </w:p>
    <w:p w14:paraId="1D12AE2A" w14:textId="77777777" w:rsidR="008C4F93" w:rsidRDefault="00433D3E">
      <w:pPr>
        <w:pStyle w:val="Heading2"/>
      </w:pPr>
      <w:r>
        <w:t>Summary</w:t>
      </w:r>
      <w:r>
        <w:rPr>
          <w:rFonts w:hint="eastAsia"/>
        </w:rPr>
        <w:t xml:space="preserve"> for 1st round </w:t>
      </w:r>
    </w:p>
    <w:p w14:paraId="70B04A63" w14:textId="77777777" w:rsidR="008C4F93" w:rsidRDefault="00433D3E">
      <w:pPr>
        <w:pStyle w:val="Heading3"/>
        <w:rPr>
          <w:sz w:val="24"/>
          <w:szCs w:val="16"/>
        </w:rPr>
      </w:pPr>
      <w:r>
        <w:rPr>
          <w:sz w:val="24"/>
          <w:szCs w:val="16"/>
        </w:rPr>
        <w:t xml:space="preserve">Open issues </w:t>
      </w:r>
    </w:p>
    <w:p w14:paraId="36229C98"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8C4F93" w14:paraId="04C08BB7" w14:textId="77777777">
        <w:tc>
          <w:tcPr>
            <w:tcW w:w="1230" w:type="dxa"/>
          </w:tcPr>
          <w:p w14:paraId="68DE4AF5" w14:textId="77777777" w:rsidR="008C4F93" w:rsidRDefault="008C4F93">
            <w:pPr>
              <w:rPr>
                <w:rFonts w:eastAsiaTheme="minorEastAsia"/>
                <w:b/>
                <w:bCs/>
                <w:color w:val="0070C0"/>
                <w:lang w:val="en-US" w:eastAsia="zh-CN"/>
              </w:rPr>
            </w:pPr>
          </w:p>
        </w:tc>
        <w:tc>
          <w:tcPr>
            <w:tcW w:w="8401" w:type="dxa"/>
          </w:tcPr>
          <w:p w14:paraId="32EE8DBE" w14:textId="77777777" w:rsidR="008C4F93" w:rsidRDefault="00433D3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4F93" w14:paraId="46BD36DD" w14:textId="77777777">
        <w:tc>
          <w:tcPr>
            <w:tcW w:w="1230" w:type="dxa"/>
          </w:tcPr>
          <w:p w14:paraId="69BCAF37" w14:textId="77777777" w:rsidR="008C4F93" w:rsidRDefault="00433D3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69AB29E" w14:textId="77777777" w:rsidR="008C4F93" w:rsidRDefault="00433D3E">
            <w:pPr>
              <w:rPr>
                <w:rFonts w:eastAsiaTheme="minorEastAsia"/>
                <w:i/>
                <w:color w:val="0070C0"/>
                <w:lang w:val="en-US" w:eastAsia="zh-CN"/>
              </w:rPr>
            </w:pPr>
            <w:r>
              <w:rPr>
                <w:rFonts w:eastAsiaTheme="minorEastAsia" w:hint="eastAsia"/>
                <w:i/>
                <w:color w:val="0070C0"/>
                <w:lang w:val="en-US" w:eastAsia="zh-CN"/>
              </w:rPr>
              <w:t>Tentative agreements:</w:t>
            </w:r>
          </w:p>
          <w:p w14:paraId="77C2FE82" w14:textId="77777777" w:rsidR="008C4F93" w:rsidRDefault="00433D3E">
            <w:pPr>
              <w:rPr>
                <w:rFonts w:eastAsiaTheme="minorEastAsia"/>
                <w:i/>
                <w:color w:val="0070C0"/>
                <w:lang w:val="en-US" w:eastAsia="zh-CN"/>
              </w:rPr>
            </w:pPr>
            <w:r>
              <w:rPr>
                <w:rFonts w:eastAsiaTheme="minorEastAsia" w:hint="eastAsia"/>
                <w:i/>
                <w:color w:val="0070C0"/>
                <w:lang w:val="en-US" w:eastAsia="zh-CN"/>
              </w:rPr>
              <w:t>Candidate options:</w:t>
            </w:r>
          </w:p>
          <w:p w14:paraId="0EAABA64" w14:textId="77777777" w:rsidR="008C4F93" w:rsidRDefault="00433D3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3EEA063" w14:textId="77777777" w:rsidR="008C4F93" w:rsidRDefault="008C4F93">
      <w:pPr>
        <w:rPr>
          <w:i/>
          <w:color w:val="0070C0"/>
          <w:lang w:val="en-US" w:eastAsia="zh-CN"/>
        </w:rPr>
      </w:pPr>
    </w:p>
    <w:p w14:paraId="548BE994" w14:textId="77777777" w:rsidR="008C4F93" w:rsidRDefault="00433D3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8C4F93" w14:paraId="24D48688" w14:textId="77777777">
        <w:trPr>
          <w:trHeight w:val="744"/>
        </w:trPr>
        <w:tc>
          <w:tcPr>
            <w:tcW w:w="1395" w:type="dxa"/>
          </w:tcPr>
          <w:p w14:paraId="168CB706" w14:textId="77777777" w:rsidR="008C4F93" w:rsidRDefault="008C4F93">
            <w:pPr>
              <w:rPr>
                <w:rFonts w:eastAsiaTheme="minorEastAsia"/>
                <w:b/>
                <w:bCs/>
                <w:color w:val="0070C0"/>
                <w:lang w:val="en-US" w:eastAsia="zh-CN"/>
              </w:rPr>
            </w:pPr>
          </w:p>
        </w:tc>
        <w:tc>
          <w:tcPr>
            <w:tcW w:w="4554" w:type="dxa"/>
          </w:tcPr>
          <w:p w14:paraId="2F561601"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970061"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Assigned Company,</w:t>
            </w:r>
          </w:p>
          <w:p w14:paraId="7FF63ECF"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WF or LS lead</w:t>
            </w:r>
          </w:p>
        </w:tc>
      </w:tr>
      <w:tr w:rsidR="008C4F93" w14:paraId="46E31114" w14:textId="77777777">
        <w:trPr>
          <w:trHeight w:val="358"/>
        </w:trPr>
        <w:tc>
          <w:tcPr>
            <w:tcW w:w="1395" w:type="dxa"/>
          </w:tcPr>
          <w:p w14:paraId="0839E8A6" w14:textId="77777777" w:rsidR="008C4F93" w:rsidRDefault="00433D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9EE898" w14:textId="77777777" w:rsidR="008C4F93" w:rsidRDefault="008C4F93">
            <w:pPr>
              <w:rPr>
                <w:rFonts w:eastAsiaTheme="minorEastAsia"/>
                <w:color w:val="0070C0"/>
                <w:lang w:val="en-US" w:eastAsia="zh-CN"/>
              </w:rPr>
            </w:pPr>
          </w:p>
        </w:tc>
        <w:tc>
          <w:tcPr>
            <w:tcW w:w="2932" w:type="dxa"/>
          </w:tcPr>
          <w:p w14:paraId="5B4DE336" w14:textId="77777777" w:rsidR="008C4F93" w:rsidRDefault="008C4F93">
            <w:pPr>
              <w:spacing w:after="0"/>
              <w:rPr>
                <w:rFonts w:eastAsiaTheme="minorEastAsia"/>
                <w:color w:val="0070C0"/>
                <w:lang w:val="en-US" w:eastAsia="zh-CN"/>
              </w:rPr>
            </w:pPr>
          </w:p>
          <w:p w14:paraId="56128035" w14:textId="77777777" w:rsidR="008C4F93" w:rsidRDefault="008C4F93">
            <w:pPr>
              <w:spacing w:after="0"/>
              <w:rPr>
                <w:rFonts w:eastAsiaTheme="minorEastAsia"/>
                <w:color w:val="0070C0"/>
                <w:lang w:val="en-US" w:eastAsia="zh-CN"/>
              </w:rPr>
            </w:pPr>
          </w:p>
          <w:p w14:paraId="1ECD592F" w14:textId="77777777" w:rsidR="008C4F93" w:rsidRDefault="008C4F93">
            <w:pPr>
              <w:rPr>
                <w:rFonts w:eastAsiaTheme="minorEastAsia"/>
                <w:color w:val="0070C0"/>
                <w:lang w:val="en-US" w:eastAsia="zh-CN"/>
              </w:rPr>
            </w:pPr>
          </w:p>
        </w:tc>
      </w:tr>
    </w:tbl>
    <w:p w14:paraId="1012FE2A" w14:textId="77777777" w:rsidR="008C4F93" w:rsidRDefault="008C4F93">
      <w:pPr>
        <w:rPr>
          <w:i/>
          <w:color w:val="0070C0"/>
          <w:lang w:val="en-US" w:eastAsia="zh-CN"/>
        </w:rPr>
      </w:pPr>
    </w:p>
    <w:p w14:paraId="43AD5930" w14:textId="77777777" w:rsidR="008C4F93" w:rsidRDefault="00433D3E">
      <w:pPr>
        <w:pStyle w:val="Heading3"/>
        <w:rPr>
          <w:sz w:val="24"/>
          <w:szCs w:val="16"/>
        </w:rPr>
      </w:pPr>
      <w:r>
        <w:rPr>
          <w:sz w:val="24"/>
          <w:szCs w:val="16"/>
        </w:rPr>
        <w:t>CRs/TPs</w:t>
      </w:r>
    </w:p>
    <w:p w14:paraId="6C436EA9" w14:textId="77777777" w:rsidR="008C4F93" w:rsidRDefault="00433D3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C4F93" w14:paraId="3E7C7BBC" w14:textId="77777777">
        <w:tc>
          <w:tcPr>
            <w:tcW w:w="1231" w:type="dxa"/>
          </w:tcPr>
          <w:p w14:paraId="71F93CA2" w14:textId="77777777" w:rsidR="008C4F93" w:rsidRDefault="00433D3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197FAC8" w14:textId="77777777" w:rsidR="008C4F93" w:rsidRDefault="00433D3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775A07FC" w14:textId="77777777">
        <w:tc>
          <w:tcPr>
            <w:tcW w:w="1231" w:type="dxa"/>
          </w:tcPr>
          <w:p w14:paraId="48A3B42A"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4B437E88" w14:textId="77777777" w:rsidR="008C4F93" w:rsidRDefault="00433D3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F153EB" w14:textId="77777777" w:rsidR="008C4F93" w:rsidRDefault="008C4F93">
      <w:pPr>
        <w:rPr>
          <w:color w:val="0070C0"/>
          <w:lang w:val="en-US" w:eastAsia="zh-CN"/>
        </w:rPr>
      </w:pPr>
    </w:p>
    <w:p w14:paraId="6C2D447F" w14:textId="77777777" w:rsidR="008C4F93" w:rsidRDefault="00433D3E">
      <w:pPr>
        <w:pStyle w:val="Heading2"/>
      </w:pPr>
      <w:r>
        <w:rPr>
          <w:rFonts w:hint="eastAsia"/>
        </w:rPr>
        <w:lastRenderedPageBreak/>
        <w:t>Discussion on 2nd round</w:t>
      </w:r>
      <w:r>
        <w:t xml:space="preserve"> (if applicable)</w:t>
      </w:r>
    </w:p>
    <w:p w14:paraId="1FA9AC15" w14:textId="77777777" w:rsidR="008C4F93" w:rsidRDefault="008C4F93">
      <w:pPr>
        <w:rPr>
          <w:lang w:val="sv-SE" w:eastAsia="zh-CN"/>
        </w:rPr>
      </w:pPr>
    </w:p>
    <w:p w14:paraId="4B3B637E" w14:textId="77777777" w:rsidR="008C4F93" w:rsidRDefault="00433D3E">
      <w:pPr>
        <w:pStyle w:val="Heading2"/>
      </w:pPr>
      <w:r>
        <w:rPr>
          <w:rFonts w:hint="eastAsia"/>
        </w:rPr>
        <w:t>Summary on 2nd round</w:t>
      </w:r>
      <w:r>
        <w:t xml:space="preserve"> (if applicable)</w:t>
      </w:r>
    </w:p>
    <w:p w14:paraId="4064A5A6"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C4F93" w14:paraId="1C842D97" w14:textId="77777777">
        <w:tc>
          <w:tcPr>
            <w:tcW w:w="1494" w:type="dxa"/>
          </w:tcPr>
          <w:p w14:paraId="7033B914" w14:textId="77777777" w:rsidR="008C4F93" w:rsidRDefault="00433D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B502410" w14:textId="77777777" w:rsidR="008C4F93" w:rsidRDefault="00433D3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01532EDC" w14:textId="77777777">
        <w:tc>
          <w:tcPr>
            <w:tcW w:w="1494" w:type="dxa"/>
          </w:tcPr>
          <w:p w14:paraId="15D5C10A"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45B658A" w14:textId="77777777" w:rsidR="008C4F93" w:rsidRDefault="00433D3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bookmarkEnd w:id="60"/>
    </w:tbl>
    <w:p w14:paraId="6F396B96" w14:textId="77777777" w:rsidR="008C4F93" w:rsidRDefault="008C4F93">
      <w:pPr>
        <w:rPr>
          <w:i/>
          <w:color w:val="0070C0"/>
          <w:lang w:val="en-US"/>
        </w:rPr>
      </w:pPr>
    </w:p>
    <w:p w14:paraId="08E14625" w14:textId="77777777" w:rsidR="008C4F93" w:rsidRDefault="008C4F93">
      <w:pPr>
        <w:rPr>
          <w:lang w:val="en-US" w:eastAsia="zh-CN"/>
        </w:rPr>
      </w:pPr>
    </w:p>
    <w:p w14:paraId="454CA0A1" w14:textId="77777777" w:rsidR="008C4F93" w:rsidRDefault="008C4F93"/>
    <w:p w14:paraId="27BB1A41" w14:textId="77777777" w:rsidR="008C4F93" w:rsidRDefault="00433D3E">
      <w:pPr>
        <w:pStyle w:val="Heading1"/>
        <w:rPr>
          <w:lang w:eastAsia="ja-JP"/>
        </w:rPr>
      </w:pPr>
      <w:bookmarkStart w:id="174" w:name="OLE_LINK19"/>
      <w:r>
        <w:rPr>
          <w:lang w:eastAsia="ja-JP"/>
        </w:rPr>
        <w:t>Topic #</w:t>
      </w:r>
      <w:r>
        <w:rPr>
          <w:rFonts w:hint="eastAsia"/>
          <w:lang w:val="en-US" w:eastAsia="zh-CN"/>
        </w:rPr>
        <w:t>3</w:t>
      </w:r>
      <w:r>
        <w:rPr>
          <w:lang w:eastAsia="ja-JP"/>
        </w:rPr>
        <w:t>:</w:t>
      </w:r>
      <w:r>
        <w:rPr>
          <w:rFonts w:hint="eastAsia"/>
          <w:lang w:val="en-US" w:eastAsia="zh-CN"/>
        </w:rPr>
        <w:t xml:space="preserve"> OSTP calculation</w:t>
      </w:r>
    </w:p>
    <w:p w14:paraId="4FEAFA51" w14:textId="77777777" w:rsidR="008C4F93" w:rsidRDefault="00433D3E">
      <w:pPr>
        <w:rPr>
          <w:i/>
          <w:lang w:eastAsia="zh-CN"/>
        </w:rPr>
      </w:pPr>
      <w:r>
        <w:rPr>
          <w:i/>
          <w:lang w:eastAsia="zh-CN"/>
        </w:rPr>
        <w:t xml:space="preserve">Main technical topic overview. The structure can be done based on sub-agenda basis. </w:t>
      </w:r>
    </w:p>
    <w:p w14:paraId="0491D2F1" w14:textId="77777777" w:rsidR="008C4F93" w:rsidRDefault="00433D3E">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C4F93" w14:paraId="350C1A4C" w14:textId="77777777">
        <w:trPr>
          <w:trHeight w:val="468"/>
        </w:trPr>
        <w:tc>
          <w:tcPr>
            <w:tcW w:w="1622" w:type="dxa"/>
            <w:vAlign w:val="center"/>
          </w:tcPr>
          <w:p w14:paraId="69560F09" w14:textId="77777777" w:rsidR="008C4F93" w:rsidRDefault="00433D3E">
            <w:pPr>
              <w:spacing w:before="120" w:after="120"/>
              <w:rPr>
                <w:rFonts w:eastAsia="Yu Mincho"/>
                <w:b/>
                <w:bCs/>
              </w:rPr>
            </w:pPr>
            <w:r>
              <w:rPr>
                <w:rFonts w:eastAsia="Yu Mincho"/>
                <w:b/>
                <w:bCs/>
              </w:rPr>
              <w:t>T-doc number</w:t>
            </w:r>
          </w:p>
        </w:tc>
        <w:tc>
          <w:tcPr>
            <w:tcW w:w="1424" w:type="dxa"/>
            <w:vAlign w:val="center"/>
          </w:tcPr>
          <w:p w14:paraId="258BC1E9" w14:textId="77777777" w:rsidR="008C4F93" w:rsidRDefault="00433D3E">
            <w:pPr>
              <w:spacing w:before="120" w:after="120"/>
              <w:rPr>
                <w:rFonts w:eastAsia="Yu Mincho"/>
                <w:b/>
                <w:bCs/>
              </w:rPr>
            </w:pPr>
            <w:r>
              <w:rPr>
                <w:rFonts w:eastAsia="Yu Mincho"/>
                <w:b/>
                <w:bCs/>
              </w:rPr>
              <w:t>Company</w:t>
            </w:r>
          </w:p>
        </w:tc>
        <w:tc>
          <w:tcPr>
            <w:tcW w:w="6585" w:type="dxa"/>
            <w:vAlign w:val="center"/>
          </w:tcPr>
          <w:p w14:paraId="7D9AC1DC" w14:textId="77777777" w:rsidR="008C4F93" w:rsidRDefault="00433D3E">
            <w:pPr>
              <w:spacing w:before="120" w:after="120"/>
              <w:rPr>
                <w:rFonts w:eastAsia="Yu Mincho"/>
                <w:b/>
                <w:bCs/>
              </w:rPr>
            </w:pPr>
            <w:r>
              <w:rPr>
                <w:rFonts w:eastAsia="Yu Mincho"/>
                <w:b/>
                <w:bCs/>
              </w:rPr>
              <w:t>Proposals / Observations</w:t>
            </w:r>
          </w:p>
        </w:tc>
      </w:tr>
      <w:bookmarkStart w:id="175" w:name="OLE_LINK33"/>
      <w:tr w:rsidR="008C4F93" w14:paraId="45A0FD99" w14:textId="77777777">
        <w:trPr>
          <w:trHeight w:val="468"/>
        </w:trPr>
        <w:tc>
          <w:tcPr>
            <w:tcW w:w="1622" w:type="dxa"/>
          </w:tcPr>
          <w:p w14:paraId="2C599560" w14:textId="77777777" w:rsidR="008C4F93" w:rsidRDefault="00433D3E">
            <w:pPr>
              <w:textAlignment w:val="top"/>
              <w:rPr>
                <w:rFonts w:eastAsia="Yu Mincho"/>
              </w:rPr>
            </w:pPr>
            <w:r>
              <w:rPr>
                <w:rFonts w:ascii="Arial" w:hAnsi="Arial" w:cs="Arial"/>
                <w:b/>
                <w:sz w:val="16"/>
                <w:szCs w:val="16"/>
                <w:u w:val="single"/>
                <w:lang w:val="en-US" w:eastAsia="zh-CN" w:bidi="ar"/>
              </w:rPr>
              <w:fldChar w:fldCharType="begin"/>
            </w:r>
            <w:r>
              <w:rPr>
                <w:rFonts w:ascii="Arial" w:hAnsi="Arial" w:cs="Arial"/>
                <w:b/>
                <w:sz w:val="16"/>
                <w:szCs w:val="16"/>
                <w:u w:val="single"/>
                <w:lang w:val="en-US" w:eastAsia="zh-CN" w:bidi="ar"/>
              </w:rPr>
              <w:instrText xml:space="preserve"> HYPERLINK "http://www.3gpp.org/ftp/TSG_RAN/WG4_Radio/TSGR4_94_e/Docs/R4-2001677.zip"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R4-2001677</w:t>
            </w:r>
            <w:r>
              <w:rPr>
                <w:rFonts w:ascii="Arial" w:hAnsi="Arial" w:cs="Arial"/>
                <w:b/>
                <w:sz w:val="16"/>
                <w:szCs w:val="16"/>
                <w:u w:val="single"/>
                <w:lang w:val="en-US" w:eastAsia="zh-CN" w:bidi="ar"/>
              </w:rPr>
              <w:fldChar w:fldCharType="end"/>
            </w:r>
            <w:bookmarkEnd w:id="175"/>
          </w:p>
        </w:tc>
        <w:tc>
          <w:tcPr>
            <w:tcW w:w="1424" w:type="dxa"/>
          </w:tcPr>
          <w:p w14:paraId="03C44D75" w14:textId="77777777" w:rsidR="008C4F93" w:rsidRDefault="00433D3E">
            <w:pPr>
              <w:textAlignment w:val="top"/>
              <w:rPr>
                <w:rFonts w:eastAsia="Yu Mincho"/>
              </w:rPr>
            </w:pPr>
            <w:r>
              <w:rPr>
                <w:rFonts w:ascii="Arial" w:hAnsi="Arial" w:cs="Arial"/>
                <w:color w:val="000000"/>
                <w:sz w:val="16"/>
                <w:szCs w:val="16"/>
                <w:lang w:val="en-US" w:eastAsia="zh-CN" w:bidi="ar"/>
              </w:rPr>
              <w:t>Nokia, Nokia Shanghai Bell</w:t>
            </w:r>
          </w:p>
        </w:tc>
        <w:tc>
          <w:tcPr>
            <w:tcW w:w="6585" w:type="dxa"/>
          </w:tcPr>
          <w:p w14:paraId="1CDC4338" w14:textId="77777777" w:rsidR="008C4F93" w:rsidRDefault="00433D3E">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CR to 38.141-1 updates for OSTP calculations</w:t>
            </w:r>
          </w:p>
          <w:p w14:paraId="490B7A49"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 xml:space="preserve">Proposal: </w:t>
            </w:r>
          </w:p>
          <w:p w14:paraId="585F0C2C" w14:textId="77777777" w:rsidR="008C4F93" w:rsidRDefault="00433D3E">
            <w:pPr>
              <w:pStyle w:val="CRCoverPage"/>
              <w:spacing w:after="0"/>
              <w:ind w:left="100"/>
              <w:rPr>
                <w:sz w:val="16"/>
                <w:szCs w:val="16"/>
              </w:rPr>
            </w:pPr>
            <w:bookmarkStart w:id="176" w:name="OLE_LINK31"/>
            <w:r>
              <w:rPr>
                <w:rFonts w:hint="eastAsia"/>
                <w:sz w:val="16"/>
                <w:szCs w:val="16"/>
                <w:lang w:val="en-US" w:eastAsia="zh-CN"/>
              </w:rPr>
              <w:t>F</w:t>
            </w:r>
            <w:r>
              <w:rPr>
                <w:sz w:val="16"/>
                <w:szCs w:val="16"/>
              </w:rPr>
              <w:t xml:space="preserve">or OSTP formula </w:t>
            </w:r>
            <w:r>
              <w:rPr>
                <w:i/>
                <w:sz w:val="16"/>
                <w:szCs w:val="16"/>
              </w:rPr>
              <w:t xml:space="preserve">Nsym </w:t>
            </w:r>
            <w:r>
              <w:rPr>
                <w:sz w:val="16"/>
                <w:szCs w:val="16"/>
              </w:rPr>
              <w:t>as all OFDM symbols that carry PDSCH and not contain PDCCH, RS or SSB is included to formula</w:t>
            </w:r>
            <w:bookmarkEnd w:id="176"/>
            <w:r>
              <w:rPr>
                <w:sz w:val="16"/>
                <w:szCs w:val="16"/>
              </w:rPr>
              <w:t>:</w:t>
            </w:r>
          </w:p>
          <w:p w14:paraId="5162E307" w14:textId="77777777" w:rsidR="008C4F93" w:rsidRDefault="00433D3E">
            <w:pPr>
              <w:pStyle w:val="CRCoverPage"/>
              <w:spacing w:after="0"/>
              <w:ind w:left="100"/>
              <w:jc w:val="center"/>
            </w:pPr>
            <m:oMath>
              <m:r>
                <w:rPr>
                  <w:rFonts w:ascii="Cambria Math" w:hAnsi="Cambria Math"/>
                </w:rPr>
                <m:t>OSTP=</m:t>
              </m:r>
              <m:nary>
                <m:naryPr>
                  <m:chr m:val="∑"/>
                  <m:limLoc m:val="undOvr"/>
                  <m:subHide m:val="1"/>
                  <m:supHide m:val="1"/>
                  <m:ctrlPr>
                    <w:rPr>
                      <w:rFonts w:ascii="Cambria Math" w:hAnsi="Cambria Math"/>
                      <w:i/>
                    </w:rPr>
                  </m:ctrlPr>
                </m:naryPr>
                <m:sub/>
                <m:sup/>
                <m:e>
                  <m:r>
                    <w:rPr>
                      <w:rFonts w:ascii="Cambria Math" w:hAnsi="Cambria Math"/>
                    </w:rPr>
                    <m:t>RETP</m:t>
                  </m:r>
                </m:e>
              </m:nary>
            </m:oMath>
            <w:r>
              <w:rPr>
                <w:i/>
              </w:rPr>
              <w:t xml:space="preserve"> </w:t>
            </w:r>
            <w:r>
              <w:rPr>
                <w:i/>
                <w:color w:val="FF0000"/>
              </w:rPr>
              <w:t>/ N</w:t>
            </w:r>
            <w:r>
              <w:rPr>
                <w:i/>
                <w:color w:val="FF0000"/>
                <w:vertAlign w:val="subscript"/>
              </w:rPr>
              <w:t>sym</w:t>
            </w:r>
          </w:p>
          <w:p w14:paraId="59AC64B9" w14:textId="77777777" w:rsidR="008C4F93" w:rsidRDefault="008C4F93">
            <w:pPr>
              <w:textAlignment w:val="top"/>
              <w:rPr>
                <w:rFonts w:ascii="Arial" w:hAnsi="Arial" w:cs="Arial"/>
                <w:color w:val="000000"/>
                <w:sz w:val="16"/>
                <w:szCs w:val="16"/>
                <w:lang w:val="en-US" w:eastAsia="zh-CN" w:bidi="ar"/>
              </w:rPr>
            </w:pPr>
          </w:p>
        </w:tc>
      </w:tr>
      <w:tr w:rsidR="008C4F93" w14:paraId="0843FD91" w14:textId="77777777">
        <w:trPr>
          <w:trHeight w:val="468"/>
        </w:trPr>
        <w:tc>
          <w:tcPr>
            <w:tcW w:w="1622" w:type="dxa"/>
          </w:tcPr>
          <w:p w14:paraId="4C2DC21B" w14:textId="77777777" w:rsidR="008C4F93" w:rsidRDefault="00433D3E">
            <w:pPr>
              <w:textAlignment w:val="top"/>
              <w:rPr>
                <w:rFonts w:eastAsia="Yu Mincho"/>
              </w:rPr>
            </w:pPr>
            <w:r>
              <w:rPr>
                <w:rFonts w:ascii="Arial" w:hAnsi="Arial" w:cs="Arial"/>
                <w:color w:val="000000"/>
                <w:sz w:val="16"/>
                <w:szCs w:val="16"/>
                <w:lang w:val="en-US" w:eastAsia="zh-CN" w:bidi="ar"/>
              </w:rPr>
              <w:t>R4-2001678</w:t>
            </w:r>
          </w:p>
        </w:tc>
        <w:tc>
          <w:tcPr>
            <w:tcW w:w="1424" w:type="dxa"/>
          </w:tcPr>
          <w:p w14:paraId="127C5263" w14:textId="77777777" w:rsidR="008C4F93" w:rsidRDefault="00433D3E">
            <w:pPr>
              <w:textAlignment w:val="top"/>
              <w:rPr>
                <w:rFonts w:eastAsia="Yu Mincho"/>
              </w:rPr>
            </w:pPr>
            <w:r>
              <w:rPr>
                <w:rFonts w:ascii="Arial" w:hAnsi="Arial" w:cs="Arial"/>
                <w:color w:val="000000"/>
                <w:sz w:val="16"/>
                <w:szCs w:val="16"/>
                <w:lang w:val="en-US" w:eastAsia="zh-CN" w:bidi="ar"/>
              </w:rPr>
              <w:t>Nokia, Nokia Shanghai Bell</w:t>
            </w:r>
          </w:p>
        </w:tc>
        <w:tc>
          <w:tcPr>
            <w:tcW w:w="6585" w:type="dxa"/>
          </w:tcPr>
          <w:p w14:paraId="46716BDE" w14:textId="77777777" w:rsidR="008C4F93" w:rsidRDefault="00433D3E">
            <w:pPr>
              <w:textAlignment w:val="top"/>
              <w:rPr>
                <w:rFonts w:eastAsia="Yu Mincho"/>
              </w:rPr>
            </w:pPr>
            <w:r>
              <w:rPr>
                <w:rFonts w:ascii="Arial" w:hAnsi="Arial" w:cs="Arial"/>
                <w:color w:val="000000"/>
                <w:sz w:val="16"/>
                <w:szCs w:val="16"/>
                <w:lang w:val="en-US" w:eastAsia="zh-CN" w:bidi="ar"/>
              </w:rPr>
              <w:t>CR to 38.141-1 updates for OSTP calculations</w:t>
            </w:r>
          </w:p>
        </w:tc>
      </w:tr>
      <w:bookmarkStart w:id="177" w:name="OLE_LINK34"/>
      <w:tr w:rsidR="008C4F93" w14:paraId="5A808DD6" w14:textId="77777777">
        <w:trPr>
          <w:trHeight w:val="468"/>
        </w:trPr>
        <w:tc>
          <w:tcPr>
            <w:tcW w:w="1622" w:type="dxa"/>
          </w:tcPr>
          <w:p w14:paraId="336355F4" w14:textId="77777777" w:rsidR="008C4F93" w:rsidRDefault="00433D3E">
            <w:pPr>
              <w:textAlignment w:val="top"/>
              <w:rPr>
                <w:rFonts w:eastAsia="Yu Mincho"/>
              </w:rPr>
            </w:pPr>
            <w:r>
              <w:rPr>
                <w:rFonts w:ascii="Arial" w:hAnsi="Arial" w:cs="Arial"/>
                <w:b/>
                <w:sz w:val="16"/>
                <w:szCs w:val="16"/>
                <w:u w:val="single"/>
                <w:lang w:val="en-US" w:eastAsia="zh-CN" w:bidi="ar"/>
              </w:rPr>
              <w:fldChar w:fldCharType="begin"/>
            </w:r>
            <w:r>
              <w:rPr>
                <w:rFonts w:ascii="Arial" w:hAnsi="Arial" w:cs="Arial"/>
                <w:b/>
                <w:sz w:val="16"/>
                <w:szCs w:val="16"/>
                <w:u w:val="single"/>
                <w:lang w:val="en-US" w:eastAsia="zh-CN" w:bidi="ar"/>
              </w:rPr>
              <w:instrText xml:space="preserve"> HYPERLINK "http://www.3gpp.org/ftp/TSG_RAN/WG4_Radio/TSGR4_94_e/Docs/R4-2001679.zip" </w:instrText>
            </w:r>
            <w:r>
              <w:rPr>
                <w:rFonts w:ascii="Arial" w:hAnsi="Arial" w:cs="Arial"/>
                <w:b/>
                <w:sz w:val="16"/>
                <w:szCs w:val="16"/>
                <w:u w:val="single"/>
                <w:lang w:val="en-US" w:eastAsia="zh-CN" w:bidi="ar"/>
              </w:rPr>
              <w:fldChar w:fldCharType="separate"/>
            </w:r>
            <w:r>
              <w:rPr>
                <w:rStyle w:val="Hyperlink"/>
                <w:rFonts w:ascii="Arial" w:hAnsi="Arial" w:cs="Arial"/>
                <w:b/>
                <w:sz w:val="16"/>
                <w:szCs w:val="16"/>
              </w:rPr>
              <w:t>R4-2001679</w:t>
            </w:r>
            <w:r>
              <w:rPr>
                <w:rFonts w:ascii="Arial" w:hAnsi="Arial" w:cs="Arial"/>
                <w:b/>
                <w:sz w:val="16"/>
                <w:szCs w:val="16"/>
                <w:u w:val="single"/>
                <w:lang w:val="en-US" w:eastAsia="zh-CN" w:bidi="ar"/>
              </w:rPr>
              <w:fldChar w:fldCharType="end"/>
            </w:r>
            <w:bookmarkEnd w:id="177"/>
          </w:p>
        </w:tc>
        <w:tc>
          <w:tcPr>
            <w:tcW w:w="1424" w:type="dxa"/>
          </w:tcPr>
          <w:p w14:paraId="04E546EA" w14:textId="77777777" w:rsidR="008C4F93" w:rsidRDefault="00433D3E">
            <w:pPr>
              <w:textAlignment w:val="top"/>
              <w:rPr>
                <w:rFonts w:eastAsia="Yu Mincho"/>
              </w:rPr>
            </w:pPr>
            <w:r>
              <w:rPr>
                <w:rFonts w:ascii="Arial" w:hAnsi="Arial" w:cs="Arial"/>
                <w:color w:val="000000"/>
                <w:sz w:val="16"/>
                <w:szCs w:val="16"/>
                <w:lang w:val="en-US" w:eastAsia="zh-CN" w:bidi="ar"/>
              </w:rPr>
              <w:t>Nokia, Nokia Shanghai Bell</w:t>
            </w:r>
          </w:p>
        </w:tc>
        <w:tc>
          <w:tcPr>
            <w:tcW w:w="6585" w:type="dxa"/>
          </w:tcPr>
          <w:p w14:paraId="6ADE273E" w14:textId="77777777" w:rsidR="008C4F93" w:rsidRDefault="00433D3E">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CR to 38.141-2 updates for OSTP calculations</w:t>
            </w:r>
          </w:p>
          <w:p w14:paraId="6794641E" w14:textId="77777777" w:rsidR="008C4F93" w:rsidRDefault="00433D3E">
            <w:pPr>
              <w:textAlignment w:val="top"/>
              <w:rPr>
                <w:rFonts w:ascii="Arial" w:hAnsi="Arial" w:cs="Arial"/>
                <w:color w:val="000000"/>
                <w:sz w:val="16"/>
                <w:szCs w:val="16"/>
                <w:lang w:val="en-US" w:eastAsia="zh-CN" w:bidi="ar"/>
              </w:rPr>
            </w:pPr>
            <w:r>
              <w:rPr>
                <w:rFonts w:ascii="Arial" w:hAnsi="Arial" w:cs="Arial" w:hint="eastAsia"/>
                <w:color w:val="000000"/>
                <w:sz w:val="16"/>
                <w:szCs w:val="16"/>
                <w:lang w:val="en-US" w:eastAsia="zh-CN" w:bidi="ar"/>
              </w:rPr>
              <w:t>Proposal :</w:t>
            </w:r>
          </w:p>
          <w:p w14:paraId="42D1B0A2" w14:textId="77777777" w:rsidR="008C4F93" w:rsidRDefault="00433D3E">
            <w:pPr>
              <w:pStyle w:val="CRCoverPage"/>
              <w:spacing w:after="0"/>
              <w:ind w:left="100"/>
              <w:rPr>
                <w:sz w:val="16"/>
                <w:szCs w:val="16"/>
              </w:rPr>
            </w:pPr>
            <w:r>
              <w:rPr>
                <w:rFonts w:hint="eastAsia"/>
                <w:sz w:val="16"/>
                <w:szCs w:val="16"/>
                <w:lang w:val="en-US" w:eastAsia="zh-CN"/>
              </w:rPr>
              <w:t>F</w:t>
            </w:r>
            <w:r>
              <w:rPr>
                <w:sz w:val="16"/>
                <w:szCs w:val="16"/>
              </w:rPr>
              <w:t xml:space="preserve">or OSTP formula </w:t>
            </w:r>
            <w:r>
              <w:rPr>
                <w:i/>
                <w:sz w:val="16"/>
                <w:szCs w:val="16"/>
              </w:rPr>
              <w:t xml:space="preserve">Nsym </w:t>
            </w:r>
            <w:r>
              <w:rPr>
                <w:sz w:val="16"/>
                <w:szCs w:val="16"/>
              </w:rPr>
              <w:t>as all OFDM symbols that carry PDSCH and not contain PDCCH, RS or SSB is included to formula:</w:t>
            </w:r>
          </w:p>
          <w:p w14:paraId="0172199C" w14:textId="77777777" w:rsidR="008C4F93" w:rsidRDefault="00433D3E">
            <w:pPr>
              <w:pStyle w:val="CRCoverPage"/>
              <w:spacing w:after="0"/>
              <w:ind w:left="100"/>
              <w:jc w:val="center"/>
            </w:pPr>
            <w:bookmarkStart w:id="178" w:name="OLE_LINK30"/>
            <m:oMath>
              <m:r>
                <w:rPr>
                  <w:rFonts w:ascii="Cambria Math" w:hAnsi="Cambria Math"/>
                </w:rPr>
                <m:t>OSTP=</m:t>
              </m:r>
              <m:nary>
                <m:naryPr>
                  <m:chr m:val="∑"/>
                  <m:limLoc m:val="undOvr"/>
                  <m:subHide m:val="1"/>
                  <m:supHide m:val="1"/>
                  <m:ctrlPr>
                    <w:rPr>
                      <w:rFonts w:ascii="Cambria Math" w:hAnsi="Cambria Math"/>
                      <w:i/>
                    </w:rPr>
                  </m:ctrlPr>
                </m:naryPr>
                <m:sub/>
                <m:sup/>
                <m:e>
                  <m:r>
                    <w:rPr>
                      <w:rFonts w:ascii="Cambria Math" w:hAnsi="Cambria Math"/>
                    </w:rPr>
                    <m:t>RETP</m:t>
                  </m:r>
                </m:e>
              </m:nary>
            </m:oMath>
            <w:r>
              <w:rPr>
                <w:i/>
              </w:rPr>
              <w:t xml:space="preserve"> </w:t>
            </w:r>
            <w:r>
              <w:rPr>
                <w:i/>
                <w:color w:val="FF0000"/>
              </w:rPr>
              <w:t>/ N</w:t>
            </w:r>
            <w:r>
              <w:rPr>
                <w:i/>
                <w:color w:val="FF0000"/>
                <w:vertAlign w:val="subscript"/>
              </w:rPr>
              <w:t>sym</w:t>
            </w:r>
          </w:p>
          <w:bookmarkEnd w:id="178"/>
          <w:p w14:paraId="114D3896" w14:textId="77777777" w:rsidR="008C4F93" w:rsidRDefault="008C4F93">
            <w:pPr>
              <w:textAlignment w:val="top"/>
              <w:rPr>
                <w:rFonts w:ascii="Arial" w:hAnsi="Arial" w:cs="Arial"/>
                <w:color w:val="000000"/>
                <w:sz w:val="16"/>
                <w:szCs w:val="16"/>
                <w:lang w:val="en-US" w:eastAsia="zh-CN" w:bidi="ar"/>
              </w:rPr>
            </w:pPr>
          </w:p>
        </w:tc>
      </w:tr>
      <w:tr w:rsidR="008C4F93" w14:paraId="5D8617FB" w14:textId="77777777">
        <w:trPr>
          <w:trHeight w:val="468"/>
        </w:trPr>
        <w:tc>
          <w:tcPr>
            <w:tcW w:w="1622" w:type="dxa"/>
          </w:tcPr>
          <w:p w14:paraId="10CE2AB1" w14:textId="77777777" w:rsidR="008C4F93" w:rsidRDefault="00433D3E">
            <w:pPr>
              <w:textAlignment w:val="top"/>
              <w:rPr>
                <w:rFonts w:eastAsia="Yu Mincho"/>
              </w:rPr>
            </w:pPr>
            <w:r>
              <w:rPr>
                <w:rFonts w:ascii="Arial" w:hAnsi="Arial" w:cs="Arial"/>
                <w:color w:val="000000"/>
                <w:sz w:val="16"/>
                <w:szCs w:val="16"/>
                <w:lang w:val="en-US" w:eastAsia="zh-CN" w:bidi="ar"/>
              </w:rPr>
              <w:t>R4-2001680</w:t>
            </w:r>
          </w:p>
        </w:tc>
        <w:tc>
          <w:tcPr>
            <w:tcW w:w="1424" w:type="dxa"/>
          </w:tcPr>
          <w:p w14:paraId="50487F4C" w14:textId="77777777" w:rsidR="008C4F93" w:rsidRDefault="00433D3E">
            <w:pPr>
              <w:textAlignment w:val="top"/>
              <w:rPr>
                <w:rFonts w:eastAsia="Yu Mincho"/>
              </w:rPr>
            </w:pPr>
            <w:r>
              <w:rPr>
                <w:rFonts w:ascii="Arial" w:hAnsi="Arial" w:cs="Arial"/>
                <w:color w:val="000000"/>
                <w:sz w:val="16"/>
                <w:szCs w:val="16"/>
                <w:lang w:val="en-US" w:eastAsia="zh-CN" w:bidi="ar"/>
              </w:rPr>
              <w:t>Nokia, Nokia Shanghai Bell</w:t>
            </w:r>
          </w:p>
        </w:tc>
        <w:tc>
          <w:tcPr>
            <w:tcW w:w="6585" w:type="dxa"/>
          </w:tcPr>
          <w:p w14:paraId="08486CE4" w14:textId="77777777" w:rsidR="008C4F93" w:rsidRDefault="00433D3E">
            <w:pPr>
              <w:textAlignment w:val="top"/>
              <w:rPr>
                <w:rFonts w:eastAsia="Yu Mincho"/>
              </w:rPr>
            </w:pPr>
            <w:r>
              <w:rPr>
                <w:rFonts w:ascii="Arial" w:hAnsi="Arial" w:cs="Arial"/>
                <w:color w:val="000000"/>
                <w:sz w:val="16"/>
                <w:szCs w:val="16"/>
                <w:lang w:val="en-US" w:eastAsia="zh-CN" w:bidi="ar"/>
              </w:rPr>
              <w:t>CR to 38.141-2 updates for OSTP calculations</w:t>
            </w:r>
          </w:p>
        </w:tc>
      </w:tr>
    </w:tbl>
    <w:p w14:paraId="7C52D803" w14:textId="77777777" w:rsidR="008C4F93" w:rsidRDefault="008C4F93"/>
    <w:p w14:paraId="1135F782" w14:textId="77777777" w:rsidR="008C4F93" w:rsidRDefault="00433D3E">
      <w:pPr>
        <w:pStyle w:val="Heading2"/>
      </w:pPr>
      <w:r>
        <w:rPr>
          <w:rFonts w:hint="eastAsia"/>
        </w:rPr>
        <w:t>Open issues</w:t>
      </w:r>
      <w:r>
        <w:t xml:space="preserve"> summary</w:t>
      </w:r>
    </w:p>
    <w:p w14:paraId="5E64F8FC" w14:textId="77777777" w:rsidR="008C4F93" w:rsidRDefault="00433D3E">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62B0D5AE" w14:textId="77777777" w:rsidR="008C4F93" w:rsidRDefault="00433D3E">
      <w:pPr>
        <w:pStyle w:val="Heading3"/>
        <w:rPr>
          <w:sz w:val="24"/>
          <w:szCs w:val="16"/>
        </w:rPr>
      </w:pPr>
      <w:r>
        <w:rPr>
          <w:sz w:val="24"/>
          <w:szCs w:val="16"/>
        </w:rPr>
        <w:t xml:space="preserve">Sub-topic </w:t>
      </w:r>
      <w:r>
        <w:rPr>
          <w:rFonts w:hint="eastAsia"/>
          <w:sz w:val="24"/>
          <w:szCs w:val="16"/>
          <w:lang w:val="en-US"/>
        </w:rPr>
        <w:t>3</w:t>
      </w:r>
      <w:r>
        <w:rPr>
          <w:sz w:val="24"/>
          <w:szCs w:val="16"/>
        </w:rPr>
        <w:t>-1</w:t>
      </w:r>
      <w:r>
        <w:rPr>
          <w:rFonts w:hint="eastAsia"/>
          <w:sz w:val="24"/>
          <w:szCs w:val="16"/>
          <w:lang w:val="en-US"/>
        </w:rPr>
        <w:t xml:space="preserve">: OSTP calculation </w:t>
      </w:r>
    </w:p>
    <w:p w14:paraId="350250E6" w14:textId="77777777" w:rsidR="008C4F93" w:rsidRDefault="00433D3E">
      <w:pPr>
        <w:rPr>
          <w:b/>
          <w:u w:val="single"/>
          <w:lang w:val="en-US" w:eastAsia="zh-CN"/>
        </w:rPr>
      </w:pPr>
      <w:r>
        <w:rPr>
          <w:b/>
          <w:u w:val="single"/>
          <w:lang w:eastAsia="ko-KR"/>
        </w:rPr>
        <w:t xml:space="preserve">Issue 2-1: </w:t>
      </w:r>
      <w:r>
        <w:rPr>
          <w:rFonts w:hint="eastAsia"/>
          <w:b/>
          <w:u w:val="single"/>
          <w:lang w:val="en-US" w:eastAsia="zh-CN"/>
        </w:rPr>
        <w:t>OSTP calculation</w:t>
      </w:r>
    </w:p>
    <w:p w14:paraId="34E6557B" w14:textId="77777777" w:rsidR="008C4F93" w:rsidRDefault="00433D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036A25EE" w14:textId="77777777" w:rsidR="008C4F93" w:rsidRDefault="00433D3E">
      <w:pPr>
        <w:ind w:firstLineChars="400" w:firstLine="640"/>
        <w:rPr>
          <w:szCs w:val="24"/>
          <w:lang w:eastAsia="zh-CN"/>
        </w:rPr>
      </w:pPr>
      <w:r>
        <w:rPr>
          <w:rFonts w:hint="eastAsia"/>
          <w:sz w:val="16"/>
          <w:szCs w:val="16"/>
          <w:lang w:val="en-US" w:eastAsia="zh-CN"/>
        </w:rPr>
        <w:t>F</w:t>
      </w:r>
      <w:r>
        <w:rPr>
          <w:sz w:val="16"/>
          <w:szCs w:val="16"/>
        </w:rPr>
        <w:t xml:space="preserve">or OSTP formula </w:t>
      </w:r>
      <w:r>
        <w:rPr>
          <w:i/>
          <w:sz w:val="16"/>
          <w:szCs w:val="16"/>
        </w:rPr>
        <w:t xml:space="preserve">Nsym </w:t>
      </w:r>
      <w:r>
        <w:rPr>
          <w:sz w:val="16"/>
          <w:szCs w:val="16"/>
        </w:rPr>
        <w:t>as all OFDM symbols that carry PDSCH and not contain PDCCH, RS or SSB is included to formula</w:t>
      </w:r>
    </w:p>
    <w:p w14:paraId="1A3DD190" w14:textId="77777777" w:rsidR="008C4F93" w:rsidRDefault="00433D3E">
      <w:pPr>
        <w:pStyle w:val="CRCoverPage"/>
        <w:overflowPunct w:val="0"/>
        <w:autoSpaceDE w:val="0"/>
        <w:autoSpaceDN w:val="0"/>
        <w:adjustRightInd w:val="0"/>
        <w:spacing w:after="0"/>
        <w:ind w:left="100"/>
        <w:jc w:val="center"/>
        <w:textAlignment w:val="baseline"/>
      </w:pPr>
      <m:oMath>
        <m:r>
          <w:rPr>
            <w:rFonts w:ascii="Cambria Math" w:hAnsi="Cambria Math"/>
          </w:rPr>
          <m:t>OSTP=</m:t>
        </m:r>
        <m:nary>
          <m:naryPr>
            <m:chr m:val="∑"/>
            <m:limLoc m:val="undOvr"/>
            <m:subHide m:val="1"/>
            <m:supHide m:val="1"/>
            <m:ctrlPr>
              <w:rPr>
                <w:rFonts w:ascii="Cambria Math" w:hAnsi="Cambria Math"/>
                <w:i/>
              </w:rPr>
            </m:ctrlPr>
          </m:naryPr>
          <m:sub/>
          <m:sup/>
          <m:e>
            <m:r>
              <w:rPr>
                <w:rFonts w:ascii="Cambria Math" w:hAnsi="Cambria Math"/>
              </w:rPr>
              <m:t>RETP</m:t>
            </m:r>
          </m:e>
        </m:nary>
      </m:oMath>
      <w:r>
        <w:rPr>
          <w:i/>
        </w:rPr>
        <w:t xml:space="preserve"> /</w:t>
      </w:r>
      <w:r>
        <w:rPr>
          <w:i/>
          <w:color w:val="FF0000"/>
        </w:rPr>
        <w:t xml:space="preserve"> N</w:t>
      </w:r>
      <w:r>
        <w:rPr>
          <w:i/>
          <w:color w:val="FF0000"/>
          <w:vertAlign w:val="subscript"/>
        </w:rPr>
        <w:t>sym</w:t>
      </w:r>
    </w:p>
    <w:p w14:paraId="509D3A55" w14:textId="77777777" w:rsidR="008C4F93" w:rsidRDefault="008C4F93">
      <w:pPr>
        <w:rPr>
          <w:color w:val="0070C0"/>
          <w:lang w:val="en-US" w:eastAsia="zh-CN"/>
        </w:rPr>
      </w:pPr>
    </w:p>
    <w:p w14:paraId="3AD3B17C" w14:textId="77777777" w:rsidR="008C4F93" w:rsidRDefault="00433D3E">
      <w:pPr>
        <w:pStyle w:val="Heading2"/>
      </w:pPr>
      <w:r>
        <w:t>Companies</w:t>
      </w:r>
      <w:r>
        <w:rPr>
          <w:rFonts w:hint="eastAsia"/>
        </w:rPr>
        <w:t xml:space="preserve"> views</w:t>
      </w:r>
      <w:r>
        <w:t>’</w:t>
      </w:r>
      <w:r>
        <w:rPr>
          <w:rFonts w:hint="eastAsia"/>
        </w:rPr>
        <w:t xml:space="preserve"> collection for 1st round </w:t>
      </w:r>
    </w:p>
    <w:p w14:paraId="664CBD62" w14:textId="77777777" w:rsidR="008C4F93" w:rsidRDefault="00433D3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C4F93" w14:paraId="0A858318" w14:textId="77777777">
        <w:tc>
          <w:tcPr>
            <w:tcW w:w="1236" w:type="dxa"/>
          </w:tcPr>
          <w:p w14:paraId="290A428D"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9A7EEEC"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w:t>
            </w:r>
          </w:p>
        </w:tc>
      </w:tr>
      <w:tr w:rsidR="008C4F93" w14:paraId="2087D481" w14:textId="77777777">
        <w:tc>
          <w:tcPr>
            <w:tcW w:w="1236" w:type="dxa"/>
          </w:tcPr>
          <w:p w14:paraId="3F02DB67"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BA7D449"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fine to have the updates.</w:t>
            </w:r>
          </w:p>
        </w:tc>
      </w:tr>
      <w:tr w:rsidR="00106CC8" w14:paraId="2EEBD94E" w14:textId="77777777">
        <w:trPr>
          <w:ins w:id="179" w:author="Futurewei" w:date="2020-02-24T12:39:00Z"/>
        </w:trPr>
        <w:tc>
          <w:tcPr>
            <w:tcW w:w="1236" w:type="dxa"/>
          </w:tcPr>
          <w:p w14:paraId="7A97628E" w14:textId="33A488EB" w:rsidR="00106CC8" w:rsidRDefault="00106CC8">
            <w:pPr>
              <w:spacing w:after="120"/>
              <w:rPr>
                <w:ins w:id="180" w:author="Futurewei" w:date="2020-02-24T12:39:00Z"/>
                <w:rFonts w:eastAsiaTheme="minorEastAsia"/>
                <w:color w:val="0070C0"/>
                <w:lang w:val="en-US" w:eastAsia="zh-CN"/>
              </w:rPr>
            </w:pPr>
            <w:ins w:id="181" w:author="Futurewei" w:date="2020-02-24T12:39:00Z">
              <w:r>
                <w:rPr>
                  <w:rFonts w:eastAsiaTheme="minorEastAsia"/>
                  <w:color w:val="0070C0"/>
                  <w:lang w:val="en-US" w:eastAsia="zh-CN"/>
                </w:rPr>
                <w:t>Futurewei</w:t>
              </w:r>
            </w:ins>
          </w:p>
        </w:tc>
        <w:tc>
          <w:tcPr>
            <w:tcW w:w="8395" w:type="dxa"/>
          </w:tcPr>
          <w:p w14:paraId="49C80361" w14:textId="77777777" w:rsidR="00106CC8" w:rsidRDefault="00106CC8">
            <w:pPr>
              <w:spacing w:after="120"/>
              <w:rPr>
                <w:ins w:id="182" w:author="Futurewei" w:date="2020-02-24T12:40:00Z"/>
                <w:rFonts w:eastAsiaTheme="minorEastAsia"/>
                <w:color w:val="0070C0"/>
                <w:lang w:val="en-US" w:eastAsia="zh-CN"/>
              </w:rPr>
            </w:pPr>
            <w:ins w:id="183" w:author="Futurewei" w:date="2020-02-24T12:39:00Z">
              <w:r>
                <w:rPr>
                  <w:rFonts w:eastAsiaTheme="minorEastAsia"/>
                  <w:color w:val="0070C0"/>
                  <w:lang w:val="en-US" w:eastAsia="zh-CN"/>
                </w:rPr>
                <w:t>Sub-topic 3-1: the change is fine. This is just an editorial suggestion</w:t>
              </w:r>
            </w:ins>
            <w:ins w:id="184" w:author="Futurewei" w:date="2020-02-24T12:40:00Z">
              <w:r>
                <w:rPr>
                  <w:rFonts w:eastAsiaTheme="minorEastAsia"/>
                  <w:color w:val="0070C0"/>
                  <w:lang w:val="en-US" w:eastAsia="zh-CN"/>
                </w:rPr>
                <w:t>: use</w:t>
              </w:r>
            </w:ins>
          </w:p>
          <w:p w14:paraId="51FCD868" w14:textId="66DDC5A7" w:rsidR="00106CC8" w:rsidRPr="00106CC8" w:rsidRDefault="00106CC8">
            <w:pPr>
              <w:spacing w:after="120"/>
              <w:rPr>
                <w:ins w:id="185" w:author="Futurewei" w:date="2020-02-24T12:42:00Z"/>
                <w:rFonts w:eastAsiaTheme="minorEastAsia"/>
              </w:rPr>
            </w:pPr>
            <m:oMathPara>
              <m:oMath>
                <m:r>
                  <w:ins w:id="186" w:author="Futurewei" w:date="2020-02-24T12:40:00Z">
                    <w:rPr>
                      <w:rFonts w:ascii="Cambria Math" w:eastAsia="Osaka" w:hAnsi="Cambria Math"/>
                    </w:rPr>
                    <m:t>OSTP=</m:t>
                  </w:ins>
                </m:r>
                <m:f>
                  <m:fPr>
                    <m:ctrlPr>
                      <w:ins w:id="187" w:author="Futurewei" w:date="2020-02-24T12:40:00Z">
                        <w:rPr>
                          <w:rFonts w:ascii="Cambria Math" w:eastAsia="Osaka" w:hAnsi="Cambria Math"/>
                          <w:i/>
                          <w:noProof/>
                        </w:rPr>
                      </w:ins>
                    </m:ctrlPr>
                  </m:fPr>
                  <m:num>
                    <m:r>
                      <w:ins w:id="188" w:author="Futurewei" w:date="2020-02-24T12:40:00Z">
                        <w:rPr>
                          <w:rFonts w:ascii="Cambria Math" w:eastAsia="Osaka" w:hAnsi="Cambria Math"/>
                        </w:rPr>
                        <m:t>1</m:t>
                      </w:ins>
                    </m:r>
                  </m:num>
                  <m:den>
                    <m:sSub>
                      <m:sSubPr>
                        <m:ctrlPr>
                          <w:ins w:id="189" w:author="Futurewei" w:date="2020-02-24T12:40:00Z">
                            <w:rPr>
                              <w:rFonts w:ascii="Cambria Math" w:eastAsia="Osaka" w:hAnsi="Cambria Math"/>
                              <w:i/>
                              <w:noProof/>
                            </w:rPr>
                          </w:ins>
                        </m:ctrlPr>
                      </m:sSubPr>
                      <m:e>
                        <m:r>
                          <w:ins w:id="190" w:author="Futurewei" w:date="2020-02-24T12:40:00Z">
                            <w:rPr>
                              <w:rFonts w:ascii="Cambria Math" w:eastAsia="Osaka" w:hAnsi="Cambria Math"/>
                            </w:rPr>
                            <m:t>N</m:t>
                          </w:ins>
                        </m:r>
                      </m:e>
                      <m:sub>
                        <m:r>
                          <w:ins w:id="191" w:author="Futurewei" w:date="2020-02-24T12:40:00Z">
                            <w:rPr>
                              <w:rFonts w:ascii="Cambria Math" w:eastAsia="Osaka" w:hAnsi="Cambria Math"/>
                            </w:rPr>
                            <m:t>sym</m:t>
                          </w:ins>
                        </m:r>
                      </m:sub>
                    </m:sSub>
                  </m:den>
                </m:f>
                <m:nary>
                  <m:naryPr>
                    <m:chr m:val="∑"/>
                    <m:limLoc m:val="undOvr"/>
                    <m:subHide m:val="1"/>
                    <m:supHide m:val="1"/>
                    <m:ctrlPr>
                      <w:ins w:id="192" w:author="Futurewei" w:date="2020-02-24T12:40:00Z">
                        <w:rPr>
                          <w:rFonts w:ascii="Cambria Math" w:eastAsia="Osaka" w:hAnsi="Cambria Math"/>
                          <w:i/>
                        </w:rPr>
                      </w:ins>
                    </m:ctrlPr>
                  </m:naryPr>
                  <m:sub/>
                  <m:sup/>
                  <m:e>
                    <m:r>
                      <w:ins w:id="193" w:author="Futurewei" w:date="2020-02-24T12:40:00Z">
                        <w:rPr>
                          <w:rFonts w:ascii="Cambria Math" w:eastAsia="Osaka" w:hAnsi="Cambria Math"/>
                        </w:rPr>
                        <m:t>RETP</m:t>
                      </w:ins>
                    </m:r>
                  </m:e>
                </m:nary>
              </m:oMath>
            </m:oMathPara>
          </w:p>
          <w:p w14:paraId="1CACDECB" w14:textId="7ABB4A98" w:rsidR="00106CC8" w:rsidRPr="00106CC8" w:rsidRDefault="00106CC8">
            <w:pPr>
              <w:spacing w:after="120"/>
              <w:rPr>
                <w:ins w:id="194" w:author="Futurewei" w:date="2020-02-24T12:39:00Z"/>
                <w:rFonts w:eastAsiaTheme="minorEastAsia"/>
                <w:rPrChange w:id="195" w:author="Futurewei" w:date="2020-02-24T12:43:00Z">
                  <w:rPr>
                    <w:ins w:id="196" w:author="Futurewei" w:date="2020-02-24T12:39:00Z"/>
                    <w:rFonts w:eastAsiaTheme="minorEastAsia"/>
                    <w:color w:val="0070C0"/>
                    <w:lang w:val="en-US" w:eastAsia="zh-CN"/>
                  </w:rPr>
                </w:rPrChange>
              </w:rPr>
            </w:pPr>
            <w:ins w:id="197" w:author="Futurewei" w:date="2020-02-24T12:42:00Z">
              <w:r>
                <w:rPr>
                  <w:rFonts w:eastAsiaTheme="minorEastAsia"/>
                </w:rPr>
                <w:t>Or put the change within the equati</w:t>
              </w:r>
            </w:ins>
            <w:ins w:id="198" w:author="Futurewei" w:date="2020-02-24T12:43:00Z">
              <w:r>
                <w:rPr>
                  <w:rFonts w:eastAsiaTheme="minorEastAsia"/>
                </w:rPr>
                <w:t>on object (to keep the font sizes consistent)</w:t>
              </w:r>
            </w:ins>
          </w:p>
        </w:tc>
      </w:tr>
      <w:tr w:rsidR="006B2A97" w14:paraId="1315DDFB" w14:textId="77777777">
        <w:trPr>
          <w:ins w:id="199" w:author="Golebiowski, Bartlomiej (Nokia - PL/Wroclaw)" w:date="2020-02-25T13:42:00Z"/>
        </w:trPr>
        <w:tc>
          <w:tcPr>
            <w:tcW w:w="1236" w:type="dxa"/>
          </w:tcPr>
          <w:p w14:paraId="1AE25BFB" w14:textId="580F1BAB" w:rsidR="006B2A97" w:rsidRDefault="006B2A97">
            <w:pPr>
              <w:spacing w:after="120"/>
              <w:rPr>
                <w:ins w:id="200" w:author="Golebiowski, Bartlomiej (Nokia - PL/Wroclaw)" w:date="2020-02-25T13:42:00Z"/>
                <w:rFonts w:eastAsiaTheme="minorEastAsia"/>
                <w:color w:val="0070C0"/>
                <w:lang w:val="en-US" w:eastAsia="zh-CN"/>
              </w:rPr>
            </w:pPr>
            <w:ins w:id="201" w:author="Golebiowski, Bartlomiej (Nokia - PL/Wroclaw)" w:date="2020-02-25T13:42:00Z">
              <w:r>
                <w:rPr>
                  <w:rFonts w:eastAsiaTheme="minorEastAsia"/>
                  <w:color w:val="0070C0"/>
                  <w:lang w:val="en-US" w:eastAsia="zh-CN"/>
                </w:rPr>
                <w:t>Nokia</w:t>
              </w:r>
            </w:ins>
          </w:p>
        </w:tc>
        <w:tc>
          <w:tcPr>
            <w:tcW w:w="8395" w:type="dxa"/>
          </w:tcPr>
          <w:p w14:paraId="78EF6580" w14:textId="1AFEBE4B" w:rsidR="006B2A97" w:rsidRDefault="006B2A97">
            <w:pPr>
              <w:spacing w:after="120"/>
              <w:rPr>
                <w:ins w:id="202" w:author="Golebiowski, Bartlomiej (Nokia - PL/Wroclaw)" w:date="2020-02-25T13:42:00Z"/>
                <w:rFonts w:eastAsiaTheme="minorEastAsia"/>
                <w:color w:val="0070C0"/>
                <w:lang w:val="en-US" w:eastAsia="zh-CN"/>
              </w:rPr>
            </w:pPr>
            <w:ins w:id="203" w:author="Golebiowski, Bartlomiej (Nokia - PL/Wroclaw)" w:date="2020-02-25T13:42:00Z">
              <w:r>
                <w:rPr>
                  <w:rFonts w:eastAsiaTheme="minorEastAsia"/>
                  <w:color w:val="0070C0"/>
                  <w:lang w:val="en-US" w:eastAsia="zh-CN"/>
                </w:rPr>
                <w:t>To Futurewei: Thanks for comment, revision with editorial edition will be in folder.</w:t>
              </w:r>
            </w:ins>
          </w:p>
        </w:tc>
      </w:tr>
    </w:tbl>
    <w:p w14:paraId="15F02691" w14:textId="77777777" w:rsidR="008C4F93" w:rsidRDefault="00433D3E">
      <w:pPr>
        <w:rPr>
          <w:color w:val="0070C0"/>
          <w:lang w:val="en-US" w:eastAsia="zh-CN"/>
        </w:rPr>
      </w:pPr>
      <w:r>
        <w:rPr>
          <w:rFonts w:hint="eastAsia"/>
          <w:color w:val="0070C0"/>
          <w:lang w:val="en-US" w:eastAsia="zh-CN"/>
        </w:rPr>
        <w:t xml:space="preserve"> </w:t>
      </w:r>
    </w:p>
    <w:p w14:paraId="39044A04" w14:textId="77777777" w:rsidR="008C4F93" w:rsidRDefault="00433D3E">
      <w:pPr>
        <w:pStyle w:val="Heading3"/>
        <w:rPr>
          <w:sz w:val="24"/>
          <w:szCs w:val="16"/>
        </w:rPr>
      </w:pPr>
      <w:r>
        <w:rPr>
          <w:sz w:val="24"/>
          <w:szCs w:val="16"/>
        </w:rPr>
        <w:t>CRs/TPs comments collection</w:t>
      </w:r>
    </w:p>
    <w:p w14:paraId="74983DE9" w14:textId="77777777" w:rsidR="008C4F93" w:rsidRDefault="00433D3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8C4F93" w14:paraId="6B9E7E8A" w14:textId="77777777">
        <w:tc>
          <w:tcPr>
            <w:tcW w:w="1232" w:type="dxa"/>
          </w:tcPr>
          <w:p w14:paraId="0F8C1845"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C8BD607"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C4F93" w14:paraId="73F1AAFC" w14:textId="77777777">
        <w:tc>
          <w:tcPr>
            <w:tcW w:w="1232" w:type="dxa"/>
            <w:vMerge w:val="restart"/>
          </w:tcPr>
          <w:p w14:paraId="3A697695" w14:textId="77777777" w:rsidR="008C4F93" w:rsidRDefault="0052237E">
            <w:pPr>
              <w:spacing w:after="120"/>
              <w:rPr>
                <w:rFonts w:eastAsiaTheme="minorEastAsia"/>
                <w:color w:val="0070C0"/>
                <w:lang w:val="en-US" w:eastAsia="zh-CN"/>
              </w:rPr>
            </w:pPr>
            <w:hyperlink r:id="rId16" w:history="1">
              <w:r w:rsidR="00433D3E">
                <w:rPr>
                  <w:rStyle w:val="Hyperlink"/>
                  <w:rFonts w:ascii="Arial" w:hAnsi="Arial" w:cs="Arial"/>
                  <w:b/>
                  <w:sz w:val="16"/>
                  <w:szCs w:val="16"/>
                </w:rPr>
                <w:t>R4-2001677</w:t>
              </w:r>
            </w:hyperlink>
          </w:p>
        </w:tc>
        <w:tc>
          <w:tcPr>
            <w:tcW w:w="8399" w:type="dxa"/>
          </w:tcPr>
          <w:p w14:paraId="7AF7151B"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 A</w:t>
            </w:r>
          </w:p>
        </w:tc>
      </w:tr>
      <w:tr w:rsidR="008C4F93" w14:paraId="4D7F5F0E" w14:textId="77777777">
        <w:tc>
          <w:tcPr>
            <w:tcW w:w="1232" w:type="dxa"/>
            <w:vMerge/>
          </w:tcPr>
          <w:p w14:paraId="19398142" w14:textId="77777777" w:rsidR="008C4F93" w:rsidRDefault="008C4F93">
            <w:pPr>
              <w:spacing w:after="120"/>
              <w:rPr>
                <w:rFonts w:eastAsiaTheme="minorEastAsia"/>
                <w:color w:val="0070C0"/>
                <w:lang w:val="en-US" w:eastAsia="zh-CN"/>
              </w:rPr>
            </w:pPr>
          </w:p>
        </w:tc>
        <w:tc>
          <w:tcPr>
            <w:tcW w:w="8399" w:type="dxa"/>
          </w:tcPr>
          <w:p w14:paraId="4E207041"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F93" w14:paraId="2CFEF0BD" w14:textId="77777777">
        <w:tc>
          <w:tcPr>
            <w:tcW w:w="1232" w:type="dxa"/>
            <w:vMerge/>
          </w:tcPr>
          <w:p w14:paraId="2A6E7614" w14:textId="77777777" w:rsidR="008C4F93" w:rsidRDefault="008C4F93">
            <w:pPr>
              <w:spacing w:after="120"/>
              <w:rPr>
                <w:rFonts w:eastAsiaTheme="minorEastAsia"/>
                <w:color w:val="0070C0"/>
                <w:lang w:val="en-US" w:eastAsia="zh-CN"/>
              </w:rPr>
            </w:pPr>
          </w:p>
        </w:tc>
        <w:tc>
          <w:tcPr>
            <w:tcW w:w="8399" w:type="dxa"/>
          </w:tcPr>
          <w:p w14:paraId="6AB49682" w14:textId="77777777" w:rsidR="008C4F93" w:rsidRDefault="008C4F93">
            <w:pPr>
              <w:spacing w:after="120"/>
              <w:rPr>
                <w:rFonts w:eastAsiaTheme="minorEastAsia"/>
                <w:color w:val="0070C0"/>
                <w:lang w:val="en-US" w:eastAsia="zh-CN"/>
              </w:rPr>
            </w:pPr>
          </w:p>
        </w:tc>
      </w:tr>
      <w:tr w:rsidR="008C4F93" w14:paraId="291BB33B" w14:textId="77777777">
        <w:tc>
          <w:tcPr>
            <w:tcW w:w="1232" w:type="dxa"/>
            <w:vMerge w:val="restart"/>
          </w:tcPr>
          <w:p w14:paraId="4B6651A2" w14:textId="77777777" w:rsidR="008C4F93" w:rsidRDefault="0052237E">
            <w:pPr>
              <w:spacing w:after="120"/>
              <w:rPr>
                <w:rFonts w:eastAsiaTheme="minorEastAsia"/>
                <w:color w:val="0070C0"/>
                <w:lang w:val="en-US" w:eastAsia="zh-CN"/>
              </w:rPr>
            </w:pPr>
            <w:hyperlink r:id="rId17" w:history="1">
              <w:r w:rsidR="00433D3E">
                <w:rPr>
                  <w:rStyle w:val="Hyperlink"/>
                  <w:rFonts w:ascii="Arial" w:hAnsi="Arial" w:cs="Arial"/>
                  <w:b/>
                  <w:sz w:val="16"/>
                  <w:szCs w:val="16"/>
                </w:rPr>
                <w:t>R4-2001679</w:t>
              </w:r>
            </w:hyperlink>
          </w:p>
        </w:tc>
        <w:tc>
          <w:tcPr>
            <w:tcW w:w="8399" w:type="dxa"/>
          </w:tcPr>
          <w:p w14:paraId="2F569EED"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 A</w:t>
            </w:r>
          </w:p>
        </w:tc>
      </w:tr>
      <w:tr w:rsidR="008C4F93" w14:paraId="3421B212" w14:textId="77777777">
        <w:tc>
          <w:tcPr>
            <w:tcW w:w="1232" w:type="dxa"/>
            <w:vMerge/>
          </w:tcPr>
          <w:p w14:paraId="26B79CB3" w14:textId="77777777" w:rsidR="008C4F93" w:rsidRDefault="008C4F93">
            <w:pPr>
              <w:spacing w:after="120"/>
              <w:rPr>
                <w:rFonts w:eastAsiaTheme="minorEastAsia"/>
                <w:color w:val="0070C0"/>
                <w:lang w:val="en-US" w:eastAsia="zh-CN"/>
              </w:rPr>
            </w:pPr>
          </w:p>
        </w:tc>
        <w:tc>
          <w:tcPr>
            <w:tcW w:w="8399" w:type="dxa"/>
          </w:tcPr>
          <w:p w14:paraId="6D0356B1"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F93" w14:paraId="019F3222" w14:textId="77777777">
        <w:tc>
          <w:tcPr>
            <w:tcW w:w="1232" w:type="dxa"/>
            <w:vMerge/>
          </w:tcPr>
          <w:p w14:paraId="0BB93A6D" w14:textId="77777777" w:rsidR="008C4F93" w:rsidRDefault="008C4F93">
            <w:pPr>
              <w:spacing w:after="120"/>
              <w:rPr>
                <w:rFonts w:eastAsiaTheme="minorEastAsia"/>
                <w:color w:val="0070C0"/>
                <w:lang w:val="en-US" w:eastAsia="zh-CN"/>
              </w:rPr>
            </w:pPr>
          </w:p>
        </w:tc>
        <w:tc>
          <w:tcPr>
            <w:tcW w:w="8399" w:type="dxa"/>
          </w:tcPr>
          <w:p w14:paraId="5C0331ED" w14:textId="77777777" w:rsidR="008C4F93" w:rsidRDefault="008C4F93">
            <w:pPr>
              <w:spacing w:after="120"/>
              <w:rPr>
                <w:rFonts w:eastAsiaTheme="minorEastAsia"/>
                <w:color w:val="0070C0"/>
                <w:lang w:val="en-US" w:eastAsia="zh-CN"/>
              </w:rPr>
            </w:pPr>
          </w:p>
        </w:tc>
      </w:tr>
    </w:tbl>
    <w:p w14:paraId="5352FE71" w14:textId="77777777" w:rsidR="008C4F93" w:rsidRDefault="008C4F93">
      <w:pPr>
        <w:rPr>
          <w:color w:val="0070C0"/>
          <w:lang w:val="en-US" w:eastAsia="zh-CN"/>
        </w:rPr>
      </w:pPr>
    </w:p>
    <w:p w14:paraId="31F828D1" w14:textId="77777777" w:rsidR="008C4F93" w:rsidRDefault="00433D3E">
      <w:pPr>
        <w:pStyle w:val="Heading2"/>
      </w:pPr>
      <w:r>
        <w:t>Summary</w:t>
      </w:r>
      <w:r>
        <w:rPr>
          <w:rFonts w:hint="eastAsia"/>
        </w:rPr>
        <w:t xml:space="preserve"> for 1st round </w:t>
      </w:r>
    </w:p>
    <w:p w14:paraId="1842B138" w14:textId="77777777" w:rsidR="008C4F93" w:rsidRDefault="00433D3E">
      <w:pPr>
        <w:pStyle w:val="Heading3"/>
        <w:rPr>
          <w:sz w:val="24"/>
          <w:szCs w:val="16"/>
        </w:rPr>
      </w:pPr>
      <w:r>
        <w:rPr>
          <w:sz w:val="24"/>
          <w:szCs w:val="16"/>
        </w:rPr>
        <w:t xml:space="preserve">Open issues </w:t>
      </w:r>
    </w:p>
    <w:p w14:paraId="51957C45"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8C4F93" w14:paraId="1E405352" w14:textId="77777777">
        <w:tc>
          <w:tcPr>
            <w:tcW w:w="1230" w:type="dxa"/>
          </w:tcPr>
          <w:p w14:paraId="6ECD557B" w14:textId="77777777" w:rsidR="008C4F93" w:rsidRDefault="008C4F93">
            <w:pPr>
              <w:rPr>
                <w:rFonts w:eastAsiaTheme="minorEastAsia"/>
                <w:b/>
                <w:bCs/>
                <w:color w:val="0070C0"/>
                <w:lang w:val="en-US" w:eastAsia="zh-CN"/>
              </w:rPr>
            </w:pPr>
          </w:p>
        </w:tc>
        <w:tc>
          <w:tcPr>
            <w:tcW w:w="8401" w:type="dxa"/>
          </w:tcPr>
          <w:p w14:paraId="56553788" w14:textId="77777777" w:rsidR="008C4F93" w:rsidRDefault="00433D3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4F93" w14:paraId="1F73D908" w14:textId="77777777">
        <w:tc>
          <w:tcPr>
            <w:tcW w:w="1230" w:type="dxa"/>
          </w:tcPr>
          <w:p w14:paraId="24C92E62" w14:textId="77777777" w:rsidR="008C4F93" w:rsidRDefault="00433D3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50524EA" w14:textId="77777777" w:rsidR="008C4F93" w:rsidRDefault="00433D3E">
            <w:pPr>
              <w:rPr>
                <w:rFonts w:eastAsiaTheme="minorEastAsia"/>
                <w:i/>
                <w:color w:val="0070C0"/>
                <w:lang w:val="en-US" w:eastAsia="zh-CN"/>
              </w:rPr>
            </w:pPr>
            <w:r>
              <w:rPr>
                <w:rFonts w:eastAsiaTheme="minorEastAsia" w:hint="eastAsia"/>
                <w:i/>
                <w:color w:val="0070C0"/>
                <w:lang w:val="en-US" w:eastAsia="zh-CN"/>
              </w:rPr>
              <w:t>Tentative agreements:</w:t>
            </w:r>
          </w:p>
          <w:p w14:paraId="41661181" w14:textId="77777777" w:rsidR="008C4F93" w:rsidRDefault="00433D3E">
            <w:pPr>
              <w:rPr>
                <w:rFonts w:eastAsiaTheme="minorEastAsia"/>
                <w:i/>
                <w:color w:val="0070C0"/>
                <w:lang w:val="en-US" w:eastAsia="zh-CN"/>
              </w:rPr>
            </w:pPr>
            <w:r>
              <w:rPr>
                <w:rFonts w:eastAsiaTheme="minorEastAsia" w:hint="eastAsia"/>
                <w:i/>
                <w:color w:val="0070C0"/>
                <w:lang w:val="en-US" w:eastAsia="zh-CN"/>
              </w:rPr>
              <w:t>Candidate options:</w:t>
            </w:r>
          </w:p>
          <w:p w14:paraId="03BA5C4E" w14:textId="77777777" w:rsidR="008C4F93" w:rsidRDefault="00433D3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59C054" w14:textId="77777777" w:rsidR="008C4F93" w:rsidRDefault="008C4F93">
      <w:pPr>
        <w:rPr>
          <w:i/>
          <w:color w:val="0070C0"/>
          <w:lang w:val="en-US" w:eastAsia="zh-CN"/>
        </w:rPr>
      </w:pPr>
    </w:p>
    <w:p w14:paraId="203427BD" w14:textId="77777777" w:rsidR="008C4F93" w:rsidRDefault="00433D3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8C4F93" w14:paraId="741C5EE1" w14:textId="77777777">
        <w:trPr>
          <w:trHeight w:val="744"/>
        </w:trPr>
        <w:tc>
          <w:tcPr>
            <w:tcW w:w="1395" w:type="dxa"/>
          </w:tcPr>
          <w:p w14:paraId="0BE5539B" w14:textId="77777777" w:rsidR="008C4F93" w:rsidRDefault="008C4F93">
            <w:pPr>
              <w:rPr>
                <w:rFonts w:eastAsiaTheme="minorEastAsia"/>
                <w:b/>
                <w:bCs/>
                <w:color w:val="0070C0"/>
                <w:lang w:val="en-US" w:eastAsia="zh-CN"/>
              </w:rPr>
            </w:pPr>
          </w:p>
        </w:tc>
        <w:tc>
          <w:tcPr>
            <w:tcW w:w="4554" w:type="dxa"/>
          </w:tcPr>
          <w:p w14:paraId="77C521E5"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0B23E0F"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Assigned Company,</w:t>
            </w:r>
          </w:p>
          <w:p w14:paraId="3103A6A2"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WF or LS lead</w:t>
            </w:r>
          </w:p>
        </w:tc>
      </w:tr>
      <w:tr w:rsidR="008C4F93" w14:paraId="42516E83" w14:textId="77777777">
        <w:trPr>
          <w:trHeight w:val="358"/>
        </w:trPr>
        <w:tc>
          <w:tcPr>
            <w:tcW w:w="1395" w:type="dxa"/>
          </w:tcPr>
          <w:p w14:paraId="7F70C942" w14:textId="77777777" w:rsidR="008C4F93" w:rsidRDefault="00433D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E5DBFE" w14:textId="77777777" w:rsidR="008C4F93" w:rsidRDefault="008C4F93">
            <w:pPr>
              <w:rPr>
                <w:rFonts w:eastAsiaTheme="minorEastAsia"/>
                <w:color w:val="0070C0"/>
                <w:lang w:val="en-US" w:eastAsia="zh-CN"/>
              </w:rPr>
            </w:pPr>
          </w:p>
        </w:tc>
        <w:tc>
          <w:tcPr>
            <w:tcW w:w="2932" w:type="dxa"/>
          </w:tcPr>
          <w:p w14:paraId="21357239" w14:textId="77777777" w:rsidR="008C4F93" w:rsidRDefault="008C4F93">
            <w:pPr>
              <w:spacing w:after="0"/>
              <w:rPr>
                <w:rFonts w:eastAsiaTheme="minorEastAsia"/>
                <w:color w:val="0070C0"/>
                <w:lang w:val="en-US" w:eastAsia="zh-CN"/>
              </w:rPr>
            </w:pPr>
          </w:p>
          <w:p w14:paraId="1A6BAB1C" w14:textId="77777777" w:rsidR="008C4F93" w:rsidRDefault="008C4F93">
            <w:pPr>
              <w:spacing w:after="0"/>
              <w:rPr>
                <w:rFonts w:eastAsiaTheme="minorEastAsia"/>
                <w:color w:val="0070C0"/>
                <w:lang w:val="en-US" w:eastAsia="zh-CN"/>
              </w:rPr>
            </w:pPr>
          </w:p>
          <w:p w14:paraId="2F8FFFB4" w14:textId="77777777" w:rsidR="008C4F93" w:rsidRDefault="008C4F93">
            <w:pPr>
              <w:rPr>
                <w:rFonts w:eastAsiaTheme="minorEastAsia"/>
                <w:color w:val="0070C0"/>
                <w:lang w:val="en-US" w:eastAsia="zh-CN"/>
              </w:rPr>
            </w:pPr>
          </w:p>
        </w:tc>
      </w:tr>
    </w:tbl>
    <w:p w14:paraId="4909746D" w14:textId="77777777" w:rsidR="008C4F93" w:rsidRDefault="008C4F93">
      <w:pPr>
        <w:rPr>
          <w:i/>
          <w:color w:val="0070C0"/>
          <w:lang w:val="en-US" w:eastAsia="zh-CN"/>
        </w:rPr>
      </w:pPr>
    </w:p>
    <w:p w14:paraId="0AC45577" w14:textId="77777777" w:rsidR="008C4F93" w:rsidRDefault="00433D3E">
      <w:pPr>
        <w:pStyle w:val="Heading3"/>
        <w:rPr>
          <w:sz w:val="24"/>
          <w:szCs w:val="16"/>
        </w:rPr>
      </w:pPr>
      <w:r>
        <w:rPr>
          <w:sz w:val="24"/>
          <w:szCs w:val="16"/>
        </w:rPr>
        <w:t>CRs/TPs</w:t>
      </w:r>
    </w:p>
    <w:p w14:paraId="290F5DDF" w14:textId="77777777" w:rsidR="008C4F93" w:rsidRDefault="00433D3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C4F93" w14:paraId="41253419" w14:textId="77777777">
        <w:tc>
          <w:tcPr>
            <w:tcW w:w="1231" w:type="dxa"/>
          </w:tcPr>
          <w:p w14:paraId="4D90EADC" w14:textId="77777777" w:rsidR="008C4F93" w:rsidRDefault="00433D3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B8ED243" w14:textId="77777777" w:rsidR="008C4F93" w:rsidRDefault="00433D3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6471D284" w14:textId="77777777">
        <w:tc>
          <w:tcPr>
            <w:tcW w:w="1231" w:type="dxa"/>
          </w:tcPr>
          <w:p w14:paraId="4B4C822A"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12A725A" w14:textId="77777777" w:rsidR="008C4F93" w:rsidRDefault="00433D3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A5FA66" w14:textId="77777777" w:rsidR="008C4F93" w:rsidRDefault="008C4F93">
      <w:pPr>
        <w:rPr>
          <w:color w:val="0070C0"/>
          <w:lang w:val="en-US" w:eastAsia="zh-CN"/>
        </w:rPr>
      </w:pPr>
    </w:p>
    <w:p w14:paraId="63842333" w14:textId="77777777" w:rsidR="008C4F93" w:rsidRDefault="00433D3E">
      <w:pPr>
        <w:pStyle w:val="Heading2"/>
      </w:pPr>
      <w:r>
        <w:rPr>
          <w:rFonts w:hint="eastAsia"/>
        </w:rPr>
        <w:t>Discussion on 2nd round</w:t>
      </w:r>
      <w:r>
        <w:t xml:space="preserve"> (if applicable)</w:t>
      </w:r>
    </w:p>
    <w:p w14:paraId="5F473703" w14:textId="77777777" w:rsidR="008C4F93" w:rsidRDefault="008C4F93">
      <w:pPr>
        <w:rPr>
          <w:lang w:val="sv-SE" w:eastAsia="zh-CN"/>
        </w:rPr>
      </w:pPr>
    </w:p>
    <w:p w14:paraId="4A1665FA" w14:textId="77777777" w:rsidR="008C4F93" w:rsidRDefault="00433D3E">
      <w:pPr>
        <w:pStyle w:val="Heading2"/>
      </w:pPr>
      <w:r>
        <w:rPr>
          <w:rFonts w:hint="eastAsia"/>
        </w:rPr>
        <w:t>Summary on 2nd round</w:t>
      </w:r>
      <w:r>
        <w:t xml:space="preserve"> (if applicable)</w:t>
      </w:r>
    </w:p>
    <w:p w14:paraId="5852F346"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C4F93" w14:paraId="3A2724F9" w14:textId="77777777">
        <w:tc>
          <w:tcPr>
            <w:tcW w:w="1494" w:type="dxa"/>
          </w:tcPr>
          <w:p w14:paraId="014B9AE7" w14:textId="77777777" w:rsidR="008C4F93" w:rsidRDefault="00433D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C82348F" w14:textId="77777777" w:rsidR="008C4F93" w:rsidRDefault="00433D3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5E99AD5D" w14:textId="77777777">
        <w:tc>
          <w:tcPr>
            <w:tcW w:w="1494" w:type="dxa"/>
          </w:tcPr>
          <w:p w14:paraId="0AC22D4A"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65038A3" w14:textId="77777777" w:rsidR="008C4F93" w:rsidRDefault="00433D3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CB50E" w14:textId="77777777" w:rsidR="008C4F93" w:rsidRDefault="008C4F93">
      <w:pPr>
        <w:rPr>
          <w:lang w:val="en-US" w:eastAsia="zh-CN"/>
        </w:rPr>
      </w:pPr>
    </w:p>
    <w:p w14:paraId="3EDAC5FC" w14:textId="77777777" w:rsidR="008C4F93" w:rsidRDefault="008C4F93">
      <w:pPr>
        <w:rPr>
          <w:lang w:val="sv-SE" w:eastAsia="zh-CN"/>
        </w:rPr>
      </w:pPr>
    </w:p>
    <w:p w14:paraId="69EA1D9A" w14:textId="77777777" w:rsidR="008C4F93" w:rsidRDefault="00433D3E">
      <w:pPr>
        <w:pStyle w:val="Heading1"/>
        <w:rPr>
          <w:lang w:eastAsia="ja-JP"/>
        </w:rPr>
      </w:pPr>
      <w:bookmarkStart w:id="204" w:name="OLE_LINK27"/>
      <w:bookmarkEnd w:id="174"/>
      <w:r>
        <w:rPr>
          <w:lang w:eastAsia="ja-JP"/>
        </w:rPr>
        <w:t>Topic #</w:t>
      </w:r>
      <w:r>
        <w:rPr>
          <w:rFonts w:hint="eastAsia"/>
          <w:lang w:val="en-US" w:eastAsia="zh-CN"/>
        </w:rPr>
        <w:t>4</w:t>
      </w:r>
      <w:r>
        <w:rPr>
          <w:lang w:eastAsia="ja-JP"/>
        </w:rPr>
        <w:t>:</w:t>
      </w:r>
      <w:r>
        <w:rPr>
          <w:rFonts w:hint="eastAsia"/>
          <w:lang w:val="en-US" w:eastAsia="zh-CN"/>
        </w:rPr>
        <w:t xml:space="preserve"> </w:t>
      </w:r>
      <w:r>
        <w:rPr>
          <w:rFonts w:hint="eastAsia"/>
          <w:bCs/>
          <w:lang w:val="en-US" w:eastAsia="zh-CN"/>
        </w:rPr>
        <w:t>OBUE Cat B option 2 for n7 and n38 and removal of n65 in R15</w:t>
      </w:r>
    </w:p>
    <w:p w14:paraId="557E7A9B" w14:textId="77777777" w:rsidR="008C4F93" w:rsidRDefault="00433D3E">
      <w:pPr>
        <w:rPr>
          <w:i/>
          <w:lang w:eastAsia="zh-CN"/>
        </w:rPr>
      </w:pPr>
      <w:r>
        <w:rPr>
          <w:i/>
          <w:lang w:eastAsia="zh-CN"/>
        </w:rPr>
        <w:t xml:space="preserve">Main technical topic overview. The structure can be done based on sub-agenda basis. </w:t>
      </w:r>
    </w:p>
    <w:p w14:paraId="70326818" w14:textId="77777777" w:rsidR="008C4F93" w:rsidRDefault="00433D3E">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C4F93" w14:paraId="14A8DD51" w14:textId="77777777">
        <w:trPr>
          <w:trHeight w:val="468"/>
        </w:trPr>
        <w:tc>
          <w:tcPr>
            <w:tcW w:w="1622" w:type="dxa"/>
            <w:vAlign w:val="center"/>
          </w:tcPr>
          <w:p w14:paraId="58D04E1D" w14:textId="77777777" w:rsidR="008C4F93" w:rsidRDefault="00433D3E">
            <w:pPr>
              <w:spacing w:before="120" w:after="120"/>
              <w:rPr>
                <w:rFonts w:eastAsia="Yu Mincho"/>
                <w:b/>
                <w:bCs/>
              </w:rPr>
            </w:pPr>
            <w:bookmarkStart w:id="205" w:name="OLE_LINK2" w:colFirst="0" w:colLast="2"/>
            <w:r>
              <w:rPr>
                <w:rFonts w:eastAsia="Yu Mincho"/>
                <w:b/>
                <w:bCs/>
              </w:rPr>
              <w:t>T-doc number</w:t>
            </w:r>
          </w:p>
        </w:tc>
        <w:tc>
          <w:tcPr>
            <w:tcW w:w="1424" w:type="dxa"/>
            <w:vAlign w:val="center"/>
          </w:tcPr>
          <w:p w14:paraId="4A518FDE" w14:textId="77777777" w:rsidR="008C4F93" w:rsidRDefault="00433D3E">
            <w:pPr>
              <w:spacing w:before="120" w:after="120"/>
              <w:rPr>
                <w:rFonts w:eastAsia="Yu Mincho"/>
                <w:b/>
                <w:bCs/>
              </w:rPr>
            </w:pPr>
            <w:r>
              <w:rPr>
                <w:rFonts w:eastAsia="Yu Mincho"/>
                <w:b/>
                <w:bCs/>
              </w:rPr>
              <w:t>Company</w:t>
            </w:r>
          </w:p>
        </w:tc>
        <w:tc>
          <w:tcPr>
            <w:tcW w:w="6585" w:type="dxa"/>
            <w:vAlign w:val="center"/>
          </w:tcPr>
          <w:p w14:paraId="36090F9D" w14:textId="77777777" w:rsidR="008C4F93" w:rsidRDefault="00433D3E">
            <w:pPr>
              <w:spacing w:before="120" w:after="120"/>
              <w:rPr>
                <w:rFonts w:eastAsia="Yu Mincho"/>
                <w:b/>
                <w:bCs/>
              </w:rPr>
            </w:pPr>
            <w:r>
              <w:rPr>
                <w:rFonts w:eastAsia="Yu Mincho"/>
                <w:b/>
                <w:bCs/>
              </w:rPr>
              <w:t>Proposals / Observations</w:t>
            </w:r>
          </w:p>
        </w:tc>
      </w:tr>
      <w:tr w:rsidR="008C4F93" w14:paraId="32DAAD6F" w14:textId="77777777">
        <w:trPr>
          <w:trHeight w:val="468"/>
        </w:trPr>
        <w:tc>
          <w:tcPr>
            <w:tcW w:w="1622" w:type="dxa"/>
          </w:tcPr>
          <w:p w14:paraId="2D3F39C1" w14:textId="77777777" w:rsidR="008C4F93" w:rsidRDefault="00433D3E">
            <w:pPr>
              <w:spacing w:before="120" w:after="120"/>
              <w:rPr>
                <w:rFonts w:asciiTheme="minorHAnsi" w:hAnsiTheme="minorHAnsi" w:cstheme="minorHAnsi"/>
                <w:color w:val="0070C0"/>
                <w:u w:val="single"/>
                <w:lang w:eastAsia="zh-CN"/>
              </w:rPr>
            </w:pPr>
            <w:bookmarkStart w:id="206" w:name="OLE_LINK37"/>
            <w:bookmarkStart w:id="207" w:name="OLE_LINK3" w:colFirst="0" w:colLast="2"/>
            <w:r>
              <w:rPr>
                <w:rFonts w:asciiTheme="minorHAnsi" w:eastAsia="Yu Mincho" w:hAnsiTheme="minorHAnsi" w:cstheme="minorHAnsi" w:hint="eastAsia"/>
                <w:color w:val="0070C0"/>
                <w:u w:val="single"/>
              </w:rPr>
              <w:t>R4-200182</w:t>
            </w:r>
            <w:r>
              <w:rPr>
                <w:rFonts w:asciiTheme="minorHAnsi" w:hAnsiTheme="minorHAnsi" w:cstheme="minorHAnsi" w:hint="eastAsia"/>
                <w:color w:val="0070C0"/>
                <w:u w:val="single"/>
                <w:lang w:val="en-US" w:eastAsia="zh-CN"/>
              </w:rPr>
              <w:t>4</w:t>
            </w:r>
          </w:p>
          <w:bookmarkEnd w:id="206"/>
          <w:p w14:paraId="6D9765F8" w14:textId="77777777" w:rsidR="008C4F93" w:rsidRDefault="008C4F93">
            <w:pPr>
              <w:spacing w:before="120" w:after="120"/>
              <w:rPr>
                <w:rFonts w:asciiTheme="minorHAnsi" w:eastAsia="Yu Mincho" w:hAnsiTheme="minorHAnsi" w:cstheme="minorHAnsi"/>
              </w:rPr>
            </w:pPr>
          </w:p>
        </w:tc>
        <w:tc>
          <w:tcPr>
            <w:tcW w:w="1424" w:type="dxa"/>
          </w:tcPr>
          <w:p w14:paraId="642FD886" w14:textId="77777777" w:rsidR="008C4F93" w:rsidRDefault="00433D3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Huawei</w:t>
            </w:r>
          </w:p>
        </w:tc>
        <w:tc>
          <w:tcPr>
            <w:tcW w:w="6585" w:type="dxa"/>
          </w:tcPr>
          <w:p w14:paraId="1A926938" w14:textId="77777777" w:rsidR="008C4F93" w:rsidRDefault="00433D3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Title:CR to TS 38.141-1: OBUE Cat. B Option 2 correction for n7, Rel-15</w:t>
            </w:r>
          </w:p>
          <w:p w14:paraId="7DDB4954" w14:textId="77777777" w:rsidR="008C4F93" w:rsidRDefault="00433D3E">
            <w:pPr>
              <w:spacing w:before="120" w:after="120"/>
              <w:rPr>
                <w:rFonts w:asciiTheme="minorHAnsi" w:hAnsiTheme="minorHAnsi" w:cstheme="minorHAnsi"/>
                <w:sz w:val="21"/>
                <w:szCs w:val="22"/>
                <w:lang w:val="en-US" w:eastAsia="zh-CN"/>
              </w:rPr>
            </w:pPr>
            <w:bookmarkStart w:id="208" w:name="OLE_LINK42"/>
            <w:r>
              <w:rPr>
                <w:rFonts w:asciiTheme="minorHAnsi" w:hAnsiTheme="minorHAnsi" w:cstheme="minorHAnsi" w:hint="eastAsia"/>
                <w:sz w:val="21"/>
                <w:szCs w:val="22"/>
                <w:lang w:val="en-US" w:eastAsia="zh-CN"/>
              </w:rPr>
              <w:t>Proposal 1: addding n7 and n38 for OBUE Cat B option 2 for AAS BS according to ECC decision;</w:t>
            </w:r>
          </w:p>
          <w:p w14:paraId="6099205D" w14:textId="77777777" w:rsidR="008C4F93" w:rsidRDefault="00433D3E">
            <w:pPr>
              <w:spacing w:before="120" w:after="120"/>
              <w:rPr>
                <w:rFonts w:asciiTheme="minorHAnsi" w:hAnsiTheme="minorHAnsi" w:cstheme="minorHAnsi"/>
                <w:sz w:val="21"/>
                <w:szCs w:val="22"/>
                <w:lang w:val="en-US" w:eastAsia="zh-CN"/>
              </w:rPr>
            </w:pPr>
            <w:r>
              <w:rPr>
                <w:rFonts w:asciiTheme="minorHAnsi" w:hAnsiTheme="minorHAnsi" w:cstheme="minorHAnsi" w:hint="eastAsia"/>
                <w:sz w:val="21"/>
                <w:szCs w:val="22"/>
                <w:lang w:val="en-US" w:eastAsia="zh-CN"/>
              </w:rPr>
              <w:t>Proposal 2: Removal of  n65 in R15 spec and capture n65 in R16 spec</w:t>
            </w:r>
          </w:p>
          <w:bookmarkEnd w:id="208"/>
          <w:p w14:paraId="6D7B6B92" w14:textId="77777777" w:rsidR="008C4F93" w:rsidRDefault="008C4F93">
            <w:pPr>
              <w:spacing w:before="120" w:after="120"/>
              <w:rPr>
                <w:rFonts w:asciiTheme="minorHAnsi" w:hAnsiTheme="minorHAnsi" w:cstheme="minorHAnsi"/>
                <w:lang w:val="en-US" w:eastAsia="zh-CN"/>
              </w:rPr>
            </w:pPr>
          </w:p>
        </w:tc>
      </w:tr>
      <w:bookmarkEnd w:id="205"/>
      <w:bookmarkEnd w:id="207"/>
      <w:tr w:rsidR="008C4F93" w14:paraId="1F5109B3" w14:textId="77777777">
        <w:trPr>
          <w:trHeight w:val="468"/>
        </w:trPr>
        <w:tc>
          <w:tcPr>
            <w:tcW w:w="1622" w:type="dxa"/>
          </w:tcPr>
          <w:p w14:paraId="0A3C5CA9" w14:textId="77777777" w:rsidR="008C4F93" w:rsidRDefault="00433D3E">
            <w:pPr>
              <w:spacing w:before="120" w:after="120"/>
              <w:rPr>
                <w:rFonts w:asciiTheme="minorHAnsi" w:hAnsiTheme="minorHAnsi" w:cstheme="minorHAnsi"/>
                <w:lang w:val="en-US" w:eastAsia="zh-CN"/>
              </w:rPr>
            </w:pPr>
            <w:r>
              <w:rPr>
                <w:rFonts w:asciiTheme="minorHAnsi" w:eastAsia="Yu Mincho" w:hAnsiTheme="minorHAnsi" w:cstheme="minorHAnsi" w:hint="eastAsia"/>
              </w:rPr>
              <w:lastRenderedPageBreak/>
              <w:t>R4-200182</w:t>
            </w:r>
            <w:r>
              <w:rPr>
                <w:rFonts w:asciiTheme="minorHAnsi" w:hAnsiTheme="minorHAnsi" w:cstheme="minorHAnsi" w:hint="eastAsia"/>
                <w:lang w:val="en-US" w:eastAsia="zh-CN"/>
              </w:rPr>
              <w:t>5</w:t>
            </w:r>
          </w:p>
        </w:tc>
        <w:tc>
          <w:tcPr>
            <w:tcW w:w="1424" w:type="dxa"/>
          </w:tcPr>
          <w:p w14:paraId="48BB70FF" w14:textId="77777777" w:rsidR="008C4F93" w:rsidRDefault="00433D3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Huawei</w:t>
            </w:r>
          </w:p>
        </w:tc>
        <w:tc>
          <w:tcPr>
            <w:tcW w:w="6585" w:type="dxa"/>
          </w:tcPr>
          <w:p w14:paraId="59EAC9EA" w14:textId="77777777" w:rsidR="008C4F93" w:rsidRDefault="00433D3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Title:</w:t>
            </w:r>
            <w:r>
              <w:rPr>
                <w:rFonts w:asciiTheme="minorHAnsi" w:eastAsia="Yu Mincho" w:hAnsiTheme="minorHAnsi" w:cstheme="minorHAnsi" w:hint="eastAsia"/>
              </w:rPr>
              <w:t>CR to TS 38.141-1: OBUE Cat. B Option 2 correction for n7, Rel-1</w:t>
            </w:r>
            <w:r>
              <w:rPr>
                <w:rFonts w:asciiTheme="minorHAnsi" w:hAnsiTheme="minorHAnsi" w:cstheme="minorHAnsi" w:hint="eastAsia"/>
                <w:lang w:val="en-US" w:eastAsia="zh-CN"/>
              </w:rPr>
              <w:t>6</w:t>
            </w:r>
          </w:p>
        </w:tc>
      </w:tr>
      <w:tr w:rsidR="008C4F93" w14:paraId="1E0553C4" w14:textId="77777777">
        <w:trPr>
          <w:trHeight w:val="468"/>
        </w:trPr>
        <w:tc>
          <w:tcPr>
            <w:tcW w:w="1622" w:type="dxa"/>
          </w:tcPr>
          <w:p w14:paraId="02EDDCE4" w14:textId="77777777" w:rsidR="008C4F93" w:rsidRDefault="00433D3E">
            <w:pPr>
              <w:spacing w:before="120" w:after="120"/>
              <w:rPr>
                <w:rFonts w:asciiTheme="minorHAnsi" w:eastAsia="Yu Mincho" w:hAnsiTheme="minorHAnsi" w:cstheme="minorHAnsi"/>
                <w:color w:val="0070C0"/>
                <w:u w:val="single"/>
              </w:rPr>
            </w:pPr>
            <w:bookmarkStart w:id="209" w:name="OLE_LINK4"/>
            <w:bookmarkStart w:id="210" w:name="OLE_LINK36" w:colFirst="1" w:colLast="1"/>
            <w:r>
              <w:rPr>
                <w:rFonts w:asciiTheme="minorHAnsi" w:eastAsia="Yu Mincho" w:hAnsiTheme="minorHAnsi" w:cstheme="minorHAnsi" w:hint="eastAsia"/>
                <w:color w:val="0070C0"/>
                <w:u w:val="single"/>
              </w:rPr>
              <w:t>R4-2001826</w:t>
            </w:r>
          </w:p>
          <w:bookmarkEnd w:id="209"/>
          <w:p w14:paraId="7A3FC787" w14:textId="77777777" w:rsidR="008C4F93" w:rsidRDefault="008C4F93">
            <w:pPr>
              <w:spacing w:before="120" w:after="120"/>
              <w:rPr>
                <w:rFonts w:asciiTheme="minorHAnsi" w:hAnsiTheme="minorHAnsi" w:cstheme="minorHAnsi"/>
                <w:lang w:val="en-US" w:eastAsia="zh-CN"/>
              </w:rPr>
            </w:pPr>
          </w:p>
        </w:tc>
        <w:tc>
          <w:tcPr>
            <w:tcW w:w="1424" w:type="dxa"/>
          </w:tcPr>
          <w:p w14:paraId="7BD688CB" w14:textId="77777777" w:rsidR="008C4F93" w:rsidRDefault="00433D3E">
            <w:pPr>
              <w:spacing w:before="120" w:after="120"/>
              <w:rPr>
                <w:rFonts w:asciiTheme="minorHAnsi" w:eastAsia="Yu Mincho" w:hAnsiTheme="minorHAnsi" w:cstheme="minorHAnsi"/>
              </w:rPr>
            </w:pPr>
            <w:r>
              <w:rPr>
                <w:rFonts w:asciiTheme="minorHAnsi" w:hAnsiTheme="minorHAnsi" w:cstheme="minorHAnsi" w:hint="eastAsia"/>
                <w:lang w:val="en-US" w:eastAsia="zh-CN"/>
              </w:rPr>
              <w:t>Huawei</w:t>
            </w:r>
          </w:p>
        </w:tc>
        <w:tc>
          <w:tcPr>
            <w:tcW w:w="6585" w:type="dxa"/>
          </w:tcPr>
          <w:p w14:paraId="704AC329" w14:textId="77777777" w:rsidR="008C4F93" w:rsidRDefault="00433D3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 xml:space="preserve">Title: </w:t>
            </w:r>
            <w:r>
              <w:rPr>
                <w:rFonts w:asciiTheme="minorHAnsi" w:eastAsia="Yu Mincho" w:hAnsiTheme="minorHAnsi" w:cstheme="minorHAnsi" w:hint="eastAsia"/>
              </w:rPr>
              <w:t>CR to TS 38.141-2: OBUE Cat. B Option 2 correction for n7 and n38, Rel-15</w:t>
            </w:r>
            <w:r>
              <w:rPr>
                <w:rFonts w:asciiTheme="minorHAnsi" w:hAnsiTheme="minorHAnsi" w:cstheme="minorHAnsi" w:hint="eastAsia"/>
                <w:lang w:val="en-US" w:eastAsia="zh-CN"/>
              </w:rPr>
              <w:t>, Cat F</w:t>
            </w:r>
          </w:p>
          <w:p w14:paraId="7F2DFFFD" w14:textId="77777777" w:rsidR="008C4F93" w:rsidRDefault="00433D3E">
            <w:pPr>
              <w:spacing w:before="120" w:after="120"/>
              <w:rPr>
                <w:rFonts w:asciiTheme="minorHAnsi" w:hAnsiTheme="minorHAnsi" w:cstheme="minorHAnsi"/>
                <w:sz w:val="21"/>
                <w:szCs w:val="22"/>
                <w:lang w:val="en-US" w:eastAsia="zh-CN"/>
              </w:rPr>
            </w:pPr>
            <w:r>
              <w:rPr>
                <w:rFonts w:asciiTheme="minorHAnsi" w:hAnsiTheme="minorHAnsi" w:cstheme="minorHAnsi" w:hint="eastAsia"/>
                <w:sz w:val="21"/>
                <w:szCs w:val="22"/>
                <w:lang w:val="en-US" w:eastAsia="zh-CN"/>
              </w:rPr>
              <w:t>Proposal 1: addding n7 and n38 for OBUE Cat B option 2 for AAS BS according to ECC decision;</w:t>
            </w:r>
          </w:p>
          <w:p w14:paraId="22C2961B" w14:textId="77777777" w:rsidR="008C4F93" w:rsidRDefault="00433D3E">
            <w:pPr>
              <w:spacing w:before="120" w:after="120"/>
              <w:rPr>
                <w:rFonts w:asciiTheme="minorHAnsi" w:eastAsia="Yu Mincho" w:hAnsiTheme="minorHAnsi" w:cstheme="minorHAnsi"/>
              </w:rPr>
            </w:pPr>
            <w:r>
              <w:rPr>
                <w:rFonts w:asciiTheme="minorHAnsi" w:hAnsiTheme="minorHAnsi" w:cstheme="minorHAnsi" w:hint="eastAsia"/>
                <w:sz w:val="21"/>
                <w:szCs w:val="22"/>
                <w:lang w:val="en-US" w:eastAsia="zh-CN"/>
              </w:rPr>
              <w:t>Proposal 2: Removal of  n65 in R15 spec and capture n65 in R16 spec</w:t>
            </w:r>
          </w:p>
        </w:tc>
      </w:tr>
      <w:tr w:rsidR="008C4F93" w14:paraId="09ABB586" w14:textId="77777777">
        <w:trPr>
          <w:trHeight w:val="468"/>
        </w:trPr>
        <w:tc>
          <w:tcPr>
            <w:tcW w:w="1622" w:type="dxa"/>
          </w:tcPr>
          <w:p w14:paraId="4D6B4465" w14:textId="77777777" w:rsidR="008C4F93" w:rsidRDefault="00433D3E">
            <w:pPr>
              <w:spacing w:before="120" w:after="120"/>
              <w:rPr>
                <w:rFonts w:asciiTheme="minorHAnsi" w:hAnsiTheme="minorHAnsi" w:cstheme="minorHAnsi"/>
                <w:lang w:val="en-US" w:eastAsia="zh-CN"/>
              </w:rPr>
            </w:pPr>
            <w:bookmarkStart w:id="211" w:name="OLE_LINK35"/>
            <w:r>
              <w:rPr>
                <w:rFonts w:asciiTheme="minorHAnsi" w:eastAsia="Yu Mincho" w:hAnsiTheme="minorHAnsi" w:cstheme="minorHAnsi" w:hint="eastAsia"/>
              </w:rPr>
              <w:t>R4-200182</w:t>
            </w:r>
            <w:r>
              <w:rPr>
                <w:rFonts w:asciiTheme="minorHAnsi" w:hAnsiTheme="minorHAnsi" w:cstheme="minorHAnsi" w:hint="eastAsia"/>
                <w:lang w:val="en-US" w:eastAsia="zh-CN"/>
              </w:rPr>
              <w:t>7</w:t>
            </w:r>
            <w:bookmarkEnd w:id="211"/>
          </w:p>
        </w:tc>
        <w:tc>
          <w:tcPr>
            <w:tcW w:w="1424" w:type="dxa"/>
          </w:tcPr>
          <w:p w14:paraId="272BA764" w14:textId="77777777" w:rsidR="008C4F93" w:rsidRDefault="00433D3E">
            <w:pPr>
              <w:spacing w:before="120" w:after="120"/>
              <w:rPr>
                <w:rFonts w:asciiTheme="minorHAnsi" w:eastAsia="Yu Mincho" w:hAnsiTheme="minorHAnsi" w:cstheme="minorHAnsi"/>
              </w:rPr>
            </w:pPr>
            <w:r>
              <w:rPr>
                <w:rFonts w:asciiTheme="minorHAnsi" w:hAnsiTheme="minorHAnsi" w:cstheme="minorHAnsi" w:hint="eastAsia"/>
                <w:lang w:val="en-US" w:eastAsia="zh-CN"/>
              </w:rPr>
              <w:t>Huawei</w:t>
            </w:r>
          </w:p>
        </w:tc>
        <w:tc>
          <w:tcPr>
            <w:tcW w:w="6585" w:type="dxa"/>
          </w:tcPr>
          <w:p w14:paraId="50C172DB" w14:textId="77777777" w:rsidR="008C4F93" w:rsidRDefault="00433D3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 xml:space="preserve">Title: </w:t>
            </w:r>
            <w:r>
              <w:rPr>
                <w:rFonts w:asciiTheme="minorHAnsi" w:eastAsia="Yu Mincho" w:hAnsiTheme="minorHAnsi" w:cstheme="minorHAnsi" w:hint="eastAsia"/>
              </w:rPr>
              <w:t>CR to TS 38.141-2: OBUE Cat. B Option 2 correction for n7 and n38, Rel-16</w:t>
            </w:r>
            <w:r>
              <w:rPr>
                <w:rFonts w:asciiTheme="minorHAnsi" w:hAnsiTheme="minorHAnsi" w:cstheme="minorHAnsi" w:hint="eastAsia"/>
                <w:lang w:val="en-US" w:eastAsia="zh-CN"/>
              </w:rPr>
              <w:t>, Cat A</w:t>
            </w:r>
          </w:p>
          <w:p w14:paraId="286018FF" w14:textId="77777777" w:rsidR="008C4F93" w:rsidRDefault="008C4F93">
            <w:pPr>
              <w:spacing w:before="120" w:after="120"/>
              <w:rPr>
                <w:rFonts w:asciiTheme="minorHAnsi" w:eastAsia="Yu Mincho" w:hAnsiTheme="minorHAnsi" w:cstheme="minorHAnsi"/>
              </w:rPr>
            </w:pPr>
          </w:p>
        </w:tc>
      </w:tr>
      <w:bookmarkEnd w:id="210"/>
    </w:tbl>
    <w:p w14:paraId="1B5F82B7" w14:textId="77777777" w:rsidR="008C4F93" w:rsidRDefault="008C4F93"/>
    <w:p w14:paraId="3A266053" w14:textId="77777777" w:rsidR="008C4F93" w:rsidRDefault="00433D3E">
      <w:pPr>
        <w:pStyle w:val="Heading2"/>
      </w:pPr>
      <w:r>
        <w:rPr>
          <w:rFonts w:hint="eastAsia"/>
        </w:rPr>
        <w:t>Open issues</w:t>
      </w:r>
      <w:r>
        <w:t xml:space="preserve"> summary</w:t>
      </w:r>
    </w:p>
    <w:p w14:paraId="6D4A32AE" w14:textId="77777777" w:rsidR="008C4F93" w:rsidRDefault="00433D3E">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528737F1" w14:textId="77777777" w:rsidR="008C4F93" w:rsidRDefault="00433D3E">
      <w:pPr>
        <w:pStyle w:val="Heading3"/>
        <w:rPr>
          <w:sz w:val="24"/>
          <w:szCs w:val="16"/>
        </w:rPr>
      </w:pPr>
      <w:r>
        <w:rPr>
          <w:sz w:val="24"/>
          <w:szCs w:val="16"/>
        </w:rPr>
        <w:t xml:space="preserve">Sub-topic </w:t>
      </w:r>
      <w:r>
        <w:rPr>
          <w:rFonts w:hint="eastAsia"/>
          <w:sz w:val="24"/>
          <w:szCs w:val="16"/>
          <w:lang w:val="en-US"/>
        </w:rPr>
        <w:t>4</w:t>
      </w:r>
      <w:r>
        <w:rPr>
          <w:sz w:val="24"/>
          <w:szCs w:val="16"/>
        </w:rPr>
        <w:t>-1</w:t>
      </w:r>
      <w:r>
        <w:rPr>
          <w:rFonts w:hint="eastAsia"/>
          <w:sz w:val="24"/>
          <w:szCs w:val="16"/>
          <w:lang w:val="en-US"/>
        </w:rPr>
        <w:t xml:space="preserve"> OBUE Cat B option 2 for n7 and n38 and removal of n65 in R15</w:t>
      </w:r>
    </w:p>
    <w:p w14:paraId="287A06C6" w14:textId="77777777" w:rsidR="008C4F93" w:rsidRDefault="00433D3E">
      <w:pPr>
        <w:rPr>
          <w:b/>
          <w:u w:val="single"/>
          <w:lang w:eastAsia="ko-KR"/>
        </w:rPr>
      </w:pPr>
      <w:r>
        <w:rPr>
          <w:b/>
          <w:u w:val="single"/>
          <w:lang w:eastAsia="ko-KR"/>
        </w:rPr>
        <w:t>Issue 2-1: TBA</w:t>
      </w:r>
    </w:p>
    <w:p w14:paraId="6C6294D2" w14:textId="77777777" w:rsidR="008C4F93" w:rsidRDefault="00433D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CF433A7" w14:textId="77777777" w:rsidR="008C4F93" w:rsidRDefault="00433D3E">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212" w:name="OLE_LINK40"/>
      <w:bookmarkStart w:id="213" w:name="OLE_LINK39"/>
      <w:r>
        <w:rPr>
          <w:rFonts w:eastAsia="SimSun" w:hint="eastAsia"/>
          <w:szCs w:val="24"/>
          <w:lang w:val="en-US" w:eastAsia="zh-CN"/>
        </w:rPr>
        <w:t>addding n7 and n38 for OBUE Cat B option 2 for AAS BS according to ECC decisio</w:t>
      </w:r>
      <w:bookmarkEnd w:id="212"/>
      <w:r>
        <w:rPr>
          <w:rFonts w:eastAsia="SimSun" w:hint="eastAsia"/>
          <w:szCs w:val="24"/>
          <w:lang w:val="en-US" w:eastAsia="zh-CN"/>
        </w:rPr>
        <w:t>n</w:t>
      </w:r>
    </w:p>
    <w:p w14:paraId="5F6E4EC7" w14:textId="77777777" w:rsidR="008C4F93" w:rsidRDefault="00433D3E">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214" w:name="OLE_LINK41"/>
      <w:r>
        <w:rPr>
          <w:rFonts w:eastAsia="SimSun" w:hint="eastAsia"/>
          <w:szCs w:val="24"/>
          <w:lang w:val="en-US" w:eastAsia="zh-CN"/>
        </w:rPr>
        <w:t>Removal of  n65 in R15 spec and capture n65 in R16 spec</w:t>
      </w:r>
    </w:p>
    <w:bookmarkEnd w:id="213"/>
    <w:bookmarkEnd w:id="214"/>
    <w:p w14:paraId="25D12294" w14:textId="77777777" w:rsidR="008C4F93" w:rsidRDefault="008C4F93">
      <w:pPr>
        <w:rPr>
          <w:color w:val="0070C0"/>
          <w:lang w:val="en-US" w:eastAsia="zh-CN"/>
        </w:rPr>
      </w:pPr>
    </w:p>
    <w:p w14:paraId="63284C06" w14:textId="77777777" w:rsidR="008C4F93" w:rsidRDefault="00433D3E">
      <w:pPr>
        <w:pStyle w:val="Heading2"/>
      </w:pPr>
      <w:r>
        <w:t>Companies</w:t>
      </w:r>
      <w:r>
        <w:rPr>
          <w:rFonts w:hint="eastAsia"/>
        </w:rPr>
        <w:t xml:space="preserve"> views</w:t>
      </w:r>
      <w:r>
        <w:t>’</w:t>
      </w:r>
      <w:r>
        <w:rPr>
          <w:rFonts w:hint="eastAsia"/>
        </w:rPr>
        <w:t xml:space="preserve"> collection for 1st round </w:t>
      </w:r>
    </w:p>
    <w:p w14:paraId="1BF96E3B" w14:textId="77777777" w:rsidR="008C4F93" w:rsidRDefault="00433D3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C4F93" w14:paraId="677F10F8" w14:textId="77777777">
        <w:tc>
          <w:tcPr>
            <w:tcW w:w="1236" w:type="dxa"/>
          </w:tcPr>
          <w:p w14:paraId="4B067E10"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31F013B"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w:t>
            </w:r>
          </w:p>
        </w:tc>
      </w:tr>
      <w:tr w:rsidR="008C4F93" w14:paraId="213C7A45" w14:textId="77777777">
        <w:tc>
          <w:tcPr>
            <w:tcW w:w="1236" w:type="dxa"/>
          </w:tcPr>
          <w:p w14:paraId="10BAE073"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C4153E5"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 it</w:t>
            </w:r>
            <w:r>
              <w:rPr>
                <w:rFonts w:eastAsiaTheme="minorEastAsia"/>
                <w:color w:val="0070C0"/>
                <w:lang w:val="en-US" w:eastAsia="zh-CN"/>
              </w:rPr>
              <w:t>’</w:t>
            </w:r>
            <w:r>
              <w:rPr>
                <w:rFonts w:eastAsiaTheme="minorEastAsia" w:hint="eastAsia"/>
                <w:color w:val="0070C0"/>
                <w:lang w:val="en-US" w:eastAsia="zh-CN"/>
              </w:rPr>
              <w:t>s fine to remove that n65 and add n7 and n38 into R15 spec.</w:t>
            </w:r>
          </w:p>
        </w:tc>
      </w:tr>
      <w:tr w:rsidR="006B2A97" w14:paraId="1D5FBD0E" w14:textId="77777777">
        <w:trPr>
          <w:ins w:id="215" w:author="Golebiowski, Bartlomiej (Nokia - PL/Wroclaw)" w:date="2020-02-25T13:42:00Z"/>
        </w:trPr>
        <w:tc>
          <w:tcPr>
            <w:tcW w:w="1236" w:type="dxa"/>
          </w:tcPr>
          <w:p w14:paraId="05439226" w14:textId="038CA912" w:rsidR="006B2A97" w:rsidRDefault="006B2A97">
            <w:pPr>
              <w:spacing w:after="120"/>
              <w:rPr>
                <w:ins w:id="216" w:author="Golebiowski, Bartlomiej (Nokia - PL/Wroclaw)" w:date="2020-02-25T13:42:00Z"/>
                <w:rFonts w:eastAsiaTheme="minorEastAsia"/>
                <w:color w:val="0070C0"/>
                <w:lang w:val="en-US" w:eastAsia="zh-CN"/>
              </w:rPr>
            </w:pPr>
            <w:ins w:id="217" w:author="Golebiowski, Bartlomiej (Nokia - PL/Wroclaw)" w:date="2020-02-25T13:42:00Z">
              <w:r>
                <w:rPr>
                  <w:rFonts w:eastAsiaTheme="minorEastAsia"/>
                  <w:color w:val="0070C0"/>
                  <w:lang w:val="en-US" w:eastAsia="zh-CN"/>
                </w:rPr>
                <w:t>Nokia</w:t>
              </w:r>
            </w:ins>
          </w:p>
        </w:tc>
        <w:tc>
          <w:tcPr>
            <w:tcW w:w="8395" w:type="dxa"/>
          </w:tcPr>
          <w:p w14:paraId="0C4A670B" w14:textId="51F9056D" w:rsidR="006B2A97" w:rsidRDefault="006B2A97">
            <w:pPr>
              <w:spacing w:after="120"/>
              <w:rPr>
                <w:ins w:id="218" w:author="Golebiowski, Bartlomiej (Nokia - PL/Wroclaw)" w:date="2020-02-25T13:42:00Z"/>
                <w:rFonts w:eastAsiaTheme="minorEastAsia"/>
                <w:color w:val="0070C0"/>
                <w:lang w:val="en-US" w:eastAsia="zh-CN"/>
              </w:rPr>
            </w:pPr>
            <w:ins w:id="219" w:author="Golebiowski, Bartlomiej (Nokia - PL/Wroclaw)" w:date="2020-02-25T13:42:00Z">
              <w:r>
                <w:rPr>
                  <w:rFonts w:eastAsiaTheme="minorEastAsia"/>
                  <w:color w:val="0070C0"/>
                  <w:lang w:val="en-US" w:eastAsia="zh-CN"/>
                </w:rPr>
                <w:t>It is</w:t>
              </w:r>
            </w:ins>
            <w:ins w:id="220" w:author="Golebiowski, Bartlomiej (Nokia - PL/Wroclaw)" w:date="2020-02-25T13:43:00Z">
              <w:r>
                <w:rPr>
                  <w:rFonts w:eastAsiaTheme="minorEastAsia"/>
                  <w:color w:val="0070C0"/>
                  <w:lang w:val="en-US" w:eastAsia="zh-CN"/>
                </w:rPr>
                <w:t xml:space="preserve"> ok to align specs and correct.</w:t>
              </w:r>
            </w:ins>
          </w:p>
        </w:tc>
      </w:tr>
    </w:tbl>
    <w:p w14:paraId="282B6922" w14:textId="77777777" w:rsidR="008C4F93" w:rsidRDefault="00433D3E">
      <w:pPr>
        <w:rPr>
          <w:color w:val="0070C0"/>
          <w:lang w:val="en-US" w:eastAsia="zh-CN"/>
        </w:rPr>
      </w:pPr>
      <w:r>
        <w:rPr>
          <w:rFonts w:hint="eastAsia"/>
          <w:color w:val="0070C0"/>
          <w:lang w:val="en-US" w:eastAsia="zh-CN"/>
        </w:rPr>
        <w:t xml:space="preserve"> </w:t>
      </w:r>
    </w:p>
    <w:p w14:paraId="246CFC71" w14:textId="77777777" w:rsidR="008C4F93" w:rsidRDefault="00433D3E">
      <w:pPr>
        <w:pStyle w:val="Heading3"/>
        <w:rPr>
          <w:sz w:val="24"/>
          <w:szCs w:val="16"/>
        </w:rPr>
      </w:pPr>
      <w:r>
        <w:rPr>
          <w:sz w:val="24"/>
          <w:szCs w:val="16"/>
        </w:rPr>
        <w:t>CRs/TPs comments collection</w:t>
      </w:r>
    </w:p>
    <w:p w14:paraId="041D52A5" w14:textId="77777777" w:rsidR="008C4F93" w:rsidRDefault="00433D3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8C4F93" w14:paraId="1A0C9E0C" w14:textId="77777777">
        <w:tc>
          <w:tcPr>
            <w:tcW w:w="1232" w:type="dxa"/>
          </w:tcPr>
          <w:p w14:paraId="73F84460"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6641F2C"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C4F93" w14:paraId="6E57F3A7" w14:textId="77777777">
        <w:tc>
          <w:tcPr>
            <w:tcW w:w="1232" w:type="dxa"/>
            <w:vMerge w:val="restart"/>
          </w:tcPr>
          <w:p w14:paraId="7117FBA3" w14:textId="77777777" w:rsidR="008C4F93" w:rsidRDefault="00433D3E">
            <w:pPr>
              <w:spacing w:before="120" w:after="120"/>
              <w:rPr>
                <w:rFonts w:asciiTheme="minorHAnsi" w:hAnsiTheme="minorHAnsi" w:cstheme="minorHAnsi"/>
                <w:color w:val="0070C0"/>
                <w:u w:val="single"/>
                <w:lang w:eastAsia="zh-CN"/>
              </w:rPr>
            </w:pPr>
            <w:r>
              <w:rPr>
                <w:rFonts w:asciiTheme="minorHAnsi" w:eastAsia="Yu Mincho" w:hAnsiTheme="minorHAnsi" w:cstheme="minorHAnsi" w:hint="eastAsia"/>
                <w:color w:val="0070C0"/>
                <w:u w:val="single"/>
              </w:rPr>
              <w:t>R4-200182</w:t>
            </w:r>
            <w:r>
              <w:rPr>
                <w:rFonts w:asciiTheme="minorHAnsi" w:hAnsiTheme="minorHAnsi" w:cstheme="minorHAnsi" w:hint="eastAsia"/>
                <w:color w:val="0070C0"/>
                <w:u w:val="single"/>
                <w:lang w:val="en-US" w:eastAsia="zh-CN"/>
              </w:rPr>
              <w:t>4</w:t>
            </w:r>
          </w:p>
          <w:p w14:paraId="401D8EC8" w14:textId="77777777" w:rsidR="008C4F93" w:rsidRDefault="008C4F93">
            <w:pPr>
              <w:spacing w:after="120"/>
              <w:rPr>
                <w:rFonts w:eastAsiaTheme="minorEastAsia"/>
                <w:color w:val="0070C0"/>
                <w:lang w:val="en-US" w:eastAsia="zh-CN"/>
              </w:rPr>
            </w:pPr>
          </w:p>
        </w:tc>
        <w:tc>
          <w:tcPr>
            <w:tcW w:w="8399" w:type="dxa"/>
          </w:tcPr>
          <w:p w14:paraId="48FB5E28"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ZTE: okay</w:t>
            </w:r>
          </w:p>
        </w:tc>
      </w:tr>
      <w:tr w:rsidR="008C4F93" w14:paraId="014E7E56" w14:textId="77777777">
        <w:tc>
          <w:tcPr>
            <w:tcW w:w="1232" w:type="dxa"/>
            <w:vMerge/>
          </w:tcPr>
          <w:p w14:paraId="3F2B46AD" w14:textId="77777777" w:rsidR="008C4F93" w:rsidRDefault="008C4F93">
            <w:pPr>
              <w:spacing w:after="120"/>
              <w:rPr>
                <w:rFonts w:eastAsiaTheme="minorEastAsia"/>
                <w:color w:val="0070C0"/>
                <w:lang w:val="en-US" w:eastAsia="zh-CN"/>
              </w:rPr>
            </w:pPr>
          </w:p>
        </w:tc>
        <w:tc>
          <w:tcPr>
            <w:tcW w:w="8399" w:type="dxa"/>
          </w:tcPr>
          <w:p w14:paraId="7A43422C"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F93" w14:paraId="6F09700C" w14:textId="77777777">
        <w:tc>
          <w:tcPr>
            <w:tcW w:w="1232" w:type="dxa"/>
            <w:vMerge/>
          </w:tcPr>
          <w:p w14:paraId="3B514F88" w14:textId="77777777" w:rsidR="008C4F93" w:rsidRDefault="008C4F93">
            <w:pPr>
              <w:spacing w:after="120"/>
              <w:rPr>
                <w:rFonts w:eastAsiaTheme="minorEastAsia"/>
                <w:color w:val="0070C0"/>
                <w:lang w:val="en-US" w:eastAsia="zh-CN"/>
              </w:rPr>
            </w:pPr>
          </w:p>
        </w:tc>
        <w:tc>
          <w:tcPr>
            <w:tcW w:w="8399" w:type="dxa"/>
          </w:tcPr>
          <w:p w14:paraId="3964E747" w14:textId="77777777" w:rsidR="008C4F93" w:rsidRDefault="008C4F93">
            <w:pPr>
              <w:spacing w:after="120"/>
              <w:rPr>
                <w:rFonts w:eastAsiaTheme="minorEastAsia"/>
                <w:color w:val="0070C0"/>
                <w:lang w:val="en-US" w:eastAsia="zh-CN"/>
              </w:rPr>
            </w:pPr>
          </w:p>
        </w:tc>
      </w:tr>
      <w:tr w:rsidR="008C4F93" w14:paraId="23D59C61" w14:textId="77777777">
        <w:tc>
          <w:tcPr>
            <w:tcW w:w="1232" w:type="dxa"/>
            <w:vMerge w:val="restart"/>
          </w:tcPr>
          <w:p w14:paraId="581C73B8" w14:textId="77777777" w:rsidR="008C4F93" w:rsidRDefault="00433D3E">
            <w:pPr>
              <w:spacing w:before="120" w:after="120"/>
              <w:rPr>
                <w:rFonts w:asciiTheme="minorHAnsi" w:eastAsia="Yu Mincho" w:hAnsiTheme="minorHAnsi" w:cstheme="minorHAnsi"/>
                <w:color w:val="0070C0"/>
                <w:u w:val="single"/>
              </w:rPr>
            </w:pPr>
            <w:r>
              <w:rPr>
                <w:rFonts w:asciiTheme="minorHAnsi" w:eastAsia="Yu Mincho" w:hAnsiTheme="minorHAnsi" w:cstheme="minorHAnsi" w:hint="eastAsia"/>
                <w:color w:val="0070C0"/>
                <w:u w:val="single"/>
              </w:rPr>
              <w:t>R4-2001826</w:t>
            </w:r>
          </w:p>
          <w:p w14:paraId="56904152" w14:textId="77777777" w:rsidR="008C4F93" w:rsidRDefault="008C4F93">
            <w:pPr>
              <w:spacing w:after="120"/>
              <w:rPr>
                <w:rFonts w:eastAsiaTheme="minorEastAsia"/>
                <w:color w:val="0070C0"/>
                <w:lang w:val="en-US" w:eastAsia="zh-CN"/>
              </w:rPr>
            </w:pPr>
          </w:p>
        </w:tc>
        <w:tc>
          <w:tcPr>
            <w:tcW w:w="8399" w:type="dxa"/>
          </w:tcPr>
          <w:p w14:paraId="7726BAB5"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ZTE: okay</w:t>
            </w:r>
          </w:p>
        </w:tc>
      </w:tr>
      <w:tr w:rsidR="008C4F93" w14:paraId="5DBC4CE1" w14:textId="77777777">
        <w:tc>
          <w:tcPr>
            <w:tcW w:w="1232" w:type="dxa"/>
            <w:vMerge/>
          </w:tcPr>
          <w:p w14:paraId="54DCFAFF" w14:textId="77777777" w:rsidR="008C4F93" w:rsidRDefault="008C4F93">
            <w:pPr>
              <w:spacing w:after="120"/>
              <w:rPr>
                <w:rFonts w:eastAsiaTheme="minorEastAsia"/>
                <w:color w:val="0070C0"/>
                <w:lang w:val="en-US" w:eastAsia="zh-CN"/>
              </w:rPr>
            </w:pPr>
          </w:p>
        </w:tc>
        <w:tc>
          <w:tcPr>
            <w:tcW w:w="8399" w:type="dxa"/>
          </w:tcPr>
          <w:p w14:paraId="3C95E699"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F93" w14:paraId="4D9F8F98" w14:textId="77777777">
        <w:tc>
          <w:tcPr>
            <w:tcW w:w="1232" w:type="dxa"/>
            <w:vMerge/>
          </w:tcPr>
          <w:p w14:paraId="1BDE30A7" w14:textId="77777777" w:rsidR="008C4F93" w:rsidRDefault="008C4F93">
            <w:pPr>
              <w:spacing w:after="120"/>
              <w:rPr>
                <w:rFonts w:eastAsiaTheme="minorEastAsia"/>
                <w:color w:val="0070C0"/>
                <w:lang w:val="en-US" w:eastAsia="zh-CN"/>
              </w:rPr>
            </w:pPr>
          </w:p>
        </w:tc>
        <w:tc>
          <w:tcPr>
            <w:tcW w:w="8399" w:type="dxa"/>
          </w:tcPr>
          <w:p w14:paraId="35FD3323" w14:textId="77777777" w:rsidR="008C4F93" w:rsidRDefault="008C4F93">
            <w:pPr>
              <w:spacing w:after="120"/>
              <w:rPr>
                <w:rFonts w:eastAsiaTheme="minorEastAsia"/>
                <w:color w:val="0070C0"/>
                <w:lang w:val="en-US" w:eastAsia="zh-CN"/>
              </w:rPr>
            </w:pPr>
          </w:p>
        </w:tc>
      </w:tr>
    </w:tbl>
    <w:p w14:paraId="7D5497CD" w14:textId="77777777" w:rsidR="008C4F93" w:rsidRDefault="008C4F93">
      <w:pPr>
        <w:rPr>
          <w:color w:val="0070C0"/>
          <w:lang w:val="en-US" w:eastAsia="zh-CN"/>
        </w:rPr>
      </w:pPr>
    </w:p>
    <w:p w14:paraId="31508EA8" w14:textId="77777777" w:rsidR="008C4F93" w:rsidRDefault="00433D3E">
      <w:pPr>
        <w:pStyle w:val="Heading2"/>
      </w:pPr>
      <w:r>
        <w:t>Summary</w:t>
      </w:r>
      <w:r>
        <w:rPr>
          <w:rFonts w:hint="eastAsia"/>
        </w:rPr>
        <w:t xml:space="preserve"> for 1st round </w:t>
      </w:r>
    </w:p>
    <w:p w14:paraId="7A7D8E2E" w14:textId="77777777" w:rsidR="008C4F93" w:rsidRDefault="00433D3E">
      <w:pPr>
        <w:pStyle w:val="Heading3"/>
        <w:rPr>
          <w:sz w:val="24"/>
          <w:szCs w:val="16"/>
        </w:rPr>
      </w:pPr>
      <w:r>
        <w:rPr>
          <w:sz w:val="24"/>
          <w:szCs w:val="16"/>
        </w:rPr>
        <w:t xml:space="preserve">Open issues </w:t>
      </w:r>
    </w:p>
    <w:p w14:paraId="3DC48208"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8C4F93" w14:paraId="67C70936" w14:textId="77777777">
        <w:tc>
          <w:tcPr>
            <w:tcW w:w="1230" w:type="dxa"/>
          </w:tcPr>
          <w:p w14:paraId="36BD488B" w14:textId="77777777" w:rsidR="008C4F93" w:rsidRDefault="008C4F93">
            <w:pPr>
              <w:rPr>
                <w:rFonts w:eastAsiaTheme="minorEastAsia"/>
                <w:b/>
                <w:bCs/>
                <w:color w:val="0070C0"/>
                <w:lang w:val="en-US" w:eastAsia="zh-CN"/>
              </w:rPr>
            </w:pPr>
          </w:p>
        </w:tc>
        <w:tc>
          <w:tcPr>
            <w:tcW w:w="8401" w:type="dxa"/>
          </w:tcPr>
          <w:p w14:paraId="1694DBF5" w14:textId="77777777" w:rsidR="008C4F93" w:rsidRDefault="00433D3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4F93" w14:paraId="4044223B" w14:textId="77777777">
        <w:tc>
          <w:tcPr>
            <w:tcW w:w="1230" w:type="dxa"/>
          </w:tcPr>
          <w:p w14:paraId="59B95A32" w14:textId="77777777" w:rsidR="008C4F93" w:rsidRDefault="00433D3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6C61A7D" w14:textId="77777777" w:rsidR="008C4F93" w:rsidRDefault="00433D3E">
            <w:pPr>
              <w:rPr>
                <w:rFonts w:eastAsiaTheme="minorEastAsia"/>
                <w:i/>
                <w:color w:val="0070C0"/>
                <w:lang w:val="en-US" w:eastAsia="zh-CN"/>
              </w:rPr>
            </w:pPr>
            <w:r>
              <w:rPr>
                <w:rFonts w:eastAsiaTheme="minorEastAsia" w:hint="eastAsia"/>
                <w:i/>
                <w:color w:val="0070C0"/>
                <w:lang w:val="en-US" w:eastAsia="zh-CN"/>
              </w:rPr>
              <w:t>Tentative agreements:</w:t>
            </w:r>
          </w:p>
          <w:p w14:paraId="68F2FD95" w14:textId="77777777" w:rsidR="008C4F93" w:rsidRDefault="00433D3E">
            <w:pPr>
              <w:rPr>
                <w:rFonts w:eastAsiaTheme="minorEastAsia"/>
                <w:i/>
                <w:color w:val="0070C0"/>
                <w:lang w:val="en-US" w:eastAsia="zh-CN"/>
              </w:rPr>
            </w:pPr>
            <w:r>
              <w:rPr>
                <w:rFonts w:eastAsiaTheme="minorEastAsia" w:hint="eastAsia"/>
                <w:i/>
                <w:color w:val="0070C0"/>
                <w:lang w:val="en-US" w:eastAsia="zh-CN"/>
              </w:rPr>
              <w:t>Candidate options:</w:t>
            </w:r>
          </w:p>
          <w:p w14:paraId="4CF7249B" w14:textId="77777777" w:rsidR="008C4F93" w:rsidRDefault="00433D3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0E1F5B2" w14:textId="77777777" w:rsidR="008C4F93" w:rsidRDefault="008C4F93">
      <w:pPr>
        <w:rPr>
          <w:i/>
          <w:color w:val="0070C0"/>
          <w:lang w:val="en-US" w:eastAsia="zh-CN"/>
        </w:rPr>
      </w:pPr>
    </w:p>
    <w:p w14:paraId="479B7359" w14:textId="77777777" w:rsidR="008C4F93" w:rsidRDefault="00433D3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8C4F93" w14:paraId="2714D59A" w14:textId="77777777">
        <w:trPr>
          <w:trHeight w:val="744"/>
        </w:trPr>
        <w:tc>
          <w:tcPr>
            <w:tcW w:w="1395" w:type="dxa"/>
          </w:tcPr>
          <w:p w14:paraId="31A4F453" w14:textId="77777777" w:rsidR="008C4F93" w:rsidRDefault="008C4F93">
            <w:pPr>
              <w:rPr>
                <w:rFonts w:eastAsiaTheme="minorEastAsia"/>
                <w:b/>
                <w:bCs/>
                <w:color w:val="0070C0"/>
                <w:lang w:val="en-US" w:eastAsia="zh-CN"/>
              </w:rPr>
            </w:pPr>
          </w:p>
        </w:tc>
        <w:tc>
          <w:tcPr>
            <w:tcW w:w="4554" w:type="dxa"/>
          </w:tcPr>
          <w:p w14:paraId="203DE993"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366294"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Assigned Company,</w:t>
            </w:r>
          </w:p>
          <w:p w14:paraId="7B7087C0"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WF or LS lead</w:t>
            </w:r>
          </w:p>
        </w:tc>
      </w:tr>
      <w:tr w:rsidR="008C4F93" w14:paraId="070E7602" w14:textId="77777777">
        <w:trPr>
          <w:trHeight w:val="358"/>
        </w:trPr>
        <w:tc>
          <w:tcPr>
            <w:tcW w:w="1395" w:type="dxa"/>
          </w:tcPr>
          <w:p w14:paraId="6553414C" w14:textId="77777777" w:rsidR="008C4F93" w:rsidRDefault="00433D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5FCDDF8" w14:textId="77777777" w:rsidR="008C4F93" w:rsidRDefault="008C4F93">
            <w:pPr>
              <w:rPr>
                <w:rFonts w:eastAsiaTheme="minorEastAsia"/>
                <w:color w:val="0070C0"/>
                <w:lang w:val="en-US" w:eastAsia="zh-CN"/>
              </w:rPr>
            </w:pPr>
          </w:p>
        </w:tc>
        <w:tc>
          <w:tcPr>
            <w:tcW w:w="2932" w:type="dxa"/>
          </w:tcPr>
          <w:p w14:paraId="10DC5960" w14:textId="77777777" w:rsidR="008C4F93" w:rsidRDefault="008C4F93">
            <w:pPr>
              <w:spacing w:after="0"/>
              <w:rPr>
                <w:rFonts w:eastAsiaTheme="minorEastAsia"/>
                <w:color w:val="0070C0"/>
                <w:lang w:val="en-US" w:eastAsia="zh-CN"/>
              </w:rPr>
            </w:pPr>
          </w:p>
          <w:p w14:paraId="705D6906" w14:textId="77777777" w:rsidR="008C4F93" w:rsidRDefault="008C4F93">
            <w:pPr>
              <w:spacing w:after="0"/>
              <w:rPr>
                <w:rFonts w:eastAsiaTheme="minorEastAsia"/>
                <w:color w:val="0070C0"/>
                <w:lang w:val="en-US" w:eastAsia="zh-CN"/>
              </w:rPr>
            </w:pPr>
          </w:p>
          <w:p w14:paraId="4A931160" w14:textId="77777777" w:rsidR="008C4F93" w:rsidRDefault="008C4F93">
            <w:pPr>
              <w:rPr>
                <w:rFonts w:eastAsiaTheme="minorEastAsia"/>
                <w:color w:val="0070C0"/>
                <w:lang w:val="en-US" w:eastAsia="zh-CN"/>
              </w:rPr>
            </w:pPr>
          </w:p>
        </w:tc>
      </w:tr>
    </w:tbl>
    <w:p w14:paraId="50D1CDF1" w14:textId="77777777" w:rsidR="008C4F93" w:rsidRDefault="008C4F93">
      <w:pPr>
        <w:rPr>
          <w:i/>
          <w:color w:val="0070C0"/>
          <w:lang w:val="en-US" w:eastAsia="zh-CN"/>
        </w:rPr>
      </w:pPr>
    </w:p>
    <w:p w14:paraId="1BD67EA1" w14:textId="77777777" w:rsidR="008C4F93" w:rsidRDefault="00433D3E">
      <w:pPr>
        <w:pStyle w:val="Heading3"/>
        <w:rPr>
          <w:sz w:val="24"/>
          <w:szCs w:val="16"/>
        </w:rPr>
      </w:pPr>
      <w:r>
        <w:rPr>
          <w:sz w:val="24"/>
          <w:szCs w:val="16"/>
        </w:rPr>
        <w:t>CRs/TPs</w:t>
      </w:r>
    </w:p>
    <w:p w14:paraId="0EC4A56E" w14:textId="77777777" w:rsidR="008C4F93" w:rsidRDefault="00433D3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C4F93" w14:paraId="2B7E2473" w14:textId="77777777">
        <w:tc>
          <w:tcPr>
            <w:tcW w:w="1231" w:type="dxa"/>
          </w:tcPr>
          <w:p w14:paraId="290B369E" w14:textId="77777777" w:rsidR="008C4F93" w:rsidRDefault="00433D3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E3B1415" w14:textId="77777777" w:rsidR="008C4F93" w:rsidRDefault="00433D3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3AD89900" w14:textId="77777777">
        <w:tc>
          <w:tcPr>
            <w:tcW w:w="1231" w:type="dxa"/>
          </w:tcPr>
          <w:p w14:paraId="214919CF"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C6FDF5D" w14:textId="77777777" w:rsidR="008C4F93" w:rsidRDefault="00433D3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7260E8" w14:textId="77777777" w:rsidR="008C4F93" w:rsidRDefault="008C4F93">
      <w:pPr>
        <w:rPr>
          <w:color w:val="0070C0"/>
          <w:lang w:val="en-US" w:eastAsia="zh-CN"/>
        </w:rPr>
      </w:pPr>
    </w:p>
    <w:p w14:paraId="18FC57D6" w14:textId="77777777" w:rsidR="008C4F93" w:rsidRDefault="00433D3E">
      <w:pPr>
        <w:pStyle w:val="Heading2"/>
      </w:pPr>
      <w:r>
        <w:rPr>
          <w:rFonts w:hint="eastAsia"/>
        </w:rPr>
        <w:t>Discussion on 2nd round</w:t>
      </w:r>
      <w:r>
        <w:t xml:space="preserve"> (if applicable)</w:t>
      </w:r>
    </w:p>
    <w:p w14:paraId="23C25F05" w14:textId="77777777" w:rsidR="008C4F93" w:rsidRDefault="008C4F93">
      <w:pPr>
        <w:rPr>
          <w:lang w:val="sv-SE" w:eastAsia="zh-CN"/>
        </w:rPr>
      </w:pPr>
    </w:p>
    <w:p w14:paraId="72C41815" w14:textId="77777777" w:rsidR="008C4F93" w:rsidRDefault="00433D3E">
      <w:pPr>
        <w:pStyle w:val="Heading2"/>
      </w:pPr>
      <w:r>
        <w:rPr>
          <w:rFonts w:hint="eastAsia"/>
        </w:rPr>
        <w:t>Summary on 2nd round</w:t>
      </w:r>
      <w:r>
        <w:t xml:space="preserve"> (if applicable)</w:t>
      </w:r>
    </w:p>
    <w:p w14:paraId="67DCD297"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C4F93" w14:paraId="3CEA643D" w14:textId="77777777">
        <w:tc>
          <w:tcPr>
            <w:tcW w:w="1494" w:type="dxa"/>
          </w:tcPr>
          <w:p w14:paraId="1D87D987" w14:textId="77777777" w:rsidR="008C4F93" w:rsidRDefault="00433D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FB0CE61" w14:textId="77777777" w:rsidR="008C4F93" w:rsidRDefault="00433D3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58CED7AC" w14:textId="77777777">
        <w:tc>
          <w:tcPr>
            <w:tcW w:w="1494" w:type="dxa"/>
          </w:tcPr>
          <w:p w14:paraId="07143B86"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E3C4279" w14:textId="77777777" w:rsidR="008C4F93" w:rsidRDefault="00433D3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34D8C6" w14:textId="77777777" w:rsidR="008C4F93" w:rsidRDefault="008C4F93">
      <w:pPr>
        <w:rPr>
          <w:lang w:val="en-US" w:eastAsia="zh-CN"/>
        </w:rPr>
      </w:pPr>
    </w:p>
    <w:bookmarkEnd w:id="204"/>
    <w:p w14:paraId="106CDE01" w14:textId="77777777" w:rsidR="008C4F93" w:rsidRDefault="008C4F93">
      <w:pPr>
        <w:rPr>
          <w:lang w:val="sv-SE" w:eastAsia="zh-CN"/>
        </w:rPr>
      </w:pPr>
    </w:p>
    <w:p w14:paraId="3B8D7713" w14:textId="77777777" w:rsidR="008C4F93" w:rsidRDefault="00433D3E">
      <w:pPr>
        <w:pStyle w:val="Heading1"/>
        <w:rPr>
          <w:lang w:eastAsia="ja-JP"/>
        </w:rPr>
      </w:pPr>
      <w:r>
        <w:rPr>
          <w:lang w:eastAsia="ja-JP"/>
        </w:rPr>
        <w:lastRenderedPageBreak/>
        <w:t>Topic #</w:t>
      </w:r>
      <w:r>
        <w:rPr>
          <w:rFonts w:hint="eastAsia"/>
          <w:lang w:val="en-US" w:eastAsia="zh-CN"/>
        </w:rPr>
        <w:t>5</w:t>
      </w:r>
      <w:r>
        <w:rPr>
          <w:lang w:eastAsia="ja-JP"/>
        </w:rPr>
        <w:t>:</w:t>
      </w:r>
      <w:r>
        <w:rPr>
          <w:rFonts w:hint="eastAsia"/>
          <w:lang w:val="en-US" w:eastAsia="zh-CN"/>
        </w:rPr>
        <w:t xml:space="preserve"> Correlation between wanted signal and in-band emission</w:t>
      </w:r>
    </w:p>
    <w:p w14:paraId="3D1DDBE9" w14:textId="77777777" w:rsidR="008C4F93" w:rsidRDefault="00433D3E">
      <w:pPr>
        <w:rPr>
          <w:i/>
          <w:lang w:eastAsia="zh-CN"/>
        </w:rPr>
      </w:pPr>
      <w:r>
        <w:rPr>
          <w:i/>
          <w:lang w:eastAsia="zh-CN"/>
        </w:rPr>
        <w:t xml:space="preserve">Main technical topic overview. The structure can be done based on sub-agenda basis. </w:t>
      </w:r>
    </w:p>
    <w:p w14:paraId="3D8A427A" w14:textId="77777777" w:rsidR="008C4F93" w:rsidRDefault="00433D3E">
      <w:pPr>
        <w:pStyle w:val="Heading2"/>
      </w:pPr>
      <w:r>
        <w:rPr>
          <w:rFonts w:hint="eastAsia"/>
        </w:rPr>
        <w:t>Companies</w:t>
      </w:r>
      <w:r>
        <w:t>’ contributions summary</w:t>
      </w:r>
    </w:p>
    <w:tbl>
      <w:tblPr>
        <w:tblStyle w:val="TableGrid"/>
        <w:tblW w:w="8510" w:type="dxa"/>
        <w:tblLayout w:type="fixed"/>
        <w:tblLook w:val="04A0" w:firstRow="1" w:lastRow="0" w:firstColumn="1" w:lastColumn="0" w:noHBand="0" w:noVBand="1"/>
      </w:tblPr>
      <w:tblGrid>
        <w:gridCol w:w="1433"/>
        <w:gridCol w:w="1258"/>
        <w:gridCol w:w="5819"/>
      </w:tblGrid>
      <w:tr w:rsidR="008C4F93" w14:paraId="72C021E9" w14:textId="77777777">
        <w:trPr>
          <w:trHeight w:val="468"/>
        </w:trPr>
        <w:tc>
          <w:tcPr>
            <w:tcW w:w="1433" w:type="dxa"/>
            <w:vAlign w:val="center"/>
          </w:tcPr>
          <w:p w14:paraId="7C250B13" w14:textId="77777777" w:rsidR="008C4F93" w:rsidRDefault="00433D3E">
            <w:pPr>
              <w:spacing w:before="120" w:after="120"/>
              <w:rPr>
                <w:rFonts w:eastAsia="Yu Mincho"/>
                <w:b/>
                <w:bCs/>
              </w:rPr>
            </w:pPr>
            <w:r>
              <w:rPr>
                <w:rFonts w:eastAsia="Yu Mincho"/>
                <w:b/>
                <w:bCs/>
              </w:rPr>
              <w:t>T-doc number</w:t>
            </w:r>
          </w:p>
        </w:tc>
        <w:tc>
          <w:tcPr>
            <w:tcW w:w="1258" w:type="dxa"/>
            <w:vAlign w:val="center"/>
          </w:tcPr>
          <w:p w14:paraId="3426C00E" w14:textId="77777777" w:rsidR="008C4F93" w:rsidRDefault="00433D3E">
            <w:pPr>
              <w:spacing w:before="120" w:after="120"/>
              <w:rPr>
                <w:rFonts w:eastAsia="Yu Mincho"/>
                <w:b/>
                <w:bCs/>
              </w:rPr>
            </w:pPr>
            <w:r>
              <w:rPr>
                <w:rFonts w:eastAsia="Yu Mincho"/>
                <w:b/>
                <w:bCs/>
              </w:rPr>
              <w:t>Company</w:t>
            </w:r>
          </w:p>
        </w:tc>
        <w:tc>
          <w:tcPr>
            <w:tcW w:w="5819" w:type="dxa"/>
            <w:vAlign w:val="center"/>
          </w:tcPr>
          <w:p w14:paraId="4DA29F25" w14:textId="77777777" w:rsidR="008C4F93" w:rsidRDefault="00433D3E">
            <w:pPr>
              <w:spacing w:before="120" w:after="120"/>
              <w:rPr>
                <w:rFonts w:eastAsia="Yu Mincho"/>
                <w:b/>
                <w:bCs/>
              </w:rPr>
            </w:pPr>
            <w:r>
              <w:rPr>
                <w:rFonts w:eastAsia="Yu Mincho"/>
                <w:b/>
                <w:bCs/>
              </w:rPr>
              <w:t>Proposals / Observations</w:t>
            </w:r>
          </w:p>
        </w:tc>
      </w:tr>
      <w:tr w:rsidR="008C4F93" w14:paraId="337C34CB" w14:textId="77777777">
        <w:trPr>
          <w:trHeight w:val="468"/>
        </w:trPr>
        <w:tc>
          <w:tcPr>
            <w:tcW w:w="1433" w:type="dxa"/>
          </w:tcPr>
          <w:p w14:paraId="4FE1CED2" w14:textId="77777777" w:rsidR="008C4F93" w:rsidRDefault="00433D3E">
            <w:pPr>
              <w:spacing w:before="120" w:after="120"/>
              <w:rPr>
                <w:rFonts w:asciiTheme="minorHAnsi" w:eastAsia="Yu Mincho" w:hAnsiTheme="minorHAnsi" w:cstheme="minorHAnsi"/>
              </w:rPr>
            </w:pPr>
            <w:bookmarkStart w:id="221" w:name="OLE_LINK38"/>
            <w:r>
              <w:rPr>
                <w:rFonts w:asciiTheme="minorHAnsi" w:eastAsia="Yu Mincho" w:hAnsiTheme="minorHAnsi" w:cstheme="minorHAnsi" w:hint="eastAsia"/>
              </w:rPr>
              <w:t>R4-2002042</w:t>
            </w:r>
            <w:bookmarkEnd w:id="221"/>
          </w:p>
        </w:tc>
        <w:tc>
          <w:tcPr>
            <w:tcW w:w="1258" w:type="dxa"/>
          </w:tcPr>
          <w:p w14:paraId="24C82CC7" w14:textId="77777777" w:rsidR="008C4F93" w:rsidRDefault="00433D3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Nokia, Nokia Shanghai Bell</w:t>
            </w:r>
          </w:p>
        </w:tc>
        <w:tc>
          <w:tcPr>
            <w:tcW w:w="5819" w:type="dxa"/>
          </w:tcPr>
          <w:p w14:paraId="2E6A83A5" w14:textId="77777777" w:rsidR="008C4F93" w:rsidRDefault="00433D3E">
            <w:pPr>
              <w:spacing w:after="120"/>
              <w:ind w:left="284"/>
            </w:pPr>
            <w:r>
              <w:rPr>
                <w:i/>
              </w:rPr>
              <w:t>Observation 1</w:t>
            </w:r>
            <w:r>
              <w:t xml:space="preserve">: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and </w:t>
            </w:r>
            <m:oMath>
              <m:sSub>
                <m:sSubPr>
                  <m:ctrlPr>
                    <w:rPr>
                      <w:rFonts w:ascii="Cambria Math" w:hAnsi="Cambria Math"/>
                      <w:i/>
                    </w:rPr>
                  </m:ctrlPr>
                </m:sSubPr>
                <m:e>
                  <m:r>
                    <w:rPr>
                      <w:rFonts w:ascii="Cambria Math" w:hAnsi="Cambria Math"/>
                    </w:rPr>
                    <m:t>y</m:t>
                  </m:r>
                </m:e>
                <m:sub>
                  <m:r>
                    <w:rPr>
                      <w:rFonts w:ascii="Cambria Math" w:hAnsi="Cambria Math"/>
                    </w:rPr>
                    <m:t>n</m:t>
                  </m:r>
                </m:sub>
              </m:sSub>
            </m:oMath>
            <w:r>
              <w:t xml:space="preserve"> in Equation (3) are independent Gaussian random values, while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n</m:t>
                  </m:r>
                </m:sub>
              </m:sSub>
            </m:oMath>
            <w:r>
              <w:t xml:space="preserve">,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n</m:t>
                  </m:r>
                </m:sub>
              </m:sSub>
            </m:oMath>
            <w:r>
              <w:t xml:space="preserve"> and </w:t>
            </w:r>
            <m:oMath>
              <m:sSub>
                <m:sSubPr>
                  <m:ctrlPr>
                    <w:rPr>
                      <w:rFonts w:ascii="Cambria Math" w:hAnsi="Cambria Math"/>
                      <w:i/>
                    </w:rPr>
                  </m:ctrlPr>
                </m:sSubPr>
                <m:e>
                  <m:r>
                    <w:rPr>
                      <w:rFonts w:ascii="Cambria Math" w:hAnsi="Cambria Math"/>
                    </w:rPr>
                    <m:t>z</m:t>
                  </m:r>
                </m:e>
                <m:sub>
                  <m:r>
                    <w:rPr>
                      <w:rFonts w:ascii="Cambria Math" w:hAnsi="Cambria Math"/>
                    </w:rPr>
                    <m:t>n</m:t>
                  </m:r>
                </m:sub>
              </m:sSub>
            </m:oMath>
            <w:r>
              <w:t xml:space="preserve"> in Equation (2) provides the position of each array element in the Cartesian coordinate system. To avoid confusion, a different symbol could be used to represent the Gaussian random value.  </w:t>
            </w:r>
          </w:p>
          <w:p w14:paraId="47491101" w14:textId="77777777" w:rsidR="008C4F93" w:rsidRDefault="00433D3E">
            <w:pPr>
              <w:spacing w:after="120"/>
              <w:ind w:left="284"/>
            </w:pPr>
            <w:r>
              <w:t xml:space="preserve"> </w:t>
            </w:r>
            <w:r>
              <w:rPr>
                <w:i/>
              </w:rPr>
              <w:t>Question 1</w:t>
            </w:r>
            <w:r>
              <w:t xml:space="preserve">: Is the correlation model assumed by Equation (3) realistic or only valid for some AAS BS implementation variants? </w:t>
            </w:r>
          </w:p>
          <w:p w14:paraId="591E38D1" w14:textId="77777777" w:rsidR="008C4F93" w:rsidRDefault="00433D3E">
            <w:pPr>
              <w:ind w:firstLine="284"/>
            </w:pPr>
            <w:r>
              <w:rPr>
                <w:i/>
              </w:rPr>
              <w:t>Observation 2</w:t>
            </w:r>
            <w:r>
              <w:t xml:space="preserv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t xml:space="preserve"> has only a real part which is constant.</w:t>
            </w:r>
          </w:p>
          <w:p w14:paraId="77768184" w14:textId="77777777" w:rsidR="008C4F93" w:rsidRDefault="00433D3E">
            <w:pPr>
              <w:spacing w:after="120"/>
              <w:ind w:left="284"/>
            </w:pPr>
            <w:r>
              <w:rPr>
                <w:i/>
              </w:rPr>
              <w:t>Observation 3</w:t>
            </w:r>
            <w:r>
              <w:t xml:space="preserve">: When </w:t>
            </w:r>
            <m:oMath>
              <m:r>
                <w:rPr>
                  <w:rFonts w:ascii="Cambria Math" w:hAnsi="Cambria Math"/>
                </w:rPr>
                <m:t>ρ=1</m:t>
              </m:r>
            </m:oMath>
            <w:r>
              <w:t xml:space="preserve">, the radiation pattern of the unwanted signal is identical to the wanted signal. As a result, the beam-based directions procedure can be applied without causing TRP estimation errors. </w:t>
            </w:r>
            <w:r>
              <w:rPr>
                <w:u w:val="single"/>
              </w:rPr>
              <w:t xml:space="preserve"> </w:t>
            </w:r>
          </w:p>
          <w:p w14:paraId="18538BC2" w14:textId="77777777" w:rsidR="008C4F93" w:rsidRDefault="00433D3E">
            <w:pPr>
              <w:ind w:firstLine="284"/>
            </w:pPr>
            <w:r>
              <w:rPr>
                <w:i/>
              </w:rPr>
              <w:t>Observation 4</w:t>
            </w:r>
            <w:r>
              <w:t xml:space="preserv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t xml:space="preserve"> is a random complex number.</w:t>
            </w:r>
          </w:p>
          <w:p w14:paraId="58254D0B" w14:textId="77777777" w:rsidR="008C4F93" w:rsidRDefault="00433D3E">
            <w:pPr>
              <w:spacing w:after="120"/>
              <w:ind w:left="284"/>
            </w:pPr>
            <w:r>
              <w:rPr>
                <w:i/>
              </w:rPr>
              <w:t>Observation 5</w:t>
            </w:r>
            <w:r>
              <w:t xml:space="preserve">: For </w:t>
            </w:r>
            <m:oMath>
              <m:r>
                <w:rPr>
                  <w:rFonts w:ascii="Cambria Math" w:hAnsi="Cambria Math"/>
                </w:rPr>
                <m:t>ρ</m:t>
              </m:r>
            </m:oMath>
            <w:r>
              <w:t xml:space="preserve"> = 0, it can be concluded that criteria (a)-(c) are not met based on the above analysis, which implies criterion (d) is also not met.</w:t>
            </w:r>
          </w:p>
          <w:p w14:paraId="2A098859" w14:textId="77777777" w:rsidR="008C4F93" w:rsidRDefault="00433D3E">
            <w:pPr>
              <w:ind w:left="284"/>
            </w:pPr>
            <w:r>
              <w:rPr>
                <w:i/>
              </w:rPr>
              <w:t>Observation 6</w:t>
            </w:r>
            <w:r>
              <w:t xml:space="preserv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t xml:space="preserve"> is a random complex number but the real part is composed of a constant </w:t>
            </w:r>
            <m:oMath>
              <m:d>
                <m:dPr>
                  <m:ctrlPr>
                    <w:rPr>
                      <w:rFonts w:ascii="Cambria Math" w:hAnsi="Cambria Math"/>
                      <w:i/>
                      <w:sz w:val="16"/>
                      <w:szCs w:val="16"/>
                    </w:rPr>
                  </m:ctrlPr>
                </m:dPr>
                <m:e>
                  <m:f>
                    <m:fPr>
                      <m:type m:val="skw"/>
                      <m:ctrlPr>
                        <w:rPr>
                          <w:rFonts w:ascii="Cambria Math" w:hAnsi="Cambria Math"/>
                          <w:i/>
                          <w:sz w:val="16"/>
                          <w:szCs w:val="16"/>
                        </w:rPr>
                      </m:ctrlPr>
                    </m:fPr>
                    <m:num>
                      <m:r>
                        <w:rPr>
                          <w:rFonts w:ascii="Cambria Math" w:hAnsi="Cambria Math"/>
                          <w:sz w:val="16"/>
                          <w:szCs w:val="16"/>
                        </w:rPr>
                        <m:t>3</m:t>
                      </m:r>
                    </m:num>
                    <m:den>
                      <m:rad>
                        <m:radPr>
                          <m:degHide m:val="1"/>
                          <m:ctrlPr>
                            <w:rPr>
                              <w:rFonts w:ascii="Cambria Math" w:hAnsi="Cambria Math"/>
                              <w:i/>
                              <w:sz w:val="16"/>
                              <w:szCs w:val="16"/>
                            </w:rPr>
                          </m:ctrlPr>
                        </m:radPr>
                        <m:deg/>
                        <m:e>
                          <m:r>
                            <w:rPr>
                              <w:rFonts w:ascii="Cambria Math" w:hAnsi="Cambria Math"/>
                              <w:sz w:val="16"/>
                              <w:szCs w:val="16"/>
                            </w:rPr>
                            <m:t>10</m:t>
                          </m:r>
                        </m:e>
                      </m:rad>
                    </m:den>
                  </m:f>
                </m:e>
              </m:d>
            </m:oMath>
            <w:r>
              <w:t xml:space="preserve"> and a random number.</w:t>
            </w:r>
          </w:p>
          <w:p w14:paraId="4AC080A5" w14:textId="77777777" w:rsidR="008C4F93" w:rsidRDefault="00433D3E">
            <w:pPr>
              <w:ind w:left="284"/>
            </w:pPr>
            <w:r>
              <w:rPr>
                <w:i/>
              </w:rPr>
              <w:t>Observation 7</w:t>
            </w:r>
            <w:r>
              <w:t xml:space="preserve">: For </w:t>
            </w:r>
            <m:oMath>
              <m:r>
                <w:rPr>
                  <w:rFonts w:ascii="Cambria Math" w:hAnsi="Cambria Math"/>
                </w:rPr>
                <m:t>ρ</m:t>
              </m:r>
            </m:oMath>
            <w:r>
              <w:t xml:space="preserve"> = 0.9, it can be concluded that criteria (b)-(c) are not met based on the above analysis, which implies criterion (d) is also not met. Consequently, the beam-based directions procedure cannot be used for computing TRP estimate. </w:t>
            </w:r>
          </w:p>
          <w:p w14:paraId="56140A43" w14:textId="77777777" w:rsidR="008C4F93" w:rsidRDefault="00433D3E">
            <w:pPr>
              <w:ind w:left="284"/>
            </w:pPr>
            <w:r>
              <w:rPr>
                <w:i/>
              </w:rPr>
              <w:t>Observation 8</w:t>
            </w:r>
            <w:r>
              <w:t xml:space="preserv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t xml:space="preserve"> is a random complex number but the real part is composed of constant </w:t>
            </w:r>
            <m:oMath>
              <m:f>
                <m:fPr>
                  <m:type m:val="skw"/>
                  <m:ctrlPr>
                    <w:rPr>
                      <w:rFonts w:ascii="Cambria Math" w:hAnsi="Cambria Math"/>
                      <w:i/>
                      <w:sz w:val="18"/>
                      <w:szCs w:val="18"/>
                    </w:rPr>
                  </m:ctrlPr>
                </m:fPr>
                <m:num>
                  <m:r>
                    <w:rPr>
                      <w:rFonts w:ascii="Cambria Math" w:hAnsi="Cambria Math"/>
                      <w:sz w:val="18"/>
                      <w:szCs w:val="18"/>
                    </w:rPr>
                    <m:t>2</m:t>
                  </m:r>
                </m:num>
                <m:den>
                  <m:rad>
                    <m:radPr>
                      <m:degHide m:val="1"/>
                      <m:ctrlPr>
                        <w:rPr>
                          <w:rFonts w:ascii="Cambria Math" w:hAnsi="Cambria Math"/>
                          <w:i/>
                          <w:sz w:val="18"/>
                          <w:szCs w:val="18"/>
                        </w:rPr>
                      </m:ctrlPr>
                    </m:radPr>
                    <m:deg/>
                    <m:e>
                      <m:r>
                        <w:rPr>
                          <w:rFonts w:ascii="Cambria Math" w:hAnsi="Cambria Math"/>
                          <w:sz w:val="18"/>
                          <w:szCs w:val="18"/>
                        </w:rPr>
                        <m:t>10</m:t>
                      </m:r>
                    </m:e>
                  </m:rad>
                </m:den>
              </m:f>
            </m:oMath>
            <w:r>
              <w:t xml:space="preserve"> and a random number similar to the case </w:t>
            </w:r>
            <m:oMath>
              <m:r>
                <w:rPr>
                  <w:rFonts w:ascii="Cambria Math" w:hAnsi="Cambria Math"/>
                </w:rPr>
                <m:t>ρ</m:t>
              </m:r>
            </m:oMath>
            <w:r>
              <w:t xml:space="preserve"> = 0.9. However, the constant is smaller as </w:t>
            </w:r>
            <m:oMath>
              <m:r>
                <w:rPr>
                  <w:rFonts w:ascii="Cambria Math" w:hAnsi="Cambria Math"/>
                </w:rPr>
                <m:t>ρ</m:t>
              </m:r>
            </m:oMath>
            <w:r>
              <w:t xml:space="preserve"> decreases. </w:t>
            </w:r>
          </w:p>
          <w:p w14:paraId="59DAA1C0" w14:textId="77777777" w:rsidR="008C4F93" w:rsidRDefault="00433D3E">
            <w:pPr>
              <w:spacing w:after="120"/>
              <w:ind w:left="284"/>
              <w:rPr>
                <w:rFonts w:asciiTheme="minorHAnsi" w:hAnsiTheme="minorHAnsi" w:cstheme="minorHAnsi"/>
                <w:lang w:val="en-US" w:eastAsia="zh-CN"/>
              </w:rPr>
            </w:pPr>
            <w:r>
              <w:rPr>
                <w:i/>
              </w:rPr>
              <w:t>Observation 9</w:t>
            </w:r>
            <w:r>
              <w:t xml:space="preserve">: For </w:t>
            </w:r>
            <m:oMath>
              <m:r>
                <w:rPr>
                  <w:rFonts w:ascii="Cambria Math" w:hAnsi="Cambria Math"/>
                </w:rPr>
                <m:t>ρ</m:t>
              </m:r>
            </m:oMath>
            <w:r>
              <w:t xml:space="preserve"> = 0.4, it can be concluded that criteria (b)-(c) are not met based on the above analysis, which implies criterion (d) is also not met. Consequently, the beam-based directions procedure cannot be used for computing TRP estimate.</w:t>
            </w:r>
          </w:p>
        </w:tc>
      </w:tr>
    </w:tbl>
    <w:p w14:paraId="3F0214C1" w14:textId="77777777" w:rsidR="008C4F93" w:rsidRDefault="008C4F93"/>
    <w:p w14:paraId="4DE3151E" w14:textId="77777777" w:rsidR="008C4F93" w:rsidRDefault="00433D3E">
      <w:pPr>
        <w:pStyle w:val="Heading2"/>
      </w:pPr>
      <w:r>
        <w:rPr>
          <w:rFonts w:hint="eastAsia"/>
        </w:rPr>
        <w:t>Open issues</w:t>
      </w:r>
      <w:r>
        <w:t xml:space="preserve"> summary</w:t>
      </w:r>
    </w:p>
    <w:p w14:paraId="1BADF40C" w14:textId="77777777" w:rsidR="008C4F93" w:rsidRDefault="00433D3E">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7B782328" w14:textId="77777777" w:rsidR="008C4F93" w:rsidRDefault="00433D3E">
      <w:pPr>
        <w:pStyle w:val="Heading3"/>
        <w:rPr>
          <w:sz w:val="24"/>
          <w:szCs w:val="16"/>
        </w:rPr>
      </w:pPr>
      <w:r>
        <w:rPr>
          <w:sz w:val="24"/>
          <w:szCs w:val="16"/>
        </w:rPr>
        <w:t xml:space="preserve">Sub-topic </w:t>
      </w:r>
      <w:r>
        <w:rPr>
          <w:rFonts w:hint="eastAsia"/>
          <w:sz w:val="24"/>
          <w:szCs w:val="16"/>
          <w:lang w:val="en-US"/>
        </w:rPr>
        <w:t>5</w:t>
      </w:r>
      <w:r>
        <w:rPr>
          <w:sz w:val="24"/>
          <w:szCs w:val="16"/>
        </w:rPr>
        <w:t>-1</w:t>
      </w:r>
    </w:p>
    <w:p w14:paraId="4AE9BB94" w14:textId="77777777" w:rsidR="008C4F93" w:rsidRDefault="00433D3E">
      <w:pPr>
        <w:rPr>
          <w:i/>
          <w:lang w:val="en-US" w:eastAsia="zh-CN"/>
        </w:rPr>
      </w:pPr>
      <w:r>
        <w:rPr>
          <w:rFonts w:hint="eastAsia"/>
          <w:i/>
          <w:lang w:val="en-US" w:eastAsia="zh-CN"/>
        </w:rPr>
        <w:t xml:space="preserve">Sub-topic </w:t>
      </w:r>
      <w:r>
        <w:rPr>
          <w:i/>
          <w:lang w:val="en-US" w:eastAsia="zh-CN"/>
        </w:rPr>
        <w:t>description:</w:t>
      </w:r>
      <w:r>
        <w:rPr>
          <w:rFonts w:hint="eastAsia"/>
          <w:i/>
          <w:lang w:val="en-US" w:eastAsia="zh-CN"/>
        </w:rPr>
        <w:t xml:space="preserve"> </w:t>
      </w:r>
    </w:p>
    <w:p w14:paraId="03CDF4F6" w14:textId="77777777" w:rsidR="008C4F93" w:rsidRDefault="00433D3E">
      <w:pPr>
        <w:rPr>
          <w:i/>
          <w:lang w:val="en-US" w:eastAsia="zh-CN"/>
        </w:rPr>
      </w:pPr>
      <w:r>
        <w:rPr>
          <w:i/>
          <w:lang w:val="en-US" w:eastAsia="zh-CN"/>
        </w:rPr>
        <w:lastRenderedPageBreak/>
        <w:t>Open issues and candidate options before e-meeting:</w:t>
      </w:r>
    </w:p>
    <w:p w14:paraId="0F3B2CD4" w14:textId="77777777" w:rsidR="008C4F93" w:rsidRDefault="00433D3E">
      <w:pPr>
        <w:rPr>
          <w:b/>
          <w:u w:val="single"/>
          <w:lang w:val="en-US" w:eastAsia="zh-CN"/>
        </w:rPr>
      </w:pPr>
      <w:r>
        <w:rPr>
          <w:b/>
          <w:u w:val="single"/>
          <w:lang w:eastAsia="ko-KR"/>
        </w:rPr>
        <w:t xml:space="preserve">Issue 2-1: </w:t>
      </w:r>
      <w:r>
        <w:rPr>
          <w:rFonts w:hint="eastAsia"/>
          <w:b/>
          <w:u w:val="single"/>
          <w:lang w:val="en-US" w:eastAsia="zh-CN"/>
        </w:rPr>
        <w:t>correlation between wanted signal and in-band emission</w:t>
      </w:r>
    </w:p>
    <w:p w14:paraId="6C3381FA" w14:textId="77777777" w:rsidR="008C4F93" w:rsidRDefault="00433D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val="en-US" w:eastAsia="zh-CN"/>
        </w:rPr>
        <w:t>Observation</w:t>
      </w:r>
      <w:r>
        <w:rPr>
          <w:rFonts w:eastAsia="SimSun"/>
          <w:szCs w:val="24"/>
          <w:lang w:eastAsia="zh-CN"/>
        </w:rPr>
        <w:t xml:space="preserve">: </w:t>
      </w:r>
      <w:r>
        <w:rPr>
          <w:rFonts w:eastAsia="SimSun" w:hint="eastAsia"/>
          <w:szCs w:val="24"/>
          <w:lang w:val="en-US" w:eastAsia="zh-CN"/>
        </w:rPr>
        <w:t>g</w:t>
      </w:r>
      <w:r>
        <w:rPr>
          <w:bCs/>
        </w:rPr>
        <w:t>eneral relationship between the HPBW and signal correlation</w:t>
      </w:r>
      <w:r>
        <w:rPr>
          <w:rFonts w:eastAsia="SimSun" w:hint="eastAsia"/>
          <w:bCs/>
          <w:lang w:val="en-US" w:eastAsia="zh-CN"/>
        </w:rPr>
        <w:t xml:space="preserve"> exist</w:t>
      </w:r>
    </w:p>
    <w:p w14:paraId="0F0E402C" w14:textId="77777777" w:rsidR="008C4F93" w:rsidRDefault="008C4F93">
      <w:pPr>
        <w:rPr>
          <w:color w:val="0070C0"/>
          <w:lang w:val="en-US" w:eastAsia="zh-CN"/>
        </w:rPr>
      </w:pPr>
    </w:p>
    <w:p w14:paraId="30C07E46" w14:textId="77777777" w:rsidR="008C4F93" w:rsidRDefault="00433D3E">
      <w:pPr>
        <w:pStyle w:val="Heading2"/>
      </w:pPr>
      <w:r>
        <w:t>Companies</w:t>
      </w:r>
      <w:r>
        <w:rPr>
          <w:rFonts w:hint="eastAsia"/>
        </w:rPr>
        <w:t xml:space="preserve"> views</w:t>
      </w:r>
      <w:r>
        <w:t>’</w:t>
      </w:r>
      <w:r>
        <w:rPr>
          <w:rFonts w:hint="eastAsia"/>
        </w:rPr>
        <w:t xml:space="preserve"> collection for 1st round </w:t>
      </w:r>
    </w:p>
    <w:p w14:paraId="63B9164C" w14:textId="77777777" w:rsidR="008C4F93" w:rsidRDefault="00433D3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C4F93" w14:paraId="10CE9318" w14:textId="77777777">
        <w:tc>
          <w:tcPr>
            <w:tcW w:w="1236" w:type="dxa"/>
          </w:tcPr>
          <w:p w14:paraId="4E995DC4"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CAF0137"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w:t>
            </w:r>
          </w:p>
        </w:tc>
      </w:tr>
      <w:tr w:rsidR="008C4F93" w14:paraId="39448F83" w14:textId="77777777">
        <w:tc>
          <w:tcPr>
            <w:tcW w:w="1236" w:type="dxa"/>
          </w:tcPr>
          <w:p w14:paraId="5FEDB9C9"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DFD4B75"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Sub topic 5</w:t>
            </w:r>
            <w:r>
              <w:rPr>
                <w:rFonts w:eastAsiaTheme="minorEastAsia"/>
                <w:color w:val="0070C0"/>
                <w:lang w:val="en-US" w:eastAsia="zh-CN"/>
              </w:rPr>
              <w:t>-</w:t>
            </w:r>
            <w:r>
              <w:rPr>
                <w:rFonts w:eastAsiaTheme="minorEastAsia" w:hint="eastAsia"/>
                <w:color w:val="0070C0"/>
                <w:lang w:val="en-US" w:eastAsia="zh-CN"/>
              </w:rPr>
              <w:t>1: no strong opinions.</w:t>
            </w:r>
          </w:p>
        </w:tc>
      </w:tr>
    </w:tbl>
    <w:p w14:paraId="16425D6C" w14:textId="77777777" w:rsidR="008C4F93" w:rsidRDefault="00433D3E">
      <w:pPr>
        <w:rPr>
          <w:color w:val="0070C0"/>
          <w:lang w:val="en-US" w:eastAsia="zh-CN"/>
        </w:rPr>
      </w:pPr>
      <w:r>
        <w:rPr>
          <w:rFonts w:hint="eastAsia"/>
          <w:color w:val="0070C0"/>
          <w:lang w:val="en-US" w:eastAsia="zh-CN"/>
        </w:rPr>
        <w:t xml:space="preserve"> </w:t>
      </w:r>
    </w:p>
    <w:p w14:paraId="0B06C0FE" w14:textId="77777777" w:rsidR="008C4F93" w:rsidRDefault="00433D3E">
      <w:pPr>
        <w:pStyle w:val="Heading3"/>
        <w:rPr>
          <w:sz w:val="24"/>
          <w:szCs w:val="16"/>
        </w:rPr>
      </w:pPr>
      <w:r>
        <w:rPr>
          <w:sz w:val="24"/>
          <w:szCs w:val="16"/>
        </w:rPr>
        <w:t>CRs/TPs comments collection</w:t>
      </w:r>
    </w:p>
    <w:p w14:paraId="1D269210" w14:textId="77777777" w:rsidR="008C4F93" w:rsidRDefault="00433D3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8C4F93" w14:paraId="0C0BA515" w14:textId="77777777">
        <w:tc>
          <w:tcPr>
            <w:tcW w:w="1232" w:type="dxa"/>
          </w:tcPr>
          <w:p w14:paraId="6BBE35B8"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B1FBFBD" w14:textId="77777777" w:rsidR="008C4F93" w:rsidRDefault="00433D3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C4F93" w14:paraId="0523AD64" w14:textId="77777777">
        <w:tc>
          <w:tcPr>
            <w:tcW w:w="1232" w:type="dxa"/>
            <w:vMerge w:val="restart"/>
          </w:tcPr>
          <w:p w14:paraId="35C8CE00"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393B8C1"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 A</w:t>
            </w:r>
          </w:p>
        </w:tc>
      </w:tr>
      <w:tr w:rsidR="008C4F93" w14:paraId="7910E506" w14:textId="77777777">
        <w:tc>
          <w:tcPr>
            <w:tcW w:w="1232" w:type="dxa"/>
            <w:vMerge/>
          </w:tcPr>
          <w:p w14:paraId="44BF90BF" w14:textId="77777777" w:rsidR="008C4F93" w:rsidRDefault="008C4F93">
            <w:pPr>
              <w:spacing w:after="120"/>
              <w:rPr>
                <w:rFonts w:eastAsiaTheme="minorEastAsia"/>
                <w:color w:val="0070C0"/>
                <w:lang w:val="en-US" w:eastAsia="zh-CN"/>
              </w:rPr>
            </w:pPr>
          </w:p>
        </w:tc>
        <w:tc>
          <w:tcPr>
            <w:tcW w:w="8399" w:type="dxa"/>
          </w:tcPr>
          <w:p w14:paraId="0420CACE"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F93" w14:paraId="6F865789" w14:textId="77777777">
        <w:tc>
          <w:tcPr>
            <w:tcW w:w="1232" w:type="dxa"/>
            <w:vMerge/>
          </w:tcPr>
          <w:p w14:paraId="182F0D1F" w14:textId="77777777" w:rsidR="008C4F93" w:rsidRDefault="008C4F93">
            <w:pPr>
              <w:spacing w:after="120"/>
              <w:rPr>
                <w:rFonts w:eastAsiaTheme="minorEastAsia"/>
                <w:color w:val="0070C0"/>
                <w:lang w:val="en-US" w:eastAsia="zh-CN"/>
              </w:rPr>
            </w:pPr>
          </w:p>
        </w:tc>
        <w:tc>
          <w:tcPr>
            <w:tcW w:w="8399" w:type="dxa"/>
          </w:tcPr>
          <w:p w14:paraId="60170E24" w14:textId="77777777" w:rsidR="008C4F93" w:rsidRDefault="008C4F93">
            <w:pPr>
              <w:spacing w:after="120"/>
              <w:rPr>
                <w:rFonts w:eastAsiaTheme="minorEastAsia"/>
                <w:color w:val="0070C0"/>
                <w:lang w:val="en-US" w:eastAsia="zh-CN"/>
              </w:rPr>
            </w:pPr>
          </w:p>
        </w:tc>
      </w:tr>
      <w:tr w:rsidR="008C4F93" w14:paraId="6B475328" w14:textId="77777777">
        <w:tc>
          <w:tcPr>
            <w:tcW w:w="1232" w:type="dxa"/>
            <w:vMerge w:val="restart"/>
          </w:tcPr>
          <w:p w14:paraId="0FD92885" w14:textId="77777777" w:rsidR="008C4F93" w:rsidRDefault="00433D3E">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8F432A3"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 A</w:t>
            </w:r>
          </w:p>
        </w:tc>
      </w:tr>
      <w:tr w:rsidR="008C4F93" w14:paraId="71813FD6" w14:textId="77777777">
        <w:tc>
          <w:tcPr>
            <w:tcW w:w="1232" w:type="dxa"/>
            <w:vMerge/>
          </w:tcPr>
          <w:p w14:paraId="2A4E0B5C" w14:textId="77777777" w:rsidR="008C4F93" w:rsidRDefault="008C4F93">
            <w:pPr>
              <w:spacing w:after="120"/>
              <w:rPr>
                <w:rFonts w:eastAsiaTheme="minorEastAsia"/>
                <w:color w:val="0070C0"/>
                <w:lang w:val="en-US" w:eastAsia="zh-CN"/>
              </w:rPr>
            </w:pPr>
          </w:p>
        </w:tc>
        <w:tc>
          <w:tcPr>
            <w:tcW w:w="8399" w:type="dxa"/>
          </w:tcPr>
          <w:p w14:paraId="0F169C92" w14:textId="77777777" w:rsidR="008C4F93" w:rsidRDefault="00433D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4F93" w14:paraId="473AAC39" w14:textId="77777777">
        <w:tc>
          <w:tcPr>
            <w:tcW w:w="1232" w:type="dxa"/>
            <w:vMerge/>
          </w:tcPr>
          <w:p w14:paraId="067AFACB" w14:textId="77777777" w:rsidR="008C4F93" w:rsidRDefault="008C4F93">
            <w:pPr>
              <w:spacing w:after="120"/>
              <w:rPr>
                <w:rFonts w:eastAsiaTheme="minorEastAsia"/>
                <w:color w:val="0070C0"/>
                <w:lang w:val="en-US" w:eastAsia="zh-CN"/>
              </w:rPr>
            </w:pPr>
          </w:p>
        </w:tc>
        <w:tc>
          <w:tcPr>
            <w:tcW w:w="8399" w:type="dxa"/>
          </w:tcPr>
          <w:p w14:paraId="36F3EF93" w14:textId="77777777" w:rsidR="008C4F93" w:rsidRDefault="008C4F93">
            <w:pPr>
              <w:spacing w:after="120"/>
              <w:rPr>
                <w:rFonts w:eastAsiaTheme="minorEastAsia"/>
                <w:color w:val="0070C0"/>
                <w:lang w:val="en-US" w:eastAsia="zh-CN"/>
              </w:rPr>
            </w:pPr>
          </w:p>
        </w:tc>
      </w:tr>
    </w:tbl>
    <w:p w14:paraId="30EDEE09" w14:textId="77777777" w:rsidR="008C4F93" w:rsidRDefault="008C4F93">
      <w:pPr>
        <w:rPr>
          <w:color w:val="0070C0"/>
          <w:lang w:val="en-US" w:eastAsia="zh-CN"/>
        </w:rPr>
      </w:pPr>
    </w:p>
    <w:p w14:paraId="32D19541" w14:textId="77777777" w:rsidR="008C4F93" w:rsidRDefault="00433D3E">
      <w:pPr>
        <w:pStyle w:val="Heading2"/>
      </w:pPr>
      <w:r>
        <w:t>Summary</w:t>
      </w:r>
      <w:r>
        <w:rPr>
          <w:rFonts w:hint="eastAsia"/>
        </w:rPr>
        <w:t xml:space="preserve"> for 1st round </w:t>
      </w:r>
    </w:p>
    <w:p w14:paraId="2D57AB1E" w14:textId="77777777" w:rsidR="008C4F93" w:rsidRDefault="00433D3E">
      <w:pPr>
        <w:pStyle w:val="Heading3"/>
        <w:rPr>
          <w:sz w:val="24"/>
          <w:szCs w:val="16"/>
        </w:rPr>
      </w:pPr>
      <w:r>
        <w:rPr>
          <w:sz w:val="24"/>
          <w:szCs w:val="16"/>
        </w:rPr>
        <w:t xml:space="preserve">Open issues </w:t>
      </w:r>
    </w:p>
    <w:p w14:paraId="174C62D6"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8C4F93" w14:paraId="7CD2D1B7" w14:textId="77777777">
        <w:tc>
          <w:tcPr>
            <w:tcW w:w="1230" w:type="dxa"/>
          </w:tcPr>
          <w:p w14:paraId="68786369" w14:textId="77777777" w:rsidR="008C4F93" w:rsidRDefault="008C4F93">
            <w:pPr>
              <w:rPr>
                <w:rFonts w:eastAsiaTheme="minorEastAsia"/>
                <w:b/>
                <w:bCs/>
                <w:color w:val="0070C0"/>
                <w:lang w:val="en-US" w:eastAsia="zh-CN"/>
              </w:rPr>
            </w:pPr>
          </w:p>
        </w:tc>
        <w:tc>
          <w:tcPr>
            <w:tcW w:w="8401" w:type="dxa"/>
          </w:tcPr>
          <w:p w14:paraId="6D8AB1C5" w14:textId="77777777" w:rsidR="008C4F93" w:rsidRDefault="00433D3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4F93" w14:paraId="1A8D4045" w14:textId="77777777">
        <w:tc>
          <w:tcPr>
            <w:tcW w:w="1230" w:type="dxa"/>
          </w:tcPr>
          <w:p w14:paraId="3EC46320" w14:textId="77777777" w:rsidR="008C4F93" w:rsidRDefault="00433D3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F1B9007" w14:textId="77777777" w:rsidR="008C4F93" w:rsidRDefault="00433D3E">
            <w:pPr>
              <w:rPr>
                <w:rFonts w:eastAsiaTheme="minorEastAsia"/>
                <w:i/>
                <w:color w:val="0070C0"/>
                <w:lang w:val="en-US" w:eastAsia="zh-CN"/>
              </w:rPr>
            </w:pPr>
            <w:r>
              <w:rPr>
                <w:rFonts w:eastAsiaTheme="minorEastAsia" w:hint="eastAsia"/>
                <w:i/>
                <w:color w:val="0070C0"/>
                <w:lang w:val="en-US" w:eastAsia="zh-CN"/>
              </w:rPr>
              <w:t>Tentative agreements:</w:t>
            </w:r>
          </w:p>
          <w:p w14:paraId="2F71285F" w14:textId="77777777" w:rsidR="008C4F93" w:rsidRDefault="00433D3E">
            <w:pPr>
              <w:rPr>
                <w:rFonts w:eastAsiaTheme="minorEastAsia"/>
                <w:i/>
                <w:color w:val="0070C0"/>
                <w:lang w:val="en-US" w:eastAsia="zh-CN"/>
              </w:rPr>
            </w:pPr>
            <w:r>
              <w:rPr>
                <w:rFonts w:eastAsiaTheme="minorEastAsia" w:hint="eastAsia"/>
                <w:i/>
                <w:color w:val="0070C0"/>
                <w:lang w:val="en-US" w:eastAsia="zh-CN"/>
              </w:rPr>
              <w:t>Candidate options:</w:t>
            </w:r>
          </w:p>
          <w:p w14:paraId="23269776" w14:textId="77777777" w:rsidR="008C4F93" w:rsidRDefault="00433D3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7E74599" w14:textId="77777777" w:rsidR="008C4F93" w:rsidRDefault="008C4F93">
      <w:pPr>
        <w:rPr>
          <w:i/>
          <w:color w:val="0070C0"/>
          <w:lang w:val="en-US" w:eastAsia="zh-CN"/>
        </w:rPr>
      </w:pPr>
    </w:p>
    <w:p w14:paraId="3E65D0B4" w14:textId="77777777" w:rsidR="008C4F93" w:rsidRDefault="00433D3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8C4F93" w14:paraId="50D7B5A0" w14:textId="77777777">
        <w:trPr>
          <w:trHeight w:val="744"/>
        </w:trPr>
        <w:tc>
          <w:tcPr>
            <w:tcW w:w="1395" w:type="dxa"/>
          </w:tcPr>
          <w:p w14:paraId="6304663A" w14:textId="77777777" w:rsidR="008C4F93" w:rsidRDefault="008C4F93">
            <w:pPr>
              <w:rPr>
                <w:rFonts w:eastAsiaTheme="minorEastAsia"/>
                <w:b/>
                <w:bCs/>
                <w:color w:val="0070C0"/>
                <w:lang w:val="en-US" w:eastAsia="zh-CN"/>
              </w:rPr>
            </w:pPr>
          </w:p>
        </w:tc>
        <w:tc>
          <w:tcPr>
            <w:tcW w:w="4554" w:type="dxa"/>
          </w:tcPr>
          <w:p w14:paraId="3AD29AEF"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8E90D3"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Assigned Company,</w:t>
            </w:r>
          </w:p>
          <w:p w14:paraId="4456CBDD" w14:textId="77777777" w:rsidR="008C4F93" w:rsidRDefault="00433D3E">
            <w:pPr>
              <w:rPr>
                <w:rFonts w:eastAsiaTheme="minorEastAsia"/>
                <w:b/>
                <w:bCs/>
                <w:color w:val="0070C0"/>
                <w:lang w:val="en-US" w:eastAsia="zh-CN"/>
              </w:rPr>
            </w:pPr>
            <w:r>
              <w:rPr>
                <w:rFonts w:eastAsiaTheme="minorEastAsia" w:hint="eastAsia"/>
                <w:b/>
                <w:bCs/>
                <w:color w:val="0070C0"/>
                <w:lang w:val="en-US" w:eastAsia="zh-CN"/>
              </w:rPr>
              <w:t>WF or LS lead</w:t>
            </w:r>
          </w:p>
        </w:tc>
      </w:tr>
      <w:tr w:rsidR="008C4F93" w14:paraId="5EFB377C" w14:textId="77777777">
        <w:trPr>
          <w:trHeight w:val="358"/>
        </w:trPr>
        <w:tc>
          <w:tcPr>
            <w:tcW w:w="1395" w:type="dxa"/>
          </w:tcPr>
          <w:p w14:paraId="7E5F9AE1" w14:textId="77777777" w:rsidR="008C4F93" w:rsidRDefault="00433D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C5AF30" w14:textId="77777777" w:rsidR="008C4F93" w:rsidRDefault="008C4F93">
            <w:pPr>
              <w:rPr>
                <w:rFonts w:eastAsiaTheme="minorEastAsia"/>
                <w:color w:val="0070C0"/>
                <w:lang w:val="en-US" w:eastAsia="zh-CN"/>
              </w:rPr>
            </w:pPr>
          </w:p>
        </w:tc>
        <w:tc>
          <w:tcPr>
            <w:tcW w:w="2932" w:type="dxa"/>
          </w:tcPr>
          <w:p w14:paraId="1EDE8B3F" w14:textId="77777777" w:rsidR="008C4F93" w:rsidRDefault="008C4F93">
            <w:pPr>
              <w:spacing w:after="0"/>
              <w:rPr>
                <w:rFonts w:eastAsiaTheme="minorEastAsia"/>
                <w:color w:val="0070C0"/>
                <w:lang w:val="en-US" w:eastAsia="zh-CN"/>
              </w:rPr>
            </w:pPr>
          </w:p>
          <w:p w14:paraId="5A90BC50" w14:textId="77777777" w:rsidR="008C4F93" w:rsidRDefault="008C4F93">
            <w:pPr>
              <w:spacing w:after="0"/>
              <w:rPr>
                <w:rFonts w:eastAsiaTheme="minorEastAsia"/>
                <w:color w:val="0070C0"/>
                <w:lang w:val="en-US" w:eastAsia="zh-CN"/>
              </w:rPr>
            </w:pPr>
          </w:p>
          <w:p w14:paraId="7D952D63" w14:textId="77777777" w:rsidR="008C4F93" w:rsidRDefault="008C4F93">
            <w:pPr>
              <w:rPr>
                <w:rFonts w:eastAsiaTheme="minorEastAsia"/>
                <w:color w:val="0070C0"/>
                <w:lang w:val="en-US" w:eastAsia="zh-CN"/>
              </w:rPr>
            </w:pPr>
          </w:p>
        </w:tc>
      </w:tr>
    </w:tbl>
    <w:p w14:paraId="668C6816" w14:textId="77777777" w:rsidR="008C4F93" w:rsidRDefault="008C4F93">
      <w:pPr>
        <w:rPr>
          <w:i/>
          <w:color w:val="0070C0"/>
          <w:lang w:val="en-US" w:eastAsia="zh-CN"/>
        </w:rPr>
      </w:pPr>
    </w:p>
    <w:p w14:paraId="3381FE3E" w14:textId="77777777" w:rsidR="008C4F93" w:rsidRDefault="00433D3E">
      <w:pPr>
        <w:pStyle w:val="Heading3"/>
        <w:rPr>
          <w:sz w:val="24"/>
          <w:szCs w:val="16"/>
        </w:rPr>
      </w:pPr>
      <w:r>
        <w:rPr>
          <w:sz w:val="24"/>
          <w:szCs w:val="16"/>
        </w:rPr>
        <w:t>CRs/TPs</w:t>
      </w:r>
    </w:p>
    <w:p w14:paraId="1D0359BB" w14:textId="77777777" w:rsidR="008C4F93" w:rsidRDefault="00433D3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8C4F93" w14:paraId="3CD06A67" w14:textId="77777777">
        <w:tc>
          <w:tcPr>
            <w:tcW w:w="1231" w:type="dxa"/>
          </w:tcPr>
          <w:p w14:paraId="2496202B" w14:textId="77777777" w:rsidR="008C4F93" w:rsidRDefault="00433D3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E5CE52B" w14:textId="77777777" w:rsidR="008C4F93" w:rsidRDefault="00433D3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69E65909" w14:textId="77777777">
        <w:tc>
          <w:tcPr>
            <w:tcW w:w="1231" w:type="dxa"/>
          </w:tcPr>
          <w:p w14:paraId="228ECBB5"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29B3DF" w14:textId="77777777" w:rsidR="008C4F93" w:rsidRDefault="00433D3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F2A51B" w14:textId="77777777" w:rsidR="008C4F93" w:rsidRDefault="008C4F93">
      <w:pPr>
        <w:rPr>
          <w:color w:val="0070C0"/>
          <w:lang w:val="en-US" w:eastAsia="zh-CN"/>
        </w:rPr>
      </w:pPr>
    </w:p>
    <w:p w14:paraId="2BB4D9CC" w14:textId="77777777" w:rsidR="008C4F93" w:rsidRDefault="00433D3E">
      <w:pPr>
        <w:pStyle w:val="Heading2"/>
      </w:pPr>
      <w:r>
        <w:rPr>
          <w:rFonts w:hint="eastAsia"/>
        </w:rPr>
        <w:t>Discussion on 2nd round</w:t>
      </w:r>
      <w:r>
        <w:t xml:space="preserve"> (if applicable)</w:t>
      </w:r>
    </w:p>
    <w:p w14:paraId="54142A8B" w14:textId="77777777" w:rsidR="008C4F93" w:rsidRDefault="008C4F93">
      <w:pPr>
        <w:rPr>
          <w:lang w:val="sv-SE" w:eastAsia="zh-CN"/>
        </w:rPr>
      </w:pPr>
    </w:p>
    <w:p w14:paraId="24B1029F" w14:textId="77777777" w:rsidR="008C4F93" w:rsidRDefault="00433D3E">
      <w:pPr>
        <w:pStyle w:val="Heading2"/>
      </w:pPr>
      <w:r>
        <w:rPr>
          <w:rFonts w:hint="eastAsia"/>
        </w:rPr>
        <w:t>Summary on 2nd round</w:t>
      </w:r>
      <w:r>
        <w:t xml:space="preserve"> (if applicable)</w:t>
      </w:r>
    </w:p>
    <w:p w14:paraId="35BE455C" w14:textId="77777777" w:rsidR="008C4F93" w:rsidRDefault="00433D3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8C4F93" w14:paraId="5C8864F1" w14:textId="77777777">
        <w:tc>
          <w:tcPr>
            <w:tcW w:w="1494" w:type="dxa"/>
          </w:tcPr>
          <w:p w14:paraId="5F77ABB8" w14:textId="77777777" w:rsidR="008C4F93" w:rsidRDefault="00433D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D038EC2" w14:textId="77777777" w:rsidR="008C4F93" w:rsidRDefault="00433D3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F93" w14:paraId="728F3FC5" w14:textId="77777777">
        <w:tc>
          <w:tcPr>
            <w:tcW w:w="1494" w:type="dxa"/>
          </w:tcPr>
          <w:p w14:paraId="779561CA" w14:textId="77777777" w:rsidR="008C4F93" w:rsidRDefault="00433D3E">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8D58655" w14:textId="77777777" w:rsidR="008C4F93" w:rsidRDefault="00433D3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8E610C" w14:textId="77777777" w:rsidR="008C4F93" w:rsidRDefault="008C4F93">
      <w:pPr>
        <w:rPr>
          <w:lang w:val="sv-SE" w:eastAsia="zh-CN"/>
        </w:rPr>
      </w:pPr>
    </w:p>
    <w:p w14:paraId="7D2E0C8E" w14:textId="77777777" w:rsidR="008C4F93" w:rsidRDefault="008C4F93">
      <w:pPr>
        <w:rPr>
          <w:rFonts w:ascii="Arial" w:hAnsi="Arial"/>
          <w:lang w:val="sv-SE" w:eastAsia="zh-CN"/>
        </w:rPr>
      </w:pPr>
    </w:p>
    <w:sectPr w:rsidR="008C4F9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DC33" w14:textId="77777777" w:rsidR="00B14B8A" w:rsidRDefault="00B14B8A" w:rsidP="00DC691C">
      <w:pPr>
        <w:spacing w:after="0" w:line="240" w:lineRule="auto"/>
      </w:pPr>
      <w:r>
        <w:separator/>
      </w:r>
    </w:p>
  </w:endnote>
  <w:endnote w:type="continuationSeparator" w:id="0">
    <w:p w14:paraId="76A64281" w14:textId="77777777" w:rsidR="00B14B8A" w:rsidRDefault="00B14B8A" w:rsidP="00D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Osaka">
    <w:altName w:val="MS Gothic"/>
    <w:panose1 w:val="00000000000000000000"/>
    <w:charset w:val="80"/>
    <w:family w:val="auto"/>
    <w:notTrueType/>
    <w:pitch w:val="variable"/>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F408C" w14:textId="77777777" w:rsidR="00B14B8A" w:rsidRDefault="00B14B8A" w:rsidP="00DC691C">
      <w:pPr>
        <w:spacing w:after="0" w:line="240" w:lineRule="auto"/>
      </w:pPr>
      <w:r>
        <w:separator/>
      </w:r>
    </w:p>
  </w:footnote>
  <w:footnote w:type="continuationSeparator" w:id="0">
    <w:p w14:paraId="1371A53A" w14:textId="77777777" w:rsidR="00B14B8A" w:rsidRDefault="00B14B8A" w:rsidP="00DC6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45DC"/>
    <w:multiLevelType w:val="hybridMultilevel"/>
    <w:tmpl w:val="9D2E9D7E"/>
    <w:lvl w:ilvl="0" w:tplc="CCD4598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1BB0C86"/>
    <w:multiLevelType w:val="singleLevel"/>
    <w:tmpl w:val="71BB0C86"/>
    <w:lvl w:ilvl="0">
      <w:start w:val="1"/>
      <w:numFmt w:val="decimal"/>
      <w:suff w:val="space"/>
      <w:lvlText w:val="%1)"/>
      <w:lvlJc w:val="left"/>
      <w:pPr>
        <w:ind w:left="155" w:firstLine="0"/>
      </w:pPr>
    </w:lvl>
  </w:abstractNum>
  <w:abstractNum w:abstractNumId="4" w15:restartNumberingAfterBreak="0">
    <w:nsid w:val="71F811B5"/>
    <w:multiLevelType w:val="multilevel"/>
    <w:tmpl w:val="71F811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rson w15:author="Futurewei">
    <w15:presenceInfo w15:providerId="None" w15:userId="Futurewei"/>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4B35"/>
    <w:rsid w:val="000D574B"/>
    <w:rsid w:val="000D6CFC"/>
    <w:rsid w:val="000E537B"/>
    <w:rsid w:val="000E57D0"/>
    <w:rsid w:val="000E7858"/>
    <w:rsid w:val="00106CC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4B2"/>
    <w:rsid w:val="00424F8C"/>
    <w:rsid w:val="004271BA"/>
    <w:rsid w:val="00430497"/>
    <w:rsid w:val="00433D3E"/>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37E"/>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1BF6"/>
    <w:rsid w:val="006A30A2"/>
    <w:rsid w:val="006A6D23"/>
    <w:rsid w:val="006B25DE"/>
    <w:rsid w:val="006B2A97"/>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42B"/>
    <w:rsid w:val="008C4F93"/>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40F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4B8A"/>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91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006106"/>
    <w:rsid w:val="02BB5A70"/>
    <w:rsid w:val="032871A3"/>
    <w:rsid w:val="03D47F16"/>
    <w:rsid w:val="044B0690"/>
    <w:rsid w:val="05926A96"/>
    <w:rsid w:val="067678BA"/>
    <w:rsid w:val="089D6340"/>
    <w:rsid w:val="091339F8"/>
    <w:rsid w:val="092835D1"/>
    <w:rsid w:val="0B1A1A50"/>
    <w:rsid w:val="0BA724A5"/>
    <w:rsid w:val="0BC45995"/>
    <w:rsid w:val="0C5133D4"/>
    <w:rsid w:val="0D115CED"/>
    <w:rsid w:val="0D322DD2"/>
    <w:rsid w:val="0FB62ABC"/>
    <w:rsid w:val="0FEE2846"/>
    <w:rsid w:val="11982560"/>
    <w:rsid w:val="134D521B"/>
    <w:rsid w:val="15FF0689"/>
    <w:rsid w:val="16123872"/>
    <w:rsid w:val="1732391B"/>
    <w:rsid w:val="177411B8"/>
    <w:rsid w:val="19E12D2B"/>
    <w:rsid w:val="1B85734D"/>
    <w:rsid w:val="20614D85"/>
    <w:rsid w:val="21C016BD"/>
    <w:rsid w:val="236963DD"/>
    <w:rsid w:val="264E52DA"/>
    <w:rsid w:val="27232219"/>
    <w:rsid w:val="292041BD"/>
    <w:rsid w:val="2958270B"/>
    <w:rsid w:val="2CD650D0"/>
    <w:rsid w:val="2CFD7B21"/>
    <w:rsid w:val="2D111B48"/>
    <w:rsid w:val="2E7271C5"/>
    <w:rsid w:val="31B8172F"/>
    <w:rsid w:val="32FF2C9F"/>
    <w:rsid w:val="33BB735F"/>
    <w:rsid w:val="34AB2508"/>
    <w:rsid w:val="34C157ED"/>
    <w:rsid w:val="356E2CF3"/>
    <w:rsid w:val="358D20E2"/>
    <w:rsid w:val="35C52242"/>
    <w:rsid w:val="369551E6"/>
    <w:rsid w:val="37840F05"/>
    <w:rsid w:val="37F019B6"/>
    <w:rsid w:val="3A2642DE"/>
    <w:rsid w:val="3AD32837"/>
    <w:rsid w:val="3B132206"/>
    <w:rsid w:val="3C2E73C2"/>
    <w:rsid w:val="3EAF7870"/>
    <w:rsid w:val="3FA029D4"/>
    <w:rsid w:val="404D0EF8"/>
    <w:rsid w:val="42875E1B"/>
    <w:rsid w:val="429B6113"/>
    <w:rsid w:val="4392788C"/>
    <w:rsid w:val="43AB7812"/>
    <w:rsid w:val="44671D12"/>
    <w:rsid w:val="459A219E"/>
    <w:rsid w:val="48EF0F12"/>
    <w:rsid w:val="490D07FF"/>
    <w:rsid w:val="4A1158E6"/>
    <w:rsid w:val="4BB52C80"/>
    <w:rsid w:val="4C390787"/>
    <w:rsid w:val="4DCC32CA"/>
    <w:rsid w:val="4DD14BE8"/>
    <w:rsid w:val="4E096C97"/>
    <w:rsid w:val="4FCA212A"/>
    <w:rsid w:val="50EE2A45"/>
    <w:rsid w:val="513F735F"/>
    <w:rsid w:val="526D5B91"/>
    <w:rsid w:val="52822E6D"/>
    <w:rsid w:val="54CD4444"/>
    <w:rsid w:val="55973064"/>
    <w:rsid w:val="58872732"/>
    <w:rsid w:val="59755552"/>
    <w:rsid w:val="59973D93"/>
    <w:rsid w:val="5A690EEE"/>
    <w:rsid w:val="5D7B78F3"/>
    <w:rsid w:val="5E463873"/>
    <w:rsid w:val="5E742B84"/>
    <w:rsid w:val="5FD8101A"/>
    <w:rsid w:val="606B6F45"/>
    <w:rsid w:val="60C606D5"/>
    <w:rsid w:val="60C61E43"/>
    <w:rsid w:val="614B332B"/>
    <w:rsid w:val="63081C1D"/>
    <w:rsid w:val="633015E8"/>
    <w:rsid w:val="63470E7F"/>
    <w:rsid w:val="63857C1C"/>
    <w:rsid w:val="65A70DDD"/>
    <w:rsid w:val="65AF09FC"/>
    <w:rsid w:val="672C16A3"/>
    <w:rsid w:val="688B62E0"/>
    <w:rsid w:val="68C82DC8"/>
    <w:rsid w:val="69031ACD"/>
    <w:rsid w:val="698C4242"/>
    <w:rsid w:val="6B9A4F40"/>
    <w:rsid w:val="6BBF2622"/>
    <w:rsid w:val="6BE44A20"/>
    <w:rsid w:val="6D222E2C"/>
    <w:rsid w:val="6E7D5BB7"/>
    <w:rsid w:val="732B4B29"/>
    <w:rsid w:val="7373091E"/>
    <w:rsid w:val="74906400"/>
    <w:rsid w:val="74ED0A1E"/>
    <w:rsid w:val="76183631"/>
    <w:rsid w:val="771E7958"/>
    <w:rsid w:val="783548FD"/>
    <w:rsid w:val="7A4B73D5"/>
    <w:rsid w:val="7BD275CF"/>
    <w:rsid w:val="7C22181B"/>
    <w:rsid w:val="7C225C66"/>
    <w:rsid w:val="7CEF1D37"/>
    <w:rsid w:val="7D4E0AD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CCA82"/>
  <w15:docId w15:val="{4097D4B3-CBBC-4301-B6D2-7779B00E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SimSu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ascii="Times New Roman" w:eastAsia="SimSun" w:hAnsi="Times New Roma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rsid w:val="00DC691C"/>
  </w:style>
  <w:style w:type="character" w:customStyle="1" w:styleId="spellingerror">
    <w:name w:val="spellingerror"/>
    <w:basedOn w:val="DefaultParagraphFont"/>
    <w:rsid w:val="00DC691C"/>
  </w:style>
  <w:style w:type="character" w:customStyle="1" w:styleId="eop">
    <w:name w:val="eop"/>
    <w:basedOn w:val="DefaultParagraphFont"/>
    <w:rsid w:val="00DC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173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TSG_RAN/WG4_Radio/TSGR4_94_e/Docs/R4-2001676.zip" TargetMode="External"/><Relationship Id="rId17" Type="http://schemas.openxmlformats.org/officeDocument/2006/relationships/hyperlink" Target="http://www.3gpp.org/ftp/TSG_RAN/WG4_Radio/TSGR4_94_e/Docs/R4-200167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677.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68.zip" TargetMode="External"/><Relationship Id="rId5" Type="http://schemas.openxmlformats.org/officeDocument/2006/relationships/styles" Target="styles.xml"/><Relationship Id="rId15" Type="http://schemas.openxmlformats.org/officeDocument/2006/relationships/hyperlink" Target="http://www.3gpp.org/ftp/TSG_RAN/WG4_Radio/TSGR4_94_e/Docs/R4-2001725.zip" TargetMode="External"/><Relationship Id="rId10" Type="http://schemas.openxmlformats.org/officeDocument/2006/relationships/hyperlink" Target="http://www.3gpp.org/ftp/TSG_RAN/WG4_Radio/TSGR4_94_e/Docs/R4-2000666.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4_Radio/TSGR4_94_e/Docs/R4-20018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9FE7B-2141-4810-ACB3-65C4F58C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4069</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2</cp:revision>
  <cp:lastPrinted>2019-04-25T01:09:00Z</cp:lastPrinted>
  <dcterms:created xsi:type="dcterms:W3CDTF">2020-02-25T21:56:00Z</dcterms:created>
  <dcterms:modified xsi:type="dcterms:W3CDTF">2020-02-25T21:56:00Z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