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2527C66"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14A98">
        <w:rPr>
          <w:rFonts w:ascii="Arial" w:eastAsiaTheme="minorEastAsia" w:hAnsi="Arial" w:cs="Arial"/>
          <w:b/>
          <w:sz w:val="24"/>
          <w:szCs w:val="24"/>
          <w:lang w:eastAsia="zh-CN"/>
        </w:rPr>
        <w:t>0</w:t>
      </w:r>
      <w:r w:rsidR="009F0E1D">
        <w:rPr>
          <w:rFonts w:ascii="Arial" w:eastAsiaTheme="minorEastAsia" w:hAnsi="Arial" w:cs="Arial"/>
          <w:b/>
          <w:sz w:val="24"/>
          <w:szCs w:val="24"/>
          <w:lang w:eastAsia="zh-CN"/>
        </w:rPr>
        <w:t>xxxx</w:t>
      </w:r>
    </w:p>
    <w:bookmarkEnd w:id="1"/>
    <w:p w14:paraId="55203D1C" w14:textId="5EBE61A0"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73779E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A1B43">
        <w:rPr>
          <w:rFonts w:ascii="Arial" w:eastAsiaTheme="minorEastAsia" w:hAnsi="Arial" w:cs="Arial"/>
          <w:color w:val="000000"/>
          <w:sz w:val="22"/>
          <w:lang w:eastAsia="zh-CN"/>
        </w:rPr>
        <w:t>8.8.</w:t>
      </w:r>
      <w:r w:rsidR="00900ABF">
        <w:rPr>
          <w:rFonts w:ascii="Arial" w:eastAsiaTheme="minorEastAsia" w:hAnsi="Arial" w:cs="Arial"/>
          <w:color w:val="000000"/>
          <w:sz w:val="22"/>
          <w:lang w:eastAsia="zh-CN"/>
        </w:rPr>
        <w:t>2.1</w:t>
      </w:r>
    </w:p>
    <w:p w14:paraId="50D5329D" w14:textId="7106723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F3039">
        <w:rPr>
          <w:rFonts w:ascii="Arial" w:hAnsi="Arial" w:cs="Arial"/>
          <w:color w:val="000000"/>
          <w:sz w:val="22"/>
          <w:lang w:eastAsia="zh-CN"/>
        </w:rPr>
        <w:t>Moderator (Qualcomm)</w:t>
      </w:r>
    </w:p>
    <w:p w14:paraId="1E0389E7" w14:textId="6A4D100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CB7FCA">
        <w:rPr>
          <w:rFonts w:ascii="Arial" w:eastAsiaTheme="minorEastAsia" w:hAnsi="Arial" w:cs="Arial"/>
          <w:color w:val="000000"/>
          <w:sz w:val="22"/>
          <w:lang w:eastAsia="zh-CN"/>
        </w:rPr>
        <w:t>RAN4#94e_</w:t>
      </w:r>
      <w:r w:rsidR="003706B8" w:rsidRPr="00CB7FCA">
        <w:rPr>
          <w:rFonts w:ascii="Arial" w:eastAsiaTheme="minorEastAsia" w:hAnsi="Arial" w:cs="Arial"/>
          <w:color w:val="000000"/>
          <w:sz w:val="22"/>
          <w:lang w:eastAsia="zh-CN"/>
        </w:rPr>
        <w:t>#56</w:t>
      </w:r>
      <w:r w:rsidR="003706B8">
        <w:rPr>
          <w:rFonts w:ascii="Arial" w:eastAsiaTheme="minorEastAsia" w:hAnsi="Arial" w:cs="Arial"/>
          <w:color w:val="000000"/>
          <w:sz w:val="22"/>
          <w:lang w:eastAsia="zh-CN"/>
        </w:rPr>
        <w:t>_NR_pos_RRM_Part_1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3F148FF0" w:rsidR="005D7AF8" w:rsidRPr="00CD2B6E" w:rsidRDefault="00831012" w:rsidP="00831012">
      <w:pPr>
        <w:pStyle w:val="1"/>
        <w:numPr>
          <w:ilvl w:val="0"/>
          <w:numId w:val="0"/>
        </w:numPr>
        <w:rPr>
          <w:rFonts w:eastAsiaTheme="minorEastAsia"/>
          <w:lang w:val="en-US" w:eastAsia="zh-CN"/>
        </w:rPr>
      </w:pPr>
      <w:r w:rsidRPr="00CD2B6E">
        <w:rPr>
          <w:lang w:val="en-US" w:eastAsia="ja-JP"/>
        </w:rPr>
        <w:t>0</w:t>
      </w:r>
      <w:r w:rsidR="00F92027" w:rsidRPr="00CD2B6E">
        <w:rPr>
          <w:lang w:val="en-US" w:eastAsia="ja-JP"/>
        </w:rPr>
        <w:t xml:space="preserve"> </w:t>
      </w:r>
      <w:r w:rsidR="00915D73" w:rsidRPr="00CD2B6E">
        <w:rPr>
          <w:lang w:val="en-US" w:eastAsia="ja-JP"/>
        </w:rPr>
        <w:t>Introduction</w:t>
      </w:r>
    </w:p>
    <w:p w14:paraId="21730B45" w14:textId="699192EE" w:rsidR="009B0040" w:rsidRDefault="00EC1BB9" w:rsidP="00642BC6">
      <w:pPr>
        <w:rPr>
          <w:iCs/>
          <w:lang w:eastAsia="zh-CN"/>
        </w:rPr>
      </w:pPr>
      <w:r>
        <w:rPr>
          <w:iCs/>
          <w:lang w:eastAsia="zh-CN"/>
        </w:rPr>
        <w:t>The scope of this email discussion</w:t>
      </w:r>
      <w:r w:rsidR="00C669EF">
        <w:rPr>
          <w:iCs/>
          <w:lang w:eastAsia="zh-CN"/>
        </w:rPr>
        <w:t xml:space="preserve"> is </w:t>
      </w:r>
      <w:r w:rsidR="00021A2A">
        <w:rPr>
          <w:iCs/>
          <w:lang w:eastAsia="zh-CN"/>
        </w:rPr>
        <w:t xml:space="preserve">core UE RRM requirements for </w:t>
      </w:r>
      <w:r w:rsidR="008B5F23">
        <w:rPr>
          <w:iCs/>
          <w:lang w:eastAsia="zh-CN"/>
        </w:rPr>
        <w:t>NR positioning</w:t>
      </w:r>
      <w:r w:rsidR="00352758">
        <w:rPr>
          <w:iCs/>
          <w:lang w:eastAsia="zh-CN"/>
        </w:rPr>
        <w:t xml:space="preserve"> (AI 8.8.2.1.1 – 8.8.2.1.6). </w:t>
      </w:r>
      <w:r w:rsidR="003658DC">
        <w:rPr>
          <w:iCs/>
          <w:lang w:eastAsia="zh-CN"/>
        </w:rPr>
        <w:t xml:space="preserve">All Tdocs submitted </w:t>
      </w:r>
      <w:r w:rsidR="00CB40B5">
        <w:rPr>
          <w:iCs/>
          <w:lang w:eastAsia="zh-CN"/>
        </w:rPr>
        <w:t xml:space="preserve">to AI 8.8 were reviewed and relevant </w:t>
      </w:r>
      <w:r w:rsidR="005656A8">
        <w:rPr>
          <w:iCs/>
          <w:lang w:eastAsia="zh-CN"/>
        </w:rPr>
        <w:t xml:space="preserve">observations and proposals </w:t>
      </w:r>
      <w:r w:rsidR="006677B8">
        <w:rPr>
          <w:iCs/>
          <w:lang w:eastAsia="zh-CN"/>
        </w:rPr>
        <w:t xml:space="preserve">are included </w:t>
      </w:r>
      <w:r w:rsidR="00933524">
        <w:rPr>
          <w:iCs/>
          <w:lang w:eastAsia="zh-CN"/>
        </w:rPr>
        <w:t xml:space="preserve">here. </w:t>
      </w:r>
      <w:r w:rsidR="00EF101E">
        <w:rPr>
          <w:iCs/>
          <w:lang w:eastAsia="zh-CN"/>
        </w:rPr>
        <w:t xml:space="preserve">The </w:t>
      </w:r>
      <w:r w:rsidR="00B013C9">
        <w:rPr>
          <w:iCs/>
          <w:lang w:eastAsia="zh-CN"/>
        </w:rPr>
        <w:t xml:space="preserve">following lists the </w:t>
      </w:r>
      <w:r w:rsidR="00551CF1">
        <w:rPr>
          <w:iCs/>
          <w:lang w:eastAsia="zh-CN"/>
        </w:rPr>
        <w:t xml:space="preserve">topics discussed </w:t>
      </w:r>
      <w:r w:rsidR="009F3B1E">
        <w:rPr>
          <w:iCs/>
          <w:lang w:eastAsia="zh-CN"/>
        </w:rPr>
        <w:t>in submitted Tdocs</w:t>
      </w:r>
      <w:r w:rsidR="009B0040">
        <w:rPr>
          <w:iCs/>
          <w:lang w:eastAsia="zh-CN"/>
        </w:rPr>
        <w:t>.</w:t>
      </w:r>
    </w:p>
    <w:p w14:paraId="10BE98CB" w14:textId="5BA46C61" w:rsidR="009B0040" w:rsidRDefault="009B0040" w:rsidP="0072416E">
      <w:pPr>
        <w:pStyle w:val="afe"/>
        <w:numPr>
          <w:ilvl w:val="0"/>
          <w:numId w:val="2"/>
        </w:numPr>
        <w:ind w:firstLineChars="0"/>
        <w:rPr>
          <w:iCs/>
          <w:lang w:eastAsia="zh-CN"/>
        </w:rPr>
      </w:pPr>
      <w:r>
        <w:rPr>
          <w:iCs/>
          <w:lang w:eastAsia="zh-CN"/>
        </w:rPr>
        <w:t>AI 8.8.</w:t>
      </w:r>
      <w:r w:rsidR="00462D0A">
        <w:rPr>
          <w:iCs/>
          <w:lang w:eastAsia="zh-CN"/>
        </w:rPr>
        <w:t>2.1</w:t>
      </w:r>
      <w:r w:rsidR="002174C0">
        <w:rPr>
          <w:iCs/>
          <w:lang w:eastAsia="zh-CN"/>
        </w:rPr>
        <w:t>.2 PRS-RSTD</w:t>
      </w:r>
      <w:r w:rsidR="00FF7435">
        <w:rPr>
          <w:iCs/>
          <w:lang w:eastAsia="zh-CN"/>
        </w:rPr>
        <w:t xml:space="preserve"> measurements</w:t>
      </w:r>
      <w:r w:rsidR="00E22CDF">
        <w:rPr>
          <w:iCs/>
          <w:lang w:eastAsia="zh-CN"/>
        </w:rPr>
        <w:t xml:space="preserve"> </w:t>
      </w:r>
      <w:r w:rsidR="00DA26D6">
        <w:rPr>
          <w:iCs/>
          <w:lang w:eastAsia="zh-CN"/>
        </w:rPr>
        <w:t>(Topic</w:t>
      </w:r>
      <w:r w:rsidR="00A16D87">
        <w:rPr>
          <w:iCs/>
          <w:lang w:eastAsia="zh-CN"/>
        </w:rPr>
        <w:t># 1 – 7)</w:t>
      </w:r>
    </w:p>
    <w:p w14:paraId="1366FC30" w14:textId="28FB5F22" w:rsidR="00FF7435" w:rsidRDefault="000D7D17" w:rsidP="0072416E">
      <w:pPr>
        <w:pStyle w:val="afe"/>
        <w:numPr>
          <w:ilvl w:val="1"/>
          <w:numId w:val="2"/>
        </w:numPr>
        <w:ind w:firstLineChars="0"/>
        <w:rPr>
          <w:iCs/>
          <w:lang w:eastAsia="zh-CN"/>
        </w:rPr>
      </w:pPr>
      <w:r>
        <w:rPr>
          <w:iCs/>
          <w:lang w:eastAsia="zh-CN"/>
        </w:rPr>
        <w:t>Side conditions</w:t>
      </w:r>
    </w:p>
    <w:p w14:paraId="1D5F8D6F" w14:textId="225AAA3C" w:rsidR="000D7D17" w:rsidRDefault="000D7D17" w:rsidP="0072416E">
      <w:pPr>
        <w:pStyle w:val="afe"/>
        <w:numPr>
          <w:ilvl w:val="1"/>
          <w:numId w:val="2"/>
        </w:numPr>
        <w:ind w:firstLineChars="0"/>
        <w:rPr>
          <w:iCs/>
          <w:lang w:eastAsia="zh-CN"/>
        </w:rPr>
      </w:pPr>
      <w:r>
        <w:rPr>
          <w:iCs/>
          <w:lang w:eastAsia="zh-CN"/>
        </w:rPr>
        <w:t>Report mapping table</w:t>
      </w:r>
      <w:r w:rsidR="007A71EC">
        <w:rPr>
          <w:iCs/>
          <w:lang w:eastAsia="zh-CN"/>
        </w:rPr>
        <w:t>(s)</w:t>
      </w:r>
      <w:r w:rsidR="00CF6EE1">
        <w:rPr>
          <w:iCs/>
          <w:lang w:eastAsia="zh-CN"/>
        </w:rPr>
        <w:t xml:space="preserve"> </w:t>
      </w:r>
    </w:p>
    <w:p w14:paraId="035DBF6C" w14:textId="4D343650" w:rsidR="00A3182A" w:rsidRPr="00A3182A" w:rsidRDefault="00332992" w:rsidP="0072416E">
      <w:pPr>
        <w:pStyle w:val="afe"/>
        <w:numPr>
          <w:ilvl w:val="1"/>
          <w:numId w:val="2"/>
        </w:numPr>
        <w:ind w:firstLineChars="0"/>
        <w:rPr>
          <w:iCs/>
          <w:lang w:eastAsia="zh-CN"/>
        </w:rPr>
      </w:pPr>
      <w:r>
        <w:rPr>
          <w:iCs/>
          <w:lang w:eastAsia="zh-CN"/>
        </w:rPr>
        <w:t>Intra-frequency vs. inter-frequency measurement</w:t>
      </w:r>
      <w:r w:rsidR="00A3182A">
        <w:rPr>
          <w:iCs/>
          <w:lang w:eastAsia="zh-CN"/>
        </w:rPr>
        <w:t xml:space="preserve"> </w:t>
      </w:r>
    </w:p>
    <w:p w14:paraId="021A98C8" w14:textId="54EAEA01" w:rsidR="007A71EC" w:rsidRDefault="00E426FC" w:rsidP="0072416E">
      <w:pPr>
        <w:pStyle w:val="afe"/>
        <w:numPr>
          <w:ilvl w:val="1"/>
          <w:numId w:val="2"/>
        </w:numPr>
        <w:ind w:firstLineChars="0"/>
        <w:rPr>
          <w:iCs/>
          <w:lang w:eastAsia="zh-CN"/>
        </w:rPr>
      </w:pPr>
      <w:r>
        <w:rPr>
          <w:iCs/>
          <w:lang w:eastAsia="zh-CN"/>
        </w:rPr>
        <w:t>Differential RSTD</w:t>
      </w:r>
      <w:r w:rsidR="00781F9A">
        <w:rPr>
          <w:iCs/>
          <w:lang w:eastAsia="zh-CN"/>
        </w:rPr>
        <w:t xml:space="preserve"> </w:t>
      </w:r>
      <w:r>
        <w:rPr>
          <w:iCs/>
          <w:lang w:eastAsia="zh-CN"/>
        </w:rPr>
        <w:t>reporting</w:t>
      </w:r>
    </w:p>
    <w:p w14:paraId="2C30660F" w14:textId="71A666B6" w:rsidR="00E426FC" w:rsidRDefault="00E77F17" w:rsidP="0072416E">
      <w:pPr>
        <w:pStyle w:val="afe"/>
        <w:numPr>
          <w:ilvl w:val="1"/>
          <w:numId w:val="2"/>
        </w:numPr>
        <w:ind w:firstLineChars="0"/>
        <w:rPr>
          <w:iCs/>
          <w:lang w:eastAsia="zh-CN"/>
        </w:rPr>
      </w:pPr>
      <w:r>
        <w:rPr>
          <w:iCs/>
          <w:lang w:eastAsia="zh-CN"/>
        </w:rPr>
        <w:t xml:space="preserve">Measurement </w:t>
      </w:r>
      <w:r w:rsidR="00EB3F77">
        <w:rPr>
          <w:iCs/>
          <w:lang w:eastAsia="zh-CN"/>
        </w:rPr>
        <w:t>period</w:t>
      </w:r>
      <w:r w:rsidR="00ED6D2D">
        <w:rPr>
          <w:iCs/>
          <w:lang w:eastAsia="zh-CN"/>
        </w:rPr>
        <w:t xml:space="preserve"> </w:t>
      </w:r>
    </w:p>
    <w:p w14:paraId="0547ADAA" w14:textId="535A60E5" w:rsidR="0084667E" w:rsidRDefault="0084667E" w:rsidP="0072416E">
      <w:pPr>
        <w:pStyle w:val="afe"/>
        <w:numPr>
          <w:ilvl w:val="1"/>
          <w:numId w:val="2"/>
        </w:numPr>
        <w:ind w:firstLineChars="0"/>
        <w:rPr>
          <w:iCs/>
          <w:lang w:eastAsia="zh-CN"/>
        </w:rPr>
      </w:pPr>
      <w:r>
        <w:rPr>
          <w:iCs/>
          <w:lang w:eastAsia="zh-CN"/>
        </w:rPr>
        <w:t>Measurement accuracy</w:t>
      </w:r>
      <w:r w:rsidR="00ED6D2D">
        <w:rPr>
          <w:iCs/>
          <w:lang w:eastAsia="zh-CN"/>
        </w:rPr>
        <w:t xml:space="preserve"> </w:t>
      </w:r>
    </w:p>
    <w:p w14:paraId="788A0153" w14:textId="1002FE22" w:rsidR="00092BE2" w:rsidRDefault="00092BE2" w:rsidP="0072416E">
      <w:pPr>
        <w:pStyle w:val="afe"/>
        <w:numPr>
          <w:ilvl w:val="1"/>
          <w:numId w:val="2"/>
        </w:numPr>
        <w:ind w:firstLineChars="0"/>
        <w:rPr>
          <w:iCs/>
          <w:lang w:eastAsia="zh-CN"/>
        </w:rPr>
      </w:pPr>
      <w:r>
        <w:rPr>
          <w:iCs/>
          <w:lang w:eastAsia="zh-CN"/>
        </w:rPr>
        <w:t>Measurement capability and reporting criteria</w:t>
      </w:r>
      <w:r w:rsidR="00ED6D2D">
        <w:rPr>
          <w:iCs/>
          <w:lang w:eastAsia="zh-CN"/>
        </w:rPr>
        <w:t xml:space="preserve"> </w:t>
      </w:r>
    </w:p>
    <w:p w14:paraId="7611EA17" w14:textId="4AD43E15" w:rsidR="00C76C7F" w:rsidRPr="002D270F" w:rsidRDefault="00C76C7F" w:rsidP="0072416E">
      <w:pPr>
        <w:pStyle w:val="afe"/>
        <w:numPr>
          <w:ilvl w:val="0"/>
          <w:numId w:val="2"/>
        </w:numPr>
        <w:ind w:firstLineChars="0"/>
        <w:rPr>
          <w:iCs/>
          <w:lang w:eastAsia="zh-CN"/>
        </w:rPr>
      </w:pPr>
      <w:r>
        <w:rPr>
          <w:iCs/>
          <w:lang w:eastAsia="zh-CN"/>
        </w:rPr>
        <w:t>AI 8.8.2.1.3 PRS-RSRP measurement topics</w:t>
      </w:r>
      <w:r w:rsidR="002D270F">
        <w:rPr>
          <w:iCs/>
          <w:lang w:eastAsia="zh-CN"/>
        </w:rPr>
        <w:t xml:space="preserve"> (Topic# 8 – 15)</w:t>
      </w:r>
    </w:p>
    <w:p w14:paraId="7DCC0A42" w14:textId="0151F86E" w:rsidR="00C76C7F" w:rsidRDefault="00C76C7F" w:rsidP="0072416E">
      <w:pPr>
        <w:pStyle w:val="afe"/>
        <w:numPr>
          <w:ilvl w:val="1"/>
          <w:numId w:val="2"/>
        </w:numPr>
        <w:ind w:firstLineChars="0"/>
        <w:rPr>
          <w:iCs/>
          <w:lang w:eastAsia="zh-CN"/>
        </w:rPr>
      </w:pPr>
      <w:r>
        <w:rPr>
          <w:iCs/>
          <w:lang w:eastAsia="zh-CN"/>
        </w:rPr>
        <w:t>Side conditions</w:t>
      </w:r>
      <w:r w:rsidR="00090A32">
        <w:rPr>
          <w:iCs/>
          <w:lang w:eastAsia="zh-CN"/>
        </w:rPr>
        <w:t xml:space="preserve"> </w:t>
      </w:r>
    </w:p>
    <w:p w14:paraId="57336648" w14:textId="770997F3" w:rsidR="00C76C7F" w:rsidRDefault="00C76C7F" w:rsidP="0072416E">
      <w:pPr>
        <w:pStyle w:val="afe"/>
        <w:numPr>
          <w:ilvl w:val="1"/>
          <w:numId w:val="2"/>
        </w:numPr>
        <w:ind w:firstLineChars="0"/>
        <w:rPr>
          <w:iCs/>
          <w:lang w:eastAsia="zh-CN"/>
        </w:rPr>
      </w:pPr>
      <w:r>
        <w:rPr>
          <w:iCs/>
          <w:lang w:eastAsia="zh-CN"/>
        </w:rPr>
        <w:t>Report mapping table(s)</w:t>
      </w:r>
      <w:r w:rsidR="00090A32">
        <w:rPr>
          <w:iCs/>
          <w:lang w:eastAsia="zh-CN"/>
        </w:rPr>
        <w:t xml:space="preserve"> </w:t>
      </w:r>
    </w:p>
    <w:p w14:paraId="152E355E" w14:textId="16AA2A62" w:rsidR="004F065C" w:rsidRPr="00A3182A" w:rsidRDefault="004F065C" w:rsidP="0072416E">
      <w:pPr>
        <w:pStyle w:val="afe"/>
        <w:numPr>
          <w:ilvl w:val="1"/>
          <w:numId w:val="2"/>
        </w:numPr>
        <w:ind w:firstLineChars="0"/>
        <w:rPr>
          <w:iCs/>
          <w:lang w:eastAsia="zh-CN"/>
        </w:rPr>
      </w:pPr>
      <w:r>
        <w:rPr>
          <w:iCs/>
          <w:lang w:eastAsia="zh-CN"/>
        </w:rPr>
        <w:t xml:space="preserve">Intra-frequency vs. inter-frequency measurement </w:t>
      </w:r>
    </w:p>
    <w:p w14:paraId="28C214D1" w14:textId="120D88BC" w:rsidR="004F065C" w:rsidRDefault="004F065C" w:rsidP="0072416E">
      <w:pPr>
        <w:pStyle w:val="afe"/>
        <w:numPr>
          <w:ilvl w:val="1"/>
          <w:numId w:val="2"/>
        </w:numPr>
        <w:ind w:firstLineChars="0"/>
        <w:rPr>
          <w:iCs/>
          <w:lang w:eastAsia="zh-CN"/>
        </w:rPr>
      </w:pPr>
      <w:r>
        <w:rPr>
          <w:iCs/>
          <w:lang w:eastAsia="zh-CN"/>
        </w:rPr>
        <w:t>Differential RSRP requirements and reporting</w:t>
      </w:r>
    </w:p>
    <w:p w14:paraId="37D8D9F4" w14:textId="4CF7213C" w:rsidR="004F065C" w:rsidRDefault="00FB3D7B" w:rsidP="0072416E">
      <w:pPr>
        <w:pStyle w:val="afe"/>
        <w:numPr>
          <w:ilvl w:val="1"/>
          <w:numId w:val="2"/>
        </w:numPr>
        <w:ind w:firstLineChars="0"/>
        <w:rPr>
          <w:iCs/>
          <w:lang w:eastAsia="zh-CN"/>
        </w:rPr>
      </w:pPr>
      <w:r>
        <w:rPr>
          <w:iCs/>
          <w:lang w:eastAsia="zh-CN"/>
        </w:rPr>
        <w:t>Non-DRX</w:t>
      </w:r>
      <w:r w:rsidR="00BE05E1">
        <w:rPr>
          <w:iCs/>
          <w:lang w:eastAsia="zh-CN"/>
        </w:rPr>
        <w:t xml:space="preserve"> </w:t>
      </w:r>
      <w:r>
        <w:rPr>
          <w:iCs/>
          <w:lang w:eastAsia="zh-CN"/>
        </w:rPr>
        <w:t xml:space="preserve">only </w:t>
      </w:r>
      <w:r w:rsidR="0040524B">
        <w:rPr>
          <w:iCs/>
          <w:lang w:eastAsia="zh-CN"/>
        </w:rPr>
        <w:t>mode in applicability of requirements</w:t>
      </w:r>
    </w:p>
    <w:p w14:paraId="31B01035" w14:textId="2F162A4F" w:rsidR="00011530" w:rsidRDefault="00011530" w:rsidP="0072416E">
      <w:pPr>
        <w:pStyle w:val="afe"/>
        <w:numPr>
          <w:ilvl w:val="1"/>
          <w:numId w:val="2"/>
        </w:numPr>
        <w:ind w:firstLineChars="0"/>
        <w:rPr>
          <w:iCs/>
          <w:lang w:eastAsia="zh-CN"/>
        </w:rPr>
      </w:pPr>
      <w:r>
        <w:rPr>
          <w:iCs/>
          <w:lang w:eastAsia="zh-CN"/>
        </w:rPr>
        <w:t>Measurement period</w:t>
      </w:r>
    </w:p>
    <w:p w14:paraId="0061DBC4" w14:textId="18140A3D" w:rsidR="0084667E" w:rsidRPr="0084667E" w:rsidRDefault="0084667E" w:rsidP="0072416E">
      <w:pPr>
        <w:pStyle w:val="afe"/>
        <w:numPr>
          <w:ilvl w:val="1"/>
          <w:numId w:val="2"/>
        </w:numPr>
        <w:ind w:firstLineChars="0"/>
        <w:rPr>
          <w:iCs/>
          <w:lang w:eastAsia="zh-CN"/>
        </w:rPr>
      </w:pPr>
      <w:r>
        <w:rPr>
          <w:iCs/>
          <w:lang w:eastAsia="zh-CN"/>
        </w:rPr>
        <w:t>Measurement accuracy</w:t>
      </w:r>
    </w:p>
    <w:p w14:paraId="0D8D625F" w14:textId="77777777" w:rsidR="00092BE2" w:rsidRDefault="00092BE2" w:rsidP="0072416E">
      <w:pPr>
        <w:pStyle w:val="afe"/>
        <w:numPr>
          <w:ilvl w:val="1"/>
          <w:numId w:val="2"/>
        </w:numPr>
        <w:ind w:firstLineChars="0"/>
        <w:rPr>
          <w:iCs/>
          <w:lang w:eastAsia="zh-CN"/>
        </w:rPr>
      </w:pPr>
      <w:r>
        <w:rPr>
          <w:iCs/>
          <w:lang w:eastAsia="zh-CN"/>
        </w:rPr>
        <w:t>Measurement capability and reporting criteria</w:t>
      </w:r>
    </w:p>
    <w:p w14:paraId="4DF889DC" w14:textId="05F2F98A" w:rsidR="0040524B" w:rsidRDefault="00781F9A" w:rsidP="0072416E">
      <w:pPr>
        <w:pStyle w:val="afe"/>
        <w:numPr>
          <w:ilvl w:val="0"/>
          <w:numId w:val="2"/>
        </w:numPr>
        <w:ind w:firstLineChars="0"/>
        <w:rPr>
          <w:iCs/>
          <w:lang w:eastAsia="zh-CN"/>
        </w:rPr>
      </w:pPr>
      <w:r>
        <w:rPr>
          <w:iCs/>
          <w:lang w:eastAsia="zh-CN"/>
        </w:rPr>
        <w:t>AI 8.8.2.1.4</w:t>
      </w:r>
      <w:r w:rsidR="001E55B3">
        <w:rPr>
          <w:iCs/>
          <w:lang w:eastAsia="zh-CN"/>
        </w:rPr>
        <w:t xml:space="preserve"> </w:t>
      </w:r>
      <w:r w:rsidR="006B0FEE">
        <w:rPr>
          <w:iCs/>
          <w:lang w:eastAsia="zh-CN"/>
        </w:rPr>
        <w:t>Rx-Tx time difference measurements</w:t>
      </w:r>
      <w:r w:rsidR="00CF2E70">
        <w:rPr>
          <w:iCs/>
          <w:lang w:eastAsia="zh-CN"/>
        </w:rPr>
        <w:t xml:space="preserve"> (Topic# 16 – 24) </w:t>
      </w:r>
    </w:p>
    <w:p w14:paraId="11B7C20C" w14:textId="77777777" w:rsidR="00C408F5" w:rsidRDefault="00C408F5" w:rsidP="0072416E">
      <w:pPr>
        <w:pStyle w:val="afe"/>
        <w:numPr>
          <w:ilvl w:val="1"/>
          <w:numId w:val="2"/>
        </w:numPr>
        <w:ind w:firstLineChars="0"/>
        <w:rPr>
          <w:iCs/>
          <w:lang w:eastAsia="zh-CN"/>
        </w:rPr>
      </w:pPr>
      <w:r>
        <w:rPr>
          <w:iCs/>
          <w:lang w:eastAsia="zh-CN"/>
        </w:rPr>
        <w:t>Side conditions</w:t>
      </w:r>
    </w:p>
    <w:p w14:paraId="519C08AC" w14:textId="77777777" w:rsidR="00C408F5" w:rsidRDefault="00C408F5" w:rsidP="0072416E">
      <w:pPr>
        <w:pStyle w:val="afe"/>
        <w:numPr>
          <w:ilvl w:val="1"/>
          <w:numId w:val="2"/>
        </w:numPr>
        <w:ind w:firstLineChars="0"/>
        <w:rPr>
          <w:iCs/>
          <w:lang w:eastAsia="zh-CN"/>
        </w:rPr>
      </w:pPr>
      <w:r>
        <w:rPr>
          <w:iCs/>
          <w:lang w:eastAsia="zh-CN"/>
        </w:rPr>
        <w:t>Report mapping table(s)</w:t>
      </w:r>
    </w:p>
    <w:p w14:paraId="6A057ECE" w14:textId="77777777" w:rsidR="00C408F5" w:rsidRPr="00A3182A" w:rsidRDefault="00C408F5" w:rsidP="0072416E">
      <w:pPr>
        <w:pStyle w:val="afe"/>
        <w:numPr>
          <w:ilvl w:val="1"/>
          <w:numId w:val="2"/>
        </w:numPr>
        <w:ind w:firstLineChars="0"/>
        <w:rPr>
          <w:iCs/>
          <w:lang w:eastAsia="zh-CN"/>
        </w:rPr>
      </w:pPr>
      <w:r>
        <w:rPr>
          <w:iCs/>
          <w:lang w:eastAsia="zh-CN"/>
        </w:rPr>
        <w:t>Intra-frequency vs. inter-frequency measurement and their relationship to MG</w:t>
      </w:r>
    </w:p>
    <w:p w14:paraId="6FDE9A3F" w14:textId="553BE24B" w:rsidR="00C408F5" w:rsidRDefault="00C408F5" w:rsidP="0072416E">
      <w:pPr>
        <w:pStyle w:val="afe"/>
        <w:numPr>
          <w:ilvl w:val="1"/>
          <w:numId w:val="2"/>
        </w:numPr>
        <w:ind w:firstLineChars="0"/>
        <w:rPr>
          <w:iCs/>
          <w:lang w:eastAsia="zh-CN"/>
        </w:rPr>
      </w:pPr>
      <w:r>
        <w:rPr>
          <w:iCs/>
          <w:lang w:eastAsia="zh-CN"/>
        </w:rPr>
        <w:t xml:space="preserve">Differential </w:t>
      </w:r>
      <w:r w:rsidR="00122472">
        <w:rPr>
          <w:iCs/>
          <w:lang w:eastAsia="zh-CN"/>
        </w:rPr>
        <w:t>Rx-Tx</w:t>
      </w:r>
      <w:r>
        <w:rPr>
          <w:iCs/>
          <w:lang w:eastAsia="zh-CN"/>
        </w:rPr>
        <w:t xml:space="preserve"> reporting</w:t>
      </w:r>
    </w:p>
    <w:p w14:paraId="49D054ED" w14:textId="77777777" w:rsidR="00C408F5" w:rsidRDefault="00C408F5" w:rsidP="0072416E">
      <w:pPr>
        <w:pStyle w:val="afe"/>
        <w:numPr>
          <w:ilvl w:val="1"/>
          <w:numId w:val="2"/>
        </w:numPr>
        <w:ind w:firstLineChars="0"/>
        <w:rPr>
          <w:iCs/>
          <w:lang w:eastAsia="zh-CN"/>
        </w:rPr>
      </w:pPr>
      <w:r>
        <w:rPr>
          <w:iCs/>
          <w:lang w:eastAsia="zh-CN"/>
        </w:rPr>
        <w:t>Non-DRX only mode in applicability of requirements</w:t>
      </w:r>
    </w:p>
    <w:p w14:paraId="5856F39E" w14:textId="7FD43CF4" w:rsidR="00C408F5" w:rsidRDefault="00C408F5" w:rsidP="0072416E">
      <w:pPr>
        <w:pStyle w:val="afe"/>
        <w:numPr>
          <w:ilvl w:val="1"/>
          <w:numId w:val="2"/>
        </w:numPr>
        <w:ind w:firstLineChars="0"/>
        <w:rPr>
          <w:iCs/>
          <w:lang w:eastAsia="zh-CN"/>
        </w:rPr>
      </w:pPr>
      <w:r>
        <w:rPr>
          <w:iCs/>
          <w:lang w:eastAsia="zh-CN"/>
        </w:rPr>
        <w:lastRenderedPageBreak/>
        <w:t>Measurement period</w:t>
      </w:r>
    </w:p>
    <w:p w14:paraId="0C3362D7" w14:textId="0C0626A4" w:rsidR="00B260B6" w:rsidRPr="00B260B6" w:rsidRDefault="00B260B6" w:rsidP="0072416E">
      <w:pPr>
        <w:pStyle w:val="afe"/>
        <w:numPr>
          <w:ilvl w:val="1"/>
          <w:numId w:val="2"/>
        </w:numPr>
        <w:ind w:firstLineChars="0"/>
        <w:rPr>
          <w:iCs/>
          <w:lang w:eastAsia="zh-CN"/>
        </w:rPr>
      </w:pPr>
      <w:r>
        <w:rPr>
          <w:iCs/>
          <w:lang w:eastAsia="zh-CN"/>
        </w:rPr>
        <w:t>Measurement accuracy</w:t>
      </w:r>
    </w:p>
    <w:p w14:paraId="41D3C082" w14:textId="676A50FA" w:rsidR="00C408F5" w:rsidRDefault="00C408F5" w:rsidP="0072416E">
      <w:pPr>
        <w:pStyle w:val="afe"/>
        <w:numPr>
          <w:ilvl w:val="1"/>
          <w:numId w:val="2"/>
        </w:numPr>
        <w:ind w:firstLineChars="0"/>
        <w:rPr>
          <w:iCs/>
          <w:lang w:eastAsia="zh-CN"/>
        </w:rPr>
      </w:pPr>
      <w:r>
        <w:rPr>
          <w:iCs/>
          <w:lang w:eastAsia="zh-CN"/>
        </w:rPr>
        <w:t xml:space="preserve">Measurement </w:t>
      </w:r>
      <w:r w:rsidR="00092BE2">
        <w:rPr>
          <w:iCs/>
          <w:lang w:eastAsia="zh-CN"/>
        </w:rPr>
        <w:t xml:space="preserve">capability and </w:t>
      </w:r>
      <w:r>
        <w:rPr>
          <w:iCs/>
          <w:lang w:eastAsia="zh-CN"/>
        </w:rPr>
        <w:t>reporting criteria</w:t>
      </w:r>
    </w:p>
    <w:p w14:paraId="5E8AE199" w14:textId="62300789" w:rsidR="006B0FEE" w:rsidRDefault="00556E2A" w:rsidP="0072416E">
      <w:pPr>
        <w:pStyle w:val="afe"/>
        <w:numPr>
          <w:ilvl w:val="1"/>
          <w:numId w:val="2"/>
        </w:numPr>
        <w:ind w:firstLineChars="0"/>
        <w:rPr>
          <w:iCs/>
          <w:lang w:eastAsia="zh-CN"/>
        </w:rPr>
      </w:pPr>
      <w:r>
        <w:rPr>
          <w:iCs/>
          <w:lang w:eastAsia="zh-CN"/>
        </w:rPr>
        <w:t xml:space="preserve">Proximity of SRS </w:t>
      </w:r>
      <w:r w:rsidR="008944FA">
        <w:rPr>
          <w:iCs/>
          <w:lang w:eastAsia="zh-CN"/>
        </w:rPr>
        <w:t>resources to PRS resources</w:t>
      </w:r>
    </w:p>
    <w:p w14:paraId="679DECC2" w14:textId="31509202" w:rsidR="00246E94" w:rsidRDefault="00955542" w:rsidP="0072416E">
      <w:pPr>
        <w:pStyle w:val="afe"/>
        <w:numPr>
          <w:ilvl w:val="0"/>
          <w:numId w:val="2"/>
        </w:numPr>
        <w:ind w:firstLineChars="0"/>
        <w:rPr>
          <w:iCs/>
          <w:lang w:eastAsia="zh-CN"/>
        </w:rPr>
      </w:pPr>
      <w:r>
        <w:rPr>
          <w:iCs/>
          <w:lang w:eastAsia="zh-CN"/>
        </w:rPr>
        <w:t>AI 8.8</w:t>
      </w:r>
      <w:r w:rsidR="003C5C1B">
        <w:rPr>
          <w:iCs/>
          <w:lang w:eastAsia="zh-CN"/>
        </w:rPr>
        <w:t>.2.1.5 SSB and CSI-RS RSRP/RSRQ measurements</w:t>
      </w:r>
      <w:r w:rsidR="00FF38C9">
        <w:rPr>
          <w:iCs/>
          <w:lang w:eastAsia="zh-CN"/>
        </w:rPr>
        <w:t xml:space="preserve"> (Topic#35)</w:t>
      </w:r>
    </w:p>
    <w:p w14:paraId="73EA4B88" w14:textId="49EA38C0" w:rsidR="003C5C1B" w:rsidRDefault="00BE1CCA" w:rsidP="0072416E">
      <w:pPr>
        <w:pStyle w:val="afe"/>
        <w:numPr>
          <w:ilvl w:val="1"/>
          <w:numId w:val="2"/>
        </w:numPr>
        <w:ind w:firstLineChars="0"/>
        <w:rPr>
          <w:iCs/>
          <w:lang w:eastAsia="zh-CN"/>
        </w:rPr>
      </w:pPr>
      <w:r>
        <w:rPr>
          <w:iCs/>
          <w:lang w:eastAsia="zh-CN"/>
        </w:rPr>
        <w:t xml:space="preserve">Applicability of core R15 requirements </w:t>
      </w:r>
      <w:r w:rsidR="005E1E6A">
        <w:rPr>
          <w:iCs/>
          <w:lang w:eastAsia="zh-CN"/>
        </w:rPr>
        <w:t>o</w:t>
      </w:r>
      <w:r w:rsidR="009264E6">
        <w:rPr>
          <w:iCs/>
          <w:lang w:eastAsia="zh-CN"/>
        </w:rPr>
        <w:t>f</w:t>
      </w:r>
      <w:r w:rsidR="005E1E6A">
        <w:rPr>
          <w:iCs/>
          <w:lang w:eastAsia="zh-CN"/>
        </w:rPr>
        <w:t xml:space="preserve"> SSB and CSI-RS RSRP/RSRQ </w:t>
      </w:r>
      <w:r w:rsidR="00CA24C7">
        <w:rPr>
          <w:iCs/>
          <w:lang w:eastAsia="zh-CN"/>
        </w:rPr>
        <w:t xml:space="preserve">and existing MG configurations </w:t>
      </w:r>
      <w:r w:rsidR="009264E6">
        <w:rPr>
          <w:iCs/>
          <w:lang w:eastAsia="zh-CN"/>
        </w:rPr>
        <w:t>to E-CID</w:t>
      </w:r>
    </w:p>
    <w:p w14:paraId="0ACD529C" w14:textId="6A2C9CBE" w:rsidR="00453F34" w:rsidRDefault="00453F34" w:rsidP="0072416E">
      <w:pPr>
        <w:pStyle w:val="afe"/>
        <w:numPr>
          <w:ilvl w:val="1"/>
          <w:numId w:val="2"/>
        </w:numPr>
        <w:ind w:firstLineChars="0"/>
        <w:rPr>
          <w:iCs/>
          <w:lang w:eastAsia="zh-CN"/>
        </w:rPr>
      </w:pPr>
      <w:r>
        <w:rPr>
          <w:iCs/>
          <w:lang w:eastAsia="zh-CN"/>
        </w:rPr>
        <w:t xml:space="preserve">Inclusion of SSB and CSI-RS SINR </w:t>
      </w:r>
      <w:r w:rsidR="00E12098">
        <w:rPr>
          <w:iCs/>
          <w:lang w:eastAsia="zh-CN"/>
        </w:rPr>
        <w:t>in E-CID measurements</w:t>
      </w:r>
    </w:p>
    <w:p w14:paraId="4C86180A" w14:textId="71AD9711" w:rsidR="00E12098" w:rsidRDefault="00533A6F" w:rsidP="0072416E">
      <w:pPr>
        <w:pStyle w:val="afe"/>
        <w:numPr>
          <w:ilvl w:val="0"/>
          <w:numId w:val="2"/>
        </w:numPr>
        <w:ind w:firstLineChars="0"/>
        <w:rPr>
          <w:iCs/>
          <w:lang w:eastAsia="zh-CN"/>
        </w:rPr>
      </w:pPr>
      <w:r>
        <w:rPr>
          <w:iCs/>
          <w:lang w:eastAsia="zh-CN"/>
        </w:rPr>
        <w:t>AI 8.8.2.1.6 Link-level</w:t>
      </w:r>
      <w:r w:rsidR="00737F01">
        <w:rPr>
          <w:iCs/>
          <w:lang w:eastAsia="zh-CN"/>
        </w:rPr>
        <w:t xml:space="preserve"> evaluations for PRS-</w:t>
      </w:r>
      <w:r>
        <w:rPr>
          <w:iCs/>
          <w:lang w:eastAsia="zh-CN"/>
        </w:rPr>
        <w:t>RSTD</w:t>
      </w:r>
      <w:r w:rsidR="00737F01">
        <w:rPr>
          <w:iCs/>
          <w:lang w:eastAsia="zh-CN"/>
        </w:rPr>
        <w:t xml:space="preserve"> and PRS-</w:t>
      </w:r>
      <w:r>
        <w:rPr>
          <w:iCs/>
          <w:lang w:eastAsia="zh-CN"/>
        </w:rPr>
        <w:t xml:space="preserve">RSRP </w:t>
      </w:r>
      <w:r w:rsidR="004C4B6B">
        <w:rPr>
          <w:iCs/>
          <w:lang w:eastAsia="zh-CN"/>
        </w:rPr>
        <w:t>(</w:t>
      </w:r>
      <w:r w:rsidR="00F97A76">
        <w:rPr>
          <w:iCs/>
          <w:lang w:eastAsia="zh-CN"/>
        </w:rPr>
        <w:t>Topic#26)</w:t>
      </w:r>
    </w:p>
    <w:p w14:paraId="4CB34BFF" w14:textId="2B8959BE" w:rsidR="00AA301D" w:rsidRDefault="00AA301D" w:rsidP="0072416E">
      <w:pPr>
        <w:pStyle w:val="afe"/>
        <w:numPr>
          <w:ilvl w:val="1"/>
          <w:numId w:val="2"/>
        </w:numPr>
        <w:ind w:firstLineChars="0"/>
        <w:rPr>
          <w:iCs/>
          <w:lang w:eastAsia="zh-CN"/>
        </w:rPr>
      </w:pPr>
      <w:r>
        <w:rPr>
          <w:iCs/>
          <w:lang w:eastAsia="zh-CN"/>
        </w:rPr>
        <w:t>Updates to simulation assumptions</w:t>
      </w:r>
    </w:p>
    <w:p w14:paraId="4F449D86" w14:textId="1B84A968" w:rsidR="00F97A76" w:rsidRPr="004C4B6B" w:rsidRDefault="001542B1" w:rsidP="0072416E">
      <w:pPr>
        <w:pStyle w:val="afe"/>
        <w:numPr>
          <w:ilvl w:val="0"/>
          <w:numId w:val="2"/>
        </w:numPr>
        <w:ind w:firstLineChars="0"/>
        <w:rPr>
          <w:iCs/>
          <w:lang w:eastAsia="zh-CN"/>
        </w:rPr>
      </w:pPr>
      <w:r>
        <w:rPr>
          <w:iCs/>
          <w:lang w:eastAsia="zh-CN"/>
        </w:rPr>
        <w:t xml:space="preserve">Need for MG </w:t>
      </w:r>
      <w:r w:rsidR="008868C8">
        <w:rPr>
          <w:iCs/>
          <w:lang w:eastAsia="zh-CN"/>
        </w:rPr>
        <w:t xml:space="preserve">in PRS measurements (common to </w:t>
      </w:r>
      <w:r w:rsidR="00A8102E">
        <w:rPr>
          <w:iCs/>
          <w:lang w:eastAsia="zh-CN"/>
        </w:rPr>
        <w:t>DL-PRS</w:t>
      </w:r>
      <w:r w:rsidR="00B27394">
        <w:rPr>
          <w:iCs/>
          <w:lang w:eastAsia="zh-CN"/>
        </w:rPr>
        <w:t xml:space="preserve"> measurements</w:t>
      </w:r>
      <w:r w:rsidR="00A8102E">
        <w:rPr>
          <w:iCs/>
          <w:lang w:eastAsia="zh-CN"/>
        </w:rPr>
        <w:t>)</w:t>
      </w:r>
      <w:r w:rsidR="00B27394">
        <w:rPr>
          <w:iCs/>
          <w:lang w:eastAsia="zh-CN"/>
        </w:rPr>
        <w:t xml:space="preserve"> (Topic#27)</w:t>
      </w:r>
    </w:p>
    <w:p w14:paraId="072DE663" w14:textId="5598D1A9" w:rsidR="00AA301D" w:rsidRDefault="00AA301D" w:rsidP="00AD1B61">
      <w:pPr>
        <w:rPr>
          <w:iCs/>
          <w:lang w:eastAsia="zh-CN"/>
        </w:rPr>
      </w:pPr>
    </w:p>
    <w:p w14:paraId="62B036DB" w14:textId="41AAAD67" w:rsidR="00AD1B61" w:rsidRDefault="00AD1B61" w:rsidP="00AD1B61">
      <w:pPr>
        <w:rPr>
          <w:iCs/>
          <w:lang w:eastAsia="zh-CN"/>
        </w:rPr>
      </w:pPr>
      <w:r>
        <w:rPr>
          <w:iCs/>
          <w:lang w:eastAsia="zh-CN"/>
        </w:rPr>
        <w:t xml:space="preserve">No Tdoc was submitted under AI 8.8.2.1.1 (System-level evaluations for PRS-RSTD and PRS-RSRP). </w:t>
      </w:r>
    </w:p>
    <w:p w14:paraId="4BCB2A6C" w14:textId="3C0939CC" w:rsidR="009147F5" w:rsidRDefault="00EF6E4B" w:rsidP="00AD1B61">
      <w:pPr>
        <w:rPr>
          <w:iCs/>
          <w:lang w:eastAsia="zh-CN"/>
        </w:rPr>
      </w:pPr>
      <w:r>
        <w:rPr>
          <w:iCs/>
          <w:lang w:eastAsia="zh-CN"/>
        </w:rPr>
        <w:t>The following schedule is proposed for email discussions in 1</w:t>
      </w:r>
      <w:r w:rsidRPr="00EF6E4B">
        <w:rPr>
          <w:iCs/>
          <w:vertAlign w:val="superscript"/>
          <w:lang w:eastAsia="zh-CN"/>
        </w:rPr>
        <w:t>st</w:t>
      </w:r>
      <w:r>
        <w:rPr>
          <w:iCs/>
          <w:lang w:eastAsia="zh-CN"/>
        </w:rPr>
        <w:t xml:space="preserve"> and 2</w:t>
      </w:r>
      <w:r w:rsidRPr="00EF6E4B">
        <w:rPr>
          <w:iCs/>
          <w:vertAlign w:val="superscript"/>
          <w:lang w:eastAsia="zh-CN"/>
        </w:rPr>
        <w:t>nd</w:t>
      </w:r>
      <w:r>
        <w:rPr>
          <w:iCs/>
          <w:lang w:eastAsia="zh-CN"/>
        </w:rPr>
        <w:t xml:space="preserve"> rounds:</w:t>
      </w:r>
    </w:p>
    <w:p w14:paraId="2C26DE7E" w14:textId="77777777" w:rsidR="00B23E95" w:rsidRDefault="00EF6E4B" w:rsidP="0072416E">
      <w:pPr>
        <w:pStyle w:val="afe"/>
        <w:numPr>
          <w:ilvl w:val="0"/>
          <w:numId w:val="3"/>
        </w:numPr>
        <w:ind w:firstLineChars="0"/>
        <w:rPr>
          <w:iCs/>
          <w:lang w:eastAsia="zh-CN"/>
        </w:rPr>
      </w:pPr>
      <w:r>
        <w:rPr>
          <w:iCs/>
          <w:lang w:eastAsia="zh-CN"/>
        </w:rPr>
        <w:t>1</w:t>
      </w:r>
      <w:r w:rsidRPr="00EF6E4B">
        <w:rPr>
          <w:iCs/>
          <w:vertAlign w:val="superscript"/>
          <w:lang w:eastAsia="zh-CN"/>
        </w:rPr>
        <w:t>st</w:t>
      </w:r>
      <w:r>
        <w:rPr>
          <w:iCs/>
          <w:lang w:eastAsia="zh-CN"/>
        </w:rPr>
        <w:t xml:space="preserve"> round: </w:t>
      </w:r>
    </w:p>
    <w:p w14:paraId="48FB0C0B" w14:textId="6A324896" w:rsidR="00EF6E4B" w:rsidRDefault="00352F3B" w:rsidP="0072416E">
      <w:pPr>
        <w:pStyle w:val="afe"/>
        <w:numPr>
          <w:ilvl w:val="1"/>
          <w:numId w:val="3"/>
        </w:numPr>
        <w:ind w:firstLineChars="0"/>
        <w:rPr>
          <w:iCs/>
          <w:lang w:eastAsia="zh-CN"/>
        </w:rPr>
      </w:pPr>
      <w:r>
        <w:rPr>
          <w:iCs/>
          <w:lang w:eastAsia="zh-CN"/>
        </w:rPr>
        <w:t>s</w:t>
      </w:r>
      <w:r w:rsidR="004E5BA8">
        <w:rPr>
          <w:iCs/>
          <w:lang w:eastAsia="zh-CN"/>
        </w:rPr>
        <w:t xml:space="preserve">tart </w:t>
      </w:r>
      <w:r w:rsidR="004E5BA8" w:rsidRPr="003618B3">
        <w:rPr>
          <w:iCs/>
          <w:highlight w:val="yellow"/>
          <w:lang w:eastAsia="zh-CN"/>
        </w:rPr>
        <w:t xml:space="preserve">Monday </w:t>
      </w:r>
      <w:r w:rsidR="00F07F9C" w:rsidRPr="003618B3">
        <w:rPr>
          <w:iCs/>
          <w:highlight w:val="yellow"/>
          <w:lang w:eastAsia="zh-CN"/>
        </w:rPr>
        <w:t>February 24</w:t>
      </w:r>
    </w:p>
    <w:p w14:paraId="261780E7" w14:textId="70FBCEEB" w:rsidR="00B23E95" w:rsidRDefault="00B23E95" w:rsidP="0072416E">
      <w:pPr>
        <w:pStyle w:val="afe"/>
        <w:numPr>
          <w:ilvl w:val="1"/>
          <w:numId w:val="3"/>
        </w:numPr>
        <w:ind w:firstLineChars="0"/>
        <w:rPr>
          <w:iCs/>
          <w:lang w:eastAsia="zh-CN"/>
        </w:rPr>
      </w:pPr>
      <w:r>
        <w:rPr>
          <w:iCs/>
          <w:lang w:eastAsia="zh-CN"/>
        </w:rPr>
        <w:t>Companies</w:t>
      </w:r>
      <w:r w:rsidR="00A10045">
        <w:rPr>
          <w:iCs/>
          <w:lang w:eastAsia="zh-CN"/>
        </w:rPr>
        <w:t>’</w:t>
      </w:r>
      <w:r>
        <w:rPr>
          <w:iCs/>
          <w:lang w:eastAsia="zh-CN"/>
        </w:rPr>
        <w:t xml:space="preserve"> comments</w:t>
      </w:r>
      <w:r w:rsidR="00A10045">
        <w:rPr>
          <w:iCs/>
          <w:lang w:eastAsia="zh-CN"/>
        </w:rPr>
        <w:t xml:space="preserve"> by </w:t>
      </w:r>
      <w:r w:rsidR="00A10045" w:rsidRPr="003618B3">
        <w:rPr>
          <w:iCs/>
          <w:highlight w:val="yellow"/>
          <w:lang w:eastAsia="zh-CN"/>
        </w:rPr>
        <w:t xml:space="preserve">Thursday February </w:t>
      </w:r>
      <w:r w:rsidR="007F215A" w:rsidRPr="003618B3">
        <w:rPr>
          <w:iCs/>
          <w:highlight w:val="yellow"/>
          <w:lang w:eastAsia="zh-CN"/>
        </w:rPr>
        <w:t>27 (23:59 CT)</w:t>
      </w:r>
    </w:p>
    <w:p w14:paraId="073DF321" w14:textId="094A23CC" w:rsidR="007F215A" w:rsidRPr="003618B3" w:rsidRDefault="00F643C5" w:rsidP="0072416E">
      <w:pPr>
        <w:pStyle w:val="afe"/>
        <w:numPr>
          <w:ilvl w:val="1"/>
          <w:numId w:val="3"/>
        </w:numPr>
        <w:ind w:firstLineChars="0"/>
        <w:rPr>
          <w:iCs/>
          <w:highlight w:val="yellow"/>
          <w:lang w:eastAsia="zh-CN"/>
        </w:rPr>
      </w:pPr>
      <w:r>
        <w:rPr>
          <w:iCs/>
          <w:lang w:eastAsia="zh-CN"/>
        </w:rPr>
        <w:t>Moderator to m</w:t>
      </w:r>
      <w:r w:rsidR="001022A8">
        <w:rPr>
          <w:iCs/>
          <w:lang w:eastAsia="zh-CN"/>
        </w:rPr>
        <w:t xml:space="preserve">erge </w:t>
      </w:r>
      <w:r w:rsidR="00C437DD">
        <w:rPr>
          <w:iCs/>
          <w:lang w:eastAsia="zh-CN"/>
        </w:rPr>
        <w:t>comments (if needed)</w:t>
      </w:r>
      <w:r w:rsidR="00682D95">
        <w:rPr>
          <w:iCs/>
          <w:lang w:eastAsia="zh-CN"/>
        </w:rPr>
        <w:t xml:space="preserve">, </w:t>
      </w:r>
      <w:r w:rsidR="00C26863">
        <w:rPr>
          <w:iCs/>
          <w:lang w:eastAsia="zh-CN"/>
        </w:rPr>
        <w:t>collect tentative agreements</w:t>
      </w:r>
      <w:r w:rsidR="00E40418">
        <w:rPr>
          <w:iCs/>
          <w:lang w:eastAsia="zh-CN"/>
        </w:rPr>
        <w:t xml:space="preserve"> (if any)</w:t>
      </w:r>
      <w:r w:rsidR="00C26863">
        <w:rPr>
          <w:iCs/>
          <w:lang w:eastAsia="zh-CN"/>
        </w:rPr>
        <w:t xml:space="preserve">, WF for </w:t>
      </w:r>
      <w:r w:rsidR="00E40418">
        <w:rPr>
          <w:iCs/>
          <w:lang w:eastAsia="zh-CN"/>
        </w:rPr>
        <w:t>2</w:t>
      </w:r>
      <w:r w:rsidR="00E40418" w:rsidRPr="00E40418">
        <w:rPr>
          <w:iCs/>
          <w:vertAlign w:val="superscript"/>
          <w:lang w:eastAsia="zh-CN"/>
        </w:rPr>
        <w:t>nd</w:t>
      </w:r>
      <w:r w:rsidR="00E40418">
        <w:rPr>
          <w:iCs/>
          <w:lang w:eastAsia="zh-CN"/>
        </w:rPr>
        <w:t xml:space="preserve"> round of discussion</w:t>
      </w:r>
      <w:r w:rsidR="00011E0B">
        <w:rPr>
          <w:iCs/>
          <w:lang w:eastAsia="zh-CN"/>
        </w:rPr>
        <w:t xml:space="preserve"> on </w:t>
      </w:r>
      <w:r w:rsidR="00011E0B" w:rsidRPr="003618B3">
        <w:rPr>
          <w:iCs/>
          <w:highlight w:val="yellow"/>
          <w:lang w:eastAsia="zh-CN"/>
        </w:rPr>
        <w:t>Friday February 28</w:t>
      </w:r>
      <w:r w:rsidR="00E40418" w:rsidRPr="003618B3">
        <w:rPr>
          <w:iCs/>
          <w:highlight w:val="yellow"/>
          <w:lang w:eastAsia="zh-CN"/>
        </w:rPr>
        <w:t xml:space="preserve"> </w:t>
      </w:r>
    </w:p>
    <w:p w14:paraId="6A79CF9A" w14:textId="37A06B82" w:rsidR="00011E0B" w:rsidRDefault="00011E0B" w:rsidP="0072416E">
      <w:pPr>
        <w:pStyle w:val="afe"/>
        <w:numPr>
          <w:ilvl w:val="0"/>
          <w:numId w:val="3"/>
        </w:numPr>
        <w:ind w:firstLineChars="0"/>
        <w:rPr>
          <w:iCs/>
          <w:lang w:eastAsia="zh-CN"/>
        </w:rPr>
      </w:pPr>
      <w:r>
        <w:rPr>
          <w:iCs/>
          <w:lang w:eastAsia="zh-CN"/>
        </w:rPr>
        <w:t>2</w:t>
      </w:r>
      <w:r w:rsidRPr="00011E0B">
        <w:rPr>
          <w:iCs/>
          <w:vertAlign w:val="superscript"/>
          <w:lang w:eastAsia="zh-CN"/>
        </w:rPr>
        <w:t>nd</w:t>
      </w:r>
      <w:r>
        <w:rPr>
          <w:iCs/>
          <w:lang w:eastAsia="zh-CN"/>
        </w:rPr>
        <w:t xml:space="preserve"> round: </w:t>
      </w:r>
    </w:p>
    <w:p w14:paraId="5E1E3709" w14:textId="1AD19459" w:rsidR="00011E0B" w:rsidRDefault="00011E0B" w:rsidP="0072416E">
      <w:pPr>
        <w:pStyle w:val="afe"/>
        <w:numPr>
          <w:ilvl w:val="1"/>
          <w:numId w:val="3"/>
        </w:numPr>
        <w:ind w:firstLineChars="0"/>
        <w:rPr>
          <w:iCs/>
          <w:lang w:eastAsia="zh-CN"/>
        </w:rPr>
      </w:pPr>
      <w:r>
        <w:rPr>
          <w:iCs/>
          <w:lang w:eastAsia="zh-CN"/>
        </w:rPr>
        <w:t xml:space="preserve">start </w:t>
      </w:r>
      <w:r w:rsidRPr="003618B3">
        <w:rPr>
          <w:iCs/>
          <w:highlight w:val="yellow"/>
          <w:lang w:eastAsia="zh-CN"/>
        </w:rPr>
        <w:t xml:space="preserve">Monday </w:t>
      </w:r>
      <w:r w:rsidR="00BA7277" w:rsidRPr="003618B3">
        <w:rPr>
          <w:iCs/>
          <w:highlight w:val="yellow"/>
          <w:lang w:eastAsia="zh-CN"/>
        </w:rPr>
        <w:t>March 2</w:t>
      </w:r>
    </w:p>
    <w:p w14:paraId="48324A48" w14:textId="06BDAD6E" w:rsidR="00011E0B" w:rsidRDefault="00011E0B" w:rsidP="0072416E">
      <w:pPr>
        <w:pStyle w:val="afe"/>
        <w:numPr>
          <w:ilvl w:val="1"/>
          <w:numId w:val="3"/>
        </w:numPr>
        <w:ind w:firstLineChars="0"/>
        <w:rPr>
          <w:iCs/>
          <w:lang w:eastAsia="zh-CN"/>
        </w:rPr>
      </w:pPr>
      <w:r>
        <w:rPr>
          <w:iCs/>
          <w:lang w:eastAsia="zh-CN"/>
        </w:rPr>
        <w:t xml:space="preserve">Companies’ comments by </w:t>
      </w:r>
      <w:r w:rsidR="00C71142" w:rsidRPr="003618B3">
        <w:rPr>
          <w:iCs/>
          <w:highlight w:val="yellow"/>
          <w:lang w:eastAsia="zh-CN"/>
        </w:rPr>
        <w:t xml:space="preserve">Wednesday </w:t>
      </w:r>
      <w:r w:rsidR="00E853F8" w:rsidRPr="003618B3">
        <w:rPr>
          <w:iCs/>
          <w:highlight w:val="yellow"/>
          <w:lang w:eastAsia="zh-CN"/>
        </w:rPr>
        <w:t>March 4</w:t>
      </w:r>
      <w:r w:rsidRPr="003618B3">
        <w:rPr>
          <w:iCs/>
          <w:highlight w:val="yellow"/>
          <w:lang w:eastAsia="zh-CN"/>
        </w:rPr>
        <w:t xml:space="preserve"> (23:59 CT)</w:t>
      </w:r>
    </w:p>
    <w:p w14:paraId="4C588937" w14:textId="693228BA" w:rsidR="00011E0B" w:rsidRPr="003618B3" w:rsidRDefault="00011E0B" w:rsidP="0072416E">
      <w:pPr>
        <w:pStyle w:val="afe"/>
        <w:numPr>
          <w:ilvl w:val="1"/>
          <w:numId w:val="3"/>
        </w:numPr>
        <w:ind w:firstLineChars="0"/>
        <w:rPr>
          <w:iCs/>
          <w:highlight w:val="yellow"/>
          <w:lang w:eastAsia="zh-CN"/>
        </w:rPr>
      </w:pPr>
      <w:r>
        <w:rPr>
          <w:iCs/>
          <w:lang w:eastAsia="zh-CN"/>
        </w:rPr>
        <w:t xml:space="preserve">Moderator to merge comments (if needed), collect </w:t>
      </w:r>
      <w:r w:rsidR="00B23264">
        <w:rPr>
          <w:iCs/>
          <w:lang w:eastAsia="zh-CN"/>
        </w:rPr>
        <w:t>all</w:t>
      </w:r>
      <w:r>
        <w:rPr>
          <w:iCs/>
          <w:lang w:eastAsia="zh-CN"/>
        </w:rPr>
        <w:t xml:space="preserve"> agreements,</w:t>
      </w:r>
      <w:r w:rsidR="00B23264">
        <w:rPr>
          <w:iCs/>
          <w:lang w:eastAsia="zh-CN"/>
        </w:rPr>
        <w:t xml:space="preserve"> prepare WF for </w:t>
      </w:r>
      <w:r w:rsidR="007A164E">
        <w:rPr>
          <w:iCs/>
          <w:lang w:eastAsia="zh-CN"/>
        </w:rPr>
        <w:t xml:space="preserve">RAN4#94-Bis On </w:t>
      </w:r>
      <w:r w:rsidR="007A164E" w:rsidRPr="003618B3">
        <w:rPr>
          <w:iCs/>
          <w:highlight w:val="yellow"/>
          <w:lang w:eastAsia="zh-CN"/>
        </w:rPr>
        <w:t>Thursday March 5</w:t>
      </w:r>
      <w:r w:rsidR="003618B3">
        <w:rPr>
          <w:iCs/>
          <w:highlight w:val="yellow"/>
          <w:lang w:eastAsia="zh-CN"/>
        </w:rPr>
        <w:t xml:space="preserve"> </w:t>
      </w:r>
    </w:p>
    <w:p w14:paraId="3177C4ED" w14:textId="4621D021" w:rsidR="00011E0B" w:rsidRDefault="00011E0B" w:rsidP="00FC4C6B">
      <w:pPr>
        <w:rPr>
          <w:iCs/>
          <w:lang w:eastAsia="zh-CN"/>
        </w:rPr>
      </w:pPr>
    </w:p>
    <w:p w14:paraId="1A3A5277" w14:textId="4EA92120" w:rsidR="00FC4C6B" w:rsidRDefault="003F5260" w:rsidP="00FC4C6B">
      <w:pPr>
        <w:rPr>
          <w:iCs/>
          <w:lang w:eastAsia="zh-CN"/>
        </w:rPr>
      </w:pPr>
      <w:r>
        <w:rPr>
          <w:iCs/>
          <w:lang w:eastAsia="zh-CN"/>
        </w:rPr>
        <w:t>In providing comments, companies are encouraged to:</w:t>
      </w:r>
    </w:p>
    <w:p w14:paraId="4968AD1B" w14:textId="4392C5D5" w:rsidR="003F5260" w:rsidRDefault="003F5260" w:rsidP="0072416E">
      <w:pPr>
        <w:pStyle w:val="afe"/>
        <w:numPr>
          <w:ilvl w:val="0"/>
          <w:numId w:val="4"/>
        </w:numPr>
        <w:ind w:firstLineChars="0"/>
        <w:rPr>
          <w:iCs/>
          <w:lang w:eastAsia="zh-CN"/>
        </w:rPr>
      </w:pPr>
      <w:r>
        <w:rPr>
          <w:iCs/>
          <w:lang w:eastAsia="zh-CN"/>
        </w:rPr>
        <w:t>Be concise</w:t>
      </w:r>
    </w:p>
    <w:p w14:paraId="70BC4B47" w14:textId="5BEEE089" w:rsidR="003F5260" w:rsidRDefault="00B55492" w:rsidP="0072416E">
      <w:pPr>
        <w:pStyle w:val="afe"/>
        <w:numPr>
          <w:ilvl w:val="0"/>
          <w:numId w:val="4"/>
        </w:numPr>
        <w:ind w:firstLineChars="0"/>
        <w:rPr>
          <w:iCs/>
          <w:lang w:eastAsia="zh-CN"/>
        </w:rPr>
      </w:pPr>
      <w:r>
        <w:rPr>
          <w:iCs/>
          <w:lang w:eastAsia="zh-CN"/>
        </w:rPr>
        <w:t>Provide comments on all topics/sub-topics of interest to them</w:t>
      </w:r>
    </w:p>
    <w:p w14:paraId="7628E053" w14:textId="29D5BAAB" w:rsidR="00B55492" w:rsidRDefault="0014655D" w:rsidP="0072416E">
      <w:pPr>
        <w:pStyle w:val="afe"/>
        <w:numPr>
          <w:ilvl w:val="0"/>
          <w:numId w:val="4"/>
        </w:numPr>
        <w:ind w:firstLineChars="0"/>
        <w:rPr>
          <w:iCs/>
          <w:lang w:eastAsia="zh-CN"/>
        </w:rPr>
      </w:pPr>
      <w:r>
        <w:rPr>
          <w:iCs/>
          <w:lang w:eastAsia="zh-CN"/>
        </w:rPr>
        <w:t>Ensure that their comments ar</w:t>
      </w:r>
      <w:r w:rsidR="003F7194">
        <w:rPr>
          <w:iCs/>
          <w:lang w:eastAsia="zh-CN"/>
        </w:rPr>
        <w:t>e inserted in the latest version of the document by checking the folder before uploading</w:t>
      </w:r>
    </w:p>
    <w:p w14:paraId="0766E90C" w14:textId="195543C0" w:rsidR="00725D2C" w:rsidRPr="003F5260" w:rsidRDefault="00725D2C" w:rsidP="0072416E">
      <w:pPr>
        <w:pStyle w:val="afe"/>
        <w:numPr>
          <w:ilvl w:val="0"/>
          <w:numId w:val="4"/>
        </w:numPr>
        <w:ind w:firstLineChars="0"/>
        <w:rPr>
          <w:iCs/>
          <w:lang w:eastAsia="zh-CN"/>
        </w:rPr>
      </w:pPr>
      <w:r>
        <w:rPr>
          <w:iCs/>
          <w:lang w:eastAsia="zh-CN"/>
        </w:rPr>
        <w:t xml:space="preserve">Use </w:t>
      </w:r>
      <w:r w:rsidR="00293292">
        <w:rPr>
          <w:iCs/>
          <w:lang w:eastAsia="zh-CN"/>
        </w:rPr>
        <w:t xml:space="preserve">“Track changes” to </w:t>
      </w:r>
      <w:r w:rsidR="0098069E">
        <w:rPr>
          <w:iCs/>
          <w:lang w:eastAsia="zh-CN"/>
        </w:rPr>
        <w:t xml:space="preserve">help identify </w:t>
      </w:r>
      <w:r w:rsidR="00330E9B">
        <w:rPr>
          <w:iCs/>
          <w:lang w:eastAsia="zh-CN"/>
        </w:rPr>
        <w:t>added comments/changes</w:t>
      </w:r>
    </w:p>
    <w:p w14:paraId="75AFE3D2" w14:textId="77777777" w:rsidR="003F5260" w:rsidRPr="00FC4C6B" w:rsidRDefault="003F5260" w:rsidP="00FC4C6B">
      <w:pPr>
        <w:rPr>
          <w:iCs/>
          <w:lang w:eastAsia="zh-CN"/>
        </w:rPr>
      </w:pPr>
    </w:p>
    <w:p w14:paraId="0EE06B6A" w14:textId="251691F7" w:rsidR="00004165" w:rsidRDefault="00004165" w:rsidP="00805BE8">
      <w:pPr>
        <w:rPr>
          <w:i/>
          <w:color w:val="0070C0"/>
          <w:lang w:eastAsia="zh-CN"/>
        </w:rPr>
      </w:pPr>
    </w:p>
    <w:p w14:paraId="6DEA8566" w14:textId="590C7DA2" w:rsidR="005563E4" w:rsidRDefault="005563E4" w:rsidP="00805BE8">
      <w:pPr>
        <w:rPr>
          <w:i/>
          <w:color w:val="0070C0"/>
          <w:lang w:eastAsia="zh-CN"/>
        </w:rPr>
      </w:pPr>
    </w:p>
    <w:p w14:paraId="4F3C9920" w14:textId="62CB4254" w:rsidR="005563E4" w:rsidRDefault="005563E4" w:rsidP="00805BE8">
      <w:pPr>
        <w:rPr>
          <w:i/>
          <w:color w:val="0070C0"/>
          <w:lang w:eastAsia="zh-CN"/>
        </w:rPr>
      </w:pPr>
    </w:p>
    <w:p w14:paraId="2ABC8B53" w14:textId="77777777" w:rsidR="005563E4" w:rsidRPr="00805BE8" w:rsidRDefault="005563E4" w:rsidP="00805BE8">
      <w:pPr>
        <w:rPr>
          <w:color w:val="0070C0"/>
          <w:lang w:eastAsia="zh-CN"/>
        </w:rPr>
      </w:pPr>
    </w:p>
    <w:p w14:paraId="609286E5" w14:textId="711A2D80" w:rsidR="00E80B52" w:rsidRPr="00805BE8" w:rsidRDefault="00142BB9" w:rsidP="00805BE8">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94E61">
        <w:rPr>
          <w:lang w:eastAsia="ja-JP"/>
        </w:rPr>
        <w:t>PRS-RSTD</w:t>
      </w:r>
      <w:r w:rsidR="000F4BD5">
        <w:rPr>
          <w:lang w:eastAsia="ja-JP"/>
        </w:rPr>
        <w:t xml:space="preserve"> Side conditions</w:t>
      </w:r>
    </w:p>
    <w:p w14:paraId="6D4B85E1" w14:textId="333DBE83" w:rsidR="00484C5D"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C3E14" w:rsidRPr="00F53FE2" w14:paraId="5E5C597F" w14:textId="77777777" w:rsidTr="000403B4">
        <w:trPr>
          <w:trHeight w:val="468"/>
        </w:trPr>
        <w:tc>
          <w:tcPr>
            <w:tcW w:w="1622" w:type="dxa"/>
            <w:vAlign w:val="center"/>
          </w:tcPr>
          <w:p w14:paraId="0D8E35BA" w14:textId="77777777" w:rsidR="004C3E14" w:rsidRPr="00045592" w:rsidRDefault="004C3E14" w:rsidP="003743C1">
            <w:pPr>
              <w:spacing w:before="120" w:after="120"/>
              <w:rPr>
                <w:b/>
                <w:bCs/>
              </w:rPr>
            </w:pPr>
            <w:r w:rsidRPr="00045592">
              <w:rPr>
                <w:b/>
                <w:bCs/>
              </w:rPr>
              <w:t>T-doc number</w:t>
            </w:r>
          </w:p>
        </w:tc>
        <w:tc>
          <w:tcPr>
            <w:tcW w:w="1424" w:type="dxa"/>
            <w:vAlign w:val="center"/>
          </w:tcPr>
          <w:p w14:paraId="23AFD339" w14:textId="77777777" w:rsidR="004C3E14" w:rsidRPr="00045592" w:rsidRDefault="004C3E14" w:rsidP="003743C1">
            <w:pPr>
              <w:spacing w:before="120" w:after="120"/>
              <w:rPr>
                <w:b/>
                <w:bCs/>
              </w:rPr>
            </w:pPr>
            <w:r w:rsidRPr="00045592">
              <w:rPr>
                <w:b/>
                <w:bCs/>
              </w:rPr>
              <w:t>Company</w:t>
            </w:r>
          </w:p>
        </w:tc>
        <w:tc>
          <w:tcPr>
            <w:tcW w:w="6585" w:type="dxa"/>
            <w:vAlign w:val="center"/>
          </w:tcPr>
          <w:p w14:paraId="2B470375" w14:textId="77777777" w:rsidR="004C3E14" w:rsidRPr="00045592" w:rsidRDefault="004C3E14" w:rsidP="003743C1">
            <w:pPr>
              <w:spacing w:before="120" w:after="120"/>
              <w:rPr>
                <w:b/>
                <w:bCs/>
              </w:rPr>
            </w:pPr>
            <w:r w:rsidRPr="00045592">
              <w:rPr>
                <w:b/>
                <w:bCs/>
              </w:rPr>
              <w:t>Proposals</w:t>
            </w:r>
            <w:r>
              <w:rPr>
                <w:b/>
                <w:bCs/>
              </w:rPr>
              <w:t xml:space="preserve"> / Observations</w:t>
            </w:r>
          </w:p>
        </w:tc>
      </w:tr>
      <w:tr w:rsidR="000403B4" w14:paraId="421FD83C" w14:textId="77777777" w:rsidTr="000403B4">
        <w:trPr>
          <w:trHeight w:val="468"/>
        </w:trPr>
        <w:tc>
          <w:tcPr>
            <w:tcW w:w="1622" w:type="dxa"/>
          </w:tcPr>
          <w:p w14:paraId="17E24D9B" w14:textId="40DA8BD4" w:rsidR="000403B4" w:rsidRPr="00805BE8" w:rsidRDefault="000403B4" w:rsidP="000403B4">
            <w:pPr>
              <w:spacing w:before="120" w:after="120"/>
              <w:rPr>
                <w:rFonts w:asciiTheme="minorHAnsi" w:hAnsiTheme="minorHAnsi" w:cstheme="minorHAnsi"/>
              </w:rPr>
            </w:pPr>
            <w:r>
              <w:t>R4-2000589</w:t>
            </w:r>
          </w:p>
        </w:tc>
        <w:tc>
          <w:tcPr>
            <w:tcW w:w="1424" w:type="dxa"/>
          </w:tcPr>
          <w:p w14:paraId="5FC7FF6F" w14:textId="115DFFA2" w:rsidR="000403B4" w:rsidRPr="00805BE8" w:rsidRDefault="000403B4" w:rsidP="000403B4">
            <w:pPr>
              <w:spacing w:before="120" w:after="120"/>
              <w:rPr>
                <w:rFonts w:asciiTheme="minorHAnsi" w:hAnsiTheme="minorHAnsi" w:cstheme="minorHAnsi"/>
              </w:rPr>
            </w:pPr>
            <w:r>
              <w:t>CATT</w:t>
            </w:r>
          </w:p>
        </w:tc>
        <w:tc>
          <w:tcPr>
            <w:tcW w:w="6585" w:type="dxa"/>
          </w:tcPr>
          <w:p w14:paraId="0D4F5F96" w14:textId="4CD058AA" w:rsidR="000403B4" w:rsidRPr="00B77FE6" w:rsidRDefault="000403B4" w:rsidP="000403B4">
            <w:pPr>
              <w:pStyle w:val="afe"/>
              <w:ind w:firstLineChars="0" w:firstLine="0"/>
              <w:rPr>
                <w:bCs/>
              </w:rPr>
            </w:pPr>
            <w:r w:rsidRPr="00B77FE6">
              <w:rPr>
                <w:bCs/>
              </w:rPr>
              <w:t>Side conditions for PRS RSTD measurements</w:t>
            </w:r>
            <w:r w:rsidRPr="00B77FE6">
              <w:rPr>
                <w:rFonts w:hint="eastAsia"/>
                <w:bCs/>
              </w:rPr>
              <w:t xml:space="preserve"> are defined as follows:</w:t>
            </w:r>
          </w:p>
          <w:p w14:paraId="3912C3A0" w14:textId="77777777" w:rsidR="000403B4" w:rsidRPr="00B77FE6" w:rsidRDefault="000403B4" w:rsidP="0072416E">
            <w:pPr>
              <w:pStyle w:val="afe"/>
              <w:widowControl w:val="0"/>
              <w:numPr>
                <w:ilvl w:val="0"/>
                <w:numId w:val="6"/>
              </w:numPr>
              <w:overflowPunct/>
              <w:spacing w:after="0" w:line="360" w:lineRule="auto"/>
              <w:ind w:left="0" w:firstLineChars="0"/>
              <w:jc w:val="both"/>
              <w:textAlignment w:val="auto"/>
              <w:rPr>
                <w:bCs/>
              </w:rPr>
            </w:pPr>
            <w:r w:rsidRPr="00B77FE6">
              <w:rPr>
                <w:bCs/>
              </w:rPr>
              <w:t>Side conditions for FR1 PRS RSTD measurements</w:t>
            </w:r>
          </w:p>
          <w:p w14:paraId="1FE7AB91" w14:textId="77777777" w:rsidR="000403B4" w:rsidRPr="00B77FE6" w:rsidRDefault="000403B4" w:rsidP="0072416E">
            <w:pPr>
              <w:pStyle w:val="afe"/>
              <w:widowControl w:val="0"/>
              <w:numPr>
                <w:ilvl w:val="1"/>
                <w:numId w:val="5"/>
              </w:numPr>
              <w:tabs>
                <w:tab w:val="clear" w:pos="720"/>
                <w:tab w:val="num" w:pos="0"/>
              </w:tabs>
              <w:overflowPunct/>
              <w:spacing w:after="0" w:line="360" w:lineRule="auto"/>
              <w:ind w:left="0" w:firstLine="400"/>
              <w:jc w:val="both"/>
              <w:textAlignment w:val="auto"/>
              <w:rPr>
                <w:bCs/>
              </w:rPr>
            </w:pPr>
            <w:r w:rsidRPr="00B77FE6">
              <w:rPr>
                <w:bCs/>
              </w:rPr>
              <w:t>Neighbor cells: PRS Es/Iot = [-13] dB</w:t>
            </w:r>
          </w:p>
          <w:p w14:paraId="15AD965F" w14:textId="77777777" w:rsidR="000403B4" w:rsidRPr="00B77FE6" w:rsidRDefault="000403B4" w:rsidP="0072416E">
            <w:pPr>
              <w:pStyle w:val="afe"/>
              <w:widowControl w:val="0"/>
              <w:numPr>
                <w:ilvl w:val="1"/>
                <w:numId w:val="5"/>
              </w:numPr>
              <w:tabs>
                <w:tab w:val="clear" w:pos="720"/>
                <w:tab w:val="num" w:pos="0"/>
              </w:tabs>
              <w:overflowPunct/>
              <w:spacing w:after="0" w:line="360" w:lineRule="auto"/>
              <w:ind w:left="0" w:firstLine="400"/>
              <w:jc w:val="both"/>
              <w:textAlignment w:val="auto"/>
              <w:rPr>
                <w:bCs/>
              </w:rPr>
            </w:pPr>
            <w:r w:rsidRPr="00B77FE6">
              <w:rPr>
                <w:bCs/>
              </w:rPr>
              <w:t>Reference cell: PRS Es/Iot</w:t>
            </w:r>
            <w:r w:rsidRPr="00B77FE6">
              <w:rPr>
                <w:rFonts w:hint="eastAsia"/>
                <w:bCs/>
              </w:rPr>
              <w:t xml:space="preserve"> = [</w:t>
            </w:r>
            <w:r w:rsidRPr="00B77FE6">
              <w:rPr>
                <w:bCs/>
              </w:rPr>
              <w:t>-6</w:t>
            </w:r>
            <w:r w:rsidRPr="00B77FE6">
              <w:rPr>
                <w:rFonts w:hint="eastAsia"/>
                <w:bCs/>
              </w:rPr>
              <w:t>]</w:t>
            </w:r>
            <w:r w:rsidRPr="00B77FE6">
              <w:rPr>
                <w:bCs/>
              </w:rPr>
              <w:t xml:space="preserve"> dB</w:t>
            </w:r>
          </w:p>
          <w:p w14:paraId="3F6E72EF" w14:textId="77777777" w:rsidR="000403B4" w:rsidRPr="00B77FE6" w:rsidRDefault="000403B4" w:rsidP="0072416E">
            <w:pPr>
              <w:pStyle w:val="afe"/>
              <w:widowControl w:val="0"/>
              <w:numPr>
                <w:ilvl w:val="0"/>
                <w:numId w:val="5"/>
              </w:numPr>
              <w:tabs>
                <w:tab w:val="clear" w:pos="0"/>
                <w:tab w:val="num" w:pos="-720"/>
              </w:tabs>
              <w:overflowPunct/>
              <w:spacing w:after="0" w:line="360" w:lineRule="auto"/>
              <w:ind w:firstLine="400"/>
              <w:jc w:val="both"/>
              <w:textAlignment w:val="auto"/>
              <w:rPr>
                <w:bCs/>
              </w:rPr>
            </w:pPr>
            <w:r w:rsidRPr="00B77FE6">
              <w:rPr>
                <w:bCs/>
              </w:rPr>
              <w:t>Side conditions for FR2 PRS RSTD measurements</w:t>
            </w:r>
          </w:p>
          <w:p w14:paraId="0B3C0C0D" w14:textId="77777777" w:rsidR="000403B4" w:rsidRPr="00B77FE6" w:rsidRDefault="000403B4" w:rsidP="0072416E">
            <w:pPr>
              <w:pStyle w:val="afe"/>
              <w:widowControl w:val="0"/>
              <w:numPr>
                <w:ilvl w:val="1"/>
                <w:numId w:val="5"/>
              </w:numPr>
              <w:tabs>
                <w:tab w:val="clear" w:pos="720"/>
                <w:tab w:val="num" w:pos="0"/>
              </w:tabs>
              <w:overflowPunct/>
              <w:spacing w:after="0" w:line="360" w:lineRule="auto"/>
              <w:ind w:left="0" w:firstLine="400"/>
              <w:jc w:val="both"/>
              <w:textAlignment w:val="auto"/>
              <w:rPr>
                <w:bCs/>
              </w:rPr>
            </w:pPr>
            <w:r w:rsidRPr="00B77FE6">
              <w:rPr>
                <w:bCs/>
              </w:rPr>
              <w:t>Neighbor cells: PRS Es/Iot = [-13] dB</w:t>
            </w:r>
          </w:p>
          <w:p w14:paraId="74A03BB7" w14:textId="6C4EAF42" w:rsidR="000403B4" w:rsidRPr="000403B4" w:rsidRDefault="000403B4" w:rsidP="0072416E">
            <w:pPr>
              <w:pStyle w:val="afe"/>
              <w:widowControl w:val="0"/>
              <w:numPr>
                <w:ilvl w:val="1"/>
                <w:numId w:val="5"/>
              </w:numPr>
              <w:tabs>
                <w:tab w:val="clear" w:pos="720"/>
                <w:tab w:val="num" w:pos="0"/>
              </w:tabs>
              <w:overflowPunct/>
              <w:spacing w:after="0" w:line="360" w:lineRule="auto"/>
              <w:ind w:left="0" w:firstLine="400"/>
              <w:jc w:val="both"/>
              <w:textAlignment w:val="auto"/>
              <w:rPr>
                <w:bCs/>
              </w:rPr>
            </w:pPr>
            <w:r w:rsidRPr="00B77FE6">
              <w:rPr>
                <w:bCs/>
              </w:rPr>
              <w:t>Reference cell: PRS Es/Iot</w:t>
            </w:r>
            <w:r w:rsidRPr="00B77FE6">
              <w:rPr>
                <w:rFonts w:hint="eastAsia"/>
                <w:bCs/>
              </w:rPr>
              <w:t xml:space="preserve"> = [</w:t>
            </w:r>
            <w:r w:rsidRPr="00B77FE6">
              <w:rPr>
                <w:bCs/>
              </w:rPr>
              <w:t>-6</w:t>
            </w:r>
            <w:r w:rsidRPr="00B77FE6">
              <w:rPr>
                <w:rFonts w:hint="eastAsia"/>
                <w:bCs/>
              </w:rPr>
              <w:t>]</w:t>
            </w:r>
            <w:r w:rsidRPr="00B77FE6">
              <w:rPr>
                <w:bCs/>
              </w:rPr>
              <w:t xml:space="preserve"> d</w:t>
            </w:r>
            <w:r w:rsidRPr="00B77FE6">
              <w:rPr>
                <w:rFonts w:hint="eastAsia"/>
                <w:bCs/>
              </w:rPr>
              <w:t>B</w:t>
            </w:r>
          </w:p>
        </w:tc>
      </w:tr>
      <w:tr w:rsidR="00C12983" w14:paraId="431C6D3C" w14:textId="77777777" w:rsidTr="00F07387">
        <w:trPr>
          <w:trHeight w:val="1134"/>
        </w:trPr>
        <w:tc>
          <w:tcPr>
            <w:tcW w:w="1622" w:type="dxa"/>
          </w:tcPr>
          <w:p w14:paraId="03583C8D" w14:textId="10C24904" w:rsidR="00C12983" w:rsidRDefault="00C12983" w:rsidP="000403B4">
            <w:pPr>
              <w:spacing w:before="120" w:after="120"/>
            </w:pPr>
            <w:r>
              <w:t>R4-2000998</w:t>
            </w:r>
          </w:p>
        </w:tc>
        <w:tc>
          <w:tcPr>
            <w:tcW w:w="1424" w:type="dxa"/>
          </w:tcPr>
          <w:p w14:paraId="6B17B201" w14:textId="5213EB9C" w:rsidR="00C12983" w:rsidRDefault="00C12983" w:rsidP="000403B4">
            <w:pPr>
              <w:spacing w:before="120" w:after="120"/>
            </w:pPr>
            <w:r>
              <w:t>MediaTek</w:t>
            </w:r>
          </w:p>
        </w:tc>
        <w:tc>
          <w:tcPr>
            <w:tcW w:w="6585" w:type="dxa"/>
          </w:tcPr>
          <w:p w14:paraId="3EB28157" w14:textId="2EE613BD" w:rsidR="003E5EC4" w:rsidRPr="00646A86" w:rsidRDefault="003E5EC4" w:rsidP="003E5EC4">
            <w:r w:rsidRPr="00E34207">
              <w:t xml:space="preserve">Side conditions for FR1 </w:t>
            </w:r>
            <w:r>
              <w:t>and FR2 PRS-</w:t>
            </w:r>
            <w:r w:rsidRPr="00E34207">
              <w:t>RSTD measurements</w:t>
            </w:r>
            <w:r>
              <w:t>:</w:t>
            </w:r>
          </w:p>
          <w:p w14:paraId="6118CF34" w14:textId="77777777" w:rsidR="003E5EC4" w:rsidRPr="00E34207" w:rsidRDefault="003E5EC4" w:rsidP="0072416E">
            <w:pPr>
              <w:widowControl w:val="0"/>
              <w:numPr>
                <w:ilvl w:val="0"/>
                <w:numId w:val="9"/>
              </w:numPr>
              <w:spacing w:after="120"/>
              <w:jc w:val="both"/>
            </w:pPr>
            <w:r>
              <w:t>Neighbor cells: PRS Es/Iot = -13</w:t>
            </w:r>
            <w:r w:rsidRPr="00E34207">
              <w:t xml:space="preserve"> dB</w:t>
            </w:r>
          </w:p>
          <w:p w14:paraId="0714C6D4" w14:textId="4CEE9942" w:rsidR="00C12983" w:rsidRPr="00F07387" w:rsidRDefault="003E5EC4" w:rsidP="0072416E">
            <w:pPr>
              <w:widowControl w:val="0"/>
              <w:numPr>
                <w:ilvl w:val="0"/>
                <w:numId w:val="9"/>
              </w:numPr>
              <w:spacing w:after="120"/>
              <w:jc w:val="both"/>
            </w:pPr>
            <w:r w:rsidRPr="00E34207">
              <w:t>Reference cell: PRS Es/Iot</w:t>
            </w:r>
            <w:r>
              <w:t xml:space="preserve"> = -6 dB</w:t>
            </w:r>
          </w:p>
        </w:tc>
      </w:tr>
      <w:tr w:rsidR="002215C2" w14:paraId="6C16D0F2" w14:textId="77777777" w:rsidTr="000403B4">
        <w:trPr>
          <w:trHeight w:val="468"/>
        </w:trPr>
        <w:tc>
          <w:tcPr>
            <w:tcW w:w="1622" w:type="dxa"/>
          </w:tcPr>
          <w:p w14:paraId="69B1E157" w14:textId="307CEACC" w:rsidR="002215C2" w:rsidRDefault="002215C2" w:rsidP="002215C2">
            <w:pPr>
              <w:spacing w:before="120" w:after="120"/>
            </w:pPr>
            <w:r>
              <w:t>R4-2001637</w:t>
            </w:r>
          </w:p>
        </w:tc>
        <w:tc>
          <w:tcPr>
            <w:tcW w:w="1424" w:type="dxa"/>
          </w:tcPr>
          <w:p w14:paraId="681EA58A" w14:textId="43486A6D" w:rsidR="002215C2" w:rsidRDefault="002215C2" w:rsidP="002215C2">
            <w:pPr>
              <w:spacing w:before="120" w:after="120"/>
            </w:pPr>
            <w:r>
              <w:t>Huawei, HiSi</w:t>
            </w:r>
          </w:p>
        </w:tc>
        <w:tc>
          <w:tcPr>
            <w:tcW w:w="6585" w:type="dxa"/>
          </w:tcPr>
          <w:p w14:paraId="7AC17E4A" w14:textId="05CFF034" w:rsidR="002215C2" w:rsidRPr="00F07387" w:rsidRDefault="002215C2" w:rsidP="00F07387">
            <w:pPr>
              <w:spacing w:before="120" w:after="120"/>
              <w:rPr>
                <w:rFonts w:eastAsia="宋体"/>
                <w:bCs/>
                <w:lang w:eastAsia="zh-CN"/>
              </w:rPr>
            </w:pPr>
            <w:r w:rsidRPr="00E20CE7">
              <w:rPr>
                <w:rFonts w:eastAsia="宋体"/>
                <w:bCs/>
                <w:lang w:eastAsia="zh-CN"/>
              </w:rPr>
              <w:t>The accuracy requirements are defined for a limited set of combinations of PRS configuration (BW, comb, symbol number, repetition). The side condition is defined as -6dB for reference cell and -13dB for neighbor cells for both FR1 and FR2.</w:t>
            </w:r>
          </w:p>
        </w:tc>
      </w:tr>
      <w:tr w:rsidR="00AB1BA7" w14:paraId="10ABB74E" w14:textId="77777777" w:rsidTr="000403B4">
        <w:trPr>
          <w:trHeight w:val="468"/>
        </w:trPr>
        <w:tc>
          <w:tcPr>
            <w:tcW w:w="1622" w:type="dxa"/>
          </w:tcPr>
          <w:p w14:paraId="46452DDE" w14:textId="44D3AEDE" w:rsidR="00AB1BA7" w:rsidRDefault="00AB1BA7" w:rsidP="00AB1BA7">
            <w:pPr>
              <w:spacing w:before="120" w:after="120"/>
            </w:pPr>
            <w:r>
              <w:t>R4-2001941</w:t>
            </w:r>
          </w:p>
        </w:tc>
        <w:tc>
          <w:tcPr>
            <w:tcW w:w="1424" w:type="dxa"/>
          </w:tcPr>
          <w:p w14:paraId="66FD7A08" w14:textId="07E8662D" w:rsidR="00AB1BA7" w:rsidRDefault="00AB1BA7" w:rsidP="00AB1BA7">
            <w:pPr>
              <w:spacing w:before="120" w:after="120"/>
            </w:pPr>
            <w:r>
              <w:t>Ericsson</w:t>
            </w:r>
          </w:p>
        </w:tc>
        <w:tc>
          <w:tcPr>
            <w:tcW w:w="6585" w:type="dxa"/>
          </w:tcPr>
          <w:p w14:paraId="05B52657" w14:textId="72A3EA98" w:rsidR="00AB1BA7" w:rsidRPr="008B167E" w:rsidRDefault="00AB1BA7" w:rsidP="00AB1BA7">
            <w:pPr>
              <w:jc w:val="both"/>
              <w:rPr>
                <w:iCs/>
                <w:lang w:eastAsia="x-none"/>
              </w:rPr>
            </w:pPr>
            <w:r w:rsidRPr="008B167E">
              <w:rPr>
                <w:iCs/>
                <w:lang w:eastAsia="x-none"/>
              </w:rPr>
              <w:t>RSTD side conditions for the reference cell in FR1: -6 dB.</w:t>
            </w:r>
          </w:p>
          <w:p w14:paraId="253F83B0" w14:textId="6BF07EBA" w:rsidR="00AB1BA7" w:rsidRPr="00F07387" w:rsidRDefault="00AB1BA7" w:rsidP="00F07387">
            <w:pPr>
              <w:jc w:val="both"/>
              <w:rPr>
                <w:iCs/>
                <w:lang w:eastAsia="x-none"/>
              </w:rPr>
            </w:pPr>
            <w:r w:rsidRPr="008B167E">
              <w:rPr>
                <w:iCs/>
                <w:lang w:eastAsia="x-none"/>
              </w:rPr>
              <w:t>RSTD side conditions for neighbour and reference cell in FR2: same as for FR1</w:t>
            </w:r>
          </w:p>
        </w:tc>
      </w:tr>
      <w:tr w:rsidR="00FA36C1" w14:paraId="45FC4033" w14:textId="77777777" w:rsidTr="000403B4">
        <w:trPr>
          <w:trHeight w:val="468"/>
        </w:trPr>
        <w:tc>
          <w:tcPr>
            <w:tcW w:w="1622" w:type="dxa"/>
          </w:tcPr>
          <w:p w14:paraId="6FBC885F" w14:textId="2F00AF75" w:rsidR="00FA36C1" w:rsidRDefault="00FA36C1" w:rsidP="00AB1BA7">
            <w:pPr>
              <w:spacing w:before="120" w:after="120"/>
            </w:pPr>
            <w:r>
              <w:t>R4-2000</w:t>
            </w:r>
            <w:r w:rsidR="00B05E30">
              <w:t>735</w:t>
            </w:r>
          </w:p>
        </w:tc>
        <w:tc>
          <w:tcPr>
            <w:tcW w:w="1424" w:type="dxa"/>
          </w:tcPr>
          <w:p w14:paraId="2EC8A863" w14:textId="31D7C2C8" w:rsidR="00FA36C1" w:rsidRDefault="00B05E30" w:rsidP="00AB1BA7">
            <w:pPr>
              <w:spacing w:before="120" w:after="120"/>
            </w:pPr>
            <w:r>
              <w:t>Qualcomm</w:t>
            </w:r>
          </w:p>
        </w:tc>
        <w:tc>
          <w:tcPr>
            <w:tcW w:w="6585" w:type="dxa"/>
          </w:tcPr>
          <w:p w14:paraId="62F0ABD0" w14:textId="5BC69C80" w:rsidR="00FA36C1" w:rsidRPr="00B05E30" w:rsidRDefault="00B05E30" w:rsidP="00B05E30">
            <w:pPr>
              <w:rPr>
                <w:lang w:val="en-US"/>
              </w:rPr>
            </w:pPr>
            <w:r w:rsidRPr="00B05E30">
              <w:rPr>
                <w:lang w:val="en-US"/>
              </w:rPr>
              <w:t>For FR2, the side condition for PRS SNR of reference cell to be -3 dB and the side condition for PRS SNR of neighbor cells to be -10 dB.</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158E8E6" w14:textId="2B29F088" w:rsidR="00DD19DE" w:rsidRPr="00CD2B6E" w:rsidRDefault="00571777" w:rsidP="00B4108D">
      <w:pPr>
        <w:pStyle w:val="3"/>
        <w:rPr>
          <w:sz w:val="24"/>
          <w:szCs w:val="16"/>
          <w:lang w:val="en-US"/>
        </w:rPr>
      </w:pPr>
      <w:r w:rsidRPr="00CD2B6E">
        <w:rPr>
          <w:sz w:val="24"/>
          <w:szCs w:val="16"/>
          <w:lang w:val="en-US"/>
        </w:rPr>
        <w:t>Sub-</w:t>
      </w:r>
      <w:r w:rsidR="00142BB9" w:rsidRPr="00CD2B6E">
        <w:rPr>
          <w:sz w:val="24"/>
          <w:szCs w:val="16"/>
          <w:lang w:val="en-US"/>
        </w:rPr>
        <w:t>topic</w:t>
      </w:r>
      <w:r w:rsidRPr="00CD2B6E">
        <w:rPr>
          <w:sz w:val="24"/>
          <w:szCs w:val="16"/>
          <w:lang w:val="en-US"/>
        </w:rPr>
        <w:t xml:space="preserve"> </w:t>
      </w:r>
      <w:r w:rsidR="00FE4771" w:rsidRPr="00CD2B6E">
        <w:rPr>
          <w:sz w:val="24"/>
          <w:szCs w:val="16"/>
          <w:lang w:val="en-US"/>
        </w:rPr>
        <w:t xml:space="preserve">1-1 </w:t>
      </w:r>
      <w:r w:rsidR="00276483" w:rsidRPr="00CD2B6E">
        <w:rPr>
          <w:sz w:val="24"/>
          <w:szCs w:val="16"/>
          <w:lang w:val="en-US"/>
        </w:rPr>
        <w:t>Reference cell</w:t>
      </w:r>
      <w:r w:rsidR="00FE4771" w:rsidRPr="00CD2B6E">
        <w:rPr>
          <w:sz w:val="24"/>
          <w:szCs w:val="16"/>
          <w:lang w:val="en-US"/>
        </w:rPr>
        <w:t xml:space="preserve"> side condition in FR1</w:t>
      </w:r>
    </w:p>
    <w:p w14:paraId="02FD5F7C" w14:textId="57BBC210" w:rsidR="00374520" w:rsidRPr="00CD2B6E" w:rsidRDefault="00374520" w:rsidP="00374520">
      <w:pPr>
        <w:rPr>
          <w:color w:val="4472C4" w:themeColor="accent1"/>
          <w:lang w:val="en-US" w:eastAsia="zh-CN"/>
        </w:rPr>
      </w:pPr>
      <w:r w:rsidRPr="00CD2B6E">
        <w:rPr>
          <w:color w:val="4472C4" w:themeColor="accent1"/>
          <w:lang w:val="en-US" w:eastAsia="zh-CN"/>
        </w:rPr>
        <w:t>From WF in RAN4-93, two options exist</w:t>
      </w:r>
      <w:r w:rsidR="006F5DBC" w:rsidRPr="00CD2B6E">
        <w:rPr>
          <w:color w:val="4472C4" w:themeColor="accent1"/>
          <w:lang w:val="en-US" w:eastAsia="zh-CN"/>
        </w:rPr>
        <w:t>.</w:t>
      </w:r>
      <w:r w:rsidR="00AE6470" w:rsidRPr="00CD2B6E">
        <w:rPr>
          <w:color w:val="4472C4" w:themeColor="accent1"/>
          <w:lang w:val="en-US" w:eastAsia="zh-CN"/>
        </w:rPr>
        <w:t xml:space="preserve"> Companies were asked to evaluate the </w:t>
      </w:r>
      <w:r w:rsidR="000D5A21" w:rsidRPr="00CD2B6E">
        <w:rPr>
          <w:color w:val="4472C4" w:themeColor="accent1"/>
          <w:lang w:val="en-US" w:eastAsia="zh-CN"/>
        </w:rPr>
        <w:t>two options in link-level evaluations of PRS-RSTD</w:t>
      </w:r>
      <w:r w:rsidR="00A958AE" w:rsidRPr="00CD2B6E">
        <w:rPr>
          <w:color w:val="4472C4" w:themeColor="accent1"/>
          <w:lang w:val="en-US" w:eastAsia="zh-CN"/>
        </w:rPr>
        <w:t xml:space="preserve">. </w:t>
      </w:r>
    </w:p>
    <w:p w14:paraId="073588CC" w14:textId="3A317EF2" w:rsidR="00B4108D" w:rsidRPr="006C5ECA" w:rsidRDefault="00437652" w:rsidP="0072416E">
      <w:pPr>
        <w:pStyle w:val="afe"/>
        <w:numPr>
          <w:ilvl w:val="0"/>
          <w:numId w:val="14"/>
        </w:numPr>
        <w:spacing w:after="120"/>
        <w:ind w:firstLineChars="0"/>
        <w:rPr>
          <w:rFonts w:eastAsia="宋体"/>
          <w:szCs w:val="24"/>
          <w:lang w:eastAsia="zh-CN"/>
        </w:rPr>
      </w:pPr>
      <w:r w:rsidRPr="006C5ECA">
        <w:rPr>
          <w:szCs w:val="24"/>
          <w:lang w:eastAsia="zh-CN"/>
        </w:rPr>
        <w:t xml:space="preserve">Option 1: </w:t>
      </w:r>
      <w:r w:rsidR="001C5B6E" w:rsidRPr="006C5ECA">
        <w:rPr>
          <w:szCs w:val="24"/>
          <w:lang w:eastAsia="zh-CN"/>
        </w:rPr>
        <w:t>PRS Es/Iot = -6 dB</w:t>
      </w:r>
      <w:r w:rsidR="006C5ECA">
        <w:rPr>
          <w:szCs w:val="24"/>
          <w:lang w:eastAsia="zh-CN"/>
        </w:rPr>
        <w:t xml:space="preserve"> (</w:t>
      </w:r>
      <w:r w:rsidR="00EF4424">
        <w:rPr>
          <w:szCs w:val="24"/>
          <w:lang w:eastAsia="zh-CN"/>
        </w:rPr>
        <w:t>CATT/MediaTek/Huawei/Ericsson)</w:t>
      </w:r>
    </w:p>
    <w:p w14:paraId="0ACAA09A" w14:textId="72BC64EC" w:rsidR="006C5ECA" w:rsidRPr="00EF4424" w:rsidRDefault="006C5ECA" w:rsidP="0072416E">
      <w:pPr>
        <w:pStyle w:val="afe"/>
        <w:numPr>
          <w:ilvl w:val="0"/>
          <w:numId w:val="14"/>
        </w:numPr>
        <w:spacing w:after="120"/>
        <w:ind w:firstLineChars="0"/>
        <w:rPr>
          <w:rFonts w:eastAsia="宋体"/>
          <w:szCs w:val="24"/>
          <w:lang w:eastAsia="zh-CN"/>
        </w:rPr>
      </w:pPr>
      <w:r>
        <w:rPr>
          <w:szCs w:val="24"/>
          <w:lang w:eastAsia="zh-CN"/>
        </w:rPr>
        <w:t>Option 2: PRS Es/Iot = -3 dB</w:t>
      </w:r>
      <w:r w:rsidR="00EF4424">
        <w:rPr>
          <w:szCs w:val="24"/>
          <w:lang w:eastAsia="zh-CN"/>
        </w:rPr>
        <w:t xml:space="preserve"> (Qualcomm)</w:t>
      </w:r>
    </w:p>
    <w:p w14:paraId="7BA8C994" w14:textId="77777777" w:rsidR="006F5DBC" w:rsidRDefault="006F5DBC" w:rsidP="00EF4424">
      <w:pPr>
        <w:spacing w:after="120"/>
        <w:rPr>
          <w:szCs w:val="24"/>
          <w:lang w:eastAsia="zh-CN"/>
        </w:rPr>
      </w:pPr>
    </w:p>
    <w:p w14:paraId="1DDEB4D9" w14:textId="6531B2B8" w:rsidR="00B4108D" w:rsidRPr="00F831AD" w:rsidRDefault="000224D4" w:rsidP="00F831AD">
      <w:pPr>
        <w:spacing w:after="120"/>
        <w:rPr>
          <w:szCs w:val="24"/>
          <w:lang w:eastAsia="zh-CN"/>
        </w:rPr>
      </w:pPr>
      <w:ins w:id="2" w:author="Iana Siomina" w:date="2020-03-03T08:50:00Z">
        <w:r>
          <w:rPr>
            <w:szCs w:val="24"/>
            <w:highlight w:val="green"/>
            <w:lang w:eastAsia="zh-CN"/>
          </w:rPr>
          <w:t>Ag</w:t>
        </w:r>
      </w:ins>
      <w:ins w:id="3" w:author="Iana Siomina" w:date="2020-03-03T08:51:00Z">
        <w:r>
          <w:rPr>
            <w:szCs w:val="24"/>
            <w:highlight w:val="green"/>
            <w:lang w:eastAsia="zh-CN"/>
          </w:rPr>
          <w:t>reed in the 1</w:t>
        </w:r>
        <w:r w:rsidRPr="000224D4">
          <w:rPr>
            <w:szCs w:val="24"/>
            <w:highlight w:val="green"/>
            <w:vertAlign w:val="superscript"/>
            <w:lang w:eastAsia="zh-CN"/>
            <w:rPrChange w:id="4" w:author="Iana Siomina" w:date="2020-03-03T08:51:00Z">
              <w:rPr>
                <w:szCs w:val="24"/>
                <w:highlight w:val="green"/>
                <w:lang w:eastAsia="zh-CN"/>
              </w:rPr>
            </w:rPrChange>
          </w:rPr>
          <w:t>st</w:t>
        </w:r>
        <w:r>
          <w:rPr>
            <w:szCs w:val="24"/>
            <w:highlight w:val="green"/>
            <w:lang w:eastAsia="zh-CN"/>
          </w:rPr>
          <w:t xml:space="preserve"> round</w:t>
        </w:r>
      </w:ins>
      <w:del w:id="5" w:author="Iana Siomina" w:date="2020-03-03T08:51:00Z">
        <w:r w:rsidR="00EF4424" w:rsidRPr="00F831AD" w:rsidDel="000224D4">
          <w:rPr>
            <w:szCs w:val="24"/>
            <w:highlight w:val="green"/>
            <w:lang w:eastAsia="zh-CN"/>
          </w:rPr>
          <w:delText>Possible agreement</w:delText>
        </w:r>
      </w:del>
      <w:r w:rsidR="00EF4424" w:rsidRPr="00F831AD">
        <w:rPr>
          <w:szCs w:val="24"/>
          <w:highlight w:val="green"/>
          <w:lang w:eastAsia="zh-CN"/>
        </w:rPr>
        <w:t>:</w:t>
      </w:r>
      <w:r w:rsidR="00EF4424">
        <w:rPr>
          <w:szCs w:val="24"/>
          <w:lang w:eastAsia="zh-CN"/>
        </w:rPr>
        <w:t xml:space="preserve"> </w:t>
      </w:r>
      <w:r w:rsidR="00F831AD">
        <w:rPr>
          <w:szCs w:val="24"/>
          <w:lang w:eastAsia="zh-CN"/>
        </w:rPr>
        <w:t>Side condition for FR1 PRS-RTD reference cell to be PRS Es/Iot = -6 dB.</w:t>
      </w:r>
    </w:p>
    <w:p w14:paraId="66F9C9AC" w14:textId="75E7DCB6" w:rsidR="00571777" w:rsidRPr="00CD2B6E" w:rsidRDefault="00571777" w:rsidP="00805BE8">
      <w:pPr>
        <w:pStyle w:val="3"/>
        <w:rPr>
          <w:sz w:val="24"/>
          <w:szCs w:val="16"/>
          <w:lang w:val="en-US"/>
        </w:rPr>
      </w:pPr>
      <w:r w:rsidRPr="00CD2B6E">
        <w:rPr>
          <w:sz w:val="24"/>
          <w:szCs w:val="16"/>
          <w:lang w:val="en-US"/>
        </w:rPr>
        <w:t>Sub-</w:t>
      </w:r>
      <w:r w:rsidR="00142BB9" w:rsidRPr="00CD2B6E">
        <w:rPr>
          <w:sz w:val="24"/>
          <w:szCs w:val="16"/>
          <w:lang w:val="en-US"/>
        </w:rPr>
        <w:t>topic</w:t>
      </w:r>
      <w:r w:rsidRPr="00CD2B6E">
        <w:rPr>
          <w:sz w:val="24"/>
          <w:szCs w:val="16"/>
          <w:lang w:val="en-US"/>
        </w:rPr>
        <w:t xml:space="preserve"> 1-2</w:t>
      </w:r>
      <w:r w:rsidR="00F831AD" w:rsidRPr="00CD2B6E">
        <w:rPr>
          <w:sz w:val="24"/>
          <w:szCs w:val="16"/>
          <w:lang w:val="en-US"/>
        </w:rPr>
        <w:t xml:space="preserve"> Reference and neighbor cells side conditions in FR2</w:t>
      </w:r>
    </w:p>
    <w:p w14:paraId="5B0B22E2" w14:textId="46D663E8" w:rsidR="00A958AE" w:rsidRPr="00CD2B6E" w:rsidRDefault="00A958AE" w:rsidP="00A958AE">
      <w:pPr>
        <w:rPr>
          <w:color w:val="4472C4" w:themeColor="accent1"/>
          <w:lang w:val="en-US" w:eastAsia="zh-CN"/>
        </w:rPr>
      </w:pPr>
      <w:r w:rsidRPr="00CD2B6E">
        <w:rPr>
          <w:color w:val="4472C4" w:themeColor="accent1"/>
          <w:lang w:val="en-US" w:eastAsia="zh-CN"/>
        </w:rPr>
        <w:t xml:space="preserve">From WF in RAN4-93, two options exist. Companies were asked to evaluate the two options in link-level evaluations of PRS-RSTD. </w:t>
      </w:r>
    </w:p>
    <w:p w14:paraId="00AA1387" w14:textId="6295EA18" w:rsidR="00EA6D32" w:rsidRPr="006C5ECA" w:rsidRDefault="00EA6D32" w:rsidP="0072416E">
      <w:pPr>
        <w:pStyle w:val="afe"/>
        <w:numPr>
          <w:ilvl w:val="0"/>
          <w:numId w:val="14"/>
        </w:numPr>
        <w:spacing w:after="120"/>
        <w:ind w:firstLineChars="0"/>
        <w:rPr>
          <w:rFonts w:eastAsia="宋体"/>
          <w:szCs w:val="24"/>
          <w:lang w:eastAsia="zh-CN"/>
        </w:rPr>
      </w:pPr>
      <w:r w:rsidRPr="006C5ECA">
        <w:rPr>
          <w:szCs w:val="24"/>
          <w:lang w:eastAsia="zh-CN"/>
        </w:rPr>
        <w:t>Option 1: PRS Es/Iot = -6 dB</w:t>
      </w:r>
      <w:r>
        <w:rPr>
          <w:szCs w:val="24"/>
          <w:lang w:eastAsia="zh-CN"/>
        </w:rPr>
        <w:t xml:space="preserve"> for reference and PRS Es/Iot = -13 dB for neighbour (CATT/MediaTek/Huawei/Ericsson)</w:t>
      </w:r>
    </w:p>
    <w:p w14:paraId="17BBDE97" w14:textId="1CE47E87" w:rsidR="00EA6D32" w:rsidRPr="00EF4424" w:rsidRDefault="00EA6D32" w:rsidP="0072416E">
      <w:pPr>
        <w:pStyle w:val="afe"/>
        <w:numPr>
          <w:ilvl w:val="0"/>
          <w:numId w:val="14"/>
        </w:numPr>
        <w:spacing w:after="120"/>
        <w:ind w:firstLineChars="0"/>
        <w:rPr>
          <w:rFonts w:eastAsia="宋体"/>
          <w:szCs w:val="24"/>
          <w:lang w:eastAsia="zh-CN"/>
        </w:rPr>
      </w:pPr>
      <w:r>
        <w:rPr>
          <w:szCs w:val="24"/>
          <w:lang w:eastAsia="zh-CN"/>
        </w:rPr>
        <w:t xml:space="preserve">Option 2: PRS Es/Iot = -3 dB </w:t>
      </w:r>
      <w:r w:rsidR="008A2BD3">
        <w:rPr>
          <w:szCs w:val="24"/>
          <w:lang w:eastAsia="zh-CN"/>
        </w:rPr>
        <w:t xml:space="preserve">for reference and PRS Es/Iot = -10 dB for neighbour </w:t>
      </w:r>
      <w:r>
        <w:rPr>
          <w:szCs w:val="24"/>
          <w:lang w:eastAsia="zh-CN"/>
        </w:rPr>
        <w:t>(Qualcomm)</w:t>
      </w:r>
    </w:p>
    <w:p w14:paraId="3D7B6E82" w14:textId="5982E288" w:rsidR="003418CB" w:rsidRDefault="003418CB" w:rsidP="005B4802">
      <w:pPr>
        <w:rPr>
          <w:color w:val="0070C0"/>
          <w:lang w:val="en-US" w:eastAsia="zh-CN"/>
        </w:rPr>
      </w:pPr>
    </w:p>
    <w:p w14:paraId="0D395CBE" w14:textId="2E945A4D" w:rsidR="00976845" w:rsidRPr="00E109FC" w:rsidRDefault="003C1B77" w:rsidP="005B4802">
      <w:pPr>
        <w:rPr>
          <w:lang w:val="en-US" w:eastAsia="zh-CN"/>
        </w:rPr>
      </w:pPr>
      <w:r>
        <w:rPr>
          <w:highlight w:val="yellow"/>
          <w:lang w:val="en-US" w:eastAsia="zh-CN"/>
        </w:rPr>
        <w:t xml:space="preserve">Recommended </w:t>
      </w:r>
      <w:r w:rsidR="00976845" w:rsidRPr="00E109FC">
        <w:rPr>
          <w:highlight w:val="yellow"/>
          <w:lang w:val="en-US" w:eastAsia="zh-CN"/>
        </w:rPr>
        <w:t>WF</w:t>
      </w:r>
      <w:r w:rsidR="00976845" w:rsidRPr="00E109FC">
        <w:rPr>
          <w:lang w:val="en-US" w:eastAsia="zh-CN"/>
        </w:rPr>
        <w:t>: Further discussion needed</w:t>
      </w:r>
      <w:r w:rsidR="003F57FC" w:rsidRPr="00E109FC">
        <w:rPr>
          <w:lang w:val="en-US" w:eastAsia="zh-CN"/>
        </w:rPr>
        <w:t>.</w:t>
      </w:r>
      <w:r>
        <w:rPr>
          <w:lang w:val="en-US" w:eastAsia="zh-CN"/>
        </w:rPr>
        <w:t xml:space="preserve"> Collec</w:t>
      </w:r>
      <w:r w:rsidR="00E228E4">
        <w:rPr>
          <w:lang w:val="en-US" w:eastAsia="zh-CN"/>
        </w:rPr>
        <w:t>t companies</w:t>
      </w:r>
      <w:r w:rsidR="00E43A1A">
        <w:rPr>
          <w:lang w:val="en-US" w:eastAsia="zh-CN"/>
        </w:rPr>
        <w:t>’</w:t>
      </w:r>
      <w:r w:rsidR="00E228E4">
        <w:rPr>
          <w:lang w:val="en-US" w:eastAsia="zh-CN"/>
        </w:rPr>
        <w:t xml:space="preserve"> views. </w:t>
      </w:r>
      <w:r w:rsidR="003F57FC" w:rsidRPr="00E109FC">
        <w:rPr>
          <w:lang w:val="en-US" w:eastAsia="zh-CN"/>
        </w:rPr>
        <w:t xml:space="preserve"> </w:t>
      </w:r>
    </w:p>
    <w:p w14:paraId="2F59D28F" w14:textId="77777777" w:rsidR="00DC2500" w:rsidRPr="00CD2B6E" w:rsidRDefault="00DC2500" w:rsidP="00805BE8">
      <w:pPr>
        <w:pStyle w:val="2"/>
        <w:rPr>
          <w:lang w:val="en-US"/>
        </w:rPr>
      </w:pPr>
      <w:r w:rsidRPr="00CD2B6E">
        <w:rPr>
          <w:lang w:val="en-US"/>
        </w:rPr>
        <w:lastRenderedPageBreak/>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8"/>
        <w:gridCol w:w="8393"/>
      </w:tblGrid>
      <w:tr w:rsidR="003418CB" w14:paraId="78E9E803" w14:textId="77777777" w:rsidTr="00B06E53">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B06E53">
        <w:tc>
          <w:tcPr>
            <w:tcW w:w="1238"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3"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555283" w14:paraId="15F37836" w14:textId="77777777" w:rsidTr="00B06E53">
        <w:tc>
          <w:tcPr>
            <w:tcW w:w="1238" w:type="dxa"/>
          </w:tcPr>
          <w:p w14:paraId="6593A56A" w14:textId="38577D78" w:rsidR="00555283" w:rsidRDefault="00555283" w:rsidP="00805BE8">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393" w:type="dxa"/>
          </w:tcPr>
          <w:p w14:paraId="55FCEBEE" w14:textId="6ED3BAC0" w:rsidR="00555283" w:rsidRDefault="00555283" w:rsidP="00805BE8">
            <w:pPr>
              <w:spacing w:after="120"/>
              <w:rPr>
                <w:rFonts w:eastAsiaTheme="minorEastAsia"/>
                <w:color w:val="0070C0"/>
                <w:lang w:val="en-US" w:eastAsia="zh-CN"/>
              </w:rPr>
            </w:pPr>
            <w:r w:rsidRPr="00555283">
              <w:rPr>
                <w:rFonts w:eastAsiaTheme="minorEastAsia"/>
                <w:color w:val="0070C0"/>
                <w:lang w:val="en-US" w:eastAsia="zh-CN"/>
              </w:rPr>
              <w:t>Sub-topic 1-1</w:t>
            </w:r>
            <w:r>
              <w:rPr>
                <w:rFonts w:eastAsiaTheme="minorEastAsia"/>
                <w:color w:val="0070C0"/>
                <w:lang w:val="en-US" w:eastAsia="zh-CN"/>
              </w:rPr>
              <w:t>: Support possible agreement.</w:t>
            </w:r>
          </w:p>
          <w:p w14:paraId="6C3DB271" w14:textId="42BB9065" w:rsidR="00555283" w:rsidRDefault="00555283" w:rsidP="00555283">
            <w:pPr>
              <w:spacing w:after="120"/>
              <w:rPr>
                <w:rFonts w:eastAsiaTheme="minorEastAsia"/>
                <w:color w:val="0070C0"/>
                <w:lang w:val="en-US" w:eastAsia="zh-CN"/>
              </w:rPr>
            </w:pPr>
            <w:r w:rsidRPr="00555283">
              <w:rPr>
                <w:rFonts w:eastAsiaTheme="minorEastAsia"/>
                <w:color w:val="0070C0"/>
                <w:lang w:val="en-US" w:eastAsia="zh-CN"/>
              </w:rPr>
              <w:t>Sub-topic 1-</w:t>
            </w:r>
            <w:r>
              <w:rPr>
                <w:rFonts w:eastAsiaTheme="minorEastAsia"/>
                <w:color w:val="0070C0"/>
                <w:lang w:val="en-US" w:eastAsia="zh-CN"/>
              </w:rPr>
              <w:t>2: We have no strong view, so option 2 is also fine for us.</w:t>
            </w:r>
          </w:p>
        </w:tc>
      </w:tr>
      <w:tr w:rsidR="0048781E" w14:paraId="029F6CE1" w14:textId="77777777" w:rsidTr="00B06E53">
        <w:tc>
          <w:tcPr>
            <w:tcW w:w="1238" w:type="dxa"/>
          </w:tcPr>
          <w:p w14:paraId="1C9CEE23" w14:textId="7C6E936B" w:rsidR="0048781E" w:rsidRDefault="0048781E" w:rsidP="00805BE8">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4B687D65" w14:textId="3EFA2214" w:rsidR="0048781E" w:rsidRPr="00555283" w:rsidRDefault="0048781E" w:rsidP="00805BE8">
            <w:pPr>
              <w:spacing w:after="120"/>
              <w:rPr>
                <w:rFonts w:eastAsiaTheme="minorEastAsia"/>
                <w:color w:val="0070C0"/>
                <w:lang w:val="en-US" w:eastAsia="zh-CN"/>
              </w:rPr>
            </w:pPr>
            <w:r>
              <w:rPr>
                <w:rFonts w:eastAsiaTheme="minorEastAsia"/>
                <w:color w:val="0070C0"/>
                <w:lang w:val="en-US" w:eastAsia="zh-CN"/>
              </w:rPr>
              <w:t>Sub topic 1</w:t>
            </w:r>
            <w:r w:rsidR="007A2377">
              <w:rPr>
                <w:rFonts w:eastAsiaTheme="minorEastAsia"/>
                <w:color w:val="0070C0"/>
                <w:lang w:val="en-US" w:eastAsia="zh-CN"/>
              </w:rPr>
              <w:t xml:space="preserve">-2: The side condition should be decided based on impact on accuracy </w:t>
            </w:r>
            <w:r w:rsidR="007F6055">
              <w:rPr>
                <w:rFonts w:eastAsiaTheme="minorEastAsia"/>
                <w:color w:val="0070C0"/>
                <w:lang w:val="en-US" w:eastAsia="zh-CN"/>
              </w:rPr>
              <w:t xml:space="preserve">of RSTD estimation in link-level simulations in addition to </w:t>
            </w:r>
            <w:r w:rsidR="004B53AB">
              <w:rPr>
                <w:rFonts w:eastAsiaTheme="minorEastAsia"/>
                <w:color w:val="0070C0"/>
                <w:lang w:val="en-US" w:eastAsia="zh-CN"/>
              </w:rPr>
              <w:t>achievable SNR in system-level simulations. Our link-level simulations (R4-</w:t>
            </w:r>
            <w:r w:rsidR="00A1602A">
              <w:rPr>
                <w:rFonts w:eastAsiaTheme="minorEastAsia"/>
                <w:color w:val="0070C0"/>
                <w:lang w:val="en-US" w:eastAsia="zh-CN"/>
              </w:rPr>
              <w:t xml:space="preserve">200735) clearly shows a difference in improving estimation accuracy in FR2. </w:t>
            </w:r>
            <w:r w:rsidR="00E06CD3">
              <w:rPr>
                <w:rFonts w:eastAsiaTheme="minorEastAsia"/>
                <w:color w:val="0070C0"/>
                <w:lang w:val="en-US" w:eastAsia="zh-CN"/>
              </w:rPr>
              <w:t>Our system level simulations from RAN4#93 meeting (</w:t>
            </w:r>
            <w:r w:rsidR="006E5892">
              <w:rPr>
                <w:rFonts w:eastAsiaTheme="minorEastAsia"/>
                <w:color w:val="0070C0"/>
                <w:lang w:val="en-US" w:eastAsia="zh-CN"/>
              </w:rPr>
              <w:t>R4-1915193) as well as others (e.g.,</w:t>
            </w:r>
            <w:r w:rsidR="001A3D37">
              <w:rPr>
                <w:rFonts w:eastAsiaTheme="minorEastAsia"/>
                <w:color w:val="0070C0"/>
                <w:lang w:val="en-US" w:eastAsia="zh-CN"/>
              </w:rPr>
              <w:t>R4-191</w:t>
            </w:r>
            <w:r w:rsidR="00867B56">
              <w:rPr>
                <w:rFonts w:eastAsiaTheme="minorEastAsia"/>
                <w:color w:val="0070C0"/>
                <w:lang w:val="en-US" w:eastAsia="zh-CN"/>
              </w:rPr>
              <w:t xml:space="preserve">5256) show that </w:t>
            </w:r>
            <w:r w:rsidR="005D2850">
              <w:rPr>
                <w:rFonts w:eastAsiaTheme="minorEastAsia"/>
                <w:color w:val="0070C0"/>
                <w:lang w:val="en-US" w:eastAsia="zh-CN"/>
              </w:rPr>
              <w:t xml:space="preserve">strongest cell is never </w:t>
            </w:r>
            <w:r w:rsidR="006075E1">
              <w:rPr>
                <w:rFonts w:eastAsiaTheme="minorEastAsia"/>
                <w:color w:val="0070C0"/>
                <w:lang w:val="en-US" w:eastAsia="zh-CN"/>
              </w:rPr>
              <w:t xml:space="preserve">below 0 dB and in case </w:t>
            </w:r>
            <w:r w:rsidR="00E35D56">
              <w:rPr>
                <w:rFonts w:eastAsiaTheme="minorEastAsia"/>
                <w:color w:val="0070C0"/>
                <w:lang w:val="en-US" w:eastAsia="zh-CN"/>
              </w:rPr>
              <w:t>2 or more neighbor cells are seen, it is better than -10 dB</w:t>
            </w:r>
            <w:r w:rsidR="001A20ED">
              <w:rPr>
                <w:rFonts w:eastAsiaTheme="minorEastAsia"/>
                <w:color w:val="0070C0"/>
                <w:lang w:val="en-US" w:eastAsia="zh-CN"/>
              </w:rPr>
              <w:t xml:space="preserve">. Therefore, we support option 2. </w:t>
            </w:r>
            <w:r w:rsidR="006E5892">
              <w:rPr>
                <w:rFonts w:eastAsiaTheme="minorEastAsia"/>
                <w:color w:val="0070C0"/>
                <w:lang w:val="en-US" w:eastAsia="zh-CN"/>
              </w:rPr>
              <w:t xml:space="preserve"> </w:t>
            </w:r>
          </w:p>
        </w:tc>
      </w:tr>
      <w:tr w:rsidR="00B06E53" w14:paraId="0EBA3D1E" w14:textId="77777777" w:rsidTr="00B06E53">
        <w:tc>
          <w:tcPr>
            <w:tcW w:w="1238" w:type="dxa"/>
          </w:tcPr>
          <w:p w14:paraId="3F0F3C35" w14:textId="17A34621" w:rsidR="00B06E53" w:rsidRDefault="00B06E53" w:rsidP="00B06E53">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6DC60F91" w14:textId="77777777" w:rsidR="00B06E53" w:rsidRDefault="00B06E53" w:rsidP="00B06E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t>It is expected that the measurement capability/accuracy of NR UEs are not worse than that of LTE UEs.</w:t>
            </w:r>
            <w:r>
              <w:rPr>
                <w:rFonts w:eastAsiaTheme="minorEastAsia"/>
                <w:color w:val="0070C0"/>
                <w:lang w:val="en-US" w:eastAsia="zh-CN"/>
              </w:rPr>
              <w:t xml:space="preserve"> RAN4 to define baseline core/accuracy requirements. There is no need to evaluate two options in link-level evaluations of PRS-RSTD. Option 1 is sufficient.</w:t>
            </w:r>
          </w:p>
          <w:p w14:paraId="46859BE3" w14:textId="625014A0" w:rsidR="00B06E53" w:rsidRDefault="00B06E53" w:rsidP="00B06E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have the same view as for sub topic 1-1</w:t>
            </w:r>
          </w:p>
        </w:tc>
      </w:tr>
      <w:tr w:rsidR="00F07F9E" w14:paraId="4579BC54" w14:textId="77777777" w:rsidTr="00B06E53">
        <w:tc>
          <w:tcPr>
            <w:tcW w:w="1238" w:type="dxa"/>
          </w:tcPr>
          <w:p w14:paraId="12FD104F" w14:textId="1E4BA504" w:rsidR="00F07F9E" w:rsidRDefault="00F07F9E" w:rsidP="00B06E53">
            <w:pPr>
              <w:spacing w:after="120"/>
              <w:rPr>
                <w:rFonts w:eastAsiaTheme="minorEastAsia"/>
                <w:color w:val="0070C0"/>
                <w:lang w:val="en-US" w:eastAsia="zh-CN"/>
              </w:rPr>
            </w:pPr>
            <w:r>
              <w:rPr>
                <w:rFonts w:eastAsiaTheme="minorEastAsia" w:hint="eastAsia"/>
                <w:color w:val="0070C0"/>
                <w:lang w:val="en-US" w:eastAsia="zh-CN"/>
              </w:rPr>
              <w:t>CATT</w:t>
            </w:r>
          </w:p>
        </w:tc>
        <w:tc>
          <w:tcPr>
            <w:tcW w:w="8393" w:type="dxa"/>
          </w:tcPr>
          <w:p w14:paraId="57063D1B" w14:textId="77777777" w:rsidR="00F07F9E" w:rsidRDefault="00F07F9E" w:rsidP="00C76DBB">
            <w:pPr>
              <w:spacing w:after="120"/>
              <w:rPr>
                <w:rFonts w:eastAsiaTheme="minorEastAsia"/>
                <w:color w:val="0070C0"/>
                <w:lang w:val="en-US" w:eastAsia="zh-CN"/>
              </w:rPr>
            </w:pPr>
            <w:r w:rsidRPr="00555283">
              <w:rPr>
                <w:rFonts w:eastAsiaTheme="minorEastAsia"/>
                <w:color w:val="0070C0"/>
                <w:lang w:val="en-US" w:eastAsia="zh-CN"/>
              </w:rPr>
              <w:t>Sub-topic 1-1</w:t>
            </w:r>
            <w:r>
              <w:rPr>
                <w:rFonts w:eastAsiaTheme="minorEastAsia"/>
                <w:color w:val="0070C0"/>
                <w:lang w:val="en-US" w:eastAsia="zh-CN"/>
              </w:rPr>
              <w:t>: Support possible agreement.</w:t>
            </w:r>
          </w:p>
          <w:p w14:paraId="11675D7A" w14:textId="2563068F" w:rsidR="00F07F9E" w:rsidRDefault="00F07F9E" w:rsidP="00B06E53">
            <w:pPr>
              <w:spacing w:after="120"/>
              <w:rPr>
                <w:rFonts w:eastAsiaTheme="minorEastAsia"/>
                <w:color w:val="0070C0"/>
                <w:lang w:val="en-US" w:eastAsia="zh-CN"/>
              </w:rPr>
            </w:pPr>
            <w:r w:rsidRPr="00555283">
              <w:rPr>
                <w:rFonts w:eastAsiaTheme="minorEastAsia"/>
                <w:color w:val="0070C0"/>
                <w:lang w:val="en-US" w:eastAsia="zh-CN"/>
              </w:rPr>
              <w:t>Sub-topic 1-</w:t>
            </w:r>
            <w:r>
              <w:rPr>
                <w:rFonts w:eastAsiaTheme="minorEastAsia"/>
                <w:color w:val="0070C0"/>
                <w:lang w:val="en-US" w:eastAsia="zh-CN"/>
              </w:rPr>
              <w:t xml:space="preserve">2: </w:t>
            </w:r>
            <w:r>
              <w:rPr>
                <w:rFonts w:eastAsiaTheme="minorEastAsia" w:hint="eastAsia"/>
                <w:color w:val="0070C0"/>
                <w:lang w:val="en-US" w:eastAsia="zh-CN"/>
              </w:rPr>
              <w:t>support option1</w:t>
            </w:r>
            <w:r>
              <w:rPr>
                <w:rFonts w:eastAsiaTheme="minorEastAsia"/>
                <w:color w:val="0070C0"/>
                <w:lang w:val="en-US" w:eastAsia="zh-CN"/>
              </w:rPr>
              <w:t>.</w:t>
            </w:r>
          </w:p>
        </w:tc>
      </w:tr>
      <w:tr w:rsidR="00153907" w14:paraId="552A2EE1" w14:textId="77777777" w:rsidTr="00B06E53">
        <w:tc>
          <w:tcPr>
            <w:tcW w:w="1238" w:type="dxa"/>
          </w:tcPr>
          <w:p w14:paraId="53241B12" w14:textId="27D5417A" w:rsidR="00153907" w:rsidRDefault="00153907" w:rsidP="00153907">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3B3DB08D" w14:textId="77777777" w:rsidR="00153907" w:rsidRDefault="00153907" w:rsidP="00153907">
            <w:pPr>
              <w:spacing w:after="120"/>
              <w:rPr>
                <w:rFonts w:eastAsiaTheme="minorEastAsia"/>
                <w:color w:val="0070C0"/>
                <w:lang w:val="en-US" w:eastAsia="zh-CN"/>
              </w:rPr>
            </w:pPr>
            <w:r>
              <w:rPr>
                <w:rFonts w:eastAsiaTheme="minorEastAsia"/>
                <w:color w:val="0070C0"/>
                <w:lang w:val="en-US" w:eastAsia="zh-CN"/>
              </w:rPr>
              <w:t>Sub topic 1-1: Support the possible agreement</w:t>
            </w:r>
          </w:p>
          <w:p w14:paraId="2B2F6B0A" w14:textId="48AAD2C9" w:rsidR="00153907" w:rsidRPr="00555283" w:rsidRDefault="00153907" w:rsidP="00153907">
            <w:pPr>
              <w:spacing w:after="120"/>
              <w:rPr>
                <w:rFonts w:eastAsiaTheme="minorEastAsia"/>
                <w:color w:val="0070C0"/>
                <w:lang w:val="en-US" w:eastAsia="zh-CN"/>
              </w:rPr>
            </w:pPr>
            <w:r>
              <w:rPr>
                <w:rFonts w:eastAsiaTheme="minorEastAsia"/>
                <w:color w:val="0070C0"/>
                <w:lang w:val="en-US" w:eastAsia="zh-CN"/>
              </w:rPr>
              <w:t>Sub topic 1-2: support option 1</w:t>
            </w:r>
          </w:p>
        </w:tc>
      </w:tr>
      <w:tr w:rsidR="00A64358" w14:paraId="66B2C34A" w14:textId="77777777" w:rsidTr="00B06E53">
        <w:tc>
          <w:tcPr>
            <w:tcW w:w="1238" w:type="dxa"/>
          </w:tcPr>
          <w:p w14:paraId="799F0D99" w14:textId="2846DD5A" w:rsidR="00A64358" w:rsidRDefault="00A64358" w:rsidP="00A64358">
            <w:pPr>
              <w:spacing w:after="120"/>
              <w:rPr>
                <w:rFonts w:eastAsiaTheme="minorEastAsia"/>
                <w:color w:val="0070C0"/>
                <w:lang w:val="en-US" w:eastAsia="zh-CN"/>
              </w:rPr>
            </w:pPr>
            <w:r>
              <w:rPr>
                <w:rFonts w:eastAsiaTheme="minorEastAsia"/>
                <w:color w:val="0070C0"/>
                <w:lang w:val="en-US" w:eastAsia="zh-CN"/>
              </w:rPr>
              <w:t>Intel</w:t>
            </w:r>
          </w:p>
        </w:tc>
        <w:tc>
          <w:tcPr>
            <w:tcW w:w="8393" w:type="dxa"/>
          </w:tcPr>
          <w:p w14:paraId="41A6933F" w14:textId="77777777" w:rsidR="00A64358" w:rsidRDefault="00A64358" w:rsidP="00A643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sidRPr="008965C3">
              <w:rPr>
                <w:rFonts w:eastAsiaTheme="minorEastAsia"/>
                <w:color w:val="0070C0"/>
                <w:lang w:val="en-US" w:eastAsia="zh-CN"/>
              </w:rPr>
              <w:t>Reference cell side condition in FR1</w:t>
            </w:r>
          </w:p>
          <w:p w14:paraId="2E6BB1A7" w14:textId="77777777" w:rsidR="00A64358" w:rsidRDefault="00A64358" w:rsidP="00A64358">
            <w:pPr>
              <w:spacing w:after="120"/>
              <w:rPr>
                <w:rFonts w:eastAsiaTheme="minorEastAsia"/>
                <w:color w:val="0070C0"/>
                <w:lang w:val="en-US" w:eastAsia="zh-CN"/>
              </w:rPr>
            </w:pPr>
            <w:r>
              <w:rPr>
                <w:rFonts w:eastAsiaTheme="minorEastAsia"/>
                <w:color w:val="0070C0"/>
                <w:lang w:val="en-US" w:eastAsia="zh-CN"/>
              </w:rPr>
              <w:t>According to our SLS results in the last RAN4 meeting, we support Option 1 also. (</w:t>
            </w:r>
            <w:r w:rsidRPr="006C5ECA">
              <w:rPr>
                <w:szCs w:val="24"/>
                <w:lang w:eastAsia="zh-CN"/>
              </w:rPr>
              <w:t>PRS Es/Iot = -6 dB</w:t>
            </w:r>
            <w:r>
              <w:rPr>
                <w:szCs w:val="24"/>
                <w:lang w:eastAsia="zh-CN"/>
              </w:rPr>
              <w:t xml:space="preserve"> for the reference cell</w:t>
            </w:r>
            <w:r>
              <w:rPr>
                <w:rFonts w:eastAsiaTheme="minorEastAsia"/>
                <w:color w:val="0070C0"/>
                <w:lang w:val="en-US" w:eastAsia="zh-CN"/>
              </w:rPr>
              <w:t>)</w:t>
            </w:r>
          </w:p>
          <w:p w14:paraId="748B1E5E" w14:textId="77777777" w:rsidR="00A64358" w:rsidRDefault="00A64358" w:rsidP="00A643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sidRPr="008965C3">
              <w:rPr>
                <w:rFonts w:eastAsiaTheme="minorEastAsia"/>
                <w:color w:val="0070C0"/>
                <w:lang w:val="en-US" w:eastAsia="zh-CN"/>
              </w:rPr>
              <w:t xml:space="preserve"> Reference and neighbor cells side conditions in FR2</w:t>
            </w:r>
          </w:p>
          <w:p w14:paraId="18190006" w14:textId="77777777" w:rsidR="00A64358" w:rsidRDefault="00A64358" w:rsidP="00A64358">
            <w:pPr>
              <w:spacing w:after="120"/>
              <w:rPr>
                <w:rFonts w:eastAsiaTheme="minorEastAsia"/>
                <w:color w:val="0070C0"/>
                <w:lang w:val="en-US" w:eastAsia="zh-CN"/>
              </w:rPr>
            </w:pPr>
            <w:r>
              <w:rPr>
                <w:rFonts w:eastAsiaTheme="minorEastAsia"/>
                <w:color w:val="0070C0"/>
                <w:lang w:val="en-US" w:eastAsia="zh-CN"/>
              </w:rPr>
              <w:t>Support Option 1(</w:t>
            </w:r>
            <w:r w:rsidRPr="006C5ECA">
              <w:rPr>
                <w:szCs w:val="24"/>
                <w:lang w:eastAsia="zh-CN"/>
              </w:rPr>
              <w:t xml:space="preserve"> PRS Es/Iot = -6 dB</w:t>
            </w:r>
            <w:r>
              <w:rPr>
                <w:szCs w:val="24"/>
                <w:lang w:eastAsia="zh-CN"/>
              </w:rPr>
              <w:t xml:space="preserve"> for reference and PRS Es/Iot = -13 dB for neighbour</w:t>
            </w:r>
            <w:r>
              <w:rPr>
                <w:rFonts w:eastAsiaTheme="minorEastAsia"/>
                <w:color w:val="0070C0"/>
                <w:lang w:val="en-US" w:eastAsia="zh-CN"/>
              </w:rPr>
              <w:t xml:space="preserve"> )</w:t>
            </w:r>
          </w:p>
          <w:p w14:paraId="65D99194" w14:textId="408E7ABE" w:rsidR="00A64358" w:rsidRDefault="00A64358" w:rsidP="00A6435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37819BBE" w:rsidR="003418CB" w:rsidRDefault="003418CB" w:rsidP="005B4802">
      <w:pPr>
        <w:rPr>
          <w:i/>
          <w:color w:val="0070C0"/>
          <w:lang w:val="en-US" w:eastAsia="zh-CN"/>
        </w:rPr>
      </w:pPr>
    </w:p>
    <w:tbl>
      <w:tblPr>
        <w:tblStyle w:val="afd"/>
        <w:tblW w:w="0" w:type="auto"/>
        <w:tblLook w:val="04A0" w:firstRow="1" w:lastRow="0" w:firstColumn="1" w:lastColumn="0" w:noHBand="0" w:noVBand="1"/>
      </w:tblPr>
      <w:tblGrid>
        <w:gridCol w:w="1431"/>
        <w:gridCol w:w="8200"/>
      </w:tblGrid>
      <w:tr w:rsidR="00855107" w:rsidRPr="00004165" w14:paraId="3058A38F" w14:textId="77777777" w:rsidTr="00302F48">
        <w:tc>
          <w:tcPr>
            <w:tcW w:w="1458" w:type="dxa"/>
          </w:tcPr>
          <w:p w14:paraId="6373A1EA" w14:textId="7A145712" w:rsidR="00855107" w:rsidRPr="00805BE8" w:rsidRDefault="00855107" w:rsidP="005B4802">
            <w:pPr>
              <w:rPr>
                <w:rFonts w:eastAsiaTheme="minorEastAsia"/>
                <w:b/>
                <w:bCs/>
                <w:color w:val="0070C0"/>
                <w:lang w:val="en-US" w:eastAsia="zh-CN"/>
              </w:rPr>
            </w:pPr>
          </w:p>
        </w:tc>
        <w:tc>
          <w:tcPr>
            <w:tcW w:w="8399"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02F48">
        <w:tc>
          <w:tcPr>
            <w:tcW w:w="1458" w:type="dxa"/>
          </w:tcPr>
          <w:p w14:paraId="53876CE1" w14:textId="27B29ED0" w:rsidR="00004165" w:rsidRPr="003418CB" w:rsidRDefault="00004165" w:rsidP="007440A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EC2A5A">
              <w:rPr>
                <w:rFonts w:eastAsiaTheme="minorEastAsia"/>
                <w:b/>
                <w:bCs/>
                <w:color w:val="0070C0"/>
                <w:lang w:val="en-US" w:eastAsia="zh-CN"/>
              </w:rPr>
              <w:t>-1</w:t>
            </w:r>
          </w:p>
        </w:tc>
        <w:tc>
          <w:tcPr>
            <w:tcW w:w="8399" w:type="dxa"/>
          </w:tcPr>
          <w:p w14:paraId="4A4E97D7" w14:textId="09FFD1CC" w:rsidR="00C76BEF" w:rsidRPr="00D44586" w:rsidRDefault="00C76BEF" w:rsidP="00004165">
            <w:pPr>
              <w:rPr>
                <w:b/>
                <w:bCs/>
                <w:szCs w:val="12"/>
                <w:lang w:val="en-US"/>
              </w:rPr>
            </w:pPr>
            <w:r w:rsidRPr="00D44586">
              <w:rPr>
                <w:b/>
                <w:bCs/>
                <w:szCs w:val="12"/>
                <w:lang w:val="en-US"/>
              </w:rPr>
              <w:t>Reference cell side condition in FR1</w:t>
            </w:r>
          </w:p>
          <w:p w14:paraId="36203835" w14:textId="388C10B5" w:rsidR="00B3224B" w:rsidRPr="00CD2B6E" w:rsidRDefault="00B3224B" w:rsidP="00004165">
            <w:pPr>
              <w:rPr>
                <w:rFonts w:eastAsiaTheme="minorEastAsia"/>
                <w:i/>
                <w:color w:val="0070C0"/>
                <w:lang w:val="en-US" w:eastAsia="zh-CN"/>
              </w:rPr>
            </w:pPr>
            <w:r w:rsidRPr="00CD2B6E">
              <w:rPr>
                <w:rFonts w:eastAsiaTheme="minorEastAsia" w:hint="eastAsia"/>
                <w:i/>
                <w:color w:val="0070C0"/>
                <w:highlight w:val="green"/>
                <w:lang w:val="en-US" w:eastAsia="zh-CN"/>
              </w:rPr>
              <w:t>Tentative agreements:</w:t>
            </w:r>
          </w:p>
          <w:p w14:paraId="30FA09F0" w14:textId="1A833B2B" w:rsidR="00004165" w:rsidRPr="00D44586" w:rsidRDefault="00224A53" w:rsidP="00D44586">
            <w:pPr>
              <w:spacing w:after="120"/>
              <w:rPr>
                <w:szCs w:val="24"/>
                <w:lang w:eastAsia="zh-CN"/>
              </w:rPr>
            </w:pPr>
            <w:r>
              <w:rPr>
                <w:szCs w:val="24"/>
                <w:lang w:eastAsia="zh-CN"/>
              </w:rPr>
              <w:t>Side condition for FR1 PRS-RTD reference cell to be PRS Es/Iot = -6 dB.</w:t>
            </w:r>
          </w:p>
          <w:p w14:paraId="090A269C"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738FE64D" w:rsidR="00050E19" w:rsidRPr="00286EE7" w:rsidRDefault="00050E19" w:rsidP="00004165">
            <w:pPr>
              <w:rPr>
                <w:rFonts w:eastAsiaTheme="minorEastAsia"/>
                <w:iCs/>
                <w:color w:val="0070C0"/>
                <w:lang w:val="en-US" w:eastAsia="zh-CN"/>
              </w:rPr>
            </w:pPr>
            <w:r w:rsidRPr="00286EE7">
              <w:rPr>
                <w:rFonts w:eastAsiaTheme="minorEastAsia"/>
                <w:iCs/>
                <w:color w:val="000000" w:themeColor="text1"/>
                <w:lang w:val="en-US" w:eastAsia="zh-CN"/>
              </w:rPr>
              <w:t>No need to discuss further.</w:t>
            </w:r>
            <w:r w:rsidR="00EE14AB">
              <w:rPr>
                <w:rFonts w:eastAsiaTheme="minorEastAsia"/>
                <w:iCs/>
                <w:color w:val="000000" w:themeColor="text1"/>
                <w:lang w:val="en-US" w:eastAsia="zh-CN"/>
              </w:rPr>
              <w:t xml:space="preserve"> </w:t>
            </w:r>
          </w:p>
        </w:tc>
      </w:tr>
      <w:tr w:rsidR="005B07CB" w14:paraId="374C82E6" w14:textId="77777777" w:rsidTr="00302F48">
        <w:tc>
          <w:tcPr>
            <w:tcW w:w="1458" w:type="dxa"/>
          </w:tcPr>
          <w:p w14:paraId="25B8C832" w14:textId="4D30BC20" w:rsidR="005B07CB" w:rsidRPr="00045592" w:rsidRDefault="005B07CB" w:rsidP="007440AD">
            <w:pPr>
              <w:rPr>
                <w:rFonts w:eastAsiaTheme="minorEastAsia"/>
                <w:b/>
                <w:bCs/>
                <w:color w:val="0070C0"/>
                <w:lang w:val="en-US" w:eastAsia="zh-CN"/>
              </w:rPr>
            </w:pPr>
            <w:r>
              <w:rPr>
                <w:rFonts w:eastAsiaTheme="minorEastAsia"/>
                <w:b/>
                <w:bCs/>
                <w:color w:val="0070C0"/>
                <w:lang w:val="en-US" w:eastAsia="zh-CN"/>
              </w:rPr>
              <w:lastRenderedPageBreak/>
              <w:t>Sub-topic#1-2</w:t>
            </w:r>
          </w:p>
        </w:tc>
        <w:tc>
          <w:tcPr>
            <w:tcW w:w="8399" w:type="dxa"/>
          </w:tcPr>
          <w:p w14:paraId="352BBCC8" w14:textId="792EACA6" w:rsidR="005B07CB" w:rsidRDefault="005B07CB" w:rsidP="005B07CB">
            <w:pPr>
              <w:pStyle w:val="3"/>
              <w:numPr>
                <w:ilvl w:val="0"/>
                <w:numId w:val="0"/>
              </w:numPr>
              <w:outlineLvl w:val="2"/>
              <w:rPr>
                <w:b/>
                <w:bCs/>
                <w:lang w:val="en-US"/>
              </w:rPr>
            </w:pPr>
            <w:r w:rsidRPr="005B07CB">
              <w:rPr>
                <w:rFonts w:ascii="Times New Roman" w:hAnsi="Times New Roman"/>
                <w:b/>
                <w:bCs/>
                <w:sz w:val="20"/>
                <w:szCs w:val="12"/>
                <w:lang w:val="en-US"/>
              </w:rPr>
              <w:t>Reference and neighbor cells side conditions in FR2</w:t>
            </w:r>
          </w:p>
          <w:p w14:paraId="06F74B37" w14:textId="199CF9E3" w:rsidR="005B07CB" w:rsidRDefault="006D03C0" w:rsidP="005B07CB">
            <w:pPr>
              <w:rPr>
                <w:rFonts w:eastAsiaTheme="minorEastAsia"/>
                <w:i/>
                <w:color w:val="0070C0"/>
                <w:lang w:val="en-US" w:eastAsia="zh-CN"/>
              </w:rPr>
            </w:pPr>
            <w:r>
              <w:rPr>
                <w:rFonts w:eastAsiaTheme="minorEastAsia"/>
                <w:i/>
                <w:color w:val="0070C0"/>
                <w:lang w:val="en-US" w:eastAsia="zh-CN"/>
              </w:rPr>
              <w:t>Candidate Options</w:t>
            </w:r>
            <w:r w:rsidR="005B07CB">
              <w:rPr>
                <w:rFonts w:eastAsiaTheme="minorEastAsia" w:hint="eastAsia"/>
                <w:i/>
                <w:color w:val="0070C0"/>
                <w:lang w:val="en-US" w:eastAsia="zh-CN"/>
              </w:rPr>
              <w:t>:</w:t>
            </w:r>
          </w:p>
          <w:p w14:paraId="1F95F1B2" w14:textId="7ED2BBB8" w:rsidR="006D03C0" w:rsidRPr="006C5ECA" w:rsidRDefault="006D03C0" w:rsidP="006D03C0">
            <w:pPr>
              <w:pStyle w:val="afe"/>
              <w:numPr>
                <w:ilvl w:val="0"/>
                <w:numId w:val="14"/>
              </w:numPr>
              <w:spacing w:after="120"/>
              <w:ind w:firstLineChars="0"/>
              <w:rPr>
                <w:rFonts w:eastAsia="宋体"/>
                <w:szCs w:val="24"/>
                <w:lang w:eastAsia="zh-CN"/>
              </w:rPr>
            </w:pPr>
            <w:r w:rsidRPr="006C5ECA">
              <w:rPr>
                <w:szCs w:val="24"/>
                <w:lang w:eastAsia="zh-CN"/>
              </w:rPr>
              <w:t>Option 1: PRS Es/Iot = -6 dB</w:t>
            </w:r>
            <w:r>
              <w:rPr>
                <w:szCs w:val="24"/>
                <w:lang w:eastAsia="zh-CN"/>
              </w:rPr>
              <w:t xml:space="preserve"> for reference and PRS Es/Iot = -13 dB for neighbour (CATT/MediaTek/Huawei/Ericsson</w:t>
            </w:r>
            <w:r w:rsidR="0012647B">
              <w:rPr>
                <w:szCs w:val="24"/>
                <w:lang w:eastAsia="zh-CN"/>
              </w:rPr>
              <w:t>/Intel</w:t>
            </w:r>
            <w:r>
              <w:rPr>
                <w:szCs w:val="24"/>
                <w:lang w:eastAsia="zh-CN"/>
              </w:rPr>
              <w:t>)</w:t>
            </w:r>
          </w:p>
          <w:p w14:paraId="56660EDB" w14:textId="7C33E73B" w:rsidR="006D03C0" w:rsidRPr="00EF4424" w:rsidRDefault="006D03C0" w:rsidP="006D03C0">
            <w:pPr>
              <w:pStyle w:val="afe"/>
              <w:numPr>
                <w:ilvl w:val="0"/>
                <w:numId w:val="14"/>
              </w:numPr>
              <w:spacing w:after="120"/>
              <w:ind w:firstLineChars="0"/>
              <w:rPr>
                <w:rFonts w:eastAsia="宋体"/>
                <w:szCs w:val="24"/>
                <w:lang w:eastAsia="zh-CN"/>
              </w:rPr>
            </w:pPr>
            <w:r>
              <w:rPr>
                <w:szCs w:val="24"/>
                <w:lang w:eastAsia="zh-CN"/>
              </w:rPr>
              <w:t>Option 2: PRS Es/Iot = -3 dB for reference and PRS Es/Iot = -10 dB for neighbour (Qualcomm</w:t>
            </w:r>
            <w:r w:rsidR="00CF5817">
              <w:rPr>
                <w:szCs w:val="24"/>
                <w:lang w:eastAsia="zh-CN"/>
              </w:rPr>
              <w:t>/Hu</w:t>
            </w:r>
            <w:r w:rsidR="0012647B">
              <w:rPr>
                <w:szCs w:val="24"/>
                <w:lang w:eastAsia="zh-CN"/>
              </w:rPr>
              <w:t>awei</w:t>
            </w:r>
            <w:r>
              <w:rPr>
                <w:szCs w:val="24"/>
                <w:lang w:eastAsia="zh-CN"/>
              </w:rPr>
              <w:t>)</w:t>
            </w:r>
          </w:p>
          <w:p w14:paraId="2AA23645" w14:textId="75D0BDC4" w:rsidR="006D03C0" w:rsidRPr="0098052B" w:rsidRDefault="007011F2" w:rsidP="005B07C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CE4F9B6" w14:textId="275229FB" w:rsidR="005B07CB" w:rsidRPr="0098052B" w:rsidRDefault="0098052B" w:rsidP="005B07CB">
            <w:pPr>
              <w:rPr>
                <w:szCs w:val="12"/>
                <w:lang w:val="en-US"/>
              </w:rPr>
            </w:pPr>
            <w:r>
              <w:rPr>
                <w:szCs w:val="12"/>
                <w:lang w:val="en-US"/>
              </w:rPr>
              <w:t>To be discussed further in 2</w:t>
            </w:r>
            <w:r w:rsidRPr="0098052B">
              <w:rPr>
                <w:szCs w:val="12"/>
                <w:vertAlign w:val="superscript"/>
                <w:lang w:val="en-US"/>
              </w:rPr>
              <w:t>nd</w:t>
            </w:r>
            <w:r>
              <w:rPr>
                <w:szCs w:val="12"/>
                <w:lang w:val="en-US"/>
              </w:rPr>
              <w:t xml:space="preserve"> round.</w:t>
            </w:r>
            <w:r w:rsidR="0092298E">
              <w:rPr>
                <w:rFonts w:eastAsiaTheme="minorEastAsia"/>
                <w:iCs/>
                <w:color w:val="000000" w:themeColor="text1"/>
                <w:lang w:val="en-US" w:eastAsia="zh-CN"/>
              </w:rPr>
              <w:t xml:space="preserve"> Companies are encouraged to provide justification of their choice.</w:t>
            </w:r>
          </w:p>
        </w:tc>
      </w:tr>
    </w:tbl>
    <w:p w14:paraId="3361B8C0" w14:textId="748EF76B" w:rsidR="00855107" w:rsidRDefault="00855107" w:rsidP="005B4802">
      <w:pPr>
        <w:rPr>
          <w:i/>
          <w:color w:val="0070C0"/>
          <w:lang w:val="en-US" w:eastAsia="zh-CN"/>
        </w:rPr>
      </w:pPr>
    </w:p>
    <w:p w14:paraId="2A0294E9" w14:textId="77777777" w:rsidR="009415B0" w:rsidRPr="003418CB" w:rsidRDefault="009415B0" w:rsidP="005B4802">
      <w:pPr>
        <w:rPr>
          <w:color w:val="0070C0"/>
          <w:lang w:val="en-US" w:eastAsia="zh-CN"/>
        </w:rPr>
      </w:pPr>
    </w:p>
    <w:p w14:paraId="5C1530F1" w14:textId="50398120" w:rsidR="00035C50" w:rsidRDefault="00035C50" w:rsidP="00B831AE">
      <w:pPr>
        <w:pStyle w:val="2"/>
        <w:rPr>
          <w:lang w:val="en-US"/>
        </w:rPr>
      </w:pPr>
      <w:r w:rsidRPr="00CD2B6E">
        <w:rPr>
          <w:lang w:val="en-US"/>
        </w:rPr>
        <w:t>Discussion on 2nd round</w:t>
      </w:r>
      <w:r w:rsidR="00CB0305" w:rsidRPr="00CD2B6E">
        <w:rPr>
          <w:lang w:val="en-US"/>
        </w:rPr>
        <w:t xml:space="preserve"> (if applicable)</w:t>
      </w:r>
    </w:p>
    <w:p w14:paraId="491B8C48" w14:textId="5D318B4D" w:rsidR="009A19A0" w:rsidRPr="00AF7260" w:rsidRDefault="009A19A0" w:rsidP="009A19A0">
      <w:pPr>
        <w:rPr>
          <w:color w:val="0070C0"/>
          <w:lang w:val="en-US" w:eastAsia="zh-CN"/>
        </w:rPr>
      </w:pPr>
      <w:r w:rsidRPr="00AF7260">
        <w:rPr>
          <w:color w:val="0070C0"/>
          <w:lang w:val="en-US" w:eastAsia="zh-CN"/>
        </w:rPr>
        <w:t xml:space="preserve">Please provide </w:t>
      </w:r>
      <w:r w:rsidR="003476F4" w:rsidRPr="00AF7260">
        <w:rPr>
          <w:color w:val="0070C0"/>
          <w:lang w:val="en-US" w:eastAsia="zh-CN"/>
        </w:rPr>
        <w:t xml:space="preserve">comments based on summary </w:t>
      </w:r>
      <w:r w:rsidR="00BE0562" w:rsidRPr="00AF7260">
        <w:rPr>
          <w:color w:val="0070C0"/>
          <w:lang w:val="en-US" w:eastAsia="zh-CN"/>
        </w:rPr>
        <w:t>for 1</w:t>
      </w:r>
      <w:r w:rsidR="00BE0562" w:rsidRPr="00AF7260">
        <w:rPr>
          <w:color w:val="0070C0"/>
          <w:vertAlign w:val="superscript"/>
          <w:lang w:val="en-US" w:eastAsia="zh-CN"/>
        </w:rPr>
        <w:t>st</w:t>
      </w:r>
      <w:r w:rsidR="00BE0562" w:rsidRPr="00AF7260">
        <w:rPr>
          <w:color w:val="0070C0"/>
          <w:lang w:val="en-US" w:eastAsia="zh-CN"/>
        </w:rPr>
        <w:t xml:space="preserve"> round </w:t>
      </w:r>
      <w:r w:rsidR="001E33C7" w:rsidRPr="00AF7260">
        <w:rPr>
          <w:color w:val="0070C0"/>
          <w:lang w:val="en-US" w:eastAsia="zh-CN"/>
        </w:rPr>
        <w:t xml:space="preserve">in previous section. </w:t>
      </w:r>
      <w:r w:rsidR="008B2A71" w:rsidRPr="00AF7260">
        <w:rPr>
          <w:color w:val="0070C0"/>
          <w:lang w:val="en-US" w:eastAsia="zh-CN"/>
        </w:rPr>
        <w:t>Elab</w:t>
      </w:r>
      <w:r w:rsidR="0082703D" w:rsidRPr="00AF7260">
        <w:rPr>
          <w:color w:val="0070C0"/>
          <w:lang w:val="en-US" w:eastAsia="zh-CN"/>
        </w:rPr>
        <w:t xml:space="preserve">orating on </w:t>
      </w:r>
      <w:r w:rsidR="00221611" w:rsidRPr="00AF7260">
        <w:rPr>
          <w:color w:val="0070C0"/>
          <w:lang w:val="en-US" w:eastAsia="zh-CN"/>
        </w:rPr>
        <w:t xml:space="preserve">the reasons each option is supported </w:t>
      </w:r>
      <w:r w:rsidR="00A4742C" w:rsidRPr="00AF7260">
        <w:rPr>
          <w:color w:val="0070C0"/>
          <w:lang w:val="en-US" w:eastAsia="zh-CN"/>
        </w:rPr>
        <w:t xml:space="preserve">and/or analysis of other options is encouraged. </w:t>
      </w:r>
    </w:p>
    <w:tbl>
      <w:tblPr>
        <w:tblStyle w:val="afd"/>
        <w:tblW w:w="0" w:type="auto"/>
        <w:tblLook w:val="04A0" w:firstRow="1" w:lastRow="0" w:firstColumn="1" w:lastColumn="0" w:noHBand="0" w:noVBand="1"/>
      </w:tblPr>
      <w:tblGrid>
        <w:gridCol w:w="1236"/>
        <w:gridCol w:w="8395"/>
      </w:tblGrid>
      <w:tr w:rsidR="00572B0B" w14:paraId="77BE7098" w14:textId="77777777" w:rsidTr="00127D40">
        <w:tc>
          <w:tcPr>
            <w:tcW w:w="1242" w:type="dxa"/>
          </w:tcPr>
          <w:p w14:paraId="09A88529" w14:textId="77777777" w:rsidR="00572B0B" w:rsidRPr="00805BE8" w:rsidRDefault="00572B0B" w:rsidP="00127D4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1092ADF" w14:textId="77777777" w:rsidR="00572B0B" w:rsidRPr="00805BE8" w:rsidRDefault="00572B0B" w:rsidP="00127D40">
            <w:pPr>
              <w:spacing w:after="120"/>
              <w:rPr>
                <w:rFonts w:eastAsiaTheme="minorEastAsia"/>
                <w:b/>
                <w:bCs/>
                <w:color w:val="0070C0"/>
                <w:lang w:val="en-US" w:eastAsia="zh-CN"/>
              </w:rPr>
            </w:pPr>
            <w:r>
              <w:rPr>
                <w:rFonts w:eastAsiaTheme="minorEastAsia"/>
                <w:b/>
                <w:bCs/>
                <w:color w:val="0070C0"/>
                <w:lang w:val="en-US" w:eastAsia="zh-CN"/>
              </w:rPr>
              <w:t>Comments</w:t>
            </w:r>
          </w:p>
        </w:tc>
      </w:tr>
      <w:tr w:rsidR="00572B0B" w14:paraId="2DCF3D08" w14:textId="77777777" w:rsidTr="00127D40">
        <w:tc>
          <w:tcPr>
            <w:tcW w:w="1242" w:type="dxa"/>
          </w:tcPr>
          <w:p w14:paraId="5FF27146" w14:textId="2172968E" w:rsidR="00572B0B" w:rsidRPr="003418CB" w:rsidRDefault="00463810" w:rsidP="00127D40">
            <w:pPr>
              <w:spacing w:after="120"/>
              <w:rPr>
                <w:rFonts w:eastAsiaTheme="minorEastAsia"/>
                <w:color w:val="0070C0"/>
                <w:lang w:val="en-US" w:eastAsia="zh-CN"/>
              </w:rPr>
            </w:pPr>
            <w:ins w:id="6" w:author="Iana Siomina" w:date="2020-03-03T08:56:00Z">
              <w:r>
                <w:rPr>
                  <w:rFonts w:eastAsiaTheme="minorEastAsia"/>
                  <w:color w:val="0070C0"/>
                  <w:lang w:val="en-US" w:eastAsia="zh-CN"/>
                </w:rPr>
                <w:t>Ericsson</w:t>
              </w:r>
            </w:ins>
          </w:p>
        </w:tc>
        <w:tc>
          <w:tcPr>
            <w:tcW w:w="8615" w:type="dxa"/>
          </w:tcPr>
          <w:p w14:paraId="010EA9FA" w14:textId="728ACBF4" w:rsidR="00572B0B" w:rsidRDefault="00463810" w:rsidP="00127D40">
            <w:pPr>
              <w:spacing w:after="120"/>
              <w:rPr>
                <w:rFonts w:eastAsiaTheme="minorEastAsia"/>
                <w:color w:val="0070C0"/>
                <w:lang w:val="en-US" w:eastAsia="zh-CN"/>
              </w:rPr>
            </w:pPr>
            <w:ins w:id="7" w:author="Iana Siomina" w:date="2020-03-03T08:56:00Z">
              <w:r>
                <w:rPr>
                  <w:rFonts w:eastAsiaTheme="minorEastAsia"/>
                  <w:color w:val="0070C0"/>
                  <w:lang w:val="en-US" w:eastAsia="zh-CN"/>
                </w:rPr>
                <w:t>Sub topic 1-2: support option 1</w:t>
              </w:r>
            </w:ins>
          </w:p>
          <w:p w14:paraId="2A9B95D1" w14:textId="7CD266F1" w:rsidR="00572B0B" w:rsidRPr="003418CB" w:rsidRDefault="00572B0B" w:rsidP="00127D40">
            <w:pPr>
              <w:spacing w:after="120"/>
              <w:rPr>
                <w:rFonts w:eastAsiaTheme="minorEastAsia"/>
                <w:color w:val="0070C0"/>
                <w:lang w:val="en-US" w:eastAsia="zh-CN"/>
              </w:rPr>
            </w:pPr>
          </w:p>
        </w:tc>
      </w:tr>
      <w:tr w:rsidR="002210A5" w14:paraId="066DB7E7" w14:textId="77777777" w:rsidTr="00127D40">
        <w:trPr>
          <w:ins w:id="8" w:author="Huawei" w:date="2020-03-04T00:05:00Z"/>
        </w:trPr>
        <w:tc>
          <w:tcPr>
            <w:tcW w:w="1242" w:type="dxa"/>
          </w:tcPr>
          <w:p w14:paraId="35AA7E08" w14:textId="66415589" w:rsidR="002210A5" w:rsidRDefault="002210A5" w:rsidP="00127D40">
            <w:pPr>
              <w:spacing w:after="120"/>
              <w:rPr>
                <w:ins w:id="9" w:author="Huawei" w:date="2020-03-04T00:05:00Z"/>
                <w:rFonts w:eastAsiaTheme="minorEastAsia"/>
                <w:color w:val="0070C0"/>
                <w:lang w:val="en-US" w:eastAsia="zh-CN"/>
              </w:rPr>
            </w:pPr>
            <w:ins w:id="10" w:author="Huawei" w:date="2020-03-04T00:05:00Z">
              <w:r>
                <w:rPr>
                  <w:rFonts w:eastAsiaTheme="minorEastAsia" w:hint="eastAsia"/>
                  <w:color w:val="0070C0"/>
                  <w:lang w:val="en-US" w:eastAsia="zh-CN"/>
                </w:rPr>
                <w:t>Huawei, HiSilicon</w:t>
              </w:r>
            </w:ins>
          </w:p>
        </w:tc>
        <w:tc>
          <w:tcPr>
            <w:tcW w:w="8615" w:type="dxa"/>
          </w:tcPr>
          <w:p w14:paraId="68B1C209" w14:textId="39702EA1" w:rsidR="002210A5" w:rsidRDefault="002210A5" w:rsidP="00127D40">
            <w:pPr>
              <w:spacing w:after="120"/>
              <w:rPr>
                <w:ins w:id="11" w:author="Huawei" w:date="2020-03-04T00:05:00Z"/>
                <w:rFonts w:eastAsiaTheme="minorEastAsia"/>
                <w:color w:val="0070C0"/>
                <w:lang w:val="en-US" w:eastAsia="zh-CN"/>
              </w:rPr>
            </w:pPr>
            <w:ins w:id="12" w:author="Huawei" w:date="2020-03-04T00:05:00Z">
              <w:r>
                <w:rPr>
                  <w:rFonts w:eastAsiaTheme="minorEastAsia"/>
                  <w:color w:val="0070C0"/>
                  <w:lang w:val="en-US" w:eastAsia="zh-CN"/>
                </w:rPr>
                <w:t>Sub-topic 1-2: support option 2</w:t>
              </w:r>
            </w:ins>
          </w:p>
        </w:tc>
      </w:tr>
    </w:tbl>
    <w:p w14:paraId="40BC43D2" w14:textId="77777777" w:rsidR="00035C50" w:rsidRPr="00CD2B6E" w:rsidRDefault="00035C50" w:rsidP="00035C50">
      <w:pPr>
        <w:rPr>
          <w:lang w:val="en-US" w:eastAsia="zh-CN"/>
        </w:rPr>
      </w:pPr>
    </w:p>
    <w:p w14:paraId="74A74C10" w14:textId="2F85E740" w:rsidR="00035C50" w:rsidRPr="00CD2B6E" w:rsidRDefault="00035C50" w:rsidP="00CB0305">
      <w:pPr>
        <w:pStyle w:val="2"/>
        <w:rPr>
          <w:lang w:val="en-US"/>
        </w:rPr>
      </w:pPr>
      <w:r w:rsidRPr="00CD2B6E">
        <w:rPr>
          <w:lang w:val="en-US"/>
        </w:rPr>
        <w:t>Summary on 2nd round</w:t>
      </w:r>
      <w:r w:rsidR="00CB0305" w:rsidRPr="00CD2B6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3743C1">
        <w:tc>
          <w:tcPr>
            <w:tcW w:w="1242" w:type="dxa"/>
          </w:tcPr>
          <w:p w14:paraId="40E29782" w14:textId="77777777" w:rsidR="00B24CA0" w:rsidRPr="00045592" w:rsidRDefault="00B24CA0"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743C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743C1">
        <w:tc>
          <w:tcPr>
            <w:tcW w:w="1242" w:type="dxa"/>
          </w:tcPr>
          <w:p w14:paraId="50316788" w14:textId="77777777" w:rsidR="00B24CA0" w:rsidRPr="003418CB" w:rsidRDefault="00B24CA0"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B68397E" w:rsidR="00DD19DE" w:rsidRPr="00CD2B6E" w:rsidRDefault="00142BB9" w:rsidP="00DD19DE">
      <w:pPr>
        <w:pStyle w:val="1"/>
        <w:rPr>
          <w:lang w:val="en-US" w:eastAsia="ja-JP"/>
        </w:rPr>
      </w:pPr>
      <w:r w:rsidRPr="00CD2B6E">
        <w:rPr>
          <w:lang w:val="en-US" w:eastAsia="ja-JP"/>
        </w:rPr>
        <w:t>Topic</w:t>
      </w:r>
      <w:r w:rsidR="00DD19DE" w:rsidRPr="00CD2B6E">
        <w:rPr>
          <w:lang w:val="en-US" w:eastAsia="ja-JP"/>
        </w:rPr>
        <w:t xml:space="preserve"> #</w:t>
      </w:r>
      <w:r w:rsidR="009C085D" w:rsidRPr="00CD2B6E">
        <w:rPr>
          <w:lang w:val="en-US" w:eastAsia="ja-JP"/>
        </w:rPr>
        <w:t>2</w:t>
      </w:r>
      <w:r w:rsidR="00DD19DE" w:rsidRPr="00CD2B6E">
        <w:rPr>
          <w:lang w:val="en-US" w:eastAsia="ja-JP"/>
        </w:rPr>
        <w:t xml:space="preserve">: </w:t>
      </w:r>
      <w:r w:rsidR="00AD282C" w:rsidRPr="00CD2B6E">
        <w:rPr>
          <w:lang w:val="en-US" w:eastAsia="ja-JP"/>
        </w:rPr>
        <w:t>PRS-RSTD report mapping</w:t>
      </w:r>
      <w:r w:rsidR="00265099" w:rsidRPr="00CD2B6E">
        <w:rPr>
          <w:lang w:val="en-US" w:eastAsia="ja-JP"/>
        </w:rPr>
        <w:t xml:space="preserve"> table(s)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DD19DE" w:rsidRPr="00F53FE2" w14:paraId="1E5E5737" w14:textId="77777777" w:rsidTr="00B65D4B">
        <w:trPr>
          <w:trHeight w:val="468"/>
        </w:trPr>
        <w:tc>
          <w:tcPr>
            <w:tcW w:w="1623" w:type="dxa"/>
            <w:vAlign w:val="center"/>
          </w:tcPr>
          <w:p w14:paraId="5B780EF4" w14:textId="77777777" w:rsidR="00DD19DE" w:rsidRPr="00045592" w:rsidRDefault="00DD19DE" w:rsidP="003743C1">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3743C1">
            <w:pPr>
              <w:spacing w:before="120" w:after="120"/>
              <w:rPr>
                <w:b/>
                <w:bCs/>
              </w:rPr>
            </w:pPr>
            <w:r w:rsidRPr="00045592">
              <w:rPr>
                <w:b/>
                <w:bCs/>
              </w:rPr>
              <w:t>Company</w:t>
            </w:r>
          </w:p>
        </w:tc>
        <w:tc>
          <w:tcPr>
            <w:tcW w:w="6584" w:type="dxa"/>
            <w:vAlign w:val="center"/>
          </w:tcPr>
          <w:p w14:paraId="3753A143" w14:textId="77777777" w:rsidR="00DD19DE" w:rsidRPr="00045592" w:rsidRDefault="00DD19DE" w:rsidP="003743C1">
            <w:pPr>
              <w:spacing w:before="120" w:after="120"/>
              <w:rPr>
                <w:b/>
                <w:bCs/>
              </w:rPr>
            </w:pPr>
            <w:r w:rsidRPr="00045592">
              <w:rPr>
                <w:b/>
                <w:bCs/>
              </w:rPr>
              <w:t>Proposals</w:t>
            </w:r>
            <w:r>
              <w:rPr>
                <w:b/>
                <w:bCs/>
              </w:rPr>
              <w:t xml:space="preserve"> / Observations</w:t>
            </w:r>
          </w:p>
        </w:tc>
      </w:tr>
      <w:tr w:rsidR="00B65D4B" w14:paraId="683FD1E7" w14:textId="77777777" w:rsidTr="00B65D4B">
        <w:trPr>
          <w:trHeight w:val="468"/>
        </w:trPr>
        <w:tc>
          <w:tcPr>
            <w:tcW w:w="1623" w:type="dxa"/>
          </w:tcPr>
          <w:p w14:paraId="2444A496" w14:textId="2ED82DF9" w:rsidR="00B65D4B" w:rsidRPr="00805BE8" w:rsidRDefault="00B65D4B" w:rsidP="00B65D4B">
            <w:pPr>
              <w:spacing w:before="120" w:after="120"/>
              <w:rPr>
                <w:rFonts w:asciiTheme="minorHAnsi" w:hAnsiTheme="minorHAnsi" w:cstheme="minorHAnsi"/>
              </w:rPr>
            </w:pPr>
            <w:r>
              <w:t>R4-2001632</w:t>
            </w:r>
          </w:p>
        </w:tc>
        <w:tc>
          <w:tcPr>
            <w:tcW w:w="1424" w:type="dxa"/>
          </w:tcPr>
          <w:p w14:paraId="786ACC88" w14:textId="61EF32E0" w:rsidR="00B65D4B" w:rsidRPr="00805BE8" w:rsidRDefault="00B65D4B" w:rsidP="00B65D4B">
            <w:pPr>
              <w:spacing w:before="120" w:after="120"/>
              <w:rPr>
                <w:rFonts w:asciiTheme="minorHAnsi" w:hAnsiTheme="minorHAnsi" w:cstheme="minorHAnsi"/>
              </w:rPr>
            </w:pPr>
            <w:r>
              <w:t>Huawei, HiSi</w:t>
            </w:r>
          </w:p>
        </w:tc>
        <w:tc>
          <w:tcPr>
            <w:tcW w:w="6584" w:type="dxa"/>
          </w:tcPr>
          <w:p w14:paraId="7FAB433F" w14:textId="69E3C28A" w:rsidR="00B65D4B" w:rsidRPr="00B65D4B" w:rsidRDefault="00B65D4B" w:rsidP="00B65D4B">
            <w:pPr>
              <w:spacing w:before="120" w:after="120"/>
              <w:rPr>
                <w:bCs/>
              </w:rPr>
            </w:pPr>
            <w:r w:rsidRPr="0099224C">
              <w:rPr>
                <w:bCs/>
              </w:rPr>
              <w:t>For RSTD report mapping,</w:t>
            </w:r>
            <w:r>
              <w:rPr>
                <w:bCs/>
              </w:rPr>
              <w:t xml:space="preserve"> 1) </w:t>
            </w:r>
            <w:r w:rsidRPr="0099224C">
              <w:rPr>
                <w:bCs/>
              </w:rPr>
              <w:t>The minimum value for configuration parameter k is -1.</w:t>
            </w:r>
            <w:r>
              <w:rPr>
                <w:bCs/>
              </w:rPr>
              <w:t xml:space="preserve"> 2) </w:t>
            </w:r>
            <w:r w:rsidRPr="0099224C">
              <w:rPr>
                <w:bCs/>
              </w:rPr>
              <w:t>Do not specify the scaling of the configuration parameter k with PRS BW.</w:t>
            </w:r>
            <w:r>
              <w:rPr>
                <w:bCs/>
              </w:rPr>
              <w:t xml:space="preserve"> 3)</w:t>
            </w:r>
            <w:r w:rsidRPr="0099224C">
              <w:rPr>
                <w:bCs/>
              </w:rPr>
              <w:t>The granularity is Tc*2</w:t>
            </w:r>
            <w:r w:rsidRPr="0099224C">
              <w:rPr>
                <w:bCs/>
                <w:vertAlign w:val="superscript"/>
              </w:rPr>
              <w:t>k</w:t>
            </w:r>
            <w:r w:rsidRPr="0099224C">
              <w:rPr>
                <w:bCs/>
              </w:rPr>
              <w:t xml:space="preserve"> for absolute value of RSTD &lt;= 4096Ts, and 5*Tc*2</w:t>
            </w:r>
            <w:r w:rsidRPr="0099224C">
              <w:rPr>
                <w:bCs/>
                <w:vertAlign w:val="superscript"/>
              </w:rPr>
              <w:t>k</w:t>
            </w:r>
            <w:r w:rsidRPr="0099224C">
              <w:rPr>
                <w:bCs/>
              </w:rPr>
              <w:t xml:space="preserve"> otherwise.</w:t>
            </w:r>
          </w:p>
        </w:tc>
      </w:tr>
      <w:tr w:rsidR="00B65D4B" w14:paraId="1CBD8731" w14:textId="77777777" w:rsidTr="00B65D4B">
        <w:trPr>
          <w:trHeight w:val="468"/>
        </w:trPr>
        <w:tc>
          <w:tcPr>
            <w:tcW w:w="1623" w:type="dxa"/>
          </w:tcPr>
          <w:p w14:paraId="59E4E58A" w14:textId="1F86FE31" w:rsidR="00B65D4B" w:rsidRDefault="00D151C4" w:rsidP="00B65D4B">
            <w:pPr>
              <w:spacing w:before="120" w:after="120"/>
            </w:pPr>
            <w:r>
              <w:t>R4-2000389</w:t>
            </w:r>
          </w:p>
        </w:tc>
        <w:tc>
          <w:tcPr>
            <w:tcW w:w="1424" w:type="dxa"/>
          </w:tcPr>
          <w:p w14:paraId="3D46D1C6" w14:textId="627C12EB" w:rsidR="00B65D4B" w:rsidRDefault="00D151C4" w:rsidP="00B65D4B">
            <w:pPr>
              <w:spacing w:before="120" w:after="120"/>
            </w:pPr>
            <w:r>
              <w:t>Intel</w:t>
            </w:r>
          </w:p>
        </w:tc>
        <w:tc>
          <w:tcPr>
            <w:tcW w:w="6584" w:type="dxa"/>
          </w:tcPr>
          <w:p w14:paraId="60EA6F52" w14:textId="326BCCB1" w:rsidR="00B65D4B" w:rsidRPr="00235F9F" w:rsidRDefault="00235F9F" w:rsidP="00235F9F">
            <w:pPr>
              <w:spacing w:before="60" w:after="60"/>
              <w:ind w:left="284" w:hanging="284"/>
              <w:rPr>
                <w:rFonts w:cstheme="minorHAnsi"/>
                <w:bCs/>
                <w:iCs/>
                <w:szCs w:val="21"/>
              </w:rPr>
            </w:pPr>
            <w:r w:rsidRPr="00A0239F">
              <w:rPr>
                <w:rFonts w:cstheme="minorHAnsi"/>
                <w:bCs/>
                <w:iCs/>
                <w:szCs w:val="21"/>
              </w:rPr>
              <w:t xml:space="preserve">RSTD minimum reporting granularity can </w:t>
            </w:r>
            <m:oMath>
              <m:f>
                <m:fPr>
                  <m:ctrlPr>
                    <w:rPr>
                      <w:rFonts w:ascii="Cambria Math" w:hAnsi="Cambria Math" w:cstheme="minorHAnsi"/>
                      <w:bCs/>
                      <w:iCs/>
                      <w:szCs w:val="21"/>
                    </w:rPr>
                  </m:ctrlPr>
                </m:fPr>
                <m:num>
                  <m:sSub>
                    <m:sSubPr>
                      <m:ctrlPr>
                        <w:rPr>
                          <w:rFonts w:ascii="Cambria Math" w:hAnsi="Cambria Math" w:cstheme="minorHAnsi"/>
                          <w:bCs/>
                          <w:iCs/>
                          <w:szCs w:val="21"/>
                        </w:rPr>
                      </m:ctrlPr>
                    </m:sSubPr>
                    <m:e>
                      <m:r>
                        <m:rPr>
                          <m:sty m:val="p"/>
                        </m:rPr>
                        <w:rPr>
                          <w:rFonts w:ascii="Cambria Math" w:hAnsi="Cambria Math" w:cstheme="minorHAnsi"/>
                          <w:szCs w:val="21"/>
                        </w:rPr>
                        <m:t>T</m:t>
                      </m:r>
                    </m:e>
                    <m:sub>
                      <m:r>
                        <m:rPr>
                          <m:sty m:val="p"/>
                        </m:rPr>
                        <w:rPr>
                          <w:rFonts w:ascii="Cambria Math" w:hAnsi="Cambria Math" w:cstheme="minorHAnsi"/>
                          <w:szCs w:val="21"/>
                        </w:rPr>
                        <m:t>c</m:t>
                      </m:r>
                    </m:sub>
                  </m:sSub>
                </m:num>
                <m:den>
                  <m:r>
                    <m:rPr>
                      <m:sty m:val="p"/>
                    </m:rPr>
                    <w:rPr>
                      <w:rFonts w:ascii="Cambria Math" w:hAnsi="Cambria Math" w:cstheme="minorHAnsi"/>
                      <w:szCs w:val="21"/>
                    </w:rPr>
                    <m:t>2</m:t>
                  </m:r>
                </m:den>
              </m:f>
            </m:oMath>
          </w:p>
        </w:tc>
      </w:tr>
      <w:tr w:rsidR="00F42092" w14:paraId="6F7D2938" w14:textId="77777777" w:rsidTr="00B65D4B">
        <w:trPr>
          <w:trHeight w:val="468"/>
        </w:trPr>
        <w:tc>
          <w:tcPr>
            <w:tcW w:w="1623" w:type="dxa"/>
          </w:tcPr>
          <w:p w14:paraId="5A4B287E" w14:textId="48FF2D1D" w:rsidR="00F42092" w:rsidRDefault="00F42092" w:rsidP="00B65D4B">
            <w:pPr>
              <w:spacing w:before="120" w:after="120"/>
            </w:pPr>
            <w:r>
              <w:t>R4-2000589</w:t>
            </w:r>
          </w:p>
        </w:tc>
        <w:tc>
          <w:tcPr>
            <w:tcW w:w="1424" w:type="dxa"/>
          </w:tcPr>
          <w:p w14:paraId="105D46FD" w14:textId="17E966C8" w:rsidR="00F42092" w:rsidRDefault="00F42092" w:rsidP="00B65D4B">
            <w:pPr>
              <w:spacing w:before="120" w:after="120"/>
            </w:pPr>
            <w:r>
              <w:t>CATT</w:t>
            </w:r>
          </w:p>
        </w:tc>
        <w:tc>
          <w:tcPr>
            <w:tcW w:w="6584" w:type="dxa"/>
          </w:tcPr>
          <w:p w14:paraId="657909E3" w14:textId="1E93A682" w:rsidR="00F42092" w:rsidRPr="00A0239F" w:rsidRDefault="00F779F4" w:rsidP="00235F9F">
            <w:pPr>
              <w:spacing w:before="60" w:after="60"/>
              <w:ind w:left="284" w:hanging="284"/>
              <w:rPr>
                <w:rFonts w:cstheme="minorHAnsi"/>
                <w:bCs/>
                <w:iCs/>
                <w:szCs w:val="21"/>
              </w:rPr>
            </w:pPr>
            <w:r w:rsidRPr="00B77FE6">
              <w:rPr>
                <w:rFonts w:hint="eastAsia"/>
                <w:bCs/>
                <w:position w:val="-5"/>
              </w:rPr>
              <w:t>The reporting resolution of RSTD is defined as T = T</w:t>
            </w:r>
            <w:r w:rsidRPr="00B77FE6">
              <w:rPr>
                <w:rFonts w:hint="eastAsia"/>
                <w:bCs/>
                <w:position w:val="-5"/>
                <w:vertAlign w:val="subscript"/>
              </w:rPr>
              <w:t>c</w:t>
            </w:r>
            <w:r w:rsidRPr="00B77FE6">
              <w:rPr>
                <w:rFonts w:hint="eastAsia"/>
                <w:bCs/>
                <w:position w:val="-5"/>
              </w:rPr>
              <w:t>2</w:t>
            </w:r>
            <w:r w:rsidRPr="00B77FE6">
              <w:rPr>
                <w:rFonts w:hint="eastAsia"/>
                <w:bCs/>
                <w:position w:val="-5"/>
                <w:vertAlign w:val="superscript"/>
              </w:rPr>
              <w:t>k</w:t>
            </w:r>
            <w:r w:rsidRPr="00B77FE6">
              <w:rPr>
                <w:rFonts w:hint="eastAsia"/>
                <w:bCs/>
                <w:position w:val="-5"/>
              </w:rPr>
              <w:t xml:space="preserve"> and k is configured</w:t>
            </w:r>
            <w:r>
              <w:rPr>
                <w:bCs/>
                <w:position w:val="-5"/>
              </w:rPr>
              <w:t xml:space="preserve"> </w:t>
            </w:r>
            <w:r w:rsidRPr="00B77FE6">
              <w:rPr>
                <w:rFonts w:hint="eastAsia"/>
                <w:bCs/>
                <w:position w:val="-5"/>
              </w:rPr>
              <w:t>according to DL PRS bandwidth with a minimum value at most 0</w:t>
            </w:r>
          </w:p>
        </w:tc>
      </w:tr>
      <w:tr w:rsidR="00835025" w14:paraId="34E59A6D" w14:textId="77777777" w:rsidTr="00B65D4B">
        <w:trPr>
          <w:trHeight w:val="468"/>
        </w:trPr>
        <w:tc>
          <w:tcPr>
            <w:tcW w:w="1623" w:type="dxa"/>
          </w:tcPr>
          <w:p w14:paraId="19553AF9" w14:textId="72390E24" w:rsidR="00835025" w:rsidRDefault="00835025" w:rsidP="00835025">
            <w:pPr>
              <w:spacing w:before="120" w:after="120"/>
            </w:pPr>
            <w:r>
              <w:lastRenderedPageBreak/>
              <w:t>R4-2000783</w:t>
            </w:r>
          </w:p>
        </w:tc>
        <w:tc>
          <w:tcPr>
            <w:tcW w:w="1424" w:type="dxa"/>
          </w:tcPr>
          <w:p w14:paraId="75C414BB" w14:textId="11E072BE" w:rsidR="00835025" w:rsidRDefault="00835025" w:rsidP="00835025">
            <w:pPr>
              <w:spacing w:before="120" w:after="120"/>
            </w:pPr>
            <w:r>
              <w:t>Apple</w:t>
            </w:r>
          </w:p>
        </w:tc>
        <w:tc>
          <w:tcPr>
            <w:tcW w:w="6584" w:type="dxa"/>
          </w:tcPr>
          <w:p w14:paraId="6A9E99A5" w14:textId="77777777" w:rsidR="00835025" w:rsidRPr="002005BD" w:rsidRDefault="00835025" w:rsidP="00835025">
            <w:pPr>
              <w:jc w:val="both"/>
              <w:rPr>
                <w:iCs/>
                <w:lang w:eastAsia="zh-CN"/>
              </w:rPr>
            </w:pPr>
            <w:r w:rsidRPr="002005BD">
              <w:rPr>
                <w:iCs/>
                <w:lang w:eastAsia="zh-CN"/>
              </w:rPr>
              <w:t>Proposal 1: The RSTD report mapping table will be defined per SCS per FR and choose the finest granularity among different BWs within each SCS.</w:t>
            </w:r>
          </w:p>
          <w:p w14:paraId="617938BD" w14:textId="77777777" w:rsidR="00835025" w:rsidRPr="002005BD" w:rsidRDefault="00835025" w:rsidP="00835025">
            <w:pPr>
              <w:jc w:val="both"/>
              <w:rPr>
                <w:iCs/>
                <w:lang w:eastAsia="zh-CN"/>
              </w:rPr>
            </w:pPr>
            <w:r w:rsidRPr="002005BD">
              <w:rPr>
                <w:iCs/>
                <w:lang w:eastAsia="zh-CN"/>
              </w:rPr>
              <w:t>Proposal 2: The basic granularity of RSTD report mapping table is as defined in table 3.</w:t>
            </w:r>
          </w:p>
          <w:p w14:paraId="028296C9" w14:textId="77777777" w:rsidR="00835025" w:rsidRPr="002005BD" w:rsidRDefault="00835025" w:rsidP="00835025">
            <w:pPr>
              <w:jc w:val="both"/>
              <w:rPr>
                <w:iCs/>
                <w:lang w:eastAsia="zh-CN"/>
              </w:rPr>
            </w:pPr>
            <w:r w:rsidRPr="002005BD">
              <w:rPr>
                <w:iCs/>
                <w:lang w:eastAsia="zh-CN"/>
              </w:rPr>
              <w:t>Proposal 3: The oversampling rate of RSTD report mapping table is same as LTE, i.e., 2, for the range</w:t>
            </w:r>
            <w:r w:rsidRPr="002005BD">
              <w:rPr>
                <w:rFonts w:cs="v3.7.0"/>
                <w:iCs/>
              </w:rPr>
              <w:t xml:space="preserve"> from </w:t>
            </w:r>
            <w:r w:rsidRPr="002005BD">
              <w:rPr>
                <w:iCs/>
              </w:rPr>
              <w:t>RSTD_2260 to RSTD_10451</w:t>
            </w:r>
            <w:r w:rsidRPr="002005BD">
              <w:rPr>
                <w:iCs/>
                <w:lang w:eastAsia="zh-CN"/>
              </w:rPr>
              <w:t>.</w:t>
            </w:r>
          </w:p>
          <w:p w14:paraId="66DF549D" w14:textId="77777777" w:rsidR="00835025" w:rsidRPr="002005BD" w:rsidRDefault="00835025" w:rsidP="00835025">
            <w:pPr>
              <w:jc w:val="both"/>
              <w:rPr>
                <w:iCs/>
              </w:rPr>
            </w:pPr>
            <w:r w:rsidRPr="002005BD">
              <w:rPr>
                <w:iCs/>
                <w:lang w:eastAsia="zh-CN"/>
              </w:rPr>
              <w:t xml:space="preserve">Proposal 4: The granularity </w:t>
            </w:r>
            <w:r w:rsidRPr="002005BD">
              <w:rPr>
                <w:rFonts w:cs="v3.7.0"/>
                <w:iCs/>
              </w:rPr>
              <w:t xml:space="preserve">from </w:t>
            </w:r>
            <w:r w:rsidRPr="002005BD">
              <w:rPr>
                <w:iCs/>
              </w:rPr>
              <w:t xml:space="preserve">RSTD_2260 to RSTD_10451 </w:t>
            </w:r>
            <w:r w:rsidRPr="002005BD">
              <w:rPr>
                <w:iCs/>
                <w:lang w:eastAsia="zh-CN"/>
              </w:rPr>
              <w:t>after oversampling is summarized in table 4</w:t>
            </w:r>
            <w:r w:rsidRPr="002005BD">
              <w:rPr>
                <w:rFonts w:cs="v3.7.0"/>
                <w:iCs/>
              </w:rPr>
              <w:t xml:space="preserve"> </w:t>
            </w:r>
            <w:r w:rsidRPr="002005BD">
              <w:rPr>
                <w:iCs/>
              </w:rPr>
              <w:t>for FR1 and FR2.</w:t>
            </w:r>
          </w:p>
          <w:p w14:paraId="20BE02B3" w14:textId="77777777" w:rsidR="00835025" w:rsidRPr="002005BD" w:rsidRDefault="00835025" w:rsidP="00835025">
            <w:pPr>
              <w:jc w:val="both"/>
              <w:rPr>
                <w:iCs/>
                <w:lang w:eastAsia="zh-CN"/>
              </w:rPr>
            </w:pPr>
            <w:r w:rsidRPr="002005BD">
              <w:rPr>
                <w:iCs/>
                <w:lang w:eastAsia="zh-CN"/>
              </w:rPr>
              <w:t>Proposal 5: if RSTD measurement is performed between PRSs with different SCS, then UE can follow the worst granularity between two SCSs to report.</w:t>
            </w:r>
          </w:p>
          <w:p w14:paraId="347A5A94" w14:textId="77777777" w:rsidR="00835025" w:rsidRPr="002005BD" w:rsidRDefault="00835025" w:rsidP="00835025">
            <w:pPr>
              <w:jc w:val="both"/>
              <w:rPr>
                <w:iCs/>
                <w:lang w:eastAsia="zh-CN"/>
              </w:rPr>
            </w:pPr>
            <w:r w:rsidRPr="002005BD">
              <w:rPr>
                <w:iCs/>
                <w:lang w:eastAsia="zh-CN"/>
              </w:rPr>
              <w:t>Proposal 6: similar as LTE, RAN4 will use a RSTD report mapping table together with a relative quantity mapping table for NR RSTD report.</w:t>
            </w:r>
          </w:p>
          <w:p w14:paraId="54F1B987" w14:textId="77777777" w:rsidR="00835025" w:rsidRPr="002005BD" w:rsidRDefault="00835025" w:rsidP="00835025">
            <w:pPr>
              <w:jc w:val="both"/>
              <w:rPr>
                <w:iCs/>
                <w:lang w:eastAsia="zh-CN"/>
              </w:rPr>
            </w:pPr>
            <w:r w:rsidRPr="002005BD">
              <w:rPr>
                <w:iCs/>
                <w:lang w:eastAsia="zh-CN"/>
              </w:rPr>
              <w:t>Proposal 7: For different SCSs in FR1, use the same unit as LTE for the baseline RSTD report mapping table, i.e., 1Ts=64Tc</w:t>
            </w:r>
          </w:p>
          <w:p w14:paraId="5867611C" w14:textId="77777777" w:rsidR="00835025" w:rsidRPr="002005BD" w:rsidRDefault="00835025" w:rsidP="00835025">
            <w:pPr>
              <w:jc w:val="both"/>
              <w:rPr>
                <w:iCs/>
                <w:lang w:eastAsia="zh-CN"/>
              </w:rPr>
            </w:pPr>
            <w:r w:rsidRPr="002005BD">
              <w:rPr>
                <w:iCs/>
                <w:lang w:eastAsia="zh-CN"/>
              </w:rPr>
              <w:t>Proposal 8: Compared with relative RSTD quantity mapping table in LTE, Extend the relative quantity mapping table with more values to cover the different SCS in FR1 RSTD report mapping.</w:t>
            </w:r>
          </w:p>
          <w:p w14:paraId="11054CB0" w14:textId="77777777" w:rsidR="00835025" w:rsidRPr="002005BD" w:rsidRDefault="00835025" w:rsidP="00835025">
            <w:pPr>
              <w:jc w:val="both"/>
              <w:rPr>
                <w:iCs/>
                <w:lang w:eastAsia="zh-CN"/>
              </w:rPr>
            </w:pPr>
            <w:r w:rsidRPr="002005BD">
              <w:rPr>
                <w:iCs/>
                <w:lang w:eastAsia="zh-CN"/>
              </w:rPr>
              <w:t>Proposal 9: For different SCSs in FR2, use the 16Tc as unit for the baseline RSTD report mapping table.</w:t>
            </w:r>
          </w:p>
          <w:p w14:paraId="0231611C" w14:textId="7A111570" w:rsidR="00835025" w:rsidRPr="002005BD" w:rsidRDefault="00835025" w:rsidP="00835025">
            <w:pPr>
              <w:jc w:val="both"/>
              <w:rPr>
                <w:iCs/>
                <w:lang w:eastAsia="zh-CN"/>
              </w:rPr>
            </w:pPr>
            <w:r w:rsidRPr="002005BD">
              <w:rPr>
                <w:iCs/>
                <w:lang w:eastAsia="zh-CN"/>
              </w:rPr>
              <w:t>Proposal 10: for different SCS in FR2 RSTD report mapping, use the same number of values for relative quantity mapping table as FR1.</w:t>
            </w:r>
          </w:p>
          <w:p w14:paraId="3B6730E2" w14:textId="77777777" w:rsidR="00835025" w:rsidRPr="002005BD" w:rsidRDefault="00835025" w:rsidP="00835025">
            <w:pPr>
              <w:jc w:val="both"/>
              <w:rPr>
                <w:iCs/>
                <w:lang w:eastAsia="zh-CN"/>
              </w:rPr>
            </w:pPr>
            <w:r w:rsidRPr="002005BD">
              <w:rPr>
                <w:iCs/>
                <w:lang w:eastAsia="zh-CN"/>
              </w:rPr>
              <w:t>Proposal 11: The RSTD report mapping table and relative quantity mapping table for different SCSs in FR1 is designed as table x-1 and x-2.</w:t>
            </w:r>
          </w:p>
          <w:p w14:paraId="7E5C4590" w14:textId="00CB3369" w:rsidR="00835025" w:rsidRPr="00B77FE6" w:rsidRDefault="00835025" w:rsidP="00835025">
            <w:pPr>
              <w:spacing w:before="60" w:after="60"/>
              <w:ind w:left="284" w:hanging="284"/>
              <w:rPr>
                <w:bCs/>
                <w:position w:val="-5"/>
              </w:rPr>
            </w:pPr>
            <w:r w:rsidRPr="002005BD">
              <w:rPr>
                <w:iCs/>
                <w:lang w:eastAsia="zh-CN"/>
              </w:rPr>
              <w:t>Proposal 12: The RSTD report mapping table and relative quantity mapping table for FR2 is designed as table y-1 and y-2.</w:t>
            </w:r>
          </w:p>
        </w:tc>
      </w:tr>
      <w:tr w:rsidR="00835025" w14:paraId="289B5E7B" w14:textId="77777777" w:rsidTr="00B65D4B">
        <w:trPr>
          <w:trHeight w:val="468"/>
        </w:trPr>
        <w:tc>
          <w:tcPr>
            <w:tcW w:w="1623" w:type="dxa"/>
          </w:tcPr>
          <w:p w14:paraId="60223379" w14:textId="1FB8CFE6" w:rsidR="00835025" w:rsidRDefault="00FE78A7" w:rsidP="00835025">
            <w:pPr>
              <w:spacing w:before="120" w:after="120"/>
            </w:pPr>
            <w:r>
              <w:t>R4-</w:t>
            </w:r>
            <w:r w:rsidR="00F416FE">
              <w:t>2000998</w:t>
            </w:r>
          </w:p>
        </w:tc>
        <w:tc>
          <w:tcPr>
            <w:tcW w:w="1424" w:type="dxa"/>
          </w:tcPr>
          <w:p w14:paraId="1B1D9502" w14:textId="7B325CAE" w:rsidR="00835025" w:rsidRDefault="00F416FE" w:rsidP="00835025">
            <w:pPr>
              <w:spacing w:before="120" w:after="120"/>
            </w:pPr>
            <w:r>
              <w:t>MediaTek</w:t>
            </w:r>
          </w:p>
        </w:tc>
        <w:tc>
          <w:tcPr>
            <w:tcW w:w="6584" w:type="dxa"/>
          </w:tcPr>
          <w:p w14:paraId="7439F9E9" w14:textId="77777777" w:rsidR="00A37FC2" w:rsidRDefault="00A37FC2" w:rsidP="0072416E">
            <w:pPr>
              <w:pStyle w:val="afe"/>
              <w:widowControl w:val="0"/>
              <w:numPr>
                <w:ilvl w:val="0"/>
                <w:numId w:val="10"/>
              </w:numPr>
              <w:overflowPunct/>
              <w:spacing w:after="120"/>
              <w:ind w:firstLineChars="0"/>
              <w:contextualSpacing/>
              <w:jc w:val="both"/>
              <w:textAlignment w:val="auto"/>
            </w:pPr>
            <w:r>
              <w:t>One RSTD mapping table for both FR1 and FR2</w:t>
            </w:r>
          </w:p>
          <w:p w14:paraId="6F3560E5" w14:textId="77777777" w:rsidR="00A37FC2" w:rsidRDefault="00A37FC2" w:rsidP="0072416E">
            <w:pPr>
              <w:pStyle w:val="afe"/>
              <w:widowControl w:val="0"/>
              <w:numPr>
                <w:ilvl w:val="0"/>
                <w:numId w:val="10"/>
              </w:numPr>
              <w:overflowPunct/>
              <w:spacing w:after="120"/>
              <w:ind w:firstLineChars="0"/>
              <w:contextualSpacing/>
              <w:jc w:val="both"/>
              <w:textAlignment w:val="auto"/>
            </w:pPr>
            <w:r>
              <w:rPr>
                <w:rFonts w:hint="eastAsia"/>
              </w:rPr>
              <w:t>Time resolution is 4Tc</w:t>
            </w:r>
            <w:r w:rsidRPr="002C0DC3">
              <w:rPr>
                <w:rFonts w:hint="eastAsia"/>
              </w:rPr>
              <w:t xml:space="preserve"> for |RSTD|</w:t>
            </w:r>
            <w:r w:rsidRPr="002C0DC3">
              <w:rPr>
                <w:rFonts w:hint="eastAsia"/>
              </w:rPr>
              <w:t>≤</w:t>
            </w:r>
            <w:r w:rsidRPr="002C0DC3">
              <w:rPr>
                <w:rFonts w:hint="eastAsia"/>
              </w:rPr>
              <w:t>4096Ts</w:t>
            </w:r>
          </w:p>
          <w:p w14:paraId="6DD317C4" w14:textId="77777777" w:rsidR="00A37FC2" w:rsidRDefault="00A37FC2" w:rsidP="0072416E">
            <w:pPr>
              <w:pStyle w:val="afe"/>
              <w:widowControl w:val="0"/>
              <w:numPr>
                <w:ilvl w:val="0"/>
                <w:numId w:val="10"/>
              </w:numPr>
              <w:overflowPunct/>
              <w:spacing w:after="120"/>
              <w:ind w:firstLineChars="0"/>
              <w:contextualSpacing/>
              <w:jc w:val="both"/>
              <w:textAlignment w:val="auto"/>
            </w:pPr>
            <w:r>
              <w:t>Time resolution is 20Tc</w:t>
            </w:r>
            <w:r w:rsidRPr="002C0DC3">
              <w:t xml:space="preserve"> for 15391Ts &gt;|RSTD|&gt; 4096Ts</w:t>
            </w:r>
          </w:p>
          <w:p w14:paraId="58EA1E5B" w14:textId="3667A5D6" w:rsidR="00835025" w:rsidRPr="002005BD" w:rsidRDefault="00A37FC2" w:rsidP="00A37FC2">
            <w:pPr>
              <w:jc w:val="both"/>
              <w:rPr>
                <w:iCs/>
                <w:lang w:eastAsia="zh-CN"/>
              </w:rPr>
            </w:pPr>
            <w:r>
              <w:t>The RSTD reporting granularity is a UE capability. UE may report its capability to the network</w:t>
            </w:r>
          </w:p>
        </w:tc>
      </w:tr>
      <w:tr w:rsidR="00E41822" w14:paraId="46FB7974" w14:textId="77777777" w:rsidTr="00B65D4B">
        <w:trPr>
          <w:trHeight w:val="468"/>
        </w:trPr>
        <w:tc>
          <w:tcPr>
            <w:tcW w:w="1623" w:type="dxa"/>
          </w:tcPr>
          <w:p w14:paraId="2AE62072" w14:textId="643A610B" w:rsidR="00E41822" w:rsidRDefault="00E41822" w:rsidP="00E41822">
            <w:pPr>
              <w:spacing w:before="120" w:after="120"/>
            </w:pPr>
            <w:r>
              <w:t>R4-2001942</w:t>
            </w:r>
          </w:p>
        </w:tc>
        <w:tc>
          <w:tcPr>
            <w:tcW w:w="1424" w:type="dxa"/>
          </w:tcPr>
          <w:p w14:paraId="59778A15" w14:textId="2EA9C441" w:rsidR="00E41822" w:rsidRDefault="00E41822" w:rsidP="00E41822">
            <w:pPr>
              <w:spacing w:before="120" w:after="120"/>
            </w:pPr>
            <w:r>
              <w:t>Ericsson</w:t>
            </w:r>
          </w:p>
        </w:tc>
        <w:tc>
          <w:tcPr>
            <w:tcW w:w="6584" w:type="dxa"/>
          </w:tcPr>
          <w:p w14:paraId="0068C214" w14:textId="77777777" w:rsidR="00E41822" w:rsidRPr="007A020D" w:rsidRDefault="00E41822" w:rsidP="0072416E">
            <w:pPr>
              <w:numPr>
                <w:ilvl w:val="0"/>
                <w:numId w:val="13"/>
              </w:numPr>
              <w:jc w:val="both"/>
              <w:rPr>
                <w:rFonts w:cstheme="minorBidi"/>
                <w:sz w:val="18"/>
                <w:szCs w:val="18"/>
                <w:lang w:eastAsia="x-none"/>
              </w:rPr>
            </w:pPr>
            <w:r w:rsidRPr="007A020D">
              <w:rPr>
                <w:b/>
                <w:bCs/>
                <w:u w:val="single"/>
                <w:lang w:eastAsia="x-none"/>
              </w:rPr>
              <w:t>Proposal 1</w:t>
            </w:r>
            <w:r w:rsidRPr="007A020D">
              <w:rPr>
                <w:lang w:eastAsia="x-none"/>
              </w:rPr>
              <w:t xml:space="preserve">: Reuse LTE approach, where the UE reports a reference quantity rstd and a relative quantity </w:t>
            </w:r>
            <w:r w:rsidR="00612992" w:rsidRPr="007A020D">
              <w:rPr>
                <w:rFonts w:eastAsia="宋体" w:cs="v3.7.0"/>
                <w:noProof/>
                <w:position w:val="-12"/>
              </w:rPr>
              <w:object w:dxaOrig="580" w:dyaOrig="360" w14:anchorId="1D4CA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1pt;height:21.95pt;mso-width-percent:0;mso-height-percent:0;mso-width-percent:0;mso-height-percent:0" o:ole="">
                  <v:imagedata r:id="rId9" o:title=""/>
                </v:shape>
                <o:OLEObject Type="Embed" ProgID="Equation.3" ShapeID="_x0000_i1025" DrawAspect="Content" ObjectID="_1644796433" r:id="rId10"/>
              </w:object>
            </w:r>
            <w:r w:rsidRPr="007A020D">
              <w:rPr>
                <w:rFonts w:cs="v3.7.0"/>
              </w:rPr>
              <w:t>.</w:t>
            </w:r>
          </w:p>
          <w:p w14:paraId="4DEA1FDA" w14:textId="77777777" w:rsidR="00E41822" w:rsidRPr="007A020D" w:rsidRDefault="00E41822" w:rsidP="0072416E">
            <w:pPr>
              <w:numPr>
                <w:ilvl w:val="0"/>
                <w:numId w:val="13"/>
              </w:numPr>
              <w:jc w:val="both"/>
              <w:rPr>
                <w:sz w:val="18"/>
                <w:szCs w:val="18"/>
                <w:lang w:eastAsia="x-none"/>
              </w:rPr>
            </w:pPr>
            <w:r w:rsidRPr="007A020D">
              <w:rPr>
                <w:b/>
                <w:bCs/>
                <w:u w:val="single"/>
                <w:lang w:eastAsia="x-none"/>
              </w:rPr>
              <w:t>Proposal 2</w:t>
            </w:r>
            <w:r w:rsidRPr="007A020D">
              <w:rPr>
                <w:lang w:eastAsia="x-none"/>
              </w:rPr>
              <w:t>: The reportable reference quantities are the same as Table 9.1.10.3-1 from TS 36.133.</w:t>
            </w:r>
          </w:p>
          <w:p w14:paraId="29D4DCF1" w14:textId="77777777" w:rsidR="00E41822" w:rsidRPr="007A020D" w:rsidRDefault="00E41822" w:rsidP="0072416E">
            <w:pPr>
              <w:numPr>
                <w:ilvl w:val="0"/>
                <w:numId w:val="13"/>
              </w:numPr>
              <w:jc w:val="both"/>
              <w:rPr>
                <w:sz w:val="18"/>
                <w:szCs w:val="18"/>
                <w:lang w:eastAsia="x-none"/>
              </w:rPr>
            </w:pPr>
            <w:r w:rsidRPr="007A020D">
              <w:rPr>
                <w:b/>
                <w:bCs/>
                <w:u w:val="single"/>
                <w:lang w:eastAsia="x-none"/>
              </w:rPr>
              <w:t>Proposal 3</w:t>
            </w:r>
            <w:r w:rsidRPr="007A020D">
              <w:rPr>
                <w:lang w:eastAsia="x-none"/>
              </w:rPr>
              <w:t>: The maximum step in Table 2 is 32 T</w:t>
            </w:r>
            <w:r w:rsidRPr="007A020D">
              <w:rPr>
                <w:vertAlign w:val="subscript"/>
                <w:lang w:eastAsia="x-none"/>
              </w:rPr>
              <w:t>c</w:t>
            </w:r>
            <w:r w:rsidRPr="007A020D">
              <w:rPr>
                <w:lang w:eastAsia="x-none"/>
              </w:rPr>
              <w:t xml:space="preserve"> (k</w:t>
            </w:r>
            <w:r w:rsidRPr="007A020D">
              <w:rPr>
                <w:vertAlign w:val="subscript"/>
                <w:lang w:eastAsia="x-none"/>
              </w:rPr>
              <w:t>max</w:t>
            </w:r>
            <w:r w:rsidRPr="007A020D">
              <w:rPr>
                <w:lang w:eastAsia="x-none"/>
              </w:rPr>
              <w:t>=5) for both center and edge ranges of the reference quantities, which corresponds to 0.5 T</w:t>
            </w:r>
            <w:r w:rsidRPr="007A020D">
              <w:rPr>
                <w:vertAlign w:val="subscript"/>
                <w:lang w:eastAsia="x-none"/>
              </w:rPr>
              <w:t>s</w:t>
            </w:r>
            <w:r w:rsidRPr="007A020D">
              <w:rPr>
                <w:lang w:eastAsia="x-none"/>
              </w:rPr>
              <w:t xml:space="preserve"> in LTE, both FR1 and FR2.</w:t>
            </w:r>
          </w:p>
          <w:p w14:paraId="662CDD3E" w14:textId="77777777" w:rsidR="00E41822" w:rsidRPr="007A020D" w:rsidRDefault="00E41822" w:rsidP="0072416E">
            <w:pPr>
              <w:numPr>
                <w:ilvl w:val="0"/>
                <w:numId w:val="13"/>
              </w:numPr>
              <w:jc w:val="both"/>
              <w:rPr>
                <w:rFonts w:cs="v3.7.0"/>
              </w:rPr>
            </w:pPr>
            <w:r w:rsidRPr="007A020D">
              <w:rPr>
                <w:b/>
                <w:bCs/>
                <w:u w:val="single"/>
                <w:lang w:eastAsia="x-none"/>
              </w:rPr>
              <w:t>Proposal 4</w:t>
            </w:r>
            <w:r w:rsidRPr="007A020D">
              <w:rPr>
                <w:rFonts w:cs="v3.7.0"/>
              </w:rPr>
              <w:t>: The minimum step in Table 2 is:</w:t>
            </w:r>
          </w:p>
          <w:p w14:paraId="62308F9A" w14:textId="77777777" w:rsidR="00E41822" w:rsidRPr="007A020D" w:rsidRDefault="00E41822" w:rsidP="0072416E">
            <w:pPr>
              <w:numPr>
                <w:ilvl w:val="1"/>
                <w:numId w:val="13"/>
              </w:numPr>
              <w:jc w:val="both"/>
              <w:rPr>
                <w:rFonts w:cs="v3.7.0"/>
              </w:rPr>
            </w:pPr>
            <w:r w:rsidRPr="007A020D">
              <w:rPr>
                <w:rFonts w:cs="v3.7.0"/>
              </w:rPr>
              <w:t xml:space="preserve">In FR1: </w:t>
            </w:r>
          </w:p>
          <w:p w14:paraId="7C01FF5A" w14:textId="77777777" w:rsidR="00E41822" w:rsidRPr="007A020D" w:rsidRDefault="00E41822" w:rsidP="0072416E">
            <w:pPr>
              <w:numPr>
                <w:ilvl w:val="2"/>
                <w:numId w:val="13"/>
              </w:numPr>
              <w:jc w:val="both"/>
              <w:rPr>
                <w:rFonts w:cs="v3.7.0"/>
              </w:rPr>
            </w:pPr>
            <w:r w:rsidRPr="007A020D">
              <w:rPr>
                <w:rFonts w:cs="v3.7.0"/>
              </w:rPr>
              <w:t>16 T</w:t>
            </w:r>
            <w:r w:rsidRPr="007A020D">
              <w:rPr>
                <w:rFonts w:cs="v3.7.0"/>
                <w:vertAlign w:val="subscript"/>
              </w:rPr>
              <w:t>c</w:t>
            </w:r>
            <w:r w:rsidRPr="007A020D">
              <w:rPr>
                <w:rFonts w:cs="v3.7.0"/>
              </w:rPr>
              <w:t xml:space="preserve"> (k</w:t>
            </w:r>
            <w:r w:rsidRPr="007A020D">
              <w:rPr>
                <w:rFonts w:cs="v3.7.0"/>
                <w:vertAlign w:val="subscript"/>
              </w:rPr>
              <w:t>min,FR1,center</w:t>
            </w:r>
            <w:r w:rsidRPr="007A020D">
              <w:rPr>
                <w:rFonts w:cs="v3.7.0"/>
              </w:rPr>
              <w:t xml:space="preserve">=4) for the center range of the reference quantities, </w:t>
            </w:r>
            <w:r w:rsidRPr="007A020D">
              <w:rPr>
                <w:lang w:eastAsia="x-none"/>
              </w:rPr>
              <w:t>which corresponds to 0.25 T</w:t>
            </w:r>
            <w:r w:rsidRPr="007A020D">
              <w:rPr>
                <w:vertAlign w:val="subscript"/>
                <w:lang w:eastAsia="x-none"/>
              </w:rPr>
              <w:t>s</w:t>
            </w:r>
            <w:r w:rsidRPr="007A020D">
              <w:rPr>
                <w:lang w:eastAsia="x-none"/>
              </w:rPr>
              <w:t xml:space="preserve"> in LTE,</w:t>
            </w:r>
          </w:p>
          <w:p w14:paraId="73AE1BEC" w14:textId="77777777" w:rsidR="00E41822" w:rsidRPr="007A020D" w:rsidRDefault="00E41822" w:rsidP="0072416E">
            <w:pPr>
              <w:numPr>
                <w:ilvl w:val="2"/>
                <w:numId w:val="13"/>
              </w:numPr>
              <w:jc w:val="both"/>
              <w:rPr>
                <w:rFonts w:cs="v3.7.0"/>
                <w:sz w:val="18"/>
                <w:szCs w:val="18"/>
              </w:rPr>
            </w:pPr>
            <w:r w:rsidRPr="007A020D">
              <w:rPr>
                <w:rFonts w:cs="v3.7.0"/>
              </w:rPr>
              <w:t>32 T</w:t>
            </w:r>
            <w:r w:rsidRPr="007A020D">
              <w:rPr>
                <w:rFonts w:cs="v3.7.0"/>
                <w:vertAlign w:val="subscript"/>
              </w:rPr>
              <w:t>c</w:t>
            </w:r>
            <w:r w:rsidRPr="007A020D">
              <w:rPr>
                <w:rFonts w:cs="v3.7.0"/>
              </w:rPr>
              <w:t xml:space="preserve"> (k</w:t>
            </w:r>
            <w:r w:rsidRPr="007A020D">
              <w:rPr>
                <w:rFonts w:cs="v3.7.0"/>
                <w:vertAlign w:val="subscript"/>
              </w:rPr>
              <w:t>min,FR1,edge</w:t>
            </w:r>
            <w:r w:rsidRPr="007A020D">
              <w:rPr>
                <w:rFonts w:cs="v3.7.0"/>
              </w:rPr>
              <w:t>=5) for the edge ranges of the reference quantities,</w:t>
            </w:r>
            <w:r w:rsidRPr="007A020D">
              <w:rPr>
                <w:lang w:eastAsia="x-none"/>
              </w:rPr>
              <w:t xml:space="preserve"> which corresponds to 0.5 T</w:t>
            </w:r>
            <w:r w:rsidRPr="007A020D">
              <w:rPr>
                <w:vertAlign w:val="subscript"/>
                <w:lang w:eastAsia="x-none"/>
              </w:rPr>
              <w:t>s</w:t>
            </w:r>
            <w:r w:rsidRPr="007A020D">
              <w:rPr>
                <w:lang w:eastAsia="x-none"/>
              </w:rPr>
              <w:t xml:space="preserve"> in LTE</w:t>
            </w:r>
            <w:r w:rsidRPr="007A020D">
              <w:rPr>
                <w:rFonts w:cs="v3.7.0"/>
              </w:rPr>
              <w:t>.</w:t>
            </w:r>
          </w:p>
          <w:p w14:paraId="7972333A" w14:textId="77777777" w:rsidR="00E41822" w:rsidRPr="007A020D" w:rsidRDefault="00E41822" w:rsidP="0072416E">
            <w:pPr>
              <w:numPr>
                <w:ilvl w:val="1"/>
                <w:numId w:val="13"/>
              </w:numPr>
              <w:jc w:val="both"/>
              <w:rPr>
                <w:rFonts w:cs="v3.7.0"/>
              </w:rPr>
            </w:pPr>
            <w:r w:rsidRPr="007A020D">
              <w:rPr>
                <w:rFonts w:cs="v3.7.0"/>
              </w:rPr>
              <w:t xml:space="preserve">In FR2: </w:t>
            </w:r>
          </w:p>
          <w:p w14:paraId="2D243A13" w14:textId="77777777" w:rsidR="00E41822" w:rsidRPr="007A020D" w:rsidRDefault="00E41822" w:rsidP="0072416E">
            <w:pPr>
              <w:numPr>
                <w:ilvl w:val="2"/>
                <w:numId w:val="13"/>
              </w:numPr>
              <w:jc w:val="both"/>
              <w:rPr>
                <w:rFonts w:cs="v3.7.0"/>
              </w:rPr>
            </w:pPr>
            <w:r w:rsidRPr="007A020D">
              <w:rPr>
                <w:rFonts w:cs="v3.7.0"/>
              </w:rPr>
              <w:lastRenderedPageBreak/>
              <w:t>1 T</w:t>
            </w:r>
            <w:r w:rsidRPr="007A020D">
              <w:rPr>
                <w:rFonts w:cs="v3.7.0"/>
                <w:vertAlign w:val="subscript"/>
              </w:rPr>
              <w:t>c</w:t>
            </w:r>
            <w:r w:rsidRPr="007A020D">
              <w:rPr>
                <w:rFonts w:cs="v3.7.0"/>
              </w:rPr>
              <w:t xml:space="preserve"> (k</w:t>
            </w:r>
            <w:r w:rsidRPr="007A020D">
              <w:rPr>
                <w:rFonts w:cs="v3.7.0"/>
                <w:vertAlign w:val="subscript"/>
              </w:rPr>
              <w:t>min,FR2,center</w:t>
            </w:r>
            <w:r w:rsidRPr="007A020D">
              <w:rPr>
                <w:rFonts w:cs="v3.7.0"/>
              </w:rPr>
              <w:t>=0) for the center range of the reference quantities,</w:t>
            </w:r>
          </w:p>
          <w:p w14:paraId="35A73715" w14:textId="657535E7" w:rsidR="00E41822" w:rsidRPr="00E41822" w:rsidRDefault="00E41822" w:rsidP="0072416E">
            <w:pPr>
              <w:numPr>
                <w:ilvl w:val="2"/>
                <w:numId w:val="13"/>
              </w:numPr>
              <w:jc w:val="both"/>
              <w:rPr>
                <w:rFonts w:cs="v3.7.0"/>
                <w:sz w:val="18"/>
                <w:szCs w:val="18"/>
              </w:rPr>
            </w:pPr>
            <w:r w:rsidRPr="007A020D">
              <w:rPr>
                <w:rFonts w:cs="v3.7.0"/>
              </w:rPr>
              <w:t>16 T</w:t>
            </w:r>
            <w:r w:rsidRPr="007A020D">
              <w:rPr>
                <w:rFonts w:cs="v3.7.0"/>
                <w:vertAlign w:val="subscript"/>
              </w:rPr>
              <w:t>c</w:t>
            </w:r>
            <w:r w:rsidRPr="007A020D">
              <w:rPr>
                <w:rFonts w:cs="v3.7.0"/>
              </w:rPr>
              <w:t xml:space="preserve"> (k</w:t>
            </w:r>
            <w:r w:rsidRPr="007A020D">
              <w:rPr>
                <w:rFonts w:cs="v3.7.0"/>
                <w:vertAlign w:val="subscript"/>
              </w:rPr>
              <w:t>min,FR2,edge</w:t>
            </w:r>
            <w:r w:rsidRPr="007A020D">
              <w:rPr>
                <w:rFonts w:cs="v3.7.0"/>
              </w:rPr>
              <w:t>=4) for the edge ranges of the reference quantities.</w:t>
            </w:r>
          </w:p>
          <w:p w14:paraId="6AF8F3B9" w14:textId="77777777" w:rsidR="00E41822" w:rsidRPr="007A020D" w:rsidRDefault="00E41822" w:rsidP="0072416E">
            <w:pPr>
              <w:numPr>
                <w:ilvl w:val="0"/>
                <w:numId w:val="13"/>
              </w:numPr>
              <w:jc w:val="both"/>
              <w:rPr>
                <w:rFonts w:cs="v3.7.0"/>
                <w:sz w:val="18"/>
                <w:szCs w:val="18"/>
              </w:rPr>
            </w:pPr>
            <w:r w:rsidRPr="007A020D">
              <w:rPr>
                <w:rFonts w:cs="v3.7.0"/>
                <w:b/>
                <w:bCs/>
                <w:u w:val="single"/>
              </w:rPr>
              <w:t>Observation</w:t>
            </w:r>
            <w:r w:rsidRPr="007A020D">
              <w:rPr>
                <w:rFonts w:cs="v3.7.0"/>
              </w:rPr>
              <w:t>: the network may not always have enough information to request a reasonable parameter k (suggested in [2]), e.g., it knows which k-values are applicable for FR1 and FR2 but it may not know whether the measured RSTD is large (falls in one of the edge parts of Table 1 where, for example, 1 Tc resolution does not make sense) or not.</w:t>
            </w:r>
          </w:p>
          <w:p w14:paraId="59F92B35" w14:textId="1DF3D49A" w:rsidR="00E41822" w:rsidRPr="00E41822" w:rsidRDefault="00E41822" w:rsidP="0072416E">
            <w:pPr>
              <w:numPr>
                <w:ilvl w:val="0"/>
                <w:numId w:val="13"/>
              </w:numPr>
              <w:jc w:val="both"/>
              <w:rPr>
                <w:rFonts w:cs="v3.7.0"/>
                <w:sz w:val="18"/>
                <w:szCs w:val="18"/>
              </w:rPr>
            </w:pPr>
            <w:r w:rsidRPr="007A020D">
              <w:rPr>
                <w:rFonts w:cs="v3.7.0"/>
                <w:b/>
                <w:bCs/>
                <w:u w:val="single"/>
              </w:rPr>
              <w:t>Proposal 5</w:t>
            </w:r>
            <w:r w:rsidRPr="007A020D">
              <w:rPr>
                <w:rFonts w:cs="v3.7.0"/>
              </w:rPr>
              <w:t>: The UE shall use the recommended by the network k-value if the k-value is applicable for the measured RSTD to be reported, otherwise the UE shall choose, e.g., the applicable k´ closest to k.</w:t>
            </w:r>
          </w:p>
        </w:tc>
      </w:tr>
      <w:tr w:rsidR="006E2E11" w14:paraId="30F56A0B" w14:textId="77777777" w:rsidTr="00B65D4B">
        <w:trPr>
          <w:trHeight w:val="468"/>
        </w:trPr>
        <w:tc>
          <w:tcPr>
            <w:tcW w:w="1623" w:type="dxa"/>
          </w:tcPr>
          <w:p w14:paraId="35E137A1" w14:textId="417D4DFD" w:rsidR="006E2E11" w:rsidRDefault="0082027E" w:rsidP="00E41822">
            <w:pPr>
              <w:spacing w:before="120" w:after="120"/>
            </w:pPr>
            <w:r>
              <w:lastRenderedPageBreak/>
              <w:t>R4-2000</w:t>
            </w:r>
            <w:r w:rsidR="00FF7EBA">
              <w:t>731</w:t>
            </w:r>
          </w:p>
        </w:tc>
        <w:tc>
          <w:tcPr>
            <w:tcW w:w="1424" w:type="dxa"/>
          </w:tcPr>
          <w:p w14:paraId="1C1FEB97" w14:textId="469EB19A" w:rsidR="006E2E11" w:rsidRDefault="00FF7EBA" w:rsidP="00E41822">
            <w:pPr>
              <w:spacing w:before="120" w:after="120"/>
            </w:pPr>
            <w:r>
              <w:t>Qualcomm</w:t>
            </w:r>
          </w:p>
        </w:tc>
        <w:tc>
          <w:tcPr>
            <w:tcW w:w="6584" w:type="dxa"/>
          </w:tcPr>
          <w:p w14:paraId="51104BDE" w14:textId="54A5349D" w:rsidR="00FF7EBA" w:rsidRPr="00FF7EBA" w:rsidRDefault="00FF7EBA" w:rsidP="00FF7EBA">
            <w:pPr>
              <w:rPr>
                <w:lang w:val="en-US"/>
              </w:rPr>
            </w:pPr>
            <w:r w:rsidRPr="00FF7EBA">
              <w:rPr>
                <w:lang w:val="en-US"/>
              </w:rPr>
              <w:t>Observation. Using a different granularity for smaller vs. larger PRS-RSTD values of the same DL PRS BW is a violation of RAN1 agreement. PRS-RSTD measurements with larger values correspond to farther cells and they can be as important in the positioning fix. There is no reason to use a coarser granularity for them.</w:t>
            </w:r>
          </w:p>
          <w:p w14:paraId="793B6534" w14:textId="16773A48" w:rsidR="00FF7EBA" w:rsidRPr="00FF7EBA" w:rsidRDefault="00FF7EBA" w:rsidP="00FF7EBA">
            <w:pPr>
              <w:rPr>
                <w:lang w:val="en-US"/>
              </w:rPr>
            </w:pPr>
            <w:r w:rsidRPr="00FF7EBA">
              <w:rPr>
                <w:lang w:val="en-US"/>
              </w:rPr>
              <w:t xml:space="preserve">Proposal. RAN4 to use uniform report mapping table(s) for PRS-RSTD measurements, i.e., smaller and larger PRS-RSTD values to have the same reporting granularity. </w:t>
            </w:r>
          </w:p>
          <w:p w14:paraId="76A668C2" w14:textId="3F347C5B" w:rsidR="00FF7EBA" w:rsidRPr="00FF7EBA" w:rsidRDefault="00FF7EBA" w:rsidP="00FF7EBA">
            <w:pPr>
              <w:rPr>
                <w:lang w:val="en-US"/>
              </w:rPr>
            </w:pPr>
            <w:r w:rsidRPr="00FF7EBA">
              <w:rPr>
                <w:lang w:val="en-US"/>
              </w:rPr>
              <w:t>Proposal. Reporting granularity for PRS-RSTD measurement to be as in Table 2</w:t>
            </w:r>
          </w:p>
          <w:p w14:paraId="0352020C" w14:textId="2F1ACD08" w:rsidR="00FF7EBA" w:rsidRPr="00FF7EBA" w:rsidRDefault="00FF7EBA" w:rsidP="00FF7EBA">
            <w:pPr>
              <w:rPr>
                <w:lang w:val="en-US"/>
              </w:rPr>
            </w:pPr>
            <w:r w:rsidRPr="00FF7EBA">
              <w:rPr>
                <w:lang w:val="en-US"/>
              </w:rPr>
              <w:t xml:space="preserve">Proposal Use Table 3 for PRS-RSTD measurement report mapping for FR1 with 100 MHz PRS BW when UE also measures PRS with 100 MHz. </w:t>
            </w:r>
          </w:p>
          <w:p w14:paraId="7C254020" w14:textId="77777777" w:rsidR="00FF7EBA" w:rsidRPr="00FF7EBA" w:rsidRDefault="00FF7EBA" w:rsidP="0072416E">
            <w:pPr>
              <w:pStyle w:val="afe"/>
              <w:numPr>
                <w:ilvl w:val="0"/>
                <w:numId w:val="17"/>
              </w:numPr>
              <w:overflowPunct/>
              <w:autoSpaceDE/>
              <w:autoSpaceDN/>
              <w:adjustRightInd/>
              <w:spacing w:after="0"/>
              <w:ind w:firstLineChars="0"/>
              <w:contextualSpacing/>
              <w:textAlignment w:val="auto"/>
            </w:pPr>
            <w:r w:rsidRPr="00FF7EBA">
              <w:t>RAN4 to consider extending the RSTD report mapping range to +/- 532 us as it does not increase the bitwidth of each measurement report.</w:t>
            </w:r>
          </w:p>
          <w:p w14:paraId="050A56ED" w14:textId="3D25056C" w:rsidR="00FF7EBA" w:rsidRPr="00FF7EBA" w:rsidRDefault="00FF7EBA" w:rsidP="00FF7EBA">
            <w:pPr>
              <w:rPr>
                <w:lang w:val="en-US"/>
              </w:rPr>
            </w:pPr>
            <w:r w:rsidRPr="00FF7EBA">
              <w:rPr>
                <w:lang w:val="en-US"/>
              </w:rPr>
              <w:t xml:space="preserve">Observation. In FR2, max RSTD of 500 us leads to more than 1.5 km cell radius which is quite impractical in terms of PRS hear-ability. </w:t>
            </w:r>
          </w:p>
          <w:p w14:paraId="78B56AB5" w14:textId="5471EB0F" w:rsidR="00FF7EBA" w:rsidRPr="00FF7EBA" w:rsidRDefault="00FF7EBA" w:rsidP="00FF7EBA">
            <w:pPr>
              <w:rPr>
                <w:lang w:val="en-US"/>
              </w:rPr>
            </w:pPr>
            <w:r w:rsidRPr="00FF7EBA">
              <w:rPr>
                <w:lang w:val="en-US"/>
              </w:rPr>
              <w:t xml:space="preserve">Proposal. Scale down maximum RSTD range in FR2 by a factor of 4 (i.e., +/- 125 us) and adopt Table 4 for PRS-RSTD measurement report mapping for FR2 with 400 MHz PRS BW when UE also measures PRS with 400 MHz. </w:t>
            </w:r>
          </w:p>
          <w:p w14:paraId="62CB8CD3" w14:textId="77777777" w:rsidR="00FF7EBA" w:rsidRPr="00FF7EBA" w:rsidRDefault="00FF7EBA" w:rsidP="0072416E">
            <w:pPr>
              <w:pStyle w:val="afe"/>
              <w:numPr>
                <w:ilvl w:val="0"/>
                <w:numId w:val="16"/>
              </w:numPr>
              <w:overflowPunct/>
              <w:autoSpaceDE/>
              <w:autoSpaceDN/>
              <w:adjustRightInd/>
              <w:spacing w:after="0"/>
              <w:ind w:firstLineChars="0"/>
              <w:contextualSpacing/>
              <w:textAlignment w:val="auto"/>
            </w:pPr>
            <w:r w:rsidRPr="00FF7EBA">
              <w:t>RAN4 to consider extending the RSTD report mapping range to +/- 133 us as it does not increase the bitwidth of each measurement report.</w:t>
            </w:r>
          </w:p>
          <w:p w14:paraId="35E66A39" w14:textId="77777777" w:rsidR="00FF7EBA" w:rsidRPr="00FF7EBA" w:rsidRDefault="00FF7EBA" w:rsidP="00FF7EBA">
            <w:pPr>
              <w:rPr>
                <w:lang w:val="en-US"/>
              </w:rPr>
            </w:pPr>
          </w:p>
          <w:p w14:paraId="0549784A" w14:textId="77777777" w:rsidR="006E2E11" w:rsidRDefault="00FF7EBA" w:rsidP="00FF7EBA">
            <w:pPr>
              <w:rPr>
                <w:lang w:val="en-US"/>
              </w:rPr>
            </w:pPr>
            <w:r w:rsidRPr="00FF7EBA">
              <w:rPr>
                <w:lang w:val="en-US"/>
              </w:rPr>
              <w:t>Proposal . PRS BW used for measurement report mapping is the minimum of configured DL PRS BW and the BW that UE can use for measurement subject to its capability.</w:t>
            </w:r>
          </w:p>
          <w:p w14:paraId="0F9DBA01" w14:textId="5B9E979D" w:rsidR="00323140" w:rsidRPr="00323140" w:rsidRDefault="00323140" w:rsidP="00FF7EBA">
            <w:r w:rsidRPr="00323140">
              <w:t>The same report mapping table as in Tables 3-4 should be used for smaller PRS BW as reduction in reporting payload is not as significant as differential RSTD reporting.</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0CC3A775" w:rsidR="00DD19DE" w:rsidRPr="00CD2B6E" w:rsidRDefault="00DD19DE" w:rsidP="00DD19DE">
      <w:pPr>
        <w:pStyle w:val="3"/>
        <w:rPr>
          <w:sz w:val="24"/>
          <w:szCs w:val="16"/>
          <w:lang w:val="en-US"/>
        </w:rPr>
      </w:pPr>
      <w:r w:rsidRPr="00CD2B6E">
        <w:rPr>
          <w:sz w:val="24"/>
          <w:szCs w:val="16"/>
          <w:lang w:val="en-US"/>
        </w:rPr>
        <w:t>Sub-</w:t>
      </w:r>
      <w:r w:rsidR="00142BB9" w:rsidRPr="00CD2B6E">
        <w:rPr>
          <w:sz w:val="24"/>
          <w:szCs w:val="16"/>
          <w:lang w:val="en-US"/>
        </w:rPr>
        <w:t>topic</w:t>
      </w:r>
      <w:r w:rsidRPr="00CD2B6E">
        <w:rPr>
          <w:sz w:val="24"/>
          <w:szCs w:val="16"/>
          <w:lang w:val="en-US"/>
        </w:rPr>
        <w:t xml:space="preserve"> </w:t>
      </w:r>
      <w:r w:rsidR="005A2175" w:rsidRPr="00CD2B6E">
        <w:rPr>
          <w:sz w:val="24"/>
          <w:szCs w:val="16"/>
          <w:lang w:val="en-US"/>
        </w:rPr>
        <w:t>2</w:t>
      </w:r>
      <w:r w:rsidRPr="00CD2B6E">
        <w:rPr>
          <w:sz w:val="24"/>
          <w:szCs w:val="16"/>
          <w:lang w:val="en-US"/>
        </w:rPr>
        <w:t>-1</w:t>
      </w:r>
      <w:r w:rsidR="005A2175" w:rsidRPr="00CD2B6E">
        <w:rPr>
          <w:sz w:val="24"/>
          <w:szCs w:val="16"/>
          <w:lang w:val="en-US"/>
        </w:rPr>
        <w:t xml:space="preserve">  </w:t>
      </w:r>
      <w:r w:rsidR="00EE0A4A" w:rsidRPr="00CD2B6E">
        <w:rPr>
          <w:sz w:val="24"/>
          <w:szCs w:val="16"/>
          <w:lang w:val="en-US"/>
        </w:rPr>
        <w:t xml:space="preserve">Uniform vs. Non-uniform </w:t>
      </w:r>
      <w:r w:rsidR="00BF7567" w:rsidRPr="00CD2B6E">
        <w:rPr>
          <w:sz w:val="24"/>
          <w:szCs w:val="16"/>
          <w:lang w:val="en-US"/>
        </w:rPr>
        <w:t>granu</w:t>
      </w:r>
      <w:r w:rsidR="00E25024" w:rsidRPr="00CD2B6E">
        <w:rPr>
          <w:sz w:val="24"/>
          <w:szCs w:val="16"/>
          <w:lang w:val="en-US"/>
        </w:rPr>
        <w:t>larity</w:t>
      </w:r>
    </w:p>
    <w:p w14:paraId="48FBDA9E" w14:textId="64FE8A0A" w:rsidR="00A81043" w:rsidRPr="00CD2B6E" w:rsidRDefault="002F3DD7" w:rsidP="00A81043">
      <w:pPr>
        <w:rPr>
          <w:color w:val="4472C4" w:themeColor="accent1"/>
          <w:lang w:val="en-US" w:eastAsia="zh-CN"/>
        </w:rPr>
      </w:pPr>
      <w:r w:rsidRPr="00CD2B6E">
        <w:rPr>
          <w:color w:val="4472C4" w:themeColor="accent1"/>
          <w:lang w:val="en-US" w:eastAsia="zh-CN"/>
        </w:rPr>
        <w:t xml:space="preserve">The issue </w:t>
      </w:r>
      <w:r w:rsidR="007D5A4D" w:rsidRPr="00CD2B6E">
        <w:rPr>
          <w:color w:val="4472C4" w:themeColor="accent1"/>
          <w:lang w:val="en-US" w:eastAsia="zh-CN"/>
        </w:rPr>
        <w:t xml:space="preserve">is whehter the entire range of RSTD report mapping table </w:t>
      </w:r>
      <w:r w:rsidR="00CD3BAD" w:rsidRPr="00CD2B6E">
        <w:rPr>
          <w:color w:val="4472C4" w:themeColor="accent1"/>
          <w:lang w:val="en-US" w:eastAsia="zh-CN"/>
        </w:rPr>
        <w:t xml:space="preserve">is covered with a uniform step size (granularity) or larger granularity is used for </w:t>
      </w:r>
      <w:r w:rsidR="008F02CF" w:rsidRPr="00CD2B6E">
        <w:rPr>
          <w:color w:val="4472C4" w:themeColor="accent1"/>
          <w:lang w:val="en-US" w:eastAsia="zh-CN"/>
        </w:rPr>
        <w:t>edges (</w:t>
      </w:r>
      <w:r w:rsidR="00F540FA" w:rsidRPr="00CD2B6E">
        <w:rPr>
          <w:color w:val="4472C4" w:themeColor="accent1"/>
          <w:lang w:val="en-US" w:eastAsia="zh-CN"/>
        </w:rPr>
        <w:t xml:space="preserve">as in LTE). Companies are encouraged to </w:t>
      </w:r>
      <w:r w:rsidR="0092348F" w:rsidRPr="00CD2B6E">
        <w:rPr>
          <w:color w:val="4472C4" w:themeColor="accent1"/>
          <w:lang w:val="en-US" w:eastAsia="zh-CN"/>
        </w:rPr>
        <w:t xml:space="preserve">analyze the </w:t>
      </w:r>
      <w:r w:rsidR="003B51D6" w:rsidRPr="00CD2B6E">
        <w:rPr>
          <w:color w:val="4472C4" w:themeColor="accent1"/>
          <w:lang w:val="en-US" w:eastAsia="zh-CN"/>
        </w:rPr>
        <w:t xml:space="preserve">pros and cons of each option such as </w:t>
      </w:r>
      <w:r w:rsidR="00820203" w:rsidRPr="00CD2B6E">
        <w:rPr>
          <w:color w:val="4472C4" w:themeColor="accent1"/>
          <w:lang w:val="en-US" w:eastAsia="zh-CN"/>
        </w:rPr>
        <w:t xml:space="preserve">agreements in other WGs, </w:t>
      </w:r>
      <w:r w:rsidR="003B51D6" w:rsidRPr="00CD2B6E">
        <w:rPr>
          <w:color w:val="4472C4" w:themeColor="accent1"/>
          <w:lang w:val="en-US" w:eastAsia="zh-CN"/>
        </w:rPr>
        <w:t>complexity</w:t>
      </w:r>
      <w:r w:rsidR="005C2598" w:rsidRPr="00CD2B6E">
        <w:rPr>
          <w:color w:val="4472C4" w:themeColor="accent1"/>
          <w:lang w:val="en-US" w:eastAsia="zh-CN"/>
        </w:rPr>
        <w:t>, savings in bitwidth (reporting payload), specification impact, et</w:t>
      </w:r>
      <w:r w:rsidR="00820203" w:rsidRPr="00CD2B6E">
        <w:rPr>
          <w:color w:val="4472C4" w:themeColor="accent1"/>
          <w:lang w:val="en-US" w:eastAsia="zh-CN"/>
        </w:rPr>
        <w:t>c</w:t>
      </w:r>
      <w:r w:rsidR="005C2598" w:rsidRPr="00CD2B6E">
        <w:rPr>
          <w:color w:val="4472C4" w:themeColor="accent1"/>
          <w:lang w:val="en-US" w:eastAsia="zh-CN"/>
        </w:rPr>
        <w:t xml:space="preserve">. </w:t>
      </w:r>
    </w:p>
    <w:p w14:paraId="39B6DCC4" w14:textId="1C593EB8" w:rsidR="00DD19DE" w:rsidRPr="00E43A1A" w:rsidRDefault="00E25024" w:rsidP="0072416E">
      <w:pPr>
        <w:pStyle w:val="afe"/>
        <w:numPr>
          <w:ilvl w:val="0"/>
          <w:numId w:val="15"/>
        </w:numPr>
        <w:ind w:firstLineChars="0"/>
        <w:rPr>
          <w:iCs/>
          <w:lang w:val="en-US" w:eastAsia="zh-CN"/>
        </w:rPr>
      </w:pPr>
      <w:r w:rsidRPr="00E43A1A">
        <w:rPr>
          <w:iCs/>
          <w:lang w:val="en-US" w:eastAsia="zh-CN"/>
        </w:rPr>
        <w:lastRenderedPageBreak/>
        <w:t xml:space="preserve">Option 1. Non-uniform </w:t>
      </w:r>
      <w:r w:rsidR="004B429F" w:rsidRPr="00E43A1A">
        <w:rPr>
          <w:iCs/>
          <w:lang w:val="en-US" w:eastAsia="zh-CN"/>
        </w:rPr>
        <w:t>granularity in report mapping table(s) similar to LTE (Huawei, MediaTek, Ericsson, Apple</w:t>
      </w:r>
    </w:p>
    <w:p w14:paraId="0D8DA3A6" w14:textId="66E7A386" w:rsidR="00E43A1A" w:rsidRPr="00E43A1A" w:rsidRDefault="004B429F" w:rsidP="0072416E">
      <w:pPr>
        <w:pStyle w:val="afe"/>
        <w:numPr>
          <w:ilvl w:val="0"/>
          <w:numId w:val="15"/>
        </w:numPr>
        <w:ind w:firstLineChars="0"/>
        <w:rPr>
          <w:iCs/>
          <w:lang w:eastAsia="zh-CN"/>
        </w:rPr>
      </w:pPr>
      <w:r w:rsidRPr="00E43A1A">
        <w:rPr>
          <w:iCs/>
          <w:lang w:val="en-US" w:eastAsia="zh-CN"/>
        </w:rPr>
        <w:t>Option 2. Uniform granularity in report mapping table(s) (Qualcomm)</w:t>
      </w:r>
    </w:p>
    <w:p w14:paraId="0DCBD5F3" w14:textId="77777777" w:rsidR="00E43A1A" w:rsidRPr="00E109FC" w:rsidRDefault="00E43A1A" w:rsidP="00E43A1A">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37402C16" w14:textId="4A2E03E5" w:rsidR="00DD19DE" w:rsidRPr="00CD2B6E" w:rsidRDefault="00DD19DE" w:rsidP="00DD19DE">
      <w:pPr>
        <w:pStyle w:val="3"/>
        <w:rPr>
          <w:sz w:val="24"/>
          <w:szCs w:val="16"/>
          <w:lang w:val="en-US"/>
        </w:rPr>
      </w:pPr>
      <w:r w:rsidRPr="00CD2B6E">
        <w:rPr>
          <w:sz w:val="24"/>
          <w:szCs w:val="16"/>
          <w:lang w:val="en-US"/>
        </w:rPr>
        <w:t>Sub-</w:t>
      </w:r>
      <w:r w:rsidR="00142BB9" w:rsidRPr="00CD2B6E">
        <w:rPr>
          <w:sz w:val="24"/>
          <w:szCs w:val="16"/>
          <w:lang w:val="en-US"/>
        </w:rPr>
        <w:t>topic</w:t>
      </w:r>
      <w:r w:rsidRPr="00CD2B6E">
        <w:rPr>
          <w:sz w:val="24"/>
          <w:szCs w:val="16"/>
          <w:lang w:val="en-US"/>
        </w:rPr>
        <w:t xml:space="preserve"> </w:t>
      </w:r>
      <w:r w:rsidR="00341786" w:rsidRPr="00CD2B6E">
        <w:rPr>
          <w:sz w:val="24"/>
          <w:szCs w:val="16"/>
          <w:lang w:val="en-US"/>
        </w:rPr>
        <w:t>2</w:t>
      </w:r>
      <w:r w:rsidRPr="00CD2B6E">
        <w:rPr>
          <w:sz w:val="24"/>
          <w:szCs w:val="16"/>
          <w:lang w:val="en-US"/>
        </w:rPr>
        <w:t>-2</w:t>
      </w:r>
      <w:r w:rsidR="00597CA9" w:rsidRPr="00CD2B6E">
        <w:rPr>
          <w:sz w:val="24"/>
          <w:szCs w:val="16"/>
          <w:lang w:val="en-US"/>
        </w:rPr>
        <w:t xml:space="preserve">   </w:t>
      </w:r>
      <w:r w:rsidR="00824526" w:rsidRPr="00CD2B6E">
        <w:rPr>
          <w:sz w:val="24"/>
          <w:szCs w:val="16"/>
          <w:lang w:val="en-US"/>
        </w:rPr>
        <w:t xml:space="preserve">Number of </w:t>
      </w:r>
      <w:r w:rsidR="00503A22" w:rsidRPr="00CD2B6E">
        <w:rPr>
          <w:sz w:val="24"/>
          <w:szCs w:val="16"/>
          <w:lang w:val="en-US"/>
        </w:rPr>
        <w:t>r</w:t>
      </w:r>
      <w:r w:rsidR="00824526" w:rsidRPr="00CD2B6E">
        <w:rPr>
          <w:sz w:val="24"/>
          <w:szCs w:val="16"/>
          <w:lang w:val="en-US"/>
        </w:rPr>
        <w:t>eport mapping tables</w:t>
      </w:r>
    </w:p>
    <w:p w14:paraId="62584E3E" w14:textId="1A08EE5B" w:rsidR="005C2598" w:rsidRPr="00CD2B6E" w:rsidRDefault="005C2598" w:rsidP="005C2598">
      <w:pPr>
        <w:rPr>
          <w:color w:val="4472C4" w:themeColor="accent1"/>
          <w:lang w:val="en-US" w:eastAsia="zh-CN"/>
        </w:rPr>
      </w:pPr>
      <w:r w:rsidRPr="00CD2B6E">
        <w:rPr>
          <w:color w:val="4472C4" w:themeColor="accent1"/>
          <w:lang w:val="en-US" w:eastAsia="zh-CN"/>
        </w:rPr>
        <w:t xml:space="preserve">The issue is </w:t>
      </w:r>
      <w:r w:rsidR="00BE3688" w:rsidRPr="00CD2B6E">
        <w:rPr>
          <w:color w:val="4472C4" w:themeColor="accent1"/>
          <w:lang w:val="en-US" w:eastAsia="zh-CN"/>
        </w:rPr>
        <w:t xml:space="preserve">how many report mapping tables should be specified in TS 38.133. </w:t>
      </w:r>
      <w:r w:rsidR="00820203" w:rsidRPr="00CD2B6E">
        <w:rPr>
          <w:color w:val="4472C4" w:themeColor="accent1"/>
          <w:lang w:val="en-US" w:eastAsia="zh-CN"/>
        </w:rPr>
        <w:t>Companies are encouraged to analyze the pros and cons of each option such as complexity, signalling aspects, savings in bitwidth (reporting payload), specification impact, etc.</w:t>
      </w:r>
    </w:p>
    <w:p w14:paraId="5C333ACF" w14:textId="7E303CB9" w:rsidR="003A2290" w:rsidRDefault="003A2290" w:rsidP="0072416E">
      <w:pPr>
        <w:pStyle w:val="afe"/>
        <w:numPr>
          <w:ilvl w:val="0"/>
          <w:numId w:val="15"/>
        </w:numPr>
        <w:ind w:firstLineChars="0"/>
        <w:rPr>
          <w:iCs/>
          <w:lang w:val="en-US" w:eastAsia="zh-CN"/>
        </w:rPr>
      </w:pPr>
      <w:r w:rsidRPr="00E43A1A">
        <w:rPr>
          <w:iCs/>
          <w:lang w:val="en-US" w:eastAsia="zh-CN"/>
        </w:rPr>
        <w:t xml:space="preserve">Option 1. </w:t>
      </w:r>
      <w:r w:rsidR="00E9543A">
        <w:rPr>
          <w:iCs/>
          <w:lang w:val="en-US" w:eastAsia="zh-CN"/>
        </w:rPr>
        <w:t>One table per SCS per FR</w:t>
      </w:r>
      <w:r w:rsidRPr="00E43A1A">
        <w:rPr>
          <w:iCs/>
          <w:lang w:val="en-US" w:eastAsia="zh-CN"/>
        </w:rPr>
        <w:t xml:space="preserve"> (Appl</w:t>
      </w:r>
      <w:r w:rsidR="00E9543A">
        <w:rPr>
          <w:iCs/>
          <w:lang w:val="en-US" w:eastAsia="zh-CN"/>
        </w:rPr>
        <w:t>e)</w:t>
      </w:r>
    </w:p>
    <w:p w14:paraId="1B968137" w14:textId="73660DCA" w:rsidR="00E9543A" w:rsidRPr="00E43A1A" w:rsidRDefault="00E9543A" w:rsidP="0072416E">
      <w:pPr>
        <w:pStyle w:val="afe"/>
        <w:numPr>
          <w:ilvl w:val="0"/>
          <w:numId w:val="15"/>
        </w:numPr>
        <w:ind w:firstLineChars="0"/>
        <w:rPr>
          <w:iCs/>
          <w:lang w:val="en-US" w:eastAsia="zh-CN"/>
        </w:rPr>
      </w:pPr>
      <w:r>
        <w:rPr>
          <w:iCs/>
          <w:lang w:val="en-US" w:eastAsia="zh-CN"/>
        </w:rPr>
        <w:t>Option 2. One table per FR (Qualcomm)</w:t>
      </w:r>
    </w:p>
    <w:p w14:paraId="34640E56" w14:textId="2B7E2234" w:rsidR="003A2290" w:rsidRPr="00CD2B6E" w:rsidRDefault="003A2290" w:rsidP="0072416E">
      <w:pPr>
        <w:pStyle w:val="afe"/>
        <w:numPr>
          <w:ilvl w:val="0"/>
          <w:numId w:val="15"/>
        </w:numPr>
        <w:ind w:firstLineChars="0"/>
        <w:rPr>
          <w:iCs/>
          <w:lang w:eastAsia="zh-CN"/>
        </w:rPr>
      </w:pPr>
      <w:r w:rsidRPr="00E43A1A">
        <w:rPr>
          <w:iCs/>
          <w:lang w:val="en-US" w:eastAsia="zh-CN"/>
        </w:rPr>
        <w:t xml:space="preserve">Option </w:t>
      </w:r>
      <w:r w:rsidR="00E9543A">
        <w:rPr>
          <w:iCs/>
          <w:lang w:val="en-US" w:eastAsia="zh-CN"/>
        </w:rPr>
        <w:t>3</w:t>
      </w:r>
      <w:r w:rsidRPr="00E43A1A">
        <w:rPr>
          <w:iCs/>
          <w:lang w:val="en-US" w:eastAsia="zh-CN"/>
        </w:rPr>
        <w:t xml:space="preserve">. </w:t>
      </w:r>
      <w:r w:rsidR="00E9543A">
        <w:rPr>
          <w:iCs/>
          <w:lang w:val="en-US" w:eastAsia="zh-CN"/>
        </w:rPr>
        <w:t>One table (MediaTe</w:t>
      </w:r>
      <w:r w:rsidR="00397D60">
        <w:rPr>
          <w:iCs/>
          <w:lang w:val="en-US" w:eastAsia="zh-CN"/>
        </w:rPr>
        <w:t>k</w:t>
      </w:r>
      <w:r w:rsidRPr="00E43A1A">
        <w:rPr>
          <w:iCs/>
          <w:lang w:val="en-US" w:eastAsia="zh-CN"/>
        </w:rPr>
        <w:t>)</w:t>
      </w:r>
    </w:p>
    <w:p w14:paraId="02ECD62C" w14:textId="46EFD10E" w:rsidR="00472346" w:rsidRPr="00CD2B6E" w:rsidRDefault="00472346" w:rsidP="0072416E">
      <w:pPr>
        <w:pStyle w:val="afe"/>
        <w:numPr>
          <w:ilvl w:val="0"/>
          <w:numId w:val="15"/>
        </w:numPr>
        <w:ind w:firstLineChars="0"/>
        <w:rPr>
          <w:iCs/>
          <w:lang w:eastAsia="zh-CN"/>
        </w:rPr>
      </w:pPr>
      <w:r>
        <w:rPr>
          <w:iCs/>
          <w:lang w:val="en-US" w:eastAsia="zh-CN"/>
        </w:rPr>
        <w:t>Option 4. One table per “k” (Huawei)</w:t>
      </w:r>
    </w:p>
    <w:p w14:paraId="4B88FD95" w14:textId="55330280" w:rsidR="00414478" w:rsidRPr="00414478" w:rsidRDefault="00753683" w:rsidP="0072416E">
      <w:pPr>
        <w:pStyle w:val="afe"/>
        <w:numPr>
          <w:ilvl w:val="0"/>
          <w:numId w:val="15"/>
        </w:numPr>
        <w:ind w:firstLineChars="0"/>
        <w:rPr>
          <w:iCs/>
          <w:lang w:eastAsia="zh-CN"/>
        </w:rPr>
      </w:pPr>
      <w:r>
        <w:rPr>
          <w:iCs/>
          <w:lang w:val="en-US" w:eastAsia="zh-CN"/>
        </w:rPr>
        <w:t>Option 5: LTE approach – one table for coarse granularity (for this, even the LTE table can be reused) and one table for fine granularity (based on k for NR)</w:t>
      </w:r>
      <w:r w:rsidR="00397D60">
        <w:rPr>
          <w:iCs/>
          <w:lang w:val="en-US" w:eastAsia="zh-CN"/>
        </w:rPr>
        <w:t xml:space="preserve"> (Ericsson)</w:t>
      </w:r>
    </w:p>
    <w:p w14:paraId="48684658" w14:textId="7F3C68AF" w:rsidR="00AB71EE" w:rsidRPr="00E43A1A" w:rsidRDefault="00AB71EE" w:rsidP="0072416E">
      <w:pPr>
        <w:pStyle w:val="afe"/>
        <w:numPr>
          <w:ilvl w:val="0"/>
          <w:numId w:val="15"/>
        </w:numPr>
        <w:ind w:firstLineChars="0"/>
        <w:rPr>
          <w:iCs/>
          <w:lang w:eastAsia="zh-CN"/>
        </w:rPr>
      </w:pPr>
      <w:r>
        <w:rPr>
          <w:iCs/>
          <w:lang w:val="en-US" w:eastAsia="zh-CN"/>
        </w:rPr>
        <w:t xml:space="preserve">Other options are not precluded. </w:t>
      </w:r>
    </w:p>
    <w:p w14:paraId="7D86CBBC" w14:textId="0BB9FCD1" w:rsidR="003A2290" w:rsidRDefault="003A2290" w:rsidP="003A2290">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51B442AA" w14:textId="32F14E4D" w:rsidR="004A74A4" w:rsidRPr="00CD2B6E" w:rsidRDefault="004A74A4" w:rsidP="004A74A4">
      <w:pPr>
        <w:pStyle w:val="3"/>
        <w:rPr>
          <w:sz w:val="24"/>
          <w:szCs w:val="16"/>
          <w:lang w:val="en-US"/>
        </w:rPr>
      </w:pPr>
      <w:r w:rsidRPr="00CD2B6E">
        <w:rPr>
          <w:sz w:val="24"/>
          <w:szCs w:val="16"/>
          <w:lang w:val="en-US"/>
        </w:rPr>
        <w:t>Sub-topic 2-</w:t>
      </w:r>
      <w:r w:rsidR="00B22F3B" w:rsidRPr="00CD2B6E">
        <w:rPr>
          <w:sz w:val="24"/>
          <w:szCs w:val="16"/>
          <w:lang w:val="en-US"/>
        </w:rPr>
        <w:t>3</w:t>
      </w:r>
      <w:r w:rsidRPr="00CD2B6E">
        <w:rPr>
          <w:sz w:val="24"/>
          <w:szCs w:val="16"/>
          <w:lang w:val="en-US"/>
        </w:rPr>
        <w:t xml:space="preserve">   </w:t>
      </w:r>
      <w:r w:rsidR="00AB1E49" w:rsidRPr="00CD2B6E">
        <w:rPr>
          <w:sz w:val="24"/>
          <w:szCs w:val="16"/>
          <w:lang w:val="en-US"/>
        </w:rPr>
        <w:t>RSTD range in FR2</w:t>
      </w:r>
      <w:r w:rsidR="00057EBD" w:rsidRPr="00CD2B6E">
        <w:rPr>
          <w:sz w:val="24"/>
          <w:szCs w:val="16"/>
          <w:lang w:val="en-US"/>
        </w:rPr>
        <w:t xml:space="preserve"> for report mapping </w:t>
      </w:r>
      <w:r w:rsidR="00503A22" w:rsidRPr="00CD2B6E">
        <w:rPr>
          <w:sz w:val="24"/>
          <w:szCs w:val="16"/>
          <w:lang w:val="en-US"/>
        </w:rPr>
        <w:t>table</w:t>
      </w:r>
    </w:p>
    <w:p w14:paraId="6E55B397" w14:textId="435B6131" w:rsidR="00F94625" w:rsidRPr="00CD2B6E" w:rsidRDefault="00F94625" w:rsidP="00F94625">
      <w:pPr>
        <w:rPr>
          <w:color w:val="4472C4" w:themeColor="accent1"/>
          <w:lang w:val="en-US" w:eastAsia="zh-CN"/>
        </w:rPr>
      </w:pPr>
      <w:r w:rsidRPr="00CD2B6E">
        <w:rPr>
          <w:color w:val="4472C4" w:themeColor="accent1"/>
          <w:lang w:val="en-US" w:eastAsia="zh-CN"/>
        </w:rPr>
        <w:t xml:space="preserve">The issue is the max RSTD range in FR2 that should be reflected in report mapping table. This issue is dependent on the outcome of </w:t>
      </w:r>
      <w:r w:rsidR="000B675A" w:rsidRPr="00CD2B6E">
        <w:rPr>
          <w:color w:val="4472C4" w:themeColor="accent1"/>
          <w:lang w:val="en-US" w:eastAsia="zh-CN"/>
        </w:rPr>
        <w:t xml:space="preserve">Sub-topic 2-2. Companies are encouraged to evaluate whether +/- 500us in FR2 is </w:t>
      </w:r>
      <w:r w:rsidR="00F45011" w:rsidRPr="00CD2B6E">
        <w:rPr>
          <w:color w:val="4472C4" w:themeColor="accent1"/>
          <w:lang w:val="en-US" w:eastAsia="zh-CN"/>
        </w:rPr>
        <w:t xml:space="preserve">a practical consideration or not. </w:t>
      </w:r>
    </w:p>
    <w:p w14:paraId="0B6E49A1" w14:textId="3BC2ABD9" w:rsidR="004A74A4" w:rsidRDefault="004A74A4" w:rsidP="0072416E">
      <w:pPr>
        <w:pStyle w:val="afe"/>
        <w:numPr>
          <w:ilvl w:val="0"/>
          <w:numId w:val="15"/>
        </w:numPr>
        <w:ind w:firstLineChars="0"/>
        <w:rPr>
          <w:iCs/>
          <w:lang w:val="en-US" w:eastAsia="zh-CN"/>
        </w:rPr>
      </w:pPr>
      <w:r w:rsidRPr="00E43A1A">
        <w:rPr>
          <w:iCs/>
          <w:lang w:val="en-US" w:eastAsia="zh-CN"/>
        </w:rPr>
        <w:t xml:space="preserve">Option 1. </w:t>
      </w:r>
      <w:r w:rsidR="00503A22">
        <w:rPr>
          <w:iCs/>
          <w:lang w:val="en-US" w:eastAsia="zh-CN"/>
        </w:rPr>
        <w:t>Same as FR1 (+/- 500 us) (</w:t>
      </w:r>
      <w:r w:rsidR="00A76AF2">
        <w:rPr>
          <w:iCs/>
          <w:lang w:val="en-US" w:eastAsia="zh-CN"/>
        </w:rPr>
        <w:t>Ericsson, MediaTek</w:t>
      </w:r>
      <w:r w:rsidR="00961FC4">
        <w:rPr>
          <w:iCs/>
          <w:lang w:val="en-US" w:eastAsia="zh-CN"/>
        </w:rPr>
        <w:t>)</w:t>
      </w:r>
    </w:p>
    <w:p w14:paraId="4C4C82CC" w14:textId="77F73A59" w:rsidR="004A74A4" w:rsidRPr="00503A22" w:rsidRDefault="004A74A4" w:rsidP="0072416E">
      <w:pPr>
        <w:pStyle w:val="afe"/>
        <w:numPr>
          <w:ilvl w:val="0"/>
          <w:numId w:val="15"/>
        </w:numPr>
        <w:ind w:firstLineChars="0"/>
        <w:rPr>
          <w:iCs/>
          <w:lang w:val="en-US" w:eastAsia="zh-CN"/>
        </w:rPr>
      </w:pPr>
      <w:r>
        <w:rPr>
          <w:iCs/>
          <w:lang w:val="en-US" w:eastAsia="zh-CN"/>
        </w:rPr>
        <w:t xml:space="preserve">Option 2. </w:t>
      </w:r>
      <w:r w:rsidR="00503A22">
        <w:rPr>
          <w:iCs/>
          <w:lang w:val="en-US" w:eastAsia="zh-CN"/>
        </w:rPr>
        <w:t>Scaled down by 4 in FR2 (+/- 125 us)</w:t>
      </w:r>
      <w:r>
        <w:rPr>
          <w:iCs/>
          <w:lang w:val="en-US" w:eastAsia="zh-CN"/>
        </w:rPr>
        <w:t xml:space="preserve"> (Qualcomm</w:t>
      </w:r>
      <w:r w:rsidR="00472346">
        <w:rPr>
          <w:iCs/>
          <w:lang w:val="en-US" w:eastAsia="zh-CN"/>
        </w:rPr>
        <w:t>, Apple</w:t>
      </w:r>
      <w:r>
        <w:rPr>
          <w:iCs/>
          <w:lang w:val="en-US" w:eastAsia="zh-CN"/>
        </w:rPr>
        <w:t>)</w:t>
      </w:r>
    </w:p>
    <w:p w14:paraId="2E42ACD8" w14:textId="77777777" w:rsidR="004A74A4" w:rsidRPr="00E43A1A" w:rsidRDefault="004A74A4" w:rsidP="0072416E">
      <w:pPr>
        <w:pStyle w:val="afe"/>
        <w:numPr>
          <w:ilvl w:val="0"/>
          <w:numId w:val="15"/>
        </w:numPr>
        <w:ind w:firstLineChars="0"/>
        <w:rPr>
          <w:iCs/>
          <w:lang w:eastAsia="zh-CN"/>
        </w:rPr>
      </w:pPr>
      <w:r>
        <w:rPr>
          <w:iCs/>
          <w:lang w:val="en-US" w:eastAsia="zh-CN"/>
        </w:rPr>
        <w:t xml:space="preserve">Other options are not precluded. </w:t>
      </w:r>
    </w:p>
    <w:p w14:paraId="4EEDA10D" w14:textId="77777777" w:rsidR="004A74A4" w:rsidRDefault="004A74A4" w:rsidP="004A74A4">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792482DD" w14:textId="77777777" w:rsidR="004A74A4" w:rsidRPr="00E109FC" w:rsidRDefault="004A74A4" w:rsidP="003A2290">
      <w:pPr>
        <w:rPr>
          <w:lang w:val="en-US" w:eastAsia="zh-CN"/>
        </w:rPr>
      </w:pPr>
    </w:p>
    <w:p w14:paraId="6FF09CEE" w14:textId="2515CB8B" w:rsidR="00635114" w:rsidRPr="00CD2B6E" w:rsidRDefault="00635114" w:rsidP="00635114">
      <w:pPr>
        <w:pStyle w:val="3"/>
        <w:rPr>
          <w:sz w:val="24"/>
          <w:szCs w:val="16"/>
          <w:lang w:val="en-US"/>
        </w:rPr>
      </w:pPr>
      <w:r w:rsidRPr="00CD2B6E">
        <w:rPr>
          <w:sz w:val="24"/>
          <w:szCs w:val="16"/>
          <w:lang w:val="en-US"/>
        </w:rPr>
        <w:t>Sub-topic 2-</w:t>
      </w:r>
      <w:r w:rsidR="00063659" w:rsidRPr="00CD2B6E">
        <w:rPr>
          <w:sz w:val="24"/>
          <w:szCs w:val="16"/>
          <w:lang w:val="en-US"/>
        </w:rPr>
        <w:t>4</w:t>
      </w:r>
      <w:r w:rsidRPr="00CD2B6E">
        <w:rPr>
          <w:sz w:val="24"/>
          <w:szCs w:val="16"/>
          <w:lang w:val="en-US"/>
        </w:rPr>
        <w:t xml:space="preserve">   R</w:t>
      </w:r>
      <w:r w:rsidR="00094742" w:rsidRPr="00CD2B6E">
        <w:rPr>
          <w:sz w:val="24"/>
          <w:szCs w:val="16"/>
          <w:lang w:val="en-US"/>
        </w:rPr>
        <w:t xml:space="preserve">elative </w:t>
      </w:r>
      <w:r w:rsidR="00961750" w:rsidRPr="00CD2B6E">
        <w:rPr>
          <w:sz w:val="24"/>
          <w:szCs w:val="16"/>
          <w:lang w:val="en-US"/>
        </w:rPr>
        <w:t xml:space="preserve">report mapping table </w:t>
      </w:r>
    </w:p>
    <w:p w14:paraId="2ABB48A1" w14:textId="5F65DE62" w:rsidR="00F45011" w:rsidRPr="00CD2B6E" w:rsidRDefault="00F45011" w:rsidP="00F45011">
      <w:pPr>
        <w:rPr>
          <w:color w:val="4472C4" w:themeColor="accent1"/>
          <w:lang w:val="en-US" w:eastAsia="zh-CN"/>
        </w:rPr>
      </w:pPr>
      <w:r w:rsidRPr="00CD2B6E">
        <w:rPr>
          <w:color w:val="4472C4" w:themeColor="accent1"/>
          <w:lang w:val="en-US" w:eastAsia="zh-CN"/>
        </w:rPr>
        <w:t xml:space="preserve">The issue is whether two report mapping table is needed: one for reporting a coarse value of RSTD and one for refining the reported RSTD based on smaller granularity. This approach was taken in </w:t>
      </w:r>
      <w:r w:rsidR="00341ABF" w:rsidRPr="00CD2B6E">
        <w:rPr>
          <w:color w:val="4472C4" w:themeColor="accent1"/>
          <w:lang w:val="en-US" w:eastAsia="zh-CN"/>
        </w:rPr>
        <w:t xml:space="preserve">later release of LTE. </w:t>
      </w:r>
      <w:r w:rsidR="007D29AE" w:rsidRPr="00CD2B6E">
        <w:rPr>
          <w:color w:val="4472C4" w:themeColor="accent1"/>
          <w:lang w:val="en-US" w:eastAsia="zh-CN"/>
        </w:rPr>
        <w:t>Companies are encouraged to analyze the pros and cons of each option such as complexity, signalling aspects, savings in bitwidth (reporting payload), specification impact, etc.</w:t>
      </w:r>
    </w:p>
    <w:p w14:paraId="7CC14B45" w14:textId="6FB3B3A5" w:rsidR="00635114" w:rsidRDefault="00635114" w:rsidP="0072416E">
      <w:pPr>
        <w:pStyle w:val="afe"/>
        <w:numPr>
          <w:ilvl w:val="0"/>
          <w:numId w:val="15"/>
        </w:numPr>
        <w:ind w:firstLineChars="0"/>
        <w:rPr>
          <w:iCs/>
          <w:lang w:val="en-US" w:eastAsia="zh-CN"/>
        </w:rPr>
      </w:pPr>
      <w:r w:rsidRPr="00E43A1A">
        <w:rPr>
          <w:iCs/>
          <w:lang w:val="en-US" w:eastAsia="zh-CN"/>
        </w:rPr>
        <w:t xml:space="preserve">Option 1. </w:t>
      </w:r>
      <w:r w:rsidR="00961750">
        <w:rPr>
          <w:iCs/>
          <w:lang w:val="en-US" w:eastAsia="zh-CN"/>
        </w:rPr>
        <w:t>No (</w:t>
      </w:r>
      <w:r w:rsidR="002C3BEB">
        <w:rPr>
          <w:iCs/>
          <w:lang w:val="en-US" w:eastAsia="zh-CN"/>
        </w:rPr>
        <w:t>Qualcomm</w:t>
      </w:r>
      <w:r w:rsidR="00472346">
        <w:rPr>
          <w:iCs/>
          <w:lang w:val="en-US" w:eastAsia="zh-CN"/>
        </w:rPr>
        <w:t>, Huawei</w:t>
      </w:r>
      <w:r w:rsidR="00C8653B">
        <w:rPr>
          <w:iCs/>
          <w:lang w:val="en-US" w:eastAsia="zh-CN"/>
        </w:rPr>
        <w:t>)</w:t>
      </w:r>
    </w:p>
    <w:p w14:paraId="07A71AEB" w14:textId="4C67A515" w:rsidR="00635114" w:rsidRPr="00FE2538" w:rsidRDefault="00635114" w:rsidP="0072416E">
      <w:pPr>
        <w:pStyle w:val="afe"/>
        <w:numPr>
          <w:ilvl w:val="0"/>
          <w:numId w:val="15"/>
        </w:numPr>
        <w:ind w:firstLineChars="0"/>
        <w:rPr>
          <w:iCs/>
          <w:lang w:val="en-US" w:eastAsia="zh-CN"/>
        </w:rPr>
      </w:pPr>
      <w:r>
        <w:rPr>
          <w:iCs/>
          <w:lang w:val="en-US" w:eastAsia="zh-CN"/>
        </w:rPr>
        <w:t xml:space="preserve">Option 2. </w:t>
      </w:r>
      <w:r w:rsidR="00FE2538">
        <w:rPr>
          <w:iCs/>
          <w:lang w:val="en-US" w:eastAsia="zh-CN"/>
        </w:rPr>
        <w:t>Yes</w:t>
      </w:r>
      <w:r>
        <w:rPr>
          <w:iCs/>
          <w:lang w:val="en-US" w:eastAsia="zh-CN"/>
        </w:rPr>
        <w:t xml:space="preserve"> (</w:t>
      </w:r>
      <w:r w:rsidR="00FE2538">
        <w:rPr>
          <w:iCs/>
          <w:lang w:val="en-US" w:eastAsia="zh-CN"/>
        </w:rPr>
        <w:t>Apple, Ericsson</w:t>
      </w:r>
      <w:r>
        <w:rPr>
          <w:iCs/>
          <w:lang w:val="en-US" w:eastAsia="zh-CN"/>
        </w:rPr>
        <w:t>)</w:t>
      </w:r>
      <w:r w:rsidRPr="00FE2538">
        <w:rPr>
          <w:iCs/>
          <w:lang w:val="en-US" w:eastAsia="zh-CN"/>
        </w:rPr>
        <w:t xml:space="preserve"> </w:t>
      </w:r>
    </w:p>
    <w:p w14:paraId="30C067DD" w14:textId="77777777" w:rsidR="00635114" w:rsidRDefault="00635114" w:rsidP="00635114">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3BDD07BC" w14:textId="1E1E220F" w:rsidR="00DD19DE" w:rsidRDefault="00DD19DE" w:rsidP="00DD19DE">
      <w:pPr>
        <w:rPr>
          <w:color w:val="0070C0"/>
          <w:lang w:val="en-US" w:eastAsia="zh-CN"/>
        </w:rPr>
      </w:pPr>
    </w:p>
    <w:p w14:paraId="6B5E057B" w14:textId="1B0A7296" w:rsidR="00063659" w:rsidRPr="00CD2B6E" w:rsidRDefault="00063659" w:rsidP="00063659">
      <w:pPr>
        <w:pStyle w:val="3"/>
        <w:rPr>
          <w:sz w:val="24"/>
          <w:szCs w:val="16"/>
          <w:lang w:val="en-US"/>
        </w:rPr>
      </w:pPr>
      <w:r w:rsidRPr="00CD2B6E">
        <w:rPr>
          <w:sz w:val="24"/>
          <w:szCs w:val="16"/>
          <w:lang w:val="en-US"/>
        </w:rPr>
        <w:t>Sub-topic 2-</w:t>
      </w:r>
      <w:r w:rsidR="00F20CB3" w:rsidRPr="00CD2B6E">
        <w:rPr>
          <w:sz w:val="24"/>
          <w:szCs w:val="16"/>
          <w:lang w:val="en-US"/>
        </w:rPr>
        <w:t>5</w:t>
      </w:r>
      <w:r w:rsidRPr="00CD2B6E">
        <w:rPr>
          <w:sz w:val="24"/>
          <w:szCs w:val="16"/>
          <w:lang w:val="en-US"/>
        </w:rPr>
        <w:t xml:space="preserve">   </w:t>
      </w:r>
      <w:r w:rsidR="00074904" w:rsidRPr="00CD2B6E">
        <w:rPr>
          <w:sz w:val="24"/>
          <w:szCs w:val="16"/>
          <w:lang w:val="en-US"/>
        </w:rPr>
        <w:t>Minimum granu</w:t>
      </w:r>
      <w:r w:rsidR="00513B11">
        <w:rPr>
          <w:sz w:val="24"/>
          <w:szCs w:val="16"/>
          <w:lang w:val="en-US"/>
        </w:rPr>
        <w:t>l</w:t>
      </w:r>
      <w:r w:rsidR="00074904" w:rsidRPr="00CD2B6E">
        <w:rPr>
          <w:sz w:val="24"/>
          <w:szCs w:val="16"/>
          <w:lang w:val="en-US"/>
        </w:rPr>
        <w:t>a</w:t>
      </w:r>
      <w:r w:rsidR="00513B11">
        <w:rPr>
          <w:sz w:val="24"/>
          <w:szCs w:val="16"/>
          <w:lang w:val="en-US"/>
        </w:rPr>
        <w:t>r</w:t>
      </w:r>
      <w:r w:rsidR="00074904" w:rsidRPr="00CD2B6E">
        <w:rPr>
          <w:sz w:val="24"/>
          <w:szCs w:val="16"/>
          <w:lang w:val="en-US"/>
        </w:rPr>
        <w:t xml:space="preserve">ity </w:t>
      </w:r>
      <w:r w:rsidR="00BB6825" w:rsidRPr="00CD2B6E">
        <w:rPr>
          <w:sz w:val="24"/>
          <w:szCs w:val="16"/>
          <w:lang w:val="en-US"/>
        </w:rPr>
        <w:t>in report mapping table</w:t>
      </w:r>
    </w:p>
    <w:p w14:paraId="11053792" w14:textId="56BA614D" w:rsidR="00063659" w:rsidRPr="00CD2B6E" w:rsidRDefault="0091021F" w:rsidP="00063659">
      <w:pPr>
        <w:rPr>
          <w:color w:val="4472C4" w:themeColor="accent1"/>
          <w:lang w:val="en-US" w:eastAsia="zh-CN"/>
        </w:rPr>
      </w:pPr>
      <w:r w:rsidRPr="00CD2B6E">
        <w:rPr>
          <w:color w:val="4472C4" w:themeColor="accent1"/>
          <w:lang w:val="en-US" w:eastAsia="zh-CN"/>
        </w:rPr>
        <w:t>The issue is the minimum granularity in the report mapping table</w:t>
      </w:r>
      <w:r w:rsidR="00454686" w:rsidRPr="00CD2B6E">
        <w:rPr>
          <w:color w:val="4472C4" w:themeColor="accent1"/>
          <w:lang w:val="en-US" w:eastAsia="zh-CN"/>
        </w:rPr>
        <w:t xml:space="preserve"> to be specified in TS 38.133. Companies are encouraged to analyze the pros and cons of each option such as complexity, signalling aspects, savings in bitwidth (reporting payload), specification impact, etc.</w:t>
      </w:r>
    </w:p>
    <w:p w14:paraId="1031A77F" w14:textId="6E17068E" w:rsidR="00063659" w:rsidRDefault="00063659" w:rsidP="0072416E">
      <w:pPr>
        <w:pStyle w:val="afe"/>
        <w:numPr>
          <w:ilvl w:val="0"/>
          <w:numId w:val="15"/>
        </w:numPr>
        <w:ind w:firstLineChars="0"/>
        <w:rPr>
          <w:iCs/>
          <w:lang w:val="en-US" w:eastAsia="zh-CN"/>
        </w:rPr>
      </w:pPr>
      <w:r w:rsidRPr="00E43A1A">
        <w:rPr>
          <w:iCs/>
          <w:lang w:val="en-US" w:eastAsia="zh-CN"/>
        </w:rPr>
        <w:t xml:space="preserve">Option 1. </w:t>
      </w:r>
      <w:r w:rsidR="00454686">
        <w:rPr>
          <w:iCs/>
          <w:lang w:val="en-US" w:eastAsia="zh-CN"/>
        </w:rPr>
        <w:t xml:space="preserve">Tc/2 </w:t>
      </w:r>
      <w:r>
        <w:rPr>
          <w:iCs/>
          <w:lang w:val="en-US" w:eastAsia="zh-CN"/>
        </w:rPr>
        <w:t>(</w:t>
      </w:r>
      <w:r w:rsidR="00F747C1">
        <w:rPr>
          <w:iCs/>
          <w:lang w:val="en-US" w:eastAsia="zh-CN"/>
        </w:rPr>
        <w:t>Huawei/Intel</w:t>
      </w:r>
      <w:r>
        <w:rPr>
          <w:iCs/>
          <w:lang w:val="en-US" w:eastAsia="zh-CN"/>
        </w:rPr>
        <w:t>)</w:t>
      </w:r>
    </w:p>
    <w:p w14:paraId="52EB7FF0" w14:textId="77777777" w:rsidR="009F7887" w:rsidRDefault="00063659" w:rsidP="0072416E">
      <w:pPr>
        <w:pStyle w:val="afe"/>
        <w:numPr>
          <w:ilvl w:val="0"/>
          <w:numId w:val="15"/>
        </w:numPr>
        <w:ind w:firstLineChars="0"/>
        <w:rPr>
          <w:iCs/>
          <w:lang w:val="en-US" w:eastAsia="zh-CN"/>
        </w:rPr>
      </w:pPr>
      <w:r>
        <w:rPr>
          <w:iCs/>
          <w:lang w:val="en-US" w:eastAsia="zh-CN"/>
        </w:rPr>
        <w:lastRenderedPageBreak/>
        <w:t xml:space="preserve">Option 2. </w:t>
      </w:r>
      <w:r w:rsidR="009F7887">
        <w:rPr>
          <w:iCs/>
          <w:lang w:val="en-US" w:eastAsia="zh-CN"/>
        </w:rPr>
        <w:t>Tc (CATT)</w:t>
      </w:r>
    </w:p>
    <w:p w14:paraId="3D152E82" w14:textId="77777777" w:rsidR="00823995" w:rsidRDefault="009F7887" w:rsidP="0072416E">
      <w:pPr>
        <w:pStyle w:val="afe"/>
        <w:numPr>
          <w:ilvl w:val="0"/>
          <w:numId w:val="15"/>
        </w:numPr>
        <w:ind w:firstLineChars="0"/>
        <w:rPr>
          <w:iCs/>
          <w:lang w:val="en-US" w:eastAsia="zh-CN"/>
        </w:rPr>
      </w:pPr>
      <w:r>
        <w:rPr>
          <w:iCs/>
          <w:lang w:val="en-US" w:eastAsia="zh-CN"/>
        </w:rPr>
        <w:t xml:space="preserve">Option 3. </w:t>
      </w:r>
      <w:r w:rsidR="00CA67F6">
        <w:rPr>
          <w:iCs/>
          <w:lang w:val="en-US" w:eastAsia="zh-CN"/>
        </w:rPr>
        <w:t xml:space="preserve">8Tc for FR1 and </w:t>
      </w:r>
      <w:r w:rsidR="00823995">
        <w:rPr>
          <w:iCs/>
          <w:lang w:val="en-US" w:eastAsia="zh-CN"/>
        </w:rPr>
        <w:t>2Tc for FR2 (Apple)</w:t>
      </w:r>
    </w:p>
    <w:p w14:paraId="3695666C" w14:textId="0530896B" w:rsidR="004071D8" w:rsidRDefault="00823995" w:rsidP="0072416E">
      <w:pPr>
        <w:pStyle w:val="afe"/>
        <w:numPr>
          <w:ilvl w:val="0"/>
          <w:numId w:val="15"/>
        </w:numPr>
        <w:ind w:firstLineChars="0"/>
        <w:rPr>
          <w:iCs/>
          <w:lang w:val="en-US" w:eastAsia="zh-CN"/>
        </w:rPr>
      </w:pPr>
      <w:r>
        <w:rPr>
          <w:iCs/>
          <w:lang w:val="en-US" w:eastAsia="zh-CN"/>
        </w:rPr>
        <w:t xml:space="preserve">Option 4. </w:t>
      </w:r>
      <w:r w:rsidR="004071D8">
        <w:rPr>
          <w:iCs/>
          <w:lang w:val="en-US" w:eastAsia="zh-CN"/>
        </w:rPr>
        <w:t xml:space="preserve">16Tc </w:t>
      </w:r>
      <w:ins w:id="13" w:author="Iana Siomina" w:date="2020-03-03T09:22:00Z">
        <w:r w:rsidR="004F159B">
          <w:rPr>
            <w:iCs/>
            <w:lang w:val="en-US" w:eastAsia="zh-CN"/>
          </w:rPr>
          <w:t xml:space="preserve">(k=4) </w:t>
        </w:r>
      </w:ins>
      <w:r w:rsidR="004071D8">
        <w:rPr>
          <w:iCs/>
          <w:lang w:val="en-US" w:eastAsia="zh-CN"/>
        </w:rPr>
        <w:t xml:space="preserve">for FR1 and Tc </w:t>
      </w:r>
      <w:ins w:id="14" w:author="Iana Siomina" w:date="2020-03-03T09:22:00Z">
        <w:r w:rsidR="004F159B">
          <w:rPr>
            <w:iCs/>
            <w:lang w:val="en-US" w:eastAsia="zh-CN"/>
          </w:rPr>
          <w:t xml:space="preserve">(k=0) </w:t>
        </w:r>
      </w:ins>
      <w:r w:rsidR="004071D8">
        <w:rPr>
          <w:iCs/>
          <w:lang w:val="en-US" w:eastAsia="zh-CN"/>
        </w:rPr>
        <w:t xml:space="preserve">for FR2 </w:t>
      </w:r>
      <w:ins w:id="15" w:author="Iana Siomina" w:date="2020-03-03T09:20:00Z">
        <w:r w:rsidR="006C4CAD">
          <w:rPr>
            <w:iCs/>
            <w:lang w:val="en-US" w:eastAsia="zh-CN"/>
          </w:rPr>
          <w:t>for the center range</w:t>
        </w:r>
      </w:ins>
      <w:ins w:id="16" w:author="Iana Siomina" w:date="2020-03-03T09:21:00Z">
        <w:r w:rsidR="006C4CAD">
          <w:rPr>
            <w:iCs/>
            <w:lang w:val="en-US" w:eastAsia="zh-CN"/>
          </w:rPr>
          <w:t xml:space="preserve"> </w:t>
        </w:r>
      </w:ins>
      <w:r w:rsidR="004071D8">
        <w:rPr>
          <w:iCs/>
          <w:lang w:val="en-US" w:eastAsia="zh-CN"/>
        </w:rPr>
        <w:t>(Ericsson)</w:t>
      </w:r>
    </w:p>
    <w:p w14:paraId="5BF3633D" w14:textId="66A2D9D4" w:rsidR="00063659" w:rsidRDefault="004071D8" w:rsidP="0072416E">
      <w:pPr>
        <w:pStyle w:val="afe"/>
        <w:numPr>
          <w:ilvl w:val="0"/>
          <w:numId w:val="15"/>
        </w:numPr>
        <w:ind w:firstLineChars="0"/>
        <w:rPr>
          <w:iCs/>
          <w:lang w:val="en-US" w:eastAsia="zh-CN"/>
        </w:rPr>
      </w:pPr>
      <w:r>
        <w:rPr>
          <w:iCs/>
          <w:lang w:val="en-US" w:eastAsia="zh-CN"/>
        </w:rPr>
        <w:t xml:space="preserve">Option 5. </w:t>
      </w:r>
      <w:r w:rsidR="00ED6ADD">
        <w:rPr>
          <w:iCs/>
          <w:lang w:val="en-US" w:eastAsia="zh-CN"/>
        </w:rPr>
        <w:t>4Tc for FR1 and Tc for FR2 (Qualcomm)</w:t>
      </w:r>
      <w:r w:rsidR="00063659" w:rsidRPr="00FE2538">
        <w:rPr>
          <w:iCs/>
          <w:lang w:val="en-US" w:eastAsia="zh-CN"/>
        </w:rPr>
        <w:t xml:space="preserve"> </w:t>
      </w:r>
    </w:p>
    <w:p w14:paraId="108B7E59" w14:textId="503DD616" w:rsidR="00F20CB3" w:rsidRPr="00FE2538" w:rsidRDefault="00F20CB3" w:rsidP="0072416E">
      <w:pPr>
        <w:pStyle w:val="afe"/>
        <w:numPr>
          <w:ilvl w:val="0"/>
          <w:numId w:val="15"/>
        </w:numPr>
        <w:ind w:firstLineChars="0"/>
        <w:rPr>
          <w:iCs/>
          <w:lang w:val="en-US" w:eastAsia="zh-CN"/>
        </w:rPr>
      </w:pPr>
      <w:r>
        <w:rPr>
          <w:iCs/>
          <w:lang w:val="en-US" w:eastAsia="zh-CN"/>
        </w:rPr>
        <w:t xml:space="preserve">Option 6. Other options not precluded. </w:t>
      </w:r>
    </w:p>
    <w:p w14:paraId="23330C87" w14:textId="77777777" w:rsidR="00063659" w:rsidRDefault="00063659" w:rsidP="00063659">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050D540C" w14:textId="6048E4E7" w:rsidR="00063659" w:rsidRDefault="00063659" w:rsidP="00DD19DE">
      <w:pPr>
        <w:rPr>
          <w:color w:val="0070C0"/>
          <w:lang w:val="en-US" w:eastAsia="zh-CN"/>
        </w:rPr>
      </w:pPr>
    </w:p>
    <w:p w14:paraId="1027BA8B" w14:textId="28992CDF" w:rsidR="00F20CB3" w:rsidRPr="00F20CB3" w:rsidRDefault="00F20CB3" w:rsidP="00F20CB3">
      <w:pPr>
        <w:pStyle w:val="3"/>
        <w:rPr>
          <w:i/>
          <w:iCs/>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6   Parameter </w:t>
      </w:r>
      <w:r w:rsidRPr="00F20CB3">
        <w:rPr>
          <w:i/>
          <w:iCs/>
          <w:sz w:val="24"/>
          <w:szCs w:val="16"/>
        </w:rPr>
        <w:t>k</w:t>
      </w:r>
    </w:p>
    <w:p w14:paraId="5F2C23DC" w14:textId="0BE472EA" w:rsidR="00F20CB3" w:rsidRPr="00CD2B6E" w:rsidRDefault="006768B9" w:rsidP="00F20CB3">
      <w:pPr>
        <w:rPr>
          <w:color w:val="4472C4" w:themeColor="accent1"/>
          <w:lang w:val="en-US" w:eastAsia="zh-CN"/>
        </w:rPr>
      </w:pPr>
      <w:r w:rsidRPr="00CD2B6E">
        <w:rPr>
          <w:color w:val="4472C4" w:themeColor="accent1"/>
          <w:lang w:val="en-US" w:eastAsia="zh-CN"/>
        </w:rPr>
        <w:t xml:space="preserve">The issues related to parameter </w:t>
      </w:r>
      <w:r w:rsidRPr="00CD2B6E">
        <w:rPr>
          <w:i/>
          <w:iCs/>
          <w:color w:val="4472C4" w:themeColor="accent1"/>
          <w:lang w:val="en-US" w:eastAsia="zh-CN"/>
        </w:rPr>
        <w:t>k</w:t>
      </w:r>
      <w:r w:rsidRPr="00CD2B6E">
        <w:rPr>
          <w:color w:val="4472C4" w:themeColor="accent1"/>
          <w:lang w:val="en-US" w:eastAsia="zh-CN"/>
        </w:rPr>
        <w:t xml:space="preserve"> are </w:t>
      </w:r>
      <w:r w:rsidR="00644E37" w:rsidRPr="00CD2B6E">
        <w:rPr>
          <w:color w:val="4472C4" w:themeColor="accent1"/>
          <w:lang w:val="en-US" w:eastAsia="zh-CN"/>
        </w:rPr>
        <w:t xml:space="preserve">diverse and </w:t>
      </w:r>
      <w:r w:rsidR="00806C1D" w:rsidRPr="00CD2B6E">
        <w:rPr>
          <w:color w:val="4472C4" w:themeColor="accent1"/>
          <w:lang w:val="en-US" w:eastAsia="zh-CN"/>
        </w:rPr>
        <w:t xml:space="preserve">thus, </w:t>
      </w:r>
      <w:r w:rsidR="00750628" w:rsidRPr="00CD2B6E">
        <w:rPr>
          <w:color w:val="4472C4" w:themeColor="accent1"/>
          <w:lang w:val="en-US" w:eastAsia="zh-CN"/>
        </w:rPr>
        <w:t xml:space="preserve">companies are asked to reply to the questions below as raised in Tdocs. </w:t>
      </w:r>
    </w:p>
    <w:p w14:paraId="3B68A60F" w14:textId="1B4166AD" w:rsidR="00F20CB3" w:rsidRDefault="00750628" w:rsidP="0072416E">
      <w:pPr>
        <w:pStyle w:val="afe"/>
        <w:numPr>
          <w:ilvl w:val="0"/>
          <w:numId w:val="15"/>
        </w:numPr>
        <w:ind w:firstLineChars="0"/>
        <w:rPr>
          <w:iCs/>
          <w:lang w:val="en-US" w:eastAsia="zh-CN"/>
        </w:rPr>
      </w:pPr>
      <w:r>
        <w:rPr>
          <w:iCs/>
          <w:lang w:val="en-US" w:eastAsia="zh-CN"/>
        </w:rPr>
        <w:t xml:space="preserve">Q1: </w:t>
      </w:r>
      <w:r w:rsidR="00493338">
        <w:rPr>
          <w:iCs/>
          <w:lang w:val="en-US" w:eastAsia="zh-CN"/>
        </w:rPr>
        <w:t>D</w:t>
      </w:r>
      <w:r>
        <w:rPr>
          <w:iCs/>
          <w:lang w:val="en-US" w:eastAsia="zh-CN"/>
        </w:rPr>
        <w:t>o</w:t>
      </w:r>
      <w:r w:rsidR="009F06D2">
        <w:rPr>
          <w:iCs/>
          <w:lang w:val="en-US" w:eastAsia="zh-CN"/>
        </w:rPr>
        <w:t xml:space="preserve">es UE select parameter </w:t>
      </w:r>
      <w:r w:rsidR="009F06D2" w:rsidRPr="009F06D2">
        <w:rPr>
          <w:i/>
          <w:lang w:val="en-US" w:eastAsia="zh-CN"/>
        </w:rPr>
        <w:t>k</w:t>
      </w:r>
      <w:r w:rsidR="009F06D2">
        <w:rPr>
          <w:i/>
          <w:lang w:val="en-US" w:eastAsia="zh-CN"/>
        </w:rPr>
        <w:t xml:space="preserve"> </w:t>
      </w:r>
      <w:r w:rsidR="009F06D2">
        <w:rPr>
          <w:iCs/>
          <w:lang w:val="en-US" w:eastAsia="zh-CN"/>
        </w:rPr>
        <w:t xml:space="preserve">or does it follow the </w:t>
      </w:r>
      <w:r w:rsidR="00FB0438">
        <w:rPr>
          <w:iCs/>
          <w:lang w:val="en-US" w:eastAsia="zh-CN"/>
        </w:rPr>
        <w:t xml:space="preserve">configured value by NW? </w:t>
      </w:r>
    </w:p>
    <w:p w14:paraId="4CAAA921" w14:textId="1A94205D" w:rsidR="00FB0438" w:rsidRDefault="00FB0438" w:rsidP="0072416E">
      <w:pPr>
        <w:pStyle w:val="afe"/>
        <w:numPr>
          <w:ilvl w:val="0"/>
          <w:numId w:val="15"/>
        </w:numPr>
        <w:ind w:firstLineChars="0"/>
        <w:rPr>
          <w:iCs/>
          <w:lang w:val="en-US" w:eastAsia="zh-CN"/>
        </w:rPr>
      </w:pPr>
      <w:r>
        <w:rPr>
          <w:iCs/>
          <w:lang w:val="en-US" w:eastAsia="zh-CN"/>
        </w:rPr>
        <w:t xml:space="preserve">Q2: </w:t>
      </w:r>
      <w:r w:rsidR="00BC164F">
        <w:rPr>
          <w:iCs/>
          <w:lang w:val="en-US" w:eastAsia="zh-CN"/>
        </w:rPr>
        <w:t xml:space="preserve">If UE selects parameter </w:t>
      </w:r>
      <w:r w:rsidR="00BC164F" w:rsidRPr="00C6799F">
        <w:rPr>
          <w:i/>
          <w:lang w:val="en-US" w:eastAsia="zh-CN"/>
        </w:rPr>
        <w:t>k</w:t>
      </w:r>
      <w:r w:rsidR="00BC164F">
        <w:rPr>
          <w:iCs/>
          <w:lang w:val="en-US" w:eastAsia="zh-CN"/>
        </w:rPr>
        <w:t xml:space="preserve">, how </w:t>
      </w:r>
      <w:r w:rsidR="00493338">
        <w:rPr>
          <w:iCs/>
          <w:lang w:val="en-US" w:eastAsia="zh-CN"/>
        </w:rPr>
        <w:t xml:space="preserve">is it done? </w:t>
      </w:r>
      <w:r w:rsidR="0019204C">
        <w:rPr>
          <w:iCs/>
          <w:lang w:val="en-US" w:eastAsia="zh-CN"/>
        </w:rPr>
        <w:t xml:space="preserve">Should this be </w:t>
      </w:r>
      <w:r w:rsidR="00C42144">
        <w:rPr>
          <w:iCs/>
          <w:lang w:val="en-US" w:eastAsia="zh-CN"/>
        </w:rPr>
        <w:t>specified,</w:t>
      </w:r>
      <w:r w:rsidR="0019204C">
        <w:rPr>
          <w:iCs/>
          <w:lang w:val="en-US" w:eastAsia="zh-CN"/>
        </w:rPr>
        <w:t xml:space="preserve"> or should a minimum value of k be assumed based on </w:t>
      </w:r>
      <w:r w:rsidR="00C42144">
        <w:rPr>
          <w:iCs/>
          <w:lang w:val="en-US" w:eastAsia="zh-CN"/>
        </w:rPr>
        <w:t xml:space="preserve">e.g., configured PRS BW subject to UE capability? </w:t>
      </w:r>
    </w:p>
    <w:p w14:paraId="3FAA3F97" w14:textId="0DEC791D" w:rsidR="00C42144" w:rsidRDefault="00C42144" w:rsidP="0072416E">
      <w:pPr>
        <w:pStyle w:val="afe"/>
        <w:numPr>
          <w:ilvl w:val="0"/>
          <w:numId w:val="15"/>
        </w:numPr>
        <w:ind w:firstLineChars="0"/>
        <w:rPr>
          <w:iCs/>
          <w:lang w:val="en-US" w:eastAsia="zh-CN"/>
        </w:rPr>
      </w:pPr>
      <w:r>
        <w:rPr>
          <w:iCs/>
          <w:lang w:val="en-US" w:eastAsia="zh-CN"/>
        </w:rPr>
        <w:t xml:space="preserve">Q3: If UE selects parameter </w:t>
      </w:r>
      <w:r w:rsidRPr="00C6799F">
        <w:rPr>
          <w:i/>
          <w:lang w:val="en-US" w:eastAsia="zh-CN"/>
        </w:rPr>
        <w:t>k</w:t>
      </w:r>
      <w:r>
        <w:rPr>
          <w:iCs/>
          <w:lang w:val="en-US" w:eastAsia="zh-CN"/>
        </w:rPr>
        <w:t xml:space="preserve">, does it need to signal it to </w:t>
      </w:r>
      <w:r w:rsidR="00C6799F">
        <w:rPr>
          <w:iCs/>
          <w:lang w:val="en-US" w:eastAsia="zh-CN"/>
        </w:rPr>
        <w:t xml:space="preserve">NW? </w:t>
      </w:r>
    </w:p>
    <w:p w14:paraId="67826348" w14:textId="0EC3BD21" w:rsidR="00F20CB3" w:rsidRPr="00BC7DCB" w:rsidRDefault="00BC7DCB" w:rsidP="00DD19DE">
      <w:pPr>
        <w:rPr>
          <w:lang w:val="en-US" w:eastAsia="zh-CN"/>
        </w:rPr>
      </w:pPr>
      <w:r w:rsidRPr="00BC7DCB">
        <w:rPr>
          <w:highlight w:val="yellow"/>
          <w:lang w:val="en-US" w:eastAsia="zh-CN"/>
        </w:rPr>
        <w:t>Recommended WF</w:t>
      </w:r>
      <w:r w:rsidRPr="00BC7DCB">
        <w:rPr>
          <w:lang w:val="en-US" w:eastAsia="zh-CN"/>
        </w:rPr>
        <w:t xml:space="preserve">: Further discussion needed. Collect companies’ views.  </w:t>
      </w:r>
    </w:p>
    <w:p w14:paraId="297E9BED" w14:textId="77777777" w:rsidR="00DD19DE" w:rsidRPr="00CD2B6E" w:rsidRDefault="00DD19DE" w:rsidP="00DD19DE">
      <w:pPr>
        <w:pStyle w:val="2"/>
        <w:rPr>
          <w:lang w:val="en-US"/>
        </w:rPr>
      </w:pPr>
      <w:r w:rsidRPr="00CD2B6E">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7037D6">
        <w:tc>
          <w:tcPr>
            <w:tcW w:w="1236" w:type="dxa"/>
          </w:tcPr>
          <w:p w14:paraId="5B13E89C" w14:textId="77777777" w:rsidR="00DD19DE" w:rsidRPr="00045592" w:rsidRDefault="00DD19DE" w:rsidP="003743C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3743C1">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7037D6">
        <w:tc>
          <w:tcPr>
            <w:tcW w:w="1236" w:type="dxa"/>
          </w:tcPr>
          <w:p w14:paraId="6AB412D3" w14:textId="77777777" w:rsidR="00DD19DE" w:rsidRPr="003418CB" w:rsidRDefault="00DD19DE" w:rsidP="003743C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3743C1">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3743C1">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3743C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3743C1">
            <w:pPr>
              <w:spacing w:after="120"/>
              <w:rPr>
                <w:rFonts w:eastAsiaTheme="minorEastAsia"/>
                <w:color w:val="0070C0"/>
                <w:lang w:val="en-US" w:eastAsia="zh-CN"/>
              </w:rPr>
            </w:pPr>
            <w:r>
              <w:rPr>
                <w:rFonts w:eastAsiaTheme="minorEastAsia" w:hint="eastAsia"/>
                <w:color w:val="0070C0"/>
                <w:lang w:val="en-US" w:eastAsia="zh-CN"/>
              </w:rPr>
              <w:t>Others:</w:t>
            </w:r>
          </w:p>
        </w:tc>
      </w:tr>
      <w:tr w:rsidR="00C356C1" w14:paraId="4C4B4AFB" w14:textId="77777777" w:rsidTr="007037D6">
        <w:tc>
          <w:tcPr>
            <w:tcW w:w="1236" w:type="dxa"/>
          </w:tcPr>
          <w:p w14:paraId="7410F516" w14:textId="7F8854C0" w:rsidR="00C356C1" w:rsidRDefault="00C356C1" w:rsidP="003743C1">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395" w:type="dxa"/>
          </w:tcPr>
          <w:p w14:paraId="04848650" w14:textId="5C097697" w:rsidR="00C356C1" w:rsidRDefault="00C356C1" w:rsidP="003743C1">
            <w:pPr>
              <w:spacing w:after="120"/>
              <w:rPr>
                <w:rFonts w:eastAsiaTheme="minorEastAsia"/>
                <w:color w:val="0070C0"/>
                <w:lang w:val="en-US" w:eastAsia="zh-CN"/>
              </w:rPr>
            </w:pPr>
            <w:r w:rsidRPr="00C356C1">
              <w:rPr>
                <w:rFonts w:eastAsiaTheme="minorEastAsia"/>
                <w:color w:val="0070C0"/>
                <w:lang w:val="en-US" w:eastAsia="zh-CN"/>
              </w:rPr>
              <w:t>Sub-topic 2-1</w:t>
            </w:r>
            <w:r>
              <w:rPr>
                <w:rFonts w:eastAsiaTheme="minorEastAsia"/>
                <w:color w:val="0070C0"/>
                <w:lang w:val="en-US" w:eastAsia="zh-CN"/>
              </w:rPr>
              <w:t>: No strong view, we are also fine with option 2.</w:t>
            </w:r>
          </w:p>
          <w:p w14:paraId="1D9D2D2D" w14:textId="77777777" w:rsidR="00C356C1" w:rsidRDefault="00C356C1" w:rsidP="00C356C1">
            <w:pPr>
              <w:spacing w:after="120"/>
              <w:rPr>
                <w:rFonts w:eastAsiaTheme="minorEastAsia"/>
                <w:color w:val="0070C0"/>
                <w:lang w:val="en-US" w:eastAsia="zh-CN"/>
              </w:rPr>
            </w:pPr>
            <w:r w:rsidRPr="00C356C1">
              <w:rPr>
                <w:rFonts w:eastAsiaTheme="minorEastAsia"/>
                <w:color w:val="0070C0"/>
                <w:lang w:val="en-US" w:eastAsia="zh-CN"/>
              </w:rPr>
              <w:t>Sub-topic 2-</w:t>
            </w:r>
            <w:r>
              <w:rPr>
                <w:rFonts w:eastAsiaTheme="minorEastAsia"/>
                <w:color w:val="0070C0"/>
                <w:lang w:val="en-US" w:eastAsia="zh-CN"/>
              </w:rPr>
              <w:t xml:space="preserve">2: We prefer to define one mapping table for each </w:t>
            </w:r>
            <w:r w:rsidRPr="00C356C1">
              <w:rPr>
                <w:rFonts w:eastAsiaTheme="minorEastAsia"/>
                <w:i/>
                <w:color w:val="0070C0"/>
                <w:lang w:val="en-US" w:eastAsia="zh-CN"/>
              </w:rPr>
              <w:t>k</w:t>
            </w:r>
            <w:r>
              <w:rPr>
                <w:rFonts w:eastAsiaTheme="minorEastAsia"/>
                <w:color w:val="0070C0"/>
                <w:lang w:val="en-US" w:eastAsia="zh-CN"/>
              </w:rPr>
              <w:t xml:space="preserve"> value.</w:t>
            </w:r>
          </w:p>
          <w:p w14:paraId="2701FBE7" w14:textId="4886D7DD" w:rsidR="00C356C1" w:rsidRDefault="00C356C1" w:rsidP="00C356C1">
            <w:pPr>
              <w:spacing w:after="120"/>
              <w:rPr>
                <w:rFonts w:eastAsiaTheme="minorEastAsia"/>
                <w:color w:val="0070C0"/>
                <w:lang w:val="en-US" w:eastAsia="zh-CN"/>
              </w:rPr>
            </w:pPr>
            <w:r w:rsidRPr="00C356C1">
              <w:rPr>
                <w:rFonts w:eastAsiaTheme="minorEastAsia"/>
                <w:color w:val="0070C0"/>
                <w:lang w:val="en-US" w:eastAsia="zh-CN"/>
              </w:rPr>
              <w:t>Sub-topic 2-</w:t>
            </w:r>
            <w:r>
              <w:rPr>
                <w:rFonts w:eastAsiaTheme="minorEastAsia"/>
                <w:color w:val="0070C0"/>
                <w:lang w:val="en-US" w:eastAsia="zh-CN"/>
              </w:rPr>
              <w:t>3</w:t>
            </w:r>
            <w:r w:rsidRPr="00C356C1">
              <w:rPr>
                <w:rFonts w:eastAsiaTheme="minorEastAsia"/>
                <w:color w:val="0070C0"/>
                <w:lang w:val="en-US" w:eastAsia="zh-CN"/>
              </w:rPr>
              <w:t>:</w:t>
            </w:r>
            <w:r>
              <w:rPr>
                <w:rFonts w:eastAsiaTheme="minorEastAsia"/>
                <w:color w:val="0070C0"/>
                <w:lang w:val="en-US" w:eastAsia="zh-CN"/>
              </w:rPr>
              <w:t xml:space="preserve"> </w:t>
            </w:r>
            <w:r w:rsidR="00F96B14">
              <w:rPr>
                <w:rFonts w:eastAsiaTheme="minorEastAsia"/>
                <w:color w:val="0070C0"/>
                <w:lang w:val="en-US" w:eastAsia="zh-CN"/>
              </w:rPr>
              <w:t>Option 1</w:t>
            </w:r>
            <w:r w:rsidR="00915291">
              <w:rPr>
                <w:rFonts w:eastAsiaTheme="minorEastAsia"/>
                <w:color w:val="0070C0"/>
                <w:lang w:val="en-US" w:eastAsia="zh-CN"/>
              </w:rPr>
              <w:t xml:space="preserve"> (same range for all </w:t>
            </w:r>
            <w:r w:rsidR="00915291" w:rsidRPr="00915291">
              <w:rPr>
                <w:rFonts w:eastAsiaTheme="minorEastAsia"/>
                <w:i/>
                <w:color w:val="0070C0"/>
                <w:lang w:val="en-US" w:eastAsia="zh-CN"/>
              </w:rPr>
              <w:t>k</w:t>
            </w:r>
            <w:r w:rsidR="00915291">
              <w:rPr>
                <w:rFonts w:eastAsiaTheme="minorEastAsia"/>
                <w:color w:val="0070C0"/>
                <w:lang w:val="en-US" w:eastAsia="zh-CN"/>
              </w:rPr>
              <w:t xml:space="preserve"> values)</w:t>
            </w:r>
            <w:r w:rsidR="00F96B14">
              <w:rPr>
                <w:rFonts w:eastAsiaTheme="minorEastAsia"/>
                <w:color w:val="0070C0"/>
                <w:lang w:val="en-US" w:eastAsia="zh-CN"/>
              </w:rPr>
              <w:t>.</w:t>
            </w:r>
          </w:p>
          <w:p w14:paraId="3FCFD276" w14:textId="77777777" w:rsidR="00C356C1" w:rsidRDefault="00F96B14" w:rsidP="00C356C1">
            <w:pPr>
              <w:spacing w:after="120"/>
              <w:rPr>
                <w:rFonts w:eastAsiaTheme="minorEastAsia"/>
                <w:color w:val="0070C0"/>
                <w:lang w:val="en-US" w:eastAsia="zh-CN"/>
              </w:rPr>
            </w:pPr>
            <w:r>
              <w:rPr>
                <w:rFonts w:eastAsiaTheme="minorEastAsia"/>
                <w:color w:val="0070C0"/>
                <w:lang w:val="en-US" w:eastAsia="zh-CN"/>
              </w:rPr>
              <w:t>Sub-topic 2-4</w:t>
            </w:r>
            <w:r w:rsidRPr="00F96B14">
              <w:rPr>
                <w:rFonts w:eastAsiaTheme="minorEastAsia"/>
                <w:color w:val="0070C0"/>
                <w:lang w:val="en-US" w:eastAsia="zh-CN"/>
              </w:rPr>
              <w:t>:</w:t>
            </w:r>
            <w:r>
              <w:rPr>
                <w:rFonts w:eastAsiaTheme="minorEastAsia"/>
                <w:color w:val="0070C0"/>
                <w:lang w:val="en-US" w:eastAsia="zh-CN"/>
              </w:rPr>
              <w:t xml:space="preserve"> Option 1. If we understand correctly, relative mapping was introduced in LTE mainly due to backward compatibility issue, which does not exists for NR. </w:t>
            </w:r>
          </w:p>
          <w:p w14:paraId="0845E68D" w14:textId="77777777" w:rsidR="00F96B14" w:rsidRDefault="00F96B14" w:rsidP="00F96B14">
            <w:pPr>
              <w:spacing w:after="120"/>
              <w:rPr>
                <w:rFonts w:eastAsiaTheme="minorEastAsia"/>
                <w:color w:val="0070C0"/>
                <w:lang w:val="en-US" w:eastAsia="zh-CN"/>
              </w:rPr>
            </w:pPr>
            <w:r w:rsidRPr="00C356C1">
              <w:rPr>
                <w:rFonts w:eastAsiaTheme="minorEastAsia"/>
                <w:color w:val="0070C0"/>
                <w:lang w:val="en-US" w:eastAsia="zh-CN"/>
              </w:rPr>
              <w:t>Sub-topic 2-</w:t>
            </w:r>
            <w:r>
              <w:rPr>
                <w:rFonts w:eastAsiaTheme="minorEastAsia"/>
                <w:color w:val="0070C0"/>
                <w:lang w:val="en-US" w:eastAsia="zh-CN"/>
              </w:rPr>
              <w:t xml:space="preserve">5: Option 1. It should be noted that RAN1 already agreed that min value for k is 0 or -1, as indicated in </w:t>
            </w:r>
            <w:r w:rsidRPr="00F96B14">
              <w:rPr>
                <w:rFonts w:eastAsiaTheme="minorEastAsia"/>
                <w:color w:val="0070C0"/>
                <w:lang w:val="en-US" w:eastAsia="zh-CN"/>
              </w:rPr>
              <w:t>R1-1913522</w:t>
            </w:r>
            <w:r>
              <w:rPr>
                <w:rFonts w:eastAsiaTheme="minorEastAsia"/>
                <w:color w:val="0070C0"/>
                <w:lang w:val="en-US" w:eastAsia="zh-CN"/>
              </w:rPr>
              <w:t>.</w:t>
            </w:r>
          </w:p>
          <w:p w14:paraId="49974BFF" w14:textId="6CC11392" w:rsidR="00F96B14" w:rsidRDefault="00F96B14" w:rsidP="00F96B14">
            <w:pPr>
              <w:spacing w:after="120"/>
              <w:rPr>
                <w:rFonts w:eastAsiaTheme="minorEastAsia"/>
                <w:color w:val="0070C0"/>
                <w:lang w:val="en-US" w:eastAsia="zh-CN"/>
              </w:rPr>
            </w:pPr>
            <w:r>
              <w:rPr>
                <w:rFonts w:eastAsiaTheme="minorEastAsia"/>
                <w:color w:val="0070C0"/>
                <w:lang w:val="en-US" w:eastAsia="zh-CN"/>
              </w:rPr>
              <w:t>Sub-topic 2-6</w:t>
            </w:r>
            <w:r w:rsidRPr="00F96B14">
              <w:rPr>
                <w:rFonts w:eastAsiaTheme="minorEastAsia"/>
                <w:color w:val="0070C0"/>
                <w:lang w:val="en-US" w:eastAsia="zh-CN"/>
              </w:rPr>
              <w:t>:</w:t>
            </w:r>
            <w:r>
              <w:rPr>
                <w:rFonts w:eastAsiaTheme="minorEastAsia"/>
                <w:color w:val="0070C0"/>
                <w:lang w:val="en-US" w:eastAsia="zh-CN"/>
              </w:rPr>
              <w:t xml:space="preserve"> Our view is that UE should follow the configuration.</w:t>
            </w:r>
          </w:p>
        </w:tc>
      </w:tr>
      <w:tr w:rsidR="008D6699" w14:paraId="6361DA35" w14:textId="77777777" w:rsidTr="007037D6">
        <w:tc>
          <w:tcPr>
            <w:tcW w:w="1236" w:type="dxa"/>
          </w:tcPr>
          <w:p w14:paraId="663447BC" w14:textId="4B72044C" w:rsidR="008D6699" w:rsidRDefault="008D6699" w:rsidP="003743C1">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C95C860" w14:textId="7F4138BD" w:rsidR="008D6699" w:rsidRDefault="008D6699" w:rsidP="003743C1">
            <w:pPr>
              <w:spacing w:after="120"/>
              <w:rPr>
                <w:rFonts w:eastAsiaTheme="minorEastAsia"/>
                <w:color w:val="0070C0"/>
                <w:lang w:val="en-US" w:eastAsia="zh-CN"/>
              </w:rPr>
            </w:pPr>
            <w:r>
              <w:rPr>
                <w:rFonts w:eastAsiaTheme="minorEastAsia"/>
                <w:color w:val="0070C0"/>
                <w:lang w:val="en-US" w:eastAsia="zh-CN"/>
              </w:rPr>
              <w:t>Sub-topic 2-1: As proposed in our paper, we support option 1. Non-uniform table can achieve both the positioning granularity(especially in center range) and coverage, and it can also make the same signaling shared by different cases as much as possible.</w:t>
            </w:r>
          </w:p>
          <w:p w14:paraId="042AA34C" w14:textId="3CD2EB70" w:rsidR="00B06297" w:rsidRDefault="00B06297" w:rsidP="001606B6">
            <w:pPr>
              <w:spacing w:after="0"/>
              <w:contextualSpacing/>
              <w:rPr>
                <w:rFonts w:eastAsiaTheme="minorEastAsia"/>
                <w:color w:val="0070C0"/>
                <w:lang w:val="en-US" w:eastAsia="zh-CN"/>
              </w:rPr>
            </w:pPr>
            <w:r w:rsidRPr="001E7E96">
              <w:rPr>
                <w:rFonts w:eastAsiaTheme="minorEastAsia"/>
                <w:color w:val="0070C0"/>
                <w:lang w:val="en-US" w:eastAsia="zh-CN"/>
              </w:rPr>
              <w:t xml:space="preserve">[New added comment]: </w:t>
            </w:r>
            <w:r>
              <w:rPr>
                <w:rFonts w:eastAsiaTheme="minorEastAsia"/>
                <w:color w:val="0070C0"/>
                <w:lang w:val="en-US" w:eastAsia="zh-CN"/>
              </w:rPr>
              <w:t xml:space="preserve">(1) </w:t>
            </w:r>
            <w:r w:rsidRPr="001E7E96">
              <w:rPr>
                <w:rFonts w:eastAsiaTheme="minorEastAsia"/>
                <w:color w:val="0070C0"/>
                <w:lang w:val="en-US" w:eastAsia="zh-CN"/>
              </w:rPr>
              <w:t>in RAN1 LS, we think RAN1 mentioned that “</w:t>
            </w:r>
            <w:r w:rsidRPr="00A534AC">
              <w:t xml:space="preserve">RAN1 assumes that the details of the reporting granularity and ranges for the UE/gNB timing measurements (DL RTSD, the UE Rx-Tx time difference, UL RTOA, gNB Rx-Tx time difference) will be determined by RAN4, including the potential relation of the parameter </w:t>
            </w:r>
            <w:r w:rsidRPr="001E7E96">
              <w:rPr>
                <w:i/>
              </w:rPr>
              <w:t xml:space="preserve">k </w:t>
            </w:r>
            <w:r w:rsidRPr="00A534AC">
              <w:t>to DL PRS bandwidth.</w:t>
            </w:r>
            <w:r w:rsidRPr="0033463B">
              <w:rPr>
                <w:rFonts w:eastAsiaTheme="minorEastAsia"/>
                <w:color w:val="0070C0"/>
                <w:lang w:val="en-US" w:eastAsia="zh-CN"/>
              </w:rPr>
              <w:t>”</w:t>
            </w:r>
            <w:r>
              <w:rPr>
                <w:rFonts w:eastAsiaTheme="minorEastAsia"/>
                <w:color w:val="0070C0"/>
                <w:lang w:val="en-US" w:eastAsia="zh-CN"/>
              </w:rPr>
              <w:t>, so we believe RAN4 is the decision maker actually, and that’s also the same working procedure for other mapping tables as before. (2) In Apple proposal, the bit amount for baseline table is ceil(log2(12711)) = 14 bits, but for r</w:t>
            </w:r>
            <w:r w:rsidRPr="0033463B">
              <w:rPr>
                <w:rFonts w:eastAsiaTheme="minorEastAsia"/>
                <w:color w:val="0070C0"/>
                <w:lang w:val="en-US" w:eastAsia="zh-CN"/>
              </w:rPr>
              <w:t>elative quantity table</w:t>
            </w:r>
            <w:r>
              <w:rPr>
                <w:rFonts w:eastAsiaTheme="minorEastAsia"/>
                <w:color w:val="0070C0"/>
                <w:lang w:val="en-US" w:eastAsia="zh-CN"/>
              </w:rPr>
              <w:t xml:space="preserve"> the bit amount can be reduced for 15kHz and 60kHz(in our table X-2 and Y-2): 15kHz case can be ceil(log2(12))=4bits and 60kHz in FR2 case can be ceil(log2(12))=4bits if we design signaling for 15kHz and 60kHz(FR2) by kicking out all “NA” rows (in our original table we </w:t>
            </w:r>
            <w:r>
              <w:rPr>
                <w:rFonts w:eastAsiaTheme="minorEastAsia"/>
                <w:color w:val="0070C0"/>
                <w:lang w:val="en-US" w:eastAsia="zh-CN"/>
              </w:rPr>
              <w:lastRenderedPageBreak/>
              <w:t>used same bit string for all cases so that’s why relative table would needs 5 bits for all cases, but it can be improved by re-organizing for different SCSs if needed); then in total signaling bit amount for 15kHz is 18bits, 30kHz/60kHz in FR1 is 19bits, 60kHz in FR2 is 18bits, 120kHz is 19bits from theoretical perspective. So relatively it has saved signaling overhead even though I agree it’s not a significant improvement. (3) in last meeting RAN4 had agreement that “</w:t>
            </w:r>
            <w:r w:rsidRPr="006A1285">
              <w:rPr>
                <w:rFonts w:eastAsiaTheme="minorEastAsia"/>
                <w:color w:val="0070C0"/>
                <w:lang w:val="en-US" w:eastAsia="zh-CN"/>
              </w:rPr>
              <w:t>RSTD reporting range</w:t>
            </w:r>
            <w:r>
              <w:rPr>
                <w:rFonts w:eastAsiaTheme="minorEastAsia"/>
                <w:color w:val="0070C0"/>
                <w:lang w:val="en-US" w:eastAsia="zh-CN"/>
              </w:rPr>
              <w:t xml:space="preserve">: </w:t>
            </w:r>
            <w:r w:rsidRPr="006A1285">
              <w:rPr>
                <w:rFonts w:eastAsiaTheme="minorEastAsia"/>
                <w:color w:val="0070C0"/>
                <w:lang w:val="en-US" w:eastAsia="zh-CN"/>
              </w:rPr>
              <w:t>The Max/Min reported values are same as in LTE for FR1 and FR2</w:t>
            </w:r>
            <w:r>
              <w:rPr>
                <w:rFonts w:eastAsiaTheme="minorEastAsia"/>
                <w:color w:val="0070C0"/>
                <w:lang w:val="en-US" w:eastAsia="zh-CN"/>
              </w:rPr>
              <w:t xml:space="preserve">”, so that’s why we consider to use same mechanism as LTE: 1 baseline table plus 1 relative table and the reported values in baseline table is same as LTE. </w:t>
            </w:r>
          </w:p>
          <w:p w14:paraId="029F0820" w14:textId="77777777" w:rsidR="001606B6" w:rsidRDefault="001606B6" w:rsidP="00CD2B6E">
            <w:pPr>
              <w:spacing w:after="0"/>
              <w:contextualSpacing/>
              <w:rPr>
                <w:rFonts w:eastAsiaTheme="minorEastAsia"/>
                <w:color w:val="0070C0"/>
                <w:lang w:val="en-US" w:eastAsia="zh-CN"/>
              </w:rPr>
            </w:pPr>
          </w:p>
          <w:p w14:paraId="7761C5A0" w14:textId="01E9DB95" w:rsidR="008D6699" w:rsidRDefault="008D6699" w:rsidP="003743C1">
            <w:pPr>
              <w:spacing w:after="120"/>
              <w:rPr>
                <w:iCs/>
                <w:lang w:eastAsia="zh-CN"/>
              </w:rPr>
            </w:pPr>
            <w:r>
              <w:rPr>
                <w:rFonts w:eastAsiaTheme="minorEastAsia"/>
                <w:color w:val="0070C0"/>
                <w:lang w:val="en-US" w:eastAsia="zh-CN"/>
              </w:rPr>
              <w:t xml:space="preserve">Sub-topic 2-2: We support option 1. We have analysis in our paper for option 2 and 3 as well. If we design table per FR and </w:t>
            </w:r>
            <w:r w:rsidR="002F285A">
              <w:rPr>
                <w:rFonts w:eastAsiaTheme="minorEastAsia"/>
                <w:color w:val="0070C0"/>
                <w:lang w:val="en-US" w:eastAsia="zh-CN"/>
              </w:rPr>
              <w:t xml:space="preserve">if </w:t>
            </w:r>
            <w:r w:rsidR="002F285A">
              <w:rPr>
                <w:iCs/>
                <w:lang w:eastAsia="zh-CN"/>
              </w:rPr>
              <w:t>we choose the finest granularity in each FR it will be too tight for UE with low SCS. For instance, in FR1, if we choose 16Tc as the baseline granularity for mapping table, the UE who’s working on SCS=15kHz may need 8192 FFT to achieve so fine granularity and it’s not realistic. Similar situation for FR2 60kHz case, if we choose 4Tc as the baseline granularity for mapping table, the UE who’s working on SCS=60kHz may need 8192 FFT to achieve so fine granularity and it’s not realistic. To use same granularity cross all some SCSs or all SCSs will probably result into max FFT size exceeding.</w:t>
            </w:r>
          </w:p>
          <w:p w14:paraId="0399823A" w14:textId="780003CF" w:rsidR="0057266B" w:rsidRDefault="0057266B" w:rsidP="003743C1">
            <w:pPr>
              <w:spacing w:after="120"/>
              <w:rPr>
                <w:iCs/>
                <w:lang w:eastAsia="zh-CN"/>
              </w:rPr>
            </w:pPr>
            <w:r>
              <w:rPr>
                <w:iCs/>
                <w:lang w:eastAsia="zh-CN"/>
              </w:rPr>
              <w:t>[New added comment]: actually we already considered PRS BW in our paper, and for one specific SCS we analysed the granularity for different PRS BWs; and finally we chose the finest granularity among different BWs for each specific SCS which is same as LTE case (1.4MHz share the same granularity as 20MHz). But cross different SCSs, the situation is quite different, as we explain in original comment, if PRS is on 15kHz, even with max BW=268PRBs, the granularity is 32Tc based on 4096 FFT size,  and we believe 4096 is the baseline FFT size throughout the NR spec design for RAN1/4 (in section 4.1 TS38.211). Of course UE can have better implementation on even larger FFT size, like 8192; but we don’t think that shall be the baseline assumption to define the minimum requirement.</w:t>
            </w:r>
          </w:p>
          <w:p w14:paraId="2E657C0A" w14:textId="1DCC375B" w:rsidR="002F285A" w:rsidRDefault="002F285A" w:rsidP="003743C1">
            <w:pPr>
              <w:spacing w:after="120"/>
              <w:rPr>
                <w:lang w:val="en-US" w:eastAsia="zh-CN"/>
              </w:rPr>
            </w:pPr>
            <w:r>
              <w:rPr>
                <w:iCs/>
                <w:lang w:eastAsia="zh-CN"/>
              </w:rPr>
              <w:t xml:space="preserve">Sub-topic 2-3: we support option 2. We have same proposal as </w:t>
            </w:r>
            <w:r>
              <w:rPr>
                <w:rFonts w:hint="eastAsia"/>
                <w:iCs/>
                <w:lang w:eastAsia="zh-CN"/>
              </w:rPr>
              <w:t>Qualcomm</w:t>
            </w:r>
            <w:r>
              <w:rPr>
                <w:iCs/>
                <w:lang w:eastAsia="zh-CN"/>
              </w:rPr>
              <w:t xml:space="preserve"> in our paper: </w:t>
            </w:r>
            <w:r>
              <w:rPr>
                <w:lang w:eastAsia="zh-CN"/>
              </w:rPr>
              <w:t>for FR2, the positioning coverage can be smaller than FR1, due to the network coverage of FR2. Since we suggest using ¼ unit from FR1 for FR2</w:t>
            </w:r>
            <w:r>
              <w:rPr>
                <w:lang w:val="en-US" w:eastAsia="zh-CN"/>
              </w:rPr>
              <w:t xml:space="preserve"> (that means the unit for FR2 case can be 16Tc), the boundary of RSTD report range can be 16Tc*15391 = 246256Tc (=125us), and it can cover positioning measurement for distance difference up to 37.6km. We believe this positioning coverage is sufficient in theory for FR2</w:t>
            </w:r>
          </w:p>
          <w:p w14:paraId="3E74676A" w14:textId="438F78BD" w:rsidR="002F285A" w:rsidRDefault="002F285A" w:rsidP="003743C1">
            <w:pPr>
              <w:spacing w:after="120"/>
            </w:pPr>
            <w:r>
              <w:rPr>
                <w:iCs/>
                <w:lang w:eastAsia="zh-CN"/>
              </w:rPr>
              <w:t xml:space="preserve">Sub-topic 2-4: support option 2. Using two tables will be very readable and understandable for spec design. </w:t>
            </w:r>
            <w:r>
              <w:rPr>
                <w:lang w:eastAsia="zh-CN"/>
              </w:rPr>
              <w:t>We prefer to reuse the same methodology in LTE to design the mapping tables and also prefer to keep the signalling structure similar as LTE, that is to say, we propose to use a RSTD report mapping table together with a r</w:t>
            </w:r>
            <w:r w:rsidRPr="00241959">
              <w:t>elative quantity mapping</w:t>
            </w:r>
            <w:r>
              <w:t xml:space="preserve"> table for NR RSTD report. Otherwise one table will be very complicated and big. Of course the table structure design might be decided after we have conclusion on granularity stuffs.</w:t>
            </w:r>
          </w:p>
          <w:p w14:paraId="570FC9E5" w14:textId="6CB8783F" w:rsidR="002F285A" w:rsidRDefault="002F285A" w:rsidP="003743C1">
            <w:pPr>
              <w:spacing w:after="120"/>
              <w:rPr>
                <w:iCs/>
                <w:lang w:val="en-US" w:eastAsia="zh-CN"/>
              </w:rPr>
            </w:pPr>
            <w:r>
              <w:rPr>
                <w:iCs/>
              </w:rPr>
              <w:t xml:space="preserve">Sub-topic 2-5: </w:t>
            </w:r>
            <w:r w:rsidR="00B7783B">
              <w:rPr>
                <w:iCs/>
              </w:rPr>
              <w:t>options here are all the minimum granularity for per-FR basis, actually we propose to have minimum granularity per-SCS basis. Even for per-FR basis, we think it’s necessary to consider the practical FFT size and UE oversampling r</w:t>
            </w:r>
            <w:r w:rsidR="00B7783B">
              <w:rPr>
                <w:rFonts w:hint="eastAsia"/>
                <w:iCs/>
                <w:lang w:eastAsia="zh-CN"/>
              </w:rPr>
              <w:t>ate</w:t>
            </w:r>
            <w:r w:rsidR="00B7783B">
              <w:rPr>
                <w:iCs/>
                <w:lang w:val="en-US" w:eastAsia="zh-CN"/>
              </w:rPr>
              <w:t>, we have detailed analysis in our paper, e.g., in FR1 with 60kHz, the baseline FFT size used to achieve the CBW (132RPB) is 2048, so the baseline granularity is 16Tc, then regarding the oversampling rate =2 (we propose to reuse it from LTE), then the minimum granularity of FR1 is 8Tc. To be honest, we have concern on RAN1 suggestion on this granularity, because RAN1 may not discuss deeply on UE capability and implementation limitation.</w:t>
            </w:r>
          </w:p>
          <w:p w14:paraId="059F5459" w14:textId="5C8567DD" w:rsidR="00B7783B" w:rsidRDefault="00B7783B" w:rsidP="003743C1">
            <w:pPr>
              <w:spacing w:after="120"/>
              <w:rPr>
                <w:iCs/>
              </w:rPr>
            </w:pPr>
            <w:r>
              <w:rPr>
                <w:iCs/>
              </w:rPr>
              <w:t xml:space="preserve">Sub-topic 2-5: </w:t>
            </w:r>
          </w:p>
          <w:p w14:paraId="04EE6407" w14:textId="0477729E" w:rsidR="00B7783B" w:rsidRDefault="00B7783B" w:rsidP="003743C1">
            <w:pPr>
              <w:spacing w:after="120"/>
              <w:rPr>
                <w:iCs/>
              </w:rPr>
            </w:pPr>
            <w:r>
              <w:rPr>
                <w:iCs/>
              </w:rPr>
              <w:t xml:space="preserve">Q1: this k </w:t>
            </w:r>
            <w:r w:rsidR="00377EFB">
              <w:rPr>
                <w:iCs/>
              </w:rPr>
              <w:t>shall be</w:t>
            </w:r>
            <w:r>
              <w:rPr>
                <w:iCs/>
              </w:rPr>
              <w:t xml:space="preserve"> up to UE capability.</w:t>
            </w:r>
            <w:r w:rsidR="00377EFB">
              <w:rPr>
                <w:iCs/>
              </w:rPr>
              <w:t xml:space="preserve"> Network shall not configure k beyond UE capability of timing granularity (e.g. if k=0 is configured for 15kHz case, we think it’s beyond the UE capability of baseline granularity). We think there might be some options: e.g. option 1: UE reports the capability of finest granularity and network can configure k based on that capability(but cannot beyond that capability); option 2: like in LTE, define the requirement based on a specified granularity derived from SCS/FR/BW and no any k will be needed; and other options might be FFS.</w:t>
            </w:r>
          </w:p>
          <w:p w14:paraId="4DF36F31" w14:textId="5FA90E7C" w:rsidR="00377EFB" w:rsidRDefault="00377EFB" w:rsidP="003743C1">
            <w:pPr>
              <w:spacing w:after="120"/>
              <w:rPr>
                <w:iCs/>
              </w:rPr>
            </w:pPr>
            <w:r>
              <w:rPr>
                <w:iCs/>
              </w:rPr>
              <w:t>Q2: Answer as to Q1.</w:t>
            </w:r>
          </w:p>
          <w:p w14:paraId="7EB0E583" w14:textId="4DAFB040" w:rsidR="002F285A" w:rsidRPr="00C356C1" w:rsidRDefault="00377EFB" w:rsidP="003743C1">
            <w:pPr>
              <w:spacing w:after="120"/>
              <w:rPr>
                <w:rFonts w:eastAsiaTheme="minorEastAsia"/>
                <w:color w:val="0070C0"/>
                <w:lang w:val="en-US" w:eastAsia="zh-CN"/>
              </w:rPr>
            </w:pPr>
            <w:r>
              <w:rPr>
                <w:iCs/>
              </w:rPr>
              <w:t>Q3: Answer as to Q1</w:t>
            </w:r>
          </w:p>
        </w:tc>
      </w:tr>
      <w:tr w:rsidR="00C8455E" w14:paraId="3DD76622" w14:textId="77777777" w:rsidTr="007037D6">
        <w:tc>
          <w:tcPr>
            <w:tcW w:w="1236" w:type="dxa"/>
          </w:tcPr>
          <w:p w14:paraId="09E3BE0C" w14:textId="6F5528BE" w:rsidR="00C8455E" w:rsidRDefault="00C8455E" w:rsidP="003743C1">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59EF5077" w14:textId="2E7BF94F" w:rsidR="00C8455E" w:rsidRDefault="00C8455E" w:rsidP="003743C1">
            <w:pPr>
              <w:spacing w:after="120"/>
              <w:rPr>
                <w:rFonts w:eastAsiaTheme="minorEastAsia"/>
                <w:color w:val="0070C0"/>
                <w:lang w:val="en-US" w:eastAsia="zh-CN"/>
              </w:rPr>
            </w:pPr>
            <w:r>
              <w:rPr>
                <w:rFonts w:eastAsiaTheme="minorEastAsia"/>
                <w:color w:val="0070C0"/>
                <w:lang w:val="en-US" w:eastAsia="zh-CN"/>
              </w:rPr>
              <w:t xml:space="preserve">Sub topic 2-1: </w:t>
            </w:r>
            <w:r w:rsidR="00570669">
              <w:rPr>
                <w:rFonts w:eastAsiaTheme="minorEastAsia"/>
                <w:color w:val="0070C0"/>
                <w:lang w:val="en-US" w:eastAsia="zh-CN"/>
              </w:rPr>
              <w:t xml:space="preserve">Non-uniform report mapping has three major drawbacks compared to uniform mapping: 1) it is against RAN1 agreement as </w:t>
            </w:r>
            <w:r w:rsidR="000D463C">
              <w:rPr>
                <w:rFonts w:eastAsiaTheme="minorEastAsia"/>
                <w:color w:val="0070C0"/>
                <w:lang w:val="en-US" w:eastAsia="zh-CN"/>
              </w:rPr>
              <w:t>discussed in our paper, 2) it does not save anything in terms of</w:t>
            </w:r>
            <w:r w:rsidR="00527C42">
              <w:rPr>
                <w:rFonts w:eastAsiaTheme="minorEastAsia"/>
                <w:color w:val="0070C0"/>
                <w:lang w:val="en-US" w:eastAsia="zh-CN"/>
              </w:rPr>
              <w:t xml:space="preserve"> bitwidths of reporting payload, 3) it</w:t>
            </w:r>
            <w:r w:rsidR="00F04CB1">
              <w:rPr>
                <w:rFonts w:eastAsiaTheme="minorEastAsia"/>
                <w:color w:val="0070C0"/>
                <w:lang w:val="en-US" w:eastAsia="zh-CN"/>
              </w:rPr>
              <w:t xml:space="preserve"> indicates that measurements from farther cells are less </w:t>
            </w:r>
            <w:r w:rsidR="00F04CB1">
              <w:rPr>
                <w:rFonts w:eastAsiaTheme="minorEastAsia"/>
                <w:color w:val="0070C0"/>
                <w:lang w:val="en-US" w:eastAsia="zh-CN"/>
              </w:rPr>
              <w:lastRenderedPageBreak/>
              <w:t>important (and need to be less accurate)</w:t>
            </w:r>
            <w:r w:rsidR="00F1716D">
              <w:rPr>
                <w:rFonts w:eastAsiaTheme="minorEastAsia"/>
                <w:color w:val="0070C0"/>
                <w:lang w:val="en-US" w:eastAsia="zh-CN"/>
              </w:rPr>
              <w:t xml:space="preserve"> for a positioning fix. On reason 2), we use Apple’s paper as an example</w:t>
            </w:r>
            <w:r w:rsidR="00F437FB">
              <w:rPr>
                <w:rFonts w:eastAsiaTheme="minorEastAsia"/>
                <w:color w:val="0070C0"/>
                <w:lang w:val="en-US" w:eastAsia="zh-CN"/>
              </w:rPr>
              <w:t xml:space="preserve"> looking at their FR1 proposal. </w:t>
            </w:r>
            <w:r w:rsidR="000C2ECA">
              <w:rPr>
                <w:rFonts w:eastAsiaTheme="minorEastAsia"/>
                <w:color w:val="0070C0"/>
                <w:lang w:val="en-US" w:eastAsia="zh-CN"/>
              </w:rPr>
              <w:t xml:space="preserve">We need </w:t>
            </w:r>
            <w:r w:rsidR="007C525B">
              <w:rPr>
                <w:rFonts w:eastAsiaTheme="minorEastAsia"/>
                <w:color w:val="0070C0"/>
                <w:lang w:val="en-US" w:eastAsia="zh-CN"/>
              </w:rPr>
              <w:t>ceil(</w:t>
            </w:r>
            <w:r w:rsidR="000C2ECA">
              <w:rPr>
                <w:rFonts w:eastAsiaTheme="minorEastAsia"/>
                <w:color w:val="0070C0"/>
                <w:lang w:val="en-US" w:eastAsia="zh-CN"/>
              </w:rPr>
              <w:t>log2(12711)</w:t>
            </w:r>
            <w:r w:rsidR="007C525B">
              <w:rPr>
                <w:rFonts w:eastAsiaTheme="minorEastAsia"/>
                <w:color w:val="0070C0"/>
                <w:lang w:val="en-US" w:eastAsia="zh-CN"/>
              </w:rPr>
              <w:t>)</w:t>
            </w:r>
            <w:r w:rsidR="000C2ECA">
              <w:rPr>
                <w:rFonts w:eastAsiaTheme="minorEastAsia"/>
                <w:color w:val="0070C0"/>
                <w:lang w:val="en-US" w:eastAsia="zh-CN"/>
              </w:rPr>
              <w:t xml:space="preserve"> = 14</w:t>
            </w:r>
            <w:r w:rsidR="007C525B">
              <w:rPr>
                <w:rFonts w:eastAsiaTheme="minorEastAsia"/>
                <w:color w:val="0070C0"/>
                <w:lang w:val="en-US" w:eastAsia="zh-CN"/>
              </w:rPr>
              <w:t xml:space="preserve"> bits for </w:t>
            </w:r>
            <w:r w:rsidR="00816814">
              <w:rPr>
                <w:rFonts w:eastAsiaTheme="minorEastAsia"/>
                <w:color w:val="0070C0"/>
                <w:lang w:val="en-US" w:eastAsia="zh-CN"/>
              </w:rPr>
              <w:t>coarse RSTD and ceil(log2(</w:t>
            </w:r>
            <w:r w:rsidR="00656C15">
              <w:rPr>
                <w:rFonts w:eastAsiaTheme="minorEastAsia"/>
                <w:color w:val="0070C0"/>
                <w:lang w:val="en-US" w:eastAsia="zh-CN"/>
              </w:rPr>
              <w:t>24)) = 5 bits for relative report mapping. Total bits require</w:t>
            </w:r>
            <w:r w:rsidR="00B2117A">
              <w:rPr>
                <w:rFonts w:eastAsiaTheme="minorEastAsia"/>
                <w:color w:val="0070C0"/>
                <w:lang w:val="en-US" w:eastAsia="zh-CN"/>
              </w:rPr>
              <w:t>d</w:t>
            </w:r>
            <w:r w:rsidR="00656C15">
              <w:rPr>
                <w:rFonts w:eastAsiaTheme="minorEastAsia"/>
                <w:color w:val="0070C0"/>
                <w:lang w:val="en-US" w:eastAsia="zh-CN"/>
              </w:rPr>
              <w:t xml:space="preserve"> is 19 bits. Our proposal </w:t>
            </w:r>
            <w:r w:rsidR="0086219F">
              <w:rPr>
                <w:rFonts w:eastAsiaTheme="minorEastAsia"/>
                <w:color w:val="0070C0"/>
                <w:lang w:val="en-US" w:eastAsia="zh-CN"/>
              </w:rPr>
              <w:t>also requires exactly 19 bits with uniform mapping</w:t>
            </w:r>
            <w:r w:rsidR="00F6411D">
              <w:rPr>
                <w:rFonts w:eastAsiaTheme="minorEastAsia"/>
                <w:color w:val="0070C0"/>
                <w:lang w:val="en-US" w:eastAsia="zh-CN"/>
              </w:rPr>
              <w:t xml:space="preserve">. On reason 3), </w:t>
            </w:r>
            <w:r w:rsidR="00230BB8">
              <w:rPr>
                <w:rFonts w:eastAsiaTheme="minorEastAsia"/>
                <w:color w:val="0070C0"/>
                <w:lang w:val="en-US" w:eastAsia="zh-CN"/>
              </w:rPr>
              <w:t xml:space="preserve">we have field logs </w:t>
            </w:r>
            <w:r w:rsidR="00007B48">
              <w:rPr>
                <w:rFonts w:eastAsiaTheme="minorEastAsia"/>
                <w:color w:val="0070C0"/>
                <w:lang w:val="en-US" w:eastAsia="zh-CN"/>
              </w:rPr>
              <w:t xml:space="preserve">from LTE OTDOA </w:t>
            </w:r>
            <w:r w:rsidR="00230BB8">
              <w:rPr>
                <w:rFonts w:eastAsiaTheme="minorEastAsia"/>
                <w:color w:val="0070C0"/>
                <w:lang w:val="en-US" w:eastAsia="zh-CN"/>
              </w:rPr>
              <w:t xml:space="preserve">showing that </w:t>
            </w:r>
            <w:r w:rsidR="00AF1EAD">
              <w:rPr>
                <w:rFonts w:eastAsiaTheme="minorEastAsia"/>
                <w:color w:val="0070C0"/>
                <w:lang w:val="en-US" w:eastAsia="zh-CN"/>
              </w:rPr>
              <w:t xml:space="preserve">TRP’s that are towering on the hillside of a city have good SNR conditions and </w:t>
            </w:r>
            <w:r w:rsidR="00854583">
              <w:rPr>
                <w:rFonts w:eastAsiaTheme="minorEastAsia"/>
                <w:color w:val="0070C0"/>
                <w:lang w:val="en-US" w:eastAsia="zh-CN"/>
              </w:rPr>
              <w:t>can play as a good role in fixing the position of a UE as the near cells. There is no reason to believe that such TRPs should be measured with lesser accuracy than the closer ones.</w:t>
            </w:r>
          </w:p>
          <w:p w14:paraId="54D281F4" w14:textId="77777777" w:rsidR="00854583" w:rsidRDefault="00854583" w:rsidP="003743C1">
            <w:pPr>
              <w:spacing w:after="120"/>
              <w:rPr>
                <w:rFonts w:eastAsiaTheme="minorEastAsia"/>
                <w:color w:val="0070C0"/>
                <w:lang w:val="en-US" w:eastAsia="zh-CN"/>
              </w:rPr>
            </w:pPr>
            <w:r>
              <w:rPr>
                <w:rFonts w:eastAsiaTheme="minorEastAsia"/>
                <w:color w:val="0070C0"/>
                <w:lang w:val="en-US" w:eastAsia="zh-CN"/>
              </w:rPr>
              <w:t xml:space="preserve">Sub topic 2-2: </w:t>
            </w:r>
            <w:r w:rsidR="004B7C1A">
              <w:rPr>
                <w:rFonts w:eastAsiaTheme="minorEastAsia"/>
                <w:color w:val="0070C0"/>
                <w:lang w:val="en-US" w:eastAsia="zh-CN"/>
              </w:rPr>
              <w:t>We support option 2</w:t>
            </w:r>
            <w:r w:rsidR="00E82835">
              <w:rPr>
                <w:rFonts w:eastAsiaTheme="minorEastAsia"/>
                <w:color w:val="0070C0"/>
                <w:lang w:val="en-US" w:eastAsia="zh-CN"/>
              </w:rPr>
              <w:t xml:space="preserve"> assuming </w:t>
            </w:r>
            <w:r w:rsidR="00B442DD">
              <w:rPr>
                <w:rFonts w:eastAsiaTheme="minorEastAsia"/>
                <w:color w:val="0070C0"/>
                <w:lang w:val="en-US" w:eastAsia="zh-CN"/>
              </w:rPr>
              <w:t xml:space="preserve">different granularities between FR1 and FR2 (e.g., 4Tc for FR1 and Tc for FR2). </w:t>
            </w:r>
            <w:r w:rsidR="00754714">
              <w:rPr>
                <w:rFonts w:eastAsiaTheme="minorEastAsia"/>
                <w:color w:val="0070C0"/>
                <w:lang w:val="en-US" w:eastAsia="zh-CN"/>
              </w:rPr>
              <w:t>It is very important to not conflate report mapping granularity with accuracy requirement (</w:t>
            </w:r>
            <w:r w:rsidR="003C449B">
              <w:rPr>
                <w:rFonts w:eastAsiaTheme="minorEastAsia"/>
                <w:color w:val="0070C0"/>
                <w:lang w:val="en-US" w:eastAsia="zh-CN"/>
              </w:rPr>
              <w:t xml:space="preserve">as Apple is arguing above). Reporting granularity has nothing to do with accuracy. </w:t>
            </w:r>
            <w:r w:rsidR="00E4049A">
              <w:rPr>
                <w:rFonts w:eastAsiaTheme="minorEastAsia"/>
                <w:color w:val="0070C0"/>
                <w:lang w:val="en-US" w:eastAsia="zh-CN"/>
              </w:rPr>
              <w:t xml:space="preserve">In fact, granularity has to be much better than achievable accuracy so as to not play a role in becoming the bottleneck in </w:t>
            </w:r>
            <w:r w:rsidR="002F43E6">
              <w:rPr>
                <w:rFonts w:eastAsiaTheme="minorEastAsia"/>
                <w:color w:val="0070C0"/>
                <w:lang w:val="en-US" w:eastAsia="zh-CN"/>
              </w:rPr>
              <w:t>overall performance (</w:t>
            </w:r>
            <w:r w:rsidR="00814B00">
              <w:rPr>
                <w:rFonts w:eastAsiaTheme="minorEastAsia"/>
                <w:color w:val="0070C0"/>
                <w:lang w:val="en-US" w:eastAsia="zh-CN"/>
              </w:rPr>
              <w:t>analogous to quantization noise in fixed point</w:t>
            </w:r>
            <w:r w:rsidR="00572983">
              <w:rPr>
                <w:rFonts w:eastAsiaTheme="minorEastAsia"/>
                <w:color w:val="0070C0"/>
                <w:lang w:val="en-US" w:eastAsia="zh-CN"/>
              </w:rPr>
              <w:t xml:space="preserve"> design). </w:t>
            </w:r>
            <w:r w:rsidR="00CE16A3">
              <w:rPr>
                <w:rFonts w:eastAsiaTheme="minorEastAsia"/>
                <w:color w:val="0070C0"/>
                <w:lang w:val="en-US" w:eastAsia="zh-CN"/>
              </w:rPr>
              <w:t>In LTE, the report</w:t>
            </w:r>
            <w:r w:rsidR="00C57498">
              <w:rPr>
                <w:rFonts w:eastAsiaTheme="minorEastAsia"/>
                <w:color w:val="0070C0"/>
                <w:lang w:val="en-US" w:eastAsia="zh-CN"/>
              </w:rPr>
              <w:t xml:space="preserve">ing granularity </w:t>
            </w:r>
            <w:r w:rsidR="000E6EDE">
              <w:rPr>
                <w:rFonts w:eastAsiaTheme="minorEastAsia"/>
                <w:color w:val="0070C0"/>
                <w:lang w:val="en-US" w:eastAsia="zh-CN"/>
              </w:rPr>
              <w:t xml:space="preserve">used </w:t>
            </w:r>
            <w:r w:rsidR="001F6768">
              <w:rPr>
                <w:rFonts w:eastAsiaTheme="minorEastAsia"/>
                <w:color w:val="0070C0"/>
                <w:lang w:val="en-US" w:eastAsia="zh-CN"/>
              </w:rPr>
              <w:t xml:space="preserve">1Ts (assuming 2048-point FFT) even for 1.4 MHz PRS BW. But it didn’t mean that UE had to do 2K FFT or </w:t>
            </w:r>
            <w:r w:rsidR="00823F16">
              <w:rPr>
                <w:rFonts w:eastAsiaTheme="minorEastAsia"/>
                <w:color w:val="0070C0"/>
                <w:lang w:val="en-US" w:eastAsia="zh-CN"/>
              </w:rPr>
              <w:t xml:space="preserve">achieve the same accuracy as in 20 MHz. </w:t>
            </w:r>
            <w:r w:rsidR="00B41D60">
              <w:rPr>
                <w:rFonts w:eastAsiaTheme="minorEastAsia"/>
                <w:color w:val="0070C0"/>
                <w:lang w:val="en-US" w:eastAsia="zh-CN"/>
              </w:rPr>
              <w:t>The same arguments apply to h</w:t>
            </w:r>
            <w:r w:rsidR="00A11DEB">
              <w:rPr>
                <w:rFonts w:eastAsiaTheme="minorEastAsia"/>
                <w:color w:val="0070C0"/>
                <w:lang w:val="en-US" w:eastAsia="zh-CN"/>
              </w:rPr>
              <w:t>aving one report mapping per “k”</w:t>
            </w:r>
            <w:r w:rsidR="00045915">
              <w:rPr>
                <w:rFonts w:eastAsiaTheme="minorEastAsia"/>
                <w:color w:val="0070C0"/>
                <w:lang w:val="en-US" w:eastAsia="zh-CN"/>
              </w:rPr>
              <w:t xml:space="preserve">. </w:t>
            </w:r>
          </w:p>
          <w:p w14:paraId="558BEDCD" w14:textId="77777777" w:rsidR="008E5FA8" w:rsidRDefault="008E5FA8" w:rsidP="003743C1">
            <w:pPr>
              <w:spacing w:after="120"/>
              <w:rPr>
                <w:rFonts w:eastAsiaTheme="minorEastAsia"/>
                <w:color w:val="0070C0"/>
                <w:lang w:val="en-US" w:eastAsia="zh-CN"/>
              </w:rPr>
            </w:pPr>
            <w:r>
              <w:rPr>
                <w:rFonts w:eastAsiaTheme="minorEastAsia"/>
                <w:color w:val="0070C0"/>
                <w:lang w:val="en-US" w:eastAsia="zh-CN"/>
              </w:rPr>
              <w:t xml:space="preserve">Sub topic 2-3: we share the same view as Apple. 500us in FR2 is </w:t>
            </w:r>
            <w:r w:rsidR="00AC6560">
              <w:rPr>
                <w:rFonts w:eastAsiaTheme="minorEastAsia"/>
                <w:color w:val="0070C0"/>
                <w:lang w:val="en-US" w:eastAsia="zh-CN"/>
              </w:rPr>
              <w:t xml:space="preserve">overkill. </w:t>
            </w:r>
          </w:p>
          <w:p w14:paraId="388CDF30" w14:textId="11870077" w:rsidR="00AC6560" w:rsidRDefault="00AC6560" w:rsidP="003743C1">
            <w:pPr>
              <w:spacing w:after="120"/>
              <w:rPr>
                <w:rFonts w:eastAsiaTheme="minorEastAsia"/>
                <w:color w:val="0070C0"/>
                <w:lang w:val="en-US" w:eastAsia="zh-CN"/>
              </w:rPr>
            </w:pPr>
            <w:r>
              <w:rPr>
                <w:rFonts w:eastAsiaTheme="minorEastAsia"/>
                <w:color w:val="0070C0"/>
                <w:lang w:val="en-US" w:eastAsia="zh-CN"/>
              </w:rPr>
              <w:t>Sub topic 2-4:</w:t>
            </w:r>
            <w:r w:rsidR="00CB27B0">
              <w:rPr>
                <w:rFonts w:eastAsiaTheme="minorEastAsia"/>
                <w:color w:val="0070C0"/>
                <w:lang w:val="en-US" w:eastAsia="zh-CN"/>
              </w:rPr>
              <w:t xml:space="preserve"> We share the same view as Huawei. Also, we don’t understand why report mapping tables would be more complicated with having only one table and less complicated with having two tables!!! </w:t>
            </w:r>
            <w:r w:rsidR="00A351A5">
              <w:rPr>
                <w:rFonts w:eastAsiaTheme="minorEastAsia"/>
                <w:color w:val="0070C0"/>
                <w:lang w:val="en-US" w:eastAsia="zh-CN"/>
              </w:rPr>
              <w:t>We also note that per our comments in sub topic 2-1, there is actually no savings in reporting payload by taking the LTE approach (which was mainly adopted due to backward compatibility issues)</w:t>
            </w:r>
          </w:p>
          <w:p w14:paraId="03299FCA" w14:textId="06058AC9" w:rsidR="00BA1C4E" w:rsidRDefault="00BA1C4E" w:rsidP="003743C1">
            <w:pPr>
              <w:spacing w:after="120"/>
              <w:rPr>
                <w:rFonts w:eastAsiaTheme="minorEastAsia"/>
                <w:color w:val="0070C0"/>
                <w:lang w:val="en-US" w:eastAsia="zh-CN"/>
              </w:rPr>
            </w:pPr>
            <w:r>
              <w:rPr>
                <w:rFonts w:eastAsiaTheme="minorEastAsia"/>
                <w:color w:val="0070C0"/>
                <w:lang w:val="en-US" w:eastAsia="zh-CN"/>
              </w:rPr>
              <w:t xml:space="preserve">Sub topic 2-5: </w:t>
            </w:r>
            <w:r w:rsidR="00C24472">
              <w:rPr>
                <w:rFonts w:eastAsiaTheme="minorEastAsia"/>
                <w:color w:val="0070C0"/>
                <w:lang w:val="en-US" w:eastAsia="zh-CN"/>
              </w:rPr>
              <w:t xml:space="preserve">We </w:t>
            </w:r>
            <w:r w:rsidR="005A2B05">
              <w:rPr>
                <w:rFonts w:eastAsiaTheme="minorEastAsia"/>
                <w:color w:val="0070C0"/>
                <w:lang w:val="en-US" w:eastAsia="zh-CN"/>
              </w:rPr>
              <w:t xml:space="preserve">support option 5 but we can agree to use </w:t>
            </w:r>
            <w:r w:rsidR="00380DFD">
              <w:rPr>
                <w:rFonts w:eastAsiaTheme="minorEastAsia"/>
                <w:color w:val="0070C0"/>
                <w:lang w:val="en-US" w:eastAsia="zh-CN"/>
              </w:rPr>
              <w:t xml:space="preserve">Tc/2 for FR2 </w:t>
            </w:r>
            <w:r w:rsidR="00FF31A4">
              <w:rPr>
                <w:rFonts w:eastAsiaTheme="minorEastAsia"/>
                <w:color w:val="0070C0"/>
                <w:lang w:val="en-US" w:eastAsia="zh-CN"/>
              </w:rPr>
              <w:t>as well. Using Tc/2 for FR1 is too much and unnecessary. Again, we’d like to not that granularity is not the same thing as accuracy.</w:t>
            </w:r>
          </w:p>
          <w:p w14:paraId="1DA9E3F0" w14:textId="116BB4F0" w:rsidR="00FF31A4" w:rsidRDefault="00FF31A4" w:rsidP="003743C1">
            <w:pPr>
              <w:spacing w:after="120"/>
              <w:rPr>
                <w:rFonts w:eastAsiaTheme="minorEastAsia"/>
                <w:color w:val="0070C0"/>
                <w:lang w:val="en-US" w:eastAsia="zh-CN"/>
              </w:rPr>
            </w:pPr>
            <w:r>
              <w:rPr>
                <w:rFonts w:eastAsiaTheme="minorEastAsia"/>
                <w:color w:val="0070C0"/>
                <w:lang w:val="en-US" w:eastAsia="zh-CN"/>
              </w:rPr>
              <w:t xml:space="preserve">Sub topic 2-6: </w:t>
            </w:r>
            <w:r w:rsidR="007E72A3">
              <w:rPr>
                <w:rFonts w:eastAsiaTheme="minorEastAsia"/>
                <w:color w:val="0070C0"/>
                <w:lang w:val="en-US" w:eastAsia="zh-CN"/>
              </w:rPr>
              <w:t xml:space="preserve">In our view, this parameter </w:t>
            </w:r>
            <w:r w:rsidR="00544523">
              <w:rPr>
                <w:rFonts w:eastAsiaTheme="minorEastAsia"/>
                <w:color w:val="0070C0"/>
                <w:lang w:val="en-US" w:eastAsia="zh-CN"/>
              </w:rPr>
              <w:t xml:space="preserve">should be based on DL PRS BW </w:t>
            </w:r>
            <w:r w:rsidR="00C412F0">
              <w:rPr>
                <w:rFonts w:eastAsiaTheme="minorEastAsia"/>
                <w:color w:val="0070C0"/>
                <w:lang w:val="en-US" w:eastAsia="zh-CN"/>
              </w:rPr>
              <w:t xml:space="preserve">that UE is configured to measure subject to UE’s capability of max PRS BW that it signals. </w:t>
            </w:r>
            <w:r w:rsidR="002E5405">
              <w:rPr>
                <w:rFonts w:eastAsiaTheme="minorEastAsia"/>
                <w:color w:val="0070C0"/>
                <w:lang w:val="en-US" w:eastAsia="zh-CN"/>
              </w:rPr>
              <w:t xml:space="preserve">We have </w:t>
            </w:r>
            <w:r w:rsidR="00C8137D">
              <w:rPr>
                <w:rFonts w:eastAsiaTheme="minorEastAsia"/>
                <w:color w:val="0070C0"/>
                <w:lang w:val="en-US" w:eastAsia="zh-CN"/>
              </w:rPr>
              <w:t>the proposed table in our paper</w:t>
            </w:r>
            <w:r w:rsidR="00027079">
              <w:rPr>
                <w:rFonts w:eastAsiaTheme="minorEastAsia"/>
                <w:color w:val="0070C0"/>
                <w:lang w:val="en-US" w:eastAsia="zh-CN"/>
              </w:rPr>
              <w:t xml:space="preserve">. UE should not be asked to report based on a granularity that is beyond its capability. </w:t>
            </w:r>
          </w:p>
          <w:p w14:paraId="00FE7B93" w14:textId="772098A5" w:rsidR="00A351A5" w:rsidRDefault="00A351A5" w:rsidP="003743C1">
            <w:pPr>
              <w:spacing w:after="120"/>
              <w:rPr>
                <w:rFonts w:eastAsiaTheme="minorEastAsia"/>
                <w:color w:val="0070C0"/>
                <w:lang w:val="en-US" w:eastAsia="zh-CN"/>
              </w:rPr>
            </w:pPr>
          </w:p>
        </w:tc>
      </w:tr>
      <w:tr w:rsidR="00B06E53" w14:paraId="51D94592" w14:textId="77777777" w:rsidTr="007037D6">
        <w:tc>
          <w:tcPr>
            <w:tcW w:w="1236" w:type="dxa"/>
          </w:tcPr>
          <w:p w14:paraId="47202872" w14:textId="326270F9" w:rsidR="00B06E53" w:rsidRDefault="00B06E53" w:rsidP="00B06E53">
            <w:pPr>
              <w:spacing w:after="120"/>
              <w:rPr>
                <w:rFonts w:eastAsiaTheme="minorEastAsia"/>
                <w:color w:val="0070C0"/>
                <w:lang w:val="en-US" w:eastAsia="zh-CN"/>
              </w:rPr>
            </w:pPr>
            <w:r>
              <w:rPr>
                <w:rFonts w:eastAsiaTheme="minorEastAsia"/>
                <w:color w:val="0070C0"/>
                <w:lang w:val="en-US" w:eastAsia="zh-CN"/>
              </w:rPr>
              <w:lastRenderedPageBreak/>
              <w:t>MTK</w:t>
            </w:r>
          </w:p>
        </w:tc>
        <w:tc>
          <w:tcPr>
            <w:tcW w:w="8395" w:type="dxa"/>
          </w:tcPr>
          <w:p w14:paraId="0594DBF3" w14:textId="77777777" w:rsidR="00B06E53" w:rsidRDefault="00B06E53" w:rsidP="00B06E53">
            <w:pPr>
              <w:spacing w:after="120"/>
              <w:rPr>
                <w:rFonts w:eastAsiaTheme="minorEastAsia"/>
                <w:color w:val="0070C0"/>
                <w:lang w:val="en-US" w:eastAsia="zh-CN"/>
              </w:rPr>
            </w:pPr>
            <w:r>
              <w:rPr>
                <w:rFonts w:eastAsiaTheme="minorEastAsia"/>
                <w:color w:val="0070C0"/>
                <w:lang w:val="en-US" w:eastAsia="zh-CN"/>
              </w:rPr>
              <w:t xml:space="preserve">Sub topic 2-1: Roughly, 4096Ts = 40km. The measurement for gNB with distance greater than 40km is not expected to be very accurate. Instead, such gNBs are expected to help determining coarse positioning for a UE. Therefore, we support to use non-uniform granularity reporting table(s). The value 4096Ts and the granularity for RSTD &gt; |4096Ts| can be further discussed </w:t>
            </w:r>
          </w:p>
          <w:p w14:paraId="3AC6A470" w14:textId="77777777" w:rsidR="00B06E53" w:rsidRDefault="00B06E53" w:rsidP="00B06E53">
            <w:pPr>
              <w:spacing w:after="120"/>
              <w:rPr>
                <w:rFonts w:eastAsiaTheme="minorEastAsia"/>
                <w:color w:val="0070C0"/>
                <w:lang w:val="en-US" w:eastAsia="zh-CN"/>
              </w:rPr>
            </w:pPr>
            <w:r>
              <w:rPr>
                <w:rFonts w:eastAsiaTheme="minorEastAsia"/>
                <w:color w:val="0070C0"/>
                <w:lang w:val="en-US" w:eastAsia="zh-CN"/>
              </w:rPr>
              <w:t>Sub topic 2-2: Consider the case that FR1 and FR2 are both measured by the UE, for simplicity, we support to use one report mapping table supporting granularity 4Tc. In this way UE doesn’t need to signal for which reporting table UE is currently in use.</w:t>
            </w:r>
          </w:p>
          <w:p w14:paraId="719F2823" w14:textId="77777777" w:rsidR="00B06E53" w:rsidRDefault="00B06E53" w:rsidP="00B06E53">
            <w:pPr>
              <w:spacing w:after="120"/>
              <w:rPr>
                <w:rFonts w:eastAsiaTheme="minorEastAsia"/>
                <w:color w:val="0070C0"/>
                <w:lang w:val="en-US" w:eastAsia="zh-CN"/>
              </w:rPr>
            </w:pPr>
            <w:r>
              <w:rPr>
                <w:rFonts w:eastAsiaTheme="minorEastAsia"/>
                <w:color w:val="0070C0"/>
                <w:lang w:val="en-US" w:eastAsia="zh-CN"/>
              </w:rPr>
              <w:t>Sub topic 2-3: Agree with QC’s view that FR2 range should be down scaled in comparison with FR1. However, we support one report mapping table that can be used for both FR1 and FR2. Therefore the maximum RSTD should align the maximum range for FR1.</w:t>
            </w:r>
          </w:p>
          <w:p w14:paraId="01D3C38D" w14:textId="77777777" w:rsidR="00B06E53" w:rsidRDefault="00B06E53" w:rsidP="00B06E53">
            <w:pPr>
              <w:spacing w:after="120"/>
              <w:rPr>
                <w:rFonts w:eastAsiaTheme="minorEastAsia"/>
                <w:color w:val="0070C0"/>
                <w:lang w:val="en-US" w:eastAsia="zh-CN"/>
              </w:rPr>
            </w:pPr>
            <w:r>
              <w:rPr>
                <w:rFonts w:eastAsiaTheme="minorEastAsia"/>
                <w:color w:val="0070C0"/>
                <w:lang w:val="en-US" w:eastAsia="zh-CN"/>
              </w:rPr>
              <w:t>Sub topic 2-4: Support option 2. Granularity lower than 4Tc can be reported via relative reporting table.</w:t>
            </w:r>
          </w:p>
          <w:p w14:paraId="34019D03" w14:textId="77777777" w:rsidR="00B06E53" w:rsidRDefault="00B06E53" w:rsidP="00B06E53">
            <w:pPr>
              <w:spacing w:after="120"/>
            </w:pPr>
            <w:r>
              <w:rPr>
                <w:rFonts w:eastAsiaTheme="minorEastAsia"/>
                <w:color w:val="0070C0"/>
                <w:lang w:val="en-US" w:eastAsia="zh-CN"/>
              </w:rPr>
              <w:t xml:space="preserve">Sub topic 2-5: Our proposal is missing in the listed options. We add it as option 6 in above. We support 4Tc for one reporting table for use in both FR1 and FR2, where 4Tc corresponds </w:t>
            </w:r>
            <w:r>
              <w:t>to the setting that SCS = 120kHz and</w:t>
            </w:r>
            <w:r w:rsidRPr="00B42950">
              <w:t xml:space="preserve"> BW </w:t>
            </w:r>
            <w:r>
              <w:t xml:space="preserve">= </w:t>
            </w:r>
            <w:r w:rsidRPr="00B42950">
              <w:t>400MHz</w:t>
            </w:r>
            <w:r>
              <w:t>. Granularity lower than 4Tc can be considered to be reported by using additional relative report mapping table</w:t>
            </w:r>
          </w:p>
          <w:p w14:paraId="3CF15D0D" w14:textId="77777777" w:rsidR="00B06E53" w:rsidRDefault="00B06E53" w:rsidP="00B06E53">
            <w:pPr>
              <w:spacing w:after="120"/>
            </w:pPr>
            <w:r>
              <w:t xml:space="preserve">Sub topic 2-6: In our view, the parameter k should be determined by the UE. The parameter k is related to PRS BW, but may not bounded by PRS BW. </w:t>
            </w:r>
          </w:p>
          <w:p w14:paraId="128B87DA" w14:textId="77777777" w:rsidR="00B06E53" w:rsidRDefault="00B06E53" w:rsidP="00B06E53">
            <w:pPr>
              <w:spacing w:after="120"/>
            </w:pPr>
            <w:r>
              <w:t xml:space="preserve">Depending on UE’s implementation, UE may achieve granularity better than the basic granularity associated with configured SCS and PRS BW. </w:t>
            </w:r>
          </w:p>
          <w:p w14:paraId="0DE77EA8" w14:textId="77777777" w:rsidR="00B06E53" w:rsidRDefault="00B06E53" w:rsidP="00B06E53">
            <w:pPr>
              <w:spacing w:after="120"/>
            </w:pPr>
            <w:r>
              <w:t xml:space="preserve">UE may signal the selected parameter k to the network. Such information can be used by the NW to identify the capability and precision level of the UE. </w:t>
            </w:r>
          </w:p>
          <w:p w14:paraId="04F298F3" w14:textId="77777777" w:rsidR="00B06E53" w:rsidRDefault="00B06E53" w:rsidP="00B06E53">
            <w:pPr>
              <w:spacing w:after="120"/>
            </w:pPr>
            <w:r>
              <w:t>Furthermore, with the knowledge of UEs’ supporting granularity, the NW may configure PRS settings accordingly in order to achieve better POS performance.</w:t>
            </w:r>
          </w:p>
          <w:p w14:paraId="37BC6772" w14:textId="2A7C64BC" w:rsidR="00B06E53" w:rsidRPr="00CD2B6E" w:rsidRDefault="00B06E53" w:rsidP="00B06E53">
            <w:pPr>
              <w:keepLines/>
              <w:tabs>
                <w:tab w:val="left" w:pos="794"/>
                <w:tab w:val="left" w:pos="1191"/>
                <w:tab w:val="left" w:pos="1588"/>
                <w:tab w:val="left" w:pos="1985"/>
              </w:tabs>
              <w:overflowPunct/>
              <w:autoSpaceDE/>
              <w:autoSpaceDN/>
              <w:adjustRightInd/>
              <w:spacing w:before="120" w:after="120"/>
              <w:jc w:val="center"/>
              <w:textAlignment w:val="auto"/>
            </w:pPr>
            <w:r>
              <w:t xml:space="preserve">The UE granularity can be an optional signalling. </w:t>
            </w:r>
          </w:p>
        </w:tc>
      </w:tr>
      <w:tr w:rsidR="0057368F" w14:paraId="29C9A296" w14:textId="77777777" w:rsidTr="007037D6">
        <w:tc>
          <w:tcPr>
            <w:tcW w:w="1236" w:type="dxa"/>
          </w:tcPr>
          <w:p w14:paraId="00ADB1F6" w14:textId="00FAC220" w:rsidR="0057368F" w:rsidRDefault="0057368F" w:rsidP="00B06E53">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14:paraId="2EF5F2F5" w14:textId="77777777" w:rsidR="0057368F" w:rsidRDefault="0057368F" w:rsidP="00C76DBB">
            <w:pPr>
              <w:spacing w:after="120"/>
              <w:rPr>
                <w:rFonts w:eastAsiaTheme="minorEastAsia"/>
                <w:color w:val="0070C0"/>
                <w:lang w:val="en-US" w:eastAsia="zh-CN"/>
              </w:rPr>
            </w:pPr>
            <w:r w:rsidRPr="00C356C1">
              <w:rPr>
                <w:rFonts w:eastAsiaTheme="minorEastAsia"/>
                <w:color w:val="0070C0"/>
                <w:lang w:val="en-US" w:eastAsia="zh-CN"/>
              </w:rPr>
              <w:t>Sub-topic 2-1</w:t>
            </w:r>
            <w:r>
              <w:rPr>
                <w:rFonts w:eastAsiaTheme="minorEastAsia"/>
                <w:color w:val="0070C0"/>
                <w:lang w:val="en-US" w:eastAsia="zh-CN"/>
              </w:rPr>
              <w:t xml:space="preserve">: </w:t>
            </w:r>
            <w:r>
              <w:rPr>
                <w:rFonts w:eastAsiaTheme="minorEastAsia" w:hint="eastAsia"/>
                <w:color w:val="0070C0"/>
                <w:lang w:val="en-US" w:eastAsia="zh-CN"/>
              </w:rPr>
              <w:t xml:space="preserve">support </w:t>
            </w:r>
            <w:r>
              <w:rPr>
                <w:rFonts w:eastAsiaTheme="minorEastAsia"/>
                <w:color w:val="0070C0"/>
                <w:lang w:val="en-US" w:eastAsia="zh-CN"/>
              </w:rPr>
              <w:t xml:space="preserve">option </w:t>
            </w:r>
            <w:r>
              <w:rPr>
                <w:rFonts w:eastAsiaTheme="minorEastAsia" w:hint="eastAsia"/>
                <w:color w:val="0070C0"/>
                <w:lang w:val="en-US" w:eastAsia="zh-CN"/>
              </w:rPr>
              <w:t>1</w:t>
            </w:r>
            <w:r>
              <w:rPr>
                <w:rFonts w:eastAsiaTheme="minorEastAsia"/>
                <w:color w:val="0070C0"/>
                <w:lang w:val="en-US" w:eastAsia="zh-CN"/>
              </w:rPr>
              <w:t>.</w:t>
            </w:r>
          </w:p>
          <w:p w14:paraId="2C7676B9" w14:textId="77777777" w:rsidR="0057368F" w:rsidRDefault="0057368F" w:rsidP="00C76DBB">
            <w:pPr>
              <w:spacing w:after="120"/>
              <w:rPr>
                <w:rFonts w:eastAsiaTheme="minorEastAsia"/>
                <w:color w:val="0070C0"/>
                <w:lang w:val="en-US" w:eastAsia="zh-CN"/>
              </w:rPr>
            </w:pPr>
            <w:r w:rsidRPr="00C356C1">
              <w:rPr>
                <w:rFonts w:eastAsiaTheme="minorEastAsia"/>
                <w:color w:val="0070C0"/>
                <w:lang w:val="en-US" w:eastAsia="zh-CN"/>
              </w:rPr>
              <w:t>Sub-topic 2-</w:t>
            </w:r>
            <w:r>
              <w:rPr>
                <w:rFonts w:eastAsiaTheme="minorEastAsia"/>
                <w:color w:val="0070C0"/>
                <w:lang w:val="en-US" w:eastAsia="zh-CN"/>
              </w:rPr>
              <w:t xml:space="preserve">2: </w:t>
            </w:r>
            <w:r>
              <w:rPr>
                <w:rFonts w:eastAsiaTheme="minorEastAsia" w:hint="eastAsia"/>
                <w:color w:val="0070C0"/>
                <w:lang w:val="en-US" w:eastAsia="zh-CN"/>
              </w:rPr>
              <w:t>agree HUAWEI</w:t>
            </w:r>
            <w:r>
              <w:rPr>
                <w:rFonts w:eastAsiaTheme="minorEastAsia"/>
                <w:color w:val="0070C0"/>
                <w:lang w:val="en-US" w:eastAsia="zh-CN"/>
              </w:rPr>
              <w:t xml:space="preserve"> to define one mapping table for each </w:t>
            </w:r>
            <w:r w:rsidRPr="00C356C1">
              <w:rPr>
                <w:rFonts w:eastAsiaTheme="minorEastAsia"/>
                <w:i/>
                <w:color w:val="0070C0"/>
                <w:lang w:val="en-US" w:eastAsia="zh-CN"/>
              </w:rPr>
              <w:t>k</w:t>
            </w:r>
            <w:r>
              <w:rPr>
                <w:rFonts w:eastAsiaTheme="minorEastAsia"/>
                <w:color w:val="0070C0"/>
                <w:lang w:val="en-US" w:eastAsia="zh-CN"/>
              </w:rPr>
              <w:t xml:space="preserve"> value</w:t>
            </w:r>
            <w:r>
              <w:rPr>
                <w:rFonts w:eastAsiaTheme="minorEastAsia" w:hint="eastAsia"/>
                <w:color w:val="0070C0"/>
                <w:lang w:val="en-US" w:eastAsia="zh-CN"/>
              </w:rPr>
              <w:t xml:space="preserve"> and choose k value according to BW</w:t>
            </w:r>
            <w:r>
              <w:rPr>
                <w:rFonts w:eastAsiaTheme="minorEastAsia"/>
                <w:color w:val="0070C0"/>
                <w:lang w:val="en-US" w:eastAsia="zh-CN"/>
              </w:rPr>
              <w:t>.</w:t>
            </w:r>
          </w:p>
          <w:p w14:paraId="57B574C1" w14:textId="77777777" w:rsidR="0057368F" w:rsidRDefault="0057368F" w:rsidP="00C76DBB">
            <w:pPr>
              <w:spacing w:after="120"/>
              <w:rPr>
                <w:rFonts w:eastAsiaTheme="minorEastAsia"/>
                <w:color w:val="0070C0"/>
                <w:lang w:val="en-US" w:eastAsia="zh-CN"/>
              </w:rPr>
            </w:pPr>
            <w:r w:rsidRPr="00C356C1">
              <w:rPr>
                <w:rFonts w:eastAsiaTheme="minorEastAsia"/>
                <w:color w:val="0070C0"/>
                <w:lang w:val="en-US" w:eastAsia="zh-CN"/>
              </w:rPr>
              <w:t>Sub-topic 2-</w:t>
            </w:r>
            <w:r>
              <w:rPr>
                <w:rFonts w:eastAsiaTheme="minorEastAsia"/>
                <w:color w:val="0070C0"/>
                <w:lang w:val="en-US" w:eastAsia="zh-CN"/>
              </w:rPr>
              <w:t>3</w:t>
            </w:r>
            <w:r w:rsidRPr="00C356C1">
              <w:rPr>
                <w:rFonts w:eastAsiaTheme="minor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support option 1</w:t>
            </w:r>
            <w:r>
              <w:rPr>
                <w:rFonts w:eastAsiaTheme="minorEastAsia" w:hint="eastAsia"/>
                <w:color w:val="0070C0"/>
                <w:lang w:val="en-US" w:eastAsia="zh-CN"/>
              </w:rPr>
              <w:t>（</w:t>
            </w:r>
            <w:r>
              <w:rPr>
                <w:rFonts w:eastAsiaTheme="minorEastAsia" w:hint="eastAsia"/>
                <w:color w:val="0070C0"/>
                <w:lang w:val="en-US" w:eastAsia="zh-CN"/>
              </w:rPr>
              <w:t>same as FR1</w:t>
            </w:r>
            <w:r>
              <w:rPr>
                <w:rFonts w:eastAsiaTheme="minorEastAsia" w:hint="eastAsia"/>
                <w:color w:val="0070C0"/>
                <w:lang w:val="en-US" w:eastAsia="zh-CN"/>
              </w:rPr>
              <w:t>）</w:t>
            </w:r>
            <w:r>
              <w:rPr>
                <w:rFonts w:eastAsiaTheme="minorEastAsia"/>
                <w:color w:val="0070C0"/>
                <w:lang w:val="en-US" w:eastAsia="zh-CN"/>
              </w:rPr>
              <w:t>.</w:t>
            </w:r>
          </w:p>
          <w:p w14:paraId="674CF4A1" w14:textId="77777777" w:rsidR="0057368F" w:rsidRDefault="0057368F" w:rsidP="00C76DBB">
            <w:pPr>
              <w:spacing w:after="120"/>
              <w:rPr>
                <w:rFonts w:eastAsiaTheme="minorEastAsia"/>
                <w:color w:val="0070C0"/>
                <w:lang w:val="en-US" w:eastAsia="zh-CN"/>
              </w:rPr>
            </w:pPr>
            <w:r>
              <w:rPr>
                <w:rFonts w:eastAsiaTheme="minorEastAsia"/>
                <w:color w:val="0070C0"/>
                <w:lang w:val="en-US" w:eastAsia="zh-CN"/>
              </w:rPr>
              <w:t>Sub-topic 2-4</w:t>
            </w:r>
            <w:r w:rsidRPr="00F96B14">
              <w:rPr>
                <w:rFonts w:eastAsiaTheme="minor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support option 1, relative mapping does not reduce the report bit comparing to using one fix table and is not necessary</w:t>
            </w:r>
            <w:r>
              <w:rPr>
                <w:rFonts w:eastAsiaTheme="minorEastAsia"/>
                <w:color w:val="0070C0"/>
                <w:lang w:val="en-US" w:eastAsia="zh-CN"/>
              </w:rPr>
              <w:t xml:space="preserve">. </w:t>
            </w:r>
          </w:p>
          <w:p w14:paraId="0E51A4ED" w14:textId="77777777" w:rsidR="0057368F" w:rsidRDefault="0057368F" w:rsidP="00C76DBB">
            <w:pPr>
              <w:spacing w:after="120"/>
              <w:rPr>
                <w:rFonts w:eastAsiaTheme="minorEastAsia"/>
                <w:color w:val="0070C0"/>
                <w:lang w:val="en-US" w:eastAsia="zh-CN"/>
              </w:rPr>
            </w:pPr>
            <w:r w:rsidRPr="00C356C1">
              <w:rPr>
                <w:rFonts w:eastAsiaTheme="minorEastAsia"/>
                <w:color w:val="0070C0"/>
                <w:lang w:val="en-US" w:eastAsia="zh-CN"/>
              </w:rPr>
              <w:t>Sub-topic 2-</w:t>
            </w:r>
            <w:r>
              <w:rPr>
                <w:rFonts w:eastAsiaTheme="minorEastAsia"/>
                <w:color w:val="0070C0"/>
                <w:lang w:val="en-US" w:eastAsia="zh-CN"/>
              </w:rPr>
              <w:t xml:space="preserve">5: </w:t>
            </w:r>
            <w:r>
              <w:rPr>
                <w:rFonts w:eastAsiaTheme="minorEastAsia" w:hint="eastAsia"/>
                <w:color w:val="0070C0"/>
                <w:lang w:val="en-US" w:eastAsia="zh-CN"/>
              </w:rPr>
              <w:t>support option 1, choose k value from 0 or 1, and we think resolution Tc is enough for current usage and smaller value is not necessary</w:t>
            </w:r>
            <w:r>
              <w:rPr>
                <w:rFonts w:eastAsiaTheme="minorEastAsia"/>
                <w:color w:val="0070C0"/>
                <w:lang w:val="en-US" w:eastAsia="zh-CN"/>
              </w:rPr>
              <w:t>.</w:t>
            </w:r>
          </w:p>
          <w:p w14:paraId="2290D860" w14:textId="6D30C2CE" w:rsidR="0057368F" w:rsidRDefault="0057368F" w:rsidP="00B06E53">
            <w:pPr>
              <w:spacing w:after="120"/>
              <w:rPr>
                <w:rFonts w:eastAsiaTheme="minorEastAsia"/>
                <w:color w:val="0070C0"/>
                <w:lang w:val="en-US" w:eastAsia="zh-CN"/>
              </w:rPr>
            </w:pPr>
            <w:r>
              <w:rPr>
                <w:rFonts w:eastAsiaTheme="minorEastAsia"/>
                <w:color w:val="0070C0"/>
                <w:lang w:val="en-US" w:eastAsia="zh-CN"/>
              </w:rPr>
              <w:t>Sub-topic 2-6</w:t>
            </w:r>
            <w:r w:rsidRPr="00F96B14">
              <w:rPr>
                <w:rFonts w:eastAsiaTheme="minorEastAsia"/>
                <w:color w:val="0070C0"/>
                <w:lang w:val="en-US" w:eastAsia="zh-CN"/>
              </w:rPr>
              <w:t>:</w:t>
            </w:r>
            <w:r>
              <w:rPr>
                <w:rFonts w:eastAsiaTheme="minorEastAsia"/>
                <w:color w:val="0070C0"/>
                <w:lang w:val="en-US" w:eastAsia="zh-CN"/>
              </w:rPr>
              <w:t xml:space="preserve"> Our view is that</w:t>
            </w:r>
            <w:r>
              <w:rPr>
                <w:rFonts w:eastAsiaTheme="minorEastAsia" w:hint="eastAsia"/>
                <w:color w:val="0070C0"/>
                <w:lang w:val="en-US" w:eastAsia="zh-CN"/>
              </w:rPr>
              <w:t xml:space="preserve"> k is configured by NW based on BW.</w:t>
            </w:r>
          </w:p>
        </w:tc>
      </w:tr>
      <w:tr w:rsidR="00153907" w14:paraId="5BAAA521" w14:textId="77777777" w:rsidTr="007037D6">
        <w:tc>
          <w:tcPr>
            <w:tcW w:w="1236" w:type="dxa"/>
          </w:tcPr>
          <w:p w14:paraId="1AC2D138" w14:textId="3DB85A99" w:rsidR="00153907" w:rsidRDefault="00153907" w:rsidP="0015390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4787FA3" w14:textId="77777777" w:rsidR="00153907" w:rsidRDefault="00153907" w:rsidP="00153907">
            <w:pPr>
              <w:spacing w:after="120"/>
              <w:rPr>
                <w:rFonts w:eastAsiaTheme="minorEastAsia"/>
                <w:color w:val="0070C0"/>
                <w:lang w:val="en-US" w:eastAsia="zh-CN"/>
              </w:rPr>
            </w:pPr>
            <w:r>
              <w:rPr>
                <w:rFonts w:eastAsiaTheme="minorEastAsia"/>
                <w:color w:val="0070C0"/>
                <w:lang w:val="en-US" w:eastAsia="zh-CN"/>
              </w:rPr>
              <w:t>Sub topic 2-1: option 1 (non-uniform), it does not make sense to have it uniform</w:t>
            </w:r>
          </w:p>
          <w:p w14:paraId="7DC58B2B" w14:textId="77777777" w:rsidR="00153907" w:rsidRDefault="00153907" w:rsidP="00153907">
            <w:pPr>
              <w:spacing w:after="120"/>
              <w:rPr>
                <w:rFonts w:eastAsiaTheme="minorEastAsia"/>
                <w:color w:val="0070C0"/>
                <w:lang w:val="en-US" w:eastAsia="zh-CN"/>
              </w:rPr>
            </w:pPr>
            <w:r>
              <w:rPr>
                <w:rFonts w:eastAsiaTheme="minorEastAsia"/>
                <w:color w:val="0070C0"/>
                <w:lang w:val="en-US" w:eastAsia="zh-CN"/>
              </w:rPr>
              <w:t>Sub topic 2-2: we support option 5 (LTE approach with coarse/fine granularity). Our proposal was not correctly captured, so we corrected this.</w:t>
            </w:r>
          </w:p>
          <w:p w14:paraId="1E78F399" w14:textId="77777777" w:rsidR="00153907" w:rsidRDefault="00153907" w:rsidP="00153907">
            <w:pPr>
              <w:spacing w:after="120"/>
              <w:rPr>
                <w:rFonts w:eastAsiaTheme="minorEastAsia"/>
                <w:color w:val="0070C0"/>
                <w:lang w:val="en-US" w:eastAsia="zh-CN"/>
              </w:rPr>
            </w:pPr>
            <w:r>
              <w:rPr>
                <w:rFonts w:eastAsiaTheme="minorEastAsia"/>
                <w:color w:val="0070C0"/>
                <w:lang w:val="en-US" w:eastAsia="zh-CN"/>
              </w:rPr>
              <w:t>Sub topic 2-3: the studied FR2 and FR1 network deployments are assumed to be the same, so the ranges should also be the same for FR1 and FR2. If the range with FR2 is smaller then the sufficient number of neighbor cells may be not found by the UE.</w:t>
            </w:r>
          </w:p>
          <w:p w14:paraId="2125FB8B" w14:textId="6FE1CDB8" w:rsidR="00153907" w:rsidRDefault="00153907" w:rsidP="00153907">
            <w:pPr>
              <w:spacing w:after="120"/>
              <w:rPr>
                <w:rFonts w:eastAsiaTheme="minorEastAsia"/>
                <w:color w:val="0070C0"/>
                <w:lang w:val="en-US" w:eastAsia="zh-CN"/>
              </w:rPr>
            </w:pPr>
            <w:r>
              <w:rPr>
                <w:rFonts w:eastAsiaTheme="minorEastAsia"/>
                <w:color w:val="0070C0"/>
                <w:lang w:val="en-US" w:eastAsia="zh-CN"/>
              </w:rPr>
              <w:t>Sub topic 2-4: postpone the relative measurements discussion until RAN2 specifications get agreed.</w:t>
            </w:r>
          </w:p>
          <w:p w14:paraId="449E0B39" w14:textId="357F5EC6" w:rsidR="00080FB4" w:rsidRPr="00B90797" w:rsidRDefault="00080FB4" w:rsidP="00153907">
            <w:pPr>
              <w:spacing w:after="120"/>
              <w:rPr>
                <w:rFonts w:eastAsiaTheme="minorEastAsia"/>
                <w:color w:val="FF0000"/>
                <w:lang w:val="en-US" w:eastAsia="zh-CN"/>
              </w:rPr>
            </w:pPr>
            <w:r w:rsidRPr="00B90797">
              <w:rPr>
                <w:rFonts w:eastAsiaTheme="minorEastAsia"/>
                <w:color w:val="FF0000"/>
                <w:lang w:val="en-US" w:eastAsia="zh-CN"/>
              </w:rPr>
              <w:t xml:space="preserve">Moderator: </w:t>
            </w:r>
            <w:r w:rsidR="0081505A" w:rsidRPr="00B90797">
              <w:rPr>
                <w:rFonts w:eastAsiaTheme="minorEastAsia"/>
                <w:color w:val="FF0000"/>
                <w:lang w:val="en-US" w:eastAsia="zh-CN"/>
              </w:rPr>
              <w:t>In the</w:t>
            </w:r>
            <w:r w:rsidRPr="00B90797">
              <w:rPr>
                <w:rFonts w:eastAsiaTheme="minorEastAsia"/>
                <w:color w:val="FF0000"/>
                <w:lang w:val="en-US" w:eastAsia="zh-CN"/>
              </w:rPr>
              <w:t xml:space="preserve"> description of the sub topic</w:t>
            </w:r>
            <w:r w:rsidR="0081505A" w:rsidRPr="00B90797">
              <w:rPr>
                <w:rFonts w:eastAsiaTheme="minorEastAsia"/>
                <w:color w:val="FF0000"/>
                <w:lang w:val="en-US" w:eastAsia="zh-CN"/>
              </w:rPr>
              <w:t xml:space="preserve">, </w:t>
            </w:r>
            <w:r w:rsidRPr="00B90797">
              <w:rPr>
                <w:rFonts w:eastAsiaTheme="minorEastAsia"/>
                <w:color w:val="FF0000"/>
                <w:lang w:val="en-US" w:eastAsia="zh-CN"/>
              </w:rPr>
              <w:t xml:space="preserve">the </w:t>
            </w:r>
            <w:r w:rsidR="0081505A" w:rsidRPr="00B90797">
              <w:rPr>
                <w:rFonts w:eastAsiaTheme="minorEastAsia"/>
                <w:color w:val="FF0000"/>
                <w:lang w:val="en-US" w:eastAsia="zh-CN"/>
              </w:rPr>
              <w:t>relative table refers to the table with fine</w:t>
            </w:r>
            <w:r w:rsidR="00CE1539" w:rsidRPr="00B90797">
              <w:rPr>
                <w:rFonts w:eastAsiaTheme="minorEastAsia"/>
                <w:color w:val="FF0000"/>
                <w:lang w:val="en-US" w:eastAsia="zh-CN"/>
              </w:rPr>
              <w:t xml:space="preserve">r granularity </w:t>
            </w:r>
            <w:r w:rsidRPr="00B90797">
              <w:rPr>
                <w:rFonts w:eastAsiaTheme="minorEastAsia"/>
                <w:color w:val="FF0000"/>
                <w:lang w:val="en-US" w:eastAsia="zh-CN"/>
              </w:rPr>
              <w:t>which seems to be</w:t>
            </w:r>
            <w:r w:rsidR="00CE1539" w:rsidRPr="00B90797">
              <w:rPr>
                <w:rFonts w:eastAsiaTheme="minorEastAsia"/>
                <w:color w:val="FF0000"/>
                <w:lang w:val="en-US" w:eastAsia="zh-CN"/>
              </w:rPr>
              <w:t xml:space="preserve"> </w:t>
            </w:r>
            <w:r w:rsidR="00A26640" w:rsidRPr="00B90797">
              <w:rPr>
                <w:rFonts w:eastAsiaTheme="minorEastAsia"/>
                <w:color w:val="FF0000"/>
                <w:lang w:val="en-US" w:eastAsia="zh-CN"/>
              </w:rPr>
              <w:t xml:space="preserve">Ericsson’s proposal. So the above comment is confusing. </w:t>
            </w:r>
            <w:r w:rsidRPr="00B90797">
              <w:rPr>
                <w:rFonts w:eastAsiaTheme="minorEastAsia"/>
                <w:color w:val="FF0000"/>
                <w:lang w:val="en-US" w:eastAsia="zh-CN"/>
              </w:rPr>
              <w:t xml:space="preserve"> </w:t>
            </w:r>
          </w:p>
          <w:p w14:paraId="492FB77F" w14:textId="77777777" w:rsidR="00153907" w:rsidRDefault="00153907" w:rsidP="00153907">
            <w:pPr>
              <w:spacing w:after="120"/>
              <w:rPr>
                <w:rFonts w:eastAsiaTheme="minorEastAsia"/>
                <w:color w:val="0070C0"/>
                <w:lang w:val="en-US" w:eastAsia="zh-CN"/>
              </w:rPr>
            </w:pPr>
            <w:r>
              <w:rPr>
                <w:rFonts w:eastAsiaTheme="minorEastAsia"/>
                <w:color w:val="0070C0"/>
                <w:lang w:val="en-US" w:eastAsia="zh-CN"/>
              </w:rPr>
              <w:t>Sub topic 2-5: the question about the minimum granularity is a bit confusing. In general, it is configurable via configurable k which is bounded by kmin and kmax which further depend on whether it is for the center or of the edges of the table. Our proposal:</w:t>
            </w:r>
          </w:p>
          <w:p w14:paraId="469F5F39" w14:textId="77777777" w:rsidR="00153907" w:rsidRDefault="00153907" w:rsidP="00153907">
            <w:pPr>
              <w:spacing w:after="120"/>
              <w:rPr>
                <w:rFonts w:eastAsiaTheme="minorEastAsia"/>
                <w:color w:val="0070C0"/>
                <w:lang w:val="en-US" w:eastAsia="zh-CN"/>
              </w:rPr>
            </w:pPr>
            <w:r>
              <w:rPr>
                <w:rFonts w:eastAsiaTheme="minorEastAsia"/>
                <w:color w:val="0070C0"/>
                <w:lang w:val="en-US" w:eastAsia="zh-CN"/>
              </w:rPr>
              <w:t>kmax=5 (for both FR1 and FR2)</w:t>
            </w:r>
          </w:p>
          <w:p w14:paraId="6B14F09C" w14:textId="77777777" w:rsidR="00153907" w:rsidRPr="006D28BB" w:rsidRDefault="00153907" w:rsidP="00153907">
            <w:pPr>
              <w:pStyle w:val="TAC"/>
              <w:jc w:val="left"/>
              <w:rPr>
                <w:rFonts w:cs="Arial"/>
                <w:lang w:val="sv-SE" w:eastAsia="ja-JP"/>
                <w:rPrChange w:id="17" w:author="Iana Siomina" w:date="2020-03-03T15:37:00Z">
                  <w:rPr>
                    <w:rFonts w:cs="Arial"/>
                    <w:lang w:val="en-US" w:eastAsia="ja-JP"/>
                  </w:rPr>
                </w:rPrChange>
              </w:rPr>
            </w:pPr>
            <w:r w:rsidRPr="006D28BB">
              <w:rPr>
                <w:rFonts w:cs="Arial"/>
                <w:lang w:val="sv-SE" w:eastAsia="ja-JP"/>
                <w:rPrChange w:id="18" w:author="Iana Siomina" w:date="2020-03-03T15:37:00Z">
                  <w:rPr>
                    <w:rFonts w:cs="Arial"/>
                    <w:lang w:val="en-US" w:eastAsia="ja-JP"/>
                  </w:rPr>
                </w:rPrChange>
              </w:rPr>
              <w:t>k</w:t>
            </w:r>
            <w:r w:rsidRPr="006D28BB">
              <w:rPr>
                <w:rFonts w:cs="Arial"/>
                <w:vertAlign w:val="subscript"/>
                <w:lang w:val="sv-SE" w:eastAsia="ja-JP"/>
                <w:rPrChange w:id="19" w:author="Iana Siomina" w:date="2020-03-03T15:37:00Z">
                  <w:rPr>
                    <w:rFonts w:cs="Arial"/>
                    <w:vertAlign w:val="subscript"/>
                    <w:lang w:val="en-US" w:eastAsia="ja-JP"/>
                  </w:rPr>
                </w:rPrChange>
              </w:rPr>
              <w:t>min</w:t>
            </w:r>
            <w:r w:rsidRPr="006D28BB">
              <w:rPr>
                <w:rFonts w:cs="Arial"/>
                <w:lang w:val="sv-SE" w:eastAsia="ja-JP"/>
                <w:rPrChange w:id="20" w:author="Iana Siomina" w:date="2020-03-03T15:37:00Z">
                  <w:rPr>
                    <w:rFonts w:cs="Arial"/>
                    <w:lang w:val="en-US" w:eastAsia="ja-JP"/>
                  </w:rPr>
                </w:rPrChange>
              </w:rPr>
              <w:t xml:space="preserve"> in FR1: k</w:t>
            </w:r>
            <w:r w:rsidRPr="006D28BB">
              <w:rPr>
                <w:rFonts w:cs="Arial"/>
                <w:vertAlign w:val="subscript"/>
                <w:lang w:val="sv-SE" w:eastAsia="ja-JP"/>
                <w:rPrChange w:id="21" w:author="Iana Siomina" w:date="2020-03-03T15:37:00Z">
                  <w:rPr>
                    <w:rFonts w:cs="Arial"/>
                    <w:vertAlign w:val="subscript"/>
                    <w:lang w:val="en-US" w:eastAsia="ja-JP"/>
                  </w:rPr>
                </w:rPrChange>
              </w:rPr>
              <w:t>min,FR1,center</w:t>
            </w:r>
            <w:r w:rsidRPr="006D28BB">
              <w:rPr>
                <w:rFonts w:cs="Arial"/>
                <w:lang w:val="sv-SE" w:eastAsia="ja-JP"/>
                <w:rPrChange w:id="22" w:author="Iana Siomina" w:date="2020-03-03T15:37:00Z">
                  <w:rPr>
                    <w:rFonts w:cs="Arial"/>
                    <w:lang w:val="en-US" w:eastAsia="ja-JP"/>
                  </w:rPr>
                </w:rPrChange>
              </w:rPr>
              <w:t>=4, k</w:t>
            </w:r>
            <w:r w:rsidRPr="006D28BB">
              <w:rPr>
                <w:rFonts w:cs="Arial"/>
                <w:vertAlign w:val="subscript"/>
                <w:lang w:val="sv-SE" w:eastAsia="ja-JP"/>
                <w:rPrChange w:id="23" w:author="Iana Siomina" w:date="2020-03-03T15:37:00Z">
                  <w:rPr>
                    <w:rFonts w:cs="Arial"/>
                    <w:vertAlign w:val="subscript"/>
                    <w:lang w:val="en-US" w:eastAsia="ja-JP"/>
                  </w:rPr>
                </w:rPrChange>
              </w:rPr>
              <w:t>min,FR1,edge</w:t>
            </w:r>
            <w:r w:rsidRPr="006D28BB">
              <w:rPr>
                <w:rFonts w:cs="Arial"/>
                <w:lang w:val="sv-SE" w:eastAsia="ja-JP"/>
                <w:rPrChange w:id="24" w:author="Iana Siomina" w:date="2020-03-03T15:37:00Z">
                  <w:rPr>
                    <w:rFonts w:cs="Arial"/>
                    <w:lang w:val="en-US" w:eastAsia="ja-JP"/>
                  </w:rPr>
                </w:rPrChange>
              </w:rPr>
              <w:t>=5,</w:t>
            </w:r>
          </w:p>
          <w:p w14:paraId="1D5F87E3" w14:textId="77777777" w:rsidR="00153907" w:rsidRDefault="00153907" w:rsidP="00153907">
            <w:pPr>
              <w:spacing w:after="120"/>
              <w:rPr>
                <w:rFonts w:cs="Arial"/>
                <w:lang w:val="sv-SE" w:eastAsia="ja-JP"/>
              </w:rPr>
            </w:pPr>
            <w:r w:rsidRPr="00CC0C1B">
              <w:rPr>
                <w:rFonts w:cs="Arial"/>
                <w:lang w:val="sv-SE" w:eastAsia="ja-JP"/>
              </w:rPr>
              <w:t>k</w:t>
            </w:r>
            <w:r w:rsidRPr="00CC0C1B">
              <w:rPr>
                <w:rFonts w:cs="Arial"/>
                <w:vertAlign w:val="subscript"/>
                <w:lang w:val="sv-SE" w:eastAsia="ja-JP"/>
              </w:rPr>
              <w:t>min</w:t>
            </w:r>
            <w:r w:rsidRPr="00CC0C1B">
              <w:rPr>
                <w:rFonts w:cs="Arial"/>
                <w:lang w:val="sv-SE" w:eastAsia="ja-JP"/>
              </w:rPr>
              <w:t xml:space="preserve"> in FR2: k</w:t>
            </w:r>
            <w:r w:rsidRPr="00CC0C1B">
              <w:rPr>
                <w:rFonts w:cs="Arial"/>
                <w:vertAlign w:val="subscript"/>
                <w:lang w:val="sv-SE" w:eastAsia="ja-JP"/>
              </w:rPr>
              <w:t>min,FR1,center</w:t>
            </w:r>
            <w:r w:rsidRPr="00CC0C1B">
              <w:rPr>
                <w:rFonts w:cs="Arial"/>
                <w:lang w:val="sv-SE" w:eastAsia="ja-JP"/>
              </w:rPr>
              <w:t>=0, k</w:t>
            </w:r>
            <w:r w:rsidRPr="00CC0C1B">
              <w:rPr>
                <w:rFonts w:cs="Arial"/>
                <w:vertAlign w:val="subscript"/>
                <w:lang w:val="sv-SE" w:eastAsia="ja-JP"/>
              </w:rPr>
              <w:t>min,FR1,edge</w:t>
            </w:r>
            <w:r w:rsidRPr="00CC0C1B">
              <w:rPr>
                <w:rFonts w:cs="Arial"/>
                <w:lang w:val="sv-SE" w:eastAsia="ja-JP"/>
              </w:rPr>
              <w:t>=4.</w:t>
            </w:r>
          </w:p>
          <w:p w14:paraId="74ECC2A3" w14:textId="77777777" w:rsidR="00153907" w:rsidRDefault="00153907" w:rsidP="00153907">
            <w:pPr>
              <w:spacing w:after="120"/>
              <w:rPr>
                <w:rFonts w:cs="Arial"/>
                <w:lang w:val="en-US" w:eastAsia="ja-JP"/>
              </w:rPr>
            </w:pPr>
            <w:r w:rsidRPr="00233A78">
              <w:rPr>
                <w:rFonts w:cs="Arial"/>
                <w:lang w:val="en-US" w:eastAsia="ja-JP"/>
              </w:rPr>
              <w:t xml:space="preserve">This above </w:t>
            </w:r>
            <w:r>
              <w:rPr>
                <w:rFonts w:cs="Arial"/>
                <w:lang w:val="en-US" w:eastAsia="ja-JP"/>
              </w:rPr>
              <w:t xml:space="preserve">gives us: </w:t>
            </w:r>
          </w:p>
          <w:p w14:paraId="39F3E9BE" w14:textId="77777777" w:rsidR="00153907" w:rsidRDefault="00153907" w:rsidP="00153907">
            <w:pPr>
              <w:spacing w:after="120"/>
              <w:rPr>
                <w:rFonts w:cs="Arial"/>
                <w:lang w:val="en-US" w:eastAsia="ja-JP"/>
              </w:rPr>
            </w:pPr>
            <w:r>
              <w:rPr>
                <w:rFonts w:cs="Arial"/>
                <w:lang w:val="en-US" w:eastAsia="ja-JP"/>
              </w:rPr>
              <w:t>k={4,5} in the center and k=5 at the edges for FR1,</w:t>
            </w:r>
          </w:p>
          <w:p w14:paraId="5D5AE1AF" w14:textId="4539CAE3" w:rsidR="00153907" w:rsidRDefault="00153907" w:rsidP="00153907">
            <w:pPr>
              <w:spacing w:after="120"/>
              <w:rPr>
                <w:rFonts w:cs="Arial"/>
                <w:lang w:val="en-US" w:eastAsia="ja-JP"/>
              </w:rPr>
            </w:pPr>
            <w:r>
              <w:rPr>
                <w:rFonts w:cs="Arial"/>
                <w:lang w:val="en-US" w:eastAsia="ja-JP"/>
              </w:rPr>
              <w:t>k={0,1,2,3,4,5} in the center and k={4,5} at the edges for FR2.</w:t>
            </w:r>
          </w:p>
          <w:p w14:paraId="55294EC4" w14:textId="7D5385D3" w:rsidR="00A6641F" w:rsidRPr="00B90797" w:rsidRDefault="00A6641F" w:rsidP="00153907">
            <w:pPr>
              <w:spacing w:after="120"/>
              <w:rPr>
                <w:rFonts w:cs="Arial"/>
                <w:color w:val="FF0000"/>
                <w:lang w:val="en-US" w:eastAsia="ja-JP"/>
              </w:rPr>
            </w:pPr>
            <w:r w:rsidRPr="00B90797">
              <w:rPr>
                <w:rFonts w:cs="Arial"/>
                <w:color w:val="FF0000"/>
                <w:lang w:val="en-US" w:eastAsia="ja-JP"/>
              </w:rPr>
              <w:t>Moderator: this means</w:t>
            </w:r>
            <w:r w:rsidR="00617C62" w:rsidRPr="00B90797">
              <w:rPr>
                <w:rFonts w:cs="Arial"/>
                <w:color w:val="FF0000"/>
                <w:lang w:val="en-US" w:eastAsia="ja-JP"/>
              </w:rPr>
              <w:t xml:space="preserve"> k=0 (i..e, 1Tc) is </w:t>
            </w:r>
            <w:r w:rsidR="00D71350" w:rsidRPr="00B90797">
              <w:rPr>
                <w:rFonts w:cs="Arial"/>
                <w:color w:val="FF0000"/>
                <w:lang w:val="en-US" w:eastAsia="ja-JP"/>
              </w:rPr>
              <w:t xml:space="preserve">the min value for FR2 and </w:t>
            </w:r>
            <w:r w:rsidR="00C971E6" w:rsidRPr="00B90797">
              <w:rPr>
                <w:rFonts w:cs="Arial"/>
                <w:color w:val="FF0000"/>
                <w:lang w:val="en-US" w:eastAsia="ja-JP"/>
              </w:rPr>
              <w:t xml:space="preserve">k=4 (16Tc) is the min value for FR1. </w:t>
            </w:r>
          </w:p>
          <w:p w14:paraId="3EE11335" w14:textId="0290D13E" w:rsidR="00153907" w:rsidRPr="00C356C1" w:rsidRDefault="00153907" w:rsidP="00153907">
            <w:pPr>
              <w:spacing w:after="120"/>
              <w:rPr>
                <w:rFonts w:eastAsiaTheme="minorEastAsia"/>
                <w:color w:val="0070C0"/>
                <w:lang w:val="en-US" w:eastAsia="zh-CN"/>
              </w:rPr>
            </w:pPr>
            <w:r>
              <w:rPr>
                <w:rFonts w:eastAsiaTheme="minorEastAsia"/>
                <w:color w:val="0070C0"/>
                <w:lang w:val="en-US" w:eastAsia="zh-CN"/>
              </w:rPr>
              <w:t>Sub topic 2-6: the UE receives k, but then it may need to adjust it to the applicable range, e.g., if k is configured to be 0 but the RSTD is large (corresponding to the table edges), then the UE should use the closest applicable k value, i.e., kmin in this example or max(k, kmin) more generally. In this example, no need to signal to the network, since the NW can figure this out itself.</w:t>
            </w:r>
          </w:p>
        </w:tc>
      </w:tr>
      <w:tr w:rsidR="00A64358" w14:paraId="22B04321" w14:textId="77777777" w:rsidTr="007037D6">
        <w:tc>
          <w:tcPr>
            <w:tcW w:w="1236" w:type="dxa"/>
          </w:tcPr>
          <w:p w14:paraId="75BF651E" w14:textId="5D7DDE91" w:rsidR="00A64358" w:rsidRDefault="00A64358" w:rsidP="00A64358">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0D035DF" w14:textId="77777777" w:rsidR="00A64358" w:rsidRDefault="00A64358" w:rsidP="00A643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sz w:val="24"/>
                <w:szCs w:val="16"/>
              </w:rPr>
              <w:t>Uniform vs. Non-uniform granularity</w:t>
            </w:r>
          </w:p>
          <w:p w14:paraId="0EAF73A6" w14:textId="799799A3" w:rsidR="00A64358" w:rsidRPr="00B90797" w:rsidRDefault="00A64358" w:rsidP="00A64358">
            <w:pPr>
              <w:spacing w:after="120"/>
              <w:rPr>
                <w:rFonts w:eastAsiaTheme="minorEastAsia"/>
                <w:color w:val="0070C0"/>
                <w:lang w:val="en-US" w:eastAsia="zh-CN"/>
              </w:rPr>
            </w:pPr>
            <w:r w:rsidRPr="00B90797">
              <w:rPr>
                <w:rFonts w:ascii="Arial" w:eastAsiaTheme="minorEastAsia" w:hAnsi="Arial" w:cs="Arial"/>
                <w:color w:val="0070C0"/>
                <w:sz w:val="16"/>
                <w:szCs w:val="16"/>
              </w:rPr>
              <w:t>Use the uniform granularity for reporting is different with the method in LTE, which can increase the reporting signalling overhead and unnecessary. The larger RSTD value related the cell edge usually may have the larger error estimation due to lower SINR.</w:t>
            </w:r>
          </w:p>
          <w:p w14:paraId="7BF44D4A" w14:textId="77777777" w:rsidR="00A64358" w:rsidRDefault="00A64358" w:rsidP="00A643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sz w:val="24"/>
                <w:szCs w:val="16"/>
              </w:rPr>
              <w:t xml:space="preserve"> Number of report mapping tables</w:t>
            </w:r>
          </w:p>
          <w:p w14:paraId="6646139B" w14:textId="77777777" w:rsidR="00A64358" w:rsidRDefault="00A64358" w:rsidP="00A64358">
            <w:pPr>
              <w:spacing w:after="120"/>
              <w:rPr>
                <w:rFonts w:eastAsiaTheme="minorEastAsia"/>
                <w:color w:val="0070C0"/>
                <w:lang w:val="en-US" w:eastAsia="zh-CN"/>
              </w:rPr>
            </w:pPr>
            <w:r>
              <w:rPr>
                <w:rFonts w:eastAsiaTheme="minorEastAsia"/>
                <w:color w:val="0070C0"/>
                <w:lang w:val="en-US" w:eastAsia="zh-CN"/>
              </w:rPr>
              <w:t xml:space="preserve">the different tables for FR1 and FR2 are reasonable because of the coverage of FR1 and FR2 are quite different. But we need not to introduce additional signaling to NW because FR1 or FR2 is predefined. </w:t>
            </w:r>
          </w:p>
          <w:p w14:paraId="296B07BD" w14:textId="77777777" w:rsidR="00A64358" w:rsidRPr="008965C3" w:rsidRDefault="00A64358" w:rsidP="00A643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r w:rsidRPr="008965C3">
              <w:rPr>
                <w:rFonts w:eastAsiaTheme="minorEastAsia"/>
                <w:color w:val="0070C0"/>
                <w:lang w:val="en-US" w:eastAsia="zh-CN"/>
              </w:rPr>
              <w:t xml:space="preserve"> RSTD range in FR2 for report mapping table</w:t>
            </w:r>
          </w:p>
          <w:p w14:paraId="0A149CC1" w14:textId="77777777" w:rsidR="00A64358" w:rsidRPr="008965C3" w:rsidRDefault="00A64358" w:rsidP="00A64358">
            <w:pPr>
              <w:spacing w:after="120"/>
              <w:rPr>
                <w:rFonts w:eastAsiaTheme="minorEastAsia"/>
                <w:color w:val="0070C0"/>
                <w:lang w:val="en-US" w:eastAsia="zh-CN"/>
              </w:rPr>
            </w:pPr>
            <w:r>
              <w:rPr>
                <w:rFonts w:eastAsiaTheme="minorEastAsia"/>
                <w:color w:val="0070C0"/>
                <w:lang w:val="en-US" w:eastAsia="zh-CN"/>
              </w:rPr>
              <w:t>Slightly prefer scaled based on that of FR1.</w:t>
            </w:r>
          </w:p>
          <w:p w14:paraId="53CE4957" w14:textId="77777777" w:rsidR="00A64358" w:rsidRDefault="00A64358" w:rsidP="00A643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r w:rsidRPr="008965C3">
              <w:rPr>
                <w:rFonts w:eastAsiaTheme="minorEastAsia"/>
                <w:color w:val="0070C0"/>
                <w:lang w:val="en-US" w:eastAsia="zh-CN"/>
              </w:rPr>
              <w:t xml:space="preserve"> </w:t>
            </w:r>
            <w:r>
              <w:rPr>
                <w:sz w:val="24"/>
                <w:szCs w:val="16"/>
              </w:rPr>
              <w:t xml:space="preserve"> Relative report mapping table</w:t>
            </w:r>
          </w:p>
          <w:p w14:paraId="2BE07569" w14:textId="77777777" w:rsidR="00A64358" w:rsidRDefault="00A64358" w:rsidP="00A64358">
            <w:pPr>
              <w:spacing w:after="120"/>
              <w:rPr>
                <w:rFonts w:eastAsiaTheme="minorEastAsia"/>
                <w:color w:val="0070C0"/>
                <w:lang w:val="en-US" w:eastAsia="zh-CN"/>
              </w:rPr>
            </w:pPr>
            <w:r>
              <w:rPr>
                <w:rFonts w:eastAsiaTheme="minorEastAsia"/>
                <w:color w:val="0070C0"/>
                <w:lang w:val="en-US" w:eastAsia="zh-CN"/>
              </w:rPr>
              <w:t xml:space="preserve">Not needed as NR need not the finer resolution so far. </w:t>
            </w:r>
          </w:p>
          <w:p w14:paraId="5D04F8B6" w14:textId="77777777" w:rsidR="00A64358" w:rsidRDefault="00A64358" w:rsidP="00A64358">
            <w:pPr>
              <w:spacing w:after="120"/>
              <w:rPr>
                <w:sz w:val="24"/>
                <w:szCs w:val="16"/>
              </w:rPr>
            </w:pPr>
            <w:r>
              <w:rPr>
                <w:rFonts w:eastAsiaTheme="minorEastAsia" w:hint="eastAsia"/>
                <w:color w:val="0070C0"/>
                <w:lang w:val="en-US" w:eastAsia="zh-CN"/>
              </w:rPr>
              <w:t xml:space="preserve">Sub topic </w:t>
            </w:r>
            <w:r>
              <w:rPr>
                <w:rFonts w:eastAsiaTheme="minorEastAsia"/>
                <w:color w:val="0070C0"/>
                <w:lang w:val="en-US" w:eastAsia="zh-CN"/>
              </w:rPr>
              <w:t>2-5</w:t>
            </w:r>
            <w:r>
              <w:rPr>
                <w:rFonts w:eastAsiaTheme="minorEastAsia" w:hint="eastAsia"/>
                <w:color w:val="0070C0"/>
                <w:lang w:val="en-US" w:eastAsia="zh-CN"/>
              </w:rPr>
              <w:t>:</w:t>
            </w:r>
            <w:r w:rsidRPr="008965C3">
              <w:rPr>
                <w:rFonts w:eastAsiaTheme="minorEastAsia"/>
                <w:color w:val="0070C0"/>
                <w:lang w:val="en-US" w:eastAsia="zh-CN"/>
              </w:rPr>
              <w:t xml:space="preserve"> </w:t>
            </w:r>
            <w:r>
              <w:rPr>
                <w:sz w:val="24"/>
                <w:szCs w:val="16"/>
              </w:rPr>
              <w:t xml:space="preserve"> Minimum granularity in report mapping table</w:t>
            </w:r>
          </w:p>
          <w:p w14:paraId="22C64778" w14:textId="77777777" w:rsidR="00A64358" w:rsidRPr="008965C3" w:rsidRDefault="00A64358" w:rsidP="00A64358">
            <w:pPr>
              <w:spacing w:after="120"/>
              <w:rPr>
                <w:rFonts w:eastAsiaTheme="minorEastAsia"/>
                <w:color w:val="0070C0"/>
                <w:lang w:val="en-US" w:eastAsia="zh-CN"/>
              </w:rPr>
            </w:pPr>
            <w:r w:rsidRPr="008965C3">
              <w:rPr>
                <w:rFonts w:eastAsiaTheme="minorEastAsia"/>
                <w:color w:val="0070C0"/>
                <w:lang w:val="en-US" w:eastAsia="zh-CN"/>
              </w:rPr>
              <w:lastRenderedPageBreak/>
              <w:t>From</w:t>
            </w:r>
            <w:r>
              <w:rPr>
                <w:rFonts w:eastAsiaTheme="minorEastAsia"/>
                <w:color w:val="0070C0"/>
                <w:lang w:val="en-US" w:eastAsia="zh-CN"/>
              </w:rPr>
              <w:t xml:space="preserve"> the positioning performance requirements, Tc/2 can guarantee the positioning accuracy meet the regulation. According RAN1 agreement, at least Tc shall be applicable.</w:t>
            </w:r>
          </w:p>
          <w:p w14:paraId="2BB088E8" w14:textId="77777777" w:rsidR="00A64358" w:rsidRPr="000224D4" w:rsidRDefault="00A64358" w:rsidP="00A64358">
            <w:pPr>
              <w:spacing w:after="120"/>
              <w:rPr>
                <w:rFonts w:eastAsiaTheme="minorEastAsia"/>
                <w:color w:val="0070C0"/>
                <w:lang w:val="en-US" w:eastAsia="zh-CN"/>
                <w:rPrChange w:id="25" w:author="Iana Siomina" w:date="2020-03-03T08:50:00Z">
                  <w:rPr>
                    <w:rFonts w:eastAsiaTheme="minorEastAsia"/>
                    <w:color w:val="0070C0"/>
                    <w:lang w:val="sv-SE" w:eastAsia="zh-CN"/>
                  </w:rPr>
                </w:rPrChange>
              </w:rPr>
            </w:pPr>
            <w:r>
              <w:rPr>
                <w:rFonts w:eastAsiaTheme="minorEastAsia" w:hint="eastAsia"/>
                <w:color w:val="0070C0"/>
                <w:lang w:val="en-US" w:eastAsia="zh-CN"/>
              </w:rPr>
              <w:t xml:space="preserve">Sub topic </w:t>
            </w:r>
            <w:r>
              <w:rPr>
                <w:rFonts w:eastAsiaTheme="minorEastAsia"/>
                <w:color w:val="0070C0"/>
                <w:lang w:val="en-US" w:eastAsia="zh-CN"/>
              </w:rPr>
              <w:t>2-6</w:t>
            </w:r>
            <w:r>
              <w:rPr>
                <w:rFonts w:eastAsiaTheme="minorEastAsia" w:hint="eastAsia"/>
                <w:color w:val="0070C0"/>
                <w:lang w:val="en-US" w:eastAsia="zh-CN"/>
              </w:rPr>
              <w:t>:</w:t>
            </w:r>
            <w:r w:rsidRPr="008965C3">
              <w:rPr>
                <w:rFonts w:eastAsiaTheme="minorEastAsia"/>
                <w:color w:val="0070C0"/>
                <w:lang w:val="en-US" w:eastAsia="zh-CN"/>
              </w:rPr>
              <w:t xml:space="preserve"> </w:t>
            </w:r>
            <w:r>
              <w:rPr>
                <w:sz w:val="24"/>
                <w:szCs w:val="16"/>
              </w:rPr>
              <w:t xml:space="preserve"> Parameter </w:t>
            </w:r>
            <w:r w:rsidRPr="00F20CB3">
              <w:rPr>
                <w:i/>
                <w:iCs/>
                <w:sz w:val="24"/>
                <w:szCs w:val="16"/>
              </w:rPr>
              <w:t>k</w:t>
            </w:r>
          </w:p>
          <w:p w14:paraId="2E80FC9B" w14:textId="77777777" w:rsidR="00A64358" w:rsidRDefault="00A64358" w:rsidP="00A64358">
            <w:pPr>
              <w:spacing w:after="120"/>
              <w:rPr>
                <w:rFonts w:eastAsiaTheme="minorEastAsia"/>
                <w:color w:val="0070C0"/>
                <w:lang w:val="en-US" w:eastAsia="zh-CN"/>
              </w:rPr>
            </w:pPr>
            <w:r>
              <w:rPr>
                <w:rFonts w:eastAsiaTheme="minorEastAsia"/>
                <w:color w:val="0070C0"/>
                <w:lang w:val="en-US" w:eastAsia="zh-CN"/>
              </w:rPr>
              <w:t xml:space="preserve">This parameter shall be configured by NW or NR location server. </w:t>
            </w:r>
          </w:p>
          <w:p w14:paraId="4A971FEA" w14:textId="11D9B61A" w:rsidR="00A64358" w:rsidRDefault="00A64358" w:rsidP="00A64358">
            <w:pPr>
              <w:spacing w:after="120"/>
              <w:rPr>
                <w:rFonts w:eastAsiaTheme="minorEastAsia"/>
                <w:color w:val="0070C0"/>
                <w:lang w:val="en-US" w:eastAsia="zh-CN"/>
              </w:rPr>
            </w:pPr>
          </w:p>
        </w:tc>
      </w:tr>
    </w:tbl>
    <w:p w14:paraId="34302AAF" w14:textId="7CAA5283" w:rsidR="007037D6" w:rsidRPr="00805BE8" w:rsidRDefault="007037D6" w:rsidP="007037D6">
      <w:pPr>
        <w:pStyle w:val="3"/>
        <w:rPr>
          <w:sz w:val="24"/>
          <w:szCs w:val="16"/>
        </w:rPr>
      </w:pPr>
      <w:r w:rsidRPr="00805BE8">
        <w:rPr>
          <w:sz w:val="24"/>
          <w:szCs w:val="16"/>
        </w:rPr>
        <w:lastRenderedPageBreak/>
        <w:t>CRs/TPs comments collection</w:t>
      </w:r>
    </w:p>
    <w:p w14:paraId="36E2594F" w14:textId="77777777" w:rsidR="007037D6" w:rsidRPr="00855107" w:rsidRDefault="007037D6" w:rsidP="007037D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7037D6" w:rsidRPr="00571777" w14:paraId="45320137" w14:textId="77777777" w:rsidTr="006927C9">
        <w:tc>
          <w:tcPr>
            <w:tcW w:w="1233" w:type="dxa"/>
          </w:tcPr>
          <w:p w14:paraId="24890E75" w14:textId="77777777" w:rsidR="007037D6" w:rsidRPr="00805BE8" w:rsidRDefault="007037D6" w:rsidP="0055528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8FC616A" w14:textId="77777777" w:rsidR="007037D6" w:rsidRPr="00805BE8" w:rsidRDefault="007037D6" w:rsidP="0055528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037D6" w:rsidRPr="00571777" w14:paraId="459C87A1" w14:textId="77777777" w:rsidTr="006927C9">
        <w:tc>
          <w:tcPr>
            <w:tcW w:w="1233" w:type="dxa"/>
            <w:vMerge w:val="restart"/>
          </w:tcPr>
          <w:p w14:paraId="2A656F6D" w14:textId="3F1BE550" w:rsidR="007037D6" w:rsidRPr="003418CB" w:rsidRDefault="007037D6" w:rsidP="00555283">
            <w:pPr>
              <w:spacing w:after="120"/>
              <w:rPr>
                <w:rFonts w:eastAsiaTheme="minorEastAsia"/>
                <w:color w:val="0070C0"/>
                <w:lang w:val="en-US" w:eastAsia="zh-CN"/>
              </w:rPr>
            </w:pPr>
            <w:r>
              <w:rPr>
                <w:rFonts w:eastAsiaTheme="minorEastAsia"/>
                <w:color w:val="0070C0"/>
                <w:lang w:val="en-US" w:eastAsia="zh-CN"/>
              </w:rPr>
              <w:t>R4-200194</w:t>
            </w:r>
            <w:r w:rsidR="006927C9">
              <w:rPr>
                <w:rFonts w:eastAsiaTheme="minorEastAsia"/>
                <w:color w:val="0070C0"/>
                <w:lang w:val="en-US" w:eastAsia="zh-CN"/>
              </w:rPr>
              <w:t>3</w:t>
            </w:r>
          </w:p>
        </w:tc>
        <w:tc>
          <w:tcPr>
            <w:tcW w:w="8398" w:type="dxa"/>
          </w:tcPr>
          <w:p w14:paraId="10707747" w14:textId="6919147E" w:rsidR="007037D6" w:rsidRPr="003418CB" w:rsidRDefault="000C4489" w:rsidP="00555283">
            <w:pPr>
              <w:spacing w:after="120"/>
              <w:rPr>
                <w:rFonts w:eastAsiaTheme="minorEastAsia"/>
                <w:color w:val="0070C0"/>
                <w:lang w:val="en-US" w:eastAsia="zh-CN"/>
              </w:rPr>
            </w:pPr>
            <w:r>
              <w:rPr>
                <w:rFonts w:eastAsiaTheme="minorEastAsia"/>
                <w:color w:val="0070C0"/>
                <w:lang w:val="en-US" w:eastAsia="zh-CN"/>
              </w:rPr>
              <w:t>Qualcomm: should be postponed until further agreements are reached.</w:t>
            </w:r>
          </w:p>
        </w:tc>
      </w:tr>
      <w:tr w:rsidR="007037D6" w:rsidRPr="00571777" w14:paraId="7B0C8227" w14:textId="77777777" w:rsidTr="006927C9">
        <w:tc>
          <w:tcPr>
            <w:tcW w:w="1233" w:type="dxa"/>
            <w:vMerge/>
          </w:tcPr>
          <w:p w14:paraId="210C051B" w14:textId="77777777" w:rsidR="007037D6" w:rsidRDefault="007037D6" w:rsidP="00555283">
            <w:pPr>
              <w:spacing w:after="120"/>
              <w:rPr>
                <w:rFonts w:eastAsiaTheme="minorEastAsia"/>
                <w:color w:val="0070C0"/>
                <w:lang w:val="en-US" w:eastAsia="zh-CN"/>
              </w:rPr>
            </w:pPr>
          </w:p>
        </w:tc>
        <w:tc>
          <w:tcPr>
            <w:tcW w:w="8398" w:type="dxa"/>
          </w:tcPr>
          <w:p w14:paraId="652C9993" w14:textId="77777777" w:rsidR="007037D6" w:rsidRDefault="007037D6" w:rsidP="005552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37D6" w:rsidRPr="00571777" w14:paraId="634EAAEB" w14:textId="77777777" w:rsidTr="006927C9">
        <w:tc>
          <w:tcPr>
            <w:tcW w:w="1233" w:type="dxa"/>
            <w:vMerge/>
          </w:tcPr>
          <w:p w14:paraId="29EA05A2" w14:textId="77777777" w:rsidR="007037D6" w:rsidRDefault="007037D6" w:rsidP="00555283">
            <w:pPr>
              <w:spacing w:after="120"/>
              <w:rPr>
                <w:rFonts w:eastAsiaTheme="minorEastAsia"/>
                <w:color w:val="0070C0"/>
                <w:lang w:val="en-US" w:eastAsia="zh-CN"/>
              </w:rPr>
            </w:pPr>
          </w:p>
        </w:tc>
        <w:tc>
          <w:tcPr>
            <w:tcW w:w="8398" w:type="dxa"/>
          </w:tcPr>
          <w:p w14:paraId="11E6EE3F" w14:textId="77777777" w:rsidR="007037D6" w:rsidRDefault="007037D6" w:rsidP="00555283">
            <w:pPr>
              <w:spacing w:after="120"/>
              <w:rPr>
                <w:rFonts w:eastAsiaTheme="minorEastAsia"/>
                <w:color w:val="0070C0"/>
                <w:lang w:val="en-US" w:eastAsia="zh-CN"/>
              </w:rPr>
            </w:pPr>
          </w:p>
        </w:tc>
      </w:tr>
    </w:tbl>
    <w:p w14:paraId="2DF2B857" w14:textId="77777777" w:rsidR="007037D6" w:rsidRPr="003418CB" w:rsidRDefault="007037D6" w:rsidP="007037D6">
      <w:pPr>
        <w:rPr>
          <w:color w:val="0070C0"/>
          <w:lang w:val="en-US" w:eastAsia="zh-CN"/>
        </w:rPr>
      </w:pPr>
    </w:p>
    <w:p w14:paraId="0C9E1115" w14:textId="6856172C"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438"/>
        <w:gridCol w:w="8193"/>
      </w:tblGrid>
      <w:tr w:rsidR="00DD19DE" w:rsidRPr="00004165" w14:paraId="3122F244" w14:textId="77777777" w:rsidTr="002A7354">
        <w:tc>
          <w:tcPr>
            <w:tcW w:w="1458" w:type="dxa"/>
          </w:tcPr>
          <w:p w14:paraId="1BAD9367" w14:textId="77777777" w:rsidR="00DD19DE" w:rsidRPr="00045592" w:rsidRDefault="00DD19DE" w:rsidP="003743C1">
            <w:pPr>
              <w:rPr>
                <w:rFonts w:eastAsiaTheme="minorEastAsia"/>
                <w:b/>
                <w:bCs/>
                <w:color w:val="0070C0"/>
                <w:lang w:val="en-US" w:eastAsia="zh-CN"/>
              </w:rPr>
            </w:pPr>
          </w:p>
        </w:tc>
        <w:tc>
          <w:tcPr>
            <w:tcW w:w="8399" w:type="dxa"/>
          </w:tcPr>
          <w:p w14:paraId="6CFC9668" w14:textId="77777777" w:rsidR="00DD19DE" w:rsidRPr="00045592" w:rsidRDefault="00DD19DE" w:rsidP="003743C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A7354">
        <w:tc>
          <w:tcPr>
            <w:tcW w:w="1458" w:type="dxa"/>
          </w:tcPr>
          <w:p w14:paraId="24B4F67E" w14:textId="5302EB0D" w:rsidR="00DD19DE" w:rsidRPr="003418CB" w:rsidRDefault="00DD19DE" w:rsidP="003743C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2A7354">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399" w:type="dxa"/>
          </w:tcPr>
          <w:p w14:paraId="4D6106CE" w14:textId="575E9882" w:rsidR="00DD19DE" w:rsidRPr="002A7354" w:rsidRDefault="002A7354" w:rsidP="003743C1">
            <w:pPr>
              <w:rPr>
                <w:rFonts w:eastAsiaTheme="minorEastAsia"/>
                <w:b/>
                <w:bCs/>
                <w:iCs/>
                <w:color w:val="0070C0"/>
                <w:sz w:val="16"/>
                <w:szCs w:val="16"/>
                <w:lang w:val="en-US" w:eastAsia="zh-CN"/>
              </w:rPr>
            </w:pPr>
            <w:r w:rsidRPr="002A7354">
              <w:rPr>
                <w:b/>
                <w:bCs/>
                <w:szCs w:val="12"/>
                <w:lang w:val="en-US"/>
              </w:rPr>
              <w:t>Uniform vs. Non-uniform granularity</w:t>
            </w:r>
          </w:p>
          <w:p w14:paraId="1E4EEE2C" w14:textId="3DEA92B4" w:rsidR="00DD19DE" w:rsidRDefault="00DD19DE" w:rsidP="003743C1">
            <w:pPr>
              <w:rPr>
                <w:rFonts w:eastAsiaTheme="minorEastAsia"/>
                <w:i/>
                <w:color w:val="0070C0"/>
                <w:lang w:val="en-US" w:eastAsia="zh-CN"/>
              </w:rPr>
            </w:pPr>
            <w:r>
              <w:rPr>
                <w:rFonts w:eastAsiaTheme="minorEastAsia" w:hint="eastAsia"/>
                <w:i/>
                <w:color w:val="0070C0"/>
                <w:lang w:val="en-US" w:eastAsia="zh-CN"/>
              </w:rPr>
              <w:t>Candidate options:</w:t>
            </w:r>
          </w:p>
          <w:p w14:paraId="19ED1C95" w14:textId="6A6DD0D9" w:rsidR="002A7354" w:rsidRPr="00E43A1A" w:rsidRDefault="002A7354" w:rsidP="002A7354">
            <w:pPr>
              <w:pStyle w:val="afe"/>
              <w:numPr>
                <w:ilvl w:val="0"/>
                <w:numId w:val="15"/>
              </w:numPr>
              <w:ind w:firstLineChars="0"/>
              <w:rPr>
                <w:iCs/>
                <w:lang w:val="en-US" w:eastAsia="zh-CN"/>
              </w:rPr>
            </w:pPr>
            <w:r w:rsidRPr="00E43A1A">
              <w:rPr>
                <w:iCs/>
                <w:lang w:val="en-US" w:eastAsia="zh-CN"/>
              </w:rPr>
              <w:t>Option 1. Non-uniform granularity in report mapping table(s) similar to LTE (Huawei, MediaTek, Ericsson, Apple</w:t>
            </w:r>
            <w:r w:rsidR="009A574A">
              <w:rPr>
                <w:iCs/>
                <w:lang w:val="en-US" w:eastAsia="zh-CN"/>
              </w:rPr>
              <w:t>, CATT</w:t>
            </w:r>
            <w:r w:rsidR="00845CCC">
              <w:rPr>
                <w:iCs/>
                <w:lang w:val="en-US" w:eastAsia="zh-CN"/>
              </w:rPr>
              <w:t>, Intel</w:t>
            </w:r>
            <w:r w:rsidR="009A574A">
              <w:rPr>
                <w:iCs/>
                <w:lang w:val="en-US" w:eastAsia="zh-CN"/>
              </w:rPr>
              <w:t>)</w:t>
            </w:r>
          </w:p>
          <w:p w14:paraId="6B0AD728" w14:textId="5C8B518B" w:rsidR="002A7354" w:rsidRPr="002A7354" w:rsidRDefault="002A7354" w:rsidP="003743C1">
            <w:pPr>
              <w:pStyle w:val="afe"/>
              <w:numPr>
                <w:ilvl w:val="0"/>
                <w:numId w:val="15"/>
              </w:numPr>
              <w:ind w:firstLineChars="0"/>
              <w:rPr>
                <w:iCs/>
                <w:lang w:eastAsia="zh-CN"/>
              </w:rPr>
            </w:pPr>
            <w:r w:rsidRPr="00E43A1A">
              <w:rPr>
                <w:iCs/>
                <w:lang w:val="en-US" w:eastAsia="zh-CN"/>
              </w:rPr>
              <w:t>Option 2. Uniform granularity in report mapping table(s) (Qualcomm</w:t>
            </w:r>
            <w:r>
              <w:rPr>
                <w:iCs/>
                <w:lang w:val="en-US" w:eastAsia="zh-CN"/>
              </w:rPr>
              <w:t>/Huawei</w:t>
            </w:r>
            <w:r w:rsidRPr="00E43A1A">
              <w:rPr>
                <w:iCs/>
                <w:lang w:val="en-US" w:eastAsia="zh-CN"/>
              </w:rPr>
              <w:t>)</w:t>
            </w:r>
          </w:p>
          <w:p w14:paraId="170AC242" w14:textId="77777777" w:rsidR="00DD19DE" w:rsidRDefault="00E97AD5" w:rsidP="003743C1">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451D0361" w:rsidR="00792766" w:rsidRPr="003418CB" w:rsidRDefault="000C4489" w:rsidP="003743C1">
            <w:pPr>
              <w:rPr>
                <w:rFonts w:eastAsiaTheme="minorEastAsia"/>
                <w:color w:val="0070C0"/>
                <w:lang w:val="en-US" w:eastAsia="zh-CN"/>
              </w:rPr>
            </w:pPr>
            <w:r>
              <w:rPr>
                <w:szCs w:val="12"/>
                <w:lang w:val="en-US"/>
              </w:rPr>
              <w:t>To be discussed further in 2</w:t>
            </w:r>
            <w:r w:rsidRPr="0098052B">
              <w:rPr>
                <w:szCs w:val="12"/>
                <w:vertAlign w:val="superscript"/>
                <w:lang w:val="en-US"/>
              </w:rPr>
              <w:t>nd</w:t>
            </w:r>
            <w:r>
              <w:rPr>
                <w:szCs w:val="12"/>
                <w:lang w:val="en-US"/>
              </w:rPr>
              <w:t xml:space="preserve"> round.</w:t>
            </w:r>
            <w:r>
              <w:rPr>
                <w:rFonts w:eastAsiaTheme="minorEastAsia"/>
                <w:iCs/>
                <w:color w:val="000000" w:themeColor="text1"/>
                <w:lang w:val="en-US" w:eastAsia="zh-CN"/>
              </w:rPr>
              <w:t xml:space="preserve"> Companies are encouraged to analyze both options </w:t>
            </w:r>
            <w:r w:rsidR="000073EA">
              <w:rPr>
                <w:rFonts w:eastAsiaTheme="minorEastAsia"/>
                <w:iCs/>
                <w:color w:val="000000" w:themeColor="text1"/>
                <w:lang w:val="en-US" w:eastAsia="zh-CN"/>
              </w:rPr>
              <w:t>to understand the pros and cons of each.</w:t>
            </w:r>
          </w:p>
        </w:tc>
      </w:tr>
      <w:tr w:rsidR="00DC135E" w14:paraId="42AC67C5" w14:textId="77777777" w:rsidTr="002A7354">
        <w:tc>
          <w:tcPr>
            <w:tcW w:w="1458" w:type="dxa"/>
          </w:tcPr>
          <w:p w14:paraId="03AFE968" w14:textId="3017816A" w:rsidR="00DC135E" w:rsidRPr="00045592" w:rsidRDefault="00DC135E" w:rsidP="00DC135E">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399" w:type="dxa"/>
          </w:tcPr>
          <w:p w14:paraId="62CC1D4C" w14:textId="2D0E92CC" w:rsidR="00DC135E" w:rsidRPr="0084088B" w:rsidRDefault="00DC135E" w:rsidP="00DC135E">
            <w:pPr>
              <w:rPr>
                <w:rFonts w:eastAsiaTheme="minorEastAsia"/>
                <w:b/>
                <w:bCs/>
                <w:iCs/>
                <w:color w:val="000000" w:themeColor="text1"/>
                <w:lang w:val="en-US" w:eastAsia="zh-CN"/>
              </w:rPr>
            </w:pPr>
            <w:r>
              <w:rPr>
                <w:b/>
                <w:bCs/>
                <w:iCs/>
                <w:color w:val="000000" w:themeColor="text1"/>
                <w:lang w:val="en-US"/>
              </w:rPr>
              <w:t>Number of report mapping tables</w:t>
            </w:r>
          </w:p>
          <w:p w14:paraId="4B8CDAD4" w14:textId="77777777" w:rsidR="00DC135E" w:rsidRDefault="00DC135E" w:rsidP="00DC135E">
            <w:pPr>
              <w:rPr>
                <w:rFonts w:eastAsiaTheme="minorEastAsia"/>
                <w:i/>
                <w:color w:val="0070C0"/>
                <w:lang w:val="en-US" w:eastAsia="zh-CN"/>
              </w:rPr>
            </w:pPr>
            <w:r>
              <w:rPr>
                <w:rFonts w:eastAsiaTheme="minorEastAsia" w:hint="eastAsia"/>
                <w:i/>
                <w:color w:val="0070C0"/>
                <w:lang w:val="en-US" w:eastAsia="zh-CN"/>
              </w:rPr>
              <w:t>Candidate options:</w:t>
            </w:r>
          </w:p>
          <w:p w14:paraId="4B75DE49" w14:textId="77777777" w:rsidR="00DC135E" w:rsidRDefault="00DC135E" w:rsidP="00DC135E">
            <w:pPr>
              <w:pStyle w:val="afe"/>
              <w:numPr>
                <w:ilvl w:val="0"/>
                <w:numId w:val="15"/>
              </w:numPr>
              <w:ind w:firstLineChars="0"/>
              <w:rPr>
                <w:iCs/>
                <w:lang w:val="en-US" w:eastAsia="zh-CN"/>
              </w:rPr>
            </w:pPr>
            <w:r w:rsidRPr="00E43A1A">
              <w:rPr>
                <w:iCs/>
                <w:lang w:val="en-US" w:eastAsia="zh-CN"/>
              </w:rPr>
              <w:t xml:space="preserve">Option 1. </w:t>
            </w:r>
            <w:r>
              <w:rPr>
                <w:iCs/>
                <w:lang w:val="en-US" w:eastAsia="zh-CN"/>
              </w:rPr>
              <w:t>One table per SCS per FR</w:t>
            </w:r>
            <w:r w:rsidRPr="00E43A1A">
              <w:rPr>
                <w:iCs/>
                <w:lang w:val="en-US" w:eastAsia="zh-CN"/>
              </w:rPr>
              <w:t xml:space="preserve"> (Appl</w:t>
            </w:r>
            <w:r>
              <w:rPr>
                <w:iCs/>
                <w:lang w:val="en-US" w:eastAsia="zh-CN"/>
              </w:rPr>
              <w:t>e)</w:t>
            </w:r>
          </w:p>
          <w:p w14:paraId="03DD65A6" w14:textId="02FDD613" w:rsidR="00DC135E" w:rsidRPr="00E43A1A" w:rsidRDefault="00DC135E" w:rsidP="00DC135E">
            <w:pPr>
              <w:pStyle w:val="afe"/>
              <w:numPr>
                <w:ilvl w:val="0"/>
                <w:numId w:val="15"/>
              </w:numPr>
              <w:ind w:firstLineChars="0"/>
              <w:rPr>
                <w:iCs/>
                <w:lang w:val="en-US" w:eastAsia="zh-CN"/>
              </w:rPr>
            </w:pPr>
            <w:r>
              <w:rPr>
                <w:iCs/>
                <w:lang w:val="en-US" w:eastAsia="zh-CN"/>
              </w:rPr>
              <w:t>Option 2. One table per FR (Qualcomm</w:t>
            </w:r>
            <w:r w:rsidR="0066116C">
              <w:rPr>
                <w:iCs/>
                <w:lang w:val="en-US" w:eastAsia="zh-CN"/>
              </w:rPr>
              <w:t>, Intel</w:t>
            </w:r>
            <w:r>
              <w:rPr>
                <w:iCs/>
                <w:lang w:val="en-US" w:eastAsia="zh-CN"/>
              </w:rPr>
              <w:t>)</w:t>
            </w:r>
          </w:p>
          <w:p w14:paraId="5F913D96" w14:textId="77777777" w:rsidR="00DC135E" w:rsidRPr="00CD2B6E" w:rsidRDefault="00DC135E" w:rsidP="00DC135E">
            <w:pPr>
              <w:pStyle w:val="afe"/>
              <w:numPr>
                <w:ilvl w:val="0"/>
                <w:numId w:val="15"/>
              </w:numPr>
              <w:ind w:firstLineChars="0"/>
              <w:rPr>
                <w:iCs/>
                <w:lang w:eastAsia="zh-CN"/>
              </w:rPr>
            </w:pPr>
            <w:r w:rsidRPr="00E43A1A">
              <w:rPr>
                <w:iCs/>
                <w:lang w:val="en-US" w:eastAsia="zh-CN"/>
              </w:rPr>
              <w:t xml:space="preserve">Option </w:t>
            </w:r>
            <w:r>
              <w:rPr>
                <w:iCs/>
                <w:lang w:val="en-US" w:eastAsia="zh-CN"/>
              </w:rPr>
              <w:t>3</w:t>
            </w:r>
            <w:r w:rsidRPr="00E43A1A">
              <w:rPr>
                <w:iCs/>
                <w:lang w:val="en-US" w:eastAsia="zh-CN"/>
              </w:rPr>
              <w:t xml:space="preserve">. </w:t>
            </w:r>
            <w:r>
              <w:rPr>
                <w:iCs/>
                <w:lang w:val="en-US" w:eastAsia="zh-CN"/>
              </w:rPr>
              <w:t>One table (MediaTek</w:t>
            </w:r>
            <w:r w:rsidRPr="00E43A1A">
              <w:rPr>
                <w:iCs/>
                <w:lang w:val="en-US" w:eastAsia="zh-CN"/>
              </w:rPr>
              <w:t>)</w:t>
            </w:r>
          </w:p>
          <w:p w14:paraId="61F48ABE" w14:textId="1AB6A9D3" w:rsidR="00DC135E" w:rsidRPr="00CD2B6E" w:rsidRDefault="00DC135E" w:rsidP="00DC135E">
            <w:pPr>
              <w:pStyle w:val="afe"/>
              <w:numPr>
                <w:ilvl w:val="0"/>
                <w:numId w:val="15"/>
              </w:numPr>
              <w:ind w:firstLineChars="0"/>
              <w:rPr>
                <w:iCs/>
                <w:lang w:eastAsia="zh-CN"/>
              </w:rPr>
            </w:pPr>
            <w:r>
              <w:rPr>
                <w:iCs/>
                <w:lang w:val="en-US" w:eastAsia="zh-CN"/>
              </w:rPr>
              <w:t>Option 4. One table per “k” (Huawei</w:t>
            </w:r>
            <w:r w:rsidR="009F4FF7">
              <w:rPr>
                <w:iCs/>
                <w:lang w:val="en-US" w:eastAsia="zh-CN"/>
              </w:rPr>
              <w:t>, CATT</w:t>
            </w:r>
            <w:r>
              <w:rPr>
                <w:iCs/>
                <w:lang w:val="en-US" w:eastAsia="zh-CN"/>
              </w:rPr>
              <w:t>)</w:t>
            </w:r>
          </w:p>
          <w:p w14:paraId="7D7B8066" w14:textId="77777777" w:rsidR="00DC135E" w:rsidRPr="00414478" w:rsidRDefault="00DC135E" w:rsidP="00DC135E">
            <w:pPr>
              <w:pStyle w:val="afe"/>
              <w:numPr>
                <w:ilvl w:val="0"/>
                <w:numId w:val="15"/>
              </w:numPr>
              <w:ind w:firstLineChars="0"/>
              <w:rPr>
                <w:iCs/>
                <w:lang w:eastAsia="zh-CN"/>
              </w:rPr>
            </w:pPr>
            <w:r>
              <w:rPr>
                <w:iCs/>
                <w:lang w:val="en-US" w:eastAsia="zh-CN"/>
              </w:rPr>
              <w:t>Option 5: LTE approach – one table for coarse granularity (for this, even the LTE table can be reused) and one table for fine granularity (based on k for NR) (Ericsson)</w:t>
            </w:r>
          </w:p>
          <w:p w14:paraId="05F9C00B" w14:textId="77777777" w:rsidR="00DC135E" w:rsidRPr="00E43A1A" w:rsidRDefault="00DC135E" w:rsidP="00DC135E">
            <w:pPr>
              <w:pStyle w:val="afe"/>
              <w:numPr>
                <w:ilvl w:val="0"/>
                <w:numId w:val="15"/>
              </w:numPr>
              <w:ind w:firstLineChars="0"/>
              <w:rPr>
                <w:iCs/>
                <w:lang w:eastAsia="zh-CN"/>
              </w:rPr>
            </w:pPr>
            <w:r>
              <w:rPr>
                <w:iCs/>
                <w:lang w:val="en-US" w:eastAsia="zh-CN"/>
              </w:rPr>
              <w:t xml:space="preserve">Other options are not precluded. </w:t>
            </w:r>
          </w:p>
          <w:p w14:paraId="40D52B13" w14:textId="77777777" w:rsidR="00DC135E" w:rsidRDefault="00DC135E" w:rsidP="00DC135E">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E99F082" w14:textId="5CF74A5E" w:rsidR="00DC135E" w:rsidRPr="002A7354" w:rsidRDefault="00DC135E" w:rsidP="00DC135E">
            <w:pPr>
              <w:rPr>
                <w:b/>
                <w:bCs/>
                <w:szCs w:val="12"/>
                <w:lang w:val="en-US"/>
              </w:rPr>
            </w:pPr>
            <w:r>
              <w:rPr>
                <w:szCs w:val="12"/>
                <w:lang w:val="en-US"/>
              </w:rPr>
              <w:t>To be discussed further in 2</w:t>
            </w:r>
            <w:r w:rsidRPr="0098052B">
              <w:rPr>
                <w:szCs w:val="12"/>
                <w:vertAlign w:val="superscript"/>
                <w:lang w:val="en-US"/>
              </w:rPr>
              <w:t>nd</w:t>
            </w:r>
            <w:r>
              <w:rPr>
                <w:szCs w:val="12"/>
                <w:lang w:val="en-US"/>
              </w:rPr>
              <w:t xml:space="preserve"> round.</w:t>
            </w:r>
            <w:r>
              <w:rPr>
                <w:rFonts w:eastAsiaTheme="minorEastAsia"/>
                <w:iCs/>
                <w:color w:val="000000" w:themeColor="text1"/>
                <w:lang w:val="en-US" w:eastAsia="zh-CN"/>
              </w:rPr>
              <w:t xml:space="preserve"> Companies are encouraged to analyze options</w:t>
            </w:r>
            <w:r w:rsidR="00C27C17">
              <w:rPr>
                <w:rFonts w:eastAsiaTheme="minorEastAsia"/>
                <w:iCs/>
                <w:color w:val="000000" w:themeColor="text1"/>
                <w:lang w:val="en-US" w:eastAsia="zh-CN"/>
              </w:rPr>
              <w:t xml:space="preserve"> above</w:t>
            </w:r>
            <w:r>
              <w:rPr>
                <w:rFonts w:eastAsiaTheme="minorEastAsia"/>
                <w:iCs/>
                <w:color w:val="000000" w:themeColor="text1"/>
                <w:lang w:val="en-US" w:eastAsia="zh-CN"/>
              </w:rPr>
              <w:t xml:space="preserve"> to understand the pros and cons of each.</w:t>
            </w:r>
          </w:p>
        </w:tc>
      </w:tr>
      <w:tr w:rsidR="00407474" w14:paraId="2B6CA079" w14:textId="77777777" w:rsidTr="002A7354">
        <w:tc>
          <w:tcPr>
            <w:tcW w:w="1458" w:type="dxa"/>
          </w:tcPr>
          <w:p w14:paraId="62DFCF17" w14:textId="1327967A" w:rsidR="00407474" w:rsidRPr="00045592" w:rsidRDefault="00407474" w:rsidP="00DC135E">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2-3</w:t>
            </w:r>
          </w:p>
        </w:tc>
        <w:tc>
          <w:tcPr>
            <w:tcW w:w="8399" w:type="dxa"/>
          </w:tcPr>
          <w:p w14:paraId="2853F067" w14:textId="26EA43A8" w:rsidR="00407474" w:rsidRPr="0084088B" w:rsidRDefault="00407474" w:rsidP="00407474">
            <w:pPr>
              <w:rPr>
                <w:rFonts w:eastAsiaTheme="minorEastAsia"/>
                <w:b/>
                <w:bCs/>
                <w:iCs/>
                <w:color w:val="000000" w:themeColor="text1"/>
                <w:lang w:val="en-US" w:eastAsia="zh-CN"/>
              </w:rPr>
            </w:pPr>
            <w:r>
              <w:rPr>
                <w:b/>
                <w:bCs/>
                <w:iCs/>
                <w:color w:val="000000" w:themeColor="text1"/>
                <w:lang w:val="en-US"/>
              </w:rPr>
              <w:t>RSTD range in FR2</w:t>
            </w:r>
          </w:p>
          <w:p w14:paraId="373A56F1" w14:textId="77777777" w:rsidR="00407474" w:rsidRDefault="00407474" w:rsidP="00407474">
            <w:pPr>
              <w:rPr>
                <w:rFonts w:eastAsiaTheme="minorEastAsia"/>
                <w:i/>
                <w:color w:val="0070C0"/>
                <w:lang w:val="en-US" w:eastAsia="zh-CN"/>
              </w:rPr>
            </w:pPr>
            <w:r>
              <w:rPr>
                <w:rFonts w:eastAsiaTheme="minorEastAsia" w:hint="eastAsia"/>
                <w:i/>
                <w:color w:val="0070C0"/>
                <w:lang w:val="en-US" w:eastAsia="zh-CN"/>
              </w:rPr>
              <w:t>Candidate options:</w:t>
            </w:r>
          </w:p>
          <w:p w14:paraId="59E08E76" w14:textId="77777777" w:rsidR="00407474" w:rsidRDefault="00407474" w:rsidP="00DC135E">
            <w:pPr>
              <w:rPr>
                <w:b/>
                <w:bCs/>
                <w:iCs/>
                <w:color w:val="000000" w:themeColor="text1"/>
                <w:lang w:val="en-US"/>
              </w:rPr>
            </w:pPr>
          </w:p>
          <w:p w14:paraId="16C63D48" w14:textId="2C112CA0" w:rsidR="00407474" w:rsidRDefault="00407474" w:rsidP="00407474">
            <w:pPr>
              <w:pStyle w:val="afe"/>
              <w:numPr>
                <w:ilvl w:val="0"/>
                <w:numId w:val="15"/>
              </w:numPr>
              <w:ind w:firstLineChars="0"/>
              <w:rPr>
                <w:iCs/>
                <w:lang w:val="en-US" w:eastAsia="zh-CN"/>
              </w:rPr>
            </w:pPr>
            <w:r w:rsidRPr="00E43A1A">
              <w:rPr>
                <w:iCs/>
                <w:lang w:val="en-US" w:eastAsia="zh-CN"/>
              </w:rPr>
              <w:t xml:space="preserve">Option 1. </w:t>
            </w:r>
            <w:r>
              <w:rPr>
                <w:iCs/>
                <w:lang w:val="en-US" w:eastAsia="zh-CN"/>
              </w:rPr>
              <w:t>Same as FR1 (+/- 500 us) (Ericsson, MediaTek</w:t>
            </w:r>
            <w:r w:rsidR="0099589E">
              <w:rPr>
                <w:iCs/>
                <w:lang w:val="en-US" w:eastAsia="zh-CN"/>
              </w:rPr>
              <w:t xml:space="preserve">, Huawei, </w:t>
            </w:r>
            <w:r w:rsidR="00276EE2">
              <w:rPr>
                <w:iCs/>
                <w:lang w:val="en-US" w:eastAsia="zh-CN"/>
              </w:rPr>
              <w:t>CATT</w:t>
            </w:r>
            <w:r>
              <w:rPr>
                <w:iCs/>
                <w:lang w:val="en-US" w:eastAsia="zh-CN"/>
              </w:rPr>
              <w:t>)</w:t>
            </w:r>
          </w:p>
          <w:p w14:paraId="4E29A2A9" w14:textId="296B96B7" w:rsidR="00407474" w:rsidRPr="00503A22" w:rsidRDefault="00407474" w:rsidP="00407474">
            <w:pPr>
              <w:pStyle w:val="afe"/>
              <w:numPr>
                <w:ilvl w:val="0"/>
                <w:numId w:val="15"/>
              </w:numPr>
              <w:ind w:firstLineChars="0"/>
              <w:rPr>
                <w:iCs/>
                <w:lang w:val="en-US" w:eastAsia="zh-CN"/>
              </w:rPr>
            </w:pPr>
            <w:r>
              <w:rPr>
                <w:iCs/>
                <w:lang w:val="en-US" w:eastAsia="zh-CN"/>
              </w:rPr>
              <w:t>Option 2. Scaled down by 4 in FR2 (+/- 125 us) (Qualcomm, Apple</w:t>
            </w:r>
            <w:r w:rsidR="00276EE2">
              <w:rPr>
                <w:iCs/>
                <w:lang w:val="en-US" w:eastAsia="zh-CN"/>
              </w:rPr>
              <w:t>, Intel</w:t>
            </w:r>
            <w:r>
              <w:rPr>
                <w:iCs/>
                <w:lang w:val="en-US" w:eastAsia="zh-CN"/>
              </w:rPr>
              <w:t>)</w:t>
            </w:r>
          </w:p>
          <w:p w14:paraId="2E520D61" w14:textId="77777777" w:rsidR="00407474" w:rsidRPr="00E43A1A" w:rsidRDefault="00407474" w:rsidP="00407474">
            <w:pPr>
              <w:pStyle w:val="afe"/>
              <w:numPr>
                <w:ilvl w:val="0"/>
                <w:numId w:val="15"/>
              </w:numPr>
              <w:ind w:firstLineChars="0"/>
              <w:rPr>
                <w:iCs/>
                <w:lang w:eastAsia="zh-CN"/>
              </w:rPr>
            </w:pPr>
            <w:r>
              <w:rPr>
                <w:iCs/>
                <w:lang w:val="en-US" w:eastAsia="zh-CN"/>
              </w:rPr>
              <w:t xml:space="preserve">Other options are not precluded. </w:t>
            </w:r>
          </w:p>
          <w:p w14:paraId="680F6843" w14:textId="77777777" w:rsidR="000541A6" w:rsidRDefault="000541A6" w:rsidP="000541A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F1889D6" w14:textId="42DF1E6E" w:rsidR="00407474" w:rsidRDefault="00CC4988" w:rsidP="000541A6">
            <w:pPr>
              <w:rPr>
                <w:b/>
                <w:bCs/>
                <w:iCs/>
                <w:color w:val="000000" w:themeColor="text1"/>
                <w:lang w:val="en-US"/>
              </w:rPr>
            </w:pPr>
            <w:r>
              <w:rPr>
                <w:szCs w:val="12"/>
                <w:lang w:val="en-US"/>
              </w:rPr>
              <w:t xml:space="preserve">Defer discussion </w:t>
            </w:r>
            <w:r w:rsidR="00BD6EDA">
              <w:rPr>
                <w:szCs w:val="12"/>
                <w:lang w:val="en-US"/>
              </w:rPr>
              <w:t>to after the conclusion of sub-topic 2-1 and 2-2.</w:t>
            </w:r>
          </w:p>
        </w:tc>
      </w:tr>
      <w:tr w:rsidR="00F266E9" w14:paraId="74A73C36" w14:textId="77777777" w:rsidTr="002A7354">
        <w:tc>
          <w:tcPr>
            <w:tcW w:w="1458" w:type="dxa"/>
          </w:tcPr>
          <w:p w14:paraId="362B1253" w14:textId="61A34FA1" w:rsidR="00F266E9" w:rsidRPr="00045592" w:rsidRDefault="003A524C" w:rsidP="00DC135E">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2-4</w:t>
            </w:r>
          </w:p>
        </w:tc>
        <w:tc>
          <w:tcPr>
            <w:tcW w:w="8399" w:type="dxa"/>
          </w:tcPr>
          <w:p w14:paraId="23CD082A" w14:textId="065B5931" w:rsidR="007A4CA4" w:rsidRPr="0084088B" w:rsidRDefault="007A4CA4" w:rsidP="007A4CA4">
            <w:pPr>
              <w:rPr>
                <w:rFonts w:eastAsiaTheme="minorEastAsia"/>
                <w:b/>
                <w:bCs/>
                <w:iCs/>
                <w:color w:val="000000" w:themeColor="text1"/>
                <w:lang w:val="en-US" w:eastAsia="zh-CN"/>
              </w:rPr>
            </w:pPr>
            <w:r>
              <w:rPr>
                <w:b/>
                <w:bCs/>
                <w:iCs/>
                <w:color w:val="000000" w:themeColor="text1"/>
                <w:lang w:val="en-US"/>
              </w:rPr>
              <w:t xml:space="preserve">Relative report mapping table (i.e, fine </w:t>
            </w:r>
            <w:r w:rsidR="00FF03C0">
              <w:rPr>
                <w:b/>
                <w:bCs/>
                <w:iCs/>
                <w:color w:val="000000" w:themeColor="text1"/>
                <w:lang w:val="en-US"/>
              </w:rPr>
              <w:t>granularity table)</w:t>
            </w:r>
          </w:p>
          <w:p w14:paraId="53304723" w14:textId="51D3C2C4" w:rsidR="00F266E9" w:rsidRPr="00F83C40" w:rsidRDefault="007A4CA4" w:rsidP="00407474">
            <w:pPr>
              <w:rPr>
                <w:rFonts w:eastAsiaTheme="minorEastAsia"/>
                <w:i/>
                <w:color w:val="0070C0"/>
                <w:lang w:val="en-US" w:eastAsia="zh-CN"/>
              </w:rPr>
            </w:pPr>
            <w:r>
              <w:rPr>
                <w:rFonts w:eastAsiaTheme="minorEastAsia" w:hint="eastAsia"/>
                <w:i/>
                <w:color w:val="0070C0"/>
                <w:lang w:val="en-US" w:eastAsia="zh-CN"/>
              </w:rPr>
              <w:t>Candidate options:</w:t>
            </w:r>
          </w:p>
          <w:p w14:paraId="7E25F323" w14:textId="4816D499" w:rsidR="007A4CA4" w:rsidRDefault="007A4CA4" w:rsidP="007A4CA4">
            <w:pPr>
              <w:pStyle w:val="afe"/>
              <w:numPr>
                <w:ilvl w:val="0"/>
                <w:numId w:val="15"/>
              </w:numPr>
              <w:ind w:firstLineChars="0"/>
              <w:rPr>
                <w:iCs/>
                <w:lang w:val="en-US" w:eastAsia="zh-CN"/>
              </w:rPr>
            </w:pPr>
            <w:r w:rsidRPr="00E43A1A">
              <w:rPr>
                <w:iCs/>
                <w:lang w:val="en-US" w:eastAsia="zh-CN"/>
              </w:rPr>
              <w:t xml:space="preserve">Option 1. </w:t>
            </w:r>
            <w:r>
              <w:rPr>
                <w:iCs/>
                <w:lang w:val="en-US" w:eastAsia="zh-CN"/>
              </w:rPr>
              <w:t>No (Qualcomm, Huawei</w:t>
            </w:r>
            <w:r w:rsidR="00AC075E">
              <w:rPr>
                <w:iCs/>
                <w:lang w:val="en-US" w:eastAsia="zh-CN"/>
              </w:rPr>
              <w:t>, CATT, Intel</w:t>
            </w:r>
            <w:r>
              <w:rPr>
                <w:iCs/>
                <w:lang w:val="en-US" w:eastAsia="zh-CN"/>
              </w:rPr>
              <w:t>)</w:t>
            </w:r>
          </w:p>
          <w:p w14:paraId="10ED755C" w14:textId="644625B8" w:rsidR="007A4CA4" w:rsidRPr="00FE2538" w:rsidRDefault="007A4CA4" w:rsidP="007A4CA4">
            <w:pPr>
              <w:pStyle w:val="afe"/>
              <w:numPr>
                <w:ilvl w:val="0"/>
                <w:numId w:val="15"/>
              </w:numPr>
              <w:ind w:firstLineChars="0"/>
              <w:rPr>
                <w:iCs/>
                <w:lang w:val="en-US" w:eastAsia="zh-CN"/>
              </w:rPr>
            </w:pPr>
            <w:r>
              <w:rPr>
                <w:iCs/>
                <w:lang w:val="en-US" w:eastAsia="zh-CN"/>
              </w:rPr>
              <w:t>Option 2. Yes (Apple, Ericsson</w:t>
            </w:r>
            <w:r w:rsidR="00AC075E">
              <w:rPr>
                <w:iCs/>
                <w:lang w:val="en-US" w:eastAsia="zh-CN"/>
              </w:rPr>
              <w:t>, MediaTek</w:t>
            </w:r>
            <w:r>
              <w:rPr>
                <w:iCs/>
                <w:lang w:val="en-US" w:eastAsia="zh-CN"/>
              </w:rPr>
              <w:t>)</w:t>
            </w:r>
            <w:r w:rsidRPr="00FE2538">
              <w:rPr>
                <w:iCs/>
                <w:lang w:val="en-US" w:eastAsia="zh-CN"/>
              </w:rPr>
              <w:t xml:space="preserve"> </w:t>
            </w:r>
          </w:p>
          <w:p w14:paraId="51261D1D" w14:textId="77777777" w:rsidR="00CF5EB6" w:rsidRDefault="00CF5EB6" w:rsidP="00CF5EB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D6AC8D4" w14:textId="3E37C45E" w:rsidR="007A4CA4" w:rsidRDefault="00CF5EB6" w:rsidP="00CF5EB6">
            <w:pPr>
              <w:rPr>
                <w:b/>
                <w:bCs/>
                <w:iCs/>
                <w:color w:val="000000" w:themeColor="text1"/>
                <w:lang w:val="en-US"/>
              </w:rPr>
            </w:pPr>
            <w:r>
              <w:rPr>
                <w:szCs w:val="12"/>
                <w:lang w:val="en-US"/>
              </w:rPr>
              <w:t>Defer discussion to after the conclusion of sub-topic 2-1 and 2-2.</w:t>
            </w:r>
          </w:p>
        </w:tc>
      </w:tr>
      <w:tr w:rsidR="00822E2D" w14:paraId="0A554E3F" w14:textId="77777777" w:rsidTr="002A7354">
        <w:tc>
          <w:tcPr>
            <w:tcW w:w="1458" w:type="dxa"/>
          </w:tcPr>
          <w:p w14:paraId="14D47163" w14:textId="627360FA" w:rsidR="00822E2D" w:rsidRPr="00045592" w:rsidRDefault="008009A3" w:rsidP="00DC135E">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2-5</w:t>
            </w:r>
          </w:p>
        </w:tc>
        <w:tc>
          <w:tcPr>
            <w:tcW w:w="8399" w:type="dxa"/>
          </w:tcPr>
          <w:p w14:paraId="2886F7B8" w14:textId="27197212" w:rsidR="00B608F8" w:rsidRPr="0084088B" w:rsidRDefault="00B608F8" w:rsidP="00B608F8">
            <w:pPr>
              <w:rPr>
                <w:rFonts w:eastAsiaTheme="minorEastAsia"/>
                <w:b/>
                <w:bCs/>
                <w:iCs/>
                <w:color w:val="000000" w:themeColor="text1"/>
                <w:lang w:val="en-US" w:eastAsia="zh-CN"/>
              </w:rPr>
            </w:pPr>
            <w:r>
              <w:rPr>
                <w:b/>
                <w:bCs/>
                <w:iCs/>
                <w:color w:val="000000" w:themeColor="text1"/>
                <w:lang w:val="en-US"/>
              </w:rPr>
              <w:t>Minimum granularity in report mapping table (i.e, smallest step size</w:t>
            </w:r>
            <w:r w:rsidR="00242558">
              <w:rPr>
                <w:b/>
                <w:bCs/>
                <w:iCs/>
                <w:color w:val="000000" w:themeColor="text1"/>
                <w:lang w:val="en-US"/>
              </w:rPr>
              <w:t>)</w:t>
            </w:r>
          </w:p>
          <w:p w14:paraId="5CDA22E3" w14:textId="77777777" w:rsidR="00B608F8" w:rsidRPr="00F83C40" w:rsidRDefault="00B608F8" w:rsidP="00B608F8">
            <w:pPr>
              <w:rPr>
                <w:rFonts w:eastAsiaTheme="minorEastAsia"/>
                <w:i/>
                <w:color w:val="0070C0"/>
                <w:lang w:val="en-US" w:eastAsia="zh-CN"/>
              </w:rPr>
            </w:pPr>
            <w:r>
              <w:rPr>
                <w:rFonts w:eastAsiaTheme="minorEastAsia" w:hint="eastAsia"/>
                <w:i/>
                <w:color w:val="0070C0"/>
                <w:lang w:val="en-US" w:eastAsia="zh-CN"/>
              </w:rPr>
              <w:t>Candidate options:</w:t>
            </w:r>
          </w:p>
          <w:p w14:paraId="2B3F13AD" w14:textId="77777777" w:rsidR="001D4753" w:rsidRDefault="001D4753" w:rsidP="001D4753">
            <w:pPr>
              <w:pStyle w:val="afe"/>
              <w:numPr>
                <w:ilvl w:val="0"/>
                <w:numId w:val="15"/>
              </w:numPr>
              <w:ind w:firstLineChars="0"/>
              <w:rPr>
                <w:iCs/>
                <w:lang w:val="en-US" w:eastAsia="zh-CN"/>
              </w:rPr>
            </w:pPr>
            <w:r w:rsidRPr="00E43A1A">
              <w:rPr>
                <w:iCs/>
                <w:lang w:val="en-US" w:eastAsia="zh-CN"/>
              </w:rPr>
              <w:t xml:space="preserve">Option 1. </w:t>
            </w:r>
            <w:r>
              <w:rPr>
                <w:iCs/>
                <w:lang w:val="en-US" w:eastAsia="zh-CN"/>
              </w:rPr>
              <w:t>Tc/2 (Huawei/Intel)</w:t>
            </w:r>
          </w:p>
          <w:p w14:paraId="2DE2A765" w14:textId="77777777" w:rsidR="001D4753" w:rsidRDefault="001D4753" w:rsidP="001D4753">
            <w:pPr>
              <w:pStyle w:val="afe"/>
              <w:numPr>
                <w:ilvl w:val="0"/>
                <w:numId w:val="15"/>
              </w:numPr>
              <w:ind w:firstLineChars="0"/>
              <w:rPr>
                <w:iCs/>
                <w:lang w:val="en-US" w:eastAsia="zh-CN"/>
              </w:rPr>
            </w:pPr>
            <w:r>
              <w:rPr>
                <w:iCs/>
                <w:lang w:val="en-US" w:eastAsia="zh-CN"/>
              </w:rPr>
              <w:t>Option 2. Tc (CATT)</w:t>
            </w:r>
          </w:p>
          <w:p w14:paraId="6B3CAC79" w14:textId="77777777" w:rsidR="001D4753" w:rsidRDefault="001D4753" w:rsidP="001D4753">
            <w:pPr>
              <w:pStyle w:val="afe"/>
              <w:numPr>
                <w:ilvl w:val="0"/>
                <w:numId w:val="15"/>
              </w:numPr>
              <w:ind w:firstLineChars="0"/>
              <w:rPr>
                <w:iCs/>
                <w:lang w:val="en-US" w:eastAsia="zh-CN"/>
              </w:rPr>
            </w:pPr>
            <w:r>
              <w:rPr>
                <w:iCs/>
                <w:lang w:val="en-US" w:eastAsia="zh-CN"/>
              </w:rPr>
              <w:t>Option 3. 8Tc for FR1 and 2Tc for FR2 (Apple)</w:t>
            </w:r>
          </w:p>
          <w:p w14:paraId="11B1958C" w14:textId="77777777" w:rsidR="001D4753" w:rsidRDefault="001D4753" w:rsidP="001D4753">
            <w:pPr>
              <w:pStyle w:val="afe"/>
              <w:numPr>
                <w:ilvl w:val="0"/>
                <w:numId w:val="15"/>
              </w:numPr>
              <w:ind w:firstLineChars="0"/>
              <w:rPr>
                <w:iCs/>
                <w:lang w:val="en-US" w:eastAsia="zh-CN"/>
              </w:rPr>
            </w:pPr>
            <w:r>
              <w:rPr>
                <w:iCs/>
                <w:lang w:val="en-US" w:eastAsia="zh-CN"/>
              </w:rPr>
              <w:t>Option 4. 16Tc for FR1 and Tc for FR2 (Ericsson)</w:t>
            </w:r>
          </w:p>
          <w:p w14:paraId="64C2CB70" w14:textId="468B8770" w:rsidR="001D4753" w:rsidRDefault="001D4753" w:rsidP="001D4753">
            <w:pPr>
              <w:pStyle w:val="afe"/>
              <w:numPr>
                <w:ilvl w:val="0"/>
                <w:numId w:val="15"/>
              </w:numPr>
              <w:ind w:firstLineChars="0"/>
              <w:rPr>
                <w:iCs/>
                <w:lang w:val="en-US" w:eastAsia="zh-CN"/>
              </w:rPr>
            </w:pPr>
            <w:r>
              <w:rPr>
                <w:iCs/>
                <w:lang w:val="en-US" w:eastAsia="zh-CN"/>
              </w:rPr>
              <w:t>Option 5. 4Tc for FR1 and Tc for FR2 (Qualcomm)</w:t>
            </w:r>
            <w:r w:rsidRPr="00FE2538">
              <w:rPr>
                <w:iCs/>
                <w:lang w:val="en-US" w:eastAsia="zh-CN"/>
              </w:rPr>
              <w:t xml:space="preserve"> </w:t>
            </w:r>
          </w:p>
          <w:p w14:paraId="71D7A894" w14:textId="14A20359" w:rsidR="00516F72" w:rsidRDefault="00516F72" w:rsidP="001D4753">
            <w:pPr>
              <w:pStyle w:val="afe"/>
              <w:numPr>
                <w:ilvl w:val="0"/>
                <w:numId w:val="15"/>
              </w:numPr>
              <w:ind w:firstLineChars="0"/>
              <w:rPr>
                <w:iCs/>
                <w:lang w:val="en-US" w:eastAsia="zh-CN"/>
              </w:rPr>
            </w:pPr>
            <w:r>
              <w:rPr>
                <w:iCs/>
                <w:lang w:val="en-US" w:eastAsia="zh-CN"/>
              </w:rPr>
              <w:t>Option 6. 4Tc for FR1 and FR2 (MediaTek)</w:t>
            </w:r>
          </w:p>
          <w:p w14:paraId="20036EA4" w14:textId="185BF033" w:rsidR="001D4753" w:rsidRPr="00FE2538" w:rsidRDefault="001D4753" w:rsidP="001D4753">
            <w:pPr>
              <w:pStyle w:val="afe"/>
              <w:numPr>
                <w:ilvl w:val="0"/>
                <w:numId w:val="15"/>
              </w:numPr>
              <w:ind w:firstLineChars="0"/>
              <w:rPr>
                <w:iCs/>
                <w:lang w:val="en-US" w:eastAsia="zh-CN"/>
              </w:rPr>
            </w:pPr>
            <w:r>
              <w:rPr>
                <w:iCs/>
                <w:lang w:val="en-US" w:eastAsia="zh-CN"/>
              </w:rPr>
              <w:t xml:space="preserve">Option </w:t>
            </w:r>
            <w:r w:rsidR="002A62B4">
              <w:rPr>
                <w:iCs/>
                <w:lang w:val="en-US" w:eastAsia="zh-CN"/>
              </w:rPr>
              <w:t>7</w:t>
            </w:r>
            <w:r>
              <w:rPr>
                <w:iCs/>
                <w:lang w:val="en-US" w:eastAsia="zh-CN"/>
              </w:rPr>
              <w:t xml:space="preserve">. Other options not precluded. </w:t>
            </w:r>
          </w:p>
          <w:p w14:paraId="3F6B7B0A" w14:textId="77777777" w:rsidR="00090CC2" w:rsidRDefault="00090CC2" w:rsidP="00090CC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50E8D73" w14:textId="195BFCC9" w:rsidR="00822E2D" w:rsidRDefault="00090CC2" w:rsidP="00090CC2">
            <w:pPr>
              <w:rPr>
                <w:b/>
                <w:bCs/>
                <w:iCs/>
                <w:color w:val="000000" w:themeColor="text1"/>
                <w:lang w:val="en-US"/>
              </w:rPr>
            </w:pPr>
            <w:r>
              <w:rPr>
                <w:szCs w:val="12"/>
                <w:lang w:val="en-US"/>
              </w:rPr>
              <w:t>To be discussed further in 2</w:t>
            </w:r>
            <w:r w:rsidRPr="0098052B">
              <w:rPr>
                <w:szCs w:val="12"/>
                <w:vertAlign w:val="superscript"/>
                <w:lang w:val="en-US"/>
              </w:rPr>
              <w:t>nd</w:t>
            </w:r>
            <w:r>
              <w:rPr>
                <w:szCs w:val="12"/>
                <w:lang w:val="en-US"/>
              </w:rPr>
              <w:t xml:space="preserve"> round.</w:t>
            </w:r>
            <w:r>
              <w:rPr>
                <w:rFonts w:eastAsiaTheme="minorEastAsia"/>
                <w:iCs/>
                <w:color w:val="000000" w:themeColor="text1"/>
                <w:lang w:val="en-US" w:eastAsia="zh-CN"/>
              </w:rPr>
              <w:t xml:space="preserve"> Companies are encouraged to analyze options above to understand the pros and cons of each.</w:t>
            </w:r>
          </w:p>
        </w:tc>
      </w:tr>
      <w:tr w:rsidR="00090CC2" w14:paraId="38FC4D83" w14:textId="77777777" w:rsidTr="002A7354">
        <w:tc>
          <w:tcPr>
            <w:tcW w:w="1458" w:type="dxa"/>
          </w:tcPr>
          <w:p w14:paraId="60D20E68" w14:textId="14ABE6CD" w:rsidR="00090CC2" w:rsidRPr="00045592" w:rsidRDefault="00090CC2" w:rsidP="00DC135E">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2-6</w:t>
            </w:r>
          </w:p>
        </w:tc>
        <w:tc>
          <w:tcPr>
            <w:tcW w:w="8399" w:type="dxa"/>
          </w:tcPr>
          <w:p w14:paraId="198E3D57" w14:textId="2AE0F920" w:rsidR="00090CC2" w:rsidRDefault="00090CC2" w:rsidP="00090CC2">
            <w:pPr>
              <w:rPr>
                <w:b/>
                <w:bCs/>
                <w:iCs/>
                <w:color w:val="000000" w:themeColor="text1"/>
                <w:lang w:val="en-US"/>
              </w:rPr>
            </w:pPr>
            <w:r>
              <w:rPr>
                <w:b/>
                <w:bCs/>
                <w:iCs/>
                <w:color w:val="000000" w:themeColor="text1"/>
                <w:lang w:val="en-US"/>
              </w:rPr>
              <w:t>Parameter k</w:t>
            </w:r>
          </w:p>
          <w:p w14:paraId="7921DB3D" w14:textId="551EA19E" w:rsidR="00B55716" w:rsidRDefault="00B55716" w:rsidP="00B55716">
            <w:pPr>
              <w:rPr>
                <w:b/>
                <w:bCs/>
                <w:iCs/>
                <w:lang w:val="en-US" w:eastAsia="zh-CN"/>
              </w:rPr>
            </w:pPr>
            <w:r w:rsidRPr="00B55716">
              <w:rPr>
                <w:b/>
                <w:bCs/>
                <w:iCs/>
                <w:lang w:val="en-US" w:eastAsia="zh-CN"/>
              </w:rPr>
              <w:t xml:space="preserve">Q1: Does UE select parameter </w:t>
            </w:r>
            <w:r w:rsidRPr="00B55716">
              <w:rPr>
                <w:b/>
                <w:bCs/>
                <w:i/>
                <w:lang w:val="en-US" w:eastAsia="zh-CN"/>
              </w:rPr>
              <w:t xml:space="preserve">k </w:t>
            </w:r>
            <w:r w:rsidRPr="00B55716">
              <w:rPr>
                <w:b/>
                <w:bCs/>
                <w:iCs/>
                <w:lang w:val="en-US" w:eastAsia="zh-CN"/>
              </w:rPr>
              <w:t xml:space="preserve">or does it follow the configured value by NW? </w:t>
            </w:r>
          </w:p>
          <w:p w14:paraId="745FA90E" w14:textId="77777777" w:rsidR="00B55716" w:rsidRPr="00F83C40" w:rsidRDefault="00B55716" w:rsidP="00B55716">
            <w:pPr>
              <w:rPr>
                <w:rFonts w:eastAsiaTheme="minorEastAsia"/>
                <w:i/>
                <w:color w:val="0070C0"/>
                <w:lang w:val="en-US" w:eastAsia="zh-CN"/>
              </w:rPr>
            </w:pPr>
            <w:r>
              <w:rPr>
                <w:rFonts w:eastAsiaTheme="minorEastAsia" w:hint="eastAsia"/>
                <w:i/>
                <w:color w:val="0070C0"/>
                <w:lang w:val="en-US" w:eastAsia="zh-CN"/>
              </w:rPr>
              <w:t>Candidate options:</w:t>
            </w:r>
          </w:p>
          <w:p w14:paraId="132B04B1" w14:textId="47DAA792" w:rsidR="00B55716" w:rsidRPr="00124141" w:rsidRDefault="003745D7" w:rsidP="003745D7">
            <w:pPr>
              <w:pStyle w:val="afe"/>
              <w:numPr>
                <w:ilvl w:val="0"/>
                <w:numId w:val="55"/>
              </w:numPr>
              <w:ind w:firstLineChars="0"/>
              <w:rPr>
                <w:rFonts w:eastAsia="Yu Mincho"/>
                <w:iCs/>
                <w:lang w:val="en-US" w:eastAsia="zh-CN"/>
              </w:rPr>
            </w:pPr>
            <w:r w:rsidRPr="00124141">
              <w:rPr>
                <w:rFonts w:eastAsia="Yu Mincho"/>
                <w:iCs/>
                <w:lang w:val="en-US" w:eastAsia="zh-CN"/>
              </w:rPr>
              <w:t>Option 1</w:t>
            </w:r>
            <w:r w:rsidR="00D43C95" w:rsidRPr="00124141">
              <w:rPr>
                <w:rFonts w:eastAsia="Yu Mincho"/>
                <w:iCs/>
                <w:lang w:val="en-US" w:eastAsia="zh-CN"/>
              </w:rPr>
              <w:t>. UE selects</w:t>
            </w:r>
            <w:r w:rsidR="00CD6EAA">
              <w:rPr>
                <w:rFonts w:eastAsia="Yu Mincho"/>
                <w:iCs/>
                <w:lang w:val="en-US" w:eastAsia="zh-CN"/>
              </w:rPr>
              <w:t xml:space="preserve"> or adjusts</w:t>
            </w:r>
            <w:r w:rsidR="00D43C95" w:rsidRPr="00124141">
              <w:rPr>
                <w:rFonts w:eastAsia="Yu Mincho"/>
                <w:iCs/>
                <w:lang w:val="en-US" w:eastAsia="zh-CN"/>
              </w:rPr>
              <w:t xml:space="preserve"> parameter k</w:t>
            </w:r>
            <w:r w:rsidR="002B36B4">
              <w:rPr>
                <w:rFonts w:eastAsia="Yu Mincho"/>
                <w:iCs/>
                <w:lang w:val="en-US" w:eastAsia="zh-CN"/>
              </w:rPr>
              <w:t xml:space="preserve"> (</w:t>
            </w:r>
            <w:r w:rsidR="00486164">
              <w:rPr>
                <w:rFonts w:eastAsia="Yu Mincho"/>
                <w:iCs/>
                <w:lang w:val="en-US" w:eastAsia="zh-CN"/>
              </w:rPr>
              <w:t>MediaTek, Qualcomm, Apple, Ericsson)</w:t>
            </w:r>
          </w:p>
          <w:p w14:paraId="618EDB02" w14:textId="4029B65A" w:rsidR="00D43C95" w:rsidRPr="00124141" w:rsidRDefault="00D43C95" w:rsidP="003745D7">
            <w:pPr>
              <w:pStyle w:val="afe"/>
              <w:numPr>
                <w:ilvl w:val="0"/>
                <w:numId w:val="55"/>
              </w:numPr>
              <w:ind w:firstLineChars="0"/>
              <w:rPr>
                <w:rFonts w:eastAsia="Yu Mincho"/>
                <w:iCs/>
                <w:lang w:val="en-US" w:eastAsia="zh-CN"/>
              </w:rPr>
            </w:pPr>
            <w:r w:rsidRPr="00124141">
              <w:rPr>
                <w:rFonts w:eastAsia="Yu Mincho"/>
                <w:iCs/>
                <w:lang w:val="en-US" w:eastAsia="zh-CN"/>
              </w:rPr>
              <w:t>Option 2. UE follows the configured parameter k</w:t>
            </w:r>
            <w:r w:rsidR="00486164">
              <w:rPr>
                <w:rFonts w:eastAsia="Yu Mincho"/>
                <w:iCs/>
                <w:lang w:val="en-US" w:eastAsia="zh-CN"/>
              </w:rPr>
              <w:t xml:space="preserve"> (</w:t>
            </w:r>
            <w:r w:rsidR="00EE3039">
              <w:rPr>
                <w:rFonts w:eastAsia="Yu Mincho"/>
                <w:iCs/>
                <w:lang w:val="en-US" w:eastAsia="zh-CN"/>
              </w:rPr>
              <w:t>Intel, CATT, Huawei)</w:t>
            </w:r>
          </w:p>
          <w:p w14:paraId="7C675872" w14:textId="77777777" w:rsidR="00D249E6" w:rsidRDefault="00D249E6" w:rsidP="00D249E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57F8ACA" w14:textId="70ED5731" w:rsidR="00090CC2" w:rsidRPr="00631418" w:rsidRDefault="00D249E6" w:rsidP="00B608F8">
            <w:pPr>
              <w:rPr>
                <w:rFonts w:eastAsiaTheme="minorEastAsia"/>
                <w:iCs/>
                <w:color w:val="000000" w:themeColor="text1"/>
                <w:lang w:val="en-US" w:eastAsia="zh-CN"/>
              </w:rPr>
            </w:pPr>
            <w:r>
              <w:rPr>
                <w:szCs w:val="12"/>
                <w:lang w:val="en-US"/>
              </w:rPr>
              <w:lastRenderedPageBreak/>
              <w:t>To be discussed further in 2</w:t>
            </w:r>
            <w:r w:rsidRPr="0098052B">
              <w:rPr>
                <w:szCs w:val="12"/>
                <w:vertAlign w:val="superscript"/>
                <w:lang w:val="en-US"/>
              </w:rPr>
              <w:t>nd</w:t>
            </w:r>
            <w:r>
              <w:rPr>
                <w:szCs w:val="12"/>
                <w:lang w:val="en-US"/>
              </w:rPr>
              <w:t xml:space="preserve"> round.</w:t>
            </w:r>
            <w:r>
              <w:rPr>
                <w:rFonts w:eastAsiaTheme="minorEastAsia"/>
                <w:iCs/>
                <w:color w:val="000000" w:themeColor="text1"/>
                <w:lang w:val="en-US" w:eastAsia="zh-CN"/>
              </w:rPr>
              <w:t xml:space="preserve"> Companies are encouraged to analyze options.</w:t>
            </w:r>
            <w:r w:rsidR="00631418">
              <w:rPr>
                <w:rFonts w:eastAsiaTheme="minorEastAsia"/>
                <w:iCs/>
                <w:color w:val="000000" w:themeColor="text1"/>
                <w:lang w:val="en-US" w:eastAsia="zh-CN"/>
              </w:rPr>
              <w:t xml:space="preserve"> Q2 and Q3 can be discussed after concluding Q1.</w:t>
            </w:r>
          </w:p>
        </w:tc>
      </w:tr>
    </w:tbl>
    <w:p w14:paraId="2227E2DD" w14:textId="77777777" w:rsidR="00DD19DE" w:rsidRPr="003418CB" w:rsidRDefault="00DD19DE" w:rsidP="00DD19DE">
      <w:pPr>
        <w:rPr>
          <w:color w:val="0070C0"/>
          <w:lang w:val="en-US" w:eastAsia="zh-CN"/>
        </w:rPr>
      </w:pPr>
    </w:p>
    <w:p w14:paraId="6F36FA85" w14:textId="77777777" w:rsidR="00DD19DE" w:rsidRPr="00CD2B6E" w:rsidRDefault="00DD19DE" w:rsidP="00DD19DE">
      <w:pPr>
        <w:pStyle w:val="2"/>
        <w:rPr>
          <w:lang w:val="en-US"/>
        </w:rPr>
      </w:pPr>
      <w:r w:rsidRPr="00CD2B6E">
        <w:rPr>
          <w:lang w:val="en-US"/>
        </w:rPr>
        <w:t>Discussion on 2nd round (if applicable)</w:t>
      </w:r>
    </w:p>
    <w:p w14:paraId="672B35EF" w14:textId="77777777" w:rsidR="005D7593" w:rsidRPr="00AF7260" w:rsidRDefault="005D7593" w:rsidP="005D7593">
      <w:pPr>
        <w:rPr>
          <w:color w:val="0070C0"/>
          <w:lang w:val="en-US" w:eastAsia="zh-CN"/>
        </w:rPr>
      </w:pPr>
      <w:r w:rsidRPr="00AF7260">
        <w:rPr>
          <w:color w:val="0070C0"/>
          <w:lang w:val="en-US" w:eastAsia="zh-CN"/>
        </w:rPr>
        <w:t>Please provide comments based on summary for 1</w:t>
      </w:r>
      <w:r w:rsidRPr="00AF7260">
        <w:rPr>
          <w:color w:val="0070C0"/>
          <w:vertAlign w:val="superscript"/>
          <w:lang w:val="en-US" w:eastAsia="zh-CN"/>
        </w:rPr>
        <w:t>st</w:t>
      </w:r>
      <w:r w:rsidRPr="00AF7260">
        <w:rPr>
          <w:color w:val="0070C0"/>
          <w:lang w:val="en-US" w:eastAsia="zh-CN"/>
        </w:rPr>
        <w:t xml:space="preserve"> round in previous section. Elaborating on the reasons each option is supported and/or analysis of other options is encouraged. </w:t>
      </w:r>
    </w:p>
    <w:tbl>
      <w:tblPr>
        <w:tblStyle w:val="afd"/>
        <w:tblW w:w="0" w:type="auto"/>
        <w:tblLook w:val="04A0" w:firstRow="1" w:lastRow="0" w:firstColumn="1" w:lastColumn="0" w:noHBand="0" w:noVBand="1"/>
      </w:tblPr>
      <w:tblGrid>
        <w:gridCol w:w="1236"/>
        <w:gridCol w:w="8395"/>
      </w:tblGrid>
      <w:tr w:rsidR="005D7593" w14:paraId="537B3EE3" w14:textId="77777777" w:rsidTr="0077202D">
        <w:tc>
          <w:tcPr>
            <w:tcW w:w="1236" w:type="dxa"/>
          </w:tcPr>
          <w:p w14:paraId="7FC0F434" w14:textId="77777777" w:rsidR="005D7593" w:rsidRPr="00805BE8" w:rsidRDefault="005D7593" w:rsidP="00127D4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8655BB0" w14:textId="77777777" w:rsidR="005D7593" w:rsidRPr="00805BE8" w:rsidRDefault="005D7593" w:rsidP="00127D40">
            <w:pPr>
              <w:spacing w:after="120"/>
              <w:rPr>
                <w:rFonts w:eastAsiaTheme="minorEastAsia"/>
                <w:b/>
                <w:bCs/>
                <w:color w:val="0070C0"/>
                <w:lang w:val="en-US" w:eastAsia="zh-CN"/>
              </w:rPr>
            </w:pPr>
            <w:r>
              <w:rPr>
                <w:rFonts w:eastAsiaTheme="minorEastAsia"/>
                <w:b/>
                <w:bCs/>
                <w:color w:val="0070C0"/>
                <w:lang w:val="en-US" w:eastAsia="zh-CN"/>
              </w:rPr>
              <w:t>Comments</w:t>
            </w:r>
          </w:p>
        </w:tc>
      </w:tr>
      <w:tr w:rsidR="003D1DF7" w14:paraId="1BB3BD75" w14:textId="77777777" w:rsidTr="0077202D">
        <w:tc>
          <w:tcPr>
            <w:tcW w:w="1236" w:type="dxa"/>
          </w:tcPr>
          <w:p w14:paraId="3A285D09" w14:textId="0C69B30B" w:rsidR="003D1DF7" w:rsidRPr="003418CB" w:rsidRDefault="003D1DF7" w:rsidP="003D1DF7">
            <w:pPr>
              <w:spacing w:after="120"/>
              <w:rPr>
                <w:rFonts w:eastAsiaTheme="minorEastAsia"/>
                <w:color w:val="0070C0"/>
                <w:lang w:val="en-US" w:eastAsia="zh-CN"/>
              </w:rPr>
            </w:pPr>
            <w:ins w:id="26" w:author="Iana Siomina" w:date="2020-03-03T08:58:00Z">
              <w:r>
                <w:rPr>
                  <w:rFonts w:eastAsiaTheme="minorEastAsia"/>
                  <w:color w:val="0070C0"/>
                  <w:lang w:val="en-US" w:eastAsia="zh-CN"/>
                </w:rPr>
                <w:t>Ericsson</w:t>
              </w:r>
            </w:ins>
          </w:p>
        </w:tc>
        <w:tc>
          <w:tcPr>
            <w:tcW w:w="8395" w:type="dxa"/>
          </w:tcPr>
          <w:p w14:paraId="4AEF26D7" w14:textId="77777777" w:rsidR="003D1DF7" w:rsidRDefault="003D1DF7" w:rsidP="003D1DF7">
            <w:pPr>
              <w:spacing w:after="120"/>
              <w:rPr>
                <w:ins w:id="27" w:author="Iana Siomina" w:date="2020-03-03T09:00:00Z"/>
                <w:rFonts w:eastAsiaTheme="minorEastAsia"/>
                <w:color w:val="0070C0"/>
                <w:lang w:val="en-US" w:eastAsia="zh-CN"/>
              </w:rPr>
            </w:pPr>
            <w:ins w:id="28" w:author="Iana Siomina" w:date="2020-03-03T09:00:00Z">
              <w:r>
                <w:rPr>
                  <w:rFonts w:eastAsiaTheme="minorEastAsia"/>
                  <w:color w:val="0070C0"/>
                  <w:lang w:val="en-US" w:eastAsia="zh-CN"/>
                </w:rPr>
                <w:t>Sub topic 2-1: option 1 (non-uniform), it does not make sense to have it uniform</w:t>
              </w:r>
            </w:ins>
          </w:p>
          <w:p w14:paraId="53B1DA79" w14:textId="27591684" w:rsidR="003D1DF7" w:rsidRDefault="003D1DF7" w:rsidP="003D1DF7">
            <w:pPr>
              <w:spacing w:after="120"/>
              <w:rPr>
                <w:ins w:id="29" w:author="Iana Siomina" w:date="2020-03-03T09:00:00Z"/>
                <w:rFonts w:eastAsiaTheme="minorEastAsia"/>
                <w:color w:val="0070C0"/>
                <w:lang w:val="en-US" w:eastAsia="zh-CN"/>
              </w:rPr>
            </w:pPr>
            <w:ins w:id="30" w:author="Iana Siomina" w:date="2020-03-03T09:00:00Z">
              <w:r>
                <w:rPr>
                  <w:rFonts w:eastAsiaTheme="minorEastAsia"/>
                  <w:color w:val="0070C0"/>
                  <w:lang w:val="en-US" w:eastAsia="zh-CN"/>
                </w:rPr>
                <w:t>Sub topic 2-2: we support option 5 (LTE approach with coarse/fine granularity</w:t>
              </w:r>
            </w:ins>
            <w:ins w:id="31" w:author="Iana Siomina" w:date="2020-03-03T09:03:00Z">
              <w:r w:rsidR="0066610E">
                <w:rPr>
                  <w:rFonts w:eastAsiaTheme="minorEastAsia"/>
                  <w:color w:val="0070C0"/>
                  <w:lang w:val="en-US" w:eastAsia="zh-CN"/>
                </w:rPr>
                <w:t>, i.e., 2 tables</w:t>
              </w:r>
            </w:ins>
            <w:ins w:id="32" w:author="Iana Siomina" w:date="2020-03-03T09:05:00Z">
              <w:r w:rsidR="008801FC">
                <w:rPr>
                  <w:rFonts w:eastAsiaTheme="minorEastAsia"/>
                  <w:color w:val="0070C0"/>
                  <w:lang w:val="en-US" w:eastAsia="zh-CN"/>
                </w:rPr>
                <w:t>, where the 2</w:t>
              </w:r>
              <w:r w:rsidR="008801FC" w:rsidRPr="00896F64">
                <w:rPr>
                  <w:rFonts w:eastAsiaTheme="minorEastAsia"/>
                  <w:color w:val="0070C0"/>
                  <w:vertAlign w:val="superscript"/>
                  <w:lang w:val="en-US" w:eastAsia="zh-CN"/>
                </w:rPr>
                <w:t>nd</w:t>
              </w:r>
              <w:r w:rsidR="008801FC">
                <w:rPr>
                  <w:rFonts w:eastAsiaTheme="minorEastAsia"/>
                  <w:color w:val="0070C0"/>
                  <w:lang w:val="en-US" w:eastAsia="zh-CN"/>
                </w:rPr>
                <w:t xml:space="preserve"> table is based on k according to RAN1 agreements</w:t>
              </w:r>
            </w:ins>
            <w:ins w:id="33" w:author="Iana Siomina" w:date="2020-03-03T09:00:00Z">
              <w:r>
                <w:rPr>
                  <w:rFonts w:eastAsiaTheme="minorEastAsia"/>
                  <w:color w:val="0070C0"/>
                  <w:lang w:val="en-US" w:eastAsia="zh-CN"/>
                </w:rPr>
                <w:t xml:space="preserve">). Our proposal was not correctly captured in the </w:t>
              </w:r>
            </w:ins>
            <w:ins w:id="34" w:author="Iana Siomina" w:date="2020-03-03T09:01:00Z">
              <w:r w:rsidR="00922238">
                <w:rPr>
                  <w:rFonts w:eastAsiaTheme="minorEastAsia"/>
                  <w:color w:val="0070C0"/>
                  <w:lang w:val="en-US" w:eastAsia="zh-CN"/>
                </w:rPr>
                <w:t xml:space="preserve">beginning of the </w:t>
              </w:r>
            </w:ins>
            <w:ins w:id="35" w:author="Iana Siomina" w:date="2020-03-03T09:00:00Z">
              <w:r>
                <w:rPr>
                  <w:rFonts w:eastAsiaTheme="minorEastAsia"/>
                  <w:color w:val="0070C0"/>
                  <w:lang w:val="en-US" w:eastAsia="zh-CN"/>
                </w:rPr>
                <w:t>1</w:t>
              </w:r>
              <w:r w:rsidRPr="00B835D3">
                <w:rPr>
                  <w:rFonts w:eastAsiaTheme="minorEastAsia"/>
                  <w:color w:val="0070C0"/>
                  <w:vertAlign w:val="superscript"/>
                  <w:lang w:val="en-US" w:eastAsia="zh-CN"/>
                </w:rPr>
                <w:t>st</w:t>
              </w:r>
              <w:r>
                <w:rPr>
                  <w:rFonts w:eastAsiaTheme="minorEastAsia"/>
                  <w:color w:val="0070C0"/>
                  <w:lang w:val="en-US" w:eastAsia="zh-CN"/>
                </w:rPr>
                <w:t xml:space="preserve"> round and was co</w:t>
              </w:r>
            </w:ins>
            <w:ins w:id="36" w:author="Iana Siomina" w:date="2020-03-03T09:01:00Z">
              <w:r>
                <w:rPr>
                  <w:rFonts w:eastAsiaTheme="minorEastAsia"/>
                  <w:color w:val="0070C0"/>
                  <w:lang w:val="en-US" w:eastAsia="zh-CN"/>
                </w:rPr>
                <w:t>rrected</w:t>
              </w:r>
              <w:r w:rsidR="00922238">
                <w:rPr>
                  <w:rFonts w:eastAsiaTheme="minorEastAsia"/>
                  <w:color w:val="0070C0"/>
                  <w:lang w:val="en-US" w:eastAsia="zh-CN"/>
                </w:rPr>
                <w:t xml:space="preserve"> afterwards</w:t>
              </w:r>
            </w:ins>
            <w:ins w:id="37" w:author="Iana Siomina" w:date="2020-03-03T09:00:00Z">
              <w:r>
                <w:rPr>
                  <w:rFonts w:eastAsiaTheme="minorEastAsia"/>
                  <w:color w:val="0070C0"/>
                  <w:lang w:val="en-US" w:eastAsia="zh-CN"/>
                </w:rPr>
                <w:t>.</w:t>
              </w:r>
            </w:ins>
          </w:p>
          <w:p w14:paraId="69174206" w14:textId="4ED084BC" w:rsidR="003D1DF7" w:rsidRDefault="003D1DF7" w:rsidP="003D1DF7">
            <w:pPr>
              <w:spacing w:after="120"/>
              <w:rPr>
                <w:ins w:id="38" w:author="Iana Siomina" w:date="2020-03-03T09:00:00Z"/>
                <w:rFonts w:eastAsiaTheme="minorEastAsia"/>
                <w:color w:val="0070C0"/>
                <w:lang w:val="en-US" w:eastAsia="zh-CN"/>
              </w:rPr>
            </w:pPr>
            <w:ins w:id="39" w:author="Iana Siomina" w:date="2020-03-03T09:00:00Z">
              <w:r>
                <w:rPr>
                  <w:rFonts w:eastAsiaTheme="minorEastAsia"/>
                  <w:color w:val="0070C0"/>
                  <w:lang w:val="en-US" w:eastAsia="zh-CN"/>
                </w:rPr>
                <w:t xml:space="preserve">Sub topic 2-3: </w:t>
              </w:r>
            </w:ins>
            <w:ins w:id="40" w:author="Iana Siomina" w:date="2020-03-03T09:06:00Z">
              <w:r w:rsidR="00E2492B">
                <w:rPr>
                  <w:rFonts w:eastAsiaTheme="minorEastAsia"/>
                  <w:color w:val="0070C0"/>
                  <w:lang w:val="en-US" w:eastAsia="zh-CN"/>
                </w:rPr>
                <w:t xml:space="preserve">option 1. </w:t>
              </w:r>
            </w:ins>
            <w:ins w:id="41" w:author="Iana Siomina" w:date="2020-03-03T09:00:00Z">
              <w:r>
                <w:rPr>
                  <w:rFonts w:eastAsiaTheme="minorEastAsia"/>
                  <w:color w:val="0070C0"/>
                  <w:lang w:val="en-US" w:eastAsia="zh-CN"/>
                </w:rPr>
                <w:t>the studied FR2 and FR1 network deployments are assumed to be the same, so the ranges should also be the same for FR1 and FR2</w:t>
              </w:r>
            </w:ins>
            <w:ins w:id="42" w:author="Iana Siomina" w:date="2020-03-03T09:06:00Z">
              <w:r w:rsidR="00234364">
                <w:rPr>
                  <w:rFonts w:eastAsiaTheme="minorEastAsia"/>
                  <w:color w:val="0070C0"/>
                  <w:lang w:val="en-US" w:eastAsia="zh-CN"/>
                </w:rPr>
                <w:t>, to get the sufficient number of neighbor cells</w:t>
              </w:r>
            </w:ins>
            <w:ins w:id="43" w:author="Iana Siomina" w:date="2020-03-03T09:00:00Z">
              <w:r>
                <w:rPr>
                  <w:rFonts w:eastAsiaTheme="minorEastAsia"/>
                  <w:color w:val="0070C0"/>
                  <w:lang w:val="en-US" w:eastAsia="zh-CN"/>
                </w:rPr>
                <w:t>.</w:t>
              </w:r>
            </w:ins>
          </w:p>
          <w:p w14:paraId="3C4CD9DD" w14:textId="03163D58" w:rsidR="003D1DF7" w:rsidRDefault="003D1DF7" w:rsidP="003D1DF7">
            <w:pPr>
              <w:spacing w:after="120"/>
              <w:rPr>
                <w:ins w:id="44" w:author="Iana Siomina" w:date="2020-03-03T09:00:00Z"/>
                <w:rFonts w:eastAsiaTheme="minorEastAsia"/>
                <w:color w:val="0070C0"/>
                <w:lang w:val="en-US" w:eastAsia="zh-CN"/>
              </w:rPr>
            </w:pPr>
            <w:ins w:id="45" w:author="Iana Siomina" w:date="2020-03-03T09:00:00Z">
              <w:r>
                <w:rPr>
                  <w:rFonts w:eastAsiaTheme="minorEastAsia"/>
                  <w:color w:val="0070C0"/>
                  <w:lang w:val="en-US" w:eastAsia="zh-CN"/>
                </w:rPr>
                <w:t xml:space="preserve">Sub topic 2-4: </w:t>
              </w:r>
            </w:ins>
            <w:ins w:id="46" w:author="Iana Siomina" w:date="2020-03-03T09:09:00Z">
              <w:r w:rsidR="004017A8">
                <w:rPr>
                  <w:rFonts w:eastAsiaTheme="minorEastAsia"/>
                  <w:color w:val="0070C0"/>
                  <w:lang w:val="en-US" w:eastAsia="zh-CN"/>
                </w:rPr>
                <w:t>option 2</w:t>
              </w:r>
            </w:ins>
            <w:ins w:id="47" w:author="Iana Siomina" w:date="2020-03-03T09:10:00Z">
              <w:r w:rsidR="000C211E">
                <w:rPr>
                  <w:rFonts w:eastAsiaTheme="minorEastAsia"/>
                  <w:color w:val="0070C0"/>
                  <w:lang w:val="en-US" w:eastAsia="zh-CN"/>
                </w:rPr>
                <w:t xml:space="preserve">, it is easy to reuse the </w:t>
              </w:r>
            </w:ins>
            <w:ins w:id="48" w:author="Iana Siomina" w:date="2020-03-03T09:14:00Z">
              <w:r w:rsidR="00EF4B96">
                <w:rPr>
                  <w:rFonts w:eastAsiaTheme="minorEastAsia"/>
                  <w:color w:val="0070C0"/>
                  <w:lang w:val="en-US" w:eastAsia="zh-CN"/>
                </w:rPr>
                <w:t xml:space="preserve">LTE </w:t>
              </w:r>
            </w:ins>
            <w:ins w:id="49" w:author="Iana Siomina" w:date="2020-03-03T09:10:00Z">
              <w:r w:rsidR="000C211E">
                <w:rPr>
                  <w:rFonts w:eastAsiaTheme="minorEastAsia"/>
                  <w:color w:val="0070C0"/>
                  <w:lang w:val="en-US" w:eastAsia="zh-CN"/>
                </w:rPr>
                <w:t>implementation we already have and incorporate k factor into it</w:t>
              </w:r>
            </w:ins>
            <w:ins w:id="50" w:author="Iana Siomina" w:date="2020-03-03T09:11:00Z">
              <w:r w:rsidR="000C211E">
                <w:rPr>
                  <w:rFonts w:eastAsiaTheme="minorEastAsia"/>
                  <w:color w:val="0070C0"/>
                  <w:lang w:val="en-US" w:eastAsia="zh-CN"/>
                </w:rPr>
                <w:t>.</w:t>
              </w:r>
            </w:ins>
          </w:p>
          <w:p w14:paraId="49091755" w14:textId="77777777" w:rsidR="003D1DF7" w:rsidRDefault="003D1DF7" w:rsidP="003D1DF7">
            <w:pPr>
              <w:spacing w:after="120"/>
              <w:rPr>
                <w:ins w:id="51" w:author="Iana Siomina" w:date="2020-03-03T09:00:00Z"/>
                <w:rFonts w:eastAsiaTheme="minorEastAsia"/>
                <w:color w:val="0070C0"/>
                <w:lang w:val="en-US" w:eastAsia="zh-CN"/>
              </w:rPr>
            </w:pPr>
            <w:ins w:id="52" w:author="Iana Siomina" w:date="2020-03-03T09:00:00Z">
              <w:r>
                <w:rPr>
                  <w:rFonts w:eastAsiaTheme="minorEastAsia"/>
                  <w:color w:val="0070C0"/>
                  <w:lang w:val="en-US" w:eastAsia="zh-CN"/>
                </w:rPr>
                <w:t>Sub topic 2-5: the question about the minimum granularity is a bit confusing. In general, it is configurable via configurable k which is bounded by kmin and kmax which further depend on whether it is for the center or of the edges of the table. Our proposal:</w:t>
              </w:r>
            </w:ins>
          </w:p>
          <w:p w14:paraId="7CD0EC05" w14:textId="3B5DC09D" w:rsidR="003D1DF7" w:rsidRDefault="00046E37" w:rsidP="003D1DF7">
            <w:pPr>
              <w:spacing w:after="120"/>
              <w:rPr>
                <w:ins w:id="53" w:author="Iana Siomina" w:date="2020-03-03T09:24:00Z"/>
                <w:rFonts w:eastAsiaTheme="minorEastAsia"/>
                <w:color w:val="0070C0"/>
                <w:lang w:val="en-US" w:eastAsia="zh-CN"/>
              </w:rPr>
            </w:pPr>
            <w:ins w:id="54" w:author="Iana Siomina" w:date="2020-03-03T09:25:00Z">
              <w:r>
                <w:rPr>
                  <w:rFonts w:eastAsiaTheme="minorEastAsia"/>
                  <w:color w:val="0070C0"/>
                  <w:lang w:val="en-US" w:eastAsia="zh-CN"/>
                </w:rPr>
                <w:t xml:space="preserve">FR1: </w:t>
              </w:r>
            </w:ins>
            <w:ins w:id="55" w:author="Iana Siomina" w:date="2020-03-03T09:24:00Z">
              <w:r>
                <w:rPr>
                  <w:rFonts w:eastAsiaTheme="minorEastAsia"/>
                  <w:color w:val="0070C0"/>
                  <w:lang w:val="en-US" w:eastAsia="zh-CN"/>
                </w:rPr>
                <w:t>4≤</w:t>
              </w:r>
            </w:ins>
            <w:ins w:id="56" w:author="Iana Siomina" w:date="2020-03-03T09:23:00Z">
              <w:r>
                <w:rPr>
                  <w:rFonts w:eastAsiaTheme="minorEastAsia"/>
                  <w:color w:val="0070C0"/>
                  <w:lang w:val="en-US" w:eastAsia="zh-CN"/>
                </w:rPr>
                <w:t>k</w:t>
              </w:r>
            </w:ins>
            <w:ins w:id="57" w:author="Iana Siomina" w:date="2020-03-03T09:24:00Z">
              <w:r>
                <w:rPr>
                  <w:rFonts w:eastAsiaTheme="minorEastAsia"/>
                  <w:color w:val="0070C0"/>
                  <w:lang w:val="en-US" w:eastAsia="zh-CN"/>
                </w:rPr>
                <w:t>≤</w:t>
              </w:r>
            </w:ins>
            <w:ins w:id="58" w:author="Iana Siomina" w:date="2020-03-03T09:00:00Z">
              <w:r w:rsidR="003D1DF7">
                <w:rPr>
                  <w:rFonts w:eastAsiaTheme="minorEastAsia"/>
                  <w:color w:val="0070C0"/>
                  <w:lang w:val="en-US" w:eastAsia="zh-CN"/>
                </w:rPr>
                <w:t>5</w:t>
              </w:r>
            </w:ins>
            <w:ins w:id="59" w:author="Iana Siomina" w:date="2020-03-03T09:25:00Z">
              <w:r>
                <w:rPr>
                  <w:rFonts w:eastAsiaTheme="minorEastAsia"/>
                  <w:color w:val="0070C0"/>
                  <w:lang w:val="en-US" w:eastAsia="zh-CN"/>
                </w:rPr>
                <w:t xml:space="preserve"> in the center range</w:t>
              </w:r>
            </w:ins>
            <w:ins w:id="60" w:author="Iana Siomina" w:date="2020-03-03T09:24:00Z">
              <w:r>
                <w:rPr>
                  <w:rFonts w:eastAsiaTheme="minorEastAsia"/>
                  <w:color w:val="0070C0"/>
                  <w:lang w:val="en-US" w:eastAsia="zh-CN"/>
                </w:rPr>
                <w:t>,</w:t>
              </w:r>
            </w:ins>
            <w:ins w:id="61" w:author="Iana Siomina" w:date="2020-03-03T09:25:00Z">
              <w:r>
                <w:rPr>
                  <w:rFonts w:eastAsiaTheme="minorEastAsia"/>
                  <w:color w:val="0070C0"/>
                  <w:lang w:val="en-US" w:eastAsia="zh-CN"/>
                </w:rPr>
                <w:t xml:space="preserve"> k=5 at the edge,</w:t>
              </w:r>
            </w:ins>
          </w:p>
          <w:p w14:paraId="06024F93" w14:textId="30DA5031" w:rsidR="00046E37" w:rsidRDefault="00046E37" w:rsidP="003D1DF7">
            <w:pPr>
              <w:spacing w:after="120"/>
              <w:rPr>
                <w:ins w:id="62" w:author="Iana Siomina" w:date="2020-03-03T09:25:00Z"/>
                <w:rFonts w:eastAsiaTheme="minorEastAsia"/>
                <w:color w:val="0070C0"/>
                <w:lang w:val="en-US" w:eastAsia="zh-CN"/>
              </w:rPr>
            </w:pPr>
            <w:ins w:id="63" w:author="Iana Siomina" w:date="2020-03-03T09:25:00Z">
              <w:r>
                <w:rPr>
                  <w:rFonts w:eastAsiaTheme="minorEastAsia"/>
                  <w:color w:val="0070C0"/>
                  <w:lang w:val="en-US" w:eastAsia="zh-CN"/>
                </w:rPr>
                <w:t xml:space="preserve">FR2: 0≤k≤5 in the center range, </w:t>
              </w:r>
            </w:ins>
            <w:ins w:id="64" w:author="Iana Siomina" w:date="2020-03-03T09:26:00Z">
              <w:r>
                <w:rPr>
                  <w:rFonts w:eastAsiaTheme="minorEastAsia"/>
                  <w:color w:val="0070C0"/>
                  <w:lang w:val="en-US" w:eastAsia="zh-CN"/>
                </w:rPr>
                <w:t>4≤</w:t>
              </w:r>
            </w:ins>
            <w:ins w:id="65" w:author="Iana Siomina" w:date="2020-03-03T09:25:00Z">
              <w:r>
                <w:rPr>
                  <w:rFonts w:eastAsiaTheme="minorEastAsia"/>
                  <w:color w:val="0070C0"/>
                  <w:lang w:val="en-US" w:eastAsia="zh-CN"/>
                </w:rPr>
                <w:t>k</w:t>
              </w:r>
            </w:ins>
            <w:ins w:id="66" w:author="Iana Siomina" w:date="2020-03-03T09:26:00Z">
              <w:r>
                <w:rPr>
                  <w:rFonts w:eastAsiaTheme="minorEastAsia"/>
                  <w:color w:val="0070C0"/>
                  <w:lang w:val="en-US" w:eastAsia="zh-CN"/>
                </w:rPr>
                <w:t>≤</w:t>
              </w:r>
            </w:ins>
            <w:ins w:id="67" w:author="Iana Siomina" w:date="2020-03-03T09:25:00Z">
              <w:r>
                <w:rPr>
                  <w:rFonts w:eastAsiaTheme="minorEastAsia"/>
                  <w:color w:val="0070C0"/>
                  <w:lang w:val="en-US" w:eastAsia="zh-CN"/>
                </w:rPr>
                <w:t>5 at the edge</w:t>
              </w:r>
            </w:ins>
            <w:ins w:id="68" w:author="Iana Siomina" w:date="2020-03-03T09:26:00Z">
              <w:r>
                <w:rPr>
                  <w:rFonts w:eastAsiaTheme="minorEastAsia"/>
                  <w:color w:val="0070C0"/>
                  <w:lang w:val="en-US" w:eastAsia="zh-CN"/>
                </w:rPr>
                <w:t>.</w:t>
              </w:r>
            </w:ins>
          </w:p>
          <w:p w14:paraId="3986028E" w14:textId="3CD80615" w:rsidR="003D1DF7" w:rsidDel="00476FAA" w:rsidRDefault="003D1DF7" w:rsidP="003D1DF7">
            <w:pPr>
              <w:spacing w:after="120"/>
              <w:rPr>
                <w:del w:id="69" w:author="Iana Siomina" w:date="2020-03-03T08:58:00Z"/>
                <w:rFonts w:eastAsiaTheme="minorEastAsia"/>
                <w:color w:val="0070C0"/>
                <w:lang w:val="en-US" w:eastAsia="zh-CN"/>
              </w:rPr>
            </w:pPr>
            <w:ins w:id="70" w:author="Iana Siomina" w:date="2020-03-03T09:00:00Z">
              <w:r>
                <w:rPr>
                  <w:rFonts w:eastAsiaTheme="minorEastAsia"/>
                  <w:color w:val="0070C0"/>
                  <w:lang w:val="en-US" w:eastAsia="zh-CN"/>
                </w:rPr>
                <w:t xml:space="preserve">Sub topic 2-6: the UE </w:t>
              </w:r>
            </w:ins>
            <w:ins w:id="71" w:author="Iana Siomina" w:date="2020-03-03T09:37:00Z">
              <w:r w:rsidR="00357896">
                <w:rPr>
                  <w:rFonts w:eastAsiaTheme="minorEastAsia"/>
                  <w:color w:val="0070C0"/>
                  <w:lang w:val="en-US" w:eastAsia="zh-CN"/>
                </w:rPr>
                <w:t xml:space="preserve">generally follows k which it </w:t>
              </w:r>
            </w:ins>
            <w:ins w:id="72" w:author="Iana Siomina" w:date="2020-03-03T09:00:00Z">
              <w:r>
                <w:rPr>
                  <w:rFonts w:eastAsiaTheme="minorEastAsia"/>
                  <w:color w:val="0070C0"/>
                  <w:lang w:val="en-US" w:eastAsia="zh-CN"/>
                </w:rPr>
                <w:t xml:space="preserve">receives </w:t>
              </w:r>
            </w:ins>
            <w:ins w:id="73" w:author="Iana Siomina" w:date="2020-03-03T09:37:00Z">
              <w:r w:rsidR="00357896">
                <w:rPr>
                  <w:rFonts w:eastAsiaTheme="minorEastAsia"/>
                  <w:color w:val="0070C0"/>
                  <w:lang w:val="en-US" w:eastAsia="zh-CN"/>
                </w:rPr>
                <w:t>from the NW</w:t>
              </w:r>
            </w:ins>
            <w:ins w:id="74" w:author="Iana Siomina" w:date="2020-03-03T09:00:00Z">
              <w:r>
                <w:rPr>
                  <w:rFonts w:eastAsiaTheme="minorEastAsia"/>
                  <w:color w:val="0070C0"/>
                  <w:lang w:val="en-US" w:eastAsia="zh-CN"/>
                </w:rPr>
                <w:t xml:space="preserve">, </w:t>
              </w:r>
            </w:ins>
            <w:ins w:id="75" w:author="Iana Siomina" w:date="2020-03-03T09:37:00Z">
              <w:r w:rsidR="00357896">
                <w:rPr>
                  <w:rFonts w:eastAsiaTheme="minorEastAsia"/>
                  <w:color w:val="0070C0"/>
                  <w:lang w:val="en-US" w:eastAsia="zh-CN"/>
                </w:rPr>
                <w:t>unless the received k</w:t>
              </w:r>
            </w:ins>
            <w:ins w:id="76" w:author="Iana Siomina" w:date="2020-03-03T09:38:00Z">
              <w:r w:rsidR="00357896">
                <w:rPr>
                  <w:rFonts w:eastAsiaTheme="minorEastAsia"/>
                  <w:color w:val="0070C0"/>
                  <w:lang w:val="en-US" w:eastAsia="zh-CN"/>
                </w:rPr>
                <w:t xml:space="preserve"> cannot be used for some reason in which case the UE may need to </w:t>
              </w:r>
            </w:ins>
            <w:ins w:id="77" w:author="Iana Siomina" w:date="2020-03-03T09:39:00Z">
              <w:r w:rsidR="00357896">
                <w:rPr>
                  <w:rFonts w:eastAsiaTheme="minorEastAsia"/>
                  <w:color w:val="0070C0"/>
                  <w:lang w:val="en-US" w:eastAsia="zh-CN"/>
                </w:rPr>
                <w:t xml:space="preserve">adjust it to </w:t>
              </w:r>
            </w:ins>
            <w:ins w:id="78" w:author="Iana Siomina" w:date="2020-03-03T09:00:00Z">
              <w:r>
                <w:rPr>
                  <w:rFonts w:eastAsiaTheme="minorEastAsia"/>
                  <w:color w:val="0070C0"/>
                  <w:lang w:val="en-US" w:eastAsia="zh-CN"/>
                </w:rPr>
                <w:t>the applicable range,</w:t>
              </w:r>
            </w:ins>
            <w:ins w:id="79" w:author="Iana Siomina" w:date="2020-03-03T09:39:00Z">
              <w:r w:rsidR="00357896">
                <w:rPr>
                  <w:rFonts w:eastAsiaTheme="minorEastAsia"/>
                  <w:color w:val="0070C0"/>
                  <w:lang w:val="en-US" w:eastAsia="zh-CN"/>
                </w:rPr>
                <w:t xml:space="preserve"> e.g., </w:t>
              </w:r>
            </w:ins>
            <w:ins w:id="80" w:author="Iana Siomina" w:date="2020-03-03T09:40:00Z">
              <w:r w:rsidR="00357896">
                <w:rPr>
                  <w:rFonts w:eastAsiaTheme="minorEastAsia"/>
                  <w:color w:val="0070C0"/>
                  <w:lang w:val="en-US" w:eastAsia="zh-CN"/>
                </w:rPr>
                <w:t>to the closest k the UE can use</w:t>
              </w:r>
            </w:ins>
            <w:ins w:id="81" w:author="Iana Siomina" w:date="2020-03-03T09:00:00Z">
              <w:r>
                <w:rPr>
                  <w:rFonts w:eastAsiaTheme="minorEastAsia"/>
                  <w:color w:val="0070C0"/>
                  <w:lang w:val="en-US" w:eastAsia="zh-CN"/>
                </w:rPr>
                <w:t>. In this example, no need to signal to the network, since the NW can figure this out itself</w:t>
              </w:r>
            </w:ins>
            <w:ins w:id="82" w:author="Iana Siomina" w:date="2020-03-03T09:40:00Z">
              <w:r w:rsidR="00357896">
                <w:rPr>
                  <w:rFonts w:eastAsiaTheme="minorEastAsia"/>
                  <w:color w:val="0070C0"/>
                  <w:lang w:val="en-US" w:eastAsia="zh-CN"/>
                </w:rPr>
                <w:t xml:space="preserve"> once receiving the measurement report</w:t>
              </w:r>
            </w:ins>
            <w:ins w:id="83" w:author="Iana Siomina" w:date="2020-03-03T09:00:00Z">
              <w:r>
                <w:rPr>
                  <w:rFonts w:eastAsiaTheme="minorEastAsia"/>
                  <w:color w:val="0070C0"/>
                  <w:lang w:val="en-US" w:eastAsia="zh-CN"/>
                </w:rPr>
                <w:t>.</w:t>
              </w:r>
            </w:ins>
          </w:p>
          <w:p w14:paraId="651CC4B8" w14:textId="77777777" w:rsidR="003D1DF7" w:rsidRPr="003418CB" w:rsidRDefault="003D1DF7" w:rsidP="003D1DF7">
            <w:pPr>
              <w:spacing w:after="120"/>
              <w:rPr>
                <w:rFonts w:eastAsiaTheme="minorEastAsia"/>
                <w:color w:val="0070C0"/>
                <w:lang w:val="en-US" w:eastAsia="zh-CN"/>
              </w:rPr>
            </w:pPr>
          </w:p>
        </w:tc>
      </w:tr>
      <w:tr w:rsidR="002210A5" w14:paraId="6E3011A2" w14:textId="77777777" w:rsidTr="0077202D">
        <w:trPr>
          <w:ins w:id="84" w:author="Huawei" w:date="2020-03-04T00:06:00Z"/>
        </w:trPr>
        <w:tc>
          <w:tcPr>
            <w:tcW w:w="1236" w:type="dxa"/>
          </w:tcPr>
          <w:p w14:paraId="5B0F96E6" w14:textId="14C4EA32" w:rsidR="002210A5" w:rsidRDefault="002210A5" w:rsidP="002210A5">
            <w:pPr>
              <w:spacing w:after="120"/>
              <w:rPr>
                <w:ins w:id="85" w:author="Huawei" w:date="2020-03-04T00:06:00Z"/>
                <w:rFonts w:eastAsiaTheme="minorEastAsia"/>
                <w:color w:val="0070C0"/>
                <w:lang w:val="en-US" w:eastAsia="zh-CN"/>
              </w:rPr>
            </w:pPr>
            <w:ins w:id="86" w:author="Huawei" w:date="2020-03-04T00:06:00Z">
              <w:r>
                <w:rPr>
                  <w:rFonts w:eastAsiaTheme="minorEastAsia" w:hint="eastAsia"/>
                  <w:color w:val="0070C0"/>
                  <w:lang w:val="en-US" w:eastAsia="zh-CN"/>
                </w:rPr>
                <w:t>Huawei, HiSilicon</w:t>
              </w:r>
            </w:ins>
          </w:p>
        </w:tc>
        <w:tc>
          <w:tcPr>
            <w:tcW w:w="8395" w:type="dxa"/>
          </w:tcPr>
          <w:p w14:paraId="001CDBFC" w14:textId="17FA127C" w:rsidR="002210A5" w:rsidRDefault="002210A5" w:rsidP="002210A5">
            <w:pPr>
              <w:spacing w:after="120"/>
              <w:rPr>
                <w:ins w:id="87" w:author="Huawei" w:date="2020-03-04T00:06:00Z"/>
                <w:rFonts w:eastAsiaTheme="minorEastAsia"/>
                <w:color w:val="0070C0"/>
                <w:lang w:val="en-US" w:eastAsia="zh-CN"/>
              </w:rPr>
            </w:pPr>
            <w:ins w:id="88" w:author="Huawei" w:date="2020-03-04T00:06:00Z">
              <w:r>
                <w:rPr>
                  <w:rFonts w:eastAsiaTheme="minorEastAsia"/>
                  <w:color w:val="0070C0"/>
                  <w:lang w:val="en-US" w:eastAsia="zh-CN"/>
                </w:rPr>
                <w:t>Suggest to postpone the decision on RSTD mapping table to next meeting. A</w:t>
              </w:r>
            </w:ins>
            <w:ins w:id="89" w:author="Huawei" w:date="2020-03-04T00:07:00Z">
              <w:r>
                <w:rPr>
                  <w:rFonts w:eastAsiaTheme="minorEastAsia"/>
                  <w:color w:val="0070C0"/>
                  <w:lang w:val="en-US" w:eastAsia="zh-CN"/>
                </w:rPr>
                <w:t>ll the sub-topics can be listed in the WF to facilitate further discussions.</w:t>
              </w:r>
            </w:ins>
          </w:p>
        </w:tc>
      </w:tr>
    </w:tbl>
    <w:p w14:paraId="2B35B009" w14:textId="77777777" w:rsidR="00DD19DE" w:rsidRPr="00CD2B6E" w:rsidRDefault="00DD19DE" w:rsidP="00DD19DE">
      <w:pPr>
        <w:rPr>
          <w:lang w:val="en-US" w:eastAsia="zh-CN"/>
        </w:rPr>
      </w:pPr>
    </w:p>
    <w:p w14:paraId="7442964D" w14:textId="52A13B75" w:rsidR="00307E51" w:rsidRPr="00CD2B6E" w:rsidRDefault="00DD19DE" w:rsidP="00805BE8">
      <w:pPr>
        <w:pStyle w:val="2"/>
        <w:rPr>
          <w:lang w:val="en-US"/>
        </w:rPr>
      </w:pPr>
      <w:r w:rsidRPr="00CD2B6E">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3743C1">
        <w:tc>
          <w:tcPr>
            <w:tcW w:w="1242" w:type="dxa"/>
          </w:tcPr>
          <w:p w14:paraId="7AEA4218" w14:textId="0B3E141A" w:rsidR="00962108" w:rsidRPr="00045592" w:rsidRDefault="00962108"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743C1">
        <w:tc>
          <w:tcPr>
            <w:tcW w:w="1242" w:type="dxa"/>
          </w:tcPr>
          <w:p w14:paraId="2E459DB8" w14:textId="77777777" w:rsidR="00962108" w:rsidRPr="003418CB" w:rsidRDefault="00962108"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166AB1BB" w:rsidR="00962108" w:rsidRDefault="00962108" w:rsidP="00962108">
      <w:pPr>
        <w:rPr>
          <w:i/>
          <w:color w:val="0070C0"/>
          <w:lang w:val="en-US"/>
        </w:rPr>
      </w:pPr>
    </w:p>
    <w:p w14:paraId="7384A828" w14:textId="2B0B21F9" w:rsidR="006D0E1A" w:rsidRPr="00CD2B6E" w:rsidRDefault="006D0E1A" w:rsidP="006D0E1A">
      <w:pPr>
        <w:pStyle w:val="1"/>
        <w:rPr>
          <w:lang w:val="en-US" w:eastAsia="ja-JP"/>
        </w:rPr>
      </w:pPr>
      <w:r w:rsidRPr="00CD2B6E">
        <w:rPr>
          <w:lang w:val="en-US" w:eastAsia="ja-JP"/>
        </w:rPr>
        <w:t>Topic #</w:t>
      </w:r>
      <w:r w:rsidR="009E4E18" w:rsidRPr="00CD2B6E">
        <w:rPr>
          <w:lang w:val="en-US" w:eastAsia="ja-JP"/>
        </w:rPr>
        <w:t>3</w:t>
      </w:r>
      <w:r w:rsidRPr="00CD2B6E">
        <w:rPr>
          <w:lang w:val="en-US" w:eastAsia="ja-JP"/>
        </w:rPr>
        <w:t xml:space="preserve">: Inter-frequency vs. Intra-frequency </w:t>
      </w:r>
      <w:r w:rsidR="009E41D2" w:rsidRPr="00CD2B6E">
        <w:rPr>
          <w:lang w:val="en-US" w:eastAsia="ja-JP"/>
        </w:rPr>
        <w:t>PRS-</w:t>
      </w:r>
      <w:r w:rsidRPr="00CD2B6E">
        <w:rPr>
          <w:lang w:val="en-US" w:eastAsia="ja-JP"/>
        </w:rPr>
        <w:t xml:space="preserve">RSTD </w:t>
      </w:r>
    </w:p>
    <w:p w14:paraId="3BFF028C" w14:textId="77777777" w:rsidR="006D0E1A" w:rsidRPr="00CB0305" w:rsidRDefault="006D0E1A" w:rsidP="006D0E1A">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8"/>
        <w:gridCol w:w="1427"/>
        <w:gridCol w:w="6586"/>
      </w:tblGrid>
      <w:tr w:rsidR="006D0E1A" w:rsidRPr="00F53FE2" w14:paraId="6A5F9EB3" w14:textId="77777777" w:rsidTr="003743C1">
        <w:trPr>
          <w:trHeight w:val="468"/>
        </w:trPr>
        <w:tc>
          <w:tcPr>
            <w:tcW w:w="1648" w:type="dxa"/>
            <w:vAlign w:val="center"/>
          </w:tcPr>
          <w:p w14:paraId="41118961" w14:textId="77777777" w:rsidR="006D0E1A" w:rsidRPr="00045592" w:rsidRDefault="006D0E1A" w:rsidP="003743C1">
            <w:pPr>
              <w:spacing w:before="120" w:after="120"/>
              <w:rPr>
                <w:b/>
                <w:bCs/>
              </w:rPr>
            </w:pPr>
            <w:r w:rsidRPr="00045592">
              <w:rPr>
                <w:b/>
                <w:bCs/>
              </w:rPr>
              <w:t>T-doc number</w:t>
            </w:r>
          </w:p>
        </w:tc>
        <w:tc>
          <w:tcPr>
            <w:tcW w:w="1437" w:type="dxa"/>
            <w:vAlign w:val="center"/>
          </w:tcPr>
          <w:p w14:paraId="58D023E1" w14:textId="77777777" w:rsidR="006D0E1A" w:rsidRPr="00045592" w:rsidRDefault="006D0E1A" w:rsidP="003743C1">
            <w:pPr>
              <w:spacing w:before="120" w:after="120"/>
              <w:rPr>
                <w:b/>
                <w:bCs/>
              </w:rPr>
            </w:pPr>
            <w:r w:rsidRPr="00045592">
              <w:rPr>
                <w:b/>
                <w:bCs/>
              </w:rPr>
              <w:t>Company</w:t>
            </w:r>
          </w:p>
        </w:tc>
        <w:tc>
          <w:tcPr>
            <w:tcW w:w="6772" w:type="dxa"/>
            <w:vAlign w:val="center"/>
          </w:tcPr>
          <w:p w14:paraId="43FD602E" w14:textId="77777777" w:rsidR="006D0E1A" w:rsidRPr="00045592" w:rsidRDefault="006D0E1A" w:rsidP="003743C1">
            <w:pPr>
              <w:spacing w:before="120" w:after="120"/>
              <w:rPr>
                <w:b/>
                <w:bCs/>
              </w:rPr>
            </w:pPr>
            <w:r w:rsidRPr="00045592">
              <w:rPr>
                <w:b/>
                <w:bCs/>
              </w:rPr>
              <w:t>Proposals</w:t>
            </w:r>
            <w:r>
              <w:rPr>
                <w:b/>
                <w:bCs/>
              </w:rPr>
              <w:t xml:space="preserve"> / Observations</w:t>
            </w:r>
          </w:p>
        </w:tc>
      </w:tr>
      <w:tr w:rsidR="006D0E1A" w14:paraId="203A3965" w14:textId="77777777" w:rsidTr="003743C1">
        <w:trPr>
          <w:trHeight w:val="468"/>
        </w:trPr>
        <w:tc>
          <w:tcPr>
            <w:tcW w:w="1648" w:type="dxa"/>
          </w:tcPr>
          <w:p w14:paraId="715818A2" w14:textId="4A7CFC4A" w:rsidR="006D0E1A" w:rsidRPr="00805BE8" w:rsidRDefault="00840BAF" w:rsidP="003743C1">
            <w:pPr>
              <w:spacing w:before="120" w:after="120"/>
              <w:rPr>
                <w:rFonts w:asciiTheme="minorHAnsi" w:hAnsiTheme="minorHAnsi" w:cstheme="minorHAnsi"/>
              </w:rPr>
            </w:pPr>
            <w:r>
              <w:rPr>
                <w:rFonts w:asciiTheme="minorHAnsi" w:hAnsiTheme="minorHAnsi" w:cstheme="minorHAnsi"/>
              </w:rPr>
              <w:t>R4-2000389</w:t>
            </w:r>
          </w:p>
        </w:tc>
        <w:tc>
          <w:tcPr>
            <w:tcW w:w="1437" w:type="dxa"/>
          </w:tcPr>
          <w:p w14:paraId="5BB5F65C" w14:textId="423F8B6A" w:rsidR="006D0E1A" w:rsidRPr="00805BE8" w:rsidRDefault="00840BAF" w:rsidP="003743C1">
            <w:pPr>
              <w:spacing w:before="120" w:after="120"/>
              <w:rPr>
                <w:rFonts w:asciiTheme="minorHAnsi" w:hAnsiTheme="minorHAnsi" w:cstheme="minorHAnsi"/>
              </w:rPr>
            </w:pPr>
            <w:r>
              <w:rPr>
                <w:rFonts w:asciiTheme="minorHAnsi" w:hAnsiTheme="minorHAnsi" w:cstheme="minorHAnsi"/>
              </w:rPr>
              <w:t>Intel</w:t>
            </w:r>
          </w:p>
        </w:tc>
        <w:tc>
          <w:tcPr>
            <w:tcW w:w="6772" w:type="dxa"/>
          </w:tcPr>
          <w:p w14:paraId="489549FB" w14:textId="77777777" w:rsidR="00E5212D" w:rsidRPr="00CC50A8" w:rsidRDefault="00E5212D" w:rsidP="00E5212D">
            <w:pPr>
              <w:rPr>
                <w:bCs/>
              </w:rPr>
            </w:pPr>
            <w:r w:rsidRPr="00CC50A8">
              <w:rPr>
                <w:rFonts w:hint="eastAsia"/>
                <w:bCs/>
                <w:u w:val="single"/>
              </w:rPr>
              <w:t>O</w:t>
            </w:r>
            <w:r w:rsidRPr="00CC50A8">
              <w:rPr>
                <w:bCs/>
                <w:u w:val="single"/>
              </w:rPr>
              <w:t xml:space="preserve">bservation 1: </w:t>
            </w:r>
            <w:r w:rsidRPr="00CC50A8">
              <w:rPr>
                <w:rFonts w:cs="Calibri"/>
                <w:bCs/>
                <w:color w:val="000000"/>
                <w:sz w:val="21"/>
                <w:szCs w:val="21"/>
              </w:rPr>
              <w:t xml:space="preserve"> </w:t>
            </w:r>
            <w:r w:rsidRPr="00CC50A8">
              <w:rPr>
                <w:bCs/>
              </w:rPr>
              <w:t>If the measured PRS resource’s central frequency is same as that of serving cell’s activated bandwidth, UE need NOT the measurement gap for RF operations.</w:t>
            </w:r>
            <w:r w:rsidRPr="00CC50A8">
              <w:rPr>
                <w:rFonts w:cs="Calibri"/>
                <w:bCs/>
                <w:color w:val="000000"/>
                <w:sz w:val="21"/>
                <w:szCs w:val="21"/>
              </w:rPr>
              <w:t xml:space="preserve"> </w:t>
            </w:r>
            <w:r w:rsidRPr="00CC50A8">
              <w:rPr>
                <w:bCs/>
              </w:rPr>
              <w:t xml:space="preserve"> </w:t>
            </w:r>
          </w:p>
          <w:p w14:paraId="4E94096B" w14:textId="18F4D269" w:rsidR="006D0E1A" w:rsidRPr="00BE5C55" w:rsidRDefault="00E5212D" w:rsidP="00BE5C55">
            <w:pPr>
              <w:rPr>
                <w:bCs/>
                <w:iCs/>
              </w:rPr>
            </w:pPr>
            <w:r>
              <w:rPr>
                <w:bCs/>
                <w:u w:val="single"/>
              </w:rPr>
              <w:lastRenderedPageBreak/>
              <w:t xml:space="preserve">Proposal 1. </w:t>
            </w:r>
            <w:r>
              <w:rPr>
                <w:bCs/>
              </w:rPr>
              <w:t xml:space="preserve">Define several types of PRS measurements as: intra-frequency is defined as </w:t>
            </w:r>
            <w:r w:rsidRPr="003E0C7C">
              <w:rPr>
                <w:bCs/>
                <w:iCs/>
              </w:rPr>
              <w:t>DL PRS resources of the measured neighbor cells/TRPs and the serving/reference cell/TRP have</w:t>
            </w:r>
            <w:r>
              <w:rPr>
                <w:bCs/>
                <w:iCs/>
              </w:rPr>
              <w:t xml:space="preserve"> </w:t>
            </w:r>
            <w:r w:rsidRPr="003E0C7C">
              <w:rPr>
                <w:bCs/>
                <w:iCs/>
              </w:rPr>
              <w:t>the same SCS and CP type</w:t>
            </w:r>
            <w:r>
              <w:rPr>
                <w:bCs/>
                <w:iCs/>
              </w:rPr>
              <w:t xml:space="preserve">, </w:t>
            </w:r>
            <w:r w:rsidRPr="003E0C7C">
              <w:rPr>
                <w:bCs/>
                <w:iCs/>
              </w:rPr>
              <w:t>the same centre frequency</w:t>
            </w:r>
            <w:r>
              <w:rPr>
                <w:bCs/>
                <w:iCs/>
              </w:rPr>
              <w:t xml:space="preserve">, </w:t>
            </w:r>
            <w:r w:rsidRPr="003E0C7C">
              <w:rPr>
                <w:bCs/>
                <w:iCs/>
              </w:rPr>
              <w:t>the same point-A</w:t>
            </w:r>
            <w:r>
              <w:rPr>
                <w:bCs/>
                <w:iCs/>
              </w:rPr>
              <w:t xml:space="preserve">, </w:t>
            </w:r>
            <w:r w:rsidRPr="003E0C7C">
              <w:rPr>
                <w:bCs/>
                <w:iCs/>
              </w:rPr>
              <w:t>same configured PRS BW</w:t>
            </w:r>
            <w:r>
              <w:rPr>
                <w:bCs/>
                <w:iCs/>
              </w:rPr>
              <w:t xml:space="preserve">. MG is needed when measurements for PRS outside of activated BWP. Inter-frequency if </w:t>
            </w:r>
            <w:r w:rsidRPr="00407C2B">
              <w:rPr>
                <w:bCs/>
                <w:iCs/>
              </w:rPr>
              <w:t>DL PRS resources of the measured neighbor cells/TRPs and the serving/reference cell/TRP is different in any of</w:t>
            </w:r>
            <w:r>
              <w:rPr>
                <w:bCs/>
                <w:iCs/>
              </w:rPr>
              <w:t xml:space="preserve"> </w:t>
            </w:r>
            <w:r w:rsidRPr="00407C2B">
              <w:rPr>
                <w:bCs/>
                <w:iCs/>
              </w:rPr>
              <w:t>SCS and CP type</w:t>
            </w:r>
            <w:r>
              <w:rPr>
                <w:bCs/>
                <w:iCs/>
              </w:rPr>
              <w:t xml:space="preserve">, </w:t>
            </w:r>
            <w:r w:rsidRPr="00407C2B">
              <w:rPr>
                <w:bCs/>
                <w:iCs/>
              </w:rPr>
              <w:t>centre frequency</w:t>
            </w:r>
            <w:r>
              <w:rPr>
                <w:bCs/>
                <w:iCs/>
              </w:rPr>
              <w:t xml:space="preserve">, </w:t>
            </w:r>
            <w:r w:rsidRPr="00407C2B">
              <w:rPr>
                <w:bCs/>
                <w:iCs/>
              </w:rPr>
              <w:t xml:space="preserve">point-A </w:t>
            </w:r>
            <w:r>
              <w:rPr>
                <w:bCs/>
                <w:iCs/>
              </w:rPr>
              <w:t xml:space="preserve">, </w:t>
            </w:r>
            <w:r w:rsidRPr="00407C2B">
              <w:rPr>
                <w:bCs/>
                <w:iCs/>
              </w:rPr>
              <w:t>configured PRS BW</w:t>
            </w:r>
            <w:r>
              <w:rPr>
                <w:bCs/>
                <w:iCs/>
              </w:rPr>
              <w:t xml:space="preserve">. MG not needed if the center PRS BW of the measured cell/TRP is same as that of serving cell’s activated BWP. </w:t>
            </w:r>
          </w:p>
        </w:tc>
      </w:tr>
      <w:tr w:rsidR="00BE5C55" w14:paraId="361BAADB" w14:textId="77777777" w:rsidTr="003743C1">
        <w:trPr>
          <w:trHeight w:val="468"/>
        </w:trPr>
        <w:tc>
          <w:tcPr>
            <w:tcW w:w="1648" w:type="dxa"/>
          </w:tcPr>
          <w:p w14:paraId="2682D9C1" w14:textId="37499EF7" w:rsidR="00BE5C55" w:rsidRDefault="00B440FA" w:rsidP="003743C1">
            <w:pPr>
              <w:spacing w:before="120" w:after="120"/>
              <w:rPr>
                <w:rFonts w:asciiTheme="minorHAnsi" w:hAnsiTheme="minorHAnsi" w:cstheme="minorHAnsi"/>
              </w:rPr>
            </w:pPr>
            <w:r>
              <w:rPr>
                <w:rFonts w:asciiTheme="minorHAnsi" w:hAnsiTheme="minorHAnsi" w:cstheme="minorHAnsi"/>
              </w:rPr>
              <w:lastRenderedPageBreak/>
              <w:t>R4-2000998</w:t>
            </w:r>
          </w:p>
        </w:tc>
        <w:tc>
          <w:tcPr>
            <w:tcW w:w="1437" w:type="dxa"/>
          </w:tcPr>
          <w:p w14:paraId="04E8786A" w14:textId="45714E61" w:rsidR="00BE5C55" w:rsidRDefault="00B440FA" w:rsidP="003743C1">
            <w:pPr>
              <w:spacing w:before="120" w:after="120"/>
              <w:rPr>
                <w:rFonts w:asciiTheme="minorHAnsi" w:hAnsiTheme="minorHAnsi" w:cstheme="minorHAnsi"/>
              </w:rPr>
            </w:pPr>
            <w:r>
              <w:rPr>
                <w:rFonts w:asciiTheme="minorHAnsi" w:hAnsiTheme="minorHAnsi" w:cstheme="minorHAnsi"/>
              </w:rPr>
              <w:t>MediaTek</w:t>
            </w:r>
          </w:p>
        </w:tc>
        <w:tc>
          <w:tcPr>
            <w:tcW w:w="6772" w:type="dxa"/>
          </w:tcPr>
          <w:p w14:paraId="0FCBE9DE" w14:textId="4144B29B" w:rsidR="00C31265" w:rsidRPr="00AB21F7" w:rsidRDefault="00C31265" w:rsidP="00C31265">
            <w:r w:rsidRPr="00AB21F7">
              <w:t xml:space="preserve">RAN4 to define intra-frequency RSTD measurement as when the positioning frequency layer </w:t>
            </w:r>
            <w:r>
              <w:t>associated with</w:t>
            </w:r>
            <w:r w:rsidRPr="00AB21F7">
              <w:t xml:space="preserve"> a DL PRS resource set is</w:t>
            </w:r>
          </w:p>
          <w:p w14:paraId="1CD79483" w14:textId="77777777" w:rsidR="00C31265" w:rsidRPr="00AB21F7" w:rsidRDefault="00C31265" w:rsidP="0072416E">
            <w:pPr>
              <w:pStyle w:val="afe"/>
              <w:widowControl w:val="0"/>
              <w:numPr>
                <w:ilvl w:val="0"/>
                <w:numId w:val="8"/>
              </w:numPr>
              <w:overflowPunct/>
              <w:spacing w:after="120"/>
              <w:ind w:firstLineChars="0"/>
              <w:contextualSpacing/>
              <w:jc w:val="both"/>
              <w:textAlignment w:val="auto"/>
            </w:pPr>
            <w:r w:rsidRPr="00AB21F7">
              <w:t>the same as that of the DL PRS resource set of the reference cell</w:t>
            </w:r>
          </w:p>
          <w:p w14:paraId="1569152C" w14:textId="77777777" w:rsidR="00C31265" w:rsidRDefault="00C31265" w:rsidP="0072416E">
            <w:pPr>
              <w:pStyle w:val="afe"/>
              <w:widowControl w:val="0"/>
              <w:numPr>
                <w:ilvl w:val="0"/>
                <w:numId w:val="8"/>
              </w:numPr>
              <w:overflowPunct/>
              <w:spacing w:after="120"/>
              <w:ind w:firstLineChars="0"/>
              <w:contextualSpacing/>
              <w:jc w:val="both"/>
              <w:textAlignment w:val="auto"/>
            </w:pPr>
            <w:r w:rsidRPr="00AB21F7">
              <w:t xml:space="preserve">within </w:t>
            </w:r>
            <w:r>
              <w:t xml:space="preserve">UE’s </w:t>
            </w:r>
            <w:r w:rsidRPr="00AB21F7">
              <w:t>active BWP</w:t>
            </w:r>
          </w:p>
          <w:p w14:paraId="65602FEE" w14:textId="7B5DF992" w:rsidR="00BE5C55" w:rsidRPr="00CC50A8" w:rsidRDefault="00C31265" w:rsidP="00C31265">
            <w:pPr>
              <w:rPr>
                <w:bCs/>
                <w:u w:val="single"/>
              </w:rPr>
            </w:pPr>
            <w:r>
              <w:t>A RSTD measurement is defined to be an inter-frequency RSTD measurement if it is not an intra-frequency RSTD measurement</w:t>
            </w:r>
          </w:p>
        </w:tc>
      </w:tr>
      <w:tr w:rsidR="00E41734" w14:paraId="5B592766" w14:textId="77777777" w:rsidTr="003743C1">
        <w:trPr>
          <w:trHeight w:val="468"/>
        </w:trPr>
        <w:tc>
          <w:tcPr>
            <w:tcW w:w="1648" w:type="dxa"/>
          </w:tcPr>
          <w:p w14:paraId="41ECBFB0" w14:textId="425F4520" w:rsidR="00E41734" w:rsidRDefault="00E41734" w:rsidP="003743C1">
            <w:pPr>
              <w:spacing w:before="120" w:after="120"/>
              <w:rPr>
                <w:rFonts w:asciiTheme="minorHAnsi" w:hAnsiTheme="minorHAnsi" w:cstheme="minorHAnsi"/>
              </w:rPr>
            </w:pPr>
            <w:r>
              <w:rPr>
                <w:rFonts w:asciiTheme="minorHAnsi" w:hAnsiTheme="minorHAnsi" w:cstheme="minorHAnsi"/>
              </w:rPr>
              <w:t>R4-2001637</w:t>
            </w:r>
          </w:p>
        </w:tc>
        <w:tc>
          <w:tcPr>
            <w:tcW w:w="1437" w:type="dxa"/>
          </w:tcPr>
          <w:p w14:paraId="32829A88" w14:textId="3D1C2C01" w:rsidR="00E41734" w:rsidRDefault="00E41734" w:rsidP="003743C1">
            <w:pPr>
              <w:spacing w:before="120" w:after="120"/>
              <w:rPr>
                <w:rFonts w:asciiTheme="minorHAnsi" w:hAnsiTheme="minorHAnsi" w:cstheme="minorHAnsi"/>
              </w:rPr>
            </w:pPr>
            <w:r>
              <w:rPr>
                <w:rFonts w:asciiTheme="minorHAnsi" w:hAnsiTheme="minorHAnsi" w:cstheme="minorHAnsi"/>
              </w:rPr>
              <w:t>Huawei</w:t>
            </w:r>
            <w:r w:rsidR="000D239E">
              <w:rPr>
                <w:rFonts w:asciiTheme="minorHAnsi" w:hAnsiTheme="minorHAnsi" w:cstheme="minorHAnsi"/>
              </w:rPr>
              <w:t>,HiSi</w:t>
            </w:r>
          </w:p>
        </w:tc>
        <w:tc>
          <w:tcPr>
            <w:tcW w:w="6772" w:type="dxa"/>
          </w:tcPr>
          <w:p w14:paraId="576F13D8" w14:textId="3984617B" w:rsidR="00E41734" w:rsidRPr="00AB21F7" w:rsidRDefault="006A3657" w:rsidP="00C31265">
            <w:r w:rsidRPr="00E20CE7">
              <w:rPr>
                <w:rFonts w:eastAsia="宋体"/>
                <w:bCs/>
              </w:rPr>
              <w:t>RAN4 not to define intra/inter-frequency for PRS measurement.</w:t>
            </w:r>
          </w:p>
        </w:tc>
      </w:tr>
      <w:tr w:rsidR="00063C0A" w14:paraId="745776D5" w14:textId="77777777" w:rsidTr="003743C1">
        <w:trPr>
          <w:trHeight w:val="468"/>
        </w:trPr>
        <w:tc>
          <w:tcPr>
            <w:tcW w:w="1648" w:type="dxa"/>
          </w:tcPr>
          <w:p w14:paraId="216CB175" w14:textId="592E9044" w:rsidR="00063C0A" w:rsidRDefault="00063C0A" w:rsidP="003743C1">
            <w:pPr>
              <w:spacing w:before="120" w:after="120"/>
              <w:rPr>
                <w:rFonts w:asciiTheme="minorHAnsi" w:hAnsiTheme="minorHAnsi" w:cstheme="minorHAnsi"/>
              </w:rPr>
            </w:pPr>
            <w:r>
              <w:rPr>
                <w:rFonts w:asciiTheme="minorHAnsi" w:hAnsiTheme="minorHAnsi" w:cstheme="minorHAnsi"/>
              </w:rPr>
              <w:t>R4-2001941</w:t>
            </w:r>
          </w:p>
        </w:tc>
        <w:tc>
          <w:tcPr>
            <w:tcW w:w="1437" w:type="dxa"/>
          </w:tcPr>
          <w:p w14:paraId="61E0A05B" w14:textId="299CB1AA" w:rsidR="00063C0A" w:rsidRDefault="00063C0A" w:rsidP="003743C1">
            <w:pPr>
              <w:spacing w:before="120" w:after="120"/>
              <w:rPr>
                <w:rFonts w:asciiTheme="minorHAnsi" w:hAnsiTheme="minorHAnsi" w:cstheme="minorHAnsi"/>
              </w:rPr>
            </w:pPr>
            <w:r>
              <w:rPr>
                <w:rFonts w:asciiTheme="minorHAnsi" w:hAnsiTheme="minorHAnsi" w:cstheme="minorHAnsi"/>
              </w:rPr>
              <w:t>Ericsson</w:t>
            </w:r>
          </w:p>
        </w:tc>
        <w:tc>
          <w:tcPr>
            <w:tcW w:w="6772" w:type="dxa"/>
          </w:tcPr>
          <w:p w14:paraId="17789797" w14:textId="5960CB48" w:rsidR="00886C33" w:rsidRPr="008B167E" w:rsidRDefault="00886C33" w:rsidP="00886C33">
            <w:pPr>
              <w:spacing w:after="0"/>
              <w:jc w:val="both"/>
              <w:rPr>
                <w:iCs/>
                <w:lang w:eastAsia="x-none"/>
              </w:rPr>
            </w:pPr>
            <w:r w:rsidRPr="008B167E">
              <w:rPr>
                <w:iCs/>
                <w:lang w:eastAsia="x-none"/>
              </w:rPr>
              <w:t xml:space="preserve">RAN4 defines the following RSTD </w:t>
            </w:r>
            <w:r w:rsidRPr="008B167E">
              <w:rPr>
                <w:iCs/>
                <w:u w:val="single"/>
                <w:lang w:eastAsia="x-none"/>
              </w:rPr>
              <w:t>measurement</w:t>
            </w:r>
            <w:r w:rsidRPr="008B167E">
              <w:rPr>
                <w:iCs/>
                <w:lang w:eastAsia="x-none"/>
              </w:rPr>
              <w:t xml:space="preserve"> requirements:</w:t>
            </w:r>
          </w:p>
          <w:p w14:paraId="085C3421" w14:textId="77777777" w:rsidR="00886C33" w:rsidRPr="008B167E" w:rsidRDefault="00886C33" w:rsidP="0072416E">
            <w:pPr>
              <w:numPr>
                <w:ilvl w:val="1"/>
                <w:numId w:val="11"/>
              </w:numPr>
              <w:spacing w:after="0"/>
              <w:ind w:left="928"/>
              <w:jc w:val="both"/>
              <w:rPr>
                <w:iCs/>
                <w:lang w:eastAsia="x-none"/>
              </w:rPr>
            </w:pPr>
            <w:r w:rsidRPr="008B167E">
              <w:rPr>
                <w:iCs/>
                <w:lang w:eastAsia="x-none"/>
              </w:rPr>
              <w:t>Intra-frequency measurement requirements, FR1 and FR2,</w:t>
            </w:r>
          </w:p>
          <w:p w14:paraId="54489946" w14:textId="77777777" w:rsidR="00886C33" w:rsidRPr="008B167E" w:rsidRDefault="00886C33" w:rsidP="0072416E">
            <w:pPr>
              <w:numPr>
                <w:ilvl w:val="1"/>
                <w:numId w:val="11"/>
              </w:numPr>
              <w:spacing w:after="0"/>
              <w:ind w:left="928"/>
              <w:jc w:val="both"/>
              <w:rPr>
                <w:iCs/>
                <w:lang w:eastAsia="x-none"/>
              </w:rPr>
            </w:pPr>
            <w:r w:rsidRPr="008B167E">
              <w:rPr>
                <w:iCs/>
                <w:lang w:eastAsia="x-none"/>
              </w:rPr>
              <w:t>Inter-frequency measurement requirements, FR1 and FR2.</w:t>
            </w:r>
          </w:p>
          <w:p w14:paraId="002CF09E" w14:textId="77777777" w:rsidR="00886C33" w:rsidRPr="008B167E" w:rsidRDefault="00886C33" w:rsidP="001D45AA">
            <w:pPr>
              <w:ind w:left="388"/>
              <w:jc w:val="both"/>
              <w:rPr>
                <w:iCs/>
                <w:lang w:eastAsia="x-none"/>
              </w:rPr>
            </w:pPr>
          </w:p>
          <w:p w14:paraId="57179D3C" w14:textId="09B08D06" w:rsidR="00886C33" w:rsidRPr="008B167E" w:rsidRDefault="00886C33" w:rsidP="00886C33">
            <w:pPr>
              <w:spacing w:after="0"/>
              <w:jc w:val="both"/>
              <w:rPr>
                <w:iCs/>
                <w:lang w:eastAsia="x-none"/>
              </w:rPr>
            </w:pPr>
            <w:r w:rsidRPr="008B167E">
              <w:rPr>
                <w:iCs/>
                <w:lang w:eastAsia="x-none"/>
              </w:rPr>
              <w:t xml:space="preserve">RAN4 defines the following RSTD </w:t>
            </w:r>
            <w:r w:rsidRPr="008B167E">
              <w:rPr>
                <w:iCs/>
                <w:u w:val="single"/>
                <w:lang w:eastAsia="x-none"/>
              </w:rPr>
              <w:t>measurement accuracy</w:t>
            </w:r>
            <w:r w:rsidRPr="008B167E">
              <w:rPr>
                <w:iCs/>
                <w:lang w:eastAsia="x-none"/>
              </w:rPr>
              <w:t xml:space="preserve"> requirements:</w:t>
            </w:r>
          </w:p>
          <w:p w14:paraId="3FF7FDB6" w14:textId="77777777" w:rsidR="00886C33" w:rsidRPr="008B167E" w:rsidRDefault="00886C33" w:rsidP="0072416E">
            <w:pPr>
              <w:numPr>
                <w:ilvl w:val="0"/>
                <w:numId w:val="11"/>
              </w:numPr>
              <w:spacing w:after="0"/>
              <w:jc w:val="both"/>
              <w:rPr>
                <w:iCs/>
                <w:lang w:eastAsia="x-none"/>
              </w:rPr>
            </w:pPr>
            <w:r w:rsidRPr="008B167E">
              <w:rPr>
                <w:iCs/>
                <w:lang w:eastAsia="x-none"/>
              </w:rPr>
              <w:t>Intra-frequency measurement accuracy requirements, FR1 and FR2</w:t>
            </w:r>
          </w:p>
          <w:p w14:paraId="7C52C27F" w14:textId="77777777" w:rsidR="00886C33" w:rsidRDefault="00886C33" w:rsidP="0072416E">
            <w:pPr>
              <w:numPr>
                <w:ilvl w:val="0"/>
                <w:numId w:val="11"/>
              </w:numPr>
              <w:spacing w:after="0"/>
              <w:jc w:val="both"/>
              <w:rPr>
                <w:iCs/>
                <w:lang w:eastAsia="x-none"/>
              </w:rPr>
            </w:pPr>
            <w:r w:rsidRPr="008B167E">
              <w:rPr>
                <w:iCs/>
                <w:lang w:eastAsia="x-none"/>
              </w:rPr>
              <w:t>Inter-frequency measurement accuracy requirements, FR1 and FR2.</w:t>
            </w:r>
          </w:p>
          <w:p w14:paraId="0174AE83" w14:textId="4A4EBFC8" w:rsidR="00063C0A" w:rsidRPr="00886C33" w:rsidRDefault="00886C33" w:rsidP="00886C33">
            <w:pPr>
              <w:spacing w:after="0"/>
              <w:jc w:val="both"/>
              <w:rPr>
                <w:iCs/>
                <w:lang w:eastAsia="x-none"/>
              </w:rPr>
            </w:pPr>
            <w:r w:rsidRPr="00886C33">
              <w:rPr>
                <w:iCs/>
                <w:lang w:eastAsia="x-none"/>
              </w:rPr>
              <w:t xml:space="preserve">Intra/inter-frequency RSTD measurement definitions are as in Table 1 </w:t>
            </w:r>
            <w:r w:rsidR="00DC05E1">
              <w:rPr>
                <w:iCs/>
                <w:lang w:eastAsia="x-none"/>
              </w:rPr>
              <w:t>(R4-200</w:t>
            </w:r>
            <w:r w:rsidR="00E53A08">
              <w:rPr>
                <w:iCs/>
                <w:lang w:eastAsia="x-none"/>
              </w:rPr>
              <w:t xml:space="preserve">01941) </w:t>
            </w:r>
            <w:r w:rsidRPr="00886C33">
              <w:rPr>
                <w:iCs/>
                <w:lang w:eastAsia="x-none"/>
              </w:rPr>
              <w:t xml:space="preserve">and follow similar principles as intra/inter-frequency CSI-RS based measurement definitions, earlier agreed by RAN4. </w:t>
            </w:r>
          </w:p>
        </w:tc>
      </w:tr>
      <w:tr w:rsidR="00D34C9F" w14:paraId="3D7379E0" w14:textId="77777777" w:rsidTr="003743C1">
        <w:trPr>
          <w:trHeight w:val="468"/>
        </w:trPr>
        <w:tc>
          <w:tcPr>
            <w:tcW w:w="1648" w:type="dxa"/>
          </w:tcPr>
          <w:p w14:paraId="67B20823" w14:textId="53ADB247" w:rsidR="00D34C9F" w:rsidRDefault="00D34C9F" w:rsidP="003743C1">
            <w:pPr>
              <w:spacing w:before="120" w:after="120"/>
              <w:rPr>
                <w:rFonts w:asciiTheme="minorHAnsi" w:hAnsiTheme="minorHAnsi" w:cstheme="minorHAnsi"/>
              </w:rPr>
            </w:pPr>
            <w:r>
              <w:rPr>
                <w:rFonts w:asciiTheme="minorHAnsi" w:hAnsiTheme="minorHAnsi" w:cstheme="minorHAnsi"/>
              </w:rPr>
              <w:t>R4-2000</w:t>
            </w:r>
            <w:r w:rsidR="00EC4A33">
              <w:rPr>
                <w:rFonts w:asciiTheme="minorHAnsi" w:hAnsiTheme="minorHAnsi" w:cstheme="minorHAnsi"/>
              </w:rPr>
              <w:t>731</w:t>
            </w:r>
          </w:p>
        </w:tc>
        <w:tc>
          <w:tcPr>
            <w:tcW w:w="1437" w:type="dxa"/>
          </w:tcPr>
          <w:p w14:paraId="33EF1157" w14:textId="3A8D059F" w:rsidR="00D34C9F" w:rsidRDefault="00EC4A33" w:rsidP="003743C1">
            <w:pPr>
              <w:spacing w:before="120" w:after="120"/>
              <w:rPr>
                <w:rFonts w:asciiTheme="minorHAnsi" w:hAnsiTheme="minorHAnsi" w:cstheme="minorHAnsi"/>
              </w:rPr>
            </w:pPr>
            <w:r>
              <w:rPr>
                <w:rFonts w:asciiTheme="minorHAnsi" w:hAnsiTheme="minorHAnsi" w:cstheme="minorHAnsi"/>
              </w:rPr>
              <w:t>Qualcomm</w:t>
            </w:r>
          </w:p>
        </w:tc>
        <w:tc>
          <w:tcPr>
            <w:tcW w:w="6772" w:type="dxa"/>
          </w:tcPr>
          <w:p w14:paraId="7578FC49" w14:textId="27A17059" w:rsidR="00D34C9F" w:rsidRPr="00A442AF" w:rsidRDefault="00A442AF" w:rsidP="00A442AF">
            <w:pPr>
              <w:rPr>
                <w:b/>
                <w:bCs/>
                <w:lang w:val="en-US"/>
              </w:rPr>
            </w:pPr>
            <w:r w:rsidRPr="00A442AF">
              <w:rPr>
                <w:lang w:val="en-US"/>
              </w:rPr>
              <w:t>Intra-frequency RSTD is defined as RSTD measurements within the same positioning frequency layer if the SCS and CP of the positioning frequency layer is the same as UE’s active BWP and the BW of the positioning frequency layer is contained within the UE’s active BWP</w:t>
            </w:r>
            <w:r w:rsidRPr="00C34E03">
              <w:rPr>
                <w:b/>
                <w:bCs/>
                <w:lang w:val="en-US"/>
              </w:rPr>
              <w:t>.</w:t>
            </w:r>
          </w:p>
        </w:tc>
      </w:tr>
      <w:tr w:rsidR="000305D8" w14:paraId="4A699E93" w14:textId="77777777" w:rsidTr="003743C1">
        <w:trPr>
          <w:trHeight w:val="468"/>
        </w:trPr>
        <w:tc>
          <w:tcPr>
            <w:tcW w:w="1648" w:type="dxa"/>
          </w:tcPr>
          <w:p w14:paraId="4C569BA6" w14:textId="0437C06E" w:rsidR="000305D8" w:rsidRDefault="000305D8" w:rsidP="003743C1">
            <w:pPr>
              <w:spacing w:before="120" w:after="120"/>
              <w:rPr>
                <w:rFonts w:asciiTheme="minorHAnsi" w:hAnsiTheme="minorHAnsi" w:cstheme="minorHAnsi"/>
              </w:rPr>
            </w:pPr>
            <w:r>
              <w:rPr>
                <w:rFonts w:asciiTheme="minorHAnsi" w:hAnsiTheme="minorHAnsi" w:cstheme="minorHAnsi"/>
              </w:rPr>
              <w:t>R4-2000593</w:t>
            </w:r>
          </w:p>
        </w:tc>
        <w:tc>
          <w:tcPr>
            <w:tcW w:w="1437" w:type="dxa"/>
          </w:tcPr>
          <w:p w14:paraId="319DFF1B" w14:textId="7222B986" w:rsidR="000305D8" w:rsidRDefault="000305D8" w:rsidP="003743C1">
            <w:pPr>
              <w:spacing w:before="120" w:after="120"/>
              <w:rPr>
                <w:rFonts w:asciiTheme="minorHAnsi" w:hAnsiTheme="minorHAnsi" w:cstheme="minorHAnsi"/>
              </w:rPr>
            </w:pPr>
            <w:r>
              <w:rPr>
                <w:rFonts w:asciiTheme="minorHAnsi" w:hAnsiTheme="minorHAnsi" w:cstheme="minorHAnsi"/>
              </w:rPr>
              <w:t>CATT</w:t>
            </w:r>
          </w:p>
        </w:tc>
        <w:tc>
          <w:tcPr>
            <w:tcW w:w="6772" w:type="dxa"/>
          </w:tcPr>
          <w:p w14:paraId="77D38ED3" w14:textId="531BA053" w:rsidR="005F7F35" w:rsidRPr="005F7F35" w:rsidRDefault="005F7F35" w:rsidP="0006638E">
            <w:pPr>
              <w:rPr>
                <w:bCs/>
                <w:position w:val="-5"/>
              </w:rPr>
            </w:pPr>
            <w:r w:rsidRPr="005F7F35">
              <w:rPr>
                <w:bCs/>
                <w:position w:val="-5"/>
              </w:rPr>
              <w:t>T</w:t>
            </w:r>
            <w:r w:rsidRPr="005F7F35">
              <w:rPr>
                <w:rFonts w:hint="eastAsia"/>
                <w:bCs/>
                <w:position w:val="-5"/>
              </w:rPr>
              <w:t>he measurement is defined as intra-frequency measurement in these cases</w:t>
            </w:r>
            <w:r w:rsidRPr="005F7F35">
              <w:rPr>
                <w:rFonts w:ascii="MS Mincho" w:eastAsia="MS Mincho" w:hAnsi="MS Mincho" w:cs="MS Mincho" w:hint="eastAsia"/>
                <w:bCs/>
                <w:position w:val="-5"/>
              </w:rPr>
              <w:t>：</w:t>
            </w:r>
          </w:p>
          <w:p w14:paraId="0A1B1DEE" w14:textId="77777777" w:rsidR="005F7F35" w:rsidRPr="005F7F35" w:rsidRDefault="005F7F35" w:rsidP="0072416E">
            <w:pPr>
              <w:pStyle w:val="afe"/>
              <w:widowControl w:val="0"/>
              <w:numPr>
                <w:ilvl w:val="0"/>
                <w:numId w:val="18"/>
              </w:numPr>
              <w:overflowPunct/>
              <w:spacing w:after="0" w:line="360" w:lineRule="auto"/>
              <w:ind w:firstLineChars="0"/>
              <w:jc w:val="both"/>
              <w:textAlignment w:val="auto"/>
              <w:rPr>
                <w:bCs/>
                <w:position w:val="-5"/>
              </w:rPr>
            </w:pPr>
            <w:r w:rsidRPr="005F7F35">
              <w:rPr>
                <w:rFonts w:hint="eastAsia"/>
                <w:bCs/>
                <w:position w:val="-5"/>
              </w:rPr>
              <w:t>The PRS resources to be measured are in the same frequency layer</w:t>
            </w:r>
          </w:p>
          <w:p w14:paraId="4D57EEE1" w14:textId="77777777" w:rsidR="005F7F35" w:rsidRPr="005F7F35" w:rsidRDefault="005F7F35" w:rsidP="0072416E">
            <w:pPr>
              <w:pStyle w:val="afe"/>
              <w:widowControl w:val="0"/>
              <w:numPr>
                <w:ilvl w:val="0"/>
                <w:numId w:val="18"/>
              </w:numPr>
              <w:overflowPunct/>
              <w:spacing w:after="0" w:line="360" w:lineRule="auto"/>
              <w:ind w:firstLineChars="0"/>
              <w:jc w:val="both"/>
              <w:textAlignment w:val="auto"/>
              <w:rPr>
                <w:bCs/>
                <w:position w:val="-5"/>
              </w:rPr>
            </w:pPr>
            <w:r w:rsidRPr="005F7F35">
              <w:rPr>
                <w:rFonts w:hint="eastAsia"/>
                <w:bCs/>
                <w:position w:val="-5"/>
              </w:rPr>
              <w:t>The PRS resources to be measured are not in the same frequency layer but have the same SCS and centre frequency, and the bandwidth are all within the active BWP</w:t>
            </w:r>
          </w:p>
          <w:p w14:paraId="15507372" w14:textId="4E5FA5B7" w:rsidR="000305D8" w:rsidRPr="005F7F35" w:rsidRDefault="005F7F35" w:rsidP="005F7F35">
            <w:pPr>
              <w:pStyle w:val="afe"/>
              <w:ind w:firstLineChars="0" w:firstLine="0"/>
              <w:rPr>
                <w:b/>
                <w:position w:val="-5"/>
              </w:rPr>
            </w:pPr>
            <w:r w:rsidRPr="005F7F35">
              <w:rPr>
                <w:bCs/>
                <w:position w:val="-5"/>
              </w:rPr>
              <w:t>O</w:t>
            </w:r>
            <w:r w:rsidRPr="005F7F35">
              <w:rPr>
                <w:rFonts w:hint="eastAsia"/>
                <w:bCs/>
                <w:position w:val="-5"/>
              </w:rPr>
              <w:t>therwise the measurement is defined as Inter-frequency measurement.</w:t>
            </w:r>
          </w:p>
        </w:tc>
      </w:tr>
    </w:tbl>
    <w:p w14:paraId="74B8A444" w14:textId="77777777" w:rsidR="006D0E1A" w:rsidRPr="004A7544" w:rsidRDefault="006D0E1A" w:rsidP="006D0E1A"/>
    <w:p w14:paraId="6A82B6F7" w14:textId="77777777" w:rsidR="006D0E1A" w:rsidRPr="004A7544" w:rsidRDefault="006D0E1A" w:rsidP="006D0E1A">
      <w:pPr>
        <w:pStyle w:val="2"/>
      </w:pPr>
      <w:r w:rsidRPr="004A7544">
        <w:rPr>
          <w:rFonts w:hint="eastAsia"/>
        </w:rPr>
        <w:t>Open issues</w:t>
      </w:r>
      <w:r>
        <w:t xml:space="preserve"> summary</w:t>
      </w:r>
    </w:p>
    <w:p w14:paraId="17812712" w14:textId="409AFB22" w:rsidR="006D0E1A" w:rsidRDefault="006D0E1A" w:rsidP="00E15EDE">
      <w:pPr>
        <w:pStyle w:val="3"/>
        <w:rPr>
          <w:sz w:val="24"/>
          <w:szCs w:val="16"/>
        </w:rPr>
      </w:pPr>
      <w:r w:rsidRPr="00805BE8">
        <w:rPr>
          <w:sz w:val="24"/>
          <w:szCs w:val="16"/>
        </w:rPr>
        <w:t>Sub-</w:t>
      </w:r>
      <w:r>
        <w:rPr>
          <w:sz w:val="24"/>
          <w:szCs w:val="16"/>
        </w:rPr>
        <w:t>topic</w:t>
      </w:r>
      <w:r w:rsidRPr="00805BE8">
        <w:rPr>
          <w:sz w:val="24"/>
          <w:szCs w:val="16"/>
        </w:rPr>
        <w:t xml:space="preserve"> </w:t>
      </w:r>
      <w:r w:rsidR="00915F7F">
        <w:rPr>
          <w:sz w:val="24"/>
          <w:szCs w:val="16"/>
        </w:rPr>
        <w:t>3</w:t>
      </w:r>
      <w:r w:rsidRPr="00805BE8">
        <w:rPr>
          <w:sz w:val="24"/>
          <w:szCs w:val="16"/>
        </w:rPr>
        <w:t>-1</w:t>
      </w:r>
    </w:p>
    <w:p w14:paraId="14A10F36" w14:textId="3FAD7127" w:rsidR="00E15EDE" w:rsidRPr="00CD2B6E" w:rsidRDefault="00E15EDE" w:rsidP="00E15EDE">
      <w:pPr>
        <w:rPr>
          <w:color w:val="0070C0"/>
          <w:lang w:val="en-US" w:eastAsia="zh-CN"/>
        </w:rPr>
      </w:pPr>
      <w:r w:rsidRPr="00CD2B6E">
        <w:rPr>
          <w:color w:val="0070C0"/>
          <w:lang w:val="en-US" w:eastAsia="zh-CN"/>
        </w:rPr>
        <w:t xml:space="preserve">The first issue on this topic is whether intra-frequency and inter-frequency RSTD should be defined in RAN4. Companies are encouraged to provide their views </w:t>
      </w:r>
      <w:r w:rsidR="0072249E" w:rsidRPr="00CD2B6E">
        <w:rPr>
          <w:color w:val="0070C0"/>
          <w:lang w:val="en-US" w:eastAsia="zh-CN"/>
        </w:rPr>
        <w:t xml:space="preserve">considering the specification impact, </w:t>
      </w:r>
      <w:r w:rsidR="00D63A70" w:rsidRPr="00CD2B6E">
        <w:rPr>
          <w:color w:val="0070C0"/>
          <w:lang w:val="en-US" w:eastAsia="zh-CN"/>
        </w:rPr>
        <w:t xml:space="preserve">how many types of requirements are needed </w:t>
      </w:r>
      <w:r w:rsidR="00CC6DC0" w:rsidRPr="00CD2B6E">
        <w:rPr>
          <w:color w:val="0070C0"/>
          <w:lang w:val="en-US" w:eastAsia="zh-CN"/>
        </w:rPr>
        <w:t xml:space="preserve">with respect to MG and intra-vs-inter, </w:t>
      </w:r>
      <w:r w:rsidR="00797AE4" w:rsidRPr="00CD2B6E">
        <w:rPr>
          <w:color w:val="0070C0"/>
          <w:lang w:val="en-US" w:eastAsia="zh-CN"/>
        </w:rPr>
        <w:t xml:space="preserve">and whether requirements </w:t>
      </w:r>
      <w:r w:rsidR="000F3FD4" w:rsidRPr="00CD2B6E">
        <w:rPr>
          <w:color w:val="0070C0"/>
          <w:lang w:val="en-US" w:eastAsia="zh-CN"/>
        </w:rPr>
        <w:t xml:space="preserve">need to be different for each type. </w:t>
      </w:r>
    </w:p>
    <w:p w14:paraId="50C498A8" w14:textId="331CECA4" w:rsidR="006D0E1A" w:rsidRDefault="00B579DB" w:rsidP="0072416E">
      <w:pPr>
        <w:pStyle w:val="afe"/>
        <w:numPr>
          <w:ilvl w:val="0"/>
          <w:numId w:val="19"/>
        </w:numPr>
        <w:ind w:firstLineChars="0"/>
        <w:rPr>
          <w:iCs/>
          <w:color w:val="000000" w:themeColor="text1"/>
          <w:lang w:eastAsia="zh-CN"/>
        </w:rPr>
      </w:pPr>
      <w:r>
        <w:rPr>
          <w:iCs/>
          <w:color w:val="000000" w:themeColor="text1"/>
          <w:lang w:eastAsia="zh-CN"/>
        </w:rPr>
        <w:t xml:space="preserve">Option 1: definition of intra-frequency and inter-frequency </w:t>
      </w:r>
      <w:r w:rsidR="002F1FAA">
        <w:rPr>
          <w:iCs/>
          <w:color w:val="000000" w:themeColor="text1"/>
          <w:lang w:eastAsia="zh-CN"/>
        </w:rPr>
        <w:t xml:space="preserve">RSTD measurement is needed (CATT, MediaTek, Qualcomm, </w:t>
      </w:r>
      <w:r w:rsidR="004A1A78">
        <w:rPr>
          <w:iCs/>
          <w:color w:val="000000" w:themeColor="text1"/>
          <w:lang w:eastAsia="zh-CN"/>
        </w:rPr>
        <w:t>Intel, Ericsson)</w:t>
      </w:r>
    </w:p>
    <w:p w14:paraId="77AF1DBA" w14:textId="73132324" w:rsidR="004A1A78" w:rsidRDefault="004A1A78" w:rsidP="0072416E">
      <w:pPr>
        <w:pStyle w:val="afe"/>
        <w:numPr>
          <w:ilvl w:val="0"/>
          <w:numId w:val="19"/>
        </w:numPr>
        <w:ind w:firstLineChars="0"/>
        <w:rPr>
          <w:iCs/>
          <w:color w:val="000000" w:themeColor="text1"/>
          <w:lang w:eastAsia="zh-CN"/>
        </w:rPr>
      </w:pPr>
      <w:r>
        <w:rPr>
          <w:iCs/>
          <w:color w:val="000000" w:themeColor="text1"/>
          <w:lang w:eastAsia="zh-CN"/>
        </w:rPr>
        <w:t>Option: No need to define intra-frequency and inter-frequency RSTD measurement (Huawei)</w:t>
      </w:r>
    </w:p>
    <w:p w14:paraId="0CDFAA52" w14:textId="77777777" w:rsidR="004A1A78" w:rsidRDefault="004A1A78" w:rsidP="004A1A78">
      <w:pPr>
        <w:rPr>
          <w:highlight w:val="yellow"/>
          <w:lang w:val="en-US" w:eastAsia="zh-CN"/>
        </w:rPr>
      </w:pPr>
    </w:p>
    <w:p w14:paraId="403805E1" w14:textId="7B2482E8" w:rsidR="004A1A78" w:rsidRPr="00D37A55" w:rsidRDefault="004A1A78" w:rsidP="004A1A78">
      <w:pPr>
        <w:rPr>
          <w:lang w:val="en-US" w:eastAsia="zh-CN"/>
        </w:rPr>
      </w:pPr>
      <w:r w:rsidRPr="004A1A78">
        <w:rPr>
          <w:highlight w:val="yellow"/>
          <w:lang w:val="en-US" w:eastAsia="zh-CN"/>
        </w:rPr>
        <w:lastRenderedPageBreak/>
        <w:t>Recommended WF</w:t>
      </w:r>
      <w:r w:rsidRPr="004A1A78">
        <w:rPr>
          <w:lang w:val="en-US" w:eastAsia="zh-CN"/>
        </w:rPr>
        <w:t xml:space="preserve">: Further discussion needed. Collect companies’ views.  </w:t>
      </w:r>
    </w:p>
    <w:p w14:paraId="21214AF0" w14:textId="73987DF1" w:rsidR="006D0E1A" w:rsidRPr="00805BE8" w:rsidRDefault="006D0E1A" w:rsidP="006D0E1A">
      <w:pPr>
        <w:pStyle w:val="3"/>
        <w:rPr>
          <w:sz w:val="24"/>
          <w:szCs w:val="16"/>
        </w:rPr>
      </w:pPr>
      <w:r w:rsidRPr="00805BE8">
        <w:rPr>
          <w:sz w:val="24"/>
          <w:szCs w:val="16"/>
        </w:rPr>
        <w:t>Sub-</w:t>
      </w:r>
      <w:r>
        <w:rPr>
          <w:sz w:val="24"/>
          <w:szCs w:val="16"/>
        </w:rPr>
        <w:t>topic</w:t>
      </w:r>
      <w:r w:rsidRPr="00805BE8">
        <w:rPr>
          <w:sz w:val="24"/>
          <w:szCs w:val="16"/>
        </w:rPr>
        <w:t xml:space="preserve"> </w:t>
      </w:r>
      <w:r w:rsidR="00F9281E">
        <w:rPr>
          <w:sz w:val="24"/>
          <w:szCs w:val="16"/>
        </w:rPr>
        <w:t>3</w:t>
      </w:r>
      <w:r w:rsidRPr="00805BE8">
        <w:rPr>
          <w:sz w:val="24"/>
          <w:szCs w:val="16"/>
        </w:rPr>
        <w:t>-2</w:t>
      </w:r>
    </w:p>
    <w:p w14:paraId="0BEE31E5" w14:textId="2ED996D0" w:rsidR="00470A89" w:rsidRDefault="00B52F1F" w:rsidP="006D0E1A">
      <w:pPr>
        <w:rPr>
          <w:iCs/>
          <w:color w:val="0070C0"/>
          <w:lang w:val="en-US" w:eastAsia="zh-CN"/>
        </w:rPr>
      </w:pPr>
      <w:r>
        <w:rPr>
          <w:iCs/>
          <w:color w:val="0070C0"/>
          <w:lang w:val="en-US" w:eastAsia="zh-CN"/>
        </w:rPr>
        <w:t>If option 1 is agreed in Sub-topic 3-1,</w:t>
      </w:r>
      <w:r w:rsidR="00490E6F">
        <w:rPr>
          <w:iCs/>
          <w:color w:val="0070C0"/>
          <w:lang w:val="en-US" w:eastAsia="zh-CN"/>
        </w:rPr>
        <w:t xml:space="preserve"> RAN4 needs to agree on the definition of intra-frequency and inter-frequency RSTD and </w:t>
      </w:r>
      <w:r w:rsidR="00397D99">
        <w:rPr>
          <w:iCs/>
          <w:color w:val="0070C0"/>
          <w:lang w:val="en-US" w:eastAsia="zh-CN"/>
        </w:rPr>
        <w:t xml:space="preserve">the scenarios in which each category will require MG (if any). </w:t>
      </w:r>
      <w:r w:rsidR="0023407D">
        <w:rPr>
          <w:iCs/>
          <w:color w:val="0070C0"/>
          <w:lang w:val="en-US" w:eastAsia="zh-CN"/>
        </w:rPr>
        <w:t xml:space="preserve">Companies’ opinions here are very diverse so </w:t>
      </w:r>
      <w:r w:rsidR="00E75F39">
        <w:rPr>
          <w:iCs/>
          <w:color w:val="0070C0"/>
          <w:lang w:val="en-US" w:eastAsia="zh-CN"/>
        </w:rPr>
        <w:t>the proposed definitions are not replicated below</w:t>
      </w:r>
      <w:r w:rsidR="00E454BE">
        <w:rPr>
          <w:iCs/>
          <w:color w:val="0070C0"/>
          <w:lang w:val="en-US" w:eastAsia="zh-CN"/>
        </w:rPr>
        <w:t xml:space="preserve"> for the sake of brevity. </w:t>
      </w:r>
      <w:r w:rsidR="005B631F">
        <w:rPr>
          <w:iCs/>
          <w:color w:val="0070C0"/>
          <w:lang w:val="en-US" w:eastAsia="zh-CN"/>
        </w:rPr>
        <w:t xml:space="preserve">Instead, the following questions are posed in hope of </w:t>
      </w:r>
      <w:r w:rsidR="0006485F">
        <w:rPr>
          <w:iCs/>
          <w:color w:val="0070C0"/>
          <w:lang w:val="en-US" w:eastAsia="zh-CN"/>
        </w:rPr>
        <w:t xml:space="preserve">a better mutual understanding of </w:t>
      </w:r>
      <w:r w:rsidR="00AA4FFC">
        <w:rPr>
          <w:iCs/>
          <w:color w:val="0070C0"/>
          <w:lang w:val="en-US" w:eastAsia="zh-CN"/>
        </w:rPr>
        <w:t>the issue.</w:t>
      </w:r>
    </w:p>
    <w:p w14:paraId="2139EEDE" w14:textId="3682421D" w:rsidR="006D0E1A" w:rsidRPr="008E3E9A" w:rsidRDefault="00C7332D" w:rsidP="0072416E">
      <w:pPr>
        <w:pStyle w:val="afe"/>
        <w:numPr>
          <w:ilvl w:val="0"/>
          <w:numId w:val="20"/>
        </w:numPr>
        <w:ind w:firstLineChars="0"/>
        <w:rPr>
          <w:iCs/>
          <w:color w:val="000000" w:themeColor="text1"/>
          <w:lang w:val="en-US" w:eastAsia="zh-CN"/>
        </w:rPr>
      </w:pPr>
      <w:r w:rsidRPr="008E3E9A">
        <w:rPr>
          <w:iCs/>
          <w:color w:val="000000" w:themeColor="text1"/>
          <w:lang w:val="en-US" w:eastAsia="zh-CN"/>
        </w:rPr>
        <w:t xml:space="preserve">Q1: </w:t>
      </w:r>
      <w:r w:rsidR="004C592D" w:rsidRPr="008E3E9A">
        <w:rPr>
          <w:iCs/>
          <w:color w:val="000000" w:themeColor="text1"/>
          <w:lang w:val="en-US" w:eastAsia="zh-CN"/>
        </w:rPr>
        <w:t xml:space="preserve">if MG is needed for both intra-frequency and inter-frequency </w:t>
      </w:r>
      <w:r w:rsidR="00E17CBB" w:rsidRPr="008E3E9A">
        <w:rPr>
          <w:iCs/>
          <w:color w:val="000000" w:themeColor="text1"/>
          <w:lang w:val="en-US" w:eastAsia="zh-CN"/>
        </w:rPr>
        <w:t xml:space="preserve">RSTD measurement </w:t>
      </w:r>
      <w:r w:rsidR="004C592D" w:rsidRPr="008E3E9A">
        <w:rPr>
          <w:iCs/>
          <w:color w:val="000000" w:themeColor="text1"/>
          <w:lang w:val="en-US" w:eastAsia="zh-CN"/>
        </w:rPr>
        <w:t xml:space="preserve">according to a </w:t>
      </w:r>
      <w:r w:rsidR="00883B27" w:rsidRPr="008E3E9A">
        <w:rPr>
          <w:iCs/>
          <w:color w:val="000000" w:themeColor="text1"/>
          <w:lang w:val="en-US" w:eastAsia="zh-CN"/>
        </w:rPr>
        <w:t xml:space="preserve">company’s definition, </w:t>
      </w:r>
      <w:r w:rsidR="00E17CBB" w:rsidRPr="008E3E9A">
        <w:rPr>
          <w:iCs/>
          <w:color w:val="000000" w:themeColor="text1"/>
          <w:lang w:val="en-US" w:eastAsia="zh-CN"/>
        </w:rPr>
        <w:t>are the requirements</w:t>
      </w:r>
      <w:r w:rsidR="00C96D39" w:rsidRPr="008E3E9A">
        <w:rPr>
          <w:iCs/>
          <w:color w:val="000000" w:themeColor="text1"/>
          <w:lang w:val="en-US" w:eastAsia="zh-CN"/>
        </w:rPr>
        <w:t xml:space="preserve"> (accuracy, </w:t>
      </w:r>
      <w:r w:rsidR="00A3271D" w:rsidRPr="008E3E9A">
        <w:rPr>
          <w:iCs/>
          <w:color w:val="000000" w:themeColor="text1"/>
          <w:lang w:val="en-US" w:eastAsia="zh-CN"/>
        </w:rPr>
        <w:t>measurement period, …)</w:t>
      </w:r>
      <w:r w:rsidR="00E17CBB" w:rsidRPr="008E3E9A">
        <w:rPr>
          <w:iCs/>
          <w:color w:val="000000" w:themeColor="text1"/>
          <w:lang w:val="en-US" w:eastAsia="zh-CN"/>
        </w:rPr>
        <w:t xml:space="preserve"> expected to be different</w:t>
      </w:r>
      <w:r w:rsidR="00C96D39" w:rsidRPr="008E3E9A">
        <w:rPr>
          <w:iCs/>
          <w:color w:val="000000" w:themeColor="text1"/>
          <w:lang w:val="en-US" w:eastAsia="zh-CN"/>
        </w:rPr>
        <w:t xml:space="preserve"> between intra-frequency RSTD with MG and inter-frequency RSTD with MG</w:t>
      </w:r>
      <w:r w:rsidR="00E17CBB" w:rsidRPr="008E3E9A">
        <w:rPr>
          <w:iCs/>
          <w:color w:val="000000" w:themeColor="text1"/>
          <w:lang w:val="en-US" w:eastAsia="zh-CN"/>
        </w:rPr>
        <w:t xml:space="preserve">? </w:t>
      </w:r>
      <w:r w:rsidR="00DC2DDB" w:rsidRPr="008E3E9A">
        <w:rPr>
          <w:iCs/>
          <w:color w:val="000000" w:themeColor="text1"/>
          <w:lang w:val="en-US" w:eastAsia="zh-CN"/>
        </w:rPr>
        <w:t>If yes, please elaborate</w:t>
      </w:r>
    </w:p>
    <w:p w14:paraId="3F001B05" w14:textId="276D8100" w:rsidR="00DC2DDB" w:rsidRDefault="00DC2DDB" w:rsidP="0072416E">
      <w:pPr>
        <w:pStyle w:val="afe"/>
        <w:numPr>
          <w:ilvl w:val="0"/>
          <w:numId w:val="20"/>
        </w:numPr>
        <w:ind w:firstLineChars="0"/>
        <w:rPr>
          <w:iCs/>
          <w:color w:val="000000" w:themeColor="text1"/>
          <w:lang w:val="en-US" w:eastAsia="zh-CN"/>
        </w:rPr>
      </w:pPr>
      <w:r w:rsidRPr="008E3E9A">
        <w:rPr>
          <w:iCs/>
          <w:color w:val="000000" w:themeColor="text1"/>
          <w:lang w:val="en-US" w:eastAsia="zh-CN"/>
        </w:rPr>
        <w:t xml:space="preserve">Q2: if </w:t>
      </w:r>
      <w:r w:rsidR="00263418" w:rsidRPr="008E3E9A">
        <w:rPr>
          <w:iCs/>
          <w:color w:val="000000" w:themeColor="text1"/>
          <w:lang w:val="en-US" w:eastAsia="zh-CN"/>
        </w:rPr>
        <w:t>the answer to Q1 is No, what is the ad</w:t>
      </w:r>
      <w:r w:rsidR="00412BC6" w:rsidRPr="008E3E9A">
        <w:rPr>
          <w:iCs/>
          <w:color w:val="000000" w:themeColor="text1"/>
          <w:lang w:val="en-US" w:eastAsia="zh-CN"/>
        </w:rPr>
        <w:t xml:space="preserve">vantage of </w:t>
      </w:r>
      <w:r w:rsidR="0057299C" w:rsidRPr="008E3E9A">
        <w:rPr>
          <w:iCs/>
          <w:color w:val="000000" w:themeColor="text1"/>
          <w:lang w:val="en-US" w:eastAsia="zh-CN"/>
        </w:rPr>
        <w:t xml:space="preserve">having </w:t>
      </w:r>
      <w:r w:rsidR="0028160F" w:rsidRPr="008E3E9A">
        <w:rPr>
          <w:iCs/>
          <w:color w:val="000000" w:themeColor="text1"/>
          <w:lang w:val="en-US" w:eastAsia="zh-CN"/>
        </w:rPr>
        <w:t xml:space="preserve">intra-frequency with MG </w:t>
      </w:r>
      <w:r w:rsidR="00160BE0" w:rsidRPr="008E3E9A">
        <w:rPr>
          <w:iCs/>
          <w:color w:val="000000" w:themeColor="text1"/>
          <w:lang w:val="en-US" w:eastAsia="zh-CN"/>
        </w:rPr>
        <w:t>and inter-frequency with MG?</w:t>
      </w:r>
    </w:p>
    <w:p w14:paraId="2EFAA71B" w14:textId="2E544BC3" w:rsidR="00D17C20" w:rsidRPr="008E3E9A" w:rsidRDefault="00D17C20" w:rsidP="0072416E">
      <w:pPr>
        <w:pStyle w:val="afe"/>
        <w:numPr>
          <w:ilvl w:val="0"/>
          <w:numId w:val="20"/>
        </w:numPr>
        <w:ind w:firstLineChars="0"/>
        <w:rPr>
          <w:iCs/>
          <w:color w:val="000000" w:themeColor="text1"/>
          <w:lang w:val="en-US" w:eastAsia="zh-CN"/>
        </w:rPr>
      </w:pPr>
      <w:r>
        <w:rPr>
          <w:iCs/>
          <w:color w:val="000000" w:themeColor="text1"/>
          <w:lang w:val="en-US" w:eastAsia="zh-CN"/>
        </w:rPr>
        <w:t>Other views</w:t>
      </w:r>
      <w:r w:rsidR="00BC060E">
        <w:rPr>
          <w:iCs/>
          <w:color w:val="000000" w:themeColor="text1"/>
          <w:lang w:val="en-US" w:eastAsia="zh-CN"/>
        </w:rPr>
        <w:t xml:space="preserve"> not previously expressed in Tdocs</w:t>
      </w:r>
      <w:r w:rsidR="000B25A5">
        <w:rPr>
          <w:iCs/>
          <w:color w:val="000000" w:themeColor="text1"/>
          <w:lang w:val="en-US" w:eastAsia="zh-CN"/>
        </w:rPr>
        <w:t xml:space="preserve"> are welcomed. </w:t>
      </w:r>
    </w:p>
    <w:p w14:paraId="11FCD16D" w14:textId="59B2D08E" w:rsidR="00B91D33" w:rsidRPr="00D37A55" w:rsidRDefault="00D37A55" w:rsidP="006D0E1A">
      <w:pPr>
        <w:rPr>
          <w:lang w:val="en-US" w:eastAsia="zh-CN"/>
        </w:rPr>
      </w:pPr>
      <w:r w:rsidRPr="00D37A55">
        <w:rPr>
          <w:highlight w:val="yellow"/>
          <w:lang w:val="en-US" w:eastAsia="zh-CN"/>
        </w:rPr>
        <w:t>Recommended WF</w:t>
      </w:r>
      <w:r w:rsidRPr="00D37A55">
        <w:rPr>
          <w:lang w:val="en-US" w:eastAsia="zh-CN"/>
        </w:rPr>
        <w:t xml:space="preserve">: Further discussion needed. Collect companies’ views.  </w:t>
      </w:r>
    </w:p>
    <w:p w14:paraId="468D862D" w14:textId="77777777" w:rsidR="006D0E1A" w:rsidRPr="00CD2B6E" w:rsidRDefault="006D0E1A" w:rsidP="006D0E1A">
      <w:pPr>
        <w:pStyle w:val="2"/>
        <w:rPr>
          <w:lang w:val="en-US"/>
        </w:rPr>
      </w:pPr>
      <w:r w:rsidRPr="00CD2B6E">
        <w:rPr>
          <w:lang w:val="en-US"/>
        </w:rPr>
        <w:t xml:space="preserve">Companies views’ collection for 1st round </w:t>
      </w:r>
    </w:p>
    <w:p w14:paraId="3E6149C9" w14:textId="77777777" w:rsidR="006D0E1A" w:rsidRPr="00805BE8" w:rsidRDefault="006D0E1A" w:rsidP="006D0E1A">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6D0E1A" w14:paraId="44C82445" w14:textId="77777777" w:rsidTr="00B06E53">
        <w:tc>
          <w:tcPr>
            <w:tcW w:w="1238" w:type="dxa"/>
          </w:tcPr>
          <w:p w14:paraId="35586AE7" w14:textId="77777777" w:rsidR="006D0E1A" w:rsidRPr="00045592" w:rsidRDefault="006D0E1A" w:rsidP="003743C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1C09F351" w14:textId="77777777" w:rsidR="006D0E1A" w:rsidRPr="00045592" w:rsidRDefault="006D0E1A" w:rsidP="003743C1">
            <w:pPr>
              <w:spacing w:after="120"/>
              <w:rPr>
                <w:rFonts w:eastAsiaTheme="minorEastAsia"/>
                <w:b/>
                <w:bCs/>
                <w:color w:val="0070C0"/>
                <w:lang w:val="en-US" w:eastAsia="zh-CN"/>
              </w:rPr>
            </w:pPr>
            <w:r>
              <w:rPr>
                <w:rFonts w:eastAsiaTheme="minorEastAsia"/>
                <w:b/>
                <w:bCs/>
                <w:color w:val="0070C0"/>
                <w:lang w:val="en-US" w:eastAsia="zh-CN"/>
              </w:rPr>
              <w:t>Comments</w:t>
            </w:r>
          </w:p>
        </w:tc>
      </w:tr>
      <w:tr w:rsidR="006D0E1A" w14:paraId="769070EE" w14:textId="77777777" w:rsidTr="00B06E53">
        <w:tc>
          <w:tcPr>
            <w:tcW w:w="1238" w:type="dxa"/>
          </w:tcPr>
          <w:p w14:paraId="4D244D99" w14:textId="77777777" w:rsidR="006D0E1A" w:rsidRPr="003418CB" w:rsidRDefault="006D0E1A" w:rsidP="003743C1">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04C1BAF5" w14:textId="77777777" w:rsidR="006D0E1A" w:rsidRDefault="006D0E1A" w:rsidP="003743C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72DEA5A" w14:textId="77777777" w:rsidR="006D0E1A" w:rsidRDefault="006D0E1A" w:rsidP="003743C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57842BA7" w14:textId="77777777" w:rsidR="006D0E1A" w:rsidRDefault="006D0E1A" w:rsidP="003743C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48B7EE9" w14:textId="77777777" w:rsidR="006D0E1A" w:rsidRPr="003418CB" w:rsidRDefault="006D0E1A" w:rsidP="003743C1">
            <w:pPr>
              <w:spacing w:after="120"/>
              <w:rPr>
                <w:rFonts w:eastAsiaTheme="minorEastAsia"/>
                <w:color w:val="0070C0"/>
                <w:lang w:val="en-US" w:eastAsia="zh-CN"/>
              </w:rPr>
            </w:pPr>
            <w:r>
              <w:rPr>
                <w:rFonts w:eastAsiaTheme="minorEastAsia" w:hint="eastAsia"/>
                <w:color w:val="0070C0"/>
                <w:lang w:val="en-US" w:eastAsia="zh-CN"/>
              </w:rPr>
              <w:t>Others:</w:t>
            </w:r>
          </w:p>
        </w:tc>
      </w:tr>
      <w:tr w:rsidR="004F7FE7" w14:paraId="5F5E9375" w14:textId="77777777" w:rsidTr="00B06E53">
        <w:tc>
          <w:tcPr>
            <w:tcW w:w="1238" w:type="dxa"/>
          </w:tcPr>
          <w:p w14:paraId="6E28B7F2" w14:textId="4A4BE032" w:rsidR="004F7FE7" w:rsidRDefault="004F7FE7" w:rsidP="003743C1">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393" w:type="dxa"/>
          </w:tcPr>
          <w:p w14:paraId="4FF7E2FC" w14:textId="4910CB55" w:rsidR="00EF7CDC" w:rsidRDefault="00EF7CDC" w:rsidP="003743C1">
            <w:pPr>
              <w:spacing w:after="120"/>
              <w:rPr>
                <w:rFonts w:eastAsiaTheme="minorEastAsia"/>
                <w:color w:val="0070C0"/>
                <w:lang w:val="en-US" w:eastAsia="zh-CN"/>
              </w:rPr>
            </w:pPr>
            <w:r w:rsidRPr="00EF7CDC">
              <w:rPr>
                <w:rFonts w:eastAsiaTheme="minorEastAsia"/>
                <w:color w:val="0070C0"/>
                <w:lang w:val="en-US" w:eastAsia="zh-CN"/>
              </w:rPr>
              <w:t>Sub-topic 3-1</w:t>
            </w:r>
            <w:r>
              <w:rPr>
                <w:rFonts w:eastAsiaTheme="minorEastAsia"/>
                <w:color w:val="0070C0"/>
                <w:lang w:val="en-US" w:eastAsia="zh-CN"/>
              </w:rPr>
              <w:t xml:space="preserve">: In our view, there are two type of PRS measurement, i.e. type-1: measurement that can be done without gap and type-2: measurement that needs to be with gaps. The requirements may be different for the two types, so we need to differentiate between them. To avoid confusion, we prefer to not use the term of ‘intra-/inter-frequency’. On the other hand, since it is to us only a naming issue and most companies agreed to use the term, we can compromise to option 1 conditioned on that intra-frequency measurement is defined as type-1 and inter-frequency as type-2. </w:t>
            </w:r>
          </w:p>
          <w:p w14:paraId="2B25ACB0" w14:textId="7E100EB2" w:rsidR="004F7FE7" w:rsidRDefault="00EF7CDC" w:rsidP="00EF7CDC">
            <w:pPr>
              <w:spacing w:after="120"/>
              <w:rPr>
                <w:rFonts w:eastAsiaTheme="minorEastAsia"/>
                <w:color w:val="0070C0"/>
                <w:lang w:val="en-US" w:eastAsia="zh-CN"/>
              </w:rPr>
            </w:pPr>
            <w:r>
              <w:rPr>
                <w:rFonts w:eastAsiaTheme="minorEastAsia"/>
                <w:color w:val="0070C0"/>
                <w:lang w:val="en-US" w:eastAsia="zh-CN"/>
              </w:rPr>
              <w:t xml:space="preserve"> </w:t>
            </w:r>
            <w:r w:rsidRPr="00EF7CDC">
              <w:rPr>
                <w:rFonts w:eastAsiaTheme="minorEastAsia"/>
                <w:color w:val="0070C0"/>
                <w:lang w:val="en-US" w:eastAsia="zh-CN"/>
              </w:rPr>
              <w:t>Sub-topic 3-</w:t>
            </w:r>
            <w:r>
              <w:rPr>
                <w:rFonts w:eastAsiaTheme="minorEastAsia"/>
                <w:color w:val="0070C0"/>
                <w:lang w:val="en-US" w:eastAsia="zh-CN"/>
              </w:rPr>
              <w:t>2: please refer to above comments.</w:t>
            </w:r>
          </w:p>
        </w:tc>
      </w:tr>
      <w:tr w:rsidR="006A2154" w14:paraId="2832F2EA" w14:textId="77777777" w:rsidTr="00B06E53">
        <w:tc>
          <w:tcPr>
            <w:tcW w:w="1238" w:type="dxa"/>
          </w:tcPr>
          <w:p w14:paraId="4C5EEF40" w14:textId="3448A231" w:rsidR="006A2154" w:rsidRDefault="006A2154" w:rsidP="003743C1">
            <w:pPr>
              <w:spacing w:after="120"/>
              <w:rPr>
                <w:rFonts w:eastAsiaTheme="minorEastAsia"/>
                <w:color w:val="0070C0"/>
                <w:lang w:val="en-US" w:eastAsia="zh-CN"/>
              </w:rPr>
            </w:pPr>
            <w:r>
              <w:rPr>
                <w:rFonts w:eastAsiaTheme="minorEastAsia"/>
                <w:color w:val="0070C0"/>
                <w:lang w:val="en-US" w:eastAsia="zh-CN"/>
              </w:rPr>
              <w:t>Apple</w:t>
            </w:r>
          </w:p>
        </w:tc>
        <w:tc>
          <w:tcPr>
            <w:tcW w:w="8393" w:type="dxa"/>
          </w:tcPr>
          <w:p w14:paraId="70AF3DDC" w14:textId="77777777" w:rsidR="006A2154" w:rsidRDefault="006A2154" w:rsidP="003743C1">
            <w:pPr>
              <w:spacing w:after="120"/>
              <w:rPr>
                <w:rFonts w:eastAsiaTheme="minorEastAsia"/>
                <w:color w:val="0070C0"/>
                <w:lang w:val="en-US" w:eastAsia="zh-CN"/>
              </w:rPr>
            </w:pPr>
            <w:r>
              <w:rPr>
                <w:rFonts w:eastAsiaTheme="minorEastAsia"/>
                <w:color w:val="0070C0"/>
                <w:lang w:val="en-US" w:eastAsia="zh-CN"/>
              </w:rPr>
              <w:t>Sub-topic 3-1: support option1.</w:t>
            </w:r>
          </w:p>
          <w:p w14:paraId="2A60DDDC" w14:textId="77777777" w:rsidR="006A2154" w:rsidRDefault="006A2154" w:rsidP="003743C1">
            <w:pPr>
              <w:spacing w:after="120"/>
              <w:rPr>
                <w:rFonts w:eastAsiaTheme="minorEastAsia"/>
                <w:color w:val="0070C0"/>
                <w:lang w:val="en-US" w:eastAsia="zh-CN"/>
              </w:rPr>
            </w:pPr>
            <w:r>
              <w:rPr>
                <w:rFonts w:eastAsiaTheme="minorEastAsia"/>
                <w:color w:val="0070C0"/>
                <w:lang w:val="en-US" w:eastAsia="zh-CN"/>
              </w:rPr>
              <w:t xml:space="preserve">Sub-topic 3-2: </w:t>
            </w:r>
          </w:p>
          <w:p w14:paraId="710D5997" w14:textId="717EBFEC" w:rsidR="00A64C33" w:rsidRPr="00EF7CDC" w:rsidRDefault="006A2154" w:rsidP="003743C1">
            <w:pPr>
              <w:spacing w:after="120"/>
              <w:rPr>
                <w:rFonts w:eastAsiaTheme="minorEastAsia"/>
                <w:color w:val="0070C0"/>
                <w:lang w:val="en-US" w:eastAsia="zh-CN"/>
              </w:rPr>
            </w:pPr>
            <w:r>
              <w:rPr>
                <w:rFonts w:eastAsiaTheme="minorEastAsia"/>
                <w:color w:val="0070C0"/>
                <w:lang w:val="en-US" w:eastAsia="zh-CN"/>
              </w:rPr>
              <w:t xml:space="preserve">Q1: it depends </w:t>
            </w:r>
            <w:r w:rsidR="00A64C33">
              <w:rPr>
                <w:rFonts w:eastAsiaTheme="minorEastAsia"/>
                <w:color w:val="0070C0"/>
                <w:lang w:val="en-US" w:eastAsia="zh-CN"/>
              </w:rPr>
              <w:t xml:space="preserve">on </w:t>
            </w:r>
            <w:r>
              <w:rPr>
                <w:rFonts w:eastAsiaTheme="minorEastAsia"/>
                <w:color w:val="0070C0"/>
                <w:lang w:val="en-US" w:eastAsia="zh-CN"/>
              </w:rPr>
              <w:t xml:space="preserve">how </w:t>
            </w:r>
            <w:r w:rsidR="00A64C33">
              <w:rPr>
                <w:rFonts w:eastAsiaTheme="minorEastAsia"/>
                <w:color w:val="0070C0"/>
                <w:lang w:val="en-US" w:eastAsia="zh-CN"/>
              </w:rPr>
              <w:t>we</w:t>
            </w:r>
            <w:r>
              <w:rPr>
                <w:rFonts w:eastAsiaTheme="minorEastAsia"/>
                <w:color w:val="0070C0"/>
                <w:lang w:val="en-US" w:eastAsia="zh-CN"/>
              </w:rPr>
              <w:t xml:space="preserve"> define the requirement.</w:t>
            </w:r>
            <w:r w:rsidR="00A64C33">
              <w:rPr>
                <w:rFonts w:eastAsiaTheme="minorEastAsia"/>
                <w:color w:val="0070C0"/>
                <w:lang w:val="en-US" w:eastAsia="zh-CN"/>
              </w:rPr>
              <w:t xml:space="preserve"> But in general, our initial understanding is “yes”.</w:t>
            </w:r>
            <w:r>
              <w:rPr>
                <w:rFonts w:eastAsiaTheme="minorEastAsia"/>
                <w:color w:val="0070C0"/>
                <w:lang w:val="en-US" w:eastAsia="zh-CN"/>
              </w:rPr>
              <w:t xml:space="preserve"> For instance, intra-frequency RSTD measurement with MG is: UE have positioning cell PRSs share the same SCS</w:t>
            </w:r>
            <w:r w:rsidR="00A64C33">
              <w:rPr>
                <w:rFonts w:eastAsiaTheme="minorEastAsia"/>
                <w:color w:val="0070C0"/>
                <w:lang w:val="en-US" w:eastAsia="zh-CN"/>
              </w:rPr>
              <w:t xml:space="preserve"> and center-frequency</w:t>
            </w:r>
            <w:r>
              <w:rPr>
                <w:rFonts w:eastAsiaTheme="minorEastAsia"/>
                <w:color w:val="0070C0"/>
                <w:lang w:val="en-US" w:eastAsia="zh-CN"/>
              </w:rPr>
              <w:t xml:space="preserve"> but they are outside active BWP; and inter-frequency RSTD measurement with MG is: UE have positioning cell PRSs on multiple frequencies or have different SCS and they are outside active BWP. So within </w:t>
            </w:r>
            <w:r w:rsidR="00A64C33">
              <w:rPr>
                <w:rFonts w:eastAsiaTheme="minorEastAsia"/>
                <w:color w:val="0070C0"/>
                <w:lang w:val="en-US" w:eastAsia="zh-CN"/>
              </w:rPr>
              <w:t xml:space="preserve">each </w:t>
            </w:r>
            <w:r>
              <w:rPr>
                <w:rFonts w:eastAsiaTheme="minorEastAsia"/>
                <w:color w:val="0070C0"/>
                <w:lang w:val="en-US" w:eastAsia="zh-CN"/>
              </w:rPr>
              <w:t xml:space="preserve">MG </w:t>
            </w:r>
            <w:r w:rsidR="00A64C33">
              <w:rPr>
                <w:rFonts w:eastAsiaTheme="minorEastAsia"/>
                <w:color w:val="0070C0"/>
                <w:lang w:val="en-US" w:eastAsia="zh-CN"/>
              </w:rPr>
              <w:t xml:space="preserve">duration </w:t>
            </w:r>
            <w:r>
              <w:rPr>
                <w:rFonts w:eastAsiaTheme="minorEastAsia"/>
                <w:color w:val="0070C0"/>
                <w:lang w:val="en-US" w:eastAsia="zh-CN"/>
              </w:rPr>
              <w:t xml:space="preserve">the intra-frequency with MG case can measure all cells together, but inter-frequency with MG case needs UE to tune RF from MG to MG; so if the same SINR condition and sample number is assumed, inter-freq with MG case will have longer </w:t>
            </w:r>
            <w:r w:rsidR="00A64C33">
              <w:rPr>
                <w:rFonts w:eastAsiaTheme="minorEastAsia"/>
                <w:color w:val="0070C0"/>
                <w:lang w:val="en-US" w:eastAsia="zh-CN"/>
              </w:rPr>
              <w:t xml:space="preserve">measurement </w:t>
            </w:r>
            <w:r>
              <w:rPr>
                <w:rFonts w:eastAsiaTheme="minorEastAsia"/>
                <w:color w:val="0070C0"/>
                <w:lang w:val="en-US" w:eastAsia="zh-CN"/>
              </w:rPr>
              <w:t>delay than intra-freq with MG case.</w:t>
            </w:r>
            <w:r w:rsidR="00A64C33">
              <w:rPr>
                <w:rFonts w:eastAsiaTheme="minorEastAsia"/>
                <w:color w:val="0070C0"/>
                <w:lang w:val="en-US" w:eastAsia="zh-CN"/>
              </w:rPr>
              <w:t xml:space="preserve"> And one more example is: intra-freq with MG case may have positioning cells share same SCS, but inter-freq with MG case may have positioning cells of different SCS or different FR, then the granularity of intra-freq with MG and inter-freq with MG are different, and we guess it will also impact the accuracy/reporting.</w:t>
            </w:r>
          </w:p>
        </w:tc>
      </w:tr>
      <w:tr w:rsidR="00A36653" w14:paraId="1336C945" w14:textId="77777777" w:rsidTr="00B06E53">
        <w:tc>
          <w:tcPr>
            <w:tcW w:w="1238" w:type="dxa"/>
          </w:tcPr>
          <w:p w14:paraId="2A41EDF8" w14:textId="1FAC06F8" w:rsidR="00A36653" w:rsidRDefault="00A36653" w:rsidP="003743C1">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3E530D6C" w14:textId="24A7F631" w:rsidR="00A36653" w:rsidRDefault="00E44B5B" w:rsidP="003743C1">
            <w:pPr>
              <w:spacing w:after="120"/>
              <w:rPr>
                <w:rFonts w:eastAsiaTheme="minorEastAsia"/>
                <w:color w:val="0070C0"/>
                <w:lang w:val="en-US" w:eastAsia="zh-CN"/>
              </w:rPr>
            </w:pPr>
            <w:r>
              <w:rPr>
                <w:rFonts w:eastAsiaTheme="minorEastAsia"/>
                <w:color w:val="0070C0"/>
                <w:lang w:val="en-US" w:eastAsia="zh-CN"/>
              </w:rPr>
              <w:t xml:space="preserve">We </w:t>
            </w:r>
            <w:r w:rsidR="00E64577">
              <w:rPr>
                <w:rFonts w:eastAsiaTheme="minorEastAsia"/>
                <w:color w:val="0070C0"/>
                <w:lang w:val="en-US" w:eastAsia="zh-CN"/>
              </w:rPr>
              <w:t>almost share the same view as Huawei</w:t>
            </w:r>
            <w:r w:rsidR="00943F5C">
              <w:rPr>
                <w:rFonts w:eastAsiaTheme="minorEastAsia"/>
                <w:color w:val="0070C0"/>
                <w:lang w:val="en-US" w:eastAsia="zh-CN"/>
              </w:rPr>
              <w:t xml:space="preserve"> and would prefer to </w:t>
            </w:r>
            <w:r w:rsidR="005E0BCD">
              <w:rPr>
                <w:rFonts w:eastAsiaTheme="minorEastAsia"/>
                <w:color w:val="0070C0"/>
                <w:lang w:val="en-US" w:eastAsia="zh-CN"/>
              </w:rPr>
              <w:t xml:space="preserve">limit the types of PRS measurements as much as possible. </w:t>
            </w:r>
            <w:r w:rsidR="00F51F78">
              <w:rPr>
                <w:rFonts w:eastAsiaTheme="minorEastAsia"/>
                <w:color w:val="0070C0"/>
                <w:lang w:val="en-US" w:eastAsia="zh-CN"/>
              </w:rPr>
              <w:t>In our view, inter-frequency PRS</w:t>
            </w:r>
            <w:r w:rsidR="00C74107">
              <w:rPr>
                <w:rFonts w:eastAsiaTheme="minorEastAsia"/>
                <w:color w:val="0070C0"/>
                <w:lang w:val="en-US" w:eastAsia="zh-CN"/>
              </w:rPr>
              <w:t xml:space="preserve"> (if defined to be </w:t>
            </w:r>
            <w:r w:rsidR="00535397">
              <w:rPr>
                <w:rFonts w:eastAsiaTheme="minorEastAsia"/>
                <w:color w:val="0070C0"/>
                <w:lang w:val="en-US" w:eastAsia="zh-CN"/>
              </w:rPr>
              <w:t>different SCS, different CP, n</w:t>
            </w:r>
            <w:r w:rsidR="000306F8">
              <w:rPr>
                <w:rFonts w:eastAsiaTheme="minorEastAsia"/>
                <w:color w:val="0070C0"/>
                <w:lang w:val="en-US" w:eastAsia="zh-CN"/>
              </w:rPr>
              <w:t>ot same active DL BWP)</w:t>
            </w:r>
            <w:r w:rsidR="00115FF3">
              <w:rPr>
                <w:rFonts w:eastAsiaTheme="minorEastAsia"/>
                <w:color w:val="0070C0"/>
                <w:lang w:val="en-US" w:eastAsia="zh-CN"/>
              </w:rPr>
              <w:t xml:space="preserve"> would always require a MG. Intra-frequency </w:t>
            </w:r>
            <w:r w:rsidR="004629F9">
              <w:rPr>
                <w:rFonts w:eastAsiaTheme="minorEastAsia"/>
                <w:color w:val="0070C0"/>
                <w:lang w:val="en-US" w:eastAsia="zh-CN"/>
              </w:rPr>
              <w:t xml:space="preserve">may require a MG (e.g., in FR2) or if UE capability signaling indicates that PRS processing only in MG is possible (this discussion is happening in RAN1). </w:t>
            </w:r>
            <w:r w:rsidR="00226DAA">
              <w:rPr>
                <w:rFonts w:eastAsiaTheme="minorEastAsia"/>
                <w:color w:val="0070C0"/>
                <w:lang w:val="en-US" w:eastAsia="zh-CN"/>
              </w:rPr>
              <w:t xml:space="preserve">Also, if the requirements are defined per positioning frequency layer, we don’t see why they would be different between </w:t>
            </w:r>
            <w:r w:rsidR="00471047">
              <w:rPr>
                <w:rFonts w:eastAsiaTheme="minorEastAsia"/>
                <w:color w:val="0070C0"/>
                <w:lang w:val="en-US" w:eastAsia="zh-CN"/>
              </w:rPr>
              <w:t xml:space="preserve">intra-frequency with MG and inter-frequency with MG. </w:t>
            </w:r>
          </w:p>
        </w:tc>
      </w:tr>
      <w:tr w:rsidR="00B06E53" w14:paraId="67C090C9" w14:textId="77777777" w:rsidTr="00B06E53">
        <w:tc>
          <w:tcPr>
            <w:tcW w:w="1238" w:type="dxa"/>
          </w:tcPr>
          <w:p w14:paraId="5DA698E4" w14:textId="1FD6FA92" w:rsidR="00B06E53" w:rsidRDefault="00B06E53" w:rsidP="00B06E53">
            <w:pPr>
              <w:spacing w:after="120"/>
              <w:rPr>
                <w:rFonts w:eastAsiaTheme="minorEastAsia"/>
                <w:color w:val="0070C0"/>
                <w:lang w:val="en-US" w:eastAsia="zh-CN"/>
              </w:rPr>
            </w:pPr>
            <w:r>
              <w:rPr>
                <w:rFonts w:eastAsiaTheme="minorEastAsia"/>
                <w:color w:val="0070C0"/>
                <w:lang w:val="en-US" w:eastAsia="zh-CN"/>
              </w:rPr>
              <w:lastRenderedPageBreak/>
              <w:t>MTK</w:t>
            </w:r>
          </w:p>
        </w:tc>
        <w:tc>
          <w:tcPr>
            <w:tcW w:w="8393" w:type="dxa"/>
          </w:tcPr>
          <w:p w14:paraId="15576791" w14:textId="77777777" w:rsidR="00B06E53" w:rsidRDefault="00B06E53" w:rsidP="00B06E53">
            <w:pPr>
              <w:spacing w:after="120"/>
              <w:rPr>
                <w:rFonts w:eastAsiaTheme="minorEastAsia"/>
                <w:color w:val="0070C0"/>
                <w:lang w:val="en-US" w:eastAsia="zh-CN"/>
              </w:rPr>
            </w:pPr>
            <w:r>
              <w:rPr>
                <w:rFonts w:eastAsiaTheme="minorEastAsia"/>
                <w:color w:val="0070C0"/>
                <w:lang w:val="en-US" w:eastAsia="zh-CN"/>
              </w:rPr>
              <w:t>Sub topic 3-1: Support option 1. In TS 38.215, it has been assume that intra-frequency and inter-frequency will be defined by RAN4. It is preferred not to change RAN1’s specification and complete the definition in RAN4 accordingly.</w:t>
            </w:r>
          </w:p>
          <w:p w14:paraId="552CE5D0" w14:textId="77777777" w:rsidR="00B06E53" w:rsidRDefault="00B06E53" w:rsidP="00B06E53">
            <w:pPr>
              <w:spacing w:after="120"/>
              <w:rPr>
                <w:rFonts w:eastAsiaTheme="minorEastAsia"/>
                <w:color w:val="0070C0"/>
                <w:lang w:val="en-US" w:eastAsia="zh-CN"/>
              </w:rPr>
            </w:pPr>
            <w:r>
              <w:rPr>
                <w:rFonts w:eastAsiaTheme="minorEastAsia"/>
                <w:color w:val="0070C0"/>
                <w:lang w:val="en-US" w:eastAsia="zh-CN"/>
              </w:rPr>
              <w:t>In our view, intra-frequency RSTD should be defined in a manner that the corresponding requirements are the baseline requirements for the UE.</w:t>
            </w:r>
          </w:p>
          <w:p w14:paraId="367948FC" w14:textId="77777777" w:rsidR="00B06E53" w:rsidRDefault="00B06E53" w:rsidP="00B06E53">
            <w:pPr>
              <w:spacing w:after="120"/>
              <w:rPr>
                <w:rFonts w:eastAsiaTheme="minorEastAsia"/>
                <w:color w:val="0070C0"/>
                <w:lang w:val="en-US" w:eastAsia="zh-CN"/>
              </w:rPr>
            </w:pPr>
            <w:r>
              <w:rPr>
                <w:rFonts w:eastAsiaTheme="minorEastAsia"/>
                <w:color w:val="0070C0"/>
                <w:lang w:val="en-US" w:eastAsia="zh-CN"/>
              </w:rPr>
              <w:t>Therefore, we propose to define intra-frequency RSTD measurement such that it can be measured with or without MG, and at most one positioning frequency layer can be classified as intra-frequency measurement.</w:t>
            </w:r>
          </w:p>
          <w:p w14:paraId="65F1BF04" w14:textId="77777777" w:rsidR="00B06E53" w:rsidRDefault="00B06E53" w:rsidP="00B06E53">
            <w:pPr>
              <w:spacing w:after="120"/>
              <w:rPr>
                <w:rFonts w:eastAsiaTheme="minorEastAsia"/>
                <w:color w:val="0070C0"/>
                <w:lang w:val="en-US" w:eastAsia="zh-CN"/>
              </w:rPr>
            </w:pPr>
            <w:r>
              <w:rPr>
                <w:rFonts w:eastAsiaTheme="minorEastAsia"/>
                <w:color w:val="0070C0"/>
                <w:lang w:val="en-US" w:eastAsia="zh-CN"/>
              </w:rPr>
              <w:t xml:space="preserve">Sub topic 3-2: MG may or may not be needed for intra-frequency RSTD measurement based on the definition in our proposal. </w:t>
            </w:r>
          </w:p>
          <w:p w14:paraId="0639E3A2" w14:textId="77777777" w:rsidR="00B06E53" w:rsidRDefault="00B06E53" w:rsidP="00B06E53">
            <w:pPr>
              <w:spacing w:after="120"/>
              <w:rPr>
                <w:rFonts w:eastAsiaTheme="minorEastAsia"/>
                <w:color w:val="0070C0"/>
                <w:lang w:val="en-US" w:eastAsia="zh-CN"/>
              </w:rPr>
            </w:pPr>
            <w:r>
              <w:rPr>
                <w:rFonts w:eastAsiaTheme="minorEastAsia"/>
                <w:color w:val="0070C0"/>
                <w:lang w:val="en-US" w:eastAsia="zh-CN"/>
              </w:rPr>
              <w:t>Requirements on accuracy and measurement period should be different for intra- and inter-frequency RSTD measurement.</w:t>
            </w:r>
          </w:p>
          <w:p w14:paraId="75DE75E5" w14:textId="77777777" w:rsidR="00B06E53" w:rsidRDefault="00B06E53" w:rsidP="00B06E53">
            <w:pPr>
              <w:spacing w:after="120"/>
              <w:rPr>
                <w:rFonts w:eastAsiaTheme="minorEastAsia"/>
                <w:color w:val="0070C0"/>
                <w:lang w:val="en-US" w:eastAsia="zh-CN"/>
              </w:rPr>
            </w:pPr>
            <w:r>
              <w:rPr>
                <w:rFonts w:eastAsiaTheme="minorEastAsia"/>
                <w:color w:val="0070C0"/>
                <w:lang w:val="en-US" w:eastAsia="zh-CN"/>
              </w:rPr>
              <w:t>For intra-frequency RSTD measurement, RAN4 to define the requirements by considering measurement in one POS frequency layer within UE’s active BWP.</w:t>
            </w:r>
          </w:p>
          <w:p w14:paraId="5B4456BE" w14:textId="725DCD4C" w:rsidR="00B06E53" w:rsidRDefault="00B06E53" w:rsidP="00B06E53">
            <w:pPr>
              <w:spacing w:after="120"/>
              <w:rPr>
                <w:rFonts w:eastAsiaTheme="minorEastAsia"/>
                <w:color w:val="0070C0"/>
                <w:lang w:val="en-US" w:eastAsia="zh-CN"/>
              </w:rPr>
            </w:pPr>
            <w:r>
              <w:rPr>
                <w:rFonts w:eastAsiaTheme="minorEastAsia"/>
                <w:color w:val="0070C0"/>
                <w:lang w:val="en-US" w:eastAsia="zh-CN"/>
              </w:rPr>
              <w:t>For inter-frequency RSTD measurement, RAN4 to define the requirements by considering multiple POS frequency layers, and POS frequency layer may not in UE’s active BWP.</w:t>
            </w:r>
          </w:p>
        </w:tc>
      </w:tr>
      <w:tr w:rsidR="00702124" w14:paraId="199EA228" w14:textId="77777777" w:rsidTr="00B06E53">
        <w:tc>
          <w:tcPr>
            <w:tcW w:w="1238" w:type="dxa"/>
          </w:tcPr>
          <w:p w14:paraId="03B9831D" w14:textId="6B52D09A" w:rsidR="00702124" w:rsidRDefault="00702124" w:rsidP="00B06E53">
            <w:pPr>
              <w:spacing w:after="120"/>
              <w:rPr>
                <w:rFonts w:eastAsiaTheme="minorEastAsia"/>
                <w:color w:val="0070C0"/>
                <w:lang w:val="en-US" w:eastAsia="zh-CN"/>
              </w:rPr>
            </w:pPr>
            <w:r>
              <w:rPr>
                <w:rFonts w:eastAsiaTheme="minorEastAsia" w:hint="eastAsia"/>
                <w:color w:val="0070C0"/>
                <w:lang w:val="en-US" w:eastAsia="zh-CN"/>
              </w:rPr>
              <w:t>CATT</w:t>
            </w:r>
          </w:p>
        </w:tc>
        <w:tc>
          <w:tcPr>
            <w:tcW w:w="8393" w:type="dxa"/>
          </w:tcPr>
          <w:p w14:paraId="63198FEA" w14:textId="77777777" w:rsidR="00702124" w:rsidRDefault="00702124" w:rsidP="00C76DBB">
            <w:pPr>
              <w:spacing w:after="120"/>
              <w:rPr>
                <w:rFonts w:eastAsiaTheme="minorEastAsia"/>
                <w:color w:val="0070C0"/>
                <w:lang w:val="en-US" w:eastAsia="zh-CN"/>
              </w:rPr>
            </w:pPr>
            <w:r w:rsidRPr="00EF7CDC">
              <w:rPr>
                <w:rFonts w:eastAsiaTheme="minorEastAsia"/>
                <w:color w:val="0070C0"/>
                <w:lang w:val="en-US" w:eastAsia="zh-CN"/>
              </w:rPr>
              <w:t>Sub-topic 3-1</w:t>
            </w:r>
            <w:r>
              <w:rPr>
                <w:rFonts w:eastAsiaTheme="minorEastAsia"/>
                <w:color w:val="0070C0"/>
                <w:lang w:val="en-US" w:eastAsia="zh-CN"/>
              </w:rPr>
              <w:t xml:space="preserve">: </w:t>
            </w:r>
            <w:r>
              <w:rPr>
                <w:rFonts w:eastAsiaTheme="minorEastAsia" w:hint="eastAsia"/>
                <w:color w:val="0070C0"/>
                <w:lang w:val="en-US" w:eastAsia="zh-CN"/>
              </w:rPr>
              <w:t>support option 1</w:t>
            </w:r>
            <w:r>
              <w:rPr>
                <w:rFonts w:eastAsiaTheme="minorEastAsia"/>
                <w:color w:val="0070C0"/>
                <w:lang w:val="en-US" w:eastAsia="zh-CN"/>
              </w:rPr>
              <w:t xml:space="preserve">. </w:t>
            </w:r>
          </w:p>
          <w:p w14:paraId="7EE7B1D8" w14:textId="66B2FA78" w:rsidR="00702124" w:rsidRDefault="00702124" w:rsidP="00B06E53">
            <w:pPr>
              <w:spacing w:after="120"/>
              <w:rPr>
                <w:rFonts w:eastAsiaTheme="minorEastAsia"/>
                <w:color w:val="0070C0"/>
                <w:lang w:val="en-US" w:eastAsia="zh-CN"/>
              </w:rPr>
            </w:pPr>
            <w:r>
              <w:rPr>
                <w:rFonts w:eastAsiaTheme="minorEastAsia"/>
                <w:color w:val="0070C0"/>
                <w:lang w:val="en-US" w:eastAsia="zh-CN"/>
              </w:rPr>
              <w:t xml:space="preserve"> </w:t>
            </w:r>
            <w:r w:rsidRPr="00EF7CDC">
              <w:rPr>
                <w:rFonts w:eastAsiaTheme="minorEastAsia"/>
                <w:color w:val="0070C0"/>
                <w:lang w:val="en-US" w:eastAsia="zh-CN"/>
              </w:rPr>
              <w:t>Sub-topic 3-</w:t>
            </w:r>
            <w:r>
              <w:rPr>
                <w:rFonts w:eastAsiaTheme="minorEastAsia"/>
                <w:color w:val="0070C0"/>
                <w:lang w:val="en-US" w:eastAsia="zh-CN"/>
              </w:rPr>
              <w:t xml:space="preserve">2: </w:t>
            </w:r>
            <w:r>
              <w:rPr>
                <w:rFonts w:eastAsiaTheme="minorEastAsia" w:hint="eastAsia"/>
                <w:color w:val="0070C0"/>
                <w:lang w:val="en-US" w:eastAsia="zh-CN"/>
              </w:rPr>
              <w:t>our view is that we define the intra and inter frequency according whether the measurement gap is needed</w:t>
            </w:r>
            <w:r>
              <w:rPr>
                <w:rFonts w:eastAsiaTheme="minorEastAsia"/>
                <w:color w:val="0070C0"/>
                <w:lang w:val="en-US" w:eastAsia="zh-CN"/>
              </w:rPr>
              <w:t>.</w:t>
            </w:r>
          </w:p>
        </w:tc>
      </w:tr>
      <w:tr w:rsidR="005B39D6" w14:paraId="646D7802" w14:textId="77777777" w:rsidTr="00B06E53">
        <w:tc>
          <w:tcPr>
            <w:tcW w:w="1238" w:type="dxa"/>
          </w:tcPr>
          <w:p w14:paraId="6B2979C9" w14:textId="26B0977F" w:rsidR="005B39D6" w:rsidRDefault="005B39D6" w:rsidP="005B39D6">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5FB09FC1" w14:textId="77777777" w:rsidR="005B39D6" w:rsidRDefault="005B39D6" w:rsidP="005B39D6">
            <w:pPr>
              <w:spacing w:after="120"/>
              <w:rPr>
                <w:rFonts w:eastAsiaTheme="minorEastAsia"/>
                <w:color w:val="0070C0"/>
                <w:lang w:val="en-US" w:eastAsia="zh-CN"/>
              </w:rPr>
            </w:pPr>
            <w:r>
              <w:rPr>
                <w:rFonts w:eastAsiaTheme="minorEastAsia"/>
                <w:color w:val="0070C0"/>
                <w:lang w:val="en-US" w:eastAsia="zh-CN"/>
              </w:rPr>
              <w:t>Sub topic 3-1: option 1</w:t>
            </w:r>
          </w:p>
          <w:p w14:paraId="3131F414" w14:textId="15ED86EF" w:rsidR="005B39D6" w:rsidRPr="00EF7CDC" w:rsidRDefault="005B39D6" w:rsidP="005B39D6">
            <w:pPr>
              <w:spacing w:after="120"/>
              <w:rPr>
                <w:rFonts w:eastAsiaTheme="minorEastAsia"/>
                <w:color w:val="0070C0"/>
                <w:lang w:val="en-US" w:eastAsia="zh-CN"/>
              </w:rPr>
            </w:pPr>
            <w:r>
              <w:rPr>
                <w:rFonts w:eastAsiaTheme="minorEastAsia"/>
                <w:color w:val="0070C0"/>
                <w:lang w:val="en-US" w:eastAsia="zh-CN"/>
              </w:rPr>
              <w:t>Sub topic 3-2: MG may also be needed for intra-frequency measurements, same concept as in Rel-15 NR for other measurements. Whether the requirements are the same or different cannot be decided at this stage, since this depends on many details.</w:t>
            </w:r>
          </w:p>
        </w:tc>
      </w:tr>
      <w:tr w:rsidR="00A64358" w14:paraId="05E29EE5" w14:textId="77777777" w:rsidTr="00B06E53">
        <w:tc>
          <w:tcPr>
            <w:tcW w:w="1238" w:type="dxa"/>
          </w:tcPr>
          <w:p w14:paraId="6B2A9261" w14:textId="0A4EBF64" w:rsidR="00A64358" w:rsidRDefault="00A64358" w:rsidP="00A64358">
            <w:pPr>
              <w:spacing w:after="120"/>
              <w:rPr>
                <w:rFonts w:eastAsiaTheme="minorEastAsia"/>
                <w:color w:val="0070C0"/>
                <w:lang w:val="en-US" w:eastAsia="zh-CN"/>
              </w:rPr>
            </w:pPr>
            <w:r>
              <w:rPr>
                <w:rFonts w:eastAsiaTheme="minorEastAsia"/>
                <w:color w:val="0070C0"/>
                <w:lang w:val="en-US" w:eastAsia="zh-CN"/>
              </w:rPr>
              <w:t>Intel</w:t>
            </w:r>
          </w:p>
        </w:tc>
        <w:tc>
          <w:tcPr>
            <w:tcW w:w="8393" w:type="dxa"/>
          </w:tcPr>
          <w:p w14:paraId="0A112397" w14:textId="77777777" w:rsidR="00A64358" w:rsidRDefault="00A64358" w:rsidP="00A643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4E8F1D8A" w14:textId="2F48D693" w:rsidR="00A64358" w:rsidRDefault="00A64358" w:rsidP="00A64358">
            <w:pPr>
              <w:spacing w:after="120"/>
              <w:rPr>
                <w:rFonts w:eastAsiaTheme="minorEastAsia"/>
                <w:color w:val="0070C0"/>
                <w:lang w:val="en-US" w:eastAsia="zh-CN"/>
              </w:rPr>
            </w:pPr>
            <w:r>
              <w:rPr>
                <w:rFonts w:eastAsiaTheme="minorEastAsia"/>
                <w:color w:val="0070C0"/>
                <w:lang w:val="en-US" w:eastAsia="zh-CN"/>
              </w:rPr>
              <w:t xml:space="preserve">Support Option1. Some fundamental requirements for the inter-f shall count the total measurement frequency layers, which can lead quite different requirements in comparison with these of intra-f.  </w:t>
            </w:r>
          </w:p>
          <w:p w14:paraId="636D0E1F" w14:textId="77777777" w:rsidR="00A64358" w:rsidRDefault="00A64358" w:rsidP="00A643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69C3B70B" w14:textId="77777777" w:rsidR="00A64358" w:rsidRDefault="00A64358" w:rsidP="00A64358">
            <w:pPr>
              <w:spacing w:after="120"/>
              <w:rPr>
                <w:rFonts w:eastAsiaTheme="minorEastAsia"/>
                <w:color w:val="0070C0"/>
                <w:lang w:val="en-US" w:eastAsia="zh-CN"/>
              </w:rPr>
            </w:pPr>
            <w:r>
              <w:rPr>
                <w:rFonts w:eastAsiaTheme="minorEastAsia"/>
                <w:color w:val="0070C0"/>
                <w:lang w:val="en-US" w:eastAsia="zh-CN"/>
              </w:rPr>
              <w:t>Same as above</w:t>
            </w:r>
          </w:p>
          <w:p w14:paraId="5B3E7385" w14:textId="0C6384DE" w:rsidR="00A64358" w:rsidRDefault="00A64358" w:rsidP="00A64358">
            <w:pPr>
              <w:spacing w:after="120"/>
              <w:rPr>
                <w:rFonts w:eastAsiaTheme="minorEastAsia"/>
                <w:color w:val="0070C0"/>
                <w:lang w:val="en-US" w:eastAsia="zh-CN"/>
              </w:rPr>
            </w:pPr>
          </w:p>
        </w:tc>
      </w:tr>
    </w:tbl>
    <w:p w14:paraId="4EDE5CAA" w14:textId="107A84DC" w:rsidR="006D0E1A" w:rsidRPr="003418CB" w:rsidRDefault="006D0E1A" w:rsidP="006D0E1A">
      <w:pPr>
        <w:rPr>
          <w:color w:val="0070C0"/>
          <w:lang w:val="en-US" w:eastAsia="zh-CN"/>
        </w:rPr>
      </w:pPr>
      <w:r w:rsidRPr="003418CB">
        <w:rPr>
          <w:rFonts w:hint="eastAsia"/>
          <w:color w:val="0070C0"/>
          <w:lang w:val="en-US" w:eastAsia="zh-CN"/>
        </w:rPr>
        <w:t xml:space="preserve"> </w:t>
      </w:r>
    </w:p>
    <w:p w14:paraId="4395B94E" w14:textId="77777777" w:rsidR="006D0E1A" w:rsidRPr="00035C50" w:rsidRDefault="006D0E1A" w:rsidP="006D0E1A">
      <w:pPr>
        <w:pStyle w:val="2"/>
      </w:pPr>
      <w:r w:rsidRPr="00035C50">
        <w:t>Summary</w:t>
      </w:r>
      <w:r w:rsidRPr="00035C50">
        <w:rPr>
          <w:rFonts w:hint="eastAsia"/>
        </w:rPr>
        <w:t xml:space="preserve"> for 1st round </w:t>
      </w:r>
    </w:p>
    <w:p w14:paraId="61F2AD1E" w14:textId="77777777" w:rsidR="006D0E1A" w:rsidRPr="00805BE8" w:rsidRDefault="006D0E1A" w:rsidP="006D0E1A">
      <w:pPr>
        <w:pStyle w:val="3"/>
        <w:rPr>
          <w:sz w:val="24"/>
          <w:szCs w:val="16"/>
        </w:rPr>
      </w:pPr>
      <w:r w:rsidRPr="00805BE8">
        <w:rPr>
          <w:sz w:val="24"/>
          <w:szCs w:val="16"/>
        </w:rPr>
        <w:t xml:space="preserve">Open issues </w:t>
      </w:r>
    </w:p>
    <w:p w14:paraId="35E83230" w14:textId="04611D68" w:rsidR="006D0E1A" w:rsidRDefault="006D0E1A" w:rsidP="006D0E1A">
      <w:pPr>
        <w:rPr>
          <w:i/>
          <w:color w:val="0070C0"/>
          <w:lang w:val="en-US" w:eastAsia="zh-CN"/>
        </w:rPr>
      </w:pPr>
    </w:p>
    <w:tbl>
      <w:tblPr>
        <w:tblStyle w:val="afd"/>
        <w:tblW w:w="0" w:type="auto"/>
        <w:tblLook w:val="04A0" w:firstRow="1" w:lastRow="0" w:firstColumn="1" w:lastColumn="0" w:noHBand="0" w:noVBand="1"/>
      </w:tblPr>
      <w:tblGrid>
        <w:gridCol w:w="1439"/>
        <w:gridCol w:w="8192"/>
      </w:tblGrid>
      <w:tr w:rsidR="006D0E1A" w:rsidRPr="00004165" w14:paraId="3922BD82" w14:textId="77777777" w:rsidTr="009709B8">
        <w:tc>
          <w:tcPr>
            <w:tcW w:w="1458" w:type="dxa"/>
          </w:tcPr>
          <w:p w14:paraId="27DA308F" w14:textId="77777777" w:rsidR="006D0E1A" w:rsidRPr="00045592" w:rsidRDefault="006D0E1A" w:rsidP="003743C1">
            <w:pPr>
              <w:rPr>
                <w:rFonts w:eastAsiaTheme="minorEastAsia"/>
                <w:b/>
                <w:bCs/>
                <w:color w:val="0070C0"/>
                <w:lang w:val="en-US" w:eastAsia="zh-CN"/>
              </w:rPr>
            </w:pPr>
          </w:p>
        </w:tc>
        <w:tc>
          <w:tcPr>
            <w:tcW w:w="8399" w:type="dxa"/>
          </w:tcPr>
          <w:p w14:paraId="78859E9C" w14:textId="77777777" w:rsidR="006D0E1A" w:rsidRPr="00045592" w:rsidRDefault="006D0E1A" w:rsidP="003743C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0E1A" w14:paraId="0C2D95D1" w14:textId="77777777" w:rsidTr="009709B8">
        <w:tc>
          <w:tcPr>
            <w:tcW w:w="1458" w:type="dxa"/>
          </w:tcPr>
          <w:p w14:paraId="04CD015E" w14:textId="14076331" w:rsidR="006D0E1A" w:rsidRPr="003418CB" w:rsidRDefault="006D0E1A" w:rsidP="003743C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9709B8">
              <w:rPr>
                <w:rFonts w:eastAsiaTheme="minorEastAsia"/>
                <w:b/>
                <w:bCs/>
                <w:color w:val="0070C0"/>
                <w:lang w:val="en-US" w:eastAsia="zh-CN"/>
              </w:rPr>
              <w:t>3-1</w:t>
            </w:r>
          </w:p>
        </w:tc>
        <w:tc>
          <w:tcPr>
            <w:tcW w:w="8399" w:type="dxa"/>
          </w:tcPr>
          <w:p w14:paraId="463DE635" w14:textId="124303A8" w:rsidR="00FC5A7F" w:rsidRPr="00FC5A7F" w:rsidRDefault="00FC5A7F" w:rsidP="003743C1">
            <w:pPr>
              <w:rPr>
                <w:rFonts w:eastAsiaTheme="minorEastAsia"/>
                <w:b/>
                <w:bCs/>
                <w:i/>
                <w:color w:val="0070C0"/>
                <w:lang w:val="en-US" w:eastAsia="zh-CN"/>
              </w:rPr>
            </w:pPr>
            <w:r w:rsidRPr="00FC5A7F">
              <w:rPr>
                <w:b/>
                <w:bCs/>
                <w:iCs/>
                <w:color w:val="000000" w:themeColor="text1"/>
                <w:lang w:eastAsia="zh-CN"/>
              </w:rPr>
              <w:t>Whether definition of intra-frequency and inter-frequency RSTD measurement is needed</w:t>
            </w:r>
          </w:p>
          <w:p w14:paraId="47BA1E28" w14:textId="2FEFF9C2" w:rsidR="006D0E1A" w:rsidRDefault="006D0E1A" w:rsidP="003743C1">
            <w:pPr>
              <w:rPr>
                <w:rFonts w:eastAsiaTheme="minorEastAsia"/>
                <w:i/>
                <w:color w:val="0070C0"/>
                <w:lang w:val="en-US" w:eastAsia="zh-CN"/>
              </w:rPr>
            </w:pPr>
            <w:r w:rsidRPr="004B705D">
              <w:rPr>
                <w:rFonts w:eastAsiaTheme="minorEastAsia" w:hint="eastAsia"/>
                <w:i/>
                <w:color w:val="0070C0"/>
                <w:highlight w:val="green"/>
                <w:lang w:val="en-US" w:eastAsia="zh-CN"/>
              </w:rPr>
              <w:t>Tentative agreements:</w:t>
            </w:r>
          </w:p>
          <w:p w14:paraId="59CC42DA" w14:textId="0C877D92" w:rsidR="006D0E1A" w:rsidRPr="004B705D" w:rsidRDefault="00FC5A7F" w:rsidP="003743C1">
            <w:pPr>
              <w:rPr>
                <w:rFonts w:eastAsiaTheme="minorEastAsia"/>
                <w:b/>
                <w:bCs/>
                <w:iCs/>
                <w:lang w:val="en-US" w:eastAsia="zh-CN"/>
              </w:rPr>
            </w:pPr>
            <w:r w:rsidRPr="00CE18AB">
              <w:rPr>
                <w:rFonts w:eastAsiaTheme="minorEastAsia"/>
                <w:b/>
                <w:bCs/>
                <w:iCs/>
                <w:lang w:val="en-US" w:eastAsia="zh-CN"/>
              </w:rPr>
              <w:t xml:space="preserve">RAN4 to define </w:t>
            </w:r>
            <w:r w:rsidR="002C402E" w:rsidRPr="00CE18AB">
              <w:rPr>
                <w:rFonts w:eastAsiaTheme="minorEastAsia"/>
                <w:b/>
                <w:bCs/>
                <w:iCs/>
                <w:lang w:val="en-US" w:eastAsia="zh-CN"/>
              </w:rPr>
              <w:t>intra-frequency and inter-frequency RSTD measurements</w:t>
            </w:r>
            <w:r w:rsidR="004B705D">
              <w:rPr>
                <w:rFonts w:eastAsiaTheme="minorEastAsia"/>
                <w:b/>
                <w:bCs/>
                <w:iCs/>
                <w:lang w:val="en-US" w:eastAsia="zh-CN"/>
              </w:rPr>
              <w:t xml:space="preserve"> and the corresponding requirements</w:t>
            </w:r>
          </w:p>
        </w:tc>
      </w:tr>
      <w:tr w:rsidR="004B705D" w14:paraId="7BE033D6" w14:textId="77777777" w:rsidTr="009709B8">
        <w:tc>
          <w:tcPr>
            <w:tcW w:w="1458" w:type="dxa"/>
          </w:tcPr>
          <w:p w14:paraId="07746BB4" w14:textId="5C9CF6EF" w:rsidR="004B705D" w:rsidRPr="00045592" w:rsidRDefault="004B705D" w:rsidP="003743C1">
            <w:pPr>
              <w:rPr>
                <w:rFonts w:eastAsiaTheme="minorEastAsia"/>
                <w:b/>
                <w:bCs/>
                <w:color w:val="0070C0"/>
                <w:lang w:val="en-US" w:eastAsia="zh-CN"/>
              </w:rPr>
            </w:pPr>
            <w:r>
              <w:rPr>
                <w:rFonts w:eastAsiaTheme="minorEastAsia"/>
                <w:b/>
                <w:bCs/>
                <w:color w:val="0070C0"/>
                <w:lang w:val="en-US" w:eastAsia="zh-CN"/>
              </w:rPr>
              <w:t>Sub-topic#3-2</w:t>
            </w:r>
          </w:p>
        </w:tc>
        <w:tc>
          <w:tcPr>
            <w:tcW w:w="8399" w:type="dxa"/>
          </w:tcPr>
          <w:p w14:paraId="2BD4AFBD" w14:textId="77777777" w:rsidR="004B705D" w:rsidRDefault="004210A7" w:rsidP="003743C1">
            <w:pPr>
              <w:rPr>
                <w:b/>
                <w:bCs/>
                <w:iCs/>
                <w:color w:val="000000" w:themeColor="text1"/>
                <w:lang w:eastAsia="zh-CN"/>
              </w:rPr>
            </w:pPr>
            <w:r>
              <w:rPr>
                <w:b/>
                <w:bCs/>
                <w:iCs/>
                <w:color w:val="000000" w:themeColor="text1"/>
                <w:lang w:eastAsia="zh-CN"/>
              </w:rPr>
              <w:t>Definitions of intra-frequency and inter-frequency RSTD measurement</w:t>
            </w:r>
          </w:p>
          <w:p w14:paraId="4603220E" w14:textId="77777777" w:rsidR="000A4ED7" w:rsidRPr="00F83C40" w:rsidRDefault="000A4ED7" w:rsidP="000A4ED7">
            <w:pPr>
              <w:rPr>
                <w:rFonts w:eastAsiaTheme="minorEastAsia"/>
                <w:i/>
                <w:color w:val="0070C0"/>
                <w:lang w:val="en-US" w:eastAsia="zh-CN"/>
              </w:rPr>
            </w:pPr>
            <w:r>
              <w:rPr>
                <w:rFonts w:eastAsiaTheme="minorEastAsia" w:hint="eastAsia"/>
                <w:i/>
                <w:color w:val="0070C0"/>
                <w:lang w:val="en-US" w:eastAsia="zh-CN"/>
              </w:rPr>
              <w:t>Candidate options:</w:t>
            </w:r>
          </w:p>
          <w:p w14:paraId="360C711E" w14:textId="10F5824E" w:rsidR="006516CA" w:rsidRPr="006516CA" w:rsidRDefault="000A4ED7" w:rsidP="000A4ED7">
            <w:pPr>
              <w:pStyle w:val="afe"/>
              <w:numPr>
                <w:ilvl w:val="0"/>
                <w:numId w:val="55"/>
              </w:numPr>
              <w:ind w:firstLineChars="0"/>
              <w:rPr>
                <w:rFonts w:eastAsia="Yu Mincho"/>
                <w:iCs/>
                <w:lang w:val="en-US" w:eastAsia="zh-CN"/>
              </w:rPr>
            </w:pPr>
            <w:r w:rsidRPr="00124141">
              <w:rPr>
                <w:rFonts w:eastAsia="Yu Mincho"/>
                <w:iCs/>
                <w:lang w:val="en-US" w:eastAsia="zh-CN"/>
              </w:rPr>
              <w:t xml:space="preserve">Option 1. </w:t>
            </w:r>
            <w:r w:rsidR="005350F9">
              <w:rPr>
                <w:bCs/>
              </w:rPr>
              <w:t xml:space="preserve">Intra-frequency is defined as </w:t>
            </w:r>
            <w:r w:rsidR="005350F9" w:rsidRPr="003E0C7C">
              <w:rPr>
                <w:bCs/>
                <w:iCs/>
              </w:rPr>
              <w:t>DL PRS resources of the measured neighbor cells/TRPs and the serving/reference cell/TRP have</w:t>
            </w:r>
            <w:r w:rsidR="005350F9">
              <w:rPr>
                <w:bCs/>
                <w:iCs/>
              </w:rPr>
              <w:t xml:space="preserve"> </w:t>
            </w:r>
            <w:r w:rsidR="005350F9" w:rsidRPr="003E0C7C">
              <w:rPr>
                <w:bCs/>
                <w:iCs/>
              </w:rPr>
              <w:t>the same SCS and CP type</w:t>
            </w:r>
            <w:r w:rsidR="005350F9">
              <w:rPr>
                <w:bCs/>
                <w:iCs/>
              </w:rPr>
              <w:t xml:space="preserve">, </w:t>
            </w:r>
            <w:r w:rsidR="005350F9" w:rsidRPr="003E0C7C">
              <w:rPr>
                <w:bCs/>
                <w:iCs/>
              </w:rPr>
              <w:t>the same centre frequency</w:t>
            </w:r>
            <w:r w:rsidR="005350F9">
              <w:rPr>
                <w:bCs/>
                <w:iCs/>
              </w:rPr>
              <w:t xml:space="preserve">, </w:t>
            </w:r>
            <w:r w:rsidR="005350F9" w:rsidRPr="003E0C7C">
              <w:rPr>
                <w:bCs/>
                <w:iCs/>
              </w:rPr>
              <w:t>the same point-A</w:t>
            </w:r>
            <w:r w:rsidR="005350F9">
              <w:rPr>
                <w:bCs/>
                <w:iCs/>
              </w:rPr>
              <w:t xml:space="preserve">, </w:t>
            </w:r>
            <w:r w:rsidR="005350F9" w:rsidRPr="003E0C7C">
              <w:rPr>
                <w:bCs/>
                <w:iCs/>
              </w:rPr>
              <w:t>same configured PRS BW</w:t>
            </w:r>
            <w:r w:rsidR="005350F9">
              <w:rPr>
                <w:bCs/>
                <w:iCs/>
              </w:rPr>
              <w:t xml:space="preserve">. Inter-frequency if </w:t>
            </w:r>
            <w:r w:rsidR="005350F9" w:rsidRPr="00407C2B">
              <w:rPr>
                <w:bCs/>
                <w:iCs/>
              </w:rPr>
              <w:t xml:space="preserve">DL PRS resources of the measured neighbor cells/TRPs and the serving/reference cell/TRP is </w:t>
            </w:r>
            <w:r w:rsidR="005350F9" w:rsidRPr="00407C2B">
              <w:rPr>
                <w:bCs/>
                <w:iCs/>
              </w:rPr>
              <w:lastRenderedPageBreak/>
              <w:t>different in any of</w:t>
            </w:r>
            <w:r w:rsidR="005350F9">
              <w:rPr>
                <w:bCs/>
                <w:iCs/>
              </w:rPr>
              <w:t xml:space="preserve"> </w:t>
            </w:r>
            <w:r w:rsidR="005350F9" w:rsidRPr="00407C2B">
              <w:rPr>
                <w:bCs/>
                <w:iCs/>
              </w:rPr>
              <w:t>SCS and CP type</w:t>
            </w:r>
            <w:r w:rsidR="005350F9">
              <w:rPr>
                <w:bCs/>
                <w:iCs/>
              </w:rPr>
              <w:t xml:space="preserve">, </w:t>
            </w:r>
            <w:r w:rsidR="005350F9" w:rsidRPr="00407C2B">
              <w:rPr>
                <w:bCs/>
                <w:iCs/>
              </w:rPr>
              <w:t>centre frequency</w:t>
            </w:r>
            <w:r w:rsidR="005350F9">
              <w:rPr>
                <w:bCs/>
                <w:iCs/>
              </w:rPr>
              <w:t xml:space="preserve">, </w:t>
            </w:r>
            <w:r w:rsidR="005350F9" w:rsidRPr="00407C2B">
              <w:rPr>
                <w:bCs/>
                <w:iCs/>
              </w:rPr>
              <w:t xml:space="preserve">point-A </w:t>
            </w:r>
            <w:r w:rsidR="005350F9">
              <w:rPr>
                <w:bCs/>
                <w:iCs/>
              </w:rPr>
              <w:t xml:space="preserve">, </w:t>
            </w:r>
            <w:r w:rsidR="005350F9" w:rsidRPr="00407C2B">
              <w:rPr>
                <w:bCs/>
                <w:iCs/>
              </w:rPr>
              <w:t>configured PRS BW</w:t>
            </w:r>
            <w:r w:rsidR="005350F9">
              <w:rPr>
                <w:bCs/>
                <w:iCs/>
              </w:rPr>
              <w:t>.</w:t>
            </w:r>
            <w:r w:rsidR="006516CA">
              <w:rPr>
                <w:bCs/>
                <w:iCs/>
              </w:rPr>
              <w:t xml:space="preserve"> (Intel)</w:t>
            </w:r>
          </w:p>
          <w:p w14:paraId="1E33A0BB" w14:textId="77777777" w:rsidR="00B61E7D" w:rsidRDefault="006516CA" w:rsidP="00B61E7D">
            <w:pPr>
              <w:pStyle w:val="afe"/>
              <w:numPr>
                <w:ilvl w:val="0"/>
                <w:numId w:val="55"/>
              </w:numPr>
              <w:ind w:firstLineChars="0"/>
              <w:rPr>
                <w:rFonts w:eastAsia="Yu Mincho"/>
              </w:rPr>
            </w:pPr>
            <w:r w:rsidRPr="00A452D8">
              <w:rPr>
                <w:rFonts w:eastAsia="Yu Mincho"/>
                <w:iCs/>
                <w:lang w:val="en-US" w:eastAsia="zh-CN"/>
              </w:rPr>
              <w:t>Option 2.</w:t>
            </w:r>
            <w:r w:rsidR="00A452D8" w:rsidRPr="00A452D8">
              <w:rPr>
                <w:rFonts w:eastAsia="Yu Mincho"/>
                <w:iCs/>
                <w:lang w:val="en-US" w:eastAsia="zh-CN"/>
              </w:rPr>
              <w:t xml:space="preserve"> </w:t>
            </w:r>
            <w:r w:rsidR="00A452D8">
              <w:rPr>
                <w:rFonts w:eastAsia="Yu Mincho"/>
                <w:iCs/>
              </w:rPr>
              <w:t>I</w:t>
            </w:r>
            <w:r w:rsidR="00A452D8" w:rsidRPr="00A452D8">
              <w:rPr>
                <w:rFonts w:eastAsia="Yu Mincho"/>
              </w:rPr>
              <w:t>ntra-frequency RSTD measurement as when the positioning frequency layer associated with a DL PRS resource set is</w:t>
            </w:r>
            <w:r w:rsidR="008B09BA">
              <w:rPr>
                <w:rFonts w:eastAsia="Yu Mincho"/>
              </w:rPr>
              <w:t xml:space="preserve"> </w:t>
            </w:r>
            <w:r w:rsidR="00A452D8" w:rsidRPr="008B09BA">
              <w:rPr>
                <w:rFonts w:eastAsia="Yu Mincho"/>
              </w:rPr>
              <w:t>the same as that of the DL PRS resource set of the reference cell</w:t>
            </w:r>
            <w:r w:rsidR="002F2D18">
              <w:rPr>
                <w:rFonts w:eastAsia="Yu Mincho"/>
              </w:rPr>
              <w:t xml:space="preserve"> </w:t>
            </w:r>
            <w:r w:rsidR="00A452D8" w:rsidRPr="002F2D18">
              <w:rPr>
                <w:rFonts w:eastAsia="Yu Mincho"/>
              </w:rPr>
              <w:t>within UE’s active BWP</w:t>
            </w:r>
            <w:r w:rsidR="002F2D18">
              <w:rPr>
                <w:rFonts w:eastAsia="Yu Mincho"/>
              </w:rPr>
              <w:t xml:space="preserve">. </w:t>
            </w:r>
            <w:r w:rsidR="00A452D8" w:rsidRPr="002F2D18">
              <w:rPr>
                <w:rFonts w:eastAsia="Yu Mincho"/>
              </w:rPr>
              <w:t>A RSTD measurement is defined to be an inter-frequency RSTD measurement if it is not an intra-frequency RSTD measurement</w:t>
            </w:r>
            <w:r w:rsidR="002F2D18">
              <w:rPr>
                <w:rFonts w:eastAsia="Yu Mincho"/>
              </w:rPr>
              <w:t>. (MediaTek)</w:t>
            </w:r>
          </w:p>
          <w:p w14:paraId="4DC0D5C7" w14:textId="213791EB" w:rsidR="000A4ED7" w:rsidRDefault="000A4ED7" w:rsidP="00221FC1">
            <w:pPr>
              <w:pStyle w:val="afe"/>
              <w:numPr>
                <w:ilvl w:val="0"/>
                <w:numId w:val="55"/>
              </w:numPr>
              <w:ind w:firstLineChars="0"/>
              <w:rPr>
                <w:rFonts w:eastAsia="Yu Mincho"/>
                <w:iCs/>
              </w:rPr>
            </w:pPr>
            <w:r w:rsidRPr="00B61E7D">
              <w:rPr>
                <w:rFonts w:eastAsia="Yu Mincho"/>
                <w:iCs/>
                <w:lang w:val="en-US" w:eastAsia="zh-CN"/>
              </w:rPr>
              <w:t xml:space="preserve">Option </w:t>
            </w:r>
            <w:r w:rsidR="002F2D18" w:rsidRPr="00B61E7D">
              <w:rPr>
                <w:rFonts w:eastAsia="Yu Mincho"/>
                <w:iCs/>
                <w:lang w:val="en-US" w:eastAsia="zh-CN"/>
              </w:rPr>
              <w:t>3</w:t>
            </w:r>
            <w:r w:rsidRPr="00B61E7D">
              <w:rPr>
                <w:rFonts w:eastAsia="Yu Mincho"/>
                <w:iCs/>
                <w:lang w:val="en-US" w:eastAsia="zh-CN"/>
              </w:rPr>
              <w:t xml:space="preserve">. </w:t>
            </w:r>
            <w:r w:rsidR="002543AF" w:rsidRPr="00B61E7D">
              <w:rPr>
                <w:rFonts w:eastAsia="Yu Mincho"/>
                <w:iCs/>
                <w:lang w:val="en-US" w:eastAsia="zh-CN"/>
              </w:rPr>
              <w:t xml:space="preserve">Intra-frequency RSTD is </w:t>
            </w:r>
            <w:r w:rsidR="002543AF" w:rsidRPr="00221FC1">
              <w:rPr>
                <w:rFonts w:eastAsia="Yu Mincho"/>
                <w:iCs/>
                <w:lang w:val="en-US" w:eastAsia="zh-CN"/>
              </w:rPr>
              <w:t xml:space="preserve">defined </w:t>
            </w:r>
            <w:r w:rsidR="00434338" w:rsidRPr="00221FC1">
              <w:rPr>
                <w:rFonts w:eastAsia="Yu Mincho"/>
                <w:iCs/>
                <w:lang w:val="en-US" w:eastAsia="zh-CN"/>
              </w:rPr>
              <w:t xml:space="preserve">if </w:t>
            </w:r>
            <w:r w:rsidR="00B61E7D" w:rsidRPr="00221FC1">
              <w:rPr>
                <w:rFonts w:eastAsia="Yu Mincho"/>
                <w:iCs/>
                <w:lang w:eastAsia="x-none"/>
              </w:rPr>
              <w:t xml:space="preserve">the bandwidth of the PRS resource configured for the measurement on the neighbour cell is within the bandwidth of at least one resource (e.g., PRS or CSI-RS resource or SSB) configured for a measurement on the serving cell, and </w:t>
            </w:r>
            <w:r w:rsidR="00221FC1" w:rsidRPr="00221FC1">
              <w:rPr>
                <w:rFonts w:eastAsia="Yu Mincho"/>
                <w:iCs/>
                <w:lang w:eastAsia="x-none"/>
              </w:rPr>
              <w:t xml:space="preserve"> </w:t>
            </w:r>
            <w:r w:rsidR="00B61E7D" w:rsidRPr="00221FC1">
              <w:rPr>
                <w:rFonts w:eastAsia="Yu Mincho"/>
                <w:iCs/>
                <w:lang w:eastAsia="x-none"/>
              </w:rPr>
              <w:t>the SCS of the active BWP in the serving cell and of the RSTD measurement are the same</w:t>
            </w:r>
            <w:r w:rsidR="00221FC1" w:rsidRPr="00221FC1">
              <w:rPr>
                <w:rFonts w:eastAsia="Yu Mincho"/>
                <w:iCs/>
                <w:lang w:eastAsia="x-none"/>
              </w:rPr>
              <w:t xml:space="preserve"> (</w:t>
            </w:r>
            <w:r w:rsidR="00B61E7D" w:rsidRPr="00221FC1">
              <w:rPr>
                <w:rFonts w:eastAsia="Yu Mincho"/>
                <w:iCs/>
                <w:lang w:eastAsia="x-none"/>
              </w:rPr>
              <w:t>NOTE: for RSTD, the above conditions are met for both reference and the other DL links</w:t>
            </w:r>
            <w:r w:rsidR="00221FC1" w:rsidRPr="00221FC1">
              <w:rPr>
                <w:rFonts w:eastAsia="Yu Mincho"/>
                <w:iCs/>
                <w:lang w:eastAsia="x-none"/>
              </w:rPr>
              <w:t>)</w:t>
            </w:r>
            <w:r w:rsidR="00156196">
              <w:rPr>
                <w:rFonts w:eastAsia="Yu Mincho"/>
                <w:iCs/>
                <w:lang w:eastAsia="x-none"/>
              </w:rPr>
              <w:t>.</w:t>
            </w:r>
            <w:r w:rsidR="00893A2A">
              <w:rPr>
                <w:rFonts w:eastAsia="Yu Mincho"/>
                <w:iCs/>
                <w:lang w:eastAsia="x-none"/>
              </w:rPr>
              <w:t xml:space="preserve"> Inter-frequency RSTD is defined if at least one of the two conditions above is not met</w:t>
            </w:r>
            <w:r w:rsidR="004D1DD0">
              <w:rPr>
                <w:rFonts w:eastAsia="Yu Mincho"/>
                <w:iCs/>
                <w:lang w:eastAsia="x-none"/>
              </w:rPr>
              <w:t xml:space="preserve"> for at least of one of the reference and other DL links.</w:t>
            </w:r>
            <w:r w:rsidR="00156196">
              <w:rPr>
                <w:rFonts w:eastAsia="Yu Mincho"/>
                <w:iCs/>
                <w:lang w:eastAsia="x-none"/>
              </w:rPr>
              <w:t xml:space="preserve"> (Ericsson)</w:t>
            </w:r>
          </w:p>
          <w:p w14:paraId="48D34855" w14:textId="77777777" w:rsidR="00037F09" w:rsidRPr="00037F09" w:rsidRDefault="004D1704" w:rsidP="00037F09">
            <w:pPr>
              <w:pStyle w:val="afe"/>
              <w:numPr>
                <w:ilvl w:val="0"/>
                <w:numId w:val="55"/>
              </w:numPr>
              <w:ind w:firstLineChars="0"/>
              <w:rPr>
                <w:rFonts w:eastAsia="Yu Mincho"/>
                <w:iCs/>
              </w:rPr>
            </w:pPr>
            <w:r>
              <w:rPr>
                <w:rFonts w:eastAsia="Yu Mincho"/>
                <w:iCs/>
              </w:rPr>
              <w:t xml:space="preserve">Option 4. </w:t>
            </w:r>
            <w:r w:rsidRPr="00A442AF">
              <w:rPr>
                <w:lang w:val="en-US"/>
              </w:rPr>
              <w:t>Intra-frequency RSTD is defined as RSTD measurements within the same positioning frequency layer if the SCS and CP of the positioning frequency layer is the same as UE’s active BWP and the BW of the positioning frequency layer is contained within the UE’s active BWP</w:t>
            </w:r>
            <w:r w:rsidR="00037F09">
              <w:rPr>
                <w:lang w:val="en-US"/>
              </w:rPr>
              <w:t xml:space="preserve"> (Qualcomm)</w:t>
            </w:r>
          </w:p>
          <w:p w14:paraId="33749BC8" w14:textId="36D78962" w:rsidR="00037F09" w:rsidRPr="00725A91" w:rsidRDefault="00037F09" w:rsidP="00725A91">
            <w:pPr>
              <w:pStyle w:val="afe"/>
              <w:numPr>
                <w:ilvl w:val="0"/>
                <w:numId w:val="55"/>
              </w:numPr>
              <w:ind w:firstLineChars="0"/>
              <w:rPr>
                <w:rFonts w:eastAsia="Yu Mincho"/>
                <w:iCs/>
              </w:rPr>
            </w:pPr>
            <w:r w:rsidRPr="000905CF">
              <w:rPr>
                <w:rFonts w:eastAsia="Yu Mincho"/>
                <w:iCs/>
              </w:rPr>
              <w:t>Option 5</w:t>
            </w:r>
            <w:r w:rsidR="000905CF" w:rsidRPr="000905CF">
              <w:rPr>
                <w:rFonts w:eastAsia="Yu Mincho"/>
                <w:iCs/>
              </w:rPr>
              <w:t xml:space="preserve">. </w:t>
            </w:r>
            <w:r w:rsidRPr="000905CF">
              <w:rPr>
                <w:rFonts w:eastAsia="Yu Mincho"/>
                <w:bCs/>
                <w:position w:val="-5"/>
              </w:rPr>
              <w:t>T</w:t>
            </w:r>
            <w:r w:rsidRPr="000905CF">
              <w:rPr>
                <w:rFonts w:eastAsia="Yu Mincho" w:hint="eastAsia"/>
                <w:bCs/>
                <w:position w:val="-5"/>
              </w:rPr>
              <w:t>he measurement is defined as intra-frequency measurement in these cases</w:t>
            </w:r>
            <w:r w:rsidR="000905CF">
              <w:rPr>
                <w:rFonts w:hint="eastAsia"/>
                <w:bCs/>
                <w:position w:val="-5"/>
              </w:rPr>
              <w:t>:</w:t>
            </w:r>
            <w:r w:rsidR="000905CF">
              <w:rPr>
                <w:bCs/>
                <w:position w:val="-5"/>
              </w:rPr>
              <w:t xml:space="preserve"> </w:t>
            </w:r>
            <w:r w:rsidRPr="000905CF">
              <w:rPr>
                <w:rFonts w:eastAsia="Yu Mincho" w:hint="eastAsia"/>
                <w:bCs/>
                <w:position w:val="-5"/>
              </w:rPr>
              <w:t>The PRS resources to be measured are in the same frequency layer</w:t>
            </w:r>
            <w:r w:rsidR="00725A91">
              <w:rPr>
                <w:rFonts w:eastAsia="Yu Mincho"/>
                <w:bCs/>
                <w:position w:val="-5"/>
              </w:rPr>
              <w:t>, and t</w:t>
            </w:r>
            <w:r w:rsidRPr="00725A91">
              <w:rPr>
                <w:rFonts w:eastAsia="Yu Mincho" w:hint="eastAsia"/>
                <w:bCs/>
                <w:position w:val="-5"/>
              </w:rPr>
              <w:t>he PRS resources to be measured are not in the same frequency layer but have the same SCS and centre frequency, and the bandwidth are all within the active BWP</w:t>
            </w:r>
            <w:r w:rsidR="00725A91">
              <w:rPr>
                <w:rFonts w:eastAsia="Yu Mincho"/>
                <w:bCs/>
                <w:position w:val="-5"/>
              </w:rPr>
              <w:t xml:space="preserve">. </w:t>
            </w:r>
            <w:r w:rsidRPr="00725A91">
              <w:rPr>
                <w:rFonts w:eastAsia="Yu Mincho"/>
                <w:bCs/>
                <w:position w:val="-5"/>
              </w:rPr>
              <w:t>O</w:t>
            </w:r>
            <w:r w:rsidRPr="00725A91">
              <w:rPr>
                <w:rFonts w:eastAsia="Yu Mincho" w:hint="eastAsia"/>
                <w:bCs/>
                <w:position w:val="-5"/>
              </w:rPr>
              <w:t>therwise the measurement is defined as Inter-frequency measurement.</w:t>
            </w:r>
            <w:r w:rsidR="00725A91">
              <w:rPr>
                <w:rFonts w:eastAsia="Yu Mincho"/>
                <w:bCs/>
                <w:position w:val="-5"/>
              </w:rPr>
              <w:t xml:space="preserve"> (CATT)</w:t>
            </w:r>
          </w:p>
          <w:p w14:paraId="79D61958" w14:textId="77777777" w:rsidR="000A4ED7" w:rsidRDefault="000A4ED7" w:rsidP="000A4ED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8547A30" w14:textId="55EE856E" w:rsidR="00C071C1" w:rsidRPr="00FC5A7F" w:rsidRDefault="000A4ED7" w:rsidP="000A4ED7">
            <w:pPr>
              <w:rPr>
                <w:b/>
                <w:bCs/>
                <w:iCs/>
                <w:color w:val="000000" w:themeColor="text1"/>
                <w:lang w:eastAsia="zh-CN"/>
              </w:rPr>
            </w:pPr>
            <w:r>
              <w:rPr>
                <w:szCs w:val="12"/>
                <w:lang w:val="en-US"/>
              </w:rPr>
              <w:t>To be discussed further in 2</w:t>
            </w:r>
            <w:r w:rsidRPr="0098052B">
              <w:rPr>
                <w:szCs w:val="12"/>
                <w:vertAlign w:val="superscript"/>
                <w:lang w:val="en-US"/>
              </w:rPr>
              <w:t>nd</w:t>
            </w:r>
            <w:r>
              <w:rPr>
                <w:szCs w:val="12"/>
                <w:lang w:val="en-US"/>
              </w:rPr>
              <w:t xml:space="preserve"> round.</w:t>
            </w:r>
            <w:r>
              <w:rPr>
                <w:rFonts w:eastAsiaTheme="minorEastAsia"/>
                <w:iCs/>
                <w:color w:val="000000" w:themeColor="text1"/>
                <w:lang w:val="en-US" w:eastAsia="zh-CN"/>
              </w:rPr>
              <w:t xml:space="preserve"> </w:t>
            </w:r>
          </w:p>
        </w:tc>
      </w:tr>
    </w:tbl>
    <w:p w14:paraId="677A8335" w14:textId="77777777" w:rsidR="006D0E1A" w:rsidRDefault="006D0E1A" w:rsidP="006D0E1A">
      <w:pPr>
        <w:rPr>
          <w:i/>
          <w:color w:val="0070C0"/>
          <w:lang w:val="en-US" w:eastAsia="zh-CN"/>
        </w:rPr>
      </w:pPr>
    </w:p>
    <w:p w14:paraId="01B32216" w14:textId="77777777" w:rsidR="006D0E1A" w:rsidRPr="003418CB" w:rsidRDefault="006D0E1A" w:rsidP="006D0E1A">
      <w:pPr>
        <w:rPr>
          <w:color w:val="0070C0"/>
          <w:lang w:val="en-US" w:eastAsia="zh-CN"/>
        </w:rPr>
      </w:pPr>
    </w:p>
    <w:p w14:paraId="502F5C9D" w14:textId="77777777" w:rsidR="006D0E1A" w:rsidRPr="00CD2B6E" w:rsidRDefault="006D0E1A" w:rsidP="006D0E1A">
      <w:pPr>
        <w:pStyle w:val="2"/>
        <w:rPr>
          <w:lang w:val="en-US"/>
        </w:rPr>
      </w:pPr>
      <w:r w:rsidRPr="00CD2B6E">
        <w:rPr>
          <w:lang w:val="en-US"/>
        </w:rPr>
        <w:t>Discussion on 2nd round (if applicable)</w:t>
      </w:r>
    </w:p>
    <w:p w14:paraId="7DA91FC9" w14:textId="1494E9CA" w:rsidR="003B40C7" w:rsidRDefault="003B40C7" w:rsidP="003B40C7">
      <w:pPr>
        <w:rPr>
          <w:color w:val="0070C0"/>
          <w:lang w:val="en-US" w:eastAsia="zh-CN"/>
        </w:rPr>
      </w:pPr>
      <w:r w:rsidRPr="00AF7260">
        <w:rPr>
          <w:color w:val="0070C0"/>
          <w:lang w:val="en-US" w:eastAsia="zh-CN"/>
        </w:rPr>
        <w:t>Please provide comments based on summary for 1</w:t>
      </w:r>
      <w:r w:rsidRPr="00AF7260">
        <w:rPr>
          <w:color w:val="0070C0"/>
          <w:vertAlign w:val="superscript"/>
          <w:lang w:val="en-US" w:eastAsia="zh-CN"/>
        </w:rPr>
        <w:t>st</w:t>
      </w:r>
      <w:r w:rsidRPr="00AF7260">
        <w:rPr>
          <w:color w:val="0070C0"/>
          <w:lang w:val="en-US" w:eastAsia="zh-CN"/>
        </w:rPr>
        <w:t xml:space="preserve"> round in previous section. Elaborating on the reasons each option is supported and/or analysis of other options is encouraged. </w:t>
      </w:r>
    </w:p>
    <w:p w14:paraId="2FD99AA3" w14:textId="2C7B77C0" w:rsidR="00035B3A" w:rsidRPr="000E1EE6" w:rsidRDefault="00035B3A" w:rsidP="003B40C7">
      <w:pPr>
        <w:rPr>
          <w:color w:val="FF0000"/>
          <w:lang w:val="en-US" w:eastAsia="zh-CN"/>
        </w:rPr>
      </w:pPr>
      <w:r w:rsidRPr="000E1EE6">
        <w:rPr>
          <w:color w:val="FF0000"/>
          <w:lang w:val="en-US" w:eastAsia="zh-CN"/>
        </w:rPr>
        <w:t xml:space="preserve">Moderator: after offline discussions with some companies, the </w:t>
      </w:r>
      <w:r w:rsidR="00163EBB" w:rsidRPr="000E1EE6">
        <w:rPr>
          <w:color w:val="FF0000"/>
          <w:lang w:val="en-US" w:eastAsia="zh-CN"/>
        </w:rPr>
        <w:t>candidate options are clarified below and some are merged</w:t>
      </w:r>
      <w:r w:rsidR="001D2860" w:rsidRPr="000E1EE6">
        <w:rPr>
          <w:color w:val="FF0000"/>
          <w:lang w:val="en-US" w:eastAsia="zh-CN"/>
        </w:rPr>
        <w:t>. Please provide comments based on the following candidate options:</w:t>
      </w:r>
    </w:p>
    <w:p w14:paraId="6489D9F8" w14:textId="41AC8D0F" w:rsidR="000D6031" w:rsidRPr="00D43524" w:rsidRDefault="000D6031" w:rsidP="000D6031">
      <w:pPr>
        <w:pStyle w:val="afe"/>
        <w:numPr>
          <w:ilvl w:val="0"/>
          <w:numId w:val="55"/>
        </w:numPr>
        <w:ind w:firstLineChars="0"/>
        <w:rPr>
          <w:rFonts w:eastAsia="Yu Mincho"/>
          <w:iCs/>
          <w:lang w:val="en-US" w:eastAsia="zh-CN"/>
        </w:rPr>
      </w:pPr>
      <w:r w:rsidRPr="00124141">
        <w:rPr>
          <w:rFonts w:eastAsia="Yu Mincho"/>
          <w:iCs/>
          <w:lang w:val="en-US" w:eastAsia="zh-CN"/>
        </w:rPr>
        <w:t>Option 1.</w:t>
      </w:r>
      <w:r w:rsidR="009378C5">
        <w:rPr>
          <w:rFonts w:eastAsia="Yu Mincho"/>
          <w:iCs/>
          <w:lang w:val="en-US" w:eastAsia="zh-CN"/>
        </w:rPr>
        <w:t xml:space="preserve"> Intra-frequency</w:t>
      </w:r>
      <w:r w:rsidR="00C25F4B">
        <w:rPr>
          <w:rFonts w:eastAsia="Yu Mincho"/>
          <w:iCs/>
          <w:lang w:val="en-US" w:eastAsia="zh-CN"/>
        </w:rPr>
        <w:t xml:space="preserve"> RSTD measurement</w:t>
      </w:r>
      <w:r w:rsidR="009378C5">
        <w:rPr>
          <w:rFonts w:eastAsia="Yu Mincho"/>
          <w:iCs/>
          <w:lang w:val="en-US" w:eastAsia="zh-CN"/>
        </w:rPr>
        <w:t xml:space="preserve"> is defined as when the neighbor DL PRS </w:t>
      </w:r>
      <w:r w:rsidR="00C25F4B">
        <w:rPr>
          <w:rFonts w:eastAsia="Yu Mincho"/>
          <w:iCs/>
          <w:lang w:val="en-US" w:eastAsia="zh-CN"/>
        </w:rPr>
        <w:t>resource and the reference DL PRS resource belong to the same positioning frequency layer. Otherwise, the RSTD measurement is inter-frequency</w:t>
      </w:r>
      <w:r>
        <w:rPr>
          <w:bCs/>
          <w:iCs/>
        </w:rPr>
        <w:t>. (Intel)</w:t>
      </w:r>
    </w:p>
    <w:p w14:paraId="530CB0AA" w14:textId="1805D160" w:rsidR="00D43524" w:rsidRPr="00D43524" w:rsidRDefault="00D43524" w:rsidP="00D43524">
      <w:pPr>
        <w:pStyle w:val="afe"/>
        <w:numPr>
          <w:ilvl w:val="0"/>
          <w:numId w:val="55"/>
        </w:numPr>
        <w:adjustRightInd/>
        <w:ind w:firstLineChars="0"/>
        <w:textAlignment w:val="auto"/>
        <w:rPr>
          <w:color w:val="000000"/>
        </w:rPr>
      </w:pPr>
      <w:r>
        <w:rPr>
          <w:color w:val="000000"/>
        </w:rPr>
        <w:t xml:space="preserve">Option 2. </w:t>
      </w:r>
      <w:r w:rsidRPr="00D43524">
        <w:rPr>
          <w:color w:val="000000"/>
        </w:rPr>
        <w:t>Intra-frequency RSTD measurement is defined when neighbor DL PRS resource and reference DL PRS resource belong to the same positioning frequency layer and the BW of the positioning frequency layer is within the BW of UE’s active DL BWP.</w:t>
      </w:r>
      <w:r w:rsidR="00E81F8F">
        <w:rPr>
          <w:color w:val="000000"/>
        </w:rPr>
        <w:t xml:space="preserve"> Otherwise, the RSTD measurement is inter-frequency. (MediaTek, Qualcomm)</w:t>
      </w:r>
    </w:p>
    <w:p w14:paraId="3595EA98" w14:textId="79EE2E04" w:rsidR="00632514" w:rsidRDefault="00622183" w:rsidP="00632514">
      <w:pPr>
        <w:pStyle w:val="afe"/>
        <w:numPr>
          <w:ilvl w:val="0"/>
          <w:numId w:val="59"/>
        </w:numPr>
        <w:overflowPunct/>
        <w:autoSpaceDE/>
        <w:autoSpaceDN/>
        <w:adjustRightInd/>
        <w:spacing w:after="0"/>
        <w:ind w:firstLineChars="0"/>
        <w:textAlignment w:val="auto"/>
        <w:rPr>
          <w:ins w:id="90" w:author="Iana Siomina" w:date="2020-03-03T09:53:00Z"/>
          <w:rFonts w:eastAsia="Times New Roman"/>
          <w:lang w:val="en-US"/>
        </w:rPr>
      </w:pPr>
      <w:r w:rsidRPr="00B61E7D">
        <w:rPr>
          <w:rFonts w:eastAsia="Yu Mincho"/>
          <w:iCs/>
          <w:lang w:val="en-US" w:eastAsia="zh-CN"/>
        </w:rPr>
        <w:t xml:space="preserve">Option 3. </w:t>
      </w:r>
      <w:bookmarkStart w:id="91" w:name="_Hlk34121423"/>
      <w:r w:rsidRPr="00B61E7D">
        <w:rPr>
          <w:rFonts w:eastAsia="Yu Mincho"/>
          <w:iCs/>
          <w:lang w:val="en-US" w:eastAsia="zh-CN"/>
        </w:rPr>
        <w:t xml:space="preserve">Intra-frequency RSTD </w:t>
      </w:r>
      <w:r w:rsidR="006C4876">
        <w:rPr>
          <w:rFonts w:eastAsia="Yu Mincho"/>
          <w:iCs/>
          <w:lang w:val="en-US" w:eastAsia="zh-CN"/>
        </w:rPr>
        <w:t>measurement</w:t>
      </w:r>
      <w:ins w:id="92" w:author="Iana Siomina" w:date="2020-03-03T09:53:00Z">
        <w:r w:rsidR="00632514">
          <w:rPr>
            <w:rFonts w:eastAsia="Yu Mincho"/>
            <w:iCs/>
            <w:lang w:val="en-US" w:eastAsia="zh-CN"/>
          </w:rPr>
          <w:t>:</w:t>
        </w:r>
      </w:ins>
      <w:r w:rsidR="006C4876">
        <w:rPr>
          <w:rFonts w:eastAsia="Yu Mincho"/>
          <w:iCs/>
          <w:lang w:val="en-US" w:eastAsia="zh-CN"/>
        </w:rPr>
        <w:t xml:space="preserve"> </w:t>
      </w:r>
      <w:ins w:id="93" w:author="Iana Siomina" w:date="2020-03-03T09:53:00Z">
        <w:r w:rsidR="00632514" w:rsidRPr="00632514">
          <w:rPr>
            <w:rFonts w:eastAsia="Times New Roman"/>
            <w:lang w:val="en-US" w:eastAsia="x-none"/>
            <w:rPrChange w:id="94" w:author="Iana Siomina" w:date="2020-03-03T09:53:00Z">
              <w:rPr>
                <w:lang w:val="en-US"/>
              </w:rPr>
            </w:rPrChange>
          </w:rPr>
          <w:t xml:space="preserve">the center frequency of PRS BW is the center frequency of an </w:t>
        </w:r>
      </w:ins>
      <w:ins w:id="95" w:author="Iana Siomina" w:date="2020-03-03T15:48:00Z">
        <w:r w:rsidR="006D28BB">
          <w:rPr>
            <w:rFonts w:eastAsia="Times New Roman"/>
            <w:lang w:val="en-US" w:eastAsia="x-none"/>
          </w:rPr>
          <w:t>serving cell</w:t>
        </w:r>
      </w:ins>
      <w:ins w:id="96" w:author="Iana Siomina" w:date="2020-03-03T09:53:00Z">
        <w:r w:rsidR="00632514" w:rsidRPr="00632514">
          <w:rPr>
            <w:rFonts w:eastAsia="Times New Roman"/>
            <w:lang w:val="en-US" w:eastAsia="x-none"/>
            <w:rPrChange w:id="97" w:author="Iana Siomina" w:date="2020-03-03T09:53:00Z">
              <w:rPr>
                <w:lang w:val="en-US"/>
              </w:rPr>
            </w:rPrChange>
          </w:rPr>
          <w:t xml:space="preserve"> SSB and has the same SCS</w:t>
        </w:r>
      </w:ins>
      <w:ins w:id="98" w:author="Iana Siomina" w:date="2020-03-03T15:48:00Z">
        <w:r w:rsidR="006D28BB">
          <w:rPr>
            <w:rFonts w:eastAsia="Times New Roman"/>
            <w:lang w:val="en-US" w:eastAsia="x-none"/>
          </w:rPr>
          <w:t xml:space="preserve"> as </w:t>
        </w:r>
      </w:ins>
      <w:ins w:id="99" w:author="Iana Siomina" w:date="2020-03-03T15:49:00Z">
        <w:r w:rsidR="006D28BB">
          <w:rPr>
            <w:rFonts w:eastAsia="Times New Roman"/>
            <w:lang w:val="en-US" w:eastAsia="x-none"/>
          </w:rPr>
          <w:t>that of the serving cell SSB</w:t>
        </w:r>
      </w:ins>
      <w:ins w:id="100" w:author="Iana Siomina" w:date="2020-03-03T09:53:00Z">
        <w:r w:rsidR="00632514" w:rsidRPr="00632514">
          <w:rPr>
            <w:rFonts w:eastAsia="Times New Roman"/>
            <w:lang w:val="en-US" w:eastAsia="x-none"/>
            <w:rPrChange w:id="101" w:author="Iana Siomina" w:date="2020-03-03T09:53:00Z">
              <w:rPr>
                <w:lang w:val="en-US"/>
              </w:rPr>
            </w:rPrChange>
          </w:rPr>
          <w:t xml:space="preserve">, otherwise it is inter-frequency. MG may be needed for intra- or inter-frequency, depending on whether or not the PRS BW is within the active BWP </w:t>
        </w:r>
      </w:ins>
      <w:ins w:id="102" w:author="Iana Siomina" w:date="2020-03-03T09:54:00Z">
        <w:r w:rsidR="00632514" w:rsidRPr="00054789">
          <w:rPr>
            <w:rFonts w:eastAsia="Yu Mincho"/>
            <w:iCs/>
            <w:lang w:eastAsia="x-none"/>
          </w:rPr>
          <w:t>(NOTE: for RSTD, the above conditions are met for both reference and the other DL links)</w:t>
        </w:r>
        <w:r w:rsidR="00632514">
          <w:rPr>
            <w:rFonts w:eastAsia="Yu Mincho"/>
            <w:iCs/>
            <w:lang w:eastAsia="x-none"/>
          </w:rPr>
          <w:t xml:space="preserve"> (Ericsson)</w:t>
        </w:r>
      </w:ins>
    </w:p>
    <w:p w14:paraId="745F687F" w14:textId="2B0CF99C" w:rsidR="00622183" w:rsidRPr="00632514" w:rsidRDefault="00622183">
      <w:pPr>
        <w:pStyle w:val="afe"/>
        <w:numPr>
          <w:ilvl w:val="0"/>
          <w:numId w:val="59"/>
        </w:numPr>
        <w:overflowPunct/>
        <w:autoSpaceDE/>
        <w:autoSpaceDN/>
        <w:adjustRightInd/>
        <w:spacing w:after="0"/>
        <w:ind w:firstLineChars="0"/>
        <w:textAlignment w:val="auto"/>
        <w:rPr>
          <w:rFonts w:eastAsia="Times New Roman"/>
          <w:lang w:val="en-US"/>
          <w:rPrChange w:id="103" w:author="Iana Siomina" w:date="2020-03-03T09:53:00Z">
            <w:rPr/>
          </w:rPrChange>
        </w:rPr>
        <w:pPrChange w:id="104" w:author="Iana Siomina" w:date="2020-03-03T09:53:00Z">
          <w:pPr>
            <w:pStyle w:val="afe"/>
            <w:numPr>
              <w:numId w:val="55"/>
            </w:numPr>
            <w:ind w:left="720" w:firstLineChars="0" w:hanging="360"/>
          </w:pPr>
        </w:pPrChange>
      </w:pPr>
      <w:del w:id="105" w:author="Iana Siomina" w:date="2020-03-03T09:53:00Z">
        <w:r w:rsidRPr="00632514" w:rsidDel="00632514">
          <w:rPr>
            <w:rFonts w:eastAsia="Yu Mincho"/>
            <w:iCs/>
            <w:lang w:val="en-US" w:eastAsia="zh-CN"/>
            <w:rPrChange w:id="106" w:author="Iana Siomina" w:date="2020-03-03T09:53:00Z">
              <w:rPr>
                <w:lang w:val="en-US" w:eastAsia="zh-CN"/>
              </w:rPr>
            </w:rPrChange>
          </w:rPr>
          <w:delText xml:space="preserve">is defined if </w:delText>
        </w:r>
        <w:r w:rsidRPr="00632514" w:rsidDel="00632514">
          <w:rPr>
            <w:rFonts w:eastAsia="Yu Mincho"/>
            <w:iCs/>
            <w:lang w:eastAsia="x-none"/>
            <w:rPrChange w:id="107" w:author="Iana Siomina" w:date="2020-03-03T09:53:00Z">
              <w:rPr/>
            </w:rPrChange>
          </w:rPr>
          <w:delText xml:space="preserve">the </w:delText>
        </w:r>
        <w:bookmarkEnd w:id="91"/>
        <w:r w:rsidRPr="00632514" w:rsidDel="00632514">
          <w:rPr>
            <w:rFonts w:eastAsia="Yu Mincho"/>
            <w:iCs/>
            <w:lang w:eastAsia="x-none"/>
            <w:rPrChange w:id="108" w:author="Iana Siomina" w:date="2020-03-03T09:53:00Z">
              <w:rPr/>
            </w:rPrChange>
          </w:rPr>
          <w:delText>bandwidth of the PRS resource configured for the measurement on the neighbour cell is within the bandwidth of at least one resource (e.g., PRS or CSI-RS resource or SSB) configured for a measurement on the serving cell, and  the SCS of the active BWP in the serving cell and of the RSTD measurement are the same</w:delText>
        </w:r>
      </w:del>
      <w:r w:rsidRPr="00632514">
        <w:rPr>
          <w:rFonts w:eastAsia="Yu Mincho"/>
          <w:iCs/>
          <w:lang w:eastAsia="x-none"/>
          <w:rPrChange w:id="109" w:author="Iana Siomina" w:date="2020-03-03T09:53:00Z">
            <w:rPr/>
          </w:rPrChange>
        </w:rPr>
        <w:t xml:space="preserve"> </w:t>
      </w:r>
      <w:del w:id="110" w:author="Iana Siomina" w:date="2020-03-03T09:54:00Z">
        <w:r w:rsidRPr="00632514" w:rsidDel="00632514">
          <w:rPr>
            <w:rFonts w:eastAsia="Yu Mincho"/>
            <w:iCs/>
            <w:lang w:eastAsia="x-none"/>
            <w:rPrChange w:id="111" w:author="Iana Siomina" w:date="2020-03-03T09:53:00Z">
              <w:rPr/>
            </w:rPrChange>
          </w:rPr>
          <w:delText>(NOTE: for RSTD, the above conditions are met for both reference and the other DL links).</w:delText>
        </w:r>
      </w:del>
      <w:r w:rsidRPr="00632514">
        <w:rPr>
          <w:rFonts w:eastAsia="Yu Mincho"/>
          <w:iCs/>
          <w:lang w:eastAsia="x-none"/>
          <w:rPrChange w:id="112" w:author="Iana Siomina" w:date="2020-03-03T09:53:00Z">
            <w:rPr/>
          </w:rPrChange>
        </w:rPr>
        <w:t xml:space="preserve"> </w:t>
      </w:r>
      <w:del w:id="113" w:author="Iana Siomina" w:date="2020-03-03T09:53:00Z">
        <w:r w:rsidRPr="00632514" w:rsidDel="00632514">
          <w:rPr>
            <w:rFonts w:eastAsia="Yu Mincho"/>
            <w:iCs/>
            <w:lang w:eastAsia="x-none"/>
            <w:rPrChange w:id="114" w:author="Iana Siomina" w:date="2020-03-03T09:53:00Z">
              <w:rPr/>
            </w:rPrChange>
          </w:rPr>
          <w:delText>Inter-</w:delText>
        </w:r>
        <w:r w:rsidRPr="00632514" w:rsidDel="00632514">
          <w:rPr>
            <w:rFonts w:eastAsia="Yu Mincho"/>
            <w:iCs/>
            <w:lang w:eastAsia="x-none"/>
            <w:rPrChange w:id="115" w:author="Iana Siomina" w:date="2020-03-03T09:53:00Z">
              <w:rPr/>
            </w:rPrChange>
          </w:rPr>
          <w:lastRenderedPageBreak/>
          <w:delText xml:space="preserve">frequency RSTD is defined if at least one of the two conditions above is not met for at least of one of the </w:delText>
        </w:r>
        <w:r w:rsidR="009459F6" w:rsidRPr="00632514" w:rsidDel="00632514">
          <w:rPr>
            <w:rFonts w:eastAsia="Yu Mincho"/>
            <w:iCs/>
            <w:lang w:eastAsia="x-none"/>
            <w:rPrChange w:id="116" w:author="Iana Siomina" w:date="2020-03-03T09:53:00Z">
              <w:rPr/>
            </w:rPrChange>
          </w:rPr>
          <w:delText>references</w:delText>
        </w:r>
        <w:r w:rsidRPr="00632514" w:rsidDel="00632514">
          <w:rPr>
            <w:rFonts w:eastAsia="Yu Mincho"/>
            <w:iCs/>
            <w:lang w:eastAsia="x-none"/>
            <w:rPrChange w:id="117" w:author="Iana Siomina" w:date="2020-03-03T09:53:00Z">
              <w:rPr/>
            </w:rPrChange>
          </w:rPr>
          <w:delText xml:space="preserve"> and other DL links. </w:delText>
        </w:r>
      </w:del>
      <w:del w:id="118" w:author="Iana Siomina" w:date="2020-03-03T09:54:00Z">
        <w:r w:rsidRPr="00632514" w:rsidDel="00632514">
          <w:rPr>
            <w:rFonts w:eastAsia="Yu Mincho"/>
            <w:iCs/>
            <w:lang w:eastAsia="x-none"/>
            <w:rPrChange w:id="119" w:author="Iana Siomina" w:date="2020-03-03T09:53:00Z">
              <w:rPr/>
            </w:rPrChange>
          </w:rPr>
          <w:delText>(Ericsson)</w:delText>
        </w:r>
      </w:del>
    </w:p>
    <w:p w14:paraId="24A89D0E" w14:textId="66F69AA4" w:rsidR="00287460" w:rsidRDefault="00972BE2" w:rsidP="00287460">
      <w:pPr>
        <w:pStyle w:val="afe"/>
        <w:numPr>
          <w:ilvl w:val="0"/>
          <w:numId w:val="55"/>
        </w:numPr>
        <w:ind w:firstLineChars="0"/>
        <w:rPr>
          <w:rFonts w:eastAsia="Yu Mincho"/>
          <w:iCs/>
          <w:lang w:val="en-US" w:eastAsia="zh-CN"/>
        </w:rPr>
      </w:pPr>
      <w:r>
        <w:rPr>
          <w:rFonts w:eastAsia="Yu Mincho"/>
          <w:iCs/>
          <w:lang w:val="en-US" w:eastAsia="zh-CN"/>
        </w:rPr>
        <w:t>Option 4.</w:t>
      </w:r>
      <w:r w:rsidR="006C4876">
        <w:rPr>
          <w:rFonts w:eastAsia="Yu Mincho"/>
          <w:iCs/>
          <w:lang w:val="en-US" w:eastAsia="zh-CN"/>
        </w:rPr>
        <w:t xml:space="preserve"> Intra-frequency RSTD measurement </w:t>
      </w:r>
      <w:r w:rsidR="00143932">
        <w:rPr>
          <w:rFonts w:eastAsia="Yu Mincho"/>
          <w:iCs/>
          <w:lang w:val="en-US" w:eastAsia="zh-CN"/>
        </w:rPr>
        <w:t xml:space="preserve">is defined if the PRS resources to be measured are in the same positioning frequency layer, or </w:t>
      </w:r>
      <w:r w:rsidR="00C45772">
        <w:rPr>
          <w:rFonts w:eastAsia="Yu Mincho"/>
          <w:iCs/>
          <w:lang w:val="en-US" w:eastAsia="zh-CN"/>
        </w:rPr>
        <w:t>the PRS resource to be measure are not in the same positioning frequency layer but have the same SCS and center frequency</w:t>
      </w:r>
      <w:r w:rsidR="005F4426">
        <w:rPr>
          <w:rFonts w:eastAsia="Yu Mincho"/>
          <w:iCs/>
          <w:lang w:val="en-US" w:eastAsia="zh-CN"/>
        </w:rPr>
        <w:t xml:space="preserve">, and the bandwidth are all within the active BWP. Otherwise, </w:t>
      </w:r>
      <w:r w:rsidR="00D447B1">
        <w:rPr>
          <w:rFonts w:eastAsia="Yu Mincho"/>
          <w:iCs/>
          <w:lang w:val="en-US" w:eastAsia="zh-CN"/>
        </w:rPr>
        <w:t>the RSTD measurement is inter-frequency. (CATT).</w:t>
      </w:r>
    </w:p>
    <w:p w14:paraId="17ADD067" w14:textId="77777777" w:rsidR="001D2860" w:rsidRPr="00AF7260" w:rsidRDefault="001D2860" w:rsidP="003B40C7">
      <w:pPr>
        <w:rPr>
          <w:color w:val="0070C0"/>
          <w:lang w:val="en-US" w:eastAsia="zh-CN"/>
        </w:rPr>
      </w:pPr>
    </w:p>
    <w:tbl>
      <w:tblPr>
        <w:tblStyle w:val="afd"/>
        <w:tblW w:w="0" w:type="auto"/>
        <w:tblLook w:val="04A0" w:firstRow="1" w:lastRow="0" w:firstColumn="1" w:lastColumn="0" w:noHBand="0" w:noVBand="1"/>
      </w:tblPr>
      <w:tblGrid>
        <w:gridCol w:w="1236"/>
        <w:gridCol w:w="8395"/>
      </w:tblGrid>
      <w:tr w:rsidR="003B40C7" w14:paraId="1CC190F4" w14:textId="77777777" w:rsidTr="00344396">
        <w:tc>
          <w:tcPr>
            <w:tcW w:w="1236" w:type="dxa"/>
          </w:tcPr>
          <w:p w14:paraId="5C355868" w14:textId="77777777" w:rsidR="003B40C7" w:rsidRPr="00805BE8" w:rsidRDefault="003B40C7" w:rsidP="00127D4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8D6753" w14:textId="77777777" w:rsidR="003B40C7" w:rsidRPr="00805BE8" w:rsidRDefault="003B40C7" w:rsidP="00127D40">
            <w:pPr>
              <w:spacing w:after="120"/>
              <w:rPr>
                <w:rFonts w:eastAsiaTheme="minorEastAsia"/>
                <w:b/>
                <w:bCs/>
                <w:color w:val="0070C0"/>
                <w:lang w:val="en-US" w:eastAsia="zh-CN"/>
              </w:rPr>
            </w:pPr>
            <w:r>
              <w:rPr>
                <w:rFonts w:eastAsiaTheme="minorEastAsia"/>
                <w:b/>
                <w:bCs/>
                <w:color w:val="0070C0"/>
                <w:lang w:val="en-US" w:eastAsia="zh-CN"/>
              </w:rPr>
              <w:t>Comments</w:t>
            </w:r>
          </w:p>
        </w:tc>
      </w:tr>
      <w:tr w:rsidR="00344396" w14:paraId="04D69B95" w14:textId="77777777" w:rsidTr="00344396">
        <w:tc>
          <w:tcPr>
            <w:tcW w:w="1236" w:type="dxa"/>
          </w:tcPr>
          <w:p w14:paraId="48E2A427" w14:textId="45443B57" w:rsidR="00344396" w:rsidRPr="003418CB" w:rsidRDefault="00344396" w:rsidP="00344396">
            <w:pPr>
              <w:spacing w:after="120"/>
              <w:rPr>
                <w:rFonts w:eastAsiaTheme="minorEastAsia"/>
                <w:color w:val="0070C0"/>
                <w:lang w:val="en-US" w:eastAsia="zh-CN"/>
              </w:rPr>
            </w:pPr>
            <w:ins w:id="120" w:author="Iana Siomina" w:date="2020-03-03T09:42:00Z">
              <w:r>
                <w:rPr>
                  <w:rFonts w:eastAsiaTheme="minorEastAsia"/>
                  <w:color w:val="0070C0"/>
                  <w:lang w:val="en-US" w:eastAsia="zh-CN"/>
                </w:rPr>
                <w:t>Ericsson</w:t>
              </w:r>
            </w:ins>
          </w:p>
        </w:tc>
        <w:tc>
          <w:tcPr>
            <w:tcW w:w="8395" w:type="dxa"/>
          </w:tcPr>
          <w:p w14:paraId="11C057F1" w14:textId="3EFED6A2" w:rsidR="00344396" w:rsidRDefault="00344396" w:rsidP="00344396">
            <w:pPr>
              <w:spacing w:after="120"/>
              <w:rPr>
                <w:ins w:id="121" w:author="Iana Siomina" w:date="2020-03-03T09:42:00Z"/>
                <w:rFonts w:eastAsiaTheme="minorEastAsia"/>
                <w:color w:val="0070C0"/>
                <w:lang w:val="en-US" w:eastAsia="zh-CN"/>
              </w:rPr>
            </w:pPr>
            <w:ins w:id="122" w:author="Iana Siomina" w:date="2020-03-03T09:42:00Z">
              <w:r>
                <w:rPr>
                  <w:rFonts w:eastAsiaTheme="minorEastAsia"/>
                  <w:color w:val="0070C0"/>
                  <w:lang w:val="en-US" w:eastAsia="zh-CN"/>
                </w:rPr>
                <w:t>Sub topic 3-1: was agreed in the 1</w:t>
              </w:r>
              <w:r w:rsidRPr="00344396">
                <w:rPr>
                  <w:rFonts w:eastAsiaTheme="minorEastAsia"/>
                  <w:color w:val="0070C0"/>
                  <w:vertAlign w:val="superscript"/>
                  <w:lang w:val="en-US" w:eastAsia="zh-CN"/>
                  <w:rPrChange w:id="123" w:author="Iana Siomina" w:date="2020-03-03T09:42:00Z">
                    <w:rPr>
                      <w:rFonts w:eastAsiaTheme="minorEastAsia"/>
                      <w:color w:val="0070C0"/>
                      <w:lang w:val="en-US" w:eastAsia="zh-CN"/>
                    </w:rPr>
                  </w:rPrChange>
                </w:rPr>
                <w:t>st</w:t>
              </w:r>
              <w:r>
                <w:rPr>
                  <w:rFonts w:eastAsiaTheme="minorEastAsia"/>
                  <w:color w:val="0070C0"/>
                  <w:lang w:val="en-US" w:eastAsia="zh-CN"/>
                </w:rPr>
                <w:t xml:space="preserve"> round</w:t>
              </w:r>
            </w:ins>
          </w:p>
          <w:p w14:paraId="39C038E5" w14:textId="32BEC877" w:rsidR="00344396" w:rsidDel="003418D8" w:rsidRDefault="00344396" w:rsidP="00344396">
            <w:pPr>
              <w:spacing w:after="120"/>
              <w:rPr>
                <w:del w:id="124" w:author="Iana Siomina" w:date="2020-03-03T09:42:00Z"/>
                <w:rFonts w:eastAsiaTheme="minorEastAsia"/>
                <w:color w:val="0070C0"/>
                <w:lang w:val="en-US" w:eastAsia="zh-CN"/>
              </w:rPr>
            </w:pPr>
            <w:ins w:id="125" w:author="Iana Siomina" w:date="2020-03-03T09:42:00Z">
              <w:r>
                <w:rPr>
                  <w:rFonts w:eastAsiaTheme="minorEastAsia"/>
                  <w:color w:val="0070C0"/>
                  <w:lang w:val="en-US" w:eastAsia="zh-CN"/>
                </w:rPr>
                <w:t xml:space="preserve">Sub topic 3-2: </w:t>
              </w:r>
            </w:ins>
            <w:ins w:id="126" w:author="Iana Siomina" w:date="2020-03-03T13:49:00Z">
              <w:r w:rsidR="0067467F">
                <w:rPr>
                  <w:rFonts w:eastAsiaTheme="minorEastAsia"/>
                  <w:color w:val="0070C0"/>
                  <w:lang w:val="en-US" w:eastAsia="zh-CN"/>
                </w:rPr>
                <w:t xml:space="preserve">support </w:t>
              </w:r>
            </w:ins>
            <w:ins w:id="127" w:author="Iana Siomina" w:date="2020-03-03T09:54:00Z">
              <w:r w:rsidR="00F24E22">
                <w:rPr>
                  <w:rFonts w:eastAsiaTheme="minorEastAsia"/>
                  <w:color w:val="0070C0"/>
                  <w:lang w:val="en-US" w:eastAsia="zh-CN"/>
                </w:rPr>
                <w:t>option 3</w:t>
              </w:r>
            </w:ins>
            <w:ins w:id="128" w:author="Iana Siomina" w:date="2020-03-03T13:49:00Z">
              <w:r w:rsidR="0067467F">
                <w:rPr>
                  <w:rFonts w:eastAsiaTheme="minorEastAsia"/>
                  <w:color w:val="0070C0"/>
                  <w:lang w:val="en-US" w:eastAsia="zh-CN"/>
                </w:rPr>
                <w:t xml:space="preserve">, which we have slightly updated: </w:t>
              </w:r>
            </w:ins>
            <w:ins w:id="129" w:author="Iana Siomina" w:date="2020-03-03T09:54:00Z">
              <w:r w:rsidR="00F24E22" w:rsidRPr="00B61E7D">
                <w:rPr>
                  <w:iCs/>
                  <w:lang w:val="en-US" w:eastAsia="zh-CN"/>
                </w:rPr>
                <w:t xml:space="preserve">Intra-frequency RSTD </w:t>
              </w:r>
              <w:r w:rsidR="00F24E22">
                <w:rPr>
                  <w:iCs/>
                  <w:lang w:val="en-US" w:eastAsia="zh-CN"/>
                </w:rPr>
                <w:t xml:space="preserve">measurement: </w:t>
              </w:r>
              <w:r w:rsidR="00F24E22" w:rsidRPr="00054789">
                <w:rPr>
                  <w:rFonts w:eastAsia="Times New Roman"/>
                  <w:lang w:val="en-US" w:eastAsia="x-none"/>
                </w:rPr>
                <w:t xml:space="preserve">the center frequency of PRS BW is the center frequency of an intra-frequency SSB and has the same SCS, otherwise it is inter-frequency. MG may be needed for intra- or inter-frequency, depending on whether or not the PRS BW is within the active BWP </w:t>
              </w:r>
              <w:r w:rsidR="00F24E22" w:rsidRPr="00054789">
                <w:rPr>
                  <w:iCs/>
                  <w:lang w:eastAsia="x-none"/>
                </w:rPr>
                <w:t>(NOTE: for RSTD, the above conditions are met for both reference and the other DL links)</w:t>
              </w:r>
            </w:ins>
            <w:ins w:id="130" w:author="Iana Siomina" w:date="2020-03-03T09:55:00Z">
              <w:r w:rsidR="00F24E22">
                <w:rPr>
                  <w:iCs/>
                  <w:lang w:eastAsia="x-none"/>
                </w:rPr>
                <w:t>.</w:t>
              </w:r>
            </w:ins>
          </w:p>
          <w:p w14:paraId="1E538308" w14:textId="77777777" w:rsidR="00344396" w:rsidRPr="003418CB" w:rsidRDefault="00344396" w:rsidP="00344396">
            <w:pPr>
              <w:spacing w:after="120"/>
              <w:rPr>
                <w:rFonts w:eastAsiaTheme="minorEastAsia"/>
                <w:color w:val="0070C0"/>
                <w:lang w:val="en-US" w:eastAsia="zh-CN"/>
              </w:rPr>
            </w:pPr>
          </w:p>
        </w:tc>
      </w:tr>
      <w:tr w:rsidR="002210A5" w14:paraId="10029AE5" w14:textId="77777777" w:rsidTr="00344396">
        <w:trPr>
          <w:ins w:id="131" w:author="Huawei" w:date="2020-03-04T00:11:00Z"/>
        </w:trPr>
        <w:tc>
          <w:tcPr>
            <w:tcW w:w="1236" w:type="dxa"/>
          </w:tcPr>
          <w:p w14:paraId="4941D8DC" w14:textId="2C7B25E7" w:rsidR="002210A5" w:rsidRDefault="002210A5" w:rsidP="002210A5">
            <w:pPr>
              <w:spacing w:after="120"/>
              <w:rPr>
                <w:ins w:id="132" w:author="Huawei" w:date="2020-03-04T00:11:00Z"/>
                <w:rFonts w:eastAsiaTheme="minorEastAsia"/>
                <w:color w:val="0070C0"/>
                <w:lang w:val="en-US" w:eastAsia="zh-CN"/>
              </w:rPr>
            </w:pPr>
            <w:ins w:id="133" w:author="Huawei" w:date="2020-03-04T00:12:00Z">
              <w:r>
                <w:rPr>
                  <w:rFonts w:eastAsiaTheme="minorEastAsia" w:hint="eastAsia"/>
                  <w:color w:val="0070C0"/>
                  <w:lang w:val="en-US" w:eastAsia="zh-CN"/>
                </w:rPr>
                <w:t>Huawei, HiSilicon</w:t>
              </w:r>
            </w:ins>
          </w:p>
        </w:tc>
        <w:tc>
          <w:tcPr>
            <w:tcW w:w="8395" w:type="dxa"/>
          </w:tcPr>
          <w:p w14:paraId="09527A10" w14:textId="77777777" w:rsidR="002210A5" w:rsidRDefault="002210A5" w:rsidP="002210A5">
            <w:pPr>
              <w:spacing w:after="120"/>
              <w:rPr>
                <w:ins w:id="134" w:author="Huawei" w:date="2020-03-04T00:13:00Z"/>
                <w:rFonts w:eastAsiaTheme="minorEastAsia"/>
                <w:color w:val="0070C0"/>
                <w:lang w:val="en-US" w:eastAsia="zh-CN"/>
              </w:rPr>
            </w:pPr>
            <w:ins w:id="135" w:author="Huawei" w:date="2020-03-04T00:12:00Z">
              <w:r>
                <w:rPr>
                  <w:rFonts w:eastAsiaTheme="minorEastAsia"/>
                  <w:color w:val="0070C0"/>
                  <w:lang w:val="en-US" w:eastAsia="zh-CN"/>
                </w:rPr>
                <w:t xml:space="preserve">Sub-topic 3-2: we support neither of the options. </w:t>
              </w:r>
            </w:ins>
            <w:ins w:id="136" w:author="Huawei" w:date="2020-03-04T00:13:00Z">
              <w:r>
                <w:rPr>
                  <w:rFonts w:eastAsiaTheme="minorEastAsia"/>
                  <w:color w:val="0070C0"/>
                  <w:lang w:val="en-US" w:eastAsia="zh-CN"/>
                </w:rPr>
                <w:t>We prefer to update option 2</w:t>
              </w:r>
            </w:ins>
          </w:p>
          <w:p w14:paraId="46501E05" w14:textId="53E43C77" w:rsidR="002210A5" w:rsidRPr="00D43524" w:rsidRDefault="002210A5" w:rsidP="002210A5">
            <w:pPr>
              <w:pStyle w:val="afe"/>
              <w:numPr>
                <w:ilvl w:val="0"/>
                <w:numId w:val="55"/>
              </w:numPr>
              <w:adjustRightInd/>
              <w:ind w:firstLineChars="0"/>
              <w:textAlignment w:val="auto"/>
              <w:rPr>
                <w:ins w:id="137" w:author="Huawei" w:date="2020-03-04T00:14:00Z"/>
                <w:color w:val="000000"/>
              </w:rPr>
            </w:pPr>
            <w:ins w:id="138" w:author="Huawei" w:date="2020-03-04T00:14:00Z">
              <w:r>
                <w:rPr>
                  <w:color w:val="000000"/>
                </w:rPr>
                <w:t xml:space="preserve">Option 2a. </w:t>
              </w:r>
              <w:r w:rsidRPr="00D43524">
                <w:rPr>
                  <w:color w:val="000000"/>
                </w:rPr>
                <w:t>Intra-frequency RSTD measurement is defined when the BW of the positioning frequency layer is within the BW of UE’s active DL BWP</w:t>
              </w:r>
              <w:r>
                <w:rPr>
                  <w:color w:val="000000"/>
                </w:rPr>
                <w:t xml:space="preserve"> and SCS of PRS is same as </w:t>
              </w:r>
              <w:r w:rsidR="00852EE2">
                <w:rPr>
                  <w:color w:val="000000"/>
                </w:rPr>
                <w:t>the SCS of UEs’s active DL BWP</w:t>
              </w:r>
              <w:r w:rsidRPr="00D43524">
                <w:rPr>
                  <w:color w:val="000000"/>
                </w:rPr>
                <w:t>.</w:t>
              </w:r>
              <w:r>
                <w:rPr>
                  <w:color w:val="000000"/>
                </w:rPr>
                <w:t xml:space="preserve"> Otherwise, the RSTD measurement is inter-frequency. </w:t>
              </w:r>
            </w:ins>
          </w:p>
          <w:p w14:paraId="7E29432A" w14:textId="1BACEBF1" w:rsidR="002210A5" w:rsidRDefault="00852EE2" w:rsidP="00852EE2">
            <w:pPr>
              <w:spacing w:after="120"/>
              <w:rPr>
                <w:ins w:id="139" w:author="Huawei" w:date="2020-03-04T00:11:00Z"/>
                <w:rFonts w:eastAsiaTheme="minorEastAsia"/>
                <w:color w:val="0070C0"/>
                <w:lang w:val="en-US" w:eastAsia="zh-CN"/>
              </w:rPr>
            </w:pPr>
            <w:ins w:id="140" w:author="Huawei" w:date="2020-03-04T00:15:00Z">
              <w:r>
                <w:rPr>
                  <w:rFonts w:eastAsiaTheme="minorEastAsia" w:hint="eastAsia"/>
                  <w:color w:val="0070C0"/>
                  <w:lang w:val="en-US" w:eastAsia="zh-CN"/>
                </w:rPr>
                <w:t xml:space="preserve">The problem with option 2 is that if we have a PRS </w:t>
              </w:r>
              <w:r>
                <w:rPr>
                  <w:rFonts w:eastAsiaTheme="minorEastAsia"/>
                  <w:color w:val="0070C0"/>
                  <w:lang w:val="en-US" w:eastAsia="zh-CN"/>
                </w:rPr>
                <w:t>frequency</w:t>
              </w:r>
              <w:r>
                <w:rPr>
                  <w:rFonts w:eastAsiaTheme="minorEastAsia" w:hint="eastAsia"/>
                  <w:color w:val="0070C0"/>
                  <w:lang w:val="en-US" w:eastAsia="zh-CN"/>
                </w:rPr>
                <w:t xml:space="preserve"> </w:t>
              </w:r>
              <w:r>
                <w:rPr>
                  <w:rFonts w:eastAsiaTheme="minorEastAsia"/>
                  <w:color w:val="0070C0"/>
                  <w:lang w:val="en-US" w:eastAsia="zh-CN"/>
                </w:rPr>
                <w:t>layer to which the reference resource does not belong but within UE</w:t>
              </w:r>
            </w:ins>
            <w:ins w:id="141" w:author="Huawei" w:date="2020-03-04T00:16:00Z">
              <w:r>
                <w:rPr>
                  <w:rFonts w:eastAsiaTheme="minorEastAsia"/>
                  <w:color w:val="0070C0"/>
                  <w:lang w:val="en-US" w:eastAsia="zh-CN"/>
                </w:rPr>
                <w:t xml:space="preserve">’s active DL BWP, it will be defined as inter-frequency. However, from requirements pov </w:t>
              </w:r>
            </w:ins>
            <w:ins w:id="142" w:author="Huawei" w:date="2020-03-04T00:17:00Z">
              <w:r>
                <w:rPr>
                  <w:rFonts w:eastAsiaTheme="minorEastAsia"/>
                  <w:color w:val="0070C0"/>
                  <w:lang w:val="en-US" w:eastAsia="zh-CN"/>
                </w:rPr>
                <w:t xml:space="preserve">we think it should be same as intra-frequency with current option 2. </w:t>
              </w:r>
            </w:ins>
            <w:ins w:id="143" w:author="Huawei" w:date="2020-03-04T00:18:00Z">
              <w:r>
                <w:rPr>
                  <w:rFonts w:eastAsiaTheme="minorEastAsia"/>
                  <w:color w:val="0070C0"/>
                  <w:lang w:val="en-US" w:eastAsia="zh-CN"/>
                </w:rPr>
                <w:t>In addition, the SCS should be considered.</w:t>
              </w:r>
            </w:ins>
          </w:p>
        </w:tc>
      </w:tr>
    </w:tbl>
    <w:p w14:paraId="4400DCD6" w14:textId="3C216884" w:rsidR="006D0E1A" w:rsidRPr="00CD2B6E" w:rsidRDefault="006D0E1A" w:rsidP="006D0E1A">
      <w:pPr>
        <w:rPr>
          <w:lang w:val="en-US" w:eastAsia="zh-CN"/>
        </w:rPr>
      </w:pPr>
    </w:p>
    <w:p w14:paraId="7024DA80" w14:textId="77777777" w:rsidR="006D0E1A" w:rsidRPr="00CD2B6E" w:rsidRDefault="006D0E1A" w:rsidP="006D0E1A">
      <w:pPr>
        <w:pStyle w:val="2"/>
        <w:rPr>
          <w:lang w:val="en-US"/>
        </w:rPr>
      </w:pPr>
      <w:r w:rsidRPr="00CD2B6E">
        <w:rPr>
          <w:lang w:val="en-US"/>
        </w:rPr>
        <w:t>Summary on 2nd round (if applicable)</w:t>
      </w:r>
    </w:p>
    <w:p w14:paraId="50DF5BC2" w14:textId="77777777" w:rsidR="006D0E1A" w:rsidRDefault="006D0E1A" w:rsidP="006D0E1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6D0E1A" w:rsidRPr="00004165" w14:paraId="270C7BA0" w14:textId="77777777" w:rsidTr="003743C1">
        <w:tc>
          <w:tcPr>
            <w:tcW w:w="1242" w:type="dxa"/>
          </w:tcPr>
          <w:p w14:paraId="23CFF3AD" w14:textId="77777777" w:rsidR="006D0E1A" w:rsidRPr="00045592" w:rsidRDefault="006D0E1A"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BC3F149" w14:textId="77777777" w:rsidR="006D0E1A" w:rsidRPr="00045592" w:rsidRDefault="006D0E1A" w:rsidP="003743C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0E1A" w14:paraId="390CDC6D" w14:textId="77777777" w:rsidTr="003743C1">
        <w:tc>
          <w:tcPr>
            <w:tcW w:w="1242" w:type="dxa"/>
          </w:tcPr>
          <w:p w14:paraId="24EF7794" w14:textId="77777777" w:rsidR="006D0E1A" w:rsidRPr="003418CB" w:rsidRDefault="006D0E1A"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CB2310" w14:textId="77777777" w:rsidR="006D0E1A" w:rsidRPr="003418CB" w:rsidRDefault="006D0E1A"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63111CD" w14:textId="77777777" w:rsidR="006D0E1A" w:rsidRPr="00045592" w:rsidRDefault="006D0E1A" w:rsidP="00962108">
      <w:pPr>
        <w:rPr>
          <w:i/>
          <w:color w:val="0070C0"/>
          <w:lang w:val="en-US"/>
        </w:rPr>
      </w:pPr>
    </w:p>
    <w:p w14:paraId="60FB19C5" w14:textId="231E2EAB" w:rsidR="009C085D" w:rsidRPr="00045592" w:rsidRDefault="009C085D" w:rsidP="009C085D">
      <w:pPr>
        <w:pStyle w:val="1"/>
        <w:rPr>
          <w:lang w:eastAsia="ja-JP"/>
        </w:rPr>
      </w:pPr>
      <w:r>
        <w:rPr>
          <w:lang w:eastAsia="ja-JP"/>
        </w:rPr>
        <w:t>Topic</w:t>
      </w:r>
      <w:r w:rsidRPr="00045592">
        <w:rPr>
          <w:lang w:eastAsia="ja-JP"/>
        </w:rPr>
        <w:t xml:space="preserve"> #</w:t>
      </w:r>
      <w:r w:rsidR="009E4E18">
        <w:rPr>
          <w:lang w:eastAsia="ja-JP"/>
        </w:rPr>
        <w:t>4</w:t>
      </w:r>
      <w:r w:rsidRPr="00045592">
        <w:rPr>
          <w:lang w:eastAsia="ja-JP"/>
        </w:rPr>
        <w:t xml:space="preserve">: </w:t>
      </w:r>
      <w:r w:rsidR="00DA0BDE">
        <w:rPr>
          <w:lang w:eastAsia="ja-JP"/>
        </w:rPr>
        <w:t xml:space="preserve">Differential </w:t>
      </w:r>
      <w:r w:rsidR="009E41D2">
        <w:rPr>
          <w:lang w:eastAsia="ja-JP"/>
        </w:rPr>
        <w:t>PRS-</w:t>
      </w:r>
      <w:r w:rsidR="00DA0BDE">
        <w:rPr>
          <w:lang w:eastAsia="ja-JP"/>
        </w:rPr>
        <w:t>RSTD reporting</w:t>
      </w:r>
    </w:p>
    <w:p w14:paraId="738990AE" w14:textId="77777777" w:rsidR="009C085D" w:rsidRPr="00CB0305" w:rsidRDefault="009C085D" w:rsidP="009C085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0"/>
        <w:gridCol w:w="1425"/>
        <w:gridCol w:w="6586"/>
      </w:tblGrid>
      <w:tr w:rsidR="009C085D" w:rsidRPr="00F53FE2" w14:paraId="66DF12DD" w14:textId="77777777" w:rsidTr="003743C1">
        <w:trPr>
          <w:trHeight w:val="468"/>
        </w:trPr>
        <w:tc>
          <w:tcPr>
            <w:tcW w:w="1648" w:type="dxa"/>
            <w:vAlign w:val="center"/>
          </w:tcPr>
          <w:p w14:paraId="7F8059E5" w14:textId="77777777" w:rsidR="009C085D" w:rsidRPr="00045592" w:rsidRDefault="009C085D" w:rsidP="003743C1">
            <w:pPr>
              <w:spacing w:before="120" w:after="120"/>
              <w:rPr>
                <w:b/>
                <w:bCs/>
              </w:rPr>
            </w:pPr>
            <w:r w:rsidRPr="00045592">
              <w:rPr>
                <w:b/>
                <w:bCs/>
              </w:rPr>
              <w:t>T-doc number</w:t>
            </w:r>
          </w:p>
        </w:tc>
        <w:tc>
          <w:tcPr>
            <w:tcW w:w="1437" w:type="dxa"/>
            <w:vAlign w:val="center"/>
          </w:tcPr>
          <w:p w14:paraId="7A059B9A" w14:textId="77777777" w:rsidR="009C085D" w:rsidRPr="00045592" w:rsidRDefault="009C085D" w:rsidP="003743C1">
            <w:pPr>
              <w:spacing w:before="120" w:after="120"/>
              <w:rPr>
                <w:b/>
                <w:bCs/>
              </w:rPr>
            </w:pPr>
            <w:r w:rsidRPr="00045592">
              <w:rPr>
                <w:b/>
                <w:bCs/>
              </w:rPr>
              <w:t>Company</w:t>
            </w:r>
          </w:p>
        </w:tc>
        <w:tc>
          <w:tcPr>
            <w:tcW w:w="6772" w:type="dxa"/>
            <w:vAlign w:val="center"/>
          </w:tcPr>
          <w:p w14:paraId="442F5510" w14:textId="77777777" w:rsidR="009C085D" w:rsidRPr="00045592" w:rsidRDefault="009C085D" w:rsidP="003743C1">
            <w:pPr>
              <w:spacing w:before="120" w:after="120"/>
              <w:rPr>
                <w:b/>
                <w:bCs/>
              </w:rPr>
            </w:pPr>
            <w:r w:rsidRPr="00045592">
              <w:rPr>
                <w:b/>
                <w:bCs/>
              </w:rPr>
              <w:t>Proposals</w:t>
            </w:r>
            <w:r>
              <w:rPr>
                <w:b/>
                <w:bCs/>
              </w:rPr>
              <w:t xml:space="preserve"> / Observations</w:t>
            </w:r>
          </w:p>
        </w:tc>
      </w:tr>
      <w:tr w:rsidR="009C085D" w14:paraId="04E9BCD4" w14:textId="77777777" w:rsidTr="003743C1">
        <w:trPr>
          <w:trHeight w:val="468"/>
        </w:trPr>
        <w:tc>
          <w:tcPr>
            <w:tcW w:w="1648" w:type="dxa"/>
          </w:tcPr>
          <w:p w14:paraId="16E39023" w14:textId="768041CF" w:rsidR="009C085D" w:rsidRPr="00805BE8" w:rsidRDefault="00323140" w:rsidP="003743C1">
            <w:pPr>
              <w:spacing w:before="120" w:after="120"/>
              <w:rPr>
                <w:rFonts w:asciiTheme="minorHAnsi" w:hAnsiTheme="minorHAnsi" w:cstheme="minorHAnsi"/>
              </w:rPr>
            </w:pPr>
            <w:r>
              <w:rPr>
                <w:rFonts w:asciiTheme="minorHAnsi" w:hAnsiTheme="minorHAnsi" w:cstheme="minorHAnsi"/>
              </w:rPr>
              <w:t>R4-2000731</w:t>
            </w:r>
          </w:p>
        </w:tc>
        <w:tc>
          <w:tcPr>
            <w:tcW w:w="1437" w:type="dxa"/>
          </w:tcPr>
          <w:p w14:paraId="331D5F1D" w14:textId="32F10D80" w:rsidR="009C085D" w:rsidRPr="00805BE8" w:rsidRDefault="00323140" w:rsidP="003743C1">
            <w:pPr>
              <w:spacing w:before="120" w:after="120"/>
              <w:rPr>
                <w:rFonts w:asciiTheme="minorHAnsi" w:hAnsiTheme="minorHAnsi" w:cstheme="minorHAnsi"/>
              </w:rPr>
            </w:pPr>
            <w:r>
              <w:rPr>
                <w:rFonts w:asciiTheme="minorHAnsi" w:hAnsiTheme="minorHAnsi" w:cstheme="minorHAnsi"/>
              </w:rPr>
              <w:t>Qualcomm</w:t>
            </w:r>
          </w:p>
        </w:tc>
        <w:tc>
          <w:tcPr>
            <w:tcW w:w="6772" w:type="dxa"/>
          </w:tcPr>
          <w:p w14:paraId="63D85743" w14:textId="49E80347" w:rsidR="00C65BE7" w:rsidRPr="00C65BE7" w:rsidRDefault="00C65BE7" w:rsidP="00C65BE7">
            <w:pPr>
              <w:rPr>
                <w:lang w:val="en-US"/>
              </w:rPr>
            </w:pPr>
            <w:r w:rsidRPr="00C65BE7">
              <w:rPr>
                <w:lang w:val="en-US"/>
              </w:rPr>
              <w:t>Observation. The value of M PRS-RSTD reports between different pairs of DL PRS resources or DL PRS resource sets of the same pair of TRP are close as they reflect the distance between the same two geographically separated TRPs.</w:t>
            </w:r>
          </w:p>
          <w:p w14:paraId="7D988BC3" w14:textId="42EF47ED" w:rsidR="00C65BE7" w:rsidRPr="00C65BE7" w:rsidRDefault="00C65BE7" w:rsidP="00C65BE7">
            <w:pPr>
              <w:rPr>
                <w:lang w:val="en-US"/>
              </w:rPr>
            </w:pPr>
            <w:r w:rsidRPr="00C65BE7">
              <w:rPr>
                <w:lang w:val="en-US"/>
              </w:rPr>
              <w:t>Proposal. RAN4 to define differential RSTD report mapping table. UE to report the minimum RSTD value from the set of M RSTD values of the same TRP pair with absolute report mapping as in Tables 3-4 and use positive differential RSTD value for the remaining M-1 RSTD values.</w:t>
            </w:r>
          </w:p>
          <w:p w14:paraId="2F665C25" w14:textId="0FAB06F3" w:rsidR="009C085D" w:rsidRPr="00C65BE7" w:rsidRDefault="00C65BE7" w:rsidP="0072416E">
            <w:pPr>
              <w:pStyle w:val="afe"/>
              <w:numPr>
                <w:ilvl w:val="0"/>
                <w:numId w:val="16"/>
              </w:numPr>
              <w:overflowPunct/>
              <w:autoSpaceDE/>
              <w:autoSpaceDN/>
              <w:adjustRightInd/>
              <w:spacing w:after="0"/>
              <w:ind w:firstLineChars="0"/>
              <w:contextualSpacing/>
              <w:textAlignment w:val="auto"/>
            </w:pPr>
            <w:r w:rsidRPr="00C65BE7">
              <w:t xml:space="preserve">FFS: the maximum range of differential RSTD report mapping </w:t>
            </w:r>
          </w:p>
        </w:tc>
      </w:tr>
    </w:tbl>
    <w:p w14:paraId="15FDCC23" w14:textId="77777777" w:rsidR="009C085D" w:rsidRPr="004A7544" w:rsidRDefault="009C085D" w:rsidP="009C085D"/>
    <w:p w14:paraId="448D1A41" w14:textId="77777777" w:rsidR="009C085D" w:rsidRPr="004A7544" w:rsidRDefault="009C085D" w:rsidP="009C085D">
      <w:pPr>
        <w:pStyle w:val="2"/>
      </w:pPr>
      <w:r w:rsidRPr="004A7544">
        <w:rPr>
          <w:rFonts w:hint="eastAsia"/>
        </w:rPr>
        <w:lastRenderedPageBreak/>
        <w:t>Open issues</w:t>
      </w:r>
      <w:r>
        <w:t xml:space="preserve"> summary</w:t>
      </w:r>
    </w:p>
    <w:p w14:paraId="31E676BF" w14:textId="4431785B" w:rsidR="009C085D" w:rsidRPr="00805BE8" w:rsidRDefault="009C085D" w:rsidP="009C085D">
      <w:pPr>
        <w:pStyle w:val="3"/>
        <w:rPr>
          <w:sz w:val="24"/>
          <w:szCs w:val="16"/>
        </w:rPr>
      </w:pPr>
      <w:r w:rsidRPr="00805BE8">
        <w:rPr>
          <w:sz w:val="24"/>
          <w:szCs w:val="16"/>
        </w:rPr>
        <w:t>Sub-</w:t>
      </w:r>
      <w:r>
        <w:rPr>
          <w:sz w:val="24"/>
          <w:szCs w:val="16"/>
        </w:rPr>
        <w:t>topic</w:t>
      </w:r>
      <w:r w:rsidRPr="00805BE8">
        <w:rPr>
          <w:sz w:val="24"/>
          <w:szCs w:val="16"/>
        </w:rPr>
        <w:t xml:space="preserve"> </w:t>
      </w:r>
      <w:r w:rsidR="006D0E1A">
        <w:rPr>
          <w:sz w:val="24"/>
          <w:szCs w:val="16"/>
        </w:rPr>
        <w:t>4</w:t>
      </w:r>
      <w:r w:rsidRPr="00805BE8">
        <w:rPr>
          <w:sz w:val="24"/>
          <w:szCs w:val="16"/>
        </w:rPr>
        <w:t>-1</w:t>
      </w:r>
    </w:p>
    <w:p w14:paraId="49BC6653" w14:textId="6B7DB569" w:rsidR="009C085D" w:rsidRDefault="00C65BE7" w:rsidP="009C085D">
      <w:pPr>
        <w:rPr>
          <w:iCs/>
          <w:color w:val="0070C0"/>
          <w:lang w:val="en-US" w:eastAsia="zh-CN"/>
        </w:rPr>
      </w:pPr>
      <w:r>
        <w:rPr>
          <w:iCs/>
          <w:color w:val="0070C0"/>
          <w:lang w:val="en-US" w:eastAsia="zh-CN"/>
        </w:rPr>
        <w:t xml:space="preserve">Reporting payload </w:t>
      </w:r>
      <w:r w:rsidR="007A3597">
        <w:rPr>
          <w:iCs/>
          <w:color w:val="0070C0"/>
          <w:lang w:val="en-US" w:eastAsia="zh-CN"/>
        </w:rPr>
        <w:t xml:space="preserve">reduction is important </w:t>
      </w:r>
      <w:r w:rsidR="008D752C">
        <w:rPr>
          <w:iCs/>
          <w:color w:val="0070C0"/>
          <w:lang w:val="en-US" w:eastAsia="zh-CN"/>
        </w:rPr>
        <w:t xml:space="preserve">in signaling overhead for NR positioning. Differential RSTD reporting </w:t>
      </w:r>
      <w:r w:rsidR="002C07DA">
        <w:rPr>
          <w:iCs/>
          <w:color w:val="0070C0"/>
          <w:lang w:val="en-US" w:eastAsia="zh-CN"/>
        </w:rPr>
        <w:t>can reduce</w:t>
      </w:r>
      <w:r w:rsidR="001E3264">
        <w:rPr>
          <w:iCs/>
          <w:color w:val="0070C0"/>
          <w:lang w:val="en-US" w:eastAsia="zh-CN"/>
        </w:rPr>
        <w:t xml:space="preserve"> this overhead. Companies are encouraged to share their views on this topic. </w:t>
      </w:r>
    </w:p>
    <w:p w14:paraId="50A56658" w14:textId="55123B32" w:rsidR="001E3264" w:rsidRPr="00A10C27" w:rsidRDefault="00077CFA" w:rsidP="0072416E">
      <w:pPr>
        <w:pStyle w:val="afe"/>
        <w:numPr>
          <w:ilvl w:val="0"/>
          <w:numId w:val="16"/>
        </w:numPr>
        <w:ind w:firstLineChars="0"/>
        <w:rPr>
          <w:iCs/>
          <w:lang w:eastAsia="zh-CN"/>
        </w:rPr>
      </w:pPr>
      <w:r w:rsidRPr="00A10C27">
        <w:rPr>
          <w:iCs/>
          <w:lang w:eastAsia="zh-CN"/>
        </w:rPr>
        <w:t xml:space="preserve">Q1: </w:t>
      </w:r>
      <w:r w:rsidR="00C44D33" w:rsidRPr="00A10C27">
        <w:rPr>
          <w:iCs/>
          <w:lang w:eastAsia="zh-CN"/>
        </w:rPr>
        <w:t xml:space="preserve">RAN4 to define </w:t>
      </w:r>
      <w:r w:rsidR="00D40738" w:rsidRPr="00A10C27">
        <w:rPr>
          <w:iCs/>
          <w:lang w:eastAsia="zh-CN"/>
        </w:rPr>
        <w:t>differential RSTD</w:t>
      </w:r>
      <w:r w:rsidR="00D44353" w:rsidRPr="00A10C27">
        <w:rPr>
          <w:iCs/>
          <w:lang w:eastAsia="zh-CN"/>
        </w:rPr>
        <w:t xml:space="preserve"> report mapping table</w:t>
      </w:r>
      <w:r w:rsidRPr="00A10C27">
        <w:rPr>
          <w:iCs/>
          <w:lang w:eastAsia="zh-CN"/>
        </w:rPr>
        <w:t>?</w:t>
      </w:r>
    </w:p>
    <w:p w14:paraId="58AC46AE" w14:textId="55182C42" w:rsidR="00077CFA" w:rsidRPr="00A10C27" w:rsidRDefault="00077CFA" w:rsidP="0072416E">
      <w:pPr>
        <w:pStyle w:val="afe"/>
        <w:numPr>
          <w:ilvl w:val="1"/>
          <w:numId w:val="16"/>
        </w:numPr>
        <w:ind w:firstLineChars="0"/>
        <w:rPr>
          <w:iCs/>
          <w:lang w:eastAsia="zh-CN"/>
        </w:rPr>
      </w:pPr>
      <w:r w:rsidRPr="00A10C27">
        <w:rPr>
          <w:iCs/>
          <w:lang w:eastAsia="zh-CN"/>
        </w:rPr>
        <w:t>Option 1: Yes (Qualcomm)</w:t>
      </w:r>
    </w:p>
    <w:p w14:paraId="1B66D17F" w14:textId="01EC834F" w:rsidR="00077CFA" w:rsidRPr="00A10C27" w:rsidRDefault="00077CFA" w:rsidP="0072416E">
      <w:pPr>
        <w:pStyle w:val="afe"/>
        <w:numPr>
          <w:ilvl w:val="1"/>
          <w:numId w:val="16"/>
        </w:numPr>
        <w:ind w:firstLineChars="0"/>
        <w:rPr>
          <w:iCs/>
          <w:lang w:eastAsia="zh-CN"/>
        </w:rPr>
      </w:pPr>
      <w:r w:rsidRPr="00A10C27">
        <w:rPr>
          <w:iCs/>
          <w:lang w:eastAsia="zh-CN"/>
        </w:rPr>
        <w:t xml:space="preserve">Option 2: No </w:t>
      </w:r>
    </w:p>
    <w:p w14:paraId="7847C1A1" w14:textId="57CC6B93" w:rsidR="009C085D" w:rsidRDefault="009C085D" w:rsidP="009C085D">
      <w:pPr>
        <w:rPr>
          <w:color w:val="0070C0"/>
          <w:lang w:val="en-US" w:eastAsia="zh-CN"/>
        </w:rPr>
      </w:pPr>
    </w:p>
    <w:p w14:paraId="5847C2DD" w14:textId="6FFEA53A" w:rsidR="00DB4C85" w:rsidRPr="00DB4C85" w:rsidRDefault="00DB4C85" w:rsidP="009C085D">
      <w:pPr>
        <w:rPr>
          <w:lang w:val="en-US" w:eastAsia="zh-CN"/>
        </w:rPr>
      </w:pPr>
      <w:r w:rsidRPr="004A1A78">
        <w:rPr>
          <w:highlight w:val="yellow"/>
          <w:lang w:val="en-US" w:eastAsia="zh-CN"/>
        </w:rPr>
        <w:t>Recommended WF</w:t>
      </w:r>
      <w:r w:rsidRPr="004A1A78">
        <w:rPr>
          <w:lang w:val="en-US" w:eastAsia="zh-CN"/>
        </w:rPr>
        <w:t xml:space="preserve">: Further discussion needed. Collect companies’ views.  </w:t>
      </w:r>
    </w:p>
    <w:p w14:paraId="73DC45C8" w14:textId="77777777" w:rsidR="009C085D" w:rsidRPr="00CD2B6E" w:rsidRDefault="009C085D" w:rsidP="009C085D">
      <w:pPr>
        <w:pStyle w:val="2"/>
        <w:rPr>
          <w:lang w:val="en-US"/>
        </w:rPr>
      </w:pPr>
      <w:r w:rsidRPr="00CD2B6E">
        <w:rPr>
          <w:lang w:val="en-US"/>
        </w:rPr>
        <w:t xml:space="preserve">Companies views’ collection for 1st round </w:t>
      </w:r>
    </w:p>
    <w:p w14:paraId="646DF314" w14:textId="77777777" w:rsidR="009C085D" w:rsidRPr="00805BE8" w:rsidRDefault="009C085D" w:rsidP="009C085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9C085D" w14:paraId="38027926" w14:textId="77777777" w:rsidTr="00A4648C">
        <w:tc>
          <w:tcPr>
            <w:tcW w:w="1236" w:type="dxa"/>
          </w:tcPr>
          <w:p w14:paraId="691335FB" w14:textId="77777777" w:rsidR="009C085D" w:rsidRPr="00045592" w:rsidRDefault="009C085D" w:rsidP="003743C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10AD7B8" w14:textId="77777777" w:rsidR="009C085D" w:rsidRPr="00045592" w:rsidRDefault="009C085D" w:rsidP="003743C1">
            <w:pPr>
              <w:spacing w:after="120"/>
              <w:rPr>
                <w:rFonts w:eastAsiaTheme="minorEastAsia"/>
                <w:b/>
                <w:bCs/>
                <w:color w:val="0070C0"/>
                <w:lang w:val="en-US" w:eastAsia="zh-CN"/>
              </w:rPr>
            </w:pPr>
            <w:r>
              <w:rPr>
                <w:rFonts w:eastAsiaTheme="minorEastAsia"/>
                <w:b/>
                <w:bCs/>
                <w:color w:val="0070C0"/>
                <w:lang w:val="en-US" w:eastAsia="zh-CN"/>
              </w:rPr>
              <w:t>Comments</w:t>
            </w:r>
          </w:p>
        </w:tc>
      </w:tr>
      <w:tr w:rsidR="009C085D" w14:paraId="5E84BA3D" w14:textId="77777777" w:rsidTr="00A4648C">
        <w:tc>
          <w:tcPr>
            <w:tcW w:w="1236" w:type="dxa"/>
          </w:tcPr>
          <w:p w14:paraId="51EE6F56" w14:textId="77777777" w:rsidR="009C085D" w:rsidRPr="003418CB" w:rsidRDefault="009C085D" w:rsidP="003743C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332097D" w14:textId="77777777" w:rsidR="009C085D" w:rsidRDefault="009C085D" w:rsidP="003743C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1A2D2AE" w14:textId="77777777" w:rsidR="009C085D" w:rsidRDefault="009C085D" w:rsidP="003743C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E7947FD" w14:textId="77777777" w:rsidR="009C085D" w:rsidRDefault="009C085D" w:rsidP="003743C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DCB623E" w14:textId="77777777" w:rsidR="009C085D" w:rsidRPr="003418CB" w:rsidRDefault="009C085D" w:rsidP="003743C1">
            <w:pPr>
              <w:spacing w:after="120"/>
              <w:rPr>
                <w:rFonts w:eastAsiaTheme="minorEastAsia"/>
                <w:color w:val="0070C0"/>
                <w:lang w:val="en-US" w:eastAsia="zh-CN"/>
              </w:rPr>
            </w:pPr>
            <w:r>
              <w:rPr>
                <w:rFonts w:eastAsiaTheme="minorEastAsia" w:hint="eastAsia"/>
                <w:color w:val="0070C0"/>
                <w:lang w:val="en-US" w:eastAsia="zh-CN"/>
              </w:rPr>
              <w:t>Others:</w:t>
            </w:r>
          </w:p>
        </w:tc>
      </w:tr>
      <w:tr w:rsidR="00EF7CDC" w14:paraId="1705CCD4" w14:textId="77777777" w:rsidTr="00A4648C">
        <w:tc>
          <w:tcPr>
            <w:tcW w:w="1236" w:type="dxa"/>
          </w:tcPr>
          <w:p w14:paraId="5567E0D9" w14:textId="26AA5022" w:rsidR="00EF7CDC" w:rsidRDefault="00EF7CDC" w:rsidP="003743C1">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xml:space="preserve"> HiSilicon</w:t>
            </w:r>
          </w:p>
        </w:tc>
        <w:tc>
          <w:tcPr>
            <w:tcW w:w="8395" w:type="dxa"/>
          </w:tcPr>
          <w:p w14:paraId="0D29C8B7" w14:textId="0748FF22" w:rsidR="00EF7CDC" w:rsidRDefault="00EF7CDC" w:rsidP="003743C1">
            <w:pPr>
              <w:spacing w:after="120"/>
              <w:rPr>
                <w:rFonts w:eastAsiaTheme="minorEastAsia"/>
                <w:color w:val="0070C0"/>
                <w:lang w:val="en-US" w:eastAsia="zh-CN"/>
              </w:rPr>
            </w:pPr>
            <w:r w:rsidRPr="00EF7CDC">
              <w:rPr>
                <w:rFonts w:eastAsiaTheme="minorEastAsia"/>
                <w:color w:val="0070C0"/>
                <w:lang w:val="en-US" w:eastAsia="zh-CN"/>
              </w:rPr>
              <w:t>Sub-topic 4-1</w:t>
            </w:r>
            <w:r>
              <w:rPr>
                <w:rFonts w:eastAsiaTheme="minorEastAsia"/>
                <w:color w:val="0070C0"/>
                <w:lang w:val="en-US" w:eastAsia="zh-CN"/>
              </w:rPr>
              <w:t>: support option 1.</w:t>
            </w:r>
          </w:p>
        </w:tc>
      </w:tr>
      <w:tr w:rsidR="00B51D40" w14:paraId="0A868317" w14:textId="77777777" w:rsidTr="00A4648C">
        <w:tc>
          <w:tcPr>
            <w:tcW w:w="1236" w:type="dxa"/>
          </w:tcPr>
          <w:p w14:paraId="00E1B9C2" w14:textId="365B8FAD" w:rsidR="00B51D40" w:rsidRDefault="00B51D40" w:rsidP="003743C1">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E9FFBA9" w14:textId="1E75E525" w:rsidR="00B51D40" w:rsidRPr="00EF7CDC" w:rsidRDefault="00B51D40" w:rsidP="003743C1">
            <w:pPr>
              <w:spacing w:after="120"/>
              <w:rPr>
                <w:rFonts w:eastAsiaTheme="minorEastAsia"/>
                <w:color w:val="0070C0"/>
                <w:lang w:val="en-US" w:eastAsia="zh-CN"/>
              </w:rPr>
            </w:pPr>
            <w:r w:rsidRPr="00EF7CDC">
              <w:rPr>
                <w:rFonts w:eastAsiaTheme="minorEastAsia"/>
                <w:color w:val="0070C0"/>
                <w:lang w:val="en-US" w:eastAsia="zh-CN"/>
              </w:rPr>
              <w:t>Sub-topic 4-1</w:t>
            </w:r>
            <w:r>
              <w:rPr>
                <w:rFonts w:eastAsiaTheme="minorEastAsia"/>
                <w:color w:val="0070C0"/>
                <w:lang w:val="en-US" w:eastAsia="zh-CN"/>
              </w:rPr>
              <w:t>: fine with option 1.</w:t>
            </w:r>
          </w:p>
        </w:tc>
      </w:tr>
      <w:tr w:rsidR="00A4648C" w14:paraId="386D8C96" w14:textId="77777777" w:rsidTr="00A4648C">
        <w:tc>
          <w:tcPr>
            <w:tcW w:w="1236" w:type="dxa"/>
          </w:tcPr>
          <w:p w14:paraId="4F889756" w14:textId="7861B589" w:rsidR="00A4648C" w:rsidRDefault="00A4648C" w:rsidP="00A4648C">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462299A8" w14:textId="21ED9601" w:rsidR="00A4648C" w:rsidRPr="00EF7CDC" w:rsidRDefault="00A4648C" w:rsidP="00A4648C">
            <w:pPr>
              <w:spacing w:after="120"/>
              <w:rPr>
                <w:rFonts w:eastAsiaTheme="minorEastAsia"/>
                <w:color w:val="0070C0"/>
                <w:lang w:val="en-US" w:eastAsia="zh-CN"/>
              </w:rPr>
            </w:pPr>
            <w:r>
              <w:rPr>
                <w:rFonts w:eastAsiaTheme="minorEastAsia"/>
                <w:color w:val="0070C0"/>
                <w:lang w:val="en-US" w:eastAsia="zh-CN"/>
              </w:rPr>
              <w:t>Sub  topic 4-1: Support option 1. Details FFS.</w:t>
            </w:r>
          </w:p>
        </w:tc>
      </w:tr>
      <w:tr w:rsidR="00FE44E5" w14:paraId="7B14331E" w14:textId="77777777" w:rsidTr="00A4648C">
        <w:tc>
          <w:tcPr>
            <w:tcW w:w="1236" w:type="dxa"/>
          </w:tcPr>
          <w:p w14:paraId="074B1E04" w14:textId="0DF4078B" w:rsidR="00FE44E5" w:rsidRDefault="00FE44E5" w:rsidP="00A4648C">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7CB3DF1" w14:textId="65D21F09" w:rsidR="00FE44E5" w:rsidRDefault="00FE44E5" w:rsidP="00A4648C">
            <w:pPr>
              <w:spacing w:after="120"/>
              <w:rPr>
                <w:rFonts w:eastAsiaTheme="minorEastAsia"/>
                <w:color w:val="0070C0"/>
                <w:lang w:val="en-US" w:eastAsia="zh-CN"/>
              </w:rPr>
            </w:pPr>
            <w:r w:rsidRPr="00EF7CDC">
              <w:rPr>
                <w:rFonts w:eastAsiaTheme="minorEastAsia"/>
                <w:color w:val="0070C0"/>
                <w:lang w:val="en-US" w:eastAsia="zh-CN"/>
              </w:rPr>
              <w:t>Sub-topic 4-1</w:t>
            </w:r>
            <w:r>
              <w:rPr>
                <w:rFonts w:eastAsiaTheme="minorEastAsia"/>
                <w:color w:val="0070C0"/>
                <w:lang w:val="en-US" w:eastAsia="zh-CN"/>
              </w:rPr>
              <w:t>: support option 1.</w:t>
            </w:r>
          </w:p>
        </w:tc>
      </w:tr>
      <w:tr w:rsidR="00A76A36" w14:paraId="4B2DF77E" w14:textId="77777777" w:rsidTr="00A4648C">
        <w:tc>
          <w:tcPr>
            <w:tcW w:w="1236" w:type="dxa"/>
          </w:tcPr>
          <w:p w14:paraId="6A6D1BD1" w14:textId="7375FFD7" w:rsidR="00A76A36" w:rsidRDefault="00A76A36" w:rsidP="00A76A36">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6D1015B" w14:textId="10E4C4FB" w:rsidR="00A76A36" w:rsidRPr="00EF7CDC" w:rsidRDefault="00A76A36" w:rsidP="00A76A36">
            <w:pPr>
              <w:spacing w:after="120"/>
              <w:rPr>
                <w:rFonts w:eastAsiaTheme="minorEastAsia"/>
                <w:color w:val="0070C0"/>
                <w:lang w:val="en-US" w:eastAsia="zh-CN"/>
              </w:rPr>
            </w:pPr>
            <w:r>
              <w:rPr>
                <w:rFonts w:eastAsiaTheme="minorEastAsia"/>
                <w:color w:val="0070C0"/>
                <w:lang w:val="en-US" w:eastAsia="zh-CN"/>
              </w:rPr>
              <w:t>Wait for RAN2</w:t>
            </w:r>
          </w:p>
        </w:tc>
      </w:tr>
      <w:tr w:rsidR="00A95328" w14:paraId="775DBDBC" w14:textId="77777777" w:rsidTr="00A4648C">
        <w:tc>
          <w:tcPr>
            <w:tcW w:w="1236" w:type="dxa"/>
          </w:tcPr>
          <w:p w14:paraId="4A2B8BE0" w14:textId="254A969C" w:rsidR="00A95328" w:rsidRDefault="00A95328" w:rsidP="00A95328">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980B2BE" w14:textId="77777777" w:rsidR="00A95328" w:rsidRDefault="00A95328" w:rsidP="00A9532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1955F539" w14:textId="65B3EA56" w:rsidR="00A95328" w:rsidRDefault="00A95328" w:rsidP="00A95328">
            <w:pPr>
              <w:spacing w:after="120"/>
              <w:rPr>
                <w:rFonts w:eastAsiaTheme="minorEastAsia"/>
                <w:color w:val="0070C0"/>
                <w:lang w:val="en-US" w:eastAsia="zh-CN"/>
              </w:rPr>
            </w:pPr>
            <w:r>
              <w:rPr>
                <w:rFonts w:eastAsiaTheme="minorEastAsia"/>
                <w:color w:val="0070C0"/>
                <w:lang w:val="en-US" w:eastAsia="zh-CN"/>
              </w:rPr>
              <w:t>No differential reporting for RSTD. For PRS RSRP, it can be useful because the reference measurement is target to the serving cell/reference cell. But for RSTD , how to define the offset between RSTD1 and RSTD2? In other words, how will we define the measurement pair which was composed by the reference cell and other any measured cell?</w:t>
            </w:r>
          </w:p>
          <w:p w14:paraId="11AD4927" w14:textId="77777777" w:rsidR="00A95328" w:rsidRDefault="00A95328" w:rsidP="00A953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3A1F5C2" w14:textId="3FDC0E8C" w:rsidR="00A95328" w:rsidRDefault="00A95328" w:rsidP="00A95328">
            <w:pPr>
              <w:spacing w:after="120"/>
              <w:rPr>
                <w:rFonts w:eastAsiaTheme="minorEastAsia"/>
                <w:color w:val="0070C0"/>
                <w:lang w:val="en-US" w:eastAsia="zh-CN"/>
              </w:rPr>
            </w:pPr>
            <w:r>
              <w:rPr>
                <w:rFonts w:eastAsiaTheme="minorEastAsia" w:hint="eastAsia"/>
                <w:color w:val="0070C0"/>
                <w:lang w:val="en-US" w:eastAsia="zh-CN"/>
              </w:rPr>
              <w:t>Others:</w:t>
            </w:r>
          </w:p>
        </w:tc>
      </w:tr>
      <w:tr w:rsidR="00874D35" w14:paraId="08A90BCC" w14:textId="77777777" w:rsidTr="00A4648C">
        <w:tc>
          <w:tcPr>
            <w:tcW w:w="1236" w:type="dxa"/>
          </w:tcPr>
          <w:p w14:paraId="0ECE8C8C" w14:textId="1EB7A18E" w:rsidR="00874D35" w:rsidRDefault="00874D35" w:rsidP="00A95328">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4F290C8" w14:textId="2B55F105" w:rsidR="00874D35" w:rsidRDefault="00874D35" w:rsidP="00A95328">
            <w:pPr>
              <w:spacing w:after="120"/>
              <w:rPr>
                <w:rFonts w:eastAsiaTheme="minorEastAsia"/>
                <w:color w:val="0070C0"/>
                <w:lang w:val="en-US" w:eastAsia="zh-CN"/>
              </w:rPr>
            </w:pPr>
            <w:r>
              <w:rPr>
                <w:rFonts w:eastAsiaTheme="minorEastAsia"/>
                <w:color w:val="0070C0"/>
                <w:lang w:val="en-US" w:eastAsia="zh-CN"/>
              </w:rPr>
              <w:t>In response to Intel’s comment: it is actually quite simple. Among the M pairs of RSTD measurements between the same pair of TRPs, the minimum RSTD value will be chosen as reference</w:t>
            </w:r>
            <w:r w:rsidR="00F42A18">
              <w:rPr>
                <w:rFonts w:eastAsiaTheme="minorEastAsia"/>
                <w:color w:val="0070C0"/>
                <w:lang w:val="en-US" w:eastAsia="zh-CN"/>
              </w:rPr>
              <w:t xml:space="preserve"> and all the other M-1 pairs will just include the </w:t>
            </w:r>
            <w:r w:rsidR="00D50F6C">
              <w:rPr>
                <w:rFonts w:eastAsiaTheme="minorEastAsia"/>
                <w:color w:val="0070C0"/>
                <w:lang w:val="en-US" w:eastAsia="zh-CN"/>
              </w:rPr>
              <w:t xml:space="preserve">additional </w:t>
            </w:r>
            <w:r w:rsidR="00E92094">
              <w:rPr>
                <w:rFonts w:eastAsiaTheme="minorEastAsia"/>
                <w:color w:val="0070C0"/>
                <w:lang w:val="en-US" w:eastAsia="zh-CN"/>
              </w:rPr>
              <w:t xml:space="preserve">difference compared to the min value. </w:t>
            </w:r>
          </w:p>
        </w:tc>
      </w:tr>
    </w:tbl>
    <w:p w14:paraId="080D72A1" w14:textId="20EC56E4" w:rsidR="009C085D" w:rsidRPr="003418CB" w:rsidRDefault="009C085D" w:rsidP="009C085D">
      <w:pPr>
        <w:rPr>
          <w:color w:val="0070C0"/>
          <w:lang w:val="en-US" w:eastAsia="zh-CN"/>
        </w:rPr>
      </w:pPr>
      <w:r w:rsidRPr="003418CB">
        <w:rPr>
          <w:rFonts w:hint="eastAsia"/>
          <w:color w:val="0070C0"/>
          <w:lang w:val="en-US" w:eastAsia="zh-CN"/>
        </w:rPr>
        <w:t xml:space="preserve"> </w:t>
      </w:r>
    </w:p>
    <w:p w14:paraId="06F33D12" w14:textId="77777777" w:rsidR="009C085D" w:rsidRPr="00035C50" w:rsidRDefault="009C085D" w:rsidP="009C085D">
      <w:pPr>
        <w:pStyle w:val="2"/>
      </w:pPr>
      <w:r w:rsidRPr="00035C50">
        <w:t>Summary</w:t>
      </w:r>
      <w:r w:rsidRPr="00035C50">
        <w:rPr>
          <w:rFonts w:hint="eastAsia"/>
        </w:rPr>
        <w:t xml:space="preserve"> for 1st round </w:t>
      </w:r>
    </w:p>
    <w:p w14:paraId="3C7A7FF4" w14:textId="77777777" w:rsidR="009C085D" w:rsidRPr="00805BE8" w:rsidRDefault="009C085D" w:rsidP="009C085D">
      <w:pPr>
        <w:pStyle w:val="3"/>
        <w:rPr>
          <w:sz w:val="24"/>
          <w:szCs w:val="16"/>
        </w:rPr>
      </w:pPr>
      <w:r w:rsidRPr="00805BE8">
        <w:rPr>
          <w:sz w:val="24"/>
          <w:szCs w:val="16"/>
        </w:rPr>
        <w:t xml:space="preserve">Open issues </w:t>
      </w:r>
    </w:p>
    <w:p w14:paraId="428B981F" w14:textId="260762AC" w:rsidR="009C085D" w:rsidRDefault="009C085D" w:rsidP="009C085D">
      <w:pPr>
        <w:rPr>
          <w:i/>
          <w:color w:val="0070C0"/>
          <w:lang w:val="en-US" w:eastAsia="zh-CN"/>
        </w:rPr>
      </w:pPr>
    </w:p>
    <w:tbl>
      <w:tblPr>
        <w:tblStyle w:val="afd"/>
        <w:tblW w:w="0" w:type="auto"/>
        <w:tblLook w:val="04A0" w:firstRow="1" w:lastRow="0" w:firstColumn="1" w:lastColumn="0" w:noHBand="0" w:noVBand="1"/>
      </w:tblPr>
      <w:tblGrid>
        <w:gridCol w:w="1440"/>
        <w:gridCol w:w="8191"/>
      </w:tblGrid>
      <w:tr w:rsidR="009C085D" w:rsidRPr="00004165" w14:paraId="5E2493CC" w14:textId="77777777" w:rsidTr="00462D16">
        <w:tc>
          <w:tcPr>
            <w:tcW w:w="1458" w:type="dxa"/>
          </w:tcPr>
          <w:p w14:paraId="0057A6FF" w14:textId="77777777" w:rsidR="009C085D" w:rsidRPr="00045592" w:rsidRDefault="009C085D" w:rsidP="003743C1">
            <w:pPr>
              <w:rPr>
                <w:rFonts w:eastAsiaTheme="minorEastAsia"/>
                <w:b/>
                <w:bCs/>
                <w:color w:val="0070C0"/>
                <w:lang w:val="en-US" w:eastAsia="zh-CN"/>
              </w:rPr>
            </w:pPr>
          </w:p>
        </w:tc>
        <w:tc>
          <w:tcPr>
            <w:tcW w:w="8399" w:type="dxa"/>
          </w:tcPr>
          <w:p w14:paraId="3DAE2DEC" w14:textId="77777777" w:rsidR="009C085D" w:rsidRPr="00045592" w:rsidRDefault="009C085D" w:rsidP="003743C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C085D" w14:paraId="181A84EC" w14:textId="77777777" w:rsidTr="00462D16">
        <w:tc>
          <w:tcPr>
            <w:tcW w:w="1458" w:type="dxa"/>
          </w:tcPr>
          <w:p w14:paraId="3C46D1E6" w14:textId="5EE1577D" w:rsidR="009C085D" w:rsidRPr="003418CB" w:rsidRDefault="009C085D" w:rsidP="003743C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462D16">
              <w:rPr>
                <w:rFonts w:eastAsiaTheme="minorEastAsia"/>
                <w:b/>
                <w:bCs/>
                <w:color w:val="0070C0"/>
                <w:lang w:val="en-US" w:eastAsia="zh-CN"/>
              </w:rPr>
              <w:t>4-1</w:t>
            </w:r>
          </w:p>
        </w:tc>
        <w:tc>
          <w:tcPr>
            <w:tcW w:w="8399" w:type="dxa"/>
          </w:tcPr>
          <w:p w14:paraId="03EF47C4" w14:textId="5094B35C" w:rsidR="009C085D" w:rsidRPr="005A6F9F" w:rsidRDefault="006A22C4" w:rsidP="003743C1">
            <w:pPr>
              <w:rPr>
                <w:rFonts w:eastAsiaTheme="minorEastAsia"/>
                <w:b/>
                <w:bCs/>
                <w:i/>
                <w:color w:val="0070C0"/>
                <w:lang w:val="en-US" w:eastAsia="zh-CN"/>
              </w:rPr>
            </w:pPr>
            <w:r w:rsidRPr="006A22C4">
              <w:rPr>
                <w:b/>
                <w:bCs/>
                <w:iCs/>
                <w:lang w:eastAsia="zh-CN"/>
              </w:rPr>
              <w:t>RAN4 to define differential RSTD report mapping table</w:t>
            </w:r>
          </w:p>
          <w:p w14:paraId="0DA0CA33" w14:textId="73B1C2AF" w:rsidR="009C085D" w:rsidRDefault="009C085D" w:rsidP="003743C1">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0586B3DB" w14:textId="766EDBA9" w:rsidR="005A6F9F" w:rsidRDefault="005A6F9F" w:rsidP="005A6F9F">
            <w:pPr>
              <w:pStyle w:val="afe"/>
              <w:numPr>
                <w:ilvl w:val="0"/>
                <w:numId w:val="16"/>
              </w:numPr>
              <w:ind w:firstLineChars="0"/>
              <w:rPr>
                <w:rFonts w:eastAsiaTheme="minorEastAsia"/>
                <w:iCs/>
                <w:lang w:val="en-US" w:eastAsia="zh-CN"/>
              </w:rPr>
            </w:pPr>
            <w:r>
              <w:rPr>
                <w:rFonts w:eastAsiaTheme="minorEastAsia"/>
                <w:iCs/>
                <w:lang w:val="en-US" w:eastAsia="zh-CN"/>
              </w:rPr>
              <w:t xml:space="preserve">Option 1. Yes </w:t>
            </w:r>
            <w:r w:rsidR="00C04A5F">
              <w:rPr>
                <w:rFonts w:eastAsiaTheme="minorEastAsia"/>
                <w:iCs/>
                <w:lang w:val="en-US" w:eastAsia="zh-CN"/>
              </w:rPr>
              <w:t xml:space="preserve">(Qualcomm, Huawei, CATT, </w:t>
            </w:r>
            <w:r w:rsidR="00BE679E">
              <w:rPr>
                <w:rFonts w:eastAsiaTheme="minorEastAsia"/>
                <w:iCs/>
                <w:lang w:val="en-US" w:eastAsia="zh-CN"/>
              </w:rPr>
              <w:t>Apple, MediaTek)</w:t>
            </w:r>
          </w:p>
          <w:p w14:paraId="64874A8B" w14:textId="1C499933" w:rsidR="005A6F9F" w:rsidRDefault="005A6F9F" w:rsidP="005A6F9F">
            <w:pPr>
              <w:pStyle w:val="afe"/>
              <w:numPr>
                <w:ilvl w:val="0"/>
                <w:numId w:val="16"/>
              </w:numPr>
              <w:ind w:firstLineChars="0"/>
              <w:rPr>
                <w:rFonts w:eastAsiaTheme="minorEastAsia"/>
                <w:iCs/>
                <w:lang w:val="en-US" w:eastAsia="zh-CN"/>
              </w:rPr>
            </w:pPr>
            <w:r>
              <w:rPr>
                <w:rFonts w:eastAsiaTheme="minorEastAsia"/>
                <w:iCs/>
                <w:lang w:val="en-US" w:eastAsia="zh-CN"/>
              </w:rPr>
              <w:t>Option 2. Wait</w:t>
            </w:r>
            <w:r w:rsidR="00C04A5F">
              <w:rPr>
                <w:rFonts w:eastAsiaTheme="minorEastAsia"/>
                <w:iCs/>
                <w:lang w:val="en-US" w:eastAsia="zh-CN"/>
              </w:rPr>
              <w:t xml:space="preserve"> for RAN2 (Ericsson)</w:t>
            </w:r>
          </w:p>
          <w:p w14:paraId="6513D394" w14:textId="6F4283ED" w:rsidR="00C04A5F" w:rsidRPr="005A6F9F" w:rsidRDefault="00C04A5F" w:rsidP="005A6F9F">
            <w:pPr>
              <w:pStyle w:val="afe"/>
              <w:numPr>
                <w:ilvl w:val="0"/>
                <w:numId w:val="16"/>
              </w:numPr>
              <w:ind w:firstLineChars="0"/>
              <w:rPr>
                <w:rFonts w:eastAsiaTheme="minorEastAsia"/>
                <w:iCs/>
                <w:lang w:val="en-US" w:eastAsia="zh-CN"/>
              </w:rPr>
            </w:pPr>
            <w:r>
              <w:rPr>
                <w:rFonts w:eastAsiaTheme="minorEastAsia"/>
                <w:iCs/>
                <w:lang w:val="en-US" w:eastAsia="zh-CN"/>
              </w:rPr>
              <w:t>Option 3. No (Intel)</w:t>
            </w:r>
          </w:p>
          <w:p w14:paraId="08E443E6" w14:textId="77777777" w:rsidR="009C085D" w:rsidRDefault="009C085D" w:rsidP="003743C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C79CF81" w14:textId="502E7C48" w:rsidR="00B62D51" w:rsidRPr="00B62D51" w:rsidRDefault="00B62D51" w:rsidP="003743C1">
            <w:pPr>
              <w:rPr>
                <w:rFonts w:eastAsiaTheme="minorEastAsia"/>
                <w:iCs/>
                <w:lang w:val="en-US" w:eastAsia="zh-CN"/>
              </w:rPr>
            </w:pPr>
            <w:r>
              <w:rPr>
                <w:rFonts w:eastAsiaTheme="minorEastAsia"/>
                <w:iCs/>
                <w:lang w:val="en-US" w:eastAsia="zh-CN"/>
              </w:rPr>
              <w:t>To be discussed further in 2</w:t>
            </w:r>
            <w:r w:rsidRPr="00B62D51">
              <w:rPr>
                <w:rFonts w:eastAsiaTheme="minorEastAsia"/>
                <w:iCs/>
                <w:vertAlign w:val="superscript"/>
                <w:lang w:val="en-US" w:eastAsia="zh-CN"/>
              </w:rPr>
              <w:t>nd</w:t>
            </w:r>
            <w:r>
              <w:rPr>
                <w:rFonts w:eastAsiaTheme="minorEastAsia"/>
                <w:iCs/>
                <w:lang w:val="en-US" w:eastAsia="zh-CN"/>
              </w:rPr>
              <w:t xml:space="preserve"> round</w:t>
            </w:r>
            <w:r w:rsidR="0056652B">
              <w:rPr>
                <w:rFonts w:eastAsiaTheme="minorEastAsia"/>
                <w:iCs/>
                <w:lang w:val="en-US" w:eastAsia="zh-CN"/>
              </w:rPr>
              <w:t xml:space="preserve"> </w:t>
            </w:r>
            <w:r w:rsidR="004027AC">
              <w:rPr>
                <w:rFonts w:eastAsiaTheme="minorEastAsia"/>
                <w:iCs/>
                <w:lang w:val="en-US" w:eastAsia="zh-CN"/>
              </w:rPr>
              <w:t xml:space="preserve">with further consultation with RAN2 WG. </w:t>
            </w:r>
          </w:p>
        </w:tc>
      </w:tr>
    </w:tbl>
    <w:p w14:paraId="54A02201" w14:textId="77777777" w:rsidR="009C085D" w:rsidRPr="003418CB" w:rsidRDefault="009C085D" w:rsidP="009C085D">
      <w:pPr>
        <w:rPr>
          <w:color w:val="0070C0"/>
          <w:lang w:val="en-US" w:eastAsia="zh-CN"/>
        </w:rPr>
      </w:pPr>
    </w:p>
    <w:p w14:paraId="1E4565F8" w14:textId="4E7480D8" w:rsidR="009C085D" w:rsidRDefault="009C085D" w:rsidP="009C085D">
      <w:pPr>
        <w:pStyle w:val="2"/>
        <w:rPr>
          <w:lang w:val="en-US"/>
        </w:rPr>
      </w:pPr>
      <w:r w:rsidRPr="00CD2B6E">
        <w:rPr>
          <w:lang w:val="en-US"/>
        </w:rPr>
        <w:t>Discussion on 2nd round (if applicable)</w:t>
      </w:r>
    </w:p>
    <w:p w14:paraId="4C1688A6" w14:textId="569C1CD3" w:rsidR="00A95AF1" w:rsidRDefault="00A95AF1" w:rsidP="00A95AF1">
      <w:pPr>
        <w:rPr>
          <w:color w:val="0070C0"/>
          <w:lang w:val="en-US" w:eastAsia="zh-CN"/>
        </w:rPr>
      </w:pPr>
      <w:r w:rsidRPr="00AF7260">
        <w:rPr>
          <w:color w:val="0070C0"/>
          <w:lang w:val="en-US" w:eastAsia="zh-CN"/>
        </w:rPr>
        <w:t>Please provide comments based on summary for 1</w:t>
      </w:r>
      <w:r w:rsidRPr="00AF7260">
        <w:rPr>
          <w:color w:val="0070C0"/>
          <w:vertAlign w:val="superscript"/>
          <w:lang w:val="en-US" w:eastAsia="zh-CN"/>
        </w:rPr>
        <w:t>st</w:t>
      </w:r>
      <w:r w:rsidRPr="00AF7260">
        <w:rPr>
          <w:color w:val="0070C0"/>
          <w:lang w:val="en-US" w:eastAsia="zh-CN"/>
        </w:rPr>
        <w:t xml:space="preserve"> round in previous section. Elaborating on the reasons each option is supported and/or analysis of other options is encouraged. </w:t>
      </w:r>
    </w:p>
    <w:p w14:paraId="292CB020" w14:textId="0A2F0B0F" w:rsidR="00453B22" w:rsidRPr="002121D3" w:rsidRDefault="00A95AF1" w:rsidP="00A95AF1">
      <w:pPr>
        <w:rPr>
          <w:color w:val="FF0000"/>
          <w:lang w:val="en-US" w:eastAsia="zh-CN"/>
        </w:rPr>
      </w:pPr>
      <w:r w:rsidRPr="002121D3">
        <w:rPr>
          <w:color w:val="FF0000"/>
          <w:lang w:val="en-US" w:eastAsia="zh-CN"/>
        </w:rPr>
        <w:t xml:space="preserve">Moderator: </w:t>
      </w:r>
      <w:r w:rsidR="00A92ED3" w:rsidRPr="002121D3">
        <w:rPr>
          <w:color w:val="FF0000"/>
          <w:lang w:val="en-US" w:eastAsia="zh-CN"/>
        </w:rPr>
        <w:t>Last week, RAN2 WG made the following agreement</w:t>
      </w:r>
      <w:r w:rsidR="00530D70" w:rsidRPr="002121D3">
        <w:rPr>
          <w:color w:val="FF0000"/>
          <w:lang w:val="en-US" w:eastAsia="zh-CN"/>
        </w:rPr>
        <w:t xml:space="preserve"> and will send an LS to RAN4 WG</w:t>
      </w:r>
      <w:r w:rsidR="00FC6857" w:rsidRPr="002121D3">
        <w:rPr>
          <w:color w:val="FF0000"/>
          <w:lang w:val="en-US" w:eastAsia="zh-CN"/>
        </w:rPr>
        <w:t xml:space="preserve"> accordingly. </w:t>
      </w:r>
    </w:p>
    <w:p w14:paraId="7CB811BC" w14:textId="77777777" w:rsidR="00453B22" w:rsidRDefault="00453B22" w:rsidP="00453B22">
      <w:pPr>
        <w:pStyle w:val="Doc-text2"/>
        <w:ind w:left="0" w:firstLine="0"/>
        <w:rPr>
          <w:b/>
          <w:bCs/>
          <w:lang w:val="en-GB"/>
        </w:rPr>
      </w:pPr>
      <w:r w:rsidRPr="00E8044D">
        <w:rPr>
          <w:b/>
          <w:bCs/>
          <w:highlight w:val="green"/>
          <w:lang w:val="en-GB"/>
        </w:rPr>
        <w:t>Agreements:</w:t>
      </w:r>
    </w:p>
    <w:p w14:paraId="2FA19833" w14:textId="03F30C52" w:rsidR="00453B22" w:rsidRPr="002121D3" w:rsidRDefault="00A92ED3" w:rsidP="002121D3">
      <w:pPr>
        <w:pStyle w:val="Doc-text2"/>
        <w:ind w:left="363"/>
        <w:rPr>
          <w:lang w:val="en-GB"/>
        </w:rPr>
      </w:pPr>
      <w:r>
        <w:rPr>
          <w:lang w:val="en-GB"/>
        </w:rPr>
        <w:t xml:space="preserve">      </w:t>
      </w:r>
      <w:r w:rsidR="00453B22">
        <w:rPr>
          <w:lang w:val="en-GB"/>
        </w:rPr>
        <w:t>Confirm (same as current running CR) when a UE is configured to report  multiple DL PRS RSTD, PRS RSRP, RxTX measurements with each measurement between a different pair of DL PRS resources or DL PRS resource sets, and those multiple measurements being performed on the same pair of TRPs, the UE reports one full measurement results and additional delta measurement(s).</w:t>
      </w:r>
    </w:p>
    <w:p w14:paraId="523BED9C" w14:textId="66606C46" w:rsidR="00E8044D" w:rsidRPr="002121D3" w:rsidRDefault="00E8044D" w:rsidP="00A95AF1">
      <w:pPr>
        <w:rPr>
          <w:color w:val="FF0000"/>
          <w:lang w:val="en-US" w:eastAsia="zh-CN"/>
        </w:rPr>
      </w:pPr>
      <w:r w:rsidRPr="002121D3">
        <w:rPr>
          <w:color w:val="FF0000"/>
          <w:lang w:val="en-US" w:eastAsia="zh-CN"/>
        </w:rPr>
        <w:t xml:space="preserve">As such, </w:t>
      </w:r>
      <w:r w:rsidR="00DD66FD" w:rsidRPr="002121D3">
        <w:rPr>
          <w:color w:val="FF0000"/>
          <w:lang w:val="en-US" w:eastAsia="zh-CN"/>
        </w:rPr>
        <w:t>recommended WF on sub-topic#4-1 is to agree on option 1</w:t>
      </w:r>
      <w:r w:rsidR="002121D3" w:rsidRPr="002121D3">
        <w:rPr>
          <w:color w:val="FF0000"/>
          <w:lang w:val="en-US" w:eastAsia="zh-CN"/>
        </w:rPr>
        <w:t>.</w:t>
      </w:r>
    </w:p>
    <w:tbl>
      <w:tblPr>
        <w:tblStyle w:val="afd"/>
        <w:tblW w:w="0" w:type="auto"/>
        <w:tblLook w:val="04A0" w:firstRow="1" w:lastRow="0" w:firstColumn="1" w:lastColumn="0" w:noHBand="0" w:noVBand="1"/>
      </w:tblPr>
      <w:tblGrid>
        <w:gridCol w:w="1236"/>
        <w:gridCol w:w="8395"/>
      </w:tblGrid>
      <w:tr w:rsidR="00A95AF1" w14:paraId="22EBB895" w14:textId="77777777" w:rsidTr="00852EE2">
        <w:tc>
          <w:tcPr>
            <w:tcW w:w="1236" w:type="dxa"/>
          </w:tcPr>
          <w:p w14:paraId="17851CE7" w14:textId="77777777" w:rsidR="00A95AF1" w:rsidRPr="00805BE8" w:rsidRDefault="00A95AF1" w:rsidP="00127D4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B2802A" w14:textId="77777777" w:rsidR="00A95AF1" w:rsidRPr="00805BE8" w:rsidRDefault="00A95AF1" w:rsidP="00127D40">
            <w:pPr>
              <w:spacing w:after="120"/>
              <w:rPr>
                <w:rFonts w:eastAsiaTheme="minorEastAsia"/>
                <w:b/>
                <w:bCs/>
                <w:color w:val="0070C0"/>
                <w:lang w:val="en-US" w:eastAsia="zh-CN"/>
              </w:rPr>
            </w:pPr>
            <w:r>
              <w:rPr>
                <w:rFonts w:eastAsiaTheme="minorEastAsia"/>
                <w:b/>
                <w:bCs/>
                <w:color w:val="0070C0"/>
                <w:lang w:val="en-US" w:eastAsia="zh-CN"/>
              </w:rPr>
              <w:t>Comments</w:t>
            </w:r>
          </w:p>
        </w:tc>
      </w:tr>
      <w:tr w:rsidR="00A95AF1" w14:paraId="351DE30C" w14:textId="77777777" w:rsidTr="00127D40">
        <w:tc>
          <w:tcPr>
            <w:tcW w:w="1242" w:type="dxa"/>
          </w:tcPr>
          <w:p w14:paraId="4814E021" w14:textId="2985125E" w:rsidR="00A95AF1" w:rsidRPr="003418CB" w:rsidRDefault="00A257F8" w:rsidP="00127D40">
            <w:pPr>
              <w:spacing w:after="120"/>
              <w:rPr>
                <w:rFonts w:eastAsiaTheme="minorEastAsia"/>
                <w:color w:val="0070C0"/>
                <w:lang w:val="en-US" w:eastAsia="zh-CN"/>
              </w:rPr>
            </w:pPr>
            <w:ins w:id="144" w:author="Iana Siomina" w:date="2020-03-03T09:58:00Z">
              <w:r>
                <w:rPr>
                  <w:rFonts w:eastAsiaTheme="minorEastAsia"/>
                  <w:color w:val="0070C0"/>
                  <w:lang w:val="en-US" w:eastAsia="zh-CN"/>
                </w:rPr>
                <w:t>Ericsson</w:t>
              </w:r>
            </w:ins>
          </w:p>
        </w:tc>
        <w:tc>
          <w:tcPr>
            <w:tcW w:w="8615" w:type="dxa"/>
          </w:tcPr>
          <w:p w14:paraId="63E72E13" w14:textId="351BF059" w:rsidR="00A95AF1" w:rsidDel="00A257F8" w:rsidRDefault="00A257F8" w:rsidP="00127D40">
            <w:pPr>
              <w:spacing w:after="120"/>
              <w:rPr>
                <w:del w:id="145" w:author="Iana Siomina" w:date="2020-03-03T10:02:00Z"/>
                <w:rFonts w:eastAsiaTheme="minorEastAsia"/>
                <w:color w:val="0070C0"/>
                <w:lang w:val="en-US" w:eastAsia="zh-CN"/>
              </w:rPr>
            </w:pPr>
            <w:ins w:id="146" w:author="Iana Siomina" w:date="2020-03-03T10:03:00Z">
              <w:r>
                <w:rPr>
                  <w:rFonts w:eastAsiaTheme="minorEastAsia"/>
                  <w:color w:val="0070C0"/>
                  <w:lang w:val="en-US" w:eastAsia="zh-CN"/>
                </w:rPr>
                <w:t xml:space="preserve">Sub topic 4-1: </w:t>
              </w:r>
            </w:ins>
            <w:ins w:id="147" w:author="Iana Siomina" w:date="2020-03-03T10:02:00Z">
              <w:r>
                <w:rPr>
                  <w:rFonts w:eastAsiaTheme="minorEastAsia"/>
                  <w:color w:val="0070C0"/>
                  <w:lang w:val="en-US" w:eastAsia="zh-CN"/>
                </w:rPr>
                <w:t>Postpone the discussion to the next meeting</w:t>
              </w:r>
            </w:ins>
            <w:ins w:id="148" w:author="Iana Siomina" w:date="2020-03-03T10:03:00Z">
              <w:r>
                <w:rPr>
                  <w:rFonts w:eastAsiaTheme="minorEastAsia"/>
                  <w:color w:val="0070C0"/>
                  <w:lang w:val="en-US" w:eastAsia="zh-CN"/>
                </w:rPr>
                <w:t>.</w:t>
              </w:r>
            </w:ins>
            <w:ins w:id="149" w:author="Iana Siomina" w:date="2020-03-03T10:02:00Z">
              <w:r>
                <w:rPr>
                  <w:rFonts w:eastAsiaTheme="minorEastAsia"/>
                  <w:color w:val="0070C0"/>
                  <w:lang w:val="en-US" w:eastAsia="zh-CN"/>
                </w:rPr>
                <w:t xml:space="preserve"> Need to further check the RAN2 discussion and the meaning of “delta” measurements.</w:t>
              </w:r>
            </w:ins>
            <w:ins w:id="150" w:author="Iana Siomina" w:date="2020-03-03T10:03:00Z">
              <w:r w:rsidR="003C5C95">
                <w:rPr>
                  <w:rFonts w:eastAsiaTheme="minorEastAsia"/>
                  <w:color w:val="0070C0"/>
                  <w:lang w:val="en-US" w:eastAsia="zh-CN"/>
                </w:rPr>
                <w:t xml:space="preserve"> We need to wait for the LS, anyway.</w:t>
              </w:r>
            </w:ins>
          </w:p>
          <w:p w14:paraId="36DF71CF" w14:textId="77777777" w:rsidR="00A95AF1" w:rsidRPr="003418CB" w:rsidRDefault="00A95AF1" w:rsidP="00127D40">
            <w:pPr>
              <w:spacing w:after="120"/>
              <w:rPr>
                <w:rFonts w:eastAsiaTheme="minorEastAsia"/>
                <w:color w:val="0070C0"/>
                <w:lang w:val="en-US" w:eastAsia="zh-CN"/>
              </w:rPr>
            </w:pPr>
          </w:p>
        </w:tc>
      </w:tr>
      <w:tr w:rsidR="00852EE2" w14:paraId="29F1E1BC" w14:textId="77777777" w:rsidTr="00127D40">
        <w:trPr>
          <w:ins w:id="151" w:author="Huawei" w:date="2020-03-04T00:20:00Z"/>
        </w:trPr>
        <w:tc>
          <w:tcPr>
            <w:tcW w:w="1242" w:type="dxa"/>
          </w:tcPr>
          <w:p w14:paraId="4A9A4FF0" w14:textId="29886DD6" w:rsidR="00852EE2" w:rsidRDefault="00852EE2" w:rsidP="00852EE2">
            <w:pPr>
              <w:spacing w:after="120"/>
              <w:rPr>
                <w:ins w:id="152" w:author="Huawei" w:date="2020-03-04T00:20:00Z"/>
                <w:rFonts w:eastAsiaTheme="minorEastAsia"/>
                <w:color w:val="0070C0"/>
                <w:lang w:val="en-US" w:eastAsia="zh-CN"/>
              </w:rPr>
            </w:pPr>
            <w:ins w:id="153" w:author="Huawei" w:date="2020-03-04T00:21:00Z">
              <w:r>
                <w:rPr>
                  <w:rFonts w:eastAsiaTheme="minorEastAsia" w:hint="eastAsia"/>
                  <w:color w:val="0070C0"/>
                  <w:lang w:val="en-US" w:eastAsia="zh-CN"/>
                </w:rPr>
                <w:t>Huawei, HiSilicon</w:t>
              </w:r>
            </w:ins>
          </w:p>
        </w:tc>
        <w:tc>
          <w:tcPr>
            <w:tcW w:w="8615" w:type="dxa"/>
          </w:tcPr>
          <w:p w14:paraId="1CF97B0A" w14:textId="0E0D75D7" w:rsidR="00852EE2" w:rsidRDefault="00852EE2" w:rsidP="00852EE2">
            <w:pPr>
              <w:spacing w:after="120"/>
              <w:rPr>
                <w:ins w:id="154" w:author="Huawei" w:date="2020-03-04T00:20:00Z"/>
                <w:rFonts w:eastAsiaTheme="minorEastAsia"/>
                <w:color w:val="0070C0"/>
                <w:lang w:val="en-US" w:eastAsia="zh-CN"/>
              </w:rPr>
            </w:pPr>
            <w:ins w:id="155" w:author="Huawei" w:date="2020-03-04T00:21:00Z">
              <w:r>
                <w:rPr>
                  <w:rFonts w:eastAsiaTheme="minorEastAsia"/>
                  <w:color w:val="0070C0"/>
                  <w:lang w:val="en-US" w:eastAsia="zh-CN"/>
                </w:rPr>
                <w:t xml:space="preserve">Sub-topic 1-2: support </w:t>
              </w:r>
              <w:r>
                <w:rPr>
                  <w:rFonts w:eastAsiaTheme="minorEastAsia"/>
                  <w:color w:val="0070C0"/>
                  <w:lang w:val="en-US" w:eastAsia="zh-CN"/>
                </w:rPr>
                <w:t>recommended WF from moderator.</w:t>
              </w:r>
            </w:ins>
          </w:p>
        </w:tc>
      </w:tr>
    </w:tbl>
    <w:p w14:paraId="667FB383" w14:textId="77777777" w:rsidR="00A95AF1" w:rsidRPr="00A95AF1" w:rsidRDefault="00A95AF1" w:rsidP="00A95AF1">
      <w:pPr>
        <w:rPr>
          <w:lang w:val="en-US" w:eastAsia="zh-CN"/>
        </w:rPr>
      </w:pPr>
    </w:p>
    <w:p w14:paraId="67659A42" w14:textId="77777777" w:rsidR="009C085D" w:rsidRPr="00CD2B6E" w:rsidRDefault="009C085D" w:rsidP="009C085D">
      <w:pPr>
        <w:rPr>
          <w:lang w:val="en-US" w:eastAsia="zh-CN"/>
        </w:rPr>
      </w:pPr>
    </w:p>
    <w:p w14:paraId="3FDBB489" w14:textId="77777777" w:rsidR="009C085D" w:rsidRPr="00CD2B6E" w:rsidRDefault="009C085D" w:rsidP="009C085D">
      <w:pPr>
        <w:pStyle w:val="2"/>
        <w:rPr>
          <w:lang w:val="en-US"/>
        </w:rPr>
      </w:pPr>
      <w:r w:rsidRPr="00CD2B6E">
        <w:rPr>
          <w:lang w:val="en-US"/>
        </w:rPr>
        <w:t>Summary on 2nd round (if applicable)</w:t>
      </w:r>
    </w:p>
    <w:p w14:paraId="6AA9CE73" w14:textId="77777777" w:rsidR="009C085D" w:rsidRDefault="009C085D" w:rsidP="009C085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C085D" w:rsidRPr="00004165" w14:paraId="42A0EF93" w14:textId="77777777" w:rsidTr="003743C1">
        <w:tc>
          <w:tcPr>
            <w:tcW w:w="1242" w:type="dxa"/>
          </w:tcPr>
          <w:p w14:paraId="0F61F416" w14:textId="77777777" w:rsidR="009C085D" w:rsidRPr="00045592" w:rsidRDefault="009C085D"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BDDAF75" w14:textId="77777777" w:rsidR="009C085D" w:rsidRPr="00045592" w:rsidRDefault="009C085D" w:rsidP="003743C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C085D" w14:paraId="3C92A6B5" w14:textId="77777777" w:rsidTr="003743C1">
        <w:tc>
          <w:tcPr>
            <w:tcW w:w="1242" w:type="dxa"/>
          </w:tcPr>
          <w:p w14:paraId="3313AC9A" w14:textId="77777777" w:rsidR="009C085D" w:rsidRPr="003418CB" w:rsidRDefault="009C085D"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D14D64" w14:textId="77777777" w:rsidR="009C085D" w:rsidRPr="003418CB" w:rsidRDefault="009C085D"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9997AE" w14:textId="77777777" w:rsidR="009C085D" w:rsidRPr="00805BE8" w:rsidRDefault="009C085D" w:rsidP="009C085D">
      <w:pPr>
        <w:rPr>
          <w:lang w:val="en-US" w:eastAsia="zh-CN"/>
        </w:rPr>
      </w:pPr>
    </w:p>
    <w:p w14:paraId="1B917160" w14:textId="120BB026" w:rsidR="00DA0BDE" w:rsidRPr="00045592" w:rsidRDefault="00DA0BDE" w:rsidP="00DA0BDE">
      <w:pPr>
        <w:pStyle w:val="1"/>
        <w:rPr>
          <w:lang w:eastAsia="ja-JP"/>
        </w:rPr>
      </w:pPr>
      <w:r>
        <w:rPr>
          <w:lang w:eastAsia="ja-JP"/>
        </w:rPr>
        <w:t>Topic</w:t>
      </w:r>
      <w:r w:rsidRPr="00045592">
        <w:rPr>
          <w:lang w:eastAsia="ja-JP"/>
        </w:rPr>
        <w:t xml:space="preserve"> #</w:t>
      </w:r>
      <w:r w:rsidR="00565B4B">
        <w:rPr>
          <w:lang w:eastAsia="ja-JP"/>
        </w:rPr>
        <w:t>5</w:t>
      </w:r>
      <w:r w:rsidRPr="00045592">
        <w:rPr>
          <w:lang w:eastAsia="ja-JP"/>
        </w:rPr>
        <w:t xml:space="preserve">: </w:t>
      </w:r>
      <w:r w:rsidR="00D41AD1">
        <w:rPr>
          <w:lang w:eastAsia="ja-JP"/>
        </w:rPr>
        <w:t>PRS-RSTD measurement period</w:t>
      </w:r>
    </w:p>
    <w:p w14:paraId="510180C4" w14:textId="77777777" w:rsidR="00DA0BDE" w:rsidRPr="00CB0305" w:rsidRDefault="00DA0BDE" w:rsidP="00DA0B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83"/>
        <w:gridCol w:w="1408"/>
        <w:gridCol w:w="6640"/>
      </w:tblGrid>
      <w:tr w:rsidR="00DA0BDE" w:rsidRPr="00F53FE2" w14:paraId="0015BE00" w14:textId="77777777" w:rsidTr="003743C1">
        <w:trPr>
          <w:trHeight w:val="468"/>
        </w:trPr>
        <w:tc>
          <w:tcPr>
            <w:tcW w:w="1648" w:type="dxa"/>
            <w:vAlign w:val="center"/>
          </w:tcPr>
          <w:p w14:paraId="41B5CF99" w14:textId="77777777" w:rsidR="00DA0BDE" w:rsidRPr="00045592" w:rsidRDefault="00DA0BDE" w:rsidP="003743C1">
            <w:pPr>
              <w:spacing w:before="120" w:after="120"/>
              <w:rPr>
                <w:b/>
                <w:bCs/>
              </w:rPr>
            </w:pPr>
            <w:r w:rsidRPr="00045592">
              <w:rPr>
                <w:b/>
                <w:bCs/>
              </w:rPr>
              <w:t>T-doc number</w:t>
            </w:r>
          </w:p>
        </w:tc>
        <w:tc>
          <w:tcPr>
            <w:tcW w:w="1437" w:type="dxa"/>
            <w:vAlign w:val="center"/>
          </w:tcPr>
          <w:p w14:paraId="76E9E5BD" w14:textId="77777777" w:rsidR="00DA0BDE" w:rsidRPr="00045592" w:rsidRDefault="00DA0BDE" w:rsidP="003743C1">
            <w:pPr>
              <w:spacing w:before="120" w:after="120"/>
              <w:rPr>
                <w:b/>
                <w:bCs/>
              </w:rPr>
            </w:pPr>
            <w:r w:rsidRPr="00045592">
              <w:rPr>
                <w:b/>
                <w:bCs/>
              </w:rPr>
              <w:t>Company</w:t>
            </w:r>
          </w:p>
        </w:tc>
        <w:tc>
          <w:tcPr>
            <w:tcW w:w="6772" w:type="dxa"/>
            <w:vAlign w:val="center"/>
          </w:tcPr>
          <w:p w14:paraId="061F769B" w14:textId="77777777" w:rsidR="00DA0BDE" w:rsidRPr="00045592" w:rsidRDefault="00DA0BDE" w:rsidP="003743C1">
            <w:pPr>
              <w:spacing w:before="120" w:after="120"/>
              <w:rPr>
                <w:b/>
                <w:bCs/>
              </w:rPr>
            </w:pPr>
            <w:r w:rsidRPr="00045592">
              <w:rPr>
                <w:b/>
                <w:bCs/>
              </w:rPr>
              <w:t>Proposals</w:t>
            </w:r>
            <w:r>
              <w:rPr>
                <w:b/>
                <w:bCs/>
              </w:rPr>
              <w:t xml:space="preserve"> / Observations</w:t>
            </w:r>
          </w:p>
        </w:tc>
      </w:tr>
      <w:tr w:rsidR="00DA0BDE" w14:paraId="5B5E6B67" w14:textId="77777777" w:rsidTr="003743C1">
        <w:trPr>
          <w:trHeight w:val="468"/>
        </w:trPr>
        <w:tc>
          <w:tcPr>
            <w:tcW w:w="1648" w:type="dxa"/>
          </w:tcPr>
          <w:p w14:paraId="5D26C77C" w14:textId="0676B136" w:rsidR="00DA0BDE" w:rsidRPr="00805BE8" w:rsidRDefault="00DA0BDE" w:rsidP="003743C1">
            <w:pPr>
              <w:spacing w:before="120" w:after="120"/>
              <w:rPr>
                <w:rFonts w:asciiTheme="minorHAnsi" w:hAnsiTheme="minorHAnsi" w:cstheme="minorHAnsi"/>
              </w:rPr>
            </w:pPr>
            <w:r w:rsidRPr="00805BE8">
              <w:rPr>
                <w:rFonts w:asciiTheme="minorHAnsi" w:hAnsiTheme="minorHAnsi" w:cstheme="minorHAnsi"/>
              </w:rPr>
              <w:t>R4-20</w:t>
            </w:r>
            <w:r w:rsidR="008B5F0C">
              <w:rPr>
                <w:rFonts w:asciiTheme="minorHAnsi" w:hAnsiTheme="minorHAnsi" w:cstheme="minorHAnsi"/>
              </w:rPr>
              <w:t>00389</w:t>
            </w:r>
          </w:p>
        </w:tc>
        <w:tc>
          <w:tcPr>
            <w:tcW w:w="1437" w:type="dxa"/>
          </w:tcPr>
          <w:p w14:paraId="33BFD6D0" w14:textId="76957CF8" w:rsidR="00DA0BDE" w:rsidRPr="00805BE8" w:rsidRDefault="008B5F0C" w:rsidP="003743C1">
            <w:pPr>
              <w:spacing w:before="120" w:after="120"/>
              <w:rPr>
                <w:rFonts w:asciiTheme="minorHAnsi" w:hAnsiTheme="minorHAnsi" w:cstheme="minorHAnsi"/>
              </w:rPr>
            </w:pPr>
            <w:r>
              <w:rPr>
                <w:rFonts w:asciiTheme="minorHAnsi" w:hAnsiTheme="minorHAnsi" w:cstheme="minorHAnsi"/>
              </w:rPr>
              <w:t>Intel</w:t>
            </w:r>
          </w:p>
        </w:tc>
        <w:tc>
          <w:tcPr>
            <w:tcW w:w="6772" w:type="dxa"/>
          </w:tcPr>
          <w:p w14:paraId="3E1B8D2A" w14:textId="77777777" w:rsidR="00B6285B" w:rsidRPr="00A0239F" w:rsidRDefault="00B6285B" w:rsidP="00B6285B">
            <w:pPr>
              <w:rPr>
                <w:rFonts w:cstheme="minorHAnsi"/>
                <w:bCs/>
              </w:rPr>
            </w:pPr>
            <w:r w:rsidRPr="00A0239F">
              <w:rPr>
                <w:rFonts w:cstheme="minorHAnsi"/>
                <w:bCs/>
              </w:rPr>
              <w:t>The number of cells/TRPs which UE can perform the accurate DL PRS RSTD measurement can be [</w:t>
            </w:r>
            <w:r w:rsidRPr="00A0239F">
              <w:rPr>
                <w:rFonts w:cstheme="minorHAnsi"/>
                <w:bCs/>
                <w:highlight w:val="yellow"/>
              </w:rPr>
              <w:t>8</w:t>
            </w:r>
            <w:r w:rsidRPr="00A0239F">
              <w:rPr>
                <w:rFonts w:cstheme="minorHAnsi"/>
                <w:bCs/>
              </w:rPr>
              <w:t xml:space="preserve">]. </w:t>
            </w:r>
          </w:p>
          <w:p w14:paraId="67CD2FAC" w14:textId="77777777" w:rsidR="00DA0BDE" w:rsidRDefault="00B6285B" w:rsidP="00B6285B">
            <w:pPr>
              <w:rPr>
                <w:rFonts w:cstheme="minorHAnsi"/>
                <w:bCs/>
              </w:rPr>
            </w:pPr>
            <w:r w:rsidRPr="00A0239F">
              <w:rPr>
                <w:rFonts w:cstheme="minorHAnsi"/>
                <w:bCs/>
              </w:rPr>
              <w:lastRenderedPageBreak/>
              <w:t>UE capability related to NR positioning measurement requirements in RAN4 RRM can also be defined by the number of measurement positioning frequency layer.</w:t>
            </w:r>
          </w:p>
          <w:p w14:paraId="45AAC6CE" w14:textId="77777777" w:rsidR="005216EC" w:rsidRPr="00A0239F" w:rsidRDefault="005216EC" w:rsidP="005216EC">
            <w:pPr>
              <w:pStyle w:val="af0"/>
              <w:rPr>
                <w:rFonts w:cstheme="minorHAnsi"/>
                <w:bCs/>
                <w:iCs/>
              </w:rPr>
            </w:pPr>
            <w:r w:rsidRPr="00A0239F">
              <w:rPr>
                <w:rFonts w:cstheme="minorHAnsi"/>
                <w:bCs/>
                <w:iCs/>
              </w:rPr>
              <w:t xml:space="preserve">The allowed RSTD measurement delay would be multiplied by the number of layers that need to be measured as defined for LTE RSTD measurement. </w:t>
            </w:r>
          </w:p>
          <w:p w14:paraId="4399A733" w14:textId="77777777" w:rsidR="005216EC" w:rsidRPr="00A0239F" w:rsidRDefault="002210A5" w:rsidP="005216EC">
            <w:pPr>
              <w:pStyle w:val="af0"/>
              <w:jc w:val="center"/>
              <w:rPr>
                <w:rFonts w:cstheme="minorHAnsi"/>
                <w:bCs/>
                <w:iCs/>
              </w:rPr>
            </w:pPr>
            <m:oMathPara>
              <m:oMath>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RSTD IntraFreqFDD, NR</m:t>
                    </m:r>
                  </m:sub>
                </m:sSub>
                <m:r>
                  <m:rPr>
                    <m:sty m:val="p"/>
                  </m:rPr>
                  <w:rPr>
                    <w:rFonts w:ascii="Cambria Math" w:eastAsia="MS Mincho" w:cstheme="minorHAnsi"/>
                  </w:rPr>
                  <m:t>=</m:t>
                </m:r>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PRS</m:t>
                    </m:r>
                  </m:sub>
                </m:sSub>
                <m:r>
                  <m:rPr>
                    <m:sty m:val="p"/>
                  </m:rPr>
                  <w:rPr>
                    <w:rFonts w:ascii="Cambria Math" w:eastAsia="MS Mincho" w:cstheme="minorHAnsi"/>
                  </w:rPr>
                  <m:t xml:space="preserve"> </m:t>
                </m:r>
                <m:r>
                  <m:rPr>
                    <m:sty m:val="p"/>
                  </m:rPr>
                  <w:rPr>
                    <w:rFonts w:ascii="Cambria Math" w:eastAsia="MS Mincho" w:hAnsi="Cambria Math" w:cs="Cambria Math"/>
                  </w:rPr>
                  <m:t>⋅</m:t>
                </m:r>
                <m:r>
                  <m:rPr>
                    <m:sty m:val="p"/>
                  </m:rPr>
                  <w:rPr>
                    <w:rFonts w:ascii="Cambria Math" w:eastAsia="MS Mincho" w:cstheme="minorHAnsi"/>
                  </w:rPr>
                  <m:t>(M</m:t>
                </m:r>
                <m:r>
                  <m:rPr>
                    <m:sty m:val="p"/>
                  </m:rPr>
                  <w:rPr>
                    <w:rFonts w:ascii="Cambria Math" w:eastAsia="MS Mincho" w:cstheme="minorHAnsi"/>
                  </w:rPr>
                  <m:t>-</m:t>
                </m:r>
                <m:r>
                  <m:rPr>
                    <m:sty m:val="p"/>
                  </m:rPr>
                  <w:rPr>
                    <w:rFonts w:ascii="Cambria Math" w:eastAsia="MS Mincho" w:cstheme="minorHAnsi"/>
                  </w:rPr>
                  <m:t>1)+</m:t>
                </m:r>
                <m:r>
                  <m:rPr>
                    <m:sty m:val="p"/>
                  </m:rPr>
                  <w:rPr>
                    <w:rFonts w:ascii="Cambria Math" w:eastAsia="MS Mincho" w:cstheme="minorHAnsi"/>
                  </w:rPr>
                  <m:t>Δ  </m:t>
                </m:r>
                <m:r>
                  <m:rPr>
                    <m:sty m:val="p"/>
                  </m:rPr>
                  <w:rPr>
                    <w:rFonts w:ascii="Cambria Math" w:eastAsia="MS Mincho" w:cstheme="minorHAnsi"/>
                  </w:rPr>
                  <m:t>ms</m:t>
                </m:r>
              </m:oMath>
            </m:oMathPara>
          </w:p>
          <w:p w14:paraId="78B02B9C" w14:textId="77777777" w:rsidR="005216EC" w:rsidRPr="00A0239F" w:rsidRDefault="005216EC" w:rsidP="005216EC">
            <w:pPr>
              <w:rPr>
                <w:bCs/>
                <w:iCs/>
              </w:rPr>
            </w:pPr>
            <w:r w:rsidRPr="00A0239F">
              <w:rPr>
                <w:bCs/>
                <w:iCs/>
              </w:rPr>
              <w:t xml:space="preserve">Where in, </w:t>
            </w:r>
            <m:oMath>
              <m:sSub>
                <m:sSubPr>
                  <m:ctrlPr>
                    <w:rPr>
                      <w:rFonts w:ascii="Cambria Math" w:hAnsi="Cambria Math"/>
                      <w:bCs/>
                      <w:iCs/>
                    </w:rPr>
                  </m:ctrlPr>
                </m:sSubPr>
                <m:e>
                  <m:r>
                    <m:rPr>
                      <m:sty m:val="p"/>
                    </m:rPr>
                    <w:rPr>
                      <w:rFonts w:ascii="Cambria Math"/>
                    </w:rPr>
                    <m:t>T</m:t>
                  </m:r>
                </m:e>
                <m:sub>
                  <m:r>
                    <m:rPr>
                      <m:nor/>
                    </m:rPr>
                    <w:rPr>
                      <w:rFonts w:ascii="Cambria Math"/>
                      <w:bCs/>
                      <w:iCs/>
                    </w:rPr>
                    <m:t>PRS</m:t>
                  </m:r>
                </m:sub>
              </m:sSub>
            </m:oMath>
            <w:r w:rsidRPr="00A0239F">
              <w:rPr>
                <w:bCs/>
                <w:iCs/>
              </w:rPr>
              <w:t xml:space="preserve"> is the periodicity of DL PRS allocation in slots configured per DL PRS resource,</w:t>
            </w:r>
          </w:p>
          <w:p w14:paraId="198608F1" w14:textId="77777777" w:rsidR="005216EC" w:rsidRPr="00A0239F" w:rsidRDefault="005216EC" w:rsidP="005216EC">
            <w:pPr>
              <w:rPr>
                <w:bCs/>
                <w:iCs/>
              </w:rPr>
            </w:pPr>
            <m:oMath>
              <m:r>
                <m:rPr>
                  <m:sty m:val="p"/>
                </m:rPr>
                <w:rPr>
                  <w:rFonts w:ascii="Cambria Math"/>
                </w:rPr>
                <m:t>M</m:t>
              </m:r>
            </m:oMath>
            <w:r w:rsidRPr="00A0239F">
              <w:rPr>
                <w:bCs/>
                <w:iCs/>
              </w:rPr>
              <w:t xml:space="preserve"> is the number of PRS positioning resource for all cells (e.g. n=16 in []) to be detected and measured,</w:t>
            </w:r>
          </w:p>
          <w:p w14:paraId="4611D666" w14:textId="77777777" w:rsidR="005216EC" w:rsidRPr="00A0239F" w:rsidRDefault="005216EC" w:rsidP="005216EC">
            <w:pPr>
              <w:rPr>
                <w:rFonts w:eastAsia="MS Mincho" w:cs="v4.2.0"/>
                <w:bCs/>
                <w:iCs/>
              </w:rPr>
            </w:pPr>
            <m:oMath>
              <m:r>
                <m:rPr>
                  <m:sty m:val="p"/>
                </m:rPr>
                <w:rPr>
                  <w:rFonts w:ascii="Cambria Math"/>
                </w:rPr>
                <m:t>Δ</m:t>
              </m:r>
            </m:oMath>
            <w:r w:rsidRPr="00A0239F">
              <w:rPr>
                <w:bCs/>
                <w:iCs/>
              </w:rPr>
              <w:t xml:space="preserve">  is the measurement time for a single PRS positioning resource which includes the sampling time and the processing time</w:t>
            </w:r>
            <w:r w:rsidRPr="00A0239F">
              <w:rPr>
                <w:rFonts w:eastAsia="MS Mincho" w:cs="v4.2.0"/>
                <w:bCs/>
                <w:iCs/>
              </w:rPr>
              <w:t>.</w:t>
            </w:r>
          </w:p>
          <w:p w14:paraId="355AE085" w14:textId="57A335C6" w:rsidR="005216EC" w:rsidRPr="00A0239F" w:rsidRDefault="005216EC" w:rsidP="005216EC">
            <w:pPr>
              <w:rPr>
                <w:bCs/>
              </w:rPr>
            </w:pPr>
            <w:r w:rsidRPr="00A0239F">
              <w:rPr>
                <w:bCs/>
              </w:rPr>
              <w:t>UE can continue PRS measurement in all target cells/TRPs for HO.</w:t>
            </w:r>
          </w:p>
          <w:p w14:paraId="7A642382" w14:textId="7B6E0E5E" w:rsidR="005216EC" w:rsidRPr="00A0239F" w:rsidRDefault="005216EC" w:rsidP="005216EC">
            <w:pPr>
              <w:rPr>
                <w:bCs/>
                <w:iCs/>
              </w:rPr>
            </w:pPr>
            <w:r w:rsidRPr="00A0239F">
              <w:rPr>
                <w:bCs/>
                <w:iCs/>
              </w:rPr>
              <w:t xml:space="preserve">The total measurement delay when serving cell changed (e.g. HO) can defined as: </w:t>
            </w:r>
          </w:p>
          <w:p w14:paraId="6EB32038" w14:textId="77777777" w:rsidR="005216EC" w:rsidRPr="00A0239F" w:rsidRDefault="002210A5" w:rsidP="005216EC">
            <w:pPr>
              <w:rPr>
                <w:bCs/>
                <w:iCs/>
              </w:rPr>
            </w:pPr>
            <m:oMathPara>
              <m:oMath>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RSTD_HO, NR</m:t>
                    </m:r>
                  </m:sub>
                </m:sSub>
                <m:r>
                  <m:rPr>
                    <m:sty m:val="p"/>
                  </m:rPr>
                  <w:rPr>
                    <w:rFonts w:ascii="Cambria Math" w:eastAsia="MS Mincho" w:cstheme="minorHAnsi"/>
                  </w:rPr>
                  <m:t>=</m:t>
                </m:r>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RSTD_withoutHO, NR</m:t>
                    </m:r>
                  </m:sub>
                </m:sSub>
                <m:r>
                  <m:rPr>
                    <m:sty m:val="p"/>
                  </m:rPr>
                  <w:rPr>
                    <w:rFonts w:ascii="Cambria Math" w:eastAsia="MS Mincho" w:cstheme="minorHAnsi"/>
                  </w:rPr>
                  <m:t xml:space="preserve">+ </m:t>
                </m:r>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PRS</m:t>
                    </m:r>
                  </m:sub>
                </m:sSub>
                <m:r>
                  <m:rPr>
                    <m:sty m:val="p"/>
                  </m:rPr>
                  <w:rPr>
                    <w:rFonts w:ascii="Cambria Math" w:eastAsia="MS Mincho" w:cstheme="minorHAnsi"/>
                  </w:rPr>
                  <m:t xml:space="preserve"> </m:t>
                </m:r>
                <m:r>
                  <m:rPr>
                    <m:sty m:val="p"/>
                  </m:rPr>
                  <w:rPr>
                    <w:rFonts w:ascii="Cambria Math" w:eastAsia="MS Mincho" w:hAnsi="Cambria Math" w:cs="Cambria Math"/>
                  </w:rPr>
                  <m:t>⋅</m:t>
                </m:r>
                <m:r>
                  <m:rPr>
                    <m:sty m:val="p"/>
                  </m:rPr>
                  <w:rPr>
                    <w:rFonts w:ascii="Cambria Math" w:eastAsia="MS Mincho" w:cstheme="minorHAnsi"/>
                  </w:rPr>
                  <m:t>k+</m:t>
                </m:r>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HO</m:t>
                    </m:r>
                  </m:sub>
                </m:sSub>
                <m:r>
                  <m:rPr>
                    <m:sty m:val="p"/>
                  </m:rPr>
                  <w:rPr>
                    <w:rFonts w:ascii="Cambria Math" w:eastAsia="MS Mincho" w:cstheme="minorHAnsi"/>
                  </w:rPr>
                  <m:t>  </m:t>
                </m:r>
                <m:r>
                  <m:rPr>
                    <m:sty m:val="p"/>
                  </m:rPr>
                  <w:rPr>
                    <w:rFonts w:ascii="Cambria Math" w:eastAsia="MS Mincho" w:cstheme="minorHAnsi"/>
                  </w:rPr>
                  <m:t>ms</m:t>
                </m:r>
              </m:oMath>
            </m:oMathPara>
          </w:p>
          <w:p w14:paraId="68E7F70F" w14:textId="77777777" w:rsidR="005216EC" w:rsidRPr="00A0239F" w:rsidRDefault="005216EC" w:rsidP="005216EC">
            <w:pPr>
              <w:rPr>
                <w:bCs/>
                <w:iCs/>
              </w:rPr>
            </w:pPr>
            <w:r w:rsidRPr="00A0239F">
              <w:rPr>
                <w:bCs/>
                <w:iCs/>
              </w:rPr>
              <w:t xml:space="preserve">Where </w:t>
            </w:r>
          </w:p>
          <w:p w14:paraId="25FDD7E3" w14:textId="77777777" w:rsidR="005216EC" w:rsidRPr="00A0239F" w:rsidRDefault="005216EC" w:rsidP="005216EC">
            <w:pPr>
              <w:rPr>
                <w:bCs/>
                <w:iCs/>
              </w:rPr>
            </w:pPr>
            <m:oMath>
              <m:r>
                <m:rPr>
                  <m:sty m:val="p"/>
                </m:rPr>
                <w:rPr>
                  <w:rFonts w:ascii="Cambria Math" w:hAnsi="Cambria Math"/>
                </w:rPr>
                <m:t xml:space="preserve">k </m:t>
              </m:r>
            </m:oMath>
            <w:r w:rsidRPr="00A0239F">
              <w:rPr>
                <w:bCs/>
                <w:iCs/>
              </w:rPr>
              <w:t xml:space="preserve">is the number of times the intra/inter-frequency handover occurs during </w:t>
            </w:r>
            <m:oMath>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RSTD_HO, NR</m:t>
                  </m:r>
                </m:sub>
              </m:sSub>
            </m:oMath>
            <w:r w:rsidRPr="00A0239F">
              <w:rPr>
                <w:bCs/>
                <w:iCs/>
              </w:rPr>
              <w:t>.</w:t>
            </w:r>
          </w:p>
          <w:p w14:paraId="6B2DE95C" w14:textId="7471CAC1" w:rsidR="005216EC" w:rsidRPr="005216EC" w:rsidRDefault="002210A5" w:rsidP="00B6285B">
            <w:pPr>
              <w:rPr>
                <w:bCs/>
                <w:iCs/>
              </w:rPr>
            </w:pPr>
            <m:oMath>
              <m:sSub>
                <m:sSubPr>
                  <m:ctrlPr>
                    <w:rPr>
                      <w:rFonts w:ascii="Cambria Math" w:hAnsi="Cambria Math"/>
                      <w:bCs/>
                      <w:iCs/>
                    </w:rPr>
                  </m:ctrlPr>
                </m:sSubPr>
                <m:e>
                  <m:r>
                    <m:rPr>
                      <m:sty m:val="p"/>
                    </m:rPr>
                    <w:rPr>
                      <w:rFonts w:ascii="Cambria Math"/>
                    </w:rPr>
                    <m:t>T</m:t>
                  </m:r>
                </m:e>
                <m:sub>
                  <m:r>
                    <m:rPr>
                      <m:nor/>
                    </m:rPr>
                    <w:rPr>
                      <w:rFonts w:ascii="Cambria Math"/>
                      <w:bCs/>
                      <w:iCs/>
                    </w:rPr>
                    <m:t>HO</m:t>
                  </m:r>
                </m:sub>
              </m:sSub>
              <m:r>
                <m:rPr>
                  <m:sty m:val="p"/>
                </m:rPr>
                <w:rPr>
                  <w:rFonts w:ascii="Cambria Math"/>
                </w:rPr>
                <m:t xml:space="preserve"> </m:t>
              </m:r>
            </m:oMath>
            <w:r w:rsidR="005216EC" w:rsidRPr="00A0239F">
              <w:rPr>
                <w:bCs/>
                <w:iCs/>
              </w:rPr>
              <w:t>is the time during which the intra/inter-frequency RSTD measurement may not be possible due to intra/inter-frequency handover.</w:t>
            </w:r>
          </w:p>
        </w:tc>
      </w:tr>
      <w:tr w:rsidR="00B260A8" w14:paraId="28C0336D" w14:textId="77777777" w:rsidTr="003743C1">
        <w:trPr>
          <w:trHeight w:val="468"/>
        </w:trPr>
        <w:tc>
          <w:tcPr>
            <w:tcW w:w="1648" w:type="dxa"/>
          </w:tcPr>
          <w:p w14:paraId="17ADEABE" w14:textId="2178C33B" w:rsidR="00B260A8" w:rsidRPr="00805BE8" w:rsidRDefault="00B260A8" w:rsidP="003743C1">
            <w:pPr>
              <w:spacing w:before="120" w:after="120"/>
              <w:rPr>
                <w:rFonts w:asciiTheme="minorHAnsi" w:hAnsiTheme="minorHAnsi" w:cstheme="minorHAnsi"/>
              </w:rPr>
            </w:pPr>
            <w:r>
              <w:rPr>
                <w:rFonts w:asciiTheme="minorHAnsi" w:hAnsiTheme="minorHAnsi" w:cstheme="minorHAnsi"/>
              </w:rPr>
              <w:t>R4-2000589</w:t>
            </w:r>
          </w:p>
        </w:tc>
        <w:tc>
          <w:tcPr>
            <w:tcW w:w="1437" w:type="dxa"/>
          </w:tcPr>
          <w:p w14:paraId="06133552" w14:textId="006D761D" w:rsidR="00B260A8" w:rsidRDefault="00B260A8" w:rsidP="003743C1">
            <w:pPr>
              <w:spacing w:before="120" w:after="120"/>
              <w:rPr>
                <w:rFonts w:asciiTheme="minorHAnsi" w:hAnsiTheme="minorHAnsi" w:cstheme="minorHAnsi"/>
              </w:rPr>
            </w:pPr>
            <w:r>
              <w:rPr>
                <w:rFonts w:asciiTheme="minorHAnsi" w:hAnsiTheme="minorHAnsi" w:cstheme="minorHAnsi"/>
              </w:rPr>
              <w:t>CATT</w:t>
            </w:r>
          </w:p>
        </w:tc>
        <w:tc>
          <w:tcPr>
            <w:tcW w:w="6772" w:type="dxa"/>
          </w:tcPr>
          <w:p w14:paraId="29F14A68" w14:textId="0D27D432" w:rsidR="00B260A8" w:rsidRPr="00A0239F" w:rsidRDefault="00265A29" w:rsidP="00B6285B">
            <w:pPr>
              <w:rPr>
                <w:rFonts w:cstheme="minorHAnsi"/>
                <w:bCs/>
              </w:rPr>
            </w:pPr>
            <w:r w:rsidRPr="00B77FE6">
              <w:rPr>
                <w:rFonts w:hint="eastAsia"/>
                <w:bCs/>
              </w:rPr>
              <w:t>The measurement period requirements of NR can reuse the same equation as LTE.</w:t>
            </w:r>
          </w:p>
        </w:tc>
      </w:tr>
      <w:tr w:rsidR="00265A29" w14:paraId="3E134190" w14:textId="77777777" w:rsidTr="003743C1">
        <w:trPr>
          <w:trHeight w:val="468"/>
        </w:trPr>
        <w:tc>
          <w:tcPr>
            <w:tcW w:w="1648" w:type="dxa"/>
          </w:tcPr>
          <w:p w14:paraId="03AA9F0B" w14:textId="5BF3845A" w:rsidR="00265A29" w:rsidRDefault="00265A29" w:rsidP="003743C1">
            <w:pPr>
              <w:spacing w:before="120" w:after="120"/>
              <w:rPr>
                <w:rFonts w:asciiTheme="minorHAnsi" w:hAnsiTheme="minorHAnsi" w:cstheme="minorHAnsi"/>
              </w:rPr>
            </w:pPr>
            <w:r>
              <w:rPr>
                <w:rFonts w:asciiTheme="minorHAnsi" w:hAnsiTheme="minorHAnsi" w:cstheme="minorHAnsi"/>
              </w:rPr>
              <w:t>R4-2000998</w:t>
            </w:r>
          </w:p>
        </w:tc>
        <w:tc>
          <w:tcPr>
            <w:tcW w:w="1437" w:type="dxa"/>
          </w:tcPr>
          <w:p w14:paraId="43A413C8" w14:textId="70AD9FF6" w:rsidR="00265A29" w:rsidRDefault="00265A29" w:rsidP="003743C1">
            <w:pPr>
              <w:spacing w:before="120" w:after="120"/>
              <w:rPr>
                <w:rFonts w:asciiTheme="minorHAnsi" w:hAnsiTheme="minorHAnsi" w:cstheme="minorHAnsi"/>
              </w:rPr>
            </w:pPr>
            <w:r>
              <w:rPr>
                <w:rFonts w:asciiTheme="minorHAnsi" w:hAnsiTheme="minorHAnsi" w:cstheme="minorHAnsi"/>
              </w:rPr>
              <w:t>MediaTek</w:t>
            </w:r>
          </w:p>
        </w:tc>
        <w:tc>
          <w:tcPr>
            <w:tcW w:w="6772" w:type="dxa"/>
          </w:tcPr>
          <w:p w14:paraId="1C016CDD" w14:textId="77777777" w:rsidR="00882BA4" w:rsidRDefault="00882BA4" w:rsidP="00882BA4">
            <w:r w:rsidRPr="001272E5">
              <w:t>UE measures at least n =16 cells and reports at least</w:t>
            </w:r>
            <w:r>
              <w:t xml:space="preserve"> 15</w:t>
            </w:r>
            <w:r w:rsidRPr="001272E5">
              <w:t xml:space="preserve"> RSTDs within</w:t>
            </w:r>
          </w:p>
          <w:p w14:paraId="7DBA1434" w14:textId="77777777" w:rsidR="00882BA4" w:rsidRDefault="002210A5" w:rsidP="00882BA4">
            <w:pPr>
              <w:jc w:val="center"/>
            </w:pPr>
            <m:oMath>
              <m:sSub>
                <m:sSubPr>
                  <m:ctrlPr>
                    <w:rPr>
                      <w:rFonts w:ascii="Cambria Math" w:hAnsi="Cambria Math"/>
                      <w:i/>
                      <w:iCs/>
                    </w:rPr>
                  </m:ctrlPr>
                </m:sSubPr>
                <m:e>
                  <m:r>
                    <w:rPr>
                      <w:rFonts w:ascii="Cambria Math" w:hAnsi="Cambria Math"/>
                    </w:rPr>
                    <m:t>T</m:t>
                  </m:r>
                </m:e>
                <m:sub>
                  <m:r>
                    <w:rPr>
                      <w:rFonts w:ascii="Cambria Math" w:hAnsi="Cambria Math"/>
                    </w:rPr>
                    <m:t>RSTD</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PRS</m:t>
                  </m:r>
                </m:sub>
              </m:sSub>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k</m:t>
              </m:r>
            </m:oMath>
            <w:r w:rsidR="00882BA4" w:rsidRPr="001272E5">
              <w:t xml:space="preserve"> ms</w:t>
            </w:r>
          </w:p>
          <w:p w14:paraId="66A5F863" w14:textId="77777777" w:rsidR="00882BA4" w:rsidRDefault="00882BA4" w:rsidP="00882BA4">
            <w:r>
              <w:t xml:space="preserve">provided that reference cell and there are at least 15 neighbor cells satisfying the side conditions in proposal1, where </w:t>
            </w:r>
            <w:r w:rsidRPr="00A81D05">
              <w:rPr>
                <w:i/>
              </w:rPr>
              <w:t>k</w:t>
            </w:r>
            <w:r>
              <w:t xml:space="preserve"> is the number of positioning</w:t>
            </w:r>
            <w:r w:rsidRPr="008A4031">
              <w:t xml:space="preserve"> frequency layers</w:t>
            </w:r>
            <w:r>
              <w:t xml:space="preserve">, M = 16, and </w:t>
            </w:r>
            <m:oMath>
              <m:r>
                <m:rPr>
                  <m:sty m:val="p"/>
                </m:rPr>
                <w:rPr>
                  <w:rFonts w:ascii="Cambria Math" w:hAnsi="Cambria Math"/>
                </w:rPr>
                <m:t>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PRS</m:t>
                  </m:r>
                </m:sub>
              </m:sSub>
              <m:r>
                <w:rPr>
                  <w:rFonts w:ascii="Cambria Math" w:hAnsi="Cambria Math"/>
                </w:rPr>
                <m:t>≤8</m:t>
              </m:r>
            </m:oMath>
            <w:r>
              <w:t xml:space="preserve"> is the number of  PRS slots in one PRS instance.</w:t>
            </w:r>
          </w:p>
          <w:p w14:paraId="0836E494" w14:textId="77777777" w:rsidR="00882BA4" w:rsidRDefault="00882BA4" w:rsidP="00882BA4">
            <w:r>
              <w:t xml:space="preserve">Furthermore, it is assumed that </w:t>
            </w:r>
            <m:oMath>
              <m:sSub>
                <m:sSubPr>
                  <m:ctrlPr>
                    <w:rPr>
                      <w:rFonts w:ascii="Cambria Math" w:hAnsi="Cambria Math"/>
                      <w:i/>
                    </w:rPr>
                  </m:ctrlPr>
                </m:sSubPr>
                <m:e>
                  <m:r>
                    <w:rPr>
                      <w:rFonts w:ascii="Cambria Math" w:hAnsi="Cambria Math"/>
                    </w:rPr>
                    <m:t>T</m:t>
                  </m:r>
                </m:e>
                <m:sub>
                  <m:r>
                    <w:rPr>
                      <w:rFonts w:ascii="Cambria Math" w:hAnsi="Cambria Math"/>
                    </w:rPr>
                    <m:t>PRS</m:t>
                  </m:r>
                </m:sub>
              </m:sSub>
              <m:r>
                <w:rPr>
                  <w:rFonts w:ascii="Cambria Math" w:hAnsi="Cambria Math"/>
                </w:rPr>
                <m:t>≥160ms</m:t>
              </m:r>
            </m:oMath>
            <w:r>
              <w:t xml:space="preserve"> is the same for all positioning frequency layers.</w:t>
            </w:r>
          </w:p>
          <w:p w14:paraId="3CEBC9D9" w14:textId="3FA2A0CD" w:rsidR="00882BA4" w:rsidRDefault="00882BA4" w:rsidP="00882BA4">
            <w:r>
              <w:t xml:space="preserve">The requirement on RSTD measurement period under cell is given by  </w:t>
            </w:r>
          </w:p>
          <w:p w14:paraId="3CAB59A2" w14:textId="77777777" w:rsidR="00882BA4" w:rsidRDefault="002210A5" w:rsidP="00882BA4">
            <w:pPr>
              <w:jc w:val="center"/>
              <w:rPr>
                <w:iCs/>
              </w:rPr>
            </w:pPr>
            <m:oMath>
              <m:sSub>
                <m:sSubPr>
                  <m:ctrlPr>
                    <w:rPr>
                      <w:rFonts w:ascii="Cambria Math" w:hAnsi="Cambria Math"/>
                      <w:i/>
                      <w:iCs/>
                    </w:rPr>
                  </m:ctrlPr>
                </m:sSubPr>
                <m:e>
                  <m:r>
                    <w:rPr>
                      <w:rFonts w:ascii="Cambria Math" w:hAnsi="Cambria Math"/>
                    </w:rPr>
                    <m:t>T</m:t>
                  </m:r>
                </m:e>
                <m:sub>
                  <m:r>
                    <w:rPr>
                      <w:rFonts w:ascii="Cambria Math" w:hAnsi="Cambria Math"/>
                    </w:rPr>
                    <m:t>RSTD,  HO</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RSTD</m:t>
                  </m:r>
                </m:sub>
              </m:sSub>
              <m:r>
                <w:rPr>
                  <w:rFonts w:ascii="Cambria Math" w:hAnsi="Cambria Math"/>
                </w:rPr>
                <m:t>+K⋅</m:t>
              </m:r>
              <m:sSub>
                <m:sSubPr>
                  <m:ctrlPr>
                    <w:rPr>
                      <w:rFonts w:ascii="Cambria Math" w:hAnsi="Cambria Math"/>
                      <w:i/>
                      <w:iCs/>
                    </w:rPr>
                  </m:ctrlPr>
                </m:sSubPr>
                <m:e>
                  <m:r>
                    <w:rPr>
                      <w:rFonts w:ascii="Cambria Math" w:hAnsi="Cambria Math"/>
                    </w:rPr>
                    <m:t>T</m:t>
                  </m:r>
                </m:e>
                <m:sub>
                  <m:r>
                    <w:rPr>
                      <w:rFonts w:ascii="Cambria Math" w:hAnsi="Cambria Math"/>
                    </w:rPr>
                    <m:t>PRS</m:t>
                  </m:r>
                </m:sub>
              </m:sSub>
            </m:oMath>
            <w:r w:rsidR="00882BA4">
              <w:rPr>
                <w:iCs/>
              </w:rPr>
              <w:t xml:space="preserve"> ms</w:t>
            </w:r>
          </w:p>
          <w:p w14:paraId="0897AEA2" w14:textId="421AF547" w:rsidR="00265A29" w:rsidRPr="00882BA4" w:rsidRDefault="00882BA4" w:rsidP="00B6285B">
            <w:pPr>
              <w:rPr>
                <w:iCs/>
              </w:rPr>
            </w:pPr>
            <w:r>
              <w:rPr>
                <w:iCs/>
              </w:rPr>
              <w:t xml:space="preserve">where </w:t>
            </w:r>
            <w:r w:rsidRPr="00D66604">
              <w:rPr>
                <w:i/>
                <w:iCs/>
              </w:rPr>
              <w:t>K</w:t>
            </w:r>
            <w:r>
              <w:rPr>
                <w:i/>
                <w:iCs/>
              </w:rPr>
              <w:t xml:space="preserve"> </w:t>
            </w:r>
            <w:r>
              <w:rPr>
                <w:iCs/>
              </w:rPr>
              <w:t xml:space="preserve">is the number of HO, </w:t>
            </w:r>
            <m:oMath>
              <m:sSub>
                <m:sSubPr>
                  <m:ctrlPr>
                    <w:rPr>
                      <w:rFonts w:ascii="Cambria Math" w:hAnsi="Cambria Math"/>
                      <w:i/>
                    </w:rPr>
                  </m:ctrlPr>
                </m:sSubPr>
                <m:e>
                  <m:r>
                    <w:rPr>
                      <w:rFonts w:ascii="Cambria Math" w:hAnsi="Cambria Math"/>
                    </w:rPr>
                    <m:t>T</m:t>
                  </m:r>
                </m:e>
                <m:sub>
                  <m:r>
                    <w:rPr>
                      <w:rFonts w:ascii="Cambria Math" w:hAnsi="Cambria Math"/>
                    </w:rPr>
                    <m:t>PRS</m:t>
                  </m:r>
                </m:sub>
              </m:sSub>
              <m:r>
                <w:rPr>
                  <w:rFonts w:ascii="Cambria Math" w:hAnsi="Cambria Math"/>
                </w:rPr>
                <m:t>≥160</m:t>
              </m:r>
              <m:r>
                <m:rPr>
                  <m:sty m:val="p"/>
                </m:rPr>
                <w:rPr>
                  <w:rFonts w:ascii="Cambria Math" w:hAnsi="Cambria Math"/>
                </w:rPr>
                <m:t>ms</m:t>
              </m:r>
            </m:oMath>
            <w:r>
              <w:t xml:space="preserve"> is the PRS periodicity, and </w:t>
            </w:r>
            <m:oMath>
              <m:sSub>
                <m:sSubPr>
                  <m:ctrlPr>
                    <w:rPr>
                      <w:rFonts w:ascii="Cambria Math" w:hAnsi="Cambria Math"/>
                      <w:i/>
                      <w:iCs/>
                    </w:rPr>
                  </m:ctrlPr>
                </m:sSubPr>
                <m:e>
                  <m:r>
                    <w:rPr>
                      <w:rFonts w:ascii="Cambria Math" w:hAnsi="Cambria Math"/>
                    </w:rPr>
                    <m:t>T</m:t>
                  </m:r>
                </m:e>
                <m:sub>
                  <m:r>
                    <w:rPr>
                      <w:rFonts w:ascii="Cambria Math" w:hAnsi="Cambria Math"/>
                    </w:rPr>
                    <m:t>RSTD</m:t>
                  </m:r>
                </m:sub>
              </m:sSub>
            </m:oMath>
            <w:r>
              <w:rPr>
                <w:iCs/>
              </w:rPr>
              <w:t xml:space="preserve"> is given </w:t>
            </w:r>
            <w:r w:rsidR="003D21B8">
              <w:rPr>
                <w:iCs/>
              </w:rPr>
              <w:t>above</w:t>
            </w:r>
          </w:p>
        </w:tc>
      </w:tr>
      <w:tr w:rsidR="000547E6" w14:paraId="02316BF3" w14:textId="77777777" w:rsidTr="003743C1">
        <w:trPr>
          <w:trHeight w:val="468"/>
        </w:trPr>
        <w:tc>
          <w:tcPr>
            <w:tcW w:w="1648" w:type="dxa"/>
          </w:tcPr>
          <w:p w14:paraId="2638EE96" w14:textId="37AB30F8" w:rsidR="000547E6" w:rsidRDefault="000547E6" w:rsidP="003743C1">
            <w:pPr>
              <w:spacing w:before="120" w:after="120"/>
              <w:rPr>
                <w:rFonts w:asciiTheme="minorHAnsi" w:hAnsiTheme="minorHAnsi" w:cstheme="minorHAnsi"/>
              </w:rPr>
            </w:pPr>
            <w:r>
              <w:rPr>
                <w:rFonts w:asciiTheme="minorHAnsi" w:hAnsiTheme="minorHAnsi" w:cstheme="minorHAnsi"/>
              </w:rPr>
              <w:t>R4-200</w:t>
            </w:r>
            <w:r w:rsidR="00180143">
              <w:rPr>
                <w:rFonts w:asciiTheme="minorHAnsi" w:hAnsiTheme="minorHAnsi" w:cstheme="minorHAnsi"/>
              </w:rPr>
              <w:t>1637</w:t>
            </w:r>
          </w:p>
        </w:tc>
        <w:tc>
          <w:tcPr>
            <w:tcW w:w="1437" w:type="dxa"/>
          </w:tcPr>
          <w:p w14:paraId="7125C409" w14:textId="38452733" w:rsidR="000547E6" w:rsidRDefault="00180143" w:rsidP="003743C1">
            <w:pPr>
              <w:spacing w:before="120" w:after="120"/>
              <w:rPr>
                <w:rFonts w:asciiTheme="minorHAnsi" w:hAnsiTheme="minorHAnsi" w:cstheme="minorHAnsi"/>
              </w:rPr>
            </w:pPr>
            <w:r>
              <w:rPr>
                <w:rFonts w:asciiTheme="minorHAnsi" w:hAnsiTheme="minorHAnsi" w:cstheme="minorHAnsi"/>
              </w:rPr>
              <w:t>Huawei, HiSi</w:t>
            </w:r>
          </w:p>
        </w:tc>
        <w:tc>
          <w:tcPr>
            <w:tcW w:w="6772" w:type="dxa"/>
          </w:tcPr>
          <w:p w14:paraId="00C7F2EE" w14:textId="77777777" w:rsidR="0081252D" w:rsidRPr="00E20CE7" w:rsidRDefault="0081252D" w:rsidP="0081252D">
            <w:pPr>
              <w:spacing w:before="120" w:after="120"/>
              <w:rPr>
                <w:rFonts w:eastAsia="宋体"/>
                <w:bCs/>
              </w:rPr>
            </w:pPr>
            <w:r w:rsidRPr="00E20CE7">
              <w:rPr>
                <w:rFonts w:eastAsia="宋体"/>
                <w:bCs/>
              </w:rPr>
              <w:t>PRS measurement period is defined as</w:t>
            </w:r>
          </w:p>
          <w:p w14:paraId="11BF404C" w14:textId="77777777" w:rsidR="0081252D" w:rsidRPr="00E20CE7" w:rsidRDefault="0081252D" w:rsidP="0081252D">
            <w:pPr>
              <w:spacing w:before="120" w:after="120"/>
              <w:jc w:val="center"/>
              <w:rPr>
                <w:rFonts w:cs="v4.2.0"/>
                <w:bCs/>
              </w:rPr>
            </w:pPr>
            <w:r w:rsidRPr="00E20CE7">
              <w:rPr>
                <w:rFonts w:cs="v4.2.0"/>
                <w:bCs/>
              </w:rPr>
              <w:t>T</w:t>
            </w:r>
            <w:r w:rsidRPr="00E20CE7">
              <w:rPr>
                <w:rFonts w:cs="v4.2.0"/>
                <w:bCs/>
                <w:vertAlign w:val="subscript"/>
              </w:rPr>
              <w:t>meas_PRS</w:t>
            </w:r>
            <w:r w:rsidRPr="00E20CE7">
              <w:rPr>
                <w:rFonts w:cs="v4.2.0"/>
                <w:bCs/>
              </w:rPr>
              <w:t xml:space="preserve"> = N</w:t>
            </w:r>
            <w:r w:rsidRPr="00E20CE7">
              <w:rPr>
                <w:rFonts w:cs="v4.2.0"/>
                <w:bCs/>
                <w:vertAlign w:val="subscript"/>
              </w:rPr>
              <w:t>RxBeam</w:t>
            </w:r>
            <w:r w:rsidRPr="00E20CE7">
              <w:rPr>
                <w:rFonts w:cs="v4.2.0"/>
                <w:bCs/>
              </w:rPr>
              <w:t xml:space="preserve"> * N</w:t>
            </w:r>
            <w:r w:rsidRPr="00E20CE7">
              <w:rPr>
                <w:rFonts w:cs="v4.2.0"/>
                <w:bCs/>
                <w:vertAlign w:val="subscript"/>
              </w:rPr>
              <w:t>freq</w:t>
            </w:r>
            <w:r w:rsidRPr="00E20CE7">
              <w:rPr>
                <w:rFonts w:cs="v4.2.0"/>
                <w:bCs/>
              </w:rPr>
              <w:t xml:space="preserve"> * [(max(T</w:t>
            </w:r>
            <w:r w:rsidRPr="00E20CE7">
              <w:rPr>
                <w:rFonts w:cs="v4.2.0"/>
                <w:bCs/>
                <w:vertAlign w:val="subscript"/>
              </w:rPr>
              <w:t>res</w:t>
            </w:r>
            <w:r w:rsidRPr="00E20CE7">
              <w:rPr>
                <w:rFonts w:cs="v4.2.0"/>
                <w:bCs/>
              </w:rPr>
              <w:t>, T</w:t>
            </w:r>
            <w:r w:rsidRPr="00E20CE7">
              <w:rPr>
                <w:rFonts w:cs="v4.2.0"/>
                <w:bCs/>
                <w:vertAlign w:val="subscript"/>
              </w:rPr>
              <w:t>proc</w:t>
            </w:r>
            <w:r w:rsidRPr="00E20CE7">
              <w:rPr>
                <w:rFonts w:cs="v4.2.0"/>
                <w:bCs/>
              </w:rPr>
              <w:t>) * [3] + T</w:t>
            </w:r>
            <w:r w:rsidRPr="00E20CE7">
              <w:rPr>
                <w:rFonts w:cs="v4.2.0"/>
                <w:bCs/>
                <w:vertAlign w:val="subscript"/>
              </w:rPr>
              <w:t>proc</w:t>
            </w:r>
            <w:r w:rsidRPr="00E20CE7">
              <w:rPr>
                <w:rFonts w:cs="v4.2.0"/>
                <w:bCs/>
              </w:rPr>
              <w:t xml:space="preserve">] </w:t>
            </w:r>
          </w:p>
          <w:p w14:paraId="7112610D" w14:textId="77777777" w:rsidR="0081252D" w:rsidRPr="00E20CE7" w:rsidRDefault="0081252D" w:rsidP="0081252D">
            <w:pPr>
              <w:spacing w:before="120" w:after="120"/>
              <w:rPr>
                <w:rFonts w:cs="v4.2.0"/>
                <w:bCs/>
              </w:rPr>
            </w:pPr>
            <w:r w:rsidRPr="00E20CE7">
              <w:rPr>
                <w:rFonts w:cs="v4.2.0"/>
                <w:bCs/>
              </w:rPr>
              <w:t>where N</w:t>
            </w:r>
            <w:r w:rsidRPr="00E20CE7">
              <w:rPr>
                <w:rFonts w:cs="v4.2.0"/>
                <w:bCs/>
                <w:vertAlign w:val="subscript"/>
              </w:rPr>
              <w:t>RxBeam</w:t>
            </w:r>
            <w:r w:rsidRPr="00E20CE7">
              <w:rPr>
                <w:rFonts w:cs="v4.2.0"/>
                <w:bCs/>
              </w:rPr>
              <w:t xml:space="preserve"> is the scaling factor for Rx beam sweeping, N</w:t>
            </w:r>
            <w:r w:rsidRPr="00E20CE7">
              <w:rPr>
                <w:rFonts w:cs="v4.2.0"/>
                <w:bCs/>
                <w:vertAlign w:val="subscript"/>
              </w:rPr>
              <w:t>freq</w:t>
            </w:r>
            <w:r w:rsidRPr="00E20CE7">
              <w:rPr>
                <w:rFonts w:cs="v4.2.0"/>
                <w:bCs/>
              </w:rPr>
              <w:t xml:space="preserve"> is the number of PRS frequency layers, T</w:t>
            </w:r>
            <w:r w:rsidRPr="00E20CE7">
              <w:rPr>
                <w:rFonts w:cs="v4.2.0"/>
                <w:bCs/>
                <w:vertAlign w:val="subscript"/>
              </w:rPr>
              <w:t>res</w:t>
            </w:r>
            <w:r w:rsidRPr="00E20CE7">
              <w:rPr>
                <w:rFonts w:cs="v4.2.0"/>
                <w:bCs/>
              </w:rPr>
              <w:t xml:space="preserve"> is the maximum resource periodicity among all PRS resources on the PRS frequency layer, T</w:t>
            </w:r>
            <w:r w:rsidRPr="00E20CE7">
              <w:rPr>
                <w:rFonts w:cs="v4.2.0"/>
                <w:bCs/>
                <w:vertAlign w:val="subscript"/>
              </w:rPr>
              <w:t>proc</w:t>
            </w:r>
            <w:r w:rsidRPr="00E20CE7">
              <w:rPr>
                <w:rFonts w:cs="v4.2.0"/>
                <w:bCs/>
              </w:rPr>
              <w:t xml:space="preserve"> is the PRS processing time as indicated in UE capability reporting. </w:t>
            </w:r>
          </w:p>
          <w:p w14:paraId="5BDEDE0F" w14:textId="77777777" w:rsidR="000547E6" w:rsidRDefault="0081252D" w:rsidP="0081252D">
            <w:pPr>
              <w:spacing w:before="120" w:after="120"/>
              <w:rPr>
                <w:rFonts w:cs="v4.2.0"/>
                <w:bCs/>
              </w:rPr>
            </w:pPr>
            <w:r w:rsidRPr="00E20CE7">
              <w:rPr>
                <w:rFonts w:cs="v4.2.0"/>
                <w:bCs/>
              </w:rPr>
              <w:t xml:space="preserve">The requirements apply provided that on a PRS frequency layer the duration of any PRS occasion is no larger than the PRS buffering time as indicated in UE </w:t>
            </w:r>
            <w:r w:rsidRPr="00E20CE7">
              <w:rPr>
                <w:rFonts w:cs="v4.2.0"/>
                <w:bCs/>
              </w:rPr>
              <w:lastRenderedPageBreak/>
              <w:t>capability reporting, and the separation between any two PRS occasions is no less than T</w:t>
            </w:r>
            <w:r w:rsidRPr="00E20CE7">
              <w:rPr>
                <w:rFonts w:cs="v4.2.0"/>
                <w:bCs/>
                <w:vertAlign w:val="subscript"/>
              </w:rPr>
              <w:t>proc</w:t>
            </w:r>
            <w:r w:rsidRPr="00E20CE7">
              <w:rPr>
                <w:rFonts w:cs="v4.2.0"/>
                <w:bCs/>
              </w:rPr>
              <w:t>.</w:t>
            </w:r>
          </w:p>
          <w:p w14:paraId="50DE7B6A" w14:textId="0FF9C0CA" w:rsidR="00D76B4A" w:rsidRPr="0081252D" w:rsidRDefault="00D76B4A" w:rsidP="0081252D">
            <w:pPr>
              <w:spacing w:before="120" w:after="120"/>
              <w:rPr>
                <w:rFonts w:cs="v4.2.0"/>
                <w:bCs/>
              </w:rPr>
            </w:pPr>
            <w:r w:rsidRPr="00E20CE7">
              <w:rPr>
                <w:rFonts w:eastAsia="宋体"/>
                <w:bCs/>
              </w:rPr>
              <w:t>Follow the same principle as in LTE to define extension of RSTD measurement period due to HO.</w:t>
            </w:r>
          </w:p>
        </w:tc>
      </w:tr>
      <w:tr w:rsidR="0081252D" w14:paraId="104F7B6A" w14:textId="77777777" w:rsidTr="003743C1">
        <w:trPr>
          <w:trHeight w:val="468"/>
        </w:trPr>
        <w:tc>
          <w:tcPr>
            <w:tcW w:w="1648" w:type="dxa"/>
          </w:tcPr>
          <w:p w14:paraId="57669659" w14:textId="0233E1A2" w:rsidR="0081252D" w:rsidRDefault="001E2B6A" w:rsidP="003743C1">
            <w:pPr>
              <w:spacing w:before="120" w:after="120"/>
              <w:rPr>
                <w:rFonts w:asciiTheme="minorHAnsi" w:hAnsiTheme="minorHAnsi" w:cstheme="minorHAnsi"/>
              </w:rPr>
            </w:pPr>
            <w:r>
              <w:rPr>
                <w:rFonts w:asciiTheme="minorHAnsi" w:hAnsiTheme="minorHAnsi" w:cstheme="minorHAnsi"/>
              </w:rPr>
              <w:lastRenderedPageBreak/>
              <w:t>R4-2001941</w:t>
            </w:r>
          </w:p>
        </w:tc>
        <w:tc>
          <w:tcPr>
            <w:tcW w:w="1437" w:type="dxa"/>
          </w:tcPr>
          <w:p w14:paraId="15A2BBE3" w14:textId="3148FD1D" w:rsidR="0081252D" w:rsidRDefault="001E2B6A" w:rsidP="003743C1">
            <w:pPr>
              <w:spacing w:before="120" w:after="120"/>
              <w:rPr>
                <w:rFonts w:asciiTheme="minorHAnsi" w:hAnsiTheme="minorHAnsi" w:cstheme="minorHAnsi"/>
              </w:rPr>
            </w:pPr>
            <w:r>
              <w:rPr>
                <w:rFonts w:asciiTheme="minorHAnsi" w:hAnsiTheme="minorHAnsi" w:cstheme="minorHAnsi"/>
              </w:rPr>
              <w:t>Ericsson</w:t>
            </w:r>
          </w:p>
        </w:tc>
        <w:tc>
          <w:tcPr>
            <w:tcW w:w="6772" w:type="dxa"/>
          </w:tcPr>
          <w:p w14:paraId="7418A8B8" w14:textId="77777777" w:rsidR="003B32F0" w:rsidRPr="008B167E" w:rsidRDefault="003B32F0" w:rsidP="0072416E">
            <w:pPr>
              <w:numPr>
                <w:ilvl w:val="0"/>
                <w:numId w:val="12"/>
              </w:numPr>
              <w:jc w:val="both"/>
              <w:rPr>
                <w:iCs/>
                <w:lang w:eastAsia="x-none"/>
              </w:rPr>
            </w:pPr>
            <w:r w:rsidRPr="008B167E">
              <w:rPr>
                <w:iCs/>
                <w:lang w:eastAsia="x-none"/>
              </w:rPr>
              <w:t>The RSTD measurement under handover depends on the number of serving cell changes and on the handover interruption time.</w:t>
            </w:r>
          </w:p>
          <w:p w14:paraId="1560E561" w14:textId="1BD4AA06" w:rsidR="001E2B6A" w:rsidRPr="008B167E" w:rsidRDefault="001E2B6A" w:rsidP="0072416E">
            <w:pPr>
              <w:numPr>
                <w:ilvl w:val="0"/>
                <w:numId w:val="12"/>
              </w:numPr>
              <w:jc w:val="both"/>
              <w:rPr>
                <w:iCs/>
                <w:lang w:eastAsia="x-none"/>
              </w:rPr>
            </w:pPr>
            <w:r w:rsidRPr="008B167E">
              <w:rPr>
                <w:iCs/>
                <w:lang w:eastAsia="x-none"/>
              </w:rPr>
              <w:t>RSTD measurement period is extended, but not more than a certain maximum, to compensate for the number of PRS occasions not available at the UE over a certain time period due to their overlap with SSB symbols, at least when the number of the non-available PRS occasions is large (e.g., &gt;X% of the needed samples) and the SSB symbols location is known to the UE.</w:t>
            </w:r>
          </w:p>
          <w:p w14:paraId="414C6B3E" w14:textId="088A2039" w:rsidR="001E2B6A" w:rsidRPr="008B167E" w:rsidRDefault="001E2B6A" w:rsidP="0072416E">
            <w:pPr>
              <w:numPr>
                <w:ilvl w:val="0"/>
                <w:numId w:val="12"/>
              </w:numPr>
              <w:jc w:val="both"/>
              <w:rPr>
                <w:iCs/>
                <w:lang w:eastAsia="x-none"/>
              </w:rPr>
            </w:pPr>
            <w:r w:rsidRPr="008B167E">
              <w:rPr>
                <w:iCs/>
                <w:lang w:eastAsia="x-none"/>
              </w:rPr>
              <w:t>When the measurement period is extended, the increase in the measurement period depends at least on the periodicity of the PRS resource which has non-available occasions and the number of such non-available PRS occasions, but may further depend on the measurement gap configuration, etc.</w:t>
            </w:r>
          </w:p>
          <w:p w14:paraId="2BBAFB6C" w14:textId="77777777" w:rsidR="001E2B6A" w:rsidRPr="008B167E" w:rsidRDefault="001E2B6A" w:rsidP="0072416E">
            <w:pPr>
              <w:numPr>
                <w:ilvl w:val="1"/>
                <w:numId w:val="12"/>
              </w:numPr>
              <w:jc w:val="both"/>
              <w:rPr>
                <w:iCs/>
                <w:lang w:eastAsia="x-none"/>
              </w:rPr>
            </w:pPr>
            <w:r w:rsidRPr="008B167E">
              <w:rPr>
                <w:iCs/>
                <w:lang w:eastAsia="x-none"/>
              </w:rPr>
              <w:t>The extension is proportional to max(T1_PRS*N1_PRS,T2_PRS*N2_PRS), where T1_PRS and T2_PRS are the PRS periodicity for the reference and neighbor TRPs, respectively, and N1_PRS and N2_PRS are the numbers of periodic occasions with dropped PRS in the reference and neighbor TRPs, respectively.</w:t>
            </w:r>
          </w:p>
          <w:p w14:paraId="1F0EA7FE" w14:textId="12397ACB" w:rsidR="0081252D" w:rsidRPr="001E2B6A" w:rsidRDefault="001E2B6A" w:rsidP="0072416E">
            <w:pPr>
              <w:numPr>
                <w:ilvl w:val="0"/>
                <w:numId w:val="12"/>
              </w:numPr>
              <w:jc w:val="both"/>
              <w:rPr>
                <w:rFonts w:ascii="Arial" w:eastAsia="宋体" w:hAnsi="Arial"/>
                <w:iCs/>
                <w:spacing w:val="2"/>
                <w:lang w:val="x-none" w:eastAsia="x-none"/>
              </w:rPr>
            </w:pPr>
            <w:r w:rsidRPr="008B167E">
              <w:rPr>
                <w:iCs/>
                <w:lang w:eastAsia="x-none"/>
              </w:rPr>
              <w:t>If the number of PRS occasions not available at the UE exceeds an acceptable limit, the measurement can be dropped, i.e., no further extension of the measurement period is allowed.</w:t>
            </w:r>
          </w:p>
        </w:tc>
      </w:tr>
      <w:tr w:rsidR="00AC7D23" w14:paraId="5E0FAC6C" w14:textId="77777777" w:rsidTr="003743C1">
        <w:trPr>
          <w:trHeight w:val="468"/>
        </w:trPr>
        <w:tc>
          <w:tcPr>
            <w:tcW w:w="1648" w:type="dxa"/>
          </w:tcPr>
          <w:p w14:paraId="0F1E6669" w14:textId="70CF943C" w:rsidR="00AC7D23" w:rsidRDefault="00AC7D23" w:rsidP="003743C1">
            <w:pPr>
              <w:spacing w:before="120" w:after="120"/>
              <w:rPr>
                <w:rFonts w:asciiTheme="minorHAnsi" w:hAnsiTheme="minorHAnsi" w:cstheme="minorHAnsi"/>
              </w:rPr>
            </w:pPr>
            <w:r>
              <w:rPr>
                <w:rFonts w:asciiTheme="minorHAnsi" w:hAnsiTheme="minorHAnsi" w:cstheme="minorHAnsi"/>
              </w:rPr>
              <w:t>R4-</w:t>
            </w:r>
            <w:r w:rsidR="00E37297">
              <w:rPr>
                <w:rFonts w:asciiTheme="minorHAnsi" w:hAnsiTheme="minorHAnsi" w:cstheme="minorHAnsi"/>
              </w:rPr>
              <w:t>2000731</w:t>
            </w:r>
          </w:p>
        </w:tc>
        <w:tc>
          <w:tcPr>
            <w:tcW w:w="1437" w:type="dxa"/>
          </w:tcPr>
          <w:p w14:paraId="1C4B8D95" w14:textId="701107FF" w:rsidR="00AC7D23" w:rsidRDefault="00E37297" w:rsidP="003743C1">
            <w:pPr>
              <w:spacing w:before="120" w:after="120"/>
              <w:rPr>
                <w:rFonts w:asciiTheme="minorHAnsi" w:hAnsiTheme="minorHAnsi" w:cstheme="minorHAnsi"/>
              </w:rPr>
            </w:pPr>
            <w:r>
              <w:rPr>
                <w:rFonts w:asciiTheme="minorHAnsi" w:hAnsiTheme="minorHAnsi" w:cstheme="minorHAnsi"/>
              </w:rPr>
              <w:t>Qualcomm</w:t>
            </w:r>
          </w:p>
        </w:tc>
        <w:tc>
          <w:tcPr>
            <w:tcW w:w="6772" w:type="dxa"/>
          </w:tcPr>
          <w:p w14:paraId="615249AE" w14:textId="7B87BA7F" w:rsidR="00334A4B" w:rsidRPr="00334A4B" w:rsidRDefault="00334A4B" w:rsidP="00334A4B">
            <w:pPr>
              <w:rPr>
                <w:lang w:val="en-US"/>
              </w:rPr>
            </w:pPr>
            <w:r w:rsidRPr="00334A4B">
              <w:rPr>
                <w:lang w:val="en-US"/>
              </w:rPr>
              <w:t xml:space="preserve">Max number of DL PRS resources per frequency layer constrained by UE capability is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min</m:t>
                  </m:r>
                </m:fName>
                <m:e>
                  <m:r>
                    <w:rPr>
                      <w:rFonts w:ascii="Cambria Math" w:hAnsi="Cambria Math"/>
                      <w:lang w:val="en-US"/>
                    </w:rPr>
                    <m:t>(X2.X3.X4 , X7)</m:t>
                  </m:r>
                </m:e>
              </m:func>
            </m:oMath>
          </w:p>
          <w:p w14:paraId="2CE1909F" w14:textId="500663BB" w:rsidR="00334A4B" w:rsidRPr="00334A4B" w:rsidRDefault="00334A4B" w:rsidP="00334A4B">
            <w:pPr>
              <w:pStyle w:val="TAL"/>
              <w:rPr>
                <w:rFonts w:ascii="Times New Roman" w:hAnsi="Times New Roman"/>
                <w:sz w:val="20"/>
                <w:lang w:eastAsia="ja-JP"/>
              </w:rPr>
            </w:pPr>
            <w:r w:rsidRPr="00334A4B">
              <w:rPr>
                <w:rFonts w:ascii="Times New Roman" w:hAnsi="Times New Roman"/>
                <w:sz w:val="20"/>
              </w:rPr>
              <w:t xml:space="preserve">The total number of required PRS periods, in units of </w:t>
            </w:r>
            <w:r w:rsidRPr="00334A4B">
              <w:rPr>
                <w:rFonts w:ascii="Times New Roman" w:hAnsi="Times New Roman"/>
                <w:sz w:val="20"/>
                <w:szCs w:val="22"/>
              </w:rPr>
              <w:t>T</w:t>
            </w:r>
            <w:r w:rsidRPr="00334A4B">
              <w:rPr>
                <w:rFonts w:ascii="Times New Roman" w:hAnsi="Times New Roman"/>
                <w:sz w:val="20"/>
                <w:szCs w:val="22"/>
                <w:vertAlign w:val="subscript"/>
              </w:rPr>
              <w:t>PRS</w:t>
            </w:r>
            <w:r w:rsidRPr="00334A4B">
              <w:rPr>
                <w:rFonts w:ascii="Times New Roman" w:hAnsi="Times New Roman"/>
                <w:sz w:val="20"/>
              </w:rPr>
              <w:t xml:space="preserve">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r>
                <w:rPr>
                  <w:rFonts w:ascii="Cambria Math" w:hAnsi="Cambria Math"/>
                  <w:sz w:val="20"/>
                  <w:lang w:val="en-US"/>
                </w:rPr>
                <m:t xml:space="preserve"> </m:t>
              </m:r>
            </m:oMath>
            <w:r w:rsidRPr="00334A4B">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den>
                  </m:f>
                </m:e>
              </m:d>
            </m:oMath>
            <w:r w:rsidRPr="00334A4B">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1</m:t>
                          </m:r>
                        </m:sub>
                      </m:sSub>
                    </m:num>
                    <m:den>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1</m:t>
                          </m:r>
                        </m:sub>
                      </m:sSub>
                    </m:den>
                  </m:f>
                </m:e>
              </m:d>
            </m:oMath>
            <w:r w:rsidRPr="00334A4B">
              <w:rPr>
                <w:rFonts w:ascii="Times New Roman" w:hAnsi="Times New Roman"/>
                <w:sz w:val="20"/>
                <w:lang w:eastAsia="ja-JP"/>
              </w:rPr>
              <w:t xml:space="preserve"> and {N1, T1} is the signalled capability duplet for PRS processing. </w:t>
            </w:r>
          </w:p>
          <w:p w14:paraId="6475F9A1" w14:textId="77777777" w:rsidR="00334A4B" w:rsidRPr="00334A4B" w:rsidRDefault="00334A4B" w:rsidP="00334A4B">
            <w:pPr>
              <w:pStyle w:val="TAL"/>
              <w:rPr>
                <w:rFonts w:ascii="Times New Roman" w:hAnsi="Times New Roman"/>
                <w:sz w:val="20"/>
                <w:lang w:eastAsia="ja-JP"/>
              </w:rPr>
            </w:pPr>
          </w:p>
          <w:p w14:paraId="1CF67579" w14:textId="5512A396" w:rsidR="00334A4B" w:rsidRPr="00334A4B" w:rsidRDefault="00334A4B" w:rsidP="00334A4B">
            <w:pPr>
              <w:pStyle w:val="TAL"/>
              <w:rPr>
                <w:rFonts w:ascii="Times New Roman" w:hAnsi="Times New Roman"/>
                <w:sz w:val="20"/>
                <w:lang w:eastAsia="ja-JP"/>
              </w:rPr>
            </w:pPr>
            <w:r w:rsidRPr="00334A4B">
              <w:rPr>
                <w:rFonts w:ascii="Times New Roman" w:hAnsi="Times New Roman"/>
                <w:sz w:val="20"/>
              </w:rPr>
              <w:t>Observation 3. The total number of PRS periods, in units of T</w:t>
            </w:r>
            <w:r w:rsidRPr="00334A4B">
              <w:rPr>
                <w:rFonts w:ascii="Times New Roman" w:hAnsi="Times New Roman"/>
                <w:sz w:val="20"/>
                <w:vertAlign w:val="subscript"/>
              </w:rPr>
              <w:t>PRS</w:t>
            </w:r>
            <w:r w:rsidRPr="00334A4B">
              <w:rPr>
                <w:rFonts w:ascii="Times New Roman" w:hAnsi="Times New Roman"/>
                <w:sz w:val="20"/>
              </w:rPr>
              <w:t xml:space="preserve">, required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total,symbols</m:t>
                  </m:r>
                </m:sub>
              </m:sSub>
              <m:r>
                <w:rPr>
                  <w:rFonts w:ascii="Cambria Math" w:hAnsi="Cambria Math"/>
                  <w:sz w:val="20"/>
                  <w:lang w:val="en-US"/>
                </w:rPr>
                <m:t xml:space="preserve"> </m:t>
              </m:r>
            </m:oMath>
            <w:r w:rsidRPr="00334A4B">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den>
                  </m:f>
                </m:e>
              </m:d>
            </m:oMath>
            <w:r w:rsidRPr="00334A4B">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total,symbols</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den>
                  </m:f>
                </m:e>
              </m:d>
            </m:oMath>
            <w:r w:rsidRPr="00334A4B">
              <w:rPr>
                <w:rFonts w:ascii="Times New Roman" w:hAnsi="Times New Roman"/>
                <w:sz w:val="20"/>
                <w:lang w:eastAsia="ja-JP"/>
              </w:rPr>
              <w:t xml:space="preserve"> and {N2, T2} is the signalled capability duplet for PRS buffering.</w:t>
            </w:r>
          </w:p>
          <w:p w14:paraId="36057095" w14:textId="77777777" w:rsidR="00334A4B" w:rsidRPr="00334A4B" w:rsidRDefault="00334A4B" w:rsidP="00334A4B">
            <w:pPr>
              <w:rPr>
                <w:lang w:val="en-US"/>
              </w:rPr>
            </w:pPr>
          </w:p>
          <w:p w14:paraId="09BCE4DD" w14:textId="6F2F1873" w:rsidR="00334A4B" w:rsidRPr="00334A4B" w:rsidRDefault="00334A4B" w:rsidP="00334A4B">
            <w:pPr>
              <w:pStyle w:val="TAL"/>
              <w:rPr>
                <w:rFonts w:ascii="Times New Roman" w:hAnsi="Times New Roman"/>
                <w:sz w:val="20"/>
                <w:lang w:eastAsia="ja-JP"/>
              </w:rPr>
            </w:pPr>
            <w:r w:rsidRPr="00334A4B">
              <w:rPr>
                <w:rFonts w:ascii="Times New Roman" w:hAnsi="Times New Roman"/>
                <w:sz w:val="20"/>
              </w:rPr>
              <w:t xml:space="preserve">PRS-RSTD measurement period for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oMath>
            <w:r w:rsidRPr="00334A4B">
              <w:rPr>
                <w:rFonts w:ascii="Times New Roman" w:hAnsi="Times New Roman"/>
                <w:sz w:val="20"/>
                <w:lang w:val="en-US"/>
              </w:rPr>
              <w:t xml:space="preserve"> PRS resources in one frequency layer </w:t>
            </w:r>
            <w:r w:rsidRPr="00334A4B">
              <w:rPr>
                <w:rFonts w:ascii="Times New Roman" w:hAnsi="Times New Roman"/>
                <w:sz w:val="20"/>
              </w:rPr>
              <w:t xml:space="preserve">can be expressed as </w:t>
            </w:r>
            <m:oMath>
              <m:r>
                <m:rPr>
                  <m:sty m:val="p"/>
                </m:rPr>
                <w:rPr>
                  <w:rFonts w:ascii="Cambria Math" w:hAnsi="Cambria Math"/>
                  <w:sz w:val="20"/>
                  <w:lang w:eastAsia="ja-JP"/>
                </w:rPr>
                <w:br/>
              </m:r>
            </m:oMath>
            <m:oMathPara>
              <m:oMath>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 meas</m:t>
                    </m:r>
                  </m:sub>
                </m:sSub>
                <m:r>
                  <w:rPr>
                    <w:rFonts w:ascii="Cambria Math" w:hAnsi="Cambria Math"/>
                    <w:sz w:val="20"/>
                    <w:lang w:eastAsia="ja-JP"/>
                  </w:rPr>
                  <m:t>=</m:t>
                </m:r>
                <m:func>
                  <m:funcPr>
                    <m:ctrlPr>
                      <w:rPr>
                        <w:rFonts w:ascii="Cambria Math" w:hAnsi="Cambria Math"/>
                        <w:sz w:val="20"/>
                        <w:lang w:eastAsia="ja-JP"/>
                      </w:rPr>
                    </m:ctrlPr>
                  </m:funcPr>
                  <m:fName>
                    <m:r>
                      <m:rPr>
                        <m:sty m:val="p"/>
                      </m:rPr>
                      <w:rPr>
                        <w:rFonts w:ascii="Cambria Math" w:hAnsi="Cambria Math"/>
                        <w:sz w:val="20"/>
                        <w:lang w:eastAsia="ja-JP"/>
                      </w:rPr>
                      <m:t>max</m:t>
                    </m:r>
                  </m:fName>
                  <m:e>
                    <m:d>
                      <m:dPr>
                        <m:ctrlPr>
                          <w:rPr>
                            <w:rFonts w:ascii="Cambria Math" w:hAnsi="Cambria Math"/>
                            <w:i/>
                            <w:sz w:val="20"/>
                            <w:lang w:eastAsia="ja-JP"/>
                          </w:rPr>
                        </m:ctrlPr>
                      </m:dPr>
                      <m:e>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e>
                    </m:d>
                  </m:e>
                </m:func>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m:t>
                    </m:r>
                  </m:sub>
                </m:sSub>
              </m:oMath>
            </m:oMathPara>
          </w:p>
          <w:p w14:paraId="2EA4B8DE" w14:textId="77777777" w:rsidR="00334A4B" w:rsidRPr="00334A4B" w:rsidRDefault="00334A4B" w:rsidP="00334A4B">
            <w:r w:rsidRPr="00334A4B">
              <w:t xml:space="preserve">Where </w:t>
            </w:r>
          </w:p>
          <w:p w14:paraId="0054FA8A" w14:textId="60808B4A" w:rsidR="00334A4B" w:rsidRPr="00334A4B" w:rsidRDefault="002210A5" w:rsidP="0072416E">
            <w:pPr>
              <w:pStyle w:val="afe"/>
              <w:numPr>
                <w:ilvl w:val="0"/>
                <w:numId w:val="12"/>
              </w:numPr>
              <w:overflowPunct/>
              <w:autoSpaceDE/>
              <w:autoSpaceDN/>
              <w:adjustRightInd/>
              <w:spacing w:after="0"/>
              <w:ind w:firstLineChars="0"/>
              <w:contextualSpacing/>
              <w:textAlignment w:val="auto"/>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oMath>
            <w:r w:rsidR="00334A4B" w:rsidRPr="00334A4B">
              <w:rPr>
                <w:lang w:eastAsia="ja-JP"/>
              </w:rPr>
              <w:t xml:space="preserve"> is the UE processing time as expressed in Observation 2 (FFS)</w:t>
            </w:r>
          </w:p>
          <w:p w14:paraId="571C2419" w14:textId="0AD041AA" w:rsidR="00334A4B" w:rsidRPr="00334A4B" w:rsidRDefault="002210A5" w:rsidP="0072416E">
            <w:pPr>
              <w:pStyle w:val="afe"/>
              <w:numPr>
                <w:ilvl w:val="0"/>
                <w:numId w:val="12"/>
              </w:numPr>
              <w:overflowPunct/>
              <w:autoSpaceDE/>
              <w:autoSpaceDN/>
              <w:adjustRightInd/>
              <w:spacing w:after="0"/>
              <w:ind w:firstLineChars="0"/>
              <w:contextualSpacing/>
              <w:textAlignment w:val="auto"/>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00334A4B" w:rsidRPr="00334A4B">
              <w:rPr>
                <w:lang w:eastAsia="ja-JP"/>
              </w:rPr>
              <w:t xml:space="preserve"> is the UE buffering time as expressed in Observation 3 (FFS)</w:t>
            </w:r>
          </w:p>
          <w:p w14:paraId="198352E4" w14:textId="216EF933" w:rsidR="00AC7D23" w:rsidRPr="00334A4B" w:rsidRDefault="00334A4B" w:rsidP="0072416E">
            <w:pPr>
              <w:pStyle w:val="afe"/>
              <w:numPr>
                <w:ilvl w:val="0"/>
                <w:numId w:val="12"/>
              </w:numPr>
              <w:overflowPunct/>
              <w:autoSpaceDE/>
              <w:autoSpaceDN/>
              <w:adjustRightInd/>
              <w:spacing w:after="0"/>
              <w:ind w:firstLineChars="0"/>
              <w:contextualSpacing/>
              <w:textAlignment w:val="auto"/>
              <w:rPr>
                <w:b/>
                <w:bCs/>
              </w:rPr>
            </w:pPr>
            <w:r w:rsidRPr="00334A4B">
              <w:t xml:space="preserve">When UE signals a list of {N1,T1} and {N2,T2}, as opposed to one {N1,T1} and one {N2,T2}, a separate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334A4B">
              <w:t xml:space="preserve"> is derived for each pair and max of all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334A4B">
              <w:rPr>
                <w:lang w:eastAsia="ja-JP"/>
              </w:rPr>
              <w:t xml:space="preserve"> is used.</w:t>
            </w:r>
          </w:p>
        </w:tc>
      </w:tr>
    </w:tbl>
    <w:p w14:paraId="504B275B" w14:textId="77777777" w:rsidR="00DA0BDE" w:rsidRPr="004A7544" w:rsidRDefault="00DA0BDE" w:rsidP="00DA0BDE"/>
    <w:p w14:paraId="6E31BF33" w14:textId="77777777" w:rsidR="00DA0BDE" w:rsidRPr="004A7544" w:rsidRDefault="00DA0BDE" w:rsidP="00DA0BDE">
      <w:pPr>
        <w:pStyle w:val="2"/>
      </w:pPr>
      <w:r w:rsidRPr="004A7544">
        <w:rPr>
          <w:rFonts w:hint="eastAsia"/>
        </w:rPr>
        <w:lastRenderedPageBreak/>
        <w:t>Open issues</w:t>
      </w:r>
      <w:r>
        <w:t xml:space="preserve"> summary</w:t>
      </w:r>
    </w:p>
    <w:p w14:paraId="3DEAD288" w14:textId="2E7E3B5E" w:rsidR="00DA0BDE" w:rsidRPr="00CD2B6E" w:rsidRDefault="00DA0BDE" w:rsidP="00DA0BDE">
      <w:pPr>
        <w:pStyle w:val="3"/>
        <w:rPr>
          <w:sz w:val="24"/>
          <w:szCs w:val="16"/>
          <w:lang w:val="en-US"/>
        </w:rPr>
      </w:pPr>
      <w:r w:rsidRPr="00CD2B6E">
        <w:rPr>
          <w:sz w:val="24"/>
          <w:szCs w:val="16"/>
          <w:lang w:val="en-US"/>
        </w:rPr>
        <w:t>Sub-topic</w:t>
      </w:r>
      <w:r w:rsidR="00850797" w:rsidRPr="00CD2B6E">
        <w:rPr>
          <w:sz w:val="24"/>
          <w:szCs w:val="16"/>
          <w:lang w:val="en-US"/>
        </w:rPr>
        <w:t xml:space="preserve"> 5-1 </w:t>
      </w:r>
      <w:r w:rsidR="00A32FEB" w:rsidRPr="00CD2B6E">
        <w:rPr>
          <w:sz w:val="24"/>
          <w:szCs w:val="16"/>
          <w:lang w:val="en-US"/>
        </w:rPr>
        <w:t xml:space="preserve">Number of </w:t>
      </w:r>
      <w:r w:rsidR="0044797E" w:rsidRPr="00CD2B6E">
        <w:rPr>
          <w:sz w:val="24"/>
          <w:szCs w:val="16"/>
          <w:lang w:val="en-US"/>
        </w:rPr>
        <w:t>TRPs/</w:t>
      </w:r>
      <w:r w:rsidR="00C113E1" w:rsidRPr="00CD2B6E">
        <w:rPr>
          <w:sz w:val="24"/>
          <w:szCs w:val="16"/>
          <w:lang w:val="en-US"/>
        </w:rPr>
        <w:t xml:space="preserve">DL-PRS </w:t>
      </w:r>
      <w:r w:rsidR="0044797E" w:rsidRPr="00CD2B6E">
        <w:rPr>
          <w:sz w:val="24"/>
          <w:szCs w:val="16"/>
          <w:lang w:val="en-US"/>
        </w:rPr>
        <w:t>resource sets/</w:t>
      </w:r>
      <w:r w:rsidR="00C113E1" w:rsidRPr="00CD2B6E">
        <w:rPr>
          <w:sz w:val="24"/>
          <w:szCs w:val="16"/>
          <w:lang w:val="en-US"/>
        </w:rPr>
        <w:t xml:space="preserve">DL-PRS </w:t>
      </w:r>
      <w:r w:rsidR="0044797E" w:rsidRPr="00CD2B6E">
        <w:rPr>
          <w:sz w:val="24"/>
          <w:szCs w:val="16"/>
          <w:lang w:val="en-US"/>
        </w:rPr>
        <w:t>resources</w:t>
      </w:r>
    </w:p>
    <w:p w14:paraId="53AABFC3" w14:textId="2EC4E7C7" w:rsidR="00DA0BDE" w:rsidRDefault="00CB6806" w:rsidP="00DA0BDE">
      <w:pPr>
        <w:rPr>
          <w:iCs/>
          <w:color w:val="0070C0"/>
          <w:lang w:val="en-US" w:eastAsia="zh-CN"/>
        </w:rPr>
      </w:pPr>
      <w:r>
        <w:rPr>
          <w:iCs/>
          <w:color w:val="0070C0"/>
          <w:lang w:val="en-US" w:eastAsia="zh-CN"/>
        </w:rPr>
        <w:t>RSTD measurement period is</w:t>
      </w:r>
      <w:r w:rsidR="007D3EEF">
        <w:rPr>
          <w:iCs/>
          <w:color w:val="0070C0"/>
          <w:lang w:val="en-US" w:eastAsia="zh-CN"/>
        </w:rPr>
        <w:t xml:space="preserve"> a function of number of DL PRS resources that UE </w:t>
      </w:r>
      <w:r w:rsidR="00D04B3F">
        <w:rPr>
          <w:iCs/>
          <w:color w:val="0070C0"/>
          <w:lang w:val="en-US" w:eastAsia="zh-CN"/>
        </w:rPr>
        <w:t xml:space="preserve">should measure. </w:t>
      </w:r>
      <w:r w:rsidR="0020378D">
        <w:rPr>
          <w:iCs/>
          <w:color w:val="0070C0"/>
          <w:lang w:val="en-US" w:eastAsia="zh-CN"/>
        </w:rPr>
        <w:t xml:space="preserve">The issue is whether the measurement period should be defined based on a minimum number of </w:t>
      </w:r>
      <w:r w:rsidR="004D640B">
        <w:rPr>
          <w:iCs/>
          <w:color w:val="0070C0"/>
          <w:lang w:val="en-US" w:eastAsia="zh-CN"/>
        </w:rPr>
        <w:t>RSTDs</w:t>
      </w:r>
      <w:r w:rsidR="0020378D">
        <w:rPr>
          <w:iCs/>
          <w:color w:val="0070C0"/>
          <w:lang w:val="en-US" w:eastAsia="zh-CN"/>
        </w:rPr>
        <w:t xml:space="preserve"> </w:t>
      </w:r>
      <w:r w:rsidR="007A79B2">
        <w:rPr>
          <w:iCs/>
          <w:color w:val="0070C0"/>
          <w:lang w:val="en-US" w:eastAsia="zh-CN"/>
        </w:rPr>
        <w:t xml:space="preserve">or </w:t>
      </w:r>
      <w:r w:rsidR="0098530E">
        <w:rPr>
          <w:iCs/>
          <w:color w:val="0070C0"/>
          <w:lang w:val="en-US" w:eastAsia="zh-CN"/>
        </w:rPr>
        <w:t>it should be based on UE’s signaled capabilities</w:t>
      </w:r>
      <w:r w:rsidR="003A5133">
        <w:rPr>
          <w:iCs/>
          <w:color w:val="0070C0"/>
          <w:lang w:val="en-US" w:eastAsia="zh-CN"/>
        </w:rPr>
        <w:t xml:space="preserve">. </w:t>
      </w:r>
    </w:p>
    <w:p w14:paraId="2BFFE385" w14:textId="5B84D7FD" w:rsidR="003A5133" w:rsidRPr="002672F4" w:rsidRDefault="00AF6764" w:rsidP="0072416E">
      <w:pPr>
        <w:pStyle w:val="afe"/>
        <w:numPr>
          <w:ilvl w:val="0"/>
          <w:numId w:val="16"/>
        </w:numPr>
        <w:ind w:firstLineChars="0"/>
        <w:rPr>
          <w:iCs/>
          <w:lang w:eastAsia="zh-CN"/>
        </w:rPr>
      </w:pPr>
      <w:r w:rsidRPr="002672F4">
        <w:rPr>
          <w:iCs/>
          <w:lang w:eastAsia="zh-CN"/>
        </w:rPr>
        <w:t xml:space="preserve">Option 1: PRS-RSTD measurement period is </w:t>
      </w:r>
      <w:r w:rsidR="004D640B" w:rsidRPr="002672F4">
        <w:rPr>
          <w:iCs/>
          <w:lang w:eastAsia="zh-CN"/>
        </w:rPr>
        <w:t xml:space="preserve">based on a </w:t>
      </w:r>
      <w:r w:rsidR="004215D4" w:rsidRPr="002672F4">
        <w:rPr>
          <w:iCs/>
          <w:lang w:eastAsia="zh-CN"/>
        </w:rPr>
        <w:t>minimum number of RSTDs to be measured (Intel, MediaTek</w:t>
      </w:r>
      <w:r w:rsidR="002412A8" w:rsidRPr="002672F4">
        <w:rPr>
          <w:iCs/>
          <w:lang w:eastAsia="zh-CN"/>
        </w:rPr>
        <w:t>, CATT)</w:t>
      </w:r>
    </w:p>
    <w:p w14:paraId="125EFB86" w14:textId="1FF4809B" w:rsidR="002412A8" w:rsidRPr="002672F4" w:rsidRDefault="002412A8" w:rsidP="0072416E">
      <w:pPr>
        <w:pStyle w:val="afe"/>
        <w:numPr>
          <w:ilvl w:val="0"/>
          <w:numId w:val="16"/>
        </w:numPr>
        <w:ind w:firstLineChars="0"/>
        <w:rPr>
          <w:iCs/>
          <w:lang w:eastAsia="zh-CN"/>
        </w:rPr>
      </w:pPr>
      <w:r w:rsidRPr="002672F4">
        <w:rPr>
          <w:iCs/>
          <w:lang w:eastAsia="zh-CN"/>
        </w:rPr>
        <w:t xml:space="preserve">Option 2: PRS-RSTD measurement period is based on UE’s signalled capabilities </w:t>
      </w:r>
      <w:r w:rsidR="002672F4" w:rsidRPr="002672F4">
        <w:rPr>
          <w:iCs/>
          <w:lang w:eastAsia="zh-CN"/>
        </w:rPr>
        <w:t xml:space="preserve">(details FFS) </w:t>
      </w:r>
      <w:r w:rsidRPr="002672F4">
        <w:rPr>
          <w:iCs/>
          <w:lang w:eastAsia="zh-CN"/>
        </w:rPr>
        <w:t xml:space="preserve">without a minimum number of RSTDs to be measured </w:t>
      </w:r>
      <w:r w:rsidR="002672F4" w:rsidRPr="002672F4">
        <w:rPr>
          <w:iCs/>
          <w:lang w:eastAsia="zh-CN"/>
        </w:rPr>
        <w:t>(Huawei, Qualcomm)</w:t>
      </w:r>
    </w:p>
    <w:p w14:paraId="5BB90FCE" w14:textId="17159C48" w:rsidR="00547AB5" w:rsidRDefault="00547AB5" w:rsidP="0072416E">
      <w:pPr>
        <w:pStyle w:val="afe"/>
        <w:numPr>
          <w:ilvl w:val="0"/>
          <w:numId w:val="16"/>
        </w:numPr>
        <w:ind w:firstLineChars="0"/>
        <w:rPr>
          <w:iCs/>
          <w:lang w:eastAsia="zh-CN"/>
        </w:rPr>
      </w:pPr>
      <w:r w:rsidRPr="002672F4">
        <w:rPr>
          <w:iCs/>
          <w:lang w:eastAsia="zh-CN"/>
        </w:rPr>
        <w:t xml:space="preserve">Option 3: other options not precluded. </w:t>
      </w:r>
    </w:p>
    <w:p w14:paraId="33193386" w14:textId="4AF8CD74" w:rsidR="00DB4C85" w:rsidRDefault="00DB4C85" w:rsidP="00DB4C85">
      <w:pPr>
        <w:rPr>
          <w:iCs/>
          <w:lang w:eastAsia="zh-CN"/>
        </w:rPr>
      </w:pPr>
    </w:p>
    <w:p w14:paraId="45EEBF8B" w14:textId="7F8AEA39" w:rsidR="00DB4C85" w:rsidRPr="003D1A2D" w:rsidRDefault="00DB4C85" w:rsidP="00DB4C85">
      <w:pPr>
        <w:rPr>
          <w:lang w:val="en-US" w:eastAsia="zh-CN"/>
        </w:rPr>
      </w:pPr>
      <w:r w:rsidRPr="004A1A78">
        <w:rPr>
          <w:highlight w:val="yellow"/>
          <w:lang w:val="en-US" w:eastAsia="zh-CN"/>
        </w:rPr>
        <w:t>Recommended WF</w:t>
      </w:r>
      <w:r w:rsidRPr="004A1A78">
        <w:rPr>
          <w:lang w:val="en-US" w:eastAsia="zh-CN"/>
        </w:rPr>
        <w:t xml:space="preserve">: Further discussion needed. Collect companies’ views.  </w:t>
      </w:r>
    </w:p>
    <w:p w14:paraId="588B8ACF" w14:textId="6713667E" w:rsidR="00DA0BDE" w:rsidRPr="00CD2B6E" w:rsidRDefault="00DA0BDE" w:rsidP="00DA0BDE">
      <w:pPr>
        <w:pStyle w:val="3"/>
        <w:rPr>
          <w:sz w:val="24"/>
          <w:szCs w:val="16"/>
          <w:lang w:val="en-US"/>
        </w:rPr>
      </w:pPr>
      <w:r w:rsidRPr="00CD2B6E">
        <w:rPr>
          <w:sz w:val="24"/>
          <w:szCs w:val="16"/>
          <w:lang w:val="en-US"/>
        </w:rPr>
        <w:t xml:space="preserve">Sub-topic </w:t>
      </w:r>
      <w:r w:rsidR="00262DC0" w:rsidRPr="00CD2B6E">
        <w:rPr>
          <w:sz w:val="24"/>
          <w:szCs w:val="16"/>
          <w:lang w:val="en-US"/>
        </w:rPr>
        <w:t>5</w:t>
      </w:r>
      <w:r w:rsidRPr="00CD2B6E">
        <w:rPr>
          <w:sz w:val="24"/>
          <w:szCs w:val="16"/>
          <w:lang w:val="en-US"/>
        </w:rPr>
        <w:t>-2</w:t>
      </w:r>
      <w:r w:rsidR="009C1CDF" w:rsidRPr="00CD2B6E">
        <w:rPr>
          <w:sz w:val="24"/>
          <w:szCs w:val="16"/>
          <w:lang w:val="en-US"/>
        </w:rPr>
        <w:t xml:space="preserve">  </w:t>
      </w:r>
      <w:r w:rsidR="00322D3A" w:rsidRPr="00CD2B6E">
        <w:rPr>
          <w:sz w:val="24"/>
          <w:szCs w:val="16"/>
          <w:lang w:val="en-US"/>
        </w:rPr>
        <w:t>Parameters impacting measurement period</w:t>
      </w:r>
    </w:p>
    <w:p w14:paraId="0AAA5BC4" w14:textId="667489E5" w:rsidR="00DA0BDE" w:rsidRDefault="00322D3A" w:rsidP="00DA0BDE">
      <w:pPr>
        <w:rPr>
          <w:iCs/>
          <w:color w:val="0070C0"/>
          <w:lang w:val="en-US" w:eastAsia="zh-CN"/>
        </w:rPr>
      </w:pPr>
      <w:r>
        <w:rPr>
          <w:iCs/>
          <w:color w:val="0070C0"/>
          <w:lang w:val="en-US" w:eastAsia="zh-CN"/>
        </w:rPr>
        <w:t xml:space="preserve">A few companies have </w:t>
      </w:r>
      <w:r w:rsidR="001A5E35">
        <w:rPr>
          <w:iCs/>
          <w:color w:val="0070C0"/>
          <w:lang w:val="en-US" w:eastAsia="zh-CN"/>
        </w:rPr>
        <w:t xml:space="preserve">presented their views on which parameters impact the RSTD measurement period. </w:t>
      </w:r>
      <w:r w:rsidR="00E47B4E">
        <w:rPr>
          <w:iCs/>
          <w:color w:val="0070C0"/>
          <w:lang w:val="en-US" w:eastAsia="zh-CN"/>
        </w:rPr>
        <w:t>T</w:t>
      </w:r>
      <w:r w:rsidR="00ED783C">
        <w:rPr>
          <w:iCs/>
          <w:color w:val="0070C0"/>
          <w:lang w:val="en-US" w:eastAsia="zh-CN"/>
        </w:rPr>
        <w:t xml:space="preserve">he goal in this section is to </w:t>
      </w:r>
      <w:r w:rsidR="00E05C67">
        <w:rPr>
          <w:iCs/>
          <w:color w:val="0070C0"/>
          <w:lang w:val="en-US" w:eastAsia="zh-CN"/>
        </w:rPr>
        <w:t xml:space="preserve">only </w:t>
      </w:r>
      <w:r w:rsidR="00497653">
        <w:rPr>
          <w:iCs/>
          <w:color w:val="0070C0"/>
          <w:lang w:val="en-US" w:eastAsia="zh-CN"/>
        </w:rPr>
        <w:t xml:space="preserve">list the </w:t>
      </w:r>
      <w:r w:rsidR="004338FE">
        <w:rPr>
          <w:iCs/>
          <w:color w:val="0070C0"/>
          <w:lang w:val="en-US" w:eastAsia="zh-CN"/>
        </w:rPr>
        <w:t>relevant parameters</w:t>
      </w:r>
      <w:r w:rsidR="00444BD9">
        <w:rPr>
          <w:iCs/>
          <w:color w:val="0070C0"/>
          <w:lang w:val="en-US" w:eastAsia="zh-CN"/>
        </w:rPr>
        <w:t>.</w:t>
      </w:r>
      <w:r w:rsidR="0069089E">
        <w:rPr>
          <w:iCs/>
          <w:color w:val="0070C0"/>
          <w:lang w:val="en-US" w:eastAsia="zh-CN"/>
        </w:rPr>
        <w:t xml:space="preserve"> Companies are encouraged to </w:t>
      </w:r>
      <w:r w:rsidR="008D7DF9">
        <w:rPr>
          <w:iCs/>
          <w:color w:val="0070C0"/>
          <w:lang w:val="en-US" w:eastAsia="zh-CN"/>
        </w:rPr>
        <w:t xml:space="preserve">review the list below and provide their comments. </w:t>
      </w:r>
    </w:p>
    <w:p w14:paraId="48AD8DA1" w14:textId="387E08A4" w:rsidR="003743C1" w:rsidRPr="003D1A2D" w:rsidRDefault="008242C8" w:rsidP="0072416E">
      <w:pPr>
        <w:pStyle w:val="afe"/>
        <w:numPr>
          <w:ilvl w:val="0"/>
          <w:numId w:val="22"/>
        </w:numPr>
        <w:ind w:firstLineChars="0"/>
        <w:rPr>
          <w:iCs/>
          <w:lang w:val="en-US" w:eastAsia="zh-CN"/>
        </w:rPr>
      </w:pPr>
      <w:r w:rsidRPr="003D1A2D">
        <w:rPr>
          <w:iCs/>
          <w:lang w:val="en-US" w:eastAsia="zh-CN"/>
        </w:rPr>
        <w:t>PRS-RSTD measurement period per frequency layer is a function of the following parameters:</w:t>
      </w:r>
    </w:p>
    <w:p w14:paraId="2C99D271" w14:textId="561E5F4F" w:rsidR="008242C8" w:rsidRPr="003D1A2D" w:rsidRDefault="008242C8" w:rsidP="0072416E">
      <w:pPr>
        <w:pStyle w:val="afe"/>
        <w:numPr>
          <w:ilvl w:val="1"/>
          <w:numId w:val="22"/>
        </w:numPr>
        <w:ind w:firstLineChars="0"/>
        <w:rPr>
          <w:iCs/>
          <w:lang w:val="en-US" w:eastAsia="zh-CN"/>
        </w:rPr>
      </w:pPr>
      <w:r w:rsidRPr="003D1A2D">
        <w:rPr>
          <w:iCs/>
          <w:lang w:val="en-US" w:eastAsia="zh-CN"/>
        </w:rPr>
        <w:t>Number of RSTD pairs per frequency layer to be measured</w:t>
      </w:r>
    </w:p>
    <w:p w14:paraId="49C5AF83" w14:textId="77777777" w:rsidR="00A960AC" w:rsidRPr="003D1A2D" w:rsidRDefault="000D05D7" w:rsidP="0072416E">
      <w:pPr>
        <w:pStyle w:val="afe"/>
        <w:numPr>
          <w:ilvl w:val="1"/>
          <w:numId w:val="22"/>
        </w:numPr>
        <w:ind w:firstLineChars="0"/>
        <w:rPr>
          <w:iCs/>
          <w:lang w:val="en-US" w:eastAsia="zh-CN"/>
        </w:rPr>
      </w:pPr>
      <w:r w:rsidRPr="003D1A2D">
        <w:rPr>
          <w:iCs/>
          <w:lang w:val="en-US" w:eastAsia="zh-CN"/>
        </w:rPr>
        <w:t>Periodicity of PRS resources (</w:t>
      </w:r>
      <w:r w:rsidR="005900B7" w:rsidRPr="003D1A2D">
        <w:rPr>
          <w:iCs/>
          <w:lang w:val="en-US" w:eastAsia="zh-CN"/>
        </w:rPr>
        <w:t xml:space="preserve">FFS on details if PRS resources have different </w:t>
      </w:r>
      <w:r w:rsidR="00654BB9" w:rsidRPr="003D1A2D">
        <w:rPr>
          <w:iCs/>
          <w:lang w:val="en-US" w:eastAsia="zh-CN"/>
        </w:rPr>
        <w:t>periodicities)</w:t>
      </w:r>
    </w:p>
    <w:p w14:paraId="103A8149" w14:textId="1FD200F4" w:rsidR="00A960AC" w:rsidRPr="003D1A2D" w:rsidRDefault="003D1A2D" w:rsidP="0072416E">
      <w:pPr>
        <w:pStyle w:val="afe"/>
        <w:numPr>
          <w:ilvl w:val="1"/>
          <w:numId w:val="22"/>
        </w:numPr>
        <w:ind w:firstLineChars="0"/>
        <w:rPr>
          <w:iCs/>
          <w:lang w:val="en-US" w:eastAsia="zh-CN"/>
        </w:rPr>
      </w:pPr>
      <m:oMath>
        <m:r>
          <m:rPr>
            <m:sty m:val="p"/>
          </m:rPr>
          <w:rPr>
            <w:rFonts w:ascii="Cambria Math"/>
          </w:rPr>
          <m:t>Δ</m:t>
        </m:r>
      </m:oMath>
      <w:r w:rsidR="00A960AC" w:rsidRPr="003D1A2D">
        <w:rPr>
          <w:iCs/>
        </w:rPr>
        <w:t xml:space="preserve">  : the measurement time for a single PRS positioning resource which includes the sampling time and the processing time</w:t>
      </w:r>
      <w:r w:rsidR="00A960AC" w:rsidRPr="003D1A2D">
        <w:rPr>
          <w:rFonts w:cs="v4.2.0"/>
          <w:iCs/>
        </w:rPr>
        <w:t>.</w:t>
      </w:r>
    </w:p>
    <w:p w14:paraId="03605DC4" w14:textId="26AC8FC7" w:rsidR="00654BB9" w:rsidRPr="003D1A2D" w:rsidRDefault="00A960AC" w:rsidP="0072416E">
      <w:pPr>
        <w:pStyle w:val="afe"/>
        <w:numPr>
          <w:ilvl w:val="1"/>
          <w:numId w:val="22"/>
        </w:numPr>
        <w:ind w:firstLineChars="0"/>
        <w:rPr>
          <w:iCs/>
          <w:lang w:val="en-US" w:eastAsia="zh-CN"/>
        </w:rPr>
      </w:pPr>
      <w:r w:rsidRPr="003D1A2D">
        <w:rPr>
          <w:rFonts w:cs="v4.2.0"/>
        </w:rPr>
        <w:t>N</w:t>
      </w:r>
      <w:r w:rsidRPr="003D1A2D">
        <w:rPr>
          <w:rFonts w:cs="v4.2.0"/>
          <w:vertAlign w:val="subscript"/>
        </w:rPr>
        <w:t>RxBeam</w:t>
      </w:r>
      <w:r w:rsidRPr="003D1A2D">
        <w:rPr>
          <w:rFonts w:cs="v4.2.0"/>
        </w:rPr>
        <w:t xml:space="preserve"> </w:t>
      </w:r>
      <w:r w:rsidR="00EB771E" w:rsidRPr="003D1A2D">
        <w:rPr>
          <w:rFonts w:cs="v4.2.0"/>
        </w:rPr>
        <w:t>:</w:t>
      </w:r>
      <w:r w:rsidRPr="003D1A2D">
        <w:rPr>
          <w:rFonts w:cs="v4.2.0"/>
        </w:rPr>
        <w:t xml:space="preserve"> the scaling factor for Rx beam sweeping</w:t>
      </w:r>
    </w:p>
    <w:p w14:paraId="45148069" w14:textId="064F5F5E" w:rsidR="00115F88" w:rsidRPr="003D1A2D" w:rsidRDefault="00115F88" w:rsidP="0072416E">
      <w:pPr>
        <w:pStyle w:val="afe"/>
        <w:numPr>
          <w:ilvl w:val="1"/>
          <w:numId w:val="22"/>
        </w:numPr>
        <w:ind w:firstLineChars="0"/>
        <w:rPr>
          <w:iCs/>
          <w:lang w:val="en-US" w:eastAsia="zh-CN"/>
        </w:rPr>
      </w:pPr>
      <w:r w:rsidRPr="003D1A2D">
        <w:rPr>
          <w:rFonts w:cs="v4.2.0"/>
        </w:rPr>
        <w:t xml:space="preserve">UE </w:t>
      </w:r>
      <w:r w:rsidR="00AD1A22" w:rsidRPr="003D1A2D">
        <w:rPr>
          <w:rFonts w:cs="v4.2.0"/>
        </w:rPr>
        <w:t xml:space="preserve">processing </w:t>
      </w:r>
      <w:r w:rsidR="00955779" w:rsidRPr="003D1A2D">
        <w:rPr>
          <w:rFonts w:cs="v4.2.0"/>
        </w:rPr>
        <w:t xml:space="preserve">time </w:t>
      </w:r>
      <w:r w:rsidR="00E71E9F" w:rsidRPr="003D1A2D">
        <w:rPr>
          <w:rFonts w:cs="v4.2.0"/>
        </w:rPr>
        <w:t>per signalled UE capability (details FFS)</w:t>
      </w:r>
    </w:p>
    <w:p w14:paraId="2E0A4C53" w14:textId="3ADD66C2" w:rsidR="00E71E9F" w:rsidRPr="003D1A2D" w:rsidRDefault="00E71E9F" w:rsidP="0072416E">
      <w:pPr>
        <w:pStyle w:val="afe"/>
        <w:numPr>
          <w:ilvl w:val="1"/>
          <w:numId w:val="22"/>
        </w:numPr>
        <w:ind w:firstLineChars="0"/>
        <w:rPr>
          <w:iCs/>
          <w:lang w:val="en-US" w:eastAsia="zh-CN"/>
        </w:rPr>
      </w:pPr>
      <w:r w:rsidRPr="003D1A2D">
        <w:rPr>
          <w:rFonts w:cs="v4.2.0"/>
        </w:rPr>
        <w:t>UE buffering time per signalled UE capability (details FFS)</w:t>
      </w:r>
    </w:p>
    <w:p w14:paraId="5ABC0627" w14:textId="549D7A81" w:rsidR="00E71E9F" w:rsidRPr="003D1A2D" w:rsidRDefault="00AD6870" w:rsidP="0072416E">
      <w:pPr>
        <w:pStyle w:val="afe"/>
        <w:numPr>
          <w:ilvl w:val="1"/>
          <w:numId w:val="22"/>
        </w:numPr>
        <w:ind w:firstLineChars="0"/>
        <w:rPr>
          <w:iCs/>
          <w:lang w:val="en-US" w:eastAsia="zh-CN"/>
        </w:rPr>
      </w:pPr>
      <w:r w:rsidRPr="003D1A2D">
        <w:rPr>
          <w:iCs/>
          <w:lang w:eastAsia="x-none"/>
        </w:rPr>
        <w:t>Number of PRS occasions not available at the UE over a certain time period due to their overlap with SSB symbols (details FFS)</w:t>
      </w:r>
    </w:p>
    <w:p w14:paraId="3B1A52F8" w14:textId="530669CC" w:rsidR="003D1A2D" w:rsidRPr="000F697D" w:rsidRDefault="003D1A2D" w:rsidP="0072416E">
      <w:pPr>
        <w:pStyle w:val="afe"/>
        <w:numPr>
          <w:ilvl w:val="1"/>
          <w:numId w:val="22"/>
        </w:numPr>
        <w:ind w:firstLineChars="0"/>
        <w:rPr>
          <w:iCs/>
          <w:lang w:val="en-US" w:eastAsia="zh-CN"/>
        </w:rPr>
      </w:pPr>
      <w:r w:rsidRPr="003D1A2D">
        <w:rPr>
          <w:iCs/>
          <w:lang w:eastAsia="x-none"/>
        </w:rPr>
        <w:t>Other parameters are not excluded.</w:t>
      </w:r>
    </w:p>
    <w:p w14:paraId="381592AC" w14:textId="77777777" w:rsidR="000F697D" w:rsidRPr="000F697D" w:rsidRDefault="000F697D" w:rsidP="000F697D">
      <w:pPr>
        <w:pStyle w:val="afe"/>
        <w:ind w:left="1440" w:firstLineChars="0" w:firstLine="0"/>
        <w:rPr>
          <w:iCs/>
          <w:lang w:val="en-US" w:eastAsia="zh-CN"/>
        </w:rPr>
      </w:pPr>
    </w:p>
    <w:p w14:paraId="6D69975B" w14:textId="6E543B00" w:rsidR="003D1A2D" w:rsidRDefault="003D1A2D" w:rsidP="003D1A2D">
      <w:pPr>
        <w:rPr>
          <w:lang w:val="en-US" w:eastAsia="zh-CN"/>
        </w:rPr>
      </w:pPr>
      <w:r w:rsidRPr="004A1A78">
        <w:rPr>
          <w:highlight w:val="yellow"/>
          <w:lang w:val="en-US" w:eastAsia="zh-CN"/>
        </w:rPr>
        <w:t>Recommended WF</w:t>
      </w:r>
      <w:r w:rsidRPr="004A1A78">
        <w:rPr>
          <w:lang w:val="en-US" w:eastAsia="zh-CN"/>
        </w:rPr>
        <w:t xml:space="preserve">: Further discussion needed. Collect companies’ views.  </w:t>
      </w:r>
    </w:p>
    <w:p w14:paraId="31C3EC89" w14:textId="5CDBFEED" w:rsidR="000F697D" w:rsidRPr="00CD2B6E" w:rsidRDefault="000F697D" w:rsidP="000F697D">
      <w:pPr>
        <w:pStyle w:val="3"/>
        <w:rPr>
          <w:sz w:val="24"/>
          <w:szCs w:val="16"/>
          <w:lang w:val="en-US"/>
        </w:rPr>
      </w:pPr>
      <w:r w:rsidRPr="00CD2B6E">
        <w:rPr>
          <w:sz w:val="24"/>
          <w:szCs w:val="16"/>
          <w:lang w:val="en-US"/>
        </w:rPr>
        <w:t>Sub-topic 5-3 Impact of HO on measurement period</w:t>
      </w:r>
    </w:p>
    <w:p w14:paraId="44560DF3" w14:textId="6E8A0E24" w:rsidR="000F697D" w:rsidRDefault="00892C2E" w:rsidP="000F697D">
      <w:pPr>
        <w:rPr>
          <w:iCs/>
          <w:color w:val="0070C0"/>
          <w:lang w:val="en-US" w:eastAsia="zh-CN"/>
        </w:rPr>
      </w:pPr>
      <w:r>
        <w:rPr>
          <w:iCs/>
          <w:color w:val="0070C0"/>
          <w:lang w:val="en-US" w:eastAsia="zh-CN"/>
        </w:rPr>
        <w:t xml:space="preserve">During </w:t>
      </w:r>
      <w:r w:rsidR="000F697D">
        <w:rPr>
          <w:iCs/>
          <w:color w:val="0070C0"/>
          <w:lang w:val="en-US" w:eastAsia="zh-CN"/>
        </w:rPr>
        <w:t>RSTD measurement period</w:t>
      </w:r>
      <w:r>
        <w:rPr>
          <w:iCs/>
          <w:color w:val="0070C0"/>
          <w:lang w:val="en-US" w:eastAsia="zh-CN"/>
        </w:rPr>
        <w:t>, several H</w:t>
      </w:r>
      <w:r w:rsidR="007D016C">
        <w:rPr>
          <w:iCs/>
          <w:color w:val="0070C0"/>
          <w:lang w:val="en-US" w:eastAsia="zh-CN"/>
        </w:rPr>
        <w:t xml:space="preserve">O’s may occur. </w:t>
      </w:r>
      <w:r w:rsidR="0001231D">
        <w:rPr>
          <w:iCs/>
          <w:color w:val="0070C0"/>
          <w:lang w:val="en-US" w:eastAsia="zh-CN"/>
        </w:rPr>
        <w:t xml:space="preserve">In WF from RAN4#93, it was agreed to extend the measurement period but details </w:t>
      </w:r>
      <w:r w:rsidR="008A016F">
        <w:rPr>
          <w:iCs/>
          <w:color w:val="0070C0"/>
          <w:lang w:val="en-US" w:eastAsia="zh-CN"/>
        </w:rPr>
        <w:t xml:space="preserve">were left as FFS. </w:t>
      </w:r>
      <w:r w:rsidR="000F697D">
        <w:rPr>
          <w:iCs/>
          <w:color w:val="0070C0"/>
          <w:lang w:val="en-US" w:eastAsia="zh-CN"/>
        </w:rPr>
        <w:t xml:space="preserve"> </w:t>
      </w:r>
    </w:p>
    <w:p w14:paraId="414D6819" w14:textId="519F6C02" w:rsidR="008A1389" w:rsidRDefault="008A1389" w:rsidP="000F697D">
      <w:pPr>
        <w:rPr>
          <w:iCs/>
          <w:color w:val="0070C0"/>
          <w:lang w:val="en-US" w:eastAsia="zh-CN"/>
        </w:rPr>
      </w:pPr>
    </w:p>
    <w:p w14:paraId="6BFF7C43" w14:textId="3438E2FB" w:rsidR="008A1389" w:rsidRDefault="008A1389" w:rsidP="000F697D">
      <w:pPr>
        <w:rPr>
          <w:iCs/>
          <w:color w:val="0070C0"/>
          <w:lang w:val="en-US" w:eastAsia="zh-CN"/>
        </w:rPr>
      </w:pPr>
      <w:r>
        <w:rPr>
          <w:iCs/>
          <w:color w:val="0070C0"/>
          <w:lang w:val="en-US" w:eastAsia="zh-CN"/>
        </w:rPr>
        <w:t>PRS-RSTD measurement period is extended due to HO as:</w:t>
      </w:r>
    </w:p>
    <w:p w14:paraId="563A2E14" w14:textId="0802B9B3" w:rsidR="0055760F" w:rsidRDefault="00FE0353" w:rsidP="0072416E">
      <w:pPr>
        <w:pStyle w:val="afe"/>
        <w:numPr>
          <w:ilvl w:val="0"/>
          <w:numId w:val="22"/>
        </w:numPr>
        <w:ind w:firstLineChars="0"/>
        <w:rPr>
          <w:bCs/>
          <w:iCs/>
        </w:rPr>
      </w:pPr>
      <w:r>
        <w:rPr>
          <w:bCs/>
          <w:iCs/>
        </w:rPr>
        <w:t>Option 1</w:t>
      </w:r>
      <w:r w:rsidR="0055760F">
        <w:rPr>
          <w:bCs/>
          <w:iCs/>
        </w:rPr>
        <w:t xml:space="preserve">: </w:t>
      </w:r>
      <w:r w:rsidR="0000642A" w:rsidRPr="0000642A">
        <w:rPr>
          <w:bCs/>
          <w:iCs/>
        </w:rPr>
        <w:t>The total measurement delay when serving cell changed (e.g. HO) can defined as:</w:t>
      </w:r>
      <w:r w:rsidR="0000642A">
        <w:rPr>
          <w:bCs/>
          <w:iCs/>
        </w:rPr>
        <w:t xml:space="preserve"> </w:t>
      </w:r>
      <m:oMath>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RSTD_HO, NR</m:t>
            </m:r>
          </m:sub>
        </m:sSub>
        <m:r>
          <m:rPr>
            <m:sty m:val="p"/>
          </m:rPr>
          <w:rPr>
            <w:rFonts w:ascii="Cambria Math" w:cstheme="minorHAnsi"/>
          </w:rPr>
          <m:t>=</m:t>
        </m:r>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RSTD_withoutHO, NR</m:t>
            </m:r>
          </m:sub>
        </m:sSub>
        <m:r>
          <m:rPr>
            <m:sty m:val="p"/>
          </m:rPr>
          <w:rPr>
            <w:rFonts w:ascii="Cambria Math" w:cstheme="minorHAnsi"/>
          </w:rPr>
          <m:t xml:space="preserve">+ </m:t>
        </m:r>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PRS</m:t>
            </m:r>
          </m:sub>
        </m:sSub>
        <m:r>
          <m:rPr>
            <m:sty m:val="p"/>
          </m:rPr>
          <w:rPr>
            <w:rFonts w:ascii="Cambria Math" w:cstheme="minorHAnsi"/>
          </w:rPr>
          <m:t xml:space="preserve"> </m:t>
        </m:r>
        <m:r>
          <m:rPr>
            <m:sty m:val="p"/>
          </m:rPr>
          <w:rPr>
            <w:rFonts w:ascii="Cambria Math" w:hAnsi="Cambria Math" w:cs="Cambria Math"/>
          </w:rPr>
          <m:t>⋅</m:t>
        </m:r>
        <m:r>
          <m:rPr>
            <m:sty m:val="p"/>
          </m:rPr>
          <w:rPr>
            <w:rFonts w:ascii="Cambria Math" w:cstheme="minorHAnsi"/>
          </w:rPr>
          <m:t>k+</m:t>
        </m:r>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HO</m:t>
            </m:r>
          </m:sub>
        </m:sSub>
        <m:r>
          <m:rPr>
            <m:sty m:val="p"/>
          </m:rPr>
          <w:rPr>
            <w:rFonts w:ascii="Cambria Math" w:cstheme="minorHAnsi"/>
          </w:rPr>
          <m:t>  </m:t>
        </m:r>
        <m:r>
          <m:rPr>
            <m:sty m:val="p"/>
          </m:rPr>
          <w:rPr>
            <w:rFonts w:ascii="Cambria Math" w:cstheme="minorHAnsi"/>
          </w:rPr>
          <m:t>ms</m:t>
        </m:r>
      </m:oMath>
      <w:r w:rsidR="0055760F">
        <w:t xml:space="preserve"> </w:t>
      </w:r>
      <w:r w:rsidR="0055760F">
        <w:rPr>
          <w:bCs/>
          <w:iCs/>
        </w:rPr>
        <w:t>w</w:t>
      </w:r>
      <w:r w:rsidR="0000642A" w:rsidRPr="0055760F">
        <w:rPr>
          <w:bCs/>
          <w:iCs/>
        </w:rPr>
        <w:t xml:space="preserve">here </w:t>
      </w:r>
      <w:r w:rsidR="0055760F">
        <w:rPr>
          <w:bCs/>
          <w:iCs/>
        </w:rPr>
        <w:t xml:space="preserve"> </w:t>
      </w:r>
      <m:oMath>
        <m:r>
          <m:rPr>
            <m:sty m:val="p"/>
          </m:rPr>
          <w:rPr>
            <w:rFonts w:ascii="Cambria Math" w:hAnsi="Cambria Math"/>
          </w:rPr>
          <m:t xml:space="preserve">k </m:t>
        </m:r>
      </m:oMath>
      <w:r w:rsidR="0000642A" w:rsidRPr="0055760F">
        <w:rPr>
          <w:bCs/>
          <w:iCs/>
        </w:rPr>
        <w:t xml:space="preserve">is the number of times the intra/inter-frequency handover occurs during </w:t>
      </w:r>
      <m:oMath>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RSTD_HO, NR</m:t>
            </m:r>
          </m:sub>
        </m:sSub>
      </m:oMath>
      <w:r w:rsidR="0000642A" w:rsidRPr="0055760F">
        <w:rPr>
          <w:bCs/>
          <w:iCs/>
        </w:rPr>
        <w:t>.</w:t>
      </w:r>
      <w:r w:rsidR="0055760F">
        <w:rPr>
          <w:bCs/>
          <w:iCs/>
        </w:rPr>
        <w:t xml:space="preserve"> </w:t>
      </w:r>
      <m:oMath>
        <m:sSub>
          <m:sSubPr>
            <m:ctrlPr>
              <w:rPr>
                <w:rFonts w:ascii="Cambria Math" w:hAnsi="Cambria Math"/>
                <w:bCs/>
                <w:iCs/>
              </w:rPr>
            </m:ctrlPr>
          </m:sSubPr>
          <m:e>
            <m:r>
              <m:rPr>
                <m:sty m:val="p"/>
              </m:rPr>
              <w:rPr>
                <w:rFonts w:ascii="Cambria Math"/>
              </w:rPr>
              <m:t>T</m:t>
            </m:r>
          </m:e>
          <m:sub>
            <m:r>
              <m:rPr>
                <m:nor/>
              </m:rPr>
              <w:rPr>
                <w:rFonts w:ascii="Cambria Math"/>
                <w:bCs/>
                <w:iCs/>
              </w:rPr>
              <m:t>HO</m:t>
            </m:r>
          </m:sub>
        </m:sSub>
        <m:r>
          <m:rPr>
            <m:sty m:val="p"/>
          </m:rPr>
          <w:rPr>
            <w:rFonts w:ascii="Cambria Math"/>
          </w:rPr>
          <m:t xml:space="preserve"> </m:t>
        </m:r>
      </m:oMath>
      <w:r w:rsidR="0000642A" w:rsidRPr="0055760F">
        <w:rPr>
          <w:bCs/>
          <w:iCs/>
        </w:rPr>
        <w:t>is the time during which the intra/inter-frequency RSTD measurement may not be possible due to intra/inter-frequency handover</w:t>
      </w:r>
      <w:r w:rsidR="0055760F">
        <w:rPr>
          <w:bCs/>
          <w:iCs/>
        </w:rPr>
        <w:t xml:space="preserve"> (</w:t>
      </w:r>
      <w:r>
        <w:rPr>
          <w:bCs/>
          <w:iCs/>
        </w:rPr>
        <w:t>Intel</w:t>
      </w:r>
      <w:r w:rsidR="002E1F40">
        <w:rPr>
          <w:bCs/>
          <w:iCs/>
        </w:rPr>
        <w:t>, Huawei</w:t>
      </w:r>
      <w:r w:rsidR="0055760F">
        <w:rPr>
          <w:bCs/>
          <w:iCs/>
        </w:rPr>
        <w:t>)</w:t>
      </w:r>
    </w:p>
    <w:p w14:paraId="77B702D1" w14:textId="77777777" w:rsidR="00FE0353" w:rsidRPr="00FE0353" w:rsidRDefault="00FE0353" w:rsidP="0072416E">
      <w:pPr>
        <w:pStyle w:val="afe"/>
        <w:numPr>
          <w:ilvl w:val="0"/>
          <w:numId w:val="22"/>
        </w:numPr>
        <w:ind w:firstLineChars="0"/>
        <w:rPr>
          <w:bCs/>
          <w:iCs/>
        </w:rPr>
      </w:pPr>
      <w:r>
        <w:rPr>
          <w:iCs/>
          <w:lang w:eastAsia="zh-CN"/>
        </w:rPr>
        <w:t>Option</w:t>
      </w:r>
      <w:r w:rsidR="000F697D" w:rsidRPr="0055760F">
        <w:rPr>
          <w:iCs/>
          <w:lang w:eastAsia="zh-CN"/>
        </w:rPr>
        <w:t xml:space="preserve"> </w:t>
      </w:r>
      <w:r w:rsidR="0055760F" w:rsidRPr="0055760F">
        <w:rPr>
          <w:iCs/>
          <w:lang w:eastAsia="zh-CN"/>
        </w:rPr>
        <w:t>2</w:t>
      </w:r>
      <w:r w:rsidR="000F697D" w:rsidRPr="0055760F">
        <w:rPr>
          <w:iCs/>
          <w:lang w:eastAsia="zh-CN"/>
        </w:rPr>
        <w:t xml:space="preserve">: </w:t>
      </w:r>
      <w:r w:rsidR="0055760F" w:rsidRPr="0055760F">
        <w:rPr>
          <w:iCs/>
          <w:lang w:eastAsia="x-none"/>
        </w:rPr>
        <w:t>The RSTD measurement under handover depends on the number of serving cell changes and on the handover interruption time</w:t>
      </w:r>
      <w:r w:rsidR="0055760F">
        <w:rPr>
          <w:iCs/>
          <w:lang w:eastAsia="x-none"/>
        </w:rPr>
        <w:t xml:space="preserve"> (Ericsson)</w:t>
      </w:r>
      <w:r w:rsidR="0055760F" w:rsidRPr="0055760F">
        <w:rPr>
          <w:iCs/>
          <w:lang w:eastAsia="x-none"/>
        </w:rPr>
        <w:t>.</w:t>
      </w:r>
    </w:p>
    <w:p w14:paraId="0F4BF76F" w14:textId="6D898C3F" w:rsidR="00FE0353" w:rsidRPr="00FE0353" w:rsidRDefault="000F697D" w:rsidP="0072416E">
      <w:pPr>
        <w:pStyle w:val="afe"/>
        <w:numPr>
          <w:ilvl w:val="0"/>
          <w:numId w:val="22"/>
        </w:numPr>
        <w:ind w:firstLineChars="0"/>
        <w:rPr>
          <w:bCs/>
          <w:iCs/>
        </w:rPr>
      </w:pPr>
      <w:r w:rsidRPr="00FE0353">
        <w:rPr>
          <w:iCs/>
          <w:lang w:eastAsia="zh-CN"/>
        </w:rPr>
        <w:lastRenderedPageBreak/>
        <w:t xml:space="preserve">Option </w:t>
      </w:r>
      <w:r w:rsidR="00FE0353">
        <w:rPr>
          <w:iCs/>
          <w:lang w:eastAsia="zh-CN"/>
        </w:rPr>
        <w:t xml:space="preserve">3: </w:t>
      </w:r>
      <w:r w:rsidR="00FE0353">
        <w:t xml:space="preserve">The requirement on RSTD measurement period under cell is given by  </w:t>
      </w:r>
      <m:oMath>
        <m:sSub>
          <m:sSubPr>
            <m:ctrlPr>
              <w:rPr>
                <w:rFonts w:ascii="Cambria Math" w:hAnsi="Cambria Math"/>
                <w:i/>
                <w:iCs/>
              </w:rPr>
            </m:ctrlPr>
          </m:sSubPr>
          <m:e>
            <m:r>
              <w:rPr>
                <w:rFonts w:ascii="Cambria Math" w:hAnsi="Cambria Math"/>
              </w:rPr>
              <m:t>T</m:t>
            </m:r>
          </m:e>
          <m:sub>
            <m:r>
              <w:rPr>
                <w:rFonts w:ascii="Cambria Math" w:hAnsi="Cambria Math"/>
              </w:rPr>
              <m:t>RSTD,  HO</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RSTD</m:t>
            </m:r>
          </m:sub>
        </m:sSub>
        <m:r>
          <w:rPr>
            <w:rFonts w:ascii="Cambria Math" w:hAnsi="Cambria Math"/>
          </w:rPr>
          <m:t>+K⋅</m:t>
        </m:r>
        <m:sSub>
          <m:sSubPr>
            <m:ctrlPr>
              <w:rPr>
                <w:rFonts w:ascii="Cambria Math" w:hAnsi="Cambria Math"/>
                <w:i/>
                <w:iCs/>
              </w:rPr>
            </m:ctrlPr>
          </m:sSubPr>
          <m:e>
            <m:r>
              <w:rPr>
                <w:rFonts w:ascii="Cambria Math" w:hAnsi="Cambria Math"/>
              </w:rPr>
              <m:t>T</m:t>
            </m:r>
          </m:e>
          <m:sub>
            <m:r>
              <w:rPr>
                <w:rFonts w:ascii="Cambria Math" w:hAnsi="Cambria Math"/>
              </w:rPr>
              <m:t>PRS</m:t>
            </m:r>
          </m:sub>
        </m:sSub>
      </m:oMath>
      <w:r w:rsidR="00FE0353" w:rsidRPr="00FE0353">
        <w:rPr>
          <w:iCs/>
        </w:rPr>
        <w:t xml:space="preserve"> ms</w:t>
      </w:r>
      <w:r w:rsidR="00FE0353">
        <w:rPr>
          <w:iCs/>
        </w:rPr>
        <w:t xml:space="preserve"> </w:t>
      </w:r>
      <w:r w:rsidR="00FE0353" w:rsidRPr="00FE0353">
        <w:rPr>
          <w:iCs/>
        </w:rPr>
        <w:t xml:space="preserve">where </w:t>
      </w:r>
      <w:r w:rsidR="00FE0353" w:rsidRPr="00FE0353">
        <w:rPr>
          <w:i/>
          <w:iCs/>
        </w:rPr>
        <w:t xml:space="preserve">K </w:t>
      </w:r>
      <w:r w:rsidR="00FE0353" w:rsidRPr="00FE0353">
        <w:rPr>
          <w:iCs/>
        </w:rPr>
        <w:t xml:space="preserve">is the number of HO, </w:t>
      </w:r>
      <m:oMath>
        <m:sSub>
          <m:sSubPr>
            <m:ctrlPr>
              <w:rPr>
                <w:rFonts w:ascii="Cambria Math" w:hAnsi="Cambria Math"/>
                <w:i/>
              </w:rPr>
            </m:ctrlPr>
          </m:sSubPr>
          <m:e>
            <m:r>
              <w:rPr>
                <w:rFonts w:ascii="Cambria Math" w:hAnsi="Cambria Math"/>
              </w:rPr>
              <m:t>T</m:t>
            </m:r>
          </m:e>
          <m:sub>
            <m:r>
              <w:rPr>
                <w:rFonts w:ascii="Cambria Math" w:hAnsi="Cambria Math"/>
              </w:rPr>
              <m:t>PRS</m:t>
            </m:r>
          </m:sub>
        </m:sSub>
        <m:r>
          <w:rPr>
            <w:rFonts w:ascii="Cambria Math" w:hAnsi="Cambria Math"/>
          </w:rPr>
          <m:t>≥160</m:t>
        </m:r>
        <m:r>
          <m:rPr>
            <m:sty m:val="p"/>
          </m:rPr>
          <w:rPr>
            <w:rFonts w:ascii="Cambria Math" w:hAnsi="Cambria Math"/>
          </w:rPr>
          <m:t>ms</m:t>
        </m:r>
      </m:oMath>
      <w:r w:rsidR="00FE0353">
        <w:t xml:space="preserve"> is the PRS periodicity, and </w:t>
      </w:r>
      <m:oMath>
        <m:sSub>
          <m:sSubPr>
            <m:ctrlPr>
              <w:rPr>
                <w:rFonts w:ascii="Cambria Math" w:hAnsi="Cambria Math"/>
                <w:i/>
                <w:iCs/>
              </w:rPr>
            </m:ctrlPr>
          </m:sSubPr>
          <m:e>
            <m:r>
              <w:rPr>
                <w:rFonts w:ascii="Cambria Math" w:hAnsi="Cambria Math"/>
              </w:rPr>
              <m:t>T</m:t>
            </m:r>
          </m:e>
          <m:sub>
            <m:r>
              <w:rPr>
                <w:rFonts w:ascii="Cambria Math" w:hAnsi="Cambria Math"/>
              </w:rPr>
              <m:t>RSTD</m:t>
            </m:r>
          </m:sub>
        </m:sSub>
      </m:oMath>
      <w:r w:rsidR="00FE0353" w:rsidRPr="00FE0353">
        <w:rPr>
          <w:iCs/>
        </w:rPr>
        <w:t xml:space="preserve"> is </w:t>
      </w:r>
      <w:r w:rsidR="00FE0353">
        <w:rPr>
          <w:iCs/>
        </w:rPr>
        <w:t>RSTD measurement period without HO.</w:t>
      </w:r>
      <w:r w:rsidRPr="00FE0353">
        <w:rPr>
          <w:iCs/>
          <w:lang w:eastAsia="zh-CN"/>
        </w:rPr>
        <w:t xml:space="preserve"> </w:t>
      </w:r>
    </w:p>
    <w:p w14:paraId="79443544" w14:textId="767FC66E" w:rsidR="000F697D" w:rsidRPr="00FE0353" w:rsidRDefault="00FE0353" w:rsidP="0072416E">
      <w:pPr>
        <w:pStyle w:val="afe"/>
        <w:numPr>
          <w:ilvl w:val="0"/>
          <w:numId w:val="22"/>
        </w:numPr>
        <w:ind w:firstLineChars="0"/>
        <w:rPr>
          <w:bCs/>
          <w:iCs/>
        </w:rPr>
      </w:pPr>
      <w:r>
        <w:rPr>
          <w:iCs/>
          <w:lang w:eastAsia="zh-CN"/>
        </w:rPr>
        <w:t>Option 4</w:t>
      </w:r>
      <w:r w:rsidR="000F697D" w:rsidRPr="00FE0353">
        <w:rPr>
          <w:iCs/>
          <w:lang w:eastAsia="zh-CN"/>
        </w:rPr>
        <w:t xml:space="preserve">: other options not precluded. </w:t>
      </w:r>
    </w:p>
    <w:p w14:paraId="48BC6AF0" w14:textId="77777777" w:rsidR="000F697D" w:rsidRDefault="000F697D" w:rsidP="000F697D">
      <w:pPr>
        <w:rPr>
          <w:iCs/>
          <w:lang w:eastAsia="zh-CN"/>
        </w:rPr>
      </w:pPr>
    </w:p>
    <w:p w14:paraId="30687100" w14:textId="7F5F4F20" w:rsidR="000F697D" w:rsidRPr="000F697D" w:rsidRDefault="000F697D" w:rsidP="000F697D">
      <w:pPr>
        <w:rPr>
          <w:lang w:val="en-US" w:eastAsia="zh-CN"/>
        </w:rPr>
      </w:pPr>
      <w:r w:rsidRPr="004A1A78">
        <w:rPr>
          <w:highlight w:val="yellow"/>
          <w:lang w:val="en-US" w:eastAsia="zh-CN"/>
        </w:rPr>
        <w:t>Recommended WF</w:t>
      </w:r>
      <w:r w:rsidRPr="004A1A78">
        <w:rPr>
          <w:lang w:val="en-US" w:eastAsia="zh-CN"/>
        </w:rPr>
        <w:t>: Further discussion needed. Collect companies’ views</w:t>
      </w:r>
    </w:p>
    <w:p w14:paraId="448F3203" w14:textId="77777777" w:rsidR="00DA0BDE" w:rsidRPr="00CD2B6E" w:rsidRDefault="00DA0BDE" w:rsidP="00DA0BDE">
      <w:pPr>
        <w:pStyle w:val="2"/>
        <w:rPr>
          <w:lang w:val="en-US"/>
        </w:rPr>
      </w:pPr>
      <w:r w:rsidRPr="00CD2B6E">
        <w:rPr>
          <w:lang w:val="en-US"/>
        </w:rPr>
        <w:t xml:space="preserve">Companies views’ collection for 1st round </w:t>
      </w:r>
    </w:p>
    <w:p w14:paraId="447E85B1" w14:textId="77777777" w:rsidR="00DA0BDE" w:rsidRPr="00805BE8" w:rsidRDefault="00DA0BDE" w:rsidP="00DA0B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DA0BDE" w14:paraId="31733632" w14:textId="77777777" w:rsidTr="00110ABF">
        <w:tc>
          <w:tcPr>
            <w:tcW w:w="1238" w:type="dxa"/>
          </w:tcPr>
          <w:p w14:paraId="44DBA0A8" w14:textId="77777777" w:rsidR="00DA0BDE" w:rsidRPr="00045592" w:rsidRDefault="00DA0BDE" w:rsidP="003743C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8AF2034" w14:textId="77777777" w:rsidR="00DA0BDE" w:rsidRPr="00045592" w:rsidRDefault="00DA0BDE" w:rsidP="003743C1">
            <w:pPr>
              <w:spacing w:after="120"/>
              <w:rPr>
                <w:rFonts w:eastAsiaTheme="minorEastAsia"/>
                <w:b/>
                <w:bCs/>
                <w:color w:val="0070C0"/>
                <w:lang w:val="en-US" w:eastAsia="zh-CN"/>
              </w:rPr>
            </w:pPr>
            <w:r>
              <w:rPr>
                <w:rFonts w:eastAsiaTheme="minorEastAsia"/>
                <w:b/>
                <w:bCs/>
                <w:color w:val="0070C0"/>
                <w:lang w:val="en-US" w:eastAsia="zh-CN"/>
              </w:rPr>
              <w:t>Comments</w:t>
            </w:r>
          </w:p>
        </w:tc>
      </w:tr>
      <w:tr w:rsidR="00DA0BDE" w14:paraId="1B5A108C" w14:textId="77777777" w:rsidTr="00110ABF">
        <w:tc>
          <w:tcPr>
            <w:tcW w:w="1238" w:type="dxa"/>
          </w:tcPr>
          <w:p w14:paraId="2BF2E4B2" w14:textId="77777777" w:rsidR="00DA0BDE" w:rsidRPr="003418CB" w:rsidRDefault="00DA0BDE" w:rsidP="003743C1">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203C53E9" w14:textId="77777777" w:rsidR="00DA0BDE" w:rsidRDefault="00DA0BDE" w:rsidP="003743C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56BE3EA" w14:textId="77777777" w:rsidR="00DA0BDE" w:rsidRDefault="00DA0BDE" w:rsidP="003743C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571372C8" w14:textId="77777777" w:rsidR="00DA0BDE" w:rsidRDefault="00DA0BDE" w:rsidP="003743C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0273647" w14:textId="77777777" w:rsidR="00DA0BDE" w:rsidRPr="003418CB" w:rsidRDefault="00DA0BDE" w:rsidP="003743C1">
            <w:pPr>
              <w:spacing w:after="120"/>
              <w:rPr>
                <w:rFonts w:eastAsiaTheme="minorEastAsia"/>
                <w:color w:val="0070C0"/>
                <w:lang w:val="en-US" w:eastAsia="zh-CN"/>
              </w:rPr>
            </w:pPr>
            <w:r>
              <w:rPr>
                <w:rFonts w:eastAsiaTheme="minorEastAsia" w:hint="eastAsia"/>
                <w:color w:val="0070C0"/>
                <w:lang w:val="en-US" w:eastAsia="zh-CN"/>
              </w:rPr>
              <w:t>Others:</w:t>
            </w:r>
          </w:p>
        </w:tc>
      </w:tr>
      <w:tr w:rsidR="00500772" w14:paraId="27C28FEE" w14:textId="77777777" w:rsidTr="00110ABF">
        <w:tc>
          <w:tcPr>
            <w:tcW w:w="1238" w:type="dxa"/>
          </w:tcPr>
          <w:p w14:paraId="4E83E208" w14:textId="384FDD0E" w:rsidR="00500772" w:rsidRDefault="00500772" w:rsidP="003743C1">
            <w:pPr>
              <w:spacing w:after="120"/>
              <w:rPr>
                <w:rFonts w:eastAsiaTheme="minorEastAsia"/>
                <w:color w:val="0070C0"/>
                <w:lang w:val="en-US" w:eastAsia="zh-CN"/>
              </w:rPr>
            </w:pPr>
            <w:r>
              <w:rPr>
                <w:rFonts w:eastAsiaTheme="minorEastAsia" w:hint="eastAsia"/>
                <w:color w:val="0070C0"/>
                <w:lang w:val="en-US" w:eastAsia="zh-CN"/>
              </w:rPr>
              <w:t xml:space="preserve">Huawei, </w:t>
            </w:r>
            <w:r>
              <w:rPr>
                <w:rFonts w:eastAsiaTheme="minorEastAsia"/>
                <w:color w:val="0070C0"/>
                <w:lang w:val="en-US" w:eastAsia="zh-CN"/>
              </w:rPr>
              <w:t>HiSilicon</w:t>
            </w:r>
          </w:p>
        </w:tc>
        <w:tc>
          <w:tcPr>
            <w:tcW w:w="8393" w:type="dxa"/>
          </w:tcPr>
          <w:p w14:paraId="79CBD491" w14:textId="77777777" w:rsidR="00500772" w:rsidRDefault="00500772" w:rsidP="00345C78">
            <w:pPr>
              <w:spacing w:after="120"/>
              <w:rPr>
                <w:rFonts w:eastAsiaTheme="minorEastAsia"/>
                <w:color w:val="0070C0"/>
                <w:lang w:val="en-US" w:eastAsia="zh-CN"/>
              </w:rPr>
            </w:pPr>
            <w:r w:rsidRPr="00500772">
              <w:rPr>
                <w:rFonts w:eastAsiaTheme="minorEastAsia"/>
                <w:color w:val="0070C0"/>
                <w:lang w:val="en-US" w:eastAsia="zh-CN"/>
              </w:rPr>
              <w:t>Sub-topic 5-1</w:t>
            </w:r>
            <w:r>
              <w:rPr>
                <w:rFonts w:eastAsiaTheme="minorEastAsia"/>
                <w:color w:val="0070C0"/>
                <w:lang w:val="en-US" w:eastAsia="zh-CN"/>
              </w:rPr>
              <w:t xml:space="preserve">: While we support Option 2, we would like to note that the measurement period </w:t>
            </w:r>
            <w:r w:rsidR="00345C78">
              <w:rPr>
                <w:rFonts w:eastAsiaTheme="minorEastAsia"/>
                <w:color w:val="0070C0"/>
                <w:lang w:val="en-US" w:eastAsia="zh-CN"/>
              </w:rPr>
              <w:t>may need to account the configured number of PRS resource per occasion, and the requirements apply only when the total number of PRS resources does not exceed indicated UE capabilities.</w:t>
            </w:r>
          </w:p>
          <w:p w14:paraId="041D3940" w14:textId="77777777" w:rsidR="00345C78" w:rsidRDefault="00345C78" w:rsidP="00345C78">
            <w:pPr>
              <w:spacing w:after="120"/>
              <w:rPr>
                <w:rFonts w:eastAsiaTheme="minorEastAsia"/>
                <w:color w:val="0070C0"/>
                <w:lang w:val="en-US" w:eastAsia="zh-CN"/>
              </w:rPr>
            </w:pPr>
            <w:r>
              <w:rPr>
                <w:rFonts w:eastAsiaTheme="minorEastAsia"/>
                <w:color w:val="0070C0"/>
                <w:lang w:val="en-US" w:eastAsia="zh-CN"/>
              </w:rPr>
              <w:t>Sub-topic 5-2: ‘Number of PRS frequency layers’ should be also added. Could the proponent of the first bullet clarify how ‘</w:t>
            </w:r>
            <w:r w:rsidRPr="00345C78">
              <w:rPr>
                <w:rFonts w:eastAsiaTheme="minorEastAsia"/>
                <w:color w:val="0070C0"/>
                <w:lang w:val="en-US" w:eastAsia="zh-CN"/>
              </w:rPr>
              <w:t>Number of RSTD pairs per frequency layer to be measured</w:t>
            </w:r>
            <w:r>
              <w:rPr>
                <w:rFonts w:eastAsiaTheme="minorEastAsia"/>
                <w:color w:val="0070C0"/>
                <w:lang w:val="en-US" w:eastAsia="zh-CN"/>
              </w:rPr>
              <w:t>’ impacts the measurement period?</w:t>
            </w:r>
          </w:p>
          <w:p w14:paraId="34832F83" w14:textId="62A07E5A" w:rsidR="00345C78" w:rsidRDefault="00345C78" w:rsidP="00345C78">
            <w:pPr>
              <w:spacing w:after="120"/>
              <w:rPr>
                <w:rFonts w:eastAsiaTheme="minorEastAsia"/>
                <w:color w:val="0070C0"/>
                <w:lang w:val="en-US" w:eastAsia="zh-CN"/>
              </w:rPr>
            </w:pPr>
            <w:r>
              <w:rPr>
                <w:rFonts w:eastAsiaTheme="minorEastAsia"/>
                <w:color w:val="0070C0"/>
                <w:lang w:val="en-US" w:eastAsia="zh-CN"/>
              </w:rPr>
              <w:t>Sub-topic 5-3: We also discussed the issue with Proposal 8 in R4-2001637. It is technically same as option 1.</w:t>
            </w:r>
          </w:p>
        </w:tc>
      </w:tr>
      <w:tr w:rsidR="0012739A" w14:paraId="18184193" w14:textId="77777777" w:rsidTr="00110ABF">
        <w:tc>
          <w:tcPr>
            <w:tcW w:w="1238" w:type="dxa"/>
          </w:tcPr>
          <w:p w14:paraId="08280BCD" w14:textId="6C8F4F62" w:rsidR="0012739A" w:rsidRDefault="0012739A" w:rsidP="003743C1">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63680253" w14:textId="77777777" w:rsidR="0012739A" w:rsidRDefault="0012739A" w:rsidP="00345C78">
            <w:pPr>
              <w:spacing w:after="120"/>
              <w:rPr>
                <w:rFonts w:eastAsiaTheme="minorEastAsia"/>
                <w:color w:val="0070C0"/>
                <w:lang w:val="en-US" w:eastAsia="zh-CN"/>
              </w:rPr>
            </w:pPr>
            <w:r>
              <w:rPr>
                <w:rFonts w:eastAsiaTheme="minorEastAsia"/>
                <w:color w:val="0070C0"/>
                <w:lang w:val="en-US" w:eastAsia="zh-CN"/>
              </w:rPr>
              <w:t xml:space="preserve">Sub topic 5-1: </w:t>
            </w:r>
            <w:r w:rsidR="00276B85">
              <w:rPr>
                <w:rFonts w:eastAsiaTheme="minorEastAsia"/>
                <w:color w:val="0070C0"/>
                <w:lang w:val="en-US" w:eastAsia="zh-CN"/>
              </w:rPr>
              <w:t xml:space="preserve">we support option 2. Several UE capabilities (X1, X2, … , X7) in addition to processing limit and memory limit is being discussed in RAN1. The requirements apply if none of these capabilities is exceeded. </w:t>
            </w:r>
          </w:p>
          <w:p w14:paraId="02C7632F" w14:textId="77777777" w:rsidR="00935096" w:rsidRDefault="00935096" w:rsidP="00345C78">
            <w:pPr>
              <w:spacing w:after="120"/>
              <w:rPr>
                <w:rFonts w:eastAsiaTheme="minorEastAsia"/>
                <w:color w:val="0070C0"/>
                <w:lang w:val="en-US" w:eastAsia="zh-CN"/>
              </w:rPr>
            </w:pPr>
            <w:r>
              <w:rPr>
                <w:rFonts w:eastAsiaTheme="minorEastAsia"/>
                <w:color w:val="0070C0"/>
                <w:lang w:val="en-US" w:eastAsia="zh-CN"/>
              </w:rPr>
              <w:t xml:space="preserve">Sub topic 5-2: </w:t>
            </w:r>
            <w:r w:rsidR="00D137A9">
              <w:rPr>
                <w:rFonts w:eastAsiaTheme="minorEastAsia"/>
                <w:color w:val="0070C0"/>
                <w:lang w:val="en-US" w:eastAsia="zh-CN"/>
              </w:rPr>
              <w:t xml:space="preserve">The title of </w:t>
            </w:r>
            <w:r w:rsidR="00470532">
              <w:rPr>
                <w:rFonts w:eastAsiaTheme="minorEastAsia"/>
                <w:color w:val="0070C0"/>
                <w:lang w:val="en-US" w:eastAsia="zh-CN"/>
              </w:rPr>
              <w:t xml:space="preserve">the question indicates </w:t>
            </w:r>
            <w:r w:rsidR="00BE3819">
              <w:rPr>
                <w:rFonts w:eastAsiaTheme="minorEastAsia"/>
                <w:color w:val="0070C0"/>
                <w:lang w:val="en-US" w:eastAsia="zh-CN"/>
              </w:rPr>
              <w:t xml:space="preserve">“RSTD measurement period per frequency layer” so that’s why number of positioning frequency layer is not listed. Qualcomm </w:t>
            </w:r>
            <w:r w:rsidR="008024EF">
              <w:rPr>
                <w:rFonts w:eastAsiaTheme="minorEastAsia"/>
                <w:color w:val="0070C0"/>
                <w:lang w:val="en-US" w:eastAsia="zh-CN"/>
              </w:rPr>
              <w:t xml:space="preserve">listed number of RSTD pairs to be measured. This is equivalent to the total number of cells to be measured in LTE which in NR is now also a UE capability. Since UE cannot process all of the PRS resources at the same time and </w:t>
            </w:r>
            <w:r w:rsidR="000C7D97">
              <w:rPr>
                <w:rFonts w:eastAsiaTheme="minorEastAsia"/>
                <w:color w:val="0070C0"/>
                <w:lang w:val="en-US" w:eastAsia="zh-CN"/>
              </w:rPr>
              <w:t xml:space="preserve">needs to do one (or a few) at a time, the RSTD measurement period </w:t>
            </w:r>
            <w:r w:rsidR="00A665A3">
              <w:rPr>
                <w:rFonts w:eastAsiaTheme="minorEastAsia"/>
                <w:color w:val="0070C0"/>
                <w:lang w:val="en-US" w:eastAsia="zh-CN"/>
              </w:rPr>
              <w:t xml:space="preserve">scales by the total number of RSTD pairs. </w:t>
            </w:r>
          </w:p>
          <w:p w14:paraId="035968DB" w14:textId="7E347AE2" w:rsidR="00C53BC1" w:rsidRPr="00500772" w:rsidRDefault="00C53BC1" w:rsidP="00345C78">
            <w:pPr>
              <w:spacing w:after="120"/>
              <w:rPr>
                <w:rFonts w:eastAsiaTheme="minorEastAsia"/>
                <w:color w:val="0070C0"/>
                <w:lang w:val="en-US" w:eastAsia="zh-CN"/>
              </w:rPr>
            </w:pPr>
            <w:r>
              <w:rPr>
                <w:rFonts w:eastAsiaTheme="minorEastAsia"/>
                <w:color w:val="0070C0"/>
                <w:lang w:val="en-US" w:eastAsia="zh-CN"/>
              </w:rPr>
              <w:t xml:space="preserve">Sub topic 5-3; </w:t>
            </w:r>
            <w:r w:rsidR="0015284E">
              <w:rPr>
                <w:rFonts w:eastAsiaTheme="minorEastAsia"/>
                <w:color w:val="0070C0"/>
                <w:lang w:val="en-US" w:eastAsia="zh-CN"/>
              </w:rPr>
              <w:t xml:space="preserve">Option 1 is </w:t>
            </w:r>
            <w:r w:rsidR="00D65C9C">
              <w:rPr>
                <w:rFonts w:eastAsiaTheme="minorEastAsia"/>
                <w:color w:val="0070C0"/>
                <w:lang w:val="en-US" w:eastAsia="zh-CN"/>
              </w:rPr>
              <w:t xml:space="preserve">agreeable to us and is aligned with LTE </w:t>
            </w:r>
            <w:r w:rsidR="00F81947">
              <w:rPr>
                <w:rFonts w:eastAsiaTheme="minorEastAsia"/>
                <w:color w:val="0070C0"/>
                <w:lang w:val="en-US" w:eastAsia="zh-CN"/>
              </w:rPr>
              <w:t>requirements in the presence of HO.</w:t>
            </w:r>
          </w:p>
        </w:tc>
      </w:tr>
      <w:tr w:rsidR="00110ABF" w14:paraId="1F8A2BC0" w14:textId="77777777" w:rsidTr="00110ABF">
        <w:tc>
          <w:tcPr>
            <w:tcW w:w="1238" w:type="dxa"/>
          </w:tcPr>
          <w:p w14:paraId="6AF423F2" w14:textId="4481643C" w:rsidR="00110ABF" w:rsidRDefault="00110ABF" w:rsidP="00110ABF">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32EF29FD" w14:textId="77777777" w:rsidR="00110ABF" w:rsidRPr="00CD2B6E" w:rsidRDefault="00110ABF" w:rsidP="0092298E">
            <w:pPr>
              <w:pStyle w:val="afe"/>
              <w:numPr>
                <w:ilvl w:val="0"/>
                <w:numId w:val="49"/>
              </w:numPr>
              <w:spacing w:after="120"/>
              <w:ind w:firstLineChars="0"/>
              <w:rPr>
                <w:rFonts w:eastAsiaTheme="minorEastAsia"/>
                <w:color w:val="0070C0"/>
                <w:lang w:val="en-US" w:eastAsia="zh-CN"/>
              </w:rPr>
            </w:pPr>
            <w:r w:rsidRPr="00CD2B6E">
              <w:rPr>
                <w:rFonts w:eastAsiaTheme="minorEastAsia"/>
                <w:color w:val="0070C0"/>
                <w:lang w:val="en-US" w:eastAsia="zh-CN"/>
              </w:rPr>
              <w:t xml:space="preserve">Sub topic 5-1: </w:t>
            </w:r>
          </w:p>
          <w:p w14:paraId="1C2AA0BC" w14:textId="77777777" w:rsidR="00110ABF" w:rsidRDefault="00110ABF" w:rsidP="00CD2B6E">
            <w:pPr>
              <w:spacing w:after="120"/>
              <w:ind w:left="284"/>
              <w:rPr>
                <w:rFonts w:eastAsiaTheme="minorEastAsia"/>
                <w:color w:val="0070C0"/>
                <w:lang w:val="en-US" w:eastAsia="zh-CN"/>
              </w:rPr>
            </w:pPr>
            <w:r>
              <w:rPr>
                <w:rFonts w:eastAsiaTheme="minorEastAsia"/>
                <w:color w:val="0070C0"/>
                <w:lang w:val="en-US" w:eastAsia="zh-CN"/>
              </w:rPr>
              <w:t>In RAN1#99 there is an agreement:</w:t>
            </w:r>
          </w:p>
          <w:p w14:paraId="2A650D43" w14:textId="77777777" w:rsidR="00110ABF" w:rsidRDefault="00110ABF" w:rsidP="00CD2B6E">
            <w:pPr>
              <w:ind w:left="568"/>
              <w:rPr>
                <w:rFonts w:eastAsia="宋体"/>
              </w:rPr>
            </w:pPr>
            <w:r w:rsidRPr="001A4E89">
              <w:rPr>
                <w:highlight w:val="green"/>
              </w:rPr>
              <w:t>Agreement:</w:t>
            </w:r>
          </w:p>
          <w:p w14:paraId="01BA8954" w14:textId="77777777" w:rsidR="00110ABF" w:rsidRDefault="00110ABF" w:rsidP="00CD2B6E">
            <w:pPr>
              <w:ind w:left="568"/>
              <w:rPr>
                <w:rFonts w:eastAsia="宋体"/>
              </w:rPr>
            </w:pPr>
            <w:r>
              <w:rPr>
                <w:rFonts w:hint="eastAsia"/>
              </w:rPr>
              <w:t>Duration of DL PRS symbols in units of ms a UE can process every T ms assuming 272 PRB allocation is a UE capability</w:t>
            </w:r>
          </w:p>
          <w:p w14:paraId="6C3301A7" w14:textId="77777777" w:rsidR="00110ABF" w:rsidRDefault="00110ABF" w:rsidP="00CD2B6E">
            <w:pPr>
              <w:ind w:left="284"/>
              <w:rPr>
                <w:rFonts w:eastAsia="宋体"/>
              </w:rPr>
            </w:pPr>
            <w:r>
              <w:t>In our view the capability is not clearly defined yet since the number of positioning frequency layers and number of TRPs are not specified.</w:t>
            </w:r>
          </w:p>
          <w:p w14:paraId="7BD34EF7" w14:textId="77777777" w:rsidR="00110ABF" w:rsidRDefault="00110ABF" w:rsidP="00CD2B6E">
            <w:pPr>
              <w:ind w:left="284"/>
              <w:rPr>
                <w:rFonts w:eastAsia="宋体"/>
              </w:rPr>
            </w:pPr>
            <w:r>
              <w:t xml:space="preserve">It is noted that RAN1 has designed several parameters X1,X2,…,X7 and some values as part of UE capability are FFS. </w:t>
            </w:r>
          </w:p>
          <w:p w14:paraId="74894ED7" w14:textId="77777777" w:rsidR="00110ABF" w:rsidRDefault="00110ABF" w:rsidP="00CD2B6E">
            <w:pPr>
              <w:ind w:left="284"/>
              <w:rPr>
                <w:rFonts w:eastAsia="宋体"/>
              </w:rPr>
            </w:pPr>
            <w:r>
              <w:t>However, there may be many combinations of parameters and it is complicated to define measurement period based on it.</w:t>
            </w:r>
          </w:p>
          <w:p w14:paraId="52A28AB6" w14:textId="77777777" w:rsidR="00110ABF" w:rsidRDefault="00110ABF" w:rsidP="00CD2B6E">
            <w:pPr>
              <w:ind w:left="284"/>
              <w:rPr>
                <w:rFonts w:eastAsiaTheme="minorEastAsia"/>
                <w:color w:val="0070C0"/>
                <w:lang w:val="en-US" w:eastAsia="zh-CN"/>
              </w:rPr>
            </w:pPr>
            <w:r>
              <w:rPr>
                <w:rFonts w:eastAsiaTheme="minorEastAsia"/>
                <w:color w:val="0070C0"/>
                <w:lang w:val="en-US" w:eastAsia="zh-CN"/>
              </w:rPr>
              <w:t xml:space="preserve">To avoid confusion, we propose to define PRS-RSTD measurement period with clear specification on side conditions, number of frequency layers, number of cells to measure, PRS </w:t>
            </w:r>
            <w:r>
              <w:rPr>
                <w:rFonts w:eastAsiaTheme="minorEastAsia"/>
                <w:color w:val="0070C0"/>
                <w:lang w:val="en-US" w:eastAsia="zh-CN"/>
              </w:rPr>
              <w:lastRenderedPageBreak/>
              <w:t>configuration of each cell (e.g., # of repetitions), and number/timing of PRS occasions for each cell within the measurement period.</w:t>
            </w:r>
          </w:p>
          <w:p w14:paraId="40B044A7" w14:textId="77777777" w:rsidR="00110ABF" w:rsidRPr="00CD2B6E" w:rsidRDefault="00110ABF" w:rsidP="0092298E">
            <w:pPr>
              <w:pStyle w:val="afe"/>
              <w:numPr>
                <w:ilvl w:val="0"/>
                <w:numId w:val="49"/>
              </w:numPr>
              <w:ind w:firstLineChars="0"/>
              <w:rPr>
                <w:rFonts w:eastAsiaTheme="minorEastAsia"/>
                <w:color w:val="0070C0"/>
                <w:lang w:val="en-US" w:eastAsia="zh-CN"/>
              </w:rPr>
            </w:pPr>
            <w:r w:rsidRPr="00CD2B6E">
              <w:rPr>
                <w:rFonts w:eastAsiaTheme="minorEastAsia"/>
                <w:color w:val="0070C0"/>
                <w:lang w:val="en-US" w:eastAsia="zh-CN"/>
              </w:rPr>
              <w:t xml:space="preserve">Sub topic 5-2: </w:t>
            </w:r>
          </w:p>
          <w:p w14:paraId="4546A105" w14:textId="77777777" w:rsidR="00110ABF" w:rsidRDefault="00110ABF" w:rsidP="00CD2B6E">
            <w:pPr>
              <w:ind w:left="284"/>
              <w:rPr>
                <w:rFonts w:eastAsiaTheme="minorEastAsia"/>
                <w:color w:val="0070C0"/>
                <w:lang w:val="en-US" w:eastAsia="zh-CN"/>
              </w:rPr>
            </w:pPr>
            <w:r>
              <w:rPr>
                <w:rFonts w:eastAsiaTheme="minorEastAsia"/>
                <w:color w:val="0070C0"/>
                <w:lang w:val="en-US" w:eastAsia="zh-CN"/>
              </w:rPr>
              <w:t>In our view, the PRS-RSTD measurement period is at least related to 1 and 2 listed above.</w:t>
            </w:r>
          </w:p>
          <w:p w14:paraId="419C1B4D" w14:textId="77777777" w:rsidR="00110ABF" w:rsidRDefault="00110ABF" w:rsidP="00CD2B6E">
            <w:pPr>
              <w:ind w:left="284"/>
              <w:rPr>
                <w:rFonts w:eastAsiaTheme="minorEastAsia"/>
                <w:color w:val="0070C0"/>
                <w:lang w:val="en-US" w:eastAsia="zh-CN"/>
              </w:rPr>
            </w:pPr>
            <w:r>
              <w:rPr>
                <w:rFonts w:eastAsiaTheme="minorEastAsia"/>
                <w:color w:val="0070C0"/>
                <w:lang w:val="en-US" w:eastAsia="zh-CN"/>
              </w:rPr>
              <w:t>In addition, the PRS-RSTD measurement period is also related to the side conditions, number of frequency layers, PRS configuration, and number/time of PRS occasions for each cell.</w:t>
            </w:r>
          </w:p>
          <w:p w14:paraId="1CD034B0" w14:textId="77777777" w:rsidR="00110ABF" w:rsidRDefault="00110ABF" w:rsidP="00CD2B6E">
            <w:pPr>
              <w:ind w:left="284"/>
              <w:rPr>
                <w:rFonts w:eastAsiaTheme="minorEastAsia"/>
              </w:rPr>
            </w:pPr>
            <w:r>
              <w:rPr>
                <w:rFonts w:eastAsiaTheme="minorEastAsia"/>
                <w:color w:val="0070C0"/>
                <w:lang w:val="en-US" w:eastAsia="zh-CN"/>
              </w:rPr>
              <w:t xml:space="preserve">It is unclear why there is a measurement time </w:t>
            </w:r>
            <m:oMath>
              <m:r>
                <m:rPr>
                  <m:sty m:val="p"/>
                </m:rPr>
                <w:rPr>
                  <w:rFonts w:ascii="Cambria Math"/>
                </w:rPr>
                <m:t>Δ</m:t>
              </m:r>
            </m:oMath>
            <w:r>
              <w:rPr>
                <w:rFonts w:eastAsiaTheme="minorEastAsia"/>
              </w:rPr>
              <w:t xml:space="preserve"> for a single positioning resource.</w:t>
            </w:r>
          </w:p>
          <w:p w14:paraId="7A8203FF" w14:textId="77777777" w:rsidR="00110ABF" w:rsidRDefault="00110ABF" w:rsidP="00CD2B6E">
            <w:pPr>
              <w:ind w:left="284"/>
              <w:rPr>
                <w:rFonts w:eastAsia="宋体" w:cs="v4.2.0"/>
              </w:rPr>
            </w:pPr>
            <w:r>
              <w:rPr>
                <w:rFonts w:eastAsiaTheme="minorEastAsia"/>
              </w:rPr>
              <w:t xml:space="preserve">For FR2, the </w:t>
            </w:r>
            <w:r w:rsidRPr="003D1A2D">
              <w:rPr>
                <w:rFonts w:cs="v4.2.0"/>
              </w:rPr>
              <w:t>scaling factor for Rx beam sweeping</w:t>
            </w:r>
            <w:r>
              <w:rPr>
                <w:rFonts w:cs="v4.2.0"/>
              </w:rPr>
              <w:t xml:space="preserve"> can be taken into consideration for defining PRS-RSTD measurement period as in FR2 it is expected that UE may perform Rx beamsweeping to search for a best Rx beam.</w:t>
            </w:r>
          </w:p>
          <w:p w14:paraId="68E05973" w14:textId="77777777" w:rsidR="00110ABF" w:rsidRDefault="00110ABF" w:rsidP="00CD2B6E">
            <w:pPr>
              <w:ind w:left="284"/>
              <w:rPr>
                <w:rFonts w:eastAsia="宋体" w:cs="v4.2.0"/>
              </w:rPr>
            </w:pPr>
            <w:r>
              <w:rPr>
                <w:rFonts w:cs="v4.2.0"/>
              </w:rPr>
              <w:t xml:space="preserve">The PRS-RSTD measurement period is related to item 5, 6, but it does not imply that PRS-RSTD measurement period has to be defined based on items 5,6. </w:t>
            </w:r>
          </w:p>
          <w:p w14:paraId="01D48EE3" w14:textId="77777777" w:rsidR="00110ABF" w:rsidRDefault="00110ABF" w:rsidP="00CD2B6E">
            <w:pPr>
              <w:ind w:left="284"/>
              <w:rPr>
                <w:rFonts w:eastAsia="宋体" w:cs="v4.2.0"/>
              </w:rPr>
            </w:pPr>
            <w:r>
              <w:rPr>
                <w:rFonts w:cs="v4.2.0"/>
              </w:rPr>
              <w:t>For item 7, if there exist scenarios that PRS occasions are not available to due overlapping with SSB, then it is reasonable to extend the PRS-RSTD measurement period. However, in our view, the network should configure PRSs such that PRS and SSBs don’t overlap in time, otherwise the PRS would be dropped by the UE.</w:t>
            </w:r>
          </w:p>
          <w:p w14:paraId="3313F426" w14:textId="527A427A" w:rsidR="00110ABF" w:rsidRPr="00110ABF" w:rsidRDefault="00110ABF" w:rsidP="0092298E">
            <w:pPr>
              <w:pStyle w:val="afe"/>
              <w:numPr>
                <w:ilvl w:val="0"/>
                <w:numId w:val="49"/>
              </w:numPr>
              <w:spacing w:after="120"/>
              <w:ind w:firstLineChars="0"/>
              <w:rPr>
                <w:rFonts w:eastAsiaTheme="minorEastAsia"/>
                <w:color w:val="0070C0"/>
                <w:lang w:val="en-US" w:eastAsia="zh-CN"/>
              </w:rPr>
            </w:pPr>
            <w:r w:rsidRPr="00CD2B6E">
              <w:rPr>
                <w:rFonts w:eastAsia="Yu Mincho" w:cs="v4.2.0"/>
              </w:rPr>
              <w:t xml:space="preserve">Sub topic 5-3: For option 1, it is unclear why there is a term </w:t>
            </w:r>
            <m:oMath>
              <m:sSub>
                <m:sSubPr>
                  <m:ctrlPr>
                    <w:rPr>
                      <w:rFonts w:ascii="Cambria Math" w:eastAsia="Yu Mincho" w:hAnsi="Cambria Math" w:cstheme="minorHAnsi"/>
                      <w:bCs/>
                      <w:iCs/>
                    </w:rPr>
                  </m:ctrlPr>
                </m:sSubPr>
                <m:e>
                  <m:r>
                    <m:rPr>
                      <m:sty m:val="p"/>
                    </m:rPr>
                    <w:rPr>
                      <w:rFonts w:ascii="Cambria Math" w:eastAsia="Yu Mincho" w:cstheme="minorHAnsi"/>
                    </w:rPr>
                    <m:t>T</m:t>
                  </m:r>
                </m:e>
                <m:sub>
                  <m:r>
                    <m:rPr>
                      <m:nor/>
                    </m:rPr>
                    <w:rPr>
                      <w:rFonts w:ascii="Cambria Math" w:eastAsia="Yu Mincho" w:cstheme="minorHAnsi"/>
                      <w:bCs/>
                      <w:iCs/>
                    </w:rPr>
                    <m:t>HO</m:t>
                  </m:r>
                </m:sub>
              </m:sSub>
            </m:oMath>
            <w:r w:rsidRPr="00CD2B6E">
              <w:rPr>
                <w:rFonts w:eastAsia="Yu Mincho" w:cs="v4.2.0"/>
                <w:bCs/>
                <w:iCs/>
              </w:rPr>
              <w:t xml:space="preserve">. In our view, k more PRS occasions should be given to the UE if k PRS occasions are dropped due to k handovers. There is no need to introduce  </w:t>
            </w:r>
            <m:oMath>
              <m:sSub>
                <m:sSubPr>
                  <m:ctrlPr>
                    <w:rPr>
                      <w:rFonts w:ascii="Cambria Math" w:eastAsia="Yu Mincho" w:hAnsi="Cambria Math" w:cstheme="minorHAnsi"/>
                      <w:bCs/>
                      <w:iCs/>
                    </w:rPr>
                  </m:ctrlPr>
                </m:sSubPr>
                <m:e>
                  <m:r>
                    <m:rPr>
                      <m:sty m:val="p"/>
                    </m:rPr>
                    <w:rPr>
                      <w:rFonts w:ascii="Cambria Math" w:eastAsia="Yu Mincho" w:cstheme="minorHAnsi"/>
                    </w:rPr>
                    <m:t>T</m:t>
                  </m:r>
                </m:e>
                <m:sub>
                  <m:r>
                    <m:rPr>
                      <m:nor/>
                    </m:rPr>
                    <w:rPr>
                      <w:rFonts w:ascii="Cambria Math" w:eastAsia="Yu Mincho" w:cstheme="minorHAnsi"/>
                      <w:bCs/>
                      <w:iCs/>
                    </w:rPr>
                    <m:t>HO</m:t>
                  </m:r>
                </m:sub>
              </m:sSub>
            </m:oMath>
            <w:r w:rsidRPr="00CD2B6E">
              <w:rPr>
                <w:rFonts w:eastAsia="Yu Mincho" w:cs="v4.2.0"/>
                <w:bCs/>
                <w:iCs/>
              </w:rPr>
              <w:t>.</w:t>
            </w:r>
          </w:p>
        </w:tc>
      </w:tr>
      <w:tr w:rsidR="007E4CBF" w14:paraId="223D27C0" w14:textId="77777777" w:rsidTr="00110ABF">
        <w:tc>
          <w:tcPr>
            <w:tcW w:w="1238" w:type="dxa"/>
          </w:tcPr>
          <w:p w14:paraId="6F067145" w14:textId="0371B224" w:rsidR="007E4CBF" w:rsidRDefault="007E4CBF" w:rsidP="00110ABF">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3" w:type="dxa"/>
          </w:tcPr>
          <w:p w14:paraId="3BCBB358" w14:textId="77777777" w:rsidR="007E4CBF" w:rsidRPr="00001DD5" w:rsidRDefault="007E4CBF" w:rsidP="00C76DBB">
            <w:pPr>
              <w:spacing w:after="120"/>
              <w:rPr>
                <w:rFonts w:eastAsiaTheme="minorEastAsia"/>
                <w:color w:val="0070C0"/>
                <w:lang w:val="en-US" w:eastAsia="zh-CN"/>
              </w:rPr>
            </w:pPr>
            <w:r w:rsidRPr="00500772">
              <w:rPr>
                <w:rFonts w:eastAsiaTheme="minorEastAsia"/>
                <w:color w:val="0070C0"/>
                <w:lang w:val="en-US" w:eastAsia="zh-CN"/>
              </w:rPr>
              <w:t>Sub-topic 5-1</w:t>
            </w:r>
            <w:r>
              <w:rPr>
                <w:rFonts w:eastAsiaTheme="minorEastAsia"/>
                <w:color w:val="0070C0"/>
                <w:lang w:val="en-US" w:eastAsia="zh-CN"/>
              </w:rPr>
              <w:t>:</w:t>
            </w:r>
            <w:r>
              <w:rPr>
                <w:rFonts w:eastAsiaTheme="minorEastAsia" w:hint="eastAsia"/>
                <w:color w:val="0070C0"/>
                <w:lang w:val="en-US" w:eastAsia="zh-CN"/>
              </w:rPr>
              <w:t>support option 2, the measurement period is based on the number of PRS resources configured to be measured according to UE</w:t>
            </w:r>
            <w:r>
              <w:rPr>
                <w:rFonts w:eastAsiaTheme="minorEastAsia"/>
                <w:color w:val="0070C0"/>
                <w:lang w:val="en-US" w:eastAsia="zh-CN"/>
              </w:rPr>
              <w:t>’</w:t>
            </w:r>
            <w:r>
              <w:rPr>
                <w:rFonts w:eastAsiaTheme="minorEastAsia" w:hint="eastAsia"/>
                <w:color w:val="0070C0"/>
                <w:lang w:val="en-US" w:eastAsia="zh-CN"/>
              </w:rPr>
              <w:t xml:space="preserve">s </w:t>
            </w:r>
            <w:r>
              <w:rPr>
                <w:rFonts w:eastAsiaTheme="minorEastAsia"/>
                <w:color w:val="0070C0"/>
                <w:lang w:val="en-US" w:eastAsia="zh-CN"/>
              </w:rPr>
              <w:t>signaled</w:t>
            </w:r>
            <w:r>
              <w:rPr>
                <w:rFonts w:eastAsiaTheme="minorEastAsia" w:hint="eastAsia"/>
                <w:color w:val="0070C0"/>
                <w:lang w:val="en-US" w:eastAsia="zh-CN"/>
              </w:rPr>
              <w:t xml:space="preserve"> </w:t>
            </w:r>
            <w:r w:rsidRPr="002672F4">
              <w:rPr>
                <w:iCs/>
                <w:lang w:eastAsia="zh-CN"/>
              </w:rPr>
              <w:t>capabilities</w:t>
            </w:r>
            <w:r>
              <w:rPr>
                <w:rFonts w:hint="eastAsia"/>
                <w:iCs/>
                <w:lang w:eastAsia="zh-CN"/>
              </w:rPr>
              <w:t>.</w:t>
            </w:r>
          </w:p>
          <w:p w14:paraId="65344B64" w14:textId="10AC0D84" w:rsidR="007E4CBF" w:rsidRPr="007E4CBF" w:rsidRDefault="007E4CBF" w:rsidP="007E4CBF">
            <w:pPr>
              <w:spacing w:after="120"/>
              <w:rPr>
                <w:lang w:val="en-US" w:eastAsia="zh-CN"/>
              </w:rPr>
            </w:pPr>
            <w:r>
              <w:rPr>
                <w:rFonts w:eastAsiaTheme="minorEastAsia"/>
                <w:color w:val="0070C0"/>
                <w:lang w:val="en-US" w:eastAsia="zh-CN"/>
              </w:rPr>
              <w:t>Sub-topic 5-3:</w:t>
            </w:r>
            <w:r>
              <w:rPr>
                <w:rFonts w:eastAsiaTheme="minorEastAsia" w:hint="eastAsia"/>
                <w:color w:val="0070C0"/>
                <w:lang w:val="en-US" w:eastAsia="zh-CN"/>
              </w:rPr>
              <w:t>support option 1.</w:t>
            </w:r>
          </w:p>
        </w:tc>
      </w:tr>
      <w:tr w:rsidR="004F7E69" w14:paraId="35DC45E4" w14:textId="77777777" w:rsidTr="00110ABF">
        <w:tc>
          <w:tcPr>
            <w:tcW w:w="1238" w:type="dxa"/>
          </w:tcPr>
          <w:p w14:paraId="0E72FF54" w14:textId="1B54E300" w:rsidR="004F7E69" w:rsidRDefault="004F7E69" w:rsidP="004F7E69">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22953B56" w14:textId="77777777" w:rsidR="004F7E69" w:rsidRDefault="004F7E69" w:rsidP="004F7E69">
            <w:pPr>
              <w:spacing w:after="120"/>
              <w:rPr>
                <w:rFonts w:eastAsiaTheme="minorEastAsia"/>
                <w:color w:val="0070C0"/>
                <w:lang w:val="en-US" w:eastAsia="zh-CN"/>
              </w:rPr>
            </w:pPr>
            <w:r>
              <w:rPr>
                <w:rFonts w:eastAsiaTheme="minorEastAsia"/>
                <w:color w:val="0070C0"/>
                <w:lang w:val="en-US" w:eastAsia="zh-CN"/>
              </w:rPr>
              <w:t>Sub topic 5-1: further discussion is needed</w:t>
            </w:r>
          </w:p>
          <w:p w14:paraId="52121EE5" w14:textId="77777777" w:rsidR="004F7E69" w:rsidRDefault="004F7E69" w:rsidP="004F7E69">
            <w:pPr>
              <w:spacing w:after="120"/>
              <w:rPr>
                <w:rFonts w:eastAsiaTheme="minorEastAsia"/>
                <w:color w:val="0070C0"/>
                <w:lang w:val="en-US" w:eastAsia="zh-CN"/>
              </w:rPr>
            </w:pPr>
            <w:r>
              <w:rPr>
                <w:rFonts w:eastAsiaTheme="minorEastAsia"/>
                <w:color w:val="0070C0"/>
                <w:lang w:val="en-US" w:eastAsia="zh-CN"/>
              </w:rPr>
              <w:t>Sub topic 5-2: further discussion is needed, no need to agree on the list in this meeting.</w:t>
            </w:r>
          </w:p>
          <w:p w14:paraId="6CB9FAED" w14:textId="1C380A11" w:rsidR="004F7E69" w:rsidRPr="00500772" w:rsidRDefault="004F7E69" w:rsidP="004F7E69">
            <w:pPr>
              <w:spacing w:after="120"/>
              <w:rPr>
                <w:rFonts w:eastAsiaTheme="minorEastAsia"/>
                <w:color w:val="0070C0"/>
                <w:lang w:val="en-US" w:eastAsia="zh-CN"/>
              </w:rPr>
            </w:pPr>
            <w:r>
              <w:rPr>
                <w:rFonts w:eastAsiaTheme="minorEastAsia"/>
                <w:color w:val="0070C0"/>
                <w:lang w:val="en-US" w:eastAsia="zh-CN"/>
              </w:rPr>
              <w:t>Sub topic 5-3: do not agree with option 3 which lacks the interruption time</w:t>
            </w:r>
          </w:p>
        </w:tc>
      </w:tr>
      <w:tr w:rsidR="00462C89" w14:paraId="5CE8EC42" w14:textId="77777777" w:rsidTr="00110ABF">
        <w:tc>
          <w:tcPr>
            <w:tcW w:w="1238" w:type="dxa"/>
          </w:tcPr>
          <w:p w14:paraId="1357CE94" w14:textId="1D2713F9" w:rsidR="00462C89" w:rsidRDefault="00462C89" w:rsidP="00462C89">
            <w:pPr>
              <w:spacing w:after="120"/>
              <w:rPr>
                <w:rFonts w:eastAsiaTheme="minorEastAsia"/>
                <w:color w:val="0070C0"/>
                <w:lang w:val="en-US" w:eastAsia="zh-CN"/>
              </w:rPr>
            </w:pPr>
            <w:r>
              <w:rPr>
                <w:rFonts w:eastAsiaTheme="minorEastAsia"/>
                <w:color w:val="0070C0"/>
                <w:lang w:val="en-US" w:eastAsia="zh-CN"/>
              </w:rPr>
              <w:t>Intel</w:t>
            </w:r>
          </w:p>
        </w:tc>
        <w:tc>
          <w:tcPr>
            <w:tcW w:w="8393" w:type="dxa"/>
          </w:tcPr>
          <w:p w14:paraId="7F36017C" w14:textId="77777777" w:rsidR="00462C89" w:rsidRDefault="00462C89" w:rsidP="00462C89">
            <w:pPr>
              <w:spacing w:after="120"/>
              <w:rPr>
                <w:sz w:val="24"/>
                <w:szCs w:val="16"/>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r>
              <w:rPr>
                <w:sz w:val="24"/>
                <w:szCs w:val="16"/>
              </w:rPr>
              <w:t>Number of TRPs/DL-PRS resource sets/DL-PRS resources</w:t>
            </w:r>
          </w:p>
          <w:p w14:paraId="55E3DD91" w14:textId="77777777" w:rsidR="00462C89" w:rsidRDefault="00462C89" w:rsidP="00462C89">
            <w:pPr>
              <w:spacing w:after="120"/>
              <w:rPr>
                <w:rFonts w:eastAsiaTheme="minorEastAsia"/>
                <w:color w:val="0070C0"/>
                <w:lang w:val="en-US" w:eastAsia="zh-CN"/>
              </w:rPr>
            </w:pPr>
            <w:r>
              <w:rPr>
                <w:color w:val="0070C0"/>
              </w:rPr>
              <w:t xml:space="preserve">Generally RAN4 requirements can consider the minimum resource UE can utilize. </w:t>
            </w:r>
          </w:p>
          <w:p w14:paraId="21B7F6B1" w14:textId="77777777" w:rsidR="00462C89" w:rsidRDefault="00462C89" w:rsidP="00462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r>
              <w:rPr>
                <w:sz w:val="24"/>
                <w:szCs w:val="16"/>
              </w:rPr>
              <w:t xml:space="preserve"> Parameters impacting measurement period</w:t>
            </w:r>
          </w:p>
          <w:p w14:paraId="297FB72C" w14:textId="77777777" w:rsidR="00462C89" w:rsidRDefault="00462C89" w:rsidP="00462C89">
            <w:pPr>
              <w:spacing w:after="120"/>
              <w:rPr>
                <w:rFonts w:eastAsiaTheme="minorEastAsia"/>
                <w:color w:val="0070C0"/>
                <w:lang w:val="en-US" w:eastAsia="zh-CN"/>
              </w:rPr>
            </w:pPr>
            <w:r>
              <w:rPr>
                <w:rFonts w:eastAsiaTheme="minorEastAsia"/>
                <w:color w:val="0070C0"/>
                <w:lang w:val="en-US" w:eastAsia="zh-CN"/>
              </w:rPr>
              <w:t>Actually these parameters will determine PRS processing time, which is most important factor to define this measurement delay requirements. We can identify the key parameters firstly, e.g. Tproc. …</w:t>
            </w:r>
            <w:r>
              <w:rPr>
                <w:rFonts w:eastAsiaTheme="minorEastAsia" w:hint="eastAsia"/>
                <w:color w:val="0070C0"/>
                <w:lang w:val="en-US" w:eastAsia="zh-CN"/>
              </w:rPr>
              <w:t>.</w:t>
            </w:r>
          </w:p>
          <w:p w14:paraId="23A2E8C8" w14:textId="77777777" w:rsidR="00462C89" w:rsidRDefault="00462C89" w:rsidP="00462C89">
            <w:pPr>
              <w:spacing w:after="120"/>
              <w:rPr>
                <w:sz w:val="24"/>
                <w:szCs w:val="16"/>
              </w:rPr>
            </w:pPr>
            <w:r>
              <w:rPr>
                <w:rFonts w:eastAsiaTheme="minorEastAsia"/>
                <w:color w:val="0070C0"/>
                <w:lang w:val="en-US" w:eastAsia="zh-CN"/>
              </w:rPr>
              <w:t xml:space="preserve">Sub topic 5-3: </w:t>
            </w:r>
            <w:r>
              <w:rPr>
                <w:sz w:val="24"/>
                <w:szCs w:val="16"/>
              </w:rPr>
              <w:t>Impact of HO on measurement period</w:t>
            </w:r>
          </w:p>
          <w:p w14:paraId="3BC8F34F" w14:textId="6C943DDD" w:rsidR="00462C89" w:rsidRDefault="00462C89" w:rsidP="00462C89">
            <w:pPr>
              <w:spacing w:after="120"/>
              <w:rPr>
                <w:rFonts w:eastAsiaTheme="minorEastAsia"/>
                <w:color w:val="0070C0"/>
                <w:lang w:val="en-US" w:eastAsia="zh-CN"/>
              </w:rPr>
            </w:pPr>
            <w:r>
              <w:rPr>
                <w:sz w:val="24"/>
                <w:szCs w:val="16"/>
              </w:rPr>
              <w:t>In principle, the HO interruption time during PRS measurement shall be counted.</w:t>
            </w:r>
          </w:p>
          <w:p w14:paraId="2A9CD01F" w14:textId="3530C8C6" w:rsidR="00462C89" w:rsidRDefault="00462C89" w:rsidP="00462C89">
            <w:pPr>
              <w:spacing w:after="120"/>
              <w:rPr>
                <w:rFonts w:eastAsiaTheme="minorEastAsia"/>
                <w:color w:val="0070C0"/>
                <w:lang w:val="en-US" w:eastAsia="zh-CN"/>
              </w:rPr>
            </w:pPr>
          </w:p>
        </w:tc>
      </w:tr>
    </w:tbl>
    <w:p w14:paraId="69397AA9" w14:textId="77777777" w:rsidR="00DA0BDE" w:rsidRDefault="00DA0BDE" w:rsidP="00DA0BDE">
      <w:pPr>
        <w:rPr>
          <w:color w:val="0070C0"/>
          <w:lang w:val="en-US" w:eastAsia="zh-CN"/>
        </w:rPr>
      </w:pPr>
      <w:r w:rsidRPr="003418CB">
        <w:rPr>
          <w:rFonts w:hint="eastAsia"/>
          <w:color w:val="0070C0"/>
          <w:lang w:val="en-US" w:eastAsia="zh-CN"/>
        </w:rPr>
        <w:t xml:space="preserve"> </w:t>
      </w:r>
    </w:p>
    <w:p w14:paraId="4D984643" w14:textId="77777777" w:rsidR="00DA0BDE" w:rsidRPr="00035C50" w:rsidRDefault="00DA0BDE" w:rsidP="00DA0BDE">
      <w:pPr>
        <w:pStyle w:val="2"/>
      </w:pPr>
      <w:r w:rsidRPr="00035C50">
        <w:t>Summary</w:t>
      </w:r>
      <w:r w:rsidRPr="00035C50">
        <w:rPr>
          <w:rFonts w:hint="eastAsia"/>
        </w:rPr>
        <w:t xml:space="preserve"> for 1st round </w:t>
      </w:r>
    </w:p>
    <w:p w14:paraId="65CC62A9" w14:textId="77777777" w:rsidR="00DA0BDE" w:rsidRPr="00805BE8" w:rsidRDefault="00DA0BDE" w:rsidP="00DA0BDE">
      <w:pPr>
        <w:pStyle w:val="3"/>
        <w:rPr>
          <w:sz w:val="24"/>
          <w:szCs w:val="16"/>
        </w:rPr>
      </w:pPr>
      <w:r w:rsidRPr="00805BE8">
        <w:rPr>
          <w:sz w:val="24"/>
          <w:szCs w:val="16"/>
        </w:rPr>
        <w:t xml:space="preserve">Open issues </w:t>
      </w:r>
    </w:p>
    <w:p w14:paraId="6CF1E3EE" w14:textId="77777777" w:rsidR="00DA0BDE" w:rsidRDefault="00DA0BDE" w:rsidP="00DA0B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525"/>
        <w:gridCol w:w="8106"/>
      </w:tblGrid>
      <w:tr w:rsidR="00DA0BDE" w:rsidRPr="00004165" w14:paraId="502FDD4D" w14:textId="77777777" w:rsidTr="00FA6984">
        <w:tc>
          <w:tcPr>
            <w:tcW w:w="1548" w:type="dxa"/>
          </w:tcPr>
          <w:p w14:paraId="16C208F1" w14:textId="77777777" w:rsidR="00DA0BDE" w:rsidRPr="00045592" w:rsidRDefault="00DA0BDE" w:rsidP="003743C1">
            <w:pPr>
              <w:rPr>
                <w:rFonts w:eastAsiaTheme="minorEastAsia"/>
                <w:b/>
                <w:bCs/>
                <w:color w:val="0070C0"/>
                <w:lang w:val="en-US" w:eastAsia="zh-CN"/>
              </w:rPr>
            </w:pPr>
          </w:p>
        </w:tc>
        <w:tc>
          <w:tcPr>
            <w:tcW w:w="8309" w:type="dxa"/>
          </w:tcPr>
          <w:p w14:paraId="2CDDB32F" w14:textId="77777777" w:rsidR="00DA0BDE" w:rsidRPr="00045592" w:rsidRDefault="00DA0BDE" w:rsidP="003743C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A0BDE" w14:paraId="68203DE1" w14:textId="77777777" w:rsidTr="00FA6984">
        <w:tc>
          <w:tcPr>
            <w:tcW w:w="1548" w:type="dxa"/>
          </w:tcPr>
          <w:p w14:paraId="5749BAE6" w14:textId="622CDD08" w:rsidR="00DA0BDE" w:rsidRPr="003418CB" w:rsidRDefault="00DA0BDE" w:rsidP="003743C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1D6C5A">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309" w:type="dxa"/>
          </w:tcPr>
          <w:p w14:paraId="36CAF561" w14:textId="77777777" w:rsidR="00644F34" w:rsidRPr="00644F34" w:rsidRDefault="00644F34" w:rsidP="00644F34">
            <w:pPr>
              <w:pStyle w:val="3"/>
              <w:numPr>
                <w:ilvl w:val="0"/>
                <w:numId w:val="0"/>
              </w:numPr>
              <w:ind w:left="720" w:hanging="720"/>
              <w:outlineLvl w:val="2"/>
              <w:rPr>
                <w:rFonts w:ascii="Times New Roman" w:hAnsi="Times New Roman"/>
                <w:b/>
                <w:bCs/>
                <w:sz w:val="20"/>
                <w:szCs w:val="12"/>
                <w:lang w:val="en-US"/>
              </w:rPr>
            </w:pPr>
            <w:r w:rsidRPr="00644F34">
              <w:rPr>
                <w:rFonts w:ascii="Times New Roman" w:hAnsi="Times New Roman"/>
                <w:b/>
                <w:bCs/>
                <w:sz w:val="20"/>
                <w:szCs w:val="12"/>
                <w:lang w:val="en-US"/>
              </w:rPr>
              <w:t>Number of TRPs/DL-PRS resource sets/DL-PRS resources</w:t>
            </w:r>
          </w:p>
          <w:p w14:paraId="3E288FA2" w14:textId="604A3453" w:rsidR="00DA0BDE" w:rsidRDefault="00DA0BDE" w:rsidP="003743C1">
            <w:pPr>
              <w:rPr>
                <w:rFonts w:eastAsiaTheme="minorEastAsia"/>
                <w:i/>
                <w:color w:val="0070C0"/>
                <w:lang w:val="en-US" w:eastAsia="zh-CN"/>
              </w:rPr>
            </w:pPr>
            <w:r>
              <w:rPr>
                <w:rFonts w:eastAsiaTheme="minorEastAsia" w:hint="eastAsia"/>
                <w:i/>
                <w:color w:val="0070C0"/>
                <w:lang w:val="en-US" w:eastAsia="zh-CN"/>
              </w:rPr>
              <w:t>Candidate options:</w:t>
            </w:r>
          </w:p>
          <w:p w14:paraId="64942749" w14:textId="1E5D66C7" w:rsidR="000A4F92" w:rsidRPr="002672F4" w:rsidRDefault="000A4F92" w:rsidP="000A4F92">
            <w:pPr>
              <w:pStyle w:val="afe"/>
              <w:numPr>
                <w:ilvl w:val="0"/>
                <w:numId w:val="16"/>
              </w:numPr>
              <w:ind w:firstLineChars="0"/>
              <w:rPr>
                <w:iCs/>
                <w:lang w:eastAsia="zh-CN"/>
              </w:rPr>
            </w:pPr>
            <w:r w:rsidRPr="002672F4">
              <w:rPr>
                <w:iCs/>
                <w:lang w:eastAsia="zh-CN"/>
              </w:rPr>
              <w:t>Option 1: PRS-RSTD measurement period is based on a minimum number of RSTDs to be measured (Intel, MediaTek)</w:t>
            </w:r>
          </w:p>
          <w:p w14:paraId="22B40EB0" w14:textId="10EE01D5" w:rsidR="000A4F92" w:rsidRPr="002672F4" w:rsidRDefault="000A4F92" w:rsidP="000A4F92">
            <w:pPr>
              <w:pStyle w:val="afe"/>
              <w:numPr>
                <w:ilvl w:val="0"/>
                <w:numId w:val="16"/>
              </w:numPr>
              <w:ind w:firstLineChars="0"/>
              <w:rPr>
                <w:iCs/>
                <w:lang w:eastAsia="zh-CN"/>
              </w:rPr>
            </w:pPr>
            <w:r w:rsidRPr="002672F4">
              <w:rPr>
                <w:iCs/>
                <w:lang w:eastAsia="zh-CN"/>
              </w:rPr>
              <w:t>Option 2: PRS-RSTD measurement period is based on UE’s signalled capabilities (details FFS) without a minimum number of RSTDs to be measured (Huawei, Qualcomm</w:t>
            </w:r>
            <w:r w:rsidR="00182C56">
              <w:rPr>
                <w:iCs/>
                <w:lang w:eastAsia="zh-CN"/>
              </w:rPr>
              <w:t>, CATT</w:t>
            </w:r>
            <w:r w:rsidRPr="002672F4">
              <w:rPr>
                <w:iCs/>
                <w:lang w:eastAsia="zh-CN"/>
              </w:rPr>
              <w:t>)</w:t>
            </w:r>
          </w:p>
          <w:p w14:paraId="19C63962" w14:textId="79B94DAA" w:rsidR="000A4F92" w:rsidRPr="00403BDB" w:rsidRDefault="000A4F92" w:rsidP="003743C1">
            <w:pPr>
              <w:pStyle w:val="afe"/>
              <w:numPr>
                <w:ilvl w:val="0"/>
                <w:numId w:val="16"/>
              </w:numPr>
              <w:ind w:firstLineChars="0"/>
              <w:rPr>
                <w:iCs/>
                <w:lang w:eastAsia="zh-CN"/>
              </w:rPr>
            </w:pPr>
            <w:r w:rsidRPr="002672F4">
              <w:rPr>
                <w:iCs/>
                <w:lang w:eastAsia="zh-CN"/>
              </w:rPr>
              <w:t xml:space="preserve">Option 3: other options not precluded. </w:t>
            </w:r>
          </w:p>
          <w:p w14:paraId="3FBDAC89" w14:textId="77777777" w:rsidR="00403BDB" w:rsidRDefault="00DA0BDE" w:rsidP="003743C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51B01C9" w14:textId="6EC42AA2" w:rsidR="00403BDB" w:rsidRPr="00403BDB" w:rsidRDefault="00403BDB" w:rsidP="003743C1">
            <w:pPr>
              <w:rPr>
                <w:rFonts w:eastAsiaTheme="minorEastAsia"/>
                <w:iCs/>
                <w:color w:val="0070C0"/>
                <w:lang w:val="en-US" w:eastAsia="zh-CN"/>
              </w:rPr>
            </w:pPr>
            <w:r w:rsidRPr="00403BDB">
              <w:rPr>
                <w:rFonts w:eastAsiaTheme="minorEastAsia"/>
                <w:iCs/>
                <w:lang w:val="en-US" w:eastAsia="zh-CN"/>
              </w:rPr>
              <w:t>To be discussed further in 2</w:t>
            </w:r>
            <w:r w:rsidRPr="00403BDB">
              <w:rPr>
                <w:rFonts w:eastAsiaTheme="minorEastAsia"/>
                <w:iCs/>
                <w:vertAlign w:val="superscript"/>
                <w:lang w:val="en-US" w:eastAsia="zh-CN"/>
              </w:rPr>
              <w:t>nd</w:t>
            </w:r>
            <w:r w:rsidRPr="00403BDB">
              <w:rPr>
                <w:rFonts w:eastAsiaTheme="minorEastAsia"/>
                <w:iCs/>
                <w:lang w:val="en-US" w:eastAsia="zh-CN"/>
              </w:rPr>
              <w:t xml:space="preserve"> round with consulting RAN1 WG on UE feature list and capabilities.</w:t>
            </w:r>
          </w:p>
        </w:tc>
      </w:tr>
      <w:tr w:rsidR="00FA6984" w14:paraId="5105BF5F" w14:textId="77777777" w:rsidTr="00FA6984">
        <w:tc>
          <w:tcPr>
            <w:tcW w:w="1548" w:type="dxa"/>
          </w:tcPr>
          <w:p w14:paraId="15089E90" w14:textId="7DEF4FA4" w:rsidR="00FA6984" w:rsidRPr="00045592" w:rsidRDefault="00FA6984" w:rsidP="003743C1">
            <w:pPr>
              <w:rPr>
                <w:rFonts w:eastAsiaTheme="minorEastAsia"/>
                <w:b/>
                <w:bCs/>
                <w:color w:val="0070C0"/>
                <w:lang w:val="en-US" w:eastAsia="zh-CN"/>
              </w:rPr>
            </w:pPr>
            <w:r>
              <w:rPr>
                <w:rFonts w:eastAsiaTheme="minorEastAsia"/>
                <w:b/>
                <w:bCs/>
                <w:color w:val="0070C0"/>
                <w:lang w:val="en-US" w:eastAsia="zh-CN"/>
              </w:rPr>
              <w:t>Sub-topic#5-2</w:t>
            </w:r>
          </w:p>
        </w:tc>
        <w:tc>
          <w:tcPr>
            <w:tcW w:w="8309" w:type="dxa"/>
          </w:tcPr>
          <w:p w14:paraId="70276F1A" w14:textId="009AC8DD" w:rsidR="00FA6984" w:rsidRDefault="001D00C6" w:rsidP="00D40E06">
            <w:pPr>
              <w:pStyle w:val="3"/>
              <w:numPr>
                <w:ilvl w:val="0"/>
                <w:numId w:val="0"/>
              </w:numPr>
              <w:ind w:left="720" w:hanging="720"/>
              <w:outlineLvl w:val="2"/>
              <w:rPr>
                <w:rFonts w:ascii="Times New Roman" w:hAnsi="Times New Roman"/>
                <w:b/>
                <w:bCs/>
                <w:sz w:val="20"/>
                <w:szCs w:val="12"/>
                <w:lang w:val="en-US"/>
              </w:rPr>
            </w:pPr>
            <w:r w:rsidRPr="001D00C6">
              <w:rPr>
                <w:rFonts w:ascii="Times New Roman" w:hAnsi="Times New Roman"/>
                <w:b/>
                <w:bCs/>
                <w:sz w:val="20"/>
                <w:szCs w:val="12"/>
                <w:lang w:val="en-US"/>
              </w:rPr>
              <w:t>Parameters impacting measurement period</w:t>
            </w:r>
          </w:p>
          <w:p w14:paraId="4B7B9C1F" w14:textId="1773B5E1" w:rsidR="00214189" w:rsidRPr="00214189" w:rsidRDefault="00214189" w:rsidP="002141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6B7B775" w14:textId="5C15804F" w:rsidR="00214189" w:rsidRPr="00214189" w:rsidRDefault="00214189" w:rsidP="00214189">
            <w:pPr>
              <w:rPr>
                <w:lang w:val="en-US" w:eastAsia="zh-CN"/>
              </w:rPr>
            </w:pPr>
            <w:r>
              <w:rPr>
                <w:szCs w:val="12"/>
                <w:lang w:val="en-US"/>
              </w:rPr>
              <w:t xml:space="preserve">Defer discussion to </w:t>
            </w:r>
            <w:r w:rsidR="00D40E06">
              <w:rPr>
                <w:szCs w:val="12"/>
                <w:lang w:val="en-US"/>
              </w:rPr>
              <w:t>RAN4#94-Bis meeting.</w:t>
            </w:r>
          </w:p>
        </w:tc>
      </w:tr>
      <w:tr w:rsidR="00192250" w14:paraId="460C2A64" w14:textId="77777777" w:rsidTr="00FA6984">
        <w:tc>
          <w:tcPr>
            <w:tcW w:w="1548" w:type="dxa"/>
          </w:tcPr>
          <w:p w14:paraId="3C747E41" w14:textId="3C88BFDA" w:rsidR="00192250" w:rsidRDefault="00192250" w:rsidP="003743C1">
            <w:pPr>
              <w:rPr>
                <w:rFonts w:eastAsiaTheme="minorEastAsia"/>
                <w:b/>
                <w:bCs/>
                <w:color w:val="0070C0"/>
                <w:lang w:val="en-US" w:eastAsia="zh-CN"/>
              </w:rPr>
            </w:pPr>
            <w:r>
              <w:rPr>
                <w:rFonts w:eastAsiaTheme="minorEastAsia"/>
                <w:b/>
                <w:bCs/>
                <w:color w:val="0070C0"/>
                <w:lang w:val="en-US" w:eastAsia="zh-CN"/>
              </w:rPr>
              <w:t>Sub-topic#5-3</w:t>
            </w:r>
          </w:p>
        </w:tc>
        <w:tc>
          <w:tcPr>
            <w:tcW w:w="8309" w:type="dxa"/>
          </w:tcPr>
          <w:p w14:paraId="334E50AD" w14:textId="77777777" w:rsidR="00192250" w:rsidRPr="00D62590" w:rsidRDefault="00014BC5" w:rsidP="00D40E06">
            <w:pPr>
              <w:pStyle w:val="3"/>
              <w:numPr>
                <w:ilvl w:val="0"/>
                <w:numId w:val="0"/>
              </w:numPr>
              <w:ind w:left="720" w:hanging="720"/>
              <w:outlineLvl w:val="2"/>
              <w:rPr>
                <w:rFonts w:ascii="Times New Roman" w:hAnsi="Times New Roman"/>
                <w:b/>
                <w:bCs/>
                <w:sz w:val="20"/>
                <w:szCs w:val="12"/>
                <w:lang w:val="en-US"/>
              </w:rPr>
            </w:pPr>
            <w:r w:rsidRPr="00D62590">
              <w:rPr>
                <w:rFonts w:ascii="Times New Roman" w:hAnsi="Times New Roman"/>
                <w:b/>
                <w:bCs/>
                <w:sz w:val="20"/>
                <w:szCs w:val="12"/>
                <w:lang w:val="en-US"/>
              </w:rPr>
              <w:t>Impact of HO on measurement period</w:t>
            </w:r>
          </w:p>
          <w:p w14:paraId="5E79CEE5" w14:textId="77777777" w:rsidR="00014BC5" w:rsidRDefault="00014BC5" w:rsidP="00014BC5">
            <w:pPr>
              <w:rPr>
                <w:rFonts w:eastAsiaTheme="minorEastAsia"/>
                <w:i/>
                <w:color w:val="0070C0"/>
                <w:lang w:val="en-US" w:eastAsia="zh-CN"/>
              </w:rPr>
            </w:pPr>
            <w:r>
              <w:rPr>
                <w:rFonts w:eastAsiaTheme="minorEastAsia" w:hint="eastAsia"/>
                <w:i/>
                <w:color w:val="0070C0"/>
                <w:lang w:val="en-US" w:eastAsia="zh-CN"/>
              </w:rPr>
              <w:t>Candidate options:</w:t>
            </w:r>
          </w:p>
          <w:p w14:paraId="60E3A99F" w14:textId="430A7134" w:rsidR="00D62590" w:rsidRDefault="00D62590" w:rsidP="00D62590">
            <w:pPr>
              <w:pStyle w:val="afe"/>
              <w:numPr>
                <w:ilvl w:val="0"/>
                <w:numId w:val="22"/>
              </w:numPr>
              <w:ind w:firstLineChars="0"/>
              <w:rPr>
                <w:bCs/>
                <w:iCs/>
              </w:rPr>
            </w:pPr>
            <w:r>
              <w:rPr>
                <w:bCs/>
                <w:iCs/>
              </w:rPr>
              <w:t xml:space="preserve">Option 1: </w:t>
            </w:r>
            <w:r w:rsidRPr="0000642A">
              <w:rPr>
                <w:bCs/>
                <w:iCs/>
              </w:rPr>
              <w:t>The total measurement delay when serving cell changed (e.g. HO) can defined as:</w:t>
            </w:r>
            <w:r>
              <w:rPr>
                <w:bCs/>
                <w:iCs/>
              </w:rPr>
              <w:t xml:space="preserve"> </w:t>
            </w:r>
            <m:oMath>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RSTD_HO, NR</m:t>
                  </m:r>
                </m:sub>
              </m:sSub>
              <m:r>
                <m:rPr>
                  <m:sty m:val="p"/>
                </m:rPr>
                <w:rPr>
                  <w:rFonts w:ascii="Cambria Math" w:cstheme="minorHAnsi"/>
                </w:rPr>
                <m:t>=</m:t>
              </m:r>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RSTD_withoutHO, NR</m:t>
                  </m:r>
                </m:sub>
              </m:sSub>
              <m:r>
                <m:rPr>
                  <m:sty m:val="p"/>
                </m:rPr>
                <w:rPr>
                  <w:rFonts w:ascii="Cambria Math" w:cstheme="minorHAnsi"/>
                </w:rPr>
                <m:t xml:space="preserve">+ </m:t>
              </m:r>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PRS</m:t>
                  </m:r>
                </m:sub>
              </m:sSub>
              <m:r>
                <m:rPr>
                  <m:sty m:val="p"/>
                </m:rPr>
                <w:rPr>
                  <w:rFonts w:ascii="Cambria Math" w:cstheme="minorHAnsi"/>
                </w:rPr>
                <m:t xml:space="preserve"> </m:t>
              </m:r>
              <m:r>
                <m:rPr>
                  <m:sty m:val="p"/>
                </m:rPr>
                <w:rPr>
                  <w:rFonts w:ascii="Cambria Math" w:hAnsi="Cambria Math" w:cs="Cambria Math"/>
                </w:rPr>
                <m:t>⋅</m:t>
              </m:r>
              <m:r>
                <m:rPr>
                  <m:sty m:val="p"/>
                </m:rPr>
                <w:rPr>
                  <w:rFonts w:ascii="Cambria Math" w:cstheme="minorHAnsi"/>
                </w:rPr>
                <m:t>k+</m:t>
              </m:r>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HO</m:t>
                  </m:r>
                </m:sub>
              </m:sSub>
              <m:r>
                <m:rPr>
                  <m:sty m:val="p"/>
                </m:rPr>
                <w:rPr>
                  <w:rFonts w:ascii="Cambria Math" w:cstheme="minorHAnsi"/>
                </w:rPr>
                <m:t>  </m:t>
              </m:r>
              <m:r>
                <m:rPr>
                  <m:sty m:val="p"/>
                </m:rPr>
                <w:rPr>
                  <w:rFonts w:ascii="Cambria Math" w:cstheme="minorHAnsi"/>
                </w:rPr>
                <m:t>ms</m:t>
              </m:r>
            </m:oMath>
            <w:r>
              <w:t xml:space="preserve"> </w:t>
            </w:r>
            <w:r>
              <w:rPr>
                <w:bCs/>
                <w:iCs/>
              </w:rPr>
              <w:t>w</w:t>
            </w:r>
            <w:r w:rsidRPr="0055760F">
              <w:rPr>
                <w:bCs/>
                <w:iCs/>
              </w:rPr>
              <w:t xml:space="preserve">here </w:t>
            </w:r>
            <w:r>
              <w:rPr>
                <w:bCs/>
                <w:iCs/>
              </w:rPr>
              <w:t xml:space="preserve"> </w:t>
            </w:r>
            <m:oMath>
              <m:r>
                <m:rPr>
                  <m:sty m:val="p"/>
                </m:rPr>
                <w:rPr>
                  <w:rFonts w:ascii="Cambria Math" w:hAnsi="Cambria Math"/>
                </w:rPr>
                <m:t xml:space="preserve">k </m:t>
              </m:r>
            </m:oMath>
            <w:r w:rsidRPr="0055760F">
              <w:rPr>
                <w:bCs/>
                <w:iCs/>
              </w:rPr>
              <w:t xml:space="preserve">is the number of times the intra/inter-frequency handover occurs during </w:t>
            </w:r>
            <m:oMath>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RSTD_HO, NR</m:t>
                  </m:r>
                </m:sub>
              </m:sSub>
            </m:oMath>
            <w:r w:rsidRPr="0055760F">
              <w:rPr>
                <w:bCs/>
                <w:iCs/>
              </w:rPr>
              <w:t>.</w:t>
            </w:r>
            <w:r>
              <w:rPr>
                <w:bCs/>
                <w:iCs/>
              </w:rPr>
              <w:t xml:space="preserve"> </w:t>
            </w:r>
            <m:oMath>
              <m:sSub>
                <m:sSubPr>
                  <m:ctrlPr>
                    <w:rPr>
                      <w:rFonts w:ascii="Cambria Math" w:hAnsi="Cambria Math"/>
                      <w:bCs/>
                      <w:iCs/>
                    </w:rPr>
                  </m:ctrlPr>
                </m:sSubPr>
                <m:e>
                  <m:r>
                    <m:rPr>
                      <m:sty m:val="p"/>
                    </m:rPr>
                    <w:rPr>
                      <w:rFonts w:ascii="Cambria Math"/>
                    </w:rPr>
                    <m:t>T</m:t>
                  </m:r>
                </m:e>
                <m:sub>
                  <m:r>
                    <m:rPr>
                      <m:nor/>
                    </m:rPr>
                    <w:rPr>
                      <w:rFonts w:ascii="Cambria Math"/>
                      <w:bCs/>
                      <w:iCs/>
                    </w:rPr>
                    <m:t>HO</m:t>
                  </m:r>
                </m:sub>
              </m:sSub>
              <m:r>
                <m:rPr>
                  <m:sty m:val="p"/>
                </m:rPr>
                <w:rPr>
                  <w:rFonts w:ascii="Cambria Math"/>
                </w:rPr>
                <m:t xml:space="preserve"> </m:t>
              </m:r>
            </m:oMath>
            <w:r w:rsidRPr="0055760F">
              <w:rPr>
                <w:bCs/>
                <w:iCs/>
              </w:rPr>
              <w:t>is the time during which the intra/inter-frequency RSTD measurement may not be possible due to intra/inter-frequency handover</w:t>
            </w:r>
            <w:r>
              <w:rPr>
                <w:bCs/>
                <w:iCs/>
              </w:rPr>
              <w:t xml:space="preserve"> (Intel, Huawei, Qualcomm</w:t>
            </w:r>
            <w:r w:rsidR="00EF4B56">
              <w:rPr>
                <w:bCs/>
                <w:iCs/>
              </w:rPr>
              <w:t>, CATT</w:t>
            </w:r>
            <w:r>
              <w:rPr>
                <w:bCs/>
                <w:iCs/>
              </w:rPr>
              <w:t>)</w:t>
            </w:r>
          </w:p>
          <w:p w14:paraId="18EF1800" w14:textId="77777777" w:rsidR="00D62590" w:rsidRPr="00FE0353" w:rsidRDefault="00D62590" w:rsidP="00D62590">
            <w:pPr>
              <w:pStyle w:val="afe"/>
              <w:numPr>
                <w:ilvl w:val="0"/>
                <w:numId w:val="22"/>
              </w:numPr>
              <w:ind w:firstLineChars="0"/>
              <w:rPr>
                <w:bCs/>
                <w:iCs/>
              </w:rPr>
            </w:pPr>
            <w:r>
              <w:rPr>
                <w:iCs/>
                <w:lang w:eastAsia="zh-CN"/>
              </w:rPr>
              <w:t>Option</w:t>
            </w:r>
            <w:r w:rsidRPr="0055760F">
              <w:rPr>
                <w:iCs/>
                <w:lang w:eastAsia="zh-CN"/>
              </w:rPr>
              <w:t xml:space="preserve"> 2: </w:t>
            </w:r>
            <w:r w:rsidRPr="0055760F">
              <w:rPr>
                <w:iCs/>
                <w:lang w:eastAsia="x-none"/>
              </w:rPr>
              <w:t>The RSTD measurement under handover depends on the number of serving cell changes and on the handover interruption time</w:t>
            </w:r>
            <w:r>
              <w:rPr>
                <w:iCs/>
                <w:lang w:eastAsia="x-none"/>
              </w:rPr>
              <w:t xml:space="preserve"> (Ericsson)</w:t>
            </w:r>
            <w:r w:rsidRPr="0055760F">
              <w:rPr>
                <w:iCs/>
                <w:lang w:eastAsia="x-none"/>
              </w:rPr>
              <w:t>.</w:t>
            </w:r>
          </w:p>
          <w:p w14:paraId="2778664F" w14:textId="40C72731" w:rsidR="00D62590" w:rsidRPr="00FE0353" w:rsidRDefault="00D62590" w:rsidP="00D62590">
            <w:pPr>
              <w:pStyle w:val="afe"/>
              <w:numPr>
                <w:ilvl w:val="0"/>
                <w:numId w:val="22"/>
              </w:numPr>
              <w:ind w:firstLineChars="0"/>
              <w:rPr>
                <w:bCs/>
                <w:iCs/>
              </w:rPr>
            </w:pPr>
            <w:r w:rsidRPr="00FE0353">
              <w:rPr>
                <w:iCs/>
                <w:lang w:eastAsia="zh-CN"/>
              </w:rPr>
              <w:t xml:space="preserve">Option </w:t>
            </w:r>
            <w:r>
              <w:rPr>
                <w:iCs/>
                <w:lang w:eastAsia="zh-CN"/>
              </w:rPr>
              <w:t xml:space="preserve">3: </w:t>
            </w:r>
            <w:r>
              <w:t xml:space="preserve">The requirement on RSTD measurement period under cell is given by  </w:t>
            </w:r>
            <m:oMath>
              <m:sSub>
                <m:sSubPr>
                  <m:ctrlPr>
                    <w:rPr>
                      <w:rFonts w:ascii="Cambria Math" w:hAnsi="Cambria Math"/>
                      <w:i/>
                      <w:iCs/>
                    </w:rPr>
                  </m:ctrlPr>
                </m:sSubPr>
                <m:e>
                  <m:r>
                    <w:rPr>
                      <w:rFonts w:ascii="Cambria Math" w:hAnsi="Cambria Math"/>
                    </w:rPr>
                    <m:t>T</m:t>
                  </m:r>
                </m:e>
                <m:sub>
                  <m:r>
                    <w:rPr>
                      <w:rFonts w:ascii="Cambria Math" w:hAnsi="Cambria Math"/>
                    </w:rPr>
                    <m:t>RSTD,  HO</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RSTD</m:t>
                  </m:r>
                </m:sub>
              </m:sSub>
              <m:r>
                <w:rPr>
                  <w:rFonts w:ascii="Cambria Math" w:hAnsi="Cambria Math"/>
                </w:rPr>
                <m:t>+K⋅</m:t>
              </m:r>
              <m:sSub>
                <m:sSubPr>
                  <m:ctrlPr>
                    <w:rPr>
                      <w:rFonts w:ascii="Cambria Math" w:hAnsi="Cambria Math"/>
                      <w:i/>
                      <w:iCs/>
                    </w:rPr>
                  </m:ctrlPr>
                </m:sSubPr>
                <m:e>
                  <m:r>
                    <w:rPr>
                      <w:rFonts w:ascii="Cambria Math" w:hAnsi="Cambria Math"/>
                    </w:rPr>
                    <m:t>T</m:t>
                  </m:r>
                </m:e>
                <m:sub>
                  <m:r>
                    <w:rPr>
                      <w:rFonts w:ascii="Cambria Math" w:hAnsi="Cambria Math"/>
                    </w:rPr>
                    <m:t>PRS</m:t>
                  </m:r>
                </m:sub>
              </m:sSub>
            </m:oMath>
            <w:r w:rsidRPr="00FE0353">
              <w:rPr>
                <w:iCs/>
              </w:rPr>
              <w:t xml:space="preserve"> ms</w:t>
            </w:r>
            <w:r>
              <w:rPr>
                <w:iCs/>
              </w:rPr>
              <w:t xml:space="preserve"> </w:t>
            </w:r>
            <w:r w:rsidRPr="00FE0353">
              <w:rPr>
                <w:iCs/>
              </w:rPr>
              <w:t xml:space="preserve">where </w:t>
            </w:r>
            <w:r w:rsidRPr="00FE0353">
              <w:rPr>
                <w:i/>
                <w:iCs/>
              </w:rPr>
              <w:t xml:space="preserve">K </w:t>
            </w:r>
            <w:r w:rsidRPr="00FE0353">
              <w:rPr>
                <w:iCs/>
              </w:rPr>
              <w:t xml:space="preserve">is the number of HO, </w:t>
            </w:r>
            <m:oMath>
              <m:sSub>
                <m:sSubPr>
                  <m:ctrlPr>
                    <w:rPr>
                      <w:rFonts w:ascii="Cambria Math" w:hAnsi="Cambria Math"/>
                      <w:i/>
                    </w:rPr>
                  </m:ctrlPr>
                </m:sSubPr>
                <m:e>
                  <m:r>
                    <w:rPr>
                      <w:rFonts w:ascii="Cambria Math" w:hAnsi="Cambria Math"/>
                    </w:rPr>
                    <m:t>T</m:t>
                  </m:r>
                </m:e>
                <m:sub>
                  <m:r>
                    <w:rPr>
                      <w:rFonts w:ascii="Cambria Math" w:hAnsi="Cambria Math"/>
                    </w:rPr>
                    <m:t>PRS</m:t>
                  </m:r>
                </m:sub>
              </m:sSub>
              <m:r>
                <w:rPr>
                  <w:rFonts w:ascii="Cambria Math" w:hAnsi="Cambria Math"/>
                </w:rPr>
                <m:t>≥160</m:t>
              </m:r>
              <m:r>
                <m:rPr>
                  <m:sty m:val="p"/>
                </m:rPr>
                <w:rPr>
                  <w:rFonts w:ascii="Cambria Math" w:hAnsi="Cambria Math"/>
                </w:rPr>
                <m:t>ms</m:t>
              </m:r>
            </m:oMath>
            <w:r>
              <w:t xml:space="preserve"> is the PRS periodicity, and </w:t>
            </w:r>
            <m:oMath>
              <m:sSub>
                <m:sSubPr>
                  <m:ctrlPr>
                    <w:rPr>
                      <w:rFonts w:ascii="Cambria Math" w:hAnsi="Cambria Math"/>
                      <w:i/>
                      <w:iCs/>
                    </w:rPr>
                  </m:ctrlPr>
                </m:sSubPr>
                <m:e>
                  <m:r>
                    <w:rPr>
                      <w:rFonts w:ascii="Cambria Math" w:hAnsi="Cambria Math"/>
                    </w:rPr>
                    <m:t>T</m:t>
                  </m:r>
                </m:e>
                <m:sub>
                  <m:r>
                    <w:rPr>
                      <w:rFonts w:ascii="Cambria Math" w:hAnsi="Cambria Math"/>
                    </w:rPr>
                    <m:t>RSTD</m:t>
                  </m:r>
                </m:sub>
              </m:sSub>
            </m:oMath>
            <w:r w:rsidRPr="00FE0353">
              <w:rPr>
                <w:iCs/>
              </w:rPr>
              <w:t xml:space="preserve"> is </w:t>
            </w:r>
            <w:r>
              <w:rPr>
                <w:iCs/>
              </w:rPr>
              <w:t>RSTD measurement period without HO</w:t>
            </w:r>
            <w:r w:rsidR="004F68AC">
              <w:rPr>
                <w:iCs/>
              </w:rPr>
              <w:t xml:space="preserve"> (MediaTek)</w:t>
            </w:r>
            <w:r>
              <w:rPr>
                <w:iCs/>
              </w:rPr>
              <w:t>.</w:t>
            </w:r>
            <w:r w:rsidRPr="00FE0353">
              <w:rPr>
                <w:iCs/>
                <w:lang w:eastAsia="zh-CN"/>
              </w:rPr>
              <w:t xml:space="preserve"> </w:t>
            </w:r>
          </w:p>
          <w:p w14:paraId="50F9A1EA" w14:textId="77777777" w:rsidR="00D62590" w:rsidRPr="00FE0353" w:rsidRDefault="00D62590" w:rsidP="00D62590">
            <w:pPr>
              <w:pStyle w:val="afe"/>
              <w:numPr>
                <w:ilvl w:val="0"/>
                <w:numId w:val="22"/>
              </w:numPr>
              <w:ind w:firstLineChars="0"/>
              <w:rPr>
                <w:bCs/>
                <w:iCs/>
              </w:rPr>
            </w:pPr>
            <w:r>
              <w:rPr>
                <w:iCs/>
                <w:lang w:eastAsia="zh-CN"/>
              </w:rPr>
              <w:t>Option 4</w:t>
            </w:r>
            <w:r w:rsidRPr="00FE0353">
              <w:rPr>
                <w:iCs/>
                <w:lang w:eastAsia="zh-CN"/>
              </w:rPr>
              <w:t xml:space="preserve">: other options not precluded. </w:t>
            </w:r>
          </w:p>
          <w:p w14:paraId="43D5FD03" w14:textId="77777777" w:rsidR="00014BC5" w:rsidRDefault="00014BC5" w:rsidP="00014BC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1C5595" w14:textId="4E1B089F" w:rsidR="00014BC5" w:rsidRPr="00014BC5" w:rsidRDefault="00014BC5" w:rsidP="00014BC5">
            <w:pPr>
              <w:rPr>
                <w:lang w:val="en-US" w:eastAsia="zh-CN"/>
              </w:rPr>
            </w:pPr>
            <w:r w:rsidRPr="00403BDB">
              <w:rPr>
                <w:rFonts w:eastAsiaTheme="minorEastAsia"/>
                <w:iCs/>
                <w:lang w:val="en-US" w:eastAsia="zh-CN"/>
              </w:rPr>
              <w:t>To be discussed further in 2</w:t>
            </w:r>
            <w:r w:rsidRPr="00403BDB">
              <w:rPr>
                <w:rFonts w:eastAsiaTheme="minorEastAsia"/>
                <w:iCs/>
                <w:vertAlign w:val="superscript"/>
                <w:lang w:val="en-US" w:eastAsia="zh-CN"/>
              </w:rPr>
              <w:t>nd</w:t>
            </w:r>
            <w:r w:rsidRPr="00403BDB">
              <w:rPr>
                <w:rFonts w:eastAsiaTheme="minorEastAsia"/>
                <w:iCs/>
                <w:lang w:val="en-US" w:eastAsia="zh-CN"/>
              </w:rPr>
              <w:t xml:space="preserve"> round</w:t>
            </w:r>
            <w:r w:rsidR="00D35D3C">
              <w:rPr>
                <w:rFonts w:eastAsiaTheme="minorEastAsia"/>
                <w:iCs/>
                <w:lang w:val="en-US" w:eastAsia="zh-CN"/>
              </w:rPr>
              <w:t xml:space="preserve">. </w:t>
            </w:r>
            <w:r w:rsidR="00D62590">
              <w:rPr>
                <w:rFonts w:eastAsiaTheme="minorEastAsia"/>
                <w:iCs/>
                <w:lang w:val="en-US" w:eastAsia="zh-CN"/>
              </w:rPr>
              <w:t xml:space="preserve">The approach in TS 36.133 can be re-used. </w:t>
            </w:r>
          </w:p>
        </w:tc>
      </w:tr>
    </w:tbl>
    <w:p w14:paraId="37F2D3FB" w14:textId="77777777" w:rsidR="00DA0BDE" w:rsidRDefault="00DA0BDE" w:rsidP="00DA0BDE">
      <w:pPr>
        <w:rPr>
          <w:i/>
          <w:color w:val="0070C0"/>
          <w:lang w:val="en-US" w:eastAsia="zh-CN"/>
        </w:rPr>
      </w:pPr>
    </w:p>
    <w:p w14:paraId="1505BCA8" w14:textId="77777777" w:rsidR="00DA0BDE" w:rsidRPr="003418CB" w:rsidRDefault="00DA0BDE" w:rsidP="00DA0BDE">
      <w:pPr>
        <w:rPr>
          <w:color w:val="0070C0"/>
          <w:lang w:val="en-US" w:eastAsia="zh-CN"/>
        </w:rPr>
      </w:pPr>
    </w:p>
    <w:p w14:paraId="182337F9" w14:textId="77777777" w:rsidR="00DA0BDE" w:rsidRPr="00CD2B6E" w:rsidRDefault="00DA0BDE" w:rsidP="00DA0BDE">
      <w:pPr>
        <w:pStyle w:val="2"/>
        <w:rPr>
          <w:lang w:val="en-US"/>
        </w:rPr>
      </w:pPr>
      <w:r w:rsidRPr="00CD2B6E">
        <w:rPr>
          <w:lang w:val="en-US"/>
        </w:rPr>
        <w:t>Discussion on 2nd round (if applicable)</w:t>
      </w:r>
    </w:p>
    <w:p w14:paraId="332E1FA0" w14:textId="77777777" w:rsidR="00BC238E" w:rsidRDefault="00BC238E" w:rsidP="00BC238E">
      <w:pPr>
        <w:rPr>
          <w:color w:val="0070C0"/>
          <w:lang w:val="en-US" w:eastAsia="zh-CN"/>
        </w:rPr>
      </w:pPr>
      <w:r w:rsidRPr="00AF7260">
        <w:rPr>
          <w:color w:val="0070C0"/>
          <w:lang w:val="en-US" w:eastAsia="zh-CN"/>
        </w:rPr>
        <w:t>Please provide comments based on summary for 1</w:t>
      </w:r>
      <w:r w:rsidRPr="00AF7260">
        <w:rPr>
          <w:color w:val="0070C0"/>
          <w:vertAlign w:val="superscript"/>
          <w:lang w:val="en-US" w:eastAsia="zh-CN"/>
        </w:rPr>
        <w:t>st</w:t>
      </w:r>
      <w:r w:rsidRPr="00AF7260">
        <w:rPr>
          <w:color w:val="0070C0"/>
          <w:lang w:val="en-US" w:eastAsia="zh-CN"/>
        </w:rPr>
        <w:t xml:space="preserve"> round in previous section. Elaborating on the reasons each option is supported and/or analysis of other options is encouraged. </w:t>
      </w:r>
    </w:p>
    <w:p w14:paraId="4F0A624B" w14:textId="20EA118E" w:rsidR="00BC238E" w:rsidRPr="002121D3" w:rsidRDefault="00BC238E" w:rsidP="00BC238E">
      <w:pPr>
        <w:rPr>
          <w:color w:val="FF0000"/>
          <w:lang w:val="en-US" w:eastAsia="zh-CN"/>
        </w:rPr>
      </w:pPr>
    </w:p>
    <w:tbl>
      <w:tblPr>
        <w:tblStyle w:val="afd"/>
        <w:tblW w:w="0" w:type="auto"/>
        <w:tblLook w:val="04A0" w:firstRow="1" w:lastRow="0" w:firstColumn="1" w:lastColumn="0" w:noHBand="0" w:noVBand="1"/>
      </w:tblPr>
      <w:tblGrid>
        <w:gridCol w:w="1236"/>
        <w:gridCol w:w="8395"/>
      </w:tblGrid>
      <w:tr w:rsidR="00BC238E" w14:paraId="1514C279" w14:textId="77777777" w:rsidTr="00C868C3">
        <w:tc>
          <w:tcPr>
            <w:tcW w:w="1236" w:type="dxa"/>
          </w:tcPr>
          <w:p w14:paraId="5C69C35E" w14:textId="77777777" w:rsidR="00BC238E" w:rsidRPr="00805BE8" w:rsidRDefault="00BC238E" w:rsidP="00127D4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78CB1B" w14:textId="77777777" w:rsidR="00BC238E" w:rsidRPr="00805BE8" w:rsidRDefault="00BC238E" w:rsidP="00127D40">
            <w:pPr>
              <w:spacing w:after="120"/>
              <w:rPr>
                <w:rFonts w:eastAsiaTheme="minorEastAsia"/>
                <w:b/>
                <w:bCs/>
                <w:color w:val="0070C0"/>
                <w:lang w:val="en-US" w:eastAsia="zh-CN"/>
              </w:rPr>
            </w:pPr>
            <w:r>
              <w:rPr>
                <w:rFonts w:eastAsiaTheme="minorEastAsia"/>
                <w:b/>
                <w:bCs/>
                <w:color w:val="0070C0"/>
                <w:lang w:val="en-US" w:eastAsia="zh-CN"/>
              </w:rPr>
              <w:t>Comments</w:t>
            </w:r>
          </w:p>
        </w:tc>
      </w:tr>
      <w:tr w:rsidR="00C868C3" w14:paraId="6A3C5914" w14:textId="77777777" w:rsidTr="00C868C3">
        <w:tc>
          <w:tcPr>
            <w:tcW w:w="1236" w:type="dxa"/>
          </w:tcPr>
          <w:p w14:paraId="58755281" w14:textId="7160FB28" w:rsidR="00C868C3" w:rsidRPr="003418CB" w:rsidRDefault="00C868C3" w:rsidP="00C868C3">
            <w:pPr>
              <w:spacing w:after="120"/>
              <w:rPr>
                <w:rFonts w:eastAsiaTheme="minorEastAsia"/>
                <w:color w:val="0070C0"/>
                <w:lang w:val="en-US" w:eastAsia="zh-CN"/>
              </w:rPr>
            </w:pPr>
            <w:ins w:id="156" w:author="Iana Siomina" w:date="2020-03-03T11:39:00Z">
              <w:r>
                <w:rPr>
                  <w:rFonts w:eastAsiaTheme="minorEastAsia"/>
                  <w:color w:val="0070C0"/>
                  <w:lang w:val="en-US" w:eastAsia="zh-CN"/>
                </w:rPr>
                <w:t>Ericsson</w:t>
              </w:r>
            </w:ins>
          </w:p>
        </w:tc>
        <w:tc>
          <w:tcPr>
            <w:tcW w:w="8395" w:type="dxa"/>
          </w:tcPr>
          <w:p w14:paraId="26F7EE75" w14:textId="79481C9E" w:rsidR="00C868C3" w:rsidRDefault="00C868C3" w:rsidP="00C868C3">
            <w:pPr>
              <w:spacing w:after="120"/>
              <w:rPr>
                <w:ins w:id="157" w:author="Iana Siomina" w:date="2020-03-03T11:39:00Z"/>
                <w:rFonts w:eastAsiaTheme="minorEastAsia"/>
                <w:color w:val="0070C0"/>
                <w:lang w:val="en-US" w:eastAsia="zh-CN"/>
              </w:rPr>
            </w:pPr>
            <w:ins w:id="158" w:author="Iana Siomina" w:date="2020-03-03T11:39:00Z">
              <w:r>
                <w:rPr>
                  <w:rFonts w:eastAsiaTheme="minorEastAsia"/>
                  <w:color w:val="0070C0"/>
                  <w:lang w:val="en-US" w:eastAsia="zh-CN"/>
                </w:rPr>
                <w:t xml:space="preserve">Sub topic 5-1: </w:t>
              </w:r>
            </w:ins>
            <w:ins w:id="159" w:author="Iana Siomina" w:date="2020-03-03T11:40:00Z">
              <w:r>
                <w:rPr>
                  <w:rFonts w:eastAsiaTheme="minorEastAsia"/>
                  <w:color w:val="0070C0"/>
                  <w:lang w:val="en-US" w:eastAsia="zh-CN"/>
                </w:rPr>
                <w:t xml:space="preserve">postpone the discussion to the next meeting, </w:t>
              </w:r>
            </w:ins>
            <w:ins w:id="160" w:author="Iana Siomina" w:date="2020-03-03T11:41:00Z">
              <w:r>
                <w:rPr>
                  <w:rFonts w:eastAsiaTheme="minorEastAsia"/>
                  <w:color w:val="0070C0"/>
                  <w:lang w:val="en-US" w:eastAsia="zh-CN"/>
                </w:rPr>
                <w:t xml:space="preserve">difficult to decide now, too many open issues which would impact the decision (e.g., measurement </w:t>
              </w:r>
            </w:ins>
            <w:ins w:id="161" w:author="Iana Siomina" w:date="2020-03-03T11:42:00Z">
              <w:r>
                <w:rPr>
                  <w:rFonts w:eastAsiaTheme="minorEastAsia"/>
                  <w:color w:val="0070C0"/>
                  <w:lang w:val="en-US" w:eastAsia="zh-CN"/>
                </w:rPr>
                <w:t>gap length, etc.</w:t>
              </w:r>
            </w:ins>
            <w:ins w:id="162" w:author="Iana Siomina" w:date="2020-03-03T11:41:00Z">
              <w:r>
                <w:rPr>
                  <w:rFonts w:eastAsiaTheme="minorEastAsia"/>
                  <w:color w:val="0070C0"/>
                  <w:lang w:val="en-US" w:eastAsia="zh-CN"/>
                </w:rPr>
                <w:t>)</w:t>
              </w:r>
            </w:ins>
          </w:p>
          <w:p w14:paraId="7DACD38A" w14:textId="2502D31F" w:rsidR="00C868C3" w:rsidRPr="003418CB" w:rsidRDefault="00C868C3" w:rsidP="00C868C3">
            <w:pPr>
              <w:spacing w:after="120"/>
              <w:rPr>
                <w:rFonts w:eastAsiaTheme="minorEastAsia"/>
                <w:color w:val="0070C0"/>
                <w:lang w:val="en-US" w:eastAsia="zh-CN"/>
              </w:rPr>
            </w:pPr>
            <w:ins w:id="163" w:author="Iana Siomina" w:date="2020-03-03T11:39:00Z">
              <w:r>
                <w:rPr>
                  <w:rFonts w:eastAsiaTheme="minorEastAsia"/>
                  <w:color w:val="0070C0"/>
                  <w:lang w:val="en-US" w:eastAsia="zh-CN"/>
                </w:rPr>
                <w:t xml:space="preserve">Sub topic 5-3: </w:t>
              </w:r>
            </w:ins>
            <w:ins w:id="164" w:author="Iana Siomina" w:date="2020-03-03T11:42:00Z">
              <w:r>
                <w:rPr>
                  <w:rFonts w:eastAsiaTheme="minorEastAsia"/>
                  <w:color w:val="0070C0"/>
                  <w:lang w:val="en-US" w:eastAsia="zh-CN"/>
                </w:rPr>
                <w:t>support option 2, agree to use the LTE approach in 36.133 as a starting point.</w:t>
              </w:r>
            </w:ins>
          </w:p>
        </w:tc>
      </w:tr>
      <w:tr w:rsidR="00852EE2" w14:paraId="4CF75602" w14:textId="77777777" w:rsidTr="00C868C3">
        <w:trPr>
          <w:ins w:id="165" w:author="Huawei" w:date="2020-03-04T00:22:00Z"/>
        </w:trPr>
        <w:tc>
          <w:tcPr>
            <w:tcW w:w="1236" w:type="dxa"/>
          </w:tcPr>
          <w:p w14:paraId="68B3524B" w14:textId="264BE8F5" w:rsidR="00852EE2" w:rsidRDefault="00852EE2" w:rsidP="00852EE2">
            <w:pPr>
              <w:spacing w:after="120"/>
              <w:rPr>
                <w:ins w:id="166" w:author="Huawei" w:date="2020-03-04T00:22:00Z"/>
                <w:rFonts w:eastAsiaTheme="minorEastAsia"/>
                <w:color w:val="0070C0"/>
                <w:lang w:val="en-US" w:eastAsia="zh-CN"/>
              </w:rPr>
            </w:pPr>
            <w:ins w:id="167" w:author="Huawei" w:date="2020-03-04T00:22:00Z">
              <w:r>
                <w:rPr>
                  <w:rFonts w:eastAsiaTheme="minorEastAsia" w:hint="eastAsia"/>
                  <w:color w:val="0070C0"/>
                  <w:lang w:val="en-US" w:eastAsia="zh-CN"/>
                </w:rPr>
                <w:lastRenderedPageBreak/>
                <w:t>Huawei, HiSilicon</w:t>
              </w:r>
            </w:ins>
          </w:p>
        </w:tc>
        <w:tc>
          <w:tcPr>
            <w:tcW w:w="8395" w:type="dxa"/>
          </w:tcPr>
          <w:p w14:paraId="0F714405" w14:textId="77777777" w:rsidR="00852EE2" w:rsidRDefault="00852EE2" w:rsidP="00852EE2">
            <w:pPr>
              <w:spacing w:after="120"/>
              <w:rPr>
                <w:ins w:id="168" w:author="Huawei" w:date="2020-03-04T00:22:00Z"/>
                <w:rFonts w:eastAsiaTheme="minorEastAsia"/>
                <w:color w:val="0070C0"/>
                <w:lang w:val="en-US" w:eastAsia="zh-CN"/>
              </w:rPr>
            </w:pPr>
            <w:ins w:id="169" w:author="Huawei" w:date="2020-03-04T00:22:00Z">
              <w:r>
                <w:rPr>
                  <w:rFonts w:eastAsiaTheme="minorEastAsia"/>
                  <w:color w:val="0070C0"/>
                  <w:lang w:val="en-US" w:eastAsia="zh-CN"/>
                </w:rPr>
                <w:t xml:space="preserve">Sub-topic </w:t>
              </w:r>
              <w:r>
                <w:rPr>
                  <w:rFonts w:eastAsiaTheme="minorEastAsia"/>
                  <w:color w:val="0070C0"/>
                  <w:lang w:val="en-US" w:eastAsia="zh-CN"/>
                </w:rPr>
                <w:t>5-1:</w:t>
              </w:r>
              <w:r>
                <w:rPr>
                  <w:rFonts w:eastAsiaTheme="minorEastAsia"/>
                  <w:color w:val="0070C0"/>
                  <w:lang w:val="en-US" w:eastAsia="zh-CN"/>
                </w:rPr>
                <w:t xml:space="preserve"> </w:t>
              </w:r>
              <w:r>
                <w:rPr>
                  <w:rFonts w:eastAsiaTheme="minorEastAsia"/>
                  <w:color w:val="0070C0"/>
                  <w:lang w:val="en-US" w:eastAsia="zh-CN"/>
                </w:rPr>
                <w:t>suggest to postpone the discussion to next meeting as the discussion on UE capability is not complete in RAN1.</w:t>
              </w:r>
            </w:ins>
          </w:p>
          <w:p w14:paraId="4268E3C8" w14:textId="7881E0DF" w:rsidR="00852EE2" w:rsidRDefault="00852EE2" w:rsidP="00852EE2">
            <w:pPr>
              <w:spacing w:after="120"/>
              <w:rPr>
                <w:ins w:id="170" w:author="Huawei" w:date="2020-03-04T00:22:00Z"/>
                <w:rFonts w:eastAsiaTheme="minorEastAsia" w:hint="eastAsia"/>
                <w:color w:val="0070C0"/>
                <w:lang w:val="en-US" w:eastAsia="zh-CN"/>
              </w:rPr>
            </w:pPr>
            <w:ins w:id="171" w:author="Huawei" w:date="2020-03-04T00:23:00Z">
              <w:r>
                <w:rPr>
                  <w:rFonts w:eastAsiaTheme="minorEastAsia"/>
                  <w:color w:val="0070C0"/>
                  <w:lang w:val="en-US" w:eastAsia="zh-CN"/>
                </w:rPr>
                <w:t xml:space="preserve">Sub-topic 5-3: </w:t>
              </w:r>
            </w:ins>
            <w:ins w:id="172" w:author="Huawei" w:date="2020-03-04T00:24:00Z">
              <w:r>
                <w:rPr>
                  <w:rFonts w:eastAsiaTheme="minorEastAsia"/>
                  <w:color w:val="0070C0"/>
                  <w:lang w:val="en-US" w:eastAsia="zh-CN"/>
                </w:rPr>
                <w:t>agree to use LTE approach in 36.133 as baseline.</w:t>
              </w:r>
            </w:ins>
          </w:p>
        </w:tc>
      </w:tr>
    </w:tbl>
    <w:p w14:paraId="1A27151D" w14:textId="074B2593" w:rsidR="00DA0BDE" w:rsidRPr="00CD2B6E" w:rsidRDefault="00DA0BDE" w:rsidP="00DA0BDE">
      <w:pPr>
        <w:rPr>
          <w:lang w:val="en-US" w:eastAsia="zh-CN"/>
        </w:rPr>
      </w:pPr>
    </w:p>
    <w:p w14:paraId="6861C237" w14:textId="77777777" w:rsidR="00DA0BDE" w:rsidRPr="00CD2B6E" w:rsidRDefault="00DA0BDE" w:rsidP="00DA0BDE">
      <w:pPr>
        <w:pStyle w:val="2"/>
        <w:rPr>
          <w:lang w:val="en-US"/>
        </w:rPr>
      </w:pPr>
      <w:r w:rsidRPr="00CD2B6E">
        <w:rPr>
          <w:lang w:val="en-US"/>
        </w:rPr>
        <w:t>Summary on 2nd round (if applicable)</w:t>
      </w:r>
    </w:p>
    <w:p w14:paraId="0964992B" w14:textId="77777777" w:rsidR="00DA0BDE" w:rsidRDefault="00DA0BDE" w:rsidP="00DA0B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DA0BDE" w:rsidRPr="00004165" w14:paraId="625CD8A5" w14:textId="77777777" w:rsidTr="003743C1">
        <w:tc>
          <w:tcPr>
            <w:tcW w:w="1242" w:type="dxa"/>
          </w:tcPr>
          <w:p w14:paraId="7354AA49" w14:textId="77777777" w:rsidR="00DA0BDE" w:rsidRPr="00045592" w:rsidRDefault="00DA0BDE"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159E0B" w14:textId="77777777" w:rsidR="00DA0BDE" w:rsidRPr="00045592" w:rsidRDefault="00DA0BDE" w:rsidP="003743C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A0BDE" w14:paraId="0877C519" w14:textId="77777777" w:rsidTr="003743C1">
        <w:tc>
          <w:tcPr>
            <w:tcW w:w="1242" w:type="dxa"/>
          </w:tcPr>
          <w:p w14:paraId="1EF02B2D" w14:textId="77777777" w:rsidR="00DA0BDE" w:rsidRPr="003418CB" w:rsidRDefault="00DA0BDE"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B53323" w14:textId="77777777" w:rsidR="00DA0BDE" w:rsidRPr="003418CB" w:rsidRDefault="00DA0BDE"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D0FB76" w14:textId="77777777" w:rsidR="00DA0BDE" w:rsidRPr="00045592" w:rsidRDefault="00DA0BDE" w:rsidP="00DA0BDE">
      <w:pPr>
        <w:rPr>
          <w:i/>
          <w:color w:val="0070C0"/>
          <w:lang w:val="en-US"/>
        </w:rPr>
      </w:pPr>
    </w:p>
    <w:p w14:paraId="3C8916F5" w14:textId="0A06F7A9" w:rsidR="00546225" w:rsidRPr="00045592" w:rsidRDefault="00546225" w:rsidP="00546225">
      <w:pPr>
        <w:pStyle w:val="1"/>
        <w:rPr>
          <w:lang w:eastAsia="ja-JP"/>
        </w:rPr>
      </w:pPr>
      <w:r>
        <w:rPr>
          <w:lang w:eastAsia="ja-JP"/>
        </w:rPr>
        <w:t>Topic</w:t>
      </w:r>
      <w:r w:rsidRPr="00045592">
        <w:rPr>
          <w:lang w:eastAsia="ja-JP"/>
        </w:rPr>
        <w:t xml:space="preserve"> #</w:t>
      </w:r>
      <w:r w:rsidR="004C44DC">
        <w:rPr>
          <w:lang w:eastAsia="ja-JP"/>
        </w:rPr>
        <w:t>6</w:t>
      </w:r>
      <w:r w:rsidRPr="00045592">
        <w:rPr>
          <w:lang w:eastAsia="ja-JP"/>
        </w:rPr>
        <w:t xml:space="preserve">: </w:t>
      </w:r>
      <w:r w:rsidR="004C44DC">
        <w:rPr>
          <w:lang w:eastAsia="ja-JP"/>
        </w:rPr>
        <w:t>PRS-RSTD measurement accuracy</w:t>
      </w:r>
    </w:p>
    <w:p w14:paraId="001DF2BF" w14:textId="77777777" w:rsidR="00546225" w:rsidRPr="00CB0305" w:rsidRDefault="00546225" w:rsidP="00546225">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546225" w:rsidRPr="00F53FE2" w14:paraId="62C33628" w14:textId="77777777" w:rsidTr="00CA1448">
        <w:trPr>
          <w:trHeight w:val="468"/>
        </w:trPr>
        <w:tc>
          <w:tcPr>
            <w:tcW w:w="1616" w:type="dxa"/>
            <w:vAlign w:val="center"/>
          </w:tcPr>
          <w:p w14:paraId="17F63812" w14:textId="77777777" w:rsidR="00546225" w:rsidRPr="00045592" w:rsidRDefault="00546225" w:rsidP="003743C1">
            <w:pPr>
              <w:spacing w:before="120" w:after="120"/>
              <w:rPr>
                <w:b/>
                <w:bCs/>
              </w:rPr>
            </w:pPr>
            <w:r w:rsidRPr="00045592">
              <w:rPr>
                <w:b/>
                <w:bCs/>
              </w:rPr>
              <w:t>T-doc number</w:t>
            </w:r>
          </w:p>
        </w:tc>
        <w:tc>
          <w:tcPr>
            <w:tcW w:w="1422" w:type="dxa"/>
            <w:vAlign w:val="center"/>
          </w:tcPr>
          <w:p w14:paraId="5BD1C43C" w14:textId="77777777" w:rsidR="00546225" w:rsidRPr="00045592" w:rsidRDefault="00546225" w:rsidP="003743C1">
            <w:pPr>
              <w:spacing w:before="120" w:after="120"/>
              <w:rPr>
                <w:b/>
                <w:bCs/>
              </w:rPr>
            </w:pPr>
            <w:r w:rsidRPr="00045592">
              <w:rPr>
                <w:b/>
                <w:bCs/>
              </w:rPr>
              <w:t>Company</w:t>
            </w:r>
          </w:p>
        </w:tc>
        <w:tc>
          <w:tcPr>
            <w:tcW w:w="6593" w:type="dxa"/>
            <w:vAlign w:val="center"/>
          </w:tcPr>
          <w:p w14:paraId="196214C3" w14:textId="77777777" w:rsidR="00546225" w:rsidRPr="00045592" w:rsidRDefault="00546225" w:rsidP="003743C1">
            <w:pPr>
              <w:spacing w:before="120" w:after="120"/>
              <w:rPr>
                <w:b/>
                <w:bCs/>
              </w:rPr>
            </w:pPr>
            <w:r w:rsidRPr="00045592">
              <w:rPr>
                <w:b/>
                <w:bCs/>
              </w:rPr>
              <w:t>Proposals</w:t>
            </w:r>
            <w:r>
              <w:rPr>
                <w:b/>
                <w:bCs/>
              </w:rPr>
              <w:t xml:space="preserve"> / Observations</w:t>
            </w:r>
          </w:p>
        </w:tc>
      </w:tr>
      <w:tr w:rsidR="00546225" w14:paraId="0907F897" w14:textId="77777777" w:rsidTr="00CA1448">
        <w:trPr>
          <w:trHeight w:val="468"/>
        </w:trPr>
        <w:tc>
          <w:tcPr>
            <w:tcW w:w="1616" w:type="dxa"/>
          </w:tcPr>
          <w:p w14:paraId="76019B02" w14:textId="5B234661" w:rsidR="00546225" w:rsidRPr="00805BE8" w:rsidRDefault="00546225" w:rsidP="003743C1">
            <w:pPr>
              <w:spacing w:before="120" w:after="120"/>
              <w:rPr>
                <w:rFonts w:asciiTheme="minorHAnsi" w:hAnsiTheme="minorHAnsi" w:cstheme="minorHAnsi"/>
              </w:rPr>
            </w:pPr>
            <w:r w:rsidRPr="00805BE8">
              <w:rPr>
                <w:rFonts w:asciiTheme="minorHAnsi" w:hAnsiTheme="minorHAnsi" w:cstheme="minorHAnsi"/>
              </w:rPr>
              <w:t>R4-20</w:t>
            </w:r>
            <w:r w:rsidR="004C44DC">
              <w:rPr>
                <w:rFonts w:asciiTheme="minorHAnsi" w:hAnsiTheme="minorHAnsi" w:cstheme="minorHAnsi"/>
              </w:rPr>
              <w:t>007</w:t>
            </w:r>
            <w:r w:rsidR="00525DD4">
              <w:rPr>
                <w:rFonts w:asciiTheme="minorHAnsi" w:hAnsiTheme="minorHAnsi" w:cstheme="minorHAnsi"/>
              </w:rPr>
              <w:t>31</w:t>
            </w:r>
          </w:p>
        </w:tc>
        <w:tc>
          <w:tcPr>
            <w:tcW w:w="1422" w:type="dxa"/>
          </w:tcPr>
          <w:p w14:paraId="36A48CF2" w14:textId="339A8020" w:rsidR="00546225" w:rsidRPr="00805BE8" w:rsidRDefault="00525DD4" w:rsidP="003743C1">
            <w:pPr>
              <w:spacing w:before="120" w:after="120"/>
              <w:rPr>
                <w:rFonts w:asciiTheme="minorHAnsi" w:hAnsiTheme="minorHAnsi" w:cstheme="minorHAnsi"/>
              </w:rPr>
            </w:pPr>
            <w:r>
              <w:rPr>
                <w:rFonts w:asciiTheme="minorHAnsi" w:hAnsiTheme="minorHAnsi" w:cstheme="minorHAnsi"/>
              </w:rPr>
              <w:t>Qualcomm</w:t>
            </w:r>
          </w:p>
        </w:tc>
        <w:tc>
          <w:tcPr>
            <w:tcW w:w="6593" w:type="dxa"/>
          </w:tcPr>
          <w:p w14:paraId="19C3D67B" w14:textId="14EBCAC4" w:rsidR="00546225" w:rsidRPr="00AE1384" w:rsidRDefault="00AE1384" w:rsidP="00AE1384">
            <w:pPr>
              <w:rPr>
                <w:lang w:val="en-US"/>
              </w:rPr>
            </w:pPr>
            <w:r w:rsidRPr="00AE1384">
              <w:rPr>
                <w:lang w:val="en-US"/>
              </w:rPr>
              <w:t xml:space="preserve">PRS-RSTD measurement accuracy requirements to be defined using samples from only one DL PRS resource repetition for reference and neighbor, i.e., the time duration spanned by one DL PRS resource after repetition by </w:t>
            </w:r>
            <w:r w:rsidRPr="00AE1384">
              <w:rPr>
                <w:i/>
                <w:iCs/>
                <w:lang w:val="en-US"/>
              </w:rPr>
              <w:t>DL-PRS-ResourceRepetitionFactor</w:t>
            </w:r>
            <w:r w:rsidRPr="00AE1384">
              <w:rPr>
                <w:lang w:val="en-US"/>
              </w:rPr>
              <w:t>.  Combining measurements across PRS repetitions, if possible and available, to improve performance should be left to UE implementation.</w:t>
            </w:r>
          </w:p>
        </w:tc>
      </w:tr>
      <w:tr w:rsidR="00CA1448" w14:paraId="39EF8C4A" w14:textId="77777777" w:rsidTr="00CA1448">
        <w:trPr>
          <w:trHeight w:val="468"/>
        </w:trPr>
        <w:tc>
          <w:tcPr>
            <w:tcW w:w="1616" w:type="dxa"/>
          </w:tcPr>
          <w:p w14:paraId="40E57077" w14:textId="49A671E3" w:rsidR="00CA1448" w:rsidRPr="00805BE8" w:rsidRDefault="00CA1448" w:rsidP="00CA1448">
            <w:pPr>
              <w:spacing w:before="120" w:after="120"/>
              <w:rPr>
                <w:rFonts w:asciiTheme="minorHAnsi" w:hAnsiTheme="minorHAnsi" w:cstheme="minorHAnsi"/>
              </w:rPr>
            </w:pPr>
            <w:r>
              <w:t>R4-2001941</w:t>
            </w:r>
          </w:p>
        </w:tc>
        <w:tc>
          <w:tcPr>
            <w:tcW w:w="1422" w:type="dxa"/>
          </w:tcPr>
          <w:p w14:paraId="3D18619E" w14:textId="116BF918" w:rsidR="00CA1448" w:rsidRDefault="00CA1448" w:rsidP="00CA1448">
            <w:pPr>
              <w:spacing w:before="120" w:after="120"/>
              <w:rPr>
                <w:rFonts w:asciiTheme="minorHAnsi" w:hAnsiTheme="minorHAnsi" w:cstheme="minorHAnsi"/>
              </w:rPr>
            </w:pPr>
            <w:r>
              <w:t>Ericsson</w:t>
            </w:r>
          </w:p>
        </w:tc>
        <w:tc>
          <w:tcPr>
            <w:tcW w:w="6593" w:type="dxa"/>
          </w:tcPr>
          <w:p w14:paraId="3650EA9E" w14:textId="77777777" w:rsidR="00CA1448" w:rsidRPr="008B167E" w:rsidRDefault="00CA1448" w:rsidP="00CA1448">
            <w:pPr>
              <w:spacing w:after="60"/>
              <w:jc w:val="both"/>
              <w:rPr>
                <w:iCs/>
                <w:lang w:eastAsia="x-none"/>
              </w:rPr>
            </w:pPr>
            <w:r w:rsidRPr="008B167E">
              <w:rPr>
                <w:iCs/>
                <w:lang w:eastAsia="x-none"/>
              </w:rPr>
              <w:t>Applicable accuracy requirements for RSTD measurements under cell change:</w:t>
            </w:r>
          </w:p>
          <w:p w14:paraId="59456DD0" w14:textId="77777777" w:rsidR="00CA1448" w:rsidRPr="008B167E" w:rsidRDefault="00CA1448" w:rsidP="0072416E">
            <w:pPr>
              <w:numPr>
                <w:ilvl w:val="0"/>
                <w:numId w:val="12"/>
              </w:numPr>
              <w:spacing w:after="60"/>
              <w:ind w:left="928" w:hanging="357"/>
              <w:jc w:val="both"/>
              <w:rPr>
                <w:iCs/>
                <w:lang w:eastAsia="x-none"/>
              </w:rPr>
            </w:pPr>
            <w:r w:rsidRPr="008B167E">
              <w:rPr>
                <w:iCs/>
                <w:lang w:eastAsia="x-none"/>
              </w:rPr>
              <w:t>For intra-frequency HO, intra-frequency accuracy applies;</w:t>
            </w:r>
          </w:p>
          <w:p w14:paraId="5792AA2A" w14:textId="77777777" w:rsidR="00CA1448" w:rsidRPr="008B167E" w:rsidRDefault="00CA1448" w:rsidP="0072416E">
            <w:pPr>
              <w:numPr>
                <w:ilvl w:val="0"/>
                <w:numId w:val="12"/>
              </w:numPr>
              <w:spacing w:after="60"/>
              <w:ind w:left="928" w:hanging="357"/>
              <w:jc w:val="both"/>
              <w:rPr>
                <w:iCs/>
                <w:lang w:eastAsia="x-none"/>
              </w:rPr>
            </w:pPr>
            <w:r w:rsidRPr="008B167E">
              <w:rPr>
                <w:iCs/>
                <w:lang w:eastAsia="x-none"/>
              </w:rPr>
              <w:t xml:space="preserve">For inter-frequency HO, </w:t>
            </w:r>
          </w:p>
          <w:p w14:paraId="3096F2C9" w14:textId="77777777" w:rsidR="00CA1448" w:rsidRPr="008B167E" w:rsidRDefault="00CA1448" w:rsidP="0072416E">
            <w:pPr>
              <w:numPr>
                <w:ilvl w:val="1"/>
                <w:numId w:val="11"/>
              </w:numPr>
              <w:spacing w:after="60"/>
              <w:ind w:left="1648" w:hanging="357"/>
              <w:jc w:val="both"/>
              <w:rPr>
                <w:iCs/>
                <w:lang w:eastAsia="x-none"/>
              </w:rPr>
            </w:pPr>
            <w:r w:rsidRPr="008B167E">
              <w:rPr>
                <w:iCs/>
                <w:lang w:eastAsia="x-none"/>
              </w:rPr>
              <w:t xml:space="preserve">When the measured inter-frequency becomes a serving carrier frequency: inter-frequency accuracy applies, </w:t>
            </w:r>
          </w:p>
          <w:p w14:paraId="29ECE795" w14:textId="77777777" w:rsidR="00CA1448" w:rsidRPr="008B167E" w:rsidRDefault="00CA1448" w:rsidP="0072416E">
            <w:pPr>
              <w:numPr>
                <w:ilvl w:val="1"/>
                <w:numId w:val="11"/>
              </w:numPr>
              <w:spacing w:after="60"/>
              <w:ind w:left="1648" w:hanging="357"/>
              <w:jc w:val="both"/>
              <w:rPr>
                <w:iCs/>
                <w:lang w:eastAsia="x-none"/>
              </w:rPr>
            </w:pPr>
            <w:r w:rsidRPr="008B167E">
              <w:rPr>
                <w:iCs/>
                <w:lang w:eastAsia="x-none"/>
              </w:rPr>
              <w:t xml:space="preserve">When the measured inter-frequency remains inter-frequency: inter-frequency accuracy applies, </w:t>
            </w:r>
          </w:p>
          <w:p w14:paraId="6B65C2D0" w14:textId="007CFB73" w:rsidR="00CA1448" w:rsidRPr="00AE1384" w:rsidRDefault="00CA1448" w:rsidP="00CA1448">
            <w:pPr>
              <w:rPr>
                <w:lang w:val="en-US"/>
              </w:rPr>
            </w:pPr>
            <w:r w:rsidRPr="008B167E">
              <w:rPr>
                <w:iCs/>
                <w:lang w:eastAsia="x-none"/>
              </w:rPr>
              <w:t xml:space="preserve">When the measured intra-frequency becomes inter-frequency: inter-frequency accuracy applies. </w:t>
            </w:r>
            <w:r w:rsidRPr="008B167E">
              <w:rPr>
                <w:iCs/>
                <w:color w:val="FF0000"/>
                <w:lang w:eastAsia="x-none"/>
              </w:rPr>
              <w:t>.</w:t>
            </w:r>
          </w:p>
        </w:tc>
      </w:tr>
    </w:tbl>
    <w:p w14:paraId="11D86C69" w14:textId="77777777" w:rsidR="00546225" w:rsidRPr="004A7544" w:rsidRDefault="00546225" w:rsidP="00546225"/>
    <w:p w14:paraId="36C3AA6C" w14:textId="68CE9B44" w:rsidR="00546225" w:rsidRDefault="00546225" w:rsidP="00546225">
      <w:pPr>
        <w:pStyle w:val="2"/>
      </w:pPr>
      <w:r w:rsidRPr="004A7544">
        <w:rPr>
          <w:rFonts w:hint="eastAsia"/>
        </w:rPr>
        <w:t>Open issues</w:t>
      </w:r>
      <w:r>
        <w:t xml:space="preserve"> summary</w:t>
      </w:r>
    </w:p>
    <w:p w14:paraId="59276D79" w14:textId="207B1E7C" w:rsidR="00A12EB9" w:rsidRPr="00A12EB9" w:rsidRDefault="00A12EB9" w:rsidP="00A12EB9">
      <w:pPr>
        <w:rPr>
          <w:iCs/>
          <w:color w:val="0070C0"/>
          <w:lang w:val="en-US" w:eastAsia="zh-CN"/>
        </w:rPr>
      </w:pPr>
      <w:r>
        <w:rPr>
          <w:iCs/>
          <w:color w:val="0070C0"/>
          <w:lang w:val="en-US" w:eastAsia="zh-CN"/>
        </w:rPr>
        <w:t>The accuracy requirement is defined based on “N” DL PRS resource repetition for reference and neighbor. Companies are encouraged to provide their views on the value of N.</w:t>
      </w:r>
    </w:p>
    <w:p w14:paraId="0D651177" w14:textId="16126C34" w:rsidR="00546225" w:rsidRPr="00CD2B6E" w:rsidRDefault="00546225" w:rsidP="00546225">
      <w:pPr>
        <w:pStyle w:val="3"/>
        <w:rPr>
          <w:sz w:val="24"/>
          <w:szCs w:val="16"/>
          <w:lang w:val="en-US"/>
        </w:rPr>
      </w:pPr>
      <w:r w:rsidRPr="00CD2B6E">
        <w:rPr>
          <w:sz w:val="24"/>
          <w:szCs w:val="16"/>
          <w:lang w:val="en-US"/>
        </w:rPr>
        <w:t xml:space="preserve">Sub-topic </w:t>
      </w:r>
      <w:r w:rsidR="00FF6D96" w:rsidRPr="00CD2B6E">
        <w:rPr>
          <w:sz w:val="24"/>
          <w:szCs w:val="16"/>
          <w:lang w:val="en-US"/>
        </w:rPr>
        <w:t>6-1 Number of samples for accuracy requirements</w:t>
      </w:r>
      <w:r w:rsidR="00412638" w:rsidRPr="00CD2B6E">
        <w:rPr>
          <w:sz w:val="24"/>
          <w:szCs w:val="16"/>
          <w:lang w:val="en-US"/>
        </w:rPr>
        <w:t xml:space="preserve"> (N)</w:t>
      </w:r>
    </w:p>
    <w:p w14:paraId="74CEEE20" w14:textId="18B49567" w:rsidR="006119B9" w:rsidRPr="00155BE7" w:rsidRDefault="006119B9" w:rsidP="0072416E">
      <w:pPr>
        <w:pStyle w:val="afe"/>
        <w:numPr>
          <w:ilvl w:val="0"/>
          <w:numId w:val="23"/>
        </w:numPr>
        <w:ind w:firstLineChars="0"/>
        <w:rPr>
          <w:iCs/>
          <w:lang w:val="en-US" w:eastAsia="zh-CN"/>
        </w:rPr>
      </w:pPr>
      <w:r w:rsidRPr="00155BE7">
        <w:rPr>
          <w:iCs/>
          <w:lang w:val="en-US" w:eastAsia="zh-CN"/>
        </w:rPr>
        <w:t>Option 1. N = 1 (Qualcomm</w:t>
      </w:r>
      <w:r w:rsidR="008E435B">
        <w:rPr>
          <w:iCs/>
          <w:lang w:val="en-US" w:eastAsia="zh-CN"/>
        </w:rPr>
        <w:t>, Huawei</w:t>
      </w:r>
      <w:r w:rsidRPr="00155BE7">
        <w:rPr>
          <w:iCs/>
          <w:lang w:val="en-US" w:eastAsia="zh-CN"/>
        </w:rPr>
        <w:t>)</w:t>
      </w:r>
    </w:p>
    <w:p w14:paraId="0193FD14" w14:textId="7AF5FB2D" w:rsidR="006119B9" w:rsidRPr="00155BE7" w:rsidRDefault="006119B9" w:rsidP="0072416E">
      <w:pPr>
        <w:pStyle w:val="afe"/>
        <w:numPr>
          <w:ilvl w:val="0"/>
          <w:numId w:val="23"/>
        </w:numPr>
        <w:ind w:firstLineChars="0"/>
        <w:rPr>
          <w:iCs/>
          <w:lang w:val="en-US" w:eastAsia="zh-CN"/>
        </w:rPr>
      </w:pPr>
      <w:r w:rsidRPr="00155BE7">
        <w:rPr>
          <w:iCs/>
          <w:lang w:val="en-US" w:eastAsia="zh-CN"/>
        </w:rPr>
        <w:t xml:space="preserve">Option 2. </w:t>
      </w:r>
      <w:r w:rsidR="00155BE7" w:rsidRPr="00155BE7">
        <w:rPr>
          <w:iCs/>
          <w:lang w:val="en-US" w:eastAsia="zh-CN"/>
        </w:rPr>
        <w:t>?</w:t>
      </w:r>
    </w:p>
    <w:p w14:paraId="720C47F8" w14:textId="2F14FE93" w:rsidR="00546225" w:rsidRDefault="00155BE7" w:rsidP="00546225">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53771422" w14:textId="1A4C482D" w:rsidR="00FD18CE" w:rsidRDefault="00FD18CE" w:rsidP="00546225">
      <w:pPr>
        <w:rPr>
          <w:lang w:val="en-US" w:eastAsia="zh-CN"/>
        </w:rPr>
      </w:pPr>
    </w:p>
    <w:p w14:paraId="053F8C1C" w14:textId="6CAF44E1" w:rsidR="00FD18CE" w:rsidRPr="00CD2B6E" w:rsidRDefault="00FD18CE" w:rsidP="00FD18CE">
      <w:pPr>
        <w:pStyle w:val="3"/>
        <w:rPr>
          <w:sz w:val="24"/>
          <w:szCs w:val="16"/>
          <w:lang w:val="en-US"/>
        </w:rPr>
      </w:pPr>
      <w:r w:rsidRPr="00CD2B6E">
        <w:rPr>
          <w:sz w:val="24"/>
          <w:szCs w:val="16"/>
          <w:lang w:val="en-US"/>
        </w:rPr>
        <w:lastRenderedPageBreak/>
        <w:t>Sub-topic 6-</w:t>
      </w:r>
      <w:r w:rsidR="002679E1" w:rsidRPr="00CD2B6E">
        <w:rPr>
          <w:sz w:val="24"/>
          <w:szCs w:val="16"/>
          <w:lang w:val="en-US"/>
        </w:rPr>
        <w:t>2</w:t>
      </w:r>
      <w:r w:rsidRPr="00CD2B6E">
        <w:rPr>
          <w:sz w:val="24"/>
          <w:szCs w:val="16"/>
          <w:lang w:val="en-US"/>
        </w:rPr>
        <w:t xml:space="preserve"> Accuracy require</w:t>
      </w:r>
      <w:r w:rsidR="00FF21AA" w:rsidRPr="00CD2B6E">
        <w:rPr>
          <w:sz w:val="24"/>
          <w:szCs w:val="16"/>
          <w:lang w:val="en-US"/>
        </w:rPr>
        <w:t>m</w:t>
      </w:r>
      <w:r w:rsidRPr="00CD2B6E">
        <w:rPr>
          <w:sz w:val="24"/>
          <w:szCs w:val="16"/>
          <w:lang w:val="en-US"/>
        </w:rPr>
        <w:t>ents in HO</w:t>
      </w:r>
    </w:p>
    <w:p w14:paraId="71EEC34B" w14:textId="0E1EC1EE" w:rsidR="00FD18CE" w:rsidRDefault="00215B70" w:rsidP="00FD18CE">
      <w:pPr>
        <w:rPr>
          <w:iCs/>
          <w:color w:val="0070C0"/>
          <w:lang w:val="en-US" w:eastAsia="zh-CN"/>
        </w:rPr>
      </w:pPr>
      <w:r>
        <w:rPr>
          <w:iCs/>
          <w:color w:val="0070C0"/>
          <w:lang w:val="en-US" w:eastAsia="zh-CN"/>
        </w:rPr>
        <w:t>A</w:t>
      </w:r>
      <w:r w:rsidR="00FF21AA">
        <w:rPr>
          <w:iCs/>
          <w:color w:val="0070C0"/>
          <w:lang w:val="en-US" w:eastAsia="zh-CN"/>
        </w:rPr>
        <w:t>pplicability of a</w:t>
      </w:r>
      <w:r>
        <w:rPr>
          <w:iCs/>
          <w:color w:val="0070C0"/>
          <w:lang w:val="en-US" w:eastAsia="zh-CN"/>
        </w:rPr>
        <w:t>ccuracy requirements under HO</w:t>
      </w:r>
      <w:r w:rsidR="00635DCC">
        <w:rPr>
          <w:iCs/>
          <w:color w:val="0070C0"/>
          <w:lang w:val="en-US" w:eastAsia="zh-CN"/>
        </w:rPr>
        <w:t xml:space="preserve">. </w:t>
      </w:r>
    </w:p>
    <w:p w14:paraId="5B397551" w14:textId="429D1E1D" w:rsidR="00635DCC" w:rsidRPr="008B167E" w:rsidRDefault="00FD18CE" w:rsidP="00635DCC">
      <w:pPr>
        <w:overflowPunct w:val="0"/>
        <w:autoSpaceDE w:val="0"/>
        <w:autoSpaceDN w:val="0"/>
        <w:adjustRightInd w:val="0"/>
        <w:spacing w:after="60"/>
        <w:jc w:val="both"/>
        <w:textAlignment w:val="baseline"/>
        <w:rPr>
          <w:iCs/>
          <w:lang w:eastAsia="x-none"/>
        </w:rPr>
      </w:pPr>
      <w:r w:rsidRPr="00155BE7">
        <w:rPr>
          <w:iCs/>
          <w:lang w:val="en-US" w:eastAsia="zh-CN"/>
        </w:rPr>
        <w:t>Option 1</w:t>
      </w:r>
      <w:r w:rsidR="00820759">
        <w:rPr>
          <w:iCs/>
          <w:lang w:val="en-US" w:eastAsia="zh-CN"/>
        </w:rPr>
        <w:t>.</w:t>
      </w:r>
      <w:r w:rsidR="00635DCC" w:rsidRPr="008B167E">
        <w:rPr>
          <w:iCs/>
          <w:lang w:eastAsia="x-none"/>
        </w:rPr>
        <w:t>Applicable accuracy requirements for RSTD measurements under cell change</w:t>
      </w:r>
      <w:r w:rsidR="00D17D73">
        <w:rPr>
          <w:iCs/>
          <w:lang w:eastAsia="x-none"/>
        </w:rPr>
        <w:t xml:space="preserve"> (Ericsson)</w:t>
      </w:r>
      <w:r w:rsidR="00635DCC" w:rsidRPr="008B167E">
        <w:rPr>
          <w:iCs/>
          <w:lang w:eastAsia="x-none"/>
        </w:rPr>
        <w:t>:</w:t>
      </w:r>
    </w:p>
    <w:p w14:paraId="46569964" w14:textId="77777777" w:rsidR="00635DCC" w:rsidRPr="008B167E" w:rsidRDefault="00635DCC" w:rsidP="0072416E">
      <w:pPr>
        <w:numPr>
          <w:ilvl w:val="0"/>
          <w:numId w:val="12"/>
        </w:numPr>
        <w:overflowPunct w:val="0"/>
        <w:autoSpaceDE w:val="0"/>
        <w:autoSpaceDN w:val="0"/>
        <w:adjustRightInd w:val="0"/>
        <w:spacing w:after="60"/>
        <w:ind w:left="928" w:hanging="357"/>
        <w:jc w:val="both"/>
        <w:textAlignment w:val="baseline"/>
        <w:rPr>
          <w:iCs/>
          <w:lang w:eastAsia="x-none"/>
        </w:rPr>
      </w:pPr>
      <w:r w:rsidRPr="008B167E">
        <w:rPr>
          <w:iCs/>
          <w:lang w:eastAsia="x-none"/>
        </w:rPr>
        <w:t>For intra-frequency HO, intra-frequency accuracy applies;</w:t>
      </w:r>
    </w:p>
    <w:p w14:paraId="03475990" w14:textId="77777777" w:rsidR="00635DCC" w:rsidRPr="008B167E" w:rsidRDefault="00635DCC" w:rsidP="0072416E">
      <w:pPr>
        <w:numPr>
          <w:ilvl w:val="0"/>
          <w:numId w:val="12"/>
        </w:numPr>
        <w:overflowPunct w:val="0"/>
        <w:autoSpaceDE w:val="0"/>
        <w:autoSpaceDN w:val="0"/>
        <w:adjustRightInd w:val="0"/>
        <w:spacing w:after="60"/>
        <w:ind w:left="928" w:hanging="357"/>
        <w:jc w:val="both"/>
        <w:textAlignment w:val="baseline"/>
        <w:rPr>
          <w:iCs/>
          <w:lang w:eastAsia="x-none"/>
        </w:rPr>
      </w:pPr>
      <w:r w:rsidRPr="008B167E">
        <w:rPr>
          <w:iCs/>
          <w:lang w:eastAsia="x-none"/>
        </w:rPr>
        <w:t xml:space="preserve">For inter-frequency HO, </w:t>
      </w:r>
    </w:p>
    <w:p w14:paraId="6343A0AF" w14:textId="77777777" w:rsidR="00635DCC" w:rsidRPr="008B167E" w:rsidRDefault="00635DCC" w:rsidP="0072416E">
      <w:pPr>
        <w:numPr>
          <w:ilvl w:val="1"/>
          <w:numId w:val="11"/>
        </w:numPr>
        <w:overflowPunct w:val="0"/>
        <w:autoSpaceDE w:val="0"/>
        <w:autoSpaceDN w:val="0"/>
        <w:adjustRightInd w:val="0"/>
        <w:spacing w:after="60"/>
        <w:ind w:left="1648" w:hanging="357"/>
        <w:jc w:val="both"/>
        <w:textAlignment w:val="baseline"/>
        <w:rPr>
          <w:iCs/>
          <w:lang w:eastAsia="x-none"/>
        </w:rPr>
      </w:pPr>
      <w:r w:rsidRPr="008B167E">
        <w:rPr>
          <w:iCs/>
          <w:lang w:eastAsia="x-none"/>
        </w:rPr>
        <w:t xml:space="preserve">When the measured inter-frequency becomes a serving carrier frequency: inter-frequency accuracy applies, </w:t>
      </w:r>
    </w:p>
    <w:p w14:paraId="34783C55" w14:textId="77777777" w:rsidR="00635DCC" w:rsidRPr="008B167E" w:rsidRDefault="00635DCC" w:rsidP="0072416E">
      <w:pPr>
        <w:numPr>
          <w:ilvl w:val="1"/>
          <w:numId w:val="11"/>
        </w:numPr>
        <w:overflowPunct w:val="0"/>
        <w:autoSpaceDE w:val="0"/>
        <w:autoSpaceDN w:val="0"/>
        <w:adjustRightInd w:val="0"/>
        <w:spacing w:after="60"/>
        <w:ind w:left="1648" w:hanging="357"/>
        <w:jc w:val="both"/>
        <w:textAlignment w:val="baseline"/>
        <w:rPr>
          <w:iCs/>
          <w:lang w:eastAsia="x-none"/>
        </w:rPr>
      </w:pPr>
      <w:r w:rsidRPr="008B167E">
        <w:rPr>
          <w:iCs/>
          <w:lang w:eastAsia="x-none"/>
        </w:rPr>
        <w:t xml:space="preserve">When the measured inter-frequency remains inter-frequency: inter-frequency accuracy applies, </w:t>
      </w:r>
    </w:p>
    <w:p w14:paraId="6FC70C21" w14:textId="03AF62CC" w:rsidR="00FD18CE" w:rsidRPr="00155BE7" w:rsidRDefault="00635DCC" w:rsidP="0072416E">
      <w:pPr>
        <w:pStyle w:val="afe"/>
        <w:numPr>
          <w:ilvl w:val="0"/>
          <w:numId w:val="23"/>
        </w:numPr>
        <w:ind w:firstLineChars="0"/>
        <w:rPr>
          <w:iCs/>
          <w:lang w:val="en-US" w:eastAsia="zh-CN"/>
        </w:rPr>
      </w:pPr>
      <w:r w:rsidRPr="008B167E">
        <w:rPr>
          <w:iCs/>
          <w:lang w:eastAsia="x-none"/>
        </w:rPr>
        <w:t xml:space="preserve">When the measured intra-frequency becomes inter-frequency: inter-frequency accuracy applies. </w:t>
      </w:r>
      <w:r w:rsidRPr="008B167E">
        <w:rPr>
          <w:rFonts w:eastAsia="Yu Mincho"/>
          <w:iCs/>
          <w:color w:val="FF0000"/>
          <w:lang w:eastAsia="x-none"/>
        </w:rPr>
        <w:t>.</w:t>
      </w:r>
    </w:p>
    <w:p w14:paraId="42293FCE" w14:textId="77777777" w:rsidR="00FD18CE" w:rsidRPr="00820759" w:rsidRDefault="00FD18CE" w:rsidP="00820759">
      <w:pPr>
        <w:rPr>
          <w:iCs/>
          <w:lang w:val="en-US" w:eastAsia="zh-CN"/>
        </w:rPr>
      </w:pPr>
      <w:r w:rsidRPr="00820759">
        <w:rPr>
          <w:iCs/>
          <w:lang w:val="en-US" w:eastAsia="zh-CN"/>
        </w:rPr>
        <w:t>Option 2. ?</w:t>
      </w:r>
    </w:p>
    <w:p w14:paraId="43819861" w14:textId="77777777" w:rsidR="00FD18CE" w:rsidRPr="00155BE7" w:rsidRDefault="00FD18CE" w:rsidP="00FD18CE">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7B79A86E" w14:textId="77777777" w:rsidR="00FD18CE" w:rsidRPr="00155BE7" w:rsidRDefault="00FD18CE" w:rsidP="00546225">
      <w:pPr>
        <w:rPr>
          <w:lang w:val="en-US" w:eastAsia="zh-CN"/>
        </w:rPr>
      </w:pPr>
    </w:p>
    <w:p w14:paraId="5C31EE8D" w14:textId="77777777" w:rsidR="00546225" w:rsidRPr="00CD2B6E" w:rsidRDefault="00546225" w:rsidP="00546225">
      <w:pPr>
        <w:pStyle w:val="2"/>
        <w:rPr>
          <w:lang w:val="en-US"/>
        </w:rPr>
      </w:pPr>
      <w:r w:rsidRPr="00CD2B6E">
        <w:rPr>
          <w:lang w:val="en-US"/>
        </w:rPr>
        <w:t xml:space="preserve">Companies views’ collection for 1st round </w:t>
      </w:r>
    </w:p>
    <w:p w14:paraId="02998200" w14:textId="77777777" w:rsidR="00546225" w:rsidRPr="00805BE8" w:rsidRDefault="00546225" w:rsidP="00546225">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546225" w14:paraId="1D0FD5BE" w14:textId="77777777" w:rsidTr="00110ABF">
        <w:tc>
          <w:tcPr>
            <w:tcW w:w="1238" w:type="dxa"/>
          </w:tcPr>
          <w:p w14:paraId="561CE741" w14:textId="77777777" w:rsidR="00546225" w:rsidRPr="00045592" w:rsidRDefault="00546225" w:rsidP="003743C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2DE09DBB" w14:textId="77777777" w:rsidR="00546225" w:rsidRPr="00045592" w:rsidRDefault="00546225" w:rsidP="003743C1">
            <w:pPr>
              <w:spacing w:after="120"/>
              <w:rPr>
                <w:rFonts w:eastAsiaTheme="minorEastAsia"/>
                <w:b/>
                <w:bCs/>
                <w:color w:val="0070C0"/>
                <w:lang w:val="en-US" w:eastAsia="zh-CN"/>
              </w:rPr>
            </w:pPr>
            <w:r>
              <w:rPr>
                <w:rFonts w:eastAsiaTheme="minorEastAsia"/>
                <w:b/>
                <w:bCs/>
                <w:color w:val="0070C0"/>
                <w:lang w:val="en-US" w:eastAsia="zh-CN"/>
              </w:rPr>
              <w:t>Comments</w:t>
            </w:r>
          </w:p>
        </w:tc>
      </w:tr>
      <w:tr w:rsidR="00546225" w14:paraId="07C8FC5A" w14:textId="77777777" w:rsidTr="00110ABF">
        <w:tc>
          <w:tcPr>
            <w:tcW w:w="1238" w:type="dxa"/>
          </w:tcPr>
          <w:p w14:paraId="0387A674" w14:textId="77777777" w:rsidR="00546225" w:rsidRPr="003418CB" w:rsidRDefault="00546225" w:rsidP="003743C1">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06096E1C" w14:textId="77777777" w:rsidR="00546225" w:rsidRDefault="00546225" w:rsidP="003743C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2D1E3F7" w14:textId="77777777" w:rsidR="00546225" w:rsidRDefault="00546225" w:rsidP="003743C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923529F" w14:textId="77777777" w:rsidR="00546225" w:rsidRDefault="00546225" w:rsidP="003743C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257A13" w14:textId="77777777" w:rsidR="00546225" w:rsidRPr="003418CB" w:rsidRDefault="00546225" w:rsidP="003743C1">
            <w:pPr>
              <w:spacing w:after="120"/>
              <w:rPr>
                <w:rFonts w:eastAsiaTheme="minorEastAsia"/>
                <w:color w:val="0070C0"/>
                <w:lang w:val="en-US" w:eastAsia="zh-CN"/>
              </w:rPr>
            </w:pPr>
            <w:r>
              <w:rPr>
                <w:rFonts w:eastAsiaTheme="minorEastAsia" w:hint="eastAsia"/>
                <w:color w:val="0070C0"/>
                <w:lang w:val="en-US" w:eastAsia="zh-CN"/>
              </w:rPr>
              <w:t>Others:</w:t>
            </w:r>
          </w:p>
        </w:tc>
      </w:tr>
      <w:tr w:rsidR="00345C78" w14:paraId="67E13553" w14:textId="77777777" w:rsidTr="00110ABF">
        <w:tc>
          <w:tcPr>
            <w:tcW w:w="1238" w:type="dxa"/>
          </w:tcPr>
          <w:p w14:paraId="04D6926D" w14:textId="13C45D18" w:rsidR="00345C78" w:rsidRDefault="00345C78" w:rsidP="003743C1">
            <w:pPr>
              <w:spacing w:after="120"/>
              <w:rPr>
                <w:rFonts w:eastAsiaTheme="minorEastAsia"/>
                <w:color w:val="0070C0"/>
                <w:lang w:val="en-US" w:eastAsia="zh-CN"/>
              </w:rPr>
            </w:pPr>
            <w:r>
              <w:rPr>
                <w:rFonts w:eastAsiaTheme="minorEastAsia" w:hint="eastAsia"/>
                <w:color w:val="0070C0"/>
                <w:lang w:val="en-US" w:eastAsia="zh-CN"/>
              </w:rPr>
              <w:t>Huawei, H</w:t>
            </w:r>
            <w:r>
              <w:rPr>
                <w:rFonts w:eastAsiaTheme="minorEastAsia"/>
                <w:color w:val="0070C0"/>
                <w:lang w:val="en-US" w:eastAsia="zh-CN"/>
              </w:rPr>
              <w:t>iSilicon</w:t>
            </w:r>
          </w:p>
        </w:tc>
        <w:tc>
          <w:tcPr>
            <w:tcW w:w="8393" w:type="dxa"/>
          </w:tcPr>
          <w:p w14:paraId="56929910" w14:textId="77777777" w:rsidR="00345C78" w:rsidRDefault="00345C78" w:rsidP="003743C1">
            <w:pPr>
              <w:spacing w:after="120"/>
              <w:rPr>
                <w:rFonts w:eastAsiaTheme="minorEastAsia"/>
                <w:color w:val="0070C0"/>
                <w:lang w:val="en-US" w:eastAsia="zh-CN"/>
              </w:rPr>
            </w:pPr>
            <w:r w:rsidRPr="00345C78">
              <w:rPr>
                <w:rFonts w:eastAsiaTheme="minorEastAsia"/>
                <w:color w:val="0070C0"/>
                <w:lang w:val="en-US" w:eastAsia="zh-CN"/>
              </w:rPr>
              <w:t>Sub-topic 6-1</w:t>
            </w:r>
            <w:r>
              <w:rPr>
                <w:rFonts w:eastAsiaTheme="minorEastAsia"/>
                <w:color w:val="0070C0"/>
                <w:lang w:val="en-US" w:eastAsia="zh-CN"/>
              </w:rPr>
              <w:t>: Option 1</w:t>
            </w:r>
          </w:p>
          <w:p w14:paraId="36BC10E7" w14:textId="53A1CCB6" w:rsidR="00B54FF3" w:rsidRDefault="00B54FF3" w:rsidP="00B54FF3">
            <w:pPr>
              <w:spacing w:after="120"/>
              <w:rPr>
                <w:rFonts w:eastAsiaTheme="minorEastAsia"/>
                <w:color w:val="0070C0"/>
                <w:lang w:val="en-US" w:eastAsia="zh-CN"/>
              </w:rPr>
            </w:pPr>
            <w:r w:rsidRPr="00345C78">
              <w:rPr>
                <w:rFonts w:eastAsiaTheme="minorEastAsia"/>
                <w:color w:val="0070C0"/>
                <w:lang w:val="en-US" w:eastAsia="zh-CN"/>
              </w:rPr>
              <w:t>Sub-topic 6-</w:t>
            </w:r>
            <w:r>
              <w:rPr>
                <w:rFonts w:eastAsiaTheme="minorEastAsia"/>
                <w:color w:val="0070C0"/>
                <w:lang w:val="en-US" w:eastAsia="zh-CN"/>
              </w:rPr>
              <w:t xml:space="preserve">2: We do not agree with Option 1. It depends on the definition of intra- and inter-frequency, but technically the accuracy of PRS measurement does not depend on the frequency layer of the serving cell. The serving cell may not even transmit PRS. </w:t>
            </w:r>
          </w:p>
        </w:tc>
      </w:tr>
      <w:tr w:rsidR="00B51D40" w14:paraId="60121B69" w14:textId="77777777" w:rsidTr="00110ABF">
        <w:tc>
          <w:tcPr>
            <w:tcW w:w="1238" w:type="dxa"/>
          </w:tcPr>
          <w:p w14:paraId="177627D6" w14:textId="18E78A62" w:rsidR="00B51D40" w:rsidRDefault="00B51D40" w:rsidP="003743C1">
            <w:pPr>
              <w:spacing w:after="120"/>
              <w:rPr>
                <w:rFonts w:eastAsiaTheme="minorEastAsia"/>
                <w:color w:val="0070C0"/>
                <w:lang w:val="en-US" w:eastAsia="zh-CN"/>
              </w:rPr>
            </w:pPr>
            <w:r>
              <w:rPr>
                <w:rFonts w:eastAsiaTheme="minorEastAsia"/>
                <w:color w:val="0070C0"/>
                <w:lang w:val="en-US" w:eastAsia="zh-CN"/>
              </w:rPr>
              <w:t>Apple</w:t>
            </w:r>
          </w:p>
        </w:tc>
        <w:tc>
          <w:tcPr>
            <w:tcW w:w="8393" w:type="dxa"/>
          </w:tcPr>
          <w:p w14:paraId="2AE2F65D" w14:textId="07D4B5DD" w:rsidR="00B51D40" w:rsidRPr="00345C78" w:rsidRDefault="00B51D40" w:rsidP="003743C1">
            <w:pPr>
              <w:spacing w:after="120"/>
              <w:rPr>
                <w:rFonts w:eastAsiaTheme="minorEastAsia"/>
                <w:color w:val="0070C0"/>
                <w:lang w:val="en-US" w:eastAsia="zh-CN"/>
              </w:rPr>
            </w:pPr>
            <w:r w:rsidRPr="00345C78">
              <w:rPr>
                <w:rFonts w:eastAsiaTheme="minorEastAsia"/>
                <w:color w:val="0070C0"/>
                <w:lang w:val="en-US" w:eastAsia="zh-CN"/>
              </w:rPr>
              <w:t>Sub-topic 6-</w:t>
            </w:r>
            <w:r>
              <w:rPr>
                <w:rFonts w:eastAsiaTheme="minorEastAsia"/>
                <w:color w:val="0070C0"/>
                <w:lang w:val="en-US" w:eastAsia="zh-CN"/>
              </w:rPr>
              <w:t>2: same view as Huawei, and also we are wondering why we need accuracy for HO case. We think this accuracy requirement for HO is unnecessary.</w:t>
            </w:r>
          </w:p>
        </w:tc>
      </w:tr>
      <w:tr w:rsidR="008029DA" w14:paraId="5EB829D1" w14:textId="77777777" w:rsidTr="00110ABF">
        <w:tc>
          <w:tcPr>
            <w:tcW w:w="1238" w:type="dxa"/>
          </w:tcPr>
          <w:p w14:paraId="1BE6E2E1" w14:textId="7BF5696B" w:rsidR="008029DA" w:rsidRDefault="008029DA" w:rsidP="003743C1">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039AA4FD" w14:textId="4B3E1B5A" w:rsidR="008029DA" w:rsidRPr="00345C78" w:rsidRDefault="008029DA" w:rsidP="003743C1">
            <w:pPr>
              <w:spacing w:after="120"/>
              <w:rPr>
                <w:rFonts w:eastAsiaTheme="minorEastAsia"/>
                <w:color w:val="0070C0"/>
                <w:lang w:val="en-US" w:eastAsia="zh-CN"/>
              </w:rPr>
            </w:pPr>
            <w:r>
              <w:rPr>
                <w:rFonts w:eastAsiaTheme="minorEastAsia"/>
                <w:color w:val="0070C0"/>
                <w:lang w:val="en-US" w:eastAsia="zh-CN"/>
              </w:rPr>
              <w:t xml:space="preserve">Sub topic 6-2: </w:t>
            </w:r>
            <w:r w:rsidR="003D3559">
              <w:rPr>
                <w:rFonts w:eastAsiaTheme="minorEastAsia"/>
                <w:color w:val="0070C0"/>
                <w:lang w:val="en-US" w:eastAsia="zh-CN"/>
              </w:rPr>
              <w:t>we share the same view as Huawei.</w:t>
            </w:r>
          </w:p>
        </w:tc>
      </w:tr>
      <w:tr w:rsidR="00110ABF" w14:paraId="56F16AB7" w14:textId="77777777" w:rsidTr="00110ABF">
        <w:tc>
          <w:tcPr>
            <w:tcW w:w="1238" w:type="dxa"/>
          </w:tcPr>
          <w:p w14:paraId="34C3BC0E" w14:textId="5D77A46F" w:rsidR="00110ABF" w:rsidRDefault="00110ABF" w:rsidP="00110ABF">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51EC296A" w14:textId="77777777" w:rsidR="00110ABF" w:rsidRDefault="00110ABF" w:rsidP="00110ABF">
            <w:pPr>
              <w:spacing w:after="120"/>
              <w:rPr>
                <w:rFonts w:eastAsiaTheme="minorEastAsia"/>
                <w:color w:val="0070C0"/>
                <w:lang w:val="en-US" w:eastAsia="zh-CN"/>
              </w:rPr>
            </w:pPr>
            <w:r>
              <w:rPr>
                <w:rFonts w:eastAsiaTheme="minorEastAsia"/>
                <w:color w:val="0070C0"/>
                <w:lang w:val="en-US" w:eastAsia="zh-CN"/>
              </w:rPr>
              <w:t>Sub topic 6-1: supports option 1</w:t>
            </w:r>
          </w:p>
          <w:p w14:paraId="541223BA" w14:textId="6BFDA158" w:rsidR="00110ABF" w:rsidRDefault="00110ABF" w:rsidP="00110ABF">
            <w:pPr>
              <w:spacing w:after="120"/>
              <w:rPr>
                <w:rFonts w:eastAsiaTheme="minorEastAsia"/>
                <w:color w:val="0070C0"/>
                <w:lang w:val="en-US" w:eastAsia="zh-CN"/>
              </w:rPr>
            </w:pPr>
            <w:r>
              <w:rPr>
                <w:rFonts w:eastAsiaTheme="minorEastAsia"/>
                <w:color w:val="0070C0"/>
                <w:lang w:val="en-US" w:eastAsia="zh-CN"/>
              </w:rPr>
              <w:t>Sub topic 6-2: postpone the discussion until the intra- inter-frequency RSTD measurement is clearly defined.</w:t>
            </w:r>
          </w:p>
        </w:tc>
      </w:tr>
      <w:tr w:rsidR="005841E5" w14:paraId="42817013" w14:textId="77777777" w:rsidTr="00110ABF">
        <w:tc>
          <w:tcPr>
            <w:tcW w:w="1238" w:type="dxa"/>
          </w:tcPr>
          <w:p w14:paraId="79ACDCE3" w14:textId="6FDA2579" w:rsidR="005841E5" w:rsidRDefault="005841E5" w:rsidP="00110ABF">
            <w:pPr>
              <w:spacing w:after="120"/>
              <w:rPr>
                <w:rFonts w:eastAsiaTheme="minorEastAsia"/>
                <w:color w:val="0070C0"/>
                <w:lang w:val="en-US" w:eastAsia="zh-CN"/>
              </w:rPr>
            </w:pPr>
            <w:r>
              <w:rPr>
                <w:rFonts w:eastAsiaTheme="minorEastAsia" w:hint="eastAsia"/>
                <w:color w:val="0070C0"/>
                <w:lang w:val="en-US" w:eastAsia="zh-CN"/>
              </w:rPr>
              <w:t>CATT</w:t>
            </w:r>
          </w:p>
        </w:tc>
        <w:tc>
          <w:tcPr>
            <w:tcW w:w="8393" w:type="dxa"/>
          </w:tcPr>
          <w:p w14:paraId="1EDC7DCF" w14:textId="77777777" w:rsidR="005841E5" w:rsidRDefault="005841E5" w:rsidP="00C76DBB">
            <w:pPr>
              <w:spacing w:after="120"/>
              <w:rPr>
                <w:rFonts w:eastAsiaTheme="minorEastAsia"/>
                <w:color w:val="0070C0"/>
                <w:lang w:val="en-US" w:eastAsia="zh-CN"/>
              </w:rPr>
            </w:pPr>
            <w:r w:rsidRPr="00345C78">
              <w:rPr>
                <w:rFonts w:eastAsiaTheme="minorEastAsia"/>
                <w:color w:val="0070C0"/>
                <w:lang w:val="en-US" w:eastAsia="zh-CN"/>
              </w:rPr>
              <w:t>Sub-topic 6-1</w:t>
            </w:r>
            <w:r>
              <w:rPr>
                <w:rFonts w:eastAsiaTheme="minorEastAsia"/>
                <w:color w:val="0070C0"/>
                <w:lang w:val="en-US" w:eastAsia="zh-CN"/>
              </w:rPr>
              <w:t xml:space="preserve">: </w:t>
            </w:r>
            <w:r>
              <w:rPr>
                <w:rFonts w:eastAsiaTheme="minorEastAsia" w:hint="eastAsia"/>
                <w:color w:val="0070C0"/>
                <w:lang w:val="en-US" w:eastAsia="zh-CN"/>
              </w:rPr>
              <w:t xml:space="preserve">support </w:t>
            </w:r>
            <w:r>
              <w:rPr>
                <w:rFonts w:eastAsiaTheme="minorEastAsia"/>
                <w:color w:val="0070C0"/>
                <w:lang w:val="en-US" w:eastAsia="zh-CN"/>
              </w:rPr>
              <w:t>ption 1</w:t>
            </w:r>
          </w:p>
          <w:p w14:paraId="77A2FAEE" w14:textId="0BD3226E" w:rsidR="005841E5" w:rsidRDefault="005841E5" w:rsidP="00110ABF">
            <w:pPr>
              <w:spacing w:after="120"/>
              <w:rPr>
                <w:rFonts w:eastAsiaTheme="minorEastAsia"/>
                <w:color w:val="0070C0"/>
                <w:lang w:val="en-US" w:eastAsia="zh-CN"/>
              </w:rPr>
            </w:pPr>
            <w:r w:rsidRPr="00345C78">
              <w:rPr>
                <w:rFonts w:eastAsiaTheme="minorEastAsia"/>
                <w:color w:val="0070C0"/>
                <w:lang w:val="en-US" w:eastAsia="zh-CN"/>
              </w:rPr>
              <w:t>Sub-topic 6-</w:t>
            </w:r>
            <w:r>
              <w:rPr>
                <w:rFonts w:eastAsiaTheme="minorEastAsia"/>
                <w:color w:val="0070C0"/>
                <w:lang w:val="en-US" w:eastAsia="zh-CN"/>
              </w:rPr>
              <w:t>2:</w:t>
            </w:r>
            <w:r>
              <w:rPr>
                <w:iCs/>
                <w:color w:val="0070C0"/>
                <w:lang w:val="en-US" w:eastAsia="zh-CN"/>
              </w:rPr>
              <w:t xml:space="preserve"> </w:t>
            </w:r>
            <w:r>
              <w:rPr>
                <w:rFonts w:hint="eastAsia"/>
                <w:iCs/>
                <w:color w:val="0070C0"/>
                <w:lang w:val="en-US" w:eastAsia="zh-CN"/>
              </w:rPr>
              <w:t>our view is that a</w:t>
            </w:r>
            <w:r>
              <w:rPr>
                <w:iCs/>
                <w:color w:val="0070C0"/>
                <w:lang w:val="en-US" w:eastAsia="zh-CN"/>
              </w:rPr>
              <w:t>pplicability of accuracy requirements under HO</w:t>
            </w:r>
            <w:r>
              <w:rPr>
                <w:rFonts w:hint="eastAsia"/>
                <w:iCs/>
                <w:color w:val="0070C0"/>
                <w:lang w:val="en-US" w:eastAsia="zh-CN"/>
              </w:rPr>
              <w:t xml:space="preserve"> depends</w:t>
            </w:r>
            <w:r>
              <w:rPr>
                <w:rFonts w:eastAsiaTheme="minorEastAsia" w:hint="eastAsia"/>
                <w:iCs/>
                <w:color w:val="0070C0"/>
                <w:lang w:val="en-US" w:eastAsia="zh-CN"/>
              </w:rPr>
              <w:t xml:space="preserve"> on the intra/inter frequency state after HO</w:t>
            </w:r>
            <w:r>
              <w:rPr>
                <w:rFonts w:eastAsiaTheme="minorEastAsia"/>
                <w:color w:val="0070C0"/>
                <w:lang w:val="en-US" w:eastAsia="zh-CN"/>
              </w:rPr>
              <w:t>.</w:t>
            </w:r>
          </w:p>
        </w:tc>
      </w:tr>
      <w:tr w:rsidR="00413ED3" w14:paraId="028A9309" w14:textId="77777777" w:rsidTr="00110ABF">
        <w:tc>
          <w:tcPr>
            <w:tcW w:w="1238" w:type="dxa"/>
          </w:tcPr>
          <w:p w14:paraId="02F08CAB" w14:textId="76DCEC7E" w:rsidR="00413ED3" w:rsidRDefault="00413ED3" w:rsidP="00413ED3">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14699CA1" w14:textId="77777777" w:rsidR="00413ED3" w:rsidRDefault="00413ED3" w:rsidP="00413ED3">
            <w:pPr>
              <w:spacing w:after="120"/>
              <w:rPr>
                <w:rFonts w:eastAsiaTheme="minorEastAsia"/>
                <w:color w:val="0070C0"/>
                <w:lang w:val="en-US" w:eastAsia="zh-CN"/>
              </w:rPr>
            </w:pPr>
            <w:r>
              <w:rPr>
                <w:rFonts w:eastAsiaTheme="minorEastAsia"/>
                <w:color w:val="0070C0"/>
                <w:lang w:val="en-US" w:eastAsia="zh-CN"/>
              </w:rPr>
              <w:t>Sub topic 6-1: needs more discussion, not the number of samples should drive the accuracy, rather we need to further check the number of samples giving the desired accuracy.</w:t>
            </w:r>
          </w:p>
          <w:p w14:paraId="61512F25" w14:textId="32AA93E5" w:rsidR="00413ED3" w:rsidRPr="00345C78" w:rsidRDefault="00413ED3" w:rsidP="00413ED3">
            <w:pPr>
              <w:spacing w:after="120"/>
              <w:rPr>
                <w:rFonts w:eastAsiaTheme="minorEastAsia"/>
                <w:color w:val="0070C0"/>
                <w:lang w:val="en-US" w:eastAsia="zh-CN"/>
              </w:rPr>
            </w:pPr>
            <w:r>
              <w:rPr>
                <w:rFonts w:eastAsiaTheme="minorEastAsia"/>
                <w:color w:val="0070C0"/>
                <w:lang w:val="en-US" w:eastAsia="zh-CN"/>
              </w:rPr>
              <w:t>Sub topic 6-2: support option 1. Actually PRS measurement can depend on the serving cell configuration, so in some cases the accuracy requirements applicable before the change may not be applicable any more after the change. Since the UE still need to complete the measurement and report it, we need to define the applicable accuracy requirements.</w:t>
            </w:r>
          </w:p>
        </w:tc>
      </w:tr>
      <w:tr w:rsidR="00E651FB" w14:paraId="754F1707" w14:textId="77777777" w:rsidTr="00110ABF">
        <w:tc>
          <w:tcPr>
            <w:tcW w:w="1238" w:type="dxa"/>
          </w:tcPr>
          <w:p w14:paraId="4EC98991" w14:textId="3FD6CAE7" w:rsidR="00E651FB" w:rsidRDefault="00E651FB" w:rsidP="00E651FB">
            <w:pPr>
              <w:spacing w:after="120"/>
              <w:rPr>
                <w:rFonts w:eastAsiaTheme="minorEastAsia"/>
                <w:color w:val="0070C0"/>
                <w:lang w:val="en-US" w:eastAsia="zh-CN"/>
              </w:rPr>
            </w:pPr>
            <w:r>
              <w:rPr>
                <w:rFonts w:eastAsiaTheme="minorEastAsia"/>
                <w:color w:val="0070C0"/>
                <w:lang w:val="en-US" w:eastAsia="zh-CN"/>
              </w:rPr>
              <w:t>Intel</w:t>
            </w:r>
          </w:p>
        </w:tc>
        <w:tc>
          <w:tcPr>
            <w:tcW w:w="8393" w:type="dxa"/>
          </w:tcPr>
          <w:p w14:paraId="2E32CFB8" w14:textId="77777777" w:rsidR="00E651FB" w:rsidRDefault="00E651FB" w:rsidP="00E651FB">
            <w:pPr>
              <w:spacing w:after="120"/>
              <w:rPr>
                <w:sz w:val="24"/>
                <w:szCs w:val="16"/>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r>
              <w:rPr>
                <w:sz w:val="24"/>
                <w:szCs w:val="16"/>
              </w:rPr>
              <w:t>Number of samples for accuracy requirements</w:t>
            </w:r>
          </w:p>
          <w:p w14:paraId="6E578A7A" w14:textId="19AFF097" w:rsidR="00E651FB" w:rsidRDefault="00E651FB" w:rsidP="00E651FB">
            <w:pPr>
              <w:spacing w:after="120"/>
              <w:rPr>
                <w:rFonts w:eastAsiaTheme="minorEastAsia"/>
                <w:color w:val="0070C0"/>
                <w:lang w:val="en-US" w:eastAsia="zh-CN"/>
              </w:rPr>
            </w:pPr>
            <w:r>
              <w:rPr>
                <w:color w:val="0070C0"/>
              </w:rPr>
              <w:t xml:space="preserve">Option 1(N=1) can be agreed. </w:t>
            </w:r>
          </w:p>
          <w:p w14:paraId="24AF54A5" w14:textId="503F114B" w:rsidR="00E651FB" w:rsidRDefault="00E651FB" w:rsidP="00E651FB">
            <w:pPr>
              <w:spacing w:after="120"/>
              <w:rPr>
                <w:rFonts w:eastAsiaTheme="minorEastAsia"/>
                <w:color w:val="0070C0"/>
                <w:lang w:val="en-US" w:eastAsia="zh-CN"/>
              </w:rPr>
            </w:pPr>
          </w:p>
        </w:tc>
      </w:tr>
    </w:tbl>
    <w:p w14:paraId="4485CD2E" w14:textId="77777777" w:rsidR="00546225" w:rsidRDefault="00546225" w:rsidP="00546225">
      <w:pPr>
        <w:rPr>
          <w:color w:val="0070C0"/>
          <w:lang w:val="en-US" w:eastAsia="zh-CN"/>
        </w:rPr>
      </w:pPr>
      <w:r w:rsidRPr="003418CB">
        <w:rPr>
          <w:rFonts w:hint="eastAsia"/>
          <w:color w:val="0070C0"/>
          <w:lang w:val="en-US" w:eastAsia="zh-CN"/>
        </w:rPr>
        <w:t xml:space="preserve"> </w:t>
      </w:r>
    </w:p>
    <w:p w14:paraId="14FCDA65" w14:textId="77777777" w:rsidR="00546225" w:rsidRPr="00035C50" w:rsidRDefault="00546225" w:rsidP="00546225">
      <w:pPr>
        <w:pStyle w:val="2"/>
      </w:pPr>
      <w:r w:rsidRPr="00035C50">
        <w:lastRenderedPageBreak/>
        <w:t>Summary</w:t>
      </w:r>
      <w:r w:rsidRPr="00035C50">
        <w:rPr>
          <w:rFonts w:hint="eastAsia"/>
        </w:rPr>
        <w:t xml:space="preserve"> for 1st round </w:t>
      </w:r>
    </w:p>
    <w:p w14:paraId="435315A8" w14:textId="77777777" w:rsidR="00546225" w:rsidRPr="00805BE8" w:rsidRDefault="00546225" w:rsidP="00546225">
      <w:pPr>
        <w:pStyle w:val="3"/>
        <w:rPr>
          <w:sz w:val="24"/>
          <w:szCs w:val="16"/>
        </w:rPr>
      </w:pPr>
      <w:r w:rsidRPr="00805BE8">
        <w:rPr>
          <w:sz w:val="24"/>
          <w:szCs w:val="16"/>
        </w:rPr>
        <w:t xml:space="preserve">Open issues </w:t>
      </w:r>
    </w:p>
    <w:p w14:paraId="65729403" w14:textId="77777777" w:rsidR="00546225" w:rsidRDefault="00546225" w:rsidP="0054622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440"/>
        <w:gridCol w:w="8191"/>
      </w:tblGrid>
      <w:tr w:rsidR="00546225" w:rsidRPr="00004165" w14:paraId="4B5EB539" w14:textId="77777777" w:rsidTr="003D6B78">
        <w:tc>
          <w:tcPr>
            <w:tcW w:w="1458" w:type="dxa"/>
          </w:tcPr>
          <w:p w14:paraId="77A529F4" w14:textId="77777777" w:rsidR="00546225" w:rsidRPr="00045592" w:rsidRDefault="00546225" w:rsidP="003743C1">
            <w:pPr>
              <w:rPr>
                <w:rFonts w:eastAsiaTheme="minorEastAsia"/>
                <w:b/>
                <w:bCs/>
                <w:color w:val="0070C0"/>
                <w:lang w:val="en-US" w:eastAsia="zh-CN"/>
              </w:rPr>
            </w:pPr>
          </w:p>
        </w:tc>
        <w:tc>
          <w:tcPr>
            <w:tcW w:w="8399" w:type="dxa"/>
          </w:tcPr>
          <w:p w14:paraId="164760F1" w14:textId="77777777" w:rsidR="00546225" w:rsidRPr="00045592" w:rsidRDefault="00546225" w:rsidP="003743C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46225" w14:paraId="1E279F40" w14:textId="77777777" w:rsidTr="003D6B78">
        <w:tc>
          <w:tcPr>
            <w:tcW w:w="1458" w:type="dxa"/>
          </w:tcPr>
          <w:p w14:paraId="0B5B23FA" w14:textId="27A6AAA5" w:rsidR="00546225" w:rsidRPr="003418CB" w:rsidRDefault="00546225" w:rsidP="003743C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D6B78">
              <w:rPr>
                <w:rFonts w:eastAsiaTheme="minorEastAsia"/>
                <w:b/>
                <w:bCs/>
                <w:color w:val="0070C0"/>
                <w:lang w:val="en-US" w:eastAsia="zh-CN"/>
              </w:rPr>
              <w:t>6-</w:t>
            </w:r>
            <w:r w:rsidRPr="00045592">
              <w:rPr>
                <w:rFonts w:eastAsiaTheme="minorEastAsia" w:hint="eastAsia"/>
                <w:b/>
                <w:bCs/>
                <w:color w:val="0070C0"/>
                <w:lang w:val="en-US" w:eastAsia="zh-CN"/>
              </w:rPr>
              <w:t>1</w:t>
            </w:r>
          </w:p>
        </w:tc>
        <w:tc>
          <w:tcPr>
            <w:tcW w:w="8399" w:type="dxa"/>
          </w:tcPr>
          <w:p w14:paraId="16A58337" w14:textId="28D22774" w:rsidR="003D6B78" w:rsidRPr="003D6B78" w:rsidRDefault="003D6B78" w:rsidP="003743C1">
            <w:pPr>
              <w:rPr>
                <w:rFonts w:eastAsiaTheme="minorEastAsia"/>
                <w:b/>
                <w:bCs/>
                <w:iCs/>
                <w:lang w:val="en-US" w:eastAsia="zh-CN"/>
              </w:rPr>
            </w:pPr>
            <w:r>
              <w:rPr>
                <w:rFonts w:eastAsiaTheme="minorEastAsia"/>
                <w:b/>
                <w:bCs/>
                <w:iCs/>
                <w:lang w:val="en-US" w:eastAsia="zh-CN"/>
              </w:rPr>
              <w:t>Number of samples for accuracy requirements</w:t>
            </w:r>
          </w:p>
          <w:p w14:paraId="3ECAB418" w14:textId="1CEC1FC7" w:rsidR="00546225" w:rsidRDefault="00546225" w:rsidP="003743C1">
            <w:pPr>
              <w:rPr>
                <w:rFonts w:eastAsiaTheme="minorEastAsia"/>
                <w:i/>
                <w:color w:val="0070C0"/>
                <w:lang w:val="en-US" w:eastAsia="zh-CN"/>
              </w:rPr>
            </w:pPr>
            <w:r>
              <w:rPr>
                <w:rFonts w:eastAsiaTheme="minorEastAsia" w:hint="eastAsia"/>
                <w:i/>
                <w:color w:val="0070C0"/>
                <w:lang w:val="en-US" w:eastAsia="zh-CN"/>
              </w:rPr>
              <w:t>Candidate options:</w:t>
            </w:r>
          </w:p>
          <w:p w14:paraId="769E7153" w14:textId="1C424347" w:rsidR="003D6B78" w:rsidRPr="00155BE7" w:rsidRDefault="003D6B78" w:rsidP="003D6B78">
            <w:pPr>
              <w:pStyle w:val="afe"/>
              <w:numPr>
                <w:ilvl w:val="0"/>
                <w:numId w:val="23"/>
              </w:numPr>
              <w:ind w:firstLineChars="0"/>
              <w:rPr>
                <w:iCs/>
                <w:lang w:val="en-US" w:eastAsia="zh-CN"/>
              </w:rPr>
            </w:pPr>
            <w:r w:rsidRPr="00155BE7">
              <w:rPr>
                <w:iCs/>
                <w:lang w:val="en-US" w:eastAsia="zh-CN"/>
              </w:rPr>
              <w:t>Option 1. N = 1 (Qualcomm</w:t>
            </w:r>
            <w:r>
              <w:rPr>
                <w:iCs/>
                <w:lang w:val="en-US" w:eastAsia="zh-CN"/>
              </w:rPr>
              <w:t xml:space="preserve">, Huawei, MediaTek, CATT, </w:t>
            </w:r>
            <w:r w:rsidR="00CC7111">
              <w:rPr>
                <w:iCs/>
                <w:lang w:val="en-US" w:eastAsia="zh-CN"/>
              </w:rPr>
              <w:t>Intel</w:t>
            </w:r>
            <w:r w:rsidRPr="00155BE7">
              <w:rPr>
                <w:iCs/>
                <w:lang w:val="en-US" w:eastAsia="zh-CN"/>
              </w:rPr>
              <w:t>)</w:t>
            </w:r>
          </w:p>
          <w:p w14:paraId="298BE35F" w14:textId="3505EE63" w:rsidR="003D6B78" w:rsidRPr="00EC2970" w:rsidRDefault="003D6B78" w:rsidP="003743C1">
            <w:pPr>
              <w:pStyle w:val="afe"/>
              <w:numPr>
                <w:ilvl w:val="0"/>
                <w:numId w:val="23"/>
              </w:numPr>
              <w:ind w:firstLineChars="0"/>
              <w:rPr>
                <w:iCs/>
                <w:lang w:val="en-US" w:eastAsia="zh-CN"/>
              </w:rPr>
            </w:pPr>
            <w:r w:rsidRPr="00155BE7">
              <w:rPr>
                <w:iCs/>
                <w:lang w:val="en-US" w:eastAsia="zh-CN"/>
              </w:rPr>
              <w:t xml:space="preserve">Option 2. </w:t>
            </w:r>
            <w:r>
              <w:rPr>
                <w:iCs/>
                <w:lang w:val="en-US" w:eastAsia="zh-CN"/>
              </w:rPr>
              <w:t>Needs further discussion (Ericsson)</w:t>
            </w:r>
          </w:p>
          <w:p w14:paraId="25D13328" w14:textId="77777777" w:rsidR="00546225" w:rsidRDefault="00546225" w:rsidP="003743C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16BC315" w14:textId="17346F8C" w:rsidR="00EC2970" w:rsidRPr="00EC2970" w:rsidRDefault="00EC2970" w:rsidP="003743C1">
            <w:pPr>
              <w:rPr>
                <w:rFonts w:eastAsiaTheme="minorEastAsia"/>
                <w:iCs/>
                <w:color w:val="0070C0"/>
                <w:lang w:val="en-US" w:eastAsia="zh-CN"/>
              </w:rPr>
            </w:pPr>
            <w:r w:rsidRPr="00D74A3A">
              <w:rPr>
                <w:rFonts w:eastAsiaTheme="minorEastAsia"/>
                <w:iCs/>
                <w:lang w:val="en-US" w:eastAsia="zh-CN"/>
              </w:rPr>
              <w:t>To be discussed further in 2</w:t>
            </w:r>
            <w:r w:rsidRPr="00D74A3A">
              <w:rPr>
                <w:rFonts w:eastAsiaTheme="minorEastAsia"/>
                <w:iCs/>
                <w:vertAlign w:val="superscript"/>
                <w:lang w:val="en-US" w:eastAsia="zh-CN"/>
              </w:rPr>
              <w:t>nd</w:t>
            </w:r>
            <w:r w:rsidRPr="00D74A3A">
              <w:rPr>
                <w:rFonts w:eastAsiaTheme="minorEastAsia"/>
                <w:iCs/>
                <w:lang w:val="en-US" w:eastAsia="zh-CN"/>
              </w:rPr>
              <w:t xml:space="preserve"> round</w:t>
            </w:r>
            <w:r w:rsidR="00485067">
              <w:rPr>
                <w:rFonts w:eastAsiaTheme="minorEastAsia"/>
                <w:iCs/>
                <w:lang w:val="en-US" w:eastAsia="zh-CN"/>
              </w:rPr>
              <w:t xml:space="preserve"> considering</w:t>
            </w:r>
            <w:r w:rsidR="00A37055">
              <w:rPr>
                <w:rFonts w:eastAsiaTheme="minorEastAsia"/>
                <w:iCs/>
                <w:lang w:val="en-US" w:eastAsia="zh-CN"/>
              </w:rPr>
              <w:t>.</w:t>
            </w:r>
          </w:p>
        </w:tc>
      </w:tr>
      <w:tr w:rsidR="00DE6B79" w14:paraId="6CA20923" w14:textId="77777777" w:rsidTr="003D6B78">
        <w:tc>
          <w:tcPr>
            <w:tcW w:w="1458" w:type="dxa"/>
          </w:tcPr>
          <w:p w14:paraId="6915CEBE" w14:textId="23D0DD9D" w:rsidR="00DE6B79" w:rsidRPr="00045592" w:rsidRDefault="00DE6B79" w:rsidP="003743C1">
            <w:pPr>
              <w:rPr>
                <w:rFonts w:eastAsiaTheme="minorEastAsia"/>
                <w:b/>
                <w:bCs/>
                <w:color w:val="0070C0"/>
                <w:lang w:val="en-US" w:eastAsia="zh-CN"/>
              </w:rPr>
            </w:pPr>
            <w:r>
              <w:rPr>
                <w:rFonts w:eastAsiaTheme="minorEastAsia"/>
                <w:b/>
                <w:bCs/>
                <w:color w:val="0070C0"/>
                <w:lang w:val="en-US" w:eastAsia="zh-CN"/>
              </w:rPr>
              <w:t>Sub-topic#6-2</w:t>
            </w:r>
          </w:p>
        </w:tc>
        <w:tc>
          <w:tcPr>
            <w:tcW w:w="8399" w:type="dxa"/>
          </w:tcPr>
          <w:p w14:paraId="11221C9E" w14:textId="77777777" w:rsidR="00DE6B79" w:rsidRDefault="00987D1F" w:rsidP="003743C1">
            <w:pPr>
              <w:rPr>
                <w:b/>
                <w:bCs/>
                <w:szCs w:val="12"/>
                <w:lang w:val="en-US"/>
              </w:rPr>
            </w:pPr>
            <w:r w:rsidRPr="00987D1F">
              <w:rPr>
                <w:b/>
                <w:bCs/>
                <w:szCs w:val="12"/>
                <w:lang w:val="en-US"/>
              </w:rPr>
              <w:t>Accuracy requirements in HO</w:t>
            </w:r>
          </w:p>
          <w:p w14:paraId="64B09796" w14:textId="77777777" w:rsidR="00987D1F" w:rsidRDefault="00987D1F" w:rsidP="00987D1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A943FE" w14:textId="5FE15BF0" w:rsidR="00987D1F" w:rsidRPr="00987D1F" w:rsidRDefault="00987D1F" w:rsidP="00987D1F">
            <w:pPr>
              <w:rPr>
                <w:rFonts w:eastAsiaTheme="minorEastAsia"/>
                <w:iCs/>
                <w:lang w:val="en-US" w:eastAsia="zh-CN"/>
              </w:rPr>
            </w:pPr>
            <w:r w:rsidRPr="00987D1F">
              <w:rPr>
                <w:rFonts w:eastAsiaTheme="minorEastAsia"/>
                <w:iCs/>
                <w:lang w:val="en-US" w:eastAsia="zh-CN"/>
              </w:rPr>
              <w:t>Defer to the conclusion of intra-frequency and inter-frequency RSTD definition.</w:t>
            </w:r>
          </w:p>
        </w:tc>
      </w:tr>
    </w:tbl>
    <w:p w14:paraId="06B9F437" w14:textId="77777777" w:rsidR="00546225" w:rsidRPr="003418CB" w:rsidRDefault="00546225" w:rsidP="00546225">
      <w:pPr>
        <w:rPr>
          <w:color w:val="0070C0"/>
          <w:lang w:val="en-US" w:eastAsia="zh-CN"/>
        </w:rPr>
      </w:pPr>
    </w:p>
    <w:p w14:paraId="26DA995B" w14:textId="77777777" w:rsidR="00546225" w:rsidRPr="00CD2B6E" w:rsidRDefault="00546225" w:rsidP="00546225">
      <w:pPr>
        <w:pStyle w:val="2"/>
        <w:rPr>
          <w:lang w:val="en-US"/>
        </w:rPr>
      </w:pPr>
      <w:r w:rsidRPr="00CD2B6E">
        <w:rPr>
          <w:lang w:val="en-US"/>
        </w:rPr>
        <w:t>Discussion on 2nd round (if applicable)</w:t>
      </w:r>
    </w:p>
    <w:p w14:paraId="4107E00B" w14:textId="77777777" w:rsidR="00761174" w:rsidRDefault="00761174" w:rsidP="00761174">
      <w:pPr>
        <w:rPr>
          <w:color w:val="0070C0"/>
          <w:lang w:val="en-US" w:eastAsia="zh-CN"/>
        </w:rPr>
      </w:pPr>
      <w:r w:rsidRPr="00AF7260">
        <w:rPr>
          <w:color w:val="0070C0"/>
          <w:lang w:val="en-US" w:eastAsia="zh-CN"/>
        </w:rPr>
        <w:t>Please provide comments based on summary for 1</w:t>
      </w:r>
      <w:r w:rsidRPr="00AF7260">
        <w:rPr>
          <w:color w:val="0070C0"/>
          <w:vertAlign w:val="superscript"/>
          <w:lang w:val="en-US" w:eastAsia="zh-CN"/>
        </w:rPr>
        <w:t>st</w:t>
      </w:r>
      <w:r w:rsidRPr="00AF7260">
        <w:rPr>
          <w:color w:val="0070C0"/>
          <w:lang w:val="en-US" w:eastAsia="zh-CN"/>
        </w:rPr>
        <w:t xml:space="preserve"> round in previous section. Elaborating on the reasons each option is supported and/or analysis of other options is encouraged. </w:t>
      </w:r>
    </w:p>
    <w:p w14:paraId="662ACF0D" w14:textId="77777777" w:rsidR="00761174" w:rsidRPr="002121D3" w:rsidRDefault="00761174" w:rsidP="00761174">
      <w:pPr>
        <w:rPr>
          <w:color w:val="FF0000"/>
          <w:lang w:val="en-US" w:eastAsia="zh-CN"/>
        </w:rPr>
      </w:pPr>
    </w:p>
    <w:tbl>
      <w:tblPr>
        <w:tblStyle w:val="afd"/>
        <w:tblW w:w="0" w:type="auto"/>
        <w:tblLook w:val="04A0" w:firstRow="1" w:lastRow="0" w:firstColumn="1" w:lastColumn="0" w:noHBand="0" w:noVBand="1"/>
      </w:tblPr>
      <w:tblGrid>
        <w:gridCol w:w="1236"/>
        <w:gridCol w:w="8395"/>
      </w:tblGrid>
      <w:tr w:rsidR="00761174" w14:paraId="767E9D5B" w14:textId="77777777" w:rsidTr="0041262D">
        <w:tc>
          <w:tcPr>
            <w:tcW w:w="1236" w:type="dxa"/>
          </w:tcPr>
          <w:p w14:paraId="13560363" w14:textId="77777777" w:rsidR="00761174" w:rsidRPr="00805BE8" w:rsidRDefault="00761174" w:rsidP="00127D4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5CCA263" w14:textId="77777777" w:rsidR="00761174" w:rsidRPr="00805BE8" w:rsidRDefault="00761174" w:rsidP="00127D40">
            <w:pPr>
              <w:spacing w:after="120"/>
              <w:rPr>
                <w:rFonts w:eastAsiaTheme="minorEastAsia"/>
                <w:b/>
                <w:bCs/>
                <w:color w:val="0070C0"/>
                <w:lang w:val="en-US" w:eastAsia="zh-CN"/>
              </w:rPr>
            </w:pPr>
            <w:r>
              <w:rPr>
                <w:rFonts w:eastAsiaTheme="minorEastAsia"/>
                <w:b/>
                <w:bCs/>
                <w:color w:val="0070C0"/>
                <w:lang w:val="en-US" w:eastAsia="zh-CN"/>
              </w:rPr>
              <w:t>Comments</w:t>
            </w:r>
          </w:p>
        </w:tc>
      </w:tr>
      <w:tr w:rsidR="0041262D" w14:paraId="68198EF2" w14:textId="77777777" w:rsidTr="0041262D">
        <w:tc>
          <w:tcPr>
            <w:tcW w:w="1236" w:type="dxa"/>
          </w:tcPr>
          <w:p w14:paraId="7267B3C0" w14:textId="0D058AE0" w:rsidR="0041262D" w:rsidRPr="003418CB" w:rsidRDefault="0041262D" w:rsidP="0041262D">
            <w:pPr>
              <w:spacing w:after="120"/>
              <w:rPr>
                <w:rFonts w:eastAsiaTheme="minorEastAsia"/>
                <w:color w:val="0070C0"/>
                <w:lang w:val="en-US" w:eastAsia="zh-CN"/>
              </w:rPr>
            </w:pPr>
            <w:ins w:id="173" w:author="Iana Siomina" w:date="2020-03-03T11:44:00Z">
              <w:r>
                <w:rPr>
                  <w:rFonts w:eastAsiaTheme="minorEastAsia"/>
                  <w:color w:val="0070C0"/>
                  <w:lang w:val="en-US" w:eastAsia="zh-CN"/>
                </w:rPr>
                <w:t>Ericsson</w:t>
              </w:r>
            </w:ins>
          </w:p>
        </w:tc>
        <w:tc>
          <w:tcPr>
            <w:tcW w:w="8395" w:type="dxa"/>
          </w:tcPr>
          <w:p w14:paraId="0F67CB28" w14:textId="5F1F303C" w:rsidR="0041262D" w:rsidDel="007A02F5" w:rsidRDefault="0041262D" w:rsidP="0041262D">
            <w:pPr>
              <w:spacing w:after="120"/>
              <w:rPr>
                <w:del w:id="174" w:author="Iana Siomina" w:date="2020-03-03T11:44:00Z"/>
                <w:rFonts w:eastAsiaTheme="minorEastAsia"/>
                <w:color w:val="0070C0"/>
                <w:lang w:val="en-US" w:eastAsia="zh-CN"/>
              </w:rPr>
            </w:pPr>
            <w:ins w:id="175" w:author="Iana Siomina" w:date="2020-03-03T11:44:00Z">
              <w:r>
                <w:rPr>
                  <w:rFonts w:eastAsiaTheme="minorEastAsia"/>
                  <w:color w:val="0070C0"/>
                  <w:lang w:val="en-US" w:eastAsia="zh-CN"/>
                </w:rPr>
                <w:t>Sub topic 6-1: needs more discussion, not the number of samples should drive the accuracy, rather we need to further check the number of samples giving the desired accuracy.</w:t>
              </w:r>
            </w:ins>
          </w:p>
          <w:p w14:paraId="1BE9817E" w14:textId="77777777" w:rsidR="0041262D" w:rsidRPr="003418CB" w:rsidRDefault="0041262D">
            <w:pPr>
              <w:spacing w:after="120"/>
              <w:rPr>
                <w:rFonts w:eastAsiaTheme="minorEastAsia"/>
                <w:color w:val="0070C0"/>
                <w:lang w:val="en-US" w:eastAsia="zh-CN"/>
              </w:rPr>
            </w:pPr>
          </w:p>
        </w:tc>
      </w:tr>
      <w:tr w:rsidR="00A7283C" w14:paraId="0480B483" w14:textId="77777777" w:rsidTr="0041262D">
        <w:trPr>
          <w:ins w:id="176" w:author="Huawei" w:date="2020-03-04T00:25:00Z"/>
        </w:trPr>
        <w:tc>
          <w:tcPr>
            <w:tcW w:w="1236" w:type="dxa"/>
          </w:tcPr>
          <w:p w14:paraId="0814C8BF" w14:textId="22DB27E5" w:rsidR="00A7283C" w:rsidRDefault="00A7283C" w:rsidP="00A7283C">
            <w:pPr>
              <w:spacing w:after="120"/>
              <w:rPr>
                <w:ins w:id="177" w:author="Huawei" w:date="2020-03-04T00:25:00Z"/>
                <w:rFonts w:eastAsiaTheme="minorEastAsia"/>
                <w:color w:val="0070C0"/>
                <w:lang w:val="en-US" w:eastAsia="zh-CN"/>
              </w:rPr>
            </w:pPr>
            <w:ins w:id="178" w:author="Huawei" w:date="2020-03-04T00:25:00Z">
              <w:r>
                <w:rPr>
                  <w:rFonts w:eastAsiaTheme="minorEastAsia" w:hint="eastAsia"/>
                  <w:color w:val="0070C0"/>
                  <w:lang w:val="en-US" w:eastAsia="zh-CN"/>
                </w:rPr>
                <w:t>Huawei, HiSilicon</w:t>
              </w:r>
            </w:ins>
          </w:p>
        </w:tc>
        <w:tc>
          <w:tcPr>
            <w:tcW w:w="8395" w:type="dxa"/>
          </w:tcPr>
          <w:p w14:paraId="206602A8" w14:textId="4298A73B" w:rsidR="00A7283C" w:rsidRDefault="00A7283C" w:rsidP="00A7283C">
            <w:pPr>
              <w:spacing w:after="120"/>
              <w:rPr>
                <w:ins w:id="179" w:author="Huawei" w:date="2020-03-04T00:25:00Z"/>
                <w:rFonts w:eastAsiaTheme="minorEastAsia"/>
                <w:color w:val="0070C0"/>
                <w:lang w:val="en-US" w:eastAsia="zh-CN"/>
              </w:rPr>
            </w:pPr>
            <w:ins w:id="180" w:author="Huawei" w:date="2020-03-04T00:25:00Z">
              <w:r>
                <w:rPr>
                  <w:rFonts w:eastAsiaTheme="minorEastAsia"/>
                  <w:color w:val="0070C0"/>
                  <w:lang w:val="en-US" w:eastAsia="zh-CN"/>
                </w:rPr>
                <w:t xml:space="preserve">Sub-topic </w:t>
              </w:r>
              <w:r>
                <w:rPr>
                  <w:rFonts w:eastAsiaTheme="minorEastAsia"/>
                  <w:color w:val="0070C0"/>
                  <w:lang w:val="en-US" w:eastAsia="zh-CN"/>
                </w:rPr>
                <w:t>6-1: support option 1</w:t>
              </w:r>
            </w:ins>
          </w:p>
        </w:tc>
      </w:tr>
    </w:tbl>
    <w:p w14:paraId="2B39F474" w14:textId="77777777" w:rsidR="00546225" w:rsidRPr="00CD2B6E" w:rsidRDefault="00546225" w:rsidP="00546225">
      <w:pPr>
        <w:rPr>
          <w:lang w:val="en-US" w:eastAsia="zh-CN"/>
        </w:rPr>
      </w:pPr>
    </w:p>
    <w:p w14:paraId="6963C90D" w14:textId="77777777" w:rsidR="00546225" w:rsidRPr="00CD2B6E" w:rsidRDefault="00546225" w:rsidP="00546225">
      <w:pPr>
        <w:pStyle w:val="2"/>
        <w:rPr>
          <w:lang w:val="en-US"/>
        </w:rPr>
      </w:pPr>
      <w:r w:rsidRPr="00CD2B6E">
        <w:rPr>
          <w:lang w:val="en-US"/>
        </w:rPr>
        <w:t>Summary on 2nd round (if applicable)</w:t>
      </w:r>
    </w:p>
    <w:p w14:paraId="3424D96E" w14:textId="77777777" w:rsidR="00546225" w:rsidRDefault="00546225" w:rsidP="0054622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46225" w:rsidRPr="00004165" w14:paraId="729AB8B3" w14:textId="77777777" w:rsidTr="003743C1">
        <w:tc>
          <w:tcPr>
            <w:tcW w:w="1242" w:type="dxa"/>
          </w:tcPr>
          <w:p w14:paraId="04B62569" w14:textId="77777777" w:rsidR="00546225" w:rsidRPr="00045592" w:rsidRDefault="00546225"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C5D574" w14:textId="77777777" w:rsidR="00546225" w:rsidRPr="00045592" w:rsidRDefault="00546225" w:rsidP="003743C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6225" w14:paraId="49034F87" w14:textId="77777777" w:rsidTr="003743C1">
        <w:tc>
          <w:tcPr>
            <w:tcW w:w="1242" w:type="dxa"/>
          </w:tcPr>
          <w:p w14:paraId="34ACAB02" w14:textId="77777777" w:rsidR="00546225" w:rsidRPr="003418CB" w:rsidRDefault="00546225"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29287E" w14:textId="77777777" w:rsidR="00546225" w:rsidRPr="003418CB" w:rsidRDefault="00546225"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4BE496" w14:textId="77777777" w:rsidR="00DA0BDE" w:rsidRPr="00805BE8" w:rsidRDefault="00DA0BDE" w:rsidP="00DA0BDE">
      <w:pPr>
        <w:rPr>
          <w:lang w:val="en-US" w:eastAsia="zh-CN"/>
        </w:rPr>
      </w:pPr>
    </w:p>
    <w:p w14:paraId="1024A2B6" w14:textId="4493DDF0" w:rsidR="004C44DC" w:rsidRPr="00CD2B6E" w:rsidRDefault="004C44DC" w:rsidP="004C44DC">
      <w:pPr>
        <w:pStyle w:val="1"/>
        <w:rPr>
          <w:lang w:val="en-US" w:eastAsia="ja-JP"/>
        </w:rPr>
      </w:pPr>
      <w:r w:rsidRPr="00CD2B6E">
        <w:rPr>
          <w:lang w:val="en-US" w:eastAsia="ja-JP"/>
        </w:rPr>
        <w:lastRenderedPageBreak/>
        <w:t>Topic #</w:t>
      </w:r>
      <w:r w:rsidR="00494155" w:rsidRPr="00CD2B6E">
        <w:rPr>
          <w:lang w:val="en-US" w:eastAsia="ja-JP"/>
        </w:rPr>
        <w:t>7</w:t>
      </w:r>
      <w:r w:rsidRPr="00CD2B6E">
        <w:rPr>
          <w:lang w:val="en-US" w:eastAsia="ja-JP"/>
        </w:rPr>
        <w:t xml:space="preserve">: </w:t>
      </w:r>
      <w:r w:rsidR="00494155" w:rsidRPr="00CD2B6E">
        <w:rPr>
          <w:lang w:val="en-US" w:eastAsia="ja-JP"/>
        </w:rPr>
        <w:t>PRS-RSTD reporting capability and criteria</w:t>
      </w:r>
    </w:p>
    <w:p w14:paraId="7D2D4933" w14:textId="77777777" w:rsidR="004C44DC" w:rsidRPr="00CB0305" w:rsidRDefault="004C44DC" w:rsidP="004C44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C44DC" w:rsidRPr="00F53FE2" w14:paraId="2CB1115A" w14:textId="77777777" w:rsidTr="00BE2B44">
        <w:trPr>
          <w:trHeight w:val="468"/>
        </w:trPr>
        <w:tc>
          <w:tcPr>
            <w:tcW w:w="1622" w:type="dxa"/>
            <w:vAlign w:val="center"/>
          </w:tcPr>
          <w:p w14:paraId="4D5E1F17" w14:textId="77777777" w:rsidR="004C44DC" w:rsidRPr="00045592" w:rsidRDefault="004C44DC" w:rsidP="00555283">
            <w:pPr>
              <w:spacing w:before="120" w:after="120"/>
              <w:rPr>
                <w:b/>
                <w:bCs/>
              </w:rPr>
            </w:pPr>
            <w:r w:rsidRPr="00045592">
              <w:rPr>
                <w:b/>
                <w:bCs/>
              </w:rPr>
              <w:t>T-doc number</w:t>
            </w:r>
          </w:p>
        </w:tc>
        <w:tc>
          <w:tcPr>
            <w:tcW w:w="1424" w:type="dxa"/>
            <w:vAlign w:val="center"/>
          </w:tcPr>
          <w:p w14:paraId="2EDB8F0C" w14:textId="77777777" w:rsidR="004C44DC" w:rsidRPr="00045592" w:rsidRDefault="004C44DC" w:rsidP="00555283">
            <w:pPr>
              <w:spacing w:before="120" w:after="120"/>
              <w:rPr>
                <w:b/>
                <w:bCs/>
              </w:rPr>
            </w:pPr>
            <w:r w:rsidRPr="00045592">
              <w:rPr>
                <w:b/>
                <w:bCs/>
              </w:rPr>
              <w:t>Company</w:t>
            </w:r>
          </w:p>
        </w:tc>
        <w:tc>
          <w:tcPr>
            <w:tcW w:w="6585" w:type="dxa"/>
            <w:vAlign w:val="center"/>
          </w:tcPr>
          <w:p w14:paraId="380B8318" w14:textId="77777777" w:rsidR="004C44DC" w:rsidRPr="00045592" w:rsidRDefault="004C44DC" w:rsidP="00555283">
            <w:pPr>
              <w:spacing w:before="120" w:after="120"/>
              <w:rPr>
                <w:b/>
                <w:bCs/>
              </w:rPr>
            </w:pPr>
            <w:r w:rsidRPr="00045592">
              <w:rPr>
                <w:b/>
                <w:bCs/>
              </w:rPr>
              <w:t>Proposals</w:t>
            </w:r>
            <w:r>
              <w:rPr>
                <w:b/>
                <w:bCs/>
              </w:rPr>
              <w:t xml:space="preserve"> / Observations</w:t>
            </w:r>
          </w:p>
        </w:tc>
      </w:tr>
      <w:tr w:rsidR="00BE2B44" w14:paraId="780400BC" w14:textId="77777777" w:rsidTr="00BE2B44">
        <w:trPr>
          <w:trHeight w:val="468"/>
        </w:trPr>
        <w:tc>
          <w:tcPr>
            <w:tcW w:w="1622" w:type="dxa"/>
          </w:tcPr>
          <w:p w14:paraId="1FF3772C" w14:textId="306784F7" w:rsidR="00BE2B44" w:rsidRPr="00805BE8" w:rsidRDefault="00BE2B44" w:rsidP="00BE2B44">
            <w:pPr>
              <w:spacing w:before="120" w:after="120"/>
              <w:rPr>
                <w:rFonts w:asciiTheme="minorHAnsi" w:hAnsiTheme="minorHAnsi" w:cstheme="minorHAnsi"/>
              </w:rPr>
            </w:pPr>
            <w:r>
              <w:t>R4-2000589</w:t>
            </w:r>
          </w:p>
        </w:tc>
        <w:tc>
          <w:tcPr>
            <w:tcW w:w="1424" w:type="dxa"/>
          </w:tcPr>
          <w:p w14:paraId="5A2FA5C7" w14:textId="4B2212B9" w:rsidR="00BE2B44" w:rsidRPr="00805BE8" w:rsidRDefault="00BE2B44" w:rsidP="00BE2B44">
            <w:pPr>
              <w:spacing w:before="120" w:after="120"/>
              <w:rPr>
                <w:rFonts w:asciiTheme="minorHAnsi" w:hAnsiTheme="minorHAnsi" w:cstheme="minorHAnsi"/>
              </w:rPr>
            </w:pPr>
            <w:r>
              <w:t>CATT</w:t>
            </w:r>
          </w:p>
        </w:tc>
        <w:tc>
          <w:tcPr>
            <w:tcW w:w="6585" w:type="dxa"/>
          </w:tcPr>
          <w:p w14:paraId="6A6D23D1" w14:textId="06E6F68D" w:rsidR="00BE2B44" w:rsidRPr="00805BE8" w:rsidRDefault="00BE2B44" w:rsidP="00BE2B44">
            <w:pPr>
              <w:spacing w:before="120" w:after="120"/>
              <w:rPr>
                <w:rFonts w:asciiTheme="minorHAnsi" w:hAnsiTheme="minorHAnsi" w:cstheme="minorHAnsi"/>
              </w:rPr>
            </w:pPr>
            <w:r w:rsidRPr="00B77FE6">
              <w:rPr>
                <w:rFonts w:hint="eastAsia"/>
                <w:bCs/>
              </w:rPr>
              <w:t>The UE capability that the number of frequency layer UE can monitor can be defined as {1,2,4} and the number of TRPs per frequency layer is depend on the system simulation.</w:t>
            </w:r>
          </w:p>
        </w:tc>
      </w:tr>
      <w:tr w:rsidR="004E5FE6" w14:paraId="0ABFA9CC" w14:textId="77777777" w:rsidTr="00BE2B44">
        <w:trPr>
          <w:trHeight w:val="468"/>
        </w:trPr>
        <w:tc>
          <w:tcPr>
            <w:tcW w:w="1622" w:type="dxa"/>
          </w:tcPr>
          <w:p w14:paraId="2433FE76" w14:textId="1A769560" w:rsidR="004E5FE6" w:rsidRDefault="004E5FE6" w:rsidP="004E5FE6">
            <w:pPr>
              <w:spacing w:before="120" w:after="120"/>
            </w:pPr>
            <w:r>
              <w:t>R4-2001637</w:t>
            </w:r>
          </w:p>
        </w:tc>
        <w:tc>
          <w:tcPr>
            <w:tcW w:w="1424" w:type="dxa"/>
          </w:tcPr>
          <w:p w14:paraId="79B5C809" w14:textId="524D4F54" w:rsidR="004E5FE6" w:rsidRDefault="004E5FE6" w:rsidP="004E5FE6">
            <w:pPr>
              <w:spacing w:before="120" w:after="120"/>
            </w:pPr>
            <w:r>
              <w:t>Huawei, HiSi</w:t>
            </w:r>
          </w:p>
        </w:tc>
        <w:tc>
          <w:tcPr>
            <w:tcW w:w="6585" w:type="dxa"/>
          </w:tcPr>
          <w:p w14:paraId="78E9D7FE" w14:textId="77777777" w:rsidR="003E0D8A" w:rsidRPr="00E20CE7" w:rsidRDefault="003E0D8A" w:rsidP="003E0D8A">
            <w:pPr>
              <w:spacing w:before="120" w:after="120"/>
              <w:rPr>
                <w:rFonts w:eastAsia="宋体"/>
                <w:bCs/>
              </w:rPr>
            </w:pPr>
            <w:r w:rsidRPr="00E20CE7">
              <w:rPr>
                <w:rFonts w:eastAsia="宋体"/>
                <w:bCs/>
              </w:rPr>
              <w:t>RAN4 not to define measurement capability in terms of number of PRS frequency layers, TRPs, resource sets and resources that UE shall be able to measure.</w:t>
            </w:r>
          </w:p>
          <w:p w14:paraId="0FC486D5" w14:textId="77777777" w:rsidR="004E5FE6" w:rsidRDefault="003E0D8A" w:rsidP="004E5FE6">
            <w:pPr>
              <w:spacing w:before="120" w:after="120"/>
              <w:rPr>
                <w:rFonts w:eastAsia="宋体"/>
                <w:bCs/>
              </w:rPr>
            </w:pPr>
            <w:r w:rsidRPr="00E20CE7">
              <w:rPr>
                <w:rFonts w:eastAsia="宋体"/>
                <w:bCs/>
              </w:rPr>
              <w:t>The measurement requirements apply only if the number of configured PRS frequency layers, TRPs, resource sets and resources is within UE reported capabilities.</w:t>
            </w:r>
          </w:p>
          <w:p w14:paraId="4DC7F2EF" w14:textId="71607F07" w:rsidR="00AF5C7A" w:rsidRPr="003E0D8A" w:rsidRDefault="00AF5C7A" w:rsidP="004E5FE6">
            <w:pPr>
              <w:spacing w:before="120" w:after="120"/>
              <w:rPr>
                <w:rFonts w:eastAsia="宋体"/>
                <w:bCs/>
              </w:rPr>
            </w:pPr>
            <w:r w:rsidRPr="00E20CE7">
              <w:rPr>
                <w:rFonts w:eastAsia="宋体"/>
                <w:bCs/>
              </w:rPr>
              <w:t>Ecat = 1 for RSTD measurement per positioning session.</w:t>
            </w:r>
          </w:p>
        </w:tc>
      </w:tr>
      <w:tr w:rsidR="00BB14AC" w14:paraId="3774A976" w14:textId="77777777" w:rsidTr="00BE2B44">
        <w:trPr>
          <w:trHeight w:val="468"/>
        </w:trPr>
        <w:tc>
          <w:tcPr>
            <w:tcW w:w="1622" w:type="dxa"/>
          </w:tcPr>
          <w:p w14:paraId="7678B203" w14:textId="6F56D118" w:rsidR="00BB14AC" w:rsidRDefault="00BB14AC" w:rsidP="00BB14AC">
            <w:pPr>
              <w:spacing w:before="120" w:after="120"/>
            </w:pPr>
            <w:r>
              <w:t>R4-2001941</w:t>
            </w:r>
          </w:p>
        </w:tc>
        <w:tc>
          <w:tcPr>
            <w:tcW w:w="1424" w:type="dxa"/>
          </w:tcPr>
          <w:p w14:paraId="0F521547" w14:textId="70A068D9" w:rsidR="00BB14AC" w:rsidRDefault="00BB14AC" w:rsidP="00BB14AC">
            <w:pPr>
              <w:spacing w:before="120" w:after="120"/>
            </w:pPr>
            <w:r>
              <w:t>Ericsson</w:t>
            </w:r>
          </w:p>
        </w:tc>
        <w:tc>
          <w:tcPr>
            <w:tcW w:w="6585" w:type="dxa"/>
          </w:tcPr>
          <w:p w14:paraId="3F63B625" w14:textId="42494D28" w:rsidR="00BB14AC" w:rsidRPr="008B167E" w:rsidRDefault="00BB14AC" w:rsidP="00BB14AC">
            <w:pPr>
              <w:jc w:val="both"/>
              <w:rPr>
                <w:iCs/>
                <w:lang w:eastAsia="x-none"/>
              </w:rPr>
            </w:pPr>
            <w:r w:rsidRPr="008B167E">
              <w:rPr>
                <w:iCs/>
                <w:lang w:eastAsia="x-none"/>
              </w:rPr>
              <w:t>Ecat=1 for intra-frequency RSTD measurements, 1 report capable of RSTD measurements and PRS-RSRP measurements (when configured together with the RSTD) on at least TBD PRS resources, per intra-frequency layer.</w:t>
            </w:r>
          </w:p>
          <w:p w14:paraId="5B0705C1" w14:textId="63826290" w:rsidR="00BB14AC" w:rsidRPr="00BB14AC" w:rsidRDefault="00BB14AC" w:rsidP="00BB14AC">
            <w:pPr>
              <w:jc w:val="both"/>
              <w:rPr>
                <w:iCs/>
                <w:lang w:eastAsia="x-none"/>
              </w:rPr>
            </w:pPr>
            <w:r w:rsidRPr="008B167E">
              <w:rPr>
                <w:iCs/>
                <w:lang w:eastAsia="x-none"/>
              </w:rPr>
              <w:t>Ecat=1 for inter-frequency RSTD measurements, 1 report capable of RSTD measurements and PRS-RSRP measurements (when configured together with the RSTD) on at least TBD PRS resources, per inter-frequency layer.</w:t>
            </w:r>
          </w:p>
        </w:tc>
      </w:tr>
      <w:tr w:rsidR="00A26549" w14:paraId="428963CE" w14:textId="77777777" w:rsidTr="00BE2B44">
        <w:trPr>
          <w:trHeight w:val="468"/>
        </w:trPr>
        <w:tc>
          <w:tcPr>
            <w:tcW w:w="1622" w:type="dxa"/>
          </w:tcPr>
          <w:p w14:paraId="64973CBB" w14:textId="10957C5F" w:rsidR="00A26549" w:rsidRDefault="00A26549" w:rsidP="00BB14AC">
            <w:pPr>
              <w:spacing w:before="120" w:after="120"/>
            </w:pPr>
            <w:r>
              <w:t>R4-2000731</w:t>
            </w:r>
          </w:p>
        </w:tc>
        <w:tc>
          <w:tcPr>
            <w:tcW w:w="1424" w:type="dxa"/>
          </w:tcPr>
          <w:p w14:paraId="1901ACD3" w14:textId="50990573" w:rsidR="00A26549" w:rsidRDefault="00A26549" w:rsidP="00BB14AC">
            <w:pPr>
              <w:spacing w:before="120" w:after="120"/>
            </w:pPr>
            <w:r>
              <w:t>Qualcomm</w:t>
            </w:r>
          </w:p>
        </w:tc>
        <w:tc>
          <w:tcPr>
            <w:tcW w:w="6585" w:type="dxa"/>
          </w:tcPr>
          <w:p w14:paraId="6606BEB6" w14:textId="407B0B6A" w:rsidR="00DC6813" w:rsidRPr="00DC6813" w:rsidRDefault="00DC6813" w:rsidP="00DC6813">
            <w:pPr>
              <w:rPr>
                <w:lang w:val="en-US"/>
              </w:rPr>
            </w:pPr>
            <w:r w:rsidRPr="00DC6813">
              <w:rPr>
                <w:lang w:val="en-US"/>
              </w:rPr>
              <w:t xml:space="preserve">In DL-TDOA positioning, each PRS-RSTD measurement reporting criterion corresponds to one frequency layer with Ecat = 1 indicating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RSTD,total</m:t>
                  </m:r>
                </m:sub>
              </m:sSub>
            </m:oMath>
            <w:r w:rsidRPr="00DC6813">
              <w:rPr>
                <w:lang w:val="en-US"/>
              </w:rPr>
              <w:t xml:space="preserve"> PRS-RSTD measurement reports.</w:t>
            </w:r>
          </w:p>
          <w:p w14:paraId="704FDACA" w14:textId="5E959EC9" w:rsidR="00A26549" w:rsidRPr="00DC6813" w:rsidRDefault="00DC6813" w:rsidP="00DC6813">
            <w:pPr>
              <w:jc w:val="both"/>
              <w:rPr>
                <w:iCs/>
                <w:lang w:eastAsia="x-none"/>
              </w:rPr>
            </w:pPr>
            <w:r w:rsidRPr="00DC6813">
              <w:t xml:space="preserve">FFS: </w:t>
            </w:r>
            <m:oMath>
              <m:sSub>
                <m:sSubPr>
                  <m:ctrlPr>
                    <w:rPr>
                      <w:rFonts w:ascii="Cambria Math" w:hAnsi="Cambria Math"/>
                      <w:i/>
                    </w:rPr>
                  </m:ctrlPr>
                </m:sSubPr>
                <m:e>
                  <m:r>
                    <w:rPr>
                      <w:rFonts w:ascii="Cambria Math" w:hAnsi="Cambria Math"/>
                    </w:rPr>
                    <m:t>N</m:t>
                  </m:r>
                </m:e>
                <m:sub>
                  <m:r>
                    <w:rPr>
                      <w:rFonts w:ascii="Cambria Math" w:hAnsi="Cambria Math"/>
                    </w:rPr>
                    <m:t>RSTD,total</m:t>
                  </m:r>
                </m:sub>
              </m:sSub>
              <m:r>
                <w:rPr>
                  <w:rFonts w:ascii="Cambria Math" w:hAnsi="Cambria Math"/>
                </w:rPr>
                <m:t>=</m:t>
              </m:r>
              <m:d>
                <m:dPr>
                  <m:ctrlPr>
                    <w:rPr>
                      <w:rFonts w:ascii="Cambria Math" w:hAnsi="Cambria Math"/>
                      <w:i/>
                    </w:rPr>
                  </m:ctrlPr>
                </m:dPr>
                <m:e>
                  <m:r>
                    <w:rPr>
                      <w:rFonts w:ascii="Cambria Math" w:hAnsi="Cambria Math"/>
                    </w:rPr>
                    <m:t>X2-1</m:t>
                  </m:r>
                </m:e>
              </m:d>
              <m:r>
                <w:rPr>
                  <w:rFonts w:ascii="Cambria Math" w:hAnsi="Cambria Math"/>
                </w:rPr>
                <m:t>.M</m:t>
              </m:r>
            </m:oMath>
          </w:p>
        </w:tc>
      </w:tr>
    </w:tbl>
    <w:p w14:paraId="4C9D1725" w14:textId="77777777" w:rsidR="004C44DC" w:rsidRPr="004A7544" w:rsidRDefault="004C44DC" w:rsidP="004C44DC"/>
    <w:p w14:paraId="418DC12E" w14:textId="77777777" w:rsidR="004C44DC" w:rsidRPr="004A7544" w:rsidRDefault="004C44DC" w:rsidP="004C44DC">
      <w:pPr>
        <w:pStyle w:val="2"/>
      </w:pPr>
      <w:r w:rsidRPr="004A7544">
        <w:rPr>
          <w:rFonts w:hint="eastAsia"/>
        </w:rPr>
        <w:t>Open issues</w:t>
      </w:r>
      <w:r>
        <w:t xml:space="preserve"> summary</w:t>
      </w:r>
    </w:p>
    <w:p w14:paraId="48B8AFA7" w14:textId="385FCCD2" w:rsidR="004C44DC" w:rsidRDefault="004C44DC" w:rsidP="004C44DC">
      <w:pPr>
        <w:pStyle w:val="3"/>
        <w:rPr>
          <w:sz w:val="24"/>
          <w:szCs w:val="16"/>
        </w:rPr>
      </w:pPr>
      <w:r w:rsidRPr="00805BE8">
        <w:rPr>
          <w:sz w:val="24"/>
          <w:szCs w:val="16"/>
        </w:rPr>
        <w:t>Sub-</w:t>
      </w:r>
      <w:r>
        <w:rPr>
          <w:sz w:val="24"/>
          <w:szCs w:val="16"/>
        </w:rPr>
        <w:t>topic</w:t>
      </w:r>
      <w:r w:rsidRPr="00805BE8">
        <w:rPr>
          <w:sz w:val="24"/>
          <w:szCs w:val="16"/>
        </w:rPr>
        <w:t xml:space="preserve"> </w:t>
      </w:r>
      <w:r w:rsidR="00AF09D8">
        <w:rPr>
          <w:sz w:val="24"/>
          <w:szCs w:val="16"/>
        </w:rPr>
        <w:t>7-1 Measurement capability</w:t>
      </w:r>
    </w:p>
    <w:p w14:paraId="4E415627" w14:textId="07D51B60" w:rsidR="00AF09D8" w:rsidRPr="00CD2B6E" w:rsidRDefault="00F56FB0" w:rsidP="00AF09D8">
      <w:pPr>
        <w:rPr>
          <w:color w:val="0070C0"/>
          <w:lang w:val="en-US" w:eastAsia="zh-CN"/>
        </w:rPr>
      </w:pPr>
      <w:r w:rsidRPr="00CD2B6E">
        <w:rPr>
          <w:color w:val="0070C0"/>
          <w:lang w:val="en-US" w:eastAsia="zh-CN"/>
        </w:rPr>
        <w:t>Per RAN1 agreement, a list of UE capabilities in terms of number of positioning frequency layers, number of TRPs per</w:t>
      </w:r>
      <w:r w:rsidR="00173E73" w:rsidRPr="00CD2B6E">
        <w:rPr>
          <w:color w:val="0070C0"/>
          <w:lang w:val="en-US" w:eastAsia="zh-CN"/>
        </w:rPr>
        <w:t xml:space="preserve"> frequency layer, number of </w:t>
      </w:r>
      <w:r w:rsidR="00510BD1" w:rsidRPr="00CD2B6E">
        <w:rPr>
          <w:color w:val="0070C0"/>
          <w:lang w:val="en-US" w:eastAsia="zh-CN"/>
        </w:rPr>
        <w:t>resource sets per TRP, ....</w:t>
      </w:r>
      <w:r w:rsidR="00F14AE7" w:rsidRPr="00CD2B6E">
        <w:rPr>
          <w:color w:val="0070C0"/>
          <w:lang w:val="en-US" w:eastAsia="zh-CN"/>
        </w:rPr>
        <w:t xml:space="preserve"> are defined and will be signalled as UE capability. </w:t>
      </w:r>
      <w:r w:rsidR="00A00422" w:rsidRPr="00CD2B6E">
        <w:rPr>
          <w:color w:val="0070C0"/>
          <w:lang w:val="en-US" w:eastAsia="zh-CN"/>
        </w:rPr>
        <w:t xml:space="preserve">The issue is whether RAN4 should specify anything further. </w:t>
      </w:r>
    </w:p>
    <w:p w14:paraId="1587F158" w14:textId="74FA5AC6" w:rsidR="00936733" w:rsidRPr="00CD2B6E" w:rsidRDefault="00936733" w:rsidP="00AF09D8">
      <w:pPr>
        <w:rPr>
          <w:lang w:val="en-US" w:eastAsia="zh-CN"/>
        </w:rPr>
      </w:pPr>
      <w:r w:rsidRPr="00CD2B6E">
        <w:rPr>
          <w:lang w:val="en-US" w:eastAsia="zh-CN"/>
        </w:rPr>
        <w:t xml:space="preserve">RAN4 to define measurement </w:t>
      </w:r>
      <w:r w:rsidR="001B3F26" w:rsidRPr="00CD2B6E">
        <w:rPr>
          <w:lang w:val="en-US" w:eastAsia="zh-CN"/>
        </w:rPr>
        <w:t xml:space="preserve">capability in terms of number of positioning frequency layers, number of TRPs per frequency layer, number of </w:t>
      </w:r>
      <w:r w:rsidR="00BD1523" w:rsidRPr="00CD2B6E">
        <w:rPr>
          <w:lang w:val="en-US" w:eastAsia="zh-CN"/>
        </w:rPr>
        <w:t>resurce sets per TRP, .... ?</w:t>
      </w:r>
    </w:p>
    <w:p w14:paraId="60C163CE" w14:textId="5F2D7456" w:rsidR="00BD1523" w:rsidRPr="00CD2B6E" w:rsidRDefault="00BD1523" w:rsidP="0072416E">
      <w:pPr>
        <w:pStyle w:val="afe"/>
        <w:numPr>
          <w:ilvl w:val="0"/>
          <w:numId w:val="23"/>
        </w:numPr>
        <w:ind w:firstLineChars="0"/>
        <w:rPr>
          <w:lang w:val="en-US" w:eastAsia="zh-CN"/>
        </w:rPr>
      </w:pPr>
      <w:r w:rsidRPr="00CD2B6E">
        <w:rPr>
          <w:lang w:val="en-US" w:eastAsia="zh-CN"/>
        </w:rPr>
        <w:t>Option 1: Yes (at least for positioning frequency layer) (CATT)</w:t>
      </w:r>
    </w:p>
    <w:p w14:paraId="6DD4F635" w14:textId="7422B198" w:rsidR="00BD1523" w:rsidRPr="00BD1523" w:rsidRDefault="00BD1523" w:rsidP="0072416E">
      <w:pPr>
        <w:pStyle w:val="afe"/>
        <w:numPr>
          <w:ilvl w:val="0"/>
          <w:numId w:val="23"/>
        </w:numPr>
        <w:ind w:firstLineChars="0"/>
        <w:rPr>
          <w:lang w:val="sv-SE" w:eastAsia="zh-CN"/>
        </w:rPr>
      </w:pPr>
      <w:r w:rsidRPr="00BD1523">
        <w:rPr>
          <w:lang w:val="sv-SE" w:eastAsia="zh-CN"/>
        </w:rPr>
        <w:t>Option 2. No (Huawei</w:t>
      </w:r>
      <w:r w:rsidR="00B86C2A">
        <w:rPr>
          <w:lang w:val="sv-SE" w:eastAsia="zh-CN"/>
        </w:rPr>
        <w:t>, Qualcomm</w:t>
      </w:r>
      <w:r w:rsidRPr="00BD1523">
        <w:rPr>
          <w:lang w:val="sv-SE" w:eastAsia="zh-CN"/>
        </w:rPr>
        <w:t>)</w:t>
      </w:r>
    </w:p>
    <w:p w14:paraId="318A7024" w14:textId="77777777" w:rsidR="00BD1523" w:rsidRPr="00BD1523" w:rsidRDefault="00BD1523" w:rsidP="00BD1523">
      <w:pPr>
        <w:rPr>
          <w:lang w:val="en-US" w:eastAsia="zh-CN"/>
        </w:rPr>
      </w:pPr>
      <w:r w:rsidRPr="00BD1523">
        <w:rPr>
          <w:highlight w:val="yellow"/>
          <w:lang w:val="en-US" w:eastAsia="zh-CN"/>
        </w:rPr>
        <w:t>Recommended WF</w:t>
      </w:r>
      <w:r w:rsidRPr="00BD1523">
        <w:rPr>
          <w:lang w:val="en-US" w:eastAsia="zh-CN"/>
        </w:rPr>
        <w:t>: Further discussion needed. Collect companies’ views</w:t>
      </w:r>
    </w:p>
    <w:p w14:paraId="72592BF6" w14:textId="77777777" w:rsidR="00BD1523" w:rsidRPr="00936733" w:rsidRDefault="00BD1523" w:rsidP="00AF09D8">
      <w:pPr>
        <w:rPr>
          <w:lang w:val="sv-SE" w:eastAsia="zh-CN"/>
        </w:rPr>
      </w:pPr>
    </w:p>
    <w:p w14:paraId="70378483" w14:textId="0EC0BEB3" w:rsidR="004C44DC" w:rsidRPr="00CD2B6E" w:rsidRDefault="004C44DC" w:rsidP="004C44DC">
      <w:pPr>
        <w:pStyle w:val="3"/>
        <w:rPr>
          <w:sz w:val="24"/>
          <w:szCs w:val="16"/>
          <w:lang w:val="en-US"/>
        </w:rPr>
      </w:pPr>
      <w:r w:rsidRPr="00CD2B6E">
        <w:rPr>
          <w:sz w:val="24"/>
          <w:szCs w:val="16"/>
          <w:lang w:val="en-US"/>
        </w:rPr>
        <w:t xml:space="preserve">Sub-topic </w:t>
      </w:r>
      <w:r w:rsidR="00363AA3" w:rsidRPr="00CD2B6E">
        <w:rPr>
          <w:sz w:val="24"/>
          <w:szCs w:val="16"/>
          <w:lang w:val="en-US"/>
        </w:rPr>
        <w:t>7</w:t>
      </w:r>
      <w:r w:rsidRPr="00CD2B6E">
        <w:rPr>
          <w:sz w:val="24"/>
          <w:szCs w:val="16"/>
          <w:lang w:val="en-US"/>
        </w:rPr>
        <w:t>-2</w:t>
      </w:r>
      <w:r w:rsidR="00363AA3" w:rsidRPr="00CD2B6E">
        <w:rPr>
          <w:sz w:val="24"/>
          <w:szCs w:val="16"/>
          <w:lang w:val="en-US"/>
        </w:rPr>
        <w:t xml:space="preserve"> Reporting criteria (Ecat)</w:t>
      </w:r>
    </w:p>
    <w:p w14:paraId="46069D72" w14:textId="201284D9" w:rsidR="004C44DC" w:rsidRDefault="006C46CF" w:rsidP="006C46CF">
      <w:pPr>
        <w:rPr>
          <w:iCs/>
          <w:color w:val="0070C0"/>
          <w:lang w:val="en-US" w:eastAsia="zh-CN"/>
        </w:rPr>
      </w:pPr>
      <w:r>
        <w:rPr>
          <w:iCs/>
          <w:color w:val="0070C0"/>
          <w:lang w:val="en-US" w:eastAsia="zh-CN"/>
        </w:rPr>
        <w:t>RAN4 should de</w:t>
      </w:r>
      <w:r w:rsidR="004B17DC">
        <w:rPr>
          <w:iCs/>
          <w:color w:val="0070C0"/>
          <w:lang w:val="en-US" w:eastAsia="zh-CN"/>
        </w:rPr>
        <w:t xml:space="preserve">fine measurement reporting criteria (Ecat) for </w:t>
      </w:r>
      <w:r w:rsidR="00514045">
        <w:rPr>
          <w:iCs/>
          <w:color w:val="0070C0"/>
          <w:lang w:val="en-US" w:eastAsia="zh-CN"/>
        </w:rPr>
        <w:t>PRS-RSTD measurement. The issues are the value of Ecat, the level of separation (</w:t>
      </w:r>
      <w:r w:rsidR="00674449">
        <w:rPr>
          <w:iCs/>
          <w:color w:val="0070C0"/>
          <w:lang w:val="en-US" w:eastAsia="zh-CN"/>
        </w:rPr>
        <w:t>separate Ecat for inter-frequency and inter-frequency)</w:t>
      </w:r>
      <w:r w:rsidR="004B0295">
        <w:rPr>
          <w:iCs/>
          <w:color w:val="0070C0"/>
          <w:lang w:val="en-US" w:eastAsia="zh-CN"/>
        </w:rPr>
        <w:t>.</w:t>
      </w:r>
    </w:p>
    <w:p w14:paraId="7C0B6D58" w14:textId="083CC418" w:rsidR="004B0295" w:rsidRPr="00BB0777" w:rsidRDefault="0008599B" w:rsidP="006C46CF">
      <w:pPr>
        <w:rPr>
          <w:iCs/>
          <w:lang w:val="en-US" w:eastAsia="zh-CN"/>
        </w:rPr>
      </w:pPr>
      <w:r w:rsidRPr="00BB0777">
        <w:rPr>
          <w:iCs/>
          <w:lang w:val="en-US" w:eastAsia="zh-CN"/>
        </w:rPr>
        <w:t>Ecat for PRS-RSTD reporting to be:</w:t>
      </w:r>
    </w:p>
    <w:p w14:paraId="7E78B847" w14:textId="290D878C" w:rsidR="00E8682B" w:rsidRPr="00593B28" w:rsidRDefault="0008599B" w:rsidP="0072416E">
      <w:pPr>
        <w:pStyle w:val="afe"/>
        <w:numPr>
          <w:ilvl w:val="0"/>
          <w:numId w:val="24"/>
        </w:numPr>
        <w:ind w:firstLineChars="0"/>
        <w:rPr>
          <w:lang w:val="en-US"/>
        </w:rPr>
      </w:pPr>
      <w:r w:rsidRPr="00CD2B6E">
        <w:rPr>
          <w:lang w:val="en-US" w:eastAsia="zh-CN"/>
        </w:rPr>
        <w:lastRenderedPageBreak/>
        <w:t xml:space="preserve">Option 1: </w:t>
      </w:r>
      <w:r w:rsidR="00E8682B" w:rsidRPr="00593B28">
        <w:rPr>
          <w:lang w:val="en-US"/>
        </w:rPr>
        <w:t xml:space="preserve">In DL-TDOA positioning, each PRS-RSTD measurement reporting criterion corresponds to one frequency layer with Ecat = 1 indicating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RSTD,total</m:t>
            </m:r>
          </m:sub>
        </m:sSub>
      </m:oMath>
      <w:r w:rsidR="00E8682B" w:rsidRPr="00593B28">
        <w:rPr>
          <w:lang w:val="en-US"/>
        </w:rPr>
        <w:t xml:space="preserve"> PRS-RSTD measurement reports. (Qualcomm)</w:t>
      </w:r>
    </w:p>
    <w:p w14:paraId="4A3DBCEF" w14:textId="15535124" w:rsidR="00B477B5" w:rsidRDefault="00593B28" w:rsidP="0072416E">
      <w:pPr>
        <w:pStyle w:val="afe"/>
        <w:numPr>
          <w:ilvl w:val="0"/>
          <w:numId w:val="24"/>
        </w:numPr>
        <w:ind w:firstLineChars="0"/>
        <w:jc w:val="both"/>
        <w:rPr>
          <w:iCs/>
          <w:lang w:eastAsia="x-none"/>
        </w:rPr>
      </w:pPr>
      <w:r w:rsidRPr="00FA1247">
        <w:rPr>
          <w:lang w:val="sv-SE" w:eastAsia="zh-CN"/>
        </w:rPr>
        <w:t xml:space="preserve">Option 2: </w:t>
      </w:r>
      <w:r w:rsidR="00FA1247" w:rsidRPr="00FA1247">
        <w:rPr>
          <w:iCs/>
          <w:lang w:eastAsia="x-none"/>
        </w:rPr>
        <w:t xml:space="preserve">Ecat=1 for </w:t>
      </w:r>
      <w:r w:rsidR="00617134">
        <w:rPr>
          <w:iCs/>
          <w:lang w:eastAsia="x-none"/>
        </w:rPr>
        <w:t xml:space="preserve">(Ericsson) </w:t>
      </w:r>
    </w:p>
    <w:p w14:paraId="1C025BFD" w14:textId="77777777" w:rsidR="00B477B5" w:rsidRDefault="00FA1247" w:rsidP="0072416E">
      <w:pPr>
        <w:pStyle w:val="afe"/>
        <w:numPr>
          <w:ilvl w:val="1"/>
          <w:numId w:val="24"/>
        </w:numPr>
        <w:ind w:firstLineChars="0"/>
        <w:jc w:val="both"/>
        <w:rPr>
          <w:iCs/>
          <w:lang w:eastAsia="x-none"/>
        </w:rPr>
      </w:pPr>
      <w:r w:rsidRPr="00FA1247">
        <w:rPr>
          <w:iCs/>
          <w:lang w:eastAsia="x-none"/>
        </w:rPr>
        <w:t>intra-frequency RSTD measurements, 1 report capable of RSTD measurements and PRS-RSRP measurements (when configured together with the RSTD) on at least TBD PRS resources, per intra-frequency layer.</w:t>
      </w:r>
    </w:p>
    <w:p w14:paraId="6E6F3047" w14:textId="33854DB1" w:rsidR="0008599B" w:rsidRPr="00B477B5" w:rsidRDefault="00FA1247" w:rsidP="0072416E">
      <w:pPr>
        <w:pStyle w:val="afe"/>
        <w:numPr>
          <w:ilvl w:val="1"/>
          <w:numId w:val="24"/>
        </w:numPr>
        <w:ind w:firstLineChars="0"/>
        <w:jc w:val="both"/>
        <w:rPr>
          <w:iCs/>
          <w:lang w:eastAsia="x-none"/>
        </w:rPr>
      </w:pPr>
      <w:r w:rsidRPr="00B477B5">
        <w:rPr>
          <w:iCs/>
          <w:lang w:eastAsia="x-none"/>
        </w:rPr>
        <w:t xml:space="preserve"> inter-frequency RSTD measurements, 1 report capable of RSTD measurements and PRS-RSRP measurements (when configured together with the RSTD) on at least TBD PRS resources, per inter-frequency layer.</w:t>
      </w:r>
    </w:p>
    <w:p w14:paraId="3A9C0B74" w14:textId="083DA7DB" w:rsidR="0008599B" w:rsidRPr="00CD2B6E" w:rsidRDefault="0008599B" w:rsidP="0072416E">
      <w:pPr>
        <w:pStyle w:val="afe"/>
        <w:numPr>
          <w:ilvl w:val="0"/>
          <w:numId w:val="23"/>
        </w:numPr>
        <w:ind w:firstLineChars="0"/>
        <w:rPr>
          <w:lang w:val="en-US" w:eastAsia="zh-CN"/>
        </w:rPr>
      </w:pPr>
      <w:r w:rsidRPr="00CD2B6E">
        <w:rPr>
          <w:lang w:val="en-US" w:eastAsia="zh-CN"/>
        </w:rPr>
        <w:t xml:space="preserve">Option </w:t>
      </w:r>
      <w:r w:rsidR="00617134" w:rsidRPr="00CD2B6E">
        <w:rPr>
          <w:lang w:val="en-US" w:eastAsia="zh-CN"/>
        </w:rPr>
        <w:t>3</w:t>
      </w:r>
      <w:r w:rsidR="00617134" w:rsidRPr="00617134">
        <w:rPr>
          <w:rFonts w:eastAsia="宋体"/>
          <w:bCs/>
        </w:rPr>
        <w:t xml:space="preserve"> </w:t>
      </w:r>
      <w:r w:rsidR="00617134" w:rsidRPr="00E20CE7">
        <w:rPr>
          <w:rFonts w:eastAsia="宋体"/>
          <w:bCs/>
        </w:rPr>
        <w:t>Ecat = 1 for RSTD measurement per positioning session.</w:t>
      </w:r>
      <w:r w:rsidR="00F911D0">
        <w:rPr>
          <w:rFonts w:eastAsia="宋体"/>
          <w:bCs/>
        </w:rPr>
        <w:t xml:space="preserve">(Huawei) </w:t>
      </w:r>
    </w:p>
    <w:p w14:paraId="405D435E" w14:textId="7C206216" w:rsidR="00277126" w:rsidRPr="00CD2B6E" w:rsidRDefault="00277126" w:rsidP="0072416E">
      <w:pPr>
        <w:pStyle w:val="afe"/>
        <w:numPr>
          <w:ilvl w:val="0"/>
          <w:numId w:val="23"/>
        </w:numPr>
        <w:ind w:firstLineChars="0"/>
        <w:rPr>
          <w:lang w:val="en-US" w:eastAsia="zh-CN"/>
        </w:rPr>
      </w:pPr>
      <w:r>
        <w:rPr>
          <w:rFonts w:eastAsia="宋体"/>
          <w:bCs/>
        </w:rPr>
        <w:t xml:space="preserve">Option 4. Other options are not precluded. </w:t>
      </w:r>
    </w:p>
    <w:p w14:paraId="1315D456" w14:textId="77777777" w:rsidR="00F911D0" w:rsidRDefault="00F911D0" w:rsidP="00F911D0">
      <w:pPr>
        <w:rPr>
          <w:highlight w:val="yellow"/>
          <w:lang w:val="en-US" w:eastAsia="zh-CN"/>
        </w:rPr>
      </w:pPr>
    </w:p>
    <w:p w14:paraId="06D2E7FF" w14:textId="0367E7CA" w:rsidR="004C44DC" w:rsidRPr="00F911D0" w:rsidRDefault="00F911D0" w:rsidP="004C44DC">
      <w:pPr>
        <w:rPr>
          <w:lang w:val="en-US" w:eastAsia="zh-CN"/>
        </w:rPr>
      </w:pPr>
      <w:r w:rsidRPr="00F911D0">
        <w:rPr>
          <w:highlight w:val="yellow"/>
          <w:lang w:val="en-US" w:eastAsia="zh-CN"/>
        </w:rPr>
        <w:t>Recommended WF</w:t>
      </w:r>
      <w:r w:rsidRPr="00F911D0">
        <w:rPr>
          <w:lang w:val="en-US" w:eastAsia="zh-CN"/>
        </w:rPr>
        <w:t>: Further discussion needed. Collect companies’ views</w:t>
      </w:r>
    </w:p>
    <w:p w14:paraId="641AE359" w14:textId="77777777" w:rsidR="004C44DC" w:rsidRPr="00CD2B6E" w:rsidRDefault="004C44DC" w:rsidP="004C44DC">
      <w:pPr>
        <w:pStyle w:val="2"/>
        <w:rPr>
          <w:lang w:val="en-US"/>
        </w:rPr>
      </w:pPr>
      <w:r w:rsidRPr="00CD2B6E">
        <w:rPr>
          <w:lang w:val="en-US"/>
        </w:rPr>
        <w:t xml:space="preserve">Companies views’ collection for 1st round </w:t>
      </w:r>
    </w:p>
    <w:p w14:paraId="7690B2A2" w14:textId="77777777" w:rsidR="004C44DC" w:rsidRPr="00805BE8" w:rsidRDefault="004C44DC" w:rsidP="004C44DC">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4C44DC" w14:paraId="7B7DAE5A" w14:textId="77777777" w:rsidTr="008F627E">
        <w:tc>
          <w:tcPr>
            <w:tcW w:w="1238" w:type="dxa"/>
          </w:tcPr>
          <w:p w14:paraId="2821E0DF" w14:textId="77777777" w:rsidR="004C44DC" w:rsidRPr="00045592" w:rsidRDefault="004C44DC"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6BC93C5" w14:textId="77777777" w:rsidR="004C44DC" w:rsidRPr="00045592" w:rsidRDefault="004C44DC"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4C44DC" w14:paraId="11F3CE58" w14:textId="77777777" w:rsidTr="008F627E">
        <w:tc>
          <w:tcPr>
            <w:tcW w:w="1238" w:type="dxa"/>
          </w:tcPr>
          <w:p w14:paraId="1F969EF8" w14:textId="77777777" w:rsidR="004C44DC" w:rsidRPr="003418CB" w:rsidRDefault="004C44DC"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705D55B3" w14:textId="77777777" w:rsidR="004C44DC" w:rsidRDefault="004C44DC"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7ADAA6A" w14:textId="77777777" w:rsidR="004C44DC" w:rsidRDefault="004C44DC"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6C6F7E0B" w14:textId="77777777" w:rsidR="004C44DC" w:rsidRDefault="004C44DC"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C436E86" w14:textId="77777777" w:rsidR="004C44DC" w:rsidRPr="003418CB" w:rsidRDefault="004C44DC"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B54FF3" w14:paraId="096D9973" w14:textId="77777777" w:rsidTr="008F627E">
        <w:tc>
          <w:tcPr>
            <w:tcW w:w="1238" w:type="dxa"/>
          </w:tcPr>
          <w:p w14:paraId="3B5D574F" w14:textId="4CA488C0" w:rsidR="00B54FF3" w:rsidRDefault="00B54FF3" w:rsidP="00555283">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393" w:type="dxa"/>
          </w:tcPr>
          <w:p w14:paraId="618C08C0" w14:textId="77777777" w:rsidR="00B54FF3" w:rsidRDefault="00094595" w:rsidP="00555283">
            <w:pPr>
              <w:spacing w:after="120"/>
              <w:rPr>
                <w:rFonts w:eastAsiaTheme="minorEastAsia"/>
                <w:color w:val="0070C0"/>
                <w:lang w:val="en-US" w:eastAsia="zh-CN"/>
              </w:rPr>
            </w:pPr>
            <w:r w:rsidRPr="00094595">
              <w:rPr>
                <w:rFonts w:eastAsiaTheme="minorEastAsia"/>
                <w:color w:val="0070C0"/>
                <w:lang w:val="en-US" w:eastAsia="zh-CN"/>
              </w:rPr>
              <w:t>Sub-topic 7-1</w:t>
            </w:r>
            <w:r>
              <w:rPr>
                <w:rFonts w:eastAsiaTheme="minorEastAsia"/>
                <w:color w:val="0070C0"/>
                <w:lang w:val="en-US" w:eastAsia="zh-CN"/>
              </w:rPr>
              <w:t xml:space="preserve">: </w:t>
            </w:r>
            <w:r w:rsidR="00B54FF3">
              <w:rPr>
                <w:rFonts w:eastAsiaTheme="minorEastAsia"/>
                <w:color w:val="0070C0"/>
                <w:lang w:val="en-US" w:eastAsia="zh-CN"/>
              </w:rPr>
              <w:t>O</w:t>
            </w:r>
            <w:r w:rsidR="00B54FF3">
              <w:rPr>
                <w:rFonts w:eastAsiaTheme="minorEastAsia" w:hint="eastAsia"/>
                <w:color w:val="0070C0"/>
                <w:lang w:val="en-US" w:eastAsia="zh-CN"/>
              </w:rPr>
              <w:t xml:space="preserve">ption </w:t>
            </w:r>
            <w:r w:rsidR="00B54FF3">
              <w:rPr>
                <w:rFonts w:eastAsiaTheme="minorEastAsia"/>
                <w:color w:val="0070C0"/>
                <w:lang w:val="en-US" w:eastAsia="zh-CN"/>
              </w:rPr>
              <w:t>1, no need for RAN4 to define further requirements.</w:t>
            </w:r>
          </w:p>
          <w:p w14:paraId="06EB3C1B" w14:textId="3694F915" w:rsidR="00094595" w:rsidRDefault="00094595" w:rsidP="00094595">
            <w:pPr>
              <w:spacing w:after="120"/>
              <w:rPr>
                <w:rFonts w:eastAsiaTheme="minorEastAsia"/>
                <w:color w:val="0070C0"/>
                <w:lang w:val="en-US" w:eastAsia="zh-CN"/>
              </w:rPr>
            </w:pPr>
            <w:r w:rsidRPr="00094595">
              <w:rPr>
                <w:rFonts w:eastAsiaTheme="minorEastAsia"/>
                <w:color w:val="0070C0"/>
                <w:lang w:val="en-US" w:eastAsia="zh-CN"/>
              </w:rPr>
              <w:t>Sub-topic 7-</w:t>
            </w:r>
            <w:r>
              <w:rPr>
                <w:rFonts w:eastAsiaTheme="minorEastAsia"/>
                <w:color w:val="0070C0"/>
                <w:lang w:val="en-US" w:eastAsia="zh-CN"/>
              </w:rPr>
              <w:t>2: O</w:t>
            </w:r>
            <w:r>
              <w:rPr>
                <w:rFonts w:eastAsiaTheme="minorEastAsia" w:hint="eastAsia"/>
                <w:color w:val="0070C0"/>
                <w:lang w:val="en-US" w:eastAsia="zh-CN"/>
              </w:rPr>
              <w:t xml:space="preserve">ption </w:t>
            </w:r>
            <w:r>
              <w:rPr>
                <w:rFonts w:eastAsiaTheme="minorEastAsia"/>
                <w:color w:val="0070C0"/>
                <w:lang w:val="en-US" w:eastAsia="zh-CN"/>
              </w:rPr>
              <w:t>3, the maximum number of RSTD measurements are limited by UE capabilities defined in other WG, we see no need for RAN4 to repeat or define further requirements.</w:t>
            </w:r>
          </w:p>
        </w:tc>
      </w:tr>
      <w:tr w:rsidR="002D1DE2" w14:paraId="372793C8" w14:textId="77777777" w:rsidTr="008F627E">
        <w:tc>
          <w:tcPr>
            <w:tcW w:w="1238" w:type="dxa"/>
          </w:tcPr>
          <w:p w14:paraId="4F55F10E" w14:textId="7127F35D" w:rsidR="002D1DE2" w:rsidRDefault="002D1DE2" w:rsidP="00555283">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4DC394E4" w14:textId="77777777" w:rsidR="002D1DE2" w:rsidRDefault="003A78AD" w:rsidP="00555283">
            <w:pPr>
              <w:spacing w:after="120"/>
              <w:rPr>
                <w:rFonts w:eastAsiaTheme="minorEastAsia"/>
                <w:color w:val="0070C0"/>
                <w:lang w:val="en-US" w:eastAsia="zh-CN"/>
              </w:rPr>
            </w:pPr>
            <w:r>
              <w:rPr>
                <w:rFonts w:eastAsiaTheme="minorEastAsia"/>
                <w:color w:val="0070C0"/>
                <w:lang w:val="en-US" w:eastAsia="zh-CN"/>
              </w:rPr>
              <w:t>Sub topic 7-1: Option 2</w:t>
            </w:r>
            <w:r w:rsidR="00896A15">
              <w:rPr>
                <w:rFonts w:eastAsiaTheme="minorEastAsia"/>
                <w:color w:val="0070C0"/>
                <w:lang w:val="en-US" w:eastAsia="zh-CN"/>
              </w:rPr>
              <w:t>. (I think Huawei also meant to say option 2)</w:t>
            </w:r>
          </w:p>
          <w:p w14:paraId="2F0D955B" w14:textId="04CB4779" w:rsidR="00896A15" w:rsidRPr="00094595" w:rsidRDefault="00896A15" w:rsidP="00555283">
            <w:pPr>
              <w:spacing w:after="120"/>
              <w:rPr>
                <w:rFonts w:eastAsiaTheme="minorEastAsia"/>
                <w:color w:val="0070C0"/>
                <w:lang w:val="en-US" w:eastAsia="zh-CN"/>
              </w:rPr>
            </w:pPr>
            <w:r>
              <w:rPr>
                <w:rFonts w:eastAsiaTheme="minorEastAsia"/>
                <w:color w:val="0070C0"/>
                <w:lang w:val="en-US" w:eastAsia="zh-CN"/>
              </w:rPr>
              <w:t>Sub topic 7-2: We proposed option 1 because at least in LTE, RSTD repo</w:t>
            </w:r>
            <w:r w:rsidR="00CA1D37">
              <w:rPr>
                <w:rFonts w:eastAsiaTheme="minorEastAsia"/>
                <w:color w:val="0070C0"/>
                <w:lang w:val="en-US" w:eastAsia="zh-CN"/>
              </w:rPr>
              <w:t xml:space="preserve">rting criteria mentioned at least 16 cells should be included. However, </w:t>
            </w:r>
            <w:r w:rsidR="008F68A3">
              <w:rPr>
                <w:rFonts w:eastAsiaTheme="minorEastAsia"/>
                <w:color w:val="0070C0"/>
                <w:lang w:val="en-US" w:eastAsia="zh-CN"/>
              </w:rPr>
              <w:t xml:space="preserve">we agree with Huawei that this is already a UE capability and although our proposal was also based on capabilities that UE signals, we </w:t>
            </w:r>
            <w:r w:rsidR="00CD6964">
              <w:rPr>
                <w:rFonts w:eastAsiaTheme="minorEastAsia"/>
                <w:color w:val="0070C0"/>
                <w:lang w:val="en-US" w:eastAsia="zh-CN"/>
              </w:rPr>
              <w:t xml:space="preserve">can see that it is not necessary and can agree to </w:t>
            </w:r>
            <w:r w:rsidR="00302C70">
              <w:rPr>
                <w:rFonts w:eastAsiaTheme="minorEastAsia"/>
                <w:color w:val="0070C0"/>
                <w:lang w:val="en-US" w:eastAsia="zh-CN"/>
              </w:rPr>
              <w:t xml:space="preserve">option 3. </w:t>
            </w:r>
          </w:p>
        </w:tc>
      </w:tr>
      <w:tr w:rsidR="008F627E" w14:paraId="1CF0520B" w14:textId="77777777" w:rsidTr="008F627E">
        <w:tc>
          <w:tcPr>
            <w:tcW w:w="1238" w:type="dxa"/>
          </w:tcPr>
          <w:p w14:paraId="02C28E18" w14:textId="2D5AEC90" w:rsidR="008F627E" w:rsidRDefault="008F627E" w:rsidP="008F627E">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14322E47" w14:textId="77777777" w:rsidR="008F627E" w:rsidRDefault="008F627E" w:rsidP="008F627E">
            <w:pPr>
              <w:spacing w:after="120"/>
              <w:rPr>
                <w:rFonts w:eastAsiaTheme="minorEastAsia"/>
                <w:color w:val="0070C0"/>
                <w:lang w:val="en-US" w:eastAsia="zh-CN"/>
              </w:rPr>
            </w:pPr>
            <w:r>
              <w:rPr>
                <w:rFonts w:eastAsiaTheme="minorEastAsia"/>
                <w:color w:val="0070C0"/>
                <w:lang w:val="en-US" w:eastAsia="zh-CN"/>
              </w:rPr>
              <w:t>Sub topic 7-1: Support option 2.</w:t>
            </w:r>
          </w:p>
          <w:p w14:paraId="7CD1EFFA" w14:textId="642604BA" w:rsidR="008F627E" w:rsidRDefault="008F627E" w:rsidP="008F627E">
            <w:pPr>
              <w:spacing w:after="120"/>
              <w:rPr>
                <w:rFonts w:eastAsiaTheme="minorEastAsia"/>
                <w:color w:val="0070C0"/>
                <w:lang w:val="en-US" w:eastAsia="zh-CN"/>
              </w:rPr>
            </w:pPr>
            <w:r>
              <w:rPr>
                <w:rFonts w:eastAsiaTheme="minorEastAsia"/>
                <w:color w:val="0070C0"/>
                <w:lang w:val="en-US" w:eastAsia="zh-CN"/>
              </w:rPr>
              <w:t>Sub topic 7-2: Support option 3.</w:t>
            </w:r>
          </w:p>
        </w:tc>
      </w:tr>
      <w:tr w:rsidR="00BE6284" w14:paraId="687A3708" w14:textId="77777777" w:rsidTr="008F627E">
        <w:tc>
          <w:tcPr>
            <w:tcW w:w="1238" w:type="dxa"/>
          </w:tcPr>
          <w:p w14:paraId="0A805CF2" w14:textId="0C9D14F7" w:rsidR="00BE6284" w:rsidRDefault="00BE6284" w:rsidP="008F627E">
            <w:pPr>
              <w:spacing w:after="120"/>
              <w:rPr>
                <w:rFonts w:eastAsiaTheme="minorEastAsia"/>
                <w:color w:val="0070C0"/>
                <w:lang w:val="en-US" w:eastAsia="zh-CN"/>
              </w:rPr>
            </w:pPr>
            <w:r>
              <w:rPr>
                <w:rFonts w:eastAsiaTheme="minorEastAsia" w:hint="eastAsia"/>
                <w:color w:val="0070C0"/>
                <w:lang w:val="en-US" w:eastAsia="zh-CN"/>
              </w:rPr>
              <w:t>CATT</w:t>
            </w:r>
          </w:p>
        </w:tc>
        <w:tc>
          <w:tcPr>
            <w:tcW w:w="8393" w:type="dxa"/>
          </w:tcPr>
          <w:p w14:paraId="0139EC99" w14:textId="77777777" w:rsidR="00BE6284" w:rsidRPr="00FF3083" w:rsidRDefault="00BE6284" w:rsidP="00C76DBB">
            <w:pPr>
              <w:spacing w:after="120"/>
              <w:rPr>
                <w:rFonts w:eastAsiaTheme="minorEastAsia"/>
                <w:color w:val="0070C0"/>
                <w:lang w:val="en-US" w:eastAsia="zh-CN"/>
              </w:rPr>
            </w:pPr>
            <w:r w:rsidRPr="00094595">
              <w:rPr>
                <w:rFonts w:eastAsiaTheme="minorEastAsia"/>
                <w:color w:val="0070C0"/>
                <w:lang w:val="en-US" w:eastAsia="zh-CN"/>
              </w:rPr>
              <w:t>Sub-topic 7-1</w:t>
            </w:r>
            <w:r>
              <w:rPr>
                <w:rFonts w:eastAsiaTheme="minorEastAsia"/>
                <w:color w:val="0070C0"/>
                <w:lang w:val="en-US" w:eastAsia="zh-CN"/>
              </w:rPr>
              <w:t xml:space="preserve">: </w:t>
            </w:r>
            <w:r>
              <w:rPr>
                <w:rFonts w:eastAsiaTheme="minorEastAsia" w:hint="eastAsia"/>
                <w:color w:val="0070C0"/>
                <w:lang w:val="en-US" w:eastAsia="zh-CN"/>
              </w:rPr>
              <w:t xml:space="preserve">support option </w:t>
            </w:r>
            <w:r>
              <w:rPr>
                <w:rFonts w:eastAsiaTheme="minorEastAsia"/>
                <w:color w:val="0070C0"/>
                <w:lang w:val="en-US" w:eastAsia="zh-CN"/>
              </w:rPr>
              <w:t>1</w:t>
            </w:r>
            <w:r>
              <w:rPr>
                <w:rFonts w:eastAsiaTheme="minorEastAsia" w:hint="eastAsia"/>
                <w:color w:val="0070C0"/>
                <w:lang w:val="en-US" w:eastAsia="zh-CN"/>
              </w:rPr>
              <w:t xml:space="preserve">, define different type of UE according to the </w:t>
            </w:r>
            <w:r w:rsidRPr="00CD2B6E">
              <w:rPr>
                <w:lang w:val="en-US" w:eastAsia="zh-CN"/>
              </w:rPr>
              <w:t>capability in terms of number of positioning frequency layers</w:t>
            </w:r>
            <w:r>
              <w:rPr>
                <w:rFonts w:eastAsiaTheme="minor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D</w:t>
            </w:r>
            <w:r>
              <w:rPr>
                <w:rFonts w:eastAsiaTheme="minorEastAsia" w:hint="eastAsia"/>
                <w:color w:val="0070C0"/>
                <w:lang w:val="en-US" w:eastAsia="zh-CN"/>
              </w:rPr>
              <w:t xml:space="preserve">efine minimum </w:t>
            </w:r>
            <w:r w:rsidRPr="00CD2B6E">
              <w:rPr>
                <w:color w:val="0070C0"/>
                <w:lang w:val="en-US" w:eastAsia="zh-CN"/>
              </w:rPr>
              <w:t xml:space="preserve">number of TRPs per frequency layer, number of resource sets per TRP, </w:t>
            </w:r>
            <w:r w:rsidRPr="00CD2B6E">
              <w:rPr>
                <w:rFonts w:eastAsiaTheme="minorEastAsia"/>
                <w:color w:val="0070C0"/>
                <w:lang w:val="en-US" w:eastAsia="zh-CN"/>
              </w:rPr>
              <w:t>etc that UE can monitor.</w:t>
            </w:r>
          </w:p>
          <w:p w14:paraId="797A6B7B" w14:textId="26366B25" w:rsidR="00BE6284" w:rsidRDefault="00BE6284" w:rsidP="008F627E">
            <w:pPr>
              <w:spacing w:after="120"/>
              <w:rPr>
                <w:rFonts w:eastAsiaTheme="minorEastAsia"/>
                <w:color w:val="0070C0"/>
                <w:lang w:val="en-US" w:eastAsia="zh-CN"/>
              </w:rPr>
            </w:pPr>
            <w:r w:rsidRPr="00094595">
              <w:rPr>
                <w:rFonts w:eastAsiaTheme="minorEastAsia"/>
                <w:color w:val="0070C0"/>
                <w:lang w:val="en-US" w:eastAsia="zh-CN"/>
              </w:rPr>
              <w:t>Sub-topic 7-</w:t>
            </w:r>
            <w:r>
              <w:rPr>
                <w:rFonts w:eastAsiaTheme="minorEastAsia"/>
                <w:color w:val="0070C0"/>
                <w:lang w:val="en-US" w:eastAsia="zh-CN"/>
              </w:rPr>
              <w:t xml:space="preserve">2: </w:t>
            </w:r>
            <w:r>
              <w:rPr>
                <w:rFonts w:eastAsiaTheme="minorEastAsia" w:hint="eastAsia"/>
                <w:color w:val="0070C0"/>
                <w:lang w:val="en-US" w:eastAsia="zh-CN"/>
              </w:rPr>
              <w:t xml:space="preserve">support option </w:t>
            </w:r>
            <w:r>
              <w:rPr>
                <w:rFonts w:eastAsiaTheme="minorEastAsia"/>
                <w:color w:val="0070C0"/>
                <w:lang w:val="en-US" w:eastAsia="zh-CN"/>
              </w:rPr>
              <w:t>3.</w:t>
            </w:r>
          </w:p>
        </w:tc>
      </w:tr>
      <w:tr w:rsidR="00413ED3" w14:paraId="665155C9" w14:textId="77777777" w:rsidTr="008F627E">
        <w:tc>
          <w:tcPr>
            <w:tcW w:w="1238" w:type="dxa"/>
          </w:tcPr>
          <w:p w14:paraId="015B095D" w14:textId="11FBCD38" w:rsidR="00413ED3" w:rsidRDefault="00413ED3" w:rsidP="00413ED3">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03FC8609" w14:textId="77777777" w:rsidR="00413ED3" w:rsidRDefault="00413ED3" w:rsidP="00413ED3">
            <w:pPr>
              <w:spacing w:after="120"/>
              <w:rPr>
                <w:rFonts w:eastAsiaTheme="minorEastAsia"/>
                <w:color w:val="0070C0"/>
                <w:lang w:val="en-US" w:eastAsia="zh-CN"/>
              </w:rPr>
            </w:pPr>
            <w:r>
              <w:rPr>
                <w:rFonts w:eastAsiaTheme="minorEastAsia"/>
                <w:color w:val="0070C0"/>
                <w:lang w:val="en-US" w:eastAsia="zh-CN"/>
              </w:rPr>
              <w:t>Sub topic 7-1: some capabilities need to be defined, but further discussion is needed and also we need to align with RAN1 agreements</w:t>
            </w:r>
          </w:p>
          <w:p w14:paraId="1C82F081" w14:textId="09AEAC96" w:rsidR="00413ED3" w:rsidRPr="00094595" w:rsidRDefault="00413ED3" w:rsidP="00413ED3">
            <w:pPr>
              <w:spacing w:after="120"/>
              <w:rPr>
                <w:rFonts w:eastAsiaTheme="minorEastAsia"/>
                <w:color w:val="0070C0"/>
                <w:lang w:val="en-US" w:eastAsia="zh-CN"/>
              </w:rPr>
            </w:pPr>
            <w:r>
              <w:rPr>
                <w:rFonts w:eastAsiaTheme="minorEastAsia"/>
                <w:color w:val="0070C0"/>
                <w:lang w:val="en-US" w:eastAsia="zh-CN"/>
              </w:rPr>
              <w:t>Sub topic 7-2: support option 2. Note also that the Ecat is shared by RSTD and PRS RSRP only in case they are reported together, otherwise separate Ecat apply for PRS RSTD and PRS RSRP.</w:t>
            </w:r>
          </w:p>
        </w:tc>
      </w:tr>
      <w:tr w:rsidR="00174C34" w14:paraId="1BFE54A4" w14:textId="77777777" w:rsidTr="008F627E">
        <w:tc>
          <w:tcPr>
            <w:tcW w:w="1238" w:type="dxa"/>
          </w:tcPr>
          <w:p w14:paraId="76FC8D34" w14:textId="08D46E7D" w:rsidR="00174C34" w:rsidRDefault="00174C34" w:rsidP="00413ED3">
            <w:pPr>
              <w:spacing w:after="120"/>
              <w:rPr>
                <w:rFonts w:eastAsiaTheme="minorEastAsia"/>
                <w:color w:val="0070C0"/>
                <w:lang w:val="en-US" w:eastAsia="zh-CN"/>
              </w:rPr>
            </w:pPr>
            <w:r>
              <w:rPr>
                <w:rFonts w:eastAsiaTheme="minorEastAsia"/>
                <w:color w:val="0070C0"/>
                <w:lang w:val="en-US" w:eastAsia="zh-CN"/>
              </w:rPr>
              <w:t>Intel</w:t>
            </w:r>
          </w:p>
        </w:tc>
        <w:tc>
          <w:tcPr>
            <w:tcW w:w="8393" w:type="dxa"/>
          </w:tcPr>
          <w:p w14:paraId="396B8E8A" w14:textId="77777777" w:rsidR="00174C34" w:rsidRDefault="00174C34" w:rsidP="00174C34">
            <w:pPr>
              <w:spacing w:after="120"/>
              <w:rPr>
                <w:sz w:val="24"/>
                <w:szCs w:val="16"/>
              </w:rPr>
            </w:pPr>
            <w:r>
              <w:rPr>
                <w:rFonts w:eastAsiaTheme="minorEastAsia" w:hint="eastAsia"/>
                <w:color w:val="0070C0"/>
                <w:lang w:val="en-US" w:eastAsia="zh-CN"/>
              </w:rPr>
              <w:t xml:space="preserve">Sub topic </w:t>
            </w:r>
            <w:r>
              <w:rPr>
                <w:rFonts w:eastAsiaTheme="minorEastAsia"/>
                <w:color w:val="0070C0"/>
                <w:lang w:val="en-US" w:eastAsia="zh-CN"/>
              </w:rPr>
              <w:t>7-</w:t>
            </w:r>
            <w:r>
              <w:rPr>
                <w:rFonts w:eastAsiaTheme="minorEastAsia" w:hint="eastAsia"/>
                <w:color w:val="0070C0"/>
                <w:lang w:val="en-US" w:eastAsia="zh-CN"/>
              </w:rPr>
              <w:t xml:space="preserve">1: </w:t>
            </w:r>
            <w:r>
              <w:rPr>
                <w:sz w:val="24"/>
                <w:szCs w:val="16"/>
              </w:rPr>
              <w:t>Measurement capability</w:t>
            </w:r>
          </w:p>
          <w:p w14:paraId="51C209C9" w14:textId="6E48137B" w:rsidR="00174C34" w:rsidRDefault="00174C34" w:rsidP="00174C34">
            <w:pPr>
              <w:spacing w:after="120"/>
              <w:rPr>
                <w:rFonts w:eastAsiaTheme="minorEastAsia"/>
                <w:color w:val="0070C0"/>
                <w:lang w:val="en-US" w:eastAsia="zh-CN"/>
              </w:rPr>
            </w:pPr>
            <w:r>
              <w:rPr>
                <w:color w:val="0070C0"/>
              </w:rPr>
              <w:t>According to RAN1 agreement, the capability in terms of “positioning frequency layer” is needed</w:t>
            </w:r>
          </w:p>
        </w:tc>
      </w:tr>
    </w:tbl>
    <w:p w14:paraId="4512C91E" w14:textId="4A6BEE98" w:rsidR="004C44DC" w:rsidRPr="003418CB" w:rsidRDefault="004C44DC" w:rsidP="004C44DC">
      <w:pPr>
        <w:rPr>
          <w:color w:val="0070C0"/>
          <w:lang w:val="en-US" w:eastAsia="zh-CN"/>
        </w:rPr>
      </w:pPr>
      <w:r w:rsidRPr="003418CB">
        <w:rPr>
          <w:rFonts w:hint="eastAsia"/>
          <w:color w:val="0070C0"/>
          <w:lang w:val="en-US" w:eastAsia="zh-CN"/>
        </w:rPr>
        <w:t xml:space="preserve"> </w:t>
      </w:r>
    </w:p>
    <w:p w14:paraId="7CBA6A66" w14:textId="77777777" w:rsidR="004C44DC" w:rsidRPr="00035C50" w:rsidRDefault="004C44DC" w:rsidP="004C44DC">
      <w:pPr>
        <w:pStyle w:val="2"/>
      </w:pPr>
      <w:r w:rsidRPr="00035C50">
        <w:lastRenderedPageBreak/>
        <w:t>Summary</w:t>
      </w:r>
      <w:r w:rsidRPr="00035C50">
        <w:rPr>
          <w:rFonts w:hint="eastAsia"/>
        </w:rPr>
        <w:t xml:space="preserve"> for 1st round </w:t>
      </w:r>
    </w:p>
    <w:p w14:paraId="1690B77B" w14:textId="77777777" w:rsidR="004C44DC" w:rsidRPr="00805BE8" w:rsidRDefault="004C44DC" w:rsidP="004C44DC">
      <w:pPr>
        <w:pStyle w:val="3"/>
        <w:rPr>
          <w:sz w:val="24"/>
          <w:szCs w:val="16"/>
        </w:rPr>
      </w:pPr>
      <w:r w:rsidRPr="00805BE8">
        <w:rPr>
          <w:sz w:val="24"/>
          <w:szCs w:val="16"/>
        </w:rPr>
        <w:t xml:space="preserve">Open issues </w:t>
      </w:r>
    </w:p>
    <w:p w14:paraId="48DB96DD" w14:textId="77777777" w:rsidR="004C44DC" w:rsidRDefault="004C44DC" w:rsidP="004C44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438"/>
        <w:gridCol w:w="8193"/>
      </w:tblGrid>
      <w:tr w:rsidR="004C44DC" w:rsidRPr="00004165" w14:paraId="3500045F" w14:textId="77777777" w:rsidTr="008662C3">
        <w:tc>
          <w:tcPr>
            <w:tcW w:w="1458" w:type="dxa"/>
          </w:tcPr>
          <w:p w14:paraId="2B378A6E" w14:textId="77777777" w:rsidR="004C44DC" w:rsidRPr="00045592" w:rsidRDefault="004C44DC" w:rsidP="00555283">
            <w:pPr>
              <w:rPr>
                <w:rFonts w:eastAsiaTheme="minorEastAsia"/>
                <w:b/>
                <w:bCs/>
                <w:color w:val="0070C0"/>
                <w:lang w:val="en-US" w:eastAsia="zh-CN"/>
              </w:rPr>
            </w:pPr>
          </w:p>
        </w:tc>
        <w:tc>
          <w:tcPr>
            <w:tcW w:w="8399" w:type="dxa"/>
          </w:tcPr>
          <w:p w14:paraId="0CC67841" w14:textId="77777777" w:rsidR="004C44DC" w:rsidRPr="00045592" w:rsidRDefault="004C44DC"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C44DC" w14:paraId="2888CC32" w14:textId="77777777" w:rsidTr="008662C3">
        <w:tc>
          <w:tcPr>
            <w:tcW w:w="1458" w:type="dxa"/>
          </w:tcPr>
          <w:p w14:paraId="5CB4712C" w14:textId="49794AD6" w:rsidR="004C44DC" w:rsidRPr="003418CB" w:rsidRDefault="004C44DC"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8662C3">
              <w:rPr>
                <w:rFonts w:eastAsiaTheme="minorEastAsia"/>
                <w:b/>
                <w:bCs/>
                <w:color w:val="0070C0"/>
                <w:lang w:val="en-US" w:eastAsia="zh-CN"/>
              </w:rPr>
              <w:t>7-</w:t>
            </w:r>
            <w:r w:rsidRPr="00045592">
              <w:rPr>
                <w:rFonts w:eastAsiaTheme="minorEastAsia" w:hint="eastAsia"/>
                <w:b/>
                <w:bCs/>
                <w:color w:val="0070C0"/>
                <w:lang w:val="en-US" w:eastAsia="zh-CN"/>
              </w:rPr>
              <w:t>1</w:t>
            </w:r>
          </w:p>
        </w:tc>
        <w:tc>
          <w:tcPr>
            <w:tcW w:w="8399" w:type="dxa"/>
          </w:tcPr>
          <w:p w14:paraId="11669BD3" w14:textId="3FDA5B4A" w:rsidR="004C44DC" w:rsidRPr="00957181" w:rsidRDefault="00957181" w:rsidP="00555283">
            <w:pPr>
              <w:rPr>
                <w:b/>
                <w:bCs/>
                <w:lang w:val="en-US" w:eastAsia="zh-CN"/>
              </w:rPr>
            </w:pPr>
            <w:r w:rsidRPr="00957181">
              <w:rPr>
                <w:b/>
                <w:bCs/>
                <w:lang w:val="en-US" w:eastAsia="zh-CN"/>
              </w:rPr>
              <w:t>RAN4 to define measurement capability in terms of number of positioning frequency layers, number of TRPs per frequency layer, number of resurce sets per TRP, .... ?</w:t>
            </w:r>
          </w:p>
          <w:p w14:paraId="2874A447" w14:textId="36ECF59B" w:rsidR="004C44DC" w:rsidRDefault="004C44DC" w:rsidP="00555283">
            <w:pPr>
              <w:rPr>
                <w:rFonts w:eastAsiaTheme="minorEastAsia"/>
                <w:i/>
                <w:color w:val="0070C0"/>
                <w:lang w:val="en-US" w:eastAsia="zh-CN"/>
              </w:rPr>
            </w:pPr>
            <w:r>
              <w:rPr>
                <w:rFonts w:eastAsiaTheme="minorEastAsia" w:hint="eastAsia"/>
                <w:i/>
                <w:color w:val="0070C0"/>
                <w:lang w:val="en-US" w:eastAsia="zh-CN"/>
              </w:rPr>
              <w:t>Candidate options:</w:t>
            </w:r>
          </w:p>
          <w:p w14:paraId="2F9A12E4" w14:textId="3A32AC89" w:rsidR="00957181" w:rsidRPr="00CD2B6E" w:rsidRDefault="00957181" w:rsidP="00957181">
            <w:pPr>
              <w:pStyle w:val="afe"/>
              <w:numPr>
                <w:ilvl w:val="0"/>
                <w:numId w:val="23"/>
              </w:numPr>
              <w:ind w:firstLineChars="0"/>
              <w:rPr>
                <w:lang w:val="en-US" w:eastAsia="zh-CN"/>
              </w:rPr>
            </w:pPr>
            <w:r w:rsidRPr="00CD2B6E">
              <w:rPr>
                <w:lang w:val="en-US" w:eastAsia="zh-CN"/>
              </w:rPr>
              <w:t>Option 1: Yes (</w:t>
            </w:r>
            <w:r w:rsidR="000E1977">
              <w:rPr>
                <w:lang w:val="en-US" w:eastAsia="zh-CN"/>
              </w:rPr>
              <w:t>Details FFS</w:t>
            </w:r>
            <w:r w:rsidRPr="00CD2B6E">
              <w:rPr>
                <w:lang w:val="en-US" w:eastAsia="zh-CN"/>
              </w:rPr>
              <w:t>) (CATT</w:t>
            </w:r>
            <w:del w:id="181" w:author="Iana Siomina" w:date="2020-03-03T11:48:00Z">
              <w:r w:rsidR="000E1977" w:rsidDel="008E3194">
                <w:rPr>
                  <w:lang w:val="en-US" w:eastAsia="zh-CN"/>
                </w:rPr>
                <w:delText>, Ericsson</w:delText>
              </w:r>
            </w:del>
            <w:r w:rsidRPr="00CD2B6E">
              <w:rPr>
                <w:lang w:val="en-US" w:eastAsia="zh-CN"/>
              </w:rPr>
              <w:t>)</w:t>
            </w:r>
          </w:p>
          <w:p w14:paraId="3B971F57" w14:textId="4511E15B" w:rsidR="00957181" w:rsidRDefault="00957181" w:rsidP="00555283">
            <w:pPr>
              <w:pStyle w:val="afe"/>
              <w:numPr>
                <w:ilvl w:val="0"/>
                <w:numId w:val="23"/>
              </w:numPr>
              <w:ind w:firstLineChars="0"/>
              <w:rPr>
                <w:ins w:id="182" w:author="Iana Siomina" w:date="2020-03-03T11:48:00Z"/>
                <w:lang w:val="en-US" w:eastAsia="zh-CN"/>
              </w:rPr>
            </w:pPr>
            <w:r w:rsidRPr="008E3194">
              <w:rPr>
                <w:lang w:val="en-US" w:eastAsia="zh-CN"/>
              </w:rPr>
              <w:t>Option 2. No (Huawei, Qualcomm</w:t>
            </w:r>
            <w:r w:rsidR="008B53CF" w:rsidRPr="008E3194">
              <w:rPr>
                <w:lang w:val="en-US" w:eastAsia="zh-CN"/>
              </w:rPr>
              <w:t>, MediaTek</w:t>
            </w:r>
            <w:r w:rsidRPr="008E3194">
              <w:rPr>
                <w:lang w:val="en-US" w:eastAsia="zh-CN"/>
              </w:rPr>
              <w:t>)</w:t>
            </w:r>
          </w:p>
          <w:p w14:paraId="59FF34E0" w14:textId="4DBCFCF2" w:rsidR="008E3194" w:rsidRPr="008E3194" w:rsidRDefault="008E3194" w:rsidP="00555283">
            <w:pPr>
              <w:pStyle w:val="afe"/>
              <w:numPr>
                <w:ilvl w:val="0"/>
                <w:numId w:val="23"/>
              </w:numPr>
              <w:ind w:firstLineChars="0"/>
              <w:rPr>
                <w:lang w:val="en-US" w:eastAsia="zh-CN"/>
              </w:rPr>
            </w:pPr>
            <w:ins w:id="183" w:author="Iana Siomina" w:date="2020-03-03T11:48:00Z">
              <w:r>
                <w:rPr>
                  <w:lang w:val="en-US" w:eastAsia="zh-CN"/>
                </w:rPr>
                <w:t>Option 3: at least number of frequency layers need to be defined</w:t>
              </w:r>
            </w:ins>
            <w:ins w:id="184" w:author="Iana Siomina" w:date="2020-03-03T11:49:00Z">
              <w:r>
                <w:rPr>
                  <w:lang w:val="en-US" w:eastAsia="zh-CN"/>
                </w:rPr>
                <w:t xml:space="preserve"> since e.g. because inter-frequency </w:t>
              </w:r>
            </w:ins>
            <w:ins w:id="185" w:author="Iana Siomina" w:date="2020-03-03T11:50:00Z">
              <w:r>
                <w:rPr>
                  <w:lang w:val="en-US" w:eastAsia="zh-CN"/>
                </w:rPr>
                <w:t xml:space="preserve">PRS-based </w:t>
              </w:r>
            </w:ins>
            <w:ins w:id="186" w:author="Iana Siomina" w:date="2020-03-03T11:49:00Z">
              <w:r>
                <w:rPr>
                  <w:lang w:val="en-US" w:eastAsia="zh-CN"/>
                </w:rPr>
                <w:t xml:space="preserve">measurements </w:t>
              </w:r>
            </w:ins>
            <w:ins w:id="187" w:author="Iana Siomina" w:date="2020-03-03T11:50:00Z">
              <w:r>
                <w:rPr>
                  <w:lang w:val="en-US" w:eastAsia="zh-CN"/>
                </w:rPr>
                <w:t>may</w:t>
              </w:r>
            </w:ins>
            <w:ins w:id="188" w:author="Iana Siomina" w:date="2020-03-03T11:49:00Z">
              <w:r>
                <w:rPr>
                  <w:lang w:val="en-US" w:eastAsia="zh-CN"/>
                </w:rPr>
                <w:t xml:space="preserve"> </w:t>
              </w:r>
            </w:ins>
            <w:ins w:id="189" w:author="Iana Siomina" w:date="2020-03-03T11:50:00Z">
              <w:r>
                <w:rPr>
                  <w:lang w:val="en-US" w:eastAsia="zh-CN"/>
                </w:rPr>
                <w:t xml:space="preserve">need to be configured on the frequency layers different from those supported for mobility </w:t>
              </w:r>
            </w:ins>
            <w:ins w:id="190" w:author="Iana Siomina" w:date="2020-03-03T11:48:00Z">
              <w:r>
                <w:rPr>
                  <w:lang w:val="en-US" w:eastAsia="zh-CN"/>
                </w:rPr>
                <w:t>(Ericsson)</w:t>
              </w:r>
            </w:ins>
            <w:ins w:id="191" w:author="Iana Siomina" w:date="2020-03-03T11:50:00Z">
              <w:r w:rsidR="00EB4BD5">
                <w:rPr>
                  <w:lang w:val="en-US" w:eastAsia="zh-CN"/>
                </w:rPr>
                <w:t>.</w:t>
              </w:r>
            </w:ins>
            <w:ins w:id="192" w:author="Iana Siomina" w:date="2020-03-03T11:51:00Z">
              <w:r w:rsidR="00EB4BD5">
                <w:rPr>
                  <w:lang w:val="en-US" w:eastAsia="zh-CN"/>
                </w:rPr>
                <w:t xml:space="preserve"> Further, RAN1 agreements need to be reflected in 38.133 somehow too.</w:t>
              </w:r>
            </w:ins>
          </w:p>
          <w:p w14:paraId="5EDDCA89" w14:textId="77777777" w:rsidR="004C44DC" w:rsidRDefault="004C44DC" w:rsidP="0055528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DCEFB3B" w14:textId="4702182E" w:rsidR="00E20CD0" w:rsidRPr="00E20CD0" w:rsidRDefault="00E20CD0" w:rsidP="00555283">
            <w:pPr>
              <w:rPr>
                <w:rFonts w:eastAsiaTheme="minorEastAsia"/>
                <w:iCs/>
                <w:color w:val="0070C0"/>
                <w:lang w:val="en-US" w:eastAsia="zh-CN"/>
              </w:rPr>
            </w:pPr>
            <w:r w:rsidRPr="00E20CD0">
              <w:rPr>
                <w:rFonts w:eastAsiaTheme="minorEastAsia"/>
                <w:iCs/>
                <w:lang w:val="en-US" w:eastAsia="zh-CN"/>
              </w:rPr>
              <w:t>To be discussed further in 2</w:t>
            </w:r>
            <w:r w:rsidRPr="00E20CD0">
              <w:rPr>
                <w:rFonts w:eastAsiaTheme="minorEastAsia"/>
                <w:iCs/>
                <w:vertAlign w:val="superscript"/>
                <w:lang w:val="en-US" w:eastAsia="zh-CN"/>
              </w:rPr>
              <w:t>nd</w:t>
            </w:r>
            <w:r w:rsidRPr="00E20CD0">
              <w:rPr>
                <w:rFonts w:eastAsiaTheme="minorEastAsia"/>
                <w:iCs/>
                <w:lang w:val="en-US" w:eastAsia="zh-CN"/>
              </w:rPr>
              <w:t xml:space="preserve"> round and consult with RAN1 WG.</w:t>
            </w:r>
          </w:p>
        </w:tc>
      </w:tr>
      <w:tr w:rsidR="00E20CD0" w14:paraId="59E96E2C" w14:textId="77777777" w:rsidTr="008662C3">
        <w:tc>
          <w:tcPr>
            <w:tcW w:w="1458" w:type="dxa"/>
          </w:tcPr>
          <w:p w14:paraId="7556F832" w14:textId="22172F42" w:rsidR="00E20CD0" w:rsidRPr="00045592" w:rsidRDefault="00E20CD0" w:rsidP="0055528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7-2</w:t>
            </w:r>
          </w:p>
        </w:tc>
        <w:tc>
          <w:tcPr>
            <w:tcW w:w="8399" w:type="dxa"/>
          </w:tcPr>
          <w:p w14:paraId="3B591913" w14:textId="26252474" w:rsidR="00604F31" w:rsidRDefault="00604F31" w:rsidP="00604F31">
            <w:pPr>
              <w:rPr>
                <w:b/>
                <w:bCs/>
                <w:iCs/>
                <w:lang w:val="en-US" w:eastAsia="zh-CN"/>
              </w:rPr>
            </w:pPr>
            <w:r w:rsidRPr="00604F31">
              <w:rPr>
                <w:b/>
                <w:bCs/>
                <w:iCs/>
                <w:lang w:val="en-US" w:eastAsia="zh-CN"/>
              </w:rPr>
              <w:t>Ecat for PRS-RSTD reporting to be:</w:t>
            </w:r>
          </w:p>
          <w:p w14:paraId="79F45020" w14:textId="0F19465B" w:rsidR="00604F31" w:rsidRPr="00604F31" w:rsidRDefault="00604F31" w:rsidP="00604F31">
            <w:pPr>
              <w:rPr>
                <w:rFonts w:eastAsiaTheme="minorEastAsia"/>
                <w:i/>
                <w:color w:val="0070C0"/>
                <w:lang w:val="en-US" w:eastAsia="zh-CN"/>
              </w:rPr>
            </w:pPr>
            <w:r>
              <w:rPr>
                <w:rFonts w:eastAsiaTheme="minorEastAsia" w:hint="eastAsia"/>
                <w:i/>
                <w:color w:val="0070C0"/>
                <w:lang w:val="en-US" w:eastAsia="zh-CN"/>
              </w:rPr>
              <w:t>Candidate options:</w:t>
            </w:r>
          </w:p>
          <w:p w14:paraId="6423C74A" w14:textId="77777777" w:rsidR="00604F31" w:rsidRPr="00593B28" w:rsidRDefault="00604F31" w:rsidP="00604F31">
            <w:pPr>
              <w:pStyle w:val="afe"/>
              <w:numPr>
                <w:ilvl w:val="0"/>
                <w:numId w:val="24"/>
              </w:numPr>
              <w:ind w:firstLineChars="0"/>
              <w:rPr>
                <w:lang w:val="en-US"/>
              </w:rPr>
            </w:pPr>
            <w:r w:rsidRPr="00CD2B6E">
              <w:rPr>
                <w:lang w:val="en-US" w:eastAsia="zh-CN"/>
              </w:rPr>
              <w:t xml:space="preserve">Option 1: </w:t>
            </w:r>
            <w:r w:rsidRPr="00593B28">
              <w:rPr>
                <w:lang w:val="en-US"/>
              </w:rPr>
              <w:t xml:space="preserve">In DL-TDOA positioning, each PRS-RSTD measurement reporting criterion corresponds to one frequency layer with Ecat = 1 indicating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RSTD,total</m:t>
                  </m:r>
                </m:sub>
              </m:sSub>
            </m:oMath>
            <w:r w:rsidRPr="00593B28">
              <w:rPr>
                <w:lang w:val="en-US"/>
              </w:rPr>
              <w:t xml:space="preserve"> PRS-RSTD measurement reports. (Qualcomm)</w:t>
            </w:r>
          </w:p>
          <w:p w14:paraId="4BA15679" w14:textId="77777777" w:rsidR="00604F31" w:rsidRDefault="00604F31" w:rsidP="00604F31">
            <w:pPr>
              <w:pStyle w:val="afe"/>
              <w:numPr>
                <w:ilvl w:val="0"/>
                <w:numId w:val="24"/>
              </w:numPr>
              <w:ind w:firstLineChars="0"/>
              <w:jc w:val="both"/>
              <w:rPr>
                <w:iCs/>
                <w:lang w:eastAsia="x-none"/>
              </w:rPr>
            </w:pPr>
            <w:r w:rsidRPr="00FA1247">
              <w:rPr>
                <w:lang w:val="sv-SE" w:eastAsia="zh-CN"/>
              </w:rPr>
              <w:t xml:space="preserve">Option 2: </w:t>
            </w:r>
            <w:r w:rsidRPr="00FA1247">
              <w:rPr>
                <w:iCs/>
                <w:lang w:eastAsia="x-none"/>
              </w:rPr>
              <w:t xml:space="preserve">Ecat=1 for </w:t>
            </w:r>
            <w:r>
              <w:rPr>
                <w:iCs/>
                <w:lang w:eastAsia="x-none"/>
              </w:rPr>
              <w:t xml:space="preserve">(Ericsson) </w:t>
            </w:r>
          </w:p>
          <w:p w14:paraId="077F2BB7" w14:textId="77777777" w:rsidR="00604F31" w:rsidRDefault="00604F31" w:rsidP="00604F31">
            <w:pPr>
              <w:pStyle w:val="afe"/>
              <w:numPr>
                <w:ilvl w:val="1"/>
                <w:numId w:val="24"/>
              </w:numPr>
              <w:ind w:firstLineChars="0"/>
              <w:jc w:val="both"/>
              <w:rPr>
                <w:iCs/>
                <w:lang w:eastAsia="x-none"/>
              </w:rPr>
            </w:pPr>
            <w:r w:rsidRPr="00FA1247">
              <w:rPr>
                <w:iCs/>
                <w:lang w:eastAsia="x-none"/>
              </w:rPr>
              <w:t>intra-frequency RSTD measurements, 1 report capable of RSTD measurements and PRS-RSRP measurements (when configured together with the RSTD) on at least TBD PRS resources, per intra-frequency layer.</w:t>
            </w:r>
          </w:p>
          <w:p w14:paraId="34BCB118" w14:textId="77777777" w:rsidR="00604F31" w:rsidRPr="00B477B5" w:rsidRDefault="00604F31" w:rsidP="00604F31">
            <w:pPr>
              <w:pStyle w:val="afe"/>
              <w:numPr>
                <w:ilvl w:val="1"/>
                <w:numId w:val="24"/>
              </w:numPr>
              <w:ind w:firstLineChars="0"/>
              <w:jc w:val="both"/>
              <w:rPr>
                <w:iCs/>
                <w:lang w:eastAsia="x-none"/>
              </w:rPr>
            </w:pPr>
            <w:r w:rsidRPr="00B477B5">
              <w:rPr>
                <w:iCs/>
                <w:lang w:eastAsia="x-none"/>
              </w:rPr>
              <w:t xml:space="preserve"> inter-frequency RSTD measurements, 1 report capable of RSTD measurements and PRS-RSRP measurements (when configured together with the RSTD) on at least TBD PRS resources, per inter-frequency layer.</w:t>
            </w:r>
          </w:p>
          <w:p w14:paraId="45E2C69A" w14:textId="309FEFEB" w:rsidR="00604F31" w:rsidRPr="00CD2B6E" w:rsidRDefault="00604F31" w:rsidP="00604F31">
            <w:pPr>
              <w:pStyle w:val="afe"/>
              <w:numPr>
                <w:ilvl w:val="0"/>
                <w:numId w:val="23"/>
              </w:numPr>
              <w:ind w:firstLineChars="0"/>
              <w:rPr>
                <w:lang w:val="en-US" w:eastAsia="zh-CN"/>
              </w:rPr>
            </w:pPr>
            <w:r w:rsidRPr="00CD2B6E">
              <w:rPr>
                <w:lang w:val="en-US" w:eastAsia="zh-CN"/>
              </w:rPr>
              <w:t>Option 3</w:t>
            </w:r>
            <w:r w:rsidRPr="00617134">
              <w:rPr>
                <w:rFonts w:eastAsia="宋体"/>
                <w:bCs/>
              </w:rPr>
              <w:t xml:space="preserve"> </w:t>
            </w:r>
            <w:r w:rsidRPr="00E20CE7">
              <w:rPr>
                <w:rFonts w:eastAsia="宋体"/>
                <w:bCs/>
              </w:rPr>
              <w:t>Ecat = 1 for RSTD measurement per positioning session.</w:t>
            </w:r>
            <w:r>
              <w:rPr>
                <w:rFonts w:eastAsia="宋体"/>
                <w:bCs/>
              </w:rPr>
              <w:t>(Huawei, Qualcomm</w:t>
            </w:r>
            <w:r w:rsidR="00B454D4">
              <w:rPr>
                <w:rFonts w:eastAsia="宋体"/>
                <w:bCs/>
              </w:rPr>
              <w:t>, MediaTek, CATT</w:t>
            </w:r>
            <w:r>
              <w:rPr>
                <w:rFonts w:eastAsia="宋体"/>
                <w:bCs/>
              </w:rPr>
              <w:t xml:space="preserve">) </w:t>
            </w:r>
          </w:p>
          <w:p w14:paraId="27E9D677" w14:textId="77777777" w:rsidR="00604F31" w:rsidRPr="00CD2B6E" w:rsidRDefault="00604F31" w:rsidP="00604F31">
            <w:pPr>
              <w:pStyle w:val="afe"/>
              <w:numPr>
                <w:ilvl w:val="0"/>
                <w:numId w:val="23"/>
              </w:numPr>
              <w:ind w:firstLineChars="0"/>
              <w:rPr>
                <w:lang w:val="en-US" w:eastAsia="zh-CN"/>
              </w:rPr>
            </w:pPr>
            <w:r>
              <w:rPr>
                <w:rFonts w:eastAsia="宋体"/>
                <w:bCs/>
              </w:rPr>
              <w:t xml:space="preserve">Option 4. Other options are not precluded. </w:t>
            </w:r>
          </w:p>
          <w:p w14:paraId="06488BD9" w14:textId="77777777" w:rsidR="00604F31" w:rsidRDefault="00604F31" w:rsidP="00604F3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47C9193" w14:textId="2829A4E1" w:rsidR="00E20CD0" w:rsidRPr="00957181" w:rsidRDefault="00604F31" w:rsidP="00604F31">
            <w:pPr>
              <w:rPr>
                <w:b/>
                <w:bCs/>
                <w:lang w:val="en-US" w:eastAsia="zh-CN"/>
              </w:rPr>
            </w:pPr>
            <w:r w:rsidRPr="00E20CD0">
              <w:rPr>
                <w:rFonts w:eastAsiaTheme="minorEastAsia"/>
                <w:iCs/>
                <w:lang w:val="en-US" w:eastAsia="zh-CN"/>
              </w:rPr>
              <w:t>To be discussed further in 2</w:t>
            </w:r>
            <w:r w:rsidRPr="00E20CD0">
              <w:rPr>
                <w:rFonts w:eastAsiaTheme="minorEastAsia"/>
                <w:iCs/>
                <w:vertAlign w:val="superscript"/>
                <w:lang w:val="en-US" w:eastAsia="zh-CN"/>
              </w:rPr>
              <w:t>nd</w:t>
            </w:r>
            <w:r w:rsidRPr="00E20CD0">
              <w:rPr>
                <w:rFonts w:eastAsiaTheme="minorEastAsia"/>
                <w:iCs/>
                <w:lang w:val="en-US" w:eastAsia="zh-CN"/>
              </w:rPr>
              <w:t xml:space="preserve"> round and consult with RAN1 WG.</w:t>
            </w:r>
          </w:p>
        </w:tc>
      </w:tr>
    </w:tbl>
    <w:p w14:paraId="230E51C3" w14:textId="77777777" w:rsidR="004C44DC" w:rsidRDefault="004C44DC" w:rsidP="004C44DC">
      <w:pPr>
        <w:rPr>
          <w:i/>
          <w:color w:val="0070C0"/>
          <w:lang w:val="en-US" w:eastAsia="zh-CN"/>
        </w:rPr>
      </w:pPr>
    </w:p>
    <w:p w14:paraId="17880257" w14:textId="77777777" w:rsidR="004C44DC" w:rsidRPr="00CD2B6E" w:rsidRDefault="004C44DC" w:rsidP="004C44DC">
      <w:pPr>
        <w:pStyle w:val="2"/>
        <w:rPr>
          <w:lang w:val="en-US"/>
        </w:rPr>
      </w:pPr>
      <w:r w:rsidRPr="00CD2B6E">
        <w:rPr>
          <w:lang w:val="en-US"/>
        </w:rPr>
        <w:t>Discussion on 2nd round (if applicable)</w:t>
      </w:r>
    </w:p>
    <w:p w14:paraId="18FE266B" w14:textId="77777777" w:rsidR="009A3BDF" w:rsidRDefault="009A3BDF" w:rsidP="009A3BDF">
      <w:pPr>
        <w:rPr>
          <w:color w:val="0070C0"/>
          <w:lang w:val="en-US" w:eastAsia="zh-CN"/>
        </w:rPr>
      </w:pPr>
      <w:r w:rsidRPr="00AF7260">
        <w:rPr>
          <w:color w:val="0070C0"/>
          <w:lang w:val="en-US" w:eastAsia="zh-CN"/>
        </w:rPr>
        <w:t>Please provide comments based on summary for 1</w:t>
      </w:r>
      <w:r w:rsidRPr="00AF7260">
        <w:rPr>
          <w:color w:val="0070C0"/>
          <w:vertAlign w:val="superscript"/>
          <w:lang w:val="en-US" w:eastAsia="zh-CN"/>
        </w:rPr>
        <w:t>st</w:t>
      </w:r>
      <w:r w:rsidRPr="00AF7260">
        <w:rPr>
          <w:color w:val="0070C0"/>
          <w:lang w:val="en-US" w:eastAsia="zh-CN"/>
        </w:rPr>
        <w:t xml:space="preserve"> round in previous section. Elaborating on the reasons each option is supported and/or analysis of other options is encouraged. </w:t>
      </w:r>
    </w:p>
    <w:p w14:paraId="6914A625" w14:textId="77777777" w:rsidR="009A3BDF" w:rsidRPr="002121D3" w:rsidRDefault="009A3BDF" w:rsidP="009A3BDF">
      <w:pPr>
        <w:rPr>
          <w:color w:val="FF0000"/>
          <w:lang w:val="en-US" w:eastAsia="zh-CN"/>
        </w:rPr>
      </w:pPr>
    </w:p>
    <w:tbl>
      <w:tblPr>
        <w:tblStyle w:val="afd"/>
        <w:tblW w:w="0" w:type="auto"/>
        <w:tblLook w:val="04A0" w:firstRow="1" w:lastRow="0" w:firstColumn="1" w:lastColumn="0" w:noHBand="0" w:noVBand="1"/>
      </w:tblPr>
      <w:tblGrid>
        <w:gridCol w:w="1236"/>
        <w:gridCol w:w="8395"/>
      </w:tblGrid>
      <w:tr w:rsidR="009A3BDF" w14:paraId="6A9CB290" w14:textId="77777777" w:rsidTr="00BD5515">
        <w:tc>
          <w:tcPr>
            <w:tcW w:w="1236" w:type="dxa"/>
          </w:tcPr>
          <w:p w14:paraId="5836BA06" w14:textId="77777777" w:rsidR="009A3BDF" w:rsidRPr="00805BE8" w:rsidRDefault="009A3BDF" w:rsidP="00127D4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B5730" w14:textId="77777777" w:rsidR="009A3BDF" w:rsidRPr="00805BE8" w:rsidRDefault="009A3BDF" w:rsidP="00127D40">
            <w:pPr>
              <w:spacing w:after="120"/>
              <w:rPr>
                <w:rFonts w:eastAsiaTheme="minorEastAsia"/>
                <w:b/>
                <w:bCs/>
                <w:color w:val="0070C0"/>
                <w:lang w:val="en-US" w:eastAsia="zh-CN"/>
              </w:rPr>
            </w:pPr>
            <w:r>
              <w:rPr>
                <w:rFonts w:eastAsiaTheme="minorEastAsia"/>
                <w:b/>
                <w:bCs/>
                <w:color w:val="0070C0"/>
                <w:lang w:val="en-US" w:eastAsia="zh-CN"/>
              </w:rPr>
              <w:t>Comments</w:t>
            </w:r>
          </w:p>
        </w:tc>
      </w:tr>
      <w:tr w:rsidR="00BD5515" w14:paraId="0488982F" w14:textId="77777777" w:rsidTr="00BD5515">
        <w:tc>
          <w:tcPr>
            <w:tcW w:w="1236" w:type="dxa"/>
          </w:tcPr>
          <w:p w14:paraId="187B2E42" w14:textId="22C3AB06" w:rsidR="00BD5515" w:rsidRPr="003418CB" w:rsidRDefault="00BD5515" w:rsidP="00BD5515">
            <w:pPr>
              <w:spacing w:after="120"/>
              <w:rPr>
                <w:rFonts w:eastAsiaTheme="minorEastAsia"/>
                <w:color w:val="0070C0"/>
                <w:lang w:val="en-US" w:eastAsia="zh-CN"/>
              </w:rPr>
            </w:pPr>
            <w:ins w:id="193" w:author="Iana Siomina" w:date="2020-03-03T11:47:00Z">
              <w:r>
                <w:rPr>
                  <w:rFonts w:eastAsiaTheme="minorEastAsia"/>
                  <w:color w:val="0070C0"/>
                  <w:lang w:val="en-US" w:eastAsia="zh-CN"/>
                </w:rPr>
                <w:lastRenderedPageBreak/>
                <w:t>Ericsson</w:t>
              </w:r>
            </w:ins>
          </w:p>
        </w:tc>
        <w:tc>
          <w:tcPr>
            <w:tcW w:w="8395" w:type="dxa"/>
          </w:tcPr>
          <w:p w14:paraId="4E97DE0F" w14:textId="0BDEB4F9" w:rsidR="00BD5515" w:rsidRDefault="00BD5515" w:rsidP="00BD5515">
            <w:pPr>
              <w:spacing w:after="120"/>
              <w:rPr>
                <w:ins w:id="194" w:author="Iana Siomina" w:date="2020-03-03T11:47:00Z"/>
                <w:rFonts w:eastAsiaTheme="minorEastAsia"/>
                <w:color w:val="0070C0"/>
                <w:lang w:val="en-US" w:eastAsia="zh-CN"/>
              </w:rPr>
            </w:pPr>
            <w:ins w:id="195" w:author="Iana Siomina" w:date="2020-03-03T11:47:00Z">
              <w:r>
                <w:rPr>
                  <w:rFonts w:eastAsiaTheme="minorEastAsia"/>
                  <w:color w:val="0070C0"/>
                  <w:lang w:val="en-US" w:eastAsia="zh-CN"/>
                </w:rPr>
                <w:t xml:space="preserve">Sub topic 7-1: some capabilities need to be defined, but further discussion is needed and also we need to align with RAN1 agreements. </w:t>
              </w:r>
            </w:ins>
            <w:ins w:id="196" w:author="Iana Siomina" w:date="2020-03-03T11:52:00Z">
              <w:r w:rsidR="00EB4BD5">
                <w:rPr>
                  <w:rFonts w:eastAsiaTheme="minorEastAsia"/>
                  <w:color w:val="0070C0"/>
                  <w:lang w:val="en-US" w:eastAsia="zh-CN"/>
                </w:rPr>
                <w:t xml:space="preserve">Support option 3. </w:t>
              </w:r>
              <w:r w:rsidR="00EB4BD5">
                <w:rPr>
                  <w:color w:val="0070C0"/>
                  <w:lang w:val="en-US" w:eastAsia="zh-CN"/>
                </w:rPr>
                <w:t>A</w:t>
              </w:r>
              <w:r w:rsidR="00EB4BD5">
                <w:rPr>
                  <w:lang w:val="en-US" w:eastAsia="zh-CN"/>
                </w:rPr>
                <w:t>t least number of frequency layers need to be defined since e.g. because inter-frequency PRS-based measurements may need to be configured on the frequency layers different from those supported for mobility. Further, RAN1 agreements need to be reflected in 38.133 somehow too.</w:t>
              </w:r>
            </w:ins>
          </w:p>
          <w:p w14:paraId="48AA5BB0" w14:textId="332EBCE4" w:rsidR="00BD5515" w:rsidDel="00C8776B" w:rsidRDefault="00BD5515" w:rsidP="00BD5515">
            <w:pPr>
              <w:spacing w:after="120"/>
              <w:rPr>
                <w:del w:id="197" w:author="Iana Siomina" w:date="2020-03-03T11:47:00Z"/>
                <w:rFonts w:eastAsiaTheme="minorEastAsia"/>
                <w:color w:val="0070C0"/>
                <w:lang w:val="en-US" w:eastAsia="zh-CN"/>
              </w:rPr>
            </w:pPr>
            <w:ins w:id="198" w:author="Iana Siomina" w:date="2020-03-03T11:47:00Z">
              <w:r>
                <w:rPr>
                  <w:rFonts w:eastAsiaTheme="minorEastAsia"/>
                  <w:color w:val="0070C0"/>
                  <w:lang w:val="en-US" w:eastAsia="zh-CN"/>
                </w:rPr>
                <w:t>Sub topic 7-2: support option 2. Note also that the Ecat is shared by RSTD and PRS RSRP only in case they are reported together, otherwise separate Ecat apply for PRS RSTD and PRS RSRP.</w:t>
              </w:r>
            </w:ins>
          </w:p>
          <w:p w14:paraId="4A8C543D" w14:textId="77777777" w:rsidR="00BD5515" w:rsidRPr="003418CB" w:rsidRDefault="00BD5515" w:rsidP="00BD5515">
            <w:pPr>
              <w:spacing w:after="120"/>
              <w:rPr>
                <w:rFonts w:eastAsiaTheme="minorEastAsia"/>
                <w:color w:val="0070C0"/>
                <w:lang w:val="en-US" w:eastAsia="zh-CN"/>
              </w:rPr>
            </w:pPr>
          </w:p>
        </w:tc>
      </w:tr>
      <w:tr w:rsidR="00A7283C" w14:paraId="42542C43" w14:textId="77777777" w:rsidTr="00BD5515">
        <w:trPr>
          <w:ins w:id="199" w:author="Huawei" w:date="2020-03-04T00:25:00Z"/>
        </w:trPr>
        <w:tc>
          <w:tcPr>
            <w:tcW w:w="1236" w:type="dxa"/>
          </w:tcPr>
          <w:p w14:paraId="47C05FE7" w14:textId="3DC9CAC7" w:rsidR="00A7283C" w:rsidRDefault="00A7283C" w:rsidP="00A7283C">
            <w:pPr>
              <w:spacing w:after="120"/>
              <w:rPr>
                <w:ins w:id="200" w:author="Huawei" w:date="2020-03-04T00:25:00Z"/>
                <w:rFonts w:eastAsiaTheme="minorEastAsia"/>
                <w:color w:val="0070C0"/>
                <w:lang w:val="en-US" w:eastAsia="zh-CN"/>
              </w:rPr>
            </w:pPr>
            <w:ins w:id="201" w:author="Huawei" w:date="2020-03-04T00:25:00Z">
              <w:r>
                <w:rPr>
                  <w:rFonts w:eastAsiaTheme="minorEastAsia" w:hint="eastAsia"/>
                  <w:color w:val="0070C0"/>
                  <w:lang w:val="en-US" w:eastAsia="zh-CN"/>
                </w:rPr>
                <w:t>Huawei, HiSilicon</w:t>
              </w:r>
            </w:ins>
          </w:p>
        </w:tc>
        <w:tc>
          <w:tcPr>
            <w:tcW w:w="8395" w:type="dxa"/>
          </w:tcPr>
          <w:p w14:paraId="0C635452" w14:textId="77777777" w:rsidR="00A7283C" w:rsidRDefault="00A7283C" w:rsidP="00A7283C">
            <w:pPr>
              <w:spacing w:after="120"/>
              <w:rPr>
                <w:ins w:id="202" w:author="Huawei" w:date="2020-03-04T00:26:00Z"/>
                <w:rFonts w:eastAsiaTheme="minorEastAsia"/>
                <w:color w:val="0070C0"/>
                <w:lang w:val="en-US" w:eastAsia="zh-CN"/>
              </w:rPr>
            </w:pPr>
            <w:ins w:id="203" w:author="Huawei" w:date="2020-03-04T00:25:00Z">
              <w:r>
                <w:rPr>
                  <w:rFonts w:eastAsiaTheme="minorEastAsia"/>
                  <w:color w:val="0070C0"/>
                  <w:lang w:val="en-US" w:eastAsia="zh-CN"/>
                </w:rPr>
                <w:t>Sub-topic</w:t>
              </w:r>
            </w:ins>
            <w:ins w:id="204" w:author="Huawei" w:date="2020-03-04T00:26:00Z">
              <w:r>
                <w:rPr>
                  <w:rFonts w:eastAsiaTheme="minorEastAsia"/>
                  <w:color w:val="0070C0"/>
                  <w:lang w:val="en-US" w:eastAsia="zh-CN"/>
                </w:rPr>
                <w:t xml:space="preserve"> 7-1</w:t>
              </w:r>
            </w:ins>
            <w:ins w:id="205" w:author="Huawei" w:date="2020-03-04T00:25:00Z">
              <w:r>
                <w:rPr>
                  <w:rFonts w:eastAsiaTheme="minorEastAsia"/>
                  <w:color w:val="0070C0"/>
                  <w:lang w:val="en-US" w:eastAsia="zh-CN"/>
                </w:rPr>
                <w:t>: support option 2</w:t>
              </w:r>
            </w:ins>
          </w:p>
          <w:p w14:paraId="3A2BEDF2" w14:textId="5E6DD19B" w:rsidR="00A7283C" w:rsidRPr="00A7283C" w:rsidRDefault="00A7283C" w:rsidP="00A7283C">
            <w:pPr>
              <w:spacing w:after="120"/>
              <w:rPr>
                <w:ins w:id="206" w:author="Huawei" w:date="2020-03-04T00:25:00Z"/>
                <w:rFonts w:eastAsiaTheme="minorEastAsia" w:hint="eastAsia"/>
                <w:color w:val="0070C0"/>
                <w:lang w:val="en-US" w:eastAsia="zh-CN"/>
              </w:rPr>
            </w:pPr>
            <w:ins w:id="207" w:author="Huawei" w:date="2020-03-04T00:27:00Z">
              <w:r>
                <w:rPr>
                  <w:rFonts w:eastAsiaTheme="minorEastAsia"/>
                  <w:color w:val="0070C0"/>
                  <w:lang w:val="en-US" w:eastAsia="zh-CN"/>
                </w:rPr>
                <w:t>Sub-topic</w:t>
              </w:r>
              <w:r>
                <w:rPr>
                  <w:rFonts w:eastAsiaTheme="minorEastAsia"/>
                  <w:color w:val="0070C0"/>
                  <w:lang w:val="en-US" w:eastAsia="zh-CN"/>
                </w:rPr>
                <w:t xml:space="preserve"> 7-</w:t>
              </w:r>
              <w:r>
                <w:rPr>
                  <w:rFonts w:eastAsiaTheme="minorEastAsia"/>
                  <w:color w:val="0070C0"/>
                  <w:lang w:val="en-US" w:eastAsia="zh-CN"/>
                </w:rPr>
                <w:t>2</w:t>
              </w:r>
              <w:r>
                <w:rPr>
                  <w:rFonts w:eastAsiaTheme="minorEastAsia"/>
                  <w:color w:val="0070C0"/>
                  <w:lang w:val="en-US" w:eastAsia="zh-CN"/>
                </w:rPr>
                <w:t xml:space="preserve">: support option </w:t>
              </w:r>
              <w:r>
                <w:rPr>
                  <w:rFonts w:eastAsiaTheme="minorEastAsia"/>
                  <w:color w:val="0070C0"/>
                  <w:lang w:val="en-US" w:eastAsia="zh-CN"/>
                </w:rPr>
                <w:t xml:space="preserve">3. </w:t>
              </w:r>
            </w:ins>
            <w:ins w:id="208" w:author="Huawei" w:date="2020-03-04T00:29:00Z">
              <w:r>
                <w:rPr>
                  <w:rFonts w:eastAsiaTheme="minorEastAsia"/>
                  <w:color w:val="0070C0"/>
                  <w:lang w:val="en-US" w:eastAsia="zh-CN"/>
                </w:rPr>
                <w:t xml:space="preserve">We are also </w:t>
              </w:r>
            </w:ins>
            <w:ins w:id="209" w:author="Huawei" w:date="2020-03-04T00:31:00Z">
              <w:r>
                <w:rPr>
                  <w:rFonts w:eastAsiaTheme="minorEastAsia"/>
                  <w:color w:val="0070C0"/>
                  <w:lang w:val="en-US" w:eastAsia="zh-CN"/>
                </w:rPr>
                <w:t>open to</w:t>
              </w:r>
            </w:ins>
            <w:ins w:id="210" w:author="Huawei" w:date="2020-03-04T00:29:00Z">
              <w:r>
                <w:rPr>
                  <w:rFonts w:eastAsiaTheme="minorEastAsia"/>
                  <w:color w:val="0070C0"/>
                  <w:lang w:val="en-US" w:eastAsia="zh-CN"/>
                </w:rPr>
                <w:t xml:space="preserve"> Ericsson approach to address the PRS-RSRP, i.e. </w:t>
              </w:r>
            </w:ins>
            <w:ins w:id="211" w:author="Huawei" w:date="2020-03-04T00:30:00Z">
              <w:r>
                <w:rPr>
                  <w:rFonts w:eastAsiaTheme="minorEastAsia"/>
                  <w:color w:val="0070C0"/>
                  <w:lang w:val="en-US" w:eastAsia="zh-CN"/>
                </w:rPr>
                <w:t xml:space="preserve">Ecat = 1 for RSTD per session, and </w:t>
              </w:r>
              <w:r>
                <w:rPr>
                  <w:iCs/>
                  <w:lang w:eastAsia="x-none"/>
                </w:rPr>
                <w:t>it includes</w:t>
              </w:r>
              <w:r w:rsidRPr="00B477B5">
                <w:rPr>
                  <w:iCs/>
                  <w:lang w:eastAsia="x-none"/>
                </w:rPr>
                <w:t xml:space="preserve"> RSTD measurem</w:t>
              </w:r>
              <w:r>
                <w:rPr>
                  <w:iCs/>
                  <w:lang w:eastAsia="x-none"/>
                </w:rPr>
                <w:t>ents and PRS-RSRP measurements (</w:t>
              </w:r>
              <w:r w:rsidRPr="00B477B5">
                <w:rPr>
                  <w:iCs/>
                  <w:lang w:eastAsia="x-none"/>
                </w:rPr>
                <w:t>when configured together with the RSTD)</w:t>
              </w:r>
            </w:ins>
            <w:ins w:id="212" w:author="Huawei" w:date="2020-03-04T00:31:00Z">
              <w:r>
                <w:rPr>
                  <w:iCs/>
                  <w:lang w:eastAsia="x-none"/>
                </w:rPr>
                <w:t xml:space="preserve">, otherwise it includes RSTD measurement. In this way, for reporting criteria for PRS-RSRP, we just need to consider the case where PRS-RSRP is measured for DL-AoD. </w:t>
              </w:r>
            </w:ins>
          </w:p>
        </w:tc>
      </w:tr>
    </w:tbl>
    <w:p w14:paraId="57CE8371" w14:textId="77777777" w:rsidR="004C44DC" w:rsidRPr="00CD2B6E" w:rsidRDefault="004C44DC" w:rsidP="004C44DC">
      <w:pPr>
        <w:rPr>
          <w:lang w:val="en-US" w:eastAsia="zh-CN"/>
        </w:rPr>
      </w:pPr>
    </w:p>
    <w:p w14:paraId="28957CF7" w14:textId="77777777" w:rsidR="004C44DC" w:rsidRPr="00CD2B6E" w:rsidRDefault="004C44DC" w:rsidP="004C44DC">
      <w:pPr>
        <w:pStyle w:val="2"/>
        <w:rPr>
          <w:lang w:val="en-US"/>
        </w:rPr>
      </w:pPr>
      <w:r w:rsidRPr="00CD2B6E">
        <w:rPr>
          <w:lang w:val="en-US"/>
        </w:rPr>
        <w:t>Summary on 2nd round (if applicable)</w:t>
      </w:r>
    </w:p>
    <w:p w14:paraId="09E7CD53" w14:textId="77777777" w:rsidR="004C44DC" w:rsidRDefault="004C44DC" w:rsidP="004C44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C44DC" w:rsidRPr="00004165" w14:paraId="3622BF02" w14:textId="77777777" w:rsidTr="00555283">
        <w:tc>
          <w:tcPr>
            <w:tcW w:w="1242" w:type="dxa"/>
          </w:tcPr>
          <w:p w14:paraId="1CBCA878" w14:textId="77777777" w:rsidR="004C44DC" w:rsidRPr="00045592" w:rsidRDefault="004C44DC"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C97C9BB" w14:textId="77777777" w:rsidR="004C44DC" w:rsidRPr="00045592" w:rsidRDefault="004C44DC"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C44DC" w14:paraId="008A7D5A" w14:textId="77777777" w:rsidTr="00555283">
        <w:tc>
          <w:tcPr>
            <w:tcW w:w="1242" w:type="dxa"/>
          </w:tcPr>
          <w:p w14:paraId="6E0692C7" w14:textId="77777777" w:rsidR="004C44DC" w:rsidRPr="003418CB" w:rsidRDefault="004C44DC"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39E172" w14:textId="77777777" w:rsidR="004C44DC" w:rsidRPr="003418CB" w:rsidRDefault="004C44DC"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8D3F1D" w14:textId="77777777" w:rsidR="00DA0BDE" w:rsidRPr="00805BE8" w:rsidRDefault="00DA0BDE" w:rsidP="00DA0BDE">
      <w:pPr>
        <w:rPr>
          <w:lang w:val="en-US" w:eastAsia="zh-CN"/>
        </w:rPr>
      </w:pPr>
    </w:p>
    <w:p w14:paraId="4DBC310B" w14:textId="22867026" w:rsidR="001C59E5" w:rsidRPr="00045592" w:rsidRDefault="001C59E5" w:rsidP="001C59E5">
      <w:pPr>
        <w:pStyle w:val="1"/>
        <w:rPr>
          <w:lang w:eastAsia="ja-JP"/>
        </w:rPr>
      </w:pPr>
      <w:r>
        <w:rPr>
          <w:lang w:eastAsia="ja-JP"/>
        </w:rPr>
        <w:t>Topic</w:t>
      </w:r>
      <w:r w:rsidRPr="00045592">
        <w:rPr>
          <w:lang w:eastAsia="ja-JP"/>
        </w:rPr>
        <w:t xml:space="preserve"> #1: </w:t>
      </w:r>
      <w:r w:rsidR="0074233A">
        <w:rPr>
          <w:lang w:eastAsia="ja-JP"/>
        </w:rPr>
        <w:t>PRS-RSRP side conditions</w:t>
      </w:r>
    </w:p>
    <w:p w14:paraId="20D2818B" w14:textId="77777777" w:rsidR="001C59E5" w:rsidRPr="00CB0305" w:rsidRDefault="001C59E5" w:rsidP="001C59E5">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8"/>
        <w:gridCol w:w="1424"/>
        <w:gridCol w:w="6589"/>
      </w:tblGrid>
      <w:tr w:rsidR="0052085F" w:rsidRPr="00F53FE2" w14:paraId="3BE178D8" w14:textId="77777777" w:rsidTr="00555283">
        <w:trPr>
          <w:trHeight w:val="468"/>
        </w:trPr>
        <w:tc>
          <w:tcPr>
            <w:tcW w:w="1648" w:type="dxa"/>
            <w:vAlign w:val="center"/>
          </w:tcPr>
          <w:p w14:paraId="053A2F57" w14:textId="77777777" w:rsidR="0052085F" w:rsidRPr="00045592" w:rsidRDefault="0052085F" w:rsidP="00555283">
            <w:pPr>
              <w:spacing w:before="120" w:after="120"/>
              <w:rPr>
                <w:b/>
                <w:bCs/>
              </w:rPr>
            </w:pPr>
            <w:r w:rsidRPr="00045592">
              <w:rPr>
                <w:b/>
                <w:bCs/>
              </w:rPr>
              <w:t>T-doc number</w:t>
            </w:r>
          </w:p>
        </w:tc>
        <w:tc>
          <w:tcPr>
            <w:tcW w:w="1437" w:type="dxa"/>
            <w:vAlign w:val="center"/>
          </w:tcPr>
          <w:p w14:paraId="2436CD03" w14:textId="77777777" w:rsidR="0052085F" w:rsidRPr="00045592" w:rsidRDefault="0052085F" w:rsidP="00555283">
            <w:pPr>
              <w:spacing w:before="120" w:after="120"/>
              <w:rPr>
                <w:b/>
                <w:bCs/>
              </w:rPr>
            </w:pPr>
            <w:r w:rsidRPr="00045592">
              <w:rPr>
                <w:b/>
                <w:bCs/>
              </w:rPr>
              <w:t>Company</w:t>
            </w:r>
          </w:p>
        </w:tc>
        <w:tc>
          <w:tcPr>
            <w:tcW w:w="6772" w:type="dxa"/>
            <w:vAlign w:val="center"/>
          </w:tcPr>
          <w:p w14:paraId="6563AC9A" w14:textId="77777777" w:rsidR="0052085F" w:rsidRPr="00045592" w:rsidRDefault="0052085F" w:rsidP="00555283">
            <w:pPr>
              <w:spacing w:before="120" w:after="120"/>
              <w:rPr>
                <w:b/>
                <w:bCs/>
              </w:rPr>
            </w:pPr>
            <w:r w:rsidRPr="00045592">
              <w:rPr>
                <w:b/>
                <w:bCs/>
              </w:rPr>
              <w:t>Proposals</w:t>
            </w:r>
            <w:r>
              <w:rPr>
                <w:b/>
                <w:bCs/>
              </w:rPr>
              <w:t xml:space="preserve"> / Observations</w:t>
            </w:r>
          </w:p>
        </w:tc>
      </w:tr>
      <w:tr w:rsidR="0052085F" w14:paraId="1EA30849" w14:textId="77777777" w:rsidTr="00555283">
        <w:trPr>
          <w:trHeight w:val="468"/>
        </w:trPr>
        <w:tc>
          <w:tcPr>
            <w:tcW w:w="1648" w:type="dxa"/>
          </w:tcPr>
          <w:p w14:paraId="53E5DBB2" w14:textId="3EEDD66F" w:rsidR="0052085F" w:rsidRPr="00805BE8" w:rsidRDefault="0052085F" w:rsidP="00555283">
            <w:pPr>
              <w:spacing w:before="120" w:after="120"/>
              <w:rPr>
                <w:rFonts w:asciiTheme="minorHAnsi" w:hAnsiTheme="minorHAnsi" w:cstheme="minorHAnsi"/>
              </w:rPr>
            </w:pPr>
            <w:r w:rsidRPr="00805BE8">
              <w:rPr>
                <w:rFonts w:asciiTheme="minorHAnsi" w:hAnsiTheme="minorHAnsi" w:cstheme="minorHAnsi"/>
              </w:rPr>
              <w:t>R4-20</w:t>
            </w:r>
            <w:r w:rsidR="00086ECF">
              <w:rPr>
                <w:rFonts w:asciiTheme="minorHAnsi" w:hAnsiTheme="minorHAnsi" w:cstheme="minorHAnsi"/>
              </w:rPr>
              <w:t>00</w:t>
            </w:r>
            <w:r w:rsidR="004C41D3">
              <w:rPr>
                <w:rFonts w:asciiTheme="minorHAnsi" w:hAnsiTheme="minorHAnsi" w:cstheme="minorHAnsi"/>
              </w:rPr>
              <w:t>732</w:t>
            </w:r>
          </w:p>
        </w:tc>
        <w:tc>
          <w:tcPr>
            <w:tcW w:w="1437" w:type="dxa"/>
          </w:tcPr>
          <w:p w14:paraId="342A24B7" w14:textId="028282BD" w:rsidR="0052085F" w:rsidRPr="00805BE8" w:rsidRDefault="004C41D3" w:rsidP="00555283">
            <w:pPr>
              <w:spacing w:before="120" w:after="120"/>
              <w:rPr>
                <w:rFonts w:asciiTheme="minorHAnsi" w:hAnsiTheme="minorHAnsi" w:cstheme="minorHAnsi"/>
              </w:rPr>
            </w:pPr>
            <w:r>
              <w:rPr>
                <w:rFonts w:asciiTheme="minorHAnsi" w:hAnsiTheme="minorHAnsi" w:cstheme="minorHAnsi"/>
              </w:rPr>
              <w:t>Qualcomm</w:t>
            </w:r>
          </w:p>
        </w:tc>
        <w:tc>
          <w:tcPr>
            <w:tcW w:w="6772" w:type="dxa"/>
          </w:tcPr>
          <w:p w14:paraId="5ED4A3F6" w14:textId="5A48DA6C" w:rsidR="0052085F" w:rsidRPr="00F53EC1" w:rsidRDefault="004C41D3" w:rsidP="00F53EC1">
            <w:r w:rsidRPr="004C41D3">
              <w:t xml:space="preserve">Only one side condition is needed and applicable to PRS resources in the assistance data for PRS-RSRP. This side condition is proposed to be the same as neighbour cell side condition in RSTD requirements.  </w:t>
            </w:r>
          </w:p>
        </w:tc>
      </w:tr>
      <w:tr w:rsidR="004C41D3" w14:paraId="2B5C155C" w14:textId="77777777" w:rsidTr="00555283">
        <w:trPr>
          <w:trHeight w:val="468"/>
        </w:trPr>
        <w:tc>
          <w:tcPr>
            <w:tcW w:w="1648" w:type="dxa"/>
          </w:tcPr>
          <w:p w14:paraId="0CD1839B" w14:textId="1EA14CCE" w:rsidR="004C41D3" w:rsidRPr="00805BE8" w:rsidRDefault="00E2330A" w:rsidP="00555283">
            <w:pPr>
              <w:spacing w:before="120" w:after="120"/>
              <w:rPr>
                <w:rFonts w:asciiTheme="minorHAnsi" w:hAnsiTheme="minorHAnsi" w:cstheme="minorHAnsi"/>
              </w:rPr>
            </w:pPr>
            <w:r>
              <w:rPr>
                <w:rFonts w:asciiTheme="minorHAnsi" w:hAnsiTheme="minorHAnsi" w:cstheme="minorHAnsi"/>
              </w:rPr>
              <w:t>R4-2000</w:t>
            </w:r>
            <w:r w:rsidR="00E82560">
              <w:rPr>
                <w:rFonts w:asciiTheme="minorHAnsi" w:hAnsiTheme="minorHAnsi" w:cstheme="minorHAnsi"/>
              </w:rPr>
              <w:t>590</w:t>
            </w:r>
          </w:p>
        </w:tc>
        <w:tc>
          <w:tcPr>
            <w:tcW w:w="1437" w:type="dxa"/>
          </w:tcPr>
          <w:p w14:paraId="5CB29C4F" w14:textId="4440CBC1" w:rsidR="004C41D3" w:rsidRDefault="00E82560" w:rsidP="00555283">
            <w:pPr>
              <w:spacing w:before="120" w:after="120"/>
              <w:rPr>
                <w:rFonts w:asciiTheme="minorHAnsi" w:hAnsiTheme="minorHAnsi" w:cstheme="minorHAnsi"/>
              </w:rPr>
            </w:pPr>
            <w:r>
              <w:rPr>
                <w:rFonts w:asciiTheme="minorHAnsi" w:hAnsiTheme="minorHAnsi" w:cstheme="minorHAnsi"/>
              </w:rPr>
              <w:t>CATT</w:t>
            </w:r>
          </w:p>
        </w:tc>
        <w:tc>
          <w:tcPr>
            <w:tcW w:w="6772" w:type="dxa"/>
          </w:tcPr>
          <w:p w14:paraId="4B237C15" w14:textId="77F2E7DD" w:rsidR="004C41D3" w:rsidRPr="004C41D3" w:rsidRDefault="00F736F9" w:rsidP="004C41D3">
            <w:r w:rsidRPr="0052529A">
              <w:rPr>
                <w:rFonts w:hint="eastAsia"/>
                <w:bCs/>
              </w:rPr>
              <w:t>The side condition for serving cell for PRS RSRP should be defined and the value is the same as the side condition for reference cell for RSTD</w:t>
            </w:r>
          </w:p>
        </w:tc>
      </w:tr>
      <w:tr w:rsidR="00F736F9" w14:paraId="7E8826ED" w14:textId="77777777" w:rsidTr="00555283">
        <w:trPr>
          <w:trHeight w:val="468"/>
        </w:trPr>
        <w:tc>
          <w:tcPr>
            <w:tcW w:w="1648" w:type="dxa"/>
          </w:tcPr>
          <w:p w14:paraId="7ABC872F" w14:textId="36F804DC" w:rsidR="00F736F9" w:rsidRDefault="00F736F9" w:rsidP="00555283">
            <w:pPr>
              <w:spacing w:before="120" w:after="120"/>
              <w:rPr>
                <w:rFonts w:asciiTheme="minorHAnsi" w:hAnsiTheme="minorHAnsi" w:cstheme="minorHAnsi"/>
              </w:rPr>
            </w:pPr>
            <w:r>
              <w:rPr>
                <w:rFonts w:asciiTheme="minorHAnsi" w:hAnsiTheme="minorHAnsi" w:cstheme="minorHAnsi"/>
              </w:rPr>
              <w:t>R4-2000999</w:t>
            </w:r>
          </w:p>
        </w:tc>
        <w:tc>
          <w:tcPr>
            <w:tcW w:w="1437" w:type="dxa"/>
          </w:tcPr>
          <w:p w14:paraId="2D9B1AC6" w14:textId="480BF3E2" w:rsidR="00F736F9" w:rsidRDefault="00F736F9" w:rsidP="00555283">
            <w:pPr>
              <w:spacing w:before="120" w:after="120"/>
              <w:rPr>
                <w:rFonts w:asciiTheme="minorHAnsi" w:hAnsiTheme="minorHAnsi" w:cstheme="minorHAnsi"/>
              </w:rPr>
            </w:pPr>
            <w:r>
              <w:rPr>
                <w:rFonts w:asciiTheme="minorHAnsi" w:hAnsiTheme="minorHAnsi" w:cstheme="minorHAnsi"/>
              </w:rPr>
              <w:t>MediaTek</w:t>
            </w:r>
          </w:p>
        </w:tc>
        <w:tc>
          <w:tcPr>
            <w:tcW w:w="6772" w:type="dxa"/>
          </w:tcPr>
          <w:p w14:paraId="325EEBC8" w14:textId="6036DABE" w:rsidR="00F736F9" w:rsidRPr="0001568D" w:rsidRDefault="00377762" w:rsidP="0001568D">
            <w:pPr>
              <w:widowControl w:val="0"/>
              <w:overflowPunct/>
              <w:spacing w:after="120"/>
              <w:contextualSpacing/>
              <w:jc w:val="both"/>
              <w:textAlignment w:val="auto"/>
              <w:rPr>
                <w:rFonts w:eastAsia="MS Mincho"/>
              </w:rPr>
            </w:pPr>
            <w:r>
              <w:t>RAN4 to discuss side conditions for PRS-RSRP relative accuracy requirement</w:t>
            </w:r>
          </w:p>
        </w:tc>
      </w:tr>
      <w:tr w:rsidR="00543476" w14:paraId="44B75C2F" w14:textId="77777777" w:rsidTr="00555283">
        <w:trPr>
          <w:trHeight w:val="468"/>
        </w:trPr>
        <w:tc>
          <w:tcPr>
            <w:tcW w:w="1648" w:type="dxa"/>
          </w:tcPr>
          <w:p w14:paraId="04C25347" w14:textId="022EBDB1" w:rsidR="00543476" w:rsidRDefault="00C0306E" w:rsidP="00555283">
            <w:pPr>
              <w:spacing w:before="120" w:after="120"/>
              <w:rPr>
                <w:rFonts w:asciiTheme="minorHAnsi" w:hAnsiTheme="minorHAnsi" w:cstheme="minorHAnsi"/>
              </w:rPr>
            </w:pPr>
            <w:r>
              <w:rPr>
                <w:rFonts w:asciiTheme="minorHAnsi" w:hAnsiTheme="minorHAnsi" w:cstheme="minorHAnsi"/>
              </w:rPr>
              <w:t>R4-2001638</w:t>
            </w:r>
          </w:p>
        </w:tc>
        <w:tc>
          <w:tcPr>
            <w:tcW w:w="1437" w:type="dxa"/>
          </w:tcPr>
          <w:p w14:paraId="2E018D41" w14:textId="4D7A7DF4" w:rsidR="00543476" w:rsidRDefault="00C0306E" w:rsidP="00555283">
            <w:pPr>
              <w:spacing w:before="120" w:after="120"/>
              <w:rPr>
                <w:rFonts w:asciiTheme="minorHAnsi" w:hAnsiTheme="minorHAnsi" w:cstheme="minorHAnsi"/>
              </w:rPr>
            </w:pPr>
            <w:r>
              <w:rPr>
                <w:rFonts w:asciiTheme="minorHAnsi" w:hAnsiTheme="minorHAnsi" w:cstheme="minorHAnsi"/>
              </w:rPr>
              <w:t>Huawei, HiSi</w:t>
            </w:r>
          </w:p>
        </w:tc>
        <w:tc>
          <w:tcPr>
            <w:tcW w:w="6772" w:type="dxa"/>
          </w:tcPr>
          <w:p w14:paraId="0C94D4E0" w14:textId="271D3FC7" w:rsidR="00543476" w:rsidRPr="00C0306E" w:rsidRDefault="00543476" w:rsidP="00C0306E">
            <w:pPr>
              <w:spacing w:before="120" w:after="120"/>
              <w:rPr>
                <w:rFonts w:eastAsia="宋体"/>
                <w:bCs/>
                <w:lang w:eastAsia="zh-CN"/>
              </w:rPr>
            </w:pPr>
            <w:r w:rsidRPr="002073C6">
              <w:rPr>
                <w:rFonts w:eastAsia="宋体"/>
                <w:bCs/>
                <w:lang w:eastAsia="zh-CN"/>
              </w:rPr>
              <w:t>Define the side conditions on reference cell and neighbor cells for PRS-RSRP measurement by re-using the SINR levels from RSTD measurement requirements.</w:t>
            </w:r>
          </w:p>
        </w:tc>
      </w:tr>
      <w:tr w:rsidR="00C0306E" w14:paraId="34BFC0FA" w14:textId="77777777" w:rsidTr="00555283">
        <w:trPr>
          <w:trHeight w:val="468"/>
        </w:trPr>
        <w:tc>
          <w:tcPr>
            <w:tcW w:w="1648" w:type="dxa"/>
          </w:tcPr>
          <w:p w14:paraId="06FC5276" w14:textId="6F9C22DE" w:rsidR="00C0306E" w:rsidRDefault="007752BC" w:rsidP="00555283">
            <w:pPr>
              <w:spacing w:before="120" w:after="120"/>
              <w:rPr>
                <w:rFonts w:asciiTheme="minorHAnsi" w:hAnsiTheme="minorHAnsi" w:cstheme="minorHAnsi"/>
              </w:rPr>
            </w:pPr>
            <w:r>
              <w:rPr>
                <w:rFonts w:asciiTheme="minorHAnsi" w:hAnsiTheme="minorHAnsi" w:cstheme="minorHAnsi"/>
              </w:rPr>
              <w:t>R4-200</w:t>
            </w:r>
            <w:r w:rsidR="007400FA">
              <w:rPr>
                <w:rFonts w:asciiTheme="minorHAnsi" w:hAnsiTheme="minorHAnsi" w:cstheme="minorHAnsi"/>
              </w:rPr>
              <w:t>1944</w:t>
            </w:r>
          </w:p>
        </w:tc>
        <w:tc>
          <w:tcPr>
            <w:tcW w:w="1437" w:type="dxa"/>
          </w:tcPr>
          <w:p w14:paraId="18F43ABB" w14:textId="475AE6A5" w:rsidR="00C0306E" w:rsidRDefault="007400FA" w:rsidP="00555283">
            <w:pPr>
              <w:spacing w:before="120" w:after="120"/>
              <w:rPr>
                <w:rFonts w:asciiTheme="minorHAnsi" w:hAnsiTheme="minorHAnsi" w:cstheme="minorHAnsi"/>
              </w:rPr>
            </w:pPr>
            <w:r>
              <w:rPr>
                <w:rFonts w:asciiTheme="minorHAnsi" w:hAnsiTheme="minorHAnsi" w:cstheme="minorHAnsi"/>
              </w:rPr>
              <w:t>Ericsson</w:t>
            </w:r>
          </w:p>
        </w:tc>
        <w:tc>
          <w:tcPr>
            <w:tcW w:w="6772" w:type="dxa"/>
          </w:tcPr>
          <w:p w14:paraId="03C9FD4F" w14:textId="77777777" w:rsidR="00F878B1" w:rsidRPr="00583CB6" w:rsidRDefault="00F878B1" w:rsidP="00F878B1">
            <w:pPr>
              <w:jc w:val="both"/>
              <w:rPr>
                <w:lang w:eastAsia="x-none"/>
              </w:rPr>
            </w:pPr>
            <w:r w:rsidRPr="00583CB6">
              <w:rPr>
                <w:lang w:eastAsia="x-none"/>
              </w:rPr>
              <w:t>For OTDOA, PRS-RSRP side conditions are specified for reference (which may or may not be serving) TRP and neighbor TRPs, in which case the PRS-RSRP side conditions are the same as for RSTD.</w:t>
            </w:r>
          </w:p>
          <w:p w14:paraId="77076682" w14:textId="7E1FF370" w:rsidR="00F878B1" w:rsidRPr="00583CB6" w:rsidRDefault="00F878B1" w:rsidP="00F878B1">
            <w:pPr>
              <w:jc w:val="both"/>
              <w:rPr>
                <w:lang w:eastAsia="x-none"/>
              </w:rPr>
            </w:pPr>
            <w:r w:rsidRPr="00583CB6">
              <w:rPr>
                <w:lang w:eastAsia="x-none"/>
              </w:rPr>
              <w:t>For DL-AoD and Multi-RTT, PRS-RSRP side conditions are specified for serving TRP and neighbor TRPs.</w:t>
            </w:r>
          </w:p>
          <w:p w14:paraId="71F48CDF" w14:textId="036F2F9F" w:rsidR="00F878B1" w:rsidRPr="00583CB6" w:rsidRDefault="00F878B1" w:rsidP="00F878B1">
            <w:pPr>
              <w:spacing w:after="60"/>
              <w:jc w:val="both"/>
              <w:rPr>
                <w:lang w:eastAsia="x-none"/>
              </w:rPr>
            </w:pPr>
            <w:r w:rsidRPr="00583CB6">
              <w:rPr>
                <w:lang w:eastAsia="x-none"/>
              </w:rPr>
              <w:t>For DL-AoD and Multi-RTT, the side conditions for FR1 and FR2 are:</w:t>
            </w:r>
          </w:p>
          <w:p w14:paraId="4DCD4CC2" w14:textId="77777777" w:rsidR="00F878B1" w:rsidRPr="00583CB6" w:rsidRDefault="00F878B1" w:rsidP="0072416E">
            <w:pPr>
              <w:numPr>
                <w:ilvl w:val="1"/>
                <w:numId w:val="25"/>
              </w:numPr>
              <w:spacing w:after="60"/>
              <w:ind w:hanging="357"/>
              <w:jc w:val="both"/>
              <w:rPr>
                <w:lang w:eastAsia="x-none"/>
              </w:rPr>
            </w:pPr>
            <w:r w:rsidRPr="00583CB6">
              <w:rPr>
                <w:lang w:eastAsia="x-none"/>
              </w:rPr>
              <w:t>-3 dB for serving TRP,</w:t>
            </w:r>
          </w:p>
          <w:p w14:paraId="6C7DE4CF" w14:textId="6B9AE9DE" w:rsidR="00C0306E" w:rsidRPr="00F878B1" w:rsidRDefault="00F878B1" w:rsidP="0072416E">
            <w:pPr>
              <w:numPr>
                <w:ilvl w:val="1"/>
                <w:numId w:val="25"/>
              </w:numPr>
              <w:jc w:val="both"/>
              <w:rPr>
                <w:lang w:eastAsia="x-none"/>
              </w:rPr>
            </w:pPr>
            <w:r w:rsidRPr="00583CB6">
              <w:rPr>
                <w:lang w:eastAsia="x-none"/>
              </w:rPr>
              <w:lastRenderedPageBreak/>
              <w:t>-13 dB for non-serving TRP.</w:t>
            </w:r>
          </w:p>
        </w:tc>
      </w:tr>
    </w:tbl>
    <w:p w14:paraId="3846DEFA" w14:textId="77777777" w:rsidR="001C59E5" w:rsidRPr="004A7544" w:rsidRDefault="001C59E5" w:rsidP="001C59E5"/>
    <w:p w14:paraId="11E4E9B3" w14:textId="77777777" w:rsidR="001C59E5" w:rsidRPr="004A7544" w:rsidRDefault="001C59E5" w:rsidP="001C59E5">
      <w:pPr>
        <w:pStyle w:val="2"/>
      </w:pPr>
      <w:r w:rsidRPr="004A7544">
        <w:rPr>
          <w:rFonts w:hint="eastAsia"/>
        </w:rPr>
        <w:t>Open issues</w:t>
      </w:r>
      <w:r>
        <w:t xml:space="preserve"> summary</w:t>
      </w:r>
    </w:p>
    <w:p w14:paraId="15E63971" w14:textId="02FAF6B8" w:rsidR="001C59E5" w:rsidRPr="00535A9B" w:rsidRDefault="00535A9B" w:rsidP="001C59E5">
      <w:pPr>
        <w:rPr>
          <w:iCs/>
          <w:color w:val="0070C0"/>
          <w:lang w:eastAsia="zh-CN"/>
        </w:rPr>
      </w:pPr>
      <w:r>
        <w:rPr>
          <w:iCs/>
          <w:color w:val="0070C0"/>
        </w:rPr>
        <w:t xml:space="preserve">The open issues on this topic include how many different sets of side conditions are needed for PRS-RSRP (e.g., depending on concurrency with other positioning measurements), </w:t>
      </w:r>
      <w:r w:rsidR="00716C16">
        <w:rPr>
          <w:iCs/>
          <w:color w:val="0070C0"/>
        </w:rPr>
        <w:t xml:space="preserve">whether side condition for serving cell is necessary, whether side condition for reference cell is necessary, and their values. </w:t>
      </w:r>
    </w:p>
    <w:p w14:paraId="3C366D7B" w14:textId="750A2A98" w:rsidR="001C59E5" w:rsidRPr="00CD2B6E" w:rsidRDefault="001C59E5" w:rsidP="001C59E5">
      <w:pPr>
        <w:pStyle w:val="3"/>
        <w:rPr>
          <w:sz w:val="24"/>
          <w:szCs w:val="16"/>
          <w:lang w:val="en-US"/>
        </w:rPr>
      </w:pPr>
      <w:r w:rsidRPr="00CD2B6E">
        <w:rPr>
          <w:sz w:val="24"/>
          <w:szCs w:val="16"/>
          <w:lang w:val="en-US"/>
        </w:rPr>
        <w:t xml:space="preserve">Sub-topic </w:t>
      </w:r>
      <w:r w:rsidR="00037BE7" w:rsidRPr="00CD2B6E">
        <w:rPr>
          <w:sz w:val="24"/>
          <w:szCs w:val="16"/>
          <w:lang w:val="en-US"/>
        </w:rPr>
        <w:t>8-1 Side condition for neighbor cells</w:t>
      </w:r>
    </w:p>
    <w:p w14:paraId="5A3D40E3" w14:textId="0F5584A7" w:rsidR="001C59E5" w:rsidRPr="00037BE7" w:rsidRDefault="00037BE7" w:rsidP="001C59E5">
      <w:pPr>
        <w:rPr>
          <w:iCs/>
          <w:lang w:val="en-US" w:eastAsia="zh-CN"/>
        </w:rPr>
      </w:pPr>
      <w:r w:rsidRPr="00037BE7">
        <w:rPr>
          <w:iCs/>
          <w:lang w:val="en-US" w:eastAsia="zh-CN"/>
        </w:rPr>
        <w:t xml:space="preserve">Side condition for neighbor cell </w:t>
      </w:r>
      <w:r w:rsidR="0050397E">
        <w:rPr>
          <w:iCs/>
          <w:lang w:val="en-US" w:eastAsia="zh-CN"/>
        </w:rPr>
        <w:t xml:space="preserve">in </w:t>
      </w:r>
      <w:r w:rsidRPr="00037BE7">
        <w:rPr>
          <w:iCs/>
          <w:lang w:val="en-US" w:eastAsia="zh-CN"/>
        </w:rPr>
        <w:t>PRS-RSRP measurement:</w:t>
      </w:r>
    </w:p>
    <w:p w14:paraId="62B67FF9" w14:textId="03C0067D" w:rsidR="00037BE7" w:rsidRPr="001461BB" w:rsidRDefault="00037BE7" w:rsidP="0072416E">
      <w:pPr>
        <w:pStyle w:val="afe"/>
        <w:numPr>
          <w:ilvl w:val="0"/>
          <w:numId w:val="23"/>
        </w:numPr>
        <w:ind w:firstLineChars="0"/>
        <w:rPr>
          <w:iCs/>
          <w:lang w:eastAsia="zh-CN"/>
        </w:rPr>
      </w:pPr>
      <w:r w:rsidRPr="00037BE7">
        <w:rPr>
          <w:iCs/>
          <w:lang w:val="en-US" w:eastAsia="zh-CN"/>
        </w:rPr>
        <w:t xml:space="preserve">Option 1. </w:t>
      </w:r>
      <w:r w:rsidR="00945497">
        <w:rPr>
          <w:iCs/>
          <w:lang w:val="en-US" w:eastAsia="zh-CN"/>
        </w:rPr>
        <w:t xml:space="preserve">Same as </w:t>
      </w:r>
      <w:r w:rsidR="00F53EC1">
        <w:rPr>
          <w:iCs/>
          <w:lang w:val="en-US" w:eastAsia="zh-CN"/>
        </w:rPr>
        <w:t xml:space="preserve">side condition for neighbor cell </w:t>
      </w:r>
      <w:r w:rsidR="003B3133">
        <w:rPr>
          <w:iCs/>
          <w:lang w:val="en-US" w:eastAsia="zh-CN"/>
        </w:rPr>
        <w:t xml:space="preserve">in PRS-RSTD (Qualcomm, Huawei, Ericsson) </w:t>
      </w:r>
    </w:p>
    <w:p w14:paraId="78C5A580" w14:textId="6EE559E0" w:rsidR="001461BB" w:rsidRPr="00030D9E" w:rsidRDefault="001461BB" w:rsidP="0072416E">
      <w:pPr>
        <w:pStyle w:val="afe"/>
        <w:numPr>
          <w:ilvl w:val="0"/>
          <w:numId w:val="23"/>
        </w:numPr>
        <w:ind w:firstLineChars="0"/>
        <w:rPr>
          <w:iCs/>
          <w:lang w:eastAsia="zh-CN"/>
        </w:rPr>
      </w:pPr>
      <w:r>
        <w:rPr>
          <w:iCs/>
          <w:lang w:val="en-US" w:eastAsia="zh-CN"/>
        </w:rPr>
        <w:t xml:space="preserve">Option 2. </w:t>
      </w:r>
      <w:r w:rsidR="00030D9E">
        <w:rPr>
          <w:iCs/>
          <w:lang w:val="en-US" w:eastAsia="zh-CN"/>
        </w:rPr>
        <w:t>?</w:t>
      </w:r>
    </w:p>
    <w:p w14:paraId="4CCF051E" w14:textId="77777777" w:rsidR="00030D9E" w:rsidRDefault="00030D9E" w:rsidP="00030D9E">
      <w:pPr>
        <w:rPr>
          <w:highlight w:val="yellow"/>
          <w:lang w:val="en-US" w:eastAsia="zh-CN"/>
        </w:rPr>
      </w:pPr>
    </w:p>
    <w:p w14:paraId="6FB5DAA9" w14:textId="41863D05" w:rsidR="00030D9E" w:rsidRPr="00030D9E" w:rsidRDefault="00030D9E" w:rsidP="00030D9E">
      <w:pPr>
        <w:rPr>
          <w:lang w:val="en-US" w:eastAsia="zh-CN"/>
        </w:rPr>
      </w:pPr>
      <w:r w:rsidRPr="00030D9E">
        <w:rPr>
          <w:highlight w:val="yellow"/>
          <w:lang w:val="en-US" w:eastAsia="zh-CN"/>
        </w:rPr>
        <w:t>Recommended WF</w:t>
      </w:r>
      <w:r w:rsidRPr="00030D9E">
        <w:rPr>
          <w:lang w:val="en-US" w:eastAsia="zh-CN"/>
        </w:rPr>
        <w:t>: Further discussion needed. Collect companies’ views</w:t>
      </w:r>
    </w:p>
    <w:p w14:paraId="7AEF3501" w14:textId="4A502168" w:rsidR="001C59E5" w:rsidRPr="00CD2B6E" w:rsidRDefault="001C59E5" w:rsidP="001C59E5">
      <w:pPr>
        <w:pStyle w:val="3"/>
        <w:rPr>
          <w:sz w:val="24"/>
          <w:szCs w:val="16"/>
          <w:lang w:val="en-US"/>
        </w:rPr>
      </w:pPr>
      <w:r w:rsidRPr="00CD2B6E">
        <w:rPr>
          <w:sz w:val="24"/>
          <w:szCs w:val="16"/>
          <w:lang w:val="en-US"/>
        </w:rPr>
        <w:t xml:space="preserve">Sub-topic </w:t>
      </w:r>
      <w:r w:rsidR="00030D9E" w:rsidRPr="00CD2B6E">
        <w:rPr>
          <w:sz w:val="24"/>
          <w:szCs w:val="16"/>
          <w:lang w:val="en-US"/>
        </w:rPr>
        <w:t>8</w:t>
      </w:r>
      <w:r w:rsidRPr="00CD2B6E">
        <w:rPr>
          <w:sz w:val="24"/>
          <w:szCs w:val="16"/>
          <w:lang w:val="en-US"/>
        </w:rPr>
        <w:t>-2</w:t>
      </w:r>
      <w:r w:rsidR="00030D9E" w:rsidRPr="00CD2B6E">
        <w:rPr>
          <w:sz w:val="24"/>
          <w:szCs w:val="16"/>
          <w:lang w:val="en-US"/>
        </w:rPr>
        <w:t xml:space="preserve"> Side condition for serving cell</w:t>
      </w:r>
      <w:r w:rsidR="00881A6C" w:rsidRPr="00CD2B6E">
        <w:rPr>
          <w:sz w:val="24"/>
          <w:szCs w:val="16"/>
          <w:lang w:val="en-US"/>
        </w:rPr>
        <w:t>s</w:t>
      </w:r>
    </w:p>
    <w:p w14:paraId="7C9DCB6E" w14:textId="7D16784D" w:rsidR="00881A6C" w:rsidRPr="00037BE7" w:rsidRDefault="00881A6C" w:rsidP="00881A6C">
      <w:pPr>
        <w:rPr>
          <w:iCs/>
          <w:lang w:val="en-US" w:eastAsia="zh-CN"/>
        </w:rPr>
      </w:pPr>
      <w:r w:rsidRPr="00037BE7">
        <w:rPr>
          <w:iCs/>
          <w:lang w:val="en-US" w:eastAsia="zh-CN"/>
        </w:rPr>
        <w:t xml:space="preserve">Side condition for </w:t>
      </w:r>
      <w:r>
        <w:rPr>
          <w:iCs/>
          <w:lang w:val="en-US" w:eastAsia="zh-CN"/>
        </w:rPr>
        <w:t>serving</w:t>
      </w:r>
      <w:r w:rsidRPr="00037BE7">
        <w:rPr>
          <w:iCs/>
          <w:lang w:val="en-US" w:eastAsia="zh-CN"/>
        </w:rPr>
        <w:t xml:space="preserve"> cell </w:t>
      </w:r>
      <w:r w:rsidR="0050397E">
        <w:rPr>
          <w:iCs/>
          <w:lang w:val="en-US" w:eastAsia="zh-CN"/>
        </w:rPr>
        <w:t xml:space="preserve">in </w:t>
      </w:r>
      <w:r w:rsidRPr="00037BE7">
        <w:rPr>
          <w:iCs/>
          <w:lang w:val="en-US" w:eastAsia="zh-CN"/>
        </w:rPr>
        <w:t>PRS-RSRP measurement:</w:t>
      </w:r>
    </w:p>
    <w:p w14:paraId="4C92244F" w14:textId="2BB82985" w:rsidR="00881A6C" w:rsidRPr="001461BB" w:rsidRDefault="00881A6C" w:rsidP="0072416E">
      <w:pPr>
        <w:pStyle w:val="afe"/>
        <w:numPr>
          <w:ilvl w:val="0"/>
          <w:numId w:val="23"/>
        </w:numPr>
        <w:ind w:firstLineChars="0"/>
        <w:rPr>
          <w:iCs/>
          <w:lang w:eastAsia="zh-CN"/>
        </w:rPr>
      </w:pPr>
      <w:r w:rsidRPr="00037BE7">
        <w:rPr>
          <w:iCs/>
          <w:lang w:val="en-US" w:eastAsia="zh-CN"/>
        </w:rPr>
        <w:t xml:space="preserve">Option 1. </w:t>
      </w:r>
      <w:r>
        <w:rPr>
          <w:iCs/>
          <w:lang w:val="en-US" w:eastAsia="zh-CN"/>
        </w:rPr>
        <w:t xml:space="preserve">Needed in DL-AoD and multi-RTT </w:t>
      </w:r>
      <w:r w:rsidR="002E4416">
        <w:rPr>
          <w:iCs/>
          <w:lang w:val="en-US" w:eastAsia="zh-CN"/>
        </w:rPr>
        <w:t>and proposed to be -3 dB (Ericsson)</w:t>
      </w:r>
      <w:r>
        <w:rPr>
          <w:iCs/>
          <w:lang w:val="en-US" w:eastAsia="zh-CN"/>
        </w:rPr>
        <w:t xml:space="preserve"> </w:t>
      </w:r>
    </w:p>
    <w:p w14:paraId="1D87D387" w14:textId="3A391647" w:rsidR="00881A6C" w:rsidRPr="008A362F" w:rsidRDefault="00881A6C" w:rsidP="0072416E">
      <w:pPr>
        <w:pStyle w:val="afe"/>
        <w:numPr>
          <w:ilvl w:val="0"/>
          <w:numId w:val="23"/>
        </w:numPr>
        <w:ind w:firstLineChars="0"/>
        <w:rPr>
          <w:iCs/>
          <w:lang w:eastAsia="zh-CN"/>
        </w:rPr>
      </w:pPr>
      <w:r>
        <w:rPr>
          <w:iCs/>
          <w:lang w:val="en-US" w:eastAsia="zh-CN"/>
        </w:rPr>
        <w:t xml:space="preserve">Option 2. </w:t>
      </w:r>
      <w:r w:rsidR="008A362F">
        <w:rPr>
          <w:iCs/>
          <w:lang w:val="en-US" w:eastAsia="zh-CN"/>
        </w:rPr>
        <w:t>Needed and same as side condition for reference cell PRS-RSTD, i.e., -6 dB (CATT)</w:t>
      </w:r>
    </w:p>
    <w:p w14:paraId="3B186275" w14:textId="4F331FB1" w:rsidR="008A362F" w:rsidRPr="00030D9E" w:rsidRDefault="008A362F" w:rsidP="0072416E">
      <w:pPr>
        <w:pStyle w:val="afe"/>
        <w:numPr>
          <w:ilvl w:val="0"/>
          <w:numId w:val="23"/>
        </w:numPr>
        <w:ind w:firstLineChars="0"/>
        <w:rPr>
          <w:iCs/>
          <w:lang w:eastAsia="zh-CN"/>
        </w:rPr>
      </w:pPr>
      <w:r>
        <w:rPr>
          <w:iCs/>
          <w:lang w:val="en-US" w:eastAsia="zh-CN"/>
        </w:rPr>
        <w:t>Option 3. Not needed (Huawei, Qualcomm)</w:t>
      </w:r>
    </w:p>
    <w:p w14:paraId="7ECA99F0" w14:textId="77777777" w:rsidR="00881A6C" w:rsidRDefault="00881A6C" w:rsidP="00881A6C">
      <w:pPr>
        <w:rPr>
          <w:highlight w:val="yellow"/>
          <w:lang w:val="en-US" w:eastAsia="zh-CN"/>
        </w:rPr>
      </w:pPr>
    </w:p>
    <w:p w14:paraId="3D80795C" w14:textId="77777777" w:rsidR="00881A6C" w:rsidRPr="00030D9E" w:rsidRDefault="00881A6C" w:rsidP="00881A6C">
      <w:pPr>
        <w:rPr>
          <w:lang w:val="en-US" w:eastAsia="zh-CN"/>
        </w:rPr>
      </w:pPr>
      <w:r w:rsidRPr="00030D9E">
        <w:rPr>
          <w:highlight w:val="yellow"/>
          <w:lang w:val="en-US" w:eastAsia="zh-CN"/>
        </w:rPr>
        <w:t>Recommended WF</w:t>
      </w:r>
      <w:r w:rsidRPr="00030D9E">
        <w:rPr>
          <w:lang w:val="en-US" w:eastAsia="zh-CN"/>
        </w:rPr>
        <w:t>: Further discussion needed. Collect companies’ views</w:t>
      </w:r>
    </w:p>
    <w:p w14:paraId="50EF21CF" w14:textId="261FA560" w:rsidR="001C59E5" w:rsidRDefault="001C59E5" w:rsidP="001C59E5">
      <w:pPr>
        <w:rPr>
          <w:color w:val="0070C0"/>
          <w:lang w:val="en-US" w:eastAsia="zh-CN"/>
        </w:rPr>
      </w:pPr>
    </w:p>
    <w:p w14:paraId="64DB1FF2" w14:textId="47B5772A" w:rsidR="00DA380C" w:rsidRPr="00CD2B6E" w:rsidRDefault="00DA380C" w:rsidP="00DA380C">
      <w:pPr>
        <w:pStyle w:val="3"/>
        <w:rPr>
          <w:sz w:val="24"/>
          <w:szCs w:val="16"/>
          <w:lang w:val="en-US"/>
        </w:rPr>
      </w:pPr>
      <w:r w:rsidRPr="00CD2B6E">
        <w:rPr>
          <w:sz w:val="24"/>
          <w:szCs w:val="16"/>
          <w:lang w:val="en-US"/>
        </w:rPr>
        <w:t>Sub-topic 8-</w:t>
      </w:r>
      <w:r w:rsidR="001F7B14" w:rsidRPr="00CD2B6E">
        <w:rPr>
          <w:sz w:val="24"/>
          <w:szCs w:val="16"/>
          <w:lang w:val="en-US"/>
        </w:rPr>
        <w:t>3</w:t>
      </w:r>
      <w:r w:rsidRPr="00CD2B6E">
        <w:rPr>
          <w:sz w:val="24"/>
          <w:szCs w:val="16"/>
          <w:lang w:val="en-US"/>
        </w:rPr>
        <w:t xml:space="preserve"> Side condition for reference cells</w:t>
      </w:r>
    </w:p>
    <w:p w14:paraId="45656BFE" w14:textId="2622C252" w:rsidR="00DA380C" w:rsidRPr="00037BE7" w:rsidRDefault="00DA380C" w:rsidP="00DA380C">
      <w:pPr>
        <w:rPr>
          <w:iCs/>
          <w:lang w:val="en-US" w:eastAsia="zh-CN"/>
        </w:rPr>
      </w:pPr>
      <w:r w:rsidRPr="00037BE7">
        <w:rPr>
          <w:iCs/>
          <w:lang w:val="en-US" w:eastAsia="zh-CN"/>
        </w:rPr>
        <w:t xml:space="preserve">Side condition for </w:t>
      </w:r>
      <w:r w:rsidR="0050397E">
        <w:rPr>
          <w:iCs/>
          <w:lang w:val="en-US" w:eastAsia="zh-CN"/>
        </w:rPr>
        <w:t>reference</w:t>
      </w:r>
      <w:r w:rsidRPr="00037BE7">
        <w:rPr>
          <w:iCs/>
          <w:lang w:val="en-US" w:eastAsia="zh-CN"/>
        </w:rPr>
        <w:t xml:space="preserve"> cell </w:t>
      </w:r>
      <w:r w:rsidR="0050397E">
        <w:rPr>
          <w:iCs/>
          <w:lang w:val="en-US" w:eastAsia="zh-CN"/>
        </w:rPr>
        <w:t xml:space="preserve">in </w:t>
      </w:r>
      <w:r w:rsidRPr="00037BE7">
        <w:rPr>
          <w:iCs/>
          <w:lang w:val="en-US" w:eastAsia="zh-CN"/>
        </w:rPr>
        <w:t>PRS-RSRP measurement:</w:t>
      </w:r>
    </w:p>
    <w:p w14:paraId="5EECCA62" w14:textId="52C3AC5E" w:rsidR="00DA380C" w:rsidRPr="001461BB" w:rsidRDefault="00DA380C" w:rsidP="0072416E">
      <w:pPr>
        <w:pStyle w:val="afe"/>
        <w:numPr>
          <w:ilvl w:val="0"/>
          <w:numId w:val="23"/>
        </w:numPr>
        <w:ind w:firstLineChars="0"/>
        <w:rPr>
          <w:iCs/>
          <w:lang w:eastAsia="zh-CN"/>
        </w:rPr>
      </w:pPr>
      <w:r w:rsidRPr="00037BE7">
        <w:rPr>
          <w:iCs/>
          <w:lang w:val="en-US" w:eastAsia="zh-CN"/>
        </w:rPr>
        <w:t xml:space="preserve">Option 1. </w:t>
      </w:r>
      <w:r>
        <w:rPr>
          <w:iCs/>
          <w:lang w:val="en-US" w:eastAsia="zh-CN"/>
        </w:rPr>
        <w:t xml:space="preserve">Needed in DL-TDOA and proposed to be the same as </w:t>
      </w:r>
      <w:r w:rsidR="00597EB1">
        <w:rPr>
          <w:iCs/>
          <w:lang w:val="en-US" w:eastAsia="zh-CN"/>
        </w:rPr>
        <w:t xml:space="preserve">that in </w:t>
      </w:r>
      <w:r>
        <w:rPr>
          <w:iCs/>
          <w:lang w:val="en-US" w:eastAsia="zh-CN"/>
        </w:rPr>
        <w:t xml:space="preserve">PRS-RSTD  (Ericsson) </w:t>
      </w:r>
    </w:p>
    <w:p w14:paraId="40F6A8D3" w14:textId="28994028" w:rsidR="006E26E1" w:rsidRPr="001461BB" w:rsidRDefault="00DA380C" w:rsidP="0072416E">
      <w:pPr>
        <w:pStyle w:val="afe"/>
        <w:numPr>
          <w:ilvl w:val="0"/>
          <w:numId w:val="23"/>
        </w:numPr>
        <w:ind w:firstLineChars="0"/>
        <w:rPr>
          <w:iCs/>
          <w:lang w:eastAsia="zh-CN"/>
        </w:rPr>
      </w:pPr>
      <w:r w:rsidRPr="006E26E1">
        <w:rPr>
          <w:iCs/>
          <w:lang w:val="en-US" w:eastAsia="zh-CN"/>
        </w:rPr>
        <w:t xml:space="preserve">Option 2. </w:t>
      </w:r>
      <w:r w:rsidR="006E26E1">
        <w:rPr>
          <w:iCs/>
          <w:lang w:val="en-US" w:eastAsia="zh-CN"/>
        </w:rPr>
        <w:t>Needed in</w:t>
      </w:r>
      <w:r w:rsidR="00910199">
        <w:rPr>
          <w:iCs/>
          <w:lang w:val="en-US" w:eastAsia="zh-CN"/>
        </w:rPr>
        <w:t xml:space="preserve"> all positioning methods </w:t>
      </w:r>
      <w:r w:rsidR="006E26E1">
        <w:rPr>
          <w:iCs/>
          <w:lang w:val="en-US" w:eastAsia="zh-CN"/>
        </w:rPr>
        <w:t xml:space="preserve">and proposed to be the same as </w:t>
      </w:r>
      <w:r w:rsidR="00597EB1">
        <w:rPr>
          <w:iCs/>
          <w:lang w:val="en-US" w:eastAsia="zh-CN"/>
        </w:rPr>
        <w:t xml:space="preserve">that in </w:t>
      </w:r>
      <w:r w:rsidR="006E26E1">
        <w:rPr>
          <w:iCs/>
          <w:lang w:val="en-US" w:eastAsia="zh-CN"/>
        </w:rPr>
        <w:t>PRS-RSTD  (</w:t>
      </w:r>
      <w:r w:rsidR="00597EB1">
        <w:rPr>
          <w:iCs/>
          <w:lang w:val="en-US" w:eastAsia="zh-CN"/>
        </w:rPr>
        <w:t>Huawei</w:t>
      </w:r>
      <w:r w:rsidR="006E26E1">
        <w:rPr>
          <w:iCs/>
          <w:lang w:val="en-US" w:eastAsia="zh-CN"/>
        </w:rPr>
        <w:t xml:space="preserve">) </w:t>
      </w:r>
    </w:p>
    <w:p w14:paraId="1E88E5C9" w14:textId="48A47182" w:rsidR="00DA380C" w:rsidRPr="006E26E1" w:rsidRDefault="00DA380C" w:rsidP="0072416E">
      <w:pPr>
        <w:pStyle w:val="afe"/>
        <w:numPr>
          <w:ilvl w:val="0"/>
          <w:numId w:val="23"/>
        </w:numPr>
        <w:ind w:firstLineChars="0"/>
        <w:rPr>
          <w:iCs/>
          <w:lang w:eastAsia="zh-CN"/>
        </w:rPr>
      </w:pPr>
      <w:r w:rsidRPr="006E26E1">
        <w:rPr>
          <w:iCs/>
          <w:lang w:val="en-US" w:eastAsia="zh-CN"/>
        </w:rPr>
        <w:t>Option 3. Not needed (Qualcomm)</w:t>
      </w:r>
    </w:p>
    <w:p w14:paraId="04E4249E" w14:textId="77777777" w:rsidR="00DA380C" w:rsidRDefault="00DA380C" w:rsidP="00DA380C">
      <w:pPr>
        <w:rPr>
          <w:highlight w:val="yellow"/>
          <w:lang w:val="en-US" w:eastAsia="zh-CN"/>
        </w:rPr>
      </w:pPr>
    </w:p>
    <w:p w14:paraId="2718289F" w14:textId="14742064" w:rsidR="00DA380C" w:rsidRPr="000F26EE" w:rsidRDefault="00DA380C" w:rsidP="001C59E5">
      <w:pPr>
        <w:rPr>
          <w:lang w:val="en-US" w:eastAsia="zh-CN"/>
        </w:rPr>
      </w:pPr>
      <w:r w:rsidRPr="00030D9E">
        <w:rPr>
          <w:highlight w:val="yellow"/>
          <w:lang w:val="en-US" w:eastAsia="zh-CN"/>
        </w:rPr>
        <w:t>Recommended WF</w:t>
      </w:r>
      <w:r w:rsidRPr="00030D9E">
        <w:rPr>
          <w:lang w:val="en-US" w:eastAsia="zh-CN"/>
        </w:rPr>
        <w:t>: Further discussion needed. Collect companies’ views</w:t>
      </w:r>
    </w:p>
    <w:p w14:paraId="00F0E15D" w14:textId="77777777" w:rsidR="001C59E5" w:rsidRPr="00CD2B6E" w:rsidRDefault="001C59E5" w:rsidP="001C59E5">
      <w:pPr>
        <w:pStyle w:val="2"/>
        <w:rPr>
          <w:lang w:val="en-US"/>
        </w:rPr>
      </w:pPr>
      <w:r w:rsidRPr="00CD2B6E">
        <w:rPr>
          <w:lang w:val="en-US"/>
        </w:rPr>
        <w:t xml:space="preserve">Companies views’ collection for 1st round </w:t>
      </w:r>
    </w:p>
    <w:p w14:paraId="34025420" w14:textId="77777777" w:rsidR="001C59E5" w:rsidRPr="00805BE8" w:rsidRDefault="001C59E5" w:rsidP="001C59E5">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1C59E5" w14:paraId="1C14F040" w14:textId="77777777" w:rsidTr="002C023B">
        <w:tc>
          <w:tcPr>
            <w:tcW w:w="1238" w:type="dxa"/>
          </w:tcPr>
          <w:p w14:paraId="586210F6" w14:textId="77777777" w:rsidR="001C59E5" w:rsidRPr="00045592" w:rsidRDefault="001C59E5"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4531A1B2" w14:textId="77777777" w:rsidR="001C59E5" w:rsidRPr="00045592" w:rsidRDefault="001C59E5"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1C59E5" w14:paraId="0AEF07E5" w14:textId="77777777" w:rsidTr="002C023B">
        <w:tc>
          <w:tcPr>
            <w:tcW w:w="1238" w:type="dxa"/>
          </w:tcPr>
          <w:p w14:paraId="6A517EC5" w14:textId="77777777" w:rsidR="001C59E5" w:rsidRPr="003418CB" w:rsidRDefault="001C59E5"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53793C42" w14:textId="77777777" w:rsidR="001C59E5" w:rsidRDefault="001C59E5"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D099102" w14:textId="77777777" w:rsidR="001C59E5" w:rsidRDefault="001C59E5"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30CDC2F" w14:textId="77777777" w:rsidR="001C59E5" w:rsidRDefault="001C59E5"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F67C4A0" w14:textId="77777777" w:rsidR="001C59E5" w:rsidRPr="003418CB" w:rsidRDefault="001C59E5"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DC7562" w14:paraId="2875F866" w14:textId="77777777" w:rsidTr="002C023B">
        <w:tc>
          <w:tcPr>
            <w:tcW w:w="1238" w:type="dxa"/>
          </w:tcPr>
          <w:p w14:paraId="72DDFFF3" w14:textId="337FD846" w:rsidR="00DC7562" w:rsidRDefault="00DC7562" w:rsidP="00555283">
            <w:pPr>
              <w:spacing w:after="120"/>
              <w:rPr>
                <w:rFonts w:eastAsiaTheme="minorEastAsia"/>
                <w:color w:val="0070C0"/>
                <w:lang w:val="en-US" w:eastAsia="zh-CN"/>
              </w:rPr>
            </w:pPr>
            <w:r>
              <w:rPr>
                <w:rFonts w:eastAsiaTheme="minorEastAsia" w:hint="eastAsia"/>
                <w:color w:val="0070C0"/>
                <w:lang w:val="en-US" w:eastAsia="zh-CN"/>
              </w:rPr>
              <w:lastRenderedPageBreak/>
              <w:t>Huawei, HiSilic</w:t>
            </w:r>
            <w:r>
              <w:rPr>
                <w:rFonts w:eastAsiaTheme="minorEastAsia"/>
                <w:color w:val="0070C0"/>
                <w:lang w:val="en-US" w:eastAsia="zh-CN"/>
              </w:rPr>
              <w:t>on</w:t>
            </w:r>
          </w:p>
        </w:tc>
        <w:tc>
          <w:tcPr>
            <w:tcW w:w="8393" w:type="dxa"/>
          </w:tcPr>
          <w:p w14:paraId="6F184C39" w14:textId="77777777" w:rsidR="00DC7562" w:rsidRDefault="00DC7562" w:rsidP="00555283">
            <w:pPr>
              <w:spacing w:after="120"/>
              <w:rPr>
                <w:rFonts w:eastAsiaTheme="minorEastAsia"/>
                <w:color w:val="0070C0"/>
                <w:lang w:val="en-US" w:eastAsia="zh-CN"/>
              </w:rPr>
            </w:pPr>
            <w:r w:rsidRPr="00DC7562">
              <w:rPr>
                <w:rFonts w:eastAsiaTheme="minorEastAsia"/>
                <w:color w:val="0070C0"/>
                <w:lang w:val="en-US" w:eastAsia="zh-CN"/>
              </w:rPr>
              <w:t>Sub-topic 8-1</w:t>
            </w:r>
            <w:r>
              <w:rPr>
                <w:rFonts w:eastAsiaTheme="minorEastAsia"/>
                <w:color w:val="0070C0"/>
                <w:lang w:val="en-US" w:eastAsia="zh-CN"/>
              </w:rPr>
              <w:t>: option 1</w:t>
            </w:r>
          </w:p>
          <w:p w14:paraId="61A348EB" w14:textId="70A3908B" w:rsidR="00DC7562" w:rsidRDefault="00DC7562" w:rsidP="00DC7562">
            <w:pPr>
              <w:spacing w:after="120"/>
              <w:rPr>
                <w:rFonts w:eastAsiaTheme="minorEastAsia"/>
                <w:color w:val="0070C0"/>
                <w:lang w:val="en-US" w:eastAsia="zh-CN"/>
              </w:rPr>
            </w:pPr>
            <w:r w:rsidRPr="00DC7562">
              <w:rPr>
                <w:rFonts w:eastAsiaTheme="minorEastAsia"/>
                <w:color w:val="0070C0"/>
                <w:lang w:val="en-US" w:eastAsia="zh-CN"/>
              </w:rPr>
              <w:t>Sub-topic 8-</w:t>
            </w:r>
            <w:r>
              <w:rPr>
                <w:rFonts w:eastAsiaTheme="minorEastAsia"/>
                <w:color w:val="0070C0"/>
                <w:lang w:val="en-US" w:eastAsia="zh-CN"/>
              </w:rPr>
              <w:t>2: option 3, only reference cell is defined in the PRS assistance data but not serving cell.</w:t>
            </w:r>
          </w:p>
          <w:p w14:paraId="49B10E14" w14:textId="1C698701" w:rsidR="00DC7562" w:rsidRDefault="00DC7562" w:rsidP="00DC7562">
            <w:pPr>
              <w:spacing w:after="120"/>
              <w:rPr>
                <w:rFonts w:eastAsiaTheme="minorEastAsia"/>
                <w:color w:val="0070C0"/>
                <w:lang w:val="en-US" w:eastAsia="zh-CN"/>
              </w:rPr>
            </w:pPr>
            <w:r w:rsidRPr="00DC7562">
              <w:rPr>
                <w:rFonts w:eastAsiaTheme="minorEastAsia"/>
                <w:color w:val="0070C0"/>
                <w:lang w:val="en-US" w:eastAsia="zh-CN"/>
              </w:rPr>
              <w:t>Sub-topic 8-</w:t>
            </w:r>
            <w:r>
              <w:rPr>
                <w:rFonts w:eastAsiaTheme="minorEastAsia"/>
                <w:color w:val="0070C0"/>
                <w:lang w:val="en-US" w:eastAsia="zh-CN"/>
              </w:rPr>
              <w:t>3: we are also fine with option 3.</w:t>
            </w:r>
          </w:p>
        </w:tc>
      </w:tr>
      <w:tr w:rsidR="00124CB0" w14:paraId="29F8385B" w14:textId="77777777" w:rsidTr="002C023B">
        <w:tc>
          <w:tcPr>
            <w:tcW w:w="1238" w:type="dxa"/>
          </w:tcPr>
          <w:p w14:paraId="5FE0F6DB" w14:textId="19CBE274" w:rsidR="00124CB0" w:rsidRDefault="00124CB0" w:rsidP="00555283">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60383BA2" w14:textId="77777777" w:rsidR="00124CB0" w:rsidRDefault="009D74A7" w:rsidP="00555283">
            <w:pPr>
              <w:spacing w:after="120"/>
              <w:rPr>
                <w:rFonts w:eastAsiaTheme="minorEastAsia"/>
                <w:color w:val="0070C0"/>
                <w:lang w:val="en-US" w:eastAsia="zh-CN"/>
              </w:rPr>
            </w:pPr>
            <w:r>
              <w:rPr>
                <w:rFonts w:eastAsiaTheme="minorEastAsia"/>
                <w:color w:val="0070C0"/>
                <w:lang w:val="en-US" w:eastAsia="zh-CN"/>
              </w:rPr>
              <w:t>Sub topic 8-1: option 1</w:t>
            </w:r>
          </w:p>
          <w:p w14:paraId="6858C74E" w14:textId="77777777" w:rsidR="009D74A7" w:rsidRDefault="009D74A7" w:rsidP="00555283">
            <w:pPr>
              <w:spacing w:after="120"/>
              <w:rPr>
                <w:rFonts w:eastAsiaTheme="minorEastAsia"/>
                <w:color w:val="0070C0"/>
                <w:lang w:val="en-US" w:eastAsia="zh-CN"/>
              </w:rPr>
            </w:pPr>
            <w:r>
              <w:rPr>
                <w:rFonts w:eastAsiaTheme="minorEastAsia"/>
                <w:color w:val="0070C0"/>
                <w:lang w:val="en-US" w:eastAsia="zh-CN"/>
              </w:rPr>
              <w:t>Sub topic 8-2: option 3</w:t>
            </w:r>
          </w:p>
          <w:p w14:paraId="546B0DAB" w14:textId="0BC2F040" w:rsidR="009D74A7" w:rsidRPr="00DC7562" w:rsidRDefault="009D74A7" w:rsidP="00555283">
            <w:pPr>
              <w:spacing w:after="120"/>
              <w:rPr>
                <w:rFonts w:eastAsiaTheme="minorEastAsia"/>
                <w:color w:val="0070C0"/>
                <w:lang w:val="en-US" w:eastAsia="zh-CN"/>
              </w:rPr>
            </w:pPr>
            <w:r>
              <w:rPr>
                <w:rFonts w:eastAsiaTheme="minorEastAsia"/>
                <w:color w:val="0070C0"/>
                <w:lang w:val="en-US" w:eastAsia="zh-CN"/>
              </w:rPr>
              <w:t>Sub topic 8-3: option 3</w:t>
            </w:r>
          </w:p>
        </w:tc>
      </w:tr>
      <w:tr w:rsidR="002C023B" w14:paraId="26AA4B8D" w14:textId="77777777" w:rsidTr="002C023B">
        <w:tc>
          <w:tcPr>
            <w:tcW w:w="1238" w:type="dxa"/>
          </w:tcPr>
          <w:p w14:paraId="38FCA0D1" w14:textId="3ED3E11D" w:rsidR="002C023B" w:rsidRDefault="002C023B" w:rsidP="002C023B">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616FF358" w14:textId="77777777" w:rsidR="002C023B" w:rsidRPr="00CD2B6E" w:rsidRDefault="002C023B" w:rsidP="0092298E">
            <w:pPr>
              <w:pStyle w:val="afe"/>
              <w:numPr>
                <w:ilvl w:val="0"/>
                <w:numId w:val="50"/>
              </w:numPr>
              <w:spacing w:after="120"/>
              <w:ind w:firstLineChars="0"/>
              <w:rPr>
                <w:rFonts w:eastAsiaTheme="minorEastAsia"/>
                <w:color w:val="0070C0"/>
                <w:lang w:val="en-US" w:eastAsia="zh-CN"/>
              </w:rPr>
            </w:pPr>
            <w:r w:rsidRPr="00CD2B6E">
              <w:rPr>
                <w:rFonts w:eastAsiaTheme="minorEastAsia"/>
                <w:color w:val="0070C0"/>
                <w:lang w:val="en-US" w:eastAsia="zh-CN"/>
              </w:rPr>
              <w:t>Sub topic 8-1: No need to defined for side conditions for neighbor cell.</w:t>
            </w:r>
          </w:p>
          <w:p w14:paraId="1ED760B2" w14:textId="77777777" w:rsidR="002C023B" w:rsidRDefault="002C023B" w:rsidP="00CD2B6E">
            <w:pPr>
              <w:spacing w:after="120"/>
              <w:ind w:left="284"/>
              <w:rPr>
                <w:rFonts w:eastAsiaTheme="minorEastAsia"/>
                <w:color w:val="0070C0"/>
                <w:lang w:val="en-US" w:eastAsia="zh-CN"/>
              </w:rPr>
            </w:pPr>
            <w:r w:rsidRPr="00BF3E5E">
              <w:rPr>
                <w:rFonts w:eastAsiaTheme="minorEastAsia"/>
                <w:color w:val="0070C0"/>
                <w:lang w:val="en-US" w:eastAsia="zh-CN"/>
              </w:rPr>
              <w:t>Main use case of PRS-RSRP measurement is for DL-AoD positioning</w:t>
            </w:r>
            <w:r>
              <w:rPr>
                <w:rFonts w:eastAsiaTheme="minorEastAsia"/>
                <w:color w:val="0070C0"/>
                <w:lang w:val="en-US" w:eastAsia="zh-CN"/>
              </w:rPr>
              <w:t xml:space="preserve">, </w:t>
            </w:r>
            <w:r>
              <w:rPr>
                <w:lang w:eastAsia="zh-CN"/>
              </w:rPr>
              <w:t>the focus should be on relative PRS-RSRP accuracy since the AoD estimation is done by making use of the difference between PRS-RSRPs of PRS beams from a TRP</w:t>
            </w:r>
            <w:r>
              <w:rPr>
                <w:rFonts w:eastAsiaTheme="minorEastAsia"/>
                <w:color w:val="0070C0"/>
                <w:lang w:val="en-US" w:eastAsia="zh-CN"/>
              </w:rPr>
              <w:t>.</w:t>
            </w:r>
          </w:p>
          <w:p w14:paraId="47A54B74" w14:textId="77777777" w:rsidR="002C023B" w:rsidRDefault="002C023B" w:rsidP="00CD2B6E">
            <w:pPr>
              <w:spacing w:after="120"/>
              <w:ind w:left="284"/>
              <w:rPr>
                <w:rFonts w:eastAsiaTheme="minorEastAsia"/>
                <w:color w:val="0070C0"/>
                <w:lang w:val="en-US" w:eastAsia="zh-CN"/>
              </w:rPr>
            </w:pPr>
            <w:r w:rsidRPr="00BF3E5E">
              <w:rPr>
                <w:rFonts w:eastAsiaTheme="minorEastAsia"/>
                <w:color w:val="0070C0"/>
                <w:lang w:val="en-US" w:eastAsia="zh-CN"/>
              </w:rPr>
              <w:t>DL-AoD positioning is mostly likely to be used for indoor office scenario since it requires high LOS probability</w:t>
            </w:r>
            <w:r>
              <w:rPr>
                <w:rFonts w:eastAsiaTheme="minorEastAsia"/>
                <w:color w:val="0070C0"/>
                <w:lang w:val="en-US" w:eastAsia="zh-CN"/>
              </w:rPr>
              <w:t>. Therefore the SINR side condition should be different from that for PRS-RSTD.</w:t>
            </w:r>
          </w:p>
          <w:p w14:paraId="2B4C8339" w14:textId="77777777" w:rsidR="002C023B" w:rsidRDefault="002C023B" w:rsidP="00CD2B6E">
            <w:pPr>
              <w:spacing w:after="120"/>
              <w:ind w:left="284"/>
              <w:rPr>
                <w:rFonts w:eastAsiaTheme="minorEastAsia"/>
                <w:color w:val="0070C0"/>
                <w:lang w:eastAsia="zh-CN"/>
              </w:rPr>
            </w:pPr>
            <w:r>
              <w:rPr>
                <w:rFonts w:eastAsiaTheme="minorEastAsia"/>
                <w:color w:val="0070C0"/>
                <w:lang w:eastAsia="zh-CN"/>
              </w:rPr>
              <w:t>In TS 38.133, relative RSRP accuracy requirements are defined for SS-RSRP. The side conditions defined for SSB may be reused for PRS-RSRP accuracy requirements.</w:t>
            </w:r>
          </w:p>
          <w:p w14:paraId="3152F2A1" w14:textId="77777777" w:rsidR="002C023B" w:rsidRPr="00CD2B6E" w:rsidRDefault="002C023B" w:rsidP="0092298E">
            <w:pPr>
              <w:pStyle w:val="afe"/>
              <w:numPr>
                <w:ilvl w:val="0"/>
                <w:numId w:val="50"/>
              </w:numPr>
              <w:spacing w:after="120"/>
              <w:ind w:firstLineChars="0"/>
              <w:rPr>
                <w:rFonts w:eastAsiaTheme="minorEastAsia"/>
                <w:color w:val="0070C0"/>
                <w:lang w:eastAsia="zh-CN"/>
              </w:rPr>
            </w:pPr>
            <w:r w:rsidRPr="00CD2B6E">
              <w:rPr>
                <w:rFonts w:eastAsiaTheme="minorEastAsia"/>
                <w:color w:val="0070C0"/>
                <w:lang w:eastAsia="zh-CN"/>
              </w:rPr>
              <w:t>Sub topic 8-2: No need to defined side condition for serving cell. The reason and proposal is as described for sub topic 8-1.</w:t>
            </w:r>
          </w:p>
          <w:p w14:paraId="4EB23BBB" w14:textId="5632EAEC" w:rsidR="002C023B" w:rsidRPr="00CD2B6E" w:rsidRDefault="002C023B" w:rsidP="0092298E">
            <w:pPr>
              <w:pStyle w:val="afe"/>
              <w:numPr>
                <w:ilvl w:val="0"/>
                <w:numId w:val="50"/>
              </w:numPr>
              <w:spacing w:after="120"/>
              <w:ind w:firstLineChars="0"/>
              <w:rPr>
                <w:rFonts w:eastAsiaTheme="minorEastAsia"/>
                <w:color w:val="0070C0"/>
                <w:lang w:val="en-US" w:eastAsia="zh-CN"/>
              </w:rPr>
            </w:pPr>
            <w:r w:rsidRPr="00CD2B6E">
              <w:rPr>
                <w:rFonts w:eastAsiaTheme="minorEastAsia"/>
                <w:color w:val="0070C0"/>
                <w:lang w:eastAsia="zh-CN"/>
              </w:rPr>
              <w:t>Sub topic 8-3: No need to defined side condition for reference cell. The reason and proposal is as described for sub topic 8-1.</w:t>
            </w:r>
          </w:p>
        </w:tc>
      </w:tr>
      <w:tr w:rsidR="00F964BF" w14:paraId="0E91E70A" w14:textId="77777777" w:rsidTr="002C023B">
        <w:tc>
          <w:tcPr>
            <w:tcW w:w="1238" w:type="dxa"/>
          </w:tcPr>
          <w:p w14:paraId="55477DE8" w14:textId="6D5A0A66" w:rsidR="00F964BF" w:rsidRDefault="00F964BF" w:rsidP="002C023B">
            <w:pPr>
              <w:spacing w:after="120"/>
              <w:rPr>
                <w:rFonts w:eastAsiaTheme="minorEastAsia"/>
                <w:color w:val="0070C0"/>
                <w:lang w:val="en-US" w:eastAsia="zh-CN"/>
              </w:rPr>
            </w:pPr>
            <w:r>
              <w:rPr>
                <w:rFonts w:eastAsiaTheme="minorEastAsia" w:hint="eastAsia"/>
                <w:color w:val="0070C0"/>
                <w:lang w:val="en-US" w:eastAsia="zh-CN"/>
              </w:rPr>
              <w:t>CATT</w:t>
            </w:r>
          </w:p>
        </w:tc>
        <w:tc>
          <w:tcPr>
            <w:tcW w:w="8393" w:type="dxa"/>
          </w:tcPr>
          <w:p w14:paraId="324DEAF4" w14:textId="77777777" w:rsidR="00F964BF" w:rsidRDefault="00F964BF" w:rsidP="00C76DBB">
            <w:pPr>
              <w:spacing w:after="120"/>
              <w:rPr>
                <w:rFonts w:eastAsiaTheme="minorEastAsia"/>
                <w:color w:val="0070C0"/>
                <w:lang w:val="en-US" w:eastAsia="zh-CN"/>
              </w:rPr>
            </w:pPr>
            <w:r w:rsidRPr="00DC7562">
              <w:rPr>
                <w:rFonts w:eastAsiaTheme="minorEastAsia"/>
                <w:color w:val="0070C0"/>
                <w:lang w:val="en-US" w:eastAsia="zh-CN"/>
              </w:rPr>
              <w:t>Sub-topic 8-1</w:t>
            </w:r>
            <w:r>
              <w:rPr>
                <w:rFonts w:eastAsiaTheme="minorEastAsia"/>
                <w:color w:val="0070C0"/>
                <w:lang w:val="en-US" w:eastAsia="zh-CN"/>
              </w:rPr>
              <w:t xml:space="preserve">: </w:t>
            </w:r>
            <w:r>
              <w:rPr>
                <w:rFonts w:eastAsiaTheme="minorEastAsia" w:hint="eastAsia"/>
                <w:color w:val="0070C0"/>
                <w:lang w:val="en-US" w:eastAsia="zh-CN"/>
              </w:rPr>
              <w:t xml:space="preserve">support </w:t>
            </w:r>
            <w:r>
              <w:rPr>
                <w:rFonts w:eastAsiaTheme="minorEastAsia"/>
                <w:color w:val="0070C0"/>
                <w:lang w:val="en-US" w:eastAsia="zh-CN"/>
              </w:rPr>
              <w:t>option 1</w:t>
            </w:r>
          </w:p>
          <w:p w14:paraId="723B673B" w14:textId="77777777" w:rsidR="00F964BF" w:rsidRDefault="00F964BF" w:rsidP="00C76DBB">
            <w:pPr>
              <w:spacing w:after="120"/>
              <w:rPr>
                <w:rFonts w:eastAsiaTheme="minorEastAsia"/>
                <w:color w:val="0070C0"/>
                <w:lang w:val="en-US" w:eastAsia="zh-CN"/>
              </w:rPr>
            </w:pPr>
            <w:r w:rsidRPr="00DC7562">
              <w:rPr>
                <w:rFonts w:eastAsiaTheme="minorEastAsia"/>
                <w:color w:val="0070C0"/>
                <w:lang w:val="en-US" w:eastAsia="zh-CN"/>
              </w:rPr>
              <w:t>Sub-topic 8-</w:t>
            </w:r>
            <w:r>
              <w:rPr>
                <w:rFonts w:eastAsiaTheme="minorEastAsia"/>
                <w:color w:val="0070C0"/>
                <w:lang w:val="en-US" w:eastAsia="zh-CN"/>
              </w:rPr>
              <w:t xml:space="preserve">2: option </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needed at least in DL-AoD</w:t>
            </w:r>
            <w:r>
              <w:rPr>
                <w:rFonts w:eastAsiaTheme="minor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other positioning method, we are fine not to define.</w:t>
            </w:r>
          </w:p>
          <w:p w14:paraId="32B616B5" w14:textId="6BF44568" w:rsidR="00F964BF" w:rsidRPr="00F964BF" w:rsidRDefault="00F964BF" w:rsidP="0092298E">
            <w:pPr>
              <w:pStyle w:val="afe"/>
              <w:numPr>
                <w:ilvl w:val="0"/>
                <w:numId w:val="50"/>
              </w:numPr>
              <w:spacing w:after="120"/>
              <w:ind w:firstLineChars="0"/>
              <w:rPr>
                <w:rFonts w:eastAsiaTheme="minorEastAsia"/>
                <w:color w:val="0070C0"/>
                <w:lang w:val="en-US" w:eastAsia="zh-CN"/>
              </w:rPr>
            </w:pPr>
            <w:r w:rsidRPr="00DC7562">
              <w:rPr>
                <w:rFonts w:eastAsiaTheme="minorEastAsia"/>
                <w:color w:val="0070C0"/>
                <w:lang w:val="en-US" w:eastAsia="zh-CN"/>
              </w:rPr>
              <w:t>Sub-topic 8-</w:t>
            </w:r>
            <w:r>
              <w:rPr>
                <w:rFonts w:eastAsiaTheme="minorEastAsia"/>
                <w:color w:val="0070C0"/>
                <w:lang w:val="en-US" w:eastAsia="zh-CN"/>
              </w:rPr>
              <w:t xml:space="preserve">3: </w:t>
            </w:r>
            <w:r>
              <w:rPr>
                <w:rFonts w:eastAsiaTheme="minorEastAsia" w:hint="eastAsia"/>
                <w:color w:val="0070C0"/>
                <w:lang w:val="en-US" w:eastAsia="zh-CN"/>
              </w:rPr>
              <w:t>support</w:t>
            </w:r>
            <w:r>
              <w:rPr>
                <w:rFonts w:eastAsiaTheme="minorEastAsia"/>
                <w:color w:val="0070C0"/>
                <w:lang w:val="en-US" w:eastAsia="zh-CN"/>
              </w:rPr>
              <w:t xml:space="preserve"> option 3.</w:t>
            </w:r>
          </w:p>
        </w:tc>
      </w:tr>
      <w:tr w:rsidR="00DE2773" w14:paraId="6D00B826" w14:textId="77777777" w:rsidTr="002C023B">
        <w:tc>
          <w:tcPr>
            <w:tcW w:w="1238" w:type="dxa"/>
          </w:tcPr>
          <w:p w14:paraId="45236151" w14:textId="51412C36" w:rsidR="00DE2773" w:rsidRDefault="00DE2773" w:rsidP="00DE2773">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4C4A01D6" w14:textId="77777777" w:rsidR="00DE2773" w:rsidRDefault="00DE2773" w:rsidP="00DE2773">
            <w:pPr>
              <w:spacing w:after="120"/>
              <w:rPr>
                <w:rFonts w:eastAsiaTheme="minorEastAsia"/>
                <w:color w:val="0070C0"/>
                <w:lang w:val="en-US" w:eastAsia="zh-CN"/>
              </w:rPr>
            </w:pPr>
            <w:r>
              <w:rPr>
                <w:rFonts w:eastAsiaTheme="minorEastAsia"/>
                <w:color w:val="0070C0"/>
                <w:lang w:val="en-US" w:eastAsia="zh-CN"/>
              </w:rPr>
              <w:t>Sub topic 8-1: option 1</w:t>
            </w:r>
          </w:p>
          <w:p w14:paraId="4E355000" w14:textId="77777777" w:rsidR="00DE2773" w:rsidRDefault="00DE2773" w:rsidP="00DE2773">
            <w:pPr>
              <w:spacing w:after="120"/>
              <w:rPr>
                <w:rFonts w:eastAsiaTheme="minorEastAsia"/>
                <w:color w:val="0070C0"/>
                <w:lang w:val="en-US" w:eastAsia="zh-CN"/>
              </w:rPr>
            </w:pPr>
            <w:r>
              <w:rPr>
                <w:rFonts w:eastAsiaTheme="minorEastAsia"/>
                <w:color w:val="0070C0"/>
                <w:lang w:val="en-US" w:eastAsia="zh-CN"/>
              </w:rPr>
              <w:t>Sub topic 8-2: option 1</w:t>
            </w:r>
          </w:p>
          <w:p w14:paraId="3AE21736" w14:textId="77777777" w:rsidR="00DE2773" w:rsidRDefault="00DE2773" w:rsidP="00DE2773">
            <w:pPr>
              <w:spacing w:after="120"/>
              <w:rPr>
                <w:rFonts w:eastAsiaTheme="minorEastAsia"/>
                <w:color w:val="0070C0"/>
                <w:lang w:val="en-US" w:eastAsia="zh-CN"/>
              </w:rPr>
            </w:pPr>
            <w:r>
              <w:rPr>
                <w:rFonts w:eastAsiaTheme="minorEastAsia"/>
                <w:color w:val="0070C0"/>
                <w:lang w:val="en-US" w:eastAsia="zh-CN"/>
              </w:rPr>
              <w:t>Sub topic 8-3: option 1. Disagree with option 2 that reference RSRP is needed for all positioning methods, because the RSRP does not have the reference component in it unlike RSTD, even if some PRS configuration is used to derive another PRS configuration in the signaling to reduce the signaling overhead.</w:t>
            </w:r>
          </w:p>
          <w:p w14:paraId="6146EAFD" w14:textId="656F4B9C" w:rsidR="00990C1B" w:rsidRPr="00C64847" w:rsidRDefault="00990C1B" w:rsidP="00DE2773">
            <w:pPr>
              <w:spacing w:after="120"/>
              <w:rPr>
                <w:color w:val="FF0000"/>
              </w:rPr>
            </w:pPr>
            <w:r w:rsidRPr="00C64847">
              <w:rPr>
                <w:rFonts w:eastAsiaTheme="minorEastAsia"/>
                <w:color w:val="FF0000"/>
                <w:lang w:val="en-US" w:eastAsia="zh-CN"/>
              </w:rPr>
              <w:t xml:space="preserve">Moderator: </w:t>
            </w:r>
            <w:r w:rsidR="00C90ECC" w:rsidRPr="00C64847">
              <w:rPr>
                <w:rFonts w:eastAsiaTheme="minorEastAsia"/>
                <w:color w:val="FF0000"/>
                <w:lang w:val="en-US" w:eastAsia="zh-CN"/>
              </w:rPr>
              <w:t xml:space="preserve">This is already </w:t>
            </w:r>
            <w:r w:rsidR="00273B2D" w:rsidRPr="00C64847">
              <w:rPr>
                <w:rFonts w:eastAsiaTheme="minorEastAsia"/>
                <w:color w:val="FF0000"/>
                <w:lang w:val="en-US" w:eastAsia="zh-CN"/>
              </w:rPr>
              <w:t>captured</w:t>
            </w:r>
            <w:r w:rsidR="00C90ECC" w:rsidRPr="00C64847">
              <w:rPr>
                <w:rFonts w:eastAsiaTheme="minorEastAsia"/>
                <w:color w:val="FF0000"/>
                <w:lang w:val="en-US" w:eastAsia="zh-CN"/>
              </w:rPr>
              <w:t xml:space="preserve"> in TS 38.214: “</w:t>
            </w:r>
            <w:r w:rsidR="008C395F" w:rsidRPr="00C64847">
              <w:rPr>
                <w:color w:val="FF0000"/>
              </w:rPr>
              <w:t xml:space="preserve">The UE expects to be configured with higher layer parameter </w:t>
            </w:r>
            <w:r w:rsidR="008C395F" w:rsidRPr="00C64847">
              <w:rPr>
                <w:i/>
                <w:iCs/>
                <w:color w:val="FF0000"/>
              </w:rPr>
              <w:t>DL-PRS-expectedRSTD</w:t>
            </w:r>
            <w:r w:rsidR="008C395F" w:rsidRPr="00C64847">
              <w:rPr>
                <w:color w:val="FF0000"/>
              </w:rPr>
              <w:t xml:space="preserve">, which defines the time difference with respect to the received DL subframe timing the UE is expected to receive DL PRS, and </w:t>
            </w:r>
            <w:r w:rsidR="008C395F" w:rsidRPr="00C64847">
              <w:rPr>
                <w:i/>
                <w:iCs/>
                <w:color w:val="FF0000"/>
              </w:rPr>
              <w:t>DL-PRS-expectedRSTD-uncertainty</w:t>
            </w:r>
            <w:r w:rsidR="008C395F" w:rsidRPr="00C64847">
              <w:rPr>
                <w:color w:val="FF0000"/>
              </w:rPr>
              <w:t>, which defines a search window around the expectedRSTD.”</w:t>
            </w:r>
          </w:p>
          <w:p w14:paraId="79592C2D" w14:textId="2D5B2E67" w:rsidR="008C395F" w:rsidRPr="00DC7562" w:rsidRDefault="008C395F" w:rsidP="00DE2773">
            <w:pPr>
              <w:spacing w:after="120"/>
              <w:rPr>
                <w:rFonts w:eastAsiaTheme="minorEastAsia"/>
                <w:color w:val="0070C0"/>
                <w:lang w:val="en-US" w:eastAsia="zh-CN"/>
              </w:rPr>
            </w:pPr>
            <w:r w:rsidRPr="009A7CBB">
              <w:rPr>
                <w:color w:val="FF0000"/>
              </w:rPr>
              <w:t xml:space="preserve">This paragraph is applicable to all DL-PRS measurements regardless of the positioning method. </w:t>
            </w:r>
          </w:p>
        </w:tc>
      </w:tr>
      <w:tr w:rsidR="00063B8C" w14:paraId="059F5EB4" w14:textId="77777777" w:rsidTr="002C023B">
        <w:tc>
          <w:tcPr>
            <w:tcW w:w="1238" w:type="dxa"/>
          </w:tcPr>
          <w:p w14:paraId="430DEFC5" w14:textId="35294ACD" w:rsidR="00063B8C" w:rsidRDefault="00063B8C" w:rsidP="00DE2773">
            <w:pPr>
              <w:spacing w:after="120"/>
              <w:rPr>
                <w:rFonts w:eastAsiaTheme="minorEastAsia"/>
                <w:color w:val="0070C0"/>
                <w:lang w:val="en-US" w:eastAsia="zh-CN"/>
              </w:rPr>
            </w:pPr>
            <w:r>
              <w:rPr>
                <w:rFonts w:eastAsiaTheme="minorEastAsia"/>
                <w:color w:val="0070C0"/>
                <w:lang w:val="en-US" w:eastAsia="zh-CN"/>
              </w:rPr>
              <w:t>Intel</w:t>
            </w:r>
          </w:p>
        </w:tc>
        <w:tc>
          <w:tcPr>
            <w:tcW w:w="8393" w:type="dxa"/>
          </w:tcPr>
          <w:p w14:paraId="36CA1864" w14:textId="77777777" w:rsidR="00063B8C" w:rsidRDefault="00063B8C" w:rsidP="00063B8C">
            <w:pPr>
              <w:spacing w:after="120"/>
              <w:rPr>
                <w:sz w:val="24"/>
                <w:szCs w:val="16"/>
              </w:rPr>
            </w:pPr>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 xml:space="preserve">1: </w:t>
            </w:r>
            <w:r>
              <w:rPr>
                <w:sz w:val="24"/>
                <w:szCs w:val="16"/>
              </w:rPr>
              <w:t>Side condition for neighbor cells</w:t>
            </w:r>
          </w:p>
          <w:p w14:paraId="02168E52" w14:textId="77777777" w:rsidR="00063B8C" w:rsidRDefault="00063B8C" w:rsidP="00063B8C">
            <w:pPr>
              <w:spacing w:after="120"/>
              <w:rPr>
                <w:rFonts w:eastAsiaTheme="minorEastAsia"/>
                <w:color w:val="0070C0"/>
                <w:lang w:val="en-US" w:eastAsia="zh-CN"/>
              </w:rPr>
            </w:pPr>
            <w:r>
              <w:rPr>
                <w:color w:val="0070C0"/>
              </w:rPr>
              <w:t xml:space="preserve">Same as these for PRS RSTD measurement. </w:t>
            </w:r>
          </w:p>
          <w:p w14:paraId="365E9909" w14:textId="77777777" w:rsidR="00063B8C" w:rsidRDefault="00063B8C" w:rsidP="00063B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2:</w:t>
            </w:r>
          </w:p>
          <w:p w14:paraId="6621BF6B" w14:textId="77777777" w:rsidR="00063B8C" w:rsidRDefault="00063B8C" w:rsidP="00063B8C">
            <w:pPr>
              <w:spacing w:after="120"/>
              <w:rPr>
                <w:rFonts w:eastAsiaTheme="minorEastAsia"/>
                <w:color w:val="0070C0"/>
                <w:lang w:val="en-US" w:eastAsia="zh-CN"/>
              </w:rPr>
            </w:pPr>
            <w:r>
              <w:rPr>
                <w:rFonts w:eastAsiaTheme="minorEastAsia"/>
                <w:color w:val="0070C0"/>
                <w:lang w:val="en-US" w:eastAsia="zh-CN"/>
              </w:rPr>
              <w:t xml:space="preserve">In case of reference cell is not same as the serving cell, it shall be defined for reference cell </w:t>
            </w:r>
          </w:p>
          <w:p w14:paraId="37B951D9" w14:textId="77777777" w:rsidR="00063B8C" w:rsidRDefault="00063B8C" w:rsidP="00063B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8-3</w:t>
            </w:r>
            <w:r>
              <w:rPr>
                <w:rFonts w:eastAsiaTheme="minorEastAsia" w:hint="eastAsia"/>
                <w:color w:val="0070C0"/>
                <w:lang w:val="en-US" w:eastAsia="zh-CN"/>
              </w:rPr>
              <w:t>:</w:t>
            </w:r>
          </w:p>
          <w:p w14:paraId="5B85D3D6" w14:textId="77777777" w:rsidR="00063B8C" w:rsidRDefault="00063B8C" w:rsidP="00063B8C">
            <w:pPr>
              <w:spacing w:after="120"/>
              <w:rPr>
                <w:rFonts w:eastAsiaTheme="minorEastAsia"/>
                <w:color w:val="0070C0"/>
                <w:lang w:val="en-US" w:eastAsia="zh-CN"/>
              </w:rPr>
            </w:pPr>
            <w:r>
              <w:rPr>
                <w:rFonts w:eastAsiaTheme="minorEastAsia"/>
                <w:color w:val="0070C0"/>
                <w:lang w:val="en-US" w:eastAsia="zh-CN"/>
              </w:rPr>
              <w:t>Same as these for PRS RSTD measurement</w:t>
            </w:r>
          </w:p>
          <w:p w14:paraId="08B43D46" w14:textId="77777777" w:rsidR="00063B8C" w:rsidRDefault="00063B8C" w:rsidP="00DE2773">
            <w:pPr>
              <w:spacing w:after="120"/>
              <w:rPr>
                <w:rFonts w:eastAsiaTheme="minorEastAsia"/>
                <w:color w:val="0070C0"/>
                <w:lang w:val="en-US" w:eastAsia="zh-CN"/>
              </w:rPr>
            </w:pPr>
          </w:p>
        </w:tc>
      </w:tr>
    </w:tbl>
    <w:p w14:paraId="0F0E8089" w14:textId="4934925F" w:rsidR="001C59E5" w:rsidRDefault="001C59E5" w:rsidP="001C59E5">
      <w:pPr>
        <w:rPr>
          <w:color w:val="0070C0"/>
          <w:lang w:val="en-US" w:eastAsia="zh-CN"/>
        </w:rPr>
      </w:pPr>
      <w:r w:rsidRPr="003418CB">
        <w:rPr>
          <w:rFonts w:hint="eastAsia"/>
          <w:color w:val="0070C0"/>
          <w:lang w:val="en-US" w:eastAsia="zh-CN"/>
        </w:rPr>
        <w:t xml:space="preserve"> </w:t>
      </w:r>
    </w:p>
    <w:p w14:paraId="4401E0BE" w14:textId="77777777" w:rsidR="001C59E5" w:rsidRPr="00035C50" w:rsidRDefault="001C59E5" w:rsidP="001C59E5">
      <w:pPr>
        <w:pStyle w:val="2"/>
      </w:pPr>
      <w:r w:rsidRPr="00035C50">
        <w:t>Summary</w:t>
      </w:r>
      <w:r w:rsidRPr="00035C50">
        <w:rPr>
          <w:rFonts w:hint="eastAsia"/>
        </w:rPr>
        <w:t xml:space="preserve"> for 1st round </w:t>
      </w:r>
    </w:p>
    <w:p w14:paraId="1717BC75" w14:textId="77777777" w:rsidR="001C59E5" w:rsidRPr="00805BE8" w:rsidRDefault="001C59E5" w:rsidP="001C59E5">
      <w:pPr>
        <w:pStyle w:val="3"/>
        <w:rPr>
          <w:sz w:val="24"/>
          <w:szCs w:val="16"/>
        </w:rPr>
      </w:pPr>
      <w:r w:rsidRPr="00805BE8">
        <w:rPr>
          <w:sz w:val="24"/>
          <w:szCs w:val="16"/>
        </w:rPr>
        <w:t xml:space="preserve">Open issues </w:t>
      </w:r>
    </w:p>
    <w:p w14:paraId="04A58968" w14:textId="757613D9" w:rsidR="001C59E5" w:rsidRDefault="001C59E5" w:rsidP="001C59E5">
      <w:pPr>
        <w:rPr>
          <w:i/>
          <w:color w:val="0070C0"/>
          <w:lang w:val="en-US" w:eastAsia="zh-CN"/>
        </w:rPr>
      </w:pPr>
    </w:p>
    <w:tbl>
      <w:tblPr>
        <w:tblStyle w:val="afd"/>
        <w:tblW w:w="0" w:type="auto"/>
        <w:tblLook w:val="04A0" w:firstRow="1" w:lastRow="0" w:firstColumn="1" w:lastColumn="0" w:noHBand="0" w:noVBand="1"/>
      </w:tblPr>
      <w:tblGrid>
        <w:gridCol w:w="1440"/>
        <w:gridCol w:w="8191"/>
      </w:tblGrid>
      <w:tr w:rsidR="001C59E5" w:rsidRPr="00004165" w14:paraId="562FEF5B" w14:textId="77777777" w:rsidTr="00B8630B">
        <w:tc>
          <w:tcPr>
            <w:tcW w:w="1458" w:type="dxa"/>
          </w:tcPr>
          <w:p w14:paraId="5D951766" w14:textId="77777777" w:rsidR="001C59E5" w:rsidRPr="00045592" w:rsidRDefault="001C59E5" w:rsidP="00555283">
            <w:pPr>
              <w:rPr>
                <w:rFonts w:eastAsiaTheme="minorEastAsia"/>
                <w:b/>
                <w:bCs/>
                <w:color w:val="0070C0"/>
                <w:lang w:val="en-US" w:eastAsia="zh-CN"/>
              </w:rPr>
            </w:pPr>
          </w:p>
        </w:tc>
        <w:tc>
          <w:tcPr>
            <w:tcW w:w="8399" w:type="dxa"/>
          </w:tcPr>
          <w:p w14:paraId="3BAF7BDF" w14:textId="77777777" w:rsidR="001C59E5" w:rsidRPr="00045592" w:rsidRDefault="001C59E5"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C59E5" w14:paraId="7F091F6F" w14:textId="77777777" w:rsidTr="00B8630B">
        <w:tc>
          <w:tcPr>
            <w:tcW w:w="1458" w:type="dxa"/>
          </w:tcPr>
          <w:p w14:paraId="07FE4BA1" w14:textId="5B14E976" w:rsidR="001C59E5" w:rsidRPr="003418CB" w:rsidRDefault="001C59E5"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B8630B">
              <w:rPr>
                <w:rFonts w:eastAsiaTheme="minorEastAsia"/>
                <w:b/>
                <w:bCs/>
                <w:color w:val="0070C0"/>
                <w:lang w:val="en-US" w:eastAsia="zh-CN"/>
              </w:rPr>
              <w:t>8-</w:t>
            </w:r>
            <w:r w:rsidRPr="00045592">
              <w:rPr>
                <w:rFonts w:eastAsiaTheme="minorEastAsia" w:hint="eastAsia"/>
                <w:b/>
                <w:bCs/>
                <w:color w:val="0070C0"/>
                <w:lang w:val="en-US" w:eastAsia="zh-CN"/>
              </w:rPr>
              <w:t>1</w:t>
            </w:r>
          </w:p>
        </w:tc>
        <w:tc>
          <w:tcPr>
            <w:tcW w:w="8399" w:type="dxa"/>
          </w:tcPr>
          <w:p w14:paraId="65E291DE" w14:textId="77777777" w:rsidR="00B8630B" w:rsidRPr="00B8630B" w:rsidRDefault="00B8630B" w:rsidP="00B8630B">
            <w:pPr>
              <w:rPr>
                <w:b/>
                <w:bCs/>
                <w:iCs/>
                <w:lang w:val="en-US" w:eastAsia="zh-CN"/>
              </w:rPr>
            </w:pPr>
            <w:r w:rsidRPr="00B8630B">
              <w:rPr>
                <w:b/>
                <w:bCs/>
                <w:iCs/>
                <w:lang w:val="en-US" w:eastAsia="zh-CN"/>
              </w:rPr>
              <w:t>Side condition for neighbor cell in PRS-RSRP measurement:</w:t>
            </w:r>
          </w:p>
          <w:p w14:paraId="6A6A82B1" w14:textId="78BCD0D6" w:rsidR="001C59E5" w:rsidRDefault="001C59E5" w:rsidP="00555283">
            <w:pPr>
              <w:rPr>
                <w:rFonts w:eastAsiaTheme="minorEastAsia"/>
                <w:i/>
                <w:color w:val="0070C0"/>
                <w:lang w:val="en-US" w:eastAsia="zh-CN"/>
              </w:rPr>
            </w:pPr>
            <w:r>
              <w:rPr>
                <w:rFonts w:eastAsiaTheme="minorEastAsia" w:hint="eastAsia"/>
                <w:i/>
                <w:color w:val="0070C0"/>
                <w:lang w:val="en-US" w:eastAsia="zh-CN"/>
              </w:rPr>
              <w:t>Candidate options:</w:t>
            </w:r>
          </w:p>
          <w:p w14:paraId="0D21EFE0" w14:textId="4A59C71E" w:rsidR="00BD11D3" w:rsidRPr="001461BB" w:rsidRDefault="00BD11D3" w:rsidP="00BD11D3">
            <w:pPr>
              <w:pStyle w:val="afe"/>
              <w:numPr>
                <w:ilvl w:val="0"/>
                <w:numId w:val="23"/>
              </w:numPr>
              <w:ind w:firstLineChars="0"/>
              <w:rPr>
                <w:iCs/>
                <w:lang w:eastAsia="zh-CN"/>
              </w:rPr>
            </w:pPr>
            <w:r w:rsidRPr="00037BE7">
              <w:rPr>
                <w:iCs/>
                <w:lang w:val="en-US" w:eastAsia="zh-CN"/>
              </w:rPr>
              <w:t xml:space="preserve">Option 1. </w:t>
            </w:r>
            <w:r>
              <w:rPr>
                <w:iCs/>
                <w:lang w:val="en-US" w:eastAsia="zh-CN"/>
              </w:rPr>
              <w:t>Same as side condition for neighbor cell in PRS-RSTD (Qualcomm, Huawei, Ericsson</w:t>
            </w:r>
            <w:r w:rsidR="00234225">
              <w:rPr>
                <w:iCs/>
                <w:lang w:val="en-US" w:eastAsia="zh-CN"/>
              </w:rPr>
              <w:t>, CATT, Intel</w:t>
            </w:r>
            <w:r>
              <w:rPr>
                <w:iCs/>
                <w:lang w:val="en-US" w:eastAsia="zh-CN"/>
              </w:rPr>
              <w:t xml:space="preserve">) </w:t>
            </w:r>
          </w:p>
          <w:p w14:paraId="7EA4A384" w14:textId="2290A23F" w:rsidR="00BD11D3" w:rsidRPr="00234225" w:rsidRDefault="00BD11D3" w:rsidP="00555283">
            <w:pPr>
              <w:pStyle w:val="afe"/>
              <w:numPr>
                <w:ilvl w:val="0"/>
                <w:numId w:val="23"/>
              </w:numPr>
              <w:ind w:firstLineChars="0"/>
              <w:rPr>
                <w:iCs/>
                <w:lang w:eastAsia="zh-CN"/>
              </w:rPr>
            </w:pPr>
            <w:r>
              <w:rPr>
                <w:iCs/>
                <w:lang w:val="en-US" w:eastAsia="zh-CN"/>
              </w:rPr>
              <w:t>Option 2. Not needed (MediaTek)</w:t>
            </w:r>
          </w:p>
          <w:p w14:paraId="0A1EE87B" w14:textId="77777777" w:rsidR="001C59E5" w:rsidRDefault="001C59E5" w:rsidP="0055528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249F8A" w14:textId="6299AC59" w:rsidR="00234225" w:rsidRPr="00234225" w:rsidRDefault="00234225" w:rsidP="00555283">
            <w:pPr>
              <w:rPr>
                <w:rFonts w:eastAsiaTheme="minorEastAsia"/>
                <w:iCs/>
                <w:color w:val="0070C0"/>
                <w:lang w:val="en-US" w:eastAsia="zh-CN"/>
              </w:rPr>
            </w:pPr>
            <w:r w:rsidRPr="0012721A">
              <w:rPr>
                <w:rFonts w:eastAsiaTheme="minorEastAsia"/>
                <w:iCs/>
                <w:lang w:val="en-US" w:eastAsia="zh-CN"/>
              </w:rPr>
              <w:t>To be discussed further in 2nrd round. It is noted that DL-AoD is not restricted to serving TRP</w:t>
            </w:r>
            <w:r w:rsidR="0012721A" w:rsidRPr="0012721A">
              <w:rPr>
                <w:rFonts w:eastAsiaTheme="minorEastAsia"/>
                <w:iCs/>
                <w:lang w:val="en-US" w:eastAsia="zh-CN"/>
              </w:rPr>
              <w:t xml:space="preserve"> in RAN1.</w:t>
            </w:r>
          </w:p>
        </w:tc>
      </w:tr>
      <w:tr w:rsidR="00284118" w14:paraId="2B642968" w14:textId="77777777" w:rsidTr="00B8630B">
        <w:tc>
          <w:tcPr>
            <w:tcW w:w="1458" w:type="dxa"/>
          </w:tcPr>
          <w:p w14:paraId="75001D4D" w14:textId="2B0CDDFC" w:rsidR="00284118" w:rsidRPr="00045592" w:rsidRDefault="00284118" w:rsidP="00284118">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8-2</w:t>
            </w:r>
          </w:p>
        </w:tc>
        <w:tc>
          <w:tcPr>
            <w:tcW w:w="8399" w:type="dxa"/>
          </w:tcPr>
          <w:p w14:paraId="351B98DD" w14:textId="32660010" w:rsidR="00284118" w:rsidRPr="00F92897" w:rsidRDefault="00215EF4" w:rsidP="00284118">
            <w:pPr>
              <w:rPr>
                <w:b/>
                <w:bCs/>
                <w:iCs/>
                <w:lang w:val="en-US" w:eastAsia="zh-CN"/>
              </w:rPr>
            </w:pPr>
            <w:r w:rsidRPr="00F92897">
              <w:rPr>
                <w:b/>
                <w:bCs/>
                <w:iCs/>
                <w:lang w:val="en-US" w:eastAsia="zh-CN"/>
              </w:rPr>
              <w:t>Side condition for serving cell in PRS-RSRP measurement:</w:t>
            </w:r>
          </w:p>
          <w:p w14:paraId="7EC42B53" w14:textId="77777777" w:rsidR="00284118" w:rsidRDefault="00284118" w:rsidP="00284118">
            <w:pPr>
              <w:rPr>
                <w:rFonts w:eastAsiaTheme="minorEastAsia"/>
                <w:i/>
                <w:color w:val="0070C0"/>
                <w:lang w:val="en-US" w:eastAsia="zh-CN"/>
              </w:rPr>
            </w:pPr>
            <w:r>
              <w:rPr>
                <w:rFonts w:eastAsiaTheme="minorEastAsia" w:hint="eastAsia"/>
                <w:i/>
                <w:color w:val="0070C0"/>
                <w:lang w:val="en-US" w:eastAsia="zh-CN"/>
              </w:rPr>
              <w:t>Candidate options:</w:t>
            </w:r>
          </w:p>
          <w:p w14:paraId="251B9B47" w14:textId="77777777" w:rsidR="00215EF4" w:rsidRPr="001461BB" w:rsidRDefault="00215EF4" w:rsidP="00215EF4">
            <w:pPr>
              <w:pStyle w:val="afe"/>
              <w:numPr>
                <w:ilvl w:val="0"/>
                <w:numId w:val="23"/>
              </w:numPr>
              <w:ind w:firstLineChars="0"/>
              <w:rPr>
                <w:iCs/>
                <w:lang w:eastAsia="zh-CN"/>
              </w:rPr>
            </w:pPr>
            <w:r w:rsidRPr="00037BE7">
              <w:rPr>
                <w:iCs/>
                <w:lang w:val="en-US" w:eastAsia="zh-CN"/>
              </w:rPr>
              <w:t xml:space="preserve">Option 1. </w:t>
            </w:r>
            <w:r>
              <w:rPr>
                <w:iCs/>
                <w:lang w:val="en-US" w:eastAsia="zh-CN"/>
              </w:rPr>
              <w:t xml:space="preserve">Needed in DL-AoD and multi-RTT and proposed to be -3 dB (Ericsson) </w:t>
            </w:r>
          </w:p>
          <w:p w14:paraId="2F20C6F0" w14:textId="77777777" w:rsidR="00215EF4" w:rsidRPr="008A362F" w:rsidRDefault="00215EF4" w:rsidP="00215EF4">
            <w:pPr>
              <w:pStyle w:val="afe"/>
              <w:numPr>
                <w:ilvl w:val="0"/>
                <w:numId w:val="23"/>
              </w:numPr>
              <w:ind w:firstLineChars="0"/>
              <w:rPr>
                <w:iCs/>
                <w:lang w:eastAsia="zh-CN"/>
              </w:rPr>
            </w:pPr>
            <w:r>
              <w:rPr>
                <w:iCs/>
                <w:lang w:val="en-US" w:eastAsia="zh-CN"/>
              </w:rPr>
              <w:t>Option 2. Needed and same as side condition for reference cell PRS-RSTD, i.e., -6 dB (CATT)</w:t>
            </w:r>
          </w:p>
          <w:p w14:paraId="177CBE5B" w14:textId="77E3951D" w:rsidR="00215EF4" w:rsidRPr="00030D9E" w:rsidRDefault="00215EF4" w:rsidP="00215EF4">
            <w:pPr>
              <w:pStyle w:val="afe"/>
              <w:numPr>
                <w:ilvl w:val="0"/>
                <w:numId w:val="23"/>
              </w:numPr>
              <w:ind w:firstLineChars="0"/>
              <w:rPr>
                <w:iCs/>
                <w:lang w:eastAsia="zh-CN"/>
              </w:rPr>
            </w:pPr>
            <w:r>
              <w:rPr>
                <w:iCs/>
                <w:lang w:val="en-US" w:eastAsia="zh-CN"/>
              </w:rPr>
              <w:t>Option 3. Not needed (Huawei, Qualcomm</w:t>
            </w:r>
            <w:r w:rsidR="00107095">
              <w:rPr>
                <w:iCs/>
                <w:lang w:val="en-US" w:eastAsia="zh-CN"/>
              </w:rPr>
              <w:t>, MediaTek</w:t>
            </w:r>
            <w:r w:rsidR="00526469">
              <w:rPr>
                <w:iCs/>
                <w:lang w:val="en-US" w:eastAsia="zh-CN"/>
              </w:rPr>
              <w:t>, Intel</w:t>
            </w:r>
            <w:r>
              <w:rPr>
                <w:iCs/>
                <w:lang w:val="en-US" w:eastAsia="zh-CN"/>
              </w:rPr>
              <w:t>)</w:t>
            </w:r>
          </w:p>
          <w:p w14:paraId="6CECDEFD" w14:textId="77777777" w:rsidR="00284118" w:rsidRDefault="00284118" w:rsidP="0028411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71089D" w14:textId="563374FD" w:rsidR="00284118" w:rsidRPr="00B8630B" w:rsidRDefault="00284118" w:rsidP="00284118">
            <w:pPr>
              <w:rPr>
                <w:b/>
                <w:bCs/>
                <w:iCs/>
                <w:lang w:val="en-US" w:eastAsia="zh-CN"/>
              </w:rPr>
            </w:pPr>
            <w:r w:rsidRPr="0012721A">
              <w:rPr>
                <w:rFonts w:eastAsiaTheme="minorEastAsia"/>
                <w:iCs/>
                <w:lang w:val="en-US" w:eastAsia="zh-CN"/>
              </w:rPr>
              <w:t>To be discussed further in 2nrd round. It is noted that DL-AoD is not restricted to serving TRP in RAN1.</w:t>
            </w:r>
          </w:p>
        </w:tc>
      </w:tr>
      <w:tr w:rsidR="00F92897" w14:paraId="5E01A70D" w14:textId="77777777" w:rsidTr="00B8630B">
        <w:tc>
          <w:tcPr>
            <w:tcW w:w="1458" w:type="dxa"/>
          </w:tcPr>
          <w:p w14:paraId="1DBCC326" w14:textId="7EFA7F48" w:rsidR="00F92897" w:rsidRPr="00045592" w:rsidRDefault="00F92897" w:rsidP="00F9289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8-3</w:t>
            </w:r>
          </w:p>
        </w:tc>
        <w:tc>
          <w:tcPr>
            <w:tcW w:w="8399" w:type="dxa"/>
          </w:tcPr>
          <w:p w14:paraId="5965AE1F" w14:textId="3A82E168" w:rsidR="00F92897" w:rsidRPr="00F92897" w:rsidRDefault="00F92897" w:rsidP="00F92897">
            <w:pPr>
              <w:rPr>
                <w:b/>
                <w:bCs/>
                <w:iCs/>
                <w:lang w:val="en-US" w:eastAsia="zh-CN"/>
              </w:rPr>
            </w:pPr>
            <w:r w:rsidRPr="00F92897">
              <w:rPr>
                <w:b/>
                <w:bCs/>
                <w:iCs/>
                <w:lang w:val="en-US" w:eastAsia="zh-CN"/>
              </w:rPr>
              <w:t>Side condition for reference cell in PRS-RSRP measurement:</w:t>
            </w:r>
          </w:p>
          <w:p w14:paraId="2CD5BF84" w14:textId="77777777" w:rsidR="00F92897" w:rsidRDefault="00F92897" w:rsidP="00F92897">
            <w:pPr>
              <w:rPr>
                <w:rFonts w:eastAsiaTheme="minorEastAsia"/>
                <w:i/>
                <w:color w:val="0070C0"/>
                <w:lang w:val="en-US" w:eastAsia="zh-CN"/>
              </w:rPr>
            </w:pPr>
            <w:r>
              <w:rPr>
                <w:rFonts w:eastAsiaTheme="minorEastAsia" w:hint="eastAsia"/>
                <w:i/>
                <w:color w:val="0070C0"/>
                <w:lang w:val="en-US" w:eastAsia="zh-CN"/>
              </w:rPr>
              <w:t>Candidate options:</w:t>
            </w:r>
          </w:p>
          <w:p w14:paraId="2D1839DB" w14:textId="05D48CC6" w:rsidR="00F92897" w:rsidRPr="001461BB" w:rsidRDefault="00F92897" w:rsidP="00F92897">
            <w:pPr>
              <w:pStyle w:val="afe"/>
              <w:numPr>
                <w:ilvl w:val="0"/>
                <w:numId w:val="23"/>
              </w:numPr>
              <w:ind w:firstLineChars="0"/>
              <w:rPr>
                <w:iCs/>
                <w:lang w:eastAsia="zh-CN"/>
              </w:rPr>
            </w:pPr>
            <w:r w:rsidRPr="00037BE7">
              <w:rPr>
                <w:iCs/>
                <w:lang w:val="en-US" w:eastAsia="zh-CN"/>
              </w:rPr>
              <w:t xml:space="preserve">Option 1. </w:t>
            </w:r>
            <w:r>
              <w:rPr>
                <w:iCs/>
                <w:lang w:val="en-US" w:eastAsia="zh-CN"/>
              </w:rPr>
              <w:t>Needed in DL-TDOA and proposed to be the same as that in PRS-RSTD  (Ericsson</w:t>
            </w:r>
            <w:r w:rsidR="00483D6C">
              <w:rPr>
                <w:iCs/>
                <w:lang w:val="en-US" w:eastAsia="zh-CN"/>
              </w:rPr>
              <w:t>, Intel</w:t>
            </w:r>
            <w:r>
              <w:rPr>
                <w:iCs/>
                <w:lang w:val="en-US" w:eastAsia="zh-CN"/>
              </w:rPr>
              <w:t xml:space="preserve">) </w:t>
            </w:r>
          </w:p>
          <w:p w14:paraId="15704E58" w14:textId="77777777" w:rsidR="00F92897" w:rsidRPr="001461BB" w:rsidRDefault="00F92897" w:rsidP="00F92897">
            <w:pPr>
              <w:pStyle w:val="afe"/>
              <w:numPr>
                <w:ilvl w:val="0"/>
                <w:numId w:val="23"/>
              </w:numPr>
              <w:ind w:firstLineChars="0"/>
              <w:rPr>
                <w:iCs/>
                <w:lang w:eastAsia="zh-CN"/>
              </w:rPr>
            </w:pPr>
            <w:r w:rsidRPr="006E26E1">
              <w:rPr>
                <w:iCs/>
                <w:lang w:val="en-US" w:eastAsia="zh-CN"/>
              </w:rPr>
              <w:t xml:space="preserve">Option 2. </w:t>
            </w:r>
            <w:r>
              <w:rPr>
                <w:iCs/>
                <w:lang w:val="en-US" w:eastAsia="zh-CN"/>
              </w:rPr>
              <w:t xml:space="preserve">Needed in all positioning methods and proposed to be the same as that in PRS-RSTD  (Huawei) </w:t>
            </w:r>
          </w:p>
          <w:p w14:paraId="107A39E6" w14:textId="63330722" w:rsidR="00F92897" w:rsidRPr="006E26E1" w:rsidRDefault="00F92897" w:rsidP="00F92897">
            <w:pPr>
              <w:pStyle w:val="afe"/>
              <w:numPr>
                <w:ilvl w:val="0"/>
                <w:numId w:val="23"/>
              </w:numPr>
              <w:ind w:firstLineChars="0"/>
              <w:rPr>
                <w:iCs/>
                <w:lang w:eastAsia="zh-CN"/>
              </w:rPr>
            </w:pPr>
            <w:r w:rsidRPr="006E26E1">
              <w:rPr>
                <w:iCs/>
                <w:lang w:val="en-US" w:eastAsia="zh-CN"/>
              </w:rPr>
              <w:t>Option 3. Not needed (Qualcomm</w:t>
            </w:r>
            <w:r w:rsidR="00032078">
              <w:rPr>
                <w:iCs/>
                <w:lang w:val="en-US" w:eastAsia="zh-CN"/>
              </w:rPr>
              <w:t>, Huawei, MediaTek, CATT</w:t>
            </w:r>
            <w:r w:rsidRPr="006E26E1">
              <w:rPr>
                <w:iCs/>
                <w:lang w:val="en-US" w:eastAsia="zh-CN"/>
              </w:rPr>
              <w:t>)</w:t>
            </w:r>
          </w:p>
          <w:p w14:paraId="703F8F36" w14:textId="77777777" w:rsidR="00F92897" w:rsidRDefault="00F92897" w:rsidP="00F9289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D973CBA" w14:textId="4F89F3F5" w:rsidR="00F92897" w:rsidRPr="00037BE7" w:rsidRDefault="00F92897" w:rsidP="00F92897">
            <w:pPr>
              <w:rPr>
                <w:iCs/>
                <w:lang w:val="en-US" w:eastAsia="zh-CN"/>
              </w:rPr>
            </w:pPr>
            <w:r w:rsidRPr="0012721A">
              <w:rPr>
                <w:rFonts w:eastAsiaTheme="minorEastAsia"/>
                <w:iCs/>
                <w:lang w:val="en-US" w:eastAsia="zh-CN"/>
              </w:rPr>
              <w:t>To be discussed further in 2nrd round. It is noted that</w:t>
            </w:r>
            <w:r w:rsidR="00CA7EC1">
              <w:rPr>
                <w:rFonts w:eastAsiaTheme="minorEastAsia"/>
                <w:iCs/>
                <w:lang w:val="en-US" w:eastAsia="zh-CN"/>
              </w:rPr>
              <w:t xml:space="preserve"> the concept of “reference cell” exists </w:t>
            </w:r>
            <w:r w:rsidR="009105E4">
              <w:rPr>
                <w:rFonts w:eastAsiaTheme="minorEastAsia"/>
                <w:iCs/>
                <w:lang w:val="en-US" w:eastAsia="zh-CN"/>
              </w:rPr>
              <w:t>for all positioning methods as captured in TS 38.</w:t>
            </w:r>
            <w:r w:rsidR="00FD7D7E">
              <w:rPr>
                <w:rFonts w:eastAsiaTheme="minorEastAsia"/>
                <w:iCs/>
                <w:lang w:val="en-US" w:eastAsia="zh-CN"/>
              </w:rPr>
              <w:t>214</w:t>
            </w:r>
          </w:p>
        </w:tc>
      </w:tr>
    </w:tbl>
    <w:p w14:paraId="01B47A48" w14:textId="77777777" w:rsidR="001C59E5" w:rsidRPr="003418CB" w:rsidRDefault="001C59E5" w:rsidP="001C59E5">
      <w:pPr>
        <w:rPr>
          <w:color w:val="0070C0"/>
          <w:lang w:val="en-US" w:eastAsia="zh-CN"/>
        </w:rPr>
      </w:pPr>
    </w:p>
    <w:p w14:paraId="03C3D5EE" w14:textId="77777777" w:rsidR="001C59E5" w:rsidRPr="00CD2B6E" w:rsidRDefault="001C59E5" w:rsidP="001C59E5">
      <w:pPr>
        <w:pStyle w:val="2"/>
        <w:rPr>
          <w:lang w:val="en-US"/>
        </w:rPr>
      </w:pPr>
      <w:r w:rsidRPr="00CD2B6E">
        <w:rPr>
          <w:lang w:val="en-US"/>
        </w:rPr>
        <w:t>Discussion on 2nd round (if applicable)</w:t>
      </w:r>
    </w:p>
    <w:p w14:paraId="657F0358" w14:textId="77777777" w:rsidR="00215EE3" w:rsidRDefault="00215EE3" w:rsidP="00215EE3">
      <w:pPr>
        <w:rPr>
          <w:color w:val="0070C0"/>
          <w:lang w:val="en-US" w:eastAsia="zh-CN"/>
        </w:rPr>
      </w:pPr>
      <w:r w:rsidRPr="00AF7260">
        <w:rPr>
          <w:color w:val="0070C0"/>
          <w:lang w:val="en-US" w:eastAsia="zh-CN"/>
        </w:rPr>
        <w:t>Please provide comments based on summary for 1</w:t>
      </w:r>
      <w:r w:rsidRPr="00AF7260">
        <w:rPr>
          <w:color w:val="0070C0"/>
          <w:vertAlign w:val="superscript"/>
          <w:lang w:val="en-US" w:eastAsia="zh-CN"/>
        </w:rPr>
        <w:t>st</w:t>
      </w:r>
      <w:r w:rsidRPr="00AF7260">
        <w:rPr>
          <w:color w:val="0070C0"/>
          <w:lang w:val="en-US" w:eastAsia="zh-CN"/>
        </w:rPr>
        <w:t xml:space="preserve"> round in previous section. Elaborating on the reasons each option is supported and/or analysis of other options is encouraged. </w:t>
      </w:r>
    </w:p>
    <w:p w14:paraId="54B03DE1" w14:textId="77777777" w:rsidR="00215EE3" w:rsidRPr="002121D3" w:rsidRDefault="00215EE3" w:rsidP="00215EE3">
      <w:pPr>
        <w:rPr>
          <w:color w:val="FF0000"/>
          <w:lang w:val="en-US" w:eastAsia="zh-CN"/>
        </w:rPr>
      </w:pPr>
    </w:p>
    <w:tbl>
      <w:tblPr>
        <w:tblStyle w:val="afd"/>
        <w:tblW w:w="0" w:type="auto"/>
        <w:tblLook w:val="04A0" w:firstRow="1" w:lastRow="0" w:firstColumn="1" w:lastColumn="0" w:noHBand="0" w:noVBand="1"/>
      </w:tblPr>
      <w:tblGrid>
        <w:gridCol w:w="1236"/>
        <w:gridCol w:w="8395"/>
      </w:tblGrid>
      <w:tr w:rsidR="00215EE3" w14:paraId="55862651" w14:textId="77777777" w:rsidTr="00AC0ACB">
        <w:tc>
          <w:tcPr>
            <w:tcW w:w="1236" w:type="dxa"/>
          </w:tcPr>
          <w:p w14:paraId="0842C4B2" w14:textId="77777777" w:rsidR="00215EE3" w:rsidRPr="00805BE8" w:rsidRDefault="00215EE3" w:rsidP="00127D4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4809FFC" w14:textId="77777777" w:rsidR="00215EE3" w:rsidRPr="00805BE8" w:rsidRDefault="00215EE3" w:rsidP="00127D40">
            <w:pPr>
              <w:spacing w:after="120"/>
              <w:rPr>
                <w:rFonts w:eastAsiaTheme="minorEastAsia"/>
                <w:b/>
                <w:bCs/>
                <w:color w:val="0070C0"/>
                <w:lang w:val="en-US" w:eastAsia="zh-CN"/>
              </w:rPr>
            </w:pPr>
            <w:r>
              <w:rPr>
                <w:rFonts w:eastAsiaTheme="minorEastAsia"/>
                <w:b/>
                <w:bCs/>
                <w:color w:val="0070C0"/>
                <w:lang w:val="en-US" w:eastAsia="zh-CN"/>
              </w:rPr>
              <w:t>Comments</w:t>
            </w:r>
          </w:p>
        </w:tc>
      </w:tr>
      <w:tr w:rsidR="00AC0ACB" w14:paraId="78C4D58C" w14:textId="77777777" w:rsidTr="00AC0ACB">
        <w:tc>
          <w:tcPr>
            <w:tcW w:w="1236" w:type="dxa"/>
          </w:tcPr>
          <w:p w14:paraId="1678CBDE" w14:textId="157D42AB" w:rsidR="00AC0ACB" w:rsidRPr="003418CB" w:rsidRDefault="00AC0ACB" w:rsidP="00AC0ACB">
            <w:pPr>
              <w:spacing w:after="120"/>
              <w:rPr>
                <w:rFonts w:eastAsiaTheme="minorEastAsia"/>
                <w:color w:val="0070C0"/>
                <w:lang w:val="en-US" w:eastAsia="zh-CN"/>
              </w:rPr>
            </w:pPr>
            <w:ins w:id="213" w:author="Iana Siomina" w:date="2020-03-03T11:53:00Z">
              <w:r>
                <w:rPr>
                  <w:rFonts w:eastAsiaTheme="minorEastAsia"/>
                  <w:color w:val="0070C0"/>
                  <w:lang w:val="en-US" w:eastAsia="zh-CN"/>
                </w:rPr>
                <w:t>Ericsson</w:t>
              </w:r>
            </w:ins>
          </w:p>
        </w:tc>
        <w:tc>
          <w:tcPr>
            <w:tcW w:w="8395" w:type="dxa"/>
          </w:tcPr>
          <w:p w14:paraId="3E218784" w14:textId="77777777" w:rsidR="00AC0ACB" w:rsidRDefault="00AC0ACB" w:rsidP="00AC0ACB">
            <w:pPr>
              <w:spacing w:after="120"/>
              <w:rPr>
                <w:ins w:id="214" w:author="Iana Siomina" w:date="2020-03-03T11:53:00Z"/>
                <w:rFonts w:eastAsiaTheme="minorEastAsia"/>
                <w:color w:val="0070C0"/>
                <w:lang w:val="en-US" w:eastAsia="zh-CN"/>
              </w:rPr>
            </w:pPr>
            <w:ins w:id="215" w:author="Iana Siomina" w:date="2020-03-03T11:53:00Z">
              <w:r>
                <w:rPr>
                  <w:rFonts w:eastAsiaTheme="minorEastAsia"/>
                  <w:color w:val="0070C0"/>
                  <w:lang w:val="en-US" w:eastAsia="zh-CN"/>
                </w:rPr>
                <w:t>Sub topic 8-1: option 1</w:t>
              </w:r>
            </w:ins>
          </w:p>
          <w:p w14:paraId="27589FE8" w14:textId="77777777" w:rsidR="00AC0ACB" w:rsidRDefault="00AC0ACB" w:rsidP="00AC0ACB">
            <w:pPr>
              <w:spacing w:after="120"/>
              <w:rPr>
                <w:ins w:id="216" w:author="Iana Siomina" w:date="2020-03-03T11:53:00Z"/>
                <w:rFonts w:eastAsiaTheme="minorEastAsia"/>
                <w:color w:val="0070C0"/>
                <w:lang w:val="en-US" w:eastAsia="zh-CN"/>
              </w:rPr>
            </w:pPr>
            <w:ins w:id="217" w:author="Iana Siomina" w:date="2020-03-03T11:53:00Z">
              <w:r>
                <w:rPr>
                  <w:rFonts w:eastAsiaTheme="minorEastAsia"/>
                  <w:color w:val="0070C0"/>
                  <w:lang w:val="en-US" w:eastAsia="zh-CN"/>
                </w:rPr>
                <w:t>Sub topic 8-2: option 1</w:t>
              </w:r>
            </w:ins>
          </w:p>
          <w:p w14:paraId="3331C057" w14:textId="3D5F8534" w:rsidR="00AC0ACB" w:rsidDel="003B060B" w:rsidRDefault="00AC0ACB" w:rsidP="00AC0ACB">
            <w:pPr>
              <w:spacing w:after="120"/>
              <w:rPr>
                <w:del w:id="218" w:author="Iana Siomina" w:date="2020-03-03T11:53:00Z"/>
                <w:rFonts w:eastAsiaTheme="minorEastAsia"/>
                <w:color w:val="0070C0"/>
                <w:lang w:val="en-US" w:eastAsia="zh-CN"/>
              </w:rPr>
            </w:pPr>
            <w:ins w:id="219" w:author="Iana Siomina" w:date="2020-03-03T11:53:00Z">
              <w:r>
                <w:rPr>
                  <w:rFonts w:eastAsiaTheme="minorEastAsia"/>
                  <w:color w:val="0070C0"/>
                  <w:lang w:val="en-US" w:eastAsia="zh-CN"/>
                </w:rPr>
                <w:t>Sub topic 8-3: option 1</w:t>
              </w:r>
            </w:ins>
            <w:ins w:id="220" w:author="Iana Siomina" w:date="2020-03-03T11:57:00Z">
              <w:r w:rsidR="00DA686E">
                <w:rPr>
                  <w:rFonts w:eastAsiaTheme="minorEastAsia"/>
                  <w:color w:val="0070C0"/>
                  <w:lang w:val="en-US" w:eastAsia="zh-CN"/>
                </w:rPr>
                <w:t xml:space="preserve">, </w:t>
              </w:r>
            </w:ins>
            <w:ins w:id="221" w:author="Iana Siomina" w:date="2020-03-03T12:08:00Z">
              <w:r w:rsidR="00EE58F4">
                <w:rPr>
                  <w:rFonts w:eastAsiaTheme="minorEastAsia"/>
                  <w:color w:val="0070C0"/>
                  <w:lang w:val="en-US" w:eastAsia="zh-CN"/>
                </w:rPr>
                <w:t>applicable only when PRS RSRP is</w:t>
              </w:r>
            </w:ins>
            <w:ins w:id="222" w:author="Iana Siomina" w:date="2020-03-03T12:09:00Z">
              <w:r w:rsidR="00EE58F4">
                <w:rPr>
                  <w:rFonts w:eastAsiaTheme="minorEastAsia"/>
                  <w:color w:val="0070C0"/>
                  <w:lang w:val="en-US" w:eastAsia="zh-CN"/>
                </w:rPr>
                <w:t xml:space="preserve"> configured together with PRS RSTD</w:t>
              </w:r>
            </w:ins>
            <w:ins w:id="223" w:author="Iana Siomina" w:date="2020-03-03T11:53:00Z">
              <w:r>
                <w:rPr>
                  <w:rFonts w:eastAsiaTheme="minorEastAsia"/>
                  <w:color w:val="0070C0"/>
                  <w:lang w:val="en-US" w:eastAsia="zh-CN"/>
                </w:rPr>
                <w:t xml:space="preserve">. Disagree with option 2 that reference RSRP is needed for all positioning methods, because the RSRP </w:t>
              </w:r>
              <w:r>
                <w:rPr>
                  <w:rFonts w:eastAsiaTheme="minorEastAsia"/>
                  <w:color w:val="0070C0"/>
                  <w:lang w:val="en-US" w:eastAsia="zh-CN"/>
                </w:rPr>
                <w:lastRenderedPageBreak/>
                <w:t>does not have the reference component in it unlike RSTD, even if some PRS configuration is used to derive another PRS configuration in the signaling to reduce the signaling overhead</w:t>
              </w:r>
            </w:ins>
            <w:ins w:id="224" w:author="Iana Siomina" w:date="2020-03-03T12:09:00Z">
              <w:r w:rsidR="00EE58F4">
                <w:rPr>
                  <w:rFonts w:eastAsiaTheme="minorEastAsia"/>
                  <w:color w:val="0070C0"/>
                  <w:lang w:val="en-US" w:eastAsia="zh-CN"/>
                </w:rPr>
                <w:t>.</w:t>
              </w:r>
            </w:ins>
          </w:p>
          <w:p w14:paraId="16ACA865" w14:textId="2CB23841" w:rsidR="00AC0ACB" w:rsidRPr="003418CB" w:rsidRDefault="00AC0ACB" w:rsidP="00DA686E">
            <w:pPr>
              <w:spacing w:after="120"/>
              <w:rPr>
                <w:rFonts w:eastAsiaTheme="minorEastAsia"/>
                <w:color w:val="0070C0"/>
                <w:lang w:val="en-US" w:eastAsia="zh-CN"/>
              </w:rPr>
            </w:pPr>
          </w:p>
        </w:tc>
      </w:tr>
      <w:tr w:rsidR="00A7283C" w14:paraId="550B5A1D" w14:textId="77777777" w:rsidTr="00AC0ACB">
        <w:trPr>
          <w:ins w:id="225" w:author="Huawei" w:date="2020-03-04T00:34:00Z"/>
        </w:trPr>
        <w:tc>
          <w:tcPr>
            <w:tcW w:w="1236" w:type="dxa"/>
          </w:tcPr>
          <w:p w14:paraId="05AF4C13" w14:textId="078296B0" w:rsidR="00A7283C" w:rsidRDefault="00A7283C" w:rsidP="00AC0ACB">
            <w:pPr>
              <w:spacing w:after="120"/>
              <w:rPr>
                <w:ins w:id="226" w:author="Huawei" w:date="2020-03-04T00:34:00Z"/>
                <w:rFonts w:eastAsiaTheme="minorEastAsia"/>
                <w:color w:val="0070C0"/>
                <w:lang w:val="en-US" w:eastAsia="zh-CN"/>
              </w:rPr>
            </w:pPr>
            <w:ins w:id="227" w:author="Huawei" w:date="2020-03-04T00:34:00Z">
              <w:r>
                <w:rPr>
                  <w:rFonts w:eastAsiaTheme="minorEastAsia" w:hint="eastAsia"/>
                  <w:color w:val="0070C0"/>
                  <w:lang w:val="en-US" w:eastAsia="zh-CN"/>
                </w:rPr>
                <w:lastRenderedPageBreak/>
                <w:t>Huawei, HiSil</w:t>
              </w:r>
              <w:r>
                <w:rPr>
                  <w:rFonts w:eastAsiaTheme="minorEastAsia"/>
                  <w:color w:val="0070C0"/>
                  <w:lang w:val="en-US" w:eastAsia="zh-CN"/>
                </w:rPr>
                <w:t>icon</w:t>
              </w:r>
            </w:ins>
          </w:p>
        </w:tc>
        <w:tc>
          <w:tcPr>
            <w:tcW w:w="8395" w:type="dxa"/>
          </w:tcPr>
          <w:p w14:paraId="20AEA4A3" w14:textId="77777777" w:rsidR="00A7283C" w:rsidRDefault="008172AA" w:rsidP="00AC0ACB">
            <w:pPr>
              <w:spacing w:after="120"/>
              <w:rPr>
                <w:ins w:id="228" w:author="Huawei" w:date="2020-03-04T00:35:00Z"/>
                <w:rFonts w:eastAsiaTheme="minorEastAsia"/>
                <w:color w:val="0070C0"/>
                <w:lang w:val="en-US" w:eastAsia="zh-CN"/>
              </w:rPr>
            </w:pPr>
            <w:ins w:id="229" w:author="Huawei" w:date="2020-03-04T00:35: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8-1: support option 1</w:t>
              </w:r>
            </w:ins>
          </w:p>
          <w:p w14:paraId="6ED7E31C" w14:textId="77777777" w:rsidR="008172AA" w:rsidRDefault="008172AA" w:rsidP="00AC0ACB">
            <w:pPr>
              <w:spacing w:after="120"/>
              <w:rPr>
                <w:ins w:id="230" w:author="Huawei" w:date="2020-03-04T00:36:00Z"/>
                <w:rFonts w:eastAsiaTheme="minorEastAsia"/>
                <w:color w:val="0070C0"/>
                <w:lang w:val="en-US" w:eastAsia="zh-CN"/>
              </w:rPr>
            </w:pPr>
            <w:ins w:id="231" w:author="Huawei" w:date="2020-03-04T00:36:00Z">
              <w:r>
                <w:rPr>
                  <w:rFonts w:eastAsiaTheme="minorEastAsia"/>
                  <w:color w:val="0070C0"/>
                  <w:lang w:val="en-US" w:eastAsia="zh-CN"/>
                </w:rPr>
                <w:t>Sub-topic 8-2: support option 3</w:t>
              </w:r>
            </w:ins>
          </w:p>
          <w:p w14:paraId="31062D79" w14:textId="6CA06D0F" w:rsidR="008172AA" w:rsidRDefault="008172AA" w:rsidP="00AC0ACB">
            <w:pPr>
              <w:spacing w:after="120"/>
              <w:rPr>
                <w:ins w:id="232" w:author="Huawei" w:date="2020-03-04T00:34:00Z"/>
                <w:rFonts w:eastAsiaTheme="minorEastAsia"/>
                <w:color w:val="0070C0"/>
                <w:lang w:val="en-US" w:eastAsia="zh-CN"/>
              </w:rPr>
            </w:pPr>
            <w:ins w:id="233" w:author="Huawei" w:date="2020-03-04T00:36:00Z">
              <w:r>
                <w:rPr>
                  <w:rFonts w:eastAsiaTheme="minorEastAsia"/>
                  <w:color w:val="0070C0"/>
                  <w:lang w:val="en-US" w:eastAsia="zh-CN"/>
                </w:rPr>
                <w:t>Sub-topic 8-3: support option 2</w:t>
              </w:r>
            </w:ins>
          </w:p>
        </w:tc>
      </w:tr>
    </w:tbl>
    <w:p w14:paraId="0AF2C0AA" w14:textId="6B3094D7" w:rsidR="001C59E5" w:rsidRPr="00CD2B6E" w:rsidRDefault="001C59E5" w:rsidP="001C59E5">
      <w:pPr>
        <w:rPr>
          <w:lang w:val="en-US" w:eastAsia="zh-CN"/>
        </w:rPr>
      </w:pPr>
    </w:p>
    <w:p w14:paraId="1DD602E2" w14:textId="77777777" w:rsidR="001C59E5" w:rsidRPr="00CD2B6E" w:rsidRDefault="001C59E5" w:rsidP="001C59E5">
      <w:pPr>
        <w:pStyle w:val="2"/>
        <w:rPr>
          <w:lang w:val="en-US"/>
        </w:rPr>
      </w:pPr>
      <w:r w:rsidRPr="00CD2B6E">
        <w:rPr>
          <w:lang w:val="en-US"/>
        </w:rPr>
        <w:t>Summary on 2nd round (if applicable)</w:t>
      </w:r>
    </w:p>
    <w:p w14:paraId="3639471C" w14:textId="77777777" w:rsidR="001C59E5" w:rsidRDefault="001C59E5" w:rsidP="001C59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C59E5" w:rsidRPr="00004165" w14:paraId="1C75F4A4" w14:textId="77777777" w:rsidTr="00555283">
        <w:tc>
          <w:tcPr>
            <w:tcW w:w="1242" w:type="dxa"/>
          </w:tcPr>
          <w:p w14:paraId="4E69DA28" w14:textId="77777777" w:rsidR="001C59E5" w:rsidRPr="00045592" w:rsidRDefault="001C59E5"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DE31A54" w14:textId="77777777" w:rsidR="001C59E5" w:rsidRPr="00045592" w:rsidRDefault="001C59E5"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C59E5" w14:paraId="770F30ED" w14:textId="77777777" w:rsidTr="00555283">
        <w:tc>
          <w:tcPr>
            <w:tcW w:w="1242" w:type="dxa"/>
          </w:tcPr>
          <w:p w14:paraId="7436EF2C" w14:textId="77777777" w:rsidR="001C59E5" w:rsidRPr="003418CB" w:rsidRDefault="001C59E5"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8262A4" w14:textId="77777777" w:rsidR="001C59E5" w:rsidRPr="003418CB" w:rsidRDefault="001C59E5"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D4DDF9" w14:textId="77777777" w:rsidR="001C59E5" w:rsidRPr="00805BE8" w:rsidRDefault="001C59E5" w:rsidP="001C59E5">
      <w:pPr>
        <w:rPr>
          <w:lang w:val="en-US" w:eastAsia="zh-CN"/>
        </w:rPr>
      </w:pPr>
    </w:p>
    <w:p w14:paraId="63546ED3" w14:textId="192174A6" w:rsidR="00064D1A" w:rsidRPr="00CD2B6E" w:rsidRDefault="00064D1A" w:rsidP="00064D1A">
      <w:pPr>
        <w:pStyle w:val="1"/>
        <w:rPr>
          <w:lang w:val="en-US" w:eastAsia="ja-JP"/>
        </w:rPr>
      </w:pPr>
      <w:r w:rsidRPr="00CD2B6E">
        <w:rPr>
          <w:lang w:val="en-US" w:eastAsia="ja-JP"/>
        </w:rPr>
        <w:t>Topic #</w:t>
      </w:r>
      <w:r w:rsidR="00333FF6" w:rsidRPr="00CD2B6E">
        <w:rPr>
          <w:lang w:val="en-US" w:eastAsia="ja-JP"/>
        </w:rPr>
        <w:t>9</w:t>
      </w:r>
      <w:r w:rsidRPr="00CD2B6E">
        <w:rPr>
          <w:lang w:val="en-US" w:eastAsia="ja-JP"/>
        </w:rPr>
        <w:t xml:space="preserve">: </w:t>
      </w:r>
      <w:r w:rsidR="00333FF6" w:rsidRPr="00CD2B6E">
        <w:rPr>
          <w:lang w:val="en-US" w:eastAsia="ja-JP"/>
        </w:rPr>
        <w:t>Differential (relative) PRS-RSRP requirements</w:t>
      </w:r>
    </w:p>
    <w:p w14:paraId="7D2F548C" w14:textId="77777777" w:rsidR="00064D1A" w:rsidRPr="00CB0305" w:rsidRDefault="00064D1A" w:rsidP="00064D1A">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0"/>
        <w:gridCol w:w="1424"/>
        <w:gridCol w:w="6587"/>
      </w:tblGrid>
      <w:tr w:rsidR="00064D1A" w:rsidRPr="00F53FE2" w14:paraId="0C34802C" w14:textId="77777777" w:rsidTr="00555283">
        <w:trPr>
          <w:trHeight w:val="468"/>
        </w:trPr>
        <w:tc>
          <w:tcPr>
            <w:tcW w:w="1648" w:type="dxa"/>
            <w:vAlign w:val="center"/>
          </w:tcPr>
          <w:p w14:paraId="1BCB8116" w14:textId="77777777" w:rsidR="00064D1A" w:rsidRPr="00045592" w:rsidRDefault="00064D1A" w:rsidP="00555283">
            <w:pPr>
              <w:spacing w:before="120" w:after="120"/>
              <w:rPr>
                <w:b/>
                <w:bCs/>
              </w:rPr>
            </w:pPr>
            <w:r w:rsidRPr="00045592">
              <w:rPr>
                <w:b/>
                <w:bCs/>
              </w:rPr>
              <w:t>T-doc number</w:t>
            </w:r>
          </w:p>
        </w:tc>
        <w:tc>
          <w:tcPr>
            <w:tcW w:w="1437" w:type="dxa"/>
            <w:vAlign w:val="center"/>
          </w:tcPr>
          <w:p w14:paraId="6923F724" w14:textId="77777777" w:rsidR="00064D1A" w:rsidRPr="00045592" w:rsidRDefault="00064D1A" w:rsidP="00555283">
            <w:pPr>
              <w:spacing w:before="120" w:after="120"/>
              <w:rPr>
                <w:b/>
                <w:bCs/>
              </w:rPr>
            </w:pPr>
            <w:r w:rsidRPr="00045592">
              <w:rPr>
                <w:b/>
                <w:bCs/>
              </w:rPr>
              <w:t>Company</w:t>
            </w:r>
          </w:p>
        </w:tc>
        <w:tc>
          <w:tcPr>
            <w:tcW w:w="6772" w:type="dxa"/>
            <w:vAlign w:val="center"/>
          </w:tcPr>
          <w:p w14:paraId="23CD0B3A" w14:textId="77777777" w:rsidR="00064D1A" w:rsidRPr="00045592" w:rsidRDefault="00064D1A" w:rsidP="00555283">
            <w:pPr>
              <w:spacing w:before="120" w:after="120"/>
              <w:rPr>
                <w:b/>
                <w:bCs/>
              </w:rPr>
            </w:pPr>
            <w:r w:rsidRPr="00045592">
              <w:rPr>
                <w:b/>
                <w:bCs/>
              </w:rPr>
              <w:t>Proposals</w:t>
            </w:r>
            <w:r>
              <w:rPr>
                <w:b/>
                <w:bCs/>
              </w:rPr>
              <w:t xml:space="preserve"> / Observations</w:t>
            </w:r>
          </w:p>
        </w:tc>
      </w:tr>
      <w:tr w:rsidR="00064D1A" w14:paraId="60B6C3DF" w14:textId="77777777" w:rsidTr="00555283">
        <w:trPr>
          <w:trHeight w:val="468"/>
        </w:trPr>
        <w:tc>
          <w:tcPr>
            <w:tcW w:w="1648" w:type="dxa"/>
          </w:tcPr>
          <w:p w14:paraId="5525D221" w14:textId="732A6E23" w:rsidR="00064D1A" w:rsidRPr="00805BE8" w:rsidRDefault="00064D1A" w:rsidP="00555283">
            <w:pPr>
              <w:spacing w:before="120" w:after="120"/>
              <w:rPr>
                <w:rFonts w:asciiTheme="minorHAnsi" w:hAnsiTheme="minorHAnsi" w:cstheme="minorHAnsi"/>
              </w:rPr>
            </w:pPr>
            <w:r w:rsidRPr="00805BE8">
              <w:rPr>
                <w:rFonts w:asciiTheme="minorHAnsi" w:hAnsiTheme="minorHAnsi" w:cstheme="minorHAnsi"/>
              </w:rPr>
              <w:t>R4-20</w:t>
            </w:r>
            <w:r w:rsidR="00333FF6">
              <w:rPr>
                <w:rFonts w:asciiTheme="minorHAnsi" w:hAnsiTheme="minorHAnsi" w:cstheme="minorHAnsi"/>
              </w:rPr>
              <w:t>00</w:t>
            </w:r>
            <w:r w:rsidR="003D7DF8">
              <w:rPr>
                <w:rFonts w:asciiTheme="minorHAnsi" w:hAnsiTheme="minorHAnsi" w:cstheme="minorHAnsi"/>
              </w:rPr>
              <w:t>590</w:t>
            </w:r>
          </w:p>
        </w:tc>
        <w:tc>
          <w:tcPr>
            <w:tcW w:w="1437" w:type="dxa"/>
          </w:tcPr>
          <w:p w14:paraId="26FB1408" w14:textId="2A05BADC" w:rsidR="00064D1A" w:rsidRPr="00805BE8" w:rsidRDefault="003D7DF8" w:rsidP="00555283">
            <w:pPr>
              <w:spacing w:before="120" w:after="120"/>
              <w:rPr>
                <w:rFonts w:asciiTheme="minorHAnsi" w:hAnsiTheme="minorHAnsi" w:cstheme="minorHAnsi"/>
              </w:rPr>
            </w:pPr>
            <w:r>
              <w:rPr>
                <w:rFonts w:asciiTheme="minorHAnsi" w:hAnsiTheme="minorHAnsi" w:cstheme="minorHAnsi"/>
              </w:rPr>
              <w:t>CATT</w:t>
            </w:r>
          </w:p>
        </w:tc>
        <w:tc>
          <w:tcPr>
            <w:tcW w:w="6772" w:type="dxa"/>
          </w:tcPr>
          <w:p w14:paraId="66A846F3" w14:textId="221F0E8F" w:rsidR="00064D1A" w:rsidRPr="00805BE8" w:rsidRDefault="00F80EDE" w:rsidP="00555283">
            <w:pPr>
              <w:spacing w:before="120" w:after="120"/>
              <w:rPr>
                <w:rFonts w:asciiTheme="minorHAnsi" w:hAnsiTheme="minorHAnsi" w:cstheme="minorHAnsi"/>
              </w:rPr>
            </w:pPr>
            <w:r w:rsidRPr="0052529A">
              <w:rPr>
                <w:rFonts w:hint="eastAsia"/>
                <w:bCs/>
                <w:lang w:eastAsia="zh-CN"/>
              </w:rPr>
              <w:t>Both relative and absolute accuracy are needed for PRS RSRP</w:t>
            </w:r>
            <w:r w:rsidRPr="0052529A">
              <w:rPr>
                <w:rFonts w:hint="eastAsia"/>
                <w:bCs/>
              </w:rPr>
              <w:t>.</w:t>
            </w:r>
          </w:p>
        </w:tc>
      </w:tr>
      <w:tr w:rsidR="00F80EDE" w14:paraId="35D1F2F3" w14:textId="77777777" w:rsidTr="00555283">
        <w:trPr>
          <w:trHeight w:val="468"/>
        </w:trPr>
        <w:tc>
          <w:tcPr>
            <w:tcW w:w="1648" w:type="dxa"/>
          </w:tcPr>
          <w:p w14:paraId="318A7F30" w14:textId="07DC3F03" w:rsidR="00F80EDE" w:rsidRPr="00805BE8" w:rsidRDefault="002A2243" w:rsidP="00555283">
            <w:pPr>
              <w:spacing w:before="120" w:after="120"/>
              <w:rPr>
                <w:rFonts w:asciiTheme="minorHAnsi" w:hAnsiTheme="minorHAnsi" w:cstheme="minorHAnsi"/>
              </w:rPr>
            </w:pPr>
            <w:r>
              <w:rPr>
                <w:rFonts w:asciiTheme="minorHAnsi" w:hAnsiTheme="minorHAnsi" w:cstheme="minorHAnsi"/>
              </w:rPr>
              <w:t>R4-2000999</w:t>
            </w:r>
          </w:p>
        </w:tc>
        <w:tc>
          <w:tcPr>
            <w:tcW w:w="1437" w:type="dxa"/>
          </w:tcPr>
          <w:p w14:paraId="293E11F5" w14:textId="1915884F" w:rsidR="00F80EDE" w:rsidRDefault="002A2243" w:rsidP="00555283">
            <w:pPr>
              <w:spacing w:before="120" w:after="120"/>
              <w:rPr>
                <w:rFonts w:asciiTheme="minorHAnsi" w:hAnsiTheme="minorHAnsi" w:cstheme="minorHAnsi"/>
              </w:rPr>
            </w:pPr>
            <w:r>
              <w:rPr>
                <w:rFonts w:asciiTheme="minorHAnsi" w:hAnsiTheme="minorHAnsi" w:cstheme="minorHAnsi"/>
              </w:rPr>
              <w:t>MediaTek</w:t>
            </w:r>
          </w:p>
        </w:tc>
        <w:tc>
          <w:tcPr>
            <w:tcW w:w="6772" w:type="dxa"/>
          </w:tcPr>
          <w:p w14:paraId="6331591F" w14:textId="77777777" w:rsidR="007E5B80" w:rsidRDefault="007E5B80" w:rsidP="007E5B80">
            <w:pPr>
              <w:widowControl w:val="0"/>
              <w:overflowPunct/>
              <w:spacing w:after="120"/>
              <w:contextualSpacing/>
              <w:jc w:val="both"/>
              <w:textAlignment w:val="auto"/>
            </w:pPr>
            <w:r>
              <w:t>No need to define absolute PRS-RSRP accuracy requirements</w:t>
            </w:r>
          </w:p>
          <w:p w14:paraId="4D439C59" w14:textId="47227D66" w:rsidR="00F80EDE" w:rsidRPr="007E5B80" w:rsidRDefault="007E5B80" w:rsidP="007E5B80">
            <w:pPr>
              <w:widowControl w:val="0"/>
              <w:overflowPunct/>
              <w:spacing w:after="120"/>
              <w:contextualSpacing/>
              <w:jc w:val="both"/>
              <w:textAlignment w:val="auto"/>
            </w:pPr>
            <w:r>
              <w:t xml:space="preserve">RAN4 to define relative accuracy requirements for PRS-RSRP </w:t>
            </w:r>
          </w:p>
        </w:tc>
      </w:tr>
      <w:tr w:rsidR="007E5B80" w14:paraId="6CF94C6B" w14:textId="77777777" w:rsidTr="00555283">
        <w:trPr>
          <w:trHeight w:val="468"/>
        </w:trPr>
        <w:tc>
          <w:tcPr>
            <w:tcW w:w="1648" w:type="dxa"/>
          </w:tcPr>
          <w:p w14:paraId="520CCD44" w14:textId="0E89E5A0" w:rsidR="007E5B80" w:rsidRDefault="007E5B80" w:rsidP="00555283">
            <w:pPr>
              <w:spacing w:before="120" w:after="120"/>
              <w:rPr>
                <w:rFonts w:asciiTheme="minorHAnsi" w:hAnsiTheme="minorHAnsi" w:cstheme="minorHAnsi"/>
              </w:rPr>
            </w:pPr>
            <w:r>
              <w:rPr>
                <w:rFonts w:asciiTheme="minorHAnsi" w:hAnsiTheme="minorHAnsi" w:cstheme="minorHAnsi"/>
              </w:rPr>
              <w:t>R4-2001638</w:t>
            </w:r>
          </w:p>
        </w:tc>
        <w:tc>
          <w:tcPr>
            <w:tcW w:w="1437" w:type="dxa"/>
          </w:tcPr>
          <w:p w14:paraId="502B8B7C" w14:textId="3DC59964" w:rsidR="007E5B80" w:rsidRDefault="007E5B80" w:rsidP="00555283">
            <w:pPr>
              <w:spacing w:before="120" w:after="120"/>
              <w:rPr>
                <w:rFonts w:asciiTheme="minorHAnsi" w:hAnsiTheme="minorHAnsi" w:cstheme="minorHAnsi"/>
              </w:rPr>
            </w:pPr>
            <w:r>
              <w:rPr>
                <w:rFonts w:asciiTheme="minorHAnsi" w:hAnsiTheme="minorHAnsi" w:cstheme="minorHAnsi"/>
              </w:rPr>
              <w:t>Huawei</w:t>
            </w:r>
          </w:p>
        </w:tc>
        <w:tc>
          <w:tcPr>
            <w:tcW w:w="6772" w:type="dxa"/>
          </w:tcPr>
          <w:p w14:paraId="3192EF76" w14:textId="4159FEA9" w:rsidR="007E5B80" w:rsidRDefault="00F969FC" w:rsidP="007E5B80">
            <w:pPr>
              <w:widowControl w:val="0"/>
              <w:spacing w:after="120"/>
              <w:contextualSpacing/>
              <w:jc w:val="both"/>
            </w:pPr>
            <w:r w:rsidRPr="002073C6">
              <w:rPr>
                <w:rFonts w:eastAsia="宋体"/>
                <w:bCs/>
                <w:lang w:eastAsia="zh-CN"/>
              </w:rPr>
              <w:t>B</w:t>
            </w:r>
            <w:r w:rsidRPr="002073C6">
              <w:rPr>
                <w:bCs/>
                <w:lang w:eastAsia="zh-CN"/>
              </w:rPr>
              <w:t>oth absolute and relative accuracy requirements are defined for PRS-RSRP.</w:t>
            </w:r>
          </w:p>
        </w:tc>
      </w:tr>
      <w:tr w:rsidR="00C055FF" w14:paraId="698D4C76" w14:textId="77777777" w:rsidTr="00555283">
        <w:trPr>
          <w:trHeight w:val="468"/>
        </w:trPr>
        <w:tc>
          <w:tcPr>
            <w:tcW w:w="1648" w:type="dxa"/>
          </w:tcPr>
          <w:p w14:paraId="17167F43" w14:textId="774925EF" w:rsidR="00C055FF" w:rsidRDefault="00034166" w:rsidP="00555283">
            <w:pPr>
              <w:spacing w:before="120" w:after="120"/>
              <w:rPr>
                <w:rFonts w:asciiTheme="minorHAnsi" w:hAnsiTheme="minorHAnsi" w:cstheme="minorHAnsi"/>
              </w:rPr>
            </w:pPr>
            <w:r>
              <w:rPr>
                <w:rFonts w:asciiTheme="minorHAnsi" w:hAnsiTheme="minorHAnsi" w:cstheme="minorHAnsi"/>
              </w:rPr>
              <w:t>R4-2001944</w:t>
            </w:r>
          </w:p>
        </w:tc>
        <w:tc>
          <w:tcPr>
            <w:tcW w:w="1437" w:type="dxa"/>
          </w:tcPr>
          <w:p w14:paraId="551CF0ED" w14:textId="44A78C35" w:rsidR="00C055FF" w:rsidRDefault="00034166" w:rsidP="00555283">
            <w:pPr>
              <w:spacing w:before="120" w:after="120"/>
              <w:rPr>
                <w:rFonts w:asciiTheme="minorHAnsi" w:hAnsiTheme="minorHAnsi" w:cstheme="minorHAnsi"/>
              </w:rPr>
            </w:pPr>
            <w:r>
              <w:rPr>
                <w:rFonts w:asciiTheme="minorHAnsi" w:hAnsiTheme="minorHAnsi" w:cstheme="minorHAnsi"/>
              </w:rPr>
              <w:t>Ericsson</w:t>
            </w:r>
          </w:p>
        </w:tc>
        <w:tc>
          <w:tcPr>
            <w:tcW w:w="6772" w:type="dxa"/>
          </w:tcPr>
          <w:p w14:paraId="444D9521" w14:textId="77777777" w:rsidR="0086223D" w:rsidRPr="00583CB6" w:rsidRDefault="0086223D" w:rsidP="0086223D">
            <w:pPr>
              <w:spacing w:after="0"/>
              <w:jc w:val="both"/>
              <w:rPr>
                <w:lang w:eastAsia="x-none"/>
              </w:rPr>
            </w:pPr>
            <w:r w:rsidRPr="00583CB6">
              <w:rPr>
                <w:lang w:eastAsia="x-none"/>
              </w:rPr>
              <w:t xml:space="preserve">RAN4 defines the following PRS-RSRP </w:t>
            </w:r>
            <w:r w:rsidRPr="00583CB6">
              <w:rPr>
                <w:u w:val="single"/>
                <w:lang w:eastAsia="x-none"/>
              </w:rPr>
              <w:t>measurement</w:t>
            </w:r>
            <w:r w:rsidRPr="00583CB6">
              <w:rPr>
                <w:lang w:eastAsia="x-none"/>
              </w:rPr>
              <w:t xml:space="preserve"> requirements:</w:t>
            </w:r>
          </w:p>
          <w:p w14:paraId="6F5EE735" w14:textId="77777777" w:rsidR="0086223D" w:rsidRPr="00583CB6" w:rsidRDefault="0086223D" w:rsidP="0072416E">
            <w:pPr>
              <w:numPr>
                <w:ilvl w:val="0"/>
                <w:numId w:val="11"/>
              </w:numPr>
              <w:spacing w:after="0"/>
              <w:jc w:val="both"/>
              <w:rPr>
                <w:lang w:eastAsia="x-none"/>
              </w:rPr>
            </w:pPr>
            <w:r w:rsidRPr="00583CB6">
              <w:rPr>
                <w:lang w:eastAsia="x-none"/>
              </w:rPr>
              <w:t>Intra-frequency measurement requirements, FR1 and FR2,</w:t>
            </w:r>
          </w:p>
          <w:p w14:paraId="26D8BC64" w14:textId="77777777" w:rsidR="0086223D" w:rsidRPr="00583CB6" w:rsidRDefault="0086223D" w:rsidP="0072416E">
            <w:pPr>
              <w:numPr>
                <w:ilvl w:val="0"/>
                <w:numId w:val="11"/>
              </w:numPr>
              <w:spacing w:after="0"/>
              <w:jc w:val="both"/>
              <w:rPr>
                <w:lang w:eastAsia="x-none"/>
              </w:rPr>
            </w:pPr>
            <w:r w:rsidRPr="00583CB6">
              <w:rPr>
                <w:lang w:eastAsia="x-none"/>
              </w:rPr>
              <w:t>Inter-frequency measurement requirements, FR1 and FR2.</w:t>
            </w:r>
          </w:p>
          <w:p w14:paraId="63BFFD9A" w14:textId="77777777" w:rsidR="0086223D" w:rsidRPr="00583CB6" w:rsidRDefault="0086223D" w:rsidP="0086223D">
            <w:pPr>
              <w:ind w:left="1440"/>
              <w:jc w:val="both"/>
              <w:rPr>
                <w:lang w:eastAsia="x-none"/>
              </w:rPr>
            </w:pPr>
          </w:p>
          <w:p w14:paraId="5770DC67" w14:textId="260674E1" w:rsidR="0086223D" w:rsidRPr="00583CB6" w:rsidRDefault="0086223D" w:rsidP="0086223D">
            <w:pPr>
              <w:spacing w:after="0"/>
              <w:jc w:val="both"/>
              <w:rPr>
                <w:lang w:eastAsia="x-none"/>
              </w:rPr>
            </w:pPr>
            <w:r w:rsidRPr="00583CB6">
              <w:rPr>
                <w:lang w:eastAsia="x-none"/>
              </w:rPr>
              <w:t xml:space="preserve">RAN4 defines the following PRS-RSRP </w:t>
            </w:r>
            <w:r w:rsidRPr="00583CB6">
              <w:rPr>
                <w:u w:val="single"/>
                <w:lang w:eastAsia="x-none"/>
              </w:rPr>
              <w:t>measurement accuracy</w:t>
            </w:r>
            <w:r w:rsidRPr="00583CB6">
              <w:rPr>
                <w:lang w:eastAsia="x-none"/>
              </w:rPr>
              <w:t xml:space="preserve"> requirements:</w:t>
            </w:r>
          </w:p>
          <w:p w14:paraId="1FC444FF" w14:textId="77777777" w:rsidR="0086223D" w:rsidRPr="00583CB6" w:rsidRDefault="0086223D" w:rsidP="0072416E">
            <w:pPr>
              <w:numPr>
                <w:ilvl w:val="0"/>
                <w:numId w:val="11"/>
              </w:numPr>
              <w:spacing w:after="0"/>
              <w:jc w:val="both"/>
              <w:rPr>
                <w:lang w:eastAsia="x-none"/>
              </w:rPr>
            </w:pPr>
            <w:r w:rsidRPr="00583CB6">
              <w:rPr>
                <w:lang w:eastAsia="x-none"/>
              </w:rPr>
              <w:t>Intra-frequency measurement accuracy requirements, FR1 and FR2</w:t>
            </w:r>
          </w:p>
          <w:p w14:paraId="47979B7D" w14:textId="77777777" w:rsidR="0086223D" w:rsidRPr="00583CB6" w:rsidRDefault="0086223D" w:rsidP="0072416E">
            <w:pPr>
              <w:numPr>
                <w:ilvl w:val="0"/>
                <w:numId w:val="11"/>
              </w:numPr>
              <w:spacing w:after="0"/>
              <w:jc w:val="both"/>
              <w:rPr>
                <w:lang w:eastAsia="x-none"/>
              </w:rPr>
            </w:pPr>
            <w:r w:rsidRPr="00583CB6">
              <w:rPr>
                <w:lang w:eastAsia="x-none"/>
              </w:rPr>
              <w:t>Inter-frequency measurement accuracy requirements, FR1 and FR2.</w:t>
            </w:r>
          </w:p>
          <w:p w14:paraId="525387CB" w14:textId="77777777" w:rsidR="00C055FF" w:rsidRPr="002073C6" w:rsidRDefault="00C055FF" w:rsidP="007E5B80">
            <w:pPr>
              <w:widowControl w:val="0"/>
              <w:spacing w:after="120"/>
              <w:contextualSpacing/>
              <w:jc w:val="both"/>
              <w:rPr>
                <w:bCs/>
                <w:lang w:eastAsia="zh-CN"/>
              </w:rPr>
            </w:pPr>
          </w:p>
        </w:tc>
      </w:tr>
      <w:tr w:rsidR="0086223D" w14:paraId="12CA7DD5" w14:textId="77777777" w:rsidTr="00555283">
        <w:trPr>
          <w:trHeight w:val="468"/>
        </w:trPr>
        <w:tc>
          <w:tcPr>
            <w:tcW w:w="1648" w:type="dxa"/>
          </w:tcPr>
          <w:p w14:paraId="536A7FC9" w14:textId="6B5540E2" w:rsidR="0086223D" w:rsidRDefault="002461A0" w:rsidP="00555283">
            <w:pPr>
              <w:spacing w:before="120" w:after="120"/>
              <w:rPr>
                <w:rFonts w:asciiTheme="minorHAnsi" w:hAnsiTheme="minorHAnsi" w:cstheme="minorHAnsi"/>
              </w:rPr>
            </w:pPr>
            <w:r>
              <w:rPr>
                <w:rFonts w:asciiTheme="minorHAnsi" w:hAnsiTheme="minorHAnsi" w:cstheme="minorHAnsi"/>
              </w:rPr>
              <w:t>R4-2000732</w:t>
            </w:r>
          </w:p>
        </w:tc>
        <w:tc>
          <w:tcPr>
            <w:tcW w:w="1437" w:type="dxa"/>
          </w:tcPr>
          <w:p w14:paraId="37B52081" w14:textId="120A6F0F" w:rsidR="0086223D" w:rsidRDefault="002461A0" w:rsidP="00555283">
            <w:pPr>
              <w:spacing w:before="120" w:after="120"/>
              <w:rPr>
                <w:rFonts w:asciiTheme="minorHAnsi" w:hAnsiTheme="minorHAnsi" w:cstheme="minorHAnsi"/>
              </w:rPr>
            </w:pPr>
            <w:r>
              <w:rPr>
                <w:rFonts w:asciiTheme="minorHAnsi" w:hAnsiTheme="minorHAnsi" w:cstheme="minorHAnsi"/>
              </w:rPr>
              <w:t>Qualcomm</w:t>
            </w:r>
          </w:p>
        </w:tc>
        <w:tc>
          <w:tcPr>
            <w:tcW w:w="6772" w:type="dxa"/>
          </w:tcPr>
          <w:p w14:paraId="46435447" w14:textId="77777777" w:rsidR="00D4522D" w:rsidRPr="00327180" w:rsidRDefault="00D4522D" w:rsidP="00D4522D">
            <w:pPr>
              <w:rPr>
                <w:lang w:val="en-US"/>
              </w:rPr>
            </w:pPr>
            <w:r w:rsidRPr="00327180">
              <w:rPr>
                <w:lang w:val="en-US"/>
              </w:rPr>
              <w:t xml:space="preserve">DL-AoD is the only clear use case of PRS-RSRP measurement wherein serving gNB transmit PRS resources in a beam-sweeping manner and UE measures RSRP of each PRS resource with a fixed Rx beam. Positioning calculation is based on TRP geographical locations and PRS beam information (e.g., azimuth, width, elevation). </w:t>
            </w:r>
          </w:p>
          <w:p w14:paraId="3E62E2D3" w14:textId="6D595466" w:rsidR="00D4522D" w:rsidRPr="00327180" w:rsidRDefault="00D4522D" w:rsidP="002461A0">
            <w:pPr>
              <w:rPr>
                <w:lang w:val="en-US"/>
              </w:rPr>
            </w:pPr>
            <w:r w:rsidRPr="00327180">
              <w:rPr>
                <w:lang w:val="en-US"/>
              </w:rPr>
              <w:t xml:space="preserve">In multi-RTT and DL-TDOA, no clear use case of PRS-RSRP measurement other than being a weighting factor on other measurements (e.g., UE Rx-Tx time difference or RSTD) has yet been identified. </w:t>
            </w:r>
          </w:p>
          <w:p w14:paraId="2759FB80" w14:textId="72A49D21" w:rsidR="002461A0" w:rsidRPr="002461A0" w:rsidRDefault="00D4522D" w:rsidP="002461A0">
            <w:pPr>
              <w:rPr>
                <w:lang w:val="en-US"/>
              </w:rPr>
            </w:pPr>
            <w:r>
              <w:rPr>
                <w:lang w:val="en-US"/>
              </w:rPr>
              <w:t>I</w:t>
            </w:r>
            <w:r w:rsidR="002461A0" w:rsidRPr="002461A0">
              <w:rPr>
                <w:lang w:val="en-US"/>
              </w:rPr>
              <w:t xml:space="preserve">n DL-AoD positioning method, differential PRS-RSRP measurement is used for positioning calculation. In multi-RTT or DL-TDOA with PRS-RSRP used as a weighting factor for other timing related measurements, differential RSRP serves the purpose and there is no need to have absolute PRS-RSRP requirements. </w:t>
            </w:r>
          </w:p>
          <w:p w14:paraId="3AACD093" w14:textId="602C7F56" w:rsidR="0086223D" w:rsidRPr="002461A0" w:rsidRDefault="002461A0" w:rsidP="002461A0">
            <w:pPr>
              <w:rPr>
                <w:lang w:val="en-US"/>
              </w:rPr>
            </w:pPr>
            <w:r w:rsidRPr="002461A0">
              <w:rPr>
                <w:lang w:val="en-US"/>
              </w:rPr>
              <w:lastRenderedPageBreak/>
              <w:t>RAN4 to define only differential measurement accuracy requirements for PRS-RSRP.</w:t>
            </w:r>
          </w:p>
        </w:tc>
      </w:tr>
    </w:tbl>
    <w:p w14:paraId="5E853BEB" w14:textId="77777777" w:rsidR="00064D1A" w:rsidRPr="004A7544" w:rsidRDefault="00064D1A" w:rsidP="00064D1A"/>
    <w:p w14:paraId="38589484" w14:textId="2851B362" w:rsidR="00064D1A" w:rsidRDefault="00064D1A" w:rsidP="00064D1A">
      <w:pPr>
        <w:pStyle w:val="2"/>
      </w:pPr>
      <w:r w:rsidRPr="004A7544">
        <w:rPr>
          <w:rFonts w:hint="eastAsia"/>
        </w:rPr>
        <w:t>Open issues</w:t>
      </w:r>
      <w:r>
        <w:t xml:space="preserve"> summary</w:t>
      </w:r>
    </w:p>
    <w:p w14:paraId="615B7876" w14:textId="1C2A403A" w:rsidR="00A30DE7" w:rsidRPr="00CD2B6E" w:rsidRDefault="00A30DE7" w:rsidP="00A30DE7">
      <w:pPr>
        <w:rPr>
          <w:color w:val="0070C0"/>
          <w:lang w:val="en-US" w:eastAsia="zh-CN"/>
        </w:rPr>
      </w:pPr>
      <w:r w:rsidRPr="00CD2B6E">
        <w:rPr>
          <w:color w:val="0070C0"/>
          <w:lang w:val="en-US" w:eastAsia="zh-CN"/>
        </w:rPr>
        <w:t>The issue here is how many sets of requirements are needed for PRS-RSRP</w:t>
      </w:r>
      <w:r w:rsidR="00291F77" w:rsidRPr="00CD2B6E">
        <w:rPr>
          <w:color w:val="0070C0"/>
          <w:lang w:val="en-US" w:eastAsia="zh-CN"/>
        </w:rPr>
        <w:t>; relative (differential)</w:t>
      </w:r>
      <w:r w:rsidR="008470B4" w:rsidRPr="00CD2B6E">
        <w:rPr>
          <w:color w:val="0070C0"/>
          <w:lang w:val="en-US" w:eastAsia="zh-CN"/>
        </w:rPr>
        <w:t xml:space="preserve"> and/or absolute requirements. Companies are encouraged to </w:t>
      </w:r>
      <w:r w:rsidR="005879E5" w:rsidRPr="00CD2B6E">
        <w:rPr>
          <w:color w:val="0070C0"/>
          <w:lang w:val="en-US" w:eastAsia="zh-CN"/>
        </w:rPr>
        <w:t xml:space="preserve">consider the usage of </w:t>
      </w:r>
      <w:r w:rsidR="00C946DB" w:rsidRPr="00CD2B6E">
        <w:rPr>
          <w:color w:val="0070C0"/>
          <w:lang w:val="en-US" w:eastAsia="zh-CN"/>
        </w:rPr>
        <w:t xml:space="preserve">relative and absolute requirements in different positioning methods. </w:t>
      </w:r>
    </w:p>
    <w:p w14:paraId="5CCD2DA4" w14:textId="34639FF6" w:rsidR="00064D1A" w:rsidRPr="00805BE8" w:rsidRDefault="00064D1A" w:rsidP="00064D1A">
      <w:pPr>
        <w:pStyle w:val="3"/>
        <w:rPr>
          <w:sz w:val="24"/>
          <w:szCs w:val="16"/>
        </w:rPr>
      </w:pPr>
      <w:r w:rsidRPr="00805BE8">
        <w:rPr>
          <w:sz w:val="24"/>
          <w:szCs w:val="16"/>
        </w:rPr>
        <w:t>Sub-</w:t>
      </w:r>
      <w:r>
        <w:rPr>
          <w:sz w:val="24"/>
          <w:szCs w:val="16"/>
        </w:rPr>
        <w:t>topic</w:t>
      </w:r>
      <w:r w:rsidRPr="00805BE8">
        <w:rPr>
          <w:sz w:val="24"/>
          <w:szCs w:val="16"/>
        </w:rPr>
        <w:t xml:space="preserve"> </w:t>
      </w:r>
      <w:r w:rsidR="00C946DB">
        <w:rPr>
          <w:sz w:val="24"/>
          <w:szCs w:val="16"/>
        </w:rPr>
        <w:t>9</w:t>
      </w:r>
      <w:r w:rsidRPr="00805BE8">
        <w:rPr>
          <w:sz w:val="24"/>
          <w:szCs w:val="16"/>
        </w:rPr>
        <w:t>-1</w:t>
      </w:r>
    </w:p>
    <w:p w14:paraId="5C8B7EEE" w14:textId="660AC640" w:rsidR="00064D1A" w:rsidRDefault="00C946DB" w:rsidP="00064D1A">
      <w:pPr>
        <w:rPr>
          <w:iCs/>
          <w:lang w:val="en-US" w:eastAsia="zh-CN"/>
        </w:rPr>
      </w:pPr>
      <w:r>
        <w:rPr>
          <w:iCs/>
          <w:lang w:val="en-US" w:eastAsia="zh-CN"/>
        </w:rPr>
        <w:t>Type of requirements should be defined for PRS-RSRP measurements in RAN4:</w:t>
      </w:r>
    </w:p>
    <w:p w14:paraId="46646036" w14:textId="571D6213" w:rsidR="00C946DB" w:rsidRDefault="00C946DB" w:rsidP="0072416E">
      <w:pPr>
        <w:pStyle w:val="afe"/>
        <w:numPr>
          <w:ilvl w:val="0"/>
          <w:numId w:val="26"/>
        </w:numPr>
        <w:ind w:firstLineChars="0"/>
        <w:rPr>
          <w:iCs/>
          <w:lang w:eastAsia="zh-CN"/>
        </w:rPr>
      </w:pPr>
      <w:r>
        <w:rPr>
          <w:iCs/>
          <w:lang w:eastAsia="zh-CN"/>
        </w:rPr>
        <w:t>Option 1. Both relative (differential) and absolute (Ericsson, Huawei, CATT</w:t>
      </w:r>
      <w:r w:rsidR="00850CFA">
        <w:rPr>
          <w:iCs/>
          <w:lang w:eastAsia="zh-CN"/>
        </w:rPr>
        <w:t>)</w:t>
      </w:r>
    </w:p>
    <w:p w14:paraId="1D4848FF" w14:textId="1AD7C852" w:rsidR="00850CFA" w:rsidRDefault="00850CFA" w:rsidP="0072416E">
      <w:pPr>
        <w:pStyle w:val="afe"/>
        <w:numPr>
          <w:ilvl w:val="0"/>
          <w:numId w:val="26"/>
        </w:numPr>
        <w:ind w:firstLineChars="0"/>
        <w:rPr>
          <w:iCs/>
          <w:lang w:eastAsia="zh-CN"/>
        </w:rPr>
      </w:pPr>
      <w:r>
        <w:rPr>
          <w:iCs/>
          <w:lang w:eastAsia="zh-CN"/>
        </w:rPr>
        <w:t>Option 2. Only relative (differential) (MediaTek, Qualcomm)</w:t>
      </w:r>
    </w:p>
    <w:p w14:paraId="786B7A51" w14:textId="77777777" w:rsidR="00DC5B64" w:rsidRDefault="00DC5B64" w:rsidP="00DC5B64">
      <w:pPr>
        <w:rPr>
          <w:highlight w:val="yellow"/>
          <w:lang w:val="en-US" w:eastAsia="zh-CN"/>
        </w:rPr>
      </w:pPr>
    </w:p>
    <w:p w14:paraId="1C63DD69" w14:textId="1F436AF8" w:rsidR="00DC5B64" w:rsidRPr="00DC5B64" w:rsidRDefault="00DC5B64" w:rsidP="00DC5B64">
      <w:pPr>
        <w:rPr>
          <w:lang w:val="en-US" w:eastAsia="zh-CN"/>
        </w:rPr>
      </w:pPr>
      <w:r w:rsidRPr="00DC5B64">
        <w:rPr>
          <w:highlight w:val="yellow"/>
          <w:lang w:val="en-US" w:eastAsia="zh-CN"/>
        </w:rPr>
        <w:t>Recommended WF</w:t>
      </w:r>
      <w:r w:rsidRPr="00DC5B64">
        <w:rPr>
          <w:lang w:val="en-US" w:eastAsia="zh-CN"/>
        </w:rPr>
        <w:t>: Further discussion needed. Collect companies’ views</w:t>
      </w:r>
    </w:p>
    <w:p w14:paraId="5FC5C9AE" w14:textId="17426C86" w:rsidR="00064D1A" w:rsidRPr="006D709F" w:rsidRDefault="00DC5B64" w:rsidP="00064D1A">
      <w:pPr>
        <w:rPr>
          <w:iCs/>
          <w:lang w:eastAsia="zh-CN"/>
        </w:rPr>
      </w:pPr>
      <w:r w:rsidRPr="00146AA1">
        <w:rPr>
          <w:iCs/>
          <w:highlight w:val="green"/>
          <w:lang w:eastAsia="zh-CN"/>
        </w:rPr>
        <w:t>Possible agreement:</w:t>
      </w:r>
      <w:r>
        <w:rPr>
          <w:iCs/>
          <w:lang w:eastAsia="zh-CN"/>
        </w:rPr>
        <w:t xml:space="preserve"> </w:t>
      </w:r>
      <w:r w:rsidR="00146AA1">
        <w:rPr>
          <w:iCs/>
          <w:lang w:eastAsia="zh-CN"/>
        </w:rPr>
        <w:t xml:space="preserve">RAN4 to define at least relative (differential) requirements for PRS-RSRP. </w:t>
      </w:r>
    </w:p>
    <w:p w14:paraId="41D7041C" w14:textId="77777777" w:rsidR="00064D1A" w:rsidRPr="00CD2B6E" w:rsidRDefault="00064D1A" w:rsidP="00064D1A">
      <w:pPr>
        <w:pStyle w:val="2"/>
        <w:rPr>
          <w:lang w:val="en-US"/>
        </w:rPr>
      </w:pPr>
      <w:r w:rsidRPr="00CD2B6E">
        <w:rPr>
          <w:lang w:val="en-US"/>
        </w:rPr>
        <w:t xml:space="preserve">Companies views’ collection for 1st round </w:t>
      </w:r>
    </w:p>
    <w:p w14:paraId="70C57D9C" w14:textId="77777777" w:rsidR="00064D1A" w:rsidRPr="00805BE8" w:rsidRDefault="00064D1A" w:rsidP="00064D1A">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064D1A" w14:paraId="12FFCCEA" w14:textId="77777777" w:rsidTr="00904578">
        <w:tc>
          <w:tcPr>
            <w:tcW w:w="1238" w:type="dxa"/>
          </w:tcPr>
          <w:p w14:paraId="6370C8E6" w14:textId="77777777" w:rsidR="00064D1A" w:rsidRPr="00045592" w:rsidRDefault="00064D1A"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78D809E0" w14:textId="77777777" w:rsidR="00064D1A" w:rsidRPr="00045592" w:rsidRDefault="00064D1A"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064D1A" w14:paraId="61FB8EFE" w14:textId="77777777" w:rsidTr="00904578">
        <w:tc>
          <w:tcPr>
            <w:tcW w:w="1238" w:type="dxa"/>
          </w:tcPr>
          <w:p w14:paraId="7A64EE44" w14:textId="77777777" w:rsidR="00064D1A" w:rsidRPr="003418CB" w:rsidRDefault="00064D1A"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0D15AEED" w14:textId="77777777" w:rsidR="00064D1A" w:rsidRDefault="00064D1A"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3E47645" w14:textId="77777777" w:rsidR="00064D1A" w:rsidRDefault="00064D1A"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E99E313" w14:textId="77777777" w:rsidR="00064D1A" w:rsidRDefault="00064D1A"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A9179C" w14:textId="77777777" w:rsidR="00064D1A" w:rsidRPr="003418CB" w:rsidRDefault="00064D1A"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DC7562" w14:paraId="1047BFA5" w14:textId="77777777" w:rsidTr="00904578">
        <w:tc>
          <w:tcPr>
            <w:tcW w:w="1238" w:type="dxa"/>
          </w:tcPr>
          <w:p w14:paraId="0AC30F74" w14:textId="4985D029" w:rsidR="00DC7562" w:rsidRDefault="00DC7562" w:rsidP="00DC7562">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393" w:type="dxa"/>
          </w:tcPr>
          <w:p w14:paraId="78347A60" w14:textId="14C2498A" w:rsidR="00DC7562" w:rsidRDefault="00DC7562" w:rsidP="00555283">
            <w:pPr>
              <w:spacing w:after="120"/>
              <w:rPr>
                <w:rFonts w:eastAsiaTheme="minorEastAsia"/>
                <w:color w:val="0070C0"/>
                <w:lang w:val="en-US" w:eastAsia="zh-CN"/>
              </w:rPr>
            </w:pPr>
            <w:r w:rsidRPr="00DC7562">
              <w:rPr>
                <w:rFonts w:eastAsiaTheme="minorEastAsia"/>
                <w:color w:val="0070C0"/>
                <w:lang w:val="en-US" w:eastAsia="zh-CN"/>
              </w:rPr>
              <w:t>Sub-topic 9-1</w:t>
            </w:r>
            <w:r>
              <w:rPr>
                <w:rFonts w:eastAsiaTheme="minorEastAsia"/>
                <w:color w:val="0070C0"/>
                <w:lang w:val="en-US" w:eastAsia="zh-CN"/>
              </w:rPr>
              <w:t>: we are also fine with option 2.</w:t>
            </w:r>
          </w:p>
        </w:tc>
      </w:tr>
      <w:tr w:rsidR="00814843" w14:paraId="1AEA31AC" w14:textId="77777777" w:rsidTr="00904578">
        <w:tc>
          <w:tcPr>
            <w:tcW w:w="1238" w:type="dxa"/>
          </w:tcPr>
          <w:p w14:paraId="2CA6EA55" w14:textId="35B4DF20" w:rsidR="00814843" w:rsidRDefault="00814843" w:rsidP="00DC7562">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1A7879ED" w14:textId="374273CA" w:rsidR="00814843" w:rsidRPr="00DC7562" w:rsidRDefault="00814843" w:rsidP="00555283">
            <w:pPr>
              <w:spacing w:after="120"/>
              <w:rPr>
                <w:rFonts w:eastAsiaTheme="minorEastAsia"/>
                <w:color w:val="0070C0"/>
                <w:lang w:val="en-US" w:eastAsia="zh-CN"/>
              </w:rPr>
            </w:pPr>
            <w:r>
              <w:rPr>
                <w:rFonts w:eastAsiaTheme="minorEastAsia"/>
                <w:color w:val="0070C0"/>
                <w:lang w:val="en-US" w:eastAsia="zh-CN"/>
              </w:rPr>
              <w:t xml:space="preserve">Sub topic 9-1: option 2. We encourage </w:t>
            </w:r>
            <w:r w:rsidR="00FF41BE">
              <w:rPr>
                <w:rFonts w:eastAsiaTheme="minorEastAsia"/>
                <w:color w:val="0070C0"/>
                <w:lang w:val="en-US" w:eastAsia="zh-CN"/>
              </w:rPr>
              <w:t>proponents of option 1 to justify why absolute PRS-RSRP requirement is necessary and what the use case is.</w:t>
            </w:r>
          </w:p>
        </w:tc>
      </w:tr>
      <w:tr w:rsidR="00904578" w14:paraId="6A701918" w14:textId="77777777" w:rsidTr="00904578">
        <w:tc>
          <w:tcPr>
            <w:tcW w:w="1238" w:type="dxa"/>
          </w:tcPr>
          <w:p w14:paraId="01B1796E" w14:textId="67465512" w:rsidR="00904578" w:rsidRDefault="00904578" w:rsidP="00904578">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103A8BE1" w14:textId="77777777" w:rsidR="00904578" w:rsidRDefault="00904578" w:rsidP="00904578">
            <w:pPr>
              <w:spacing w:after="120"/>
              <w:rPr>
                <w:rFonts w:eastAsiaTheme="minorEastAsia"/>
                <w:color w:val="0070C0"/>
                <w:lang w:val="en-US" w:eastAsia="zh-CN"/>
              </w:rPr>
            </w:pPr>
            <w:r>
              <w:rPr>
                <w:rFonts w:eastAsiaTheme="minorEastAsia"/>
                <w:color w:val="0070C0"/>
                <w:lang w:val="en-US" w:eastAsia="zh-CN"/>
              </w:rPr>
              <w:t>Sub topic 9-1: We support option 2.</w:t>
            </w:r>
          </w:p>
          <w:p w14:paraId="3114DF47" w14:textId="77777777" w:rsidR="00904578" w:rsidRDefault="00904578" w:rsidP="00904578">
            <w:pPr>
              <w:spacing w:after="120"/>
              <w:rPr>
                <w:rFonts w:eastAsiaTheme="minorEastAsia"/>
                <w:color w:val="0070C0"/>
                <w:lang w:val="en-US" w:eastAsia="zh-CN"/>
              </w:rPr>
            </w:pPr>
            <w:r w:rsidRPr="00B0714D">
              <w:rPr>
                <w:rFonts w:eastAsiaTheme="minorEastAsia"/>
                <w:color w:val="0070C0"/>
                <w:lang w:val="en-US" w:eastAsia="zh-CN"/>
              </w:rPr>
              <w:t>Main use case of PRS-RSRP measurement is for DL-AoD positioning, the focus should be on relative PRS-RSRP accuracy since the AoD estimation is done by making use of the difference between PRS-RSRPs of PRS beams from a TRP.</w:t>
            </w:r>
          </w:p>
          <w:p w14:paraId="108C1E39" w14:textId="08C6648A" w:rsidR="00904578" w:rsidRDefault="00904578" w:rsidP="00904578">
            <w:pPr>
              <w:spacing w:after="120"/>
              <w:rPr>
                <w:rFonts w:eastAsiaTheme="minorEastAsia"/>
                <w:color w:val="0070C0"/>
                <w:lang w:val="en-US" w:eastAsia="zh-CN"/>
              </w:rPr>
            </w:pPr>
            <w:r>
              <w:rPr>
                <w:rFonts w:eastAsiaTheme="minorEastAsia"/>
                <w:color w:val="0070C0"/>
                <w:lang w:val="en-US" w:eastAsia="zh-CN"/>
              </w:rPr>
              <w:t>For DL-TDOA and multi-RTT, PRS-RSRP is not the key measurement for positioning, instead PRS-RSRP is an additional information that can be used for weighting the RSTD measurement in the location server. Therefore, no need to define absolute accuracy requirements</w:t>
            </w:r>
          </w:p>
        </w:tc>
      </w:tr>
      <w:tr w:rsidR="001F1446" w14:paraId="1DC9AF87" w14:textId="77777777" w:rsidTr="00904578">
        <w:tc>
          <w:tcPr>
            <w:tcW w:w="1238" w:type="dxa"/>
          </w:tcPr>
          <w:p w14:paraId="0337FA13" w14:textId="45A13DBB" w:rsidR="001F1446" w:rsidRDefault="001F1446" w:rsidP="00904578">
            <w:pPr>
              <w:spacing w:after="120"/>
              <w:rPr>
                <w:rFonts w:eastAsiaTheme="minorEastAsia"/>
                <w:color w:val="0070C0"/>
                <w:lang w:val="en-US" w:eastAsia="zh-CN"/>
              </w:rPr>
            </w:pPr>
            <w:r>
              <w:rPr>
                <w:rFonts w:eastAsiaTheme="minorEastAsia" w:hint="eastAsia"/>
                <w:color w:val="0070C0"/>
                <w:lang w:val="en-US" w:eastAsia="zh-CN"/>
              </w:rPr>
              <w:t>CATT</w:t>
            </w:r>
          </w:p>
        </w:tc>
        <w:tc>
          <w:tcPr>
            <w:tcW w:w="8393" w:type="dxa"/>
          </w:tcPr>
          <w:p w14:paraId="158155EA" w14:textId="55CA155C" w:rsidR="001F1446" w:rsidRDefault="001F1446" w:rsidP="00904578">
            <w:pPr>
              <w:spacing w:after="120"/>
              <w:rPr>
                <w:rFonts w:eastAsiaTheme="minorEastAsia"/>
                <w:color w:val="0070C0"/>
                <w:lang w:val="en-US" w:eastAsia="zh-CN"/>
              </w:rPr>
            </w:pPr>
            <w:r w:rsidRPr="00DC7562">
              <w:rPr>
                <w:rFonts w:eastAsiaTheme="minorEastAsia"/>
                <w:color w:val="0070C0"/>
                <w:lang w:val="en-US" w:eastAsia="zh-CN"/>
              </w:rPr>
              <w:t>Sub-topic 9-1</w:t>
            </w:r>
            <w:r>
              <w:rPr>
                <w:rFonts w:eastAsiaTheme="minorEastAsia"/>
                <w:color w:val="0070C0"/>
                <w:lang w:val="en-US" w:eastAsia="zh-CN"/>
              </w:rPr>
              <w:t>:</w:t>
            </w:r>
            <w:r>
              <w:rPr>
                <w:rFonts w:eastAsiaTheme="minorEastAsia" w:hint="eastAsia"/>
                <w:color w:val="0070C0"/>
                <w:lang w:val="en-US" w:eastAsia="zh-CN"/>
              </w:rPr>
              <w:t xml:space="preserve"> </w:t>
            </w:r>
            <w:r w:rsidRPr="00284A43">
              <w:rPr>
                <w:lang w:val="en-US" w:eastAsia="zh-CN"/>
              </w:rPr>
              <w:t xml:space="preserve">for the case that RSRP is configured to be measured alone in DL-AoD, the </w:t>
            </w:r>
            <w:r>
              <w:rPr>
                <w:rFonts w:hint="eastAsia"/>
                <w:lang w:val="en-US" w:eastAsia="zh-CN"/>
              </w:rPr>
              <w:t xml:space="preserve">absolute </w:t>
            </w:r>
            <w:r w:rsidRPr="00284A43">
              <w:rPr>
                <w:lang w:val="en-US" w:eastAsia="zh-CN"/>
              </w:rPr>
              <w:t>value of RSRP represents the distance of different cells or power loss of different beams</w:t>
            </w:r>
            <w:r>
              <w:rPr>
                <w:rFonts w:hint="eastAsia"/>
                <w:lang w:val="en-US" w:eastAsia="zh-CN"/>
              </w:rPr>
              <w:t xml:space="preserve">. </w:t>
            </w:r>
            <w:r>
              <w:rPr>
                <w:rFonts w:eastAsiaTheme="minorEastAsia" w:hint="eastAsia"/>
                <w:lang w:val="en-US" w:eastAsia="zh-CN"/>
              </w:rPr>
              <w:t>So we think the absolute accuracy may be needed.</w:t>
            </w:r>
          </w:p>
        </w:tc>
      </w:tr>
      <w:tr w:rsidR="00CC4026" w14:paraId="262B16AF" w14:textId="77777777" w:rsidTr="00904578">
        <w:tc>
          <w:tcPr>
            <w:tcW w:w="1238" w:type="dxa"/>
          </w:tcPr>
          <w:p w14:paraId="58E9AC76" w14:textId="7272EDAE" w:rsidR="00CC4026" w:rsidRDefault="00CC4026" w:rsidP="00CC4026">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178A0D40" w14:textId="3E1516D6" w:rsidR="00CC4026" w:rsidRPr="00DC7562" w:rsidRDefault="00CC4026" w:rsidP="00CC4026">
            <w:pPr>
              <w:spacing w:after="120"/>
              <w:rPr>
                <w:rFonts w:eastAsiaTheme="minorEastAsia"/>
                <w:color w:val="0070C0"/>
                <w:lang w:val="en-US" w:eastAsia="zh-CN"/>
              </w:rPr>
            </w:pPr>
            <w:r>
              <w:rPr>
                <w:rFonts w:eastAsiaTheme="minorEastAsia"/>
                <w:color w:val="0070C0"/>
                <w:lang w:val="en-US" w:eastAsia="zh-CN"/>
              </w:rPr>
              <w:t>Wait for RAN2</w:t>
            </w:r>
          </w:p>
        </w:tc>
      </w:tr>
      <w:tr w:rsidR="00063B8C" w14:paraId="7D737700" w14:textId="77777777" w:rsidTr="00904578">
        <w:tc>
          <w:tcPr>
            <w:tcW w:w="1238" w:type="dxa"/>
          </w:tcPr>
          <w:p w14:paraId="483E500A" w14:textId="39DF5F9C" w:rsidR="00063B8C" w:rsidRDefault="00063B8C" w:rsidP="00CC4026">
            <w:pPr>
              <w:spacing w:after="120"/>
              <w:rPr>
                <w:rFonts w:eastAsiaTheme="minorEastAsia"/>
                <w:color w:val="0070C0"/>
                <w:lang w:val="en-US" w:eastAsia="zh-CN"/>
              </w:rPr>
            </w:pPr>
            <w:r>
              <w:rPr>
                <w:rFonts w:eastAsiaTheme="minorEastAsia"/>
                <w:color w:val="0070C0"/>
                <w:lang w:val="en-US" w:eastAsia="zh-CN"/>
              </w:rPr>
              <w:t>Intel</w:t>
            </w:r>
          </w:p>
        </w:tc>
        <w:tc>
          <w:tcPr>
            <w:tcW w:w="8393" w:type="dxa"/>
          </w:tcPr>
          <w:p w14:paraId="1A3A96BD" w14:textId="77777777" w:rsidR="00063B8C" w:rsidRDefault="00063B8C" w:rsidP="00063B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9-</w:t>
            </w:r>
            <w:r>
              <w:rPr>
                <w:rFonts w:eastAsiaTheme="minorEastAsia" w:hint="eastAsia"/>
                <w:color w:val="0070C0"/>
                <w:lang w:val="en-US" w:eastAsia="zh-CN"/>
              </w:rPr>
              <w:t xml:space="preserve">1: </w:t>
            </w:r>
          </w:p>
          <w:p w14:paraId="54B5921C" w14:textId="153D894F" w:rsidR="00063B8C" w:rsidRDefault="00063B8C" w:rsidP="00063B8C">
            <w:pPr>
              <w:spacing w:after="120"/>
              <w:rPr>
                <w:rFonts w:eastAsiaTheme="minorEastAsia"/>
                <w:color w:val="0070C0"/>
                <w:lang w:val="en-US" w:eastAsia="zh-CN"/>
              </w:rPr>
            </w:pPr>
            <w:r>
              <w:rPr>
                <w:rFonts w:eastAsiaTheme="minorEastAsia"/>
                <w:color w:val="0070C0"/>
                <w:lang w:val="en-US" w:eastAsia="zh-CN"/>
              </w:rPr>
              <w:t>Both of them shall be defined. Otherwise, with only the differential report, how will NW get the absolute value without the reference one?</w:t>
            </w:r>
          </w:p>
          <w:p w14:paraId="19917CF5" w14:textId="77777777" w:rsidR="00063B8C" w:rsidRDefault="00063B8C" w:rsidP="00CC4026">
            <w:pPr>
              <w:spacing w:after="120"/>
              <w:rPr>
                <w:rFonts w:eastAsiaTheme="minorEastAsia"/>
                <w:color w:val="0070C0"/>
                <w:lang w:val="en-US" w:eastAsia="zh-CN"/>
              </w:rPr>
            </w:pPr>
          </w:p>
        </w:tc>
      </w:tr>
    </w:tbl>
    <w:p w14:paraId="2CE7C764" w14:textId="14467D0A" w:rsidR="00064D1A" w:rsidRPr="003418CB" w:rsidRDefault="00064D1A" w:rsidP="00064D1A">
      <w:pPr>
        <w:rPr>
          <w:color w:val="0070C0"/>
          <w:lang w:val="en-US" w:eastAsia="zh-CN"/>
        </w:rPr>
      </w:pPr>
    </w:p>
    <w:p w14:paraId="52D9152E" w14:textId="77777777" w:rsidR="00064D1A" w:rsidRPr="00035C50" w:rsidRDefault="00064D1A" w:rsidP="00064D1A">
      <w:pPr>
        <w:pStyle w:val="2"/>
      </w:pPr>
      <w:r w:rsidRPr="00035C50">
        <w:lastRenderedPageBreak/>
        <w:t>Summary</w:t>
      </w:r>
      <w:r w:rsidRPr="00035C50">
        <w:rPr>
          <w:rFonts w:hint="eastAsia"/>
        </w:rPr>
        <w:t xml:space="preserve"> for 1st round </w:t>
      </w:r>
    </w:p>
    <w:p w14:paraId="6D0E54FC" w14:textId="77777777" w:rsidR="00064D1A" w:rsidRPr="00805BE8" w:rsidRDefault="00064D1A" w:rsidP="00064D1A">
      <w:pPr>
        <w:pStyle w:val="3"/>
        <w:rPr>
          <w:sz w:val="24"/>
          <w:szCs w:val="16"/>
        </w:rPr>
      </w:pPr>
      <w:r w:rsidRPr="00805BE8">
        <w:rPr>
          <w:sz w:val="24"/>
          <w:szCs w:val="16"/>
        </w:rPr>
        <w:t xml:space="preserve">Open issues </w:t>
      </w:r>
    </w:p>
    <w:p w14:paraId="59DF2821" w14:textId="02180291" w:rsidR="00064D1A" w:rsidRDefault="00064D1A" w:rsidP="00064D1A">
      <w:pPr>
        <w:rPr>
          <w:i/>
          <w:color w:val="0070C0"/>
          <w:lang w:val="en-US" w:eastAsia="zh-CN"/>
        </w:rPr>
      </w:pPr>
    </w:p>
    <w:tbl>
      <w:tblPr>
        <w:tblStyle w:val="afd"/>
        <w:tblW w:w="0" w:type="auto"/>
        <w:tblLook w:val="04A0" w:firstRow="1" w:lastRow="0" w:firstColumn="1" w:lastColumn="0" w:noHBand="0" w:noVBand="1"/>
      </w:tblPr>
      <w:tblGrid>
        <w:gridCol w:w="1440"/>
        <w:gridCol w:w="8191"/>
      </w:tblGrid>
      <w:tr w:rsidR="00064D1A" w:rsidRPr="00004165" w14:paraId="2951D6AD" w14:textId="77777777" w:rsidTr="00DC2428">
        <w:tc>
          <w:tcPr>
            <w:tcW w:w="1458" w:type="dxa"/>
          </w:tcPr>
          <w:p w14:paraId="61135912" w14:textId="77777777" w:rsidR="00064D1A" w:rsidRPr="00045592" w:rsidRDefault="00064D1A" w:rsidP="00555283">
            <w:pPr>
              <w:rPr>
                <w:rFonts w:eastAsiaTheme="minorEastAsia"/>
                <w:b/>
                <w:bCs/>
                <w:color w:val="0070C0"/>
                <w:lang w:val="en-US" w:eastAsia="zh-CN"/>
              </w:rPr>
            </w:pPr>
          </w:p>
        </w:tc>
        <w:tc>
          <w:tcPr>
            <w:tcW w:w="8399" w:type="dxa"/>
          </w:tcPr>
          <w:p w14:paraId="3E4CF4A3" w14:textId="77777777" w:rsidR="00064D1A" w:rsidRPr="00045592" w:rsidRDefault="00064D1A"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64D1A" w14:paraId="2BADC26A" w14:textId="77777777" w:rsidTr="00DC2428">
        <w:tc>
          <w:tcPr>
            <w:tcW w:w="1458" w:type="dxa"/>
          </w:tcPr>
          <w:p w14:paraId="43A56CEF" w14:textId="64EBF118" w:rsidR="00064D1A" w:rsidRPr="003418CB" w:rsidRDefault="00064D1A"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DC2428">
              <w:rPr>
                <w:rFonts w:eastAsiaTheme="minorEastAsia"/>
                <w:b/>
                <w:bCs/>
                <w:color w:val="0070C0"/>
                <w:lang w:val="en-US" w:eastAsia="zh-CN"/>
              </w:rPr>
              <w:t>9-</w:t>
            </w:r>
            <w:r w:rsidRPr="00045592">
              <w:rPr>
                <w:rFonts w:eastAsiaTheme="minorEastAsia" w:hint="eastAsia"/>
                <w:b/>
                <w:bCs/>
                <w:color w:val="0070C0"/>
                <w:lang w:val="en-US" w:eastAsia="zh-CN"/>
              </w:rPr>
              <w:t>1</w:t>
            </w:r>
          </w:p>
        </w:tc>
        <w:tc>
          <w:tcPr>
            <w:tcW w:w="8399" w:type="dxa"/>
          </w:tcPr>
          <w:p w14:paraId="541A9301" w14:textId="1A77E31F" w:rsidR="00DC2428" w:rsidRDefault="00DC2428" w:rsidP="00DC2428">
            <w:pPr>
              <w:rPr>
                <w:b/>
                <w:bCs/>
                <w:iCs/>
                <w:lang w:val="en-US" w:eastAsia="zh-CN"/>
              </w:rPr>
            </w:pPr>
            <w:r w:rsidRPr="00DC2428">
              <w:rPr>
                <w:b/>
                <w:bCs/>
                <w:iCs/>
                <w:lang w:val="en-US" w:eastAsia="zh-CN"/>
              </w:rPr>
              <w:t>Type of requirements should be defined for PRS-RSRP measurements in RAN4:</w:t>
            </w:r>
          </w:p>
          <w:p w14:paraId="0450E878" w14:textId="435892C4" w:rsidR="00DC2428" w:rsidRPr="00DC2428" w:rsidRDefault="00DC2428" w:rsidP="00DC2428">
            <w:pPr>
              <w:rPr>
                <w:rFonts w:eastAsiaTheme="minorEastAsia"/>
                <w:i/>
                <w:color w:val="0070C0"/>
                <w:lang w:val="en-US" w:eastAsia="zh-CN"/>
              </w:rPr>
            </w:pPr>
            <w:r>
              <w:rPr>
                <w:rFonts w:eastAsiaTheme="minorEastAsia" w:hint="eastAsia"/>
                <w:i/>
                <w:color w:val="0070C0"/>
                <w:lang w:val="en-US" w:eastAsia="zh-CN"/>
              </w:rPr>
              <w:t>Candidate options:</w:t>
            </w:r>
          </w:p>
          <w:p w14:paraId="1A867E5C" w14:textId="504CB4A4" w:rsidR="00DC2428" w:rsidRDefault="00DC2428" w:rsidP="00DC2428">
            <w:pPr>
              <w:pStyle w:val="afe"/>
              <w:numPr>
                <w:ilvl w:val="0"/>
                <w:numId w:val="26"/>
              </w:numPr>
              <w:ind w:firstLineChars="0"/>
              <w:rPr>
                <w:iCs/>
                <w:lang w:eastAsia="zh-CN"/>
              </w:rPr>
            </w:pPr>
            <w:r>
              <w:rPr>
                <w:iCs/>
                <w:lang w:eastAsia="zh-CN"/>
              </w:rPr>
              <w:t>Option 1. Both relative (differential) and absolute (Huawei, CATT, Intel)</w:t>
            </w:r>
          </w:p>
          <w:p w14:paraId="34AA3F9A" w14:textId="4D5306A1" w:rsidR="00DC2428" w:rsidRDefault="00DC2428" w:rsidP="00DC2428">
            <w:pPr>
              <w:pStyle w:val="afe"/>
              <w:numPr>
                <w:ilvl w:val="0"/>
                <w:numId w:val="26"/>
              </w:numPr>
              <w:ind w:firstLineChars="0"/>
              <w:rPr>
                <w:iCs/>
                <w:lang w:eastAsia="zh-CN"/>
              </w:rPr>
            </w:pPr>
            <w:r>
              <w:rPr>
                <w:iCs/>
                <w:lang w:eastAsia="zh-CN"/>
              </w:rPr>
              <w:t>Option 2. Only relative (differential) (MediaTek, Qualcomm, Hu</w:t>
            </w:r>
            <w:r w:rsidR="00AB2571">
              <w:rPr>
                <w:iCs/>
                <w:lang w:eastAsia="zh-CN"/>
              </w:rPr>
              <w:t>awei</w:t>
            </w:r>
            <w:r>
              <w:rPr>
                <w:iCs/>
                <w:lang w:eastAsia="zh-CN"/>
              </w:rPr>
              <w:t>)</w:t>
            </w:r>
          </w:p>
          <w:p w14:paraId="07DE8BBA" w14:textId="50D5E615" w:rsidR="00064D1A" w:rsidRPr="000E4441" w:rsidRDefault="00AB2571" w:rsidP="00555283">
            <w:pPr>
              <w:pStyle w:val="afe"/>
              <w:numPr>
                <w:ilvl w:val="0"/>
                <w:numId w:val="26"/>
              </w:numPr>
              <w:ind w:firstLineChars="0"/>
              <w:rPr>
                <w:iCs/>
                <w:lang w:eastAsia="zh-CN"/>
              </w:rPr>
            </w:pPr>
            <w:r>
              <w:rPr>
                <w:iCs/>
                <w:lang w:eastAsia="zh-CN"/>
              </w:rPr>
              <w:t>Option 3. Wait for RAN2 (Ericsson)</w:t>
            </w:r>
          </w:p>
          <w:p w14:paraId="4F67E528" w14:textId="77777777" w:rsidR="00064D1A" w:rsidRDefault="00064D1A" w:rsidP="0055528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A302C2" w14:textId="34A0F986" w:rsidR="000E4441" w:rsidRPr="007E4220" w:rsidRDefault="000E4441" w:rsidP="00555283">
            <w:pPr>
              <w:rPr>
                <w:rFonts w:eastAsiaTheme="minorEastAsia"/>
                <w:iCs/>
                <w:color w:val="0070C0"/>
                <w:lang w:val="en-US" w:eastAsia="zh-CN"/>
              </w:rPr>
            </w:pPr>
            <w:r w:rsidRPr="007E4220">
              <w:rPr>
                <w:rFonts w:eastAsiaTheme="minorEastAsia"/>
                <w:iCs/>
                <w:lang w:val="en-US" w:eastAsia="zh-CN"/>
              </w:rPr>
              <w:t>To be discussed further in 2</w:t>
            </w:r>
            <w:r w:rsidRPr="007E4220">
              <w:rPr>
                <w:rFonts w:eastAsiaTheme="minorEastAsia"/>
                <w:iCs/>
                <w:vertAlign w:val="superscript"/>
                <w:lang w:val="en-US" w:eastAsia="zh-CN"/>
              </w:rPr>
              <w:t>nd</w:t>
            </w:r>
            <w:r w:rsidRPr="007E4220">
              <w:rPr>
                <w:rFonts w:eastAsiaTheme="minorEastAsia"/>
                <w:iCs/>
                <w:lang w:val="en-US" w:eastAsia="zh-CN"/>
              </w:rPr>
              <w:t xml:space="preserve"> round </w:t>
            </w:r>
            <w:r w:rsidR="007E4220" w:rsidRPr="007E4220">
              <w:rPr>
                <w:rFonts w:eastAsiaTheme="minorEastAsia"/>
                <w:iCs/>
                <w:lang w:val="en-US" w:eastAsia="zh-CN"/>
              </w:rPr>
              <w:t>with consultation with RAN2 WG.</w:t>
            </w:r>
          </w:p>
        </w:tc>
      </w:tr>
    </w:tbl>
    <w:p w14:paraId="05E5B6CD" w14:textId="77777777" w:rsidR="00064D1A" w:rsidRPr="003418CB" w:rsidRDefault="00064D1A" w:rsidP="00064D1A">
      <w:pPr>
        <w:rPr>
          <w:color w:val="0070C0"/>
          <w:lang w:val="en-US" w:eastAsia="zh-CN"/>
        </w:rPr>
      </w:pPr>
    </w:p>
    <w:p w14:paraId="58A27F62" w14:textId="77777777" w:rsidR="00064D1A" w:rsidRPr="00CD2B6E" w:rsidRDefault="00064D1A" w:rsidP="00064D1A">
      <w:pPr>
        <w:pStyle w:val="2"/>
        <w:rPr>
          <w:lang w:val="en-US"/>
        </w:rPr>
      </w:pPr>
      <w:r w:rsidRPr="00CD2B6E">
        <w:rPr>
          <w:lang w:val="en-US"/>
        </w:rPr>
        <w:t>Discussion on 2nd round (if applicable)</w:t>
      </w:r>
    </w:p>
    <w:p w14:paraId="031419EF" w14:textId="77777777" w:rsidR="00BC4315" w:rsidRDefault="00BC4315" w:rsidP="00BC4315">
      <w:pPr>
        <w:rPr>
          <w:color w:val="0070C0"/>
          <w:lang w:val="en-US" w:eastAsia="zh-CN"/>
        </w:rPr>
      </w:pPr>
      <w:r w:rsidRPr="00AF7260">
        <w:rPr>
          <w:color w:val="0070C0"/>
          <w:lang w:val="en-US" w:eastAsia="zh-CN"/>
        </w:rPr>
        <w:t>Please provide comments based on summary for 1</w:t>
      </w:r>
      <w:r w:rsidRPr="00AF7260">
        <w:rPr>
          <w:color w:val="0070C0"/>
          <w:vertAlign w:val="superscript"/>
          <w:lang w:val="en-US" w:eastAsia="zh-CN"/>
        </w:rPr>
        <w:t>st</w:t>
      </w:r>
      <w:r w:rsidRPr="00AF7260">
        <w:rPr>
          <w:color w:val="0070C0"/>
          <w:lang w:val="en-US" w:eastAsia="zh-CN"/>
        </w:rPr>
        <w:t xml:space="preserve"> round in previous section. Elaborating on the reasons each option is supported and/or analysis of other options is encouraged. </w:t>
      </w:r>
    </w:p>
    <w:p w14:paraId="35338824" w14:textId="77777777" w:rsidR="00BC4315" w:rsidRPr="002121D3" w:rsidRDefault="00BC4315" w:rsidP="00BC4315">
      <w:pPr>
        <w:rPr>
          <w:color w:val="FF0000"/>
          <w:lang w:val="en-US" w:eastAsia="zh-CN"/>
        </w:rPr>
      </w:pPr>
      <w:r w:rsidRPr="002121D3">
        <w:rPr>
          <w:color w:val="FF0000"/>
          <w:lang w:val="en-US" w:eastAsia="zh-CN"/>
        </w:rPr>
        <w:t xml:space="preserve">Moderator: Last week, RAN2 WG made the following agreement and will send an LS to RAN4 WG accordingly. </w:t>
      </w:r>
    </w:p>
    <w:p w14:paraId="14FAAE44" w14:textId="77777777" w:rsidR="00BC4315" w:rsidRDefault="00BC4315" w:rsidP="00BC4315">
      <w:pPr>
        <w:pStyle w:val="Doc-text2"/>
        <w:ind w:left="0" w:firstLine="0"/>
        <w:rPr>
          <w:b/>
          <w:bCs/>
          <w:lang w:val="en-GB"/>
        </w:rPr>
      </w:pPr>
      <w:r w:rsidRPr="00E8044D">
        <w:rPr>
          <w:b/>
          <w:bCs/>
          <w:highlight w:val="green"/>
          <w:lang w:val="en-GB"/>
        </w:rPr>
        <w:t>Agreements:</w:t>
      </w:r>
    </w:p>
    <w:p w14:paraId="6FFC215F" w14:textId="77777777" w:rsidR="00BC4315" w:rsidRPr="002121D3" w:rsidRDefault="00BC4315" w:rsidP="00BC4315">
      <w:pPr>
        <w:pStyle w:val="Doc-text2"/>
        <w:ind w:left="363"/>
        <w:rPr>
          <w:lang w:val="en-GB"/>
        </w:rPr>
      </w:pPr>
      <w:r>
        <w:rPr>
          <w:lang w:val="en-GB"/>
        </w:rPr>
        <w:t xml:space="preserve">      Confirm (same as current running CR) when a UE is configured to report  multiple DL PRS RSTD, PRS RSRP, RxTX measurements with each measurement between a different pair of DL PRS resources or DL PRS resource sets, and those multiple measurements being performed on the same pair of TRPs, the UE reports one full measurement results and additional delta measurement(s).</w:t>
      </w:r>
    </w:p>
    <w:p w14:paraId="36991BF8" w14:textId="61585242" w:rsidR="00BC4315" w:rsidRPr="002121D3" w:rsidRDefault="00BC4315" w:rsidP="00BC4315">
      <w:pPr>
        <w:rPr>
          <w:color w:val="FF0000"/>
          <w:lang w:val="en-US" w:eastAsia="zh-CN"/>
        </w:rPr>
      </w:pPr>
      <w:r w:rsidRPr="002121D3">
        <w:rPr>
          <w:color w:val="FF0000"/>
          <w:lang w:val="en-US" w:eastAsia="zh-CN"/>
        </w:rPr>
        <w:t>As such, recommended WF on sub-topic#</w:t>
      </w:r>
      <w:r w:rsidR="00CE779D">
        <w:rPr>
          <w:color w:val="FF0000"/>
          <w:lang w:val="en-US" w:eastAsia="zh-CN"/>
        </w:rPr>
        <w:t>9</w:t>
      </w:r>
      <w:r w:rsidRPr="002121D3">
        <w:rPr>
          <w:color w:val="FF0000"/>
          <w:lang w:val="en-US" w:eastAsia="zh-CN"/>
        </w:rPr>
        <w:t xml:space="preserve">-1 is to agree </w:t>
      </w:r>
      <w:r w:rsidR="00442326">
        <w:rPr>
          <w:color w:val="FF0000"/>
          <w:lang w:val="en-US" w:eastAsia="zh-CN"/>
        </w:rPr>
        <w:t>to eliminate option 3</w:t>
      </w:r>
      <w:r w:rsidR="00837C85">
        <w:rPr>
          <w:color w:val="FF0000"/>
          <w:lang w:val="en-US" w:eastAsia="zh-CN"/>
        </w:rPr>
        <w:t xml:space="preserve"> and decide between options 1 and 2.</w:t>
      </w:r>
    </w:p>
    <w:tbl>
      <w:tblPr>
        <w:tblStyle w:val="afd"/>
        <w:tblW w:w="0" w:type="auto"/>
        <w:tblLook w:val="04A0" w:firstRow="1" w:lastRow="0" w:firstColumn="1" w:lastColumn="0" w:noHBand="0" w:noVBand="1"/>
      </w:tblPr>
      <w:tblGrid>
        <w:gridCol w:w="1236"/>
        <w:gridCol w:w="8395"/>
      </w:tblGrid>
      <w:tr w:rsidR="00BC4315" w14:paraId="014BC776" w14:textId="77777777" w:rsidTr="00127D40">
        <w:tc>
          <w:tcPr>
            <w:tcW w:w="1236" w:type="dxa"/>
          </w:tcPr>
          <w:p w14:paraId="2AD2C6A5" w14:textId="77777777" w:rsidR="00BC4315" w:rsidRPr="00805BE8" w:rsidRDefault="00BC4315" w:rsidP="00127D4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31B81B4" w14:textId="77777777" w:rsidR="00BC4315" w:rsidRPr="00805BE8" w:rsidRDefault="00BC4315" w:rsidP="00127D40">
            <w:pPr>
              <w:spacing w:after="120"/>
              <w:rPr>
                <w:rFonts w:eastAsiaTheme="minorEastAsia"/>
                <w:b/>
                <w:bCs/>
                <w:color w:val="0070C0"/>
                <w:lang w:val="en-US" w:eastAsia="zh-CN"/>
              </w:rPr>
            </w:pPr>
            <w:r>
              <w:rPr>
                <w:rFonts w:eastAsiaTheme="minorEastAsia"/>
                <w:b/>
                <w:bCs/>
                <w:color w:val="0070C0"/>
                <w:lang w:val="en-US" w:eastAsia="zh-CN"/>
              </w:rPr>
              <w:t>Comments</w:t>
            </w:r>
          </w:p>
        </w:tc>
      </w:tr>
      <w:tr w:rsidR="00127D40" w14:paraId="5BAFD4AB" w14:textId="77777777" w:rsidTr="00127D40">
        <w:tc>
          <w:tcPr>
            <w:tcW w:w="1236" w:type="dxa"/>
          </w:tcPr>
          <w:p w14:paraId="532FB117" w14:textId="3515617C" w:rsidR="00127D40" w:rsidRPr="003418CB" w:rsidRDefault="00127D40" w:rsidP="00127D40">
            <w:pPr>
              <w:spacing w:after="120"/>
              <w:rPr>
                <w:rFonts w:eastAsiaTheme="minorEastAsia"/>
                <w:color w:val="0070C0"/>
                <w:lang w:val="en-US" w:eastAsia="zh-CN"/>
              </w:rPr>
            </w:pPr>
            <w:ins w:id="234" w:author="Iana Siomina" w:date="2020-03-03T10:13:00Z">
              <w:r>
                <w:rPr>
                  <w:rFonts w:eastAsiaTheme="minorEastAsia"/>
                  <w:color w:val="0070C0"/>
                  <w:lang w:val="en-US" w:eastAsia="zh-CN"/>
                </w:rPr>
                <w:t>Ericsson</w:t>
              </w:r>
            </w:ins>
          </w:p>
        </w:tc>
        <w:tc>
          <w:tcPr>
            <w:tcW w:w="8395" w:type="dxa"/>
          </w:tcPr>
          <w:p w14:paraId="67A9942C" w14:textId="0CCD2C56" w:rsidR="00127D40" w:rsidDel="001817AE" w:rsidRDefault="00127D40" w:rsidP="00127D40">
            <w:pPr>
              <w:spacing w:after="120"/>
              <w:rPr>
                <w:del w:id="235" w:author="Iana Siomina" w:date="2020-03-03T10:13:00Z"/>
                <w:rFonts w:eastAsiaTheme="minorEastAsia"/>
                <w:color w:val="0070C0"/>
                <w:lang w:val="en-US" w:eastAsia="zh-CN"/>
              </w:rPr>
            </w:pPr>
            <w:ins w:id="236" w:author="Iana Siomina" w:date="2020-03-03T10:13:00Z">
              <w:r>
                <w:rPr>
                  <w:rFonts w:eastAsiaTheme="minorEastAsia"/>
                  <w:color w:val="0070C0"/>
                  <w:lang w:val="en-US" w:eastAsia="zh-CN"/>
                </w:rPr>
                <w:t xml:space="preserve">Sub topic </w:t>
              </w:r>
            </w:ins>
            <w:ins w:id="237" w:author="Iana Siomina" w:date="2020-03-03T10:47:00Z">
              <w:r w:rsidR="00F45940">
                <w:rPr>
                  <w:rFonts w:eastAsiaTheme="minorEastAsia"/>
                  <w:color w:val="0070C0"/>
                  <w:lang w:val="en-US" w:eastAsia="zh-CN"/>
                </w:rPr>
                <w:t>9</w:t>
              </w:r>
            </w:ins>
            <w:ins w:id="238" w:author="Iana Siomina" w:date="2020-03-03T10:13:00Z">
              <w:r>
                <w:rPr>
                  <w:rFonts w:eastAsiaTheme="minorEastAsia"/>
                  <w:color w:val="0070C0"/>
                  <w:lang w:val="en-US" w:eastAsia="zh-CN"/>
                </w:rPr>
                <w:t>-1: Postpone the discussion to the next meeting. Need to further check the RAN2 discussion and the meaning of “delta” measurements. We need to wait for the LS, anyway.</w:t>
              </w:r>
            </w:ins>
          </w:p>
          <w:p w14:paraId="6FA658F6" w14:textId="77777777" w:rsidR="00127D40" w:rsidRPr="003418CB" w:rsidRDefault="00127D40" w:rsidP="00127D40">
            <w:pPr>
              <w:spacing w:after="120"/>
              <w:rPr>
                <w:rFonts w:eastAsiaTheme="minorEastAsia"/>
                <w:color w:val="0070C0"/>
                <w:lang w:val="en-US" w:eastAsia="zh-CN"/>
              </w:rPr>
            </w:pPr>
          </w:p>
        </w:tc>
      </w:tr>
      <w:tr w:rsidR="008172AA" w14:paraId="668298BC" w14:textId="77777777" w:rsidTr="00127D40">
        <w:trPr>
          <w:ins w:id="239" w:author="Huawei" w:date="2020-03-04T00:38:00Z"/>
        </w:trPr>
        <w:tc>
          <w:tcPr>
            <w:tcW w:w="1236" w:type="dxa"/>
          </w:tcPr>
          <w:p w14:paraId="6D5F5AA2" w14:textId="576D90EE" w:rsidR="008172AA" w:rsidRDefault="008172AA" w:rsidP="008172AA">
            <w:pPr>
              <w:spacing w:after="120"/>
              <w:rPr>
                <w:ins w:id="240" w:author="Huawei" w:date="2020-03-04T00:38:00Z"/>
                <w:rFonts w:eastAsiaTheme="minorEastAsia"/>
                <w:color w:val="0070C0"/>
                <w:lang w:val="en-US" w:eastAsia="zh-CN"/>
              </w:rPr>
            </w:pPr>
            <w:ins w:id="241" w:author="Huawei" w:date="2020-03-04T00:38:00Z">
              <w:r>
                <w:rPr>
                  <w:rFonts w:eastAsiaTheme="minorEastAsia" w:hint="eastAsia"/>
                  <w:color w:val="0070C0"/>
                  <w:lang w:val="en-US" w:eastAsia="zh-CN"/>
                </w:rPr>
                <w:t>Huawei, HiSil</w:t>
              </w:r>
              <w:r>
                <w:rPr>
                  <w:rFonts w:eastAsiaTheme="minorEastAsia"/>
                  <w:color w:val="0070C0"/>
                  <w:lang w:val="en-US" w:eastAsia="zh-CN"/>
                </w:rPr>
                <w:t>icon</w:t>
              </w:r>
            </w:ins>
          </w:p>
        </w:tc>
        <w:tc>
          <w:tcPr>
            <w:tcW w:w="8395" w:type="dxa"/>
          </w:tcPr>
          <w:p w14:paraId="7E24D815" w14:textId="6FAE32E8" w:rsidR="008172AA" w:rsidRDefault="008172AA" w:rsidP="008172AA">
            <w:pPr>
              <w:spacing w:after="120"/>
              <w:rPr>
                <w:ins w:id="242" w:author="Huawei" w:date="2020-03-04T00:38:00Z"/>
                <w:rFonts w:eastAsiaTheme="minorEastAsia" w:hint="eastAsia"/>
                <w:color w:val="0070C0"/>
                <w:lang w:val="en-US" w:eastAsia="zh-CN"/>
              </w:rPr>
            </w:pPr>
            <w:ins w:id="243" w:author="Huawei" w:date="2020-03-04T00:38: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w:t>
              </w:r>
              <w:r>
                <w:rPr>
                  <w:rFonts w:eastAsiaTheme="minorEastAsia"/>
                  <w:color w:val="0070C0"/>
                  <w:lang w:val="en-US" w:eastAsia="zh-CN"/>
                </w:rPr>
                <w:t>9</w:t>
              </w:r>
              <w:r>
                <w:rPr>
                  <w:rFonts w:eastAsiaTheme="minorEastAsia"/>
                  <w:color w:val="0070C0"/>
                  <w:lang w:val="en-US" w:eastAsia="zh-CN"/>
                </w:rPr>
                <w:t xml:space="preserve">-1: support option </w:t>
              </w:r>
              <w:r>
                <w:rPr>
                  <w:rFonts w:eastAsiaTheme="minorEastAsia"/>
                  <w:color w:val="0070C0"/>
                  <w:lang w:val="en-US" w:eastAsia="zh-CN"/>
                </w:rPr>
                <w:t>2</w:t>
              </w:r>
            </w:ins>
          </w:p>
        </w:tc>
      </w:tr>
    </w:tbl>
    <w:p w14:paraId="6CFDB32F" w14:textId="77777777" w:rsidR="00064D1A" w:rsidRPr="00CD2B6E" w:rsidRDefault="00064D1A" w:rsidP="00064D1A">
      <w:pPr>
        <w:rPr>
          <w:lang w:val="en-US" w:eastAsia="zh-CN"/>
        </w:rPr>
      </w:pPr>
    </w:p>
    <w:p w14:paraId="5BCFF115" w14:textId="77777777" w:rsidR="00064D1A" w:rsidRPr="00CD2B6E" w:rsidRDefault="00064D1A" w:rsidP="00064D1A">
      <w:pPr>
        <w:pStyle w:val="2"/>
        <w:rPr>
          <w:lang w:val="en-US"/>
        </w:rPr>
      </w:pPr>
      <w:r w:rsidRPr="00CD2B6E">
        <w:rPr>
          <w:lang w:val="en-US"/>
        </w:rPr>
        <w:t>Summary on 2nd round (if applicable)</w:t>
      </w:r>
    </w:p>
    <w:p w14:paraId="536098C1" w14:textId="77777777" w:rsidR="00064D1A" w:rsidRDefault="00064D1A" w:rsidP="00064D1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64D1A" w:rsidRPr="00004165" w14:paraId="68991B32" w14:textId="77777777" w:rsidTr="00555283">
        <w:tc>
          <w:tcPr>
            <w:tcW w:w="1242" w:type="dxa"/>
          </w:tcPr>
          <w:p w14:paraId="3BD1140F" w14:textId="77777777" w:rsidR="00064D1A" w:rsidRPr="00045592" w:rsidRDefault="00064D1A"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EFB4529" w14:textId="77777777" w:rsidR="00064D1A" w:rsidRPr="00045592" w:rsidRDefault="00064D1A"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64D1A" w14:paraId="3605594C" w14:textId="77777777" w:rsidTr="00555283">
        <w:tc>
          <w:tcPr>
            <w:tcW w:w="1242" w:type="dxa"/>
          </w:tcPr>
          <w:p w14:paraId="54B53D2E" w14:textId="77777777" w:rsidR="00064D1A" w:rsidRPr="003418CB" w:rsidRDefault="00064D1A"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8FCC1" w14:textId="77777777" w:rsidR="00064D1A" w:rsidRPr="003418CB" w:rsidRDefault="00064D1A"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3F82A4" w14:textId="77777777" w:rsidR="00064D1A" w:rsidRPr="00805BE8" w:rsidRDefault="00064D1A" w:rsidP="00064D1A">
      <w:pPr>
        <w:rPr>
          <w:lang w:val="en-US" w:eastAsia="zh-CN"/>
        </w:rPr>
      </w:pPr>
    </w:p>
    <w:p w14:paraId="5EF0E179" w14:textId="58E3473E" w:rsidR="00AD76BF" w:rsidRPr="00CD2B6E" w:rsidRDefault="00AD76BF" w:rsidP="00AD76BF">
      <w:pPr>
        <w:pStyle w:val="1"/>
        <w:rPr>
          <w:lang w:val="en-US" w:eastAsia="ja-JP"/>
        </w:rPr>
      </w:pPr>
      <w:r w:rsidRPr="00CD2B6E">
        <w:rPr>
          <w:lang w:val="en-US" w:eastAsia="ja-JP"/>
        </w:rPr>
        <w:lastRenderedPageBreak/>
        <w:t xml:space="preserve">Topic #10: </w:t>
      </w:r>
      <w:r w:rsidR="00E30D7D" w:rsidRPr="00CD2B6E">
        <w:rPr>
          <w:lang w:val="en-US" w:eastAsia="ja-JP"/>
        </w:rPr>
        <w:t>PRS-RSRP report mapping tables</w:t>
      </w:r>
    </w:p>
    <w:p w14:paraId="5A06C96E" w14:textId="77777777" w:rsidR="00AD76BF" w:rsidRPr="00CB0305" w:rsidRDefault="00AD76BF" w:rsidP="00AD76BF">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0"/>
        <w:gridCol w:w="1424"/>
        <w:gridCol w:w="6587"/>
      </w:tblGrid>
      <w:tr w:rsidR="00AD76BF" w:rsidRPr="00F53FE2" w14:paraId="33260550" w14:textId="77777777" w:rsidTr="00AD76BF">
        <w:trPr>
          <w:trHeight w:val="468"/>
        </w:trPr>
        <w:tc>
          <w:tcPr>
            <w:tcW w:w="1620" w:type="dxa"/>
            <w:vAlign w:val="center"/>
          </w:tcPr>
          <w:p w14:paraId="516A5F12" w14:textId="77777777" w:rsidR="00AD76BF" w:rsidRPr="00045592" w:rsidRDefault="00AD76BF" w:rsidP="00555283">
            <w:pPr>
              <w:spacing w:before="120" w:after="120"/>
              <w:rPr>
                <w:b/>
                <w:bCs/>
              </w:rPr>
            </w:pPr>
            <w:r w:rsidRPr="00045592">
              <w:rPr>
                <w:b/>
                <w:bCs/>
              </w:rPr>
              <w:t>T-doc number</w:t>
            </w:r>
          </w:p>
        </w:tc>
        <w:tc>
          <w:tcPr>
            <w:tcW w:w="1424" w:type="dxa"/>
            <w:vAlign w:val="center"/>
          </w:tcPr>
          <w:p w14:paraId="78CE14C5" w14:textId="77777777" w:rsidR="00AD76BF" w:rsidRPr="00045592" w:rsidRDefault="00AD76BF" w:rsidP="00555283">
            <w:pPr>
              <w:spacing w:before="120" w:after="120"/>
              <w:rPr>
                <w:b/>
                <w:bCs/>
              </w:rPr>
            </w:pPr>
            <w:r w:rsidRPr="00045592">
              <w:rPr>
                <w:b/>
                <w:bCs/>
              </w:rPr>
              <w:t>Company</w:t>
            </w:r>
          </w:p>
        </w:tc>
        <w:tc>
          <w:tcPr>
            <w:tcW w:w="6587" w:type="dxa"/>
            <w:vAlign w:val="center"/>
          </w:tcPr>
          <w:p w14:paraId="14FFC49A" w14:textId="77777777" w:rsidR="00AD76BF" w:rsidRPr="00045592" w:rsidRDefault="00AD76BF" w:rsidP="00555283">
            <w:pPr>
              <w:spacing w:before="120" w:after="120"/>
              <w:rPr>
                <w:b/>
                <w:bCs/>
              </w:rPr>
            </w:pPr>
            <w:r w:rsidRPr="00045592">
              <w:rPr>
                <w:b/>
                <w:bCs/>
              </w:rPr>
              <w:t>Proposals</w:t>
            </w:r>
            <w:r>
              <w:rPr>
                <w:b/>
                <w:bCs/>
              </w:rPr>
              <w:t xml:space="preserve"> / Observations</w:t>
            </w:r>
          </w:p>
        </w:tc>
      </w:tr>
      <w:tr w:rsidR="00AD76BF" w14:paraId="58EE1293" w14:textId="77777777" w:rsidTr="00AD76BF">
        <w:trPr>
          <w:trHeight w:val="468"/>
        </w:trPr>
        <w:tc>
          <w:tcPr>
            <w:tcW w:w="1620" w:type="dxa"/>
          </w:tcPr>
          <w:p w14:paraId="54A69ED6" w14:textId="6EF831CF" w:rsidR="00AD76BF" w:rsidRPr="00805BE8" w:rsidRDefault="00940217" w:rsidP="00555283">
            <w:pPr>
              <w:spacing w:before="120" w:after="120"/>
              <w:rPr>
                <w:rFonts w:asciiTheme="minorHAnsi" w:hAnsiTheme="minorHAnsi" w:cstheme="minorHAnsi"/>
              </w:rPr>
            </w:pPr>
            <w:r>
              <w:rPr>
                <w:rFonts w:asciiTheme="minorHAnsi" w:hAnsiTheme="minorHAnsi" w:cstheme="minorHAnsi"/>
              </w:rPr>
              <w:t>R4-2000590</w:t>
            </w:r>
          </w:p>
        </w:tc>
        <w:tc>
          <w:tcPr>
            <w:tcW w:w="1424" w:type="dxa"/>
          </w:tcPr>
          <w:p w14:paraId="17284A3E" w14:textId="38448432" w:rsidR="00AD76BF" w:rsidRPr="00805BE8" w:rsidRDefault="00940217" w:rsidP="00555283">
            <w:pPr>
              <w:spacing w:before="120" w:after="120"/>
              <w:rPr>
                <w:rFonts w:asciiTheme="minorHAnsi" w:hAnsiTheme="minorHAnsi" w:cstheme="minorHAnsi"/>
              </w:rPr>
            </w:pPr>
            <w:r>
              <w:rPr>
                <w:rFonts w:asciiTheme="minorHAnsi" w:hAnsiTheme="minorHAnsi" w:cstheme="minorHAnsi"/>
              </w:rPr>
              <w:t>CATT</w:t>
            </w:r>
          </w:p>
        </w:tc>
        <w:tc>
          <w:tcPr>
            <w:tcW w:w="6587" w:type="dxa"/>
          </w:tcPr>
          <w:p w14:paraId="7FB4DF79" w14:textId="26CC4A2C" w:rsidR="00AD76BF" w:rsidRPr="00226C70" w:rsidRDefault="00226C70" w:rsidP="00226C70">
            <w:pPr>
              <w:pStyle w:val="afe"/>
              <w:ind w:firstLineChars="0" w:firstLine="0"/>
              <w:rPr>
                <w:bCs/>
                <w:position w:val="-5"/>
              </w:rPr>
            </w:pPr>
            <w:r w:rsidRPr="0052529A">
              <w:rPr>
                <w:rFonts w:hint="eastAsia"/>
                <w:bCs/>
                <w:position w:val="-5"/>
              </w:rPr>
              <w:t>For the m</w:t>
            </w:r>
            <w:r w:rsidRPr="0052529A">
              <w:rPr>
                <w:bCs/>
                <w:position w:val="-5"/>
              </w:rPr>
              <w:t>inimum value of PRS-RSRP report mapping</w:t>
            </w:r>
            <w:r w:rsidRPr="0052529A">
              <w:rPr>
                <w:rFonts w:hint="eastAsia"/>
                <w:bCs/>
                <w:position w:val="-5"/>
              </w:rPr>
              <w:t xml:space="preserve"> there is no need to define a lower value than the existing SS-RSRP report mapping.</w:t>
            </w:r>
          </w:p>
        </w:tc>
      </w:tr>
      <w:tr w:rsidR="00226C70" w14:paraId="67346588" w14:textId="77777777" w:rsidTr="00AD76BF">
        <w:trPr>
          <w:trHeight w:val="468"/>
        </w:trPr>
        <w:tc>
          <w:tcPr>
            <w:tcW w:w="1620" w:type="dxa"/>
          </w:tcPr>
          <w:p w14:paraId="307A03AE" w14:textId="4CB70020" w:rsidR="00226C70" w:rsidRDefault="007B758D" w:rsidP="00555283">
            <w:pPr>
              <w:spacing w:before="120" w:after="120"/>
              <w:rPr>
                <w:rFonts w:asciiTheme="minorHAnsi" w:hAnsiTheme="minorHAnsi" w:cstheme="minorHAnsi"/>
              </w:rPr>
            </w:pPr>
            <w:r>
              <w:rPr>
                <w:rFonts w:asciiTheme="minorHAnsi" w:hAnsiTheme="minorHAnsi" w:cstheme="minorHAnsi"/>
              </w:rPr>
              <w:t>R4-2000999</w:t>
            </w:r>
          </w:p>
        </w:tc>
        <w:tc>
          <w:tcPr>
            <w:tcW w:w="1424" w:type="dxa"/>
          </w:tcPr>
          <w:p w14:paraId="53EC046C" w14:textId="565D56B5" w:rsidR="00226C70" w:rsidRDefault="007B758D" w:rsidP="00555283">
            <w:pPr>
              <w:spacing w:before="120" w:after="120"/>
              <w:rPr>
                <w:rFonts w:asciiTheme="minorHAnsi" w:hAnsiTheme="minorHAnsi" w:cstheme="minorHAnsi"/>
              </w:rPr>
            </w:pPr>
            <w:r>
              <w:rPr>
                <w:rFonts w:asciiTheme="minorHAnsi" w:hAnsiTheme="minorHAnsi" w:cstheme="minorHAnsi"/>
              </w:rPr>
              <w:t>MediaTek</w:t>
            </w:r>
          </w:p>
        </w:tc>
        <w:tc>
          <w:tcPr>
            <w:tcW w:w="6587" w:type="dxa"/>
          </w:tcPr>
          <w:p w14:paraId="69F988FA" w14:textId="77777777" w:rsidR="00226C70" w:rsidRDefault="00C4366E" w:rsidP="00C4366E">
            <w:r>
              <w:t>The minimum value of SS-RSRP reporting table, namely -140 dBm, can be reused for PRS-RSRP reporting</w:t>
            </w:r>
          </w:p>
          <w:p w14:paraId="207297C0" w14:textId="2508D249" w:rsidR="00CC7A37" w:rsidRPr="00C4366E" w:rsidRDefault="00CC7A37" w:rsidP="00C4366E">
            <w:r>
              <w:t>Support PRS-RSRP differential report. Reuse SS-RSRP differential reporting design for PRS-RSRP differential report, i.e., 30dB as maximum range and 2dB as step size</w:t>
            </w:r>
          </w:p>
        </w:tc>
      </w:tr>
      <w:tr w:rsidR="00C4366E" w14:paraId="4750F1FE" w14:textId="77777777" w:rsidTr="00AD76BF">
        <w:trPr>
          <w:trHeight w:val="468"/>
        </w:trPr>
        <w:tc>
          <w:tcPr>
            <w:tcW w:w="1620" w:type="dxa"/>
          </w:tcPr>
          <w:p w14:paraId="68301D07" w14:textId="236B9A5B" w:rsidR="00C4366E" w:rsidRDefault="00AF720D" w:rsidP="00555283">
            <w:pPr>
              <w:spacing w:before="120" w:after="120"/>
              <w:rPr>
                <w:rFonts w:asciiTheme="minorHAnsi" w:hAnsiTheme="minorHAnsi" w:cstheme="minorHAnsi"/>
              </w:rPr>
            </w:pPr>
            <w:r>
              <w:rPr>
                <w:rFonts w:asciiTheme="minorHAnsi" w:hAnsiTheme="minorHAnsi" w:cstheme="minorHAnsi"/>
              </w:rPr>
              <w:t>R4</w:t>
            </w:r>
            <w:r w:rsidR="00E17E5A">
              <w:rPr>
                <w:rFonts w:asciiTheme="minorHAnsi" w:hAnsiTheme="minorHAnsi" w:cstheme="minorHAnsi"/>
              </w:rPr>
              <w:t>-2001945</w:t>
            </w:r>
          </w:p>
        </w:tc>
        <w:tc>
          <w:tcPr>
            <w:tcW w:w="1424" w:type="dxa"/>
          </w:tcPr>
          <w:p w14:paraId="18D68E1B" w14:textId="23C8C3CC" w:rsidR="00C4366E" w:rsidRDefault="00E17E5A" w:rsidP="00555283">
            <w:pPr>
              <w:spacing w:before="120" w:after="120"/>
              <w:rPr>
                <w:rFonts w:asciiTheme="minorHAnsi" w:hAnsiTheme="minorHAnsi" w:cstheme="minorHAnsi"/>
              </w:rPr>
            </w:pPr>
            <w:r>
              <w:rPr>
                <w:rFonts w:asciiTheme="minorHAnsi" w:hAnsiTheme="minorHAnsi" w:cstheme="minorHAnsi"/>
              </w:rPr>
              <w:t>Ericsson</w:t>
            </w:r>
          </w:p>
        </w:tc>
        <w:tc>
          <w:tcPr>
            <w:tcW w:w="6587" w:type="dxa"/>
          </w:tcPr>
          <w:p w14:paraId="6EDD31C0" w14:textId="77777777" w:rsidR="00E07706" w:rsidRPr="008F32E2" w:rsidRDefault="00E07706" w:rsidP="00E07706">
            <w:pPr>
              <w:jc w:val="both"/>
              <w:rPr>
                <w:lang w:eastAsia="x-none"/>
              </w:rPr>
            </w:pPr>
            <w:r w:rsidRPr="008F32E2">
              <w:rPr>
                <w:lang w:eastAsia="x-none"/>
              </w:rPr>
              <w:t>For PRS-RSRP, reuse measurement report mapping specified for Rel-15 SS-RSRP, i.e., the measurement report mapping consists of 128 values.</w:t>
            </w:r>
          </w:p>
          <w:p w14:paraId="7A165F3F" w14:textId="5F9EF7B3" w:rsidR="00C4366E" w:rsidRDefault="00E07706" w:rsidP="00E07706">
            <w:r w:rsidRPr="008F32E2">
              <w:rPr>
                <w:lang w:eastAsia="x-none"/>
              </w:rPr>
              <w:t>For differential PRS-RSRP, the range of the measured quantities specified in the measurement report mapping for Rel-15 differential SS-RSRP is reused but with the resolution 1 dB, i.e., the measurement report mapping consists of 31 values.</w:t>
            </w:r>
          </w:p>
        </w:tc>
      </w:tr>
      <w:tr w:rsidR="00D619DD" w14:paraId="05FA7E98" w14:textId="77777777" w:rsidTr="00AD76BF">
        <w:trPr>
          <w:trHeight w:val="468"/>
        </w:trPr>
        <w:tc>
          <w:tcPr>
            <w:tcW w:w="1620" w:type="dxa"/>
          </w:tcPr>
          <w:p w14:paraId="27A13F9F" w14:textId="6F5DCE11" w:rsidR="00D619DD" w:rsidRDefault="00D619DD" w:rsidP="00555283">
            <w:pPr>
              <w:spacing w:before="120" w:after="120"/>
              <w:rPr>
                <w:rFonts w:asciiTheme="minorHAnsi" w:hAnsiTheme="minorHAnsi" w:cstheme="minorHAnsi"/>
              </w:rPr>
            </w:pPr>
            <w:r>
              <w:rPr>
                <w:rFonts w:asciiTheme="minorHAnsi" w:hAnsiTheme="minorHAnsi" w:cstheme="minorHAnsi"/>
              </w:rPr>
              <w:t>R4-2000732</w:t>
            </w:r>
          </w:p>
        </w:tc>
        <w:tc>
          <w:tcPr>
            <w:tcW w:w="1424" w:type="dxa"/>
          </w:tcPr>
          <w:p w14:paraId="70128522" w14:textId="03C50979" w:rsidR="00D619DD" w:rsidRDefault="00D619DD" w:rsidP="00555283">
            <w:pPr>
              <w:spacing w:before="120" w:after="120"/>
              <w:rPr>
                <w:rFonts w:asciiTheme="minorHAnsi" w:hAnsiTheme="minorHAnsi" w:cstheme="minorHAnsi"/>
              </w:rPr>
            </w:pPr>
            <w:r>
              <w:rPr>
                <w:rFonts w:asciiTheme="minorHAnsi" w:hAnsiTheme="minorHAnsi" w:cstheme="minorHAnsi"/>
              </w:rPr>
              <w:t>Qualcomm</w:t>
            </w:r>
          </w:p>
        </w:tc>
        <w:tc>
          <w:tcPr>
            <w:tcW w:w="6587" w:type="dxa"/>
          </w:tcPr>
          <w:p w14:paraId="74ED6C09" w14:textId="3121CBAA" w:rsidR="00020381" w:rsidRPr="001958ED" w:rsidRDefault="00020381" w:rsidP="00020381">
            <w:pPr>
              <w:rPr>
                <w:lang w:val="en-US"/>
              </w:rPr>
            </w:pPr>
            <w:r w:rsidRPr="001958ED">
              <w:rPr>
                <w:lang w:val="en-US"/>
              </w:rPr>
              <w:t>Differential PRS-RSRP report mapping table can be one-sided covering only negative values since UE can select one PRS resource from each TRP as reference and report differential PRS-RSRP measurement with respect to it.</w:t>
            </w:r>
          </w:p>
          <w:p w14:paraId="535696AB" w14:textId="065CAA34" w:rsidR="00020381" w:rsidRPr="001958ED" w:rsidRDefault="00020381" w:rsidP="00020381">
            <w:pPr>
              <w:rPr>
                <w:lang w:val="en-US"/>
              </w:rPr>
            </w:pPr>
            <w:r w:rsidRPr="001958ED">
              <w:rPr>
                <w:lang w:val="en-US"/>
              </w:rPr>
              <w:t>RAN4 to use Table 1 (differential SS-RSRP report mapping table) for differential PRS-RSRP report mapping table.</w:t>
            </w:r>
          </w:p>
          <w:p w14:paraId="118A6968" w14:textId="048BBE92" w:rsidR="00D619DD" w:rsidRPr="001958ED" w:rsidRDefault="001958ED" w:rsidP="001958ED">
            <w:pPr>
              <w:rPr>
                <w:b/>
                <w:bCs/>
                <w:lang w:val="en-US"/>
              </w:rPr>
            </w:pPr>
            <w:r w:rsidRPr="001958ED">
              <w:rPr>
                <w:lang w:val="en-US"/>
              </w:rPr>
              <w:t>Min value of absolute PRS-RSRP report mapping table to be the same as that in existing RSRP reporting mapping table in TS 38.133.</w:t>
            </w:r>
            <w:r w:rsidRPr="00283F47">
              <w:rPr>
                <w:b/>
                <w:bCs/>
                <w:lang w:val="en-US"/>
              </w:rPr>
              <w:t xml:space="preserve"> </w:t>
            </w:r>
          </w:p>
        </w:tc>
      </w:tr>
      <w:tr w:rsidR="00A30C32" w14:paraId="030F15D0" w14:textId="77777777" w:rsidTr="00AD76BF">
        <w:trPr>
          <w:trHeight w:val="468"/>
        </w:trPr>
        <w:tc>
          <w:tcPr>
            <w:tcW w:w="1620" w:type="dxa"/>
          </w:tcPr>
          <w:p w14:paraId="353AB661" w14:textId="04B2581C" w:rsidR="00A30C32" w:rsidRDefault="00A30C32" w:rsidP="00555283">
            <w:pPr>
              <w:spacing w:before="120" w:after="120"/>
              <w:rPr>
                <w:rFonts w:asciiTheme="minorHAnsi" w:hAnsiTheme="minorHAnsi" w:cstheme="minorHAnsi"/>
              </w:rPr>
            </w:pPr>
            <w:r>
              <w:rPr>
                <w:rFonts w:asciiTheme="minorHAnsi" w:hAnsiTheme="minorHAnsi" w:cstheme="minorHAnsi"/>
              </w:rPr>
              <w:t>R4-2001632</w:t>
            </w:r>
          </w:p>
        </w:tc>
        <w:tc>
          <w:tcPr>
            <w:tcW w:w="1424" w:type="dxa"/>
          </w:tcPr>
          <w:p w14:paraId="28737CCF" w14:textId="36E96738" w:rsidR="00A30C32" w:rsidRDefault="00A30C32" w:rsidP="00555283">
            <w:pPr>
              <w:spacing w:before="120" w:after="120"/>
              <w:rPr>
                <w:rFonts w:asciiTheme="minorHAnsi" w:hAnsiTheme="minorHAnsi" w:cstheme="minorHAnsi"/>
              </w:rPr>
            </w:pPr>
            <w:r>
              <w:rPr>
                <w:rFonts w:asciiTheme="minorHAnsi" w:hAnsiTheme="minorHAnsi" w:cstheme="minorHAnsi"/>
              </w:rPr>
              <w:t>Huawei, HiSi</w:t>
            </w:r>
          </w:p>
        </w:tc>
        <w:tc>
          <w:tcPr>
            <w:tcW w:w="6587" w:type="dxa"/>
          </w:tcPr>
          <w:p w14:paraId="7187D54E" w14:textId="13BBEA39" w:rsidR="00A30C32" w:rsidRPr="00C627AC" w:rsidRDefault="00C627AC" w:rsidP="00020381">
            <w:pPr>
              <w:rPr>
                <w:bCs/>
                <w:lang w:val="en-US"/>
              </w:rPr>
            </w:pPr>
            <w:r w:rsidRPr="00C627AC">
              <w:rPr>
                <w:bCs/>
              </w:rPr>
              <w:t>For PRS-RSRP report mapping, the m</w:t>
            </w:r>
            <w:r w:rsidRPr="00C627AC">
              <w:rPr>
                <w:rFonts w:eastAsia="宋体"/>
                <w:bCs/>
                <w:lang w:eastAsia="zh-CN"/>
              </w:rPr>
              <w:t>inimum value is same as SS-RSRP.</w:t>
            </w:r>
          </w:p>
        </w:tc>
      </w:tr>
    </w:tbl>
    <w:p w14:paraId="10CE093D" w14:textId="77777777" w:rsidR="00AD76BF" w:rsidRPr="004A7544" w:rsidRDefault="00AD76BF" w:rsidP="00AD76BF"/>
    <w:p w14:paraId="4B45325D" w14:textId="77777777" w:rsidR="00AD76BF" w:rsidRPr="004A7544" w:rsidRDefault="00AD76BF" w:rsidP="00AD76BF">
      <w:pPr>
        <w:pStyle w:val="2"/>
      </w:pPr>
      <w:r w:rsidRPr="004A7544">
        <w:rPr>
          <w:rFonts w:hint="eastAsia"/>
        </w:rPr>
        <w:t>Open issues</w:t>
      </w:r>
      <w:r>
        <w:t xml:space="preserve"> summary</w:t>
      </w:r>
    </w:p>
    <w:p w14:paraId="38AA0562" w14:textId="277310D6" w:rsidR="00AD76BF" w:rsidRDefault="00402711" w:rsidP="00AD76BF">
      <w:pPr>
        <w:rPr>
          <w:i/>
          <w:color w:val="0070C0"/>
          <w:lang w:eastAsia="zh-CN"/>
        </w:rPr>
      </w:pPr>
      <w:r>
        <w:rPr>
          <w:iCs/>
          <w:color w:val="0070C0"/>
        </w:rPr>
        <w:t xml:space="preserve">Companies views are aligned </w:t>
      </w:r>
      <w:r w:rsidR="00F621F7">
        <w:rPr>
          <w:iCs/>
          <w:color w:val="0070C0"/>
        </w:rPr>
        <w:t>in regard to</w:t>
      </w:r>
      <w:r w:rsidR="00E34130">
        <w:rPr>
          <w:iCs/>
          <w:color w:val="0070C0"/>
        </w:rPr>
        <w:t xml:space="preserve"> absolute PRS-RSRP report mapping table. The SS-RSRP </w:t>
      </w:r>
      <w:r w:rsidR="009B2854">
        <w:rPr>
          <w:iCs/>
          <w:color w:val="0070C0"/>
        </w:rPr>
        <w:t>absolute report mapping table in TS 38.133 can be used for absolute PRS-RSRP report mapping</w:t>
      </w:r>
      <w:r w:rsidR="00966BDF">
        <w:rPr>
          <w:iCs/>
          <w:color w:val="0070C0"/>
        </w:rPr>
        <w:t xml:space="preserve">. For differential report mapping, the </w:t>
      </w:r>
      <w:r w:rsidR="00E65F36">
        <w:rPr>
          <w:iCs/>
          <w:color w:val="0070C0"/>
        </w:rPr>
        <w:t xml:space="preserve">range (-30, 0] dB </w:t>
      </w:r>
      <w:r w:rsidR="00A6766D">
        <w:rPr>
          <w:iCs/>
          <w:color w:val="0070C0"/>
        </w:rPr>
        <w:t xml:space="preserve">appears agreeable but </w:t>
      </w:r>
      <w:r w:rsidR="00F621F7">
        <w:rPr>
          <w:iCs/>
          <w:color w:val="0070C0"/>
        </w:rPr>
        <w:t>different views exist for granularity</w:t>
      </w:r>
      <w:r w:rsidR="00AD76BF" w:rsidRPr="00035C50">
        <w:rPr>
          <w:rFonts w:hint="eastAsia"/>
          <w:i/>
          <w:color w:val="0070C0"/>
        </w:rPr>
        <w:t>.</w:t>
      </w:r>
    </w:p>
    <w:p w14:paraId="6D9D5425" w14:textId="624D4635" w:rsidR="00AD76BF" w:rsidRPr="00CD2B6E" w:rsidRDefault="00AD76BF" w:rsidP="00AD76BF">
      <w:pPr>
        <w:pStyle w:val="3"/>
        <w:rPr>
          <w:sz w:val="24"/>
          <w:szCs w:val="16"/>
          <w:lang w:val="en-US"/>
        </w:rPr>
      </w:pPr>
      <w:r w:rsidRPr="00CD2B6E">
        <w:rPr>
          <w:sz w:val="24"/>
          <w:szCs w:val="16"/>
          <w:lang w:val="en-US"/>
        </w:rPr>
        <w:t>Sub-topic 1</w:t>
      </w:r>
      <w:r w:rsidR="00F621F7" w:rsidRPr="00CD2B6E">
        <w:rPr>
          <w:sz w:val="24"/>
          <w:szCs w:val="16"/>
          <w:lang w:val="en-US"/>
        </w:rPr>
        <w:t>0</w:t>
      </w:r>
      <w:r w:rsidRPr="00CD2B6E">
        <w:rPr>
          <w:sz w:val="24"/>
          <w:szCs w:val="16"/>
          <w:lang w:val="en-US"/>
        </w:rPr>
        <w:t>-1</w:t>
      </w:r>
      <w:r w:rsidR="00F621F7" w:rsidRPr="00CD2B6E">
        <w:rPr>
          <w:sz w:val="24"/>
          <w:szCs w:val="16"/>
          <w:lang w:val="en-US"/>
        </w:rPr>
        <w:t xml:space="preserve"> Absolute PRS-RSRP report mapping table</w:t>
      </w:r>
    </w:p>
    <w:p w14:paraId="54479781" w14:textId="2A4D29E0" w:rsidR="00AD76BF" w:rsidRPr="00B12C33" w:rsidRDefault="00F621F7" w:rsidP="00AD76BF">
      <w:pPr>
        <w:rPr>
          <w:iCs/>
          <w:lang w:eastAsia="zh-CN"/>
        </w:rPr>
      </w:pPr>
      <w:r w:rsidRPr="00146AA1">
        <w:rPr>
          <w:iCs/>
          <w:highlight w:val="green"/>
          <w:lang w:eastAsia="zh-CN"/>
        </w:rPr>
        <w:t>Possible agreement:</w:t>
      </w:r>
      <w:r>
        <w:rPr>
          <w:iCs/>
          <w:lang w:eastAsia="zh-CN"/>
        </w:rPr>
        <w:t xml:space="preserve"> RAN4 to use absolute SS-RSRP report mapping table in TS 38.133 for absolute PRS-RSRP report mapping</w:t>
      </w:r>
      <w:r w:rsidR="00B12C33">
        <w:rPr>
          <w:iCs/>
          <w:lang w:eastAsia="zh-CN"/>
        </w:rPr>
        <w:t xml:space="preserve"> table</w:t>
      </w:r>
      <w:r>
        <w:rPr>
          <w:iCs/>
          <w:lang w:eastAsia="zh-CN"/>
        </w:rPr>
        <w:t xml:space="preserve">. </w:t>
      </w:r>
    </w:p>
    <w:p w14:paraId="598C110B" w14:textId="46E4C9E3" w:rsidR="00AD76BF" w:rsidRPr="00CD2B6E" w:rsidRDefault="00AD76BF" w:rsidP="00AD76BF">
      <w:pPr>
        <w:pStyle w:val="3"/>
        <w:rPr>
          <w:sz w:val="24"/>
          <w:szCs w:val="16"/>
          <w:lang w:val="en-US"/>
        </w:rPr>
      </w:pPr>
      <w:r w:rsidRPr="00CD2B6E">
        <w:rPr>
          <w:sz w:val="24"/>
          <w:szCs w:val="16"/>
          <w:lang w:val="en-US"/>
        </w:rPr>
        <w:t>Sub-topic 1</w:t>
      </w:r>
      <w:r w:rsidR="00B12C33" w:rsidRPr="00CD2B6E">
        <w:rPr>
          <w:sz w:val="24"/>
          <w:szCs w:val="16"/>
          <w:lang w:val="en-US"/>
        </w:rPr>
        <w:t>0</w:t>
      </w:r>
      <w:r w:rsidRPr="00CD2B6E">
        <w:rPr>
          <w:sz w:val="24"/>
          <w:szCs w:val="16"/>
          <w:lang w:val="en-US"/>
        </w:rPr>
        <w:t>-2</w:t>
      </w:r>
      <w:r w:rsidR="00B12C33" w:rsidRPr="00CD2B6E">
        <w:rPr>
          <w:sz w:val="24"/>
          <w:szCs w:val="16"/>
          <w:lang w:val="en-US"/>
        </w:rPr>
        <w:t xml:space="preserve">  Relative PRS-RSRP report mapping table</w:t>
      </w:r>
    </w:p>
    <w:p w14:paraId="21E4B6E5" w14:textId="6F7D42EE" w:rsidR="00CC0DAD" w:rsidRDefault="00CC0DAD" w:rsidP="00CC0DAD">
      <w:pPr>
        <w:rPr>
          <w:iCs/>
          <w:lang w:eastAsia="zh-CN"/>
        </w:rPr>
      </w:pPr>
      <w:r w:rsidRPr="00146AA1">
        <w:rPr>
          <w:iCs/>
          <w:highlight w:val="green"/>
          <w:lang w:eastAsia="zh-CN"/>
        </w:rPr>
        <w:t>Possible agreement:</w:t>
      </w:r>
      <w:r>
        <w:rPr>
          <w:iCs/>
          <w:lang w:eastAsia="zh-CN"/>
        </w:rPr>
        <w:t xml:space="preserve"> </w:t>
      </w:r>
      <w:r w:rsidR="000624A1">
        <w:rPr>
          <w:iCs/>
          <w:lang w:eastAsia="zh-CN"/>
        </w:rPr>
        <w:t>The min/max values of differential PRS-RSRP report mapping table shall be the same as min/max of differential SS-RSRP report mapping table in TS 38.133</w:t>
      </w:r>
    </w:p>
    <w:p w14:paraId="337D9767" w14:textId="2E4F2312" w:rsidR="000624A1" w:rsidRDefault="000624A1" w:rsidP="00CC0DAD">
      <w:pPr>
        <w:rPr>
          <w:iCs/>
          <w:lang w:eastAsia="zh-CN"/>
        </w:rPr>
      </w:pPr>
      <w:r>
        <w:rPr>
          <w:iCs/>
          <w:lang w:eastAsia="zh-CN"/>
        </w:rPr>
        <w:t>Granularity (step size) of differential PRS-RSRP report mapping table:</w:t>
      </w:r>
    </w:p>
    <w:p w14:paraId="2D0135D1" w14:textId="3826DAA1" w:rsidR="000624A1" w:rsidRDefault="000624A1" w:rsidP="0072416E">
      <w:pPr>
        <w:pStyle w:val="afe"/>
        <w:numPr>
          <w:ilvl w:val="0"/>
          <w:numId w:val="27"/>
        </w:numPr>
        <w:ind w:firstLineChars="0"/>
        <w:rPr>
          <w:iCs/>
          <w:lang w:eastAsia="zh-CN"/>
        </w:rPr>
      </w:pPr>
      <w:r>
        <w:rPr>
          <w:iCs/>
          <w:lang w:eastAsia="zh-CN"/>
        </w:rPr>
        <w:t xml:space="preserve">Option 1. 2 dB (Qualcomm, </w:t>
      </w:r>
      <w:r w:rsidR="004A0E7E">
        <w:rPr>
          <w:iCs/>
          <w:lang w:eastAsia="zh-CN"/>
        </w:rPr>
        <w:t>MediaTek)</w:t>
      </w:r>
    </w:p>
    <w:p w14:paraId="459E28CF" w14:textId="0B6FE148" w:rsidR="004A0E7E" w:rsidRDefault="004A0E7E" w:rsidP="0072416E">
      <w:pPr>
        <w:pStyle w:val="afe"/>
        <w:numPr>
          <w:ilvl w:val="0"/>
          <w:numId w:val="27"/>
        </w:numPr>
        <w:ind w:firstLineChars="0"/>
        <w:rPr>
          <w:iCs/>
          <w:lang w:eastAsia="zh-CN"/>
        </w:rPr>
      </w:pPr>
      <w:r>
        <w:rPr>
          <w:iCs/>
          <w:lang w:eastAsia="zh-CN"/>
        </w:rPr>
        <w:t>Option 2. 1 dB (Ericsson)</w:t>
      </w:r>
    </w:p>
    <w:p w14:paraId="5E224499" w14:textId="531B11A8" w:rsidR="004A0E7E" w:rsidRDefault="004A0E7E" w:rsidP="0072416E">
      <w:pPr>
        <w:pStyle w:val="afe"/>
        <w:numPr>
          <w:ilvl w:val="0"/>
          <w:numId w:val="27"/>
        </w:numPr>
        <w:ind w:firstLineChars="0"/>
        <w:rPr>
          <w:iCs/>
          <w:lang w:eastAsia="zh-CN"/>
        </w:rPr>
      </w:pPr>
      <w:r>
        <w:rPr>
          <w:iCs/>
          <w:lang w:eastAsia="zh-CN"/>
        </w:rPr>
        <w:t>Other options not precluded</w:t>
      </w:r>
    </w:p>
    <w:p w14:paraId="00D87F2A" w14:textId="5F4DE167" w:rsidR="00AD76BF" w:rsidRDefault="004A0E7E" w:rsidP="00AD76BF">
      <w:pPr>
        <w:rPr>
          <w:lang w:val="en-US" w:eastAsia="zh-CN"/>
        </w:rPr>
      </w:pPr>
      <w:r w:rsidRPr="004A0E7E">
        <w:rPr>
          <w:highlight w:val="yellow"/>
          <w:lang w:val="en-US" w:eastAsia="zh-CN"/>
        </w:rPr>
        <w:t>Recommended WF</w:t>
      </w:r>
      <w:r w:rsidRPr="004A0E7E">
        <w:rPr>
          <w:lang w:val="en-US" w:eastAsia="zh-CN"/>
        </w:rPr>
        <w:t>: Further discussion needed. Collect companies’ views</w:t>
      </w:r>
    </w:p>
    <w:p w14:paraId="5DA053AB" w14:textId="77777777" w:rsidR="00492254" w:rsidRPr="00805BE8" w:rsidRDefault="00492254" w:rsidP="00492254">
      <w:pPr>
        <w:pStyle w:val="3"/>
        <w:rPr>
          <w:sz w:val="24"/>
          <w:szCs w:val="16"/>
        </w:rPr>
      </w:pPr>
      <w:r w:rsidRPr="00805BE8">
        <w:rPr>
          <w:sz w:val="24"/>
          <w:szCs w:val="16"/>
        </w:rPr>
        <w:lastRenderedPageBreak/>
        <w:t>CRs/TPs comments collection</w:t>
      </w:r>
    </w:p>
    <w:p w14:paraId="6AB6A621" w14:textId="77777777" w:rsidR="00492254" w:rsidRPr="00855107" w:rsidRDefault="00492254" w:rsidP="0049225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492254" w:rsidRPr="00571777" w14:paraId="2FD22E8C" w14:textId="77777777" w:rsidTr="00555283">
        <w:tc>
          <w:tcPr>
            <w:tcW w:w="1233" w:type="dxa"/>
          </w:tcPr>
          <w:p w14:paraId="7C10261D" w14:textId="77777777" w:rsidR="00492254" w:rsidRPr="00805BE8" w:rsidRDefault="00492254" w:rsidP="0055528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1293167B" w14:textId="77777777" w:rsidR="00492254" w:rsidRPr="00805BE8" w:rsidRDefault="00492254" w:rsidP="0055528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92254" w:rsidRPr="00571777" w14:paraId="556F0B55" w14:textId="77777777" w:rsidTr="00555283">
        <w:tc>
          <w:tcPr>
            <w:tcW w:w="1233" w:type="dxa"/>
            <w:vMerge w:val="restart"/>
          </w:tcPr>
          <w:p w14:paraId="2D507DBD" w14:textId="37E8F131" w:rsidR="00492254" w:rsidRPr="003418CB" w:rsidRDefault="00492254" w:rsidP="00555283">
            <w:pPr>
              <w:spacing w:after="120"/>
              <w:rPr>
                <w:rFonts w:eastAsiaTheme="minorEastAsia"/>
                <w:color w:val="0070C0"/>
                <w:lang w:val="en-US" w:eastAsia="zh-CN"/>
              </w:rPr>
            </w:pPr>
            <w:r>
              <w:rPr>
                <w:rFonts w:eastAsiaTheme="minorEastAsia"/>
                <w:color w:val="0070C0"/>
                <w:lang w:val="en-US" w:eastAsia="zh-CN"/>
              </w:rPr>
              <w:t>R4-2001946</w:t>
            </w:r>
          </w:p>
        </w:tc>
        <w:tc>
          <w:tcPr>
            <w:tcW w:w="8398" w:type="dxa"/>
          </w:tcPr>
          <w:p w14:paraId="03F47D14" w14:textId="77777777" w:rsidR="00492254" w:rsidRPr="003418CB" w:rsidRDefault="00492254" w:rsidP="00555283">
            <w:pPr>
              <w:spacing w:after="120"/>
              <w:rPr>
                <w:rFonts w:eastAsiaTheme="minorEastAsia"/>
                <w:color w:val="0070C0"/>
                <w:lang w:val="en-US" w:eastAsia="zh-CN"/>
              </w:rPr>
            </w:pPr>
            <w:r>
              <w:rPr>
                <w:rFonts w:eastAsiaTheme="minorEastAsia" w:hint="eastAsia"/>
                <w:color w:val="0070C0"/>
                <w:lang w:val="en-US" w:eastAsia="zh-CN"/>
              </w:rPr>
              <w:t>Company A</w:t>
            </w:r>
          </w:p>
        </w:tc>
      </w:tr>
      <w:tr w:rsidR="00492254" w:rsidRPr="00571777" w14:paraId="425699E8" w14:textId="77777777" w:rsidTr="00555283">
        <w:tc>
          <w:tcPr>
            <w:tcW w:w="1233" w:type="dxa"/>
            <w:vMerge/>
          </w:tcPr>
          <w:p w14:paraId="20129605" w14:textId="77777777" w:rsidR="00492254" w:rsidRDefault="00492254" w:rsidP="00555283">
            <w:pPr>
              <w:spacing w:after="120"/>
              <w:rPr>
                <w:rFonts w:eastAsiaTheme="minorEastAsia"/>
                <w:color w:val="0070C0"/>
                <w:lang w:val="en-US" w:eastAsia="zh-CN"/>
              </w:rPr>
            </w:pPr>
          </w:p>
        </w:tc>
        <w:tc>
          <w:tcPr>
            <w:tcW w:w="8398" w:type="dxa"/>
          </w:tcPr>
          <w:p w14:paraId="04120501" w14:textId="77777777" w:rsidR="00492254" w:rsidRDefault="00492254" w:rsidP="005552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2254" w:rsidRPr="00571777" w14:paraId="512CBBF9" w14:textId="77777777" w:rsidTr="00555283">
        <w:tc>
          <w:tcPr>
            <w:tcW w:w="1233" w:type="dxa"/>
            <w:vMerge/>
          </w:tcPr>
          <w:p w14:paraId="0F5B2902" w14:textId="77777777" w:rsidR="00492254" w:rsidRDefault="00492254" w:rsidP="00555283">
            <w:pPr>
              <w:spacing w:after="120"/>
              <w:rPr>
                <w:rFonts w:eastAsiaTheme="minorEastAsia"/>
                <w:color w:val="0070C0"/>
                <w:lang w:val="en-US" w:eastAsia="zh-CN"/>
              </w:rPr>
            </w:pPr>
          </w:p>
        </w:tc>
        <w:tc>
          <w:tcPr>
            <w:tcW w:w="8398" w:type="dxa"/>
          </w:tcPr>
          <w:p w14:paraId="3740EF65" w14:textId="77777777" w:rsidR="00492254" w:rsidRDefault="00492254" w:rsidP="00555283">
            <w:pPr>
              <w:spacing w:after="120"/>
              <w:rPr>
                <w:rFonts w:eastAsiaTheme="minorEastAsia"/>
                <w:color w:val="0070C0"/>
                <w:lang w:val="en-US" w:eastAsia="zh-CN"/>
              </w:rPr>
            </w:pPr>
          </w:p>
        </w:tc>
      </w:tr>
    </w:tbl>
    <w:p w14:paraId="49CD220E" w14:textId="77777777" w:rsidR="00492254" w:rsidRPr="00B02D98" w:rsidRDefault="00492254" w:rsidP="00AD76BF">
      <w:pPr>
        <w:rPr>
          <w:lang w:val="en-US" w:eastAsia="zh-CN"/>
        </w:rPr>
      </w:pPr>
    </w:p>
    <w:p w14:paraId="0C930F3B" w14:textId="77777777" w:rsidR="00AD76BF" w:rsidRPr="00CD2B6E" w:rsidRDefault="00AD76BF" w:rsidP="00AD76BF">
      <w:pPr>
        <w:pStyle w:val="2"/>
        <w:rPr>
          <w:lang w:val="en-US"/>
        </w:rPr>
      </w:pPr>
      <w:r w:rsidRPr="00CD2B6E">
        <w:rPr>
          <w:lang w:val="en-US"/>
        </w:rPr>
        <w:t xml:space="preserve">Companies views’ collection for 1st round </w:t>
      </w:r>
    </w:p>
    <w:p w14:paraId="00BBFAEB" w14:textId="77777777" w:rsidR="00AD76BF" w:rsidRPr="00805BE8" w:rsidRDefault="00AD76BF" w:rsidP="00AD76B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AD76BF" w14:paraId="068E3AC3" w14:textId="77777777" w:rsidTr="004807C8">
        <w:tc>
          <w:tcPr>
            <w:tcW w:w="1238" w:type="dxa"/>
          </w:tcPr>
          <w:p w14:paraId="4695B5FE" w14:textId="77777777" w:rsidR="00AD76BF" w:rsidRPr="00045592" w:rsidRDefault="00AD76BF"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78739E56" w14:textId="77777777" w:rsidR="00AD76BF" w:rsidRPr="00045592" w:rsidRDefault="00AD76BF"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AD76BF" w14:paraId="7821F902" w14:textId="77777777" w:rsidTr="004807C8">
        <w:tc>
          <w:tcPr>
            <w:tcW w:w="1238" w:type="dxa"/>
          </w:tcPr>
          <w:p w14:paraId="19710583" w14:textId="77777777" w:rsidR="00AD76BF" w:rsidRPr="003418CB" w:rsidRDefault="00AD76BF"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1FED2EAF" w14:textId="77777777" w:rsidR="00AD76BF" w:rsidRDefault="00AD76BF"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24BCF9" w14:textId="77777777" w:rsidR="00AD76BF" w:rsidRDefault="00AD76BF"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1728EA6" w14:textId="77777777" w:rsidR="00AD76BF" w:rsidRDefault="00AD76BF"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D74940" w14:textId="77777777" w:rsidR="00AD76BF" w:rsidRPr="003418CB" w:rsidRDefault="00AD76BF"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DC7562" w14:paraId="56EE634C" w14:textId="77777777" w:rsidTr="004807C8">
        <w:tc>
          <w:tcPr>
            <w:tcW w:w="1238" w:type="dxa"/>
          </w:tcPr>
          <w:p w14:paraId="58F4D584" w14:textId="12644F33" w:rsidR="00DC7562" w:rsidRDefault="00DC7562" w:rsidP="00555283">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393" w:type="dxa"/>
          </w:tcPr>
          <w:p w14:paraId="2EFFE6CE" w14:textId="77777777" w:rsidR="00DC7562" w:rsidRDefault="00DC7562" w:rsidP="00555283">
            <w:pPr>
              <w:spacing w:after="120"/>
              <w:rPr>
                <w:rFonts w:eastAsiaTheme="minorEastAsia"/>
                <w:color w:val="0070C0"/>
                <w:lang w:val="en-US" w:eastAsia="zh-CN"/>
              </w:rPr>
            </w:pPr>
            <w:r w:rsidRPr="00DC7562">
              <w:rPr>
                <w:rFonts w:eastAsiaTheme="minorEastAsia"/>
                <w:color w:val="0070C0"/>
                <w:lang w:val="en-US" w:eastAsia="zh-CN"/>
              </w:rPr>
              <w:t>Sub-topic 10-1</w:t>
            </w:r>
            <w:r>
              <w:rPr>
                <w:rFonts w:eastAsiaTheme="minorEastAsia"/>
                <w:color w:val="0070C0"/>
                <w:lang w:val="en-US" w:eastAsia="zh-CN"/>
              </w:rPr>
              <w:t>: support the possible agreement.</w:t>
            </w:r>
          </w:p>
          <w:p w14:paraId="43B020FD" w14:textId="3A5E89FD" w:rsidR="00DC7562" w:rsidRPr="00DC7562" w:rsidRDefault="00DC7562" w:rsidP="00141809">
            <w:pPr>
              <w:spacing w:after="120"/>
              <w:rPr>
                <w:rFonts w:eastAsiaTheme="minorEastAsia"/>
                <w:color w:val="0070C0"/>
                <w:lang w:val="en-US" w:eastAsia="zh-CN"/>
              </w:rPr>
            </w:pPr>
            <w:r w:rsidRPr="00DC7562">
              <w:rPr>
                <w:rFonts w:eastAsiaTheme="minorEastAsia"/>
                <w:color w:val="0070C0"/>
                <w:lang w:val="en-US" w:eastAsia="zh-CN"/>
              </w:rPr>
              <w:t>Sub-topic 10-</w:t>
            </w:r>
            <w:r>
              <w:rPr>
                <w:rFonts w:eastAsiaTheme="minorEastAsia"/>
                <w:color w:val="0070C0"/>
                <w:lang w:val="en-US" w:eastAsia="zh-CN"/>
              </w:rPr>
              <w:t xml:space="preserve">2: support the possible agreement. </w:t>
            </w:r>
            <w:r w:rsidR="00441A18" w:rsidRPr="00141809">
              <w:rPr>
                <w:rFonts w:eastAsiaTheme="minorEastAsia"/>
                <w:color w:val="0070C0"/>
                <w:lang w:val="en-US" w:eastAsia="zh-CN"/>
              </w:rPr>
              <w:t xml:space="preserve">We </w:t>
            </w:r>
            <w:r w:rsidR="00141809" w:rsidRPr="00141809">
              <w:rPr>
                <w:rFonts w:eastAsiaTheme="minorEastAsia"/>
                <w:color w:val="0070C0"/>
                <w:lang w:val="en-US" w:eastAsia="zh-CN"/>
              </w:rPr>
              <w:t>prefer 1dB</w:t>
            </w:r>
            <w:r w:rsidR="00441A18" w:rsidRPr="00141809">
              <w:rPr>
                <w:rFonts w:eastAsiaTheme="minorEastAsia"/>
                <w:color w:val="0070C0"/>
                <w:lang w:val="en-US" w:eastAsia="zh-CN"/>
              </w:rPr>
              <w:t xml:space="preserve"> </w:t>
            </w:r>
            <w:r w:rsidR="00141809" w:rsidRPr="00141809">
              <w:rPr>
                <w:rFonts w:eastAsiaTheme="minorEastAsia"/>
                <w:color w:val="0070C0"/>
                <w:lang w:val="en-US" w:eastAsia="zh-CN"/>
              </w:rPr>
              <w:t xml:space="preserve">as the </w:t>
            </w:r>
            <w:r w:rsidR="00441A18" w:rsidRPr="00141809">
              <w:rPr>
                <w:rFonts w:eastAsiaTheme="minorEastAsia"/>
                <w:color w:val="0070C0"/>
                <w:lang w:val="en-US" w:eastAsia="zh-CN"/>
              </w:rPr>
              <w:t>granularity of differential reporting</w:t>
            </w:r>
            <w:r w:rsidR="00141809">
              <w:rPr>
                <w:rFonts w:eastAsiaTheme="minorEastAsia"/>
                <w:color w:val="0070C0"/>
                <w:lang w:val="en-US" w:eastAsia="zh-CN"/>
              </w:rPr>
              <w:t>, i.e. option 2.</w:t>
            </w:r>
          </w:p>
        </w:tc>
      </w:tr>
      <w:tr w:rsidR="003663FD" w14:paraId="7C495F6D" w14:textId="77777777" w:rsidTr="004807C8">
        <w:tc>
          <w:tcPr>
            <w:tcW w:w="1238" w:type="dxa"/>
          </w:tcPr>
          <w:p w14:paraId="4993498D" w14:textId="06C12F98" w:rsidR="003663FD" w:rsidRDefault="003663FD" w:rsidP="00555283">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32798E00" w14:textId="00DD04AA" w:rsidR="003663FD" w:rsidRPr="00DC7562" w:rsidRDefault="00C23C27" w:rsidP="00555283">
            <w:pPr>
              <w:spacing w:after="120"/>
              <w:rPr>
                <w:rFonts w:eastAsiaTheme="minorEastAsia"/>
                <w:color w:val="0070C0"/>
                <w:lang w:val="en-US" w:eastAsia="zh-CN"/>
              </w:rPr>
            </w:pPr>
            <w:r>
              <w:rPr>
                <w:rFonts w:eastAsiaTheme="minorEastAsia"/>
                <w:color w:val="0070C0"/>
                <w:lang w:val="en-US" w:eastAsia="zh-CN"/>
              </w:rPr>
              <w:t xml:space="preserve">Sub topic 10-2: </w:t>
            </w:r>
            <w:r w:rsidR="00857477">
              <w:rPr>
                <w:rFonts w:eastAsiaTheme="minorEastAsia"/>
                <w:color w:val="0070C0"/>
                <w:lang w:val="en-US" w:eastAsia="zh-CN"/>
              </w:rPr>
              <w:t>we can agree to option 2 as well.</w:t>
            </w:r>
          </w:p>
        </w:tc>
      </w:tr>
      <w:tr w:rsidR="004807C8" w14:paraId="5D90313C" w14:textId="77777777" w:rsidTr="004807C8">
        <w:tc>
          <w:tcPr>
            <w:tcW w:w="1238" w:type="dxa"/>
          </w:tcPr>
          <w:p w14:paraId="1DFE60F8" w14:textId="21E761E8" w:rsidR="004807C8" w:rsidRDefault="004807C8" w:rsidP="004807C8">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44A3CF5B" w14:textId="77777777" w:rsidR="004807C8" w:rsidRDefault="004807C8" w:rsidP="004807C8">
            <w:pPr>
              <w:spacing w:after="120"/>
              <w:rPr>
                <w:rFonts w:eastAsiaTheme="minorEastAsia"/>
                <w:color w:val="0070C0"/>
                <w:lang w:val="en-US" w:eastAsia="zh-CN"/>
              </w:rPr>
            </w:pPr>
            <w:r>
              <w:rPr>
                <w:rFonts w:eastAsiaTheme="minorEastAsia"/>
                <w:color w:val="0070C0"/>
                <w:lang w:val="en-US" w:eastAsia="zh-CN"/>
              </w:rPr>
              <w:t>Sub topic 10-2: We supports option 1.</w:t>
            </w:r>
          </w:p>
          <w:p w14:paraId="42DAC3A4" w14:textId="5B56BA3D" w:rsidR="004807C8" w:rsidRDefault="004807C8" w:rsidP="004807C8">
            <w:pPr>
              <w:spacing w:after="120"/>
              <w:rPr>
                <w:rFonts w:eastAsiaTheme="minorEastAsia"/>
                <w:color w:val="0070C0"/>
                <w:lang w:val="en-US" w:eastAsia="zh-CN"/>
              </w:rPr>
            </w:pPr>
            <w:r>
              <w:rPr>
                <w:rFonts w:eastAsiaTheme="minorEastAsia"/>
                <w:color w:val="0070C0"/>
                <w:lang w:val="en-US" w:eastAsia="zh-CN"/>
              </w:rPr>
              <w:t>Our simulation results show that step size 2dB has nearly no impact for positioning performance. In addition, the step size for SS-RSRP differential report is also 2dB. Reuse the SS-RSRP differential reporting table for PRS-RSRP differential report has the minimum change to specification.</w:t>
            </w:r>
          </w:p>
        </w:tc>
      </w:tr>
      <w:tr w:rsidR="00A12CD9" w14:paraId="04A2E699" w14:textId="77777777" w:rsidTr="004807C8">
        <w:tc>
          <w:tcPr>
            <w:tcW w:w="1238" w:type="dxa"/>
          </w:tcPr>
          <w:p w14:paraId="30DF5DC9" w14:textId="4789B6BB" w:rsidR="00A12CD9" w:rsidRDefault="00A12CD9" w:rsidP="004807C8">
            <w:pPr>
              <w:spacing w:after="120"/>
              <w:rPr>
                <w:rFonts w:eastAsiaTheme="minorEastAsia"/>
                <w:color w:val="0070C0"/>
                <w:lang w:val="en-US" w:eastAsia="zh-CN"/>
              </w:rPr>
            </w:pPr>
            <w:r>
              <w:rPr>
                <w:rFonts w:eastAsiaTheme="minorEastAsia" w:hint="eastAsia"/>
                <w:color w:val="0070C0"/>
                <w:lang w:val="en-US" w:eastAsia="zh-CN"/>
              </w:rPr>
              <w:t>CATT</w:t>
            </w:r>
          </w:p>
        </w:tc>
        <w:tc>
          <w:tcPr>
            <w:tcW w:w="8393" w:type="dxa"/>
          </w:tcPr>
          <w:p w14:paraId="0933F875" w14:textId="77777777" w:rsidR="00A12CD9" w:rsidRDefault="00A12CD9" w:rsidP="00C76DBB">
            <w:pPr>
              <w:spacing w:after="120"/>
              <w:rPr>
                <w:rFonts w:eastAsiaTheme="minorEastAsia"/>
                <w:color w:val="0070C0"/>
                <w:lang w:val="en-US" w:eastAsia="zh-CN"/>
              </w:rPr>
            </w:pPr>
            <w:r w:rsidRPr="00DC7562">
              <w:rPr>
                <w:rFonts w:eastAsiaTheme="minorEastAsia"/>
                <w:color w:val="0070C0"/>
                <w:lang w:val="en-US" w:eastAsia="zh-CN"/>
              </w:rPr>
              <w:t>Sub-topic 10-1</w:t>
            </w:r>
            <w:r>
              <w:rPr>
                <w:rFonts w:eastAsiaTheme="minorEastAsia"/>
                <w:color w:val="0070C0"/>
                <w:lang w:val="en-US" w:eastAsia="zh-CN"/>
              </w:rPr>
              <w:t>: support the possible agreement.</w:t>
            </w:r>
          </w:p>
          <w:p w14:paraId="041DC1DD" w14:textId="29CF4FC9" w:rsidR="00A12CD9" w:rsidRDefault="00A12CD9" w:rsidP="004807C8">
            <w:pPr>
              <w:spacing w:after="120"/>
              <w:rPr>
                <w:rFonts w:eastAsiaTheme="minorEastAsia"/>
                <w:color w:val="0070C0"/>
                <w:lang w:val="en-US" w:eastAsia="zh-CN"/>
              </w:rPr>
            </w:pPr>
            <w:r w:rsidRPr="00DC7562">
              <w:rPr>
                <w:rFonts w:eastAsiaTheme="minorEastAsia"/>
                <w:color w:val="0070C0"/>
                <w:lang w:val="en-US" w:eastAsia="zh-CN"/>
              </w:rPr>
              <w:t>Sub-topic 10-</w:t>
            </w:r>
            <w:r>
              <w:rPr>
                <w:rFonts w:eastAsiaTheme="minorEastAsia"/>
                <w:color w:val="0070C0"/>
                <w:lang w:val="en-US" w:eastAsia="zh-CN"/>
              </w:rPr>
              <w:t>2: support the possible agreement</w:t>
            </w:r>
            <w:r>
              <w:rPr>
                <w:rFonts w:eastAsiaTheme="minorEastAsia" w:hint="eastAsia"/>
                <w:color w:val="0070C0"/>
                <w:lang w:val="en-US" w:eastAsia="zh-CN"/>
              </w:rPr>
              <w:t xml:space="preserve"> and option 2</w:t>
            </w:r>
            <w:r>
              <w:rPr>
                <w:rFonts w:eastAsiaTheme="minorEastAsia"/>
                <w:color w:val="0070C0"/>
                <w:lang w:val="en-US" w:eastAsia="zh-CN"/>
              </w:rPr>
              <w:t>.</w:t>
            </w:r>
          </w:p>
        </w:tc>
      </w:tr>
      <w:tr w:rsidR="003301DF" w14:paraId="66BA48E0" w14:textId="77777777" w:rsidTr="004807C8">
        <w:tc>
          <w:tcPr>
            <w:tcW w:w="1238" w:type="dxa"/>
          </w:tcPr>
          <w:p w14:paraId="7B1CEFBB" w14:textId="37764AD8" w:rsidR="003301DF" w:rsidRDefault="003301DF" w:rsidP="003301DF">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50221330" w14:textId="77777777" w:rsidR="003301DF" w:rsidRDefault="003301DF" w:rsidP="003301DF">
            <w:pPr>
              <w:spacing w:after="120"/>
              <w:rPr>
                <w:rFonts w:eastAsiaTheme="minorEastAsia"/>
                <w:color w:val="0070C0"/>
                <w:lang w:val="en-US" w:eastAsia="zh-CN"/>
              </w:rPr>
            </w:pPr>
            <w:r>
              <w:rPr>
                <w:rFonts w:eastAsiaTheme="minorEastAsia"/>
                <w:color w:val="0070C0"/>
                <w:lang w:val="en-US" w:eastAsia="zh-CN"/>
              </w:rPr>
              <w:t>Sub topic 10-1: agree with the possible agreement</w:t>
            </w:r>
          </w:p>
          <w:p w14:paraId="2025D71D" w14:textId="464706A8" w:rsidR="003301DF" w:rsidRPr="00DC7562" w:rsidRDefault="003301DF" w:rsidP="003301DF">
            <w:pPr>
              <w:spacing w:after="120"/>
              <w:rPr>
                <w:rFonts w:eastAsiaTheme="minorEastAsia"/>
                <w:color w:val="0070C0"/>
                <w:lang w:val="en-US" w:eastAsia="zh-CN"/>
              </w:rPr>
            </w:pPr>
            <w:r>
              <w:rPr>
                <w:rFonts w:eastAsiaTheme="minorEastAsia"/>
                <w:color w:val="0070C0"/>
                <w:lang w:val="en-US" w:eastAsia="zh-CN"/>
              </w:rPr>
              <w:t>Sub topic 10-2: wait for RAN2</w:t>
            </w:r>
          </w:p>
        </w:tc>
      </w:tr>
      <w:tr w:rsidR="00035673" w14:paraId="058B46EC" w14:textId="77777777" w:rsidTr="004807C8">
        <w:tc>
          <w:tcPr>
            <w:tcW w:w="1238" w:type="dxa"/>
          </w:tcPr>
          <w:p w14:paraId="1952BFBC" w14:textId="34AF4182" w:rsidR="00035673" w:rsidRDefault="00035673" w:rsidP="003301DF">
            <w:pPr>
              <w:spacing w:after="120"/>
              <w:rPr>
                <w:rFonts w:eastAsiaTheme="minorEastAsia"/>
                <w:color w:val="0070C0"/>
                <w:lang w:val="en-US" w:eastAsia="zh-CN"/>
              </w:rPr>
            </w:pPr>
            <w:r>
              <w:rPr>
                <w:rFonts w:eastAsiaTheme="minorEastAsia"/>
                <w:color w:val="0070C0"/>
                <w:lang w:val="en-US" w:eastAsia="zh-CN"/>
              </w:rPr>
              <w:t>Intel</w:t>
            </w:r>
          </w:p>
        </w:tc>
        <w:tc>
          <w:tcPr>
            <w:tcW w:w="8393" w:type="dxa"/>
          </w:tcPr>
          <w:p w14:paraId="25F288AF" w14:textId="77777777" w:rsidR="00035673" w:rsidRDefault="00035673" w:rsidP="0003567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10-</w:t>
            </w:r>
            <w:r>
              <w:rPr>
                <w:rFonts w:eastAsiaTheme="minorEastAsia" w:hint="eastAsia"/>
                <w:color w:val="0070C0"/>
                <w:lang w:val="en-US" w:eastAsia="zh-CN"/>
              </w:rPr>
              <w:t>2:</w:t>
            </w:r>
          </w:p>
          <w:p w14:paraId="647279D7" w14:textId="48CEAD81" w:rsidR="00035673" w:rsidRDefault="00035673" w:rsidP="00035673">
            <w:pPr>
              <w:spacing w:after="120"/>
              <w:rPr>
                <w:rFonts w:eastAsiaTheme="minorEastAsia"/>
                <w:color w:val="0070C0"/>
                <w:lang w:val="en-US" w:eastAsia="zh-CN"/>
              </w:rPr>
            </w:pPr>
            <w:r>
              <w:rPr>
                <w:rFonts w:eastAsiaTheme="minorEastAsia"/>
                <w:color w:val="0070C0"/>
                <w:lang w:val="en-US" w:eastAsia="zh-CN"/>
              </w:rPr>
              <w:t>Support Option 2 (1dB)</w:t>
            </w:r>
          </w:p>
          <w:p w14:paraId="16924C71" w14:textId="77777777" w:rsidR="00035673" w:rsidRDefault="00035673" w:rsidP="003301DF">
            <w:pPr>
              <w:spacing w:after="120"/>
              <w:rPr>
                <w:rFonts w:eastAsiaTheme="minorEastAsia"/>
                <w:color w:val="0070C0"/>
                <w:lang w:val="en-US" w:eastAsia="zh-CN"/>
              </w:rPr>
            </w:pPr>
          </w:p>
        </w:tc>
      </w:tr>
    </w:tbl>
    <w:p w14:paraId="4A5ABCFC" w14:textId="2A46288E" w:rsidR="00AD76BF" w:rsidRDefault="00AD76BF" w:rsidP="00AD76BF">
      <w:pPr>
        <w:rPr>
          <w:color w:val="0070C0"/>
          <w:lang w:val="en-US" w:eastAsia="zh-CN"/>
        </w:rPr>
      </w:pPr>
      <w:r w:rsidRPr="003418CB">
        <w:rPr>
          <w:rFonts w:hint="eastAsia"/>
          <w:color w:val="0070C0"/>
          <w:lang w:val="en-US" w:eastAsia="zh-CN"/>
        </w:rPr>
        <w:t xml:space="preserve"> </w:t>
      </w:r>
    </w:p>
    <w:p w14:paraId="45ADF632" w14:textId="77777777" w:rsidR="00AD76BF" w:rsidRPr="00035C50" w:rsidRDefault="00AD76BF" w:rsidP="00AD76BF">
      <w:pPr>
        <w:pStyle w:val="2"/>
      </w:pPr>
      <w:r w:rsidRPr="00035C50">
        <w:t>Summary</w:t>
      </w:r>
      <w:r w:rsidRPr="00035C50">
        <w:rPr>
          <w:rFonts w:hint="eastAsia"/>
        </w:rPr>
        <w:t xml:space="preserve"> for 1st round </w:t>
      </w:r>
    </w:p>
    <w:p w14:paraId="3DCAA884" w14:textId="77777777" w:rsidR="00AD76BF" w:rsidRPr="00805BE8" w:rsidRDefault="00AD76BF" w:rsidP="00AD76BF">
      <w:pPr>
        <w:pStyle w:val="3"/>
        <w:rPr>
          <w:sz w:val="24"/>
          <w:szCs w:val="16"/>
        </w:rPr>
      </w:pPr>
      <w:r w:rsidRPr="00805BE8">
        <w:rPr>
          <w:sz w:val="24"/>
          <w:szCs w:val="16"/>
        </w:rPr>
        <w:t xml:space="preserve">Open issues </w:t>
      </w:r>
    </w:p>
    <w:p w14:paraId="22AFAD51" w14:textId="77777777" w:rsidR="00AD76BF" w:rsidRDefault="00AD76BF" w:rsidP="00AD76B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617"/>
        <w:gridCol w:w="8014"/>
      </w:tblGrid>
      <w:tr w:rsidR="00AD76BF" w:rsidRPr="00004165" w14:paraId="5195DE18" w14:textId="77777777" w:rsidTr="00A51BA3">
        <w:tc>
          <w:tcPr>
            <w:tcW w:w="1638" w:type="dxa"/>
          </w:tcPr>
          <w:p w14:paraId="4898BC57" w14:textId="77777777" w:rsidR="00AD76BF" w:rsidRPr="00045592" w:rsidRDefault="00AD76BF" w:rsidP="00555283">
            <w:pPr>
              <w:rPr>
                <w:rFonts w:eastAsiaTheme="minorEastAsia"/>
                <w:b/>
                <w:bCs/>
                <w:color w:val="0070C0"/>
                <w:lang w:val="en-US" w:eastAsia="zh-CN"/>
              </w:rPr>
            </w:pPr>
          </w:p>
        </w:tc>
        <w:tc>
          <w:tcPr>
            <w:tcW w:w="8219" w:type="dxa"/>
          </w:tcPr>
          <w:p w14:paraId="267E2D20" w14:textId="77777777" w:rsidR="00AD76BF" w:rsidRPr="00045592" w:rsidRDefault="00AD76BF"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D76BF" w14:paraId="79AF6F7A" w14:textId="77777777" w:rsidTr="00A51BA3">
        <w:tc>
          <w:tcPr>
            <w:tcW w:w="1638" w:type="dxa"/>
          </w:tcPr>
          <w:p w14:paraId="7D7624C5" w14:textId="66C6F449" w:rsidR="00AD76BF" w:rsidRPr="003418CB" w:rsidRDefault="00AD76BF"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A51BA3">
              <w:rPr>
                <w:rFonts w:eastAsiaTheme="minorEastAsia"/>
                <w:b/>
                <w:bCs/>
                <w:color w:val="0070C0"/>
                <w:lang w:val="en-US" w:eastAsia="zh-CN"/>
              </w:rPr>
              <w:t>0-1</w:t>
            </w:r>
          </w:p>
        </w:tc>
        <w:tc>
          <w:tcPr>
            <w:tcW w:w="8219" w:type="dxa"/>
          </w:tcPr>
          <w:p w14:paraId="386D828B" w14:textId="63DFED16" w:rsidR="00AD76BF" w:rsidRDefault="00AD76BF" w:rsidP="00555283">
            <w:pPr>
              <w:rPr>
                <w:rFonts w:eastAsiaTheme="minorEastAsia"/>
                <w:i/>
                <w:color w:val="0070C0"/>
                <w:lang w:val="en-US" w:eastAsia="zh-CN"/>
              </w:rPr>
            </w:pPr>
            <w:r w:rsidRPr="00A51BA3">
              <w:rPr>
                <w:rFonts w:eastAsiaTheme="minorEastAsia" w:hint="eastAsia"/>
                <w:i/>
                <w:color w:val="0070C0"/>
                <w:highlight w:val="green"/>
                <w:lang w:val="en-US" w:eastAsia="zh-CN"/>
              </w:rPr>
              <w:t>Tentative agreements:</w:t>
            </w:r>
          </w:p>
          <w:p w14:paraId="20975A7B" w14:textId="610CBCC0" w:rsidR="00A51BA3" w:rsidRPr="00A51BA3" w:rsidRDefault="00A51BA3" w:rsidP="00555283">
            <w:pPr>
              <w:rPr>
                <w:b/>
                <w:bCs/>
                <w:iCs/>
                <w:lang w:eastAsia="zh-CN"/>
              </w:rPr>
            </w:pPr>
            <w:r w:rsidRPr="00A51BA3">
              <w:rPr>
                <w:b/>
                <w:bCs/>
                <w:iCs/>
                <w:lang w:eastAsia="zh-CN"/>
              </w:rPr>
              <w:lastRenderedPageBreak/>
              <w:t xml:space="preserve">RAN4 to use absolute SS-RSRP report mapping table in TS 38.133 for absolute PRS-RSRP report mapping table. </w:t>
            </w:r>
          </w:p>
          <w:p w14:paraId="43BC9124" w14:textId="77777777" w:rsidR="00AD76BF" w:rsidRDefault="00AD76BF" w:rsidP="0055528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8225F51" w14:textId="54B645EB" w:rsidR="00E87D2A" w:rsidRPr="00E87D2A" w:rsidRDefault="00E87D2A" w:rsidP="00555283">
            <w:pPr>
              <w:rPr>
                <w:rFonts w:eastAsiaTheme="minorEastAsia"/>
                <w:iCs/>
                <w:color w:val="0070C0"/>
                <w:lang w:val="en-US" w:eastAsia="zh-CN"/>
              </w:rPr>
            </w:pPr>
            <w:r w:rsidRPr="00E87D2A">
              <w:rPr>
                <w:rFonts w:eastAsiaTheme="minorEastAsia"/>
                <w:iCs/>
                <w:lang w:val="en-US" w:eastAsia="zh-CN"/>
              </w:rPr>
              <w:t>No further discussion is needed</w:t>
            </w:r>
            <w:r>
              <w:rPr>
                <w:rFonts w:eastAsiaTheme="minorEastAsia"/>
                <w:iCs/>
                <w:lang w:val="en-US" w:eastAsia="zh-CN"/>
              </w:rPr>
              <w:t>.</w:t>
            </w:r>
          </w:p>
        </w:tc>
      </w:tr>
      <w:tr w:rsidR="00E87D2A" w14:paraId="409086A7" w14:textId="77777777" w:rsidTr="00A51BA3">
        <w:tc>
          <w:tcPr>
            <w:tcW w:w="1638" w:type="dxa"/>
          </w:tcPr>
          <w:p w14:paraId="7C8BD2FE" w14:textId="2A4D6ADF" w:rsidR="00E87D2A" w:rsidRPr="00045592" w:rsidRDefault="00E87D2A" w:rsidP="00555283">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0-2</w:t>
            </w:r>
          </w:p>
        </w:tc>
        <w:tc>
          <w:tcPr>
            <w:tcW w:w="8219" w:type="dxa"/>
          </w:tcPr>
          <w:p w14:paraId="61A80408" w14:textId="77777777" w:rsidR="00E87D2A" w:rsidRDefault="002217E3" w:rsidP="00555283">
            <w:pPr>
              <w:rPr>
                <w:rFonts w:eastAsiaTheme="minorEastAsia"/>
                <w:b/>
                <w:bCs/>
                <w:iCs/>
                <w:lang w:val="en-US" w:eastAsia="zh-CN"/>
              </w:rPr>
            </w:pPr>
            <w:r w:rsidRPr="002217E3">
              <w:rPr>
                <w:rFonts w:eastAsiaTheme="minorEastAsia"/>
                <w:b/>
                <w:bCs/>
                <w:iCs/>
                <w:lang w:val="en-US" w:eastAsia="zh-CN"/>
              </w:rPr>
              <w:t>Relative PRS-RSRP report mapping table</w:t>
            </w:r>
          </w:p>
          <w:p w14:paraId="5CFE10D8" w14:textId="77777777" w:rsidR="002217E3" w:rsidRDefault="002217E3" w:rsidP="002217E3">
            <w:pPr>
              <w:rPr>
                <w:rFonts w:eastAsiaTheme="minorEastAsia"/>
                <w:i/>
                <w:color w:val="0070C0"/>
                <w:lang w:val="en-US" w:eastAsia="zh-CN"/>
              </w:rPr>
            </w:pPr>
            <w:r w:rsidRPr="00A51BA3">
              <w:rPr>
                <w:rFonts w:eastAsiaTheme="minorEastAsia" w:hint="eastAsia"/>
                <w:i/>
                <w:color w:val="0070C0"/>
                <w:highlight w:val="green"/>
                <w:lang w:val="en-US" w:eastAsia="zh-CN"/>
              </w:rPr>
              <w:t>Tentative agreements:</w:t>
            </w:r>
          </w:p>
          <w:p w14:paraId="396ACA7B" w14:textId="77777777" w:rsidR="002217E3" w:rsidRDefault="002217E3" w:rsidP="002217E3">
            <w:pPr>
              <w:rPr>
                <w:iCs/>
                <w:lang w:eastAsia="zh-CN"/>
              </w:rPr>
            </w:pPr>
            <w:r>
              <w:rPr>
                <w:iCs/>
                <w:lang w:eastAsia="zh-CN"/>
              </w:rPr>
              <w:t>The min/max values of differential PRS-RSRP report mapping table shall be the same as min/max of differential SS-RSRP report mapping table in TS 38.133</w:t>
            </w:r>
          </w:p>
          <w:p w14:paraId="7189A68D" w14:textId="77777777" w:rsidR="002217E3" w:rsidRDefault="00912440" w:rsidP="00555283">
            <w:pPr>
              <w:rPr>
                <w:rFonts w:eastAsiaTheme="minorEastAsia"/>
                <w:b/>
                <w:bCs/>
                <w:iCs/>
                <w:lang w:val="en-US" w:eastAsia="zh-CN"/>
              </w:rPr>
            </w:pPr>
            <w:r w:rsidRPr="00353A26">
              <w:rPr>
                <w:rFonts w:eastAsiaTheme="minorEastAsia"/>
                <w:b/>
                <w:bCs/>
                <w:iCs/>
                <w:lang w:val="en-US" w:eastAsia="zh-CN"/>
              </w:rPr>
              <w:t>Step size</w:t>
            </w:r>
            <w:r w:rsidR="00353A26" w:rsidRPr="00353A26">
              <w:rPr>
                <w:rFonts w:eastAsiaTheme="minorEastAsia"/>
                <w:b/>
                <w:bCs/>
                <w:iCs/>
                <w:lang w:val="en-US" w:eastAsia="zh-CN"/>
              </w:rPr>
              <w:t xml:space="preserve"> in relative PRS-RSRP report mapping table</w:t>
            </w:r>
          </w:p>
          <w:p w14:paraId="48C75CB1" w14:textId="2799162F" w:rsidR="00353A26" w:rsidRDefault="00353A26" w:rsidP="00353A26">
            <w:pPr>
              <w:rPr>
                <w:rFonts w:eastAsiaTheme="minorEastAsia"/>
                <w:i/>
                <w:color w:val="0070C0"/>
                <w:lang w:val="en-US" w:eastAsia="zh-CN"/>
              </w:rPr>
            </w:pPr>
            <w:r>
              <w:rPr>
                <w:rFonts w:eastAsiaTheme="minorEastAsia" w:hint="eastAsia"/>
                <w:i/>
                <w:color w:val="0070C0"/>
                <w:lang w:val="en-US" w:eastAsia="zh-CN"/>
              </w:rPr>
              <w:t>Candidate options:</w:t>
            </w:r>
          </w:p>
          <w:p w14:paraId="69B81370" w14:textId="6EBBAA47" w:rsidR="00353A26" w:rsidRDefault="00353A26" w:rsidP="00353A26">
            <w:pPr>
              <w:pStyle w:val="afe"/>
              <w:numPr>
                <w:ilvl w:val="0"/>
                <w:numId w:val="27"/>
              </w:numPr>
              <w:ind w:firstLineChars="0"/>
              <w:rPr>
                <w:iCs/>
                <w:lang w:eastAsia="zh-CN"/>
              </w:rPr>
            </w:pPr>
            <w:r>
              <w:rPr>
                <w:iCs/>
                <w:lang w:eastAsia="zh-CN"/>
              </w:rPr>
              <w:t>Option 1. 2 dB (MediaTek)</w:t>
            </w:r>
          </w:p>
          <w:p w14:paraId="55CEABD8" w14:textId="1B55AEC3" w:rsidR="00353A26" w:rsidRDefault="00353A26" w:rsidP="00353A26">
            <w:pPr>
              <w:pStyle w:val="afe"/>
              <w:numPr>
                <w:ilvl w:val="0"/>
                <w:numId w:val="27"/>
              </w:numPr>
              <w:ind w:firstLineChars="0"/>
              <w:rPr>
                <w:iCs/>
                <w:lang w:eastAsia="zh-CN"/>
              </w:rPr>
            </w:pPr>
            <w:r>
              <w:rPr>
                <w:iCs/>
                <w:lang w:eastAsia="zh-CN"/>
              </w:rPr>
              <w:t>Option 2. 1 dB (Qualcomm, Huawei</w:t>
            </w:r>
            <w:r w:rsidR="003709FD">
              <w:rPr>
                <w:iCs/>
                <w:lang w:eastAsia="zh-CN"/>
              </w:rPr>
              <w:t>, CATT, Intel</w:t>
            </w:r>
            <w:r>
              <w:rPr>
                <w:iCs/>
                <w:lang w:eastAsia="zh-CN"/>
              </w:rPr>
              <w:t>)</w:t>
            </w:r>
          </w:p>
          <w:p w14:paraId="36F4D5BA" w14:textId="024EE567" w:rsidR="00353A26" w:rsidRPr="00353A26" w:rsidRDefault="00353A26" w:rsidP="00353A26">
            <w:pPr>
              <w:pStyle w:val="afe"/>
              <w:numPr>
                <w:ilvl w:val="0"/>
                <w:numId w:val="27"/>
              </w:numPr>
              <w:ind w:firstLineChars="0"/>
              <w:rPr>
                <w:iCs/>
                <w:lang w:eastAsia="zh-CN"/>
              </w:rPr>
            </w:pPr>
            <w:r>
              <w:rPr>
                <w:iCs/>
                <w:lang w:eastAsia="zh-CN"/>
              </w:rPr>
              <w:t>Wait for RAN2</w:t>
            </w:r>
            <w:r w:rsidR="003709FD">
              <w:rPr>
                <w:iCs/>
                <w:lang w:eastAsia="zh-CN"/>
              </w:rPr>
              <w:t xml:space="preserve"> (Ericsson)</w:t>
            </w:r>
          </w:p>
          <w:p w14:paraId="0C0043A9" w14:textId="77777777" w:rsidR="00353A26" w:rsidRDefault="00353A26" w:rsidP="00353A2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B2A4B1E" w14:textId="6A63A1EF" w:rsidR="003709FD" w:rsidRPr="003709FD" w:rsidRDefault="00374381" w:rsidP="00353A26">
            <w:pPr>
              <w:rPr>
                <w:rFonts w:eastAsiaTheme="minorEastAsia"/>
                <w:b/>
                <w:bCs/>
                <w:iCs/>
                <w:color w:val="0070C0"/>
                <w:highlight w:val="green"/>
                <w:lang w:val="en-US" w:eastAsia="zh-CN"/>
              </w:rPr>
            </w:pPr>
            <w:r w:rsidRPr="007E4220">
              <w:rPr>
                <w:rFonts w:eastAsiaTheme="minorEastAsia"/>
                <w:iCs/>
                <w:lang w:val="en-US" w:eastAsia="zh-CN"/>
              </w:rPr>
              <w:t>To be discussed further in 2</w:t>
            </w:r>
            <w:r w:rsidRPr="007E4220">
              <w:rPr>
                <w:rFonts w:eastAsiaTheme="minorEastAsia"/>
                <w:iCs/>
                <w:vertAlign w:val="superscript"/>
                <w:lang w:val="en-US" w:eastAsia="zh-CN"/>
              </w:rPr>
              <w:t>nd</w:t>
            </w:r>
            <w:r w:rsidRPr="007E4220">
              <w:rPr>
                <w:rFonts w:eastAsiaTheme="minorEastAsia"/>
                <w:iCs/>
                <w:lang w:val="en-US" w:eastAsia="zh-CN"/>
              </w:rPr>
              <w:t xml:space="preserve"> round with consultation with RAN2 WG.</w:t>
            </w:r>
          </w:p>
        </w:tc>
      </w:tr>
    </w:tbl>
    <w:p w14:paraId="5A549F58" w14:textId="77777777" w:rsidR="00AD76BF" w:rsidRDefault="00AD76BF" w:rsidP="00AD76BF">
      <w:pPr>
        <w:rPr>
          <w:i/>
          <w:color w:val="0070C0"/>
          <w:lang w:val="en-US" w:eastAsia="zh-CN"/>
        </w:rPr>
      </w:pPr>
    </w:p>
    <w:p w14:paraId="6B0D8448" w14:textId="77777777" w:rsidR="00AD76BF" w:rsidRPr="003418CB" w:rsidRDefault="00AD76BF" w:rsidP="00AD76BF">
      <w:pPr>
        <w:rPr>
          <w:color w:val="0070C0"/>
          <w:lang w:val="en-US" w:eastAsia="zh-CN"/>
        </w:rPr>
      </w:pPr>
    </w:p>
    <w:p w14:paraId="0098BE83" w14:textId="77777777" w:rsidR="00AD76BF" w:rsidRPr="00CD2B6E" w:rsidRDefault="00AD76BF" w:rsidP="00AD76BF">
      <w:pPr>
        <w:pStyle w:val="2"/>
        <w:rPr>
          <w:lang w:val="en-US"/>
        </w:rPr>
      </w:pPr>
      <w:r w:rsidRPr="00CD2B6E">
        <w:rPr>
          <w:lang w:val="en-US"/>
        </w:rPr>
        <w:t>Discussion on 2nd round (if applicable)</w:t>
      </w:r>
    </w:p>
    <w:p w14:paraId="1DDCA601" w14:textId="77777777" w:rsidR="00D65266" w:rsidRDefault="00D65266" w:rsidP="00D65266">
      <w:pPr>
        <w:rPr>
          <w:color w:val="0070C0"/>
          <w:lang w:val="en-US" w:eastAsia="zh-CN"/>
        </w:rPr>
      </w:pPr>
      <w:r w:rsidRPr="00AF7260">
        <w:rPr>
          <w:color w:val="0070C0"/>
          <w:lang w:val="en-US" w:eastAsia="zh-CN"/>
        </w:rPr>
        <w:t>Please provide comments based on summary for 1</w:t>
      </w:r>
      <w:r w:rsidRPr="00AF7260">
        <w:rPr>
          <w:color w:val="0070C0"/>
          <w:vertAlign w:val="superscript"/>
          <w:lang w:val="en-US" w:eastAsia="zh-CN"/>
        </w:rPr>
        <w:t>st</w:t>
      </w:r>
      <w:r w:rsidRPr="00AF7260">
        <w:rPr>
          <w:color w:val="0070C0"/>
          <w:lang w:val="en-US" w:eastAsia="zh-CN"/>
        </w:rPr>
        <w:t xml:space="preserve"> round in previous section. Elaborating on the reasons each option is supported and/or analysis of other options is encouraged. </w:t>
      </w:r>
    </w:p>
    <w:p w14:paraId="34D92BE3" w14:textId="5EA5DAB2" w:rsidR="00D65266" w:rsidRPr="00540EF3" w:rsidRDefault="00540EF3" w:rsidP="00D65266">
      <w:pPr>
        <w:rPr>
          <w:color w:val="FF0000"/>
          <w:lang w:val="en-US" w:eastAsia="zh-CN"/>
        </w:rPr>
      </w:pPr>
      <w:r w:rsidRPr="00540EF3">
        <w:rPr>
          <w:color w:val="FF0000"/>
          <w:lang w:val="en-US" w:eastAsia="zh-CN"/>
        </w:rPr>
        <w:t xml:space="preserve">Moderator: please also comment </w:t>
      </w:r>
      <w:r>
        <w:rPr>
          <w:color w:val="FF0000"/>
          <w:lang w:val="en-US" w:eastAsia="zh-CN"/>
        </w:rPr>
        <w:t xml:space="preserve">on </w:t>
      </w:r>
      <w:r w:rsidRPr="00540EF3">
        <w:rPr>
          <w:color w:val="FF0000"/>
          <w:lang w:val="en-US" w:eastAsia="zh-CN"/>
        </w:rPr>
        <w:t xml:space="preserve">CR in </w:t>
      </w:r>
      <w:r w:rsidRPr="00540EF3">
        <w:rPr>
          <w:rFonts w:eastAsiaTheme="minorEastAsia"/>
          <w:color w:val="FF0000"/>
          <w:lang w:val="en-US" w:eastAsia="zh-CN"/>
        </w:rPr>
        <w:t>R4-2001946.</w:t>
      </w:r>
    </w:p>
    <w:tbl>
      <w:tblPr>
        <w:tblStyle w:val="afd"/>
        <w:tblW w:w="0" w:type="auto"/>
        <w:tblLook w:val="04A0" w:firstRow="1" w:lastRow="0" w:firstColumn="1" w:lastColumn="0" w:noHBand="0" w:noVBand="1"/>
      </w:tblPr>
      <w:tblGrid>
        <w:gridCol w:w="1236"/>
        <w:gridCol w:w="8395"/>
      </w:tblGrid>
      <w:tr w:rsidR="00D65266" w14:paraId="21D8E5C0" w14:textId="77777777" w:rsidTr="00127D40">
        <w:tc>
          <w:tcPr>
            <w:tcW w:w="1236" w:type="dxa"/>
          </w:tcPr>
          <w:p w14:paraId="0A756DCC" w14:textId="77777777" w:rsidR="00D65266" w:rsidRPr="00805BE8" w:rsidRDefault="00D65266" w:rsidP="00127D4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601E5C7" w14:textId="77777777" w:rsidR="00D65266" w:rsidRPr="00805BE8" w:rsidRDefault="00D65266" w:rsidP="00127D40">
            <w:pPr>
              <w:spacing w:after="120"/>
              <w:rPr>
                <w:rFonts w:eastAsiaTheme="minorEastAsia"/>
                <w:b/>
                <w:bCs/>
                <w:color w:val="0070C0"/>
                <w:lang w:val="en-US" w:eastAsia="zh-CN"/>
              </w:rPr>
            </w:pPr>
            <w:r>
              <w:rPr>
                <w:rFonts w:eastAsiaTheme="minorEastAsia"/>
                <w:b/>
                <w:bCs/>
                <w:color w:val="0070C0"/>
                <w:lang w:val="en-US" w:eastAsia="zh-CN"/>
              </w:rPr>
              <w:t>Comments</w:t>
            </w:r>
          </w:p>
        </w:tc>
      </w:tr>
      <w:tr w:rsidR="00127D40" w14:paraId="62DA44E3" w14:textId="77777777" w:rsidTr="00127D40">
        <w:tc>
          <w:tcPr>
            <w:tcW w:w="1236" w:type="dxa"/>
          </w:tcPr>
          <w:p w14:paraId="18F2C427" w14:textId="719EDDD9" w:rsidR="00127D40" w:rsidRPr="003418CB" w:rsidRDefault="00127D40" w:rsidP="00127D40">
            <w:pPr>
              <w:spacing w:after="120"/>
              <w:rPr>
                <w:rFonts w:eastAsiaTheme="minorEastAsia"/>
                <w:color w:val="0070C0"/>
                <w:lang w:val="en-US" w:eastAsia="zh-CN"/>
              </w:rPr>
            </w:pPr>
            <w:ins w:id="244" w:author="Iana Siomina" w:date="2020-03-03T10:14:00Z">
              <w:r>
                <w:rPr>
                  <w:rFonts w:eastAsiaTheme="minorEastAsia"/>
                  <w:color w:val="0070C0"/>
                  <w:lang w:val="en-US" w:eastAsia="zh-CN"/>
                </w:rPr>
                <w:t>Ericsson</w:t>
              </w:r>
            </w:ins>
          </w:p>
        </w:tc>
        <w:tc>
          <w:tcPr>
            <w:tcW w:w="8395" w:type="dxa"/>
          </w:tcPr>
          <w:p w14:paraId="16272F93" w14:textId="56FD94C1" w:rsidR="003B1ED9" w:rsidRDefault="003B1ED9" w:rsidP="00127D40">
            <w:pPr>
              <w:spacing w:after="120"/>
              <w:rPr>
                <w:ins w:id="245" w:author="Iana Siomina" w:date="2020-03-03T11:24:00Z"/>
                <w:rFonts w:eastAsiaTheme="minorEastAsia"/>
                <w:color w:val="0070C0"/>
                <w:lang w:val="en-US" w:eastAsia="zh-CN"/>
              </w:rPr>
            </w:pPr>
            <w:ins w:id="246" w:author="Iana Siomina" w:date="2020-03-03T11:24:00Z">
              <w:r>
                <w:rPr>
                  <w:rFonts w:eastAsiaTheme="minorEastAsia"/>
                  <w:color w:val="0070C0"/>
                  <w:lang w:val="en-US" w:eastAsia="zh-CN"/>
                </w:rPr>
                <w:t xml:space="preserve">Sub topic 10-1: CR R4-2001946 was revised to </w:t>
              </w:r>
              <w:r w:rsidRPr="00F555A8">
                <w:rPr>
                  <w:rFonts w:eastAsiaTheme="minorEastAsia"/>
                  <w:color w:val="0070C0"/>
                  <w:lang w:val="en-US" w:eastAsia="zh-CN"/>
                </w:rPr>
                <w:t>R4-2002289</w:t>
              </w:r>
              <w:r>
                <w:rPr>
                  <w:rFonts w:eastAsiaTheme="minorEastAsia"/>
                  <w:color w:val="0070C0"/>
                  <w:lang w:val="en-US" w:eastAsia="zh-CN"/>
                </w:rPr>
                <w:t xml:space="preserve"> (file name “</w:t>
              </w:r>
              <w:r w:rsidRPr="00F555A8">
                <w:rPr>
                  <w:rFonts w:eastAsiaTheme="minorEastAsia"/>
                  <w:color w:val="0070C0"/>
                  <w:lang w:val="en-US" w:eastAsia="zh-CN"/>
                </w:rPr>
                <w:t>revised_R4-2001946 R4-2002289 CR38.133 Measurement report mapping for PRS RSRP</w:t>
              </w:r>
              <w:r>
                <w:rPr>
                  <w:rFonts w:eastAsiaTheme="minorEastAsia"/>
                  <w:color w:val="0070C0"/>
                  <w:lang w:val="en-US" w:eastAsia="zh-CN"/>
                </w:rPr>
                <w:t>”)</w:t>
              </w:r>
            </w:ins>
            <w:ins w:id="247" w:author="Iana Siomina" w:date="2020-03-03T11:25:00Z">
              <w:r w:rsidR="005B4356">
                <w:rPr>
                  <w:rFonts w:eastAsiaTheme="minorEastAsia"/>
                  <w:color w:val="0070C0"/>
                  <w:lang w:val="en-US" w:eastAsia="zh-CN"/>
                </w:rPr>
                <w:t>, to capture the agreements from the 1</w:t>
              </w:r>
              <w:r w:rsidR="005B4356" w:rsidRPr="005B4356">
                <w:rPr>
                  <w:rFonts w:eastAsiaTheme="minorEastAsia"/>
                  <w:color w:val="0070C0"/>
                  <w:vertAlign w:val="superscript"/>
                  <w:lang w:val="en-US" w:eastAsia="zh-CN"/>
                </w:rPr>
                <w:t>st</w:t>
              </w:r>
              <w:r w:rsidR="005B4356">
                <w:rPr>
                  <w:rFonts w:eastAsiaTheme="minorEastAsia"/>
                  <w:color w:val="0070C0"/>
                  <w:lang w:val="en-US" w:eastAsia="zh-CN"/>
                </w:rPr>
                <w:t xml:space="preserve"> round.</w:t>
              </w:r>
            </w:ins>
          </w:p>
          <w:p w14:paraId="345BD7FF" w14:textId="0ECAD3AC" w:rsidR="00127D40" w:rsidDel="00F555A8" w:rsidRDefault="00127D40" w:rsidP="00280678">
            <w:pPr>
              <w:spacing w:after="120"/>
              <w:rPr>
                <w:del w:id="248" w:author="Iana Siomina" w:date="2020-03-03T10:14:00Z"/>
                <w:rFonts w:eastAsiaTheme="minorEastAsia"/>
                <w:color w:val="0070C0"/>
                <w:lang w:val="en-US" w:eastAsia="zh-CN"/>
              </w:rPr>
            </w:pPr>
            <w:ins w:id="249" w:author="Iana Siomina" w:date="2020-03-03T10:14:00Z">
              <w:r>
                <w:rPr>
                  <w:rFonts w:eastAsiaTheme="minorEastAsia"/>
                  <w:color w:val="0070C0"/>
                  <w:lang w:val="en-US" w:eastAsia="zh-CN"/>
                </w:rPr>
                <w:t xml:space="preserve">Sub topic </w:t>
              </w:r>
            </w:ins>
            <w:ins w:id="250" w:author="Iana Siomina" w:date="2020-03-03T10:48:00Z">
              <w:r w:rsidR="00F45940">
                <w:rPr>
                  <w:rFonts w:eastAsiaTheme="minorEastAsia"/>
                  <w:color w:val="0070C0"/>
                  <w:lang w:val="en-US" w:eastAsia="zh-CN"/>
                </w:rPr>
                <w:t>10</w:t>
              </w:r>
            </w:ins>
            <w:ins w:id="251" w:author="Iana Siomina" w:date="2020-03-03T10:14:00Z">
              <w:r>
                <w:rPr>
                  <w:rFonts w:eastAsiaTheme="minorEastAsia"/>
                  <w:color w:val="0070C0"/>
                  <w:lang w:val="en-US" w:eastAsia="zh-CN"/>
                </w:rPr>
                <w:t>-</w:t>
              </w:r>
            </w:ins>
            <w:ins w:id="252" w:author="Iana Siomina" w:date="2020-03-03T11:24:00Z">
              <w:r w:rsidR="003B1ED9">
                <w:rPr>
                  <w:rFonts w:eastAsiaTheme="minorEastAsia"/>
                  <w:color w:val="0070C0"/>
                  <w:lang w:val="en-US" w:eastAsia="zh-CN"/>
                </w:rPr>
                <w:t>2</w:t>
              </w:r>
            </w:ins>
            <w:ins w:id="253" w:author="Iana Siomina" w:date="2020-03-03T10:14:00Z">
              <w:r>
                <w:rPr>
                  <w:rFonts w:eastAsiaTheme="minorEastAsia"/>
                  <w:color w:val="0070C0"/>
                  <w:lang w:val="en-US" w:eastAsia="zh-CN"/>
                </w:rPr>
                <w:t>: Postpone the discussion to the next meeting. Need to further check the RAN2 discussion and the meaning of “delta” measurements. We need to wait for the LS, anyway.</w:t>
              </w:r>
            </w:ins>
          </w:p>
          <w:p w14:paraId="427A2495" w14:textId="0877AEB2" w:rsidR="00127D40" w:rsidRPr="003418CB" w:rsidRDefault="00127D40" w:rsidP="00127D40">
            <w:pPr>
              <w:spacing w:after="120"/>
              <w:rPr>
                <w:rFonts w:eastAsiaTheme="minorEastAsia"/>
                <w:color w:val="0070C0"/>
                <w:lang w:val="en-US" w:eastAsia="zh-CN"/>
              </w:rPr>
            </w:pPr>
          </w:p>
        </w:tc>
      </w:tr>
      <w:tr w:rsidR="008172AA" w14:paraId="050035A5" w14:textId="77777777" w:rsidTr="00127D40">
        <w:trPr>
          <w:ins w:id="254" w:author="Huawei" w:date="2020-03-04T00:39:00Z"/>
        </w:trPr>
        <w:tc>
          <w:tcPr>
            <w:tcW w:w="1236" w:type="dxa"/>
          </w:tcPr>
          <w:p w14:paraId="2BBB19E2" w14:textId="0585A91F" w:rsidR="008172AA" w:rsidRDefault="008172AA" w:rsidP="008172AA">
            <w:pPr>
              <w:spacing w:after="120"/>
              <w:rPr>
                <w:ins w:id="255" w:author="Huawei" w:date="2020-03-04T00:39:00Z"/>
                <w:rFonts w:eastAsiaTheme="minorEastAsia"/>
                <w:color w:val="0070C0"/>
                <w:lang w:val="en-US" w:eastAsia="zh-CN"/>
              </w:rPr>
            </w:pPr>
            <w:ins w:id="256" w:author="Huawei" w:date="2020-03-04T00:39:00Z">
              <w:r>
                <w:rPr>
                  <w:rFonts w:eastAsiaTheme="minorEastAsia" w:hint="eastAsia"/>
                  <w:color w:val="0070C0"/>
                  <w:lang w:val="en-US" w:eastAsia="zh-CN"/>
                </w:rPr>
                <w:t>Huawei, HiSil</w:t>
              </w:r>
              <w:r>
                <w:rPr>
                  <w:rFonts w:eastAsiaTheme="minorEastAsia"/>
                  <w:color w:val="0070C0"/>
                  <w:lang w:val="en-US" w:eastAsia="zh-CN"/>
                </w:rPr>
                <w:t>icon</w:t>
              </w:r>
            </w:ins>
          </w:p>
        </w:tc>
        <w:tc>
          <w:tcPr>
            <w:tcW w:w="8395" w:type="dxa"/>
          </w:tcPr>
          <w:p w14:paraId="43DCB45D" w14:textId="79BD401D" w:rsidR="008172AA" w:rsidRDefault="008172AA" w:rsidP="008172AA">
            <w:pPr>
              <w:spacing w:after="120"/>
              <w:rPr>
                <w:ins w:id="257" w:author="Huawei" w:date="2020-03-04T00:39:00Z"/>
                <w:rFonts w:eastAsiaTheme="minorEastAsia" w:hint="eastAsia"/>
                <w:color w:val="0070C0"/>
                <w:lang w:val="en-US" w:eastAsia="zh-CN"/>
              </w:rPr>
            </w:pPr>
            <w:ins w:id="258" w:author="Huawei" w:date="2020-03-04T00:39: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w:t>
              </w:r>
              <w:r>
                <w:rPr>
                  <w:rFonts w:eastAsiaTheme="minorEastAsia"/>
                  <w:color w:val="0070C0"/>
                  <w:lang w:val="en-US" w:eastAsia="zh-CN"/>
                </w:rPr>
                <w:t>10-2</w:t>
              </w:r>
              <w:r>
                <w:rPr>
                  <w:rFonts w:eastAsiaTheme="minorEastAsia"/>
                  <w:color w:val="0070C0"/>
                  <w:lang w:val="en-US" w:eastAsia="zh-CN"/>
                </w:rPr>
                <w:t xml:space="preserve">: support </w:t>
              </w:r>
              <w:r>
                <w:rPr>
                  <w:rFonts w:eastAsiaTheme="minorEastAsia"/>
                  <w:color w:val="0070C0"/>
                  <w:lang w:val="en-US" w:eastAsia="zh-CN"/>
                </w:rPr>
                <w:t xml:space="preserve">tentative agreement and support </w:t>
              </w:r>
              <w:r>
                <w:rPr>
                  <w:rFonts w:eastAsiaTheme="minorEastAsia"/>
                  <w:color w:val="0070C0"/>
                  <w:lang w:val="en-US" w:eastAsia="zh-CN"/>
                </w:rPr>
                <w:t xml:space="preserve">option </w:t>
              </w:r>
              <w:r>
                <w:rPr>
                  <w:rFonts w:eastAsiaTheme="minorEastAsia"/>
                  <w:color w:val="0070C0"/>
                  <w:lang w:val="en-US" w:eastAsia="zh-CN"/>
                </w:rPr>
                <w:t>2 for step size</w:t>
              </w:r>
            </w:ins>
          </w:p>
        </w:tc>
      </w:tr>
    </w:tbl>
    <w:p w14:paraId="7ED160E8" w14:textId="77777777" w:rsidR="00AD76BF" w:rsidRPr="00CD2B6E" w:rsidRDefault="00AD76BF" w:rsidP="00AD76BF">
      <w:pPr>
        <w:rPr>
          <w:lang w:val="en-US" w:eastAsia="zh-CN"/>
        </w:rPr>
      </w:pPr>
    </w:p>
    <w:p w14:paraId="417FA2C3" w14:textId="77777777" w:rsidR="00AD76BF" w:rsidRPr="00CD2B6E" w:rsidRDefault="00AD76BF" w:rsidP="00AD76BF">
      <w:pPr>
        <w:pStyle w:val="2"/>
        <w:rPr>
          <w:lang w:val="en-US"/>
        </w:rPr>
      </w:pPr>
      <w:r w:rsidRPr="00CD2B6E">
        <w:rPr>
          <w:lang w:val="en-US"/>
        </w:rPr>
        <w:t>Summary on 2nd round (if applicable)</w:t>
      </w:r>
    </w:p>
    <w:p w14:paraId="5893E93B" w14:textId="77777777" w:rsidR="00AD76BF" w:rsidRDefault="00AD76BF" w:rsidP="00AD76B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D76BF" w:rsidRPr="00004165" w14:paraId="45AC61AC" w14:textId="77777777" w:rsidTr="00555283">
        <w:tc>
          <w:tcPr>
            <w:tcW w:w="1242" w:type="dxa"/>
          </w:tcPr>
          <w:p w14:paraId="3D6766D5" w14:textId="77777777" w:rsidR="00AD76BF" w:rsidRPr="00045592" w:rsidRDefault="00AD76BF"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2E0D085" w14:textId="77777777" w:rsidR="00AD76BF" w:rsidRPr="00045592" w:rsidRDefault="00AD76BF"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D76BF" w14:paraId="033DFE23" w14:textId="77777777" w:rsidTr="00555283">
        <w:tc>
          <w:tcPr>
            <w:tcW w:w="1242" w:type="dxa"/>
          </w:tcPr>
          <w:p w14:paraId="012BD7C8" w14:textId="77777777" w:rsidR="00AD76BF" w:rsidRPr="003418CB" w:rsidRDefault="00AD76BF"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A01D466" w14:textId="77777777" w:rsidR="00AD76BF" w:rsidRPr="003418CB" w:rsidRDefault="00AD76BF"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4B42B7" w14:textId="77777777" w:rsidR="00AD76BF" w:rsidRPr="00805BE8" w:rsidRDefault="00AD76BF" w:rsidP="00AD76BF">
      <w:pPr>
        <w:rPr>
          <w:lang w:val="en-US" w:eastAsia="zh-CN"/>
        </w:rPr>
      </w:pPr>
    </w:p>
    <w:p w14:paraId="5C95F165" w14:textId="324E2BCC" w:rsidR="002D142E" w:rsidRPr="00CD2B6E" w:rsidRDefault="002D142E" w:rsidP="002D142E">
      <w:pPr>
        <w:pStyle w:val="1"/>
        <w:rPr>
          <w:lang w:val="en-US" w:eastAsia="ja-JP"/>
        </w:rPr>
      </w:pPr>
      <w:r w:rsidRPr="00CD2B6E">
        <w:rPr>
          <w:lang w:val="en-US" w:eastAsia="ja-JP"/>
        </w:rPr>
        <w:lastRenderedPageBreak/>
        <w:t>Topic #1</w:t>
      </w:r>
      <w:r w:rsidR="0013595B" w:rsidRPr="00CD2B6E">
        <w:rPr>
          <w:lang w:val="en-US" w:eastAsia="ja-JP"/>
        </w:rPr>
        <w:t>1</w:t>
      </w:r>
      <w:r w:rsidRPr="00CD2B6E">
        <w:rPr>
          <w:lang w:val="en-US" w:eastAsia="ja-JP"/>
        </w:rPr>
        <w:t xml:space="preserve">: </w:t>
      </w:r>
      <w:r w:rsidR="0013595B" w:rsidRPr="00CD2B6E">
        <w:rPr>
          <w:lang w:val="en-US" w:eastAsia="ja-JP"/>
        </w:rPr>
        <w:t xml:space="preserve">Non-DRX </w:t>
      </w:r>
      <w:r w:rsidR="007F51A9" w:rsidRPr="00CD2B6E">
        <w:rPr>
          <w:lang w:val="en-US" w:eastAsia="ja-JP"/>
        </w:rPr>
        <w:t>requirements for PRS-RSRP</w:t>
      </w:r>
    </w:p>
    <w:p w14:paraId="5043CD9A" w14:textId="77777777" w:rsidR="002D142E" w:rsidRPr="00CB0305" w:rsidRDefault="002D142E" w:rsidP="002D142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2D142E" w:rsidRPr="00F53FE2" w14:paraId="2F44A389" w14:textId="77777777" w:rsidTr="00555283">
        <w:trPr>
          <w:trHeight w:val="468"/>
        </w:trPr>
        <w:tc>
          <w:tcPr>
            <w:tcW w:w="1648" w:type="dxa"/>
            <w:vAlign w:val="center"/>
          </w:tcPr>
          <w:p w14:paraId="543371DF" w14:textId="77777777" w:rsidR="002D142E" w:rsidRPr="00045592" w:rsidRDefault="002D142E" w:rsidP="00555283">
            <w:pPr>
              <w:spacing w:before="120" w:after="120"/>
              <w:rPr>
                <w:b/>
                <w:bCs/>
              </w:rPr>
            </w:pPr>
            <w:r w:rsidRPr="00045592">
              <w:rPr>
                <w:b/>
                <w:bCs/>
              </w:rPr>
              <w:t>T-doc number</w:t>
            </w:r>
          </w:p>
        </w:tc>
        <w:tc>
          <w:tcPr>
            <w:tcW w:w="1437" w:type="dxa"/>
            <w:vAlign w:val="center"/>
          </w:tcPr>
          <w:p w14:paraId="54A46B8D" w14:textId="77777777" w:rsidR="002D142E" w:rsidRPr="00045592" w:rsidRDefault="002D142E" w:rsidP="00555283">
            <w:pPr>
              <w:spacing w:before="120" w:after="120"/>
              <w:rPr>
                <w:b/>
                <w:bCs/>
              </w:rPr>
            </w:pPr>
            <w:r w:rsidRPr="00045592">
              <w:rPr>
                <w:b/>
                <w:bCs/>
              </w:rPr>
              <w:t>Company</w:t>
            </w:r>
          </w:p>
        </w:tc>
        <w:tc>
          <w:tcPr>
            <w:tcW w:w="6772" w:type="dxa"/>
            <w:vAlign w:val="center"/>
          </w:tcPr>
          <w:p w14:paraId="42BEDD82" w14:textId="77777777" w:rsidR="002D142E" w:rsidRPr="00045592" w:rsidRDefault="002D142E" w:rsidP="00555283">
            <w:pPr>
              <w:spacing w:before="120" w:after="120"/>
              <w:rPr>
                <w:b/>
                <w:bCs/>
              </w:rPr>
            </w:pPr>
            <w:r w:rsidRPr="00045592">
              <w:rPr>
                <w:b/>
                <w:bCs/>
              </w:rPr>
              <w:t>Proposals</w:t>
            </w:r>
            <w:r>
              <w:rPr>
                <w:b/>
                <w:bCs/>
              </w:rPr>
              <w:t xml:space="preserve"> / Observations</w:t>
            </w:r>
          </w:p>
        </w:tc>
      </w:tr>
      <w:tr w:rsidR="002D142E" w14:paraId="463AAEB2" w14:textId="77777777" w:rsidTr="00555283">
        <w:trPr>
          <w:trHeight w:val="468"/>
        </w:trPr>
        <w:tc>
          <w:tcPr>
            <w:tcW w:w="1648" w:type="dxa"/>
          </w:tcPr>
          <w:p w14:paraId="77429A67" w14:textId="395EAA0A" w:rsidR="002D142E" w:rsidRPr="00805BE8" w:rsidRDefault="002D142E" w:rsidP="00555283">
            <w:pPr>
              <w:spacing w:before="120" w:after="120"/>
              <w:rPr>
                <w:rFonts w:asciiTheme="minorHAnsi" w:hAnsiTheme="minorHAnsi" w:cstheme="minorHAnsi"/>
              </w:rPr>
            </w:pPr>
            <w:r w:rsidRPr="00805BE8">
              <w:rPr>
                <w:rFonts w:asciiTheme="minorHAnsi" w:hAnsiTheme="minorHAnsi" w:cstheme="minorHAnsi"/>
              </w:rPr>
              <w:t>R4-20</w:t>
            </w:r>
            <w:r w:rsidR="007D6878">
              <w:rPr>
                <w:rFonts w:asciiTheme="minorHAnsi" w:hAnsiTheme="minorHAnsi" w:cstheme="minorHAnsi"/>
              </w:rPr>
              <w:t>00999</w:t>
            </w:r>
          </w:p>
        </w:tc>
        <w:tc>
          <w:tcPr>
            <w:tcW w:w="1437" w:type="dxa"/>
          </w:tcPr>
          <w:p w14:paraId="512A673D" w14:textId="5BF71FAC" w:rsidR="002D142E" w:rsidRPr="00805BE8" w:rsidRDefault="007D6878" w:rsidP="00555283">
            <w:pPr>
              <w:spacing w:before="120" w:after="120"/>
              <w:rPr>
                <w:rFonts w:asciiTheme="minorHAnsi" w:hAnsiTheme="minorHAnsi" w:cstheme="minorHAnsi"/>
              </w:rPr>
            </w:pPr>
            <w:r>
              <w:rPr>
                <w:rFonts w:asciiTheme="minorHAnsi" w:hAnsiTheme="minorHAnsi" w:cstheme="minorHAnsi"/>
              </w:rPr>
              <w:t>MediaTek</w:t>
            </w:r>
          </w:p>
        </w:tc>
        <w:tc>
          <w:tcPr>
            <w:tcW w:w="6772" w:type="dxa"/>
          </w:tcPr>
          <w:p w14:paraId="19755B42" w14:textId="09E57405" w:rsidR="002D142E" w:rsidRPr="001061CF" w:rsidRDefault="001061CF" w:rsidP="001061CF">
            <w:r w:rsidRPr="0010430E">
              <w:t xml:space="preserve">Non-DRX requirements apply for </w:t>
            </w:r>
            <w:r>
              <w:t>PRS-RSRP</w:t>
            </w:r>
            <w:r w:rsidRPr="0010430E">
              <w:t xml:space="preserve"> measurement period, regardless of whether and which DRX configuration is configured for the UE.</w:t>
            </w:r>
          </w:p>
        </w:tc>
      </w:tr>
      <w:tr w:rsidR="001061CF" w14:paraId="5AC59821" w14:textId="77777777" w:rsidTr="00555283">
        <w:trPr>
          <w:trHeight w:val="468"/>
        </w:trPr>
        <w:tc>
          <w:tcPr>
            <w:tcW w:w="1648" w:type="dxa"/>
          </w:tcPr>
          <w:p w14:paraId="70837985" w14:textId="1124B4DF" w:rsidR="001061CF" w:rsidRPr="00805BE8" w:rsidRDefault="001B56AF" w:rsidP="00555283">
            <w:pPr>
              <w:spacing w:before="120" w:after="120"/>
              <w:rPr>
                <w:rFonts w:asciiTheme="minorHAnsi" w:hAnsiTheme="minorHAnsi" w:cstheme="minorHAnsi"/>
              </w:rPr>
            </w:pPr>
            <w:r>
              <w:rPr>
                <w:rFonts w:asciiTheme="minorHAnsi" w:hAnsiTheme="minorHAnsi" w:cstheme="minorHAnsi"/>
              </w:rPr>
              <w:t>R4-2001638</w:t>
            </w:r>
          </w:p>
        </w:tc>
        <w:tc>
          <w:tcPr>
            <w:tcW w:w="1437" w:type="dxa"/>
          </w:tcPr>
          <w:p w14:paraId="7ED9CFCF" w14:textId="6C9F385A" w:rsidR="001061CF" w:rsidRDefault="001B56AF" w:rsidP="00555283">
            <w:pPr>
              <w:spacing w:before="120" w:after="120"/>
              <w:rPr>
                <w:rFonts w:asciiTheme="minorHAnsi" w:hAnsiTheme="minorHAnsi" w:cstheme="minorHAnsi"/>
              </w:rPr>
            </w:pPr>
            <w:r>
              <w:rPr>
                <w:rFonts w:asciiTheme="minorHAnsi" w:hAnsiTheme="minorHAnsi" w:cstheme="minorHAnsi"/>
              </w:rPr>
              <w:t>Hu</w:t>
            </w:r>
            <w:r w:rsidR="003F5BED">
              <w:rPr>
                <w:rFonts w:asciiTheme="minorHAnsi" w:hAnsiTheme="minorHAnsi" w:cstheme="minorHAnsi"/>
              </w:rPr>
              <w:t>awei, HiSi</w:t>
            </w:r>
          </w:p>
        </w:tc>
        <w:tc>
          <w:tcPr>
            <w:tcW w:w="6772" w:type="dxa"/>
          </w:tcPr>
          <w:p w14:paraId="05063901" w14:textId="517ACACC" w:rsidR="001061CF" w:rsidRPr="0010430E" w:rsidRDefault="005942AD" w:rsidP="001061CF">
            <w:r w:rsidRPr="002073C6">
              <w:rPr>
                <w:rFonts w:eastAsia="宋体"/>
                <w:bCs/>
                <w:lang w:eastAsia="zh-CN"/>
              </w:rPr>
              <w:t>Non-DRX requirements apply for PRS-RSRP measurement period, regardless of whether and which DRX configuration is configured for the UE</w:t>
            </w:r>
          </w:p>
        </w:tc>
      </w:tr>
      <w:tr w:rsidR="005942AD" w14:paraId="798B5A1F" w14:textId="77777777" w:rsidTr="00555283">
        <w:trPr>
          <w:trHeight w:val="468"/>
        </w:trPr>
        <w:tc>
          <w:tcPr>
            <w:tcW w:w="1648" w:type="dxa"/>
          </w:tcPr>
          <w:p w14:paraId="3B99F8AA" w14:textId="70FAA905" w:rsidR="005942AD" w:rsidRDefault="001D1A82" w:rsidP="00555283">
            <w:pPr>
              <w:spacing w:before="120" w:after="120"/>
              <w:rPr>
                <w:rFonts w:asciiTheme="minorHAnsi" w:hAnsiTheme="minorHAnsi" w:cstheme="minorHAnsi"/>
              </w:rPr>
            </w:pPr>
            <w:r>
              <w:rPr>
                <w:rFonts w:asciiTheme="minorHAnsi" w:hAnsiTheme="minorHAnsi" w:cstheme="minorHAnsi"/>
              </w:rPr>
              <w:t>R4-2001944</w:t>
            </w:r>
          </w:p>
        </w:tc>
        <w:tc>
          <w:tcPr>
            <w:tcW w:w="1437" w:type="dxa"/>
          </w:tcPr>
          <w:p w14:paraId="1CE5629C" w14:textId="3176DC96" w:rsidR="005942AD" w:rsidRDefault="001D1A82" w:rsidP="00555283">
            <w:pPr>
              <w:spacing w:before="120" w:after="120"/>
              <w:rPr>
                <w:rFonts w:asciiTheme="minorHAnsi" w:hAnsiTheme="minorHAnsi" w:cstheme="minorHAnsi"/>
              </w:rPr>
            </w:pPr>
            <w:r>
              <w:rPr>
                <w:rFonts w:asciiTheme="minorHAnsi" w:hAnsiTheme="minorHAnsi" w:cstheme="minorHAnsi"/>
              </w:rPr>
              <w:t>Ericsson</w:t>
            </w:r>
          </w:p>
        </w:tc>
        <w:tc>
          <w:tcPr>
            <w:tcW w:w="6772" w:type="dxa"/>
          </w:tcPr>
          <w:p w14:paraId="416C68B4" w14:textId="77777777" w:rsidR="00DD598F" w:rsidRPr="00583CB6" w:rsidRDefault="00DD598F" w:rsidP="00DD598F">
            <w:pPr>
              <w:jc w:val="both"/>
              <w:rPr>
                <w:lang w:eastAsia="x-none"/>
              </w:rPr>
            </w:pPr>
            <w:r w:rsidRPr="00583CB6">
              <w:rPr>
                <w:lang w:eastAsia="x-none"/>
              </w:rPr>
              <w:t>RAN4 will define different PRS-RSRP measurement requirements for the non-DRX case and DRX case.</w:t>
            </w:r>
          </w:p>
          <w:p w14:paraId="2704ADC6" w14:textId="0DCFCA4F" w:rsidR="005942AD" w:rsidRPr="00DD598F" w:rsidRDefault="00DD598F" w:rsidP="00DD598F">
            <w:pPr>
              <w:jc w:val="both"/>
              <w:rPr>
                <w:lang w:eastAsia="x-none"/>
              </w:rPr>
            </w:pPr>
            <w:r w:rsidRPr="00583CB6">
              <w:rPr>
                <w:lang w:eastAsia="x-none"/>
              </w:rPr>
              <w:t>When DRX is used and PRS-RSRP is configured to be measured along with UE Rx-Tx or configured for AOD positioning, the PRS-RSRP measurement period depends on DRX cycle length.</w:t>
            </w:r>
          </w:p>
        </w:tc>
      </w:tr>
    </w:tbl>
    <w:p w14:paraId="544CB396" w14:textId="77777777" w:rsidR="002D142E" w:rsidRPr="004A7544" w:rsidRDefault="002D142E" w:rsidP="002D142E"/>
    <w:p w14:paraId="1D9261ED" w14:textId="77777777" w:rsidR="002D142E" w:rsidRPr="004A7544" w:rsidRDefault="002D142E" w:rsidP="002D142E">
      <w:pPr>
        <w:pStyle w:val="2"/>
      </w:pPr>
      <w:r w:rsidRPr="004A7544">
        <w:rPr>
          <w:rFonts w:hint="eastAsia"/>
        </w:rPr>
        <w:t>Open issues</w:t>
      </w:r>
      <w:r>
        <w:t xml:space="preserve"> summary</w:t>
      </w:r>
    </w:p>
    <w:p w14:paraId="13C3922C" w14:textId="0548B9E5" w:rsidR="002D142E" w:rsidRPr="0099521E" w:rsidRDefault="0099521E" w:rsidP="002D142E">
      <w:pPr>
        <w:rPr>
          <w:iCs/>
          <w:color w:val="0070C0"/>
          <w:lang w:eastAsia="zh-CN"/>
        </w:rPr>
      </w:pPr>
      <w:r>
        <w:rPr>
          <w:iCs/>
          <w:color w:val="0070C0"/>
        </w:rPr>
        <w:t xml:space="preserve">In RAN4#93, it was agreed that non-DRX requirements apply for PRS-RSTD measurement period, regardless of whether and which DRX configuration is configured for the UE. The issue here is whether the same </w:t>
      </w:r>
      <w:r w:rsidR="00B24311">
        <w:rPr>
          <w:iCs/>
          <w:color w:val="0070C0"/>
        </w:rPr>
        <w:t xml:space="preserve">should be applicable to PRS-RSRP measurement period. </w:t>
      </w:r>
    </w:p>
    <w:p w14:paraId="50CB69FD" w14:textId="001D2EAC" w:rsidR="002D142E" w:rsidRPr="00805BE8" w:rsidRDefault="002D142E" w:rsidP="002D142E">
      <w:pPr>
        <w:pStyle w:val="3"/>
        <w:rPr>
          <w:sz w:val="24"/>
          <w:szCs w:val="16"/>
        </w:rPr>
      </w:pPr>
      <w:r w:rsidRPr="00805BE8">
        <w:rPr>
          <w:sz w:val="24"/>
          <w:szCs w:val="16"/>
        </w:rPr>
        <w:t>Sub-</w:t>
      </w:r>
      <w:r>
        <w:rPr>
          <w:sz w:val="24"/>
          <w:szCs w:val="16"/>
        </w:rPr>
        <w:t>topic</w:t>
      </w:r>
      <w:r w:rsidRPr="00805BE8">
        <w:rPr>
          <w:sz w:val="24"/>
          <w:szCs w:val="16"/>
        </w:rPr>
        <w:t xml:space="preserve"> 1</w:t>
      </w:r>
      <w:r w:rsidR="00B509ED">
        <w:rPr>
          <w:sz w:val="24"/>
          <w:szCs w:val="16"/>
        </w:rPr>
        <w:t>1</w:t>
      </w:r>
      <w:r w:rsidRPr="00805BE8">
        <w:rPr>
          <w:sz w:val="24"/>
          <w:szCs w:val="16"/>
        </w:rPr>
        <w:t>-1</w:t>
      </w:r>
    </w:p>
    <w:p w14:paraId="5F5D1FC6" w14:textId="15382425" w:rsidR="002D142E" w:rsidRPr="001E09BB" w:rsidRDefault="000523FD" w:rsidP="002D142E">
      <w:pPr>
        <w:rPr>
          <w:iCs/>
          <w:lang w:val="en-US" w:eastAsia="zh-CN"/>
        </w:rPr>
      </w:pPr>
      <w:r w:rsidRPr="001E09BB">
        <w:rPr>
          <w:iCs/>
          <w:lang w:val="en-US" w:eastAsia="zh-CN"/>
        </w:rPr>
        <w:t xml:space="preserve">PRS-RSRP measurement requirements </w:t>
      </w:r>
      <w:r w:rsidR="00A35E25" w:rsidRPr="001E09BB">
        <w:rPr>
          <w:iCs/>
          <w:lang w:val="en-US" w:eastAsia="zh-CN"/>
        </w:rPr>
        <w:t>will be defined for:</w:t>
      </w:r>
    </w:p>
    <w:p w14:paraId="25CF6427" w14:textId="1EB0F5A5" w:rsidR="00A35E25" w:rsidRPr="001E09BB" w:rsidRDefault="00A35E25" w:rsidP="0072416E">
      <w:pPr>
        <w:pStyle w:val="afe"/>
        <w:numPr>
          <w:ilvl w:val="0"/>
          <w:numId w:val="28"/>
        </w:numPr>
        <w:ind w:firstLineChars="0"/>
        <w:rPr>
          <w:iCs/>
          <w:lang w:eastAsia="zh-CN"/>
        </w:rPr>
      </w:pPr>
      <w:r w:rsidRPr="001E09BB">
        <w:rPr>
          <w:iCs/>
          <w:lang w:eastAsia="zh-CN"/>
        </w:rPr>
        <w:t>Option 1: only non-DRX regardless of whether and which DRX configuration is configured for the UE</w:t>
      </w:r>
      <w:r w:rsidR="001E09BB" w:rsidRPr="001E09BB">
        <w:rPr>
          <w:iCs/>
          <w:lang w:eastAsia="zh-CN"/>
        </w:rPr>
        <w:t xml:space="preserve"> (Huawei, MediaTek</w:t>
      </w:r>
      <w:r w:rsidR="004138D9">
        <w:rPr>
          <w:iCs/>
          <w:lang w:eastAsia="zh-CN"/>
        </w:rPr>
        <w:t>, Qualcomm</w:t>
      </w:r>
      <w:r w:rsidR="001E09BB" w:rsidRPr="001E09BB">
        <w:rPr>
          <w:iCs/>
          <w:lang w:eastAsia="zh-CN"/>
        </w:rPr>
        <w:t>)</w:t>
      </w:r>
    </w:p>
    <w:p w14:paraId="59CE8AC5" w14:textId="0FE3C046" w:rsidR="00A35E25" w:rsidRPr="001E09BB" w:rsidRDefault="00A35E25" w:rsidP="0072416E">
      <w:pPr>
        <w:pStyle w:val="afe"/>
        <w:numPr>
          <w:ilvl w:val="0"/>
          <w:numId w:val="28"/>
        </w:numPr>
        <w:ind w:firstLineChars="0"/>
        <w:rPr>
          <w:iCs/>
          <w:lang w:eastAsia="zh-CN"/>
        </w:rPr>
      </w:pPr>
      <w:r w:rsidRPr="001E09BB">
        <w:rPr>
          <w:iCs/>
          <w:lang w:eastAsia="zh-CN"/>
        </w:rPr>
        <w:t xml:space="preserve">Option 2: </w:t>
      </w:r>
      <w:r w:rsidR="001E09BB" w:rsidRPr="001E09BB">
        <w:rPr>
          <w:iCs/>
          <w:lang w:eastAsia="zh-CN"/>
        </w:rPr>
        <w:t>both non-DRX and DRX cases (Ericsson)</w:t>
      </w:r>
    </w:p>
    <w:p w14:paraId="77FFEF7F" w14:textId="77777777" w:rsidR="001E09BB" w:rsidRDefault="001E09BB" w:rsidP="001E09BB">
      <w:pPr>
        <w:rPr>
          <w:highlight w:val="yellow"/>
          <w:lang w:val="en-US" w:eastAsia="zh-CN"/>
        </w:rPr>
      </w:pPr>
    </w:p>
    <w:p w14:paraId="69D9E6DB" w14:textId="4C5757F5" w:rsidR="002D142E" w:rsidRPr="001E09BB" w:rsidRDefault="001E09BB" w:rsidP="002D142E">
      <w:pPr>
        <w:rPr>
          <w:lang w:val="en-US" w:eastAsia="zh-CN"/>
        </w:rPr>
      </w:pPr>
      <w:r w:rsidRPr="001E09BB">
        <w:rPr>
          <w:highlight w:val="yellow"/>
          <w:lang w:val="en-US" w:eastAsia="zh-CN"/>
        </w:rPr>
        <w:t>Recommended WF</w:t>
      </w:r>
      <w:r w:rsidRPr="001E09BB">
        <w:rPr>
          <w:lang w:val="en-US" w:eastAsia="zh-CN"/>
        </w:rPr>
        <w:t>: Further discussion needed. Collect companies’ views</w:t>
      </w:r>
    </w:p>
    <w:p w14:paraId="677A5DE3" w14:textId="77777777" w:rsidR="002D142E" w:rsidRPr="00CD2B6E" w:rsidRDefault="002D142E" w:rsidP="002D142E">
      <w:pPr>
        <w:pStyle w:val="2"/>
        <w:rPr>
          <w:lang w:val="en-US"/>
        </w:rPr>
      </w:pPr>
      <w:r w:rsidRPr="00CD2B6E">
        <w:rPr>
          <w:lang w:val="en-US"/>
        </w:rPr>
        <w:t xml:space="preserve">Companies views’ collection for 1st round </w:t>
      </w:r>
    </w:p>
    <w:p w14:paraId="5C70B0BE" w14:textId="77777777" w:rsidR="002D142E" w:rsidRPr="00805BE8" w:rsidRDefault="002D142E" w:rsidP="002D142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2D142E" w14:paraId="53EEE9AC" w14:textId="77777777" w:rsidTr="00FE2553">
        <w:tc>
          <w:tcPr>
            <w:tcW w:w="1238" w:type="dxa"/>
          </w:tcPr>
          <w:p w14:paraId="6A395CB6" w14:textId="77777777" w:rsidR="002D142E" w:rsidRPr="00045592" w:rsidRDefault="002D142E"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5A69D57" w14:textId="77777777" w:rsidR="002D142E" w:rsidRPr="00045592" w:rsidRDefault="002D142E"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2D142E" w14:paraId="637EF9A9" w14:textId="77777777" w:rsidTr="00FE2553">
        <w:tc>
          <w:tcPr>
            <w:tcW w:w="1238" w:type="dxa"/>
          </w:tcPr>
          <w:p w14:paraId="0F8747E0" w14:textId="77777777" w:rsidR="002D142E" w:rsidRPr="003418CB" w:rsidRDefault="002D142E"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53DD0E6D" w14:textId="77777777" w:rsidR="002D142E" w:rsidRDefault="002D142E"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27F5253" w14:textId="77777777" w:rsidR="002D142E" w:rsidRDefault="002D142E"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986151D" w14:textId="77777777" w:rsidR="002D142E" w:rsidRDefault="002D142E"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7E4E702" w14:textId="77777777" w:rsidR="002D142E" w:rsidRPr="003418CB" w:rsidRDefault="002D142E"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8123CB" w14:paraId="57591D53" w14:textId="77777777" w:rsidTr="00FE2553">
        <w:tc>
          <w:tcPr>
            <w:tcW w:w="1238" w:type="dxa"/>
          </w:tcPr>
          <w:p w14:paraId="61B82B63" w14:textId="10C6E0EE" w:rsidR="008123CB" w:rsidRDefault="008123CB" w:rsidP="00555283">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393" w:type="dxa"/>
          </w:tcPr>
          <w:p w14:paraId="7165541F" w14:textId="4C959A28" w:rsidR="008123CB" w:rsidRDefault="008123CB" w:rsidP="00555283">
            <w:pPr>
              <w:spacing w:after="120"/>
              <w:rPr>
                <w:rFonts w:eastAsiaTheme="minorEastAsia"/>
                <w:color w:val="0070C0"/>
                <w:lang w:val="en-US" w:eastAsia="zh-CN"/>
              </w:rPr>
            </w:pPr>
            <w:r>
              <w:rPr>
                <w:rFonts w:eastAsiaTheme="minorEastAsia" w:hint="eastAsia"/>
                <w:color w:val="0070C0"/>
                <w:lang w:val="en-US" w:eastAsia="zh-CN"/>
              </w:rPr>
              <w:t xml:space="preserve">Sub-topic 11-1: option 1, we see no difference between DL-AoD/multi-RTT and DL-TDOA. </w:t>
            </w:r>
            <w:r>
              <w:rPr>
                <w:rFonts w:eastAsiaTheme="minorEastAsia"/>
                <w:color w:val="0070C0"/>
                <w:lang w:val="en-US" w:eastAsia="zh-CN"/>
              </w:rPr>
              <w:t xml:space="preserve">For DL-TDOA, RAN4 has agreed that </w:t>
            </w:r>
            <w:r>
              <w:rPr>
                <w:iCs/>
                <w:color w:val="0070C0"/>
              </w:rPr>
              <w:t>non-DRX requirements always apply for PRS-RSTD measurement period.</w:t>
            </w:r>
          </w:p>
        </w:tc>
      </w:tr>
      <w:tr w:rsidR="005522F3" w14:paraId="3CBFC8D5" w14:textId="77777777" w:rsidTr="00FE2553">
        <w:tc>
          <w:tcPr>
            <w:tcW w:w="1238" w:type="dxa"/>
          </w:tcPr>
          <w:p w14:paraId="4D9E3932" w14:textId="151E4EB1" w:rsidR="005522F3" w:rsidRDefault="005522F3" w:rsidP="00555283">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4A04FF37" w14:textId="767C56CE" w:rsidR="005522F3" w:rsidRDefault="005522F3" w:rsidP="00555283">
            <w:pPr>
              <w:spacing w:after="120"/>
              <w:rPr>
                <w:rFonts w:eastAsiaTheme="minorEastAsia"/>
                <w:color w:val="0070C0"/>
                <w:lang w:val="en-US" w:eastAsia="zh-CN"/>
              </w:rPr>
            </w:pPr>
            <w:r>
              <w:rPr>
                <w:rFonts w:eastAsiaTheme="minorEastAsia"/>
                <w:color w:val="0070C0"/>
                <w:lang w:val="en-US" w:eastAsia="zh-CN"/>
              </w:rPr>
              <w:t xml:space="preserve">Sub topic 11-1: we share the same view as Huawei and support option 1. </w:t>
            </w:r>
          </w:p>
        </w:tc>
      </w:tr>
      <w:tr w:rsidR="00FE2553" w14:paraId="45C10196" w14:textId="77777777" w:rsidTr="00FE2553">
        <w:tc>
          <w:tcPr>
            <w:tcW w:w="1238" w:type="dxa"/>
          </w:tcPr>
          <w:p w14:paraId="57C7CCA9" w14:textId="36690B58" w:rsidR="00FE2553" w:rsidRDefault="00FE2553" w:rsidP="00FE2553">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2703542D" w14:textId="76E4FD57" w:rsidR="00FE2553" w:rsidRDefault="00FE2553" w:rsidP="00FE2553">
            <w:pPr>
              <w:spacing w:after="120"/>
              <w:rPr>
                <w:rFonts w:eastAsiaTheme="minorEastAsia"/>
                <w:color w:val="0070C0"/>
                <w:lang w:val="en-US" w:eastAsia="zh-CN"/>
              </w:rPr>
            </w:pPr>
            <w:r>
              <w:rPr>
                <w:rFonts w:eastAsiaTheme="minorEastAsia"/>
                <w:color w:val="0070C0"/>
                <w:lang w:val="en-US" w:eastAsia="zh-CN"/>
              </w:rPr>
              <w:t>Sub topic 11-1: We support option 1, since in our view the priority of positioning should be higher than that of DRX.</w:t>
            </w:r>
          </w:p>
        </w:tc>
      </w:tr>
      <w:tr w:rsidR="00697800" w14:paraId="692F001D" w14:textId="77777777" w:rsidTr="00FE2553">
        <w:tc>
          <w:tcPr>
            <w:tcW w:w="1238" w:type="dxa"/>
          </w:tcPr>
          <w:p w14:paraId="70C9F11B" w14:textId="794FC8B9" w:rsidR="00697800" w:rsidRDefault="00697800" w:rsidP="00FE2553">
            <w:pPr>
              <w:spacing w:after="120"/>
              <w:rPr>
                <w:rFonts w:eastAsiaTheme="minorEastAsia"/>
                <w:color w:val="0070C0"/>
                <w:lang w:val="en-US" w:eastAsia="zh-CN"/>
              </w:rPr>
            </w:pPr>
            <w:r>
              <w:rPr>
                <w:rFonts w:eastAsiaTheme="minorEastAsia" w:hint="eastAsia"/>
                <w:color w:val="0070C0"/>
                <w:lang w:val="en-US" w:eastAsia="zh-CN"/>
              </w:rPr>
              <w:t>CATT</w:t>
            </w:r>
          </w:p>
        </w:tc>
        <w:tc>
          <w:tcPr>
            <w:tcW w:w="8393" w:type="dxa"/>
          </w:tcPr>
          <w:p w14:paraId="0E3382D6" w14:textId="04D44CE2" w:rsidR="00697800" w:rsidRDefault="00697800" w:rsidP="00FE2553">
            <w:pPr>
              <w:spacing w:after="120"/>
              <w:rPr>
                <w:rFonts w:eastAsiaTheme="minorEastAsia"/>
                <w:color w:val="0070C0"/>
                <w:lang w:val="en-US" w:eastAsia="zh-CN"/>
              </w:rPr>
            </w:pPr>
            <w:r>
              <w:rPr>
                <w:rFonts w:eastAsiaTheme="minorEastAsia" w:hint="eastAsia"/>
                <w:color w:val="0070C0"/>
                <w:lang w:val="en-US" w:eastAsia="zh-CN"/>
              </w:rPr>
              <w:t>Sub-topic 11-1: support option 1.</w:t>
            </w:r>
          </w:p>
        </w:tc>
      </w:tr>
      <w:tr w:rsidR="003E6D98" w14:paraId="77244CD3" w14:textId="77777777" w:rsidTr="00FE2553">
        <w:tc>
          <w:tcPr>
            <w:tcW w:w="1238" w:type="dxa"/>
          </w:tcPr>
          <w:p w14:paraId="087C42C9" w14:textId="078181C3" w:rsidR="003E6D98" w:rsidRDefault="003E6D98" w:rsidP="003E6D9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3" w:type="dxa"/>
          </w:tcPr>
          <w:p w14:paraId="221ABF29" w14:textId="0E5BBA09" w:rsidR="003E6D98" w:rsidRDefault="003E6D98" w:rsidP="003E6D98">
            <w:pPr>
              <w:spacing w:after="120"/>
              <w:rPr>
                <w:rFonts w:eastAsiaTheme="minorEastAsia"/>
                <w:color w:val="0070C0"/>
                <w:lang w:val="en-US" w:eastAsia="zh-CN"/>
              </w:rPr>
            </w:pPr>
            <w:r>
              <w:rPr>
                <w:rFonts w:eastAsiaTheme="minorEastAsia"/>
                <w:color w:val="0070C0"/>
                <w:lang w:val="en-US" w:eastAsia="zh-CN"/>
              </w:rPr>
              <w:t>Sub topic 11-1: The reason for supporting option 2 is to enable UE battery saving. If there is no concern on power consumption due to non-DRX period even the UE configured with DRX then we are ok with option 1.</w:t>
            </w:r>
          </w:p>
        </w:tc>
      </w:tr>
      <w:tr w:rsidR="004C3E7C" w14:paraId="784917FF" w14:textId="77777777" w:rsidTr="00FE2553">
        <w:tc>
          <w:tcPr>
            <w:tcW w:w="1238" w:type="dxa"/>
          </w:tcPr>
          <w:p w14:paraId="39C23CA1" w14:textId="5114747D" w:rsidR="004C3E7C" w:rsidRDefault="004C3E7C" w:rsidP="003E6D98">
            <w:pPr>
              <w:spacing w:after="120"/>
              <w:rPr>
                <w:rFonts w:eastAsiaTheme="minorEastAsia"/>
                <w:color w:val="0070C0"/>
                <w:lang w:val="en-US" w:eastAsia="zh-CN"/>
              </w:rPr>
            </w:pPr>
            <w:r>
              <w:rPr>
                <w:rFonts w:eastAsiaTheme="minorEastAsia"/>
                <w:color w:val="0070C0"/>
                <w:lang w:val="en-US" w:eastAsia="zh-CN"/>
              </w:rPr>
              <w:t>Intel</w:t>
            </w:r>
          </w:p>
        </w:tc>
        <w:tc>
          <w:tcPr>
            <w:tcW w:w="8393" w:type="dxa"/>
          </w:tcPr>
          <w:p w14:paraId="18C5C0BF" w14:textId="77777777" w:rsidR="004C3E7C" w:rsidRDefault="004C3E7C" w:rsidP="004C3E7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w:t>
            </w:r>
            <w:r>
              <w:rPr>
                <w:rFonts w:eastAsiaTheme="minorEastAsia" w:hint="eastAsia"/>
                <w:color w:val="0070C0"/>
                <w:lang w:val="en-US" w:eastAsia="zh-CN"/>
              </w:rPr>
              <w:t>1</w:t>
            </w:r>
          </w:p>
          <w:p w14:paraId="758010FC" w14:textId="5F388F6F" w:rsidR="004C3E7C" w:rsidRDefault="004C3E7C" w:rsidP="004C3E7C">
            <w:pPr>
              <w:spacing w:after="120"/>
              <w:rPr>
                <w:rFonts w:eastAsiaTheme="minorEastAsia"/>
                <w:color w:val="0070C0"/>
                <w:lang w:val="en-US" w:eastAsia="zh-CN"/>
              </w:rPr>
            </w:pPr>
            <w:r>
              <w:rPr>
                <w:rFonts w:eastAsiaTheme="minorEastAsia"/>
                <w:color w:val="0070C0"/>
                <w:lang w:val="en-US" w:eastAsia="zh-CN"/>
              </w:rPr>
              <w:t>Support Option 1. The requirement for DRX can be deprioritized in Rel16.</w:t>
            </w:r>
          </w:p>
          <w:p w14:paraId="6B9CC547" w14:textId="77777777" w:rsidR="004C3E7C" w:rsidRDefault="004C3E7C" w:rsidP="003E6D98">
            <w:pPr>
              <w:spacing w:after="120"/>
              <w:rPr>
                <w:rFonts w:eastAsiaTheme="minorEastAsia"/>
                <w:color w:val="0070C0"/>
                <w:lang w:val="en-US" w:eastAsia="zh-CN"/>
              </w:rPr>
            </w:pPr>
          </w:p>
        </w:tc>
      </w:tr>
    </w:tbl>
    <w:p w14:paraId="655E45A1" w14:textId="614000C5" w:rsidR="002D142E" w:rsidRPr="003418CB" w:rsidRDefault="002D142E" w:rsidP="002D142E">
      <w:pPr>
        <w:rPr>
          <w:color w:val="0070C0"/>
          <w:lang w:val="en-US" w:eastAsia="zh-CN"/>
        </w:rPr>
      </w:pPr>
    </w:p>
    <w:p w14:paraId="6CA21032" w14:textId="77777777" w:rsidR="002D142E" w:rsidRPr="00035C50" w:rsidRDefault="002D142E" w:rsidP="002D142E">
      <w:pPr>
        <w:pStyle w:val="2"/>
      </w:pPr>
      <w:r w:rsidRPr="00035C50">
        <w:t>Summary</w:t>
      </w:r>
      <w:r w:rsidRPr="00035C50">
        <w:rPr>
          <w:rFonts w:hint="eastAsia"/>
        </w:rPr>
        <w:t xml:space="preserve"> for 1st round </w:t>
      </w:r>
    </w:p>
    <w:p w14:paraId="5AF958CB" w14:textId="3B1B0600" w:rsidR="002D142E" w:rsidRPr="00943373" w:rsidRDefault="002D142E" w:rsidP="002D142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531"/>
        <w:gridCol w:w="8100"/>
      </w:tblGrid>
      <w:tr w:rsidR="002D142E" w:rsidRPr="00004165" w14:paraId="5C0D6EE4" w14:textId="77777777" w:rsidTr="00943373">
        <w:tc>
          <w:tcPr>
            <w:tcW w:w="1548" w:type="dxa"/>
          </w:tcPr>
          <w:p w14:paraId="2AD0514B" w14:textId="77777777" w:rsidR="002D142E" w:rsidRPr="00045592" w:rsidRDefault="002D142E" w:rsidP="00555283">
            <w:pPr>
              <w:rPr>
                <w:rFonts w:eastAsiaTheme="minorEastAsia"/>
                <w:b/>
                <w:bCs/>
                <w:color w:val="0070C0"/>
                <w:lang w:val="en-US" w:eastAsia="zh-CN"/>
              </w:rPr>
            </w:pPr>
          </w:p>
        </w:tc>
        <w:tc>
          <w:tcPr>
            <w:tcW w:w="8309" w:type="dxa"/>
          </w:tcPr>
          <w:p w14:paraId="14CB7327" w14:textId="77777777" w:rsidR="002D142E" w:rsidRPr="00045592" w:rsidRDefault="002D142E"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D142E" w14:paraId="0E212B7D" w14:textId="77777777" w:rsidTr="00943373">
        <w:tc>
          <w:tcPr>
            <w:tcW w:w="1548" w:type="dxa"/>
          </w:tcPr>
          <w:p w14:paraId="0A6404DC" w14:textId="38F26E2B" w:rsidR="002D142E" w:rsidRPr="003418CB" w:rsidRDefault="002D142E"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943373">
              <w:rPr>
                <w:rFonts w:eastAsiaTheme="minorEastAsia"/>
                <w:b/>
                <w:bCs/>
                <w:color w:val="0070C0"/>
                <w:lang w:val="en-US" w:eastAsia="zh-CN"/>
              </w:rPr>
              <w:t>1-1</w:t>
            </w:r>
          </w:p>
        </w:tc>
        <w:tc>
          <w:tcPr>
            <w:tcW w:w="8309" w:type="dxa"/>
          </w:tcPr>
          <w:p w14:paraId="6326FC0A" w14:textId="599BE406" w:rsidR="00FC4F33" w:rsidRPr="006E4045" w:rsidRDefault="00FC4F33" w:rsidP="00555283">
            <w:pPr>
              <w:rPr>
                <w:rFonts w:eastAsiaTheme="minorEastAsia"/>
                <w:b/>
                <w:bCs/>
                <w:iCs/>
                <w:lang w:val="en-US" w:eastAsia="zh-CN"/>
              </w:rPr>
            </w:pPr>
            <w:r w:rsidRPr="006E4045">
              <w:rPr>
                <w:rFonts w:eastAsiaTheme="minorEastAsia"/>
                <w:b/>
                <w:bCs/>
                <w:iCs/>
                <w:lang w:val="en-US" w:eastAsia="zh-CN"/>
              </w:rPr>
              <w:t>Non-DRX only requirements for PRS-RSRP</w:t>
            </w:r>
          </w:p>
          <w:p w14:paraId="3A1B3235" w14:textId="396FFB3D" w:rsidR="002D142E" w:rsidRDefault="002D142E" w:rsidP="00555283">
            <w:pPr>
              <w:rPr>
                <w:rFonts w:eastAsiaTheme="minorEastAsia"/>
                <w:i/>
                <w:color w:val="0070C0"/>
                <w:lang w:val="en-US" w:eastAsia="zh-CN"/>
              </w:rPr>
            </w:pPr>
            <w:r w:rsidRPr="000A0BE8">
              <w:rPr>
                <w:rFonts w:eastAsiaTheme="minorEastAsia" w:hint="eastAsia"/>
                <w:i/>
                <w:color w:val="0070C0"/>
                <w:highlight w:val="green"/>
                <w:lang w:val="en-US" w:eastAsia="zh-CN"/>
              </w:rPr>
              <w:t>Tentative agreements:</w:t>
            </w:r>
          </w:p>
          <w:p w14:paraId="180628E2" w14:textId="76E809CF" w:rsidR="006E4045" w:rsidRPr="00D0145B" w:rsidRDefault="00D0145B" w:rsidP="00D0145B">
            <w:pPr>
              <w:rPr>
                <w:iCs/>
                <w:lang w:val="en-US" w:eastAsia="zh-CN"/>
              </w:rPr>
            </w:pPr>
            <w:r w:rsidRPr="001E09BB">
              <w:rPr>
                <w:iCs/>
                <w:lang w:val="en-US" w:eastAsia="zh-CN"/>
              </w:rPr>
              <w:t>PRS-RSRP measurement requirements will be defined for</w:t>
            </w:r>
            <w:r>
              <w:rPr>
                <w:iCs/>
                <w:lang w:val="en-US" w:eastAsia="zh-CN"/>
              </w:rPr>
              <w:t xml:space="preserve"> </w:t>
            </w:r>
            <w:r w:rsidRPr="001E09BB">
              <w:rPr>
                <w:iCs/>
                <w:lang w:eastAsia="zh-CN"/>
              </w:rPr>
              <w:t>only non-DRX regardless of whether and which DRX configuration is configured for the UE</w:t>
            </w:r>
            <w:r w:rsidR="000A0BE8">
              <w:rPr>
                <w:iCs/>
                <w:lang w:eastAsia="zh-CN"/>
              </w:rPr>
              <w:t>.</w:t>
            </w:r>
          </w:p>
          <w:p w14:paraId="642AC881" w14:textId="77777777" w:rsidR="002D142E" w:rsidRDefault="002D142E" w:rsidP="0055528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5725485" w14:textId="03E79305" w:rsidR="000A0BE8" w:rsidRPr="000A0BE8" w:rsidRDefault="000A0BE8" w:rsidP="00555283">
            <w:pPr>
              <w:rPr>
                <w:rFonts w:eastAsiaTheme="minorEastAsia"/>
                <w:iCs/>
                <w:lang w:val="en-US" w:eastAsia="zh-CN"/>
              </w:rPr>
            </w:pPr>
            <w:r>
              <w:rPr>
                <w:rFonts w:eastAsiaTheme="minorEastAsia"/>
                <w:iCs/>
                <w:lang w:val="en-US" w:eastAsia="zh-CN"/>
              </w:rPr>
              <w:t>No further discussion is needed.</w:t>
            </w:r>
          </w:p>
        </w:tc>
      </w:tr>
    </w:tbl>
    <w:p w14:paraId="298E2497" w14:textId="77777777" w:rsidR="002D142E" w:rsidRDefault="002D142E" w:rsidP="002D142E">
      <w:pPr>
        <w:rPr>
          <w:i/>
          <w:color w:val="0070C0"/>
          <w:lang w:val="en-US" w:eastAsia="zh-CN"/>
        </w:rPr>
      </w:pPr>
    </w:p>
    <w:p w14:paraId="100A969A" w14:textId="77777777" w:rsidR="002D142E" w:rsidRPr="00CD2B6E" w:rsidRDefault="002D142E" w:rsidP="002D142E">
      <w:pPr>
        <w:rPr>
          <w:rFonts w:ascii="Arial" w:hAnsi="Arial"/>
          <w:lang w:val="en-US" w:eastAsia="zh-CN"/>
        </w:rPr>
      </w:pPr>
    </w:p>
    <w:p w14:paraId="2097552F" w14:textId="33CCC50C" w:rsidR="002D142E" w:rsidRPr="00CD2B6E" w:rsidRDefault="00580811" w:rsidP="002D142E">
      <w:pPr>
        <w:pStyle w:val="1"/>
        <w:rPr>
          <w:lang w:val="en-US" w:eastAsia="ja-JP"/>
        </w:rPr>
      </w:pPr>
      <w:r w:rsidRPr="00CD2B6E">
        <w:rPr>
          <w:lang w:val="en-US" w:eastAsia="ja-JP"/>
        </w:rPr>
        <w:t xml:space="preserve"> </w:t>
      </w:r>
      <w:r w:rsidR="002D142E" w:rsidRPr="00CD2B6E">
        <w:rPr>
          <w:lang w:val="en-US" w:eastAsia="ja-JP"/>
        </w:rPr>
        <w:t>Topic #1</w:t>
      </w:r>
      <w:r w:rsidRPr="00CD2B6E">
        <w:rPr>
          <w:lang w:val="en-US" w:eastAsia="ja-JP"/>
        </w:rPr>
        <w:t>2</w:t>
      </w:r>
      <w:r w:rsidR="002D142E" w:rsidRPr="00CD2B6E">
        <w:rPr>
          <w:lang w:val="en-US" w:eastAsia="ja-JP"/>
        </w:rPr>
        <w:t xml:space="preserve">: </w:t>
      </w:r>
      <w:r w:rsidR="00F9016E" w:rsidRPr="00CD2B6E">
        <w:rPr>
          <w:lang w:val="en-US" w:eastAsia="ja-JP"/>
        </w:rPr>
        <w:t>Int</w:t>
      </w:r>
      <w:r w:rsidR="00D340E3" w:rsidRPr="00CD2B6E">
        <w:rPr>
          <w:lang w:val="en-US" w:eastAsia="ja-JP"/>
        </w:rPr>
        <w:t>er</w:t>
      </w:r>
      <w:r w:rsidR="00F9016E" w:rsidRPr="00CD2B6E">
        <w:rPr>
          <w:lang w:val="en-US" w:eastAsia="ja-JP"/>
        </w:rPr>
        <w:t>-frequency vs. Intr</w:t>
      </w:r>
      <w:r w:rsidR="00D340E3" w:rsidRPr="00CD2B6E">
        <w:rPr>
          <w:lang w:val="en-US" w:eastAsia="ja-JP"/>
        </w:rPr>
        <w:t>a</w:t>
      </w:r>
      <w:r w:rsidR="00F9016E" w:rsidRPr="00CD2B6E">
        <w:rPr>
          <w:lang w:val="en-US" w:eastAsia="ja-JP"/>
        </w:rPr>
        <w:t>-frequency PRS-RSRP</w:t>
      </w:r>
    </w:p>
    <w:p w14:paraId="1E15A34D" w14:textId="77777777" w:rsidR="002D142E" w:rsidRPr="00CB0305" w:rsidRDefault="002D142E" w:rsidP="002D142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2D142E" w:rsidRPr="00F53FE2" w14:paraId="7174F7E9" w14:textId="77777777" w:rsidTr="00555283">
        <w:trPr>
          <w:trHeight w:val="468"/>
        </w:trPr>
        <w:tc>
          <w:tcPr>
            <w:tcW w:w="1648" w:type="dxa"/>
            <w:vAlign w:val="center"/>
          </w:tcPr>
          <w:p w14:paraId="3F26914C" w14:textId="77777777" w:rsidR="002D142E" w:rsidRPr="00045592" w:rsidRDefault="002D142E" w:rsidP="00555283">
            <w:pPr>
              <w:spacing w:before="120" w:after="120"/>
              <w:rPr>
                <w:b/>
                <w:bCs/>
              </w:rPr>
            </w:pPr>
            <w:r w:rsidRPr="00045592">
              <w:rPr>
                <w:b/>
                <w:bCs/>
              </w:rPr>
              <w:t>T-doc number</w:t>
            </w:r>
          </w:p>
        </w:tc>
        <w:tc>
          <w:tcPr>
            <w:tcW w:w="1437" w:type="dxa"/>
            <w:vAlign w:val="center"/>
          </w:tcPr>
          <w:p w14:paraId="45A0DFA9" w14:textId="77777777" w:rsidR="002D142E" w:rsidRPr="00045592" w:rsidRDefault="002D142E" w:rsidP="00555283">
            <w:pPr>
              <w:spacing w:before="120" w:after="120"/>
              <w:rPr>
                <w:b/>
                <w:bCs/>
              </w:rPr>
            </w:pPr>
            <w:r w:rsidRPr="00045592">
              <w:rPr>
                <w:b/>
                <w:bCs/>
              </w:rPr>
              <w:t>Company</w:t>
            </w:r>
          </w:p>
        </w:tc>
        <w:tc>
          <w:tcPr>
            <w:tcW w:w="6772" w:type="dxa"/>
            <w:vAlign w:val="center"/>
          </w:tcPr>
          <w:p w14:paraId="47B12212" w14:textId="77777777" w:rsidR="002D142E" w:rsidRPr="00045592" w:rsidRDefault="002D142E" w:rsidP="00555283">
            <w:pPr>
              <w:spacing w:before="120" w:after="120"/>
              <w:rPr>
                <w:b/>
                <w:bCs/>
              </w:rPr>
            </w:pPr>
            <w:r w:rsidRPr="00045592">
              <w:rPr>
                <w:b/>
                <w:bCs/>
              </w:rPr>
              <w:t>Proposals</w:t>
            </w:r>
            <w:r>
              <w:rPr>
                <w:b/>
                <w:bCs/>
              </w:rPr>
              <w:t xml:space="preserve"> / Observations</w:t>
            </w:r>
          </w:p>
        </w:tc>
      </w:tr>
      <w:tr w:rsidR="002D142E" w14:paraId="242BA0EA" w14:textId="77777777" w:rsidTr="00555283">
        <w:trPr>
          <w:trHeight w:val="468"/>
        </w:trPr>
        <w:tc>
          <w:tcPr>
            <w:tcW w:w="1648" w:type="dxa"/>
          </w:tcPr>
          <w:p w14:paraId="2F578AA6" w14:textId="2A6ACC82" w:rsidR="002D142E" w:rsidRPr="00805BE8" w:rsidRDefault="002D142E" w:rsidP="00555283">
            <w:pPr>
              <w:spacing w:before="120" w:after="120"/>
              <w:rPr>
                <w:rFonts w:asciiTheme="minorHAnsi" w:hAnsiTheme="minorHAnsi" w:cstheme="minorHAnsi"/>
              </w:rPr>
            </w:pPr>
            <w:r w:rsidRPr="00805BE8">
              <w:rPr>
                <w:rFonts w:asciiTheme="minorHAnsi" w:hAnsiTheme="minorHAnsi" w:cstheme="minorHAnsi"/>
              </w:rPr>
              <w:t>R4-20</w:t>
            </w:r>
            <w:r w:rsidR="009F1B82">
              <w:rPr>
                <w:rFonts w:asciiTheme="minorHAnsi" w:hAnsiTheme="minorHAnsi" w:cstheme="minorHAnsi"/>
              </w:rPr>
              <w:t>00</w:t>
            </w:r>
            <w:r w:rsidR="000F2DB1">
              <w:rPr>
                <w:rFonts w:asciiTheme="minorHAnsi" w:hAnsiTheme="minorHAnsi" w:cstheme="minorHAnsi"/>
              </w:rPr>
              <w:t>999</w:t>
            </w:r>
          </w:p>
        </w:tc>
        <w:tc>
          <w:tcPr>
            <w:tcW w:w="1437" w:type="dxa"/>
          </w:tcPr>
          <w:p w14:paraId="4C6ED673" w14:textId="581BB81D" w:rsidR="002D142E" w:rsidRPr="00805BE8" w:rsidRDefault="000F2DB1" w:rsidP="00555283">
            <w:pPr>
              <w:spacing w:before="120" w:after="120"/>
              <w:rPr>
                <w:rFonts w:asciiTheme="minorHAnsi" w:hAnsiTheme="minorHAnsi" w:cstheme="minorHAnsi"/>
              </w:rPr>
            </w:pPr>
            <w:r>
              <w:rPr>
                <w:rFonts w:asciiTheme="minorHAnsi" w:hAnsiTheme="minorHAnsi" w:cstheme="minorHAnsi"/>
              </w:rPr>
              <w:t>MediaTek</w:t>
            </w:r>
          </w:p>
        </w:tc>
        <w:tc>
          <w:tcPr>
            <w:tcW w:w="6772" w:type="dxa"/>
          </w:tcPr>
          <w:p w14:paraId="7C202F48" w14:textId="77777777" w:rsidR="007706ED" w:rsidRDefault="007706ED" w:rsidP="007706ED">
            <w:r>
              <w:t xml:space="preserve">For the scenario that </w:t>
            </w:r>
            <w:r>
              <w:rPr>
                <w:lang w:eastAsia="zh-CN"/>
              </w:rPr>
              <w:t>PRS-RSRP measurement is configured independently,</w:t>
            </w:r>
            <w:r>
              <w:t xml:space="preserve"> </w:t>
            </w:r>
            <w:r w:rsidRPr="00503349">
              <w:t>RAN4 to define intra-frequency PRS-RSRP measurement as when the positioning frequency la</w:t>
            </w:r>
            <w:r>
              <w:t xml:space="preserve">yer of a DL PRS resource set is </w:t>
            </w:r>
            <w:r w:rsidRPr="00503349">
              <w:t xml:space="preserve">within </w:t>
            </w:r>
            <w:r>
              <w:t xml:space="preserve">UE’s </w:t>
            </w:r>
            <w:r w:rsidRPr="00503349">
              <w:t>active BWP</w:t>
            </w:r>
            <w:r>
              <w:t xml:space="preserve">. </w:t>
            </w:r>
          </w:p>
          <w:p w14:paraId="6D1A473B" w14:textId="49B8FFE9" w:rsidR="002D142E" w:rsidRPr="007706ED" w:rsidRDefault="007706ED" w:rsidP="007706ED">
            <w:r>
              <w:t>A PRS-RSRP measurement is defined to be an inter-frequency PRS-RSRP measurement if it is not an intra-frequency PRS-RSRP measurement</w:t>
            </w:r>
          </w:p>
        </w:tc>
      </w:tr>
      <w:tr w:rsidR="007706ED" w14:paraId="64B52542" w14:textId="77777777" w:rsidTr="00555283">
        <w:trPr>
          <w:trHeight w:val="468"/>
        </w:trPr>
        <w:tc>
          <w:tcPr>
            <w:tcW w:w="1648" w:type="dxa"/>
          </w:tcPr>
          <w:p w14:paraId="709D59AF" w14:textId="72DE7CDA" w:rsidR="007706ED" w:rsidRPr="00805BE8" w:rsidRDefault="001700DA" w:rsidP="00555283">
            <w:pPr>
              <w:spacing w:before="120" w:after="120"/>
              <w:rPr>
                <w:rFonts w:asciiTheme="minorHAnsi" w:hAnsiTheme="minorHAnsi" w:cstheme="minorHAnsi"/>
              </w:rPr>
            </w:pPr>
            <w:r>
              <w:rPr>
                <w:rFonts w:asciiTheme="minorHAnsi" w:hAnsiTheme="minorHAnsi" w:cstheme="minorHAnsi"/>
              </w:rPr>
              <w:t>R4-2001638</w:t>
            </w:r>
          </w:p>
        </w:tc>
        <w:tc>
          <w:tcPr>
            <w:tcW w:w="1437" w:type="dxa"/>
          </w:tcPr>
          <w:p w14:paraId="5F867958" w14:textId="4DF76752" w:rsidR="007706ED" w:rsidRDefault="001700DA" w:rsidP="00555283">
            <w:pPr>
              <w:spacing w:before="120" w:after="120"/>
              <w:rPr>
                <w:rFonts w:asciiTheme="minorHAnsi" w:hAnsiTheme="minorHAnsi" w:cstheme="minorHAnsi"/>
              </w:rPr>
            </w:pPr>
            <w:r>
              <w:rPr>
                <w:rFonts w:asciiTheme="minorHAnsi" w:hAnsiTheme="minorHAnsi" w:cstheme="minorHAnsi"/>
              </w:rPr>
              <w:t>Huawei, HiSi</w:t>
            </w:r>
          </w:p>
        </w:tc>
        <w:tc>
          <w:tcPr>
            <w:tcW w:w="6772" w:type="dxa"/>
          </w:tcPr>
          <w:p w14:paraId="44EA1F07" w14:textId="73A1B034" w:rsidR="007706ED" w:rsidRPr="000F5F47" w:rsidRDefault="001700DA" w:rsidP="000F5F47">
            <w:pPr>
              <w:spacing w:before="120" w:after="120"/>
              <w:rPr>
                <w:bCs/>
              </w:rPr>
            </w:pPr>
            <w:r w:rsidRPr="002073C6">
              <w:rPr>
                <w:bCs/>
              </w:rPr>
              <w:t>Conclusions for RSTD measurement on PRS measurement capability and the need for measurement gap or scheduling restriction should be re-used for PRS-RSRP measurement.</w:t>
            </w:r>
          </w:p>
        </w:tc>
      </w:tr>
      <w:tr w:rsidR="000F5F47" w14:paraId="1EE4019D" w14:textId="77777777" w:rsidTr="00555283">
        <w:trPr>
          <w:trHeight w:val="468"/>
        </w:trPr>
        <w:tc>
          <w:tcPr>
            <w:tcW w:w="1648" w:type="dxa"/>
          </w:tcPr>
          <w:p w14:paraId="673BABDB" w14:textId="7AF7B11A" w:rsidR="000F5F47" w:rsidRDefault="00DF1EB7" w:rsidP="00555283">
            <w:pPr>
              <w:spacing w:before="120" w:after="120"/>
              <w:rPr>
                <w:rFonts w:asciiTheme="minorHAnsi" w:hAnsiTheme="minorHAnsi" w:cstheme="minorHAnsi"/>
              </w:rPr>
            </w:pPr>
            <w:r>
              <w:rPr>
                <w:rFonts w:asciiTheme="minorHAnsi" w:hAnsiTheme="minorHAnsi" w:cstheme="minorHAnsi"/>
              </w:rPr>
              <w:t>R4-2001944</w:t>
            </w:r>
          </w:p>
        </w:tc>
        <w:tc>
          <w:tcPr>
            <w:tcW w:w="1437" w:type="dxa"/>
          </w:tcPr>
          <w:p w14:paraId="773CCCCB" w14:textId="54DF6261" w:rsidR="000F5F47" w:rsidRDefault="00DF1EB7" w:rsidP="00555283">
            <w:pPr>
              <w:spacing w:before="120" w:after="120"/>
              <w:rPr>
                <w:rFonts w:asciiTheme="minorHAnsi" w:hAnsiTheme="minorHAnsi" w:cstheme="minorHAnsi"/>
              </w:rPr>
            </w:pPr>
            <w:r>
              <w:rPr>
                <w:rFonts w:asciiTheme="minorHAnsi" w:hAnsiTheme="minorHAnsi" w:cstheme="minorHAnsi"/>
              </w:rPr>
              <w:t>Ericsson</w:t>
            </w:r>
          </w:p>
        </w:tc>
        <w:tc>
          <w:tcPr>
            <w:tcW w:w="6772" w:type="dxa"/>
          </w:tcPr>
          <w:p w14:paraId="72897896" w14:textId="41986ABB" w:rsidR="000F5F47" w:rsidRPr="0093067A" w:rsidRDefault="0093067A" w:rsidP="000F5F47">
            <w:pPr>
              <w:spacing w:before="120" w:after="120"/>
              <w:rPr>
                <w:lang w:eastAsia="x-none"/>
              </w:rPr>
            </w:pPr>
            <w:r w:rsidRPr="00583CB6">
              <w:rPr>
                <w:lang w:eastAsia="x-none"/>
              </w:rPr>
              <w:t>Intra/inter-frequency PRS-RSRP measurement definitions are as in Table 1 and follow similar principles as intra/inter-frequency CSI-RS based measurement definitions, earlier agreed by RAN4.</w:t>
            </w:r>
          </w:p>
        </w:tc>
      </w:tr>
    </w:tbl>
    <w:p w14:paraId="38C8FBDD" w14:textId="77777777" w:rsidR="002D142E" w:rsidRPr="004A7544" w:rsidRDefault="002D142E" w:rsidP="002D142E"/>
    <w:p w14:paraId="1173125F" w14:textId="77777777" w:rsidR="002D142E" w:rsidRPr="004A7544" w:rsidRDefault="002D142E" w:rsidP="002D142E">
      <w:pPr>
        <w:pStyle w:val="2"/>
      </w:pPr>
      <w:r w:rsidRPr="004A7544">
        <w:rPr>
          <w:rFonts w:hint="eastAsia"/>
        </w:rPr>
        <w:t>Open issues</w:t>
      </w:r>
      <w:r>
        <w:t xml:space="preserve"> summary</w:t>
      </w:r>
    </w:p>
    <w:p w14:paraId="06948C20" w14:textId="2A2ED5F1" w:rsidR="002D142E" w:rsidRPr="00CC2380" w:rsidRDefault="00CC2380" w:rsidP="002D142E">
      <w:pPr>
        <w:rPr>
          <w:iCs/>
          <w:color w:val="0070C0"/>
          <w:lang w:eastAsia="zh-CN"/>
        </w:rPr>
      </w:pPr>
      <w:r>
        <w:rPr>
          <w:iCs/>
          <w:color w:val="0070C0"/>
        </w:rPr>
        <w:t xml:space="preserve">Companies views </w:t>
      </w:r>
      <w:r w:rsidR="000B5095">
        <w:rPr>
          <w:iCs/>
          <w:color w:val="0070C0"/>
        </w:rPr>
        <w:t>on this issue are not any different from definition of intra-frequency and inter-frequency for PRS-RSTD</w:t>
      </w:r>
      <w:r w:rsidR="00511B14">
        <w:rPr>
          <w:iCs/>
          <w:color w:val="0070C0"/>
        </w:rPr>
        <w:t xml:space="preserve">. </w:t>
      </w:r>
      <w:r w:rsidR="00F31212">
        <w:rPr>
          <w:iCs/>
          <w:color w:val="0070C0"/>
        </w:rPr>
        <w:t xml:space="preserve">Instead of replicating the thread, the question is posed whether companies agree to apply the same conclusions and/or agreements from </w:t>
      </w:r>
      <w:r w:rsidR="009E4E18">
        <w:rPr>
          <w:iCs/>
          <w:color w:val="0070C0"/>
        </w:rPr>
        <w:t xml:space="preserve">Topic#3 </w:t>
      </w:r>
      <w:r w:rsidR="00C044AA">
        <w:rPr>
          <w:iCs/>
          <w:color w:val="0070C0"/>
        </w:rPr>
        <w:t>to this topic</w:t>
      </w:r>
      <w:r w:rsidR="002D142E" w:rsidRPr="00CC2380">
        <w:rPr>
          <w:rFonts w:hint="eastAsia"/>
          <w:iCs/>
          <w:color w:val="0070C0"/>
        </w:rPr>
        <w:t>.</w:t>
      </w:r>
    </w:p>
    <w:p w14:paraId="0BD0514A" w14:textId="61D24C1A" w:rsidR="002D142E" w:rsidRPr="00805BE8" w:rsidRDefault="002D142E" w:rsidP="002D142E">
      <w:pPr>
        <w:pStyle w:val="3"/>
        <w:rPr>
          <w:sz w:val="24"/>
          <w:szCs w:val="16"/>
        </w:rPr>
      </w:pPr>
      <w:r w:rsidRPr="00805BE8">
        <w:rPr>
          <w:sz w:val="24"/>
          <w:szCs w:val="16"/>
        </w:rPr>
        <w:lastRenderedPageBreak/>
        <w:t>Sub-</w:t>
      </w:r>
      <w:r>
        <w:rPr>
          <w:sz w:val="24"/>
          <w:szCs w:val="16"/>
        </w:rPr>
        <w:t>topic</w:t>
      </w:r>
      <w:r w:rsidRPr="00805BE8">
        <w:rPr>
          <w:sz w:val="24"/>
          <w:szCs w:val="16"/>
        </w:rPr>
        <w:t xml:space="preserve"> 1</w:t>
      </w:r>
      <w:r w:rsidR="00C044AA">
        <w:rPr>
          <w:sz w:val="24"/>
          <w:szCs w:val="16"/>
        </w:rPr>
        <w:t>2</w:t>
      </w:r>
      <w:r w:rsidRPr="00805BE8">
        <w:rPr>
          <w:sz w:val="24"/>
          <w:szCs w:val="16"/>
        </w:rPr>
        <w:t>-1</w:t>
      </w:r>
    </w:p>
    <w:p w14:paraId="261DB85F" w14:textId="26472353" w:rsidR="002D142E" w:rsidRPr="0025636A" w:rsidRDefault="00A96AB9" w:rsidP="002D142E">
      <w:pPr>
        <w:rPr>
          <w:iCs/>
          <w:lang w:val="en-US" w:eastAsia="zh-CN"/>
        </w:rPr>
      </w:pPr>
      <w:r w:rsidRPr="0025636A">
        <w:rPr>
          <w:iCs/>
          <w:lang w:val="en-US" w:eastAsia="zh-CN"/>
        </w:rPr>
        <w:t>Can the same definition</w:t>
      </w:r>
      <w:r w:rsidR="00967F2F" w:rsidRPr="0025636A">
        <w:rPr>
          <w:iCs/>
          <w:lang w:val="en-US" w:eastAsia="zh-CN"/>
        </w:rPr>
        <w:t>s</w:t>
      </w:r>
      <w:r w:rsidRPr="0025636A">
        <w:rPr>
          <w:iCs/>
          <w:lang w:val="en-US" w:eastAsia="zh-CN"/>
        </w:rPr>
        <w:t xml:space="preserve"> for intra-frequency and i</w:t>
      </w:r>
      <w:r w:rsidR="00967F2F" w:rsidRPr="0025636A">
        <w:rPr>
          <w:iCs/>
          <w:lang w:val="en-US" w:eastAsia="zh-CN"/>
        </w:rPr>
        <w:t>nter-frequency PRS-RSTD measurements (if defined) be applicable to PRS-RSRP measurements?</w:t>
      </w:r>
    </w:p>
    <w:p w14:paraId="1222DCF4" w14:textId="3A1E07E6" w:rsidR="00967F2F" w:rsidRPr="0025636A" w:rsidRDefault="00967F2F" w:rsidP="0072416E">
      <w:pPr>
        <w:pStyle w:val="afe"/>
        <w:numPr>
          <w:ilvl w:val="0"/>
          <w:numId w:val="29"/>
        </w:numPr>
        <w:ind w:firstLineChars="0"/>
        <w:rPr>
          <w:iCs/>
          <w:lang w:eastAsia="zh-CN"/>
        </w:rPr>
      </w:pPr>
      <w:r w:rsidRPr="0025636A">
        <w:rPr>
          <w:iCs/>
          <w:lang w:eastAsia="zh-CN"/>
        </w:rPr>
        <w:t>Option 1. Yes</w:t>
      </w:r>
      <w:r w:rsidR="0025636A" w:rsidRPr="0025636A">
        <w:rPr>
          <w:iCs/>
          <w:lang w:eastAsia="zh-CN"/>
        </w:rPr>
        <w:t xml:space="preserve"> (Ericsson, Huawei, MediaTek</w:t>
      </w:r>
      <w:r w:rsidR="00E25E8C">
        <w:rPr>
          <w:iCs/>
          <w:lang w:eastAsia="zh-CN"/>
        </w:rPr>
        <w:t>, Qualcomm</w:t>
      </w:r>
      <w:r w:rsidR="0025636A" w:rsidRPr="0025636A">
        <w:rPr>
          <w:iCs/>
          <w:lang w:eastAsia="zh-CN"/>
        </w:rPr>
        <w:t>)</w:t>
      </w:r>
    </w:p>
    <w:p w14:paraId="56174592" w14:textId="25DB2318" w:rsidR="00967F2F" w:rsidRPr="0025636A" w:rsidRDefault="00967F2F" w:rsidP="0072416E">
      <w:pPr>
        <w:pStyle w:val="afe"/>
        <w:numPr>
          <w:ilvl w:val="0"/>
          <w:numId w:val="29"/>
        </w:numPr>
        <w:ind w:firstLineChars="0"/>
        <w:rPr>
          <w:iCs/>
          <w:lang w:eastAsia="zh-CN"/>
        </w:rPr>
      </w:pPr>
      <w:r w:rsidRPr="0025636A">
        <w:rPr>
          <w:iCs/>
          <w:lang w:eastAsia="zh-CN"/>
        </w:rPr>
        <w:t>Option 2. No (</w:t>
      </w:r>
      <w:r w:rsidR="00086BD9" w:rsidRPr="0025636A">
        <w:rPr>
          <w:iCs/>
          <w:lang w:eastAsia="zh-CN"/>
        </w:rPr>
        <w:t>please elaborat</w:t>
      </w:r>
      <w:r w:rsidR="0025636A" w:rsidRPr="0025636A">
        <w:rPr>
          <w:iCs/>
          <w:lang w:eastAsia="zh-CN"/>
        </w:rPr>
        <w:t>e)</w:t>
      </w:r>
    </w:p>
    <w:p w14:paraId="6FA40418" w14:textId="08DF1FA3" w:rsidR="002D142E" w:rsidRPr="00A62CFA" w:rsidRDefault="0025636A" w:rsidP="002D142E">
      <w:pPr>
        <w:rPr>
          <w:lang w:val="en-US" w:eastAsia="zh-CN"/>
        </w:rPr>
      </w:pPr>
      <w:r w:rsidRPr="0025636A">
        <w:rPr>
          <w:highlight w:val="yellow"/>
          <w:lang w:val="en-US" w:eastAsia="zh-CN"/>
        </w:rPr>
        <w:t>Recommended WF</w:t>
      </w:r>
      <w:r w:rsidRPr="0025636A">
        <w:rPr>
          <w:lang w:val="en-US" w:eastAsia="zh-CN"/>
        </w:rPr>
        <w:t>: Further discussion needed. Collect companies’ views</w:t>
      </w:r>
    </w:p>
    <w:p w14:paraId="023DF553" w14:textId="77777777" w:rsidR="002D142E" w:rsidRPr="00CD2B6E" w:rsidRDefault="002D142E" w:rsidP="002D142E">
      <w:pPr>
        <w:pStyle w:val="2"/>
        <w:rPr>
          <w:lang w:val="en-US"/>
        </w:rPr>
      </w:pPr>
      <w:r w:rsidRPr="00CD2B6E">
        <w:rPr>
          <w:lang w:val="en-US"/>
        </w:rPr>
        <w:t xml:space="preserve">Companies views’ collection for 1st round </w:t>
      </w:r>
    </w:p>
    <w:p w14:paraId="1DF91425" w14:textId="77777777" w:rsidR="002D142E" w:rsidRPr="00805BE8" w:rsidRDefault="002D142E" w:rsidP="002D142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2D142E" w14:paraId="7B39466E" w14:textId="77777777" w:rsidTr="008B3961">
        <w:tc>
          <w:tcPr>
            <w:tcW w:w="1238" w:type="dxa"/>
          </w:tcPr>
          <w:p w14:paraId="7786A29C" w14:textId="77777777" w:rsidR="002D142E" w:rsidRPr="00045592" w:rsidRDefault="002D142E"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03194358" w14:textId="77777777" w:rsidR="002D142E" w:rsidRPr="00045592" w:rsidRDefault="002D142E"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2D142E" w14:paraId="4F9B93BE" w14:textId="77777777" w:rsidTr="008B3961">
        <w:tc>
          <w:tcPr>
            <w:tcW w:w="1238" w:type="dxa"/>
          </w:tcPr>
          <w:p w14:paraId="5F4FE465" w14:textId="77777777" w:rsidR="002D142E" w:rsidRPr="003418CB" w:rsidRDefault="002D142E"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16F9DFF8" w14:textId="77777777" w:rsidR="002D142E" w:rsidRDefault="002D142E"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B11E871" w14:textId="77777777" w:rsidR="002D142E" w:rsidRDefault="002D142E"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90EE522" w14:textId="77777777" w:rsidR="002D142E" w:rsidRDefault="002D142E"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B791806" w14:textId="77777777" w:rsidR="002D142E" w:rsidRPr="003418CB" w:rsidRDefault="002D142E"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E25E8C" w14:paraId="70507CBB" w14:textId="77777777" w:rsidTr="008B3961">
        <w:tc>
          <w:tcPr>
            <w:tcW w:w="1238" w:type="dxa"/>
          </w:tcPr>
          <w:p w14:paraId="4FEF07B8" w14:textId="40B15B63" w:rsidR="00E25E8C" w:rsidRDefault="00E25E8C" w:rsidP="00555283">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20080FBD" w14:textId="7CBBC6CB" w:rsidR="00E25E8C" w:rsidRDefault="00E25E8C" w:rsidP="00555283">
            <w:pPr>
              <w:spacing w:after="120"/>
              <w:rPr>
                <w:rFonts w:eastAsiaTheme="minorEastAsia"/>
                <w:color w:val="0070C0"/>
                <w:lang w:val="en-US" w:eastAsia="zh-CN"/>
              </w:rPr>
            </w:pPr>
            <w:r>
              <w:rPr>
                <w:rFonts w:eastAsiaTheme="minorEastAsia"/>
                <w:color w:val="0070C0"/>
                <w:lang w:val="en-US" w:eastAsia="zh-CN"/>
              </w:rPr>
              <w:t xml:space="preserve">Sub topic 12-1: we support option 1. </w:t>
            </w:r>
          </w:p>
        </w:tc>
      </w:tr>
      <w:tr w:rsidR="008B3961" w14:paraId="174C6BD4" w14:textId="77777777" w:rsidTr="008B3961">
        <w:tc>
          <w:tcPr>
            <w:tcW w:w="1238" w:type="dxa"/>
          </w:tcPr>
          <w:p w14:paraId="42F9B122" w14:textId="1B87E3D0" w:rsidR="008B3961" w:rsidRDefault="008B3961" w:rsidP="008B3961">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473B731C" w14:textId="77777777" w:rsidR="008B3961" w:rsidRDefault="008B3961" w:rsidP="008B3961">
            <w:pPr>
              <w:spacing w:after="120"/>
              <w:rPr>
                <w:rFonts w:eastAsiaTheme="minorEastAsia"/>
                <w:color w:val="0070C0"/>
                <w:lang w:val="en-US" w:eastAsia="zh-CN"/>
              </w:rPr>
            </w:pPr>
            <w:r>
              <w:rPr>
                <w:rFonts w:eastAsiaTheme="minorEastAsia"/>
                <w:color w:val="0070C0"/>
                <w:lang w:val="en-US" w:eastAsia="zh-CN"/>
              </w:rPr>
              <w:t xml:space="preserve">Sub topic 12-1: We support option 1. </w:t>
            </w:r>
          </w:p>
          <w:p w14:paraId="000D3F92" w14:textId="4EBBDD20" w:rsidR="008B3961" w:rsidRDefault="008B3961" w:rsidP="008B3961">
            <w:pPr>
              <w:spacing w:after="120"/>
              <w:rPr>
                <w:rFonts w:eastAsiaTheme="minorEastAsia"/>
                <w:color w:val="0070C0"/>
                <w:lang w:val="en-US" w:eastAsia="zh-CN"/>
              </w:rPr>
            </w:pPr>
            <w:r>
              <w:rPr>
                <w:rFonts w:eastAsiaTheme="minorEastAsia"/>
                <w:color w:val="0070C0"/>
                <w:lang w:val="en-US" w:eastAsia="zh-CN"/>
              </w:rPr>
              <w:t>Note that the assistance information of the reference cell is also provided to the UE for DL-AoD positioning. Therefore, the definition of  intra- inter-frequency RSTD measurement can be reused for PRS-RSRP.</w:t>
            </w:r>
          </w:p>
        </w:tc>
      </w:tr>
      <w:tr w:rsidR="00811AA5" w14:paraId="7691FC05" w14:textId="77777777" w:rsidTr="008B3961">
        <w:tc>
          <w:tcPr>
            <w:tcW w:w="1238" w:type="dxa"/>
          </w:tcPr>
          <w:p w14:paraId="26874DE1" w14:textId="46651DD5" w:rsidR="00811AA5" w:rsidRDefault="00811AA5" w:rsidP="008B3961">
            <w:pPr>
              <w:spacing w:after="120"/>
              <w:rPr>
                <w:rFonts w:eastAsiaTheme="minorEastAsia"/>
                <w:color w:val="0070C0"/>
                <w:lang w:val="en-US" w:eastAsia="zh-CN"/>
              </w:rPr>
            </w:pPr>
            <w:r>
              <w:rPr>
                <w:rFonts w:eastAsiaTheme="minorEastAsia" w:hint="eastAsia"/>
                <w:color w:val="0070C0"/>
                <w:lang w:val="en-US" w:eastAsia="zh-CN"/>
              </w:rPr>
              <w:t>CATT</w:t>
            </w:r>
          </w:p>
        </w:tc>
        <w:tc>
          <w:tcPr>
            <w:tcW w:w="8393" w:type="dxa"/>
          </w:tcPr>
          <w:p w14:paraId="2FC368A3" w14:textId="303651F7" w:rsidR="00811AA5" w:rsidRDefault="00811AA5" w:rsidP="008B3961">
            <w:pPr>
              <w:spacing w:after="120"/>
              <w:rPr>
                <w:rFonts w:eastAsiaTheme="minorEastAsia"/>
                <w:color w:val="0070C0"/>
                <w:lang w:val="en-US" w:eastAsia="zh-CN"/>
              </w:rPr>
            </w:pPr>
            <w:r>
              <w:rPr>
                <w:rFonts w:eastAsiaTheme="minorEastAsia" w:hint="eastAsia"/>
                <w:color w:val="0070C0"/>
                <w:lang w:val="en-US" w:eastAsia="zh-CN"/>
              </w:rPr>
              <w:t>Sub-topic 12-1: support option 1.</w:t>
            </w:r>
          </w:p>
        </w:tc>
      </w:tr>
      <w:tr w:rsidR="00562356" w14:paraId="272DD3D9" w14:textId="77777777" w:rsidTr="008B3961">
        <w:tc>
          <w:tcPr>
            <w:tcW w:w="1238" w:type="dxa"/>
          </w:tcPr>
          <w:p w14:paraId="11DB9692" w14:textId="006EEA02" w:rsidR="00562356" w:rsidRDefault="00562356" w:rsidP="00562356">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302C1BA8" w14:textId="3A140473" w:rsidR="00562356" w:rsidRDefault="00562356" w:rsidP="00562356">
            <w:pPr>
              <w:spacing w:after="120"/>
              <w:rPr>
                <w:rFonts w:eastAsiaTheme="minorEastAsia"/>
                <w:color w:val="0070C0"/>
                <w:lang w:val="en-US" w:eastAsia="zh-CN"/>
              </w:rPr>
            </w:pPr>
            <w:r>
              <w:rPr>
                <w:rFonts w:eastAsiaTheme="minorEastAsia"/>
                <w:color w:val="0070C0"/>
                <w:lang w:val="en-US" w:eastAsia="zh-CN"/>
              </w:rPr>
              <w:t>It cannot be exactly the same, since the measurements are based on two links in one case and on one link in another case, but we agree that there can be the same conditions and then for RSTD these conditions would have to be met for both links.</w:t>
            </w:r>
          </w:p>
        </w:tc>
      </w:tr>
      <w:tr w:rsidR="00C76DBB" w14:paraId="506437B8" w14:textId="77777777" w:rsidTr="008B3961">
        <w:tc>
          <w:tcPr>
            <w:tcW w:w="1238" w:type="dxa"/>
          </w:tcPr>
          <w:p w14:paraId="0B47C86C" w14:textId="745FEDA6" w:rsidR="00C76DBB" w:rsidRDefault="00C76DBB" w:rsidP="00562356">
            <w:pPr>
              <w:spacing w:after="120"/>
              <w:rPr>
                <w:rFonts w:eastAsiaTheme="minorEastAsia"/>
                <w:color w:val="0070C0"/>
                <w:lang w:val="en-US" w:eastAsia="zh-CN"/>
              </w:rPr>
            </w:pPr>
            <w:r>
              <w:rPr>
                <w:rFonts w:eastAsiaTheme="minorEastAsia"/>
                <w:color w:val="0070C0"/>
                <w:lang w:val="en-US" w:eastAsia="zh-CN"/>
              </w:rPr>
              <w:t>Intel</w:t>
            </w:r>
          </w:p>
        </w:tc>
        <w:tc>
          <w:tcPr>
            <w:tcW w:w="8393" w:type="dxa"/>
          </w:tcPr>
          <w:p w14:paraId="75EAD11A" w14:textId="77777777" w:rsidR="00F907A5" w:rsidRDefault="00F907A5" w:rsidP="00F907A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1: </w:t>
            </w:r>
          </w:p>
          <w:p w14:paraId="4C64BBCB" w14:textId="28B7D9DE" w:rsidR="00F907A5" w:rsidRDefault="00F907A5" w:rsidP="00F907A5">
            <w:pPr>
              <w:spacing w:after="120"/>
              <w:rPr>
                <w:rFonts w:eastAsiaTheme="minorEastAsia"/>
                <w:color w:val="0070C0"/>
                <w:lang w:val="en-US" w:eastAsia="zh-CN"/>
              </w:rPr>
            </w:pPr>
            <w:r>
              <w:rPr>
                <w:rFonts w:eastAsiaTheme="minorEastAsia"/>
                <w:color w:val="0070C0"/>
                <w:lang w:val="en-US" w:eastAsia="zh-CN"/>
              </w:rPr>
              <w:t>Option 1 (Yes).</w:t>
            </w:r>
          </w:p>
          <w:p w14:paraId="5BE08BE8" w14:textId="77777777" w:rsidR="00C76DBB" w:rsidRDefault="00C76DBB" w:rsidP="00562356">
            <w:pPr>
              <w:spacing w:after="120"/>
              <w:rPr>
                <w:rFonts w:eastAsiaTheme="minorEastAsia"/>
                <w:color w:val="0070C0"/>
                <w:lang w:val="en-US" w:eastAsia="zh-CN"/>
              </w:rPr>
            </w:pPr>
          </w:p>
        </w:tc>
      </w:tr>
    </w:tbl>
    <w:p w14:paraId="4ADB023F" w14:textId="4474A7C5" w:rsidR="002D142E" w:rsidRPr="003418CB" w:rsidRDefault="002D142E" w:rsidP="00F361DD">
      <w:pPr>
        <w:rPr>
          <w:color w:val="0070C0"/>
          <w:lang w:val="en-US" w:eastAsia="zh-CN"/>
        </w:rPr>
      </w:pPr>
      <w:r w:rsidRPr="003418CB">
        <w:rPr>
          <w:rFonts w:hint="eastAsia"/>
          <w:color w:val="0070C0"/>
          <w:lang w:val="en-US" w:eastAsia="zh-CN"/>
        </w:rPr>
        <w:t xml:space="preserve"> </w:t>
      </w:r>
    </w:p>
    <w:p w14:paraId="4EF1FDFB" w14:textId="77777777" w:rsidR="002D142E" w:rsidRPr="00035C50" w:rsidRDefault="002D142E" w:rsidP="002D142E">
      <w:pPr>
        <w:pStyle w:val="2"/>
      </w:pPr>
      <w:r w:rsidRPr="00035C50">
        <w:t>Summary</w:t>
      </w:r>
      <w:r w:rsidRPr="00035C50">
        <w:rPr>
          <w:rFonts w:hint="eastAsia"/>
        </w:rPr>
        <w:t xml:space="preserve"> for 1st round </w:t>
      </w:r>
    </w:p>
    <w:p w14:paraId="34A970E2" w14:textId="77777777" w:rsidR="002D142E" w:rsidRPr="00805BE8" w:rsidRDefault="002D142E" w:rsidP="002D142E">
      <w:pPr>
        <w:pStyle w:val="3"/>
        <w:rPr>
          <w:sz w:val="24"/>
          <w:szCs w:val="16"/>
        </w:rPr>
      </w:pPr>
      <w:r w:rsidRPr="00805BE8">
        <w:rPr>
          <w:sz w:val="24"/>
          <w:szCs w:val="16"/>
        </w:rPr>
        <w:t xml:space="preserve">Open issues </w:t>
      </w:r>
    </w:p>
    <w:p w14:paraId="635C5AC0" w14:textId="77777777" w:rsidR="002D142E" w:rsidRDefault="002D142E" w:rsidP="002D14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531"/>
        <w:gridCol w:w="8100"/>
      </w:tblGrid>
      <w:tr w:rsidR="002D142E" w:rsidRPr="00004165" w14:paraId="2B5B679F" w14:textId="77777777" w:rsidTr="00184967">
        <w:tc>
          <w:tcPr>
            <w:tcW w:w="1548" w:type="dxa"/>
          </w:tcPr>
          <w:p w14:paraId="691270FB" w14:textId="77777777" w:rsidR="002D142E" w:rsidRPr="00045592" w:rsidRDefault="002D142E" w:rsidP="00555283">
            <w:pPr>
              <w:rPr>
                <w:rFonts w:eastAsiaTheme="minorEastAsia"/>
                <w:b/>
                <w:bCs/>
                <w:color w:val="0070C0"/>
                <w:lang w:val="en-US" w:eastAsia="zh-CN"/>
              </w:rPr>
            </w:pPr>
          </w:p>
        </w:tc>
        <w:tc>
          <w:tcPr>
            <w:tcW w:w="8309" w:type="dxa"/>
          </w:tcPr>
          <w:p w14:paraId="03854958" w14:textId="77777777" w:rsidR="002D142E" w:rsidRPr="00045592" w:rsidRDefault="002D142E"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D142E" w14:paraId="5153525A" w14:textId="77777777" w:rsidTr="00184967">
        <w:tc>
          <w:tcPr>
            <w:tcW w:w="1548" w:type="dxa"/>
          </w:tcPr>
          <w:p w14:paraId="6CA31082" w14:textId="47C9FEB2" w:rsidR="002D142E" w:rsidRPr="003418CB" w:rsidRDefault="002D142E"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184967">
              <w:rPr>
                <w:rFonts w:eastAsiaTheme="minorEastAsia"/>
                <w:b/>
                <w:bCs/>
                <w:color w:val="0070C0"/>
                <w:lang w:val="en-US" w:eastAsia="zh-CN"/>
              </w:rPr>
              <w:t>2-1</w:t>
            </w:r>
          </w:p>
        </w:tc>
        <w:tc>
          <w:tcPr>
            <w:tcW w:w="8309" w:type="dxa"/>
          </w:tcPr>
          <w:p w14:paraId="7AAEBFDF" w14:textId="77777777" w:rsidR="002D142E" w:rsidRDefault="002D142E" w:rsidP="0055528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B56F072" w14:textId="7788F40E" w:rsidR="004338E6" w:rsidRPr="004338E6" w:rsidRDefault="004338E6" w:rsidP="00555283">
            <w:pPr>
              <w:rPr>
                <w:rFonts w:eastAsiaTheme="minorEastAsia"/>
                <w:iCs/>
                <w:color w:val="0070C0"/>
                <w:lang w:val="en-US" w:eastAsia="zh-CN"/>
              </w:rPr>
            </w:pPr>
            <w:r w:rsidRPr="00FB041B">
              <w:rPr>
                <w:rFonts w:eastAsiaTheme="minorEastAsia"/>
                <w:iCs/>
                <w:lang w:val="en-US" w:eastAsia="zh-CN"/>
              </w:rPr>
              <w:t xml:space="preserve">Defer further discussion to after conclusion of </w:t>
            </w:r>
            <w:r w:rsidR="00332C15" w:rsidRPr="00FB041B">
              <w:rPr>
                <w:rFonts w:eastAsiaTheme="minorEastAsia"/>
                <w:iCs/>
                <w:lang w:val="en-US" w:eastAsia="zh-CN"/>
              </w:rPr>
              <w:t>similar topic in PRS-RSTD (Topic#</w:t>
            </w:r>
            <w:r w:rsidR="00FB041B" w:rsidRPr="00FB041B">
              <w:rPr>
                <w:rFonts w:eastAsiaTheme="minorEastAsia"/>
                <w:iCs/>
                <w:lang w:val="en-US" w:eastAsia="zh-CN"/>
              </w:rPr>
              <w:t>3)</w:t>
            </w:r>
          </w:p>
        </w:tc>
      </w:tr>
    </w:tbl>
    <w:p w14:paraId="3B128FCB" w14:textId="77777777" w:rsidR="002D142E" w:rsidRPr="00CD2B6E" w:rsidRDefault="002D142E" w:rsidP="002D142E">
      <w:pPr>
        <w:rPr>
          <w:rFonts w:ascii="Arial" w:hAnsi="Arial"/>
          <w:lang w:val="en-US" w:eastAsia="zh-CN"/>
        </w:rPr>
      </w:pPr>
    </w:p>
    <w:p w14:paraId="6CFB994E" w14:textId="51272CFD" w:rsidR="002D142E" w:rsidRPr="00045592" w:rsidRDefault="002D142E" w:rsidP="002D142E">
      <w:pPr>
        <w:pStyle w:val="1"/>
        <w:rPr>
          <w:lang w:eastAsia="ja-JP"/>
        </w:rPr>
      </w:pPr>
      <w:r>
        <w:rPr>
          <w:lang w:eastAsia="ja-JP"/>
        </w:rPr>
        <w:t>Topic</w:t>
      </w:r>
      <w:r w:rsidRPr="00045592">
        <w:rPr>
          <w:lang w:eastAsia="ja-JP"/>
        </w:rPr>
        <w:t xml:space="preserve"> #1</w:t>
      </w:r>
      <w:r w:rsidR="00F6268D">
        <w:rPr>
          <w:lang w:eastAsia="ja-JP"/>
        </w:rPr>
        <w:t>3</w:t>
      </w:r>
      <w:r w:rsidRPr="00045592">
        <w:rPr>
          <w:lang w:eastAsia="ja-JP"/>
        </w:rPr>
        <w:t xml:space="preserve">: </w:t>
      </w:r>
      <w:r w:rsidR="00296D07">
        <w:rPr>
          <w:lang w:eastAsia="ja-JP"/>
        </w:rPr>
        <w:t>PRS-RSRP measurement period</w:t>
      </w:r>
    </w:p>
    <w:p w14:paraId="136F2B44" w14:textId="77777777" w:rsidR="002D142E" w:rsidRPr="00CB0305" w:rsidRDefault="002D142E" w:rsidP="002D142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2D142E" w:rsidRPr="00F53FE2" w14:paraId="7FAE3437" w14:textId="77777777" w:rsidTr="00555283">
        <w:trPr>
          <w:trHeight w:val="468"/>
        </w:trPr>
        <w:tc>
          <w:tcPr>
            <w:tcW w:w="1648" w:type="dxa"/>
            <w:vAlign w:val="center"/>
          </w:tcPr>
          <w:p w14:paraId="2ADB8667" w14:textId="77777777" w:rsidR="002D142E" w:rsidRPr="00045592" w:rsidRDefault="002D142E" w:rsidP="00555283">
            <w:pPr>
              <w:spacing w:before="120" w:after="120"/>
              <w:rPr>
                <w:b/>
                <w:bCs/>
              </w:rPr>
            </w:pPr>
            <w:r w:rsidRPr="00045592">
              <w:rPr>
                <w:b/>
                <w:bCs/>
              </w:rPr>
              <w:t>T-doc number</w:t>
            </w:r>
          </w:p>
        </w:tc>
        <w:tc>
          <w:tcPr>
            <w:tcW w:w="1437" w:type="dxa"/>
            <w:vAlign w:val="center"/>
          </w:tcPr>
          <w:p w14:paraId="42BFE7D2" w14:textId="77777777" w:rsidR="002D142E" w:rsidRPr="00045592" w:rsidRDefault="002D142E" w:rsidP="00555283">
            <w:pPr>
              <w:spacing w:before="120" w:after="120"/>
              <w:rPr>
                <w:b/>
                <w:bCs/>
              </w:rPr>
            </w:pPr>
            <w:r w:rsidRPr="00045592">
              <w:rPr>
                <w:b/>
                <w:bCs/>
              </w:rPr>
              <w:t>Company</w:t>
            </w:r>
          </w:p>
        </w:tc>
        <w:tc>
          <w:tcPr>
            <w:tcW w:w="6772" w:type="dxa"/>
            <w:vAlign w:val="center"/>
          </w:tcPr>
          <w:p w14:paraId="572D4B4A" w14:textId="77777777" w:rsidR="002D142E" w:rsidRPr="00045592" w:rsidRDefault="002D142E" w:rsidP="00555283">
            <w:pPr>
              <w:spacing w:before="120" w:after="120"/>
              <w:rPr>
                <w:b/>
                <w:bCs/>
              </w:rPr>
            </w:pPr>
            <w:r w:rsidRPr="00045592">
              <w:rPr>
                <w:b/>
                <w:bCs/>
              </w:rPr>
              <w:t>Proposals</w:t>
            </w:r>
            <w:r>
              <w:rPr>
                <w:b/>
                <w:bCs/>
              </w:rPr>
              <w:t xml:space="preserve"> / Observations</w:t>
            </w:r>
          </w:p>
        </w:tc>
      </w:tr>
      <w:tr w:rsidR="002D142E" w14:paraId="63F84E10" w14:textId="77777777" w:rsidTr="00555283">
        <w:trPr>
          <w:trHeight w:val="468"/>
        </w:trPr>
        <w:tc>
          <w:tcPr>
            <w:tcW w:w="1648" w:type="dxa"/>
          </w:tcPr>
          <w:p w14:paraId="5916161E" w14:textId="110B5444" w:rsidR="002D142E" w:rsidRPr="00805BE8" w:rsidRDefault="002D142E" w:rsidP="00555283">
            <w:pPr>
              <w:spacing w:before="120" w:after="120"/>
              <w:rPr>
                <w:rFonts w:asciiTheme="minorHAnsi" w:hAnsiTheme="minorHAnsi" w:cstheme="minorHAnsi"/>
              </w:rPr>
            </w:pPr>
            <w:r w:rsidRPr="00805BE8">
              <w:rPr>
                <w:rFonts w:asciiTheme="minorHAnsi" w:hAnsiTheme="minorHAnsi" w:cstheme="minorHAnsi"/>
              </w:rPr>
              <w:lastRenderedPageBreak/>
              <w:t>R4-20</w:t>
            </w:r>
            <w:r w:rsidR="00F37474">
              <w:rPr>
                <w:rFonts w:asciiTheme="minorHAnsi" w:hAnsiTheme="minorHAnsi" w:cstheme="minorHAnsi"/>
              </w:rPr>
              <w:t>00</w:t>
            </w:r>
            <w:r w:rsidR="000C5352">
              <w:rPr>
                <w:rFonts w:asciiTheme="minorHAnsi" w:hAnsiTheme="minorHAnsi" w:cstheme="minorHAnsi"/>
              </w:rPr>
              <w:t>590</w:t>
            </w:r>
          </w:p>
        </w:tc>
        <w:tc>
          <w:tcPr>
            <w:tcW w:w="1437" w:type="dxa"/>
          </w:tcPr>
          <w:p w14:paraId="3F5B6BB8" w14:textId="2ABCEF27" w:rsidR="002D142E" w:rsidRPr="00805BE8" w:rsidRDefault="000C5352" w:rsidP="00555283">
            <w:pPr>
              <w:spacing w:before="120" w:after="120"/>
              <w:rPr>
                <w:rFonts w:asciiTheme="minorHAnsi" w:hAnsiTheme="minorHAnsi" w:cstheme="minorHAnsi"/>
              </w:rPr>
            </w:pPr>
            <w:r>
              <w:rPr>
                <w:rFonts w:asciiTheme="minorHAnsi" w:hAnsiTheme="minorHAnsi" w:cstheme="minorHAnsi"/>
              </w:rPr>
              <w:t>CATT</w:t>
            </w:r>
          </w:p>
        </w:tc>
        <w:tc>
          <w:tcPr>
            <w:tcW w:w="6772" w:type="dxa"/>
          </w:tcPr>
          <w:p w14:paraId="089C01A8" w14:textId="5745FF6A" w:rsidR="002D142E" w:rsidRPr="0027476D" w:rsidRDefault="0027476D" w:rsidP="0027476D">
            <w:pPr>
              <w:rPr>
                <w:bCs/>
                <w:lang w:eastAsia="zh-CN"/>
              </w:rPr>
            </w:pPr>
            <w:r w:rsidRPr="0052529A">
              <w:rPr>
                <w:rFonts w:hint="eastAsia"/>
                <w:bCs/>
                <w:lang w:eastAsia="zh-CN"/>
              </w:rPr>
              <w:t>Measurement period requirements of PRS RSRP when measured alone can reuse the requirement of RSTD measurement</w:t>
            </w:r>
            <w:r w:rsidRPr="0052529A">
              <w:rPr>
                <w:rFonts w:hint="eastAsia"/>
                <w:bCs/>
              </w:rPr>
              <w:t>.</w:t>
            </w:r>
            <w:r w:rsidRPr="0052529A">
              <w:rPr>
                <w:rFonts w:hint="eastAsia"/>
                <w:bCs/>
                <w:lang w:eastAsia="zh-CN"/>
              </w:rPr>
              <w:t xml:space="preserve"> </w:t>
            </w:r>
          </w:p>
        </w:tc>
      </w:tr>
      <w:tr w:rsidR="00415FC5" w14:paraId="07D71D87" w14:textId="77777777" w:rsidTr="00555283">
        <w:trPr>
          <w:trHeight w:val="468"/>
        </w:trPr>
        <w:tc>
          <w:tcPr>
            <w:tcW w:w="1648" w:type="dxa"/>
          </w:tcPr>
          <w:p w14:paraId="2AAFDA74" w14:textId="09327DEF" w:rsidR="00415FC5" w:rsidRPr="00805BE8" w:rsidRDefault="00415FC5" w:rsidP="00555283">
            <w:pPr>
              <w:spacing w:before="120" w:after="120"/>
              <w:rPr>
                <w:rFonts w:asciiTheme="minorHAnsi" w:hAnsiTheme="minorHAnsi" w:cstheme="minorHAnsi"/>
              </w:rPr>
            </w:pPr>
            <w:r>
              <w:rPr>
                <w:rFonts w:asciiTheme="minorHAnsi" w:hAnsiTheme="minorHAnsi" w:cstheme="minorHAnsi"/>
              </w:rPr>
              <w:t>R4-2000</w:t>
            </w:r>
            <w:r w:rsidR="00332E0D">
              <w:rPr>
                <w:rFonts w:asciiTheme="minorHAnsi" w:hAnsiTheme="minorHAnsi" w:cstheme="minorHAnsi"/>
              </w:rPr>
              <w:t>999</w:t>
            </w:r>
          </w:p>
        </w:tc>
        <w:tc>
          <w:tcPr>
            <w:tcW w:w="1437" w:type="dxa"/>
          </w:tcPr>
          <w:p w14:paraId="375C6A29" w14:textId="48BAAE6F" w:rsidR="00415FC5" w:rsidRDefault="00332E0D" w:rsidP="00555283">
            <w:pPr>
              <w:spacing w:before="120" w:after="120"/>
              <w:rPr>
                <w:rFonts w:asciiTheme="minorHAnsi" w:hAnsiTheme="minorHAnsi" w:cstheme="minorHAnsi"/>
              </w:rPr>
            </w:pPr>
            <w:r>
              <w:rPr>
                <w:rFonts w:asciiTheme="minorHAnsi" w:hAnsiTheme="minorHAnsi" w:cstheme="minorHAnsi"/>
              </w:rPr>
              <w:t>MediaTek</w:t>
            </w:r>
          </w:p>
        </w:tc>
        <w:tc>
          <w:tcPr>
            <w:tcW w:w="6772" w:type="dxa"/>
          </w:tcPr>
          <w:p w14:paraId="477BF29E" w14:textId="77777777" w:rsidR="006B7A26" w:rsidRDefault="006B7A26" w:rsidP="006B7A26">
            <w:r>
              <w:t xml:space="preserve">For non-DRX case, </w:t>
            </w:r>
            <w:r w:rsidRPr="001272E5">
              <w:t>UE measures</w:t>
            </w:r>
            <w:r>
              <w:t xml:space="preserve"> and reports</w:t>
            </w:r>
            <w:r w:rsidRPr="001272E5">
              <w:t xml:space="preserve"> </w:t>
            </w:r>
            <w:r>
              <w:t xml:space="preserve">PRS-RSRP for </w:t>
            </w:r>
            <w:r w:rsidRPr="001272E5">
              <w:t>at least n =16 cells within</w:t>
            </w:r>
          </w:p>
          <w:p w14:paraId="791764A5" w14:textId="77777777" w:rsidR="006B7A26" w:rsidRDefault="002210A5" w:rsidP="006B7A26">
            <w:pPr>
              <w:jc w:val="center"/>
            </w:pPr>
            <m:oMath>
              <m:sSub>
                <m:sSubPr>
                  <m:ctrlPr>
                    <w:rPr>
                      <w:rFonts w:ascii="Cambria Math" w:hAnsi="Cambria Math"/>
                      <w:i/>
                      <w:iCs/>
                    </w:rPr>
                  </m:ctrlPr>
                </m:sSubPr>
                <m:e>
                  <m:r>
                    <w:rPr>
                      <w:rFonts w:ascii="Cambria Math" w:hAnsi="Cambria Math"/>
                    </w:rPr>
                    <m:t>T</m:t>
                  </m:r>
                </m:e>
                <m:sub>
                  <m:r>
                    <w:rPr>
                      <w:rFonts w:ascii="Cambria Math" w:hAnsi="Cambria Math"/>
                    </w:rPr>
                    <m:t>RSRP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PRS</m:t>
                  </m:r>
                </m:sub>
              </m:sSub>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k</m:t>
              </m:r>
            </m:oMath>
            <w:r w:rsidR="006B7A26" w:rsidRPr="001272E5">
              <w:t xml:space="preserve"> ms</w:t>
            </w:r>
          </w:p>
          <w:p w14:paraId="117D1890" w14:textId="77777777" w:rsidR="006B7A26" w:rsidRDefault="006B7A26" w:rsidP="006B7A26">
            <w:r>
              <w:t xml:space="preserve">provided that there are 16 cells satisfying Es/Iot </w:t>
            </w:r>
            <m:oMath>
              <m:r>
                <m:rPr>
                  <m:sty m:val="p"/>
                </m:rPr>
                <w:rPr>
                  <w:rFonts w:ascii="Cambria Math" w:hAnsi="Cambria Math"/>
                </w:rPr>
                <m:t>≥-6dB</m:t>
              </m:r>
            </m:oMath>
            <w:r>
              <w:t xml:space="preserve">, where </w:t>
            </w:r>
            <w:r w:rsidRPr="00A81D05">
              <w:rPr>
                <w:i/>
              </w:rPr>
              <w:t>k</w:t>
            </w:r>
            <w:r>
              <w:t xml:space="preserve"> is the number of positioning</w:t>
            </w:r>
            <w:r w:rsidRPr="008A4031">
              <w:t xml:space="preserve"> frequency layers</w:t>
            </w:r>
            <w:r>
              <w:t xml:space="preserve">, M = 16, and </w:t>
            </w:r>
            <m:oMath>
              <m:r>
                <m:rPr>
                  <m:sty m:val="p"/>
                </m:rPr>
                <w:rPr>
                  <w:rFonts w:ascii="Cambria Math" w:hAnsi="Cambria Math"/>
                </w:rPr>
                <m:t>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PRS</m:t>
                  </m:r>
                </m:sub>
              </m:sSub>
              <m:r>
                <w:rPr>
                  <w:rFonts w:ascii="Cambria Math" w:hAnsi="Cambria Math"/>
                </w:rPr>
                <m:t>≤8</m:t>
              </m:r>
            </m:oMath>
            <w:r>
              <w:t xml:space="preserve"> is the number of  PRS slots in one PRS instance.</w:t>
            </w:r>
          </w:p>
          <w:p w14:paraId="0724014A" w14:textId="77777777" w:rsidR="006B7A26" w:rsidRDefault="006B7A26" w:rsidP="006B7A26">
            <w:r>
              <w:t xml:space="preserve">Furthermore, it is assumed that </w:t>
            </w:r>
            <m:oMath>
              <m:sSub>
                <m:sSubPr>
                  <m:ctrlPr>
                    <w:rPr>
                      <w:rFonts w:ascii="Cambria Math" w:hAnsi="Cambria Math"/>
                      <w:i/>
                    </w:rPr>
                  </m:ctrlPr>
                </m:sSubPr>
                <m:e>
                  <m:r>
                    <w:rPr>
                      <w:rFonts w:ascii="Cambria Math" w:hAnsi="Cambria Math"/>
                    </w:rPr>
                    <m:t>T</m:t>
                  </m:r>
                </m:e>
                <m:sub>
                  <m:r>
                    <w:rPr>
                      <w:rFonts w:ascii="Cambria Math" w:hAnsi="Cambria Math"/>
                    </w:rPr>
                    <m:t>PRS</m:t>
                  </m:r>
                </m:sub>
              </m:sSub>
              <m:r>
                <w:rPr>
                  <w:rFonts w:ascii="Cambria Math" w:hAnsi="Cambria Math"/>
                </w:rPr>
                <m:t>≥160ms</m:t>
              </m:r>
            </m:oMath>
            <w:r>
              <w:t xml:space="preserve"> is the same for all positioning frequency layers.</w:t>
            </w:r>
          </w:p>
          <w:p w14:paraId="0B523779" w14:textId="77777777" w:rsidR="006B7A26" w:rsidRDefault="006B7A26" w:rsidP="006B7A26">
            <w:r>
              <w:rPr>
                <w:b/>
              </w:rPr>
              <w:t>Proposal 5</w:t>
            </w:r>
            <w:r>
              <w:t xml:space="preserve">: The requirement on PRS-RSRP measurement period under cell is given by  </w:t>
            </w:r>
          </w:p>
          <w:p w14:paraId="6C26CA49" w14:textId="77777777" w:rsidR="006B7A26" w:rsidRDefault="002210A5" w:rsidP="006B7A26">
            <w:pPr>
              <w:jc w:val="center"/>
              <w:rPr>
                <w:iCs/>
              </w:rPr>
            </w:pPr>
            <m:oMath>
              <m:sSub>
                <m:sSubPr>
                  <m:ctrlPr>
                    <w:rPr>
                      <w:rFonts w:ascii="Cambria Math" w:hAnsi="Cambria Math"/>
                      <w:i/>
                      <w:iCs/>
                    </w:rPr>
                  </m:ctrlPr>
                </m:sSubPr>
                <m:e>
                  <m:r>
                    <w:rPr>
                      <w:rFonts w:ascii="Cambria Math" w:hAnsi="Cambria Math"/>
                    </w:rPr>
                    <m:t>T</m:t>
                  </m:r>
                </m:e>
                <m:sub>
                  <m:r>
                    <w:rPr>
                      <w:rFonts w:ascii="Cambria Math" w:hAnsi="Cambria Math"/>
                    </w:rPr>
                    <m:t>RSRP,  HO</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RSRP</m:t>
                  </m:r>
                </m:sub>
              </m:sSub>
              <m:r>
                <w:rPr>
                  <w:rFonts w:ascii="Cambria Math" w:hAnsi="Cambria Math"/>
                </w:rPr>
                <m:t>+K⋅</m:t>
              </m:r>
              <m:sSub>
                <m:sSubPr>
                  <m:ctrlPr>
                    <w:rPr>
                      <w:rFonts w:ascii="Cambria Math" w:hAnsi="Cambria Math"/>
                      <w:i/>
                      <w:iCs/>
                    </w:rPr>
                  </m:ctrlPr>
                </m:sSubPr>
                <m:e>
                  <m:r>
                    <w:rPr>
                      <w:rFonts w:ascii="Cambria Math" w:hAnsi="Cambria Math"/>
                    </w:rPr>
                    <m:t>T</m:t>
                  </m:r>
                </m:e>
                <m:sub>
                  <m:r>
                    <w:rPr>
                      <w:rFonts w:ascii="Cambria Math" w:hAnsi="Cambria Math"/>
                    </w:rPr>
                    <m:t>PRS</m:t>
                  </m:r>
                </m:sub>
              </m:sSub>
            </m:oMath>
            <w:r w:rsidR="006B7A26">
              <w:rPr>
                <w:iCs/>
              </w:rPr>
              <w:t xml:space="preserve"> ms</w:t>
            </w:r>
          </w:p>
          <w:p w14:paraId="6F616E73" w14:textId="08B8B2C8" w:rsidR="00415FC5" w:rsidRPr="006B7A26" w:rsidRDefault="006B7A26" w:rsidP="0027476D">
            <w:pPr>
              <w:rPr>
                <w:iCs/>
              </w:rPr>
            </w:pPr>
            <w:r>
              <w:rPr>
                <w:iCs/>
              </w:rPr>
              <w:t xml:space="preserve">where </w:t>
            </w:r>
            <w:r w:rsidRPr="00D66604">
              <w:rPr>
                <w:i/>
                <w:iCs/>
              </w:rPr>
              <w:t>K</w:t>
            </w:r>
            <w:r>
              <w:rPr>
                <w:i/>
                <w:iCs/>
              </w:rPr>
              <w:t xml:space="preserve"> </w:t>
            </w:r>
            <w:r>
              <w:rPr>
                <w:iCs/>
              </w:rPr>
              <w:t xml:space="preserve">is the number of HO, </w:t>
            </w:r>
            <m:oMath>
              <m:sSub>
                <m:sSubPr>
                  <m:ctrlPr>
                    <w:rPr>
                      <w:rFonts w:ascii="Cambria Math" w:hAnsi="Cambria Math"/>
                      <w:i/>
                    </w:rPr>
                  </m:ctrlPr>
                </m:sSubPr>
                <m:e>
                  <m:r>
                    <w:rPr>
                      <w:rFonts w:ascii="Cambria Math" w:hAnsi="Cambria Math"/>
                    </w:rPr>
                    <m:t>T</m:t>
                  </m:r>
                </m:e>
                <m:sub>
                  <m:r>
                    <w:rPr>
                      <w:rFonts w:ascii="Cambria Math" w:hAnsi="Cambria Math"/>
                    </w:rPr>
                    <m:t>PRS</m:t>
                  </m:r>
                </m:sub>
              </m:sSub>
              <m:r>
                <w:rPr>
                  <w:rFonts w:ascii="Cambria Math" w:hAnsi="Cambria Math"/>
                </w:rPr>
                <m:t>≥160</m:t>
              </m:r>
              <m:r>
                <m:rPr>
                  <m:sty m:val="p"/>
                </m:rPr>
                <w:rPr>
                  <w:rFonts w:ascii="Cambria Math" w:hAnsi="Cambria Math"/>
                </w:rPr>
                <m:t>ms</m:t>
              </m:r>
            </m:oMath>
            <w:r>
              <w:t xml:space="preserve"> is the PRS periodicity, and </w:t>
            </w:r>
            <m:oMath>
              <m:sSub>
                <m:sSubPr>
                  <m:ctrlPr>
                    <w:rPr>
                      <w:rFonts w:ascii="Cambria Math" w:hAnsi="Cambria Math"/>
                      <w:i/>
                      <w:iCs/>
                    </w:rPr>
                  </m:ctrlPr>
                </m:sSubPr>
                <m:e>
                  <m:r>
                    <w:rPr>
                      <w:rFonts w:ascii="Cambria Math" w:hAnsi="Cambria Math"/>
                    </w:rPr>
                    <m:t>T</m:t>
                  </m:r>
                </m:e>
                <m:sub>
                  <m:r>
                    <w:rPr>
                      <w:rFonts w:ascii="Cambria Math" w:hAnsi="Cambria Math"/>
                    </w:rPr>
                    <m:t>RSRP</m:t>
                  </m:r>
                </m:sub>
              </m:sSub>
            </m:oMath>
            <w:r>
              <w:rPr>
                <w:iCs/>
              </w:rPr>
              <w:t xml:space="preserve"> is given above</w:t>
            </w:r>
          </w:p>
        </w:tc>
      </w:tr>
      <w:tr w:rsidR="00962D46" w14:paraId="231EB7AB" w14:textId="77777777" w:rsidTr="00555283">
        <w:trPr>
          <w:trHeight w:val="468"/>
        </w:trPr>
        <w:tc>
          <w:tcPr>
            <w:tcW w:w="1648" w:type="dxa"/>
          </w:tcPr>
          <w:p w14:paraId="0D893178" w14:textId="381DB060" w:rsidR="00962D46" w:rsidRDefault="00962D46" w:rsidP="00555283">
            <w:pPr>
              <w:spacing w:before="120" w:after="120"/>
              <w:rPr>
                <w:rFonts w:asciiTheme="minorHAnsi" w:hAnsiTheme="minorHAnsi" w:cstheme="minorHAnsi"/>
              </w:rPr>
            </w:pPr>
            <w:r>
              <w:rPr>
                <w:rFonts w:asciiTheme="minorHAnsi" w:hAnsiTheme="minorHAnsi" w:cstheme="minorHAnsi"/>
              </w:rPr>
              <w:t>R4-2001638</w:t>
            </w:r>
          </w:p>
        </w:tc>
        <w:tc>
          <w:tcPr>
            <w:tcW w:w="1437" w:type="dxa"/>
          </w:tcPr>
          <w:p w14:paraId="633B8535" w14:textId="7F3EB161" w:rsidR="00962D46" w:rsidRDefault="00962D46" w:rsidP="00555283">
            <w:pPr>
              <w:spacing w:before="120" w:after="120"/>
              <w:rPr>
                <w:rFonts w:asciiTheme="minorHAnsi" w:hAnsiTheme="minorHAnsi" w:cstheme="minorHAnsi"/>
              </w:rPr>
            </w:pPr>
            <w:r>
              <w:rPr>
                <w:rFonts w:asciiTheme="minorHAnsi" w:hAnsiTheme="minorHAnsi" w:cstheme="minorHAnsi"/>
              </w:rPr>
              <w:t>Huawei, HiSi</w:t>
            </w:r>
          </w:p>
        </w:tc>
        <w:tc>
          <w:tcPr>
            <w:tcW w:w="6772" w:type="dxa"/>
          </w:tcPr>
          <w:p w14:paraId="7D72406E" w14:textId="3F9A856E" w:rsidR="00962D46" w:rsidRDefault="0077051C" w:rsidP="006B7A26">
            <w:r w:rsidRPr="002073C6">
              <w:rPr>
                <w:rFonts w:eastAsia="宋体" w:hint="eastAsia"/>
                <w:bCs/>
                <w:lang w:eastAsia="zh-CN"/>
              </w:rPr>
              <w:t xml:space="preserve">As a starting point, </w:t>
            </w:r>
            <w:r w:rsidRPr="002073C6">
              <w:rPr>
                <w:rFonts w:eastAsia="宋体"/>
                <w:bCs/>
                <w:lang w:eastAsia="zh-CN"/>
              </w:rPr>
              <w:t xml:space="preserve">re-use the measurement period requirements of RSTD for </w:t>
            </w:r>
            <w:r w:rsidRPr="002073C6">
              <w:rPr>
                <w:rFonts w:eastAsia="宋体" w:hint="eastAsia"/>
                <w:bCs/>
                <w:lang w:eastAsia="zh-CN"/>
              </w:rPr>
              <w:t>PRS-RSRP measurement</w:t>
            </w:r>
            <w:r w:rsidRPr="002073C6">
              <w:rPr>
                <w:rFonts w:eastAsia="宋体"/>
                <w:bCs/>
                <w:lang w:eastAsia="zh-CN"/>
              </w:rPr>
              <w:t xml:space="preserve">. The achievable accuracy should be further checked. </w:t>
            </w:r>
            <w:r w:rsidRPr="002073C6">
              <w:rPr>
                <w:rFonts w:eastAsia="宋体" w:hint="eastAsia"/>
                <w:bCs/>
                <w:lang w:eastAsia="zh-CN"/>
              </w:rPr>
              <w:t xml:space="preserve"> </w:t>
            </w:r>
          </w:p>
        </w:tc>
      </w:tr>
      <w:tr w:rsidR="0077051C" w14:paraId="7B057C87" w14:textId="77777777" w:rsidTr="00555283">
        <w:trPr>
          <w:trHeight w:val="468"/>
        </w:trPr>
        <w:tc>
          <w:tcPr>
            <w:tcW w:w="1648" w:type="dxa"/>
          </w:tcPr>
          <w:p w14:paraId="56F10797" w14:textId="4F4C7AE6" w:rsidR="0077051C" w:rsidRDefault="0077051C" w:rsidP="00555283">
            <w:pPr>
              <w:spacing w:before="120" w:after="120"/>
              <w:rPr>
                <w:rFonts w:asciiTheme="minorHAnsi" w:hAnsiTheme="minorHAnsi" w:cstheme="minorHAnsi"/>
              </w:rPr>
            </w:pPr>
            <w:r>
              <w:rPr>
                <w:rFonts w:asciiTheme="minorHAnsi" w:hAnsiTheme="minorHAnsi" w:cstheme="minorHAnsi"/>
              </w:rPr>
              <w:t>R4-</w:t>
            </w:r>
            <w:r w:rsidR="0000760A">
              <w:rPr>
                <w:rFonts w:asciiTheme="minorHAnsi" w:hAnsiTheme="minorHAnsi" w:cstheme="minorHAnsi"/>
              </w:rPr>
              <w:t>2001944</w:t>
            </w:r>
          </w:p>
        </w:tc>
        <w:tc>
          <w:tcPr>
            <w:tcW w:w="1437" w:type="dxa"/>
          </w:tcPr>
          <w:p w14:paraId="77BCFE46" w14:textId="1D28960C" w:rsidR="0077051C" w:rsidRDefault="0000760A" w:rsidP="00555283">
            <w:pPr>
              <w:spacing w:before="120" w:after="120"/>
              <w:rPr>
                <w:rFonts w:asciiTheme="minorHAnsi" w:hAnsiTheme="minorHAnsi" w:cstheme="minorHAnsi"/>
              </w:rPr>
            </w:pPr>
            <w:r>
              <w:rPr>
                <w:rFonts w:asciiTheme="minorHAnsi" w:hAnsiTheme="minorHAnsi" w:cstheme="minorHAnsi"/>
              </w:rPr>
              <w:t xml:space="preserve">Ericsson </w:t>
            </w:r>
          </w:p>
        </w:tc>
        <w:tc>
          <w:tcPr>
            <w:tcW w:w="6772" w:type="dxa"/>
          </w:tcPr>
          <w:p w14:paraId="5ACC49D3" w14:textId="1AF043FC" w:rsidR="00144132" w:rsidRPr="00583CB6" w:rsidRDefault="00144132" w:rsidP="00144132">
            <w:pPr>
              <w:spacing w:after="0"/>
              <w:jc w:val="both"/>
              <w:rPr>
                <w:lang w:eastAsia="x-none"/>
              </w:rPr>
            </w:pPr>
            <w:r w:rsidRPr="00583CB6">
              <w:rPr>
                <w:b/>
                <w:bCs/>
                <w:u w:val="single"/>
                <w:lang w:eastAsia="x-none"/>
              </w:rPr>
              <w:t>Proposal</w:t>
            </w:r>
            <w:r w:rsidRPr="00583CB6">
              <w:rPr>
                <w:lang w:eastAsia="x-none"/>
              </w:rPr>
              <w:t>:If PRS-RSRP is configured to be measured along with UE Rx-Tx using the same assistance data:</w:t>
            </w:r>
          </w:p>
          <w:p w14:paraId="6A38FCE4" w14:textId="77777777" w:rsidR="00144132" w:rsidRPr="00BD3A98" w:rsidRDefault="00144132" w:rsidP="00144132">
            <w:pPr>
              <w:ind w:left="1080"/>
              <w:jc w:val="both"/>
              <w:rPr>
                <w:lang w:eastAsia="x-none"/>
              </w:rPr>
            </w:pPr>
            <w:r w:rsidRPr="00583CB6">
              <w:rPr>
                <w:lang w:eastAsia="x-none"/>
              </w:rPr>
              <w:t>Then the measurement periods of PRS-RSRP and UE Rx-Tx are the same.</w:t>
            </w:r>
          </w:p>
          <w:p w14:paraId="274A9D7B" w14:textId="5BD6F5E2" w:rsidR="00144132" w:rsidRPr="00583CB6" w:rsidRDefault="00144132" w:rsidP="00144132">
            <w:pPr>
              <w:jc w:val="both"/>
              <w:rPr>
                <w:lang w:eastAsia="x-none"/>
              </w:rPr>
            </w:pPr>
            <w:r w:rsidRPr="00583CB6">
              <w:rPr>
                <w:b/>
                <w:bCs/>
                <w:u w:val="single"/>
                <w:lang w:eastAsia="x-none"/>
              </w:rPr>
              <w:t>Proposal</w:t>
            </w:r>
            <w:r w:rsidRPr="00583CB6">
              <w:rPr>
                <w:lang w:eastAsia="x-none"/>
              </w:rPr>
              <w:t>: When not configured to be measured along with RSTD or UE Rx-Tx measurements, the PRS-RSRP measurement period is extended to compensate for the number of PRS occasions not available at the UE due to their overlap with SSB symbols, at least when the number of the non-available PRS occasions is large (e.g., &gt;X% of the needed samples) and the SSB symbols location is known to the UE.</w:t>
            </w:r>
          </w:p>
          <w:p w14:paraId="74884BAD" w14:textId="77777777" w:rsidR="00144132" w:rsidRPr="00583CB6" w:rsidRDefault="00144132" w:rsidP="00144132">
            <w:pPr>
              <w:jc w:val="both"/>
              <w:rPr>
                <w:lang w:eastAsia="x-none"/>
              </w:rPr>
            </w:pPr>
            <w:r w:rsidRPr="00583CB6">
              <w:rPr>
                <w:lang w:eastAsia="x-none"/>
              </w:rPr>
              <w:t>When configured with UE Rx-Tx or RSTD, the PRS-RSRP measurement period is the same as that for UE Rx-Tx or RSTD, respectively.</w:t>
            </w:r>
          </w:p>
          <w:p w14:paraId="2BCC1D71" w14:textId="6769C11A" w:rsidR="00144132" w:rsidRPr="00583CB6" w:rsidRDefault="00144132" w:rsidP="00144132">
            <w:pPr>
              <w:jc w:val="both"/>
              <w:rPr>
                <w:lang w:eastAsia="x-none"/>
              </w:rPr>
            </w:pPr>
            <w:r w:rsidRPr="00583CB6">
              <w:rPr>
                <w:b/>
                <w:bCs/>
                <w:u w:val="single"/>
                <w:lang w:eastAsia="x-none"/>
              </w:rPr>
              <w:t>Proposal</w:t>
            </w:r>
            <w:r>
              <w:rPr>
                <w:b/>
                <w:bCs/>
                <w:u w:val="single"/>
                <w:lang w:eastAsia="x-none"/>
              </w:rPr>
              <w:t xml:space="preserve">: </w:t>
            </w:r>
            <w:r w:rsidRPr="00583CB6">
              <w:rPr>
                <w:lang w:eastAsia="x-none"/>
              </w:rPr>
              <w:t>When the measurement period is extended, the increase in the measurement period depends at least on the periodicity of the PRS resource which has non-available occasions and the number of such non-available PRS occasions, but may further depend on the measurement gap configuration, DRX, etc.</w:t>
            </w:r>
          </w:p>
          <w:p w14:paraId="5092399D" w14:textId="77777777" w:rsidR="00144132" w:rsidRPr="00583CB6" w:rsidRDefault="00144132" w:rsidP="00144132">
            <w:pPr>
              <w:jc w:val="both"/>
              <w:rPr>
                <w:lang w:eastAsia="x-none"/>
              </w:rPr>
            </w:pPr>
            <w:r w:rsidRPr="00583CB6">
              <w:rPr>
                <w:lang w:eastAsia="x-none"/>
              </w:rPr>
              <w:t>The extension is proportional to T_PRS*N_PRS, where T_PRS is the PRS periodicity, and N_PRS is the number of periodic occasions with dropped PRS.</w:t>
            </w:r>
          </w:p>
          <w:p w14:paraId="14B91368" w14:textId="1470D6C7" w:rsidR="00144132" w:rsidRPr="00583CB6" w:rsidRDefault="00144132" w:rsidP="00144132">
            <w:pPr>
              <w:jc w:val="both"/>
              <w:rPr>
                <w:lang w:eastAsia="x-none"/>
              </w:rPr>
            </w:pPr>
            <w:r w:rsidRPr="00583CB6">
              <w:rPr>
                <w:b/>
                <w:bCs/>
                <w:u w:val="single"/>
                <w:lang w:eastAsia="x-none"/>
              </w:rPr>
              <w:t>Proposal</w:t>
            </w:r>
            <w:r w:rsidRPr="00583CB6">
              <w:rPr>
                <w:lang w:eastAsia="x-none"/>
              </w:rPr>
              <w:t>: If the number of PRS occasions not available at the UE exceeds an acceptable limit, the measurement can be dropped, i.e., no further extension of the measurement period is allowed.</w:t>
            </w:r>
            <w:r w:rsidRPr="00583CB6">
              <w:rPr>
                <w:color w:val="FF0000"/>
                <w:lang w:eastAsia="x-none"/>
              </w:rPr>
              <w:t>.</w:t>
            </w:r>
          </w:p>
          <w:p w14:paraId="2873BC24" w14:textId="7E375C4E" w:rsidR="0077051C" w:rsidRPr="002073C6" w:rsidRDefault="00144132" w:rsidP="00144132">
            <w:pPr>
              <w:rPr>
                <w:bCs/>
                <w:lang w:eastAsia="zh-CN"/>
              </w:rPr>
            </w:pPr>
            <w:r w:rsidRPr="00583CB6">
              <w:rPr>
                <w:b/>
                <w:bCs/>
                <w:u w:val="single"/>
                <w:lang w:eastAsia="x-none"/>
              </w:rPr>
              <w:t>Proposal</w:t>
            </w:r>
            <w:r w:rsidRPr="00583CB6">
              <w:rPr>
                <w:lang w:eastAsia="x-none"/>
              </w:rPr>
              <w:t>: When not configured together with UE Rx-Tx, the UE behavior rules for PRS-RSPR measurement under cell change are the same as for RSTD; otherwise, the rules are the same as for UE Rx-Tx.</w:t>
            </w:r>
          </w:p>
        </w:tc>
      </w:tr>
      <w:tr w:rsidR="00016DF9" w14:paraId="1B82A051" w14:textId="77777777" w:rsidTr="00555283">
        <w:trPr>
          <w:trHeight w:val="468"/>
        </w:trPr>
        <w:tc>
          <w:tcPr>
            <w:tcW w:w="1648" w:type="dxa"/>
          </w:tcPr>
          <w:p w14:paraId="1957404F" w14:textId="3FCCEE39" w:rsidR="00016DF9" w:rsidRDefault="00016DF9" w:rsidP="00555283">
            <w:pPr>
              <w:spacing w:before="120" w:after="120"/>
              <w:rPr>
                <w:rFonts w:asciiTheme="minorHAnsi" w:hAnsiTheme="minorHAnsi" w:cstheme="minorHAnsi"/>
              </w:rPr>
            </w:pPr>
            <w:r>
              <w:rPr>
                <w:rFonts w:asciiTheme="minorHAnsi" w:hAnsiTheme="minorHAnsi" w:cstheme="minorHAnsi"/>
              </w:rPr>
              <w:t>R4-200</w:t>
            </w:r>
            <w:r w:rsidR="00D76425">
              <w:rPr>
                <w:rFonts w:asciiTheme="minorHAnsi" w:hAnsiTheme="minorHAnsi" w:cstheme="minorHAnsi"/>
              </w:rPr>
              <w:t>0732</w:t>
            </w:r>
          </w:p>
        </w:tc>
        <w:tc>
          <w:tcPr>
            <w:tcW w:w="1437" w:type="dxa"/>
          </w:tcPr>
          <w:p w14:paraId="434AC54E" w14:textId="1E45DD0C" w:rsidR="00016DF9" w:rsidRDefault="00D76425" w:rsidP="00555283">
            <w:pPr>
              <w:spacing w:before="120" w:after="120"/>
              <w:rPr>
                <w:rFonts w:asciiTheme="minorHAnsi" w:hAnsiTheme="minorHAnsi" w:cstheme="minorHAnsi"/>
              </w:rPr>
            </w:pPr>
            <w:r>
              <w:rPr>
                <w:rFonts w:asciiTheme="minorHAnsi" w:hAnsiTheme="minorHAnsi" w:cstheme="minorHAnsi"/>
              </w:rPr>
              <w:t>Qualcomm</w:t>
            </w:r>
          </w:p>
        </w:tc>
        <w:tc>
          <w:tcPr>
            <w:tcW w:w="6772" w:type="dxa"/>
          </w:tcPr>
          <w:p w14:paraId="793DE3BB" w14:textId="1844C816" w:rsidR="00D76425" w:rsidRPr="00D76425" w:rsidRDefault="00D76425" w:rsidP="00D76425">
            <w:pPr>
              <w:rPr>
                <w:lang w:val="en-US"/>
              </w:rPr>
            </w:pPr>
            <w:r w:rsidRPr="00D76425">
              <w:rPr>
                <w:lang w:val="en-US"/>
              </w:rPr>
              <w:t xml:space="preserve">Max number of DL PRS resources per frequency layer constrained by UE capability is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min</m:t>
                  </m:r>
                </m:fName>
                <m:e>
                  <m:r>
                    <w:rPr>
                      <w:rFonts w:ascii="Cambria Math" w:hAnsi="Cambria Math"/>
                      <w:lang w:val="en-US"/>
                    </w:rPr>
                    <m:t>(X2.N, X2.X3.X4 , X7)</m:t>
                  </m:r>
                </m:e>
              </m:func>
            </m:oMath>
            <w:r w:rsidRPr="00D76425">
              <w:rPr>
                <w:lang w:val="en-US"/>
              </w:rPr>
              <w:t xml:space="preserve"> for PRS-RSRP measurement.</w:t>
            </w:r>
          </w:p>
          <w:p w14:paraId="56567CFC" w14:textId="6E4D6627" w:rsidR="00D76425" w:rsidRPr="00D76425" w:rsidRDefault="00D76425" w:rsidP="00D76425">
            <w:pPr>
              <w:pStyle w:val="TAL"/>
              <w:rPr>
                <w:rFonts w:ascii="Times New Roman" w:hAnsi="Times New Roman"/>
                <w:sz w:val="20"/>
                <w:lang w:eastAsia="ja-JP"/>
              </w:rPr>
            </w:pPr>
            <w:r w:rsidRPr="00D76425">
              <w:rPr>
                <w:rFonts w:ascii="Times New Roman" w:hAnsi="Times New Roman"/>
                <w:sz w:val="20"/>
              </w:rPr>
              <w:lastRenderedPageBreak/>
              <w:t xml:space="preserve">The total number of required PRS periods, in units of </w:t>
            </w:r>
            <w:r w:rsidRPr="00D76425">
              <w:rPr>
                <w:rFonts w:ascii="Times New Roman" w:hAnsi="Times New Roman"/>
                <w:sz w:val="20"/>
                <w:szCs w:val="22"/>
              </w:rPr>
              <w:t>T</w:t>
            </w:r>
            <w:r w:rsidRPr="00D76425">
              <w:rPr>
                <w:rFonts w:ascii="Times New Roman" w:hAnsi="Times New Roman"/>
                <w:sz w:val="20"/>
                <w:szCs w:val="22"/>
                <w:vertAlign w:val="subscript"/>
              </w:rPr>
              <w:t>PRS</w:t>
            </w:r>
            <w:r w:rsidRPr="00D76425">
              <w:rPr>
                <w:rFonts w:ascii="Times New Roman" w:hAnsi="Times New Roman"/>
                <w:sz w:val="20"/>
              </w:rPr>
              <w:t xml:space="preserve">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r>
                <w:rPr>
                  <w:rFonts w:ascii="Cambria Math" w:hAnsi="Cambria Math"/>
                  <w:sz w:val="20"/>
                  <w:lang w:val="en-US"/>
                </w:rPr>
                <m:t xml:space="preserve"> </m:t>
              </m:r>
            </m:oMath>
            <w:r w:rsidRPr="00D76425">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den>
                  </m:f>
                </m:e>
              </m:d>
            </m:oMath>
            <w:r w:rsidRPr="00D76425">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1</m:t>
                          </m:r>
                        </m:sub>
                      </m:sSub>
                    </m:num>
                    <m:den>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1</m:t>
                          </m:r>
                        </m:sub>
                      </m:sSub>
                    </m:den>
                  </m:f>
                </m:e>
              </m:d>
            </m:oMath>
            <w:r w:rsidRPr="00D76425">
              <w:rPr>
                <w:rFonts w:ascii="Times New Roman" w:hAnsi="Times New Roman"/>
                <w:sz w:val="20"/>
                <w:lang w:eastAsia="ja-JP"/>
              </w:rPr>
              <w:t xml:space="preserve"> and {N1, T1} is the signalled capability duplet for PRS processing. </w:t>
            </w:r>
          </w:p>
          <w:p w14:paraId="4F05B9B8" w14:textId="77777777" w:rsidR="00D76425" w:rsidRPr="00D76425" w:rsidRDefault="00D76425" w:rsidP="00D76425">
            <w:pPr>
              <w:rPr>
                <w:lang w:val="en-US"/>
              </w:rPr>
            </w:pPr>
          </w:p>
          <w:p w14:paraId="29B2B072" w14:textId="67D8038D" w:rsidR="00D76425" w:rsidRPr="00D76425" w:rsidRDefault="00D76425" w:rsidP="00D76425">
            <w:pPr>
              <w:pStyle w:val="TAL"/>
              <w:rPr>
                <w:rFonts w:ascii="Times New Roman" w:hAnsi="Times New Roman"/>
                <w:sz w:val="20"/>
                <w:lang w:eastAsia="ja-JP"/>
              </w:rPr>
            </w:pPr>
            <w:r w:rsidRPr="00D76425">
              <w:rPr>
                <w:rFonts w:ascii="Times New Roman" w:hAnsi="Times New Roman"/>
                <w:sz w:val="20"/>
              </w:rPr>
              <w:t>The total number of PRS periods, in units of T</w:t>
            </w:r>
            <w:r w:rsidRPr="00D76425">
              <w:rPr>
                <w:rFonts w:ascii="Times New Roman" w:hAnsi="Times New Roman"/>
                <w:sz w:val="20"/>
                <w:vertAlign w:val="subscript"/>
              </w:rPr>
              <w:t>PRS</w:t>
            </w:r>
            <w:r w:rsidRPr="00D76425">
              <w:rPr>
                <w:rFonts w:ascii="Times New Roman" w:hAnsi="Times New Roman"/>
                <w:sz w:val="20"/>
              </w:rPr>
              <w:t xml:space="preserve">, required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total,symbols</m:t>
                  </m:r>
                </m:sub>
              </m:sSub>
              <m:r>
                <w:rPr>
                  <w:rFonts w:ascii="Cambria Math" w:hAnsi="Cambria Math"/>
                  <w:sz w:val="20"/>
                  <w:lang w:val="en-US"/>
                </w:rPr>
                <m:t xml:space="preserve"> </m:t>
              </m:r>
            </m:oMath>
            <w:r w:rsidRPr="00D76425">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den>
                  </m:f>
                </m:e>
              </m:d>
            </m:oMath>
            <w:r w:rsidRPr="00D76425">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total,symbols</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den>
                  </m:f>
                </m:e>
              </m:d>
            </m:oMath>
            <w:r w:rsidRPr="00D76425">
              <w:rPr>
                <w:rFonts w:ascii="Times New Roman" w:hAnsi="Times New Roman"/>
                <w:sz w:val="20"/>
                <w:lang w:eastAsia="ja-JP"/>
              </w:rPr>
              <w:t xml:space="preserve"> and {N2, T2} is the signalled capability duplet for PRS buffering.</w:t>
            </w:r>
          </w:p>
          <w:p w14:paraId="4727CEC5" w14:textId="77777777" w:rsidR="00D76425" w:rsidRPr="00D76425" w:rsidRDefault="00D76425" w:rsidP="00D76425">
            <w:pPr>
              <w:rPr>
                <w:lang w:val="en-US"/>
              </w:rPr>
            </w:pPr>
          </w:p>
          <w:p w14:paraId="5D342EBC" w14:textId="26B7D805" w:rsidR="00D76425" w:rsidRPr="00D76425" w:rsidRDefault="00D76425" w:rsidP="00D76425">
            <w:pPr>
              <w:pStyle w:val="TAL"/>
              <w:rPr>
                <w:rFonts w:ascii="Times New Roman" w:hAnsi="Times New Roman"/>
                <w:sz w:val="20"/>
                <w:lang w:eastAsia="ja-JP"/>
              </w:rPr>
            </w:pPr>
            <w:r w:rsidRPr="00D76425">
              <w:rPr>
                <w:rFonts w:ascii="Times New Roman" w:hAnsi="Times New Roman"/>
                <w:sz w:val="20"/>
              </w:rPr>
              <w:t xml:space="preserve">Proposal . PRS-RSRP measurement period for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oMath>
            <w:r w:rsidRPr="00D76425">
              <w:rPr>
                <w:rFonts w:ascii="Times New Roman" w:hAnsi="Times New Roman"/>
                <w:sz w:val="20"/>
                <w:lang w:val="en-US"/>
              </w:rPr>
              <w:t xml:space="preserve"> PRS resources in one frequency layer </w:t>
            </w:r>
            <w:r w:rsidRPr="00D76425">
              <w:rPr>
                <w:rFonts w:ascii="Times New Roman" w:hAnsi="Times New Roman"/>
                <w:sz w:val="20"/>
              </w:rPr>
              <w:t xml:space="preserve">can be expressed as </w:t>
            </w:r>
            <m:oMath>
              <m:r>
                <m:rPr>
                  <m:sty m:val="p"/>
                </m:rPr>
                <w:rPr>
                  <w:rFonts w:ascii="Cambria Math" w:hAnsi="Cambria Math"/>
                  <w:sz w:val="20"/>
                  <w:lang w:eastAsia="ja-JP"/>
                </w:rPr>
                <w:br/>
              </m:r>
            </m:oMath>
            <m:oMathPara>
              <m:oMath>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 meas</m:t>
                    </m:r>
                  </m:sub>
                </m:sSub>
                <m:r>
                  <w:rPr>
                    <w:rFonts w:ascii="Cambria Math" w:hAnsi="Cambria Math"/>
                    <w:sz w:val="20"/>
                    <w:lang w:eastAsia="ja-JP"/>
                  </w:rPr>
                  <m:t>=</m:t>
                </m:r>
                <m:func>
                  <m:funcPr>
                    <m:ctrlPr>
                      <w:rPr>
                        <w:rFonts w:ascii="Cambria Math" w:hAnsi="Cambria Math"/>
                        <w:sz w:val="20"/>
                        <w:lang w:eastAsia="ja-JP"/>
                      </w:rPr>
                    </m:ctrlPr>
                  </m:funcPr>
                  <m:fName>
                    <m:r>
                      <m:rPr>
                        <m:sty m:val="p"/>
                      </m:rPr>
                      <w:rPr>
                        <w:rFonts w:ascii="Cambria Math" w:hAnsi="Cambria Math"/>
                        <w:sz w:val="20"/>
                        <w:lang w:eastAsia="ja-JP"/>
                      </w:rPr>
                      <m:t>max</m:t>
                    </m:r>
                  </m:fName>
                  <m:e>
                    <m:d>
                      <m:dPr>
                        <m:ctrlPr>
                          <w:rPr>
                            <w:rFonts w:ascii="Cambria Math" w:hAnsi="Cambria Math"/>
                            <w:i/>
                            <w:sz w:val="20"/>
                            <w:lang w:eastAsia="ja-JP"/>
                          </w:rPr>
                        </m:ctrlPr>
                      </m:dPr>
                      <m:e>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e>
                    </m:d>
                  </m:e>
                </m:func>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m:t>
                    </m:r>
                  </m:sub>
                </m:sSub>
              </m:oMath>
            </m:oMathPara>
          </w:p>
          <w:p w14:paraId="35F1D3F7" w14:textId="77777777" w:rsidR="00D76425" w:rsidRPr="00D76425" w:rsidRDefault="00D76425" w:rsidP="00D76425">
            <w:r w:rsidRPr="00D76425">
              <w:t xml:space="preserve">Where </w:t>
            </w:r>
          </w:p>
          <w:p w14:paraId="195D7344" w14:textId="59155099" w:rsidR="00D76425" w:rsidRPr="00D76425" w:rsidRDefault="002210A5" w:rsidP="0072416E">
            <w:pPr>
              <w:pStyle w:val="afe"/>
              <w:numPr>
                <w:ilvl w:val="0"/>
                <w:numId w:val="21"/>
              </w:numPr>
              <w:overflowPunct/>
              <w:autoSpaceDE/>
              <w:autoSpaceDN/>
              <w:adjustRightInd/>
              <w:spacing w:after="0"/>
              <w:ind w:firstLineChars="0"/>
              <w:contextualSpacing/>
              <w:textAlignment w:val="auto"/>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oMath>
            <w:r w:rsidR="00D76425" w:rsidRPr="00D76425">
              <w:rPr>
                <w:lang w:eastAsia="ja-JP"/>
              </w:rPr>
              <w:t xml:space="preserve"> is the UE processing time as expressed in Observation 4 (FFS)</w:t>
            </w:r>
          </w:p>
          <w:p w14:paraId="311BA496" w14:textId="73C538D6" w:rsidR="00D76425" w:rsidRPr="00D76425" w:rsidRDefault="002210A5" w:rsidP="0072416E">
            <w:pPr>
              <w:pStyle w:val="afe"/>
              <w:numPr>
                <w:ilvl w:val="0"/>
                <w:numId w:val="21"/>
              </w:numPr>
              <w:overflowPunct/>
              <w:autoSpaceDE/>
              <w:autoSpaceDN/>
              <w:adjustRightInd/>
              <w:spacing w:after="0"/>
              <w:ind w:firstLineChars="0"/>
              <w:contextualSpacing/>
              <w:textAlignment w:val="auto"/>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00D76425" w:rsidRPr="00D76425">
              <w:rPr>
                <w:lang w:eastAsia="ja-JP"/>
              </w:rPr>
              <w:t xml:space="preserve"> is the UE buffering time as expressed in Observation 5 (FFS)</w:t>
            </w:r>
          </w:p>
          <w:p w14:paraId="0C85E0C4" w14:textId="75026917" w:rsidR="00D76425" w:rsidRPr="00D76425" w:rsidRDefault="00D76425" w:rsidP="0072416E">
            <w:pPr>
              <w:pStyle w:val="afe"/>
              <w:numPr>
                <w:ilvl w:val="0"/>
                <w:numId w:val="21"/>
              </w:numPr>
              <w:overflowPunct/>
              <w:autoSpaceDE/>
              <w:autoSpaceDN/>
              <w:adjustRightInd/>
              <w:spacing w:after="0"/>
              <w:ind w:firstLineChars="0"/>
              <w:contextualSpacing/>
              <w:textAlignment w:val="auto"/>
            </w:pPr>
            <w:r w:rsidRPr="00D76425">
              <w:t xml:space="preserve">When UE signals a list of {N1,T1} and {N2,T2}, as opposed to one {N1,T1} and one {N2,T2}, a separate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D76425">
              <w:t xml:space="preserve"> is derived for each pair and max of all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D76425">
              <w:rPr>
                <w:lang w:eastAsia="ja-JP"/>
              </w:rPr>
              <w:t xml:space="preserve"> is used.</w:t>
            </w:r>
          </w:p>
          <w:p w14:paraId="26801A6D" w14:textId="77777777" w:rsidR="00016DF9" w:rsidRPr="00D76425" w:rsidRDefault="00016DF9" w:rsidP="00144132">
            <w:pPr>
              <w:spacing w:after="0"/>
              <w:jc w:val="both"/>
              <w:rPr>
                <w:u w:val="single"/>
                <w:lang w:eastAsia="x-none"/>
              </w:rPr>
            </w:pPr>
          </w:p>
        </w:tc>
      </w:tr>
    </w:tbl>
    <w:p w14:paraId="47D7B951" w14:textId="77777777" w:rsidR="002D142E" w:rsidRPr="004A7544" w:rsidRDefault="002D142E" w:rsidP="002D142E"/>
    <w:p w14:paraId="39ED3BC8" w14:textId="7308FADD" w:rsidR="002D142E" w:rsidRPr="004A7544" w:rsidRDefault="00DC0CC1" w:rsidP="002D142E">
      <w:pPr>
        <w:pStyle w:val="2"/>
      </w:pPr>
      <w:r w:rsidRPr="00CD2B6E">
        <w:rPr>
          <w:lang w:val="en-US"/>
        </w:rPr>
        <w:t xml:space="preserve"> </w:t>
      </w:r>
      <w:r w:rsidR="002D142E" w:rsidRPr="004A7544">
        <w:rPr>
          <w:rFonts w:hint="eastAsia"/>
        </w:rPr>
        <w:t>Open issues</w:t>
      </w:r>
      <w:r w:rsidR="002D142E">
        <w:t xml:space="preserve"> summary</w:t>
      </w:r>
    </w:p>
    <w:p w14:paraId="6B5DD4FD" w14:textId="37388B9A" w:rsidR="003B426E" w:rsidRPr="00CC2380" w:rsidRDefault="003B426E" w:rsidP="003B426E">
      <w:pPr>
        <w:rPr>
          <w:iCs/>
          <w:color w:val="0070C0"/>
          <w:lang w:eastAsia="zh-CN"/>
        </w:rPr>
      </w:pPr>
      <w:r>
        <w:rPr>
          <w:iCs/>
          <w:color w:val="0070C0"/>
        </w:rPr>
        <w:t>Companies views on this issue are not any different from discussion on PRS-RSTD measurement period. Instead of replicating the thread, the question is posed whether companies agree to apply the same conclusions and/or agreements from Topic#</w:t>
      </w:r>
      <w:r w:rsidR="0018011E">
        <w:rPr>
          <w:iCs/>
          <w:color w:val="0070C0"/>
        </w:rPr>
        <w:t>5</w:t>
      </w:r>
      <w:r>
        <w:rPr>
          <w:iCs/>
          <w:color w:val="0070C0"/>
        </w:rPr>
        <w:t xml:space="preserve"> to this topic</w:t>
      </w:r>
      <w:r w:rsidRPr="00CC2380">
        <w:rPr>
          <w:rFonts w:hint="eastAsia"/>
          <w:iCs/>
          <w:color w:val="0070C0"/>
        </w:rPr>
        <w:t>.</w:t>
      </w:r>
    </w:p>
    <w:p w14:paraId="78D7C060" w14:textId="3A8CEDB7" w:rsidR="002D142E" w:rsidRPr="00805BE8" w:rsidRDefault="002D142E" w:rsidP="002D142E">
      <w:pPr>
        <w:pStyle w:val="3"/>
        <w:rPr>
          <w:sz w:val="24"/>
          <w:szCs w:val="16"/>
        </w:rPr>
      </w:pPr>
      <w:r w:rsidRPr="00805BE8">
        <w:rPr>
          <w:sz w:val="24"/>
          <w:szCs w:val="16"/>
        </w:rPr>
        <w:t>Sub-</w:t>
      </w:r>
      <w:r>
        <w:rPr>
          <w:sz w:val="24"/>
          <w:szCs w:val="16"/>
        </w:rPr>
        <w:t>topic</w:t>
      </w:r>
      <w:r w:rsidRPr="00805BE8">
        <w:rPr>
          <w:sz w:val="24"/>
          <w:szCs w:val="16"/>
        </w:rPr>
        <w:t xml:space="preserve"> 1</w:t>
      </w:r>
      <w:r w:rsidR="00DC0CC1">
        <w:rPr>
          <w:sz w:val="24"/>
          <w:szCs w:val="16"/>
        </w:rPr>
        <w:t>3</w:t>
      </w:r>
      <w:r w:rsidRPr="00805BE8">
        <w:rPr>
          <w:sz w:val="24"/>
          <w:szCs w:val="16"/>
        </w:rPr>
        <w:t>-1</w:t>
      </w:r>
    </w:p>
    <w:p w14:paraId="1B8A4952" w14:textId="46532F43" w:rsidR="00185A53" w:rsidRPr="0025636A" w:rsidRDefault="00185A53" w:rsidP="00185A53">
      <w:pPr>
        <w:rPr>
          <w:iCs/>
          <w:lang w:val="en-US" w:eastAsia="zh-CN"/>
        </w:rPr>
      </w:pPr>
      <w:r w:rsidRPr="0025636A">
        <w:rPr>
          <w:iCs/>
          <w:lang w:val="en-US" w:eastAsia="zh-CN"/>
        </w:rPr>
        <w:t xml:space="preserve">Can the same </w:t>
      </w:r>
      <w:r w:rsidR="004E78E0">
        <w:rPr>
          <w:iCs/>
          <w:lang w:val="en-US" w:eastAsia="zh-CN"/>
        </w:rPr>
        <w:t>principals</w:t>
      </w:r>
      <w:r w:rsidR="00B07C91">
        <w:rPr>
          <w:iCs/>
          <w:lang w:val="en-US" w:eastAsia="zh-CN"/>
        </w:rPr>
        <w:t xml:space="preserve"> in the definition of</w:t>
      </w:r>
      <w:r w:rsidRPr="0025636A">
        <w:rPr>
          <w:iCs/>
          <w:lang w:val="en-US" w:eastAsia="zh-CN"/>
        </w:rPr>
        <w:t xml:space="preserve"> PRS-RSTD measurement</w:t>
      </w:r>
      <w:r w:rsidR="00B07C91">
        <w:rPr>
          <w:iCs/>
          <w:lang w:val="en-US" w:eastAsia="zh-CN"/>
        </w:rPr>
        <w:t xml:space="preserve"> period</w:t>
      </w:r>
      <w:r w:rsidRPr="0025636A">
        <w:rPr>
          <w:iCs/>
          <w:lang w:val="en-US" w:eastAsia="zh-CN"/>
        </w:rPr>
        <w:t xml:space="preserve"> be applicable to PRS-RSRP measurement</w:t>
      </w:r>
      <w:r w:rsidR="00B07C91">
        <w:rPr>
          <w:iCs/>
          <w:lang w:val="en-US" w:eastAsia="zh-CN"/>
        </w:rPr>
        <w:t xml:space="preserve"> period</w:t>
      </w:r>
      <w:r w:rsidRPr="0025636A">
        <w:rPr>
          <w:iCs/>
          <w:lang w:val="en-US" w:eastAsia="zh-CN"/>
        </w:rPr>
        <w:t>?</w:t>
      </w:r>
    </w:p>
    <w:p w14:paraId="232B7E98" w14:textId="2F53BF07" w:rsidR="00185A53" w:rsidRPr="0025636A" w:rsidRDefault="00185A53" w:rsidP="0072416E">
      <w:pPr>
        <w:pStyle w:val="afe"/>
        <w:numPr>
          <w:ilvl w:val="0"/>
          <w:numId w:val="29"/>
        </w:numPr>
        <w:ind w:firstLineChars="0"/>
        <w:rPr>
          <w:iCs/>
          <w:lang w:eastAsia="zh-CN"/>
        </w:rPr>
      </w:pPr>
      <w:r w:rsidRPr="0025636A">
        <w:rPr>
          <w:iCs/>
          <w:lang w:eastAsia="zh-CN"/>
        </w:rPr>
        <w:t>Option 1. Yes (Huawei, MediaTek</w:t>
      </w:r>
      <w:r w:rsidR="00AD1AD7">
        <w:rPr>
          <w:iCs/>
          <w:lang w:eastAsia="zh-CN"/>
        </w:rPr>
        <w:t>, Qualcomm</w:t>
      </w:r>
      <w:r w:rsidR="00ED1EB1">
        <w:rPr>
          <w:iCs/>
          <w:lang w:eastAsia="zh-CN"/>
        </w:rPr>
        <w:t>, CATT</w:t>
      </w:r>
      <w:r w:rsidR="00E55175">
        <w:rPr>
          <w:iCs/>
          <w:lang w:eastAsia="zh-CN"/>
        </w:rPr>
        <w:t>, Intel</w:t>
      </w:r>
      <w:r w:rsidRPr="0025636A">
        <w:rPr>
          <w:iCs/>
          <w:lang w:eastAsia="zh-CN"/>
        </w:rPr>
        <w:t>)</w:t>
      </w:r>
    </w:p>
    <w:p w14:paraId="56A462B6" w14:textId="77777777" w:rsidR="00185A53" w:rsidRPr="0025636A" w:rsidRDefault="00185A53" w:rsidP="0072416E">
      <w:pPr>
        <w:pStyle w:val="afe"/>
        <w:numPr>
          <w:ilvl w:val="0"/>
          <w:numId w:val="29"/>
        </w:numPr>
        <w:ind w:firstLineChars="0"/>
        <w:rPr>
          <w:iCs/>
          <w:lang w:eastAsia="zh-CN"/>
        </w:rPr>
      </w:pPr>
      <w:r w:rsidRPr="0025636A">
        <w:rPr>
          <w:iCs/>
          <w:lang w:eastAsia="zh-CN"/>
        </w:rPr>
        <w:t>Option 2. No (please elaborate)</w:t>
      </w:r>
    </w:p>
    <w:p w14:paraId="7744D0D7" w14:textId="235F2CB3" w:rsidR="002D142E" w:rsidRPr="00BB1C16" w:rsidRDefault="00185A53" w:rsidP="002D142E">
      <w:pPr>
        <w:rPr>
          <w:lang w:val="en-US" w:eastAsia="zh-CN"/>
        </w:rPr>
      </w:pPr>
      <w:r w:rsidRPr="0025636A">
        <w:rPr>
          <w:highlight w:val="yellow"/>
          <w:lang w:val="en-US" w:eastAsia="zh-CN"/>
        </w:rPr>
        <w:t>Recommended WF</w:t>
      </w:r>
      <w:r w:rsidRPr="0025636A">
        <w:rPr>
          <w:lang w:val="en-US" w:eastAsia="zh-CN"/>
        </w:rPr>
        <w:t>: Further discussion needed. Collect companies’ views</w:t>
      </w:r>
    </w:p>
    <w:p w14:paraId="260CCC48" w14:textId="77777777" w:rsidR="002D142E" w:rsidRPr="00CD2B6E" w:rsidRDefault="002D142E" w:rsidP="002D142E">
      <w:pPr>
        <w:pStyle w:val="2"/>
        <w:rPr>
          <w:lang w:val="en-US"/>
        </w:rPr>
      </w:pPr>
      <w:r w:rsidRPr="00CD2B6E">
        <w:rPr>
          <w:lang w:val="en-US"/>
        </w:rPr>
        <w:t xml:space="preserve">Companies views’ collection for 1st round </w:t>
      </w:r>
    </w:p>
    <w:p w14:paraId="5405A984" w14:textId="77777777" w:rsidR="002D142E" w:rsidRPr="00805BE8" w:rsidRDefault="002D142E" w:rsidP="002D142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2D142E" w14:paraId="4E0836D3" w14:textId="77777777" w:rsidTr="00692243">
        <w:tc>
          <w:tcPr>
            <w:tcW w:w="1238" w:type="dxa"/>
          </w:tcPr>
          <w:p w14:paraId="7845121A" w14:textId="77777777" w:rsidR="002D142E" w:rsidRPr="00045592" w:rsidRDefault="002D142E"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0CD477E5" w14:textId="77777777" w:rsidR="002D142E" w:rsidRPr="00045592" w:rsidRDefault="002D142E"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2D142E" w14:paraId="1AA29DB9" w14:textId="77777777" w:rsidTr="00692243">
        <w:tc>
          <w:tcPr>
            <w:tcW w:w="1238" w:type="dxa"/>
          </w:tcPr>
          <w:p w14:paraId="2C2C240E" w14:textId="77777777" w:rsidR="002D142E" w:rsidRPr="003418CB" w:rsidRDefault="002D142E"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346FFA0A" w14:textId="77777777" w:rsidR="002D142E" w:rsidRDefault="002D142E"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6D81A03" w14:textId="77777777" w:rsidR="002D142E" w:rsidRDefault="002D142E"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6B6AD0C2" w14:textId="77777777" w:rsidR="002D142E" w:rsidRDefault="002D142E"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BD7A35A" w14:textId="77777777" w:rsidR="002D142E" w:rsidRPr="003418CB" w:rsidRDefault="002D142E"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17634E" w14:paraId="0B432D75" w14:textId="77777777" w:rsidTr="00692243">
        <w:tc>
          <w:tcPr>
            <w:tcW w:w="1238" w:type="dxa"/>
          </w:tcPr>
          <w:p w14:paraId="0D92B22B" w14:textId="3F0D643A" w:rsidR="0017634E" w:rsidRDefault="0017634E" w:rsidP="00555283">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4FC9C97A" w14:textId="003D5072" w:rsidR="0017634E" w:rsidRDefault="0017634E" w:rsidP="00555283">
            <w:pPr>
              <w:spacing w:after="120"/>
              <w:rPr>
                <w:rFonts w:eastAsiaTheme="minorEastAsia"/>
                <w:color w:val="0070C0"/>
                <w:lang w:val="en-US" w:eastAsia="zh-CN"/>
              </w:rPr>
            </w:pPr>
            <w:r>
              <w:rPr>
                <w:rFonts w:eastAsiaTheme="minorEastAsia"/>
                <w:color w:val="0070C0"/>
                <w:lang w:val="en-US" w:eastAsia="zh-CN"/>
              </w:rPr>
              <w:t>Sub topic 13-1: we support option 1.</w:t>
            </w:r>
          </w:p>
        </w:tc>
      </w:tr>
      <w:tr w:rsidR="00692243" w14:paraId="54CE3C3A" w14:textId="77777777" w:rsidTr="00692243">
        <w:tc>
          <w:tcPr>
            <w:tcW w:w="1238" w:type="dxa"/>
          </w:tcPr>
          <w:p w14:paraId="5A86EA79" w14:textId="138FB4BE" w:rsidR="00692243" w:rsidRDefault="00692243" w:rsidP="00692243">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0B159513" w14:textId="77777777" w:rsidR="00692243" w:rsidRDefault="00692243" w:rsidP="00692243">
            <w:pPr>
              <w:spacing w:after="120"/>
              <w:rPr>
                <w:rFonts w:eastAsiaTheme="minorEastAsia"/>
                <w:color w:val="0070C0"/>
                <w:lang w:val="en-US" w:eastAsia="zh-CN"/>
              </w:rPr>
            </w:pPr>
            <w:r>
              <w:rPr>
                <w:rFonts w:eastAsiaTheme="minorEastAsia"/>
                <w:color w:val="0070C0"/>
                <w:lang w:val="en-US" w:eastAsia="zh-CN"/>
              </w:rPr>
              <w:t xml:space="preserve">Sub topic 13-1: We support option 1. </w:t>
            </w:r>
          </w:p>
          <w:p w14:paraId="04DE0764" w14:textId="5604A848" w:rsidR="00692243" w:rsidRDefault="00692243" w:rsidP="00692243">
            <w:pPr>
              <w:spacing w:after="120"/>
              <w:rPr>
                <w:rFonts w:eastAsiaTheme="minorEastAsia"/>
                <w:color w:val="0070C0"/>
                <w:lang w:val="en-US" w:eastAsia="zh-CN"/>
              </w:rPr>
            </w:pPr>
            <w:r>
              <w:rPr>
                <w:rFonts w:eastAsiaTheme="minorEastAsia"/>
                <w:color w:val="0070C0"/>
                <w:lang w:val="en-US" w:eastAsia="zh-CN"/>
              </w:rPr>
              <w:t>From UE’s implementation point of view, the processing effort for PRS-RSTD and PRS-RSRP measurement is almost the same.</w:t>
            </w:r>
          </w:p>
        </w:tc>
      </w:tr>
      <w:tr w:rsidR="001B0AF4" w14:paraId="7DFC5F3F" w14:textId="77777777" w:rsidTr="00692243">
        <w:tc>
          <w:tcPr>
            <w:tcW w:w="1238" w:type="dxa"/>
          </w:tcPr>
          <w:p w14:paraId="7958E311" w14:textId="5F05DCF2" w:rsidR="001B0AF4" w:rsidRDefault="001B0AF4" w:rsidP="00692243">
            <w:pPr>
              <w:spacing w:after="120"/>
              <w:rPr>
                <w:rFonts w:eastAsiaTheme="minorEastAsia"/>
                <w:color w:val="0070C0"/>
                <w:lang w:val="en-US" w:eastAsia="zh-CN"/>
              </w:rPr>
            </w:pPr>
            <w:r>
              <w:rPr>
                <w:rFonts w:eastAsiaTheme="minorEastAsia" w:hint="eastAsia"/>
                <w:color w:val="0070C0"/>
                <w:lang w:val="en-US" w:eastAsia="zh-CN"/>
              </w:rPr>
              <w:t>CATT</w:t>
            </w:r>
          </w:p>
        </w:tc>
        <w:tc>
          <w:tcPr>
            <w:tcW w:w="8393" w:type="dxa"/>
          </w:tcPr>
          <w:p w14:paraId="620BE927" w14:textId="7EFA1F54" w:rsidR="001B0AF4" w:rsidRDefault="001B0AF4" w:rsidP="00692243">
            <w:pPr>
              <w:spacing w:after="120"/>
              <w:rPr>
                <w:rFonts w:eastAsiaTheme="minorEastAsia"/>
                <w:color w:val="0070C0"/>
                <w:lang w:val="en-US" w:eastAsia="zh-CN"/>
              </w:rPr>
            </w:pPr>
            <w:r>
              <w:rPr>
                <w:rFonts w:eastAsiaTheme="minorEastAsia" w:hint="eastAsia"/>
                <w:color w:val="0070C0"/>
                <w:lang w:val="en-US" w:eastAsia="zh-CN"/>
              </w:rPr>
              <w:t>Sub-topic 13-1: support option 1.</w:t>
            </w:r>
          </w:p>
        </w:tc>
      </w:tr>
      <w:tr w:rsidR="001A42F8" w14:paraId="7354F2AC" w14:textId="77777777" w:rsidTr="00692243">
        <w:tc>
          <w:tcPr>
            <w:tcW w:w="1238" w:type="dxa"/>
          </w:tcPr>
          <w:p w14:paraId="5C30A841" w14:textId="30A671E8" w:rsidR="001A42F8" w:rsidRDefault="001A42F8" w:rsidP="001A42F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3" w:type="dxa"/>
          </w:tcPr>
          <w:p w14:paraId="4F610EBF" w14:textId="77777777" w:rsidR="001A42F8" w:rsidRDefault="001A42F8" w:rsidP="001A42F8">
            <w:pPr>
              <w:spacing w:after="120"/>
              <w:rPr>
                <w:rFonts w:eastAsiaTheme="minorEastAsia"/>
                <w:color w:val="0070C0"/>
                <w:lang w:val="en-US" w:eastAsia="zh-CN"/>
              </w:rPr>
            </w:pPr>
            <w:r>
              <w:rPr>
                <w:rFonts w:eastAsiaTheme="minorEastAsia"/>
                <w:color w:val="0070C0"/>
                <w:lang w:val="en-US" w:eastAsia="zh-CN"/>
              </w:rPr>
              <w:t>Sub topic 13-1: The options are not clear (what does it mean “the same principles”?), therefore we are not even sure if Ericsson name should be mentioned under option 1 or option 2. We do not agree to have the same measurement period for RSTD and PRS RSRP in a generic way, regardless of whether PRS RSRP is configured together with RSTD or not.</w:t>
            </w:r>
          </w:p>
          <w:p w14:paraId="51B3A1D9" w14:textId="65534F0A" w:rsidR="00230D80" w:rsidRDefault="00230D80" w:rsidP="001A42F8">
            <w:pPr>
              <w:spacing w:after="120"/>
              <w:rPr>
                <w:rFonts w:eastAsiaTheme="minorEastAsia"/>
                <w:color w:val="0070C0"/>
                <w:lang w:val="en-US" w:eastAsia="zh-CN"/>
              </w:rPr>
            </w:pPr>
            <w:r w:rsidRPr="00E55175">
              <w:rPr>
                <w:rFonts w:eastAsiaTheme="minorEastAsia"/>
                <w:color w:val="FF0000"/>
                <w:lang w:val="en-US" w:eastAsia="zh-CN"/>
              </w:rPr>
              <w:t>Moderator: I have removed Ericsson’s name from option 1.“</w:t>
            </w:r>
            <w:r w:rsidR="00AB5AA4" w:rsidRPr="00E55175">
              <w:rPr>
                <w:rFonts w:eastAsiaTheme="minorEastAsia"/>
                <w:color w:val="FF0000"/>
                <w:lang w:val="en-US" w:eastAsia="zh-CN"/>
              </w:rPr>
              <w:t>S</w:t>
            </w:r>
            <w:r w:rsidRPr="00E55175">
              <w:rPr>
                <w:rFonts w:eastAsiaTheme="minorEastAsia"/>
                <w:color w:val="FF0000"/>
                <w:lang w:val="en-US" w:eastAsia="zh-CN"/>
              </w:rPr>
              <w:t>ame principals”</w:t>
            </w:r>
            <w:r w:rsidR="00AB5AA4" w:rsidRPr="00E55175">
              <w:rPr>
                <w:rFonts w:eastAsiaTheme="minorEastAsia"/>
                <w:color w:val="FF0000"/>
                <w:lang w:val="en-US" w:eastAsia="zh-CN"/>
              </w:rPr>
              <w:t xml:space="preserve"> refer to parameters that play a role in defining the measurement period</w:t>
            </w:r>
            <w:r w:rsidR="00E2712F" w:rsidRPr="00E55175">
              <w:rPr>
                <w:rFonts w:eastAsiaTheme="minorEastAsia"/>
                <w:color w:val="FF0000"/>
                <w:lang w:val="en-US" w:eastAsia="zh-CN"/>
              </w:rPr>
              <w:t xml:space="preserve">, i.e., do we expect </w:t>
            </w:r>
            <w:r w:rsidR="000B4A15" w:rsidRPr="00E55175">
              <w:rPr>
                <w:rFonts w:eastAsiaTheme="minorEastAsia"/>
                <w:color w:val="FF0000"/>
                <w:lang w:val="en-US" w:eastAsia="zh-CN"/>
              </w:rPr>
              <w:t xml:space="preserve">that there is a parameter that </w:t>
            </w:r>
            <w:r w:rsidR="00EF31AC" w:rsidRPr="00E55175">
              <w:rPr>
                <w:rFonts w:eastAsiaTheme="minorEastAsia"/>
                <w:color w:val="FF0000"/>
                <w:lang w:val="en-US" w:eastAsia="zh-CN"/>
              </w:rPr>
              <w:t xml:space="preserve">plays a role in PRS-RSTD measurement period but </w:t>
            </w:r>
            <w:r w:rsidR="00E2335D" w:rsidRPr="00E55175">
              <w:rPr>
                <w:rFonts w:eastAsiaTheme="minorEastAsia"/>
                <w:color w:val="FF0000"/>
                <w:lang w:val="en-US" w:eastAsia="zh-CN"/>
              </w:rPr>
              <w:t>will not have any effect on PRS-RSRP measurement period?</w:t>
            </w:r>
            <w:r w:rsidRPr="00E55175">
              <w:rPr>
                <w:rFonts w:eastAsiaTheme="minorEastAsia"/>
                <w:color w:val="FF0000"/>
                <w:lang w:val="en-US" w:eastAsia="zh-CN"/>
              </w:rPr>
              <w:t xml:space="preserve"> </w:t>
            </w:r>
          </w:p>
        </w:tc>
      </w:tr>
      <w:tr w:rsidR="00F907A5" w14:paraId="51E37FB8" w14:textId="77777777" w:rsidTr="00692243">
        <w:tc>
          <w:tcPr>
            <w:tcW w:w="1238" w:type="dxa"/>
          </w:tcPr>
          <w:p w14:paraId="47B49B78" w14:textId="26055F95" w:rsidR="00F907A5" w:rsidRDefault="00F907A5" w:rsidP="001A42F8">
            <w:pPr>
              <w:spacing w:after="120"/>
              <w:rPr>
                <w:rFonts w:eastAsiaTheme="minorEastAsia"/>
                <w:color w:val="0070C0"/>
                <w:lang w:val="en-US" w:eastAsia="zh-CN"/>
              </w:rPr>
            </w:pPr>
            <w:r>
              <w:rPr>
                <w:rFonts w:eastAsiaTheme="minorEastAsia"/>
                <w:color w:val="0070C0"/>
                <w:lang w:val="en-US" w:eastAsia="zh-CN"/>
              </w:rPr>
              <w:t>Intel</w:t>
            </w:r>
          </w:p>
        </w:tc>
        <w:tc>
          <w:tcPr>
            <w:tcW w:w="8393" w:type="dxa"/>
          </w:tcPr>
          <w:p w14:paraId="76BD293A" w14:textId="5E0299CE" w:rsidR="00F907A5" w:rsidRDefault="00F907A5" w:rsidP="001A42F8">
            <w:pPr>
              <w:spacing w:after="120"/>
              <w:rPr>
                <w:rFonts w:eastAsiaTheme="minorEastAsia"/>
                <w:color w:val="0070C0"/>
                <w:lang w:val="en-US" w:eastAsia="zh-CN"/>
              </w:rPr>
            </w:pPr>
            <w:r>
              <w:rPr>
                <w:rFonts w:eastAsiaTheme="minorEastAsia"/>
                <w:color w:val="0070C0"/>
                <w:lang w:val="en-US" w:eastAsia="zh-CN"/>
              </w:rPr>
              <w:t>Sub topic 13-1: we support option 1.</w:t>
            </w:r>
          </w:p>
        </w:tc>
      </w:tr>
    </w:tbl>
    <w:p w14:paraId="6B897694" w14:textId="77777777" w:rsidR="002D142E" w:rsidRDefault="002D142E" w:rsidP="002D142E">
      <w:pPr>
        <w:rPr>
          <w:color w:val="0070C0"/>
          <w:lang w:val="en-US" w:eastAsia="zh-CN"/>
        </w:rPr>
      </w:pPr>
      <w:r w:rsidRPr="003418CB">
        <w:rPr>
          <w:rFonts w:hint="eastAsia"/>
          <w:color w:val="0070C0"/>
          <w:lang w:val="en-US" w:eastAsia="zh-CN"/>
        </w:rPr>
        <w:t xml:space="preserve"> </w:t>
      </w:r>
    </w:p>
    <w:p w14:paraId="63C9EE0B" w14:textId="77777777" w:rsidR="002D142E" w:rsidRPr="00035C50" w:rsidRDefault="002D142E" w:rsidP="002D142E">
      <w:pPr>
        <w:pStyle w:val="2"/>
      </w:pPr>
      <w:r w:rsidRPr="00035C50">
        <w:t>Summary</w:t>
      </w:r>
      <w:r w:rsidRPr="00035C50">
        <w:rPr>
          <w:rFonts w:hint="eastAsia"/>
        </w:rPr>
        <w:t xml:space="preserve"> for 1st round </w:t>
      </w:r>
    </w:p>
    <w:p w14:paraId="54BDFA08" w14:textId="77777777" w:rsidR="002D142E" w:rsidRPr="00805BE8" w:rsidRDefault="002D142E" w:rsidP="002D142E">
      <w:pPr>
        <w:pStyle w:val="3"/>
        <w:rPr>
          <w:sz w:val="24"/>
          <w:szCs w:val="16"/>
        </w:rPr>
      </w:pPr>
      <w:r w:rsidRPr="00805BE8">
        <w:rPr>
          <w:sz w:val="24"/>
          <w:szCs w:val="16"/>
        </w:rPr>
        <w:t xml:space="preserve">Open issues </w:t>
      </w:r>
    </w:p>
    <w:p w14:paraId="172DDD2D" w14:textId="77777777" w:rsidR="002D142E" w:rsidRDefault="002D142E" w:rsidP="002D14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531"/>
        <w:gridCol w:w="8100"/>
      </w:tblGrid>
      <w:tr w:rsidR="002D142E" w:rsidRPr="00004165" w14:paraId="66423912" w14:textId="77777777" w:rsidTr="005D6A81">
        <w:tc>
          <w:tcPr>
            <w:tcW w:w="1548" w:type="dxa"/>
          </w:tcPr>
          <w:p w14:paraId="558AB9C6" w14:textId="77777777" w:rsidR="002D142E" w:rsidRPr="00045592" w:rsidRDefault="002D142E" w:rsidP="00555283">
            <w:pPr>
              <w:rPr>
                <w:rFonts w:eastAsiaTheme="minorEastAsia"/>
                <w:b/>
                <w:bCs/>
                <w:color w:val="0070C0"/>
                <w:lang w:val="en-US" w:eastAsia="zh-CN"/>
              </w:rPr>
            </w:pPr>
          </w:p>
        </w:tc>
        <w:tc>
          <w:tcPr>
            <w:tcW w:w="8309" w:type="dxa"/>
          </w:tcPr>
          <w:p w14:paraId="4605C422" w14:textId="77777777" w:rsidR="002D142E" w:rsidRPr="00045592" w:rsidRDefault="002D142E"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D142E" w14:paraId="479D28CA" w14:textId="77777777" w:rsidTr="005D6A81">
        <w:tc>
          <w:tcPr>
            <w:tcW w:w="1548" w:type="dxa"/>
          </w:tcPr>
          <w:p w14:paraId="159456E3" w14:textId="4931707C" w:rsidR="002D142E" w:rsidRPr="003418CB" w:rsidRDefault="002D142E"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5D6A81">
              <w:rPr>
                <w:rFonts w:eastAsiaTheme="minorEastAsia"/>
                <w:b/>
                <w:bCs/>
                <w:color w:val="0070C0"/>
                <w:lang w:val="en-US" w:eastAsia="zh-CN"/>
              </w:rPr>
              <w:t>3-1</w:t>
            </w:r>
          </w:p>
        </w:tc>
        <w:tc>
          <w:tcPr>
            <w:tcW w:w="8309" w:type="dxa"/>
          </w:tcPr>
          <w:p w14:paraId="1E2B451E" w14:textId="77777777" w:rsidR="005D6A81" w:rsidRDefault="005D6A81" w:rsidP="005D6A8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A734B1" w14:textId="7DC926AF" w:rsidR="002D142E" w:rsidRPr="003418CB" w:rsidRDefault="005D6A81" w:rsidP="005D6A81">
            <w:pPr>
              <w:rPr>
                <w:rFonts w:eastAsiaTheme="minorEastAsia"/>
                <w:color w:val="0070C0"/>
                <w:lang w:val="en-US" w:eastAsia="zh-CN"/>
              </w:rPr>
            </w:pPr>
            <w:r w:rsidRPr="00FB041B">
              <w:rPr>
                <w:rFonts w:eastAsiaTheme="minorEastAsia"/>
                <w:iCs/>
                <w:lang w:val="en-US" w:eastAsia="zh-CN"/>
              </w:rPr>
              <w:t>Defer further discussion to after conclusion of similar topic in PRS-RSTD (Topic#</w:t>
            </w:r>
            <w:r w:rsidR="000865B2">
              <w:rPr>
                <w:rFonts w:eastAsiaTheme="minorEastAsia"/>
                <w:iCs/>
                <w:lang w:val="en-US" w:eastAsia="zh-CN"/>
              </w:rPr>
              <w:t>5</w:t>
            </w:r>
            <w:r w:rsidRPr="00FB041B">
              <w:rPr>
                <w:rFonts w:eastAsiaTheme="minorEastAsia"/>
                <w:iCs/>
                <w:lang w:val="en-US" w:eastAsia="zh-CN"/>
              </w:rPr>
              <w:t>)</w:t>
            </w:r>
          </w:p>
        </w:tc>
      </w:tr>
    </w:tbl>
    <w:p w14:paraId="50C474EC" w14:textId="77777777" w:rsidR="002D142E" w:rsidRPr="00045592" w:rsidRDefault="002D142E" w:rsidP="002D142E">
      <w:pPr>
        <w:rPr>
          <w:i/>
          <w:color w:val="0070C0"/>
          <w:lang w:val="en-US"/>
        </w:rPr>
      </w:pPr>
    </w:p>
    <w:p w14:paraId="3E944779" w14:textId="70BD39C6" w:rsidR="00F6268D" w:rsidRPr="00045592" w:rsidRDefault="00F6268D" w:rsidP="00F6268D">
      <w:pPr>
        <w:pStyle w:val="1"/>
        <w:rPr>
          <w:lang w:eastAsia="ja-JP"/>
        </w:rPr>
      </w:pPr>
      <w:r>
        <w:rPr>
          <w:lang w:eastAsia="ja-JP"/>
        </w:rPr>
        <w:t>Topic</w:t>
      </w:r>
      <w:r w:rsidRPr="00045592">
        <w:rPr>
          <w:lang w:eastAsia="ja-JP"/>
        </w:rPr>
        <w:t xml:space="preserve"> #1</w:t>
      </w:r>
      <w:r w:rsidR="009F0397">
        <w:rPr>
          <w:lang w:eastAsia="ja-JP"/>
        </w:rPr>
        <w:t>4</w:t>
      </w:r>
      <w:r w:rsidRPr="00045592">
        <w:rPr>
          <w:lang w:eastAsia="ja-JP"/>
        </w:rPr>
        <w:t xml:space="preserve">: </w:t>
      </w:r>
      <w:r w:rsidR="00342BED">
        <w:rPr>
          <w:lang w:eastAsia="ja-JP"/>
        </w:rPr>
        <w:t>PRS-RSRP measurement accuracy</w:t>
      </w:r>
    </w:p>
    <w:p w14:paraId="1F9CD347" w14:textId="77777777" w:rsidR="00F6268D" w:rsidRPr="00CB0305" w:rsidRDefault="00F6268D" w:rsidP="00F6268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8"/>
        <w:gridCol w:w="1423"/>
        <w:gridCol w:w="6590"/>
      </w:tblGrid>
      <w:tr w:rsidR="00F6268D" w:rsidRPr="00F53FE2" w14:paraId="64521F18" w14:textId="77777777" w:rsidTr="00555283">
        <w:trPr>
          <w:trHeight w:val="468"/>
        </w:trPr>
        <w:tc>
          <w:tcPr>
            <w:tcW w:w="1648" w:type="dxa"/>
            <w:vAlign w:val="center"/>
          </w:tcPr>
          <w:p w14:paraId="5E621D5D" w14:textId="77777777" w:rsidR="00F6268D" w:rsidRPr="00045592" w:rsidRDefault="00F6268D" w:rsidP="00555283">
            <w:pPr>
              <w:spacing w:before="120" w:after="120"/>
              <w:rPr>
                <w:b/>
                <w:bCs/>
              </w:rPr>
            </w:pPr>
            <w:r w:rsidRPr="00045592">
              <w:rPr>
                <w:b/>
                <w:bCs/>
              </w:rPr>
              <w:t>T-doc number</w:t>
            </w:r>
          </w:p>
        </w:tc>
        <w:tc>
          <w:tcPr>
            <w:tcW w:w="1437" w:type="dxa"/>
            <w:vAlign w:val="center"/>
          </w:tcPr>
          <w:p w14:paraId="750D5911" w14:textId="77777777" w:rsidR="00F6268D" w:rsidRPr="00045592" w:rsidRDefault="00F6268D" w:rsidP="00555283">
            <w:pPr>
              <w:spacing w:before="120" w:after="120"/>
              <w:rPr>
                <w:b/>
                <w:bCs/>
              </w:rPr>
            </w:pPr>
            <w:r w:rsidRPr="00045592">
              <w:rPr>
                <w:b/>
                <w:bCs/>
              </w:rPr>
              <w:t>Company</w:t>
            </w:r>
          </w:p>
        </w:tc>
        <w:tc>
          <w:tcPr>
            <w:tcW w:w="6772" w:type="dxa"/>
            <w:vAlign w:val="center"/>
          </w:tcPr>
          <w:p w14:paraId="1C1ECAAD" w14:textId="77777777" w:rsidR="00F6268D" w:rsidRPr="00045592" w:rsidRDefault="00F6268D" w:rsidP="00555283">
            <w:pPr>
              <w:spacing w:before="120" w:after="120"/>
              <w:rPr>
                <w:b/>
                <w:bCs/>
              </w:rPr>
            </w:pPr>
            <w:r w:rsidRPr="00045592">
              <w:rPr>
                <w:b/>
                <w:bCs/>
              </w:rPr>
              <w:t>Proposals</w:t>
            </w:r>
            <w:r>
              <w:rPr>
                <w:b/>
                <w:bCs/>
              </w:rPr>
              <w:t xml:space="preserve"> / Observations</w:t>
            </w:r>
          </w:p>
        </w:tc>
      </w:tr>
      <w:tr w:rsidR="00F6268D" w14:paraId="37CB6BEB" w14:textId="77777777" w:rsidTr="00555283">
        <w:trPr>
          <w:trHeight w:val="468"/>
        </w:trPr>
        <w:tc>
          <w:tcPr>
            <w:tcW w:w="1648" w:type="dxa"/>
          </w:tcPr>
          <w:p w14:paraId="3D7FCA2A" w14:textId="7D30DDAB" w:rsidR="00F6268D" w:rsidRPr="00805BE8" w:rsidRDefault="00F6268D" w:rsidP="00555283">
            <w:pPr>
              <w:spacing w:before="120" w:after="120"/>
              <w:rPr>
                <w:rFonts w:asciiTheme="minorHAnsi" w:hAnsiTheme="minorHAnsi" w:cstheme="minorHAnsi"/>
              </w:rPr>
            </w:pPr>
            <w:r w:rsidRPr="00805BE8">
              <w:rPr>
                <w:rFonts w:asciiTheme="minorHAnsi" w:hAnsiTheme="minorHAnsi" w:cstheme="minorHAnsi"/>
              </w:rPr>
              <w:t>R4-20</w:t>
            </w:r>
            <w:r w:rsidR="004A468A">
              <w:rPr>
                <w:rFonts w:asciiTheme="minorHAnsi" w:hAnsiTheme="minorHAnsi" w:cstheme="minorHAnsi"/>
              </w:rPr>
              <w:t>0</w:t>
            </w:r>
            <w:r w:rsidR="00655B74">
              <w:rPr>
                <w:rFonts w:asciiTheme="minorHAnsi" w:hAnsiTheme="minorHAnsi" w:cstheme="minorHAnsi"/>
              </w:rPr>
              <w:t>0591</w:t>
            </w:r>
          </w:p>
        </w:tc>
        <w:tc>
          <w:tcPr>
            <w:tcW w:w="1437" w:type="dxa"/>
          </w:tcPr>
          <w:p w14:paraId="6A7B7D0E" w14:textId="2FCEF1A7" w:rsidR="00F6268D" w:rsidRPr="00805BE8" w:rsidRDefault="00655B74" w:rsidP="00555283">
            <w:pPr>
              <w:spacing w:before="120" w:after="120"/>
              <w:rPr>
                <w:rFonts w:asciiTheme="minorHAnsi" w:hAnsiTheme="minorHAnsi" w:cstheme="minorHAnsi"/>
              </w:rPr>
            </w:pPr>
            <w:r>
              <w:rPr>
                <w:rFonts w:asciiTheme="minorHAnsi" w:hAnsiTheme="minorHAnsi" w:cstheme="minorHAnsi"/>
              </w:rPr>
              <w:t>CATT</w:t>
            </w:r>
          </w:p>
        </w:tc>
        <w:tc>
          <w:tcPr>
            <w:tcW w:w="6772" w:type="dxa"/>
          </w:tcPr>
          <w:p w14:paraId="335AA728" w14:textId="01AC904B" w:rsidR="00F6268D" w:rsidRPr="00392120" w:rsidRDefault="00392120" w:rsidP="00392120">
            <w:pPr>
              <w:widowControl w:val="0"/>
              <w:snapToGrid w:val="0"/>
              <w:rPr>
                <w:rFonts w:eastAsia="宋体" w:cs="v5.0.0"/>
                <w:bCs/>
                <w:lang w:eastAsia="zh-CN"/>
              </w:rPr>
            </w:pPr>
            <w:r w:rsidRPr="00392120">
              <w:rPr>
                <w:rFonts w:eastAsia="宋体" w:cs="v5.0.0" w:hint="eastAsia"/>
                <w:bCs/>
                <w:lang w:eastAsia="zh-CN"/>
              </w:rPr>
              <w:t>The PRS-RSRP measurement accuracy becomes better as the number of used samples increase, and the absolute measurement error of PRS-RSRP is less than 2dB in the case of 5 samples.</w:t>
            </w:r>
          </w:p>
        </w:tc>
      </w:tr>
      <w:tr w:rsidR="00392120" w14:paraId="6AA3A1EB" w14:textId="77777777" w:rsidTr="00555283">
        <w:trPr>
          <w:trHeight w:val="468"/>
        </w:trPr>
        <w:tc>
          <w:tcPr>
            <w:tcW w:w="1648" w:type="dxa"/>
          </w:tcPr>
          <w:p w14:paraId="3C22BC40" w14:textId="5C24BC35" w:rsidR="00392120" w:rsidRPr="00805BE8" w:rsidRDefault="00392120" w:rsidP="00555283">
            <w:pPr>
              <w:spacing w:before="120" w:after="120"/>
              <w:rPr>
                <w:rFonts w:asciiTheme="minorHAnsi" w:hAnsiTheme="minorHAnsi" w:cstheme="minorHAnsi"/>
              </w:rPr>
            </w:pPr>
            <w:r>
              <w:rPr>
                <w:rFonts w:asciiTheme="minorHAnsi" w:hAnsiTheme="minorHAnsi" w:cstheme="minorHAnsi"/>
              </w:rPr>
              <w:t>R4-2000732</w:t>
            </w:r>
          </w:p>
        </w:tc>
        <w:tc>
          <w:tcPr>
            <w:tcW w:w="1437" w:type="dxa"/>
          </w:tcPr>
          <w:p w14:paraId="1B9CA51D" w14:textId="09C8D791" w:rsidR="00392120" w:rsidRDefault="003D7354" w:rsidP="00555283">
            <w:pPr>
              <w:spacing w:before="120" w:after="120"/>
              <w:rPr>
                <w:rFonts w:asciiTheme="minorHAnsi" w:hAnsiTheme="minorHAnsi" w:cstheme="minorHAnsi"/>
              </w:rPr>
            </w:pPr>
            <w:r>
              <w:rPr>
                <w:rFonts w:asciiTheme="minorHAnsi" w:hAnsiTheme="minorHAnsi" w:cstheme="minorHAnsi"/>
              </w:rPr>
              <w:t>Qualcomm</w:t>
            </w:r>
          </w:p>
        </w:tc>
        <w:tc>
          <w:tcPr>
            <w:tcW w:w="6772" w:type="dxa"/>
          </w:tcPr>
          <w:p w14:paraId="63771669" w14:textId="7F9A89F1" w:rsidR="00392120" w:rsidRPr="003D7354" w:rsidRDefault="003D7354" w:rsidP="003D7354">
            <w:pPr>
              <w:rPr>
                <w:lang w:val="en-US"/>
              </w:rPr>
            </w:pPr>
            <w:r w:rsidRPr="003D7354">
              <w:rPr>
                <w:lang w:val="en-US"/>
              </w:rPr>
              <w:t xml:space="preserve">PRS RSRP measurement accuracy to be defined using samples from only one DL PRS resource repetition, i.e., the time duration spanned by one DL PRS resource after repetition by </w:t>
            </w:r>
            <w:r w:rsidRPr="003D7354">
              <w:rPr>
                <w:i/>
                <w:iCs/>
                <w:lang w:val="en-US"/>
              </w:rPr>
              <w:t>DL-PRS-ResourceRepetitionFactor</w:t>
            </w:r>
            <w:r w:rsidRPr="003D7354">
              <w:rPr>
                <w:lang w:val="en-US"/>
              </w:rPr>
              <w:t>.  Combining measurements across PRS repetitions, if possible and available, to improve performance should be left to UE implementation.</w:t>
            </w:r>
          </w:p>
        </w:tc>
      </w:tr>
      <w:tr w:rsidR="003D7354" w14:paraId="6E476020" w14:textId="77777777" w:rsidTr="006F07F6">
        <w:trPr>
          <w:trHeight w:val="468"/>
        </w:trPr>
        <w:tc>
          <w:tcPr>
            <w:tcW w:w="1648" w:type="dxa"/>
          </w:tcPr>
          <w:p w14:paraId="6605056F" w14:textId="15EEC853" w:rsidR="003D7354" w:rsidRDefault="003D7354" w:rsidP="00555283">
            <w:pPr>
              <w:spacing w:before="120" w:after="120"/>
              <w:rPr>
                <w:rFonts w:asciiTheme="minorHAnsi" w:hAnsiTheme="minorHAnsi" w:cstheme="minorHAnsi"/>
              </w:rPr>
            </w:pPr>
            <w:r>
              <w:rPr>
                <w:rFonts w:asciiTheme="minorHAnsi" w:hAnsiTheme="minorHAnsi" w:cstheme="minorHAnsi"/>
              </w:rPr>
              <w:t>R4-200</w:t>
            </w:r>
            <w:r w:rsidR="006F07F6">
              <w:rPr>
                <w:rFonts w:asciiTheme="minorHAnsi" w:hAnsiTheme="minorHAnsi" w:cstheme="minorHAnsi"/>
              </w:rPr>
              <w:t>1638</w:t>
            </w:r>
          </w:p>
        </w:tc>
        <w:tc>
          <w:tcPr>
            <w:tcW w:w="1437" w:type="dxa"/>
          </w:tcPr>
          <w:p w14:paraId="69AE6237" w14:textId="0D4E7FB7" w:rsidR="003D7354" w:rsidRDefault="006F07F6" w:rsidP="00555283">
            <w:pPr>
              <w:spacing w:before="120" w:after="120"/>
              <w:rPr>
                <w:rFonts w:asciiTheme="minorHAnsi" w:hAnsiTheme="minorHAnsi" w:cstheme="minorHAnsi"/>
              </w:rPr>
            </w:pPr>
            <w:r>
              <w:rPr>
                <w:rFonts w:asciiTheme="minorHAnsi" w:hAnsiTheme="minorHAnsi" w:cstheme="minorHAnsi"/>
              </w:rPr>
              <w:t>Huawei, HiSi</w:t>
            </w:r>
          </w:p>
        </w:tc>
        <w:tc>
          <w:tcPr>
            <w:tcW w:w="6772" w:type="dxa"/>
            <w:shd w:val="clear" w:color="auto" w:fill="auto"/>
          </w:tcPr>
          <w:p w14:paraId="61FAD196" w14:textId="17864641" w:rsidR="003D7354" w:rsidRPr="006F07F6" w:rsidRDefault="006F07F6" w:rsidP="003D7354">
            <w:pPr>
              <w:rPr>
                <w:bCs/>
                <w:lang w:val="en-US"/>
              </w:rPr>
            </w:pPr>
            <w:r w:rsidRPr="006F07F6">
              <w:rPr>
                <w:rFonts w:eastAsia="宋体" w:hint="eastAsia"/>
                <w:bCs/>
                <w:lang w:eastAsia="zh-CN"/>
              </w:rPr>
              <w:t xml:space="preserve">As a starting point, </w:t>
            </w:r>
            <w:r w:rsidRPr="006F07F6">
              <w:rPr>
                <w:rFonts w:eastAsia="宋体"/>
                <w:bCs/>
                <w:lang w:eastAsia="zh-CN"/>
              </w:rPr>
              <w:t xml:space="preserve">re-use the measurement period requirements of RSTD for </w:t>
            </w:r>
            <w:r w:rsidRPr="006F07F6">
              <w:rPr>
                <w:rFonts w:eastAsia="宋体" w:hint="eastAsia"/>
                <w:bCs/>
                <w:lang w:eastAsia="zh-CN"/>
              </w:rPr>
              <w:t>PRS-RSRP measurement</w:t>
            </w:r>
            <w:r w:rsidRPr="006F07F6">
              <w:rPr>
                <w:rFonts w:eastAsia="宋体"/>
                <w:bCs/>
                <w:lang w:eastAsia="zh-CN"/>
              </w:rPr>
              <w:t xml:space="preserve">. The achievable accuracy should be further checked. </w:t>
            </w:r>
            <w:r w:rsidRPr="006F07F6">
              <w:rPr>
                <w:rFonts w:eastAsia="宋体" w:hint="eastAsia"/>
                <w:bCs/>
                <w:lang w:eastAsia="zh-CN"/>
              </w:rPr>
              <w:t xml:space="preserve"> </w:t>
            </w:r>
          </w:p>
        </w:tc>
      </w:tr>
    </w:tbl>
    <w:p w14:paraId="11F7EDAA" w14:textId="77777777" w:rsidR="00F6268D" w:rsidRPr="004A7544" w:rsidRDefault="00F6268D" w:rsidP="00F6268D"/>
    <w:p w14:paraId="6F655DAF" w14:textId="77777777" w:rsidR="00F6268D" w:rsidRPr="004A7544" w:rsidRDefault="00F6268D" w:rsidP="00F6268D">
      <w:pPr>
        <w:pStyle w:val="2"/>
      </w:pPr>
      <w:r w:rsidRPr="004A7544">
        <w:rPr>
          <w:rFonts w:hint="eastAsia"/>
        </w:rPr>
        <w:t>Open issues</w:t>
      </w:r>
      <w:r>
        <w:t xml:space="preserve"> summary</w:t>
      </w:r>
    </w:p>
    <w:p w14:paraId="1EC7F4FE" w14:textId="5781DA26" w:rsidR="00F6268D" w:rsidRPr="0090075D" w:rsidRDefault="0090075D" w:rsidP="00F6268D">
      <w:pPr>
        <w:rPr>
          <w:iCs/>
          <w:color w:val="0070C0"/>
          <w:lang w:val="en-US" w:eastAsia="zh-CN"/>
        </w:rPr>
      </w:pPr>
      <w:r>
        <w:rPr>
          <w:color w:val="0070C0"/>
        </w:rPr>
        <w:t>T</w:t>
      </w:r>
      <w:r w:rsidR="0024362D">
        <w:rPr>
          <w:iCs/>
          <w:color w:val="0070C0"/>
          <w:lang w:val="en-US" w:eastAsia="zh-CN"/>
        </w:rPr>
        <w:t>he accuracy requirement is defined based on “N” DL PRS resource repetition for reference and neighbor. Companies are encouraged to provide their views on the value of N.</w:t>
      </w:r>
    </w:p>
    <w:p w14:paraId="780E75D5" w14:textId="63A7D0C8" w:rsidR="00F6268D" w:rsidRPr="00CD2B6E" w:rsidRDefault="00F6268D" w:rsidP="00F6268D">
      <w:pPr>
        <w:pStyle w:val="3"/>
        <w:rPr>
          <w:sz w:val="24"/>
          <w:szCs w:val="16"/>
          <w:lang w:val="en-US"/>
        </w:rPr>
      </w:pPr>
      <w:r w:rsidRPr="00CD2B6E">
        <w:rPr>
          <w:sz w:val="24"/>
          <w:szCs w:val="16"/>
          <w:lang w:val="en-US"/>
        </w:rPr>
        <w:t>Sub-topic 1</w:t>
      </w:r>
      <w:r w:rsidR="0090075D" w:rsidRPr="00CD2B6E">
        <w:rPr>
          <w:sz w:val="24"/>
          <w:szCs w:val="16"/>
          <w:lang w:val="en-US"/>
        </w:rPr>
        <w:t>4</w:t>
      </w:r>
      <w:r w:rsidRPr="00CD2B6E">
        <w:rPr>
          <w:sz w:val="24"/>
          <w:szCs w:val="16"/>
          <w:lang w:val="en-US"/>
        </w:rPr>
        <w:t>-1</w:t>
      </w:r>
      <w:r w:rsidR="00412638" w:rsidRPr="00CD2B6E">
        <w:rPr>
          <w:sz w:val="24"/>
          <w:szCs w:val="16"/>
          <w:lang w:val="en-US"/>
        </w:rPr>
        <w:t xml:space="preserve"> Number of samples for accuracy requirements (N)</w:t>
      </w:r>
    </w:p>
    <w:p w14:paraId="4D9E4679" w14:textId="77777777" w:rsidR="0090075D" w:rsidRPr="00155BE7" w:rsidRDefault="0090075D" w:rsidP="0072416E">
      <w:pPr>
        <w:pStyle w:val="afe"/>
        <w:numPr>
          <w:ilvl w:val="0"/>
          <w:numId w:val="23"/>
        </w:numPr>
        <w:ind w:firstLineChars="0"/>
        <w:rPr>
          <w:iCs/>
          <w:lang w:val="en-US" w:eastAsia="zh-CN"/>
        </w:rPr>
      </w:pPr>
      <w:r w:rsidRPr="00155BE7">
        <w:rPr>
          <w:iCs/>
          <w:lang w:val="en-US" w:eastAsia="zh-CN"/>
        </w:rPr>
        <w:t>Option 1. N = 1 (Qualcomm)</w:t>
      </w:r>
    </w:p>
    <w:p w14:paraId="4C0272F0" w14:textId="77777777" w:rsidR="0090075D" w:rsidRDefault="0090075D" w:rsidP="0072416E">
      <w:pPr>
        <w:pStyle w:val="afe"/>
        <w:numPr>
          <w:ilvl w:val="0"/>
          <w:numId w:val="23"/>
        </w:numPr>
        <w:ind w:firstLineChars="0"/>
        <w:rPr>
          <w:iCs/>
          <w:lang w:val="en-US" w:eastAsia="zh-CN"/>
        </w:rPr>
      </w:pPr>
      <w:r w:rsidRPr="00155BE7">
        <w:rPr>
          <w:iCs/>
          <w:lang w:val="en-US" w:eastAsia="zh-CN"/>
        </w:rPr>
        <w:t xml:space="preserve">Option 2. </w:t>
      </w:r>
      <w:r>
        <w:rPr>
          <w:iCs/>
          <w:lang w:val="en-US" w:eastAsia="zh-CN"/>
        </w:rPr>
        <w:t>N = 5 (CATT)</w:t>
      </w:r>
    </w:p>
    <w:p w14:paraId="15003902" w14:textId="2C7D1D18" w:rsidR="0090075D" w:rsidRPr="00155BE7" w:rsidRDefault="0090075D" w:rsidP="0072416E">
      <w:pPr>
        <w:pStyle w:val="afe"/>
        <w:numPr>
          <w:ilvl w:val="0"/>
          <w:numId w:val="23"/>
        </w:numPr>
        <w:ind w:firstLineChars="0"/>
        <w:rPr>
          <w:iCs/>
          <w:lang w:val="en-US" w:eastAsia="zh-CN"/>
        </w:rPr>
      </w:pPr>
      <w:r>
        <w:rPr>
          <w:iCs/>
          <w:lang w:val="en-US" w:eastAsia="zh-CN"/>
        </w:rPr>
        <w:t>Option 3. Needs further study. Other values are not precluded</w:t>
      </w:r>
      <w:r w:rsidR="00B22260">
        <w:rPr>
          <w:iCs/>
          <w:lang w:val="en-US" w:eastAsia="zh-CN"/>
        </w:rPr>
        <w:t xml:space="preserve"> (Huawei)</w:t>
      </w:r>
      <w:r>
        <w:rPr>
          <w:iCs/>
          <w:lang w:val="en-US" w:eastAsia="zh-CN"/>
        </w:rPr>
        <w:t>.</w:t>
      </w:r>
    </w:p>
    <w:p w14:paraId="145F5128" w14:textId="1D5D6D51" w:rsidR="00F6268D" w:rsidRPr="00412638" w:rsidRDefault="0090075D" w:rsidP="00F6268D">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27B915A5" w14:textId="77777777" w:rsidR="00F6268D" w:rsidRPr="00CD2B6E" w:rsidRDefault="00F6268D" w:rsidP="00F6268D">
      <w:pPr>
        <w:pStyle w:val="2"/>
        <w:rPr>
          <w:lang w:val="en-US"/>
        </w:rPr>
      </w:pPr>
      <w:r w:rsidRPr="00CD2B6E">
        <w:rPr>
          <w:lang w:val="en-US"/>
        </w:rPr>
        <w:lastRenderedPageBreak/>
        <w:t xml:space="preserve">Companies views’ collection for 1st round </w:t>
      </w:r>
    </w:p>
    <w:p w14:paraId="02801191" w14:textId="77777777" w:rsidR="00F6268D" w:rsidRPr="00805BE8" w:rsidRDefault="00F6268D" w:rsidP="00F6268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F6268D" w14:paraId="5EA75B33" w14:textId="77777777" w:rsidTr="00656DCD">
        <w:tc>
          <w:tcPr>
            <w:tcW w:w="1238" w:type="dxa"/>
          </w:tcPr>
          <w:p w14:paraId="062EAB1D" w14:textId="77777777" w:rsidR="00F6268D" w:rsidRPr="00045592" w:rsidRDefault="00F6268D"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47673D4C" w14:textId="77777777" w:rsidR="00F6268D" w:rsidRPr="00045592" w:rsidRDefault="00F6268D"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F6268D" w14:paraId="6276F132" w14:textId="77777777" w:rsidTr="00656DCD">
        <w:tc>
          <w:tcPr>
            <w:tcW w:w="1238" w:type="dxa"/>
          </w:tcPr>
          <w:p w14:paraId="556292D6" w14:textId="77777777" w:rsidR="00F6268D" w:rsidRPr="003418CB" w:rsidRDefault="00F6268D"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41A7F761" w14:textId="77777777" w:rsidR="00F6268D" w:rsidRDefault="00F6268D"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3CA23B2" w14:textId="77777777" w:rsidR="00F6268D" w:rsidRDefault="00F6268D"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5CC84D3D" w14:textId="77777777" w:rsidR="00F6268D" w:rsidRDefault="00F6268D"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B47F461" w14:textId="77777777" w:rsidR="00F6268D" w:rsidRPr="003418CB" w:rsidRDefault="00F6268D"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8123CB" w14:paraId="3B1BA810" w14:textId="77777777" w:rsidTr="00656DCD">
        <w:tc>
          <w:tcPr>
            <w:tcW w:w="1238" w:type="dxa"/>
          </w:tcPr>
          <w:p w14:paraId="1DD2E956" w14:textId="2F0B439B" w:rsidR="008123CB" w:rsidRDefault="008123CB" w:rsidP="00555283">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393" w:type="dxa"/>
          </w:tcPr>
          <w:p w14:paraId="3F4E54E5" w14:textId="3AD7C509" w:rsidR="008123CB" w:rsidRDefault="008123CB" w:rsidP="00BA3C4D">
            <w:pPr>
              <w:spacing w:after="120"/>
              <w:rPr>
                <w:rFonts w:eastAsiaTheme="minorEastAsia"/>
                <w:color w:val="0070C0"/>
                <w:lang w:val="en-US" w:eastAsia="zh-CN"/>
              </w:rPr>
            </w:pPr>
            <w:r w:rsidRPr="008123CB">
              <w:rPr>
                <w:rFonts w:eastAsiaTheme="minorEastAsia"/>
                <w:color w:val="0070C0"/>
                <w:lang w:val="en-US" w:eastAsia="zh-CN"/>
              </w:rPr>
              <w:t>Sub-topic 14-1</w:t>
            </w:r>
            <w:r>
              <w:rPr>
                <w:rFonts w:eastAsiaTheme="minorEastAsia"/>
                <w:color w:val="0070C0"/>
                <w:lang w:val="en-US" w:eastAsia="zh-CN"/>
              </w:rPr>
              <w:t xml:space="preserve">: option 3. We think RAN4 needs to check the link level performance of PRS-RSRP measurement under the agreed side condition. </w:t>
            </w:r>
            <w:r w:rsidR="00BA3C4D">
              <w:rPr>
                <w:rFonts w:eastAsiaTheme="minorEastAsia"/>
                <w:color w:val="0070C0"/>
                <w:lang w:val="en-US" w:eastAsia="zh-CN"/>
              </w:rPr>
              <w:t>If the accuracy is very poor with 1 sample, we may need to increase the number.</w:t>
            </w:r>
          </w:p>
        </w:tc>
      </w:tr>
      <w:tr w:rsidR="00B22260" w14:paraId="346A2ABD" w14:textId="77777777" w:rsidTr="00656DCD">
        <w:tc>
          <w:tcPr>
            <w:tcW w:w="1238" w:type="dxa"/>
          </w:tcPr>
          <w:p w14:paraId="25CE0996" w14:textId="016E2B6D" w:rsidR="00B22260" w:rsidRDefault="00B22260" w:rsidP="00555283">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6C5282A0" w14:textId="4D79826D" w:rsidR="00B22260" w:rsidRPr="008123CB" w:rsidRDefault="00B22260" w:rsidP="00BA3C4D">
            <w:pPr>
              <w:spacing w:after="120"/>
              <w:rPr>
                <w:rFonts w:eastAsiaTheme="minorEastAsia"/>
                <w:color w:val="0070C0"/>
                <w:lang w:val="en-US" w:eastAsia="zh-CN"/>
              </w:rPr>
            </w:pPr>
            <w:r>
              <w:rPr>
                <w:rFonts w:eastAsiaTheme="minorEastAsia"/>
                <w:color w:val="0070C0"/>
                <w:lang w:val="en-US" w:eastAsia="zh-CN"/>
              </w:rPr>
              <w:t>Sub topic 14-1: since we advocate only relative accuracy requirements, we believe N=1 should be sufficient but we are ok with option 3</w:t>
            </w:r>
            <w:r w:rsidR="009C44A5">
              <w:rPr>
                <w:rFonts w:eastAsiaTheme="minorEastAsia"/>
                <w:color w:val="0070C0"/>
                <w:lang w:val="en-US" w:eastAsia="zh-CN"/>
              </w:rPr>
              <w:t xml:space="preserve"> as well.</w:t>
            </w:r>
          </w:p>
        </w:tc>
      </w:tr>
      <w:tr w:rsidR="00656DCD" w14:paraId="0A79E51F" w14:textId="77777777" w:rsidTr="00656DCD">
        <w:tc>
          <w:tcPr>
            <w:tcW w:w="1238" w:type="dxa"/>
          </w:tcPr>
          <w:p w14:paraId="232F2656" w14:textId="36CC1BAE" w:rsidR="00656DCD" w:rsidRDefault="00656DCD" w:rsidP="00656DCD">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62DE6FF5" w14:textId="4F4EC5CA" w:rsidR="00656DCD" w:rsidRDefault="00656DCD" w:rsidP="00656DCD">
            <w:pPr>
              <w:spacing w:after="120"/>
              <w:rPr>
                <w:rFonts w:eastAsiaTheme="minorEastAsia"/>
                <w:color w:val="0070C0"/>
                <w:lang w:val="en-US" w:eastAsia="zh-CN"/>
              </w:rPr>
            </w:pPr>
            <w:r>
              <w:rPr>
                <w:rFonts w:eastAsiaTheme="minorEastAsia"/>
                <w:color w:val="0070C0"/>
                <w:lang w:val="en-US" w:eastAsia="zh-CN"/>
              </w:rPr>
              <w:t>Sub topic 14-1: We supports option 1. RAN4 to define the baseline requirements. Therefore, N = 1 is sufficient.</w:t>
            </w:r>
          </w:p>
        </w:tc>
      </w:tr>
      <w:tr w:rsidR="001C5109" w14:paraId="0C66AA92" w14:textId="77777777" w:rsidTr="00656DCD">
        <w:tc>
          <w:tcPr>
            <w:tcW w:w="1238" w:type="dxa"/>
          </w:tcPr>
          <w:p w14:paraId="148532DD" w14:textId="62C461DC" w:rsidR="001C5109" w:rsidRDefault="001C5109" w:rsidP="001C5109">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54FD16F5" w14:textId="4A8B09B2" w:rsidR="001C5109" w:rsidRDefault="00F65DB6" w:rsidP="001C5109">
            <w:pPr>
              <w:spacing w:after="120"/>
              <w:rPr>
                <w:rFonts w:eastAsiaTheme="minorEastAsia"/>
                <w:color w:val="0070C0"/>
                <w:lang w:val="en-US" w:eastAsia="zh-CN"/>
              </w:rPr>
            </w:pPr>
            <w:r>
              <w:rPr>
                <w:rFonts w:eastAsiaTheme="minorEastAsia"/>
                <w:color w:val="0070C0"/>
                <w:lang w:val="en-US" w:eastAsia="zh-CN"/>
              </w:rPr>
              <w:t xml:space="preserve">Sub topic 14-1: </w:t>
            </w:r>
            <w:r w:rsidR="001C5109">
              <w:rPr>
                <w:rFonts w:eastAsiaTheme="minorEastAsia"/>
                <w:color w:val="0070C0"/>
                <w:lang w:val="en-US" w:eastAsia="zh-CN"/>
              </w:rPr>
              <w:t>Further discussion is needed. We need to choose the number of samples with which the target accuracy is achievable. And the accuracy at least should not be worse than for SS-RSRP.</w:t>
            </w:r>
          </w:p>
        </w:tc>
      </w:tr>
      <w:tr w:rsidR="00F907A5" w14:paraId="075A997B" w14:textId="77777777" w:rsidTr="00656DCD">
        <w:tc>
          <w:tcPr>
            <w:tcW w:w="1238" w:type="dxa"/>
          </w:tcPr>
          <w:p w14:paraId="699D11CD" w14:textId="43E93A3F" w:rsidR="00F907A5" w:rsidRDefault="00F907A5" w:rsidP="001C5109">
            <w:pPr>
              <w:spacing w:after="120"/>
              <w:rPr>
                <w:rFonts w:eastAsiaTheme="minorEastAsia"/>
                <w:color w:val="0070C0"/>
                <w:lang w:val="en-US" w:eastAsia="zh-CN"/>
              </w:rPr>
            </w:pPr>
            <w:r>
              <w:rPr>
                <w:rFonts w:eastAsiaTheme="minorEastAsia"/>
                <w:color w:val="0070C0"/>
                <w:lang w:val="en-US" w:eastAsia="zh-CN"/>
              </w:rPr>
              <w:t>Intel</w:t>
            </w:r>
          </w:p>
        </w:tc>
        <w:tc>
          <w:tcPr>
            <w:tcW w:w="8393" w:type="dxa"/>
          </w:tcPr>
          <w:p w14:paraId="760AF051" w14:textId="61A3B89A" w:rsidR="00F907A5" w:rsidRDefault="00F907A5" w:rsidP="00F907A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xml:space="preserve">1: </w:t>
            </w:r>
          </w:p>
          <w:p w14:paraId="1CB256ED" w14:textId="77777777" w:rsidR="00F907A5" w:rsidRDefault="00F907A5" w:rsidP="00F907A5">
            <w:pPr>
              <w:spacing w:after="120"/>
              <w:rPr>
                <w:rFonts w:eastAsiaTheme="minorEastAsia"/>
                <w:color w:val="0070C0"/>
                <w:lang w:val="en-US" w:eastAsia="zh-CN"/>
              </w:rPr>
            </w:pPr>
            <w:r>
              <w:rPr>
                <w:rFonts w:eastAsiaTheme="minorEastAsia"/>
                <w:color w:val="0070C0"/>
                <w:lang w:val="en-US" w:eastAsia="zh-CN"/>
              </w:rPr>
              <w:t>1 sample is preferred. Otherwise the measurement delay for positioning will be too long.</w:t>
            </w:r>
          </w:p>
          <w:p w14:paraId="49C0DFE8" w14:textId="77777777" w:rsidR="00F907A5" w:rsidRDefault="00F907A5" w:rsidP="001C5109">
            <w:pPr>
              <w:spacing w:after="120"/>
              <w:rPr>
                <w:rFonts w:eastAsiaTheme="minorEastAsia"/>
                <w:color w:val="0070C0"/>
                <w:lang w:val="en-US" w:eastAsia="zh-CN"/>
              </w:rPr>
            </w:pPr>
          </w:p>
        </w:tc>
      </w:tr>
    </w:tbl>
    <w:p w14:paraId="081001B4" w14:textId="77777777" w:rsidR="00F6268D" w:rsidRDefault="00F6268D" w:rsidP="00F6268D">
      <w:pPr>
        <w:rPr>
          <w:color w:val="0070C0"/>
          <w:lang w:val="en-US" w:eastAsia="zh-CN"/>
        </w:rPr>
      </w:pPr>
      <w:r w:rsidRPr="003418CB">
        <w:rPr>
          <w:rFonts w:hint="eastAsia"/>
          <w:color w:val="0070C0"/>
          <w:lang w:val="en-US" w:eastAsia="zh-CN"/>
        </w:rPr>
        <w:t xml:space="preserve"> </w:t>
      </w:r>
    </w:p>
    <w:p w14:paraId="1B354536" w14:textId="77777777" w:rsidR="00F6268D" w:rsidRPr="00035C50" w:rsidRDefault="00F6268D" w:rsidP="00F6268D">
      <w:pPr>
        <w:pStyle w:val="2"/>
      </w:pPr>
      <w:r w:rsidRPr="00035C50">
        <w:t>Summary</w:t>
      </w:r>
      <w:r w:rsidRPr="00035C50">
        <w:rPr>
          <w:rFonts w:hint="eastAsia"/>
        </w:rPr>
        <w:t xml:space="preserve"> for 1st round </w:t>
      </w:r>
    </w:p>
    <w:p w14:paraId="65ACDC3E" w14:textId="77777777" w:rsidR="00F6268D" w:rsidRPr="00805BE8" w:rsidRDefault="00F6268D" w:rsidP="00F6268D">
      <w:pPr>
        <w:pStyle w:val="3"/>
        <w:rPr>
          <w:sz w:val="24"/>
          <w:szCs w:val="16"/>
        </w:rPr>
      </w:pPr>
      <w:r w:rsidRPr="00805BE8">
        <w:rPr>
          <w:sz w:val="24"/>
          <w:szCs w:val="16"/>
        </w:rPr>
        <w:t xml:space="preserve">Open issues </w:t>
      </w:r>
    </w:p>
    <w:p w14:paraId="338A1622" w14:textId="529B18D1" w:rsidR="00F6268D" w:rsidRDefault="00F6268D" w:rsidP="00F6268D">
      <w:pPr>
        <w:rPr>
          <w:i/>
          <w:color w:val="0070C0"/>
          <w:lang w:val="en-US" w:eastAsia="zh-CN"/>
        </w:rPr>
      </w:pPr>
    </w:p>
    <w:tbl>
      <w:tblPr>
        <w:tblStyle w:val="afd"/>
        <w:tblW w:w="0" w:type="auto"/>
        <w:tblLook w:val="04A0" w:firstRow="1" w:lastRow="0" w:firstColumn="1" w:lastColumn="0" w:noHBand="0" w:noVBand="1"/>
      </w:tblPr>
      <w:tblGrid>
        <w:gridCol w:w="1530"/>
        <w:gridCol w:w="8101"/>
      </w:tblGrid>
      <w:tr w:rsidR="00F6268D" w:rsidRPr="00004165" w14:paraId="0B435508" w14:textId="77777777" w:rsidTr="00D050CC">
        <w:tc>
          <w:tcPr>
            <w:tcW w:w="1548" w:type="dxa"/>
          </w:tcPr>
          <w:p w14:paraId="537FE77F" w14:textId="77777777" w:rsidR="00F6268D" w:rsidRPr="00045592" w:rsidRDefault="00F6268D" w:rsidP="00555283">
            <w:pPr>
              <w:rPr>
                <w:rFonts w:eastAsiaTheme="minorEastAsia"/>
                <w:b/>
                <w:bCs/>
                <w:color w:val="0070C0"/>
                <w:lang w:val="en-US" w:eastAsia="zh-CN"/>
              </w:rPr>
            </w:pPr>
          </w:p>
        </w:tc>
        <w:tc>
          <w:tcPr>
            <w:tcW w:w="8309" w:type="dxa"/>
          </w:tcPr>
          <w:p w14:paraId="6CE0E879" w14:textId="77777777" w:rsidR="00F6268D" w:rsidRPr="00045592" w:rsidRDefault="00F6268D"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6268D" w14:paraId="23975CA9" w14:textId="77777777" w:rsidTr="00D050CC">
        <w:tc>
          <w:tcPr>
            <w:tcW w:w="1548" w:type="dxa"/>
          </w:tcPr>
          <w:p w14:paraId="3121DD1D" w14:textId="66A557DC" w:rsidR="00F6268D" w:rsidRPr="003418CB" w:rsidRDefault="00F6268D"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D050CC">
              <w:rPr>
                <w:rFonts w:eastAsiaTheme="minorEastAsia"/>
                <w:b/>
                <w:bCs/>
                <w:color w:val="0070C0"/>
                <w:lang w:val="en-US" w:eastAsia="zh-CN"/>
              </w:rPr>
              <w:t>4-1</w:t>
            </w:r>
          </w:p>
        </w:tc>
        <w:tc>
          <w:tcPr>
            <w:tcW w:w="8309" w:type="dxa"/>
          </w:tcPr>
          <w:p w14:paraId="7B2C66C4" w14:textId="1C4E9527" w:rsidR="00F6268D" w:rsidRPr="00EA1205" w:rsidRDefault="00EA1205" w:rsidP="00555283">
            <w:pPr>
              <w:rPr>
                <w:rFonts w:eastAsiaTheme="minorEastAsia"/>
                <w:b/>
                <w:bCs/>
                <w:iCs/>
                <w:color w:val="0070C0"/>
                <w:lang w:val="en-US" w:eastAsia="zh-CN"/>
              </w:rPr>
            </w:pPr>
            <w:r>
              <w:rPr>
                <w:rFonts w:eastAsiaTheme="minorEastAsia"/>
                <w:b/>
                <w:bCs/>
                <w:iCs/>
                <w:color w:val="0070C0"/>
                <w:lang w:val="en-US" w:eastAsia="zh-CN"/>
              </w:rPr>
              <w:t>Number of samples (N) for accuracy re</w:t>
            </w:r>
            <w:r w:rsidR="00F36112">
              <w:rPr>
                <w:rFonts w:eastAsiaTheme="minorEastAsia"/>
                <w:b/>
                <w:bCs/>
                <w:iCs/>
                <w:color w:val="0070C0"/>
                <w:lang w:val="en-US" w:eastAsia="zh-CN"/>
              </w:rPr>
              <w:t>quirements</w:t>
            </w:r>
          </w:p>
          <w:p w14:paraId="716F671C" w14:textId="710A9874" w:rsidR="00F6268D" w:rsidRDefault="00F6268D" w:rsidP="00555283">
            <w:pPr>
              <w:rPr>
                <w:rFonts w:eastAsiaTheme="minorEastAsia"/>
                <w:i/>
                <w:color w:val="0070C0"/>
                <w:lang w:val="en-US" w:eastAsia="zh-CN"/>
              </w:rPr>
            </w:pPr>
            <w:r>
              <w:rPr>
                <w:rFonts w:eastAsiaTheme="minorEastAsia" w:hint="eastAsia"/>
                <w:i/>
                <w:color w:val="0070C0"/>
                <w:lang w:val="en-US" w:eastAsia="zh-CN"/>
              </w:rPr>
              <w:t>Candidate options:</w:t>
            </w:r>
          </w:p>
          <w:p w14:paraId="715BC92E" w14:textId="2F6370CA" w:rsidR="00E80469" w:rsidRPr="00155BE7" w:rsidRDefault="00E80469" w:rsidP="00E80469">
            <w:pPr>
              <w:pStyle w:val="afe"/>
              <w:numPr>
                <w:ilvl w:val="0"/>
                <w:numId w:val="23"/>
              </w:numPr>
              <w:ind w:firstLineChars="0"/>
              <w:rPr>
                <w:iCs/>
                <w:lang w:val="en-US" w:eastAsia="zh-CN"/>
              </w:rPr>
            </w:pPr>
            <w:r w:rsidRPr="00155BE7">
              <w:rPr>
                <w:iCs/>
                <w:lang w:val="en-US" w:eastAsia="zh-CN"/>
              </w:rPr>
              <w:t>Option 1. N = 1 (Qualcomm</w:t>
            </w:r>
            <w:r w:rsidR="00B04F8D">
              <w:rPr>
                <w:iCs/>
                <w:lang w:val="en-US" w:eastAsia="zh-CN"/>
              </w:rPr>
              <w:t>, MediaTek, Intel</w:t>
            </w:r>
            <w:r w:rsidRPr="00155BE7">
              <w:rPr>
                <w:iCs/>
                <w:lang w:val="en-US" w:eastAsia="zh-CN"/>
              </w:rPr>
              <w:t>)</w:t>
            </w:r>
          </w:p>
          <w:p w14:paraId="6941E9FC" w14:textId="77777777" w:rsidR="00E80469" w:rsidRDefault="00E80469" w:rsidP="00E80469">
            <w:pPr>
              <w:pStyle w:val="afe"/>
              <w:numPr>
                <w:ilvl w:val="0"/>
                <w:numId w:val="23"/>
              </w:numPr>
              <w:ind w:firstLineChars="0"/>
              <w:rPr>
                <w:iCs/>
                <w:lang w:val="en-US" w:eastAsia="zh-CN"/>
              </w:rPr>
            </w:pPr>
            <w:r w:rsidRPr="00155BE7">
              <w:rPr>
                <w:iCs/>
                <w:lang w:val="en-US" w:eastAsia="zh-CN"/>
              </w:rPr>
              <w:t xml:space="preserve">Option 2. </w:t>
            </w:r>
            <w:r>
              <w:rPr>
                <w:iCs/>
                <w:lang w:val="en-US" w:eastAsia="zh-CN"/>
              </w:rPr>
              <w:t>N = 5 (CATT)</w:t>
            </w:r>
          </w:p>
          <w:p w14:paraId="3E878DE8" w14:textId="13C8F5B1" w:rsidR="00E80469" w:rsidRPr="00903CEC" w:rsidRDefault="00E80469" w:rsidP="00555283">
            <w:pPr>
              <w:pStyle w:val="afe"/>
              <w:numPr>
                <w:ilvl w:val="0"/>
                <w:numId w:val="23"/>
              </w:numPr>
              <w:ind w:firstLineChars="0"/>
              <w:rPr>
                <w:iCs/>
                <w:lang w:val="en-US" w:eastAsia="zh-CN"/>
              </w:rPr>
            </w:pPr>
            <w:r>
              <w:rPr>
                <w:iCs/>
                <w:lang w:val="en-US" w:eastAsia="zh-CN"/>
              </w:rPr>
              <w:t>Option 3. Needs further study. Other values are not precluded (Huawei, Ericsson)</w:t>
            </w:r>
          </w:p>
          <w:p w14:paraId="51366ED2" w14:textId="77777777" w:rsidR="00F6268D" w:rsidRDefault="00F6268D" w:rsidP="0055528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9D38B64" w14:textId="6078DB22" w:rsidR="00903CEC" w:rsidRPr="00903CEC" w:rsidRDefault="00E523B9" w:rsidP="00555283">
            <w:pPr>
              <w:rPr>
                <w:rFonts w:eastAsiaTheme="minorEastAsia"/>
                <w:iCs/>
                <w:color w:val="0070C0"/>
                <w:lang w:val="en-US" w:eastAsia="zh-CN"/>
              </w:rPr>
            </w:pPr>
            <w:r w:rsidRPr="00A649EF">
              <w:rPr>
                <w:rFonts w:eastAsiaTheme="minorEastAsia"/>
                <w:iCs/>
                <w:lang w:val="en-US" w:eastAsia="zh-CN"/>
              </w:rPr>
              <w:t>To be discussed further in RAN4#94-Bis meeting after review of link-level simulation results</w:t>
            </w:r>
            <w:r w:rsidR="006F4BE1" w:rsidRPr="00A649EF">
              <w:rPr>
                <w:rFonts w:eastAsiaTheme="minorEastAsia"/>
                <w:iCs/>
                <w:lang w:val="en-US" w:eastAsia="zh-CN"/>
              </w:rPr>
              <w:t xml:space="preserve"> from more companies. </w:t>
            </w:r>
          </w:p>
        </w:tc>
      </w:tr>
    </w:tbl>
    <w:p w14:paraId="3B752D04" w14:textId="77777777" w:rsidR="00F6268D" w:rsidRPr="00045592" w:rsidRDefault="00F6268D" w:rsidP="00F6268D">
      <w:pPr>
        <w:rPr>
          <w:i/>
          <w:color w:val="0070C0"/>
          <w:lang w:val="en-US"/>
        </w:rPr>
      </w:pPr>
    </w:p>
    <w:p w14:paraId="194CCF97" w14:textId="74F62613" w:rsidR="00F6268D" w:rsidRPr="00CD2B6E" w:rsidRDefault="00F6268D" w:rsidP="00F6268D">
      <w:pPr>
        <w:pStyle w:val="1"/>
        <w:rPr>
          <w:lang w:val="en-US" w:eastAsia="ja-JP"/>
        </w:rPr>
      </w:pPr>
      <w:r w:rsidRPr="00CD2B6E">
        <w:rPr>
          <w:lang w:val="en-US" w:eastAsia="ja-JP"/>
        </w:rPr>
        <w:t>Topic #1</w:t>
      </w:r>
      <w:r w:rsidR="00836B27" w:rsidRPr="00CD2B6E">
        <w:rPr>
          <w:lang w:val="en-US" w:eastAsia="ja-JP"/>
        </w:rPr>
        <w:t>5</w:t>
      </w:r>
      <w:r w:rsidRPr="00CD2B6E">
        <w:rPr>
          <w:lang w:val="en-US" w:eastAsia="ja-JP"/>
        </w:rPr>
        <w:t xml:space="preserve">: </w:t>
      </w:r>
      <w:r w:rsidR="00836B27" w:rsidRPr="00CD2B6E">
        <w:rPr>
          <w:lang w:val="en-US" w:eastAsia="ja-JP"/>
        </w:rPr>
        <w:t>PRS-RSRP</w:t>
      </w:r>
      <w:r w:rsidR="00E65235" w:rsidRPr="00CD2B6E">
        <w:rPr>
          <w:lang w:val="en-US" w:eastAsia="ja-JP"/>
        </w:rPr>
        <w:t xml:space="preserve"> reporting</w:t>
      </w:r>
      <w:r w:rsidR="00836B27" w:rsidRPr="00CD2B6E">
        <w:rPr>
          <w:lang w:val="en-US" w:eastAsia="ja-JP"/>
        </w:rPr>
        <w:t xml:space="preserve"> capability and criteria</w:t>
      </w:r>
    </w:p>
    <w:p w14:paraId="3D0385F3" w14:textId="77777777" w:rsidR="00F6268D" w:rsidRPr="00CB0305" w:rsidRDefault="00F6268D" w:rsidP="00F6268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F6268D" w:rsidRPr="00F53FE2" w14:paraId="18D7F25E" w14:textId="77777777" w:rsidTr="00387D1F">
        <w:trPr>
          <w:trHeight w:val="468"/>
        </w:trPr>
        <w:tc>
          <w:tcPr>
            <w:tcW w:w="1622" w:type="dxa"/>
            <w:vAlign w:val="center"/>
          </w:tcPr>
          <w:p w14:paraId="4B3699FD" w14:textId="77777777" w:rsidR="00F6268D" w:rsidRPr="00045592" w:rsidRDefault="00F6268D" w:rsidP="00555283">
            <w:pPr>
              <w:spacing w:before="120" w:after="120"/>
              <w:rPr>
                <w:b/>
                <w:bCs/>
              </w:rPr>
            </w:pPr>
            <w:r w:rsidRPr="00045592">
              <w:rPr>
                <w:b/>
                <w:bCs/>
              </w:rPr>
              <w:t>T-doc number</w:t>
            </w:r>
          </w:p>
        </w:tc>
        <w:tc>
          <w:tcPr>
            <w:tcW w:w="1424" w:type="dxa"/>
            <w:vAlign w:val="center"/>
          </w:tcPr>
          <w:p w14:paraId="08BE492B" w14:textId="77777777" w:rsidR="00F6268D" w:rsidRPr="00045592" w:rsidRDefault="00F6268D" w:rsidP="00555283">
            <w:pPr>
              <w:spacing w:before="120" w:after="120"/>
              <w:rPr>
                <w:b/>
                <w:bCs/>
              </w:rPr>
            </w:pPr>
            <w:r w:rsidRPr="00045592">
              <w:rPr>
                <w:b/>
                <w:bCs/>
              </w:rPr>
              <w:t>Company</w:t>
            </w:r>
          </w:p>
        </w:tc>
        <w:tc>
          <w:tcPr>
            <w:tcW w:w="6585" w:type="dxa"/>
            <w:vAlign w:val="center"/>
          </w:tcPr>
          <w:p w14:paraId="0709AA53" w14:textId="77777777" w:rsidR="00F6268D" w:rsidRPr="00045592" w:rsidRDefault="00F6268D" w:rsidP="00555283">
            <w:pPr>
              <w:spacing w:before="120" w:after="120"/>
              <w:rPr>
                <w:b/>
                <w:bCs/>
              </w:rPr>
            </w:pPr>
            <w:r w:rsidRPr="00045592">
              <w:rPr>
                <w:b/>
                <w:bCs/>
              </w:rPr>
              <w:t>Proposals</w:t>
            </w:r>
            <w:r>
              <w:rPr>
                <w:b/>
                <w:bCs/>
              </w:rPr>
              <w:t xml:space="preserve"> / Observations</w:t>
            </w:r>
          </w:p>
        </w:tc>
      </w:tr>
      <w:tr w:rsidR="00387D1F" w14:paraId="7239F4F7" w14:textId="77777777" w:rsidTr="00387D1F">
        <w:trPr>
          <w:trHeight w:val="468"/>
        </w:trPr>
        <w:tc>
          <w:tcPr>
            <w:tcW w:w="1622" w:type="dxa"/>
          </w:tcPr>
          <w:p w14:paraId="2F79CD2D" w14:textId="72464A95" w:rsidR="00387D1F" w:rsidRPr="00805BE8" w:rsidRDefault="00387D1F" w:rsidP="00387D1F">
            <w:pPr>
              <w:spacing w:before="120" w:after="120"/>
              <w:rPr>
                <w:rFonts w:asciiTheme="minorHAnsi" w:hAnsiTheme="minorHAnsi" w:cstheme="minorHAnsi"/>
              </w:rPr>
            </w:pPr>
            <w:r>
              <w:rPr>
                <w:rFonts w:asciiTheme="minorHAnsi" w:hAnsiTheme="minorHAnsi" w:cstheme="minorHAnsi"/>
              </w:rPr>
              <w:lastRenderedPageBreak/>
              <w:t>R4-2001638</w:t>
            </w:r>
          </w:p>
        </w:tc>
        <w:tc>
          <w:tcPr>
            <w:tcW w:w="1424" w:type="dxa"/>
          </w:tcPr>
          <w:p w14:paraId="6EC106B2" w14:textId="068FF997" w:rsidR="00387D1F" w:rsidRPr="00805BE8" w:rsidRDefault="00387D1F" w:rsidP="00387D1F">
            <w:pPr>
              <w:spacing w:before="120" w:after="120"/>
              <w:rPr>
                <w:rFonts w:asciiTheme="minorHAnsi" w:hAnsiTheme="minorHAnsi" w:cstheme="minorHAnsi"/>
              </w:rPr>
            </w:pPr>
            <w:r>
              <w:rPr>
                <w:rFonts w:asciiTheme="minorHAnsi" w:hAnsiTheme="minorHAnsi" w:cstheme="minorHAnsi"/>
              </w:rPr>
              <w:t>Huawei, HiSi</w:t>
            </w:r>
          </w:p>
        </w:tc>
        <w:tc>
          <w:tcPr>
            <w:tcW w:w="6585" w:type="dxa"/>
          </w:tcPr>
          <w:p w14:paraId="49699305" w14:textId="21CA36B2" w:rsidR="00387D1F" w:rsidRPr="00387D1F" w:rsidRDefault="00387D1F" w:rsidP="00387D1F">
            <w:pPr>
              <w:spacing w:before="120" w:after="120"/>
              <w:rPr>
                <w:rFonts w:eastAsia="宋体"/>
                <w:bCs/>
                <w:lang w:eastAsia="zh-CN"/>
              </w:rPr>
            </w:pPr>
            <w:r w:rsidRPr="002073C6">
              <w:rPr>
                <w:rFonts w:eastAsia="宋体"/>
                <w:bCs/>
                <w:lang w:eastAsia="zh-CN"/>
              </w:rPr>
              <w:t>UE should be able to support 1 reporting criteria per supported positioning technique among DL-TDOA, DL-AoD and Multi-RTT.</w:t>
            </w:r>
          </w:p>
        </w:tc>
      </w:tr>
      <w:tr w:rsidR="00387D1F" w14:paraId="5E99FC30" w14:textId="77777777" w:rsidTr="00387D1F">
        <w:trPr>
          <w:trHeight w:val="468"/>
        </w:trPr>
        <w:tc>
          <w:tcPr>
            <w:tcW w:w="1622" w:type="dxa"/>
          </w:tcPr>
          <w:p w14:paraId="45B74A4E" w14:textId="477C9245" w:rsidR="00387D1F" w:rsidRDefault="00387D1F" w:rsidP="00387D1F">
            <w:pPr>
              <w:spacing w:before="120" w:after="120"/>
              <w:rPr>
                <w:rFonts w:asciiTheme="minorHAnsi" w:hAnsiTheme="minorHAnsi" w:cstheme="minorHAnsi"/>
              </w:rPr>
            </w:pPr>
            <w:r>
              <w:rPr>
                <w:rFonts w:asciiTheme="minorHAnsi" w:hAnsiTheme="minorHAnsi" w:cstheme="minorHAnsi"/>
              </w:rPr>
              <w:t>R4-200</w:t>
            </w:r>
            <w:r w:rsidR="009D50B2">
              <w:rPr>
                <w:rFonts w:asciiTheme="minorHAnsi" w:hAnsiTheme="minorHAnsi" w:cstheme="minorHAnsi"/>
              </w:rPr>
              <w:t>1944</w:t>
            </w:r>
          </w:p>
        </w:tc>
        <w:tc>
          <w:tcPr>
            <w:tcW w:w="1424" w:type="dxa"/>
          </w:tcPr>
          <w:p w14:paraId="23AA6B81" w14:textId="1B52B682" w:rsidR="00387D1F" w:rsidRDefault="009D50B2" w:rsidP="00387D1F">
            <w:pPr>
              <w:spacing w:before="120" w:after="120"/>
              <w:rPr>
                <w:rFonts w:asciiTheme="minorHAnsi" w:hAnsiTheme="minorHAnsi" w:cstheme="minorHAnsi"/>
              </w:rPr>
            </w:pPr>
            <w:r>
              <w:rPr>
                <w:rFonts w:asciiTheme="minorHAnsi" w:hAnsiTheme="minorHAnsi" w:cstheme="minorHAnsi"/>
              </w:rPr>
              <w:t>Ericsson</w:t>
            </w:r>
          </w:p>
        </w:tc>
        <w:tc>
          <w:tcPr>
            <w:tcW w:w="6585" w:type="dxa"/>
          </w:tcPr>
          <w:p w14:paraId="02396BA3" w14:textId="5CB84BAF" w:rsidR="009D50B2" w:rsidRPr="00583CB6" w:rsidRDefault="009D50B2" w:rsidP="009D50B2">
            <w:pPr>
              <w:rPr>
                <w:lang w:eastAsia="x-none"/>
              </w:rPr>
            </w:pPr>
            <w:r w:rsidRPr="00583CB6">
              <w:rPr>
                <w:b/>
                <w:bCs/>
                <w:u w:val="single"/>
                <w:lang w:eastAsia="x-none"/>
              </w:rPr>
              <w:t>Proposa</w:t>
            </w:r>
            <w:r>
              <w:rPr>
                <w:b/>
                <w:bCs/>
                <w:u w:val="single"/>
                <w:lang w:eastAsia="x-none"/>
              </w:rPr>
              <w:t>l</w:t>
            </w:r>
            <w:r w:rsidRPr="00583CB6">
              <w:rPr>
                <w:lang w:eastAsia="x-none"/>
              </w:rPr>
              <w:t>: When PRS-RSRP measurements are configured together with RSTD, the RSTD reporting criteria shall also include PRS-RSRP reports.</w:t>
            </w:r>
          </w:p>
          <w:p w14:paraId="6FE30DED" w14:textId="4C9B9D70" w:rsidR="009D50B2" w:rsidRPr="00583CB6" w:rsidRDefault="009D50B2" w:rsidP="009D50B2">
            <w:pPr>
              <w:rPr>
                <w:lang w:eastAsia="x-none"/>
              </w:rPr>
            </w:pPr>
            <w:r w:rsidRPr="00583CB6">
              <w:rPr>
                <w:b/>
                <w:bCs/>
                <w:u w:val="single"/>
                <w:lang w:eastAsia="x-none"/>
              </w:rPr>
              <w:t>Proposa</w:t>
            </w:r>
            <w:r>
              <w:rPr>
                <w:b/>
                <w:bCs/>
                <w:u w:val="single"/>
                <w:lang w:eastAsia="x-none"/>
              </w:rPr>
              <w:t>l</w:t>
            </w:r>
            <w:r w:rsidRPr="00583CB6">
              <w:rPr>
                <w:lang w:eastAsia="x-none"/>
              </w:rPr>
              <w:t>: When PRS-RSRP measurements are configured together with UE Rx-Tx, the UE Rx-Tx reporting criteria shall also include PRS-RSRP reports.</w:t>
            </w:r>
          </w:p>
          <w:p w14:paraId="5BEAED2F" w14:textId="49BC4C6B" w:rsidR="00387D1F" w:rsidRPr="009D50B2" w:rsidRDefault="009D50B2" w:rsidP="009D50B2">
            <w:pPr>
              <w:rPr>
                <w:lang w:eastAsia="x-none"/>
              </w:rPr>
            </w:pPr>
            <w:r w:rsidRPr="00583CB6">
              <w:rPr>
                <w:b/>
                <w:bCs/>
                <w:u w:val="single"/>
                <w:lang w:eastAsia="x-none"/>
              </w:rPr>
              <w:t>Proposal</w:t>
            </w:r>
            <w:r w:rsidRPr="00583CB6">
              <w:rPr>
                <w:lang w:eastAsia="x-none"/>
              </w:rPr>
              <w:t>: Separate reporting criteria for PRS-RSRP are specified when PRS-RSRP measurements are not configured with RSTD or UE Rx-Tx.</w:t>
            </w:r>
          </w:p>
        </w:tc>
      </w:tr>
      <w:tr w:rsidR="009D50B2" w14:paraId="0DB02E57" w14:textId="77777777" w:rsidTr="00387D1F">
        <w:trPr>
          <w:trHeight w:val="468"/>
        </w:trPr>
        <w:tc>
          <w:tcPr>
            <w:tcW w:w="1622" w:type="dxa"/>
          </w:tcPr>
          <w:p w14:paraId="2F39BF42" w14:textId="2445805D" w:rsidR="009D50B2" w:rsidRDefault="009D50B2" w:rsidP="00387D1F">
            <w:pPr>
              <w:spacing w:before="120" w:after="120"/>
              <w:rPr>
                <w:rFonts w:asciiTheme="minorHAnsi" w:hAnsiTheme="minorHAnsi" w:cstheme="minorHAnsi"/>
              </w:rPr>
            </w:pPr>
            <w:r>
              <w:rPr>
                <w:rFonts w:asciiTheme="minorHAnsi" w:hAnsiTheme="minorHAnsi" w:cstheme="minorHAnsi"/>
              </w:rPr>
              <w:t>R4-2000732</w:t>
            </w:r>
          </w:p>
        </w:tc>
        <w:tc>
          <w:tcPr>
            <w:tcW w:w="1424" w:type="dxa"/>
          </w:tcPr>
          <w:p w14:paraId="556B0AA3" w14:textId="71CBCF84" w:rsidR="009D50B2" w:rsidRDefault="009D50B2" w:rsidP="00387D1F">
            <w:pPr>
              <w:spacing w:before="120" w:after="120"/>
              <w:rPr>
                <w:rFonts w:asciiTheme="minorHAnsi" w:hAnsiTheme="minorHAnsi" w:cstheme="minorHAnsi"/>
              </w:rPr>
            </w:pPr>
            <w:r>
              <w:rPr>
                <w:rFonts w:asciiTheme="minorHAnsi" w:hAnsiTheme="minorHAnsi" w:cstheme="minorHAnsi"/>
              </w:rPr>
              <w:t>Qualcomm</w:t>
            </w:r>
          </w:p>
        </w:tc>
        <w:tc>
          <w:tcPr>
            <w:tcW w:w="6585" w:type="dxa"/>
          </w:tcPr>
          <w:p w14:paraId="27153EEE" w14:textId="48801641" w:rsidR="00CB2BB2" w:rsidRPr="00CB2BB2" w:rsidRDefault="00CB2BB2" w:rsidP="00CB2BB2">
            <w:pPr>
              <w:rPr>
                <w:lang w:val="en-US"/>
              </w:rPr>
            </w:pPr>
            <w:r w:rsidRPr="00CB2BB2">
              <w:rPr>
                <w:lang w:val="en-US"/>
              </w:rPr>
              <w:t xml:space="preserve">In DL-AoD positioning, each PRS-RSRP measurement reporting criterion corresponds to one frequency layer with Ecat = 1 indicating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oMath>
            <w:r w:rsidRPr="00CB2BB2">
              <w:rPr>
                <w:lang w:val="en-US"/>
              </w:rPr>
              <w:t xml:space="preserve"> PRS resources.</w:t>
            </w:r>
          </w:p>
          <w:p w14:paraId="0683E9E2" w14:textId="0B937AF2" w:rsidR="009D50B2" w:rsidRPr="00CB2BB2" w:rsidRDefault="00CB2BB2" w:rsidP="0072416E">
            <w:pPr>
              <w:pStyle w:val="afe"/>
              <w:numPr>
                <w:ilvl w:val="0"/>
                <w:numId w:val="30"/>
              </w:numPr>
              <w:overflowPunct/>
              <w:autoSpaceDE/>
              <w:autoSpaceDN/>
              <w:adjustRightInd/>
              <w:spacing w:after="0"/>
              <w:ind w:firstLineChars="0"/>
              <w:contextualSpacing/>
              <w:textAlignment w:val="auto"/>
            </w:pPr>
            <w:r w:rsidRPr="00CB2BB2">
              <w:t xml:space="preserve">FFS: </w:t>
            </w:r>
            <m:oMath>
              <m:sSub>
                <m:sSubPr>
                  <m:ctrlPr>
                    <w:rPr>
                      <w:rFonts w:ascii="Cambria Math" w:hAnsi="Cambria Math"/>
                      <w:i/>
                    </w:rPr>
                  </m:ctrlPr>
                </m:sSubPr>
                <m:e>
                  <m:r>
                    <w:rPr>
                      <w:rFonts w:ascii="Cambria Math" w:hAnsi="Cambria Math"/>
                    </w:rPr>
                    <m:t>N</m:t>
                  </m:r>
                </m:e>
                <m:sub>
                  <m:r>
                    <w:rPr>
                      <w:rFonts w:ascii="Cambria Math" w:hAnsi="Cambria Math"/>
                    </w:rPr>
                    <m:t>total</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r>
                    <w:rPr>
                      <w:rFonts w:ascii="Cambria Math" w:hAnsi="Cambria Math"/>
                    </w:rPr>
                    <m:t>(X2.N,  X2.X3.X4 ,  X7)</m:t>
                  </m:r>
                </m:e>
              </m:func>
            </m:oMath>
          </w:p>
        </w:tc>
      </w:tr>
    </w:tbl>
    <w:p w14:paraId="347792E1" w14:textId="77777777" w:rsidR="00F6268D" w:rsidRPr="004A7544" w:rsidRDefault="00F6268D" w:rsidP="00F6268D"/>
    <w:p w14:paraId="6A4A91FC" w14:textId="77777777" w:rsidR="00F6268D" w:rsidRPr="004A7544" w:rsidRDefault="00F6268D" w:rsidP="00F6268D">
      <w:pPr>
        <w:pStyle w:val="2"/>
      </w:pPr>
      <w:r w:rsidRPr="004A7544">
        <w:rPr>
          <w:rFonts w:hint="eastAsia"/>
        </w:rPr>
        <w:t>Open issues</w:t>
      </w:r>
      <w:r>
        <w:t xml:space="preserve"> summary</w:t>
      </w:r>
    </w:p>
    <w:p w14:paraId="1BF21E1D" w14:textId="0057E6A8" w:rsidR="00B563F5" w:rsidRDefault="00F6268D" w:rsidP="00B563F5">
      <w:pPr>
        <w:pStyle w:val="3"/>
        <w:rPr>
          <w:sz w:val="24"/>
          <w:szCs w:val="16"/>
        </w:rPr>
      </w:pPr>
      <w:r w:rsidRPr="00805BE8">
        <w:rPr>
          <w:sz w:val="24"/>
          <w:szCs w:val="16"/>
        </w:rPr>
        <w:t>Sub-</w:t>
      </w:r>
      <w:r>
        <w:rPr>
          <w:sz w:val="24"/>
          <w:szCs w:val="16"/>
        </w:rPr>
        <w:t>topic</w:t>
      </w:r>
      <w:r w:rsidRPr="00805BE8">
        <w:rPr>
          <w:sz w:val="24"/>
          <w:szCs w:val="16"/>
        </w:rPr>
        <w:t xml:space="preserve"> </w:t>
      </w:r>
      <w:r w:rsidR="006C2ED2">
        <w:rPr>
          <w:sz w:val="24"/>
          <w:szCs w:val="16"/>
        </w:rPr>
        <w:t>15-</w:t>
      </w:r>
      <w:r w:rsidR="00B40057">
        <w:rPr>
          <w:sz w:val="24"/>
          <w:szCs w:val="16"/>
        </w:rPr>
        <w:t xml:space="preserve">1 </w:t>
      </w:r>
      <w:r w:rsidR="00B563F5">
        <w:rPr>
          <w:sz w:val="24"/>
          <w:szCs w:val="16"/>
        </w:rPr>
        <w:t>Measurement capability</w:t>
      </w:r>
    </w:p>
    <w:p w14:paraId="3279F742" w14:textId="77777777" w:rsidR="00B563F5" w:rsidRPr="00CD2B6E" w:rsidRDefault="00B563F5" w:rsidP="00B563F5">
      <w:pPr>
        <w:rPr>
          <w:color w:val="0070C0"/>
          <w:lang w:val="en-US" w:eastAsia="zh-CN"/>
        </w:rPr>
      </w:pPr>
      <w:r w:rsidRPr="00CD2B6E">
        <w:rPr>
          <w:color w:val="0070C0"/>
          <w:lang w:val="en-US" w:eastAsia="zh-CN"/>
        </w:rPr>
        <w:t xml:space="preserve">Per RAN1 agreement, a list of UE capabilities in terms of number of positioning frequency layers, number of TRPs per frequency layer, number of resource sets per TRP, .... are defined and will be signalled as UE capability. The issue is whether RAN4 should specify anything further. </w:t>
      </w:r>
    </w:p>
    <w:p w14:paraId="0C0F65B6" w14:textId="77777777" w:rsidR="00B563F5" w:rsidRPr="00CD2B6E" w:rsidRDefault="00B563F5" w:rsidP="00B563F5">
      <w:pPr>
        <w:rPr>
          <w:lang w:val="en-US" w:eastAsia="zh-CN"/>
        </w:rPr>
      </w:pPr>
      <w:r w:rsidRPr="00CD2B6E">
        <w:rPr>
          <w:lang w:val="en-US" w:eastAsia="zh-CN"/>
        </w:rPr>
        <w:t>RAN4 to define measurement capability in terms of number of positioning frequency layers, number of TRPs per frequency layer, number of resurce sets per TRP, .... ?</w:t>
      </w:r>
    </w:p>
    <w:p w14:paraId="45BDBC93" w14:textId="5C4469D1" w:rsidR="00B563F5" w:rsidRPr="00BD1523" w:rsidRDefault="00B563F5" w:rsidP="0072416E">
      <w:pPr>
        <w:pStyle w:val="afe"/>
        <w:numPr>
          <w:ilvl w:val="0"/>
          <w:numId w:val="23"/>
        </w:numPr>
        <w:ind w:firstLineChars="0"/>
        <w:rPr>
          <w:lang w:val="sv-SE" w:eastAsia="zh-CN"/>
        </w:rPr>
      </w:pPr>
      <w:r w:rsidRPr="00BD1523">
        <w:rPr>
          <w:lang w:val="sv-SE" w:eastAsia="zh-CN"/>
        </w:rPr>
        <w:t xml:space="preserve">Option 1: Yes </w:t>
      </w:r>
    </w:p>
    <w:p w14:paraId="1AF83BDB" w14:textId="7B47C144" w:rsidR="00B563F5" w:rsidRPr="00BD1523" w:rsidRDefault="00B563F5" w:rsidP="0072416E">
      <w:pPr>
        <w:pStyle w:val="afe"/>
        <w:numPr>
          <w:ilvl w:val="0"/>
          <w:numId w:val="23"/>
        </w:numPr>
        <w:ind w:firstLineChars="0"/>
        <w:rPr>
          <w:lang w:val="sv-SE" w:eastAsia="zh-CN"/>
        </w:rPr>
      </w:pPr>
      <w:r w:rsidRPr="00BD1523">
        <w:rPr>
          <w:lang w:val="sv-SE" w:eastAsia="zh-CN"/>
        </w:rPr>
        <w:t>Option 2. No (Huawei</w:t>
      </w:r>
      <w:r w:rsidR="006424DD">
        <w:rPr>
          <w:lang w:val="sv-SE" w:eastAsia="zh-CN"/>
        </w:rPr>
        <w:t>, Qualcomm</w:t>
      </w:r>
      <w:r w:rsidRPr="00BD1523">
        <w:rPr>
          <w:lang w:val="sv-SE" w:eastAsia="zh-CN"/>
        </w:rPr>
        <w:t>)</w:t>
      </w:r>
    </w:p>
    <w:p w14:paraId="401CFBFA" w14:textId="77777777" w:rsidR="00B563F5" w:rsidRPr="00BD1523" w:rsidRDefault="00B563F5" w:rsidP="00B563F5">
      <w:pPr>
        <w:rPr>
          <w:lang w:val="en-US" w:eastAsia="zh-CN"/>
        </w:rPr>
      </w:pPr>
      <w:r w:rsidRPr="00BD1523">
        <w:rPr>
          <w:highlight w:val="yellow"/>
          <w:lang w:val="en-US" w:eastAsia="zh-CN"/>
        </w:rPr>
        <w:t>Recommended WF</w:t>
      </w:r>
      <w:r w:rsidRPr="00BD1523">
        <w:rPr>
          <w:lang w:val="en-US" w:eastAsia="zh-CN"/>
        </w:rPr>
        <w:t>: Further discussion needed. Collect companies’ views</w:t>
      </w:r>
    </w:p>
    <w:p w14:paraId="337C0613" w14:textId="6D80B0B2" w:rsidR="00F6268D" w:rsidRPr="00CD2B6E" w:rsidRDefault="00B40057" w:rsidP="00F6268D">
      <w:pPr>
        <w:pStyle w:val="3"/>
        <w:rPr>
          <w:sz w:val="24"/>
          <w:szCs w:val="16"/>
          <w:lang w:val="en-US"/>
        </w:rPr>
      </w:pPr>
      <w:r w:rsidRPr="00CD2B6E">
        <w:rPr>
          <w:sz w:val="24"/>
          <w:szCs w:val="16"/>
          <w:lang w:val="en-US"/>
        </w:rPr>
        <w:t xml:space="preserve">Sub-topic 15-2 </w:t>
      </w:r>
      <w:r w:rsidR="003D5A81" w:rsidRPr="00CD2B6E">
        <w:rPr>
          <w:sz w:val="24"/>
          <w:szCs w:val="16"/>
          <w:lang w:val="en-US"/>
        </w:rPr>
        <w:t>R</w:t>
      </w:r>
      <w:r w:rsidRPr="00CD2B6E">
        <w:rPr>
          <w:sz w:val="24"/>
          <w:szCs w:val="16"/>
          <w:lang w:val="en-US"/>
        </w:rPr>
        <w:t>eporting criteria</w:t>
      </w:r>
      <w:r w:rsidR="003D5A81" w:rsidRPr="00CD2B6E">
        <w:rPr>
          <w:sz w:val="24"/>
          <w:szCs w:val="16"/>
          <w:lang w:val="en-US"/>
        </w:rPr>
        <w:t xml:space="preserve"> (Ecat)</w:t>
      </w:r>
    </w:p>
    <w:p w14:paraId="2D5B6393" w14:textId="35C412A4" w:rsidR="003D5A81" w:rsidRDefault="003D5A81" w:rsidP="003D5A81">
      <w:pPr>
        <w:rPr>
          <w:iCs/>
          <w:color w:val="0070C0"/>
          <w:lang w:val="en-US" w:eastAsia="zh-CN"/>
        </w:rPr>
      </w:pPr>
      <w:r>
        <w:rPr>
          <w:iCs/>
          <w:color w:val="0070C0"/>
          <w:lang w:val="en-US" w:eastAsia="zh-CN"/>
        </w:rPr>
        <w:t>RAN4 should define measurement reporting criteria (Ecat) for PRS-RS</w:t>
      </w:r>
      <w:r w:rsidR="008F6692">
        <w:rPr>
          <w:iCs/>
          <w:color w:val="0070C0"/>
          <w:lang w:val="en-US" w:eastAsia="zh-CN"/>
        </w:rPr>
        <w:t xml:space="preserve">RP </w:t>
      </w:r>
      <w:r>
        <w:rPr>
          <w:iCs/>
          <w:color w:val="0070C0"/>
          <w:lang w:val="en-US" w:eastAsia="zh-CN"/>
        </w:rPr>
        <w:t>measurement. The issues are the value of Ecat, the level of separation (separate Ecat fo</w:t>
      </w:r>
      <w:r w:rsidR="00643EC7">
        <w:rPr>
          <w:iCs/>
          <w:color w:val="0070C0"/>
          <w:lang w:val="en-US" w:eastAsia="zh-CN"/>
        </w:rPr>
        <w:t xml:space="preserve">r PRS-RSRP </w:t>
      </w:r>
      <w:r w:rsidR="00B60480">
        <w:rPr>
          <w:iCs/>
          <w:color w:val="0070C0"/>
          <w:lang w:val="en-US" w:eastAsia="zh-CN"/>
        </w:rPr>
        <w:t xml:space="preserve">reporting alone or </w:t>
      </w:r>
      <w:r w:rsidR="00BB0777">
        <w:rPr>
          <w:iCs/>
          <w:color w:val="0070C0"/>
          <w:lang w:val="en-US" w:eastAsia="zh-CN"/>
        </w:rPr>
        <w:t>along with other measuremnts</w:t>
      </w:r>
      <w:r>
        <w:rPr>
          <w:iCs/>
          <w:color w:val="0070C0"/>
          <w:lang w:val="en-US" w:eastAsia="zh-CN"/>
        </w:rPr>
        <w:t>).</w:t>
      </w:r>
    </w:p>
    <w:p w14:paraId="2607BC98" w14:textId="7BF88B7D" w:rsidR="003D5A81" w:rsidRPr="00BB0777" w:rsidRDefault="003D5A81" w:rsidP="003D5A81">
      <w:pPr>
        <w:rPr>
          <w:iCs/>
          <w:lang w:val="en-US" w:eastAsia="zh-CN"/>
        </w:rPr>
      </w:pPr>
      <w:r w:rsidRPr="00BB0777">
        <w:rPr>
          <w:iCs/>
          <w:lang w:val="en-US" w:eastAsia="zh-CN"/>
        </w:rPr>
        <w:t>Ecat for PRS-RS</w:t>
      </w:r>
      <w:r w:rsidR="00BB0777" w:rsidRPr="00BB0777">
        <w:rPr>
          <w:iCs/>
          <w:lang w:val="en-US" w:eastAsia="zh-CN"/>
        </w:rPr>
        <w:t>RP</w:t>
      </w:r>
      <w:r w:rsidRPr="00BB0777">
        <w:rPr>
          <w:iCs/>
          <w:lang w:val="en-US" w:eastAsia="zh-CN"/>
        </w:rPr>
        <w:t xml:space="preserve"> reporting to be:</w:t>
      </w:r>
    </w:p>
    <w:p w14:paraId="11DAE3EB" w14:textId="630A6BD1" w:rsidR="003D5A81" w:rsidRPr="00D35C32" w:rsidRDefault="003D5A81" w:rsidP="0072416E">
      <w:pPr>
        <w:pStyle w:val="afe"/>
        <w:numPr>
          <w:ilvl w:val="0"/>
          <w:numId w:val="31"/>
        </w:numPr>
        <w:ind w:firstLineChars="0"/>
        <w:rPr>
          <w:lang w:val="en-US"/>
        </w:rPr>
      </w:pPr>
      <w:r w:rsidRPr="00CD2B6E">
        <w:rPr>
          <w:lang w:val="en-US" w:eastAsia="zh-CN"/>
        </w:rPr>
        <w:t>Option 1:</w:t>
      </w:r>
      <w:r w:rsidR="00D35C32" w:rsidRPr="00D35C32">
        <w:rPr>
          <w:lang w:val="en-US"/>
        </w:rPr>
        <w:t xml:space="preserve"> In DL-AoD positioning, each PRS-RSRP measurement reporting criterion corresponds to one frequency layer with Ecat = 1 indicating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oMath>
      <w:r w:rsidR="00D35C32" w:rsidRPr="00D35C32">
        <w:rPr>
          <w:lang w:val="en-US"/>
        </w:rPr>
        <w:t xml:space="preserve"> PRS resources. </w:t>
      </w:r>
      <w:r w:rsidR="00D35C32" w:rsidRPr="00CB2BB2">
        <w:t xml:space="preserve">FFS: </w:t>
      </w:r>
      <m:oMath>
        <m:sSub>
          <m:sSubPr>
            <m:ctrlPr>
              <w:rPr>
                <w:rFonts w:ascii="Cambria Math" w:hAnsi="Cambria Math"/>
                <w:i/>
              </w:rPr>
            </m:ctrlPr>
          </m:sSubPr>
          <m:e>
            <m:r>
              <w:rPr>
                <w:rFonts w:ascii="Cambria Math" w:hAnsi="Cambria Math"/>
              </w:rPr>
              <m:t>N</m:t>
            </m:r>
          </m:e>
          <m:sub>
            <m:r>
              <w:rPr>
                <w:rFonts w:ascii="Cambria Math" w:hAnsi="Cambria Math"/>
              </w:rPr>
              <m:t>total</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r>
              <w:rPr>
                <w:rFonts w:ascii="Cambria Math" w:hAnsi="Cambria Math"/>
              </w:rPr>
              <m:t>(X2.N,  X2.X3.X4 ,  X7)</m:t>
            </m:r>
          </m:e>
        </m:func>
      </m:oMath>
      <w:r w:rsidRPr="00D35C32">
        <w:rPr>
          <w:lang w:val="en-US"/>
        </w:rPr>
        <w:t xml:space="preserve"> (Qualcomm)</w:t>
      </w:r>
    </w:p>
    <w:p w14:paraId="09E2DAA8" w14:textId="1E287698" w:rsidR="00D35C32" w:rsidRPr="00D35C32" w:rsidRDefault="003D5A81" w:rsidP="0072416E">
      <w:pPr>
        <w:pStyle w:val="afe"/>
        <w:numPr>
          <w:ilvl w:val="0"/>
          <w:numId w:val="24"/>
        </w:numPr>
        <w:ind w:firstLineChars="0"/>
        <w:jc w:val="both"/>
        <w:rPr>
          <w:iCs/>
          <w:lang w:eastAsia="x-none"/>
        </w:rPr>
      </w:pPr>
      <w:r w:rsidRPr="00CD2B6E">
        <w:rPr>
          <w:lang w:val="en-US" w:eastAsia="zh-CN"/>
        </w:rPr>
        <w:t>Option 2:</w:t>
      </w:r>
      <w:r w:rsidR="00D35C32" w:rsidRPr="00CD2B6E">
        <w:rPr>
          <w:lang w:val="en-US" w:eastAsia="zh-CN"/>
        </w:rPr>
        <w:t xml:space="preserve"> </w:t>
      </w:r>
      <w:r w:rsidR="00D205ED" w:rsidRPr="00583CB6">
        <w:rPr>
          <w:lang w:eastAsia="x-none"/>
        </w:rPr>
        <w:t>When PRS-RSRP measurements are configured together with RSTD, the RSTD reporting criteria shall also include PRS-RSRP repor</w:t>
      </w:r>
      <w:r w:rsidR="00D35C32">
        <w:rPr>
          <w:lang w:eastAsia="x-none"/>
        </w:rPr>
        <w:t xml:space="preserve">t. </w:t>
      </w:r>
      <w:r w:rsidR="00D205ED" w:rsidRPr="00583CB6">
        <w:rPr>
          <w:lang w:eastAsia="x-none"/>
        </w:rPr>
        <w:t>When PRS-RSRP measurements are configured together with UE Rx-Tx, the UE Rx-Tx reporting criteria shall also include PRS-RSRP reports. Separate reporting criteria for PRS-RSRP are specified when PRS-RSRP measurements are not configured with RSTD or UE Rx-Tx.</w:t>
      </w:r>
      <w:r w:rsidR="00D35C32">
        <w:rPr>
          <w:lang w:eastAsia="x-none"/>
        </w:rPr>
        <w:t>(Ericsson)</w:t>
      </w:r>
    </w:p>
    <w:p w14:paraId="322A3DED" w14:textId="3C1165F1" w:rsidR="003D5A81" w:rsidRPr="00CD2B6E" w:rsidRDefault="003D5A81" w:rsidP="0072416E">
      <w:pPr>
        <w:pStyle w:val="afe"/>
        <w:numPr>
          <w:ilvl w:val="0"/>
          <w:numId w:val="23"/>
        </w:numPr>
        <w:ind w:firstLineChars="0"/>
        <w:rPr>
          <w:lang w:val="en-US" w:eastAsia="zh-CN"/>
        </w:rPr>
      </w:pPr>
      <w:r w:rsidRPr="00CD2B6E">
        <w:rPr>
          <w:lang w:val="en-US" w:eastAsia="zh-CN"/>
        </w:rPr>
        <w:t>Option 3</w:t>
      </w:r>
      <w:r w:rsidR="00D205ED" w:rsidRPr="00CD2B6E">
        <w:rPr>
          <w:lang w:val="en-US" w:eastAsia="zh-CN"/>
        </w:rPr>
        <w:t>.</w:t>
      </w:r>
      <w:r w:rsidRPr="00617134">
        <w:rPr>
          <w:rFonts w:eastAsia="宋体"/>
          <w:bCs/>
        </w:rPr>
        <w:t xml:space="preserve"> </w:t>
      </w:r>
      <w:r w:rsidR="007B3E9C" w:rsidRPr="002073C6">
        <w:rPr>
          <w:rFonts w:eastAsia="宋体"/>
          <w:bCs/>
          <w:lang w:eastAsia="zh-CN"/>
        </w:rPr>
        <w:t>UE should be able to support 1 reporting criteria per supported positioning technique among DL-TDOA, DL-AoD and Multi-RTT</w:t>
      </w:r>
      <w:r w:rsidRPr="00E20CE7">
        <w:rPr>
          <w:rFonts w:eastAsia="宋体"/>
          <w:bCs/>
        </w:rPr>
        <w:t>.</w:t>
      </w:r>
      <w:r>
        <w:rPr>
          <w:rFonts w:eastAsia="宋体"/>
          <w:bCs/>
        </w:rPr>
        <w:t xml:space="preserve">(Huawei) </w:t>
      </w:r>
    </w:p>
    <w:p w14:paraId="0280AD57" w14:textId="5463FE32" w:rsidR="00D35C32" w:rsidRPr="00CD2B6E" w:rsidRDefault="00D35C32" w:rsidP="0072416E">
      <w:pPr>
        <w:pStyle w:val="afe"/>
        <w:numPr>
          <w:ilvl w:val="0"/>
          <w:numId w:val="23"/>
        </w:numPr>
        <w:ind w:firstLineChars="0"/>
        <w:rPr>
          <w:lang w:val="en-US" w:eastAsia="zh-CN"/>
        </w:rPr>
      </w:pPr>
      <w:r>
        <w:rPr>
          <w:rFonts w:eastAsia="宋体"/>
          <w:bCs/>
        </w:rPr>
        <w:t xml:space="preserve">Option 4. Other options are not precluded. </w:t>
      </w:r>
    </w:p>
    <w:p w14:paraId="19968D4F" w14:textId="77777777" w:rsidR="003D5A81" w:rsidRDefault="003D5A81" w:rsidP="003D5A81">
      <w:pPr>
        <w:rPr>
          <w:highlight w:val="yellow"/>
          <w:lang w:val="en-US" w:eastAsia="zh-CN"/>
        </w:rPr>
      </w:pPr>
    </w:p>
    <w:p w14:paraId="72356321" w14:textId="43806E64" w:rsidR="00F6268D" w:rsidRPr="007F6742" w:rsidRDefault="003D5A81" w:rsidP="00F6268D">
      <w:pPr>
        <w:rPr>
          <w:lang w:val="en-US" w:eastAsia="zh-CN"/>
        </w:rPr>
      </w:pPr>
      <w:r w:rsidRPr="00F911D0">
        <w:rPr>
          <w:highlight w:val="yellow"/>
          <w:lang w:val="en-US" w:eastAsia="zh-CN"/>
        </w:rPr>
        <w:t>Recommended WF</w:t>
      </w:r>
      <w:r w:rsidRPr="00F911D0">
        <w:rPr>
          <w:lang w:val="en-US" w:eastAsia="zh-CN"/>
        </w:rPr>
        <w:t>: Further discussion needed. Collect companies’ views</w:t>
      </w:r>
    </w:p>
    <w:p w14:paraId="0DDC2A12" w14:textId="77777777" w:rsidR="00F6268D" w:rsidRPr="00CD2B6E" w:rsidRDefault="00F6268D" w:rsidP="00F6268D">
      <w:pPr>
        <w:pStyle w:val="2"/>
        <w:rPr>
          <w:lang w:val="en-US"/>
        </w:rPr>
      </w:pPr>
      <w:r w:rsidRPr="00CD2B6E">
        <w:rPr>
          <w:lang w:val="en-US"/>
        </w:rPr>
        <w:lastRenderedPageBreak/>
        <w:t xml:space="preserve">Companies views’ collection for 1st round </w:t>
      </w:r>
    </w:p>
    <w:p w14:paraId="52469EF3" w14:textId="77777777" w:rsidR="00F6268D" w:rsidRPr="00805BE8" w:rsidRDefault="00F6268D" w:rsidP="00F6268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F6268D" w14:paraId="410BBB25" w14:textId="77777777" w:rsidTr="00182B12">
        <w:tc>
          <w:tcPr>
            <w:tcW w:w="1238" w:type="dxa"/>
          </w:tcPr>
          <w:p w14:paraId="7A4CA2C5" w14:textId="77777777" w:rsidR="00F6268D" w:rsidRPr="00045592" w:rsidRDefault="00F6268D"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690D5F3E" w14:textId="77777777" w:rsidR="00F6268D" w:rsidRPr="00045592" w:rsidRDefault="00F6268D"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F6268D" w14:paraId="7DF5694E" w14:textId="77777777" w:rsidTr="00182B12">
        <w:tc>
          <w:tcPr>
            <w:tcW w:w="1238" w:type="dxa"/>
          </w:tcPr>
          <w:p w14:paraId="7A174A50" w14:textId="77777777" w:rsidR="00F6268D" w:rsidRPr="003418CB" w:rsidRDefault="00F6268D"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6A8AD107" w14:textId="77777777" w:rsidR="00F6268D" w:rsidRDefault="00F6268D"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A81DE05" w14:textId="77777777" w:rsidR="00F6268D" w:rsidRDefault="00F6268D"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32F55EA" w14:textId="77777777" w:rsidR="00F6268D" w:rsidRDefault="00F6268D"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9FF9B4C" w14:textId="77777777" w:rsidR="00F6268D" w:rsidRPr="003418CB" w:rsidRDefault="00F6268D"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141809" w14:paraId="4EDD161C" w14:textId="77777777" w:rsidTr="00182B12">
        <w:tc>
          <w:tcPr>
            <w:tcW w:w="1238" w:type="dxa"/>
          </w:tcPr>
          <w:p w14:paraId="3769F21F" w14:textId="12A62058" w:rsidR="00141809" w:rsidRDefault="00141809" w:rsidP="00555283">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393" w:type="dxa"/>
          </w:tcPr>
          <w:p w14:paraId="3AECECAD" w14:textId="77777777" w:rsidR="00141809" w:rsidRDefault="00141809" w:rsidP="00555283">
            <w:pPr>
              <w:spacing w:after="120"/>
              <w:rPr>
                <w:rFonts w:eastAsiaTheme="minorEastAsia"/>
                <w:color w:val="0070C0"/>
                <w:lang w:val="en-US" w:eastAsia="zh-CN"/>
              </w:rPr>
            </w:pPr>
            <w:r w:rsidRPr="00141809">
              <w:rPr>
                <w:rFonts w:eastAsiaTheme="minorEastAsia"/>
                <w:color w:val="0070C0"/>
                <w:lang w:val="en-US" w:eastAsia="zh-CN"/>
              </w:rPr>
              <w:t>Sub-topic 15-1</w:t>
            </w:r>
            <w:r>
              <w:rPr>
                <w:rFonts w:eastAsiaTheme="minorEastAsia"/>
                <w:color w:val="0070C0"/>
                <w:lang w:val="en-US" w:eastAsia="zh-CN"/>
              </w:rPr>
              <w:t>: We suggest to follow the same conclusion from the discussion for RSTD measurement addressed in Sub-topic 7-1.</w:t>
            </w:r>
          </w:p>
          <w:p w14:paraId="767A5A0A" w14:textId="5F649939" w:rsidR="00141809" w:rsidRDefault="00141809" w:rsidP="00141809">
            <w:pPr>
              <w:spacing w:after="120"/>
              <w:rPr>
                <w:rFonts w:eastAsiaTheme="minorEastAsia"/>
                <w:color w:val="0070C0"/>
                <w:lang w:val="en-US" w:eastAsia="zh-CN"/>
              </w:rPr>
            </w:pPr>
            <w:r w:rsidRPr="00141809">
              <w:rPr>
                <w:rFonts w:eastAsiaTheme="minorEastAsia"/>
                <w:color w:val="0070C0"/>
                <w:lang w:val="en-US" w:eastAsia="zh-CN"/>
              </w:rPr>
              <w:t>Sub-topic 15-</w:t>
            </w:r>
            <w:r>
              <w:rPr>
                <w:rFonts w:eastAsiaTheme="minorEastAsia"/>
                <w:color w:val="0070C0"/>
                <w:lang w:val="en-US" w:eastAsia="zh-CN"/>
              </w:rPr>
              <w:t>2: Option 3. When measurements for multiple positioning techniques are measured, there could be different PRS-RSRP reports. We see no need to define the maximum number of PRS-RSRP measurements for the same reason as commented for Sub-topic 7-2.</w:t>
            </w:r>
          </w:p>
        </w:tc>
      </w:tr>
      <w:tr w:rsidR="00802CE3" w14:paraId="6698A4CD" w14:textId="77777777" w:rsidTr="00182B12">
        <w:tc>
          <w:tcPr>
            <w:tcW w:w="1238" w:type="dxa"/>
          </w:tcPr>
          <w:p w14:paraId="7788AEC7" w14:textId="6B7C201F" w:rsidR="00802CE3" w:rsidRDefault="00802CE3" w:rsidP="00555283">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6DA155A9" w14:textId="77777777" w:rsidR="00802CE3" w:rsidRDefault="007C1E45" w:rsidP="00555283">
            <w:pPr>
              <w:spacing w:after="120"/>
              <w:rPr>
                <w:rFonts w:eastAsiaTheme="minorEastAsia"/>
                <w:color w:val="0070C0"/>
                <w:lang w:val="en-US" w:eastAsia="zh-CN"/>
              </w:rPr>
            </w:pPr>
            <w:r>
              <w:rPr>
                <w:rFonts w:eastAsiaTheme="minorEastAsia"/>
                <w:color w:val="0070C0"/>
                <w:lang w:val="en-US" w:eastAsia="zh-CN"/>
              </w:rPr>
              <w:t xml:space="preserve">Sub topic 15-1: </w:t>
            </w:r>
            <w:r w:rsidR="00C90269">
              <w:rPr>
                <w:rFonts w:eastAsiaTheme="minorEastAsia"/>
                <w:color w:val="0070C0"/>
                <w:lang w:val="en-US" w:eastAsia="zh-CN"/>
              </w:rPr>
              <w:t>We support option 2.</w:t>
            </w:r>
          </w:p>
          <w:p w14:paraId="51A5F444" w14:textId="62BE100B" w:rsidR="00C90269" w:rsidRPr="00141809" w:rsidRDefault="00C90269" w:rsidP="00555283">
            <w:pPr>
              <w:spacing w:after="120"/>
              <w:rPr>
                <w:rFonts w:eastAsiaTheme="minorEastAsia"/>
                <w:color w:val="0070C0"/>
                <w:lang w:val="en-US" w:eastAsia="zh-CN"/>
              </w:rPr>
            </w:pPr>
            <w:r>
              <w:rPr>
                <w:rFonts w:eastAsiaTheme="minorEastAsia"/>
                <w:color w:val="0070C0"/>
                <w:lang w:val="en-US" w:eastAsia="zh-CN"/>
              </w:rPr>
              <w:t xml:space="preserve">Sub topic 15-2: </w:t>
            </w:r>
            <w:r w:rsidR="002C2807">
              <w:rPr>
                <w:rFonts w:eastAsiaTheme="minorEastAsia"/>
                <w:color w:val="0070C0"/>
                <w:lang w:val="en-US" w:eastAsia="zh-CN"/>
              </w:rPr>
              <w:t xml:space="preserve">We are </w:t>
            </w:r>
            <w:r w:rsidR="006B0CAB">
              <w:rPr>
                <w:rFonts w:eastAsiaTheme="minorEastAsia"/>
                <w:color w:val="0070C0"/>
                <w:lang w:val="en-US" w:eastAsia="zh-CN"/>
              </w:rPr>
              <w:t xml:space="preserve">fine with option 3. </w:t>
            </w:r>
          </w:p>
        </w:tc>
      </w:tr>
      <w:tr w:rsidR="00182B12" w14:paraId="34CA7A1A" w14:textId="77777777" w:rsidTr="00182B12">
        <w:tc>
          <w:tcPr>
            <w:tcW w:w="1238" w:type="dxa"/>
          </w:tcPr>
          <w:p w14:paraId="0A996EE8" w14:textId="370CCA0D" w:rsidR="00182B12" w:rsidRDefault="00182B12" w:rsidP="00182B12">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00B01A7C" w14:textId="77777777" w:rsidR="00182B12" w:rsidRDefault="00182B12" w:rsidP="00182B12">
            <w:pPr>
              <w:spacing w:after="120"/>
              <w:rPr>
                <w:rFonts w:eastAsiaTheme="minorEastAsia"/>
                <w:color w:val="0070C0"/>
                <w:lang w:val="en-US" w:eastAsia="zh-CN"/>
              </w:rPr>
            </w:pPr>
            <w:r>
              <w:rPr>
                <w:rFonts w:eastAsiaTheme="minorEastAsia"/>
                <w:color w:val="0070C0"/>
                <w:lang w:val="en-US" w:eastAsia="zh-CN"/>
              </w:rPr>
              <w:t>Sub topic 15-1: We support option 2.</w:t>
            </w:r>
          </w:p>
          <w:p w14:paraId="3B408210" w14:textId="7EF4BEA4" w:rsidR="00182B12" w:rsidRDefault="00182B12" w:rsidP="00182B12">
            <w:pPr>
              <w:spacing w:after="120"/>
              <w:rPr>
                <w:rFonts w:eastAsiaTheme="minorEastAsia"/>
                <w:color w:val="0070C0"/>
                <w:lang w:val="en-US" w:eastAsia="zh-CN"/>
              </w:rPr>
            </w:pPr>
            <w:r>
              <w:rPr>
                <w:rFonts w:eastAsiaTheme="minorEastAsia"/>
                <w:color w:val="0070C0"/>
                <w:lang w:val="en-US" w:eastAsia="zh-CN"/>
              </w:rPr>
              <w:t>Sub topic 15-2: We support option 3.</w:t>
            </w:r>
          </w:p>
        </w:tc>
      </w:tr>
      <w:tr w:rsidR="00BC74BE" w14:paraId="62DAD5F0" w14:textId="77777777" w:rsidTr="00182B12">
        <w:tc>
          <w:tcPr>
            <w:tcW w:w="1238" w:type="dxa"/>
          </w:tcPr>
          <w:p w14:paraId="16B89FD5" w14:textId="2FE6E04F" w:rsidR="00BC74BE" w:rsidRDefault="00BC74BE" w:rsidP="00182B12">
            <w:pPr>
              <w:spacing w:after="120"/>
              <w:rPr>
                <w:rFonts w:eastAsiaTheme="minorEastAsia"/>
                <w:color w:val="0070C0"/>
                <w:lang w:val="en-US" w:eastAsia="zh-CN"/>
              </w:rPr>
            </w:pPr>
            <w:r>
              <w:rPr>
                <w:rFonts w:eastAsiaTheme="minorEastAsia" w:hint="eastAsia"/>
                <w:color w:val="0070C0"/>
                <w:lang w:val="en-US" w:eastAsia="zh-CN"/>
              </w:rPr>
              <w:t>CATT</w:t>
            </w:r>
          </w:p>
        </w:tc>
        <w:tc>
          <w:tcPr>
            <w:tcW w:w="8393" w:type="dxa"/>
          </w:tcPr>
          <w:p w14:paraId="43D87A5B" w14:textId="4738163C" w:rsidR="00BC74BE" w:rsidRDefault="00BC74BE" w:rsidP="00182B12">
            <w:pPr>
              <w:spacing w:after="120"/>
              <w:rPr>
                <w:rFonts w:eastAsiaTheme="minorEastAsia"/>
                <w:color w:val="0070C0"/>
                <w:lang w:val="en-US" w:eastAsia="zh-CN"/>
              </w:rPr>
            </w:pPr>
            <w:r w:rsidRPr="00141809">
              <w:rPr>
                <w:rFonts w:eastAsiaTheme="minorEastAsia"/>
                <w:color w:val="0070C0"/>
                <w:lang w:val="en-US" w:eastAsia="zh-CN"/>
              </w:rPr>
              <w:t>Sub-topic 15-1</w:t>
            </w:r>
            <w:r>
              <w:rPr>
                <w:rFonts w:eastAsiaTheme="minorEastAsia"/>
                <w:color w:val="0070C0"/>
                <w:lang w:val="en-US" w:eastAsia="zh-CN"/>
              </w:rPr>
              <w:t xml:space="preserve">: </w:t>
            </w:r>
            <w:r>
              <w:rPr>
                <w:rFonts w:eastAsiaTheme="minorEastAsia" w:hint="eastAsia"/>
                <w:color w:val="0070C0"/>
                <w:lang w:val="en-US" w:eastAsia="zh-CN"/>
              </w:rPr>
              <w:t>agree</w:t>
            </w:r>
            <w:r>
              <w:rPr>
                <w:rFonts w:eastAsiaTheme="minorEastAsia"/>
                <w:color w:val="0070C0"/>
                <w:lang w:val="en-US" w:eastAsia="zh-CN"/>
              </w:rPr>
              <w:t xml:space="preserve"> to follow the same conclusion from the discussion for RSTD measurement</w:t>
            </w:r>
            <w:r>
              <w:rPr>
                <w:rFonts w:eastAsiaTheme="minorEastAsia" w:hint="eastAsia"/>
                <w:color w:val="0070C0"/>
                <w:lang w:val="en-US" w:eastAsia="zh-CN"/>
              </w:rPr>
              <w:t xml:space="preserve">. </w:t>
            </w:r>
          </w:p>
        </w:tc>
      </w:tr>
      <w:tr w:rsidR="00C57E0B" w14:paraId="5E785F8E" w14:textId="77777777" w:rsidTr="00182B12">
        <w:tc>
          <w:tcPr>
            <w:tcW w:w="1238" w:type="dxa"/>
          </w:tcPr>
          <w:p w14:paraId="050A16D3" w14:textId="79E3BED1" w:rsidR="00C57E0B" w:rsidRDefault="00C57E0B" w:rsidP="00C57E0B">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311C42B3" w14:textId="77777777" w:rsidR="00C57E0B" w:rsidRDefault="00C57E0B" w:rsidP="00C57E0B">
            <w:pPr>
              <w:spacing w:after="120"/>
              <w:rPr>
                <w:rFonts w:eastAsiaTheme="minorEastAsia"/>
                <w:color w:val="0070C0"/>
                <w:lang w:val="en-US" w:eastAsia="zh-CN"/>
              </w:rPr>
            </w:pPr>
            <w:r>
              <w:rPr>
                <w:rFonts w:eastAsiaTheme="minorEastAsia"/>
                <w:color w:val="0070C0"/>
                <w:lang w:val="en-US" w:eastAsia="zh-CN"/>
              </w:rPr>
              <w:t>Sub topic 15-1: some measurement capability needs to be defined, but the details need further discussion, and the we need to also align with RAN1 agreements.</w:t>
            </w:r>
          </w:p>
          <w:p w14:paraId="6F1A493B" w14:textId="2437A0B9" w:rsidR="00C57E0B" w:rsidRPr="00141809" w:rsidRDefault="00C57E0B" w:rsidP="00C57E0B">
            <w:pPr>
              <w:spacing w:after="120"/>
              <w:rPr>
                <w:rFonts w:eastAsiaTheme="minorEastAsia"/>
                <w:color w:val="0070C0"/>
                <w:lang w:val="en-US" w:eastAsia="zh-CN"/>
              </w:rPr>
            </w:pPr>
            <w:r>
              <w:rPr>
                <w:rFonts w:eastAsiaTheme="minorEastAsia"/>
                <w:color w:val="0070C0"/>
                <w:lang w:val="en-US" w:eastAsia="zh-CN"/>
              </w:rPr>
              <w:t>Sub topic 15-2: support option 2. On option 3: if the US supports multiple positioning techniques, which Ecat will apply; furthermore, the UE is configured with measurements, not with positioning techniques…</w:t>
            </w:r>
          </w:p>
        </w:tc>
      </w:tr>
      <w:tr w:rsidR="00F907A5" w14:paraId="12121634" w14:textId="77777777" w:rsidTr="00182B12">
        <w:tc>
          <w:tcPr>
            <w:tcW w:w="1238" w:type="dxa"/>
          </w:tcPr>
          <w:p w14:paraId="1053ED76" w14:textId="50970470" w:rsidR="00F907A5" w:rsidRDefault="00F907A5" w:rsidP="00C57E0B">
            <w:pPr>
              <w:spacing w:after="120"/>
              <w:rPr>
                <w:rFonts w:eastAsiaTheme="minorEastAsia"/>
                <w:color w:val="0070C0"/>
                <w:lang w:val="en-US" w:eastAsia="zh-CN"/>
              </w:rPr>
            </w:pPr>
            <w:r>
              <w:rPr>
                <w:rFonts w:eastAsiaTheme="minorEastAsia"/>
                <w:color w:val="0070C0"/>
                <w:lang w:val="en-US" w:eastAsia="zh-CN"/>
              </w:rPr>
              <w:t>Intel</w:t>
            </w:r>
          </w:p>
        </w:tc>
        <w:tc>
          <w:tcPr>
            <w:tcW w:w="8393" w:type="dxa"/>
          </w:tcPr>
          <w:p w14:paraId="7EC9781E" w14:textId="33EBD088" w:rsidR="00F907A5" w:rsidRDefault="00F907A5" w:rsidP="00C57E0B">
            <w:pPr>
              <w:spacing w:after="120"/>
              <w:rPr>
                <w:rFonts w:eastAsiaTheme="minorEastAsia"/>
                <w:color w:val="0070C0"/>
                <w:lang w:val="en-US" w:eastAsia="zh-CN"/>
              </w:rPr>
            </w:pPr>
            <w:r>
              <w:rPr>
                <w:rFonts w:eastAsiaTheme="minorEastAsia"/>
                <w:color w:val="0070C0"/>
                <w:lang w:val="en-US" w:eastAsia="zh-CN"/>
              </w:rPr>
              <w:t>Sub topic 15-1: FFS and shall align with RAN1’s agreements.</w:t>
            </w:r>
          </w:p>
        </w:tc>
      </w:tr>
    </w:tbl>
    <w:p w14:paraId="6D1085A1" w14:textId="2E4069D0" w:rsidR="00F6268D" w:rsidRPr="003418CB" w:rsidRDefault="00F6268D" w:rsidP="00F6268D">
      <w:pPr>
        <w:rPr>
          <w:color w:val="0070C0"/>
          <w:lang w:val="en-US" w:eastAsia="zh-CN"/>
        </w:rPr>
      </w:pPr>
      <w:r w:rsidRPr="003418CB">
        <w:rPr>
          <w:rFonts w:hint="eastAsia"/>
          <w:color w:val="0070C0"/>
          <w:lang w:val="en-US" w:eastAsia="zh-CN"/>
        </w:rPr>
        <w:t xml:space="preserve"> </w:t>
      </w:r>
    </w:p>
    <w:p w14:paraId="2DE36434" w14:textId="77777777" w:rsidR="00F6268D" w:rsidRPr="00035C50" w:rsidRDefault="00F6268D" w:rsidP="00F6268D">
      <w:pPr>
        <w:pStyle w:val="2"/>
      </w:pPr>
      <w:r w:rsidRPr="00035C50">
        <w:t>Summary</w:t>
      </w:r>
      <w:r w:rsidRPr="00035C50">
        <w:rPr>
          <w:rFonts w:hint="eastAsia"/>
        </w:rPr>
        <w:t xml:space="preserve"> for 1st round </w:t>
      </w:r>
    </w:p>
    <w:p w14:paraId="0787FC54" w14:textId="77777777" w:rsidR="00F6268D" w:rsidRPr="00805BE8" w:rsidRDefault="00F6268D" w:rsidP="00F6268D">
      <w:pPr>
        <w:pStyle w:val="3"/>
        <w:rPr>
          <w:sz w:val="24"/>
          <w:szCs w:val="16"/>
        </w:rPr>
      </w:pPr>
      <w:r w:rsidRPr="00805BE8">
        <w:rPr>
          <w:sz w:val="24"/>
          <w:szCs w:val="16"/>
        </w:rPr>
        <w:t xml:space="preserve">Open issues </w:t>
      </w:r>
    </w:p>
    <w:p w14:paraId="06E7E967" w14:textId="0C12E693" w:rsidR="00F6268D" w:rsidRDefault="00F6268D" w:rsidP="00F6268D">
      <w:pPr>
        <w:rPr>
          <w:i/>
          <w:color w:val="0070C0"/>
          <w:lang w:val="en-US" w:eastAsia="zh-CN"/>
        </w:rPr>
      </w:pPr>
    </w:p>
    <w:tbl>
      <w:tblPr>
        <w:tblStyle w:val="afd"/>
        <w:tblW w:w="0" w:type="auto"/>
        <w:tblLook w:val="04A0" w:firstRow="1" w:lastRow="0" w:firstColumn="1" w:lastColumn="0" w:noHBand="0" w:noVBand="1"/>
      </w:tblPr>
      <w:tblGrid>
        <w:gridCol w:w="1530"/>
        <w:gridCol w:w="8101"/>
      </w:tblGrid>
      <w:tr w:rsidR="00F6268D" w:rsidRPr="00004165" w14:paraId="3671FE14" w14:textId="77777777" w:rsidTr="00920253">
        <w:tc>
          <w:tcPr>
            <w:tcW w:w="1548" w:type="dxa"/>
          </w:tcPr>
          <w:p w14:paraId="09F1C174" w14:textId="77777777" w:rsidR="00F6268D" w:rsidRPr="00045592" w:rsidRDefault="00F6268D" w:rsidP="00555283">
            <w:pPr>
              <w:rPr>
                <w:rFonts w:eastAsiaTheme="minorEastAsia"/>
                <w:b/>
                <w:bCs/>
                <w:color w:val="0070C0"/>
                <w:lang w:val="en-US" w:eastAsia="zh-CN"/>
              </w:rPr>
            </w:pPr>
          </w:p>
        </w:tc>
        <w:tc>
          <w:tcPr>
            <w:tcW w:w="8309" w:type="dxa"/>
          </w:tcPr>
          <w:p w14:paraId="1A9738FD" w14:textId="77777777" w:rsidR="00F6268D" w:rsidRPr="00045592" w:rsidRDefault="00F6268D"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E2A39" w14:paraId="2FB126CE" w14:textId="77777777" w:rsidTr="00920253">
        <w:tc>
          <w:tcPr>
            <w:tcW w:w="1548" w:type="dxa"/>
          </w:tcPr>
          <w:p w14:paraId="4E2D19A2" w14:textId="1A9F43B1" w:rsidR="009E2A39" w:rsidRPr="003418CB" w:rsidRDefault="009E2A39" w:rsidP="009E2A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5-1</w:t>
            </w:r>
          </w:p>
        </w:tc>
        <w:tc>
          <w:tcPr>
            <w:tcW w:w="8309" w:type="dxa"/>
          </w:tcPr>
          <w:p w14:paraId="63939DC1" w14:textId="77777777" w:rsidR="009E2A39" w:rsidRPr="00957181" w:rsidRDefault="009E2A39" w:rsidP="009E2A39">
            <w:pPr>
              <w:rPr>
                <w:b/>
                <w:bCs/>
                <w:lang w:val="en-US" w:eastAsia="zh-CN"/>
              </w:rPr>
            </w:pPr>
            <w:r w:rsidRPr="00957181">
              <w:rPr>
                <w:b/>
                <w:bCs/>
                <w:lang w:val="en-US" w:eastAsia="zh-CN"/>
              </w:rPr>
              <w:t>RAN4 to define measurement capability in terms of number of positioning frequency layers, number of TRPs per frequency layer, number of resurce sets per TRP, .... ?</w:t>
            </w:r>
          </w:p>
          <w:p w14:paraId="1DD42185" w14:textId="77777777" w:rsidR="009E2A39" w:rsidRDefault="009E2A39" w:rsidP="009E2A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DA1054" w14:textId="5336984F" w:rsidR="009E2A39" w:rsidRPr="003418CB" w:rsidRDefault="009E2A39" w:rsidP="009E2A39">
            <w:pPr>
              <w:rPr>
                <w:rFonts w:eastAsiaTheme="minorEastAsia"/>
                <w:color w:val="0070C0"/>
                <w:lang w:val="en-US" w:eastAsia="zh-CN"/>
              </w:rPr>
            </w:pPr>
            <w:r w:rsidRPr="00E20CD0">
              <w:rPr>
                <w:rFonts w:eastAsiaTheme="minorEastAsia"/>
                <w:iCs/>
                <w:lang w:val="en-US" w:eastAsia="zh-CN"/>
              </w:rPr>
              <w:t>To be discussed further in 2</w:t>
            </w:r>
            <w:r w:rsidRPr="00E20CD0">
              <w:rPr>
                <w:rFonts w:eastAsiaTheme="minorEastAsia"/>
                <w:iCs/>
                <w:vertAlign w:val="superscript"/>
                <w:lang w:val="en-US" w:eastAsia="zh-CN"/>
              </w:rPr>
              <w:t>nd</w:t>
            </w:r>
            <w:r w:rsidRPr="00E20CD0">
              <w:rPr>
                <w:rFonts w:eastAsiaTheme="minorEastAsia"/>
                <w:iCs/>
                <w:lang w:val="en-US" w:eastAsia="zh-CN"/>
              </w:rPr>
              <w:t xml:space="preserve"> round and consult with RAN1 WG.</w:t>
            </w:r>
            <w:r w:rsidR="00BE4E94">
              <w:rPr>
                <w:rFonts w:eastAsiaTheme="minorEastAsia"/>
                <w:iCs/>
                <w:lang w:val="en-US" w:eastAsia="zh-CN"/>
              </w:rPr>
              <w:t xml:space="preserve"> Align with conclusion of same issue on sub-topic#</w:t>
            </w:r>
            <w:r w:rsidR="00D8081D">
              <w:rPr>
                <w:rFonts w:eastAsiaTheme="minorEastAsia"/>
                <w:iCs/>
                <w:lang w:val="en-US" w:eastAsia="zh-CN"/>
              </w:rPr>
              <w:t>7-1.</w:t>
            </w:r>
          </w:p>
        </w:tc>
      </w:tr>
      <w:tr w:rsidR="00D8081D" w14:paraId="095FC73A" w14:textId="77777777" w:rsidTr="00920253">
        <w:tc>
          <w:tcPr>
            <w:tcW w:w="1548" w:type="dxa"/>
          </w:tcPr>
          <w:p w14:paraId="5B8522A4" w14:textId="1D85C148" w:rsidR="00D8081D" w:rsidRPr="00045592" w:rsidRDefault="00D8081D" w:rsidP="009E2A3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5-2</w:t>
            </w:r>
          </w:p>
        </w:tc>
        <w:tc>
          <w:tcPr>
            <w:tcW w:w="8309" w:type="dxa"/>
          </w:tcPr>
          <w:p w14:paraId="0A4E5F05" w14:textId="77777777" w:rsidR="00D8081D" w:rsidRPr="00993696" w:rsidRDefault="00993696" w:rsidP="009E2A39">
            <w:pPr>
              <w:rPr>
                <w:b/>
                <w:bCs/>
                <w:iCs/>
                <w:lang w:val="en-US" w:eastAsia="zh-CN"/>
              </w:rPr>
            </w:pPr>
            <w:r w:rsidRPr="00993696">
              <w:rPr>
                <w:b/>
                <w:bCs/>
                <w:iCs/>
                <w:lang w:val="en-US" w:eastAsia="zh-CN"/>
              </w:rPr>
              <w:t>Ecat for PRS-RSRP reporting:</w:t>
            </w:r>
          </w:p>
          <w:p w14:paraId="7BAD55E6" w14:textId="5BC9C964" w:rsidR="00993696" w:rsidRDefault="00993696" w:rsidP="00993696">
            <w:pPr>
              <w:rPr>
                <w:rFonts w:eastAsiaTheme="minorEastAsia"/>
                <w:i/>
                <w:color w:val="0070C0"/>
                <w:lang w:val="en-US" w:eastAsia="zh-CN"/>
              </w:rPr>
            </w:pPr>
            <w:r>
              <w:rPr>
                <w:rFonts w:eastAsiaTheme="minorEastAsia" w:hint="eastAsia"/>
                <w:i/>
                <w:color w:val="0070C0"/>
                <w:lang w:val="en-US" w:eastAsia="zh-CN"/>
              </w:rPr>
              <w:t>Candidate options:</w:t>
            </w:r>
          </w:p>
          <w:p w14:paraId="188CB966" w14:textId="77777777" w:rsidR="00993696" w:rsidRPr="00D35C32" w:rsidRDefault="00993696" w:rsidP="00993696">
            <w:pPr>
              <w:pStyle w:val="afe"/>
              <w:numPr>
                <w:ilvl w:val="0"/>
                <w:numId w:val="31"/>
              </w:numPr>
              <w:ind w:firstLineChars="0"/>
              <w:rPr>
                <w:lang w:val="en-US"/>
              </w:rPr>
            </w:pPr>
            <w:r w:rsidRPr="00CD2B6E">
              <w:rPr>
                <w:lang w:val="en-US" w:eastAsia="zh-CN"/>
              </w:rPr>
              <w:t>Option 1:</w:t>
            </w:r>
            <w:r w:rsidRPr="00D35C32">
              <w:rPr>
                <w:lang w:val="en-US"/>
              </w:rPr>
              <w:t xml:space="preserve"> In DL-AoD positioning, each PRS-RSRP measurement reporting criterion corresponds to one frequency layer with Ecat = 1 indicating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oMath>
            <w:r w:rsidRPr="00D35C32">
              <w:rPr>
                <w:lang w:val="en-US"/>
              </w:rPr>
              <w:t xml:space="preserve"> PRS resources. </w:t>
            </w:r>
            <w:r w:rsidRPr="00CB2BB2">
              <w:t xml:space="preserve">FFS: </w:t>
            </w:r>
            <m:oMath>
              <m:sSub>
                <m:sSubPr>
                  <m:ctrlPr>
                    <w:rPr>
                      <w:rFonts w:ascii="Cambria Math" w:hAnsi="Cambria Math"/>
                      <w:i/>
                    </w:rPr>
                  </m:ctrlPr>
                </m:sSubPr>
                <m:e>
                  <m:r>
                    <w:rPr>
                      <w:rFonts w:ascii="Cambria Math" w:hAnsi="Cambria Math"/>
                    </w:rPr>
                    <m:t>N</m:t>
                  </m:r>
                </m:e>
                <m:sub>
                  <m:r>
                    <w:rPr>
                      <w:rFonts w:ascii="Cambria Math" w:hAnsi="Cambria Math"/>
                    </w:rPr>
                    <m:t>total</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r>
                    <w:rPr>
                      <w:rFonts w:ascii="Cambria Math" w:hAnsi="Cambria Math"/>
                    </w:rPr>
                    <m:t>(X2.N,  X2.X3.X4 ,  X7)</m:t>
                  </m:r>
                </m:e>
              </m:func>
            </m:oMath>
            <w:r w:rsidRPr="00D35C32">
              <w:rPr>
                <w:lang w:val="en-US"/>
              </w:rPr>
              <w:t xml:space="preserve"> (Qualcomm)</w:t>
            </w:r>
          </w:p>
          <w:p w14:paraId="69B14635" w14:textId="77777777" w:rsidR="00993696" w:rsidRPr="00D35C32" w:rsidRDefault="00993696" w:rsidP="00993696">
            <w:pPr>
              <w:pStyle w:val="afe"/>
              <w:numPr>
                <w:ilvl w:val="0"/>
                <w:numId w:val="24"/>
              </w:numPr>
              <w:ind w:firstLineChars="0"/>
              <w:jc w:val="both"/>
              <w:rPr>
                <w:iCs/>
                <w:lang w:eastAsia="x-none"/>
              </w:rPr>
            </w:pPr>
            <w:r w:rsidRPr="00CD2B6E">
              <w:rPr>
                <w:lang w:val="en-US" w:eastAsia="zh-CN"/>
              </w:rPr>
              <w:t xml:space="preserve">Option 2: </w:t>
            </w:r>
            <w:r w:rsidRPr="00583CB6">
              <w:rPr>
                <w:lang w:eastAsia="x-none"/>
              </w:rPr>
              <w:t>When PRS-RSRP measurements are configured together with RSTD, the RSTD reporting criteria shall also include PRS-RSRP repor</w:t>
            </w:r>
            <w:r>
              <w:rPr>
                <w:lang w:eastAsia="x-none"/>
              </w:rPr>
              <w:t xml:space="preserve">t. </w:t>
            </w:r>
            <w:r w:rsidRPr="00583CB6">
              <w:rPr>
                <w:lang w:eastAsia="x-none"/>
              </w:rPr>
              <w:t xml:space="preserve">When PRS-RSRP measurements are configured together with UE Rx-Tx, the UE Rx-Tx reporting criteria shall also include </w:t>
            </w:r>
            <w:r w:rsidRPr="00583CB6">
              <w:rPr>
                <w:lang w:eastAsia="x-none"/>
              </w:rPr>
              <w:lastRenderedPageBreak/>
              <w:t>PRS-RSRP reports. Separate reporting criteria for PRS-RSRP are specified when PRS-RSRP measurements are not configured with RSTD or UE Rx-Tx.</w:t>
            </w:r>
            <w:r>
              <w:rPr>
                <w:lang w:eastAsia="x-none"/>
              </w:rPr>
              <w:t>(Ericsson)</w:t>
            </w:r>
          </w:p>
          <w:p w14:paraId="50DF5C62" w14:textId="0B45F20F" w:rsidR="00993696" w:rsidRPr="00CD2B6E" w:rsidRDefault="00993696" w:rsidP="00993696">
            <w:pPr>
              <w:pStyle w:val="afe"/>
              <w:numPr>
                <w:ilvl w:val="0"/>
                <w:numId w:val="23"/>
              </w:numPr>
              <w:ind w:firstLineChars="0"/>
              <w:rPr>
                <w:lang w:val="en-US" w:eastAsia="zh-CN"/>
              </w:rPr>
            </w:pPr>
            <w:r w:rsidRPr="00CD2B6E">
              <w:rPr>
                <w:lang w:val="en-US" w:eastAsia="zh-CN"/>
              </w:rPr>
              <w:t>Option 3.</w:t>
            </w:r>
            <w:r w:rsidRPr="00617134">
              <w:rPr>
                <w:rFonts w:eastAsia="宋体"/>
                <w:bCs/>
              </w:rPr>
              <w:t xml:space="preserve"> </w:t>
            </w:r>
            <w:r w:rsidRPr="002073C6">
              <w:rPr>
                <w:rFonts w:eastAsia="宋体"/>
                <w:bCs/>
                <w:lang w:eastAsia="zh-CN"/>
              </w:rPr>
              <w:t>UE should be able to support 1 reporting criteria per supported positioning technique among DL-TDOA, DL-AoD and Multi-RTT</w:t>
            </w:r>
            <w:r w:rsidRPr="00E20CE7">
              <w:rPr>
                <w:rFonts w:eastAsia="宋体"/>
                <w:bCs/>
              </w:rPr>
              <w:t>.</w:t>
            </w:r>
            <w:r>
              <w:rPr>
                <w:rFonts w:eastAsia="宋体"/>
                <w:bCs/>
              </w:rPr>
              <w:t>(Huawei</w:t>
            </w:r>
            <w:r w:rsidR="009268C4">
              <w:rPr>
                <w:rFonts w:eastAsia="宋体"/>
                <w:bCs/>
              </w:rPr>
              <w:t>, MediaTek</w:t>
            </w:r>
            <w:r>
              <w:rPr>
                <w:rFonts w:eastAsia="宋体"/>
                <w:bCs/>
              </w:rPr>
              <w:t xml:space="preserve">) </w:t>
            </w:r>
          </w:p>
          <w:p w14:paraId="673FE04C" w14:textId="4C70A950" w:rsidR="00993696" w:rsidRPr="00993696" w:rsidRDefault="00993696" w:rsidP="00993696">
            <w:pPr>
              <w:pStyle w:val="afe"/>
              <w:numPr>
                <w:ilvl w:val="0"/>
                <w:numId w:val="23"/>
              </w:numPr>
              <w:ind w:firstLineChars="0"/>
              <w:rPr>
                <w:lang w:val="en-US" w:eastAsia="zh-CN"/>
              </w:rPr>
            </w:pPr>
            <w:r>
              <w:rPr>
                <w:rFonts w:eastAsia="宋体"/>
                <w:bCs/>
              </w:rPr>
              <w:t xml:space="preserve">Option 4. Other options are not precluded. </w:t>
            </w:r>
          </w:p>
          <w:p w14:paraId="6BBFB840" w14:textId="77777777" w:rsidR="00993696" w:rsidRDefault="00993696" w:rsidP="0099369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D8EC672" w14:textId="5539237A" w:rsidR="00993696" w:rsidRPr="00957181" w:rsidRDefault="00A10E9B" w:rsidP="00993696">
            <w:pPr>
              <w:rPr>
                <w:b/>
                <w:bCs/>
                <w:lang w:val="en-US" w:eastAsia="zh-CN"/>
              </w:rPr>
            </w:pPr>
            <w:r w:rsidRPr="00E20CD0">
              <w:rPr>
                <w:rFonts w:eastAsiaTheme="minorEastAsia"/>
                <w:iCs/>
                <w:lang w:val="en-US" w:eastAsia="zh-CN"/>
              </w:rPr>
              <w:t>To be discussed further in 2</w:t>
            </w:r>
            <w:r w:rsidRPr="00E20CD0">
              <w:rPr>
                <w:rFonts w:eastAsiaTheme="minorEastAsia"/>
                <w:iCs/>
                <w:vertAlign w:val="superscript"/>
                <w:lang w:val="en-US" w:eastAsia="zh-CN"/>
              </w:rPr>
              <w:t>nd</w:t>
            </w:r>
            <w:r w:rsidRPr="00E20CD0">
              <w:rPr>
                <w:rFonts w:eastAsiaTheme="minorEastAsia"/>
                <w:iCs/>
                <w:lang w:val="en-US" w:eastAsia="zh-CN"/>
              </w:rPr>
              <w:t xml:space="preserve"> round and consult with RAN1 WG.</w:t>
            </w:r>
            <w:r>
              <w:rPr>
                <w:rFonts w:eastAsiaTheme="minorEastAsia"/>
                <w:iCs/>
                <w:lang w:val="en-US" w:eastAsia="zh-CN"/>
              </w:rPr>
              <w:t xml:space="preserve"> Align with conclusion of same issue on sub-topic#7-2.</w:t>
            </w:r>
          </w:p>
        </w:tc>
      </w:tr>
    </w:tbl>
    <w:p w14:paraId="39E0B782" w14:textId="77777777" w:rsidR="00F6268D" w:rsidRPr="003418CB" w:rsidRDefault="00F6268D" w:rsidP="00F6268D">
      <w:pPr>
        <w:rPr>
          <w:color w:val="0070C0"/>
          <w:lang w:val="en-US" w:eastAsia="zh-CN"/>
        </w:rPr>
      </w:pPr>
    </w:p>
    <w:p w14:paraId="7CECD23C" w14:textId="77777777" w:rsidR="00F6268D" w:rsidRPr="00CD2B6E" w:rsidRDefault="00F6268D" w:rsidP="00F6268D">
      <w:pPr>
        <w:pStyle w:val="2"/>
        <w:rPr>
          <w:lang w:val="en-US"/>
        </w:rPr>
      </w:pPr>
      <w:r w:rsidRPr="00CD2B6E">
        <w:rPr>
          <w:lang w:val="en-US"/>
        </w:rPr>
        <w:t>Discussion on 2nd round (if applicable)</w:t>
      </w:r>
    </w:p>
    <w:p w14:paraId="70B17312" w14:textId="77777777" w:rsidR="002715E4" w:rsidRDefault="002715E4" w:rsidP="002715E4">
      <w:pPr>
        <w:rPr>
          <w:color w:val="0070C0"/>
          <w:lang w:val="en-US" w:eastAsia="zh-CN"/>
        </w:rPr>
      </w:pPr>
      <w:r w:rsidRPr="00AF7260">
        <w:rPr>
          <w:color w:val="0070C0"/>
          <w:lang w:val="en-US" w:eastAsia="zh-CN"/>
        </w:rPr>
        <w:t>Please provide comments based on summary for 1</w:t>
      </w:r>
      <w:r w:rsidRPr="00AF7260">
        <w:rPr>
          <w:color w:val="0070C0"/>
          <w:vertAlign w:val="superscript"/>
          <w:lang w:val="en-US" w:eastAsia="zh-CN"/>
        </w:rPr>
        <w:t>st</w:t>
      </w:r>
      <w:r w:rsidRPr="00AF7260">
        <w:rPr>
          <w:color w:val="0070C0"/>
          <w:lang w:val="en-US" w:eastAsia="zh-CN"/>
        </w:rPr>
        <w:t xml:space="preserve"> round in previous section. Elaborating on the reasons each option is supported and/or analysis of other options is encouraged. </w:t>
      </w:r>
    </w:p>
    <w:p w14:paraId="62986CED" w14:textId="77777777" w:rsidR="002715E4" w:rsidRPr="002121D3" w:rsidRDefault="002715E4" w:rsidP="002715E4">
      <w:pPr>
        <w:rPr>
          <w:color w:val="FF0000"/>
          <w:lang w:val="en-US" w:eastAsia="zh-CN"/>
        </w:rPr>
      </w:pPr>
    </w:p>
    <w:tbl>
      <w:tblPr>
        <w:tblStyle w:val="afd"/>
        <w:tblW w:w="0" w:type="auto"/>
        <w:tblLook w:val="04A0" w:firstRow="1" w:lastRow="0" w:firstColumn="1" w:lastColumn="0" w:noHBand="0" w:noVBand="1"/>
      </w:tblPr>
      <w:tblGrid>
        <w:gridCol w:w="1236"/>
        <w:gridCol w:w="8395"/>
      </w:tblGrid>
      <w:tr w:rsidR="002715E4" w14:paraId="6DE479A3" w14:textId="77777777" w:rsidTr="00C125F8">
        <w:tc>
          <w:tcPr>
            <w:tcW w:w="1236" w:type="dxa"/>
          </w:tcPr>
          <w:p w14:paraId="0C97B5D0" w14:textId="77777777" w:rsidR="002715E4" w:rsidRPr="00805BE8" w:rsidRDefault="002715E4" w:rsidP="00127D4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26ADC0" w14:textId="77777777" w:rsidR="002715E4" w:rsidRPr="00805BE8" w:rsidRDefault="002715E4" w:rsidP="00127D40">
            <w:pPr>
              <w:spacing w:after="120"/>
              <w:rPr>
                <w:rFonts w:eastAsiaTheme="minorEastAsia"/>
                <w:b/>
                <w:bCs/>
                <w:color w:val="0070C0"/>
                <w:lang w:val="en-US" w:eastAsia="zh-CN"/>
              </w:rPr>
            </w:pPr>
            <w:r>
              <w:rPr>
                <w:rFonts w:eastAsiaTheme="minorEastAsia"/>
                <w:b/>
                <w:bCs/>
                <w:color w:val="0070C0"/>
                <w:lang w:val="en-US" w:eastAsia="zh-CN"/>
              </w:rPr>
              <w:t>Comments</w:t>
            </w:r>
          </w:p>
        </w:tc>
      </w:tr>
      <w:tr w:rsidR="00C125F8" w14:paraId="278E2A03" w14:textId="77777777" w:rsidTr="00C125F8">
        <w:tc>
          <w:tcPr>
            <w:tcW w:w="1236" w:type="dxa"/>
          </w:tcPr>
          <w:p w14:paraId="711B48B7" w14:textId="51ED62F5" w:rsidR="00C125F8" w:rsidRPr="003418CB" w:rsidRDefault="00C125F8" w:rsidP="00C125F8">
            <w:pPr>
              <w:spacing w:after="120"/>
              <w:rPr>
                <w:rFonts w:eastAsiaTheme="minorEastAsia"/>
                <w:color w:val="0070C0"/>
                <w:lang w:val="en-US" w:eastAsia="zh-CN"/>
              </w:rPr>
            </w:pPr>
            <w:ins w:id="259" w:author="Iana Siomina" w:date="2020-03-03T12:28:00Z">
              <w:r>
                <w:rPr>
                  <w:rFonts w:eastAsiaTheme="minorEastAsia"/>
                  <w:color w:val="0070C0"/>
                  <w:lang w:val="en-US" w:eastAsia="zh-CN"/>
                </w:rPr>
                <w:t>Ericsson</w:t>
              </w:r>
            </w:ins>
          </w:p>
        </w:tc>
        <w:tc>
          <w:tcPr>
            <w:tcW w:w="8395" w:type="dxa"/>
          </w:tcPr>
          <w:p w14:paraId="68D0EEC4" w14:textId="75A8394D" w:rsidR="00C125F8" w:rsidRDefault="00C125F8" w:rsidP="00C125F8">
            <w:pPr>
              <w:spacing w:after="120"/>
              <w:rPr>
                <w:ins w:id="260" w:author="Iana Siomina" w:date="2020-03-03T12:28:00Z"/>
                <w:rFonts w:eastAsiaTheme="minorEastAsia"/>
                <w:color w:val="0070C0"/>
                <w:lang w:val="en-US" w:eastAsia="zh-CN"/>
              </w:rPr>
            </w:pPr>
            <w:ins w:id="261" w:author="Iana Siomina" w:date="2020-03-03T12:28:00Z">
              <w:r>
                <w:rPr>
                  <w:rFonts w:eastAsiaTheme="minorEastAsia"/>
                  <w:color w:val="0070C0"/>
                  <w:lang w:val="en-US" w:eastAsia="zh-CN"/>
                </w:rPr>
                <w:t>Conclusions on this topic are to be aligned with those on PRS RSTD capabilities</w:t>
              </w:r>
            </w:ins>
          </w:p>
          <w:p w14:paraId="54C292F8" w14:textId="51BA07FA" w:rsidR="00C125F8" w:rsidRDefault="00C125F8" w:rsidP="00C125F8">
            <w:pPr>
              <w:spacing w:after="120"/>
              <w:rPr>
                <w:ins w:id="262" w:author="Iana Siomina" w:date="2020-03-03T12:28:00Z"/>
                <w:rFonts w:eastAsiaTheme="minorEastAsia"/>
                <w:color w:val="0070C0"/>
                <w:lang w:val="en-US" w:eastAsia="zh-CN"/>
              </w:rPr>
            </w:pPr>
            <w:ins w:id="263" w:author="Iana Siomina" w:date="2020-03-03T12:28:00Z">
              <w:r>
                <w:rPr>
                  <w:rFonts w:eastAsiaTheme="minorEastAsia"/>
                  <w:color w:val="0070C0"/>
                  <w:lang w:val="en-US" w:eastAsia="zh-CN"/>
                </w:rPr>
                <w:t xml:space="preserve">Sub topic 15-1: some capabilities need to be defined, but further discussion is needed and also we need to align with RAN1 agreements. Support option 3. </w:t>
              </w:r>
              <w:r>
                <w:rPr>
                  <w:color w:val="0070C0"/>
                  <w:lang w:val="en-US" w:eastAsia="zh-CN"/>
                </w:rPr>
                <w:t>A</w:t>
              </w:r>
              <w:r>
                <w:rPr>
                  <w:lang w:val="en-US" w:eastAsia="zh-CN"/>
                </w:rPr>
                <w:t>t least number of frequency layers need to be defined since e.g. because inter-frequency PRS-based measurements may need to be configured on the frequency layers different from those supported for mobility. Further, RAN1 agreements need to be reflected in 38.133 somehow too.</w:t>
              </w:r>
            </w:ins>
          </w:p>
          <w:p w14:paraId="3EC180E7" w14:textId="7B569B82" w:rsidR="00C125F8" w:rsidDel="00453EF1" w:rsidRDefault="00C125F8" w:rsidP="00C125F8">
            <w:pPr>
              <w:spacing w:after="120"/>
              <w:rPr>
                <w:del w:id="264" w:author="Iana Siomina" w:date="2020-03-03T12:21:00Z"/>
                <w:rFonts w:eastAsiaTheme="minorEastAsia"/>
                <w:color w:val="0070C0"/>
                <w:lang w:val="en-US" w:eastAsia="zh-CN"/>
              </w:rPr>
            </w:pPr>
            <w:ins w:id="265" w:author="Iana Siomina" w:date="2020-03-03T12:28:00Z">
              <w:r>
                <w:rPr>
                  <w:rFonts w:eastAsiaTheme="minorEastAsia"/>
                  <w:color w:val="0070C0"/>
                  <w:lang w:val="en-US" w:eastAsia="zh-CN"/>
                </w:rPr>
                <w:t>Sub topic 15-2: support option 2. Note also that the Ecat is shared by RSTD and PRS RSRP only in case they are reported together, otherwise separate Ecat apply for PRS RSTD and PRS RSRP.</w:t>
              </w:r>
            </w:ins>
            <w:ins w:id="266" w:author="Iana Siomina" w:date="2020-03-03T12:29:00Z">
              <w:r>
                <w:rPr>
                  <w:rFonts w:eastAsiaTheme="minorEastAsia"/>
                  <w:color w:val="0070C0"/>
                  <w:lang w:val="en-US" w:eastAsia="zh-CN"/>
                </w:rPr>
                <w:t xml:space="preserve"> Same goes for PRS RSRP and UE Rx-Tx.</w:t>
              </w:r>
            </w:ins>
          </w:p>
          <w:p w14:paraId="207AF177" w14:textId="77777777" w:rsidR="00C125F8" w:rsidRPr="003418CB" w:rsidRDefault="00C125F8" w:rsidP="00C125F8">
            <w:pPr>
              <w:spacing w:after="120"/>
              <w:rPr>
                <w:rFonts w:eastAsiaTheme="minorEastAsia"/>
                <w:color w:val="0070C0"/>
                <w:lang w:val="en-US" w:eastAsia="zh-CN"/>
              </w:rPr>
            </w:pPr>
          </w:p>
        </w:tc>
      </w:tr>
      <w:tr w:rsidR="008172AA" w14:paraId="5F1D1C9A" w14:textId="77777777" w:rsidTr="00C125F8">
        <w:trPr>
          <w:ins w:id="267" w:author="Huawei" w:date="2020-03-04T00:41:00Z"/>
        </w:trPr>
        <w:tc>
          <w:tcPr>
            <w:tcW w:w="1236" w:type="dxa"/>
          </w:tcPr>
          <w:p w14:paraId="182011A7" w14:textId="4356E27F" w:rsidR="008172AA" w:rsidRDefault="008172AA" w:rsidP="008172AA">
            <w:pPr>
              <w:spacing w:after="120"/>
              <w:rPr>
                <w:ins w:id="268" w:author="Huawei" w:date="2020-03-04T00:41:00Z"/>
                <w:rFonts w:eastAsiaTheme="minorEastAsia"/>
                <w:color w:val="0070C0"/>
                <w:lang w:val="en-US" w:eastAsia="zh-CN"/>
              </w:rPr>
            </w:pPr>
            <w:ins w:id="269" w:author="Huawei" w:date="2020-03-04T00:41:00Z">
              <w:r>
                <w:rPr>
                  <w:rFonts w:eastAsiaTheme="minorEastAsia" w:hint="eastAsia"/>
                  <w:color w:val="0070C0"/>
                  <w:lang w:val="en-US" w:eastAsia="zh-CN"/>
                </w:rPr>
                <w:t>Huawei, HiSil</w:t>
              </w:r>
              <w:r>
                <w:rPr>
                  <w:rFonts w:eastAsiaTheme="minorEastAsia"/>
                  <w:color w:val="0070C0"/>
                  <w:lang w:val="en-US" w:eastAsia="zh-CN"/>
                </w:rPr>
                <w:t>icon</w:t>
              </w:r>
            </w:ins>
          </w:p>
        </w:tc>
        <w:tc>
          <w:tcPr>
            <w:tcW w:w="8395" w:type="dxa"/>
          </w:tcPr>
          <w:p w14:paraId="75260DA3" w14:textId="43622393" w:rsidR="008172AA" w:rsidRDefault="008172AA" w:rsidP="008172AA">
            <w:pPr>
              <w:spacing w:after="120"/>
              <w:rPr>
                <w:ins w:id="270" w:author="Huawei" w:date="2020-03-04T00:41:00Z"/>
                <w:rFonts w:eastAsiaTheme="minorEastAsia"/>
                <w:color w:val="0070C0"/>
                <w:lang w:val="en-US" w:eastAsia="zh-CN"/>
              </w:rPr>
            </w:pPr>
            <w:ins w:id="271" w:author="Huawei" w:date="2020-03-04T00:41: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w:t>
              </w:r>
              <w:r>
                <w:rPr>
                  <w:rFonts w:eastAsiaTheme="minorEastAsia"/>
                  <w:color w:val="0070C0"/>
                  <w:lang w:val="en-US" w:eastAsia="zh-CN"/>
                </w:rPr>
                <w:t>15-1</w:t>
              </w:r>
              <w:r>
                <w:rPr>
                  <w:rFonts w:eastAsiaTheme="minorEastAsia"/>
                  <w:color w:val="0070C0"/>
                  <w:lang w:val="en-US" w:eastAsia="zh-CN"/>
                </w:rPr>
                <w:t xml:space="preserve">: </w:t>
              </w:r>
              <w:r>
                <w:rPr>
                  <w:rFonts w:eastAsiaTheme="minorEastAsia"/>
                  <w:color w:val="0070C0"/>
                  <w:lang w:val="en-US" w:eastAsia="zh-CN"/>
                </w:rPr>
                <w:t>should be aligned with conclusion for RSTD</w:t>
              </w:r>
            </w:ins>
            <w:ins w:id="272" w:author="Huawei" w:date="2020-03-04T00:44:00Z">
              <w:r>
                <w:rPr>
                  <w:rFonts w:eastAsiaTheme="minorEastAsia"/>
                  <w:color w:val="0070C0"/>
                  <w:lang w:val="en-US" w:eastAsia="zh-CN"/>
                </w:rPr>
                <w:t xml:space="preserve"> in sub-topic 7-1</w:t>
              </w:r>
            </w:ins>
          </w:p>
          <w:p w14:paraId="2151EDD1" w14:textId="053B09C5" w:rsidR="008172AA" w:rsidRDefault="008172AA" w:rsidP="00A82A0E">
            <w:pPr>
              <w:spacing w:after="120"/>
              <w:rPr>
                <w:ins w:id="273" w:author="Huawei" w:date="2020-03-04T00:41:00Z"/>
                <w:rFonts w:eastAsiaTheme="minorEastAsia"/>
                <w:color w:val="0070C0"/>
                <w:lang w:val="en-US" w:eastAsia="zh-CN"/>
              </w:rPr>
            </w:pPr>
            <w:ins w:id="274" w:author="Huawei" w:date="2020-03-04T00:42:00Z">
              <w:r>
                <w:rPr>
                  <w:rFonts w:eastAsiaTheme="minorEastAsia"/>
                  <w:color w:val="0070C0"/>
                  <w:lang w:val="en-US" w:eastAsia="zh-CN"/>
                </w:rPr>
                <w:t xml:space="preserve">Sub-topic 15-2: </w:t>
              </w:r>
            </w:ins>
            <w:ins w:id="275" w:author="Huawei" w:date="2020-03-04T00:43:00Z">
              <w:r>
                <w:rPr>
                  <w:rFonts w:eastAsiaTheme="minorEastAsia"/>
                  <w:color w:val="0070C0"/>
                  <w:lang w:val="en-US" w:eastAsia="zh-CN"/>
                </w:rPr>
                <w:t>we support option 3</w:t>
              </w:r>
            </w:ins>
            <w:ins w:id="276" w:author="Huawei" w:date="2020-03-04T00:44:00Z">
              <w:r>
                <w:rPr>
                  <w:rFonts w:eastAsiaTheme="minorEastAsia"/>
                  <w:color w:val="0070C0"/>
                  <w:lang w:val="en-US" w:eastAsia="zh-CN"/>
                </w:rPr>
                <w:t xml:space="preserve">. </w:t>
              </w:r>
            </w:ins>
            <w:ins w:id="277" w:author="Huawei" w:date="2020-03-04T00:45:00Z">
              <w:r w:rsidR="00A82A0E">
                <w:rPr>
                  <w:rFonts w:eastAsiaTheme="minorEastAsia"/>
                  <w:color w:val="0070C0"/>
                  <w:lang w:val="en-US" w:eastAsia="zh-CN"/>
                </w:rPr>
                <w:t xml:space="preserve">We are also open to Ericsson approach to address PRS-RSR. </w:t>
              </w:r>
            </w:ins>
            <w:ins w:id="278" w:author="Huawei" w:date="2020-03-04T00:44:00Z">
              <w:r>
                <w:rPr>
                  <w:rFonts w:eastAsiaTheme="minorEastAsia"/>
                  <w:color w:val="0070C0"/>
                  <w:lang w:val="en-US" w:eastAsia="zh-CN"/>
                </w:rPr>
                <w:t>Please refer to our comments for sub-topic 7-2.</w:t>
              </w:r>
              <w:r w:rsidR="00A82A0E">
                <w:rPr>
                  <w:iCs/>
                  <w:lang w:eastAsia="x-none"/>
                </w:rPr>
                <w:t xml:space="preserve"> With this </w:t>
              </w:r>
            </w:ins>
            <w:ins w:id="279" w:author="Huawei" w:date="2020-03-04T00:45:00Z">
              <w:r w:rsidR="00A82A0E">
                <w:rPr>
                  <w:iCs/>
                  <w:lang w:eastAsia="x-none"/>
                </w:rPr>
                <w:t>approach</w:t>
              </w:r>
            </w:ins>
            <w:ins w:id="280" w:author="Huawei" w:date="2020-03-04T00:44:00Z">
              <w:r w:rsidR="00A82A0E">
                <w:rPr>
                  <w:iCs/>
                  <w:lang w:eastAsia="x-none"/>
                </w:rPr>
                <w:t>,</w:t>
              </w:r>
            </w:ins>
            <w:ins w:id="281" w:author="Huawei" w:date="2020-03-04T00:45:00Z">
              <w:r w:rsidR="00A82A0E">
                <w:rPr>
                  <w:iCs/>
                  <w:lang w:eastAsia="x-none"/>
                </w:rPr>
                <w:t xml:space="preserve"> here </w:t>
              </w:r>
            </w:ins>
            <w:ins w:id="282" w:author="Huawei" w:date="2020-03-04T00:46:00Z">
              <w:r w:rsidR="00A82A0E">
                <w:rPr>
                  <w:iCs/>
                  <w:lang w:eastAsia="x-none"/>
                </w:rPr>
                <w:t>we only need to define Ecat =1 for PRS-RSRP when it is reported alone. PRS-RSRP reported together with RSTD or Rx-Tx can be included in the criterion for RSTD or Rx-Tx.</w:t>
              </w:r>
            </w:ins>
          </w:p>
        </w:tc>
      </w:tr>
    </w:tbl>
    <w:p w14:paraId="244A4A19" w14:textId="4FE61722" w:rsidR="00F6268D" w:rsidRPr="00CD2B6E" w:rsidRDefault="00F6268D" w:rsidP="00F6268D">
      <w:pPr>
        <w:rPr>
          <w:lang w:val="en-US" w:eastAsia="zh-CN"/>
        </w:rPr>
      </w:pPr>
    </w:p>
    <w:p w14:paraId="51097620" w14:textId="77777777" w:rsidR="00F6268D" w:rsidRPr="00CD2B6E" w:rsidRDefault="00F6268D" w:rsidP="00F6268D">
      <w:pPr>
        <w:pStyle w:val="2"/>
        <w:rPr>
          <w:lang w:val="en-US"/>
        </w:rPr>
      </w:pPr>
      <w:r w:rsidRPr="00CD2B6E">
        <w:rPr>
          <w:lang w:val="en-US"/>
        </w:rPr>
        <w:t>Summary on 2nd round (if applicable)</w:t>
      </w:r>
    </w:p>
    <w:p w14:paraId="730589AE" w14:textId="77777777" w:rsidR="00F6268D" w:rsidRDefault="00F6268D" w:rsidP="00F626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F6268D" w:rsidRPr="00004165" w14:paraId="64D3A59F" w14:textId="77777777" w:rsidTr="00555283">
        <w:tc>
          <w:tcPr>
            <w:tcW w:w="1242" w:type="dxa"/>
          </w:tcPr>
          <w:p w14:paraId="367FD32B" w14:textId="77777777" w:rsidR="00F6268D" w:rsidRPr="00045592" w:rsidRDefault="00F6268D"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0D4F54E" w14:textId="77777777" w:rsidR="00F6268D" w:rsidRPr="00045592" w:rsidRDefault="00F6268D"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268D" w14:paraId="715BB30E" w14:textId="77777777" w:rsidTr="00555283">
        <w:tc>
          <w:tcPr>
            <w:tcW w:w="1242" w:type="dxa"/>
          </w:tcPr>
          <w:p w14:paraId="2685C15F" w14:textId="77777777" w:rsidR="00F6268D" w:rsidRPr="003418CB" w:rsidRDefault="00F6268D"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580F9B" w14:textId="77777777" w:rsidR="00F6268D" w:rsidRPr="003418CB" w:rsidRDefault="00F6268D"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F102C4" w14:textId="77777777" w:rsidR="00F6268D" w:rsidRPr="00045592" w:rsidRDefault="00F6268D" w:rsidP="00F6268D">
      <w:pPr>
        <w:rPr>
          <w:i/>
          <w:color w:val="0070C0"/>
          <w:lang w:val="en-US"/>
        </w:rPr>
      </w:pPr>
    </w:p>
    <w:p w14:paraId="1EBA1C88" w14:textId="05E30694" w:rsidR="00BD067F" w:rsidRPr="00CD2B6E" w:rsidRDefault="00BD067F" w:rsidP="00BD067F">
      <w:pPr>
        <w:pStyle w:val="1"/>
        <w:rPr>
          <w:lang w:val="en-US" w:eastAsia="ja-JP"/>
        </w:rPr>
      </w:pPr>
      <w:r w:rsidRPr="00CD2B6E">
        <w:rPr>
          <w:lang w:val="en-US" w:eastAsia="ja-JP"/>
        </w:rPr>
        <w:lastRenderedPageBreak/>
        <w:t>Topic #1</w:t>
      </w:r>
      <w:r w:rsidR="00633F13" w:rsidRPr="00CD2B6E">
        <w:rPr>
          <w:lang w:val="en-US" w:eastAsia="ja-JP"/>
        </w:rPr>
        <w:t>6</w:t>
      </w:r>
      <w:r w:rsidRPr="00CD2B6E">
        <w:rPr>
          <w:lang w:val="en-US" w:eastAsia="ja-JP"/>
        </w:rPr>
        <w:t xml:space="preserve">: </w:t>
      </w:r>
      <w:r w:rsidR="00633F13" w:rsidRPr="00CD2B6E">
        <w:rPr>
          <w:lang w:val="en-US" w:eastAsia="ja-JP"/>
        </w:rPr>
        <w:t>Rx-Tx time difference si</w:t>
      </w:r>
      <w:r w:rsidR="00C14D2B" w:rsidRPr="00CD2B6E">
        <w:rPr>
          <w:lang w:val="en-US" w:eastAsia="ja-JP"/>
        </w:rPr>
        <w:t>de conditions</w:t>
      </w:r>
    </w:p>
    <w:p w14:paraId="4DA0059D" w14:textId="77777777" w:rsidR="00BD067F" w:rsidRPr="00CB0305" w:rsidRDefault="00BD067F" w:rsidP="00BD067F">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333"/>
        <w:gridCol w:w="6585"/>
      </w:tblGrid>
      <w:tr w:rsidR="00BD067F" w:rsidRPr="00F53FE2" w14:paraId="4F1431BB" w14:textId="77777777" w:rsidTr="00A66CEE">
        <w:trPr>
          <w:trHeight w:val="468"/>
        </w:trPr>
        <w:tc>
          <w:tcPr>
            <w:tcW w:w="1622" w:type="dxa"/>
            <w:vAlign w:val="center"/>
          </w:tcPr>
          <w:p w14:paraId="0F0430AE" w14:textId="77777777" w:rsidR="00BD067F" w:rsidRPr="00045592" w:rsidRDefault="00BD067F" w:rsidP="00555283">
            <w:pPr>
              <w:spacing w:before="120" w:after="120"/>
              <w:rPr>
                <w:b/>
                <w:bCs/>
              </w:rPr>
            </w:pPr>
            <w:r w:rsidRPr="00045592">
              <w:rPr>
                <w:b/>
                <w:bCs/>
              </w:rPr>
              <w:t>T-doc number</w:t>
            </w:r>
          </w:p>
        </w:tc>
        <w:tc>
          <w:tcPr>
            <w:tcW w:w="1333" w:type="dxa"/>
            <w:vAlign w:val="center"/>
          </w:tcPr>
          <w:p w14:paraId="2ECC321E" w14:textId="77777777" w:rsidR="00BD067F" w:rsidRPr="00045592" w:rsidRDefault="00BD067F" w:rsidP="00555283">
            <w:pPr>
              <w:spacing w:before="120" w:after="120"/>
              <w:rPr>
                <w:b/>
                <w:bCs/>
              </w:rPr>
            </w:pPr>
            <w:r w:rsidRPr="00045592">
              <w:rPr>
                <w:b/>
                <w:bCs/>
              </w:rPr>
              <w:t>Company</w:t>
            </w:r>
          </w:p>
        </w:tc>
        <w:tc>
          <w:tcPr>
            <w:tcW w:w="6585" w:type="dxa"/>
            <w:vAlign w:val="center"/>
          </w:tcPr>
          <w:p w14:paraId="6AAB777F" w14:textId="77777777" w:rsidR="00BD067F" w:rsidRPr="00045592" w:rsidRDefault="00BD067F" w:rsidP="00555283">
            <w:pPr>
              <w:spacing w:before="120" w:after="120"/>
              <w:rPr>
                <w:b/>
                <w:bCs/>
              </w:rPr>
            </w:pPr>
            <w:r w:rsidRPr="00045592">
              <w:rPr>
                <w:b/>
                <w:bCs/>
              </w:rPr>
              <w:t>Proposals</w:t>
            </w:r>
            <w:r>
              <w:rPr>
                <w:b/>
                <w:bCs/>
              </w:rPr>
              <w:t xml:space="preserve"> / Observations</w:t>
            </w:r>
          </w:p>
        </w:tc>
      </w:tr>
      <w:tr w:rsidR="005941A6" w14:paraId="5AD4C588" w14:textId="77777777" w:rsidTr="00A66CEE">
        <w:trPr>
          <w:trHeight w:val="468"/>
        </w:trPr>
        <w:tc>
          <w:tcPr>
            <w:tcW w:w="1622" w:type="dxa"/>
          </w:tcPr>
          <w:p w14:paraId="54C4B0AB" w14:textId="5308FF25" w:rsidR="005941A6" w:rsidRPr="00805BE8" w:rsidRDefault="005941A6" w:rsidP="005941A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00603</w:t>
            </w:r>
          </w:p>
        </w:tc>
        <w:tc>
          <w:tcPr>
            <w:tcW w:w="1333" w:type="dxa"/>
          </w:tcPr>
          <w:p w14:paraId="18BA72E1" w14:textId="42B5C83A" w:rsidR="005941A6" w:rsidRPr="00805BE8" w:rsidRDefault="005941A6" w:rsidP="005941A6">
            <w:pPr>
              <w:spacing w:before="120" w:after="120"/>
              <w:rPr>
                <w:rFonts w:asciiTheme="minorHAnsi" w:hAnsiTheme="minorHAnsi" w:cstheme="minorHAnsi"/>
              </w:rPr>
            </w:pPr>
            <w:r>
              <w:rPr>
                <w:rFonts w:asciiTheme="minorHAnsi" w:hAnsiTheme="minorHAnsi" w:cstheme="minorHAnsi"/>
              </w:rPr>
              <w:t>CATT</w:t>
            </w:r>
          </w:p>
        </w:tc>
        <w:tc>
          <w:tcPr>
            <w:tcW w:w="6585" w:type="dxa"/>
          </w:tcPr>
          <w:p w14:paraId="7FB19602" w14:textId="6FCFFE1C" w:rsidR="005941A6" w:rsidRPr="00805BE8" w:rsidRDefault="005941A6" w:rsidP="005941A6">
            <w:pPr>
              <w:spacing w:before="120" w:after="120"/>
              <w:rPr>
                <w:rFonts w:asciiTheme="minorHAnsi" w:hAnsiTheme="minorHAnsi" w:cstheme="minorHAnsi"/>
              </w:rPr>
            </w:pPr>
            <w:r w:rsidRPr="007F7D5A">
              <w:rPr>
                <w:bCs/>
              </w:rPr>
              <w:t xml:space="preserve">Side conditions (PRS Es/Iot) for UE Rx-Tx time difference </w:t>
            </w:r>
            <w:r w:rsidRPr="007F7D5A">
              <w:rPr>
                <w:rFonts w:hint="eastAsia"/>
                <w:bCs/>
              </w:rPr>
              <w:t>for serving cell are defined same as side conditions for SSB-RSRP measurement in FR1 or FR2.</w:t>
            </w:r>
          </w:p>
        </w:tc>
      </w:tr>
      <w:tr w:rsidR="005941A6" w14:paraId="52D1420A" w14:textId="77777777" w:rsidTr="00A66CEE">
        <w:trPr>
          <w:trHeight w:val="468"/>
        </w:trPr>
        <w:tc>
          <w:tcPr>
            <w:tcW w:w="1622" w:type="dxa"/>
          </w:tcPr>
          <w:p w14:paraId="10FFE6CA" w14:textId="3CCC29ED" w:rsidR="005941A6" w:rsidRPr="00805BE8" w:rsidRDefault="004D2556" w:rsidP="005941A6">
            <w:pPr>
              <w:spacing w:before="120" w:after="120"/>
              <w:rPr>
                <w:rFonts w:asciiTheme="minorHAnsi" w:hAnsiTheme="minorHAnsi" w:cstheme="minorHAnsi"/>
              </w:rPr>
            </w:pPr>
            <w:r>
              <w:rPr>
                <w:rFonts w:asciiTheme="minorHAnsi" w:hAnsiTheme="minorHAnsi" w:cstheme="minorHAnsi"/>
              </w:rPr>
              <w:t>R4-2001000</w:t>
            </w:r>
          </w:p>
        </w:tc>
        <w:tc>
          <w:tcPr>
            <w:tcW w:w="1333" w:type="dxa"/>
          </w:tcPr>
          <w:p w14:paraId="44457CF8" w14:textId="05D2CEA8" w:rsidR="005941A6" w:rsidRDefault="004D2556" w:rsidP="005941A6">
            <w:pPr>
              <w:spacing w:before="120" w:after="120"/>
              <w:rPr>
                <w:rFonts w:asciiTheme="minorHAnsi" w:hAnsiTheme="minorHAnsi" w:cstheme="minorHAnsi"/>
              </w:rPr>
            </w:pPr>
            <w:r>
              <w:rPr>
                <w:rFonts w:asciiTheme="minorHAnsi" w:hAnsiTheme="minorHAnsi" w:cstheme="minorHAnsi"/>
              </w:rPr>
              <w:t>MediaTek</w:t>
            </w:r>
          </w:p>
        </w:tc>
        <w:tc>
          <w:tcPr>
            <w:tcW w:w="6585" w:type="dxa"/>
          </w:tcPr>
          <w:p w14:paraId="7E82C1F9" w14:textId="43794871" w:rsidR="004D2556" w:rsidRPr="00DE0A90" w:rsidRDefault="004D2556" w:rsidP="004D2556">
            <w:r w:rsidRPr="00DE0A90">
              <w:rPr>
                <w:lang w:eastAsia="zh-CN"/>
              </w:rPr>
              <w:t>Serving cell:</w:t>
            </w:r>
          </w:p>
          <w:p w14:paraId="79585D66" w14:textId="77777777" w:rsidR="004D2556" w:rsidRPr="00DE0A90" w:rsidRDefault="004D2556" w:rsidP="0072416E">
            <w:pPr>
              <w:widowControl w:val="0"/>
              <w:numPr>
                <w:ilvl w:val="0"/>
                <w:numId w:val="32"/>
              </w:numPr>
              <w:spacing w:after="120"/>
              <w:jc w:val="both"/>
              <w:rPr>
                <w:lang w:eastAsia="zh-CN"/>
              </w:rPr>
            </w:pPr>
            <w:r w:rsidRPr="00DE0A90">
              <w:rPr>
                <w:lang w:eastAsia="zh-CN"/>
              </w:rPr>
              <w:t>Side conditions (PRS Es/Iot) for UE Rx-Tx time difference in FR1: -6dB</w:t>
            </w:r>
          </w:p>
          <w:p w14:paraId="38D808AA" w14:textId="4D6BE244" w:rsidR="005941A6" w:rsidRPr="004D2556" w:rsidRDefault="004D2556" w:rsidP="0072416E">
            <w:pPr>
              <w:widowControl w:val="0"/>
              <w:numPr>
                <w:ilvl w:val="0"/>
                <w:numId w:val="32"/>
              </w:numPr>
              <w:spacing w:after="120"/>
              <w:jc w:val="both"/>
              <w:rPr>
                <w:lang w:eastAsia="zh-CN"/>
              </w:rPr>
            </w:pPr>
            <w:r w:rsidRPr="00DE0A90">
              <w:rPr>
                <w:lang w:eastAsia="zh-CN"/>
              </w:rPr>
              <w:t>Side conditions (PRS Es/Iot) for UE Rx-Tx time difference in FR2: -6dB</w:t>
            </w:r>
            <w:r w:rsidRPr="00FC041D">
              <w:rPr>
                <w:color w:val="FF0000"/>
                <w:lang w:eastAsia="zh-CN"/>
              </w:rPr>
              <w:t xml:space="preserve">. </w:t>
            </w:r>
          </w:p>
        </w:tc>
      </w:tr>
      <w:tr w:rsidR="004D2556" w14:paraId="182C00F3" w14:textId="77777777" w:rsidTr="00A66CEE">
        <w:trPr>
          <w:trHeight w:val="468"/>
        </w:trPr>
        <w:tc>
          <w:tcPr>
            <w:tcW w:w="1622" w:type="dxa"/>
          </w:tcPr>
          <w:p w14:paraId="2E8E7D7D" w14:textId="5346640C" w:rsidR="004D2556" w:rsidRDefault="00650CF9" w:rsidP="005941A6">
            <w:pPr>
              <w:spacing w:before="120" w:after="120"/>
              <w:rPr>
                <w:rFonts w:asciiTheme="minorHAnsi" w:hAnsiTheme="minorHAnsi" w:cstheme="minorHAnsi"/>
              </w:rPr>
            </w:pPr>
            <w:r>
              <w:rPr>
                <w:rFonts w:asciiTheme="minorHAnsi" w:hAnsiTheme="minorHAnsi" w:cstheme="minorHAnsi"/>
              </w:rPr>
              <w:t>R4-2001639</w:t>
            </w:r>
          </w:p>
        </w:tc>
        <w:tc>
          <w:tcPr>
            <w:tcW w:w="1333" w:type="dxa"/>
          </w:tcPr>
          <w:p w14:paraId="2B70F20A" w14:textId="1BDA79FC" w:rsidR="004D2556" w:rsidRDefault="00650CF9" w:rsidP="005941A6">
            <w:pPr>
              <w:spacing w:before="120" w:after="120"/>
              <w:rPr>
                <w:rFonts w:asciiTheme="minorHAnsi" w:hAnsiTheme="minorHAnsi" w:cstheme="minorHAnsi"/>
              </w:rPr>
            </w:pPr>
            <w:r>
              <w:rPr>
                <w:rFonts w:asciiTheme="minorHAnsi" w:hAnsiTheme="minorHAnsi" w:cstheme="minorHAnsi"/>
              </w:rPr>
              <w:t>Huawei, HiSi</w:t>
            </w:r>
          </w:p>
        </w:tc>
        <w:tc>
          <w:tcPr>
            <w:tcW w:w="6585" w:type="dxa"/>
          </w:tcPr>
          <w:p w14:paraId="27022401" w14:textId="27867910" w:rsidR="004D2556" w:rsidRPr="00DE0A90" w:rsidRDefault="00650CF9" w:rsidP="004D2556">
            <w:pPr>
              <w:rPr>
                <w:lang w:eastAsia="zh-CN"/>
              </w:rPr>
            </w:pPr>
            <w:r w:rsidRPr="00C33FFC">
              <w:rPr>
                <w:rFonts w:eastAsia="宋体"/>
                <w:bCs/>
                <w:lang w:eastAsia="zh-CN"/>
              </w:rPr>
              <w:t>Define the side conditions on reference cell and neighbor cells for Rx-Tx time different measurement by re-using the SINR levels from RSTD measurement requirements.</w:t>
            </w:r>
          </w:p>
        </w:tc>
      </w:tr>
      <w:tr w:rsidR="006070F2" w14:paraId="792257B1" w14:textId="77777777" w:rsidTr="00A66CEE">
        <w:trPr>
          <w:trHeight w:val="468"/>
        </w:trPr>
        <w:tc>
          <w:tcPr>
            <w:tcW w:w="1622" w:type="dxa"/>
          </w:tcPr>
          <w:p w14:paraId="40D07A13" w14:textId="36BC23DD" w:rsidR="006070F2" w:rsidRDefault="000B2746" w:rsidP="005941A6">
            <w:pPr>
              <w:spacing w:before="120" w:after="120"/>
              <w:rPr>
                <w:rFonts w:asciiTheme="minorHAnsi" w:hAnsiTheme="minorHAnsi" w:cstheme="minorHAnsi"/>
              </w:rPr>
            </w:pPr>
            <w:r>
              <w:rPr>
                <w:rFonts w:asciiTheme="minorHAnsi" w:hAnsiTheme="minorHAnsi" w:cstheme="minorHAnsi"/>
              </w:rPr>
              <w:t>R4-2001940</w:t>
            </w:r>
          </w:p>
        </w:tc>
        <w:tc>
          <w:tcPr>
            <w:tcW w:w="1333" w:type="dxa"/>
          </w:tcPr>
          <w:p w14:paraId="18E8039F" w14:textId="716A9A6A" w:rsidR="006070F2" w:rsidRDefault="000B2746" w:rsidP="005941A6">
            <w:pPr>
              <w:spacing w:before="120" w:after="120"/>
              <w:rPr>
                <w:rFonts w:asciiTheme="minorHAnsi" w:hAnsiTheme="minorHAnsi" w:cstheme="minorHAnsi"/>
              </w:rPr>
            </w:pPr>
            <w:r>
              <w:rPr>
                <w:rFonts w:asciiTheme="minorHAnsi" w:hAnsiTheme="minorHAnsi" w:cstheme="minorHAnsi"/>
              </w:rPr>
              <w:t>Ericsson</w:t>
            </w:r>
          </w:p>
        </w:tc>
        <w:tc>
          <w:tcPr>
            <w:tcW w:w="6585" w:type="dxa"/>
          </w:tcPr>
          <w:p w14:paraId="17DFA0A3" w14:textId="6E5EEFBB" w:rsidR="006070F2" w:rsidRPr="000B2746" w:rsidRDefault="000B2746" w:rsidP="004D2556">
            <w:pPr>
              <w:rPr>
                <w:lang w:eastAsia="x-none"/>
              </w:rPr>
            </w:pPr>
            <w:r w:rsidRPr="00A72F9C">
              <w:rPr>
                <w:lang w:eastAsia="x-none"/>
              </w:rPr>
              <w:t>Serving cell side condition for UE Rx-Tx: -3 dB.</w:t>
            </w:r>
          </w:p>
        </w:tc>
      </w:tr>
      <w:tr w:rsidR="000B2746" w14:paraId="3EEC3847" w14:textId="77777777" w:rsidTr="00A66CEE">
        <w:trPr>
          <w:trHeight w:val="468"/>
        </w:trPr>
        <w:tc>
          <w:tcPr>
            <w:tcW w:w="1622" w:type="dxa"/>
          </w:tcPr>
          <w:p w14:paraId="1CD71296" w14:textId="48D7E279" w:rsidR="000B2746" w:rsidRDefault="000B2746" w:rsidP="005941A6">
            <w:pPr>
              <w:spacing w:before="120" w:after="120"/>
              <w:rPr>
                <w:rFonts w:asciiTheme="minorHAnsi" w:hAnsiTheme="minorHAnsi" w:cstheme="minorHAnsi"/>
              </w:rPr>
            </w:pPr>
            <w:r>
              <w:rPr>
                <w:rFonts w:asciiTheme="minorHAnsi" w:hAnsiTheme="minorHAnsi" w:cstheme="minorHAnsi"/>
              </w:rPr>
              <w:t>R4-2000</w:t>
            </w:r>
            <w:r w:rsidR="00A66CEE">
              <w:rPr>
                <w:rFonts w:asciiTheme="minorHAnsi" w:hAnsiTheme="minorHAnsi" w:cstheme="minorHAnsi"/>
              </w:rPr>
              <w:t>733</w:t>
            </w:r>
          </w:p>
        </w:tc>
        <w:tc>
          <w:tcPr>
            <w:tcW w:w="1333" w:type="dxa"/>
          </w:tcPr>
          <w:p w14:paraId="01F0CB61" w14:textId="328F4A9F" w:rsidR="000B2746" w:rsidRDefault="00A66CEE" w:rsidP="005941A6">
            <w:pPr>
              <w:spacing w:before="120" w:after="120"/>
              <w:rPr>
                <w:rFonts w:asciiTheme="minorHAnsi" w:hAnsiTheme="minorHAnsi" w:cstheme="minorHAnsi"/>
              </w:rPr>
            </w:pPr>
            <w:r>
              <w:rPr>
                <w:rFonts w:asciiTheme="minorHAnsi" w:hAnsiTheme="minorHAnsi" w:cstheme="minorHAnsi"/>
              </w:rPr>
              <w:t>Qualcomm</w:t>
            </w:r>
          </w:p>
        </w:tc>
        <w:tc>
          <w:tcPr>
            <w:tcW w:w="6585" w:type="dxa"/>
          </w:tcPr>
          <w:p w14:paraId="0DB6F546" w14:textId="5B732D49" w:rsidR="000B2746" w:rsidRPr="00A66CEE" w:rsidRDefault="00A66CEE" w:rsidP="004D2556">
            <w:r w:rsidRPr="00A66CEE">
              <w:t xml:space="preserve">In multi-RTT positioning technique, only one side condition is needed and applicable to PRS resources in the assistance data for UE Rx-Tx time difference measurement. This side condition is proposed to be the same as neighbour cell side condition in RSTD requirements.  </w:t>
            </w:r>
          </w:p>
        </w:tc>
      </w:tr>
    </w:tbl>
    <w:p w14:paraId="2FAAE785" w14:textId="77777777" w:rsidR="00BD067F" w:rsidRPr="004A7544" w:rsidRDefault="00BD067F" w:rsidP="00BD067F"/>
    <w:p w14:paraId="4A80AF7C" w14:textId="77777777" w:rsidR="00BD067F" w:rsidRPr="004A7544" w:rsidRDefault="00BD067F" w:rsidP="00BD067F">
      <w:pPr>
        <w:pStyle w:val="2"/>
      </w:pPr>
      <w:r w:rsidRPr="004A7544">
        <w:rPr>
          <w:rFonts w:hint="eastAsia"/>
        </w:rPr>
        <w:t>Open issues</w:t>
      </w:r>
      <w:r>
        <w:t xml:space="preserve"> summary</w:t>
      </w:r>
    </w:p>
    <w:p w14:paraId="07BCE711" w14:textId="7066014C" w:rsidR="008C2FF0" w:rsidRPr="00535A9B" w:rsidRDefault="00310968" w:rsidP="008C2FF0">
      <w:pPr>
        <w:rPr>
          <w:iCs/>
          <w:color w:val="0070C0"/>
          <w:lang w:eastAsia="zh-CN"/>
        </w:rPr>
      </w:pPr>
      <w:r>
        <w:rPr>
          <w:iCs/>
          <w:color w:val="0070C0"/>
        </w:rPr>
        <w:t xml:space="preserve">In RAN4#93 meeting, it was agreed to use the same side condition for neighbour cell in PRS-RSTD </w:t>
      </w:r>
      <w:r w:rsidR="008E6D23">
        <w:rPr>
          <w:iCs/>
          <w:color w:val="0070C0"/>
        </w:rPr>
        <w:t xml:space="preserve">for Rx-Tx time difference measurement. </w:t>
      </w:r>
      <w:r w:rsidR="008C2FF0">
        <w:rPr>
          <w:iCs/>
          <w:color w:val="0070C0"/>
        </w:rPr>
        <w:t>The open issues on this topic include</w:t>
      </w:r>
      <w:r w:rsidR="008E6D23">
        <w:rPr>
          <w:iCs/>
          <w:color w:val="0070C0"/>
        </w:rPr>
        <w:t xml:space="preserve"> </w:t>
      </w:r>
      <w:r w:rsidR="00C22B07">
        <w:rPr>
          <w:iCs/>
          <w:color w:val="0070C0"/>
        </w:rPr>
        <w:t>whether side condition for reference cell is needed and if so, what it should be</w:t>
      </w:r>
      <w:r w:rsidR="00AD7388">
        <w:rPr>
          <w:iCs/>
          <w:color w:val="0070C0"/>
        </w:rPr>
        <w:t>, and whether side condition for serving cell is needed and if so, what it should be</w:t>
      </w:r>
      <w:r w:rsidR="008C2FF0">
        <w:rPr>
          <w:iCs/>
          <w:color w:val="0070C0"/>
        </w:rPr>
        <w:t xml:space="preserve">. </w:t>
      </w:r>
    </w:p>
    <w:p w14:paraId="062373B7" w14:textId="71591761" w:rsidR="008C2FF0" w:rsidRPr="00CD2B6E" w:rsidRDefault="008C2FF0" w:rsidP="008C2FF0">
      <w:pPr>
        <w:pStyle w:val="3"/>
        <w:rPr>
          <w:sz w:val="24"/>
          <w:szCs w:val="16"/>
          <w:lang w:val="en-US"/>
        </w:rPr>
      </w:pPr>
      <w:r w:rsidRPr="00CD2B6E">
        <w:rPr>
          <w:sz w:val="24"/>
          <w:szCs w:val="16"/>
          <w:lang w:val="en-US"/>
        </w:rPr>
        <w:t xml:space="preserve">Sub-topic </w:t>
      </w:r>
      <w:r w:rsidR="00AD7388" w:rsidRPr="00CD2B6E">
        <w:rPr>
          <w:sz w:val="24"/>
          <w:szCs w:val="16"/>
          <w:lang w:val="en-US"/>
        </w:rPr>
        <w:t>16</w:t>
      </w:r>
      <w:r w:rsidRPr="00CD2B6E">
        <w:rPr>
          <w:sz w:val="24"/>
          <w:szCs w:val="16"/>
          <w:lang w:val="en-US"/>
        </w:rPr>
        <w:t>-</w:t>
      </w:r>
      <w:r w:rsidR="00AD7388" w:rsidRPr="00CD2B6E">
        <w:rPr>
          <w:sz w:val="24"/>
          <w:szCs w:val="16"/>
          <w:lang w:val="en-US"/>
        </w:rPr>
        <w:t>1</w:t>
      </w:r>
      <w:r w:rsidRPr="00CD2B6E">
        <w:rPr>
          <w:sz w:val="24"/>
          <w:szCs w:val="16"/>
          <w:lang w:val="en-US"/>
        </w:rPr>
        <w:t xml:space="preserve"> Side condition for serving cells</w:t>
      </w:r>
    </w:p>
    <w:p w14:paraId="191AD474" w14:textId="6CB4EBF9" w:rsidR="008C2FF0" w:rsidRPr="00037BE7" w:rsidRDefault="008C2FF0" w:rsidP="008C2FF0">
      <w:pPr>
        <w:rPr>
          <w:iCs/>
          <w:lang w:val="en-US" w:eastAsia="zh-CN"/>
        </w:rPr>
      </w:pPr>
      <w:r w:rsidRPr="00037BE7">
        <w:rPr>
          <w:iCs/>
          <w:lang w:val="en-US" w:eastAsia="zh-CN"/>
        </w:rPr>
        <w:t xml:space="preserve">Side condition for </w:t>
      </w:r>
      <w:r>
        <w:rPr>
          <w:iCs/>
          <w:lang w:val="en-US" w:eastAsia="zh-CN"/>
        </w:rPr>
        <w:t>serving</w:t>
      </w:r>
      <w:r w:rsidRPr="00037BE7">
        <w:rPr>
          <w:iCs/>
          <w:lang w:val="en-US" w:eastAsia="zh-CN"/>
        </w:rPr>
        <w:t xml:space="preserve"> cell</w:t>
      </w:r>
      <w:r w:rsidR="006D5D1E">
        <w:rPr>
          <w:iCs/>
          <w:lang w:val="en-US" w:eastAsia="zh-CN"/>
        </w:rPr>
        <w:t xml:space="preserve"> in</w:t>
      </w:r>
      <w:r w:rsidRPr="00037BE7">
        <w:rPr>
          <w:iCs/>
          <w:lang w:val="en-US" w:eastAsia="zh-CN"/>
        </w:rPr>
        <w:t xml:space="preserve"> </w:t>
      </w:r>
      <w:r w:rsidR="008158FE">
        <w:rPr>
          <w:iCs/>
          <w:lang w:val="en-US" w:eastAsia="zh-CN"/>
        </w:rPr>
        <w:t>Rx-Tx time difference</w:t>
      </w:r>
      <w:r w:rsidRPr="00037BE7">
        <w:rPr>
          <w:iCs/>
          <w:lang w:val="en-US" w:eastAsia="zh-CN"/>
        </w:rPr>
        <w:t xml:space="preserve"> measurement:</w:t>
      </w:r>
    </w:p>
    <w:p w14:paraId="3555169F" w14:textId="0E2066F1" w:rsidR="008C2FF0" w:rsidRPr="00AA4093" w:rsidRDefault="008C2FF0" w:rsidP="0072416E">
      <w:pPr>
        <w:pStyle w:val="afe"/>
        <w:numPr>
          <w:ilvl w:val="0"/>
          <w:numId w:val="23"/>
        </w:numPr>
        <w:ind w:firstLineChars="0"/>
        <w:rPr>
          <w:iCs/>
          <w:lang w:eastAsia="zh-CN"/>
        </w:rPr>
      </w:pPr>
      <w:r w:rsidRPr="00037BE7">
        <w:rPr>
          <w:iCs/>
          <w:lang w:val="en-US" w:eastAsia="zh-CN"/>
        </w:rPr>
        <w:t xml:space="preserve">Option 1. </w:t>
      </w:r>
      <w:r>
        <w:rPr>
          <w:iCs/>
          <w:lang w:val="en-US" w:eastAsia="zh-CN"/>
        </w:rPr>
        <w:t xml:space="preserve">Needed and proposed to be -3 dB (Ericsson) </w:t>
      </w:r>
    </w:p>
    <w:p w14:paraId="0C19EA92" w14:textId="07D06FA1" w:rsidR="00AA4093" w:rsidRPr="001461BB" w:rsidRDefault="00AA4093" w:rsidP="0072416E">
      <w:pPr>
        <w:pStyle w:val="afe"/>
        <w:numPr>
          <w:ilvl w:val="0"/>
          <w:numId w:val="23"/>
        </w:numPr>
        <w:ind w:firstLineChars="0"/>
        <w:rPr>
          <w:iCs/>
          <w:lang w:eastAsia="zh-CN"/>
        </w:rPr>
      </w:pPr>
      <w:r>
        <w:rPr>
          <w:iCs/>
          <w:lang w:val="en-US" w:eastAsia="zh-CN"/>
        </w:rPr>
        <w:t>Option 2: Needed and proposed to be -6 dB (MediaTek)</w:t>
      </w:r>
    </w:p>
    <w:p w14:paraId="1C51993F" w14:textId="10A4EC27" w:rsidR="008C2FF0" w:rsidRPr="008A362F" w:rsidRDefault="008C2FF0" w:rsidP="0072416E">
      <w:pPr>
        <w:pStyle w:val="afe"/>
        <w:numPr>
          <w:ilvl w:val="0"/>
          <w:numId w:val="23"/>
        </w:numPr>
        <w:ind w:firstLineChars="0"/>
        <w:rPr>
          <w:iCs/>
          <w:lang w:eastAsia="zh-CN"/>
        </w:rPr>
      </w:pPr>
      <w:r>
        <w:rPr>
          <w:iCs/>
          <w:lang w:val="en-US" w:eastAsia="zh-CN"/>
        </w:rPr>
        <w:t xml:space="preserve">Option </w:t>
      </w:r>
      <w:r w:rsidR="00611183">
        <w:rPr>
          <w:iCs/>
          <w:lang w:val="en-US" w:eastAsia="zh-CN"/>
        </w:rPr>
        <w:t>3</w:t>
      </w:r>
      <w:r>
        <w:rPr>
          <w:iCs/>
          <w:lang w:val="en-US" w:eastAsia="zh-CN"/>
        </w:rPr>
        <w:t xml:space="preserve">. Needed and same as side condition for </w:t>
      </w:r>
      <w:r w:rsidR="003336F9">
        <w:rPr>
          <w:iCs/>
          <w:lang w:val="en-US" w:eastAsia="zh-CN"/>
        </w:rPr>
        <w:t>serving cell in PRS-RSRP (CATT)</w:t>
      </w:r>
    </w:p>
    <w:p w14:paraId="0170C44E" w14:textId="184621BD" w:rsidR="008C2FF0" w:rsidRPr="00030D9E" w:rsidRDefault="008C2FF0" w:rsidP="0072416E">
      <w:pPr>
        <w:pStyle w:val="afe"/>
        <w:numPr>
          <w:ilvl w:val="0"/>
          <w:numId w:val="23"/>
        </w:numPr>
        <w:ind w:firstLineChars="0"/>
        <w:rPr>
          <w:iCs/>
          <w:lang w:eastAsia="zh-CN"/>
        </w:rPr>
      </w:pPr>
      <w:r>
        <w:rPr>
          <w:iCs/>
          <w:lang w:val="en-US" w:eastAsia="zh-CN"/>
        </w:rPr>
        <w:t xml:space="preserve">Option </w:t>
      </w:r>
      <w:r w:rsidR="00611183">
        <w:rPr>
          <w:iCs/>
          <w:lang w:val="en-US" w:eastAsia="zh-CN"/>
        </w:rPr>
        <w:t>4</w:t>
      </w:r>
      <w:r>
        <w:rPr>
          <w:iCs/>
          <w:lang w:val="en-US" w:eastAsia="zh-CN"/>
        </w:rPr>
        <w:t>. Not needed (Huawei, Qualcomm)</w:t>
      </w:r>
    </w:p>
    <w:p w14:paraId="5E27A393" w14:textId="77777777" w:rsidR="008C2FF0" w:rsidRDefault="008C2FF0" w:rsidP="008C2FF0">
      <w:pPr>
        <w:rPr>
          <w:highlight w:val="yellow"/>
          <w:lang w:val="en-US" w:eastAsia="zh-CN"/>
        </w:rPr>
      </w:pPr>
    </w:p>
    <w:p w14:paraId="735E4B7B" w14:textId="3BC5FD31" w:rsidR="008C2FF0" w:rsidRPr="00A85521" w:rsidRDefault="008C2FF0" w:rsidP="008C2FF0">
      <w:pPr>
        <w:rPr>
          <w:lang w:val="en-US" w:eastAsia="zh-CN"/>
        </w:rPr>
      </w:pPr>
      <w:r w:rsidRPr="00030D9E">
        <w:rPr>
          <w:highlight w:val="yellow"/>
          <w:lang w:val="en-US" w:eastAsia="zh-CN"/>
        </w:rPr>
        <w:t>Recommended WF</w:t>
      </w:r>
      <w:r w:rsidRPr="00030D9E">
        <w:rPr>
          <w:lang w:val="en-US" w:eastAsia="zh-CN"/>
        </w:rPr>
        <w:t>: Further discussion needed. Collect companies’ views</w:t>
      </w:r>
    </w:p>
    <w:p w14:paraId="0382AEB7" w14:textId="09F6F63B" w:rsidR="008C2FF0" w:rsidRPr="00CD2B6E" w:rsidRDefault="008C2FF0" w:rsidP="008C2FF0">
      <w:pPr>
        <w:pStyle w:val="3"/>
        <w:rPr>
          <w:sz w:val="24"/>
          <w:szCs w:val="16"/>
          <w:lang w:val="en-US"/>
        </w:rPr>
      </w:pPr>
      <w:r w:rsidRPr="00CD2B6E">
        <w:rPr>
          <w:sz w:val="24"/>
          <w:szCs w:val="16"/>
          <w:lang w:val="en-US"/>
        </w:rPr>
        <w:t xml:space="preserve">Sub-topic </w:t>
      </w:r>
      <w:r w:rsidR="0022713A" w:rsidRPr="00CD2B6E">
        <w:rPr>
          <w:sz w:val="24"/>
          <w:szCs w:val="16"/>
          <w:lang w:val="en-US"/>
        </w:rPr>
        <w:t>16-2</w:t>
      </w:r>
      <w:r w:rsidRPr="00CD2B6E">
        <w:rPr>
          <w:sz w:val="24"/>
          <w:szCs w:val="16"/>
          <w:lang w:val="en-US"/>
        </w:rPr>
        <w:t xml:space="preserve"> Side condition for reference cells</w:t>
      </w:r>
    </w:p>
    <w:p w14:paraId="47754DDD" w14:textId="422E250D" w:rsidR="008C2FF0" w:rsidRPr="00037BE7" w:rsidRDefault="008C2FF0" w:rsidP="008C2FF0">
      <w:pPr>
        <w:rPr>
          <w:iCs/>
          <w:lang w:val="en-US" w:eastAsia="zh-CN"/>
        </w:rPr>
      </w:pPr>
      <w:r w:rsidRPr="00037BE7">
        <w:rPr>
          <w:iCs/>
          <w:lang w:val="en-US" w:eastAsia="zh-CN"/>
        </w:rPr>
        <w:t xml:space="preserve">Side condition for </w:t>
      </w:r>
      <w:r w:rsidR="006D5D1E">
        <w:rPr>
          <w:iCs/>
          <w:lang w:val="en-US" w:eastAsia="zh-CN"/>
        </w:rPr>
        <w:t>reference cell in Rx-Tx time difference</w:t>
      </w:r>
      <w:r w:rsidRPr="00037BE7">
        <w:rPr>
          <w:iCs/>
          <w:lang w:val="en-US" w:eastAsia="zh-CN"/>
        </w:rPr>
        <w:t xml:space="preserve"> measurement:</w:t>
      </w:r>
    </w:p>
    <w:p w14:paraId="76813F0B" w14:textId="33754315" w:rsidR="008C2FF0" w:rsidRPr="001461BB" w:rsidRDefault="008C2FF0" w:rsidP="0072416E">
      <w:pPr>
        <w:pStyle w:val="afe"/>
        <w:numPr>
          <w:ilvl w:val="0"/>
          <w:numId w:val="23"/>
        </w:numPr>
        <w:ind w:firstLineChars="0"/>
        <w:rPr>
          <w:iCs/>
          <w:lang w:eastAsia="zh-CN"/>
        </w:rPr>
      </w:pPr>
      <w:r w:rsidRPr="006E26E1">
        <w:rPr>
          <w:iCs/>
          <w:lang w:val="en-US" w:eastAsia="zh-CN"/>
        </w:rPr>
        <w:t xml:space="preserve">Option </w:t>
      </w:r>
      <w:r w:rsidR="00B91053">
        <w:rPr>
          <w:iCs/>
          <w:lang w:val="en-US" w:eastAsia="zh-CN"/>
        </w:rPr>
        <w:t>1</w:t>
      </w:r>
      <w:r w:rsidRPr="006E26E1">
        <w:rPr>
          <w:iCs/>
          <w:lang w:val="en-US" w:eastAsia="zh-CN"/>
        </w:rPr>
        <w:t xml:space="preserve">. </w:t>
      </w:r>
      <w:r>
        <w:rPr>
          <w:iCs/>
          <w:lang w:val="en-US" w:eastAsia="zh-CN"/>
        </w:rPr>
        <w:t xml:space="preserve">Needed </w:t>
      </w:r>
      <w:r w:rsidR="00CE0581">
        <w:rPr>
          <w:iCs/>
          <w:lang w:val="en-US" w:eastAsia="zh-CN"/>
        </w:rPr>
        <w:t>and same as reference cell side condition for PRS-RSTD</w:t>
      </w:r>
      <w:r>
        <w:rPr>
          <w:iCs/>
          <w:lang w:val="en-US" w:eastAsia="zh-CN"/>
        </w:rPr>
        <w:t xml:space="preserve"> (Huawei) </w:t>
      </w:r>
    </w:p>
    <w:p w14:paraId="575C7B8F" w14:textId="46EF2427" w:rsidR="008C2FF0" w:rsidRPr="006E26E1" w:rsidRDefault="008C2FF0" w:rsidP="0072416E">
      <w:pPr>
        <w:pStyle w:val="afe"/>
        <w:numPr>
          <w:ilvl w:val="0"/>
          <w:numId w:val="23"/>
        </w:numPr>
        <w:ind w:firstLineChars="0"/>
        <w:rPr>
          <w:iCs/>
          <w:lang w:eastAsia="zh-CN"/>
        </w:rPr>
      </w:pPr>
      <w:r w:rsidRPr="006E26E1">
        <w:rPr>
          <w:iCs/>
          <w:lang w:val="en-US" w:eastAsia="zh-CN"/>
        </w:rPr>
        <w:t xml:space="preserve">Option </w:t>
      </w:r>
      <w:r w:rsidR="00B91053">
        <w:rPr>
          <w:iCs/>
          <w:lang w:val="en-US" w:eastAsia="zh-CN"/>
        </w:rPr>
        <w:t>2</w:t>
      </w:r>
      <w:r w:rsidRPr="006E26E1">
        <w:rPr>
          <w:iCs/>
          <w:lang w:val="en-US" w:eastAsia="zh-CN"/>
        </w:rPr>
        <w:t>. Not needed (Qualcomm)</w:t>
      </w:r>
    </w:p>
    <w:p w14:paraId="11FD12D1" w14:textId="77777777" w:rsidR="008C2FF0" w:rsidRDefault="008C2FF0" w:rsidP="008C2FF0">
      <w:pPr>
        <w:rPr>
          <w:highlight w:val="yellow"/>
          <w:lang w:val="en-US" w:eastAsia="zh-CN"/>
        </w:rPr>
      </w:pPr>
    </w:p>
    <w:p w14:paraId="34C784B0" w14:textId="77777777" w:rsidR="008C2FF0" w:rsidRPr="000F26EE" w:rsidRDefault="008C2FF0" w:rsidP="008C2FF0">
      <w:pPr>
        <w:rPr>
          <w:lang w:val="en-US" w:eastAsia="zh-CN"/>
        </w:rPr>
      </w:pPr>
      <w:r w:rsidRPr="00030D9E">
        <w:rPr>
          <w:highlight w:val="yellow"/>
          <w:lang w:val="en-US" w:eastAsia="zh-CN"/>
        </w:rPr>
        <w:t>Recommended WF</w:t>
      </w:r>
      <w:r w:rsidRPr="00030D9E">
        <w:rPr>
          <w:lang w:val="en-US" w:eastAsia="zh-CN"/>
        </w:rPr>
        <w:t>: Further discussion needed. Collect companies’ views</w:t>
      </w:r>
    </w:p>
    <w:p w14:paraId="060E988D" w14:textId="653A2695" w:rsidR="00BD067F" w:rsidRPr="00035C50" w:rsidRDefault="00BD067F" w:rsidP="008C2FF0">
      <w:r w:rsidRPr="00035C50">
        <w:t>Companies</w:t>
      </w:r>
      <w:r w:rsidRPr="00035C50">
        <w:rPr>
          <w:rFonts w:hint="eastAsia"/>
        </w:rPr>
        <w:t xml:space="preserve"> views</w:t>
      </w:r>
      <w:r w:rsidRPr="00035C50">
        <w:t>’</w:t>
      </w:r>
      <w:r w:rsidRPr="00035C50">
        <w:rPr>
          <w:rFonts w:hint="eastAsia"/>
        </w:rPr>
        <w:t xml:space="preserve"> collection for 1st round </w:t>
      </w:r>
    </w:p>
    <w:p w14:paraId="78FEFB03" w14:textId="77777777" w:rsidR="00BD067F" w:rsidRPr="00805BE8" w:rsidRDefault="00BD067F" w:rsidP="00BD067F">
      <w:pPr>
        <w:pStyle w:val="3"/>
        <w:rPr>
          <w:sz w:val="24"/>
          <w:szCs w:val="16"/>
        </w:rPr>
      </w:pPr>
      <w:r w:rsidRPr="00805BE8">
        <w:rPr>
          <w:sz w:val="24"/>
          <w:szCs w:val="16"/>
        </w:rPr>
        <w:lastRenderedPageBreak/>
        <w:t xml:space="preserve">Open issues </w:t>
      </w:r>
    </w:p>
    <w:tbl>
      <w:tblPr>
        <w:tblStyle w:val="afd"/>
        <w:tblW w:w="0" w:type="auto"/>
        <w:tblLook w:val="04A0" w:firstRow="1" w:lastRow="0" w:firstColumn="1" w:lastColumn="0" w:noHBand="0" w:noVBand="1"/>
      </w:tblPr>
      <w:tblGrid>
        <w:gridCol w:w="1238"/>
        <w:gridCol w:w="8393"/>
      </w:tblGrid>
      <w:tr w:rsidR="00BD067F" w14:paraId="464922FC" w14:textId="77777777" w:rsidTr="0016657C">
        <w:tc>
          <w:tcPr>
            <w:tcW w:w="1238" w:type="dxa"/>
          </w:tcPr>
          <w:p w14:paraId="68F09F38" w14:textId="77777777" w:rsidR="00BD067F" w:rsidRPr="00045592" w:rsidRDefault="00BD067F"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72190E5E" w14:textId="77777777" w:rsidR="00BD067F" w:rsidRPr="00045592" w:rsidRDefault="00BD067F"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BD067F" w14:paraId="3E06CFF2" w14:textId="77777777" w:rsidTr="0016657C">
        <w:tc>
          <w:tcPr>
            <w:tcW w:w="1238" w:type="dxa"/>
          </w:tcPr>
          <w:p w14:paraId="7ECFFAAE" w14:textId="77777777" w:rsidR="00BD067F" w:rsidRPr="003418CB" w:rsidRDefault="00BD067F"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0BD0DCF3" w14:textId="77777777" w:rsidR="00BD067F" w:rsidRDefault="00BD067F"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6B913F1" w14:textId="77777777" w:rsidR="00BD067F" w:rsidRDefault="00BD067F"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653EF132" w14:textId="77777777" w:rsidR="00BD067F" w:rsidRDefault="00BD067F"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AB7F38A" w14:textId="77777777" w:rsidR="00BD067F" w:rsidRPr="003418CB" w:rsidRDefault="00BD067F"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915291" w14:paraId="0B013C86" w14:textId="77777777" w:rsidTr="0016657C">
        <w:tc>
          <w:tcPr>
            <w:tcW w:w="1238" w:type="dxa"/>
          </w:tcPr>
          <w:p w14:paraId="7D3DB059" w14:textId="497BA743" w:rsidR="00915291" w:rsidRDefault="00915291" w:rsidP="00555283">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393" w:type="dxa"/>
          </w:tcPr>
          <w:p w14:paraId="649826E9" w14:textId="3A2A75AB" w:rsidR="00915291" w:rsidRDefault="00915291" w:rsidP="00915291">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16-1: We suggest follow the same conclusion from PRS-RSRP discussion addressed in Topic 8.</w:t>
            </w:r>
          </w:p>
          <w:p w14:paraId="42A33A52" w14:textId="0DB37F61" w:rsidR="00915291" w:rsidRDefault="00915291" w:rsidP="00915291">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16-2: We suggest follow the same conclusion from PRS-RSRP discussion addressed in Topic 8.</w:t>
            </w:r>
          </w:p>
        </w:tc>
      </w:tr>
      <w:tr w:rsidR="007D5900" w14:paraId="1716F8B3" w14:textId="77777777" w:rsidTr="0016657C">
        <w:tc>
          <w:tcPr>
            <w:tcW w:w="1238" w:type="dxa"/>
          </w:tcPr>
          <w:p w14:paraId="3A01B512" w14:textId="0E68ABBF" w:rsidR="007D5900" w:rsidRDefault="007D5900" w:rsidP="00555283">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6E8C4A9A" w14:textId="75CBCF6E" w:rsidR="007D5900" w:rsidRDefault="00510007" w:rsidP="00915291">
            <w:pPr>
              <w:spacing w:after="120"/>
              <w:rPr>
                <w:rFonts w:eastAsiaTheme="minorEastAsia"/>
                <w:color w:val="0070C0"/>
                <w:lang w:val="en-US" w:eastAsia="zh-CN"/>
              </w:rPr>
            </w:pPr>
            <w:r>
              <w:rPr>
                <w:rFonts w:eastAsiaTheme="minorEastAsia"/>
                <w:color w:val="0070C0"/>
                <w:lang w:val="en-US" w:eastAsia="zh-CN"/>
              </w:rPr>
              <w:t>We agree that the conclusions of PRS-RSRP and UE Rx-Tx time difference should be the same.</w:t>
            </w:r>
          </w:p>
        </w:tc>
      </w:tr>
      <w:tr w:rsidR="0041121C" w14:paraId="4D9C0360" w14:textId="77777777" w:rsidTr="0016657C">
        <w:tc>
          <w:tcPr>
            <w:tcW w:w="1238" w:type="dxa"/>
          </w:tcPr>
          <w:p w14:paraId="78DB7DBD" w14:textId="4F69CE5E" w:rsidR="0041121C" w:rsidRDefault="0041121C" w:rsidP="0041121C">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291EC876" w14:textId="77777777" w:rsidR="0041121C" w:rsidRDefault="0041121C" w:rsidP="0041121C">
            <w:pPr>
              <w:spacing w:after="120"/>
              <w:rPr>
                <w:rFonts w:eastAsiaTheme="minorEastAsia"/>
                <w:color w:val="0070C0"/>
                <w:lang w:val="en-US" w:eastAsia="zh-CN"/>
              </w:rPr>
            </w:pPr>
            <w:r>
              <w:rPr>
                <w:rFonts w:eastAsiaTheme="minorEastAsia"/>
                <w:color w:val="0070C0"/>
                <w:lang w:val="en-US" w:eastAsia="zh-CN"/>
              </w:rPr>
              <w:t xml:space="preserve">Sub topic 16-1: We turn to support option 4. </w:t>
            </w:r>
          </w:p>
          <w:p w14:paraId="1CFD2851" w14:textId="77777777" w:rsidR="0041121C" w:rsidRDefault="0041121C" w:rsidP="0041121C">
            <w:pPr>
              <w:spacing w:after="120"/>
              <w:rPr>
                <w:rFonts w:eastAsiaTheme="minorEastAsia"/>
                <w:color w:val="0070C0"/>
                <w:lang w:val="en-US" w:eastAsia="zh-CN"/>
              </w:rPr>
            </w:pPr>
            <w:r>
              <w:rPr>
                <w:rFonts w:eastAsiaTheme="minorEastAsia"/>
                <w:color w:val="0070C0"/>
                <w:lang w:val="en-US" w:eastAsia="zh-CN"/>
              </w:rPr>
              <w:t xml:space="preserve">Since the assistance information of reference cell is also configured to UE for multi-RTT positioning, it is sufficient to define side condition for reference cell. The serving cell may or may not be the reference cell to the UE. </w:t>
            </w:r>
          </w:p>
          <w:p w14:paraId="1773B965" w14:textId="37006FE9" w:rsidR="0041121C" w:rsidRDefault="0041121C" w:rsidP="0041121C">
            <w:pPr>
              <w:spacing w:after="120"/>
              <w:rPr>
                <w:rFonts w:eastAsiaTheme="minorEastAsia"/>
                <w:color w:val="0070C0"/>
                <w:lang w:val="en-US" w:eastAsia="zh-CN"/>
              </w:rPr>
            </w:pPr>
            <w:r>
              <w:rPr>
                <w:rFonts w:eastAsiaTheme="minorEastAsia"/>
                <w:color w:val="0070C0"/>
                <w:lang w:val="en-US" w:eastAsia="zh-CN"/>
              </w:rPr>
              <w:t>Sub topic 16-2: We support option 1.</w:t>
            </w:r>
          </w:p>
        </w:tc>
      </w:tr>
      <w:tr w:rsidR="00283AF9" w14:paraId="4D283A1B" w14:textId="77777777" w:rsidTr="0016657C">
        <w:tc>
          <w:tcPr>
            <w:tcW w:w="1238" w:type="dxa"/>
          </w:tcPr>
          <w:p w14:paraId="00BCB52F" w14:textId="4DBA4147" w:rsidR="00283AF9" w:rsidRDefault="00283AF9" w:rsidP="0041121C">
            <w:pPr>
              <w:spacing w:after="120"/>
              <w:rPr>
                <w:rFonts w:eastAsiaTheme="minorEastAsia"/>
                <w:color w:val="0070C0"/>
                <w:lang w:val="en-US" w:eastAsia="zh-CN"/>
              </w:rPr>
            </w:pPr>
            <w:r>
              <w:rPr>
                <w:rFonts w:eastAsiaTheme="minorEastAsia" w:hint="eastAsia"/>
                <w:color w:val="0070C0"/>
                <w:lang w:val="en-US" w:eastAsia="zh-CN"/>
              </w:rPr>
              <w:t>CATT</w:t>
            </w:r>
          </w:p>
        </w:tc>
        <w:tc>
          <w:tcPr>
            <w:tcW w:w="8393" w:type="dxa"/>
          </w:tcPr>
          <w:p w14:paraId="7D672678" w14:textId="77777777" w:rsidR="00283AF9" w:rsidRDefault="00283AF9" w:rsidP="00C76DBB">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16-1: </w:t>
            </w:r>
            <w:r>
              <w:rPr>
                <w:rFonts w:eastAsiaTheme="minorEastAsia" w:hint="eastAsia"/>
                <w:color w:val="0070C0"/>
                <w:lang w:val="en-US" w:eastAsia="zh-CN"/>
              </w:rPr>
              <w:t>support option 2, as discussed in our paper R4-2000603, we suggest to define the side condition of serving cell same as SSB-RSRP</w:t>
            </w:r>
            <w:r>
              <w:rPr>
                <w:rFonts w:eastAsiaTheme="minorEastAsia" w:hint="eastAsia"/>
                <w:color w:val="0070C0"/>
                <w:lang w:val="en-US" w:eastAsia="zh-CN"/>
              </w:rPr>
              <w:t>，</w:t>
            </w:r>
            <w:r>
              <w:rPr>
                <w:rFonts w:eastAsiaTheme="minorEastAsia" w:hint="eastAsia"/>
                <w:color w:val="0070C0"/>
                <w:lang w:val="en-US" w:eastAsia="zh-CN"/>
              </w:rPr>
              <w:t>i.e.-6dB</w:t>
            </w:r>
            <w:r>
              <w:rPr>
                <w:rFonts w:eastAsiaTheme="minorEastAsia"/>
                <w:color w:val="0070C0"/>
                <w:lang w:val="en-US" w:eastAsia="zh-CN"/>
              </w:rPr>
              <w:t>.</w:t>
            </w:r>
          </w:p>
          <w:p w14:paraId="627F6A91" w14:textId="793BB616" w:rsidR="00283AF9" w:rsidRDefault="00283AF9" w:rsidP="0041121C">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16-2: </w:t>
            </w:r>
            <w:r>
              <w:rPr>
                <w:rFonts w:eastAsiaTheme="minorEastAsia" w:hint="eastAsia"/>
                <w:color w:val="0070C0"/>
                <w:lang w:val="en-US" w:eastAsia="zh-CN"/>
              </w:rPr>
              <w:t>support option 2</w:t>
            </w:r>
            <w:r>
              <w:rPr>
                <w:rFonts w:eastAsiaTheme="minorEastAsia"/>
                <w:color w:val="0070C0"/>
                <w:lang w:val="en-US" w:eastAsia="zh-CN"/>
              </w:rPr>
              <w:t>.</w:t>
            </w:r>
          </w:p>
        </w:tc>
      </w:tr>
      <w:tr w:rsidR="00CB56EF" w14:paraId="15135369" w14:textId="77777777" w:rsidTr="0016657C">
        <w:tc>
          <w:tcPr>
            <w:tcW w:w="1238" w:type="dxa"/>
          </w:tcPr>
          <w:p w14:paraId="13D6504F" w14:textId="364217FC" w:rsidR="00CB56EF" w:rsidRDefault="00CB56EF" w:rsidP="00CB56EF">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209EF0D2" w14:textId="77777777" w:rsidR="00CB56EF" w:rsidRDefault="00CB56EF" w:rsidP="00CB56EF">
            <w:pPr>
              <w:spacing w:after="120"/>
              <w:rPr>
                <w:rFonts w:eastAsiaTheme="minorEastAsia"/>
                <w:color w:val="0070C0"/>
                <w:lang w:val="en-US" w:eastAsia="zh-CN"/>
              </w:rPr>
            </w:pPr>
            <w:r>
              <w:rPr>
                <w:rFonts w:eastAsiaTheme="minorEastAsia"/>
                <w:color w:val="0070C0"/>
                <w:lang w:val="en-US" w:eastAsia="zh-CN"/>
              </w:rPr>
              <w:t>Sub topic 16-1: support option 1</w:t>
            </w:r>
          </w:p>
          <w:p w14:paraId="1FD3A2A5" w14:textId="0C896CB4" w:rsidR="00CB56EF" w:rsidRDefault="00CB56EF" w:rsidP="00CB56EF">
            <w:pPr>
              <w:spacing w:after="120"/>
              <w:rPr>
                <w:rFonts w:eastAsiaTheme="minorEastAsia"/>
                <w:color w:val="0070C0"/>
                <w:lang w:val="en-US" w:eastAsia="zh-CN"/>
              </w:rPr>
            </w:pPr>
            <w:r>
              <w:rPr>
                <w:rFonts w:eastAsiaTheme="minorEastAsia"/>
                <w:color w:val="0070C0"/>
                <w:lang w:val="en-US" w:eastAsia="zh-CN"/>
              </w:rPr>
              <w:t>Sub topic 16-2: support option 1</w:t>
            </w:r>
          </w:p>
        </w:tc>
      </w:tr>
      <w:tr w:rsidR="00425A55" w14:paraId="4ED6FA9D" w14:textId="77777777" w:rsidTr="0016657C">
        <w:tc>
          <w:tcPr>
            <w:tcW w:w="1238" w:type="dxa"/>
          </w:tcPr>
          <w:p w14:paraId="7183005E" w14:textId="0E191784" w:rsidR="00425A55" w:rsidRDefault="00425A55" w:rsidP="00CB56EF">
            <w:pPr>
              <w:spacing w:after="120"/>
              <w:rPr>
                <w:rFonts w:eastAsiaTheme="minorEastAsia"/>
                <w:color w:val="0070C0"/>
                <w:lang w:val="en-US" w:eastAsia="zh-CN"/>
              </w:rPr>
            </w:pPr>
            <w:r>
              <w:rPr>
                <w:rFonts w:eastAsiaTheme="minorEastAsia"/>
                <w:color w:val="0070C0"/>
                <w:lang w:val="en-US" w:eastAsia="zh-CN"/>
              </w:rPr>
              <w:t>Intel</w:t>
            </w:r>
          </w:p>
        </w:tc>
        <w:tc>
          <w:tcPr>
            <w:tcW w:w="8393" w:type="dxa"/>
          </w:tcPr>
          <w:p w14:paraId="3752EFB7" w14:textId="77777777" w:rsidR="00425A55" w:rsidRDefault="00425A55" w:rsidP="00425A5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 xml:space="preserve">1: </w:t>
            </w:r>
          </w:p>
          <w:p w14:paraId="03C301F2" w14:textId="6DBC5F01" w:rsidR="00425A55" w:rsidRDefault="00425A55" w:rsidP="00425A55">
            <w:pPr>
              <w:spacing w:after="120"/>
              <w:rPr>
                <w:rFonts w:eastAsiaTheme="minorEastAsia"/>
                <w:color w:val="0070C0"/>
                <w:lang w:val="en-US" w:eastAsia="zh-CN"/>
              </w:rPr>
            </w:pPr>
            <w:r>
              <w:rPr>
                <w:rFonts w:eastAsiaTheme="minorEastAsia"/>
                <w:color w:val="0070C0"/>
                <w:lang w:val="en-US" w:eastAsia="zh-CN"/>
              </w:rPr>
              <w:t>Support option 4.</w:t>
            </w:r>
          </w:p>
          <w:p w14:paraId="6B2E58CF" w14:textId="77777777" w:rsidR="00425A55" w:rsidRDefault="00425A55" w:rsidP="00425A5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2:</w:t>
            </w:r>
          </w:p>
          <w:p w14:paraId="6C11EA5E" w14:textId="6AE10918" w:rsidR="00425A55" w:rsidRDefault="00425A55" w:rsidP="00425A55">
            <w:pPr>
              <w:spacing w:after="120"/>
              <w:rPr>
                <w:iCs/>
                <w:lang w:val="en-US" w:eastAsia="zh-CN"/>
              </w:rPr>
            </w:pPr>
            <w:r>
              <w:rPr>
                <w:iCs/>
                <w:lang w:val="en-US" w:eastAsia="zh-CN"/>
              </w:rPr>
              <w:t xml:space="preserve">Support Option 1. Same as reference cell side condition for PRS-RSTD </w:t>
            </w:r>
          </w:p>
          <w:p w14:paraId="49B20E2F" w14:textId="77777777" w:rsidR="00425A55" w:rsidRDefault="00425A55" w:rsidP="00CB56EF">
            <w:pPr>
              <w:spacing w:after="120"/>
              <w:rPr>
                <w:rFonts w:eastAsiaTheme="minorEastAsia"/>
                <w:color w:val="0070C0"/>
                <w:lang w:val="en-US" w:eastAsia="zh-CN"/>
              </w:rPr>
            </w:pPr>
          </w:p>
        </w:tc>
      </w:tr>
    </w:tbl>
    <w:p w14:paraId="26645673" w14:textId="77777777" w:rsidR="00BD067F" w:rsidRDefault="00BD067F" w:rsidP="00BD067F">
      <w:pPr>
        <w:rPr>
          <w:color w:val="0070C0"/>
          <w:lang w:val="en-US" w:eastAsia="zh-CN"/>
        </w:rPr>
      </w:pPr>
      <w:r w:rsidRPr="003418CB">
        <w:rPr>
          <w:rFonts w:hint="eastAsia"/>
          <w:color w:val="0070C0"/>
          <w:lang w:val="en-US" w:eastAsia="zh-CN"/>
        </w:rPr>
        <w:t xml:space="preserve"> </w:t>
      </w:r>
    </w:p>
    <w:p w14:paraId="72A0BEAE" w14:textId="77777777" w:rsidR="00BD067F" w:rsidRPr="00035C50" w:rsidRDefault="00BD067F" w:rsidP="00BD067F">
      <w:pPr>
        <w:pStyle w:val="2"/>
      </w:pPr>
      <w:r w:rsidRPr="00035C50">
        <w:t>Summary</w:t>
      </w:r>
      <w:r w:rsidRPr="00035C50">
        <w:rPr>
          <w:rFonts w:hint="eastAsia"/>
        </w:rPr>
        <w:t xml:space="preserve"> for 1st round </w:t>
      </w:r>
    </w:p>
    <w:p w14:paraId="1BC0184B" w14:textId="77777777" w:rsidR="00BD067F" w:rsidRPr="00805BE8" w:rsidRDefault="00BD067F" w:rsidP="00BD067F">
      <w:pPr>
        <w:pStyle w:val="3"/>
        <w:rPr>
          <w:sz w:val="24"/>
          <w:szCs w:val="16"/>
        </w:rPr>
      </w:pPr>
      <w:r w:rsidRPr="00805BE8">
        <w:rPr>
          <w:sz w:val="24"/>
          <w:szCs w:val="16"/>
        </w:rPr>
        <w:t xml:space="preserve">Open issues </w:t>
      </w:r>
    </w:p>
    <w:p w14:paraId="3370AB1F" w14:textId="35AEFD3F" w:rsidR="00BD067F" w:rsidRDefault="00BD067F" w:rsidP="00BD067F">
      <w:pPr>
        <w:rPr>
          <w:i/>
          <w:color w:val="0070C0"/>
          <w:lang w:val="en-US" w:eastAsia="zh-CN"/>
        </w:rPr>
      </w:pPr>
    </w:p>
    <w:tbl>
      <w:tblPr>
        <w:tblStyle w:val="afd"/>
        <w:tblW w:w="0" w:type="auto"/>
        <w:tblLook w:val="04A0" w:firstRow="1" w:lastRow="0" w:firstColumn="1" w:lastColumn="0" w:noHBand="0" w:noVBand="1"/>
      </w:tblPr>
      <w:tblGrid>
        <w:gridCol w:w="1530"/>
        <w:gridCol w:w="8101"/>
      </w:tblGrid>
      <w:tr w:rsidR="00BD067F" w:rsidRPr="00004165" w14:paraId="013615B5" w14:textId="77777777" w:rsidTr="0016657C">
        <w:tc>
          <w:tcPr>
            <w:tcW w:w="1548" w:type="dxa"/>
          </w:tcPr>
          <w:p w14:paraId="04618EBF" w14:textId="77777777" w:rsidR="00BD067F" w:rsidRPr="00045592" w:rsidRDefault="00BD067F" w:rsidP="00555283">
            <w:pPr>
              <w:rPr>
                <w:rFonts w:eastAsiaTheme="minorEastAsia"/>
                <w:b/>
                <w:bCs/>
                <w:color w:val="0070C0"/>
                <w:lang w:val="en-US" w:eastAsia="zh-CN"/>
              </w:rPr>
            </w:pPr>
          </w:p>
        </w:tc>
        <w:tc>
          <w:tcPr>
            <w:tcW w:w="8309" w:type="dxa"/>
          </w:tcPr>
          <w:p w14:paraId="2DADD7A1" w14:textId="77777777" w:rsidR="00BD067F" w:rsidRPr="00045592" w:rsidRDefault="00BD067F"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D067F" w14:paraId="106B8054" w14:textId="77777777" w:rsidTr="0016657C">
        <w:tc>
          <w:tcPr>
            <w:tcW w:w="1548" w:type="dxa"/>
          </w:tcPr>
          <w:p w14:paraId="12EB688B" w14:textId="47D696B0" w:rsidR="00BD067F" w:rsidRPr="003418CB" w:rsidRDefault="00BD067F"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16657C">
              <w:rPr>
                <w:rFonts w:eastAsiaTheme="minorEastAsia"/>
                <w:b/>
                <w:bCs/>
                <w:color w:val="0070C0"/>
                <w:lang w:val="en-US" w:eastAsia="zh-CN"/>
              </w:rPr>
              <w:t>6-1</w:t>
            </w:r>
          </w:p>
        </w:tc>
        <w:tc>
          <w:tcPr>
            <w:tcW w:w="8309" w:type="dxa"/>
          </w:tcPr>
          <w:p w14:paraId="6CBF178A" w14:textId="5A72BD70" w:rsidR="0016657C" w:rsidRDefault="0016657C" w:rsidP="0016657C">
            <w:pPr>
              <w:rPr>
                <w:b/>
                <w:bCs/>
                <w:iCs/>
                <w:lang w:val="en-US" w:eastAsia="zh-CN"/>
              </w:rPr>
            </w:pPr>
            <w:r w:rsidRPr="0016657C">
              <w:rPr>
                <w:b/>
                <w:bCs/>
                <w:iCs/>
                <w:lang w:val="en-US" w:eastAsia="zh-CN"/>
              </w:rPr>
              <w:t>Side condition for serving cell in Rx-Tx time difference measurement:</w:t>
            </w:r>
          </w:p>
          <w:p w14:paraId="7EDA4E98" w14:textId="5F5830EE" w:rsidR="0016657C" w:rsidRPr="0016657C" w:rsidRDefault="0016657C" w:rsidP="0016657C">
            <w:pPr>
              <w:rPr>
                <w:rFonts w:eastAsiaTheme="minorEastAsia"/>
                <w:i/>
                <w:color w:val="0070C0"/>
                <w:lang w:val="en-US" w:eastAsia="zh-CN"/>
              </w:rPr>
            </w:pPr>
            <w:r>
              <w:rPr>
                <w:rFonts w:eastAsiaTheme="minorEastAsia" w:hint="eastAsia"/>
                <w:i/>
                <w:color w:val="0070C0"/>
                <w:lang w:val="en-US" w:eastAsia="zh-CN"/>
              </w:rPr>
              <w:t>Candidate options:</w:t>
            </w:r>
          </w:p>
          <w:p w14:paraId="79F70C1B" w14:textId="77777777" w:rsidR="0016657C" w:rsidRPr="00AA4093" w:rsidRDefault="0016657C" w:rsidP="0016657C">
            <w:pPr>
              <w:pStyle w:val="afe"/>
              <w:numPr>
                <w:ilvl w:val="0"/>
                <w:numId w:val="23"/>
              </w:numPr>
              <w:ind w:firstLineChars="0"/>
              <w:rPr>
                <w:iCs/>
                <w:lang w:eastAsia="zh-CN"/>
              </w:rPr>
            </w:pPr>
            <w:r w:rsidRPr="00037BE7">
              <w:rPr>
                <w:iCs/>
                <w:lang w:val="en-US" w:eastAsia="zh-CN"/>
              </w:rPr>
              <w:t xml:space="preserve">Option 1. </w:t>
            </w:r>
            <w:r>
              <w:rPr>
                <w:iCs/>
                <w:lang w:val="en-US" w:eastAsia="zh-CN"/>
              </w:rPr>
              <w:t xml:space="preserve">Needed and proposed to be -3 dB (Ericsson) </w:t>
            </w:r>
          </w:p>
          <w:p w14:paraId="15985522" w14:textId="52484B8A" w:rsidR="0016657C" w:rsidRPr="001461BB" w:rsidRDefault="0016657C" w:rsidP="0016657C">
            <w:pPr>
              <w:pStyle w:val="afe"/>
              <w:numPr>
                <w:ilvl w:val="0"/>
                <w:numId w:val="23"/>
              </w:numPr>
              <w:ind w:firstLineChars="0"/>
              <w:rPr>
                <w:iCs/>
                <w:lang w:eastAsia="zh-CN"/>
              </w:rPr>
            </w:pPr>
            <w:r>
              <w:rPr>
                <w:iCs/>
                <w:lang w:val="en-US" w:eastAsia="zh-CN"/>
              </w:rPr>
              <w:t>Option 2: Needed and proposed to be -6 dB</w:t>
            </w:r>
          </w:p>
          <w:p w14:paraId="1006AD6E" w14:textId="77777777" w:rsidR="0016657C" w:rsidRPr="008A362F" w:rsidRDefault="0016657C" w:rsidP="0016657C">
            <w:pPr>
              <w:pStyle w:val="afe"/>
              <w:numPr>
                <w:ilvl w:val="0"/>
                <w:numId w:val="23"/>
              </w:numPr>
              <w:ind w:firstLineChars="0"/>
              <w:rPr>
                <w:iCs/>
                <w:lang w:eastAsia="zh-CN"/>
              </w:rPr>
            </w:pPr>
            <w:r>
              <w:rPr>
                <w:iCs/>
                <w:lang w:val="en-US" w:eastAsia="zh-CN"/>
              </w:rPr>
              <w:t>Option 3. Needed and same as side condition for serving cell in PRS-RSRP (CATT)</w:t>
            </w:r>
          </w:p>
          <w:p w14:paraId="319EE2C2" w14:textId="7B3E58FB" w:rsidR="00BD067F" w:rsidRPr="0016657C" w:rsidRDefault="0016657C" w:rsidP="00555283">
            <w:pPr>
              <w:pStyle w:val="afe"/>
              <w:numPr>
                <w:ilvl w:val="0"/>
                <w:numId w:val="23"/>
              </w:numPr>
              <w:ind w:firstLineChars="0"/>
              <w:rPr>
                <w:iCs/>
                <w:lang w:eastAsia="zh-CN"/>
              </w:rPr>
            </w:pPr>
            <w:r>
              <w:rPr>
                <w:iCs/>
                <w:lang w:val="en-US" w:eastAsia="zh-CN"/>
              </w:rPr>
              <w:t>Option 4. Not needed (Huawei, Qualcomm</w:t>
            </w:r>
            <w:r w:rsidR="009026D2">
              <w:rPr>
                <w:iCs/>
                <w:lang w:val="en-US" w:eastAsia="zh-CN"/>
              </w:rPr>
              <w:t>, MediaTek</w:t>
            </w:r>
            <w:r w:rsidR="006349DD">
              <w:rPr>
                <w:iCs/>
                <w:lang w:val="en-US" w:eastAsia="zh-CN"/>
              </w:rPr>
              <w:t>, Intel</w:t>
            </w:r>
            <w:r>
              <w:rPr>
                <w:iCs/>
                <w:lang w:val="en-US" w:eastAsia="zh-CN"/>
              </w:rPr>
              <w:t>)</w:t>
            </w:r>
          </w:p>
          <w:p w14:paraId="6904FE0A" w14:textId="77777777" w:rsidR="00BD067F" w:rsidRDefault="00BD067F" w:rsidP="0055528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76DF562" w14:textId="364CA73B" w:rsidR="005A205D" w:rsidRPr="005A205D" w:rsidRDefault="005A205D" w:rsidP="00555283">
            <w:pPr>
              <w:rPr>
                <w:rFonts w:eastAsiaTheme="minorEastAsia"/>
                <w:iCs/>
                <w:lang w:val="en-US" w:eastAsia="zh-CN"/>
              </w:rPr>
            </w:pPr>
            <w:r>
              <w:rPr>
                <w:rFonts w:eastAsiaTheme="minorEastAsia"/>
                <w:iCs/>
                <w:lang w:val="en-US" w:eastAsia="zh-CN"/>
              </w:rPr>
              <w:lastRenderedPageBreak/>
              <w:t>To be discussed further in 2</w:t>
            </w:r>
            <w:r w:rsidRPr="005A205D">
              <w:rPr>
                <w:rFonts w:eastAsiaTheme="minorEastAsia"/>
                <w:iCs/>
                <w:vertAlign w:val="superscript"/>
                <w:lang w:val="en-US" w:eastAsia="zh-CN"/>
              </w:rPr>
              <w:t>nd</w:t>
            </w:r>
            <w:r>
              <w:rPr>
                <w:rFonts w:eastAsiaTheme="minorEastAsia"/>
                <w:iCs/>
                <w:lang w:val="en-US" w:eastAsia="zh-CN"/>
              </w:rPr>
              <w:t xml:space="preserve"> round and align with </w:t>
            </w:r>
            <w:r w:rsidR="00A77A6B">
              <w:rPr>
                <w:rFonts w:eastAsiaTheme="minorEastAsia"/>
                <w:iCs/>
                <w:lang w:val="en-US" w:eastAsia="zh-CN"/>
              </w:rPr>
              <w:t>conclusion of sub-topic#8-2.</w:t>
            </w:r>
          </w:p>
        </w:tc>
      </w:tr>
      <w:tr w:rsidR="00A77A6B" w14:paraId="59650DF2" w14:textId="77777777" w:rsidTr="0016657C">
        <w:tc>
          <w:tcPr>
            <w:tcW w:w="1548" w:type="dxa"/>
          </w:tcPr>
          <w:p w14:paraId="2F2A2DEB" w14:textId="68A35113" w:rsidR="00A77A6B" w:rsidRPr="00045592" w:rsidRDefault="00A77A6B" w:rsidP="00555283">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6-2</w:t>
            </w:r>
          </w:p>
        </w:tc>
        <w:tc>
          <w:tcPr>
            <w:tcW w:w="8309" w:type="dxa"/>
          </w:tcPr>
          <w:p w14:paraId="41DD41FF" w14:textId="2A6FF98C" w:rsidR="007309D8" w:rsidRDefault="007309D8" w:rsidP="007309D8">
            <w:pPr>
              <w:rPr>
                <w:b/>
                <w:bCs/>
                <w:iCs/>
                <w:lang w:val="en-US" w:eastAsia="zh-CN"/>
              </w:rPr>
            </w:pPr>
            <w:r w:rsidRPr="007309D8">
              <w:rPr>
                <w:b/>
                <w:bCs/>
                <w:iCs/>
                <w:lang w:val="en-US" w:eastAsia="zh-CN"/>
              </w:rPr>
              <w:t>Side condition for reference cell in Rx-Tx time difference measurement:</w:t>
            </w:r>
          </w:p>
          <w:p w14:paraId="24C53AA4" w14:textId="3D6763B2" w:rsidR="007309D8" w:rsidRPr="007309D8" w:rsidRDefault="007309D8" w:rsidP="007309D8">
            <w:pPr>
              <w:rPr>
                <w:b/>
                <w:bCs/>
                <w:iCs/>
                <w:lang w:val="en-US" w:eastAsia="zh-CN"/>
              </w:rPr>
            </w:pPr>
            <w:r>
              <w:rPr>
                <w:rFonts w:eastAsiaTheme="minorEastAsia" w:hint="eastAsia"/>
                <w:i/>
                <w:color w:val="0070C0"/>
                <w:lang w:val="en-US" w:eastAsia="zh-CN"/>
              </w:rPr>
              <w:t>Candidate options</w:t>
            </w:r>
          </w:p>
          <w:p w14:paraId="6039B74A" w14:textId="7EB07B57" w:rsidR="007309D8" w:rsidRPr="001461BB" w:rsidRDefault="007309D8" w:rsidP="007309D8">
            <w:pPr>
              <w:pStyle w:val="afe"/>
              <w:numPr>
                <w:ilvl w:val="0"/>
                <w:numId w:val="23"/>
              </w:numPr>
              <w:ind w:firstLineChars="0"/>
              <w:rPr>
                <w:iCs/>
                <w:lang w:eastAsia="zh-CN"/>
              </w:rPr>
            </w:pPr>
            <w:r w:rsidRPr="006E26E1">
              <w:rPr>
                <w:iCs/>
                <w:lang w:val="en-US" w:eastAsia="zh-CN"/>
              </w:rPr>
              <w:t xml:space="preserve">Option </w:t>
            </w:r>
            <w:r>
              <w:rPr>
                <w:iCs/>
                <w:lang w:val="en-US" w:eastAsia="zh-CN"/>
              </w:rPr>
              <w:t>1</w:t>
            </w:r>
            <w:r w:rsidRPr="006E26E1">
              <w:rPr>
                <w:iCs/>
                <w:lang w:val="en-US" w:eastAsia="zh-CN"/>
              </w:rPr>
              <w:t xml:space="preserve">. </w:t>
            </w:r>
            <w:r>
              <w:rPr>
                <w:iCs/>
                <w:lang w:val="en-US" w:eastAsia="zh-CN"/>
              </w:rPr>
              <w:t>Needed and same as reference cell side condition for PRS-RSTD (Huawei</w:t>
            </w:r>
            <w:r w:rsidR="00B92742">
              <w:rPr>
                <w:iCs/>
                <w:lang w:val="en-US" w:eastAsia="zh-CN"/>
              </w:rPr>
              <w:t>, MediaTek</w:t>
            </w:r>
            <w:r w:rsidR="001A368D">
              <w:rPr>
                <w:iCs/>
                <w:lang w:val="en-US" w:eastAsia="zh-CN"/>
              </w:rPr>
              <w:t xml:space="preserve">, Ericsson, </w:t>
            </w:r>
            <w:r w:rsidR="00DF5881">
              <w:rPr>
                <w:iCs/>
                <w:lang w:val="en-US" w:eastAsia="zh-CN"/>
              </w:rPr>
              <w:t>Intel</w:t>
            </w:r>
            <w:r>
              <w:rPr>
                <w:iCs/>
                <w:lang w:val="en-US" w:eastAsia="zh-CN"/>
              </w:rPr>
              <w:t xml:space="preserve">) </w:t>
            </w:r>
          </w:p>
          <w:p w14:paraId="2139820D" w14:textId="3AA71200" w:rsidR="007309D8" w:rsidRPr="006E26E1" w:rsidRDefault="007309D8" w:rsidP="007309D8">
            <w:pPr>
              <w:pStyle w:val="afe"/>
              <w:numPr>
                <w:ilvl w:val="0"/>
                <w:numId w:val="23"/>
              </w:numPr>
              <w:ind w:firstLineChars="0"/>
              <w:rPr>
                <w:iCs/>
                <w:lang w:eastAsia="zh-CN"/>
              </w:rPr>
            </w:pPr>
            <w:r w:rsidRPr="006E26E1">
              <w:rPr>
                <w:iCs/>
                <w:lang w:val="en-US" w:eastAsia="zh-CN"/>
              </w:rPr>
              <w:t xml:space="preserve">Option </w:t>
            </w:r>
            <w:r>
              <w:rPr>
                <w:iCs/>
                <w:lang w:val="en-US" w:eastAsia="zh-CN"/>
              </w:rPr>
              <w:t>2</w:t>
            </w:r>
            <w:r w:rsidRPr="006E26E1">
              <w:rPr>
                <w:iCs/>
                <w:lang w:val="en-US" w:eastAsia="zh-CN"/>
              </w:rPr>
              <w:t>. Not needed (Qualcomm</w:t>
            </w:r>
            <w:r w:rsidR="001A368D">
              <w:rPr>
                <w:iCs/>
                <w:lang w:val="en-US" w:eastAsia="zh-CN"/>
              </w:rPr>
              <w:t>, CATT</w:t>
            </w:r>
            <w:r w:rsidRPr="006E26E1">
              <w:rPr>
                <w:iCs/>
                <w:lang w:val="en-US" w:eastAsia="zh-CN"/>
              </w:rPr>
              <w:t>)</w:t>
            </w:r>
          </w:p>
          <w:p w14:paraId="2E5C48E9" w14:textId="77777777" w:rsidR="00DF5881" w:rsidRDefault="00DF5881" w:rsidP="00DF588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0305622" w14:textId="3C10FAB4" w:rsidR="00A77A6B" w:rsidRPr="0016657C" w:rsidRDefault="00DF5881" w:rsidP="00DF5881">
            <w:pPr>
              <w:rPr>
                <w:b/>
                <w:bCs/>
                <w:iCs/>
                <w:lang w:val="en-US" w:eastAsia="zh-CN"/>
              </w:rPr>
            </w:pPr>
            <w:r>
              <w:rPr>
                <w:rFonts w:eastAsiaTheme="minorEastAsia"/>
                <w:iCs/>
                <w:lang w:val="en-US" w:eastAsia="zh-CN"/>
              </w:rPr>
              <w:t>To be discussed further in 2</w:t>
            </w:r>
            <w:r w:rsidRPr="005A205D">
              <w:rPr>
                <w:rFonts w:eastAsiaTheme="minorEastAsia"/>
                <w:iCs/>
                <w:vertAlign w:val="superscript"/>
                <w:lang w:val="en-US" w:eastAsia="zh-CN"/>
              </w:rPr>
              <w:t>nd</w:t>
            </w:r>
            <w:r>
              <w:rPr>
                <w:rFonts w:eastAsiaTheme="minorEastAsia"/>
                <w:iCs/>
                <w:lang w:val="en-US" w:eastAsia="zh-CN"/>
              </w:rPr>
              <w:t xml:space="preserve"> round and align with conclusion of sub-topic#8-3.</w:t>
            </w:r>
          </w:p>
        </w:tc>
      </w:tr>
    </w:tbl>
    <w:p w14:paraId="6A6BB1F0" w14:textId="77777777" w:rsidR="00BD067F" w:rsidRPr="003418CB" w:rsidRDefault="00BD067F" w:rsidP="00BD067F">
      <w:pPr>
        <w:rPr>
          <w:color w:val="0070C0"/>
          <w:lang w:val="en-US" w:eastAsia="zh-CN"/>
        </w:rPr>
      </w:pPr>
    </w:p>
    <w:p w14:paraId="40963C39" w14:textId="77777777" w:rsidR="00BD067F" w:rsidRPr="00CD2B6E" w:rsidRDefault="00BD067F" w:rsidP="00BD067F">
      <w:pPr>
        <w:pStyle w:val="2"/>
        <w:rPr>
          <w:lang w:val="en-US"/>
        </w:rPr>
      </w:pPr>
      <w:r w:rsidRPr="00CD2B6E">
        <w:rPr>
          <w:lang w:val="en-US"/>
        </w:rPr>
        <w:t>Discussion on 2nd round (if applicable)</w:t>
      </w:r>
    </w:p>
    <w:p w14:paraId="20D4F812" w14:textId="77777777" w:rsidR="00526B92" w:rsidRDefault="00526B92" w:rsidP="00526B92">
      <w:pPr>
        <w:rPr>
          <w:color w:val="0070C0"/>
          <w:lang w:val="en-US" w:eastAsia="zh-CN"/>
        </w:rPr>
      </w:pPr>
      <w:r w:rsidRPr="00AF7260">
        <w:rPr>
          <w:color w:val="0070C0"/>
          <w:lang w:val="en-US" w:eastAsia="zh-CN"/>
        </w:rPr>
        <w:t>Please provide comments based on summary for 1</w:t>
      </w:r>
      <w:r w:rsidRPr="00AF7260">
        <w:rPr>
          <w:color w:val="0070C0"/>
          <w:vertAlign w:val="superscript"/>
          <w:lang w:val="en-US" w:eastAsia="zh-CN"/>
        </w:rPr>
        <w:t>st</w:t>
      </w:r>
      <w:r w:rsidRPr="00AF7260">
        <w:rPr>
          <w:color w:val="0070C0"/>
          <w:lang w:val="en-US" w:eastAsia="zh-CN"/>
        </w:rPr>
        <w:t xml:space="preserve"> round in previous section. Elaborating on the reasons each option is supported and/or analysis of other options is encouraged. </w:t>
      </w:r>
    </w:p>
    <w:p w14:paraId="253D7F11" w14:textId="77777777" w:rsidR="00526B92" w:rsidRPr="002121D3" w:rsidRDefault="00526B92" w:rsidP="00526B92">
      <w:pPr>
        <w:rPr>
          <w:color w:val="FF0000"/>
          <w:lang w:val="en-US" w:eastAsia="zh-CN"/>
        </w:rPr>
      </w:pPr>
    </w:p>
    <w:tbl>
      <w:tblPr>
        <w:tblStyle w:val="afd"/>
        <w:tblW w:w="0" w:type="auto"/>
        <w:tblLook w:val="04A0" w:firstRow="1" w:lastRow="0" w:firstColumn="1" w:lastColumn="0" w:noHBand="0" w:noVBand="1"/>
      </w:tblPr>
      <w:tblGrid>
        <w:gridCol w:w="1236"/>
        <w:gridCol w:w="8395"/>
      </w:tblGrid>
      <w:tr w:rsidR="00526B92" w14:paraId="564C3484" w14:textId="77777777" w:rsidTr="00041E93">
        <w:tc>
          <w:tcPr>
            <w:tcW w:w="1236" w:type="dxa"/>
          </w:tcPr>
          <w:p w14:paraId="43406F51" w14:textId="77777777" w:rsidR="00526B92" w:rsidRPr="00805BE8" w:rsidRDefault="00526B92" w:rsidP="00127D4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9FB3C7D" w14:textId="77777777" w:rsidR="00526B92" w:rsidRPr="00805BE8" w:rsidRDefault="00526B92" w:rsidP="00127D40">
            <w:pPr>
              <w:spacing w:after="120"/>
              <w:rPr>
                <w:rFonts w:eastAsiaTheme="minorEastAsia"/>
                <w:b/>
                <w:bCs/>
                <w:color w:val="0070C0"/>
                <w:lang w:val="en-US" w:eastAsia="zh-CN"/>
              </w:rPr>
            </w:pPr>
            <w:r>
              <w:rPr>
                <w:rFonts w:eastAsiaTheme="minorEastAsia"/>
                <w:b/>
                <w:bCs/>
                <w:color w:val="0070C0"/>
                <w:lang w:val="en-US" w:eastAsia="zh-CN"/>
              </w:rPr>
              <w:t>Comments</w:t>
            </w:r>
          </w:p>
        </w:tc>
      </w:tr>
      <w:tr w:rsidR="00041E93" w14:paraId="22BA34A9" w14:textId="77777777" w:rsidTr="00041E93">
        <w:tc>
          <w:tcPr>
            <w:tcW w:w="1236" w:type="dxa"/>
          </w:tcPr>
          <w:p w14:paraId="44879321" w14:textId="1AFB8B6E" w:rsidR="00041E93" w:rsidRPr="003418CB" w:rsidRDefault="00041E93" w:rsidP="00041E93">
            <w:pPr>
              <w:spacing w:after="120"/>
              <w:rPr>
                <w:rFonts w:eastAsiaTheme="minorEastAsia"/>
                <w:color w:val="0070C0"/>
                <w:lang w:val="en-US" w:eastAsia="zh-CN"/>
              </w:rPr>
            </w:pPr>
            <w:ins w:id="283" w:author="Iana Siomina" w:date="2020-03-03T12:31:00Z">
              <w:r>
                <w:rPr>
                  <w:rFonts w:eastAsiaTheme="minorEastAsia"/>
                  <w:color w:val="0070C0"/>
                  <w:lang w:val="en-US" w:eastAsia="zh-CN"/>
                </w:rPr>
                <w:t>Ericsson</w:t>
              </w:r>
            </w:ins>
          </w:p>
        </w:tc>
        <w:tc>
          <w:tcPr>
            <w:tcW w:w="8395" w:type="dxa"/>
          </w:tcPr>
          <w:p w14:paraId="6801001E" w14:textId="77777777" w:rsidR="00041E93" w:rsidRDefault="00041E93" w:rsidP="00041E93">
            <w:pPr>
              <w:spacing w:after="120"/>
              <w:rPr>
                <w:ins w:id="284" w:author="Iana Siomina" w:date="2020-03-03T12:31:00Z"/>
                <w:rFonts w:eastAsiaTheme="minorEastAsia"/>
                <w:color w:val="0070C0"/>
                <w:lang w:val="en-US" w:eastAsia="zh-CN"/>
              </w:rPr>
            </w:pPr>
            <w:ins w:id="285" w:author="Iana Siomina" w:date="2020-03-03T12:31:00Z">
              <w:r>
                <w:rPr>
                  <w:rFonts w:eastAsiaTheme="minorEastAsia"/>
                  <w:color w:val="0070C0"/>
                  <w:lang w:val="en-US" w:eastAsia="zh-CN"/>
                </w:rPr>
                <w:t>Sub topic 16-1: support option 1</w:t>
              </w:r>
            </w:ins>
          </w:p>
          <w:p w14:paraId="20243766" w14:textId="677E25D3" w:rsidR="00041E93" w:rsidDel="00BD6A8B" w:rsidRDefault="00041E93" w:rsidP="00041E93">
            <w:pPr>
              <w:spacing w:after="120"/>
              <w:rPr>
                <w:del w:id="286" w:author="Iana Siomina" w:date="2020-03-03T12:31:00Z"/>
                <w:rFonts w:eastAsiaTheme="minorEastAsia"/>
                <w:color w:val="0070C0"/>
                <w:lang w:val="en-US" w:eastAsia="zh-CN"/>
              </w:rPr>
            </w:pPr>
            <w:ins w:id="287" w:author="Iana Siomina" w:date="2020-03-03T12:31:00Z">
              <w:r>
                <w:rPr>
                  <w:rFonts w:eastAsiaTheme="minorEastAsia"/>
                  <w:color w:val="0070C0"/>
                  <w:lang w:val="en-US" w:eastAsia="zh-CN"/>
                </w:rPr>
                <w:t xml:space="preserve">Sub topic 16-2: </w:t>
              </w:r>
            </w:ins>
            <w:ins w:id="288" w:author="Iana Siomina" w:date="2020-03-03T12:32:00Z">
              <w:r>
                <w:rPr>
                  <w:rFonts w:eastAsiaTheme="minorEastAsia"/>
                  <w:color w:val="0070C0"/>
                  <w:lang w:val="en-US" w:eastAsia="zh-CN"/>
                </w:rPr>
                <w:t xml:space="preserve">this should actually be treated all together with </w:t>
              </w:r>
            </w:ins>
            <w:ins w:id="289" w:author="Iana Siomina" w:date="2020-03-03T12:33:00Z">
              <w:r>
                <w:rPr>
                  <w:rFonts w:eastAsiaTheme="minorEastAsia"/>
                  <w:color w:val="0070C0"/>
                  <w:lang w:val="en-US" w:eastAsia="zh-CN"/>
                </w:rPr>
                <w:t xml:space="preserve">sub topic </w:t>
              </w:r>
            </w:ins>
            <w:ins w:id="290" w:author="Iana Siomina" w:date="2020-03-03T12:32:00Z">
              <w:r>
                <w:rPr>
                  <w:rFonts w:eastAsiaTheme="minorEastAsia"/>
                  <w:color w:val="0070C0"/>
                  <w:lang w:val="en-US" w:eastAsia="zh-CN"/>
                </w:rPr>
                <w:t xml:space="preserve">16-1 and also </w:t>
              </w:r>
            </w:ins>
            <w:ins w:id="291" w:author="Iana Siomina" w:date="2020-03-03T12:33:00Z">
              <w:r>
                <w:rPr>
                  <w:rFonts w:eastAsiaTheme="minorEastAsia"/>
                  <w:color w:val="0070C0"/>
                  <w:lang w:val="en-US" w:eastAsia="zh-CN"/>
                </w:rPr>
                <w:t xml:space="preserve">with side conditions for </w:t>
              </w:r>
            </w:ins>
            <w:ins w:id="292" w:author="Iana Siomina" w:date="2020-03-03T12:32:00Z">
              <w:r>
                <w:rPr>
                  <w:rFonts w:eastAsiaTheme="minorEastAsia"/>
                  <w:color w:val="0070C0"/>
                  <w:lang w:val="en-US" w:eastAsia="zh-CN"/>
                </w:rPr>
                <w:t xml:space="preserve">neighbor cell. We need just two side conditions for UE Rx-Tx: serving cell </w:t>
              </w:r>
            </w:ins>
            <w:ins w:id="293" w:author="Iana Siomina" w:date="2020-03-03T12:33:00Z">
              <w:r>
                <w:rPr>
                  <w:rFonts w:eastAsiaTheme="minorEastAsia"/>
                  <w:color w:val="0070C0"/>
                  <w:lang w:val="en-US" w:eastAsia="zh-CN"/>
                </w:rPr>
                <w:t>-3 dB and neighbor cell -13 dB.</w:t>
              </w:r>
            </w:ins>
          </w:p>
          <w:p w14:paraId="286E18CD" w14:textId="77777777" w:rsidR="00041E93" w:rsidRPr="003418CB" w:rsidRDefault="00041E93" w:rsidP="00041E93">
            <w:pPr>
              <w:spacing w:after="120"/>
              <w:rPr>
                <w:rFonts w:eastAsiaTheme="minorEastAsia"/>
                <w:color w:val="0070C0"/>
                <w:lang w:val="en-US" w:eastAsia="zh-CN"/>
              </w:rPr>
            </w:pPr>
          </w:p>
        </w:tc>
      </w:tr>
      <w:tr w:rsidR="00A82A0E" w14:paraId="181B590E" w14:textId="77777777" w:rsidTr="00041E93">
        <w:trPr>
          <w:ins w:id="294" w:author="Huawei" w:date="2020-03-04T00:47:00Z"/>
        </w:trPr>
        <w:tc>
          <w:tcPr>
            <w:tcW w:w="1236" w:type="dxa"/>
          </w:tcPr>
          <w:p w14:paraId="77EDA038" w14:textId="0501A2C0" w:rsidR="00A82A0E" w:rsidRDefault="00A82A0E" w:rsidP="00A82A0E">
            <w:pPr>
              <w:spacing w:after="120"/>
              <w:rPr>
                <w:ins w:id="295" w:author="Huawei" w:date="2020-03-04T00:47:00Z"/>
                <w:rFonts w:eastAsiaTheme="minorEastAsia"/>
                <w:color w:val="0070C0"/>
                <w:lang w:val="en-US" w:eastAsia="zh-CN"/>
              </w:rPr>
            </w:pPr>
            <w:ins w:id="296" w:author="Huawei" w:date="2020-03-04T00:47:00Z">
              <w:r>
                <w:rPr>
                  <w:rFonts w:eastAsiaTheme="minorEastAsia" w:hint="eastAsia"/>
                  <w:color w:val="0070C0"/>
                  <w:lang w:val="en-US" w:eastAsia="zh-CN"/>
                </w:rPr>
                <w:t>Huawei, HiSil</w:t>
              </w:r>
              <w:r>
                <w:rPr>
                  <w:rFonts w:eastAsiaTheme="minorEastAsia"/>
                  <w:color w:val="0070C0"/>
                  <w:lang w:val="en-US" w:eastAsia="zh-CN"/>
                </w:rPr>
                <w:t>icon</w:t>
              </w:r>
            </w:ins>
          </w:p>
        </w:tc>
        <w:tc>
          <w:tcPr>
            <w:tcW w:w="8395" w:type="dxa"/>
          </w:tcPr>
          <w:p w14:paraId="2ACD5806" w14:textId="5DBB866C" w:rsidR="00A82A0E" w:rsidRDefault="00A82A0E" w:rsidP="00A82A0E">
            <w:pPr>
              <w:spacing w:after="120"/>
              <w:rPr>
                <w:ins w:id="297" w:author="Huawei" w:date="2020-03-04T00:47:00Z"/>
                <w:rFonts w:eastAsiaTheme="minorEastAsia"/>
                <w:color w:val="0070C0"/>
                <w:lang w:val="en-US" w:eastAsia="zh-CN"/>
              </w:rPr>
            </w:pPr>
            <w:ins w:id="298" w:author="Huawei" w:date="2020-03-04T00:47: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1</w:t>
              </w:r>
              <w:r>
                <w:rPr>
                  <w:rFonts w:eastAsiaTheme="minorEastAsia"/>
                  <w:color w:val="0070C0"/>
                  <w:lang w:val="en-US" w:eastAsia="zh-CN"/>
                </w:rPr>
                <w:t>6</w:t>
              </w:r>
              <w:r>
                <w:rPr>
                  <w:rFonts w:eastAsiaTheme="minorEastAsia"/>
                  <w:color w:val="0070C0"/>
                  <w:lang w:val="en-US" w:eastAsia="zh-CN"/>
                </w:rPr>
                <w:t xml:space="preserve">-1: </w:t>
              </w:r>
              <w:r>
                <w:rPr>
                  <w:rFonts w:eastAsiaTheme="minorEastAsia"/>
                  <w:color w:val="0070C0"/>
                  <w:lang w:val="en-US" w:eastAsia="zh-CN"/>
                </w:rPr>
                <w:t xml:space="preserve">support </w:t>
              </w:r>
            </w:ins>
            <w:ins w:id="299" w:author="Huawei" w:date="2020-03-04T00:48:00Z">
              <w:r>
                <w:rPr>
                  <w:rFonts w:eastAsiaTheme="minorEastAsia"/>
                  <w:color w:val="0070C0"/>
                  <w:lang w:val="en-US" w:eastAsia="zh-CN"/>
                </w:rPr>
                <w:t>option 4.</w:t>
              </w:r>
            </w:ins>
          </w:p>
          <w:p w14:paraId="722888F7" w14:textId="5A1A7585" w:rsidR="00A82A0E" w:rsidRDefault="00A82A0E" w:rsidP="00A82A0E">
            <w:pPr>
              <w:spacing w:after="120"/>
              <w:rPr>
                <w:ins w:id="300" w:author="Huawei" w:date="2020-03-04T00:47:00Z"/>
                <w:rFonts w:eastAsiaTheme="minorEastAsia"/>
                <w:color w:val="0070C0"/>
                <w:lang w:val="en-US" w:eastAsia="zh-CN"/>
              </w:rPr>
            </w:pPr>
            <w:ins w:id="301" w:author="Huawei" w:date="2020-03-04T00:47:00Z">
              <w:r>
                <w:rPr>
                  <w:rFonts w:eastAsiaTheme="minorEastAsia"/>
                  <w:color w:val="0070C0"/>
                  <w:lang w:val="en-US" w:eastAsia="zh-CN"/>
                </w:rPr>
                <w:t>Sub-</w:t>
              </w:r>
              <w:r>
                <w:rPr>
                  <w:rFonts w:eastAsiaTheme="minorEastAsia"/>
                  <w:color w:val="0070C0"/>
                  <w:lang w:val="en-US" w:eastAsia="zh-CN"/>
                </w:rPr>
                <w:t>topic 16</w:t>
              </w:r>
              <w:r>
                <w:rPr>
                  <w:rFonts w:eastAsiaTheme="minorEastAsia"/>
                  <w:color w:val="0070C0"/>
                  <w:lang w:val="en-US" w:eastAsia="zh-CN"/>
                </w:rPr>
                <w:t>-2:</w:t>
              </w:r>
              <w:r>
                <w:rPr>
                  <w:iCs/>
                  <w:lang w:eastAsia="x-none"/>
                </w:rPr>
                <w:t xml:space="preserve"> support option 1. </w:t>
              </w:r>
            </w:ins>
          </w:p>
        </w:tc>
      </w:tr>
    </w:tbl>
    <w:p w14:paraId="5E913018" w14:textId="77777777" w:rsidR="00BD067F" w:rsidRPr="00CD2B6E" w:rsidRDefault="00BD067F" w:rsidP="00BD067F">
      <w:pPr>
        <w:rPr>
          <w:lang w:val="en-US" w:eastAsia="zh-CN"/>
        </w:rPr>
      </w:pPr>
    </w:p>
    <w:p w14:paraId="02EEFD50" w14:textId="77777777" w:rsidR="00BD067F" w:rsidRPr="00CD2B6E" w:rsidRDefault="00BD067F" w:rsidP="00BD067F">
      <w:pPr>
        <w:pStyle w:val="2"/>
        <w:rPr>
          <w:lang w:val="en-US"/>
        </w:rPr>
      </w:pPr>
      <w:r w:rsidRPr="00CD2B6E">
        <w:rPr>
          <w:lang w:val="en-US"/>
        </w:rPr>
        <w:t>Summary on 2nd round (if applicable)</w:t>
      </w:r>
    </w:p>
    <w:p w14:paraId="25788B74" w14:textId="77777777" w:rsidR="00BD067F" w:rsidRDefault="00BD067F" w:rsidP="00BD067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D067F" w:rsidRPr="00004165" w14:paraId="65A19D78" w14:textId="77777777" w:rsidTr="00555283">
        <w:tc>
          <w:tcPr>
            <w:tcW w:w="1242" w:type="dxa"/>
          </w:tcPr>
          <w:p w14:paraId="1C8AAD1F" w14:textId="77777777" w:rsidR="00BD067F" w:rsidRPr="00045592" w:rsidRDefault="00BD067F"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F204FC9" w14:textId="77777777" w:rsidR="00BD067F" w:rsidRPr="00045592" w:rsidRDefault="00BD067F"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D067F" w14:paraId="1DB14FF8" w14:textId="77777777" w:rsidTr="00555283">
        <w:tc>
          <w:tcPr>
            <w:tcW w:w="1242" w:type="dxa"/>
          </w:tcPr>
          <w:p w14:paraId="0423016E" w14:textId="77777777" w:rsidR="00BD067F" w:rsidRPr="003418CB" w:rsidRDefault="00BD067F"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FA7D9A" w14:textId="77777777" w:rsidR="00BD067F" w:rsidRPr="003418CB" w:rsidRDefault="00BD067F"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559A76" w14:textId="0212AF17" w:rsidR="00BD067F" w:rsidRDefault="00BD067F" w:rsidP="00BD067F">
      <w:pPr>
        <w:rPr>
          <w:i/>
          <w:color w:val="0070C0"/>
          <w:lang w:val="en-US"/>
        </w:rPr>
      </w:pPr>
    </w:p>
    <w:p w14:paraId="53832840" w14:textId="41B0CB89" w:rsidR="000B48CD" w:rsidRPr="00CD2B6E" w:rsidRDefault="000B48CD" w:rsidP="000B48CD">
      <w:pPr>
        <w:pStyle w:val="1"/>
        <w:rPr>
          <w:lang w:val="en-US" w:eastAsia="ja-JP"/>
        </w:rPr>
      </w:pPr>
      <w:r w:rsidRPr="00CD2B6E">
        <w:rPr>
          <w:lang w:val="en-US" w:eastAsia="ja-JP"/>
        </w:rPr>
        <w:t>Topic #1</w:t>
      </w:r>
      <w:r w:rsidR="00A95586" w:rsidRPr="00CD2B6E">
        <w:rPr>
          <w:lang w:val="en-US" w:eastAsia="ja-JP"/>
        </w:rPr>
        <w:t>7</w:t>
      </w:r>
      <w:r w:rsidRPr="00CD2B6E">
        <w:rPr>
          <w:lang w:val="en-US" w:eastAsia="ja-JP"/>
        </w:rPr>
        <w:t xml:space="preserve">: </w:t>
      </w:r>
      <w:r w:rsidR="00A95586" w:rsidRPr="00CD2B6E">
        <w:rPr>
          <w:lang w:val="en-US" w:eastAsia="ja-JP"/>
        </w:rPr>
        <w:t>Rx-Tx report mapping table(s)</w:t>
      </w:r>
    </w:p>
    <w:p w14:paraId="053ABC23" w14:textId="77777777" w:rsidR="000B48CD" w:rsidRPr="00CB0305" w:rsidRDefault="000B48CD" w:rsidP="000B48C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0B48CD" w:rsidRPr="00F53FE2" w14:paraId="578A2D8B" w14:textId="77777777" w:rsidTr="00886497">
        <w:trPr>
          <w:trHeight w:val="468"/>
        </w:trPr>
        <w:tc>
          <w:tcPr>
            <w:tcW w:w="1622" w:type="dxa"/>
            <w:vAlign w:val="center"/>
          </w:tcPr>
          <w:p w14:paraId="39502D8F" w14:textId="77777777" w:rsidR="000B48CD" w:rsidRPr="00045592" w:rsidRDefault="000B48CD" w:rsidP="00555283">
            <w:pPr>
              <w:spacing w:before="120" w:after="120"/>
              <w:rPr>
                <w:b/>
                <w:bCs/>
              </w:rPr>
            </w:pPr>
            <w:r w:rsidRPr="00045592">
              <w:rPr>
                <w:b/>
                <w:bCs/>
              </w:rPr>
              <w:t>T-doc number</w:t>
            </w:r>
          </w:p>
        </w:tc>
        <w:tc>
          <w:tcPr>
            <w:tcW w:w="1424" w:type="dxa"/>
            <w:vAlign w:val="center"/>
          </w:tcPr>
          <w:p w14:paraId="53F08C2F" w14:textId="77777777" w:rsidR="000B48CD" w:rsidRPr="00045592" w:rsidRDefault="000B48CD" w:rsidP="00555283">
            <w:pPr>
              <w:spacing w:before="120" w:after="120"/>
              <w:rPr>
                <w:b/>
                <w:bCs/>
              </w:rPr>
            </w:pPr>
            <w:r w:rsidRPr="00045592">
              <w:rPr>
                <w:b/>
                <w:bCs/>
              </w:rPr>
              <w:t>Company</w:t>
            </w:r>
          </w:p>
        </w:tc>
        <w:tc>
          <w:tcPr>
            <w:tcW w:w="6585" w:type="dxa"/>
            <w:vAlign w:val="center"/>
          </w:tcPr>
          <w:p w14:paraId="4E3EBA9E" w14:textId="77777777" w:rsidR="000B48CD" w:rsidRPr="00045592" w:rsidRDefault="000B48CD" w:rsidP="00555283">
            <w:pPr>
              <w:spacing w:before="120" w:after="120"/>
              <w:rPr>
                <w:b/>
                <w:bCs/>
              </w:rPr>
            </w:pPr>
            <w:r w:rsidRPr="00045592">
              <w:rPr>
                <w:b/>
                <w:bCs/>
              </w:rPr>
              <w:t>Proposals</w:t>
            </w:r>
            <w:r>
              <w:rPr>
                <w:b/>
                <w:bCs/>
              </w:rPr>
              <w:t xml:space="preserve"> / Observations</w:t>
            </w:r>
          </w:p>
        </w:tc>
      </w:tr>
      <w:tr w:rsidR="00886497" w14:paraId="1B74F220" w14:textId="77777777" w:rsidTr="00886497">
        <w:trPr>
          <w:trHeight w:val="468"/>
        </w:trPr>
        <w:tc>
          <w:tcPr>
            <w:tcW w:w="1622" w:type="dxa"/>
          </w:tcPr>
          <w:p w14:paraId="6B0207C8" w14:textId="3E70A1A5" w:rsidR="00886497" w:rsidRPr="00805BE8" w:rsidRDefault="00886497" w:rsidP="00886497">
            <w:pPr>
              <w:spacing w:before="120" w:after="120"/>
              <w:rPr>
                <w:rFonts w:asciiTheme="minorHAnsi" w:hAnsiTheme="minorHAnsi" w:cstheme="minorHAnsi"/>
              </w:rPr>
            </w:pPr>
            <w:r>
              <w:rPr>
                <w:rFonts w:asciiTheme="minorHAnsi" w:hAnsiTheme="minorHAnsi" w:cstheme="minorHAnsi"/>
              </w:rPr>
              <w:t>R4-2000604</w:t>
            </w:r>
          </w:p>
        </w:tc>
        <w:tc>
          <w:tcPr>
            <w:tcW w:w="1424" w:type="dxa"/>
          </w:tcPr>
          <w:p w14:paraId="47F17F23" w14:textId="57AF5D2C" w:rsidR="00886497" w:rsidRPr="00805BE8" w:rsidRDefault="00886497" w:rsidP="00886497">
            <w:pPr>
              <w:spacing w:before="120" w:after="120"/>
              <w:rPr>
                <w:rFonts w:asciiTheme="minorHAnsi" w:hAnsiTheme="minorHAnsi" w:cstheme="minorHAnsi"/>
              </w:rPr>
            </w:pPr>
            <w:r>
              <w:rPr>
                <w:rFonts w:asciiTheme="minorHAnsi" w:hAnsiTheme="minorHAnsi" w:cstheme="minorHAnsi"/>
              </w:rPr>
              <w:t>CATT</w:t>
            </w:r>
          </w:p>
        </w:tc>
        <w:tc>
          <w:tcPr>
            <w:tcW w:w="6585" w:type="dxa"/>
          </w:tcPr>
          <w:p w14:paraId="0961020D" w14:textId="77777777" w:rsidR="00886497" w:rsidRPr="0075225B" w:rsidRDefault="00886497" w:rsidP="00886497">
            <w:pPr>
              <w:spacing w:after="120"/>
              <w:rPr>
                <w:bCs/>
              </w:rPr>
            </w:pPr>
            <w:r w:rsidRPr="0075225B">
              <w:rPr>
                <w:rFonts w:hint="eastAsia"/>
                <w:bCs/>
              </w:rPr>
              <w:t xml:space="preserve">The UE Rx </w:t>
            </w:r>
            <w:r w:rsidRPr="0075225B">
              <w:rPr>
                <w:bCs/>
              </w:rPr>
              <w:t>–</w:t>
            </w:r>
            <w:r w:rsidRPr="0075225B">
              <w:rPr>
                <w:rFonts w:hint="eastAsia"/>
                <w:bCs/>
              </w:rPr>
              <w:t xml:space="preserve"> Tx time difference measurement can be negative value.</w:t>
            </w:r>
          </w:p>
          <w:p w14:paraId="6998703B" w14:textId="77777777" w:rsidR="00886497" w:rsidRPr="0075225B" w:rsidRDefault="00886497" w:rsidP="00886497">
            <w:pPr>
              <w:spacing w:after="120"/>
              <w:rPr>
                <w:bCs/>
              </w:rPr>
            </w:pPr>
            <w:r w:rsidRPr="0075225B">
              <w:rPr>
                <w:rFonts w:hint="eastAsia"/>
                <w:bCs/>
              </w:rPr>
              <w:t xml:space="preserve">The report mapping of UE Rx </w:t>
            </w:r>
            <w:r w:rsidRPr="0075225B">
              <w:rPr>
                <w:bCs/>
              </w:rPr>
              <w:t>–</w:t>
            </w:r>
            <w:r w:rsidRPr="0075225B">
              <w:rPr>
                <w:rFonts w:hint="eastAsia"/>
                <w:bCs/>
              </w:rPr>
              <w:t xml:space="preserve"> Tx time difference measurement should be designed coverage range of -0.5ms ~ 0.5ms.</w:t>
            </w:r>
          </w:p>
          <w:p w14:paraId="18167A87" w14:textId="77777777" w:rsidR="00886497" w:rsidRPr="0075225B" w:rsidRDefault="00886497" w:rsidP="00886497">
            <w:pPr>
              <w:spacing w:after="120"/>
              <w:rPr>
                <w:bCs/>
              </w:rPr>
            </w:pPr>
            <w:r w:rsidRPr="0075225B">
              <w:rPr>
                <w:rFonts w:hint="eastAsia"/>
                <w:bCs/>
              </w:rPr>
              <w:t xml:space="preserve">Similarly, the report mapping of gNB Rx </w:t>
            </w:r>
            <w:r w:rsidRPr="0075225B">
              <w:rPr>
                <w:bCs/>
              </w:rPr>
              <w:t>–</w:t>
            </w:r>
            <w:r w:rsidRPr="0075225B">
              <w:rPr>
                <w:rFonts w:hint="eastAsia"/>
                <w:bCs/>
              </w:rPr>
              <w:t xml:space="preserve"> Tx time difference measurement should be designed coverage range of -0.5ms ~ 0.5ms.</w:t>
            </w:r>
          </w:p>
          <w:p w14:paraId="2A9E7180" w14:textId="31674085" w:rsidR="00886497" w:rsidRPr="00805BE8" w:rsidRDefault="00886497" w:rsidP="00886497">
            <w:pPr>
              <w:spacing w:before="120" w:after="120"/>
              <w:rPr>
                <w:rFonts w:asciiTheme="minorHAnsi" w:hAnsiTheme="minorHAnsi" w:cstheme="minorHAnsi"/>
              </w:rPr>
            </w:pPr>
            <w:r w:rsidRPr="0075225B">
              <w:rPr>
                <w:rFonts w:hint="eastAsia"/>
                <w:bCs/>
              </w:rPr>
              <w:lastRenderedPageBreak/>
              <w:t xml:space="preserve">The RTT can be calculated from (UE Rx </w:t>
            </w:r>
            <w:r w:rsidRPr="0075225B">
              <w:rPr>
                <w:bCs/>
              </w:rPr>
              <w:t>–</w:t>
            </w:r>
            <w:r w:rsidRPr="0075225B">
              <w:rPr>
                <w:rFonts w:hint="eastAsia"/>
                <w:bCs/>
              </w:rPr>
              <w:t xml:space="preserve"> Tx time difference) + (gNB Rx </w:t>
            </w:r>
            <w:r w:rsidRPr="0075225B">
              <w:rPr>
                <w:bCs/>
              </w:rPr>
              <w:t>–</w:t>
            </w:r>
            <w:r w:rsidRPr="0075225B">
              <w:rPr>
                <w:rFonts w:hint="eastAsia"/>
                <w:bCs/>
              </w:rPr>
              <w:t xml:space="preserve"> Tx time difference). </w:t>
            </w:r>
            <w:r w:rsidRPr="0075225B">
              <w:rPr>
                <w:bCs/>
              </w:rPr>
              <w:t>I</w:t>
            </w:r>
            <w:r w:rsidRPr="0075225B">
              <w:rPr>
                <w:rFonts w:hint="eastAsia"/>
                <w:bCs/>
              </w:rPr>
              <w:t xml:space="preserve">f calculated RTT is </w:t>
            </w:r>
            <w:r w:rsidRPr="0075225B">
              <w:rPr>
                <w:bCs/>
              </w:rPr>
              <w:t>negative</w:t>
            </w:r>
            <w:r w:rsidRPr="0075225B">
              <w:rPr>
                <w:rFonts w:hint="eastAsia"/>
                <w:bCs/>
              </w:rPr>
              <w:t xml:space="preserve"> value, it should be corrected by adding 1ms.</w:t>
            </w:r>
          </w:p>
        </w:tc>
      </w:tr>
      <w:tr w:rsidR="00886497" w14:paraId="68D15F54" w14:textId="77777777" w:rsidTr="00886497">
        <w:trPr>
          <w:trHeight w:val="468"/>
        </w:trPr>
        <w:tc>
          <w:tcPr>
            <w:tcW w:w="1622" w:type="dxa"/>
          </w:tcPr>
          <w:p w14:paraId="7E71BA3C" w14:textId="3D681924" w:rsidR="00886497" w:rsidRDefault="00427969" w:rsidP="00886497">
            <w:pPr>
              <w:spacing w:before="120" w:after="120"/>
              <w:rPr>
                <w:rFonts w:asciiTheme="minorHAnsi" w:hAnsiTheme="minorHAnsi" w:cstheme="minorHAnsi"/>
              </w:rPr>
            </w:pPr>
            <w:r>
              <w:rPr>
                <w:rFonts w:asciiTheme="minorHAnsi" w:hAnsiTheme="minorHAnsi" w:cstheme="minorHAnsi"/>
              </w:rPr>
              <w:lastRenderedPageBreak/>
              <w:t>R4-2001000</w:t>
            </w:r>
          </w:p>
        </w:tc>
        <w:tc>
          <w:tcPr>
            <w:tcW w:w="1424" w:type="dxa"/>
          </w:tcPr>
          <w:p w14:paraId="6C027F4A" w14:textId="6E98B03E" w:rsidR="00886497" w:rsidRDefault="00427969" w:rsidP="00886497">
            <w:pPr>
              <w:spacing w:before="120" w:after="120"/>
              <w:rPr>
                <w:rFonts w:asciiTheme="minorHAnsi" w:hAnsiTheme="minorHAnsi" w:cstheme="minorHAnsi"/>
              </w:rPr>
            </w:pPr>
            <w:r>
              <w:rPr>
                <w:rFonts w:asciiTheme="minorHAnsi" w:hAnsiTheme="minorHAnsi" w:cstheme="minorHAnsi"/>
              </w:rPr>
              <w:t>MediaTek</w:t>
            </w:r>
          </w:p>
        </w:tc>
        <w:tc>
          <w:tcPr>
            <w:tcW w:w="6585" w:type="dxa"/>
          </w:tcPr>
          <w:p w14:paraId="72AE24D8" w14:textId="77777777" w:rsidR="00427969" w:rsidRDefault="00427969" w:rsidP="00427969">
            <w:r>
              <w:t>For the UE Rx-Tx time difference mapping table</w:t>
            </w:r>
          </w:p>
          <w:p w14:paraId="1DC86915" w14:textId="77777777" w:rsidR="00427969" w:rsidRDefault="00427969" w:rsidP="0072416E">
            <w:pPr>
              <w:pStyle w:val="afe"/>
              <w:widowControl w:val="0"/>
              <w:numPr>
                <w:ilvl w:val="0"/>
                <w:numId w:val="10"/>
              </w:numPr>
              <w:overflowPunct/>
              <w:spacing w:after="120"/>
              <w:ind w:firstLineChars="0"/>
              <w:contextualSpacing/>
              <w:jc w:val="both"/>
              <w:textAlignment w:val="auto"/>
            </w:pPr>
            <w:r>
              <w:t>One mapping table for both FR1 and FR2</w:t>
            </w:r>
          </w:p>
          <w:p w14:paraId="2C7412C9" w14:textId="77777777" w:rsidR="00427969" w:rsidRDefault="00427969" w:rsidP="0072416E">
            <w:pPr>
              <w:pStyle w:val="afe"/>
              <w:widowControl w:val="0"/>
              <w:numPr>
                <w:ilvl w:val="0"/>
                <w:numId w:val="10"/>
              </w:numPr>
              <w:overflowPunct/>
              <w:spacing w:after="120"/>
              <w:ind w:firstLineChars="0"/>
              <w:contextualSpacing/>
              <w:jc w:val="both"/>
              <w:textAlignment w:val="auto"/>
            </w:pPr>
            <w:r>
              <w:rPr>
                <w:rFonts w:hint="eastAsia"/>
              </w:rPr>
              <w:t>Time resolution is 4Tc</w:t>
            </w:r>
            <w:r w:rsidRPr="002C0DC3">
              <w:rPr>
                <w:rFonts w:hint="eastAsia"/>
              </w:rPr>
              <w:t xml:space="preserve"> for |</w:t>
            </w:r>
            <w:r>
              <w:t xml:space="preserve"> Rx-Tx_time_diff </w:t>
            </w:r>
            <w:r w:rsidRPr="002C0DC3">
              <w:rPr>
                <w:rFonts w:hint="eastAsia"/>
              </w:rPr>
              <w:t>|</w:t>
            </w:r>
            <w:r>
              <w:rPr>
                <w:rFonts w:hint="eastAsia"/>
              </w:rPr>
              <w:t xml:space="preserve"> &lt; </w:t>
            </w:r>
            <w:r w:rsidRPr="002C0DC3">
              <w:rPr>
                <w:rFonts w:hint="eastAsia"/>
              </w:rPr>
              <w:t>4096Ts</w:t>
            </w:r>
          </w:p>
          <w:p w14:paraId="7C017FC8" w14:textId="77777777" w:rsidR="00427969" w:rsidRDefault="00427969" w:rsidP="0072416E">
            <w:pPr>
              <w:pStyle w:val="afe"/>
              <w:widowControl w:val="0"/>
              <w:numPr>
                <w:ilvl w:val="0"/>
                <w:numId w:val="10"/>
              </w:numPr>
              <w:overflowPunct/>
              <w:spacing w:after="120"/>
              <w:ind w:firstLineChars="0"/>
              <w:contextualSpacing/>
              <w:jc w:val="both"/>
              <w:textAlignment w:val="auto"/>
            </w:pPr>
            <w:r>
              <w:t>Time resolution is 16Tc</w:t>
            </w:r>
            <w:r w:rsidRPr="002C0DC3">
              <w:t xml:space="preserve"> for </w:t>
            </w:r>
            <w:r>
              <w:t xml:space="preserve">20472Ts &gt;| time_diff | </w:t>
            </w:r>
            <m:oMath>
              <m:r>
                <m:rPr>
                  <m:sty m:val="p"/>
                </m:rPr>
                <w:rPr>
                  <w:rFonts w:ascii="Cambria Math" w:hAnsi="Cambria Math"/>
                </w:rPr>
                <m:t>≥</m:t>
              </m:r>
            </m:oMath>
            <w:r w:rsidRPr="002C0DC3">
              <w:t xml:space="preserve"> 4096Ts</w:t>
            </w:r>
          </w:p>
          <w:p w14:paraId="36DA1E83" w14:textId="5ADED346" w:rsidR="00886497" w:rsidRPr="00A764B7" w:rsidRDefault="00427969" w:rsidP="00A764B7">
            <w:r>
              <w:t>The UE Rx-Tx time difference reporting granularity is a UE capability. UE may report its capability to the network</w:t>
            </w:r>
          </w:p>
        </w:tc>
      </w:tr>
      <w:tr w:rsidR="003B542F" w14:paraId="45DFA6EF" w14:textId="77777777" w:rsidTr="00886497">
        <w:trPr>
          <w:trHeight w:val="468"/>
        </w:trPr>
        <w:tc>
          <w:tcPr>
            <w:tcW w:w="1622" w:type="dxa"/>
          </w:tcPr>
          <w:p w14:paraId="4E325FD5" w14:textId="60083EC0" w:rsidR="003B542F" w:rsidRDefault="003B542F" w:rsidP="003B542F">
            <w:pPr>
              <w:spacing w:before="120" w:after="120"/>
              <w:rPr>
                <w:rFonts w:asciiTheme="minorHAnsi" w:hAnsiTheme="minorHAnsi" w:cstheme="minorHAnsi"/>
              </w:rPr>
            </w:pPr>
            <w:r>
              <w:rPr>
                <w:rFonts w:asciiTheme="minorHAnsi" w:hAnsiTheme="minorHAnsi" w:cstheme="minorHAnsi"/>
              </w:rPr>
              <w:t>R4-2001859</w:t>
            </w:r>
          </w:p>
        </w:tc>
        <w:tc>
          <w:tcPr>
            <w:tcW w:w="1424" w:type="dxa"/>
          </w:tcPr>
          <w:p w14:paraId="7D934F1C" w14:textId="591A7D48" w:rsidR="003B542F" w:rsidRDefault="003B542F" w:rsidP="003B542F">
            <w:pPr>
              <w:spacing w:before="120" w:after="120"/>
              <w:rPr>
                <w:rFonts w:asciiTheme="minorHAnsi" w:hAnsiTheme="minorHAnsi" w:cstheme="minorHAnsi"/>
              </w:rPr>
            </w:pPr>
            <w:r>
              <w:rPr>
                <w:rFonts w:asciiTheme="minorHAnsi" w:hAnsiTheme="minorHAnsi" w:cstheme="minorHAnsi"/>
              </w:rPr>
              <w:t>Ericsson</w:t>
            </w:r>
          </w:p>
        </w:tc>
        <w:tc>
          <w:tcPr>
            <w:tcW w:w="6585" w:type="dxa"/>
          </w:tcPr>
          <w:p w14:paraId="7A6032F3" w14:textId="6AEA6E5D" w:rsidR="003B542F" w:rsidRPr="003B542F" w:rsidRDefault="003B542F" w:rsidP="003B542F">
            <w:pPr>
              <w:overflowPunct/>
              <w:autoSpaceDE/>
              <w:autoSpaceDN/>
              <w:adjustRightInd/>
              <w:spacing w:before="120" w:after="120"/>
              <w:contextualSpacing/>
              <w:textAlignment w:val="auto"/>
              <w:rPr>
                <w:szCs w:val="22"/>
              </w:rPr>
            </w:pPr>
            <w:r w:rsidRPr="003B542F">
              <w:rPr>
                <w:szCs w:val="22"/>
              </w:rPr>
              <w:t>In FR1 the serving gNB can configure one of the three possible values of</w:t>
            </w:r>
            <w:r w:rsidRPr="00E058BC">
              <w:rPr>
                <w:noProof/>
                <w:position w:val="-10"/>
                <w:lang w:val="en-US" w:eastAsia="zh-CN"/>
              </w:rPr>
              <w:drawing>
                <wp:inline distT="0" distB="0" distL="0" distR="0" wp14:anchorId="66BEDD94" wp14:editId="434759D2">
                  <wp:extent cx="494665" cy="187960"/>
                  <wp:effectExtent l="0" t="0" r="635" b="254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3B542F">
              <w:rPr>
                <w:szCs w:val="22"/>
              </w:rPr>
              <w:t>which impacts the UE Rx-Tx measurement report mapping.</w:t>
            </w:r>
          </w:p>
          <w:p w14:paraId="578F87D1" w14:textId="69660D46" w:rsidR="003B542F" w:rsidRPr="00E058BC" w:rsidRDefault="003B542F" w:rsidP="003B542F">
            <w:pPr>
              <w:overflowPunct/>
              <w:autoSpaceDE/>
              <w:autoSpaceDN/>
              <w:adjustRightInd/>
              <w:spacing w:before="120" w:after="0"/>
              <w:textAlignment w:val="auto"/>
            </w:pPr>
            <w:r w:rsidRPr="003B542F">
              <w:rPr>
                <w:szCs w:val="22"/>
              </w:rPr>
              <w:t xml:space="preserve">The positioning node needs to be aware of the </w:t>
            </w:r>
            <w:r w:rsidRPr="003B542F">
              <w:rPr>
                <w:i/>
                <w:iCs/>
                <w:szCs w:val="22"/>
              </w:rPr>
              <w:t>N</w:t>
            </w:r>
            <w:r w:rsidRPr="003B542F">
              <w:rPr>
                <w:szCs w:val="22"/>
                <w:vertAlign w:val="subscript"/>
              </w:rPr>
              <w:t>TA offset</w:t>
            </w:r>
            <w:r w:rsidRPr="003B542F">
              <w:rPr>
                <w:szCs w:val="22"/>
              </w:rPr>
              <w:t xml:space="preserve"> used by the UE for deriving the reported UE Rx-Tx measurement value.</w:t>
            </w:r>
          </w:p>
          <w:p w14:paraId="385A3A5D" w14:textId="3EB744F8" w:rsidR="003B542F" w:rsidRPr="003B542F" w:rsidRDefault="003B542F" w:rsidP="003B542F">
            <w:pPr>
              <w:overflowPunct/>
              <w:autoSpaceDE/>
              <w:autoSpaceDN/>
              <w:adjustRightInd/>
              <w:spacing w:before="120" w:after="0"/>
              <w:textAlignment w:val="auto"/>
              <w:rPr>
                <w:szCs w:val="22"/>
              </w:rPr>
            </w:pPr>
            <w:r w:rsidRPr="003B542F">
              <w:rPr>
                <w:szCs w:val="22"/>
              </w:rPr>
              <w:t>gNB needs to be aware of the granularity parameter (</w:t>
            </w:r>
            <w:r w:rsidRPr="003B542F">
              <w:rPr>
                <w:i/>
                <w:iCs/>
                <w:szCs w:val="22"/>
              </w:rPr>
              <w:t>k</w:t>
            </w:r>
            <w:r w:rsidRPr="003B542F">
              <w:rPr>
                <w:szCs w:val="22"/>
              </w:rPr>
              <w:t>) used by the UE for deriving the reported UE Rx-Tx measurement value when reporting the UE Rx-Tx measurement value to gNB.</w:t>
            </w:r>
          </w:p>
          <w:p w14:paraId="0594D702" w14:textId="77777777" w:rsidR="003B542F" w:rsidRDefault="003B542F" w:rsidP="003B542F">
            <w:pPr>
              <w:overflowPunct/>
              <w:autoSpaceDE/>
              <w:autoSpaceDN/>
              <w:adjustRightInd/>
              <w:spacing w:before="120" w:after="0"/>
              <w:textAlignment w:val="auto"/>
              <w:rPr>
                <w:szCs w:val="22"/>
              </w:rPr>
            </w:pPr>
            <w:r w:rsidRPr="003B542F">
              <w:rPr>
                <w:szCs w:val="22"/>
              </w:rPr>
              <w:t xml:space="preserve">In FR1 the UE shall signal the information about the </w:t>
            </w:r>
            <w:r w:rsidRPr="003B542F">
              <w:rPr>
                <w:i/>
                <w:iCs/>
                <w:szCs w:val="22"/>
              </w:rPr>
              <w:t>N</w:t>
            </w:r>
            <w:r w:rsidRPr="003B542F">
              <w:rPr>
                <w:szCs w:val="22"/>
                <w:vertAlign w:val="subscript"/>
              </w:rPr>
              <w:t>TA offset</w:t>
            </w:r>
            <w:r w:rsidRPr="003B542F">
              <w:rPr>
                <w:szCs w:val="22"/>
              </w:rPr>
              <w:t xml:space="preserve"> used for deriving the reported value when reporting UE Rx-Tx measurement value to the positioning node.</w:t>
            </w:r>
          </w:p>
          <w:p w14:paraId="0C881B85" w14:textId="07B6A998" w:rsidR="003B542F" w:rsidRPr="00E058BC" w:rsidRDefault="003B542F" w:rsidP="003B542F">
            <w:pPr>
              <w:overflowPunct/>
              <w:autoSpaceDE/>
              <w:autoSpaceDN/>
              <w:adjustRightInd/>
              <w:spacing w:before="120" w:after="0"/>
              <w:textAlignment w:val="auto"/>
            </w:pPr>
            <w:r w:rsidRPr="003B542F">
              <w:rPr>
                <w:szCs w:val="22"/>
              </w:rPr>
              <w:t>UE shall signal the granularity parameter (</w:t>
            </w:r>
            <w:r w:rsidRPr="003B542F">
              <w:rPr>
                <w:i/>
                <w:iCs/>
                <w:szCs w:val="22"/>
              </w:rPr>
              <w:t>k</w:t>
            </w:r>
            <w:r w:rsidRPr="003B542F">
              <w:rPr>
                <w:szCs w:val="22"/>
              </w:rPr>
              <w:t>) used for deriving the reported value when reporting UE Rx-Tx measurement value to gNB.</w:t>
            </w:r>
          </w:p>
          <w:p w14:paraId="5C94773C" w14:textId="44BDEF04" w:rsidR="003B542F" w:rsidRPr="003B542F" w:rsidRDefault="003B542F" w:rsidP="003B542F">
            <w:pPr>
              <w:overflowPunct/>
              <w:autoSpaceDE/>
              <w:autoSpaceDN/>
              <w:adjustRightInd/>
              <w:spacing w:before="120" w:after="0"/>
              <w:textAlignment w:val="auto"/>
              <w:rPr>
                <w:szCs w:val="22"/>
              </w:rPr>
            </w:pPr>
            <w:r w:rsidRPr="003B542F">
              <w:rPr>
                <w:szCs w:val="22"/>
              </w:rPr>
              <w:t xml:space="preserve">Smaller value of granularity parameter, </w:t>
            </w:r>
            <w:r w:rsidRPr="003B542F">
              <w:rPr>
                <w:i/>
                <w:iCs/>
                <w:szCs w:val="22"/>
              </w:rPr>
              <w:t>k</w:t>
            </w:r>
            <w:r w:rsidRPr="003B542F">
              <w:rPr>
                <w:szCs w:val="22"/>
              </w:rPr>
              <w:t xml:space="preserve">, leads to finer resolution compared to larger value of k. In FR1 the sampling rate is much lower than in FR2. </w:t>
            </w:r>
          </w:p>
          <w:p w14:paraId="46AF224C" w14:textId="107AF27E" w:rsidR="003B542F" w:rsidRPr="003B542F" w:rsidRDefault="003B542F" w:rsidP="003B542F">
            <w:pPr>
              <w:overflowPunct/>
              <w:autoSpaceDE/>
              <w:autoSpaceDN/>
              <w:adjustRightInd/>
              <w:spacing w:before="120" w:after="120"/>
              <w:textAlignment w:val="auto"/>
              <w:rPr>
                <w:szCs w:val="22"/>
              </w:rPr>
            </w:pPr>
            <w:r w:rsidRPr="003B542F">
              <w:rPr>
                <w:szCs w:val="22"/>
              </w:rPr>
              <w:t xml:space="preserve">The basic principle is that the resolution shall not be larger than 128Tc and 1024Tc for lower and upper parts of the report mapping (i.e. at least as good as LTE UE Rx-Tx report mapping). The resolution proportionally increases with </w:t>
            </w:r>
            <w:r w:rsidRPr="003B542F">
              <w:rPr>
                <w:i/>
                <w:iCs/>
                <w:szCs w:val="22"/>
              </w:rPr>
              <w:t>k</w:t>
            </w:r>
            <w:r w:rsidRPr="003B542F">
              <w:rPr>
                <w:szCs w:val="22"/>
              </w:rPr>
              <w:t xml:space="preserve"> as shown </w:t>
            </w:r>
            <w:r>
              <w:rPr>
                <w:szCs w:val="22"/>
              </w:rPr>
              <w:t>inTdoc</w:t>
            </w:r>
          </w:p>
          <w:p w14:paraId="409E5358" w14:textId="74491872" w:rsidR="003B542F" w:rsidRPr="00E058BC" w:rsidRDefault="003B542F" w:rsidP="003B542F">
            <w:pPr>
              <w:spacing w:before="120"/>
            </w:pPr>
            <w:r w:rsidRPr="00E058BC">
              <w:t xml:space="preserve">In FR1 the UE Rx-Tx reporting mapping is defined for the granularity parameter, </w:t>
            </w:r>
            <w:r w:rsidRPr="00E058BC">
              <w:rPr>
                <w:i/>
                <w:iCs/>
              </w:rPr>
              <w:t>k</w:t>
            </w:r>
            <w:r w:rsidRPr="00E058BC">
              <w:t xml:space="preserve"> ≥ 3.</w:t>
            </w:r>
          </w:p>
          <w:p w14:paraId="14F03D06" w14:textId="7B74E99D" w:rsidR="003B542F" w:rsidRPr="00E058BC" w:rsidRDefault="003B542F" w:rsidP="003B542F">
            <w:pPr>
              <w:overflowPunct/>
              <w:autoSpaceDE/>
              <w:autoSpaceDN/>
              <w:adjustRightInd/>
              <w:spacing w:before="120" w:after="0"/>
              <w:textAlignment w:val="auto"/>
              <w:rPr>
                <w:lang w:eastAsia="zh-CN"/>
              </w:rPr>
            </w:pPr>
            <w:r w:rsidRPr="003B542F">
              <w:rPr>
                <w:szCs w:val="22"/>
              </w:rPr>
              <w:t xml:space="preserve">In FR2 the UE Rx-Tx reporting mapping is defined for all values of the granularity parameter, </w:t>
            </w:r>
            <w:r w:rsidRPr="003B542F">
              <w:rPr>
                <w:i/>
                <w:iCs/>
                <w:szCs w:val="22"/>
              </w:rPr>
              <w:t>k</w:t>
            </w:r>
            <w:r w:rsidRPr="003B542F">
              <w:rPr>
                <w:szCs w:val="22"/>
              </w:rPr>
              <w:t xml:space="preserve"> ≥ 0.</w:t>
            </w:r>
          </w:p>
          <w:p w14:paraId="5F61D1CA" w14:textId="44C8FBAD" w:rsidR="003B542F" w:rsidRPr="003B542F" w:rsidRDefault="003B542F" w:rsidP="003B542F">
            <w:pPr>
              <w:overflowPunct/>
              <w:autoSpaceDE/>
              <w:autoSpaceDN/>
              <w:adjustRightInd/>
              <w:spacing w:before="120" w:after="0"/>
              <w:textAlignment w:val="auto"/>
              <w:rPr>
                <w:szCs w:val="22"/>
              </w:rPr>
            </w:pPr>
            <w:r w:rsidRPr="003B542F">
              <w:rPr>
                <w:szCs w:val="22"/>
              </w:rPr>
              <w:t xml:space="preserve">In FR1, for UE Rx-Tx measured only on the serving cell, the largest number of reportable values (for </w:t>
            </w:r>
            <w:r w:rsidRPr="003B542F">
              <w:rPr>
                <w:i/>
                <w:iCs/>
                <w:szCs w:val="22"/>
              </w:rPr>
              <w:t>k</w:t>
            </w:r>
            <w:r w:rsidRPr="003B542F">
              <w:rPr>
                <w:szCs w:val="22"/>
              </w:rPr>
              <w:t xml:space="preserve"> =3) shall be 8189.</w:t>
            </w:r>
          </w:p>
          <w:p w14:paraId="46BA1E94" w14:textId="1F646D1D" w:rsidR="003B542F" w:rsidRPr="00E058BC" w:rsidRDefault="003B542F" w:rsidP="003B542F">
            <w:pPr>
              <w:overflowPunct/>
              <w:autoSpaceDE/>
              <w:autoSpaceDN/>
              <w:adjustRightInd/>
              <w:spacing w:before="120" w:after="0"/>
              <w:textAlignment w:val="auto"/>
            </w:pPr>
            <w:r w:rsidRPr="003B542F">
              <w:rPr>
                <w:szCs w:val="22"/>
              </w:rPr>
              <w:t xml:space="preserve">In FR2, for UE Rx-Tx measured only on the serving cell, the largest number of reportable values (for </w:t>
            </w:r>
            <w:r w:rsidRPr="003B542F">
              <w:rPr>
                <w:i/>
                <w:iCs/>
                <w:szCs w:val="22"/>
              </w:rPr>
              <w:t>k</w:t>
            </w:r>
            <w:r w:rsidRPr="003B542F">
              <w:rPr>
                <w:szCs w:val="22"/>
              </w:rPr>
              <w:t xml:space="preserve"> =0) shall be 131041.</w:t>
            </w:r>
          </w:p>
          <w:p w14:paraId="6D33F8B1" w14:textId="6AE138B3" w:rsidR="003B542F" w:rsidRPr="003B542F" w:rsidRDefault="003B542F" w:rsidP="003B542F">
            <w:pPr>
              <w:overflowPunct/>
              <w:autoSpaceDE/>
              <w:autoSpaceDN/>
              <w:adjustRightInd/>
              <w:spacing w:before="120" w:after="120"/>
              <w:textAlignment w:val="auto"/>
              <w:rPr>
                <w:szCs w:val="22"/>
              </w:rPr>
            </w:pPr>
            <w:r w:rsidRPr="003B542F">
              <w:rPr>
                <w:szCs w:val="22"/>
              </w:rPr>
              <w:t>UE configured with multi-RTT positioning is required to report the UE Rx-Tx measurement from multiple cells with measured value which can be larger than the maximum value in the UE Rx-Tx report mapping being defined for only serving cell measurement.</w:t>
            </w:r>
          </w:p>
          <w:p w14:paraId="7DD891D6" w14:textId="63096676" w:rsidR="003B542F" w:rsidRPr="00E058BC" w:rsidRDefault="003B542F" w:rsidP="003B542F">
            <w:pPr>
              <w:overflowPunct/>
              <w:autoSpaceDE/>
              <w:autoSpaceDN/>
              <w:adjustRightInd/>
              <w:spacing w:before="120" w:after="0"/>
              <w:textAlignment w:val="auto"/>
              <w:rPr>
                <w:lang w:eastAsia="zh-CN"/>
              </w:rPr>
            </w:pPr>
            <w:r w:rsidRPr="003B542F">
              <w:rPr>
                <w:szCs w:val="22"/>
              </w:rPr>
              <w:t>For multi-RTT positioning the UE Rx-Tx report mapping is obtained by extending the upper bound of the UE Rx-Tx report mapping defined for serving cell by 10308*64 Tc resulting in the maximum range corresponding to RSTD in LTE.</w:t>
            </w:r>
          </w:p>
          <w:p w14:paraId="785FC28A" w14:textId="3FD13F7C" w:rsidR="003B542F" w:rsidRPr="003B542F" w:rsidRDefault="003B542F" w:rsidP="003B542F">
            <w:pPr>
              <w:overflowPunct/>
              <w:autoSpaceDE/>
              <w:autoSpaceDN/>
              <w:adjustRightInd/>
              <w:spacing w:before="120" w:after="0"/>
              <w:textAlignment w:val="auto"/>
              <w:rPr>
                <w:szCs w:val="22"/>
              </w:rPr>
            </w:pPr>
            <w:r w:rsidRPr="003B542F">
              <w:rPr>
                <w:szCs w:val="22"/>
              </w:rPr>
              <w:t>In FR1, for UE Rx-Tx measured on serving and neighbor cells (multi-RTT), the largest number of reportable values for (</w:t>
            </w:r>
            <w:r w:rsidRPr="003B542F">
              <w:rPr>
                <w:i/>
                <w:iCs/>
                <w:szCs w:val="22"/>
              </w:rPr>
              <w:t>k</w:t>
            </w:r>
            <w:r w:rsidRPr="003B542F">
              <w:rPr>
                <w:szCs w:val="22"/>
              </w:rPr>
              <w:t xml:space="preserve"> =3) shall be 21535.</w:t>
            </w:r>
          </w:p>
          <w:p w14:paraId="174ED21F" w14:textId="6FDB59C6" w:rsidR="003B542F" w:rsidRPr="003B542F" w:rsidRDefault="003B542F" w:rsidP="003B542F">
            <w:pPr>
              <w:overflowPunct/>
              <w:autoSpaceDE/>
              <w:autoSpaceDN/>
              <w:adjustRightInd/>
              <w:spacing w:before="120" w:after="0"/>
              <w:textAlignment w:val="auto"/>
              <w:rPr>
                <w:szCs w:val="22"/>
              </w:rPr>
            </w:pPr>
            <w:r w:rsidRPr="003B542F">
              <w:rPr>
                <w:szCs w:val="22"/>
              </w:rPr>
              <w:t>In FR2, for UE Rx-Tx measured on serving and neighbor cells (multi-RTT), the largest number of reportable values for (</w:t>
            </w:r>
            <w:r w:rsidRPr="003B542F">
              <w:rPr>
                <w:i/>
                <w:iCs/>
                <w:szCs w:val="22"/>
              </w:rPr>
              <w:t>k</w:t>
            </w:r>
            <w:r w:rsidRPr="003B542F">
              <w:rPr>
                <w:szCs w:val="22"/>
              </w:rPr>
              <w:t xml:space="preserve"> =0) shall be 172273.</w:t>
            </w:r>
          </w:p>
        </w:tc>
      </w:tr>
      <w:tr w:rsidR="003B542F" w14:paraId="5381581E" w14:textId="77777777" w:rsidTr="00886497">
        <w:trPr>
          <w:trHeight w:val="468"/>
        </w:trPr>
        <w:tc>
          <w:tcPr>
            <w:tcW w:w="1622" w:type="dxa"/>
          </w:tcPr>
          <w:p w14:paraId="181D3883" w14:textId="56D76680" w:rsidR="003B542F" w:rsidRDefault="003B542F" w:rsidP="003B542F">
            <w:pPr>
              <w:spacing w:before="120" w:after="120"/>
              <w:rPr>
                <w:rFonts w:asciiTheme="minorHAnsi" w:hAnsiTheme="minorHAnsi" w:cstheme="minorHAnsi"/>
              </w:rPr>
            </w:pPr>
            <w:r>
              <w:rPr>
                <w:rFonts w:asciiTheme="minorHAnsi" w:hAnsiTheme="minorHAnsi" w:cstheme="minorHAnsi"/>
              </w:rPr>
              <w:t>R4-2001632</w:t>
            </w:r>
          </w:p>
        </w:tc>
        <w:tc>
          <w:tcPr>
            <w:tcW w:w="1424" w:type="dxa"/>
          </w:tcPr>
          <w:p w14:paraId="340DB6BB" w14:textId="60C1B2CF" w:rsidR="003B542F" w:rsidRDefault="003B542F" w:rsidP="003B542F">
            <w:pPr>
              <w:spacing w:before="120" w:after="120"/>
              <w:rPr>
                <w:rFonts w:asciiTheme="minorHAnsi" w:hAnsiTheme="minorHAnsi" w:cstheme="minorHAnsi"/>
              </w:rPr>
            </w:pPr>
            <w:r>
              <w:rPr>
                <w:rFonts w:asciiTheme="minorHAnsi" w:hAnsiTheme="minorHAnsi" w:cstheme="minorHAnsi"/>
              </w:rPr>
              <w:t>Huawei, HiSi</w:t>
            </w:r>
          </w:p>
        </w:tc>
        <w:tc>
          <w:tcPr>
            <w:tcW w:w="6585" w:type="dxa"/>
          </w:tcPr>
          <w:p w14:paraId="0D28062B" w14:textId="288ED4F2" w:rsidR="003B542F" w:rsidRPr="001D553A" w:rsidRDefault="003B542F" w:rsidP="003B542F">
            <w:pPr>
              <w:spacing w:before="120" w:after="120"/>
              <w:rPr>
                <w:rFonts w:eastAsia="宋体"/>
                <w:bCs/>
                <w:lang w:eastAsia="zh-CN"/>
              </w:rPr>
            </w:pPr>
            <w:r w:rsidRPr="001D553A">
              <w:rPr>
                <w:rFonts w:eastAsia="宋体"/>
                <w:bCs/>
                <w:lang w:eastAsia="zh-CN"/>
              </w:rPr>
              <w:t>For UE Rx-Tx time different report mapping, Reporting range is from -15391Ts to +15391Ts. Reporting granularity is re-used from RSTD.</w:t>
            </w:r>
          </w:p>
        </w:tc>
      </w:tr>
      <w:tr w:rsidR="003B542F" w14:paraId="0D12906F" w14:textId="77777777" w:rsidTr="00886497">
        <w:trPr>
          <w:trHeight w:val="468"/>
        </w:trPr>
        <w:tc>
          <w:tcPr>
            <w:tcW w:w="1622" w:type="dxa"/>
          </w:tcPr>
          <w:p w14:paraId="0CF666EB" w14:textId="106CDC6F" w:rsidR="003B542F" w:rsidRDefault="003B542F" w:rsidP="003B542F">
            <w:pPr>
              <w:spacing w:before="120" w:after="120"/>
              <w:rPr>
                <w:rFonts w:asciiTheme="minorHAnsi" w:hAnsiTheme="minorHAnsi" w:cstheme="minorHAnsi"/>
              </w:rPr>
            </w:pPr>
            <w:r>
              <w:rPr>
                <w:rFonts w:asciiTheme="minorHAnsi" w:hAnsiTheme="minorHAnsi" w:cstheme="minorHAnsi"/>
              </w:rPr>
              <w:lastRenderedPageBreak/>
              <w:t>R4-200073</w:t>
            </w:r>
          </w:p>
        </w:tc>
        <w:tc>
          <w:tcPr>
            <w:tcW w:w="1424" w:type="dxa"/>
          </w:tcPr>
          <w:p w14:paraId="63D7050F" w14:textId="3F6E553B" w:rsidR="003B542F" w:rsidRDefault="00391BCF" w:rsidP="003B542F">
            <w:pPr>
              <w:spacing w:before="120" w:after="120"/>
              <w:rPr>
                <w:rFonts w:asciiTheme="minorHAnsi" w:hAnsiTheme="minorHAnsi" w:cstheme="minorHAnsi"/>
              </w:rPr>
            </w:pPr>
            <w:r>
              <w:rPr>
                <w:rFonts w:asciiTheme="minorHAnsi" w:hAnsiTheme="minorHAnsi" w:cstheme="minorHAnsi"/>
              </w:rPr>
              <w:t>Qualcomm</w:t>
            </w:r>
          </w:p>
        </w:tc>
        <w:tc>
          <w:tcPr>
            <w:tcW w:w="6585" w:type="dxa"/>
          </w:tcPr>
          <w:p w14:paraId="06C88E75" w14:textId="77777777" w:rsidR="00391BCF" w:rsidRPr="004B2630" w:rsidRDefault="00391BCF" w:rsidP="00391BCF">
            <w:pPr>
              <w:rPr>
                <w:lang w:val="en-US"/>
              </w:rPr>
            </w:pPr>
            <w:r w:rsidRPr="004B2630">
              <w:rPr>
                <w:lang w:val="en-US"/>
              </w:rPr>
              <w:t>Using a different granularity for smaller vs. larger UE Rx-Tx time difference values of the same DL PRS BW is a violation of RAN1 agreement. In multi-RTT, measurements with larger UE Rx-Tx time difference values correspond to farther cells and they are as important in the positioning fix. There is no reason to use a coarser granularity for them.</w:t>
            </w:r>
          </w:p>
          <w:p w14:paraId="570DBFB2" w14:textId="243A1966" w:rsidR="00391BCF" w:rsidRPr="004B2630" w:rsidRDefault="00391BCF" w:rsidP="00391BCF">
            <w:pPr>
              <w:rPr>
                <w:lang w:val="en-US"/>
              </w:rPr>
            </w:pPr>
            <w:r w:rsidRPr="004B2630">
              <w:rPr>
                <w:lang w:val="en-US"/>
              </w:rPr>
              <w:t xml:space="preserve">RAN4 to use uniform report mapping table(s) for UE Rx-Tx time difference measurements, i.e., smaller and larger UE Rx-Tx time difference values to have the same reporting granularity. </w:t>
            </w:r>
          </w:p>
          <w:p w14:paraId="457FFB69" w14:textId="61B22704" w:rsidR="00391BCF" w:rsidRPr="004B2630" w:rsidRDefault="00391BCF" w:rsidP="00391BCF">
            <w:pPr>
              <w:rPr>
                <w:lang w:val="en-US"/>
              </w:rPr>
            </w:pPr>
            <w:r w:rsidRPr="004B2630">
              <w:rPr>
                <w:lang w:val="en-US"/>
              </w:rPr>
              <w:t>Reporting granularity for UE Rx-Tx time difference measurement to be as in Table 2 of Tdoc</w:t>
            </w:r>
          </w:p>
          <w:p w14:paraId="778F7E69" w14:textId="4B126755" w:rsidR="00391BCF" w:rsidRPr="004B2630" w:rsidRDefault="00391BCF" w:rsidP="00391BCF">
            <w:pPr>
              <w:rPr>
                <w:lang w:val="en-US"/>
              </w:rPr>
            </w:pPr>
            <w:r w:rsidRPr="004B2630">
              <w:rPr>
                <w:lang w:val="en-US"/>
              </w:rPr>
              <w:t xml:space="preserve">Use Table 3 of Tdoc for UE Rx-Tx time difference measurement report mapping for FR1 with 100 MHz PRS BW when UE also measures PRS with 100 MHz BW where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TA,Offset</m:t>
                  </m:r>
                </m:sub>
              </m:sSub>
            </m:oMath>
            <w:r w:rsidRPr="004B2630">
              <w:rPr>
                <w:lang w:val="en-US"/>
              </w:rPr>
              <w:t xml:space="preserve"> is either configured through </w:t>
            </w:r>
            <w:r w:rsidRPr="004B2630">
              <w:rPr>
                <w:i/>
                <w:iCs/>
                <w:lang w:val="en-US"/>
              </w:rPr>
              <w:t>n-TimingAdvanceOffset</w:t>
            </w:r>
            <w:r w:rsidRPr="004B2630">
              <w:rPr>
                <w:lang w:val="en-US"/>
              </w:rPr>
              <w:t xml:space="preserve"> or default values in Table 7.1.2-3 of TS 38.133 is used. </w:t>
            </w:r>
          </w:p>
          <w:p w14:paraId="7670A292" w14:textId="68B405D0" w:rsidR="00391BCF" w:rsidRPr="004B2630" w:rsidRDefault="00391BCF" w:rsidP="00391BCF">
            <w:pPr>
              <w:rPr>
                <w:lang w:val="en-US"/>
              </w:rPr>
            </w:pPr>
            <w:r w:rsidRPr="004B2630">
              <w:rPr>
                <w:lang w:val="en-US"/>
              </w:rPr>
              <w:t>Use Table 4</w:t>
            </w:r>
            <w:r w:rsidR="004B2630" w:rsidRPr="004B2630">
              <w:rPr>
                <w:lang w:val="en-US"/>
              </w:rPr>
              <w:t xml:space="preserve"> of Tdoc</w:t>
            </w:r>
            <w:r w:rsidRPr="004B2630">
              <w:rPr>
                <w:lang w:val="en-US"/>
              </w:rPr>
              <w:t xml:space="preserve"> for UE Rx-Tx time difference measurement report mapping for FR2 with 400 MHz PRS BW when UE also measures PRS with 400 MHz BW where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TA,Offset</m:t>
                  </m:r>
                </m:sub>
              </m:sSub>
            </m:oMath>
            <w:r w:rsidRPr="004B2630">
              <w:rPr>
                <w:lang w:val="en-US"/>
              </w:rPr>
              <w:t xml:space="preserve"> is either configured through </w:t>
            </w:r>
            <w:r w:rsidRPr="004B2630">
              <w:rPr>
                <w:i/>
                <w:iCs/>
                <w:lang w:val="en-US"/>
              </w:rPr>
              <w:t>n-TimingAdvanceOffset</w:t>
            </w:r>
            <w:r w:rsidRPr="004B2630">
              <w:rPr>
                <w:lang w:val="en-US"/>
              </w:rPr>
              <w:t xml:space="preserve"> or default values in Table 7.1.2-3 of TS 38.133 is used. </w:t>
            </w:r>
          </w:p>
          <w:p w14:paraId="4AE9F96C" w14:textId="3C5437A8" w:rsidR="003B542F" w:rsidRPr="004B2630" w:rsidRDefault="00391BCF" w:rsidP="00391BCF">
            <w:pPr>
              <w:rPr>
                <w:lang w:val="en-US"/>
              </w:rPr>
            </w:pPr>
            <w:r w:rsidRPr="004B2630">
              <w:rPr>
                <w:lang w:val="en-US"/>
              </w:rPr>
              <w:t>PRS BW used for measurement report mapping is the minimum of configured DL PRS BW and the BW that UE can use for measurement subject to its capability.</w:t>
            </w:r>
          </w:p>
        </w:tc>
      </w:tr>
    </w:tbl>
    <w:p w14:paraId="7079790F" w14:textId="77777777" w:rsidR="000B48CD" w:rsidRPr="004A7544" w:rsidRDefault="000B48CD" w:rsidP="000B48CD"/>
    <w:p w14:paraId="7F262091" w14:textId="77777777" w:rsidR="000B48CD" w:rsidRPr="004A7544" w:rsidRDefault="000B48CD" w:rsidP="000B48CD">
      <w:pPr>
        <w:pStyle w:val="2"/>
      </w:pPr>
      <w:r w:rsidRPr="004A7544">
        <w:rPr>
          <w:rFonts w:hint="eastAsia"/>
        </w:rPr>
        <w:t>Open issues</w:t>
      </w:r>
      <w:r>
        <w:t xml:space="preserve"> summary</w:t>
      </w:r>
    </w:p>
    <w:p w14:paraId="4E2A4596" w14:textId="40D665D9" w:rsidR="000563C5" w:rsidRPr="00CD2B6E" w:rsidRDefault="000563C5" w:rsidP="000563C5">
      <w:pPr>
        <w:pStyle w:val="3"/>
        <w:rPr>
          <w:sz w:val="24"/>
          <w:szCs w:val="16"/>
          <w:lang w:val="en-US"/>
        </w:rPr>
      </w:pPr>
      <w:r w:rsidRPr="00CD2B6E">
        <w:rPr>
          <w:sz w:val="24"/>
          <w:szCs w:val="16"/>
          <w:lang w:val="en-US"/>
        </w:rPr>
        <w:t>Sub-topic 17-1  Uniform vs. Non-uniform granularity</w:t>
      </w:r>
    </w:p>
    <w:p w14:paraId="46BC663B" w14:textId="17C9E2D0" w:rsidR="000563C5" w:rsidRPr="00CD2B6E" w:rsidRDefault="000563C5" w:rsidP="000563C5">
      <w:pPr>
        <w:rPr>
          <w:color w:val="4472C4" w:themeColor="accent1"/>
          <w:lang w:val="en-US" w:eastAsia="zh-CN"/>
        </w:rPr>
      </w:pPr>
      <w:r w:rsidRPr="00CD2B6E">
        <w:rPr>
          <w:color w:val="4472C4" w:themeColor="accent1"/>
          <w:lang w:val="en-US" w:eastAsia="zh-CN"/>
        </w:rPr>
        <w:t xml:space="preserve">The issue is whehter the entire range of </w:t>
      </w:r>
      <w:r w:rsidR="005942E5" w:rsidRPr="00CD2B6E">
        <w:rPr>
          <w:color w:val="4472C4" w:themeColor="accent1"/>
          <w:lang w:val="en-US" w:eastAsia="zh-CN"/>
        </w:rPr>
        <w:t>Rx-Tx time difference</w:t>
      </w:r>
      <w:r w:rsidRPr="00CD2B6E">
        <w:rPr>
          <w:color w:val="4472C4" w:themeColor="accent1"/>
          <w:lang w:val="en-US" w:eastAsia="zh-CN"/>
        </w:rPr>
        <w:t xml:space="preserve"> report mapping table is covered with a uniform step size (granularity) or larger granularity is used for edges (as in LTE). Companies are encouraged to analyze the pros and cons of each option such as agreements in other WGs, complexity, savings in bitwidth (reporting payload), specification impact, etc. </w:t>
      </w:r>
    </w:p>
    <w:p w14:paraId="44AABE00" w14:textId="4936B03E" w:rsidR="000563C5" w:rsidRPr="00E43A1A" w:rsidRDefault="000563C5" w:rsidP="0072416E">
      <w:pPr>
        <w:pStyle w:val="afe"/>
        <w:numPr>
          <w:ilvl w:val="0"/>
          <w:numId w:val="15"/>
        </w:numPr>
        <w:ind w:firstLineChars="0"/>
        <w:rPr>
          <w:iCs/>
          <w:lang w:val="en-US" w:eastAsia="zh-CN"/>
        </w:rPr>
      </w:pPr>
      <w:r w:rsidRPr="00E43A1A">
        <w:rPr>
          <w:iCs/>
          <w:lang w:val="en-US" w:eastAsia="zh-CN"/>
        </w:rPr>
        <w:t>Option 1. Non-uniform granularity in report mapping table(s) similar to LTE (Huawei, MediaTek, Ericsson</w:t>
      </w:r>
      <w:r w:rsidR="00440301">
        <w:rPr>
          <w:iCs/>
          <w:lang w:val="en-US" w:eastAsia="zh-CN"/>
        </w:rPr>
        <w:t>)</w:t>
      </w:r>
    </w:p>
    <w:p w14:paraId="6547D44C" w14:textId="77777777" w:rsidR="000563C5" w:rsidRPr="00E43A1A" w:rsidRDefault="000563C5" w:rsidP="0072416E">
      <w:pPr>
        <w:pStyle w:val="afe"/>
        <w:numPr>
          <w:ilvl w:val="0"/>
          <w:numId w:val="15"/>
        </w:numPr>
        <w:ind w:firstLineChars="0"/>
        <w:rPr>
          <w:iCs/>
          <w:lang w:eastAsia="zh-CN"/>
        </w:rPr>
      </w:pPr>
      <w:r w:rsidRPr="00E43A1A">
        <w:rPr>
          <w:iCs/>
          <w:lang w:val="en-US" w:eastAsia="zh-CN"/>
        </w:rPr>
        <w:t>Option 2. Uniform granularity in report mapping table(s) (Qualcomm)</w:t>
      </w:r>
    </w:p>
    <w:p w14:paraId="0FA860B2" w14:textId="77777777" w:rsidR="000563C5" w:rsidRPr="00E109FC" w:rsidRDefault="000563C5" w:rsidP="000563C5">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49925485" w14:textId="302412F6" w:rsidR="000563C5" w:rsidRPr="00CD2B6E" w:rsidRDefault="000563C5" w:rsidP="000563C5">
      <w:pPr>
        <w:pStyle w:val="3"/>
        <w:rPr>
          <w:sz w:val="24"/>
          <w:szCs w:val="16"/>
          <w:lang w:val="en-US"/>
        </w:rPr>
      </w:pPr>
      <w:r w:rsidRPr="00CD2B6E">
        <w:rPr>
          <w:sz w:val="24"/>
          <w:szCs w:val="16"/>
          <w:lang w:val="en-US"/>
        </w:rPr>
        <w:t xml:space="preserve">Sub-topic </w:t>
      </w:r>
      <w:r w:rsidR="00440744" w:rsidRPr="00CD2B6E">
        <w:rPr>
          <w:sz w:val="24"/>
          <w:szCs w:val="16"/>
          <w:lang w:val="en-US"/>
        </w:rPr>
        <w:t>17</w:t>
      </w:r>
      <w:r w:rsidRPr="00CD2B6E">
        <w:rPr>
          <w:sz w:val="24"/>
          <w:szCs w:val="16"/>
          <w:lang w:val="en-US"/>
        </w:rPr>
        <w:t>-2   Number of report mapping tables</w:t>
      </w:r>
    </w:p>
    <w:p w14:paraId="0DC15394" w14:textId="243EF561" w:rsidR="000563C5" w:rsidRPr="00CD2B6E" w:rsidRDefault="000563C5" w:rsidP="000563C5">
      <w:pPr>
        <w:rPr>
          <w:color w:val="4472C4" w:themeColor="accent1"/>
          <w:lang w:val="en-US" w:eastAsia="zh-CN"/>
        </w:rPr>
      </w:pPr>
      <w:r w:rsidRPr="00CD2B6E">
        <w:rPr>
          <w:color w:val="4472C4" w:themeColor="accent1"/>
          <w:lang w:val="en-US" w:eastAsia="zh-CN"/>
        </w:rPr>
        <w:t>The issue is how many report mapping tables should be specified in TS 38.133. Companies are encouraged to analyze the pros and cons of each option such as complexity, signalling aspects, savings in bitwidth (reporting payload), specification impact, etc.</w:t>
      </w:r>
      <w:r w:rsidR="0066393D" w:rsidRPr="00CD2B6E">
        <w:rPr>
          <w:color w:val="4472C4" w:themeColor="accent1"/>
          <w:lang w:val="en-US" w:eastAsia="zh-CN"/>
        </w:rPr>
        <w:t>a</w:t>
      </w:r>
    </w:p>
    <w:p w14:paraId="16E5D375" w14:textId="39407071" w:rsidR="000563C5" w:rsidRPr="00E43A1A" w:rsidRDefault="000563C5" w:rsidP="0072416E">
      <w:pPr>
        <w:pStyle w:val="afe"/>
        <w:numPr>
          <w:ilvl w:val="0"/>
          <w:numId w:val="15"/>
        </w:numPr>
        <w:ind w:firstLineChars="0"/>
        <w:rPr>
          <w:iCs/>
          <w:lang w:val="en-US" w:eastAsia="zh-CN"/>
        </w:rPr>
      </w:pPr>
      <w:r>
        <w:rPr>
          <w:iCs/>
          <w:lang w:val="en-US" w:eastAsia="zh-CN"/>
        </w:rPr>
        <w:t xml:space="preserve">Option </w:t>
      </w:r>
      <w:r w:rsidR="00080BCD">
        <w:rPr>
          <w:iCs/>
          <w:lang w:val="en-US" w:eastAsia="zh-CN"/>
        </w:rPr>
        <w:t>1</w:t>
      </w:r>
      <w:r>
        <w:rPr>
          <w:iCs/>
          <w:lang w:val="en-US" w:eastAsia="zh-CN"/>
        </w:rPr>
        <w:t>. One table per FR (Qualcomm)</w:t>
      </w:r>
    </w:p>
    <w:p w14:paraId="09EDFC75" w14:textId="4E65DCC7" w:rsidR="000563C5" w:rsidRPr="0093486D" w:rsidRDefault="000563C5" w:rsidP="0072416E">
      <w:pPr>
        <w:pStyle w:val="afe"/>
        <w:numPr>
          <w:ilvl w:val="0"/>
          <w:numId w:val="15"/>
        </w:numPr>
        <w:ind w:firstLineChars="0"/>
        <w:rPr>
          <w:iCs/>
          <w:lang w:eastAsia="zh-CN"/>
        </w:rPr>
      </w:pPr>
      <w:r w:rsidRPr="00E43A1A">
        <w:rPr>
          <w:iCs/>
          <w:lang w:val="en-US" w:eastAsia="zh-CN"/>
        </w:rPr>
        <w:t xml:space="preserve">Option </w:t>
      </w:r>
      <w:r w:rsidR="00080BCD">
        <w:rPr>
          <w:iCs/>
          <w:lang w:val="en-US" w:eastAsia="zh-CN"/>
        </w:rPr>
        <w:t>2</w:t>
      </w:r>
      <w:r w:rsidRPr="00E43A1A">
        <w:rPr>
          <w:iCs/>
          <w:lang w:val="en-US" w:eastAsia="zh-CN"/>
        </w:rPr>
        <w:t xml:space="preserve">. </w:t>
      </w:r>
      <w:r>
        <w:rPr>
          <w:iCs/>
          <w:lang w:val="en-US" w:eastAsia="zh-CN"/>
        </w:rPr>
        <w:t>One table (MediaTek</w:t>
      </w:r>
      <w:r w:rsidRPr="00E43A1A">
        <w:rPr>
          <w:iCs/>
          <w:lang w:val="en-US" w:eastAsia="zh-CN"/>
        </w:rPr>
        <w:t>)</w:t>
      </w:r>
    </w:p>
    <w:p w14:paraId="34D3A7A5" w14:textId="22CB3407" w:rsidR="0093486D" w:rsidRPr="00CD2B6E" w:rsidRDefault="0093486D" w:rsidP="0072416E">
      <w:pPr>
        <w:pStyle w:val="afe"/>
        <w:numPr>
          <w:ilvl w:val="0"/>
          <w:numId w:val="15"/>
        </w:numPr>
        <w:ind w:firstLineChars="0"/>
        <w:rPr>
          <w:iCs/>
          <w:lang w:eastAsia="zh-CN"/>
        </w:rPr>
      </w:pPr>
      <w:r>
        <w:rPr>
          <w:iCs/>
          <w:lang w:val="en-US" w:eastAsia="zh-CN"/>
        </w:rPr>
        <w:t>Option 3. Three tables in FR1 and one table in FR2 (Ericsson)</w:t>
      </w:r>
    </w:p>
    <w:p w14:paraId="6897B94C" w14:textId="095D7BAE" w:rsidR="003F38B8" w:rsidRPr="00AB71EE" w:rsidRDefault="003F38B8" w:rsidP="0072416E">
      <w:pPr>
        <w:pStyle w:val="afe"/>
        <w:numPr>
          <w:ilvl w:val="0"/>
          <w:numId w:val="15"/>
        </w:numPr>
        <w:ind w:firstLineChars="0"/>
        <w:rPr>
          <w:iCs/>
          <w:lang w:eastAsia="zh-CN"/>
        </w:rPr>
      </w:pPr>
      <w:r>
        <w:rPr>
          <w:iCs/>
          <w:lang w:val="en-US" w:eastAsia="zh-CN"/>
        </w:rPr>
        <w:t>Option 4. One table per “k” (Huawei)</w:t>
      </w:r>
    </w:p>
    <w:p w14:paraId="09FADCE3" w14:textId="77777777" w:rsidR="000563C5" w:rsidRPr="00E43A1A" w:rsidRDefault="000563C5" w:rsidP="0072416E">
      <w:pPr>
        <w:pStyle w:val="afe"/>
        <w:numPr>
          <w:ilvl w:val="0"/>
          <w:numId w:val="15"/>
        </w:numPr>
        <w:ind w:firstLineChars="0"/>
        <w:rPr>
          <w:iCs/>
          <w:lang w:eastAsia="zh-CN"/>
        </w:rPr>
      </w:pPr>
      <w:r>
        <w:rPr>
          <w:iCs/>
          <w:lang w:val="en-US" w:eastAsia="zh-CN"/>
        </w:rPr>
        <w:t xml:space="preserve">Other options are not precluded. </w:t>
      </w:r>
    </w:p>
    <w:p w14:paraId="77F8B5C5" w14:textId="0127216C" w:rsidR="000563C5" w:rsidRDefault="000563C5" w:rsidP="000563C5">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28595A04" w14:textId="46D43C31" w:rsidR="00440744" w:rsidRPr="00CD2B6E" w:rsidRDefault="00440744" w:rsidP="00440744">
      <w:pPr>
        <w:pStyle w:val="3"/>
        <w:rPr>
          <w:sz w:val="24"/>
          <w:szCs w:val="16"/>
          <w:lang w:val="en-US"/>
        </w:rPr>
      </w:pPr>
      <w:r w:rsidRPr="00CD2B6E">
        <w:rPr>
          <w:sz w:val="24"/>
          <w:szCs w:val="16"/>
          <w:lang w:val="en-US"/>
        </w:rPr>
        <w:lastRenderedPageBreak/>
        <w:t>Sub-topic 17-</w:t>
      </w:r>
      <w:r w:rsidR="009169BF" w:rsidRPr="00CD2B6E">
        <w:rPr>
          <w:sz w:val="24"/>
          <w:szCs w:val="16"/>
          <w:lang w:val="en-US"/>
        </w:rPr>
        <w:t>3</w:t>
      </w:r>
      <w:r w:rsidRPr="00CD2B6E">
        <w:rPr>
          <w:sz w:val="24"/>
          <w:szCs w:val="16"/>
          <w:lang w:val="en-US"/>
        </w:rPr>
        <w:t xml:space="preserve">   Negative values in report mapping</w:t>
      </w:r>
    </w:p>
    <w:p w14:paraId="06DF1796" w14:textId="057972C3" w:rsidR="00440744" w:rsidRPr="00CD2B6E" w:rsidRDefault="00440744" w:rsidP="00440744">
      <w:pPr>
        <w:rPr>
          <w:color w:val="4472C4" w:themeColor="accent1"/>
          <w:lang w:val="en-US" w:eastAsia="zh-CN"/>
        </w:rPr>
      </w:pPr>
      <w:r w:rsidRPr="00CD2B6E">
        <w:rPr>
          <w:color w:val="4472C4" w:themeColor="accent1"/>
          <w:lang w:val="en-US" w:eastAsia="zh-CN"/>
        </w:rPr>
        <w:t xml:space="preserve">In multi-RTT, UE measures Rx-Tx time difference from neighbor cells in addition to serving cell. Given the definition of </w:t>
      </w:r>
      <w:r w:rsidR="004F35BB" w:rsidRPr="00CD2B6E">
        <w:rPr>
          <w:color w:val="4472C4" w:themeColor="accent1"/>
          <w:lang w:val="en-US" w:eastAsia="zh-CN"/>
        </w:rPr>
        <w:t>Rx-Tx time difference measurement in TS 38.215, some companies believe the report mapping should cover both positive and negative values</w:t>
      </w:r>
      <w:r w:rsidR="00A95BC3" w:rsidRPr="00CD2B6E">
        <w:rPr>
          <w:color w:val="4472C4" w:themeColor="accent1"/>
          <w:lang w:val="en-US" w:eastAsia="zh-CN"/>
        </w:rPr>
        <w:t>. Companies are encouraged to investigate this issue</w:t>
      </w:r>
      <w:r w:rsidRPr="00CD2B6E">
        <w:rPr>
          <w:color w:val="4472C4" w:themeColor="accent1"/>
          <w:lang w:val="en-US" w:eastAsia="zh-CN"/>
        </w:rPr>
        <w:t>.</w:t>
      </w:r>
    </w:p>
    <w:p w14:paraId="1F345C9D" w14:textId="3AD62715" w:rsidR="00A95BC3" w:rsidRPr="00CD2B6E" w:rsidRDefault="00F47824" w:rsidP="00440744">
      <w:pPr>
        <w:rPr>
          <w:color w:val="4472C4" w:themeColor="accent1"/>
          <w:lang w:val="en-US" w:eastAsia="zh-CN"/>
        </w:rPr>
      </w:pPr>
      <w:r w:rsidRPr="00CD2B6E">
        <w:rPr>
          <w:color w:val="4472C4" w:themeColor="accent1"/>
          <w:lang w:val="en-US" w:eastAsia="zh-CN"/>
        </w:rPr>
        <w:t xml:space="preserve">Should the Rx-Tx time difference report mapping table(s) be double-sided (both positive and negative values) or single-sided? </w:t>
      </w:r>
    </w:p>
    <w:p w14:paraId="37987796" w14:textId="07356F8A" w:rsidR="00440744" w:rsidRPr="00E43A1A" w:rsidRDefault="00440744" w:rsidP="0072416E">
      <w:pPr>
        <w:pStyle w:val="afe"/>
        <w:numPr>
          <w:ilvl w:val="0"/>
          <w:numId w:val="15"/>
        </w:numPr>
        <w:ind w:firstLineChars="0"/>
        <w:rPr>
          <w:iCs/>
          <w:lang w:val="en-US" w:eastAsia="zh-CN"/>
        </w:rPr>
      </w:pPr>
      <w:r>
        <w:rPr>
          <w:iCs/>
          <w:lang w:val="en-US" w:eastAsia="zh-CN"/>
        </w:rPr>
        <w:t xml:space="preserve">Option 1. </w:t>
      </w:r>
      <w:r w:rsidR="004E0C65">
        <w:rPr>
          <w:iCs/>
          <w:lang w:val="en-US" w:eastAsia="zh-CN"/>
        </w:rPr>
        <w:t>Double-sided (Hu</w:t>
      </w:r>
      <w:r w:rsidR="00AC454A">
        <w:rPr>
          <w:iCs/>
          <w:lang w:val="en-US" w:eastAsia="zh-CN"/>
        </w:rPr>
        <w:t>a</w:t>
      </w:r>
      <w:r w:rsidR="004E0C65">
        <w:rPr>
          <w:iCs/>
          <w:lang w:val="en-US" w:eastAsia="zh-CN"/>
        </w:rPr>
        <w:t>we</w:t>
      </w:r>
      <w:r w:rsidR="00AC454A">
        <w:rPr>
          <w:iCs/>
          <w:lang w:val="en-US" w:eastAsia="zh-CN"/>
        </w:rPr>
        <w:t>i, CATT</w:t>
      </w:r>
      <w:r w:rsidR="00283404">
        <w:rPr>
          <w:iCs/>
          <w:lang w:val="en-US" w:eastAsia="zh-CN"/>
        </w:rPr>
        <w:t>, MediaTek</w:t>
      </w:r>
      <w:r w:rsidR="00AC454A">
        <w:rPr>
          <w:iCs/>
          <w:lang w:val="en-US" w:eastAsia="zh-CN"/>
        </w:rPr>
        <w:t>)</w:t>
      </w:r>
    </w:p>
    <w:p w14:paraId="6F3081C4" w14:textId="4C576102" w:rsidR="00440744" w:rsidRPr="0093486D" w:rsidRDefault="00440744" w:rsidP="0072416E">
      <w:pPr>
        <w:pStyle w:val="afe"/>
        <w:numPr>
          <w:ilvl w:val="0"/>
          <w:numId w:val="15"/>
        </w:numPr>
        <w:ind w:firstLineChars="0"/>
        <w:rPr>
          <w:iCs/>
          <w:lang w:eastAsia="zh-CN"/>
        </w:rPr>
      </w:pPr>
      <w:r w:rsidRPr="00E43A1A">
        <w:rPr>
          <w:iCs/>
          <w:lang w:val="en-US" w:eastAsia="zh-CN"/>
        </w:rPr>
        <w:t xml:space="preserve">Option </w:t>
      </w:r>
      <w:r>
        <w:rPr>
          <w:iCs/>
          <w:lang w:val="en-US" w:eastAsia="zh-CN"/>
        </w:rPr>
        <w:t>2</w:t>
      </w:r>
      <w:r w:rsidRPr="00E43A1A">
        <w:rPr>
          <w:iCs/>
          <w:lang w:val="en-US" w:eastAsia="zh-CN"/>
        </w:rPr>
        <w:t xml:space="preserve">. </w:t>
      </w:r>
      <w:r w:rsidR="00AC454A">
        <w:rPr>
          <w:iCs/>
          <w:lang w:val="en-US" w:eastAsia="zh-CN"/>
        </w:rPr>
        <w:t>Single-sided (</w:t>
      </w:r>
      <w:r w:rsidR="00283404">
        <w:rPr>
          <w:iCs/>
          <w:lang w:val="en-US" w:eastAsia="zh-CN"/>
        </w:rPr>
        <w:t>Qualcomm, Ericsson)</w:t>
      </w:r>
    </w:p>
    <w:p w14:paraId="1E68F97B" w14:textId="65E4345F" w:rsidR="00440744" w:rsidRPr="00283404" w:rsidRDefault="00440744" w:rsidP="00283404">
      <w:pPr>
        <w:ind w:left="360"/>
        <w:rPr>
          <w:iCs/>
          <w:lang w:eastAsia="zh-CN"/>
        </w:rPr>
      </w:pPr>
    </w:p>
    <w:p w14:paraId="3C379B6E" w14:textId="77777777" w:rsidR="00440744" w:rsidRDefault="00440744" w:rsidP="00440744">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5539E029" w14:textId="77777777" w:rsidR="00440744" w:rsidRDefault="00440744" w:rsidP="000563C5">
      <w:pPr>
        <w:rPr>
          <w:lang w:val="en-US" w:eastAsia="zh-CN"/>
        </w:rPr>
      </w:pPr>
    </w:p>
    <w:p w14:paraId="1B624772" w14:textId="2F4793C5" w:rsidR="000563C5" w:rsidRPr="00CD2B6E" w:rsidRDefault="000563C5" w:rsidP="000563C5">
      <w:pPr>
        <w:pStyle w:val="3"/>
        <w:rPr>
          <w:sz w:val="24"/>
          <w:szCs w:val="16"/>
          <w:lang w:val="en-US"/>
        </w:rPr>
      </w:pPr>
      <w:r w:rsidRPr="00CD2B6E">
        <w:rPr>
          <w:sz w:val="24"/>
          <w:szCs w:val="16"/>
          <w:lang w:val="en-US"/>
        </w:rPr>
        <w:t xml:space="preserve">Sub-topic </w:t>
      </w:r>
      <w:r w:rsidR="009169BF" w:rsidRPr="00CD2B6E">
        <w:rPr>
          <w:sz w:val="24"/>
          <w:szCs w:val="16"/>
          <w:lang w:val="en-US"/>
        </w:rPr>
        <w:t>17-4</w:t>
      </w:r>
      <w:r w:rsidRPr="00CD2B6E">
        <w:rPr>
          <w:sz w:val="24"/>
          <w:szCs w:val="16"/>
          <w:lang w:val="en-US"/>
        </w:rPr>
        <w:t xml:space="preserve"> </w:t>
      </w:r>
      <w:r w:rsidR="00AE0313" w:rsidRPr="00CD2B6E">
        <w:rPr>
          <w:sz w:val="24"/>
          <w:szCs w:val="16"/>
          <w:lang w:val="en-US"/>
        </w:rPr>
        <w:t>Range</w:t>
      </w:r>
      <w:r w:rsidRPr="00CD2B6E">
        <w:rPr>
          <w:sz w:val="24"/>
          <w:szCs w:val="16"/>
          <w:lang w:val="en-US"/>
        </w:rPr>
        <w:t xml:space="preserve"> </w:t>
      </w:r>
      <w:r w:rsidR="00AE0313" w:rsidRPr="00CD2B6E">
        <w:rPr>
          <w:sz w:val="24"/>
          <w:szCs w:val="16"/>
          <w:lang w:val="en-US"/>
        </w:rPr>
        <w:t>of</w:t>
      </w:r>
      <w:r w:rsidRPr="00CD2B6E">
        <w:rPr>
          <w:sz w:val="24"/>
          <w:szCs w:val="16"/>
          <w:lang w:val="en-US"/>
        </w:rPr>
        <w:t xml:space="preserve"> report mapping table</w:t>
      </w:r>
    </w:p>
    <w:p w14:paraId="245BA414" w14:textId="12F7AB7C" w:rsidR="000563C5" w:rsidRPr="00CD2B6E" w:rsidRDefault="000563C5" w:rsidP="000563C5">
      <w:pPr>
        <w:rPr>
          <w:color w:val="4472C4" w:themeColor="accent1"/>
          <w:lang w:val="en-US" w:eastAsia="zh-CN"/>
        </w:rPr>
      </w:pPr>
      <w:r w:rsidRPr="00CD2B6E">
        <w:rPr>
          <w:color w:val="4472C4" w:themeColor="accent1"/>
          <w:lang w:val="en-US" w:eastAsia="zh-CN"/>
        </w:rPr>
        <w:t>The issue is the max</w:t>
      </w:r>
      <w:r w:rsidR="00C80BBF" w:rsidRPr="00CD2B6E">
        <w:rPr>
          <w:color w:val="4472C4" w:themeColor="accent1"/>
          <w:lang w:val="en-US" w:eastAsia="zh-CN"/>
        </w:rPr>
        <w:t xml:space="preserve"> </w:t>
      </w:r>
      <w:r w:rsidRPr="00CD2B6E">
        <w:rPr>
          <w:color w:val="4472C4" w:themeColor="accent1"/>
          <w:lang w:val="en-US" w:eastAsia="zh-CN"/>
        </w:rPr>
        <w:t xml:space="preserve">range that should be reflected in report mapping table. Companies are encouraged to evaluate </w:t>
      </w:r>
      <w:r w:rsidR="00527456" w:rsidRPr="00CD2B6E">
        <w:rPr>
          <w:color w:val="4472C4" w:themeColor="accent1"/>
          <w:lang w:val="en-US" w:eastAsia="zh-CN"/>
        </w:rPr>
        <w:t xml:space="preserve">the range given the agreements in RAN1 for max RSTD as well as cell radius supported in each numerology. </w:t>
      </w:r>
      <w:r w:rsidRPr="00CD2B6E">
        <w:rPr>
          <w:color w:val="4472C4" w:themeColor="accent1"/>
          <w:lang w:val="en-US" w:eastAsia="zh-CN"/>
        </w:rPr>
        <w:t xml:space="preserve"> </w:t>
      </w:r>
    </w:p>
    <w:p w14:paraId="6AB24790" w14:textId="6F2E1705" w:rsidR="000563C5" w:rsidRDefault="000563C5" w:rsidP="0072416E">
      <w:pPr>
        <w:pStyle w:val="afe"/>
        <w:numPr>
          <w:ilvl w:val="0"/>
          <w:numId w:val="15"/>
        </w:numPr>
        <w:ind w:firstLineChars="0"/>
        <w:rPr>
          <w:iCs/>
          <w:lang w:val="en-US" w:eastAsia="zh-CN"/>
        </w:rPr>
      </w:pPr>
      <w:r w:rsidRPr="00E43A1A">
        <w:rPr>
          <w:iCs/>
          <w:lang w:val="en-US" w:eastAsia="zh-CN"/>
        </w:rPr>
        <w:t xml:space="preserve">Option 1. </w:t>
      </w:r>
      <w:r>
        <w:rPr>
          <w:iCs/>
          <w:lang w:val="en-US" w:eastAsia="zh-CN"/>
        </w:rPr>
        <w:t xml:space="preserve">Same as </w:t>
      </w:r>
      <w:r w:rsidR="00D84777">
        <w:rPr>
          <w:iCs/>
          <w:lang w:val="en-US" w:eastAsia="zh-CN"/>
        </w:rPr>
        <w:t>LTE</w:t>
      </w:r>
      <w:r>
        <w:rPr>
          <w:iCs/>
          <w:lang w:val="en-US" w:eastAsia="zh-CN"/>
        </w:rPr>
        <w:t xml:space="preserve"> (</w:t>
      </w:r>
      <w:r w:rsidR="00D84777">
        <w:rPr>
          <w:iCs/>
          <w:lang w:val="en-US" w:eastAsia="zh-CN"/>
        </w:rPr>
        <w:t>20472T</w:t>
      </w:r>
      <w:r>
        <w:rPr>
          <w:iCs/>
          <w:lang w:val="en-US" w:eastAsia="zh-CN"/>
        </w:rPr>
        <w:t>s) (MediaTek)</w:t>
      </w:r>
    </w:p>
    <w:p w14:paraId="54705746" w14:textId="1666E137" w:rsidR="000563C5" w:rsidRPr="00503A22" w:rsidRDefault="000563C5" w:rsidP="0072416E">
      <w:pPr>
        <w:pStyle w:val="afe"/>
        <w:numPr>
          <w:ilvl w:val="0"/>
          <w:numId w:val="15"/>
        </w:numPr>
        <w:ind w:firstLineChars="0"/>
        <w:rPr>
          <w:iCs/>
          <w:lang w:val="en-US" w:eastAsia="zh-CN"/>
        </w:rPr>
      </w:pPr>
      <w:r>
        <w:rPr>
          <w:iCs/>
          <w:lang w:val="en-US" w:eastAsia="zh-CN"/>
        </w:rPr>
        <w:t xml:space="preserve">Option 2. </w:t>
      </w:r>
      <w:r w:rsidR="00873367">
        <w:rPr>
          <w:iCs/>
          <w:lang w:val="en-US" w:eastAsia="zh-CN"/>
        </w:rPr>
        <w:t xml:space="preserve">Same as RSTD in FR1 </w:t>
      </w:r>
      <w:r>
        <w:rPr>
          <w:iCs/>
          <w:lang w:val="en-US" w:eastAsia="zh-CN"/>
        </w:rPr>
        <w:t>(</w:t>
      </w:r>
      <w:r w:rsidR="001C6E19">
        <w:rPr>
          <w:iCs/>
          <w:lang w:val="en-US" w:eastAsia="zh-CN"/>
        </w:rPr>
        <w:t>15391Ts</w:t>
      </w:r>
      <w:r>
        <w:rPr>
          <w:iCs/>
          <w:lang w:val="en-US" w:eastAsia="zh-CN"/>
        </w:rPr>
        <w:t xml:space="preserve">) </w:t>
      </w:r>
      <w:r w:rsidR="001C6E19">
        <w:rPr>
          <w:iCs/>
          <w:lang w:val="en-US" w:eastAsia="zh-CN"/>
        </w:rPr>
        <w:t>(Huawei</w:t>
      </w:r>
      <w:r>
        <w:rPr>
          <w:iCs/>
          <w:lang w:val="en-US" w:eastAsia="zh-CN"/>
        </w:rPr>
        <w:t>)</w:t>
      </w:r>
    </w:p>
    <w:p w14:paraId="26613E84" w14:textId="77777777" w:rsidR="00247802" w:rsidRPr="00247802" w:rsidRDefault="000563C5" w:rsidP="0072416E">
      <w:pPr>
        <w:pStyle w:val="afe"/>
        <w:numPr>
          <w:ilvl w:val="0"/>
          <w:numId w:val="15"/>
        </w:numPr>
        <w:ind w:firstLineChars="0"/>
        <w:rPr>
          <w:iCs/>
          <w:lang w:eastAsia="zh-CN"/>
        </w:rPr>
      </w:pPr>
      <w:r>
        <w:rPr>
          <w:iCs/>
          <w:lang w:val="en-US" w:eastAsia="zh-CN"/>
        </w:rPr>
        <w:t>O</w:t>
      </w:r>
      <w:r w:rsidR="001C6E19">
        <w:rPr>
          <w:iCs/>
          <w:lang w:val="en-US" w:eastAsia="zh-CN"/>
        </w:rPr>
        <w:t xml:space="preserve">ption </w:t>
      </w:r>
      <w:r w:rsidR="00D92B84">
        <w:rPr>
          <w:iCs/>
          <w:lang w:val="en-US" w:eastAsia="zh-CN"/>
        </w:rPr>
        <w:t>3</w:t>
      </w:r>
      <w:r w:rsidR="001C6E19">
        <w:rPr>
          <w:iCs/>
          <w:lang w:val="en-US" w:eastAsia="zh-CN"/>
        </w:rPr>
        <w:t>.</w:t>
      </w:r>
      <w:r w:rsidR="00D92B84">
        <w:rPr>
          <w:iCs/>
          <w:lang w:val="en-US" w:eastAsia="zh-CN"/>
        </w:rPr>
        <w:t xml:space="preserve"> </w:t>
      </w:r>
      <w:r w:rsidR="00784415">
        <w:rPr>
          <w:iCs/>
          <w:lang w:val="en-US" w:eastAsia="zh-CN"/>
        </w:rPr>
        <w:t>1969920*</w:t>
      </w:r>
      <w:r w:rsidR="00D92B84">
        <w:rPr>
          <w:iCs/>
          <w:lang w:val="en-US" w:eastAsia="zh-CN"/>
        </w:rPr>
        <w:t>Tc in FR1 and</w:t>
      </w:r>
      <w:r w:rsidR="00784415">
        <w:rPr>
          <w:iCs/>
          <w:lang w:val="en-US" w:eastAsia="zh-CN"/>
        </w:rPr>
        <w:t xml:space="preserve"> </w:t>
      </w:r>
      <w:r w:rsidR="00712335">
        <w:rPr>
          <w:iCs/>
          <w:lang w:val="en-US" w:eastAsia="zh-CN"/>
        </w:rPr>
        <w:t xml:space="preserve">1983712*Tc in FR2 </w:t>
      </w:r>
      <w:r w:rsidR="00247802">
        <w:rPr>
          <w:iCs/>
          <w:lang w:val="en-US" w:eastAsia="zh-CN"/>
        </w:rPr>
        <w:t>(Ericsson)</w:t>
      </w:r>
    </w:p>
    <w:p w14:paraId="74D0EAD9" w14:textId="3F4CABD3" w:rsidR="000563C5" w:rsidRPr="00825C0E" w:rsidRDefault="00247802" w:rsidP="0072416E">
      <w:pPr>
        <w:pStyle w:val="afe"/>
        <w:numPr>
          <w:ilvl w:val="0"/>
          <w:numId w:val="15"/>
        </w:numPr>
        <w:ind w:firstLineChars="0"/>
        <w:rPr>
          <w:iCs/>
          <w:lang w:eastAsia="zh-CN"/>
        </w:rPr>
      </w:pPr>
      <w:r>
        <w:rPr>
          <w:iCs/>
          <w:lang w:val="en-US" w:eastAsia="zh-CN"/>
        </w:rPr>
        <w:t xml:space="preserve">Option 4. </w:t>
      </w:r>
      <w:r w:rsidR="00825C0E">
        <w:rPr>
          <w:iCs/>
          <w:lang w:val="en-US" w:eastAsia="zh-CN"/>
        </w:rPr>
        <w:t>2097148*Tc in FR1 and 65536*Tc in FR2 (Qualcomm)</w:t>
      </w:r>
    </w:p>
    <w:p w14:paraId="7B689ADC" w14:textId="0C12CBBE" w:rsidR="00825C0E" w:rsidRPr="00E43A1A" w:rsidRDefault="00825C0E" w:rsidP="0072416E">
      <w:pPr>
        <w:pStyle w:val="afe"/>
        <w:numPr>
          <w:ilvl w:val="0"/>
          <w:numId w:val="15"/>
        </w:numPr>
        <w:ind w:firstLineChars="0"/>
        <w:rPr>
          <w:iCs/>
          <w:lang w:eastAsia="zh-CN"/>
        </w:rPr>
      </w:pPr>
      <w:r>
        <w:rPr>
          <w:iCs/>
          <w:lang w:val="en-US" w:eastAsia="zh-CN"/>
        </w:rPr>
        <w:t>Other options are not precluded.</w:t>
      </w:r>
    </w:p>
    <w:p w14:paraId="0DCE7F8B" w14:textId="77777777" w:rsidR="000563C5" w:rsidRDefault="000563C5" w:rsidP="000563C5">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45FFC2F3" w14:textId="77777777" w:rsidR="000563C5" w:rsidRPr="00E109FC" w:rsidRDefault="000563C5" w:rsidP="000563C5">
      <w:pPr>
        <w:rPr>
          <w:lang w:val="en-US" w:eastAsia="zh-CN"/>
        </w:rPr>
      </w:pPr>
    </w:p>
    <w:p w14:paraId="7FE6BABE" w14:textId="7F306CA6" w:rsidR="000563C5" w:rsidRPr="00CD2B6E" w:rsidRDefault="000563C5" w:rsidP="000563C5">
      <w:pPr>
        <w:pStyle w:val="3"/>
        <w:rPr>
          <w:sz w:val="24"/>
          <w:szCs w:val="16"/>
          <w:lang w:val="en-US"/>
        </w:rPr>
      </w:pPr>
      <w:r w:rsidRPr="00CD2B6E">
        <w:rPr>
          <w:sz w:val="24"/>
          <w:szCs w:val="16"/>
          <w:lang w:val="en-US"/>
        </w:rPr>
        <w:t xml:space="preserve">Sub-topic </w:t>
      </w:r>
      <w:r w:rsidR="00F63A5A" w:rsidRPr="00CD2B6E">
        <w:rPr>
          <w:sz w:val="24"/>
          <w:szCs w:val="16"/>
          <w:lang w:val="en-US"/>
        </w:rPr>
        <w:t>17</w:t>
      </w:r>
      <w:r w:rsidRPr="00CD2B6E">
        <w:rPr>
          <w:sz w:val="24"/>
          <w:szCs w:val="16"/>
          <w:lang w:val="en-US"/>
        </w:rPr>
        <w:t>-</w:t>
      </w:r>
      <w:r w:rsidR="00F63A5A" w:rsidRPr="00CD2B6E">
        <w:rPr>
          <w:sz w:val="24"/>
          <w:szCs w:val="16"/>
          <w:lang w:val="en-US"/>
        </w:rPr>
        <w:t>5</w:t>
      </w:r>
      <w:r w:rsidRPr="00CD2B6E">
        <w:rPr>
          <w:sz w:val="24"/>
          <w:szCs w:val="16"/>
          <w:lang w:val="en-US"/>
        </w:rPr>
        <w:t xml:space="preserve">   Relative report mapping table </w:t>
      </w:r>
    </w:p>
    <w:p w14:paraId="5196FC64" w14:textId="082A2B0B" w:rsidR="000563C5" w:rsidRPr="00CD2B6E" w:rsidRDefault="000563C5" w:rsidP="000563C5">
      <w:pPr>
        <w:rPr>
          <w:color w:val="4472C4" w:themeColor="accent1"/>
          <w:lang w:val="en-US" w:eastAsia="zh-CN"/>
        </w:rPr>
      </w:pPr>
      <w:r w:rsidRPr="00CD2B6E">
        <w:rPr>
          <w:color w:val="4472C4" w:themeColor="accent1"/>
          <w:lang w:val="en-US" w:eastAsia="zh-CN"/>
        </w:rPr>
        <w:t xml:space="preserve">The issue is whether two report mapping table is needed: one for reporting a coarse value of </w:t>
      </w:r>
      <w:r w:rsidR="006A3C72" w:rsidRPr="00CD2B6E">
        <w:rPr>
          <w:color w:val="4472C4" w:themeColor="accent1"/>
          <w:lang w:val="en-US" w:eastAsia="zh-CN"/>
        </w:rPr>
        <w:t>Rx-Tx</w:t>
      </w:r>
      <w:r w:rsidRPr="00CD2B6E">
        <w:rPr>
          <w:color w:val="4472C4" w:themeColor="accent1"/>
          <w:lang w:val="en-US" w:eastAsia="zh-CN"/>
        </w:rPr>
        <w:t xml:space="preserve"> and one for refining the reported R</w:t>
      </w:r>
      <w:r w:rsidR="00F21566" w:rsidRPr="00CD2B6E">
        <w:rPr>
          <w:color w:val="4472C4" w:themeColor="accent1"/>
          <w:lang w:val="en-US" w:eastAsia="zh-CN"/>
        </w:rPr>
        <w:t>x-Tx</w:t>
      </w:r>
      <w:r w:rsidRPr="00CD2B6E">
        <w:rPr>
          <w:color w:val="4472C4" w:themeColor="accent1"/>
          <w:lang w:val="en-US" w:eastAsia="zh-CN"/>
        </w:rPr>
        <w:t xml:space="preserve"> based on smaller granularity. This approach was taken in later release of LTE. Companies are encouraged to analyze the pros and cons of each option such as complexity, signalling aspects, savings in bitwidth (reporting payload), specification impact, etc.</w:t>
      </w:r>
    </w:p>
    <w:p w14:paraId="285D5B6D" w14:textId="77777777" w:rsidR="000563C5" w:rsidRDefault="000563C5" w:rsidP="0072416E">
      <w:pPr>
        <w:pStyle w:val="afe"/>
        <w:numPr>
          <w:ilvl w:val="0"/>
          <w:numId w:val="15"/>
        </w:numPr>
        <w:ind w:firstLineChars="0"/>
        <w:rPr>
          <w:iCs/>
          <w:lang w:val="en-US" w:eastAsia="zh-CN"/>
        </w:rPr>
      </w:pPr>
      <w:r w:rsidRPr="00E43A1A">
        <w:rPr>
          <w:iCs/>
          <w:lang w:val="en-US" w:eastAsia="zh-CN"/>
        </w:rPr>
        <w:t xml:space="preserve">Option 1. </w:t>
      </w:r>
      <w:r>
        <w:rPr>
          <w:iCs/>
          <w:lang w:val="en-US" w:eastAsia="zh-CN"/>
        </w:rPr>
        <w:t>No (Qualcomm)</w:t>
      </w:r>
    </w:p>
    <w:p w14:paraId="208928EF" w14:textId="168F96A7" w:rsidR="000563C5" w:rsidRPr="00FE2538" w:rsidRDefault="000563C5" w:rsidP="0072416E">
      <w:pPr>
        <w:pStyle w:val="afe"/>
        <w:numPr>
          <w:ilvl w:val="0"/>
          <w:numId w:val="15"/>
        </w:numPr>
        <w:ind w:firstLineChars="0"/>
        <w:rPr>
          <w:iCs/>
          <w:lang w:val="en-US" w:eastAsia="zh-CN"/>
        </w:rPr>
      </w:pPr>
      <w:r>
        <w:rPr>
          <w:iCs/>
          <w:lang w:val="en-US" w:eastAsia="zh-CN"/>
        </w:rPr>
        <w:t xml:space="preserve">Option 2. Yes </w:t>
      </w:r>
    </w:p>
    <w:p w14:paraId="48F4257A" w14:textId="77777777" w:rsidR="000563C5" w:rsidRDefault="000563C5" w:rsidP="000563C5">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594E8C31" w14:textId="77777777" w:rsidR="000563C5" w:rsidRDefault="000563C5" w:rsidP="000563C5">
      <w:pPr>
        <w:rPr>
          <w:color w:val="0070C0"/>
          <w:lang w:val="en-US" w:eastAsia="zh-CN"/>
        </w:rPr>
      </w:pPr>
    </w:p>
    <w:p w14:paraId="35650998" w14:textId="52864D55" w:rsidR="000563C5" w:rsidRPr="00CD2B6E" w:rsidRDefault="000563C5" w:rsidP="000563C5">
      <w:pPr>
        <w:pStyle w:val="3"/>
        <w:rPr>
          <w:sz w:val="24"/>
          <w:szCs w:val="16"/>
          <w:lang w:val="en-US"/>
        </w:rPr>
      </w:pPr>
      <w:r w:rsidRPr="00CD2B6E">
        <w:rPr>
          <w:sz w:val="24"/>
          <w:szCs w:val="16"/>
          <w:lang w:val="en-US"/>
        </w:rPr>
        <w:t xml:space="preserve">Sub-topic </w:t>
      </w:r>
      <w:r w:rsidR="00906CA6" w:rsidRPr="00CD2B6E">
        <w:rPr>
          <w:sz w:val="24"/>
          <w:szCs w:val="16"/>
          <w:lang w:val="en-US"/>
        </w:rPr>
        <w:t>17</w:t>
      </w:r>
      <w:r w:rsidRPr="00CD2B6E">
        <w:rPr>
          <w:sz w:val="24"/>
          <w:szCs w:val="16"/>
          <w:lang w:val="en-US"/>
        </w:rPr>
        <w:t>-</w:t>
      </w:r>
      <w:r w:rsidR="00364468" w:rsidRPr="00CD2B6E">
        <w:rPr>
          <w:sz w:val="24"/>
          <w:szCs w:val="16"/>
          <w:lang w:val="en-US"/>
        </w:rPr>
        <w:t>6</w:t>
      </w:r>
      <w:r w:rsidRPr="00CD2B6E">
        <w:rPr>
          <w:sz w:val="24"/>
          <w:szCs w:val="16"/>
          <w:lang w:val="en-US"/>
        </w:rPr>
        <w:t xml:space="preserve">   Minimum granu</w:t>
      </w:r>
      <w:r w:rsidR="00E47515">
        <w:rPr>
          <w:sz w:val="24"/>
          <w:szCs w:val="16"/>
          <w:lang w:val="en-US"/>
        </w:rPr>
        <w:t>l</w:t>
      </w:r>
      <w:r w:rsidRPr="00CD2B6E">
        <w:rPr>
          <w:sz w:val="24"/>
          <w:szCs w:val="16"/>
          <w:lang w:val="en-US"/>
        </w:rPr>
        <w:t>a</w:t>
      </w:r>
      <w:r w:rsidR="00E47515">
        <w:rPr>
          <w:sz w:val="24"/>
          <w:szCs w:val="16"/>
          <w:lang w:val="en-US"/>
        </w:rPr>
        <w:t>r</w:t>
      </w:r>
      <w:r w:rsidRPr="00CD2B6E">
        <w:rPr>
          <w:sz w:val="24"/>
          <w:szCs w:val="16"/>
          <w:lang w:val="en-US"/>
        </w:rPr>
        <w:t>ity in report mapping table</w:t>
      </w:r>
    </w:p>
    <w:p w14:paraId="002DE53D" w14:textId="77777777" w:rsidR="000563C5" w:rsidRPr="00CD2B6E" w:rsidRDefault="000563C5" w:rsidP="000563C5">
      <w:pPr>
        <w:rPr>
          <w:color w:val="4472C4" w:themeColor="accent1"/>
          <w:lang w:val="en-US" w:eastAsia="zh-CN"/>
        </w:rPr>
      </w:pPr>
      <w:r w:rsidRPr="00CD2B6E">
        <w:rPr>
          <w:color w:val="4472C4" w:themeColor="accent1"/>
          <w:lang w:val="en-US" w:eastAsia="zh-CN"/>
        </w:rPr>
        <w:t>The issue is the minimum granularity in the report mapping table to be specified in TS 38.133. Companies are encouraged to analyze the pros and cons of each option such as complexity, signalling aspects, savings in bitwidth (reporting payload), specification impact, etc.</w:t>
      </w:r>
    </w:p>
    <w:p w14:paraId="7BC0008A" w14:textId="320147B7" w:rsidR="000563C5" w:rsidRDefault="000563C5" w:rsidP="0072416E">
      <w:pPr>
        <w:pStyle w:val="afe"/>
        <w:numPr>
          <w:ilvl w:val="0"/>
          <w:numId w:val="15"/>
        </w:numPr>
        <w:ind w:firstLineChars="0"/>
        <w:rPr>
          <w:iCs/>
          <w:lang w:val="en-US" w:eastAsia="zh-CN"/>
        </w:rPr>
      </w:pPr>
      <w:r w:rsidRPr="00E43A1A">
        <w:rPr>
          <w:iCs/>
          <w:lang w:val="en-US" w:eastAsia="zh-CN"/>
        </w:rPr>
        <w:t xml:space="preserve">Option 1. </w:t>
      </w:r>
      <w:r w:rsidR="00F961CC">
        <w:rPr>
          <w:iCs/>
          <w:lang w:val="en-US" w:eastAsia="zh-CN"/>
        </w:rPr>
        <w:t>4</w:t>
      </w:r>
      <w:r>
        <w:rPr>
          <w:iCs/>
          <w:lang w:val="en-US" w:eastAsia="zh-CN"/>
        </w:rPr>
        <w:t>Tc</w:t>
      </w:r>
      <w:r w:rsidR="00F961CC">
        <w:rPr>
          <w:iCs/>
          <w:lang w:val="en-US" w:eastAsia="zh-CN"/>
        </w:rPr>
        <w:t xml:space="preserve"> (MediaTek</w:t>
      </w:r>
      <w:r>
        <w:rPr>
          <w:iCs/>
          <w:lang w:val="en-US" w:eastAsia="zh-CN"/>
        </w:rPr>
        <w:t>)</w:t>
      </w:r>
    </w:p>
    <w:p w14:paraId="0FE1B4DC" w14:textId="28E3BEC1" w:rsidR="000563C5" w:rsidRDefault="000563C5" w:rsidP="0072416E">
      <w:pPr>
        <w:pStyle w:val="afe"/>
        <w:numPr>
          <w:ilvl w:val="0"/>
          <w:numId w:val="15"/>
        </w:numPr>
        <w:ind w:firstLineChars="0"/>
        <w:rPr>
          <w:iCs/>
          <w:lang w:val="en-US" w:eastAsia="zh-CN"/>
        </w:rPr>
      </w:pPr>
      <w:r>
        <w:rPr>
          <w:iCs/>
          <w:lang w:val="en-US" w:eastAsia="zh-CN"/>
        </w:rPr>
        <w:t xml:space="preserve">Option 2. </w:t>
      </w:r>
      <w:r w:rsidR="00B86ABA">
        <w:rPr>
          <w:iCs/>
          <w:lang w:val="en-US" w:eastAsia="zh-CN"/>
        </w:rPr>
        <w:t>32</w:t>
      </w:r>
      <w:r>
        <w:rPr>
          <w:iCs/>
          <w:lang w:val="en-US" w:eastAsia="zh-CN"/>
        </w:rPr>
        <w:t>Tc</w:t>
      </w:r>
      <w:r w:rsidR="00B86ABA">
        <w:rPr>
          <w:iCs/>
          <w:lang w:val="en-US" w:eastAsia="zh-CN"/>
        </w:rPr>
        <w:t xml:space="preserve"> in FR1 and 4Tc in FR2</w:t>
      </w:r>
      <w:r>
        <w:rPr>
          <w:iCs/>
          <w:lang w:val="en-US" w:eastAsia="zh-CN"/>
        </w:rPr>
        <w:t xml:space="preserve"> (</w:t>
      </w:r>
      <w:r w:rsidR="00B86ABA">
        <w:rPr>
          <w:iCs/>
          <w:lang w:val="en-US" w:eastAsia="zh-CN"/>
        </w:rPr>
        <w:t>Ericsson</w:t>
      </w:r>
      <w:r>
        <w:rPr>
          <w:iCs/>
          <w:lang w:val="en-US" w:eastAsia="zh-CN"/>
        </w:rPr>
        <w:t>)</w:t>
      </w:r>
    </w:p>
    <w:p w14:paraId="60E40E0C" w14:textId="1C2218FD" w:rsidR="000563C5" w:rsidRDefault="000563C5" w:rsidP="0072416E">
      <w:pPr>
        <w:pStyle w:val="afe"/>
        <w:numPr>
          <w:ilvl w:val="0"/>
          <w:numId w:val="15"/>
        </w:numPr>
        <w:ind w:firstLineChars="0"/>
        <w:rPr>
          <w:iCs/>
          <w:lang w:val="en-US" w:eastAsia="zh-CN"/>
        </w:rPr>
      </w:pPr>
      <w:r>
        <w:rPr>
          <w:iCs/>
          <w:lang w:val="en-US" w:eastAsia="zh-CN"/>
        </w:rPr>
        <w:t xml:space="preserve">Option 3. </w:t>
      </w:r>
      <w:r w:rsidR="0021785C">
        <w:rPr>
          <w:iCs/>
          <w:lang w:val="en-US" w:eastAsia="zh-CN"/>
        </w:rPr>
        <w:t>4Tc in FR1 and Tc in FR2 (Qualcomm)</w:t>
      </w:r>
    </w:p>
    <w:p w14:paraId="27FBD00E" w14:textId="0D275DAF" w:rsidR="000563C5" w:rsidRDefault="000563C5" w:rsidP="0072416E">
      <w:pPr>
        <w:pStyle w:val="afe"/>
        <w:numPr>
          <w:ilvl w:val="0"/>
          <w:numId w:val="15"/>
        </w:numPr>
        <w:ind w:firstLineChars="0"/>
        <w:rPr>
          <w:iCs/>
          <w:lang w:val="en-US" w:eastAsia="zh-CN"/>
        </w:rPr>
      </w:pPr>
      <w:r>
        <w:rPr>
          <w:iCs/>
          <w:lang w:val="en-US" w:eastAsia="zh-CN"/>
        </w:rPr>
        <w:t xml:space="preserve">Option 4. </w:t>
      </w:r>
      <w:r w:rsidR="0021785C">
        <w:rPr>
          <w:iCs/>
          <w:lang w:val="en-US" w:eastAsia="zh-CN"/>
        </w:rPr>
        <w:t>Same as RSTD (Huawei)</w:t>
      </w:r>
    </w:p>
    <w:p w14:paraId="245D94F2" w14:textId="6DA0FA7C" w:rsidR="000563C5" w:rsidRPr="00FE2538" w:rsidRDefault="000563C5" w:rsidP="0072416E">
      <w:pPr>
        <w:pStyle w:val="afe"/>
        <w:numPr>
          <w:ilvl w:val="0"/>
          <w:numId w:val="15"/>
        </w:numPr>
        <w:ind w:firstLineChars="0"/>
        <w:rPr>
          <w:iCs/>
          <w:lang w:val="en-US" w:eastAsia="zh-CN"/>
        </w:rPr>
      </w:pPr>
      <w:r>
        <w:rPr>
          <w:iCs/>
          <w:lang w:val="en-US" w:eastAsia="zh-CN"/>
        </w:rPr>
        <w:lastRenderedPageBreak/>
        <w:t xml:space="preserve">Other options not precluded. </w:t>
      </w:r>
    </w:p>
    <w:p w14:paraId="3527C655" w14:textId="77777777" w:rsidR="000563C5" w:rsidRDefault="000563C5" w:rsidP="000563C5">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51F0811F" w14:textId="77777777" w:rsidR="000563C5" w:rsidRDefault="000563C5" w:rsidP="000563C5">
      <w:pPr>
        <w:rPr>
          <w:color w:val="0070C0"/>
          <w:lang w:val="en-US" w:eastAsia="zh-CN"/>
        </w:rPr>
      </w:pPr>
    </w:p>
    <w:p w14:paraId="12965EBA" w14:textId="2508A952" w:rsidR="000563C5" w:rsidRPr="00F20CB3" w:rsidRDefault="000563C5" w:rsidP="000563C5">
      <w:pPr>
        <w:pStyle w:val="3"/>
        <w:rPr>
          <w:i/>
          <w:iCs/>
          <w:sz w:val="24"/>
          <w:szCs w:val="16"/>
        </w:rPr>
      </w:pPr>
      <w:r w:rsidRPr="00805BE8">
        <w:rPr>
          <w:sz w:val="24"/>
          <w:szCs w:val="16"/>
        </w:rPr>
        <w:t>Sub-</w:t>
      </w:r>
      <w:r>
        <w:rPr>
          <w:sz w:val="24"/>
          <w:szCs w:val="16"/>
        </w:rPr>
        <w:t>topic</w:t>
      </w:r>
      <w:r w:rsidRPr="00805BE8">
        <w:rPr>
          <w:sz w:val="24"/>
          <w:szCs w:val="16"/>
        </w:rPr>
        <w:t xml:space="preserve"> </w:t>
      </w:r>
      <w:r w:rsidR="00364468">
        <w:rPr>
          <w:sz w:val="24"/>
          <w:szCs w:val="16"/>
        </w:rPr>
        <w:t>17-7</w:t>
      </w:r>
      <w:r>
        <w:rPr>
          <w:sz w:val="24"/>
          <w:szCs w:val="16"/>
        </w:rPr>
        <w:t xml:space="preserve">   Parameter </w:t>
      </w:r>
      <w:r w:rsidRPr="00F20CB3">
        <w:rPr>
          <w:i/>
          <w:iCs/>
          <w:sz w:val="24"/>
          <w:szCs w:val="16"/>
        </w:rPr>
        <w:t>k</w:t>
      </w:r>
    </w:p>
    <w:p w14:paraId="2DBCBE98" w14:textId="77777777" w:rsidR="000563C5" w:rsidRPr="00CD2B6E" w:rsidRDefault="000563C5" w:rsidP="000563C5">
      <w:pPr>
        <w:rPr>
          <w:color w:val="4472C4" w:themeColor="accent1"/>
          <w:lang w:val="en-US" w:eastAsia="zh-CN"/>
        </w:rPr>
      </w:pPr>
      <w:r w:rsidRPr="00CD2B6E">
        <w:rPr>
          <w:color w:val="4472C4" w:themeColor="accent1"/>
          <w:lang w:val="en-US" w:eastAsia="zh-CN"/>
        </w:rPr>
        <w:t xml:space="preserve">The issues related to parameter </w:t>
      </w:r>
      <w:r w:rsidRPr="00CD2B6E">
        <w:rPr>
          <w:i/>
          <w:iCs/>
          <w:color w:val="4472C4" w:themeColor="accent1"/>
          <w:lang w:val="en-US" w:eastAsia="zh-CN"/>
        </w:rPr>
        <w:t>k</w:t>
      </w:r>
      <w:r w:rsidRPr="00CD2B6E">
        <w:rPr>
          <w:color w:val="4472C4" w:themeColor="accent1"/>
          <w:lang w:val="en-US" w:eastAsia="zh-CN"/>
        </w:rPr>
        <w:t xml:space="preserve"> are diverse and thus, companies are asked to reply to the questions below as raised in Tdocs. </w:t>
      </w:r>
    </w:p>
    <w:p w14:paraId="3CE88976" w14:textId="77777777" w:rsidR="000563C5" w:rsidRDefault="000563C5" w:rsidP="0072416E">
      <w:pPr>
        <w:pStyle w:val="afe"/>
        <w:numPr>
          <w:ilvl w:val="0"/>
          <w:numId w:val="15"/>
        </w:numPr>
        <w:ind w:firstLineChars="0"/>
        <w:rPr>
          <w:iCs/>
          <w:lang w:val="en-US" w:eastAsia="zh-CN"/>
        </w:rPr>
      </w:pPr>
      <w:r>
        <w:rPr>
          <w:iCs/>
          <w:lang w:val="en-US" w:eastAsia="zh-CN"/>
        </w:rPr>
        <w:t xml:space="preserve">Q1: Does UE select parameter </w:t>
      </w:r>
      <w:r w:rsidRPr="009F06D2">
        <w:rPr>
          <w:i/>
          <w:lang w:val="en-US" w:eastAsia="zh-CN"/>
        </w:rPr>
        <w:t>k</w:t>
      </w:r>
      <w:r>
        <w:rPr>
          <w:i/>
          <w:lang w:val="en-US" w:eastAsia="zh-CN"/>
        </w:rPr>
        <w:t xml:space="preserve"> </w:t>
      </w:r>
      <w:r>
        <w:rPr>
          <w:iCs/>
          <w:lang w:val="en-US" w:eastAsia="zh-CN"/>
        </w:rPr>
        <w:t xml:space="preserve">or does it follow the configured value by NW? </w:t>
      </w:r>
    </w:p>
    <w:p w14:paraId="3FEE4F35" w14:textId="77777777" w:rsidR="000563C5" w:rsidRDefault="000563C5" w:rsidP="0072416E">
      <w:pPr>
        <w:pStyle w:val="afe"/>
        <w:numPr>
          <w:ilvl w:val="0"/>
          <w:numId w:val="15"/>
        </w:numPr>
        <w:ind w:firstLineChars="0"/>
        <w:rPr>
          <w:iCs/>
          <w:lang w:val="en-US" w:eastAsia="zh-CN"/>
        </w:rPr>
      </w:pPr>
      <w:r>
        <w:rPr>
          <w:iCs/>
          <w:lang w:val="en-US" w:eastAsia="zh-CN"/>
        </w:rPr>
        <w:t xml:space="preserve">Q2: If UE selects parameter </w:t>
      </w:r>
      <w:r w:rsidRPr="00C6799F">
        <w:rPr>
          <w:i/>
          <w:lang w:val="en-US" w:eastAsia="zh-CN"/>
        </w:rPr>
        <w:t>k</w:t>
      </w:r>
      <w:r>
        <w:rPr>
          <w:iCs/>
          <w:lang w:val="en-US" w:eastAsia="zh-CN"/>
        </w:rPr>
        <w:t xml:space="preserve">, how is it done? Should this be specified, or should a minimum value of k be assumed based on e.g., configured PRS BW subject to UE capability? </w:t>
      </w:r>
    </w:p>
    <w:p w14:paraId="346167D7" w14:textId="77777777" w:rsidR="000563C5" w:rsidRDefault="000563C5" w:rsidP="0072416E">
      <w:pPr>
        <w:pStyle w:val="afe"/>
        <w:numPr>
          <w:ilvl w:val="0"/>
          <w:numId w:val="15"/>
        </w:numPr>
        <w:ind w:firstLineChars="0"/>
        <w:rPr>
          <w:iCs/>
          <w:lang w:val="en-US" w:eastAsia="zh-CN"/>
        </w:rPr>
      </w:pPr>
      <w:r>
        <w:rPr>
          <w:iCs/>
          <w:lang w:val="en-US" w:eastAsia="zh-CN"/>
        </w:rPr>
        <w:t xml:space="preserve">Q3: If UE selects parameter </w:t>
      </w:r>
      <w:r w:rsidRPr="00C6799F">
        <w:rPr>
          <w:i/>
          <w:lang w:val="en-US" w:eastAsia="zh-CN"/>
        </w:rPr>
        <w:t>k</w:t>
      </w:r>
      <w:r>
        <w:rPr>
          <w:iCs/>
          <w:lang w:val="en-US" w:eastAsia="zh-CN"/>
        </w:rPr>
        <w:t xml:space="preserve">, does it need to signal it to NW? </w:t>
      </w:r>
    </w:p>
    <w:p w14:paraId="1356E473" w14:textId="77777777" w:rsidR="0061707B" w:rsidRDefault="0061707B" w:rsidP="0061707B">
      <w:pPr>
        <w:rPr>
          <w:highlight w:val="yellow"/>
          <w:lang w:val="en-US" w:eastAsia="zh-CN"/>
        </w:rPr>
      </w:pPr>
    </w:p>
    <w:p w14:paraId="1DCF8771" w14:textId="4A66C53B" w:rsidR="000B48CD" w:rsidRPr="0061707B" w:rsidRDefault="008A1CE9" w:rsidP="000B48CD">
      <w:pPr>
        <w:rPr>
          <w:lang w:val="en-US" w:eastAsia="zh-CN"/>
        </w:rPr>
      </w:pPr>
      <w:r w:rsidRPr="0061707B">
        <w:rPr>
          <w:highlight w:val="yellow"/>
          <w:lang w:val="en-US" w:eastAsia="zh-CN"/>
        </w:rPr>
        <w:t>Recommended WF</w:t>
      </w:r>
      <w:r w:rsidRPr="0061707B">
        <w:rPr>
          <w:lang w:val="en-US" w:eastAsia="zh-CN"/>
        </w:rPr>
        <w:t xml:space="preserve">: Further discussion needed. Collect companies’ views.  </w:t>
      </w:r>
    </w:p>
    <w:p w14:paraId="3076DAE5" w14:textId="774890A8" w:rsidR="00095AA0" w:rsidRPr="00F20CB3" w:rsidRDefault="00095AA0" w:rsidP="00095AA0">
      <w:pPr>
        <w:pStyle w:val="3"/>
        <w:rPr>
          <w:i/>
          <w:iCs/>
          <w:sz w:val="24"/>
          <w:szCs w:val="16"/>
        </w:rPr>
      </w:pPr>
      <w:r w:rsidRPr="00805BE8">
        <w:rPr>
          <w:sz w:val="24"/>
          <w:szCs w:val="16"/>
        </w:rPr>
        <w:t>Sub-</w:t>
      </w:r>
      <w:r>
        <w:rPr>
          <w:sz w:val="24"/>
          <w:szCs w:val="16"/>
        </w:rPr>
        <w:t>topic</w:t>
      </w:r>
      <w:r w:rsidRPr="00805BE8">
        <w:rPr>
          <w:sz w:val="24"/>
          <w:szCs w:val="16"/>
        </w:rPr>
        <w:t xml:space="preserve"> </w:t>
      </w:r>
      <w:r>
        <w:rPr>
          <w:sz w:val="24"/>
          <w:szCs w:val="16"/>
        </w:rPr>
        <w:t>17-8   Parameter N</w:t>
      </w:r>
      <w:r>
        <w:rPr>
          <w:sz w:val="24"/>
          <w:szCs w:val="16"/>
          <w:vertAlign w:val="subscript"/>
        </w:rPr>
        <w:t>TA,Offset</w:t>
      </w:r>
    </w:p>
    <w:p w14:paraId="5AB845A7" w14:textId="40C6FC4F" w:rsidR="00095AA0" w:rsidRPr="00CD2B6E" w:rsidRDefault="00095AA0" w:rsidP="00095AA0">
      <w:pPr>
        <w:rPr>
          <w:color w:val="4472C4" w:themeColor="accent1"/>
          <w:lang w:val="en-US" w:eastAsia="zh-CN"/>
        </w:rPr>
      </w:pPr>
      <w:r w:rsidRPr="00CD2B6E">
        <w:rPr>
          <w:color w:val="4472C4" w:themeColor="accent1"/>
          <w:lang w:val="en-US" w:eastAsia="zh-CN"/>
        </w:rPr>
        <w:t xml:space="preserve">The issues </w:t>
      </w:r>
      <w:r w:rsidR="00441D93" w:rsidRPr="00CD2B6E">
        <w:rPr>
          <w:color w:val="4472C4" w:themeColor="accent1"/>
          <w:lang w:val="en-US" w:eastAsia="zh-CN"/>
        </w:rPr>
        <w:t>relates to at least 4 possible values of N</w:t>
      </w:r>
      <w:r w:rsidR="00441D93" w:rsidRPr="00CD2B6E">
        <w:rPr>
          <w:color w:val="4472C4" w:themeColor="accent1"/>
          <w:vertAlign w:val="subscript"/>
          <w:lang w:val="en-US" w:eastAsia="zh-CN"/>
        </w:rPr>
        <w:t xml:space="preserve">TA,Offset </w:t>
      </w:r>
      <w:r w:rsidR="00441D93" w:rsidRPr="00CD2B6E">
        <w:rPr>
          <w:color w:val="4472C4" w:themeColor="accent1"/>
          <w:lang w:val="en-US" w:eastAsia="zh-CN"/>
        </w:rPr>
        <w:t>in NR compared to two values in LTE</w:t>
      </w:r>
      <w:r w:rsidR="00EE2768" w:rsidRPr="00CD2B6E">
        <w:rPr>
          <w:color w:val="4472C4" w:themeColor="accent1"/>
          <w:lang w:val="en-US" w:eastAsia="zh-CN"/>
        </w:rPr>
        <w:t xml:space="preserve"> and whether this vlaue (or an index to the proper table) should be signalled to NW.</w:t>
      </w:r>
    </w:p>
    <w:p w14:paraId="6A54F5ED" w14:textId="573FAA16" w:rsidR="00095AA0" w:rsidRPr="00EE2768" w:rsidRDefault="00EE2768" w:rsidP="00EE2768">
      <w:pPr>
        <w:rPr>
          <w:iCs/>
          <w:lang w:val="en-US" w:eastAsia="zh-CN"/>
        </w:rPr>
      </w:pPr>
      <w:r>
        <w:rPr>
          <w:iCs/>
          <w:lang w:val="en-US" w:eastAsia="zh-CN"/>
        </w:rPr>
        <w:t>Does UE need to signal N</w:t>
      </w:r>
      <w:r>
        <w:rPr>
          <w:iCs/>
          <w:vertAlign w:val="subscript"/>
          <w:lang w:val="en-US" w:eastAsia="zh-CN"/>
        </w:rPr>
        <w:t xml:space="preserve">TA,Offset </w:t>
      </w:r>
      <w:r w:rsidR="00E20252">
        <w:rPr>
          <w:iCs/>
          <w:lang w:val="en-US" w:eastAsia="zh-CN"/>
        </w:rPr>
        <w:t>used for Rx-Tx time difference measurement and report mapping to NW?</w:t>
      </w:r>
    </w:p>
    <w:p w14:paraId="2D0B8D7F" w14:textId="54669FB0" w:rsidR="00095AA0" w:rsidRDefault="00E20252" w:rsidP="0072416E">
      <w:pPr>
        <w:pStyle w:val="afe"/>
        <w:numPr>
          <w:ilvl w:val="0"/>
          <w:numId w:val="15"/>
        </w:numPr>
        <w:ind w:firstLineChars="0"/>
        <w:rPr>
          <w:iCs/>
          <w:lang w:val="en-US" w:eastAsia="zh-CN"/>
        </w:rPr>
      </w:pPr>
      <w:r>
        <w:rPr>
          <w:iCs/>
          <w:lang w:val="en-US" w:eastAsia="zh-CN"/>
        </w:rPr>
        <w:t>Option 1. Yes (Ericsson)</w:t>
      </w:r>
    </w:p>
    <w:p w14:paraId="00090B3E" w14:textId="33025D0F" w:rsidR="008A1CE9" w:rsidRDefault="008A1CE9" w:rsidP="0072416E">
      <w:pPr>
        <w:pStyle w:val="afe"/>
        <w:numPr>
          <w:ilvl w:val="0"/>
          <w:numId w:val="15"/>
        </w:numPr>
        <w:ind w:firstLineChars="0"/>
        <w:rPr>
          <w:iCs/>
          <w:lang w:val="en-US" w:eastAsia="zh-CN"/>
        </w:rPr>
      </w:pPr>
      <w:r>
        <w:rPr>
          <w:iCs/>
          <w:lang w:val="en-US" w:eastAsia="zh-CN"/>
        </w:rPr>
        <w:t>Option 2. No</w:t>
      </w:r>
      <w:r w:rsidR="007D5AFE">
        <w:rPr>
          <w:iCs/>
          <w:lang w:val="en-US" w:eastAsia="zh-CN"/>
        </w:rPr>
        <w:t xml:space="preserve"> (Qualcomm, Huawei)</w:t>
      </w:r>
    </w:p>
    <w:p w14:paraId="16680AE6" w14:textId="158D26ED" w:rsidR="00095AA0" w:rsidRDefault="0061707B" w:rsidP="000B48CD">
      <w:pPr>
        <w:rPr>
          <w:lang w:val="en-US" w:eastAsia="zh-CN"/>
        </w:rPr>
      </w:pPr>
      <w:r w:rsidRPr="0061707B">
        <w:rPr>
          <w:highlight w:val="yellow"/>
          <w:lang w:val="en-US" w:eastAsia="zh-CN"/>
        </w:rPr>
        <w:t>Recommended WF</w:t>
      </w:r>
      <w:r w:rsidRPr="0061707B">
        <w:rPr>
          <w:lang w:val="en-US" w:eastAsia="zh-CN"/>
        </w:rPr>
        <w:t xml:space="preserve">: Further discussion needed. Collect companies’ views.  </w:t>
      </w:r>
    </w:p>
    <w:p w14:paraId="28823C29" w14:textId="77777777" w:rsidR="00381FA7" w:rsidRPr="0061707B" w:rsidRDefault="00381FA7" w:rsidP="00CD2B6E">
      <w:pPr>
        <w:ind w:left="852"/>
        <w:rPr>
          <w:lang w:val="en-US" w:eastAsia="zh-CN"/>
        </w:rPr>
      </w:pPr>
    </w:p>
    <w:p w14:paraId="3D8BC654" w14:textId="77777777" w:rsidR="000B48CD" w:rsidRPr="00CD2B6E" w:rsidRDefault="000B48CD" w:rsidP="000B48CD">
      <w:pPr>
        <w:pStyle w:val="2"/>
        <w:rPr>
          <w:lang w:val="en-US"/>
        </w:rPr>
      </w:pPr>
      <w:r w:rsidRPr="00CD2B6E">
        <w:rPr>
          <w:lang w:val="en-US"/>
        </w:rPr>
        <w:t xml:space="preserve">Companies views’ collection for 1st round </w:t>
      </w:r>
    </w:p>
    <w:p w14:paraId="36445AE9" w14:textId="77777777" w:rsidR="000B48CD" w:rsidRPr="00805BE8" w:rsidRDefault="000B48CD" w:rsidP="000B48C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0B48CD" w14:paraId="4084C220" w14:textId="77777777" w:rsidTr="00CD2B6E">
        <w:tc>
          <w:tcPr>
            <w:tcW w:w="1236" w:type="dxa"/>
          </w:tcPr>
          <w:p w14:paraId="776060AD" w14:textId="77777777" w:rsidR="000B48CD" w:rsidRPr="00045592" w:rsidRDefault="000B48CD"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4769CA5A" w14:textId="77777777" w:rsidR="000B48CD" w:rsidRPr="00045592" w:rsidRDefault="000B48CD"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0B48CD" w14:paraId="64485144" w14:textId="77777777" w:rsidTr="00CD2B6E">
        <w:tc>
          <w:tcPr>
            <w:tcW w:w="1236" w:type="dxa"/>
          </w:tcPr>
          <w:p w14:paraId="401820E3" w14:textId="77777777" w:rsidR="000B48CD" w:rsidRPr="003418CB" w:rsidRDefault="000B48CD"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8B28771" w14:textId="77777777" w:rsidR="000B48CD" w:rsidRDefault="000B48CD"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402F83A" w14:textId="77777777" w:rsidR="000B48CD" w:rsidRDefault="000B48CD"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0F9C4C7" w14:textId="77777777" w:rsidR="000B48CD" w:rsidRDefault="000B48CD"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8FEDBEF" w14:textId="77777777" w:rsidR="000B48CD" w:rsidRPr="003418CB" w:rsidRDefault="000B48CD"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915291" w14:paraId="375068E2" w14:textId="77777777" w:rsidTr="00CD2B6E">
        <w:tc>
          <w:tcPr>
            <w:tcW w:w="1236" w:type="dxa"/>
          </w:tcPr>
          <w:p w14:paraId="51F4DD96" w14:textId="22D46844" w:rsidR="00915291" w:rsidRDefault="00915291" w:rsidP="00555283">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395" w:type="dxa"/>
          </w:tcPr>
          <w:p w14:paraId="7731211B" w14:textId="77777777" w:rsidR="00915291" w:rsidRDefault="00915291" w:rsidP="00555283">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17-1: We are also fine with option 2.</w:t>
            </w:r>
          </w:p>
          <w:p w14:paraId="18001A37" w14:textId="19816A1F" w:rsidR="00915291" w:rsidRDefault="00915291" w:rsidP="00915291">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17-2: We prefer to define one mapping table for each </w:t>
            </w:r>
            <w:r w:rsidRPr="00915291">
              <w:rPr>
                <w:rFonts w:eastAsiaTheme="minorEastAsia"/>
                <w:i/>
                <w:color w:val="0070C0"/>
                <w:lang w:val="en-US" w:eastAsia="zh-CN"/>
              </w:rPr>
              <w:t>k</w:t>
            </w:r>
            <w:r>
              <w:rPr>
                <w:rFonts w:eastAsiaTheme="minorEastAsia"/>
                <w:color w:val="0070C0"/>
                <w:lang w:val="en-US" w:eastAsia="zh-CN"/>
              </w:rPr>
              <w:t xml:space="preserve"> value.</w:t>
            </w:r>
          </w:p>
          <w:p w14:paraId="14D0ED2C" w14:textId="7D6F54FF" w:rsidR="00915291" w:rsidRDefault="00915291" w:rsidP="00555283">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17-3: We think the negative values are needed in NR Rx-Tx time difference reporting, since the measurement is performed for neighbor cells which may be asynchronous to UE’s serving cell.</w:t>
            </w:r>
          </w:p>
          <w:p w14:paraId="331CA6AF" w14:textId="46EF6864" w:rsidR="00915291" w:rsidRDefault="00915291" w:rsidP="00555283">
            <w:pPr>
              <w:spacing w:after="120"/>
              <w:rPr>
                <w:rFonts w:eastAsiaTheme="minorEastAsia"/>
                <w:color w:val="0070C0"/>
                <w:lang w:val="en-US" w:eastAsia="zh-CN"/>
              </w:rPr>
            </w:pPr>
            <w:r>
              <w:rPr>
                <w:rFonts w:eastAsiaTheme="minorEastAsia"/>
                <w:color w:val="0070C0"/>
                <w:lang w:val="en-US" w:eastAsia="zh-CN"/>
              </w:rPr>
              <w:t xml:space="preserve">Sub-topic 17-4: </w:t>
            </w:r>
            <w:r>
              <w:rPr>
                <w:rFonts w:eastAsiaTheme="minorEastAsia" w:hint="eastAsia"/>
                <w:color w:val="0070C0"/>
                <w:lang w:val="en-US" w:eastAsia="zh-CN"/>
              </w:rPr>
              <w:t>The</w:t>
            </w:r>
            <w:r>
              <w:rPr>
                <w:rFonts w:eastAsiaTheme="minorEastAsia"/>
                <w:color w:val="0070C0"/>
                <w:lang w:val="en-US" w:eastAsia="zh-CN"/>
              </w:rPr>
              <w:t xml:space="preserve"> discussion depends on conclusion from Sub-topic 17-3.</w:t>
            </w:r>
            <w:r w:rsidR="00A97CDE">
              <w:rPr>
                <w:rFonts w:eastAsiaTheme="minorEastAsia"/>
                <w:color w:val="0070C0"/>
                <w:lang w:val="en-US" w:eastAsia="zh-CN"/>
              </w:rPr>
              <w:t xml:space="preserve"> It should be noted that even for FR2 the asynchronous case may happen if PRS frequency layer is a different band than the UE’s serving frequency.</w:t>
            </w:r>
          </w:p>
          <w:p w14:paraId="6984A894" w14:textId="2D3676A0" w:rsidR="00A97CDE" w:rsidRDefault="00A97CDE" w:rsidP="00555283">
            <w:pPr>
              <w:spacing w:after="120"/>
              <w:rPr>
                <w:rFonts w:eastAsiaTheme="minorEastAsia"/>
                <w:color w:val="0070C0"/>
                <w:lang w:val="en-US" w:eastAsia="zh-CN"/>
              </w:rPr>
            </w:pPr>
            <w:r>
              <w:rPr>
                <w:rFonts w:eastAsiaTheme="minorEastAsia"/>
                <w:color w:val="0070C0"/>
                <w:lang w:val="en-US" w:eastAsia="zh-CN"/>
              </w:rPr>
              <w:t>Sub-topic 17-5: option 1.</w:t>
            </w:r>
          </w:p>
          <w:p w14:paraId="3AFA955F" w14:textId="7E79FC45" w:rsidR="00915291" w:rsidRDefault="00A97CDE" w:rsidP="00555283">
            <w:pPr>
              <w:spacing w:after="120"/>
              <w:rPr>
                <w:rFonts w:eastAsiaTheme="minorEastAsia"/>
                <w:color w:val="0070C0"/>
                <w:lang w:val="en-US" w:eastAsia="zh-CN"/>
              </w:rPr>
            </w:pPr>
            <w:r>
              <w:rPr>
                <w:rFonts w:eastAsiaTheme="minorEastAsia"/>
                <w:color w:val="0070C0"/>
                <w:lang w:val="en-US" w:eastAsia="zh-CN"/>
              </w:rPr>
              <w:t xml:space="preserve">Sub-topic 17-6: Option 4. It should be noted that RAN1 already agreed that min value for k is 0 or -1, as indicated in </w:t>
            </w:r>
            <w:r w:rsidRPr="00F96B14">
              <w:rPr>
                <w:rFonts w:eastAsiaTheme="minorEastAsia"/>
                <w:color w:val="0070C0"/>
                <w:lang w:val="en-US" w:eastAsia="zh-CN"/>
              </w:rPr>
              <w:t>R1-1913522</w:t>
            </w:r>
            <w:r>
              <w:rPr>
                <w:rFonts w:eastAsiaTheme="minorEastAsia"/>
                <w:color w:val="0070C0"/>
                <w:lang w:val="en-US" w:eastAsia="zh-CN"/>
              </w:rPr>
              <w:t>.</w:t>
            </w:r>
          </w:p>
          <w:p w14:paraId="7DF19E34" w14:textId="77777777" w:rsidR="00915291" w:rsidRDefault="00915291" w:rsidP="00A97CDE">
            <w:pPr>
              <w:spacing w:after="120"/>
              <w:rPr>
                <w:rFonts w:eastAsiaTheme="minorEastAsia"/>
                <w:color w:val="0070C0"/>
                <w:lang w:val="en-US" w:eastAsia="zh-CN"/>
              </w:rPr>
            </w:pPr>
            <w:r>
              <w:rPr>
                <w:rFonts w:eastAsiaTheme="minorEastAsia"/>
                <w:color w:val="0070C0"/>
                <w:lang w:val="en-US" w:eastAsia="zh-CN"/>
              </w:rPr>
              <w:t xml:space="preserve">Sub-topic </w:t>
            </w:r>
            <w:r w:rsidR="00A97CDE">
              <w:rPr>
                <w:rFonts w:eastAsiaTheme="minorEastAsia"/>
                <w:color w:val="0070C0"/>
                <w:lang w:val="en-US" w:eastAsia="zh-CN"/>
              </w:rPr>
              <w:t>17-7</w:t>
            </w:r>
            <w:r w:rsidRPr="00F96B14">
              <w:rPr>
                <w:rFonts w:eastAsiaTheme="minorEastAsia"/>
                <w:color w:val="0070C0"/>
                <w:lang w:val="en-US" w:eastAsia="zh-CN"/>
              </w:rPr>
              <w:t>:</w:t>
            </w:r>
            <w:r>
              <w:rPr>
                <w:rFonts w:eastAsiaTheme="minorEastAsia"/>
                <w:color w:val="0070C0"/>
                <w:lang w:val="en-US" w:eastAsia="zh-CN"/>
              </w:rPr>
              <w:t xml:space="preserve"> Our view is that UE should follow the configuration.</w:t>
            </w:r>
          </w:p>
          <w:p w14:paraId="39E5934B" w14:textId="73CFC989" w:rsidR="00577607" w:rsidRPr="00915291" w:rsidRDefault="00577607" w:rsidP="00577607">
            <w:pPr>
              <w:spacing w:after="120"/>
              <w:rPr>
                <w:rFonts w:eastAsiaTheme="minorEastAsia"/>
                <w:color w:val="0070C0"/>
                <w:lang w:val="en-US" w:eastAsia="zh-CN"/>
              </w:rPr>
            </w:pPr>
            <w:r>
              <w:rPr>
                <w:rFonts w:eastAsiaTheme="minorEastAsia"/>
                <w:color w:val="0070C0"/>
                <w:lang w:val="en-US" w:eastAsia="zh-CN"/>
              </w:rPr>
              <w:lastRenderedPageBreak/>
              <w:t>Sub-topic 17-8</w:t>
            </w:r>
            <w:r w:rsidRPr="00F96B14">
              <w:rPr>
                <w:rFonts w:eastAsiaTheme="minorEastAsia"/>
                <w:color w:val="0070C0"/>
                <w:lang w:val="en-US" w:eastAsia="zh-CN"/>
              </w:rPr>
              <w:t>:</w:t>
            </w:r>
            <w:r>
              <w:rPr>
                <w:rFonts w:eastAsiaTheme="minorEastAsia"/>
                <w:color w:val="0070C0"/>
                <w:lang w:val="en-US" w:eastAsia="zh-CN"/>
              </w:rPr>
              <w:t xml:space="preserve"> Option 2. The </w:t>
            </w:r>
            <w:r>
              <w:rPr>
                <w:iCs/>
                <w:lang w:val="en-US" w:eastAsia="zh-CN"/>
              </w:rPr>
              <w:t>N</w:t>
            </w:r>
            <w:r>
              <w:rPr>
                <w:iCs/>
                <w:vertAlign w:val="subscript"/>
                <w:lang w:val="en-US" w:eastAsia="zh-CN"/>
              </w:rPr>
              <w:t>TA,Offset</w:t>
            </w:r>
            <w:r>
              <w:rPr>
                <w:rFonts w:eastAsiaTheme="minorEastAsia"/>
                <w:color w:val="0070C0"/>
                <w:lang w:val="en-US" w:eastAsia="zh-CN"/>
              </w:rPr>
              <w:t xml:space="preserve"> will be cancelled out when UE Rx-Tx and </w:t>
            </w:r>
            <w:r>
              <w:rPr>
                <w:rFonts w:eastAsiaTheme="minorEastAsia" w:hint="eastAsia"/>
                <w:color w:val="0070C0"/>
                <w:lang w:val="en-US" w:eastAsia="zh-CN"/>
              </w:rPr>
              <w:t>gNB</w:t>
            </w:r>
            <w:r>
              <w:rPr>
                <w:rFonts w:eastAsiaTheme="minorEastAsia"/>
                <w:color w:val="0070C0"/>
                <w:lang w:val="en-US" w:eastAsia="zh-CN"/>
              </w:rPr>
              <w:t xml:space="preserve"> Rx-Tx time difference are added for positioning fix.</w:t>
            </w:r>
          </w:p>
        </w:tc>
      </w:tr>
      <w:tr w:rsidR="007A59FF" w14:paraId="595C1CB2" w14:textId="77777777" w:rsidTr="007A59FF">
        <w:tc>
          <w:tcPr>
            <w:tcW w:w="1236" w:type="dxa"/>
          </w:tcPr>
          <w:p w14:paraId="0FD1B321" w14:textId="7B6039DE" w:rsidR="007A59FF" w:rsidRDefault="007A59FF" w:rsidP="00555283">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14:paraId="31E8C03B" w14:textId="27965144" w:rsidR="007A59FF" w:rsidRDefault="007A59FF" w:rsidP="007A59FF">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17-2: we propose to use  per SCS per FR, same as we proposed for RSTD mapping table.</w:t>
            </w:r>
          </w:p>
          <w:p w14:paraId="4CAE3B4F" w14:textId="77777777" w:rsidR="007A59FF" w:rsidRDefault="007A59FF" w:rsidP="00555283">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17-3: Support option 1. Rx-Tx values could be similar as TA values in general, and both negative and positive shall be supported. </w:t>
            </w:r>
          </w:p>
          <w:p w14:paraId="7CAA5FB6" w14:textId="0BCC0949" w:rsidR="007A59FF" w:rsidRDefault="007A59FF" w:rsidP="00555283">
            <w:pPr>
              <w:spacing w:after="120"/>
              <w:rPr>
                <w:rFonts w:eastAsiaTheme="minorEastAsia"/>
                <w:color w:val="0070C0"/>
                <w:lang w:val="en-US" w:eastAsia="zh-CN"/>
              </w:rPr>
            </w:pPr>
            <w:r w:rsidRPr="007A59FF">
              <w:rPr>
                <w:rFonts w:eastAsiaTheme="minorEastAsia"/>
                <w:color w:val="0070C0"/>
                <w:lang w:val="en-US" w:eastAsia="zh-CN"/>
              </w:rPr>
              <w:t>Sub-topic 17-6</w:t>
            </w:r>
            <w:r>
              <w:rPr>
                <w:rFonts w:eastAsiaTheme="minorEastAsia"/>
                <w:color w:val="0070C0"/>
                <w:lang w:val="en-US" w:eastAsia="zh-CN"/>
              </w:rPr>
              <w:t xml:space="preserve">: same as </w:t>
            </w:r>
            <w:r w:rsidR="00016336">
              <w:rPr>
                <w:rFonts w:eastAsiaTheme="minorEastAsia"/>
                <w:color w:val="0070C0"/>
                <w:lang w:val="en-US" w:eastAsia="zh-CN"/>
              </w:rPr>
              <w:t xml:space="preserve">our comment in </w:t>
            </w:r>
            <w:r>
              <w:rPr>
                <w:rFonts w:eastAsiaTheme="minorEastAsia"/>
                <w:color w:val="0070C0"/>
                <w:lang w:val="en-US" w:eastAsia="zh-CN"/>
              </w:rPr>
              <w:t>RSTD discussion</w:t>
            </w:r>
          </w:p>
          <w:p w14:paraId="3285DFA1" w14:textId="7EEA3C14" w:rsidR="00016336" w:rsidRDefault="00016336" w:rsidP="00016336">
            <w:pPr>
              <w:spacing w:after="120"/>
              <w:rPr>
                <w:rFonts w:eastAsiaTheme="minorEastAsia"/>
                <w:color w:val="0070C0"/>
                <w:lang w:val="en-US" w:eastAsia="zh-CN"/>
              </w:rPr>
            </w:pPr>
            <w:r w:rsidRPr="007A59FF">
              <w:rPr>
                <w:rFonts w:eastAsiaTheme="minorEastAsia"/>
                <w:color w:val="0070C0"/>
                <w:lang w:val="en-US" w:eastAsia="zh-CN"/>
              </w:rPr>
              <w:t>Sub-topic 17-</w:t>
            </w:r>
            <w:r>
              <w:rPr>
                <w:rFonts w:eastAsiaTheme="minorEastAsia"/>
                <w:color w:val="0070C0"/>
                <w:lang w:val="en-US" w:eastAsia="zh-CN"/>
              </w:rPr>
              <w:t>7: same as our comment in RSTD discussion</w:t>
            </w:r>
          </w:p>
          <w:p w14:paraId="7AD1B00F" w14:textId="3C2543E4" w:rsidR="007A59FF" w:rsidRDefault="007A59FF" w:rsidP="00555283">
            <w:pPr>
              <w:spacing w:after="120"/>
              <w:rPr>
                <w:rFonts w:eastAsiaTheme="minorEastAsia"/>
                <w:color w:val="0070C0"/>
                <w:lang w:val="en-US" w:eastAsia="zh-CN"/>
              </w:rPr>
            </w:pPr>
          </w:p>
        </w:tc>
      </w:tr>
      <w:tr w:rsidR="00140ACD" w14:paraId="7350AEFA" w14:textId="77777777" w:rsidTr="007A59FF">
        <w:tc>
          <w:tcPr>
            <w:tcW w:w="1236" w:type="dxa"/>
          </w:tcPr>
          <w:p w14:paraId="5E4D1158" w14:textId="73ACCA42" w:rsidR="00140ACD" w:rsidRDefault="00140ACD" w:rsidP="0055528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0553846" w14:textId="77777777" w:rsidR="00140ACD" w:rsidRDefault="00140ACD" w:rsidP="007A59FF">
            <w:pPr>
              <w:spacing w:after="120"/>
              <w:rPr>
                <w:rFonts w:eastAsiaTheme="minorEastAsia"/>
                <w:color w:val="0070C0"/>
                <w:lang w:val="en-US" w:eastAsia="zh-CN"/>
              </w:rPr>
            </w:pPr>
            <w:r>
              <w:rPr>
                <w:rFonts w:eastAsiaTheme="minorEastAsia"/>
                <w:color w:val="0070C0"/>
                <w:lang w:val="en-US" w:eastAsia="zh-CN"/>
              </w:rPr>
              <w:t xml:space="preserve">Sub topic 17-1: same view as sub topic 2-1 with </w:t>
            </w:r>
            <w:r w:rsidR="00BE5383">
              <w:rPr>
                <w:rFonts w:eastAsiaTheme="minorEastAsia"/>
                <w:color w:val="0070C0"/>
                <w:lang w:val="en-US" w:eastAsia="zh-CN"/>
              </w:rPr>
              <w:t xml:space="preserve">similar comments. We also note that in multi-RTT, UE needs to measure neighbor cells as well </w:t>
            </w:r>
            <w:r w:rsidR="00B82A99">
              <w:rPr>
                <w:rFonts w:eastAsiaTheme="minorEastAsia"/>
                <w:color w:val="0070C0"/>
                <w:lang w:val="en-US" w:eastAsia="zh-CN"/>
              </w:rPr>
              <w:t xml:space="preserve">hence, there is no reason to </w:t>
            </w:r>
            <w:r w:rsidR="00150926">
              <w:rPr>
                <w:rFonts w:eastAsiaTheme="minorEastAsia"/>
                <w:color w:val="0070C0"/>
                <w:lang w:val="en-US" w:eastAsia="zh-CN"/>
              </w:rPr>
              <w:t xml:space="preserve">require a different granularity for </w:t>
            </w:r>
            <w:r w:rsidR="00C3413B">
              <w:rPr>
                <w:rFonts w:eastAsiaTheme="minorEastAsia"/>
                <w:color w:val="0070C0"/>
                <w:lang w:val="en-US" w:eastAsia="zh-CN"/>
              </w:rPr>
              <w:t>closer or farther cells.</w:t>
            </w:r>
          </w:p>
          <w:p w14:paraId="5AC74B5C" w14:textId="77777777" w:rsidR="00C3413B" w:rsidRDefault="00C3413B" w:rsidP="007A59FF">
            <w:pPr>
              <w:spacing w:after="120"/>
              <w:rPr>
                <w:rFonts w:eastAsiaTheme="minorEastAsia"/>
                <w:color w:val="0070C0"/>
                <w:lang w:val="en-US" w:eastAsia="zh-CN"/>
              </w:rPr>
            </w:pPr>
            <w:r>
              <w:rPr>
                <w:rFonts w:eastAsiaTheme="minorEastAsia"/>
                <w:color w:val="0070C0"/>
                <w:lang w:val="en-US" w:eastAsia="zh-CN"/>
              </w:rPr>
              <w:t xml:space="preserve">Sub topic 17-2: </w:t>
            </w:r>
            <w:r w:rsidR="00A71BA4">
              <w:rPr>
                <w:rFonts w:eastAsiaTheme="minorEastAsia"/>
                <w:color w:val="0070C0"/>
                <w:lang w:val="en-US" w:eastAsia="zh-CN"/>
              </w:rPr>
              <w:t xml:space="preserve">same view as sub </w:t>
            </w:r>
            <w:r w:rsidR="003F38B8">
              <w:rPr>
                <w:rFonts w:eastAsiaTheme="minorEastAsia"/>
                <w:color w:val="0070C0"/>
                <w:lang w:val="en-US" w:eastAsia="zh-CN"/>
              </w:rPr>
              <w:t xml:space="preserve">topic 2-2. </w:t>
            </w:r>
            <w:r w:rsidR="00FD0CB6">
              <w:rPr>
                <w:rFonts w:eastAsiaTheme="minorEastAsia"/>
                <w:color w:val="0070C0"/>
                <w:lang w:val="en-US" w:eastAsia="zh-CN"/>
              </w:rPr>
              <w:t xml:space="preserve">What UE uses to report can be decoupled from a generic report mapping table that can cover all </w:t>
            </w:r>
            <w:r w:rsidR="00505A62">
              <w:rPr>
                <w:rFonts w:eastAsiaTheme="minorEastAsia"/>
                <w:color w:val="0070C0"/>
                <w:lang w:val="en-US" w:eastAsia="zh-CN"/>
              </w:rPr>
              <w:t xml:space="preserve">possibilities of k. </w:t>
            </w:r>
          </w:p>
          <w:p w14:paraId="66D8B256" w14:textId="77777777" w:rsidR="000A3A41" w:rsidRDefault="000A3A41" w:rsidP="007A59FF">
            <w:pPr>
              <w:spacing w:after="120"/>
              <w:rPr>
                <w:rFonts w:eastAsiaTheme="minorEastAsia"/>
                <w:color w:val="0070C0"/>
                <w:lang w:val="en-US" w:eastAsia="zh-CN"/>
              </w:rPr>
            </w:pPr>
            <w:r>
              <w:rPr>
                <w:rFonts w:eastAsiaTheme="minorEastAsia"/>
                <w:color w:val="0070C0"/>
                <w:lang w:val="en-US" w:eastAsia="zh-CN"/>
              </w:rPr>
              <w:t xml:space="preserve">Sub topic 17-3: </w:t>
            </w:r>
            <w:r w:rsidR="007063A7">
              <w:rPr>
                <w:rFonts w:eastAsiaTheme="minorEastAsia"/>
                <w:color w:val="0070C0"/>
                <w:lang w:val="en-US" w:eastAsia="zh-CN"/>
              </w:rPr>
              <w:t xml:space="preserve"> we understand the issue now and support option 1. </w:t>
            </w:r>
          </w:p>
          <w:p w14:paraId="4EB531F3" w14:textId="77777777" w:rsidR="007063A7" w:rsidRDefault="007063A7" w:rsidP="007A59FF">
            <w:pPr>
              <w:spacing w:after="120"/>
              <w:rPr>
                <w:rFonts w:eastAsiaTheme="minorEastAsia"/>
                <w:color w:val="0070C0"/>
                <w:lang w:val="en-US" w:eastAsia="zh-CN"/>
              </w:rPr>
            </w:pPr>
            <w:r>
              <w:rPr>
                <w:rFonts w:eastAsiaTheme="minorEastAsia"/>
                <w:color w:val="0070C0"/>
                <w:lang w:val="en-US" w:eastAsia="zh-CN"/>
              </w:rPr>
              <w:t xml:space="preserve">Sub topic 17-4: </w:t>
            </w:r>
            <w:r w:rsidR="002A567F">
              <w:rPr>
                <w:rFonts w:eastAsiaTheme="minorEastAsia"/>
                <w:color w:val="0070C0"/>
                <w:lang w:val="en-US" w:eastAsia="zh-CN"/>
              </w:rPr>
              <w:t xml:space="preserve">We agree that </w:t>
            </w:r>
            <w:r w:rsidR="00FE76F7">
              <w:rPr>
                <w:rFonts w:eastAsiaTheme="minorEastAsia"/>
                <w:color w:val="0070C0"/>
                <w:lang w:val="en-US" w:eastAsia="zh-CN"/>
              </w:rPr>
              <w:t xml:space="preserve">possible RSTD range (as agreed for FR1 and FR2 per sub topic 2-3) can be used to derive UE Rx-Tx time difference range. There is a scaling factor of 2 involved in round-trip-time </w:t>
            </w:r>
            <w:r w:rsidR="005B0184">
              <w:rPr>
                <w:rFonts w:eastAsiaTheme="minorEastAsia"/>
                <w:color w:val="0070C0"/>
                <w:lang w:val="en-US" w:eastAsia="zh-CN"/>
              </w:rPr>
              <w:t>though.</w:t>
            </w:r>
          </w:p>
          <w:p w14:paraId="0800D532" w14:textId="1FBBBAB7" w:rsidR="005B0184" w:rsidRDefault="005B0184" w:rsidP="007A59FF">
            <w:pPr>
              <w:spacing w:after="120"/>
              <w:rPr>
                <w:rFonts w:eastAsiaTheme="minorEastAsia"/>
                <w:color w:val="0070C0"/>
                <w:lang w:val="en-US" w:eastAsia="zh-CN"/>
              </w:rPr>
            </w:pPr>
            <w:r>
              <w:rPr>
                <w:rFonts w:eastAsiaTheme="minorEastAsia"/>
                <w:color w:val="0070C0"/>
                <w:lang w:val="en-US" w:eastAsia="zh-CN"/>
              </w:rPr>
              <w:t>Sub topic 17-5</w:t>
            </w:r>
            <w:r w:rsidR="00C51214">
              <w:rPr>
                <w:rFonts w:eastAsiaTheme="minorEastAsia"/>
                <w:color w:val="0070C0"/>
                <w:lang w:val="en-US" w:eastAsia="zh-CN"/>
              </w:rPr>
              <w:t>: support option 1.</w:t>
            </w:r>
          </w:p>
          <w:p w14:paraId="4EA7C07A" w14:textId="77777777" w:rsidR="00C51214" w:rsidRDefault="00C51214" w:rsidP="007A59FF">
            <w:pPr>
              <w:spacing w:after="120"/>
              <w:rPr>
                <w:rFonts w:eastAsiaTheme="minorEastAsia"/>
                <w:color w:val="0070C0"/>
                <w:lang w:val="en-US" w:eastAsia="zh-CN"/>
              </w:rPr>
            </w:pPr>
            <w:r>
              <w:rPr>
                <w:rFonts w:eastAsiaTheme="minorEastAsia"/>
                <w:color w:val="0070C0"/>
                <w:lang w:val="en-US" w:eastAsia="zh-CN"/>
              </w:rPr>
              <w:t>Sub topic 17-6:</w:t>
            </w:r>
            <w:r w:rsidR="006C0C26">
              <w:rPr>
                <w:rFonts w:eastAsiaTheme="minorEastAsia"/>
                <w:color w:val="0070C0"/>
                <w:lang w:val="en-US" w:eastAsia="zh-CN"/>
              </w:rPr>
              <w:t xml:space="preserve"> same conclusion as in topic 2-5 can be used here.</w:t>
            </w:r>
          </w:p>
          <w:p w14:paraId="50FEDB69" w14:textId="77777777" w:rsidR="006C0C26" w:rsidRDefault="006C0C26" w:rsidP="007A59FF">
            <w:pPr>
              <w:spacing w:after="120"/>
              <w:rPr>
                <w:rFonts w:eastAsiaTheme="minorEastAsia"/>
                <w:color w:val="0070C0"/>
                <w:lang w:val="en-US" w:eastAsia="zh-CN"/>
              </w:rPr>
            </w:pPr>
            <w:r>
              <w:rPr>
                <w:rFonts w:eastAsiaTheme="minorEastAsia"/>
                <w:color w:val="0070C0"/>
                <w:lang w:val="en-US" w:eastAsia="zh-CN"/>
              </w:rPr>
              <w:t>Sub topic 17-7: same conclusion as in topic 2-</w:t>
            </w:r>
            <w:r w:rsidR="001302AF">
              <w:rPr>
                <w:rFonts w:eastAsiaTheme="minorEastAsia"/>
                <w:color w:val="0070C0"/>
                <w:lang w:val="en-US" w:eastAsia="zh-CN"/>
              </w:rPr>
              <w:t>6 can be used here.</w:t>
            </w:r>
          </w:p>
          <w:p w14:paraId="4D9F4CC3" w14:textId="59F718E0" w:rsidR="001302AF" w:rsidRDefault="001302AF" w:rsidP="007A59FF">
            <w:pPr>
              <w:spacing w:after="120"/>
              <w:rPr>
                <w:rFonts w:eastAsiaTheme="minorEastAsia"/>
                <w:color w:val="0070C0"/>
                <w:lang w:val="en-US" w:eastAsia="zh-CN"/>
              </w:rPr>
            </w:pPr>
            <w:r>
              <w:rPr>
                <w:rFonts w:eastAsiaTheme="minorEastAsia"/>
                <w:color w:val="0070C0"/>
                <w:lang w:val="en-US" w:eastAsia="zh-CN"/>
              </w:rPr>
              <w:t xml:space="preserve">Sub </w:t>
            </w:r>
            <w:r w:rsidR="00F309BC">
              <w:rPr>
                <w:rFonts w:eastAsiaTheme="minorEastAsia"/>
                <w:color w:val="0070C0"/>
                <w:lang w:val="en-US" w:eastAsia="zh-CN"/>
              </w:rPr>
              <w:t xml:space="preserve">topic 17-8: </w:t>
            </w:r>
            <w:r w:rsidR="007D5AFE">
              <w:rPr>
                <w:rFonts w:eastAsiaTheme="minorEastAsia"/>
                <w:color w:val="0070C0"/>
                <w:lang w:val="en-US" w:eastAsia="zh-CN"/>
              </w:rPr>
              <w:t>We support option 2.</w:t>
            </w:r>
          </w:p>
        </w:tc>
      </w:tr>
      <w:tr w:rsidR="0041121C" w14:paraId="6914C89F" w14:textId="77777777" w:rsidTr="007A59FF">
        <w:tc>
          <w:tcPr>
            <w:tcW w:w="1236" w:type="dxa"/>
          </w:tcPr>
          <w:p w14:paraId="2C63AC24" w14:textId="455AF979" w:rsidR="0041121C" w:rsidRDefault="0041121C" w:rsidP="0041121C">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4E216482" w14:textId="77777777" w:rsidR="0041121C" w:rsidRPr="00674E61" w:rsidRDefault="0041121C" w:rsidP="0092298E">
            <w:pPr>
              <w:pStyle w:val="afe"/>
              <w:numPr>
                <w:ilvl w:val="0"/>
                <w:numId w:val="51"/>
              </w:numPr>
              <w:spacing w:after="120"/>
              <w:ind w:firstLineChars="0"/>
              <w:rPr>
                <w:rFonts w:eastAsiaTheme="minorEastAsia"/>
                <w:color w:val="0070C0"/>
                <w:lang w:val="en-US" w:eastAsia="zh-CN"/>
              </w:rPr>
            </w:pPr>
            <w:r w:rsidRPr="00674E61">
              <w:rPr>
                <w:rFonts w:eastAsiaTheme="minorEastAsia"/>
                <w:color w:val="0070C0"/>
                <w:lang w:val="en-US" w:eastAsia="zh-CN"/>
              </w:rPr>
              <w:t xml:space="preserve">Sub topic 17-1: Roughly, 4096Ts = 40km. The measurement for gNB with distance greater than 40km is not expected to be very accurate. Instead, such gNBs are expected to help determining coarse positioning for a UE. Therefore, we support to use non-uniform granularity reporting table(s). The value 4096Ts and the granularity for RSTD &gt; |4096Ts| can be further discussed </w:t>
            </w:r>
          </w:p>
          <w:p w14:paraId="7219A8FD" w14:textId="77777777" w:rsidR="0041121C" w:rsidRPr="00674E61" w:rsidRDefault="0041121C" w:rsidP="0092298E">
            <w:pPr>
              <w:pStyle w:val="afe"/>
              <w:numPr>
                <w:ilvl w:val="0"/>
                <w:numId w:val="51"/>
              </w:numPr>
              <w:spacing w:after="120"/>
              <w:ind w:firstLineChars="0"/>
              <w:rPr>
                <w:rFonts w:eastAsiaTheme="minorEastAsia"/>
                <w:color w:val="0070C0"/>
                <w:lang w:val="en-US" w:eastAsia="zh-CN"/>
              </w:rPr>
            </w:pPr>
            <w:r w:rsidRPr="00674E61">
              <w:rPr>
                <w:rFonts w:eastAsiaTheme="minorEastAsia"/>
                <w:color w:val="0070C0"/>
                <w:lang w:val="en-US" w:eastAsia="zh-CN"/>
              </w:rPr>
              <w:t>Sub topic 17-2: Consider the case that FR1 and FR2 are both measured by the UE, for simplicity, we support to use one report mapping table supporting granularity 4Tc. In this way UE doesn’t need to signal for which reporting table UE is currently in use. The corresponding complexity and specification impact is minimum.</w:t>
            </w:r>
          </w:p>
          <w:p w14:paraId="5D74E2FA" w14:textId="77777777" w:rsidR="0041121C" w:rsidRPr="00CD2B6E" w:rsidRDefault="0041121C" w:rsidP="0092298E">
            <w:pPr>
              <w:pStyle w:val="afe"/>
              <w:numPr>
                <w:ilvl w:val="0"/>
                <w:numId w:val="51"/>
              </w:numPr>
              <w:spacing w:after="120"/>
              <w:ind w:firstLineChars="0"/>
              <w:rPr>
                <w:rFonts w:eastAsiaTheme="minorEastAsia"/>
                <w:color w:val="0070C0"/>
                <w:lang w:val="en-US" w:eastAsia="zh-CN"/>
              </w:rPr>
            </w:pPr>
            <w:r w:rsidRPr="00CD2B6E">
              <w:rPr>
                <w:rFonts w:eastAsiaTheme="minorEastAsia"/>
                <w:color w:val="0070C0"/>
                <w:lang w:val="en-US" w:eastAsia="zh-CN"/>
              </w:rPr>
              <w:t xml:space="preserve">Sub topic 17-3: We support option 2. </w:t>
            </w:r>
          </w:p>
          <w:p w14:paraId="68346E67" w14:textId="77777777" w:rsidR="0041121C" w:rsidRDefault="0041121C" w:rsidP="0041121C">
            <w:pPr>
              <w:spacing w:after="120"/>
              <w:ind w:left="360"/>
              <w:rPr>
                <w:rFonts w:eastAsiaTheme="minorEastAsia"/>
                <w:color w:val="0070C0"/>
                <w:lang w:val="en-US" w:eastAsia="zh-CN"/>
              </w:rPr>
            </w:pPr>
            <w:r>
              <w:rPr>
                <w:rFonts w:eastAsiaTheme="minorEastAsia"/>
                <w:color w:val="0070C0"/>
                <w:lang w:val="en-US" w:eastAsia="zh-CN"/>
              </w:rPr>
              <w:t>We correct our typo in our proposal as follows:</w:t>
            </w:r>
          </w:p>
          <w:p w14:paraId="3E7C609A" w14:textId="77777777" w:rsidR="0041121C" w:rsidRDefault="0041121C" w:rsidP="0041121C">
            <w:pPr>
              <w:ind w:left="360"/>
            </w:pPr>
            <w:r>
              <w:t>Proposal: For the UE Rx-Tx time difference mapping table</w:t>
            </w:r>
          </w:p>
          <w:p w14:paraId="4492BF19" w14:textId="77777777" w:rsidR="0041121C" w:rsidRDefault="0041121C" w:rsidP="0041121C">
            <w:pPr>
              <w:pStyle w:val="afe"/>
              <w:widowControl w:val="0"/>
              <w:numPr>
                <w:ilvl w:val="0"/>
                <w:numId w:val="10"/>
              </w:numPr>
              <w:overflowPunct/>
              <w:spacing w:after="120"/>
              <w:ind w:left="720" w:firstLineChars="0"/>
              <w:contextualSpacing/>
              <w:jc w:val="both"/>
              <w:textAlignment w:val="auto"/>
            </w:pPr>
            <w:r>
              <w:t>One mapping table for both FR1 and FR2</w:t>
            </w:r>
          </w:p>
          <w:p w14:paraId="4CBA030A" w14:textId="77777777" w:rsidR="0041121C" w:rsidRDefault="0041121C" w:rsidP="0041121C">
            <w:pPr>
              <w:pStyle w:val="afe"/>
              <w:widowControl w:val="0"/>
              <w:numPr>
                <w:ilvl w:val="0"/>
                <w:numId w:val="10"/>
              </w:numPr>
              <w:overflowPunct/>
              <w:spacing w:after="120"/>
              <w:ind w:left="720" w:firstLineChars="0"/>
              <w:contextualSpacing/>
              <w:jc w:val="both"/>
              <w:textAlignment w:val="auto"/>
              <w:rPr>
                <w:lang w:val="en-US"/>
              </w:rPr>
            </w:pPr>
            <w:r>
              <w:rPr>
                <w:rFonts w:hint="eastAsia"/>
                <w:lang w:val="en-US"/>
              </w:rPr>
              <w:t xml:space="preserve">Time resolution is 4Tc for </w:t>
            </w:r>
            <w:r>
              <w:rPr>
                <w:lang w:val="en-US"/>
              </w:rPr>
              <w:t xml:space="preserve">Rx-Tx_time_diff </w:t>
            </w:r>
            <w:r>
              <w:rPr>
                <w:rFonts w:hint="eastAsia"/>
                <w:lang w:val="en-US"/>
              </w:rPr>
              <w:t xml:space="preserve"> &lt; </w:t>
            </w:r>
            <w:r w:rsidRPr="002C0DC3">
              <w:rPr>
                <w:rFonts w:hint="eastAsia"/>
                <w:lang w:val="en-US"/>
              </w:rPr>
              <w:t>4096Ts</w:t>
            </w:r>
          </w:p>
          <w:p w14:paraId="17137220" w14:textId="77777777" w:rsidR="0041121C" w:rsidRPr="00766F5E" w:rsidRDefault="0041121C" w:rsidP="0041121C">
            <w:pPr>
              <w:pStyle w:val="afe"/>
              <w:widowControl w:val="0"/>
              <w:numPr>
                <w:ilvl w:val="0"/>
                <w:numId w:val="10"/>
              </w:numPr>
              <w:overflowPunct/>
              <w:spacing w:after="120"/>
              <w:ind w:left="720" w:firstLineChars="0"/>
              <w:contextualSpacing/>
              <w:jc w:val="both"/>
              <w:textAlignment w:val="auto"/>
              <w:rPr>
                <w:lang w:val="en-US"/>
              </w:rPr>
            </w:pPr>
            <w:r>
              <w:rPr>
                <w:lang w:val="en-US"/>
              </w:rPr>
              <w:t>Time resolution is 16Tc</w:t>
            </w:r>
            <w:r w:rsidRPr="002C0DC3">
              <w:rPr>
                <w:lang w:val="en-US"/>
              </w:rPr>
              <w:t xml:space="preserve"> for </w:t>
            </w:r>
            <w:r>
              <w:rPr>
                <w:lang w:val="en-US"/>
              </w:rPr>
              <w:t xml:space="preserve">20472Ts &gt; time_diff  </w:t>
            </w:r>
            <m:oMath>
              <m:r>
                <m:rPr>
                  <m:sty m:val="p"/>
                </m:rPr>
                <w:rPr>
                  <w:rFonts w:ascii="Cambria Math" w:hAnsi="Cambria Math"/>
                  <w:lang w:val="en-US"/>
                </w:rPr>
                <m:t>≥</m:t>
              </m:r>
            </m:oMath>
            <w:r w:rsidRPr="002C0DC3">
              <w:rPr>
                <w:lang w:val="en-US"/>
              </w:rPr>
              <w:t xml:space="preserve"> 4096Ts</w:t>
            </w:r>
          </w:p>
          <w:p w14:paraId="600DE0C8" w14:textId="77777777" w:rsidR="0041121C" w:rsidRDefault="0041121C" w:rsidP="0041121C">
            <w:pPr>
              <w:spacing w:after="120"/>
              <w:ind w:left="360"/>
              <w:rPr>
                <w:rFonts w:eastAsiaTheme="minorEastAsia"/>
                <w:color w:val="0070C0"/>
                <w:lang w:val="en-US" w:eastAsia="zh-CN"/>
              </w:rPr>
            </w:pPr>
            <w:r>
              <w:rPr>
                <w:rFonts w:eastAsiaTheme="minorEastAsia"/>
                <w:color w:val="0070C0"/>
                <w:lang w:val="en-US" w:eastAsia="zh-CN"/>
              </w:rPr>
              <w:t>In our view the Rx-Tx time difference can always be positive since UE may choose to report Rx-Tx time difference measured from the Rx timing corresponding to the PRS transmitted latter than the UE Tx timing.</w:t>
            </w:r>
          </w:p>
          <w:p w14:paraId="0F754A7A" w14:textId="4F169AA4" w:rsidR="0041121C" w:rsidRPr="00674E61" w:rsidRDefault="0041121C" w:rsidP="0092298E">
            <w:pPr>
              <w:pStyle w:val="afe"/>
              <w:numPr>
                <w:ilvl w:val="0"/>
                <w:numId w:val="52"/>
              </w:numPr>
              <w:spacing w:after="120"/>
              <w:ind w:firstLineChars="0"/>
              <w:rPr>
                <w:rFonts w:eastAsiaTheme="minorEastAsia"/>
                <w:color w:val="0070C0"/>
                <w:lang w:val="en-US" w:eastAsia="zh-CN"/>
              </w:rPr>
            </w:pPr>
            <w:r w:rsidRPr="00674E61">
              <w:rPr>
                <w:rFonts w:eastAsiaTheme="minorEastAsia"/>
                <w:color w:val="0070C0"/>
                <w:lang w:val="en-US" w:eastAsia="zh-CN"/>
              </w:rPr>
              <w:t xml:space="preserve">Sub topic 17-4: </w:t>
            </w:r>
            <w:r>
              <w:rPr>
                <w:rFonts w:eastAsiaTheme="minorEastAsia"/>
                <w:color w:val="0070C0"/>
                <w:lang w:val="en-US" w:eastAsia="zh-CN"/>
              </w:rPr>
              <w:t xml:space="preserve">Support option 1. </w:t>
            </w:r>
            <w:r w:rsidRPr="00674E61">
              <w:rPr>
                <w:rFonts w:eastAsiaTheme="minorEastAsia"/>
                <w:color w:val="0070C0"/>
                <w:lang w:val="en-US" w:eastAsia="zh-CN"/>
              </w:rPr>
              <w:t>The maximum range should be kept the same as LTE considering the supported cell radius 100km.</w:t>
            </w:r>
          </w:p>
          <w:p w14:paraId="21B6DA6D" w14:textId="77777777" w:rsidR="0041121C" w:rsidRPr="00674E61" w:rsidRDefault="0041121C" w:rsidP="0092298E">
            <w:pPr>
              <w:pStyle w:val="afe"/>
              <w:numPr>
                <w:ilvl w:val="0"/>
                <w:numId w:val="52"/>
              </w:numPr>
              <w:spacing w:after="120"/>
              <w:ind w:firstLineChars="0"/>
              <w:rPr>
                <w:rFonts w:eastAsiaTheme="minorEastAsia"/>
                <w:color w:val="0070C0"/>
                <w:lang w:val="en-US" w:eastAsia="zh-CN"/>
              </w:rPr>
            </w:pPr>
            <w:r w:rsidRPr="00674E61">
              <w:rPr>
                <w:rFonts w:eastAsiaTheme="minorEastAsia"/>
                <w:color w:val="0070C0"/>
                <w:lang w:val="en-US" w:eastAsia="zh-CN"/>
              </w:rPr>
              <w:t>Sub</w:t>
            </w:r>
            <w:r>
              <w:rPr>
                <w:rFonts w:eastAsiaTheme="minorEastAsia"/>
                <w:color w:val="0070C0"/>
                <w:lang w:val="en-US" w:eastAsia="zh-CN"/>
              </w:rPr>
              <w:t xml:space="preserve"> topic 17-5: We support option 1. </w:t>
            </w:r>
          </w:p>
          <w:p w14:paraId="7EE65299" w14:textId="77777777" w:rsidR="0041121C" w:rsidRDefault="0041121C" w:rsidP="0092298E">
            <w:pPr>
              <w:pStyle w:val="afe"/>
              <w:numPr>
                <w:ilvl w:val="0"/>
                <w:numId w:val="52"/>
              </w:numPr>
              <w:spacing w:after="120"/>
              <w:ind w:firstLineChars="0"/>
              <w:rPr>
                <w:rFonts w:eastAsiaTheme="minorEastAsia"/>
                <w:color w:val="0070C0"/>
                <w:lang w:val="en-US" w:eastAsia="zh-CN"/>
              </w:rPr>
            </w:pPr>
            <w:r>
              <w:rPr>
                <w:rFonts w:eastAsiaTheme="minorEastAsia"/>
                <w:color w:val="0070C0"/>
                <w:lang w:val="en-US" w:eastAsia="zh-CN"/>
              </w:rPr>
              <w:t>Sub topic 17-6: We support option 1. The best granularity can be achieved is 4Tc, which corresponding to SCS 120kHz and BW 400MHz. Granularity 1Tc is not achievable.</w:t>
            </w:r>
          </w:p>
          <w:p w14:paraId="64FBB0F7" w14:textId="77777777" w:rsidR="0041121C" w:rsidRDefault="0041121C" w:rsidP="0092298E">
            <w:pPr>
              <w:pStyle w:val="afe"/>
              <w:numPr>
                <w:ilvl w:val="0"/>
                <w:numId w:val="52"/>
              </w:numPr>
              <w:spacing w:after="120"/>
              <w:ind w:firstLineChars="0"/>
              <w:rPr>
                <w:rFonts w:eastAsiaTheme="minorEastAsia"/>
                <w:color w:val="0070C0"/>
                <w:lang w:val="en-US" w:eastAsia="zh-CN"/>
              </w:rPr>
            </w:pPr>
            <w:r>
              <w:rPr>
                <w:rFonts w:eastAsiaTheme="minorEastAsia"/>
                <w:color w:val="0070C0"/>
                <w:lang w:val="en-US" w:eastAsia="zh-CN"/>
              </w:rPr>
              <w:t>Sub topic 17-7: Our view is the same as that for sub topic 2-6</w:t>
            </w:r>
          </w:p>
          <w:p w14:paraId="06CFB30E" w14:textId="32E49E35" w:rsidR="0041121C" w:rsidRPr="00CD2B6E" w:rsidRDefault="0041121C" w:rsidP="0092298E">
            <w:pPr>
              <w:pStyle w:val="afe"/>
              <w:numPr>
                <w:ilvl w:val="0"/>
                <w:numId w:val="52"/>
              </w:numPr>
              <w:spacing w:after="120"/>
              <w:ind w:firstLineChars="0"/>
              <w:rPr>
                <w:rFonts w:eastAsiaTheme="minorEastAsia"/>
                <w:color w:val="0070C0"/>
                <w:lang w:val="en-US" w:eastAsia="zh-CN"/>
              </w:rPr>
            </w:pPr>
            <w:r w:rsidRPr="00CD2B6E">
              <w:rPr>
                <w:rFonts w:eastAsiaTheme="minorEastAsia"/>
                <w:color w:val="0070C0"/>
                <w:lang w:val="en-US" w:eastAsia="zh-CN"/>
              </w:rPr>
              <w:t xml:space="preserve">Sub topic 17-8: </w:t>
            </w:r>
            <w:r w:rsidR="00AD171D">
              <w:rPr>
                <w:rFonts w:eastAsiaTheme="minorEastAsia"/>
                <w:color w:val="0070C0"/>
                <w:lang w:val="en-US" w:eastAsia="zh-CN"/>
              </w:rPr>
              <w:t xml:space="preserve">Support option 2. </w:t>
            </w:r>
            <w:r w:rsidR="00AD171D">
              <w:rPr>
                <w:sz w:val="24"/>
                <w:szCs w:val="16"/>
              </w:rPr>
              <w:t>N</w:t>
            </w:r>
            <w:r w:rsidR="00AD171D">
              <w:rPr>
                <w:sz w:val="24"/>
                <w:szCs w:val="16"/>
                <w:vertAlign w:val="subscript"/>
              </w:rPr>
              <w:t xml:space="preserve">TA,Offset </w:t>
            </w:r>
            <w:r w:rsidR="00AD171D">
              <w:rPr>
                <w:rFonts w:eastAsiaTheme="minorEastAsia"/>
                <w:color w:val="0070C0"/>
                <w:lang w:val="en-US" w:eastAsia="zh-CN"/>
              </w:rPr>
              <w:t xml:space="preserve">is known at gNB side. gNB may signal </w:t>
            </w:r>
            <w:r w:rsidR="00AD171D">
              <w:rPr>
                <w:sz w:val="24"/>
                <w:szCs w:val="16"/>
              </w:rPr>
              <w:t>N</w:t>
            </w:r>
            <w:r w:rsidR="00AD171D">
              <w:rPr>
                <w:sz w:val="24"/>
                <w:szCs w:val="16"/>
                <w:vertAlign w:val="subscript"/>
              </w:rPr>
              <w:t xml:space="preserve">TA,Offset </w:t>
            </w:r>
            <w:r w:rsidR="00AD171D">
              <w:rPr>
                <w:rFonts w:eastAsiaTheme="minorEastAsia"/>
                <w:color w:val="0070C0"/>
                <w:lang w:val="en-US" w:eastAsia="zh-CN"/>
              </w:rPr>
              <w:t xml:space="preserve">to the location server. </w:t>
            </w:r>
          </w:p>
        </w:tc>
      </w:tr>
      <w:tr w:rsidR="00611FE0" w14:paraId="395DEE29" w14:textId="77777777" w:rsidTr="007A59FF">
        <w:tc>
          <w:tcPr>
            <w:tcW w:w="1236" w:type="dxa"/>
          </w:tcPr>
          <w:p w14:paraId="62A04D06" w14:textId="3CDFE964" w:rsidR="00611FE0" w:rsidRDefault="00611FE0" w:rsidP="0041121C">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14:paraId="75096DAD" w14:textId="77777777" w:rsidR="00611FE0" w:rsidRDefault="00611FE0" w:rsidP="00C76DBB">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17-1: </w:t>
            </w:r>
            <w:r>
              <w:rPr>
                <w:rFonts w:eastAsiaTheme="minorEastAsia" w:hint="eastAsia"/>
                <w:color w:val="0070C0"/>
                <w:lang w:val="en-US" w:eastAsia="zh-CN"/>
              </w:rPr>
              <w:t>support</w:t>
            </w:r>
            <w:r>
              <w:rPr>
                <w:rFonts w:eastAsiaTheme="minorEastAsia"/>
                <w:color w:val="0070C0"/>
                <w:lang w:val="en-US" w:eastAsia="zh-CN"/>
              </w:rPr>
              <w:t xml:space="preserve"> option </w:t>
            </w:r>
            <w:r>
              <w:rPr>
                <w:rFonts w:eastAsiaTheme="minorEastAsia" w:hint="eastAsia"/>
                <w:color w:val="0070C0"/>
                <w:lang w:val="en-US" w:eastAsia="zh-CN"/>
              </w:rPr>
              <w:t>1</w:t>
            </w:r>
            <w:r>
              <w:rPr>
                <w:rFonts w:eastAsiaTheme="minorEastAsia"/>
                <w:color w:val="0070C0"/>
                <w:lang w:val="en-US" w:eastAsia="zh-CN"/>
              </w:rPr>
              <w:t>.</w:t>
            </w:r>
          </w:p>
          <w:p w14:paraId="05C18993" w14:textId="77777777" w:rsidR="00611FE0" w:rsidRDefault="00611FE0" w:rsidP="00C76DBB">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17-2: </w:t>
            </w:r>
            <w:r>
              <w:rPr>
                <w:rFonts w:eastAsiaTheme="minorEastAsia" w:hint="eastAsia"/>
                <w:color w:val="0070C0"/>
                <w:lang w:val="en-US" w:eastAsia="zh-CN"/>
              </w:rPr>
              <w:t xml:space="preserve">agree </w:t>
            </w:r>
            <w:r>
              <w:rPr>
                <w:rFonts w:eastAsiaTheme="minorEastAsia"/>
                <w:color w:val="0070C0"/>
                <w:lang w:val="en-US" w:eastAsia="zh-CN"/>
              </w:rPr>
              <w:t xml:space="preserve">to define one mapping table for each </w:t>
            </w:r>
            <w:r w:rsidRPr="00915291">
              <w:rPr>
                <w:rFonts w:eastAsiaTheme="minorEastAsia"/>
                <w:i/>
                <w:color w:val="0070C0"/>
                <w:lang w:val="en-US" w:eastAsia="zh-CN"/>
              </w:rPr>
              <w:t>k</w:t>
            </w:r>
            <w:r>
              <w:rPr>
                <w:rFonts w:eastAsiaTheme="minorEastAsia"/>
                <w:color w:val="0070C0"/>
                <w:lang w:val="en-US" w:eastAsia="zh-CN"/>
              </w:rPr>
              <w:t xml:space="preserve"> value.</w:t>
            </w:r>
          </w:p>
          <w:p w14:paraId="6CC78C50" w14:textId="77777777" w:rsidR="00611FE0" w:rsidRDefault="00611FE0" w:rsidP="00C76DBB">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17-3: </w:t>
            </w:r>
            <w:r>
              <w:rPr>
                <w:rFonts w:eastAsiaTheme="minorEastAsia" w:hint="eastAsia"/>
                <w:color w:val="0070C0"/>
                <w:lang w:val="en-US" w:eastAsia="zh-CN"/>
              </w:rPr>
              <w:t>support option 1 as analysed in our paper R4-2000604, the negative value of UE Rx-Tx time difference is needed</w:t>
            </w:r>
            <w:r>
              <w:rPr>
                <w:rFonts w:eastAsiaTheme="minorEastAsia"/>
                <w:color w:val="0070C0"/>
                <w:lang w:val="en-US" w:eastAsia="zh-CN"/>
              </w:rPr>
              <w:t>.</w:t>
            </w:r>
          </w:p>
          <w:p w14:paraId="3E5ED6F1" w14:textId="77777777" w:rsidR="00611FE0" w:rsidRDefault="00611FE0" w:rsidP="00C76DBB">
            <w:pPr>
              <w:spacing w:after="120"/>
              <w:rPr>
                <w:rFonts w:eastAsiaTheme="minorEastAsia"/>
                <w:color w:val="0070C0"/>
                <w:lang w:val="en-US" w:eastAsia="zh-CN"/>
              </w:rPr>
            </w:pPr>
            <w:r>
              <w:rPr>
                <w:rFonts w:eastAsiaTheme="minorEastAsia"/>
                <w:color w:val="0070C0"/>
                <w:lang w:val="en-US" w:eastAsia="zh-CN"/>
              </w:rPr>
              <w:t xml:space="preserve">Sub-topic 17-4: </w:t>
            </w:r>
            <w:r>
              <w:rPr>
                <w:rFonts w:eastAsiaTheme="minorEastAsia" w:hint="eastAsia"/>
                <w:color w:val="0070C0"/>
                <w:lang w:val="en-US" w:eastAsia="zh-CN"/>
              </w:rPr>
              <w:t>The</w:t>
            </w:r>
            <w:r>
              <w:rPr>
                <w:rFonts w:eastAsiaTheme="minorEastAsia"/>
                <w:color w:val="0070C0"/>
                <w:lang w:val="en-US" w:eastAsia="zh-CN"/>
              </w:rPr>
              <w:t xml:space="preserve"> discussion depends on conclusion from Sub-topic 17-3. O</w:t>
            </w:r>
            <w:r>
              <w:rPr>
                <w:rFonts w:eastAsiaTheme="minorEastAsia" w:hint="eastAsia"/>
                <w:color w:val="0070C0"/>
                <w:lang w:val="en-US" w:eastAsia="zh-CN"/>
              </w:rPr>
              <w:t>ur view is [-0.5ms, 0.5ms] which is similar as option 2</w:t>
            </w:r>
            <w:r>
              <w:rPr>
                <w:rFonts w:eastAsiaTheme="minorEastAsia"/>
                <w:color w:val="0070C0"/>
                <w:lang w:val="en-US" w:eastAsia="zh-CN"/>
              </w:rPr>
              <w:t>.</w:t>
            </w:r>
          </w:p>
          <w:p w14:paraId="5768BB62" w14:textId="77777777" w:rsidR="00611FE0" w:rsidRDefault="00611FE0" w:rsidP="00C76DBB">
            <w:pPr>
              <w:spacing w:after="120"/>
              <w:rPr>
                <w:rFonts w:eastAsiaTheme="minorEastAsia"/>
                <w:color w:val="0070C0"/>
                <w:lang w:val="en-US" w:eastAsia="zh-CN"/>
              </w:rPr>
            </w:pPr>
            <w:r>
              <w:rPr>
                <w:rFonts w:eastAsiaTheme="minorEastAsia"/>
                <w:color w:val="0070C0"/>
                <w:lang w:val="en-US" w:eastAsia="zh-CN"/>
              </w:rPr>
              <w:t xml:space="preserve">Sub-topic 17-5: </w:t>
            </w:r>
            <w:r>
              <w:rPr>
                <w:rFonts w:eastAsiaTheme="minorEastAsia" w:hint="eastAsia"/>
                <w:color w:val="0070C0"/>
                <w:lang w:val="en-US" w:eastAsia="zh-CN"/>
              </w:rPr>
              <w:t xml:space="preserve">support </w:t>
            </w:r>
            <w:r>
              <w:rPr>
                <w:rFonts w:eastAsiaTheme="minorEastAsia"/>
                <w:color w:val="0070C0"/>
                <w:lang w:val="en-US" w:eastAsia="zh-CN"/>
              </w:rPr>
              <w:t>option 1.</w:t>
            </w:r>
          </w:p>
          <w:p w14:paraId="67E984A7" w14:textId="77777777" w:rsidR="00611FE0" w:rsidRDefault="00611FE0" w:rsidP="00C76DBB">
            <w:pPr>
              <w:spacing w:after="120"/>
              <w:rPr>
                <w:rFonts w:eastAsiaTheme="minorEastAsia"/>
                <w:color w:val="0070C0"/>
                <w:lang w:val="en-US" w:eastAsia="zh-CN"/>
              </w:rPr>
            </w:pPr>
            <w:r>
              <w:rPr>
                <w:rFonts w:eastAsiaTheme="minorEastAsia"/>
                <w:color w:val="0070C0"/>
                <w:lang w:val="en-US" w:eastAsia="zh-CN"/>
              </w:rPr>
              <w:t xml:space="preserve">Sub-topic 17-6: </w:t>
            </w:r>
            <w:r>
              <w:rPr>
                <w:rFonts w:eastAsiaTheme="minorEastAsia" w:hint="eastAsia"/>
                <w:color w:val="0070C0"/>
                <w:lang w:val="en-US" w:eastAsia="zh-CN"/>
              </w:rPr>
              <w:t>same as RSTD which is discussed in sub-topic 2-5</w:t>
            </w:r>
            <w:r>
              <w:rPr>
                <w:rFonts w:eastAsiaTheme="minorEastAsia"/>
                <w:color w:val="0070C0"/>
                <w:lang w:val="en-US" w:eastAsia="zh-CN"/>
              </w:rPr>
              <w:t>.</w:t>
            </w:r>
          </w:p>
          <w:p w14:paraId="3AB7D472" w14:textId="0492E3A5" w:rsidR="00611FE0" w:rsidRPr="00674E61" w:rsidRDefault="00611FE0" w:rsidP="0092298E">
            <w:pPr>
              <w:pStyle w:val="afe"/>
              <w:numPr>
                <w:ilvl w:val="0"/>
                <w:numId w:val="51"/>
              </w:numPr>
              <w:spacing w:after="120"/>
              <w:ind w:firstLineChars="0"/>
              <w:rPr>
                <w:rFonts w:eastAsiaTheme="minorEastAsia"/>
                <w:color w:val="0070C0"/>
                <w:lang w:val="en-US" w:eastAsia="zh-CN"/>
              </w:rPr>
            </w:pPr>
            <w:r>
              <w:rPr>
                <w:rFonts w:eastAsiaTheme="minorEastAsia"/>
                <w:color w:val="0070C0"/>
                <w:lang w:val="en-US" w:eastAsia="zh-CN"/>
              </w:rPr>
              <w:t>Sub-topic 17-7</w:t>
            </w:r>
            <w:r w:rsidRPr="00F96B14">
              <w:rPr>
                <w:rFonts w:eastAsiaTheme="minorEastAsia"/>
                <w:color w:val="0070C0"/>
                <w:lang w:val="en-US" w:eastAsia="zh-CN"/>
              </w:rPr>
              <w:t>:</w:t>
            </w:r>
            <w:r>
              <w:rPr>
                <w:rFonts w:eastAsiaTheme="minorEastAsia"/>
                <w:color w:val="0070C0"/>
                <w:lang w:val="en-US" w:eastAsia="zh-CN"/>
              </w:rPr>
              <w:t xml:space="preserve"> Our view is that </w:t>
            </w:r>
            <w:r>
              <w:rPr>
                <w:rFonts w:eastAsiaTheme="minorEastAsia" w:hint="eastAsia"/>
                <w:color w:val="0070C0"/>
                <w:lang w:val="en-US" w:eastAsia="zh-CN"/>
              </w:rPr>
              <w:t>k is a configured value by NW which is same as RSTD</w:t>
            </w:r>
            <w:r>
              <w:rPr>
                <w:rFonts w:eastAsiaTheme="minorEastAsia"/>
                <w:color w:val="0070C0"/>
                <w:lang w:val="en-US" w:eastAsia="zh-CN"/>
              </w:rPr>
              <w:t>.</w:t>
            </w:r>
          </w:p>
        </w:tc>
      </w:tr>
      <w:tr w:rsidR="006655F5" w14:paraId="5876A3F4" w14:textId="77777777" w:rsidTr="007A59FF">
        <w:tc>
          <w:tcPr>
            <w:tcW w:w="1236" w:type="dxa"/>
          </w:tcPr>
          <w:p w14:paraId="3DBA71B6" w14:textId="55A95C7E" w:rsidR="006655F5" w:rsidRDefault="006655F5" w:rsidP="006655F5">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D4E2B22" w14:textId="77777777" w:rsidR="006655F5" w:rsidRDefault="006655F5" w:rsidP="006655F5">
            <w:pPr>
              <w:spacing w:after="120"/>
              <w:rPr>
                <w:rFonts w:eastAsiaTheme="minorEastAsia"/>
                <w:color w:val="0070C0"/>
                <w:lang w:val="en-US" w:eastAsia="zh-CN"/>
              </w:rPr>
            </w:pPr>
            <w:r>
              <w:rPr>
                <w:rFonts w:eastAsiaTheme="minorEastAsia"/>
                <w:color w:val="0070C0"/>
                <w:lang w:val="en-US" w:eastAsia="zh-CN"/>
              </w:rPr>
              <w:t>Sub topic 17-1: support non-uniform granularity, though it does not need to be the same as in LTE.</w:t>
            </w:r>
          </w:p>
          <w:p w14:paraId="1AD99DA2" w14:textId="77777777" w:rsidR="006655F5" w:rsidRDefault="006655F5" w:rsidP="006655F5">
            <w:pPr>
              <w:spacing w:after="120"/>
              <w:rPr>
                <w:rFonts w:eastAsiaTheme="minorEastAsia"/>
                <w:color w:val="0070C0"/>
                <w:lang w:val="en-US" w:eastAsia="zh-CN"/>
              </w:rPr>
            </w:pPr>
            <w:r>
              <w:rPr>
                <w:rFonts w:eastAsiaTheme="minorEastAsia"/>
                <w:color w:val="0070C0"/>
                <w:lang w:val="en-US" w:eastAsia="zh-CN"/>
              </w:rPr>
              <w:t>Sub topic 17-2: we support option 3, since the there can be three different offsets (NTA,offset) in FR1.</w:t>
            </w:r>
          </w:p>
          <w:p w14:paraId="29810102" w14:textId="77777777" w:rsidR="006655F5" w:rsidRDefault="006655F5" w:rsidP="006655F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17-3</w:t>
            </w:r>
            <w:r>
              <w:rPr>
                <w:rFonts w:eastAsiaTheme="minorEastAsia" w:hint="eastAsia"/>
                <w:color w:val="0070C0"/>
                <w:lang w:val="en-US" w:eastAsia="zh-CN"/>
              </w:rPr>
              <w:t xml:space="preserve">: </w:t>
            </w:r>
            <w:r>
              <w:rPr>
                <w:rFonts w:eastAsiaTheme="minorEastAsia"/>
                <w:color w:val="0070C0"/>
                <w:lang w:val="en-US" w:eastAsia="zh-CN"/>
              </w:rPr>
              <w:t>We agree for some cases of multi-RTT (e.g. asynchronous) negative values of UE Rx-Tx time difference report mapping is required.</w:t>
            </w:r>
          </w:p>
          <w:p w14:paraId="55106332" w14:textId="77777777" w:rsidR="006655F5" w:rsidRDefault="006655F5" w:rsidP="006655F5">
            <w:pPr>
              <w:spacing w:after="120"/>
              <w:rPr>
                <w:rFonts w:eastAsiaTheme="minorEastAsia"/>
                <w:color w:val="0070C0"/>
                <w:lang w:val="en-US" w:eastAsia="zh-CN"/>
              </w:rPr>
            </w:pPr>
            <w:r>
              <w:rPr>
                <w:rFonts w:eastAsiaTheme="minorEastAsia"/>
                <w:color w:val="0070C0"/>
                <w:lang w:val="en-US" w:eastAsia="zh-CN"/>
              </w:rPr>
              <w:t>Sub topic 17-4: support option 3.</w:t>
            </w:r>
          </w:p>
          <w:p w14:paraId="70BA5B37" w14:textId="7ECA184A" w:rsidR="006655F5" w:rsidRDefault="006655F5" w:rsidP="006655F5">
            <w:pPr>
              <w:spacing w:after="120"/>
              <w:rPr>
                <w:rFonts w:eastAsiaTheme="minorEastAsia"/>
                <w:color w:val="0070C0"/>
                <w:lang w:val="en-US" w:eastAsia="zh-CN"/>
              </w:rPr>
            </w:pPr>
            <w:r>
              <w:rPr>
                <w:rFonts w:eastAsiaTheme="minorEastAsia"/>
                <w:color w:val="0070C0"/>
                <w:lang w:val="en-US" w:eastAsia="zh-CN"/>
              </w:rPr>
              <w:t>Sub topic 17-5: wait for RAN2.</w:t>
            </w:r>
          </w:p>
          <w:p w14:paraId="2A12DCA6" w14:textId="4C993254" w:rsidR="002A0564" w:rsidRDefault="002A0564" w:rsidP="006655F5">
            <w:pPr>
              <w:spacing w:after="120"/>
              <w:rPr>
                <w:rFonts w:eastAsiaTheme="minorEastAsia"/>
                <w:color w:val="0070C0"/>
                <w:lang w:val="en-US" w:eastAsia="zh-CN"/>
              </w:rPr>
            </w:pPr>
            <w:r>
              <w:rPr>
                <w:rFonts w:eastAsiaTheme="minorEastAsia"/>
                <w:color w:val="0070C0"/>
                <w:lang w:val="en-US" w:eastAsia="zh-CN"/>
              </w:rPr>
              <w:t>Moderator: same comment</w:t>
            </w:r>
            <w:r w:rsidR="004314D4">
              <w:rPr>
                <w:rFonts w:eastAsiaTheme="minorEastAsia"/>
                <w:color w:val="0070C0"/>
                <w:lang w:val="en-US" w:eastAsia="zh-CN"/>
              </w:rPr>
              <w:t xml:space="preserve"> and question</w:t>
            </w:r>
            <w:r>
              <w:rPr>
                <w:rFonts w:eastAsiaTheme="minorEastAsia"/>
                <w:color w:val="0070C0"/>
                <w:lang w:val="en-US" w:eastAsia="zh-CN"/>
              </w:rPr>
              <w:t xml:space="preserve"> as in sub topic 2-4</w:t>
            </w:r>
          </w:p>
          <w:p w14:paraId="384A35F5" w14:textId="43AEB7A6" w:rsidR="006655F5" w:rsidRDefault="006655F5" w:rsidP="006655F5">
            <w:pPr>
              <w:spacing w:after="120"/>
              <w:rPr>
                <w:rFonts w:eastAsiaTheme="minorEastAsia"/>
                <w:color w:val="0070C0"/>
                <w:lang w:val="en-US" w:eastAsia="zh-CN"/>
              </w:rPr>
            </w:pPr>
            <w:r>
              <w:rPr>
                <w:rFonts w:eastAsiaTheme="minorEastAsia"/>
                <w:color w:val="0070C0"/>
                <w:lang w:val="en-US" w:eastAsia="zh-CN"/>
              </w:rPr>
              <w:t>Sub topic 17-6: the question about the minimum granularity is a bit misleading. In general, it is configurable via configurable k which is bounded by kmin and kmax which further depend on whether it is for the center or of the edges of the table.</w:t>
            </w:r>
          </w:p>
          <w:p w14:paraId="20C84628" w14:textId="372CE5DF" w:rsidR="0035565F" w:rsidRPr="00233A78" w:rsidRDefault="0035565F" w:rsidP="006655F5">
            <w:pPr>
              <w:spacing w:after="120"/>
              <w:rPr>
                <w:rFonts w:cs="Arial"/>
                <w:lang w:val="en-US" w:eastAsia="ja-JP"/>
              </w:rPr>
            </w:pPr>
            <w:r>
              <w:rPr>
                <w:rFonts w:cs="Arial"/>
                <w:lang w:val="en-US" w:eastAsia="ja-JP"/>
              </w:rPr>
              <w:t>Moderator: same comment and question as in sub topic 2-5</w:t>
            </w:r>
          </w:p>
          <w:p w14:paraId="1204BDEA" w14:textId="77777777" w:rsidR="006655F5" w:rsidRDefault="006655F5" w:rsidP="006655F5">
            <w:pPr>
              <w:spacing w:after="120"/>
              <w:rPr>
                <w:rFonts w:eastAsiaTheme="minorEastAsia"/>
                <w:color w:val="0070C0"/>
                <w:lang w:val="en-US" w:eastAsia="zh-CN"/>
              </w:rPr>
            </w:pPr>
            <w:r>
              <w:rPr>
                <w:rFonts w:eastAsiaTheme="minorEastAsia"/>
                <w:color w:val="0070C0"/>
                <w:lang w:val="en-US" w:eastAsia="zh-CN"/>
              </w:rPr>
              <w:t>Sub topic 17-7: the UE receives k, but then it may need to adjust it and choose the closest k value from the applicable range. The UE may not need signal the adjusted k to LMF, but gNB needs to be aware of the k to know the mapping used by the UE for UE Rx-Tx.</w:t>
            </w:r>
          </w:p>
          <w:p w14:paraId="34A9282A" w14:textId="5AF67F8A" w:rsidR="006655F5" w:rsidRDefault="006655F5" w:rsidP="006655F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17-8</w:t>
            </w:r>
            <w:r>
              <w:rPr>
                <w:rFonts w:eastAsiaTheme="minorEastAsia" w:hint="eastAsia"/>
                <w:color w:val="0070C0"/>
                <w:lang w:val="en-US" w:eastAsia="zh-CN"/>
              </w:rPr>
              <w:t>:</w:t>
            </w:r>
            <w:r>
              <w:rPr>
                <w:rFonts w:eastAsiaTheme="minorEastAsia"/>
                <w:color w:val="0070C0"/>
                <w:lang w:val="en-US" w:eastAsia="zh-CN"/>
              </w:rPr>
              <w:t xml:space="preserve"> Positioning (LMF) is not aware of NTA,offset used in the serving cell (in FR1) of the UE on which the UE Rx-Tx is measured. UE has to signal NTA,offset to LMF to enable LMF to be aware of the mapping used by the UE for reporting the UE Rx-Tx value. </w:t>
            </w:r>
          </w:p>
        </w:tc>
      </w:tr>
      <w:tr w:rsidR="00A4235C" w14:paraId="6B9CB44F" w14:textId="77777777" w:rsidTr="007A59FF">
        <w:tc>
          <w:tcPr>
            <w:tcW w:w="1236" w:type="dxa"/>
          </w:tcPr>
          <w:p w14:paraId="2A2B56ED" w14:textId="2E64DACC" w:rsidR="00A4235C" w:rsidRDefault="00A4235C" w:rsidP="006655F5">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6E2A9494" w14:textId="77777777" w:rsidR="00A4235C" w:rsidRDefault="00A4235C" w:rsidP="00A4235C">
            <w:pPr>
              <w:spacing w:after="120"/>
              <w:rPr>
                <w:sz w:val="24"/>
                <w:szCs w:val="16"/>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xml:space="preserve">1: </w:t>
            </w:r>
            <w:r>
              <w:rPr>
                <w:sz w:val="24"/>
                <w:szCs w:val="16"/>
              </w:rPr>
              <w:t>Uniform vs. Non-uniform granularity</w:t>
            </w:r>
          </w:p>
          <w:p w14:paraId="7292F51D" w14:textId="77777777" w:rsidR="00A4235C" w:rsidRDefault="00A4235C" w:rsidP="00A4235C">
            <w:pPr>
              <w:spacing w:after="120"/>
              <w:rPr>
                <w:rFonts w:eastAsiaTheme="minorEastAsia"/>
                <w:color w:val="0070C0"/>
                <w:lang w:val="en-US" w:eastAsia="zh-CN"/>
              </w:rPr>
            </w:pPr>
            <w:r>
              <w:rPr>
                <w:sz w:val="24"/>
                <w:szCs w:val="16"/>
              </w:rPr>
              <w:t xml:space="preserve">Non-uniform is slightly preferred. </w:t>
            </w:r>
          </w:p>
          <w:p w14:paraId="0AD2436A" w14:textId="77777777" w:rsidR="00A4235C" w:rsidRDefault="00A4235C" w:rsidP="00A4235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2:</w:t>
            </w:r>
            <w:r>
              <w:rPr>
                <w:sz w:val="24"/>
                <w:szCs w:val="16"/>
              </w:rPr>
              <w:t xml:space="preserve"> Number of report mapping tables</w:t>
            </w:r>
          </w:p>
          <w:p w14:paraId="684C27B8" w14:textId="47A13321" w:rsidR="00A4235C" w:rsidRDefault="00A4235C" w:rsidP="00A4235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17-3</w:t>
            </w:r>
            <w:r>
              <w:rPr>
                <w:rFonts w:eastAsiaTheme="minorEastAsia" w:hint="eastAsia"/>
                <w:color w:val="0070C0"/>
                <w:lang w:val="en-US" w:eastAsia="zh-CN"/>
              </w:rPr>
              <w:t>:</w:t>
            </w:r>
            <w:r>
              <w:rPr>
                <w:iCs/>
                <w:lang w:val="en-US" w:eastAsia="zh-CN"/>
              </w:rPr>
              <w:t xml:space="preserve">Support Option 1 </w:t>
            </w:r>
            <w:r>
              <w:rPr>
                <w:sz w:val="24"/>
                <w:szCs w:val="16"/>
              </w:rPr>
              <w:t xml:space="preserve"> </w:t>
            </w:r>
          </w:p>
          <w:p w14:paraId="325C393E" w14:textId="56C3570D" w:rsidR="00A4235C" w:rsidRDefault="00A4235C" w:rsidP="00A4235C">
            <w:pPr>
              <w:spacing w:after="120"/>
              <w:rPr>
                <w:rFonts w:eastAsiaTheme="minorEastAsia"/>
                <w:color w:val="0070C0"/>
                <w:lang w:val="en-US" w:eastAsia="zh-CN"/>
              </w:rPr>
            </w:pPr>
            <w:r w:rsidRPr="008965C3">
              <w:rPr>
                <w:rFonts w:eastAsiaTheme="minorEastAsia"/>
                <w:color w:val="0070C0"/>
                <w:lang w:val="en-US" w:eastAsia="zh-CN"/>
              </w:rPr>
              <w:t>Sub-topic 17-4 Range of report mapping table</w:t>
            </w:r>
            <w:r>
              <w:rPr>
                <w:rFonts w:eastAsiaTheme="minorEastAsia"/>
                <w:color w:val="0070C0"/>
                <w:lang w:val="en-US" w:eastAsia="zh-CN"/>
              </w:rPr>
              <w:t>: same as that of RSTD.</w:t>
            </w:r>
            <w:r w:rsidRPr="008965C3">
              <w:rPr>
                <w:rFonts w:eastAsiaTheme="minorEastAsia"/>
                <w:color w:val="0070C0"/>
                <w:lang w:val="en-US" w:eastAsia="zh-CN"/>
              </w:rPr>
              <w:t xml:space="preserve"> </w:t>
            </w:r>
          </w:p>
          <w:p w14:paraId="60B6F094" w14:textId="751C9C92" w:rsidR="00A4235C" w:rsidRPr="00A03427" w:rsidRDefault="00A4235C" w:rsidP="00A4235C">
            <w:pPr>
              <w:spacing w:after="120"/>
              <w:rPr>
                <w:rFonts w:eastAsiaTheme="minorEastAsia"/>
                <w:color w:val="0070C0"/>
                <w:lang w:val="en-US" w:eastAsia="zh-CN"/>
              </w:rPr>
            </w:pPr>
            <w:r w:rsidRPr="008965C3">
              <w:rPr>
                <w:rFonts w:eastAsiaTheme="minorEastAsia"/>
                <w:color w:val="0070C0"/>
                <w:lang w:val="en-US" w:eastAsia="zh-CN"/>
              </w:rPr>
              <w:t>Sub-topic 17-6   Minimum granularity in report mapping table</w:t>
            </w:r>
            <w:r>
              <w:rPr>
                <w:rFonts w:eastAsiaTheme="minorEastAsia"/>
                <w:color w:val="0070C0"/>
                <w:lang w:val="en-US" w:eastAsia="zh-CN"/>
              </w:rPr>
              <w:t>: Tc/2 which is same as RSTD</w:t>
            </w:r>
          </w:p>
          <w:p w14:paraId="5BB28B73" w14:textId="77777777" w:rsidR="00A4235C" w:rsidRDefault="00A4235C" w:rsidP="006655F5">
            <w:pPr>
              <w:spacing w:after="120"/>
              <w:rPr>
                <w:rFonts w:eastAsiaTheme="minorEastAsia"/>
                <w:color w:val="0070C0"/>
                <w:lang w:val="en-US" w:eastAsia="zh-CN"/>
              </w:rPr>
            </w:pPr>
          </w:p>
        </w:tc>
      </w:tr>
      <w:tr w:rsidR="003F2C6F" w14:paraId="562F1014" w14:textId="77777777" w:rsidTr="007A59FF">
        <w:tc>
          <w:tcPr>
            <w:tcW w:w="1236" w:type="dxa"/>
          </w:tcPr>
          <w:p w14:paraId="09661D32" w14:textId="4FFED30D" w:rsidR="003F2C6F" w:rsidRDefault="003F2C6F" w:rsidP="003F2C6F">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7DF37EDF" w14:textId="77777777" w:rsidR="003F2C6F" w:rsidRPr="003F2C6F" w:rsidRDefault="003F2C6F" w:rsidP="003F2C6F">
            <w:pPr>
              <w:spacing w:after="120"/>
              <w:rPr>
                <w:rFonts w:eastAsiaTheme="minorEastAsia"/>
                <w:lang w:val="en-US" w:eastAsia="zh-CN"/>
              </w:rPr>
            </w:pPr>
            <w:r w:rsidRPr="003F2C6F">
              <w:rPr>
                <w:rFonts w:eastAsiaTheme="minorEastAsia"/>
                <w:lang w:val="en-US" w:eastAsia="zh-CN"/>
              </w:rPr>
              <w:t>Sub topic 17-3: We support option 2.</w:t>
            </w:r>
          </w:p>
          <w:p w14:paraId="01573976" w14:textId="77777777" w:rsidR="003F2C6F" w:rsidRPr="003F2C6F" w:rsidRDefault="003F2C6F" w:rsidP="003F2C6F">
            <w:pPr>
              <w:spacing w:after="120"/>
              <w:rPr>
                <w:rFonts w:eastAsiaTheme="minorEastAsia"/>
                <w:lang w:val="en-US" w:eastAsia="zh-CN"/>
              </w:rPr>
            </w:pPr>
            <w:r w:rsidRPr="003F2C6F">
              <w:rPr>
                <w:rFonts w:eastAsiaTheme="minorEastAsia"/>
                <w:lang w:val="en-US" w:eastAsia="zh-CN"/>
              </w:rPr>
              <w:t>See the figure below.</w:t>
            </w:r>
          </w:p>
          <w:p w14:paraId="0A440E81" w14:textId="77777777" w:rsidR="003F2C6F" w:rsidRDefault="003F2C6F" w:rsidP="003F2C6F">
            <w:pPr>
              <w:spacing w:after="120"/>
            </w:pPr>
            <w:r w:rsidRPr="003F2C6F">
              <w:rPr>
                <w:rFonts w:eastAsiaTheme="minorEastAsia"/>
                <w:lang w:val="en-US" w:eastAsia="zh-CN"/>
              </w:rPr>
              <w:t xml:space="preserve">In this figure, for serving cell, the </w:t>
            </w:r>
            <w:r w:rsidRPr="003F2C6F">
              <w:t xml:space="preserve">UE transmit </w:t>
            </w:r>
            <w:r w:rsidRPr="00D630E9">
              <w:t>timing of uplink subframe that is cl</w:t>
            </w:r>
            <w:r>
              <w:t>osest in time to subframe #0</w:t>
            </w:r>
            <w:r w:rsidRPr="00D630E9">
              <w:t xml:space="preserve"> received</w:t>
            </w:r>
            <w:r>
              <w:t xml:space="preserve"> is UL subframe#1.</w:t>
            </w:r>
          </w:p>
          <w:p w14:paraId="6FED2BE6" w14:textId="77777777" w:rsidR="003F2C6F" w:rsidRDefault="003F2C6F" w:rsidP="003F2C6F">
            <w:pPr>
              <w:spacing w:after="120"/>
            </w:pPr>
            <w:r>
              <w:t xml:space="preserve">However, the UE actually determines Rx-Tx time difference as </w:t>
            </w:r>
            <w:r w:rsidRPr="003B3FA1">
              <w:rPr>
                <w:lang w:val="en-US"/>
              </w:rPr>
              <w:t>T</w:t>
            </w:r>
            <w:r w:rsidRPr="003B3FA1">
              <w:rPr>
                <w:vertAlign w:val="subscript"/>
                <w:lang w:val="en-US"/>
              </w:rPr>
              <w:t>UE,RX,sering</w:t>
            </w:r>
            <w:r>
              <w:t xml:space="preserve"> - </w:t>
            </w:r>
            <w:r w:rsidRPr="003B3FA1">
              <w:rPr>
                <w:lang w:val="en-US"/>
              </w:rPr>
              <w:t>T</w:t>
            </w:r>
            <w:r w:rsidRPr="003B3FA1">
              <w:rPr>
                <w:vertAlign w:val="subscript"/>
                <w:lang w:val="en-US"/>
              </w:rPr>
              <w:t>UE,TX</w:t>
            </w:r>
            <w:r>
              <w:rPr>
                <w:vertAlign w:val="subscript"/>
                <w:lang w:val="en-US"/>
              </w:rPr>
              <w:t xml:space="preserve">  </w:t>
            </w:r>
            <w:r>
              <w:t>~= TA.</w:t>
            </w:r>
          </w:p>
          <w:p w14:paraId="78BA155E" w14:textId="77777777" w:rsidR="003F2C6F" w:rsidRDefault="003F2C6F" w:rsidP="003F2C6F">
            <w:pPr>
              <w:spacing w:after="120"/>
            </w:pPr>
            <w:r>
              <w:t>Namely, UE actually search for the closest uplink subframe timing with the condition that Rx-Tx must be positive (so the uplink timing is uplink subframe #0), otherwise the Rx-Tx time difference may be negative for serving cell.</w:t>
            </w:r>
          </w:p>
          <w:p w14:paraId="15D2B4A8" w14:textId="77777777" w:rsidR="003F2C6F" w:rsidRDefault="003F2C6F" w:rsidP="003F2C6F">
            <w:pPr>
              <w:spacing w:after="120"/>
            </w:pPr>
            <w:r>
              <w:t>Our view is that the same rule should apply for neighbour cell.</w:t>
            </w:r>
          </w:p>
          <w:p w14:paraId="4F694E19" w14:textId="77777777" w:rsidR="003F2C6F" w:rsidRPr="00232F1D" w:rsidRDefault="003F2C6F" w:rsidP="003F2C6F">
            <w:pPr>
              <w:spacing w:after="120"/>
            </w:pPr>
            <w:r>
              <w:lastRenderedPageBreak/>
              <w:t xml:space="preserve">For example, in the following figure, although the uplink timing closest to </w:t>
            </w:r>
            <w:r w:rsidRPr="006647DC">
              <w:t>T</w:t>
            </w:r>
            <w:r w:rsidRPr="006647DC">
              <w:rPr>
                <w:vertAlign w:val="subscript"/>
              </w:rPr>
              <w:t>UE,RX,</w:t>
            </w:r>
            <w:r>
              <w:rPr>
                <w:vertAlign w:val="subscript"/>
              </w:rPr>
              <w:t xml:space="preserve">neighbour </w:t>
            </w:r>
            <w:r>
              <w:t xml:space="preserve">is uplink subframe#1, the UE reports Rx-Tx time difference as </w:t>
            </w:r>
            <w:r w:rsidRPr="006647DC">
              <w:t>T</w:t>
            </w:r>
            <w:r w:rsidRPr="006647DC">
              <w:rPr>
                <w:vertAlign w:val="subscript"/>
              </w:rPr>
              <w:t>UE,RX,</w:t>
            </w:r>
            <w:r>
              <w:rPr>
                <w:vertAlign w:val="subscript"/>
              </w:rPr>
              <w:t xml:space="preserve">neighbour  </w:t>
            </w:r>
            <w:r>
              <w:t xml:space="preserve">- </w:t>
            </w:r>
            <w:r w:rsidRPr="003B3FA1">
              <w:rPr>
                <w:lang w:val="en-US"/>
              </w:rPr>
              <w:t>T</w:t>
            </w:r>
            <w:r w:rsidRPr="003B3FA1">
              <w:rPr>
                <w:vertAlign w:val="subscript"/>
                <w:lang w:val="en-US"/>
              </w:rPr>
              <w:t>UE,TX</w:t>
            </w:r>
            <w:r>
              <w:rPr>
                <w:vertAlign w:val="subscript"/>
                <w:lang w:val="en-US"/>
              </w:rPr>
              <w:t xml:space="preserve">, </w:t>
            </w:r>
            <w:r>
              <w:t xml:space="preserve">where </w:t>
            </w:r>
            <w:r w:rsidRPr="003B3FA1">
              <w:rPr>
                <w:lang w:val="en-US"/>
              </w:rPr>
              <w:t>T</w:t>
            </w:r>
            <w:r w:rsidRPr="003B3FA1">
              <w:rPr>
                <w:vertAlign w:val="subscript"/>
                <w:lang w:val="en-US"/>
              </w:rPr>
              <w:t>UE,TX</w:t>
            </w:r>
            <w:r>
              <w:t xml:space="preserve"> corresponds to uplink subframe#0.</w:t>
            </w:r>
          </w:p>
          <w:p w14:paraId="15E5F059" w14:textId="77777777" w:rsidR="003F2C6F" w:rsidRPr="00232F1D" w:rsidRDefault="003F2C6F" w:rsidP="003F2C6F">
            <w:pPr>
              <w:spacing w:after="120"/>
              <w:rPr>
                <w:lang w:val="en-US"/>
              </w:rPr>
            </w:pPr>
          </w:p>
          <w:p w14:paraId="314242F3" w14:textId="77777777" w:rsidR="003F2C6F" w:rsidRDefault="003F2C6F" w:rsidP="003F2C6F">
            <w:pPr>
              <w:spacing w:after="120"/>
              <w:rPr>
                <w:rFonts w:eastAsiaTheme="minorEastAsia"/>
                <w:color w:val="0070C0"/>
                <w:lang w:val="en-US" w:eastAsia="zh-CN"/>
              </w:rPr>
            </w:pPr>
          </w:p>
          <w:p w14:paraId="2D7AAC41" w14:textId="560F3C18" w:rsidR="003F2C6F" w:rsidRDefault="003F2C6F" w:rsidP="003F2C6F">
            <w:pPr>
              <w:spacing w:after="120"/>
              <w:rPr>
                <w:rFonts w:eastAsiaTheme="minorEastAsia"/>
                <w:color w:val="0070C0"/>
                <w:lang w:val="en-US" w:eastAsia="zh-CN"/>
              </w:rPr>
            </w:pPr>
            <w:r>
              <w:rPr>
                <w:noProof/>
                <w:lang w:val="en-US" w:eastAsia="zh-CN"/>
              </w:rPr>
              <w:drawing>
                <wp:inline distT="0" distB="0" distL="0" distR="0" wp14:anchorId="21813A10" wp14:editId="759D4D61">
                  <wp:extent cx="2941092" cy="201602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45408" cy="2018979"/>
                          </a:xfrm>
                          <a:prstGeom prst="rect">
                            <a:avLst/>
                          </a:prstGeom>
                        </pic:spPr>
                      </pic:pic>
                    </a:graphicData>
                  </a:graphic>
                </wp:inline>
              </w:drawing>
            </w:r>
          </w:p>
        </w:tc>
      </w:tr>
    </w:tbl>
    <w:p w14:paraId="456277D8" w14:textId="2D0A4ACF" w:rsidR="000B48CD" w:rsidRDefault="000B48CD" w:rsidP="000B48CD">
      <w:pPr>
        <w:rPr>
          <w:color w:val="0070C0"/>
          <w:lang w:val="en-US" w:eastAsia="zh-CN"/>
        </w:rPr>
      </w:pPr>
      <w:r w:rsidRPr="003418CB">
        <w:rPr>
          <w:rFonts w:hint="eastAsia"/>
          <w:color w:val="0070C0"/>
          <w:lang w:val="en-US" w:eastAsia="zh-CN"/>
        </w:rPr>
        <w:lastRenderedPageBreak/>
        <w:t xml:space="preserve"> </w:t>
      </w:r>
    </w:p>
    <w:p w14:paraId="0E68BE71" w14:textId="77777777" w:rsidR="000B48CD" w:rsidRPr="00035C50" w:rsidRDefault="000B48CD" w:rsidP="000B48CD">
      <w:pPr>
        <w:pStyle w:val="2"/>
      </w:pPr>
      <w:r w:rsidRPr="00035C50">
        <w:t>Summary</w:t>
      </w:r>
      <w:r w:rsidRPr="00035C50">
        <w:rPr>
          <w:rFonts w:hint="eastAsia"/>
        </w:rPr>
        <w:t xml:space="preserve"> for 1st round </w:t>
      </w:r>
    </w:p>
    <w:p w14:paraId="635EBFAD" w14:textId="77777777" w:rsidR="000B48CD" w:rsidRPr="00805BE8" w:rsidRDefault="000B48CD" w:rsidP="000B48CD">
      <w:pPr>
        <w:pStyle w:val="3"/>
        <w:rPr>
          <w:sz w:val="24"/>
          <w:szCs w:val="16"/>
        </w:rPr>
      </w:pPr>
      <w:r w:rsidRPr="00805BE8">
        <w:rPr>
          <w:sz w:val="24"/>
          <w:szCs w:val="16"/>
        </w:rPr>
        <w:t xml:space="preserve">Open issues </w:t>
      </w:r>
    </w:p>
    <w:p w14:paraId="44EC4CC1" w14:textId="679F269F" w:rsidR="000B48CD" w:rsidRDefault="000B48CD" w:rsidP="000B48CD">
      <w:pPr>
        <w:rPr>
          <w:i/>
          <w:color w:val="0070C0"/>
          <w:lang w:val="en-US" w:eastAsia="zh-CN"/>
        </w:rPr>
      </w:pPr>
    </w:p>
    <w:tbl>
      <w:tblPr>
        <w:tblStyle w:val="afd"/>
        <w:tblW w:w="0" w:type="auto"/>
        <w:tblLook w:val="04A0" w:firstRow="1" w:lastRow="0" w:firstColumn="1" w:lastColumn="0" w:noHBand="0" w:noVBand="1"/>
      </w:tblPr>
      <w:tblGrid>
        <w:gridCol w:w="1530"/>
        <w:gridCol w:w="8101"/>
      </w:tblGrid>
      <w:tr w:rsidR="000B48CD" w:rsidRPr="00004165" w14:paraId="52EE2AEE" w14:textId="77777777" w:rsidTr="00C66E31">
        <w:tc>
          <w:tcPr>
            <w:tcW w:w="1548" w:type="dxa"/>
          </w:tcPr>
          <w:p w14:paraId="38495A16" w14:textId="77777777" w:rsidR="000B48CD" w:rsidRPr="00045592" w:rsidRDefault="000B48CD" w:rsidP="00555283">
            <w:pPr>
              <w:rPr>
                <w:rFonts w:eastAsiaTheme="minorEastAsia"/>
                <w:b/>
                <w:bCs/>
                <w:color w:val="0070C0"/>
                <w:lang w:val="en-US" w:eastAsia="zh-CN"/>
              </w:rPr>
            </w:pPr>
          </w:p>
        </w:tc>
        <w:tc>
          <w:tcPr>
            <w:tcW w:w="8309" w:type="dxa"/>
          </w:tcPr>
          <w:p w14:paraId="7111CCE4" w14:textId="77777777" w:rsidR="000B48CD" w:rsidRPr="00045592" w:rsidRDefault="000B48CD"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B48CD" w14:paraId="61C4755D" w14:textId="77777777" w:rsidTr="00C66E31">
        <w:tc>
          <w:tcPr>
            <w:tcW w:w="1548" w:type="dxa"/>
          </w:tcPr>
          <w:p w14:paraId="15F1E014" w14:textId="777760F4" w:rsidR="000B48CD" w:rsidRPr="003418CB" w:rsidRDefault="000B48CD"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C66E31">
              <w:rPr>
                <w:rFonts w:eastAsiaTheme="minorEastAsia"/>
                <w:b/>
                <w:bCs/>
                <w:color w:val="0070C0"/>
                <w:lang w:val="en-US" w:eastAsia="zh-CN"/>
              </w:rPr>
              <w:t>7-1</w:t>
            </w:r>
          </w:p>
        </w:tc>
        <w:tc>
          <w:tcPr>
            <w:tcW w:w="8309" w:type="dxa"/>
          </w:tcPr>
          <w:p w14:paraId="332162B8" w14:textId="7449F8DD" w:rsidR="000B48CD" w:rsidRPr="00C66E31" w:rsidRDefault="00C66E31" w:rsidP="00555283">
            <w:pPr>
              <w:rPr>
                <w:rFonts w:eastAsiaTheme="minorEastAsia"/>
                <w:b/>
                <w:bCs/>
                <w:iCs/>
                <w:lang w:val="en-US" w:eastAsia="zh-CN"/>
              </w:rPr>
            </w:pPr>
            <w:r w:rsidRPr="00C66E31">
              <w:rPr>
                <w:rFonts w:eastAsiaTheme="minorEastAsia"/>
                <w:b/>
                <w:bCs/>
                <w:iCs/>
                <w:lang w:val="en-US" w:eastAsia="zh-CN"/>
              </w:rPr>
              <w:t>Uniform vs. non-uniform granularity</w:t>
            </w:r>
          </w:p>
          <w:p w14:paraId="412A9D14" w14:textId="77777777" w:rsidR="000B48CD" w:rsidRDefault="000B48CD" w:rsidP="0055528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2D508EF" w14:textId="796DB255" w:rsidR="00C66E31" w:rsidRPr="00C66E31" w:rsidRDefault="008E40AD" w:rsidP="00555283">
            <w:pPr>
              <w:rPr>
                <w:rFonts w:eastAsiaTheme="minorEastAsia"/>
                <w:iCs/>
                <w:color w:val="0070C0"/>
                <w:lang w:val="en-US" w:eastAsia="zh-CN"/>
              </w:rPr>
            </w:pPr>
            <w:r w:rsidRPr="00594377">
              <w:rPr>
                <w:rFonts w:eastAsiaTheme="minorEastAsia"/>
                <w:iCs/>
                <w:lang w:val="en-US" w:eastAsia="zh-CN"/>
              </w:rPr>
              <w:t>Defer discussion to after conclusion on same issue in PRS-RSTD (sub-topic 2-1)</w:t>
            </w:r>
            <w:r w:rsidR="00594377" w:rsidRPr="00594377">
              <w:rPr>
                <w:rFonts w:eastAsiaTheme="minorEastAsia"/>
                <w:iCs/>
                <w:lang w:val="en-US" w:eastAsia="zh-CN"/>
              </w:rPr>
              <w:t>.</w:t>
            </w:r>
          </w:p>
        </w:tc>
      </w:tr>
      <w:tr w:rsidR="000C11C1" w14:paraId="6388FFC3" w14:textId="77777777" w:rsidTr="00C66E31">
        <w:tc>
          <w:tcPr>
            <w:tcW w:w="1548" w:type="dxa"/>
          </w:tcPr>
          <w:p w14:paraId="65405680" w14:textId="06645FB2" w:rsidR="000C11C1" w:rsidRPr="00045592" w:rsidRDefault="000C11C1" w:rsidP="0055528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7-2</w:t>
            </w:r>
          </w:p>
        </w:tc>
        <w:tc>
          <w:tcPr>
            <w:tcW w:w="8309" w:type="dxa"/>
          </w:tcPr>
          <w:p w14:paraId="7979C3D2" w14:textId="77777777" w:rsidR="000C11C1" w:rsidRDefault="00E84A8A" w:rsidP="00555283">
            <w:pPr>
              <w:rPr>
                <w:rFonts w:eastAsiaTheme="minorEastAsia"/>
                <w:b/>
                <w:bCs/>
                <w:iCs/>
                <w:lang w:val="en-US" w:eastAsia="zh-CN"/>
              </w:rPr>
            </w:pPr>
            <w:r>
              <w:rPr>
                <w:rFonts w:eastAsiaTheme="minorEastAsia"/>
                <w:b/>
                <w:bCs/>
                <w:iCs/>
                <w:lang w:val="en-US" w:eastAsia="zh-CN"/>
              </w:rPr>
              <w:t>Number of report mapping tables</w:t>
            </w:r>
          </w:p>
          <w:p w14:paraId="4F5A3F3B" w14:textId="77777777" w:rsidR="00656A89" w:rsidRDefault="00656A89" w:rsidP="00656A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0435E63" w14:textId="6EC210D7" w:rsidR="00656A89" w:rsidRPr="00C66E31" w:rsidRDefault="00656A89" w:rsidP="00656A89">
            <w:pPr>
              <w:rPr>
                <w:rFonts w:eastAsiaTheme="minorEastAsia"/>
                <w:b/>
                <w:bCs/>
                <w:iCs/>
                <w:lang w:val="en-US" w:eastAsia="zh-CN"/>
              </w:rPr>
            </w:pPr>
            <w:r w:rsidRPr="00594377">
              <w:rPr>
                <w:rFonts w:eastAsiaTheme="minorEastAsia"/>
                <w:iCs/>
                <w:lang w:val="en-US" w:eastAsia="zh-CN"/>
              </w:rPr>
              <w:t>Defer discussion to after conclusion on same issue in PRS-RSTD (sub-topic 2-</w:t>
            </w:r>
            <w:r>
              <w:rPr>
                <w:rFonts w:eastAsiaTheme="minorEastAsia"/>
                <w:iCs/>
                <w:lang w:val="en-US" w:eastAsia="zh-CN"/>
              </w:rPr>
              <w:t>2</w:t>
            </w:r>
            <w:r w:rsidRPr="00594377">
              <w:rPr>
                <w:rFonts w:eastAsiaTheme="minorEastAsia"/>
                <w:iCs/>
                <w:lang w:val="en-US" w:eastAsia="zh-CN"/>
              </w:rPr>
              <w:t>).</w:t>
            </w:r>
          </w:p>
        </w:tc>
      </w:tr>
      <w:tr w:rsidR="00656A89" w14:paraId="5D17A262" w14:textId="77777777" w:rsidTr="00C66E31">
        <w:tc>
          <w:tcPr>
            <w:tcW w:w="1548" w:type="dxa"/>
          </w:tcPr>
          <w:p w14:paraId="3CE6CFD9" w14:textId="5C9712C9" w:rsidR="00656A89" w:rsidRPr="00045592" w:rsidRDefault="00656A89" w:rsidP="0055528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7-3</w:t>
            </w:r>
          </w:p>
        </w:tc>
        <w:tc>
          <w:tcPr>
            <w:tcW w:w="8309" w:type="dxa"/>
          </w:tcPr>
          <w:p w14:paraId="7E50EF85" w14:textId="77777777" w:rsidR="00656A89" w:rsidRDefault="00656A89" w:rsidP="00555283">
            <w:pPr>
              <w:rPr>
                <w:rFonts w:eastAsiaTheme="minorEastAsia"/>
                <w:b/>
                <w:bCs/>
                <w:iCs/>
                <w:lang w:val="en-US" w:eastAsia="zh-CN"/>
              </w:rPr>
            </w:pPr>
            <w:r>
              <w:rPr>
                <w:rFonts w:eastAsiaTheme="minorEastAsia"/>
                <w:b/>
                <w:bCs/>
                <w:iCs/>
                <w:lang w:val="en-US" w:eastAsia="zh-CN"/>
              </w:rPr>
              <w:t>Negative values in report mapping table</w:t>
            </w:r>
          </w:p>
          <w:p w14:paraId="7113AFE1" w14:textId="1B2ABF82" w:rsidR="00656A89" w:rsidRDefault="00656A89" w:rsidP="00656A89">
            <w:pPr>
              <w:rPr>
                <w:rFonts w:eastAsiaTheme="minorEastAsia"/>
                <w:i/>
                <w:color w:val="0070C0"/>
                <w:lang w:val="en-US" w:eastAsia="zh-CN"/>
              </w:rPr>
            </w:pPr>
            <w:r>
              <w:rPr>
                <w:rFonts w:eastAsiaTheme="minorEastAsia" w:hint="eastAsia"/>
                <w:i/>
                <w:color w:val="0070C0"/>
                <w:lang w:val="en-US" w:eastAsia="zh-CN"/>
              </w:rPr>
              <w:t>Candidate options:</w:t>
            </w:r>
          </w:p>
          <w:p w14:paraId="255B88BB" w14:textId="015E9CC6" w:rsidR="00656A89" w:rsidRPr="00E43A1A" w:rsidRDefault="00656A89" w:rsidP="00656A89">
            <w:pPr>
              <w:pStyle w:val="afe"/>
              <w:numPr>
                <w:ilvl w:val="0"/>
                <w:numId w:val="15"/>
              </w:numPr>
              <w:ind w:firstLineChars="0"/>
              <w:rPr>
                <w:iCs/>
                <w:lang w:val="en-US" w:eastAsia="zh-CN"/>
              </w:rPr>
            </w:pPr>
            <w:r>
              <w:rPr>
                <w:iCs/>
                <w:lang w:val="en-US" w:eastAsia="zh-CN"/>
              </w:rPr>
              <w:t xml:space="preserve">Option 1. Double-sided (Huawei, </w:t>
            </w:r>
            <w:r w:rsidR="0087459E">
              <w:rPr>
                <w:iCs/>
                <w:lang w:val="en-US" w:eastAsia="zh-CN"/>
              </w:rPr>
              <w:t xml:space="preserve">Apple, </w:t>
            </w:r>
            <w:r>
              <w:rPr>
                <w:iCs/>
                <w:lang w:val="en-US" w:eastAsia="zh-CN"/>
              </w:rPr>
              <w:t>CATT, Qualcomm, Ericsson</w:t>
            </w:r>
            <w:r w:rsidR="00A2306E">
              <w:rPr>
                <w:iCs/>
                <w:lang w:val="en-US" w:eastAsia="zh-CN"/>
              </w:rPr>
              <w:t>, Intel</w:t>
            </w:r>
            <w:r>
              <w:rPr>
                <w:iCs/>
                <w:lang w:val="en-US" w:eastAsia="zh-CN"/>
              </w:rPr>
              <w:t>)</w:t>
            </w:r>
          </w:p>
          <w:p w14:paraId="5201AD20" w14:textId="0E0283B2" w:rsidR="00656A89" w:rsidRPr="006A2F14" w:rsidRDefault="00656A89" w:rsidP="00656A89">
            <w:pPr>
              <w:pStyle w:val="afe"/>
              <w:numPr>
                <w:ilvl w:val="0"/>
                <w:numId w:val="15"/>
              </w:numPr>
              <w:ind w:firstLineChars="0"/>
              <w:rPr>
                <w:iCs/>
                <w:lang w:eastAsia="zh-CN"/>
              </w:rPr>
            </w:pPr>
            <w:r w:rsidRPr="00E43A1A">
              <w:rPr>
                <w:iCs/>
                <w:lang w:val="en-US" w:eastAsia="zh-CN"/>
              </w:rPr>
              <w:t xml:space="preserve">Option </w:t>
            </w:r>
            <w:r>
              <w:rPr>
                <w:iCs/>
                <w:lang w:val="en-US" w:eastAsia="zh-CN"/>
              </w:rPr>
              <w:t>2</w:t>
            </w:r>
            <w:r w:rsidRPr="00E43A1A">
              <w:rPr>
                <w:iCs/>
                <w:lang w:val="en-US" w:eastAsia="zh-CN"/>
              </w:rPr>
              <w:t xml:space="preserve">. </w:t>
            </w:r>
            <w:r>
              <w:rPr>
                <w:iCs/>
                <w:lang w:val="en-US" w:eastAsia="zh-CN"/>
              </w:rPr>
              <w:t>Single-sided (</w:t>
            </w:r>
            <w:r w:rsidR="00A2306E">
              <w:rPr>
                <w:iCs/>
                <w:lang w:val="en-US" w:eastAsia="zh-CN"/>
              </w:rPr>
              <w:t>MediaTek</w:t>
            </w:r>
            <w:r>
              <w:rPr>
                <w:iCs/>
                <w:lang w:val="en-US" w:eastAsia="zh-CN"/>
              </w:rPr>
              <w:t>)</w:t>
            </w:r>
          </w:p>
          <w:p w14:paraId="66C34398" w14:textId="77777777" w:rsidR="00656A89" w:rsidRDefault="00656A89" w:rsidP="00656A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DC080BC" w14:textId="5820352D" w:rsidR="006A2F14" w:rsidRPr="005C7ACF" w:rsidRDefault="006A2F14" w:rsidP="00656A89">
            <w:pPr>
              <w:rPr>
                <w:rFonts w:eastAsiaTheme="minorEastAsia"/>
                <w:iCs/>
                <w:lang w:val="en-US" w:eastAsia="zh-CN"/>
              </w:rPr>
            </w:pPr>
            <w:r w:rsidRPr="005C7ACF">
              <w:rPr>
                <w:rFonts w:eastAsiaTheme="minorEastAsia"/>
                <w:iCs/>
                <w:lang w:val="en-US" w:eastAsia="zh-CN"/>
              </w:rPr>
              <w:t>To be discussed further in the 2</w:t>
            </w:r>
            <w:r w:rsidRPr="005C7ACF">
              <w:rPr>
                <w:rFonts w:eastAsiaTheme="minorEastAsia"/>
                <w:iCs/>
                <w:vertAlign w:val="superscript"/>
                <w:lang w:val="en-US" w:eastAsia="zh-CN"/>
              </w:rPr>
              <w:t>nd</w:t>
            </w:r>
            <w:r w:rsidRPr="005C7ACF">
              <w:rPr>
                <w:rFonts w:eastAsiaTheme="minorEastAsia"/>
                <w:iCs/>
                <w:lang w:val="en-US" w:eastAsia="zh-CN"/>
              </w:rPr>
              <w:t xml:space="preserve"> round by considering the asynchronous scenarios and </w:t>
            </w:r>
            <w:r w:rsidR="005C7ACF" w:rsidRPr="005C7ACF">
              <w:rPr>
                <w:rFonts w:eastAsiaTheme="minorEastAsia"/>
                <w:iCs/>
                <w:lang w:val="en-US" w:eastAsia="zh-CN"/>
              </w:rPr>
              <w:t>the definition of Rx-Tx time difference in TS 38.215.</w:t>
            </w:r>
          </w:p>
        </w:tc>
      </w:tr>
      <w:tr w:rsidR="006B1F1F" w14:paraId="7A592BBA" w14:textId="77777777" w:rsidTr="00C66E31">
        <w:tc>
          <w:tcPr>
            <w:tcW w:w="1548" w:type="dxa"/>
          </w:tcPr>
          <w:p w14:paraId="6BEF2720" w14:textId="54C2675A" w:rsidR="006B1F1F" w:rsidRPr="00045592" w:rsidRDefault="006B1F1F" w:rsidP="0055528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7-4</w:t>
            </w:r>
          </w:p>
        </w:tc>
        <w:tc>
          <w:tcPr>
            <w:tcW w:w="8309" w:type="dxa"/>
          </w:tcPr>
          <w:p w14:paraId="16E29B09" w14:textId="77777777" w:rsidR="006B1F1F" w:rsidRDefault="00A6081E" w:rsidP="00555283">
            <w:pPr>
              <w:rPr>
                <w:rFonts w:eastAsiaTheme="minorEastAsia"/>
                <w:b/>
                <w:bCs/>
                <w:iCs/>
                <w:lang w:val="en-US" w:eastAsia="zh-CN"/>
              </w:rPr>
            </w:pPr>
            <w:r>
              <w:rPr>
                <w:rFonts w:eastAsiaTheme="minorEastAsia"/>
                <w:b/>
                <w:bCs/>
                <w:iCs/>
                <w:lang w:val="en-US" w:eastAsia="zh-CN"/>
              </w:rPr>
              <w:t>Range of repot mapping table</w:t>
            </w:r>
          </w:p>
          <w:p w14:paraId="0E625BD3" w14:textId="77777777" w:rsidR="00945376" w:rsidRDefault="00945376" w:rsidP="00945376">
            <w:pPr>
              <w:rPr>
                <w:rFonts w:eastAsiaTheme="minorEastAsia"/>
                <w:i/>
                <w:color w:val="0070C0"/>
                <w:lang w:val="en-US" w:eastAsia="zh-CN"/>
              </w:rPr>
            </w:pPr>
            <w:r>
              <w:rPr>
                <w:rFonts w:eastAsiaTheme="minorEastAsia" w:hint="eastAsia"/>
                <w:i/>
                <w:color w:val="0070C0"/>
                <w:lang w:val="en-US" w:eastAsia="zh-CN"/>
              </w:rPr>
              <w:t>Candidate options:</w:t>
            </w:r>
          </w:p>
          <w:p w14:paraId="7DCFBD1F" w14:textId="77777777" w:rsidR="00945376" w:rsidRDefault="00945376" w:rsidP="00945376">
            <w:pPr>
              <w:pStyle w:val="afe"/>
              <w:numPr>
                <w:ilvl w:val="0"/>
                <w:numId w:val="15"/>
              </w:numPr>
              <w:ind w:firstLineChars="0"/>
              <w:rPr>
                <w:iCs/>
                <w:lang w:val="en-US" w:eastAsia="zh-CN"/>
              </w:rPr>
            </w:pPr>
            <w:r w:rsidRPr="00E43A1A">
              <w:rPr>
                <w:iCs/>
                <w:lang w:val="en-US" w:eastAsia="zh-CN"/>
              </w:rPr>
              <w:t xml:space="preserve">Option 1. </w:t>
            </w:r>
            <w:r>
              <w:rPr>
                <w:iCs/>
                <w:lang w:val="en-US" w:eastAsia="zh-CN"/>
              </w:rPr>
              <w:t>Same as LTE (20472Ts) (MediaTek)</w:t>
            </w:r>
          </w:p>
          <w:p w14:paraId="25974CE4" w14:textId="536B6FAE" w:rsidR="00945376" w:rsidRPr="00503A22" w:rsidRDefault="00945376" w:rsidP="00945376">
            <w:pPr>
              <w:pStyle w:val="afe"/>
              <w:numPr>
                <w:ilvl w:val="0"/>
                <w:numId w:val="15"/>
              </w:numPr>
              <w:ind w:firstLineChars="0"/>
              <w:rPr>
                <w:iCs/>
                <w:lang w:val="en-US" w:eastAsia="zh-CN"/>
              </w:rPr>
            </w:pPr>
            <w:r>
              <w:rPr>
                <w:iCs/>
                <w:lang w:val="en-US" w:eastAsia="zh-CN"/>
              </w:rPr>
              <w:t>Option 2. Same as RSTD in FR1 (15391Ts) (Huawei</w:t>
            </w:r>
            <w:r w:rsidR="00303807">
              <w:rPr>
                <w:iCs/>
                <w:lang w:val="en-US" w:eastAsia="zh-CN"/>
              </w:rPr>
              <w:t>, CATT</w:t>
            </w:r>
            <w:r>
              <w:rPr>
                <w:iCs/>
                <w:lang w:val="en-US" w:eastAsia="zh-CN"/>
              </w:rPr>
              <w:t>)</w:t>
            </w:r>
          </w:p>
          <w:p w14:paraId="386D9FC5" w14:textId="77777777" w:rsidR="00945376" w:rsidRPr="00247802" w:rsidRDefault="00945376" w:rsidP="00945376">
            <w:pPr>
              <w:pStyle w:val="afe"/>
              <w:numPr>
                <w:ilvl w:val="0"/>
                <w:numId w:val="15"/>
              </w:numPr>
              <w:ind w:firstLineChars="0"/>
              <w:rPr>
                <w:iCs/>
                <w:lang w:eastAsia="zh-CN"/>
              </w:rPr>
            </w:pPr>
            <w:r>
              <w:rPr>
                <w:iCs/>
                <w:lang w:val="en-US" w:eastAsia="zh-CN"/>
              </w:rPr>
              <w:lastRenderedPageBreak/>
              <w:t>Option 3. 1969920*Tc in FR1 and 1983712*Tc in FR2 (Ericsson)</w:t>
            </w:r>
          </w:p>
          <w:p w14:paraId="60971358" w14:textId="77777777" w:rsidR="00945376" w:rsidRPr="00825C0E" w:rsidRDefault="00945376" w:rsidP="00945376">
            <w:pPr>
              <w:pStyle w:val="afe"/>
              <w:numPr>
                <w:ilvl w:val="0"/>
                <w:numId w:val="15"/>
              </w:numPr>
              <w:ind w:firstLineChars="0"/>
              <w:rPr>
                <w:iCs/>
                <w:lang w:eastAsia="zh-CN"/>
              </w:rPr>
            </w:pPr>
            <w:r>
              <w:rPr>
                <w:iCs/>
                <w:lang w:val="en-US" w:eastAsia="zh-CN"/>
              </w:rPr>
              <w:t>Option 4. 2097148*Tc in FR1 and 65536*Tc in FR2 (Qualcomm)</w:t>
            </w:r>
          </w:p>
          <w:p w14:paraId="1ECDFB73" w14:textId="77777777" w:rsidR="00945376" w:rsidRPr="00E43A1A" w:rsidRDefault="00945376" w:rsidP="00945376">
            <w:pPr>
              <w:pStyle w:val="afe"/>
              <w:numPr>
                <w:ilvl w:val="0"/>
                <w:numId w:val="15"/>
              </w:numPr>
              <w:ind w:firstLineChars="0"/>
              <w:rPr>
                <w:iCs/>
                <w:lang w:eastAsia="zh-CN"/>
              </w:rPr>
            </w:pPr>
            <w:r>
              <w:rPr>
                <w:iCs/>
                <w:lang w:val="en-US" w:eastAsia="zh-CN"/>
              </w:rPr>
              <w:t>Other options are not precluded.</w:t>
            </w:r>
          </w:p>
          <w:p w14:paraId="190073D6" w14:textId="473014E0" w:rsidR="00C748DF" w:rsidRDefault="00945376" w:rsidP="0094537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0BCE990" w14:textId="2B0D6941" w:rsidR="00945376" w:rsidRPr="00C748DF" w:rsidRDefault="00C748DF" w:rsidP="00945376">
            <w:pPr>
              <w:rPr>
                <w:rFonts w:eastAsiaTheme="minorEastAsia"/>
                <w:iCs/>
                <w:lang w:val="en-US" w:eastAsia="zh-CN"/>
              </w:rPr>
            </w:pPr>
            <w:r w:rsidRPr="00C748DF">
              <w:rPr>
                <w:rFonts w:eastAsiaTheme="minorEastAsia"/>
                <w:iCs/>
                <w:lang w:val="en-US" w:eastAsia="zh-CN"/>
              </w:rPr>
              <w:t>Defer discussion to after the conclusion of sub-topic#17-3.</w:t>
            </w:r>
          </w:p>
        </w:tc>
      </w:tr>
      <w:tr w:rsidR="00C748DF" w14:paraId="4C16D12A" w14:textId="77777777" w:rsidTr="00C66E31">
        <w:tc>
          <w:tcPr>
            <w:tcW w:w="1548" w:type="dxa"/>
          </w:tcPr>
          <w:p w14:paraId="741EF4C3" w14:textId="494AAA46" w:rsidR="00C748DF" w:rsidRPr="00045592" w:rsidRDefault="00C748DF" w:rsidP="00555283">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7-5</w:t>
            </w:r>
          </w:p>
        </w:tc>
        <w:tc>
          <w:tcPr>
            <w:tcW w:w="8309" w:type="dxa"/>
          </w:tcPr>
          <w:p w14:paraId="5FC9BB63" w14:textId="00582F96" w:rsidR="00C748DF" w:rsidRDefault="00E47EC0" w:rsidP="00555283">
            <w:pPr>
              <w:rPr>
                <w:rFonts w:eastAsiaTheme="minorEastAsia"/>
                <w:b/>
                <w:bCs/>
                <w:iCs/>
                <w:lang w:val="en-US" w:eastAsia="zh-CN"/>
              </w:rPr>
            </w:pPr>
            <w:r>
              <w:rPr>
                <w:rFonts w:eastAsiaTheme="minorEastAsia"/>
                <w:b/>
                <w:bCs/>
                <w:iCs/>
                <w:lang w:val="en-US" w:eastAsia="zh-CN"/>
              </w:rPr>
              <w:t>Relative report mapping table (i.e., fine granularity table)</w:t>
            </w:r>
          </w:p>
          <w:p w14:paraId="52263700" w14:textId="33F2A819" w:rsidR="004C333F" w:rsidRPr="004C333F" w:rsidRDefault="004C333F" w:rsidP="00555283">
            <w:pPr>
              <w:rPr>
                <w:rFonts w:eastAsiaTheme="minorEastAsia"/>
                <w:i/>
                <w:color w:val="0070C0"/>
                <w:lang w:val="en-US" w:eastAsia="zh-CN"/>
              </w:rPr>
            </w:pPr>
            <w:r>
              <w:rPr>
                <w:rFonts w:eastAsiaTheme="minorEastAsia" w:hint="eastAsia"/>
                <w:i/>
                <w:color w:val="0070C0"/>
                <w:lang w:val="en-US" w:eastAsia="zh-CN"/>
              </w:rPr>
              <w:t>Candidate options:</w:t>
            </w:r>
          </w:p>
          <w:p w14:paraId="45A5A476" w14:textId="65C49760" w:rsidR="00E47EC0" w:rsidRDefault="00E47EC0" w:rsidP="00E47EC0">
            <w:pPr>
              <w:pStyle w:val="afe"/>
              <w:numPr>
                <w:ilvl w:val="0"/>
                <w:numId w:val="15"/>
              </w:numPr>
              <w:ind w:firstLineChars="0"/>
              <w:rPr>
                <w:iCs/>
                <w:lang w:val="en-US" w:eastAsia="zh-CN"/>
              </w:rPr>
            </w:pPr>
            <w:r w:rsidRPr="00E43A1A">
              <w:rPr>
                <w:iCs/>
                <w:lang w:val="en-US" w:eastAsia="zh-CN"/>
              </w:rPr>
              <w:t xml:space="preserve">Option 1. </w:t>
            </w:r>
            <w:r>
              <w:rPr>
                <w:iCs/>
                <w:lang w:val="en-US" w:eastAsia="zh-CN"/>
              </w:rPr>
              <w:t>No (Qualcomm, Huawei</w:t>
            </w:r>
            <w:r w:rsidR="00502103">
              <w:rPr>
                <w:iCs/>
                <w:lang w:val="en-US" w:eastAsia="zh-CN"/>
              </w:rPr>
              <w:t>, CATT, MediaTek</w:t>
            </w:r>
            <w:r>
              <w:rPr>
                <w:iCs/>
                <w:lang w:val="en-US" w:eastAsia="zh-CN"/>
              </w:rPr>
              <w:t>)</w:t>
            </w:r>
          </w:p>
          <w:p w14:paraId="7EA32D1D" w14:textId="27C5E556" w:rsidR="00E47EC0" w:rsidRPr="00FE2538" w:rsidRDefault="00E47EC0" w:rsidP="00E47EC0">
            <w:pPr>
              <w:pStyle w:val="afe"/>
              <w:numPr>
                <w:ilvl w:val="0"/>
                <w:numId w:val="15"/>
              </w:numPr>
              <w:ind w:firstLineChars="0"/>
              <w:rPr>
                <w:iCs/>
                <w:lang w:val="en-US" w:eastAsia="zh-CN"/>
              </w:rPr>
            </w:pPr>
            <w:r>
              <w:rPr>
                <w:iCs/>
                <w:lang w:val="en-US" w:eastAsia="zh-CN"/>
              </w:rPr>
              <w:t>Option 2. Yes (Apple</w:t>
            </w:r>
            <w:del w:id="302" w:author="Iana Siomina" w:date="2020-03-03T12:46:00Z">
              <w:r w:rsidDel="00227071">
                <w:rPr>
                  <w:iCs/>
                  <w:lang w:val="en-US" w:eastAsia="zh-CN"/>
                </w:rPr>
                <w:delText>, Ericsson</w:delText>
              </w:r>
            </w:del>
            <w:r>
              <w:rPr>
                <w:iCs/>
                <w:lang w:val="en-US" w:eastAsia="zh-CN"/>
              </w:rPr>
              <w:t>)</w:t>
            </w:r>
            <w:r w:rsidRPr="00FE2538">
              <w:rPr>
                <w:iCs/>
                <w:lang w:val="en-US" w:eastAsia="zh-CN"/>
              </w:rPr>
              <w:t xml:space="preserve"> </w:t>
            </w:r>
          </w:p>
          <w:p w14:paraId="690F8098" w14:textId="77777777" w:rsidR="00E91564" w:rsidRDefault="00E91564" w:rsidP="00E9156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2A0C0F1" w14:textId="5F41B14A" w:rsidR="00E47EC0" w:rsidRPr="00E91564" w:rsidRDefault="00E91564" w:rsidP="00555283">
            <w:pPr>
              <w:rPr>
                <w:rFonts w:eastAsiaTheme="minorEastAsia"/>
                <w:iCs/>
                <w:lang w:val="en-US" w:eastAsia="zh-CN"/>
              </w:rPr>
            </w:pPr>
            <w:r w:rsidRPr="00E91564">
              <w:rPr>
                <w:rFonts w:eastAsiaTheme="minorEastAsia"/>
                <w:iCs/>
                <w:lang w:val="en-US" w:eastAsia="zh-CN"/>
              </w:rPr>
              <w:t>Defer discussion to after the conclusion of similar topic in PRS-RSTD (sub-topic#2-4)</w:t>
            </w:r>
          </w:p>
        </w:tc>
      </w:tr>
      <w:tr w:rsidR="00502103" w14:paraId="3E6CFC12" w14:textId="77777777" w:rsidTr="00C66E31">
        <w:tc>
          <w:tcPr>
            <w:tcW w:w="1548" w:type="dxa"/>
          </w:tcPr>
          <w:p w14:paraId="2E9365E6" w14:textId="1FADFFB8" w:rsidR="00502103" w:rsidRPr="00045592" w:rsidRDefault="00502103" w:rsidP="0055528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7-</w:t>
            </w:r>
            <w:r w:rsidR="002D763D">
              <w:rPr>
                <w:rFonts w:eastAsiaTheme="minorEastAsia"/>
                <w:b/>
                <w:bCs/>
                <w:color w:val="0070C0"/>
                <w:lang w:val="en-US" w:eastAsia="zh-CN"/>
              </w:rPr>
              <w:t>6</w:t>
            </w:r>
          </w:p>
        </w:tc>
        <w:tc>
          <w:tcPr>
            <w:tcW w:w="8309" w:type="dxa"/>
          </w:tcPr>
          <w:p w14:paraId="78280E1D" w14:textId="13B6C261" w:rsidR="00502103" w:rsidRDefault="006260A5" w:rsidP="00555283">
            <w:pPr>
              <w:rPr>
                <w:rFonts w:eastAsiaTheme="minorEastAsia"/>
                <w:b/>
                <w:bCs/>
                <w:iCs/>
                <w:lang w:val="en-US" w:eastAsia="zh-CN"/>
              </w:rPr>
            </w:pPr>
            <w:r>
              <w:rPr>
                <w:rFonts w:eastAsiaTheme="minorEastAsia"/>
                <w:b/>
                <w:bCs/>
                <w:iCs/>
                <w:lang w:val="en-US" w:eastAsia="zh-CN"/>
              </w:rPr>
              <w:t>Minimum granularity (step size) in report mapping table</w:t>
            </w:r>
          </w:p>
          <w:p w14:paraId="32C2F2AE" w14:textId="77777777" w:rsidR="006260A5" w:rsidRDefault="006260A5" w:rsidP="006260A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7B8FA73" w14:textId="25C70F7B" w:rsidR="00502103" w:rsidRDefault="006260A5" w:rsidP="006260A5">
            <w:pPr>
              <w:rPr>
                <w:rFonts w:eastAsiaTheme="minorEastAsia"/>
                <w:b/>
                <w:bCs/>
                <w:iCs/>
                <w:lang w:val="en-US" w:eastAsia="zh-CN"/>
              </w:rPr>
            </w:pPr>
            <w:r w:rsidRPr="00E91564">
              <w:rPr>
                <w:rFonts w:eastAsiaTheme="minorEastAsia"/>
                <w:iCs/>
                <w:lang w:val="en-US" w:eastAsia="zh-CN"/>
              </w:rPr>
              <w:t>Defer discussion to after the conclusion of similar topic in PRS-RSTD (sub-topic#2-</w:t>
            </w:r>
            <w:r>
              <w:rPr>
                <w:rFonts w:eastAsiaTheme="minorEastAsia"/>
                <w:iCs/>
                <w:lang w:val="en-US" w:eastAsia="zh-CN"/>
              </w:rPr>
              <w:t>5</w:t>
            </w:r>
            <w:r w:rsidRPr="00E91564">
              <w:rPr>
                <w:rFonts w:eastAsiaTheme="minorEastAsia"/>
                <w:iCs/>
                <w:lang w:val="en-US" w:eastAsia="zh-CN"/>
              </w:rPr>
              <w:t>)</w:t>
            </w:r>
          </w:p>
        </w:tc>
      </w:tr>
      <w:tr w:rsidR="006260A5" w14:paraId="118170F8" w14:textId="77777777" w:rsidTr="00C66E31">
        <w:tc>
          <w:tcPr>
            <w:tcW w:w="1548" w:type="dxa"/>
          </w:tcPr>
          <w:p w14:paraId="2B358572" w14:textId="07EE0BF0" w:rsidR="006260A5" w:rsidRPr="00045592" w:rsidRDefault="006260A5" w:rsidP="006260A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7-</w:t>
            </w:r>
            <w:r w:rsidR="002D763D">
              <w:rPr>
                <w:rFonts w:eastAsiaTheme="minorEastAsia"/>
                <w:b/>
                <w:bCs/>
                <w:color w:val="0070C0"/>
                <w:lang w:val="en-US" w:eastAsia="zh-CN"/>
              </w:rPr>
              <w:t>7</w:t>
            </w:r>
          </w:p>
        </w:tc>
        <w:tc>
          <w:tcPr>
            <w:tcW w:w="8309" w:type="dxa"/>
          </w:tcPr>
          <w:p w14:paraId="695CBE25" w14:textId="77777777" w:rsidR="006260A5" w:rsidRDefault="006260A5" w:rsidP="006260A5">
            <w:pPr>
              <w:rPr>
                <w:rFonts w:eastAsiaTheme="minorEastAsia"/>
                <w:b/>
                <w:bCs/>
                <w:iCs/>
                <w:lang w:val="en-US" w:eastAsia="zh-CN"/>
              </w:rPr>
            </w:pPr>
            <w:r>
              <w:rPr>
                <w:rFonts w:eastAsiaTheme="minorEastAsia"/>
                <w:b/>
                <w:bCs/>
                <w:iCs/>
                <w:lang w:val="en-US" w:eastAsia="zh-CN"/>
              </w:rPr>
              <w:t>Parameter k</w:t>
            </w:r>
          </w:p>
          <w:p w14:paraId="25F773AD" w14:textId="77777777" w:rsidR="006260A5" w:rsidRDefault="006260A5" w:rsidP="006260A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F4D3F48" w14:textId="211D6C59" w:rsidR="006260A5" w:rsidRDefault="006260A5" w:rsidP="006260A5">
            <w:pPr>
              <w:rPr>
                <w:rFonts w:eastAsiaTheme="minorEastAsia"/>
                <w:b/>
                <w:bCs/>
                <w:iCs/>
                <w:lang w:val="en-US" w:eastAsia="zh-CN"/>
              </w:rPr>
            </w:pPr>
            <w:r w:rsidRPr="00E91564">
              <w:rPr>
                <w:rFonts w:eastAsiaTheme="minorEastAsia"/>
                <w:iCs/>
                <w:lang w:val="en-US" w:eastAsia="zh-CN"/>
              </w:rPr>
              <w:t>Defer discussion to after the conclusion of similar topic in PRS-RSTD (sub-topic#2-</w:t>
            </w:r>
            <w:r>
              <w:rPr>
                <w:rFonts w:eastAsiaTheme="minorEastAsia"/>
                <w:iCs/>
                <w:lang w:val="en-US" w:eastAsia="zh-CN"/>
              </w:rPr>
              <w:t>6</w:t>
            </w:r>
            <w:r w:rsidRPr="00E91564">
              <w:rPr>
                <w:rFonts w:eastAsiaTheme="minorEastAsia"/>
                <w:iCs/>
                <w:lang w:val="en-US" w:eastAsia="zh-CN"/>
              </w:rPr>
              <w:t>)</w:t>
            </w:r>
          </w:p>
        </w:tc>
      </w:tr>
      <w:tr w:rsidR="006260A5" w14:paraId="73B11F40" w14:textId="77777777" w:rsidTr="00C66E31">
        <w:tc>
          <w:tcPr>
            <w:tcW w:w="1548" w:type="dxa"/>
          </w:tcPr>
          <w:p w14:paraId="2D9A8D43" w14:textId="6335237F" w:rsidR="006260A5" w:rsidRPr="00045592" w:rsidRDefault="006260A5" w:rsidP="006260A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7-</w:t>
            </w:r>
            <w:r w:rsidR="002D763D">
              <w:rPr>
                <w:rFonts w:eastAsiaTheme="minorEastAsia"/>
                <w:b/>
                <w:bCs/>
                <w:color w:val="0070C0"/>
                <w:lang w:val="en-US" w:eastAsia="zh-CN"/>
              </w:rPr>
              <w:t>8</w:t>
            </w:r>
          </w:p>
        </w:tc>
        <w:tc>
          <w:tcPr>
            <w:tcW w:w="8309" w:type="dxa"/>
          </w:tcPr>
          <w:p w14:paraId="5201C1B8" w14:textId="77777777" w:rsidR="006260A5" w:rsidRDefault="007955FA" w:rsidP="006260A5">
            <w:pPr>
              <w:rPr>
                <w:rFonts w:eastAsiaTheme="minorEastAsia"/>
                <w:b/>
                <w:bCs/>
                <w:iCs/>
                <w:vertAlign w:val="subscript"/>
                <w:lang w:val="en-US" w:eastAsia="zh-CN"/>
              </w:rPr>
            </w:pPr>
            <w:r>
              <w:rPr>
                <w:rFonts w:eastAsiaTheme="minorEastAsia"/>
                <w:b/>
                <w:bCs/>
                <w:iCs/>
                <w:lang w:val="en-US" w:eastAsia="zh-CN"/>
              </w:rPr>
              <w:t>Parameter N</w:t>
            </w:r>
            <w:r>
              <w:rPr>
                <w:rFonts w:eastAsiaTheme="minorEastAsia"/>
                <w:b/>
                <w:bCs/>
                <w:iCs/>
                <w:vertAlign w:val="subscript"/>
                <w:lang w:val="en-US" w:eastAsia="zh-CN"/>
              </w:rPr>
              <w:t>TA,Offset</w:t>
            </w:r>
          </w:p>
          <w:p w14:paraId="2DC9A1BC" w14:textId="7F279EF8" w:rsidR="004C333F" w:rsidRDefault="004C333F" w:rsidP="004C333F">
            <w:pPr>
              <w:rPr>
                <w:iCs/>
                <w:lang w:val="en-US" w:eastAsia="zh-CN"/>
              </w:rPr>
            </w:pPr>
            <w:r>
              <w:rPr>
                <w:iCs/>
                <w:lang w:val="en-US" w:eastAsia="zh-CN"/>
              </w:rPr>
              <w:t>Does UE need to signal N</w:t>
            </w:r>
            <w:r>
              <w:rPr>
                <w:iCs/>
                <w:vertAlign w:val="subscript"/>
                <w:lang w:val="en-US" w:eastAsia="zh-CN"/>
              </w:rPr>
              <w:t xml:space="preserve">TA,Offset </w:t>
            </w:r>
            <w:r>
              <w:rPr>
                <w:iCs/>
                <w:lang w:val="en-US" w:eastAsia="zh-CN"/>
              </w:rPr>
              <w:t>used for Rx-Tx time difference measurement and report mapping to NW?</w:t>
            </w:r>
          </w:p>
          <w:p w14:paraId="2E0A92C5" w14:textId="213E73EC" w:rsidR="004C333F" w:rsidRPr="004C333F" w:rsidRDefault="004C333F" w:rsidP="004C333F">
            <w:pPr>
              <w:rPr>
                <w:rFonts w:eastAsiaTheme="minorEastAsia"/>
                <w:i/>
                <w:color w:val="0070C0"/>
                <w:lang w:val="en-US" w:eastAsia="zh-CN"/>
              </w:rPr>
            </w:pPr>
            <w:r>
              <w:rPr>
                <w:rFonts w:eastAsiaTheme="minorEastAsia" w:hint="eastAsia"/>
                <w:i/>
                <w:color w:val="0070C0"/>
                <w:lang w:val="en-US" w:eastAsia="zh-CN"/>
              </w:rPr>
              <w:t>Candidate options:</w:t>
            </w:r>
          </w:p>
          <w:p w14:paraId="2B4E81B7" w14:textId="77777777" w:rsidR="004C333F" w:rsidRDefault="004C333F" w:rsidP="004C333F">
            <w:pPr>
              <w:pStyle w:val="afe"/>
              <w:numPr>
                <w:ilvl w:val="0"/>
                <w:numId w:val="15"/>
              </w:numPr>
              <w:ind w:firstLineChars="0"/>
              <w:rPr>
                <w:iCs/>
                <w:lang w:val="en-US" w:eastAsia="zh-CN"/>
              </w:rPr>
            </w:pPr>
            <w:r>
              <w:rPr>
                <w:iCs/>
                <w:lang w:val="en-US" w:eastAsia="zh-CN"/>
              </w:rPr>
              <w:t>Option 1. Yes (Ericsson)</w:t>
            </w:r>
          </w:p>
          <w:p w14:paraId="7DD309D7" w14:textId="4064BAAC" w:rsidR="004C333F" w:rsidRDefault="004C333F" w:rsidP="004C333F">
            <w:pPr>
              <w:pStyle w:val="afe"/>
              <w:numPr>
                <w:ilvl w:val="0"/>
                <w:numId w:val="15"/>
              </w:numPr>
              <w:ind w:firstLineChars="0"/>
              <w:rPr>
                <w:iCs/>
                <w:lang w:val="en-US" w:eastAsia="zh-CN"/>
              </w:rPr>
            </w:pPr>
            <w:r>
              <w:rPr>
                <w:iCs/>
                <w:lang w:val="en-US" w:eastAsia="zh-CN"/>
              </w:rPr>
              <w:t>Option 2. No (Qualcomm, Huawei</w:t>
            </w:r>
            <w:r w:rsidR="002D763D">
              <w:rPr>
                <w:iCs/>
                <w:lang w:val="en-US" w:eastAsia="zh-CN"/>
              </w:rPr>
              <w:t>, MediaTek</w:t>
            </w:r>
            <w:r>
              <w:rPr>
                <w:iCs/>
                <w:lang w:val="en-US" w:eastAsia="zh-CN"/>
              </w:rPr>
              <w:t>)</w:t>
            </w:r>
          </w:p>
          <w:p w14:paraId="54C91384" w14:textId="77777777" w:rsidR="002D763D" w:rsidRDefault="002D763D" w:rsidP="002D763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D2A1D42" w14:textId="004E3FDC" w:rsidR="007955FA" w:rsidRPr="007955FA" w:rsidRDefault="002D763D" w:rsidP="002D763D">
            <w:pPr>
              <w:rPr>
                <w:rFonts w:eastAsiaTheme="minorEastAsia"/>
                <w:b/>
                <w:bCs/>
                <w:iCs/>
                <w:vertAlign w:val="subscript"/>
                <w:lang w:val="en-US" w:eastAsia="zh-CN"/>
              </w:rPr>
            </w:pPr>
            <w:r w:rsidRPr="005C7ACF">
              <w:rPr>
                <w:rFonts w:eastAsiaTheme="minorEastAsia"/>
                <w:iCs/>
                <w:lang w:val="en-US" w:eastAsia="zh-CN"/>
              </w:rPr>
              <w:t>To be discussed further in the 2</w:t>
            </w:r>
            <w:r w:rsidRPr="005C7ACF">
              <w:rPr>
                <w:rFonts w:eastAsiaTheme="minorEastAsia"/>
                <w:iCs/>
                <w:vertAlign w:val="superscript"/>
                <w:lang w:val="en-US" w:eastAsia="zh-CN"/>
              </w:rPr>
              <w:t>nd</w:t>
            </w:r>
            <w:r w:rsidRPr="005C7ACF">
              <w:rPr>
                <w:rFonts w:eastAsiaTheme="minorEastAsia"/>
                <w:iCs/>
                <w:lang w:val="en-US" w:eastAsia="zh-CN"/>
              </w:rPr>
              <w:t xml:space="preserve"> round</w:t>
            </w:r>
            <w:r>
              <w:rPr>
                <w:rFonts w:eastAsiaTheme="minorEastAsia"/>
                <w:iCs/>
                <w:lang w:val="en-US" w:eastAsia="zh-CN"/>
              </w:rPr>
              <w:t>.</w:t>
            </w:r>
          </w:p>
        </w:tc>
      </w:tr>
    </w:tbl>
    <w:p w14:paraId="3E3DD322" w14:textId="77777777" w:rsidR="000B48CD" w:rsidRPr="003418CB" w:rsidRDefault="000B48CD" w:rsidP="000B48CD">
      <w:pPr>
        <w:rPr>
          <w:color w:val="0070C0"/>
          <w:lang w:val="en-US" w:eastAsia="zh-CN"/>
        </w:rPr>
      </w:pPr>
    </w:p>
    <w:p w14:paraId="64D99E5C" w14:textId="77777777" w:rsidR="000B48CD" w:rsidRPr="00CD2B6E" w:rsidRDefault="000B48CD" w:rsidP="000B48CD">
      <w:pPr>
        <w:pStyle w:val="2"/>
        <w:rPr>
          <w:lang w:val="en-US"/>
        </w:rPr>
      </w:pPr>
      <w:r w:rsidRPr="00CD2B6E">
        <w:rPr>
          <w:lang w:val="en-US"/>
        </w:rPr>
        <w:t>Discussion on 2nd round (if applicable)</w:t>
      </w:r>
    </w:p>
    <w:p w14:paraId="711A64C1" w14:textId="77777777" w:rsidR="00332869" w:rsidRDefault="00332869" w:rsidP="00332869">
      <w:pPr>
        <w:rPr>
          <w:color w:val="0070C0"/>
          <w:lang w:val="en-US" w:eastAsia="zh-CN"/>
        </w:rPr>
      </w:pPr>
      <w:r w:rsidRPr="00AF7260">
        <w:rPr>
          <w:color w:val="0070C0"/>
          <w:lang w:val="en-US" w:eastAsia="zh-CN"/>
        </w:rPr>
        <w:t>Please provide comments based on summary for 1</w:t>
      </w:r>
      <w:r w:rsidRPr="00AF7260">
        <w:rPr>
          <w:color w:val="0070C0"/>
          <w:vertAlign w:val="superscript"/>
          <w:lang w:val="en-US" w:eastAsia="zh-CN"/>
        </w:rPr>
        <w:t>st</w:t>
      </w:r>
      <w:r w:rsidRPr="00AF7260">
        <w:rPr>
          <w:color w:val="0070C0"/>
          <w:lang w:val="en-US" w:eastAsia="zh-CN"/>
        </w:rPr>
        <w:t xml:space="preserve"> round in previous section. Elaborating on the reasons each option is supported and/or analysis of other options is encouraged. </w:t>
      </w:r>
    </w:p>
    <w:p w14:paraId="1C98389A" w14:textId="4DD434C8" w:rsidR="00332869" w:rsidRDefault="001269DD" w:rsidP="00332869">
      <w:pPr>
        <w:rPr>
          <w:ins w:id="303" w:author="Iana Siomina" w:date="2020-03-03T12:50:00Z"/>
          <w:color w:val="FF0000"/>
          <w:lang w:val="en-US" w:eastAsia="zh-CN"/>
        </w:rPr>
      </w:pPr>
      <w:r w:rsidRPr="0084364B">
        <w:rPr>
          <w:color w:val="FF0000"/>
          <w:lang w:val="en-US" w:eastAsia="zh-CN"/>
        </w:rPr>
        <w:t xml:space="preserve">Moderator: In addition to the above </w:t>
      </w:r>
      <w:r w:rsidR="0084364B" w:rsidRPr="0084364B">
        <w:rPr>
          <w:color w:val="FF0000"/>
          <w:lang w:val="en-US" w:eastAsia="zh-CN"/>
        </w:rPr>
        <w:t>is</w:t>
      </w:r>
      <w:r w:rsidR="009E1603">
        <w:rPr>
          <w:color w:val="FF0000"/>
          <w:lang w:val="en-US" w:eastAsia="zh-CN"/>
        </w:rPr>
        <w:t>s</w:t>
      </w:r>
      <w:r w:rsidR="0084364B" w:rsidRPr="0084364B">
        <w:rPr>
          <w:color w:val="FF0000"/>
          <w:lang w:val="en-US" w:eastAsia="zh-CN"/>
        </w:rPr>
        <w:t xml:space="preserve">ues, </w:t>
      </w:r>
      <w:r w:rsidR="008F473D" w:rsidRPr="0084364B">
        <w:rPr>
          <w:color w:val="FF0000"/>
          <w:lang w:val="en-US" w:eastAsia="zh-CN"/>
        </w:rPr>
        <w:t>Do the companies agree that N</w:t>
      </w:r>
      <w:r w:rsidR="008F473D" w:rsidRPr="0084364B">
        <w:rPr>
          <w:color w:val="FF0000"/>
          <w:vertAlign w:val="subscript"/>
          <w:lang w:val="en-US" w:eastAsia="zh-CN"/>
        </w:rPr>
        <w:t>TA,Offset</w:t>
      </w:r>
      <w:r w:rsidR="008F473D" w:rsidRPr="0084364B">
        <w:rPr>
          <w:color w:val="FF0000"/>
          <w:lang w:val="en-US" w:eastAsia="zh-CN"/>
        </w:rPr>
        <w:t xml:space="preserve"> needs to be accounted for the UE Rx-Tx measurement report mapping?</w:t>
      </w:r>
    </w:p>
    <w:p w14:paraId="60F9C614" w14:textId="2A4399E8" w:rsidR="000A6ACA" w:rsidRPr="0084364B" w:rsidRDefault="000A6ACA" w:rsidP="00332869">
      <w:pPr>
        <w:rPr>
          <w:color w:val="FF0000"/>
          <w:lang w:val="en-US" w:eastAsia="zh-CN"/>
        </w:rPr>
      </w:pPr>
      <w:ins w:id="304" w:author="Iana Siomina" w:date="2020-03-03T12:50:00Z">
        <w:r w:rsidRPr="000A6ACA">
          <w:rPr>
            <w:rFonts w:eastAsiaTheme="minorEastAsia"/>
            <w:color w:val="0070C0"/>
            <w:highlight w:val="yellow"/>
            <w:lang w:val="en-US" w:eastAsia="zh-CN"/>
          </w:rPr>
          <w:t>Ericsson: why is the moderator driving UE RxTx as if it is linked to RSTD</w:t>
        </w:r>
        <w:r>
          <w:rPr>
            <w:rFonts w:eastAsiaTheme="minorEastAsia"/>
            <w:color w:val="0070C0"/>
            <w:highlight w:val="yellow"/>
            <w:lang w:val="en-US" w:eastAsia="zh-CN"/>
          </w:rPr>
          <w:t xml:space="preserve"> (</w:t>
        </w:r>
      </w:ins>
      <w:ins w:id="305" w:author="Iana Siomina" w:date="2020-03-03T12:51:00Z">
        <w:r>
          <w:rPr>
            <w:rFonts w:eastAsiaTheme="minorEastAsia"/>
            <w:color w:val="0070C0"/>
            <w:highlight w:val="yellow"/>
            <w:lang w:val="en-US" w:eastAsia="zh-CN"/>
          </w:rPr>
          <w:t>applies</w:t>
        </w:r>
      </w:ins>
      <w:ins w:id="306" w:author="Iana Siomina" w:date="2020-03-03T12:50:00Z">
        <w:r>
          <w:rPr>
            <w:rFonts w:eastAsiaTheme="minorEastAsia"/>
            <w:color w:val="0070C0"/>
            <w:highlight w:val="yellow"/>
            <w:lang w:val="en-US" w:eastAsia="zh-CN"/>
          </w:rPr>
          <w:t xml:space="preserve"> </w:t>
        </w:r>
      </w:ins>
      <w:ins w:id="307" w:author="Iana Siomina" w:date="2020-03-03T12:51:00Z">
        <w:r>
          <w:rPr>
            <w:rFonts w:eastAsiaTheme="minorEastAsia"/>
            <w:color w:val="0070C0"/>
            <w:highlight w:val="yellow"/>
            <w:lang w:val="en-US" w:eastAsia="zh-CN"/>
          </w:rPr>
          <w:t>to the moderator’s recommendation for the 2</w:t>
        </w:r>
        <w:r w:rsidRPr="004B4D72">
          <w:rPr>
            <w:rFonts w:eastAsiaTheme="minorEastAsia"/>
            <w:color w:val="0070C0"/>
            <w:highlight w:val="yellow"/>
            <w:vertAlign w:val="superscript"/>
            <w:lang w:val="en-US" w:eastAsia="zh-CN"/>
          </w:rPr>
          <w:t>nd</w:t>
        </w:r>
        <w:r>
          <w:rPr>
            <w:rFonts w:eastAsiaTheme="minorEastAsia"/>
            <w:color w:val="0070C0"/>
            <w:highlight w:val="yellow"/>
            <w:lang w:val="en-US" w:eastAsia="zh-CN"/>
          </w:rPr>
          <w:t xml:space="preserve"> round on </w:t>
        </w:r>
      </w:ins>
      <w:ins w:id="308" w:author="Iana Siomina" w:date="2020-03-03T12:50:00Z">
        <w:r>
          <w:rPr>
            <w:rFonts w:eastAsiaTheme="minorEastAsia"/>
            <w:color w:val="0070C0"/>
            <w:highlight w:val="yellow"/>
            <w:lang w:val="en-US" w:eastAsia="zh-CN"/>
          </w:rPr>
          <w:t>many sub topics</w:t>
        </w:r>
      </w:ins>
      <w:ins w:id="309" w:author="Iana Siomina" w:date="2020-03-03T12:51:00Z">
        <w:r>
          <w:rPr>
            <w:rFonts w:eastAsiaTheme="minorEastAsia"/>
            <w:color w:val="0070C0"/>
            <w:highlight w:val="yellow"/>
            <w:lang w:val="en-US" w:eastAsia="zh-CN"/>
          </w:rPr>
          <w:t xml:space="preserve"> below</w:t>
        </w:r>
      </w:ins>
      <w:ins w:id="310" w:author="Iana Siomina" w:date="2020-03-03T12:50:00Z">
        <w:r>
          <w:rPr>
            <w:rFonts w:eastAsiaTheme="minorEastAsia"/>
            <w:color w:val="0070C0"/>
            <w:highlight w:val="yellow"/>
            <w:lang w:val="en-US" w:eastAsia="zh-CN"/>
          </w:rPr>
          <w:t>)</w:t>
        </w:r>
        <w:r w:rsidRPr="000A6ACA">
          <w:rPr>
            <w:rFonts w:eastAsiaTheme="minorEastAsia"/>
            <w:color w:val="0070C0"/>
            <w:highlight w:val="yellow"/>
            <w:lang w:val="en-US" w:eastAsia="zh-CN"/>
          </w:rPr>
          <w:t xml:space="preserve"> – do we have such an agreement already??</w:t>
        </w:r>
      </w:ins>
    </w:p>
    <w:tbl>
      <w:tblPr>
        <w:tblStyle w:val="afd"/>
        <w:tblW w:w="0" w:type="auto"/>
        <w:tblLook w:val="04A0" w:firstRow="1" w:lastRow="0" w:firstColumn="1" w:lastColumn="0" w:noHBand="0" w:noVBand="1"/>
      </w:tblPr>
      <w:tblGrid>
        <w:gridCol w:w="1236"/>
        <w:gridCol w:w="8395"/>
      </w:tblGrid>
      <w:tr w:rsidR="00332869" w14:paraId="5274804C" w14:textId="77777777" w:rsidTr="00B65D29">
        <w:tc>
          <w:tcPr>
            <w:tcW w:w="1236" w:type="dxa"/>
          </w:tcPr>
          <w:p w14:paraId="16C0226C" w14:textId="77777777" w:rsidR="00332869" w:rsidRPr="00805BE8" w:rsidRDefault="00332869" w:rsidP="00127D4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F53EBB" w14:textId="77777777" w:rsidR="00332869" w:rsidRPr="00805BE8" w:rsidRDefault="00332869" w:rsidP="00127D40">
            <w:pPr>
              <w:spacing w:after="120"/>
              <w:rPr>
                <w:rFonts w:eastAsiaTheme="minorEastAsia"/>
                <w:b/>
                <w:bCs/>
                <w:color w:val="0070C0"/>
                <w:lang w:val="en-US" w:eastAsia="zh-CN"/>
              </w:rPr>
            </w:pPr>
            <w:r>
              <w:rPr>
                <w:rFonts w:eastAsiaTheme="minorEastAsia"/>
                <w:b/>
                <w:bCs/>
                <w:color w:val="0070C0"/>
                <w:lang w:val="en-US" w:eastAsia="zh-CN"/>
              </w:rPr>
              <w:t>Comments</w:t>
            </w:r>
          </w:p>
        </w:tc>
      </w:tr>
      <w:tr w:rsidR="00B65D29" w14:paraId="1C77DFF9" w14:textId="77777777" w:rsidTr="00B65D29">
        <w:tc>
          <w:tcPr>
            <w:tcW w:w="1236" w:type="dxa"/>
          </w:tcPr>
          <w:p w14:paraId="5A6AC0D2" w14:textId="67711CF6" w:rsidR="00B65D29" w:rsidRPr="003418CB" w:rsidRDefault="00B65D29" w:rsidP="00B65D29">
            <w:pPr>
              <w:spacing w:after="120"/>
              <w:rPr>
                <w:rFonts w:eastAsiaTheme="minorEastAsia"/>
                <w:color w:val="0070C0"/>
                <w:lang w:val="en-US" w:eastAsia="zh-CN"/>
              </w:rPr>
            </w:pPr>
            <w:ins w:id="311" w:author="Iana Siomina" w:date="2020-03-03T12:34:00Z">
              <w:r>
                <w:rPr>
                  <w:rFonts w:eastAsiaTheme="minorEastAsia"/>
                  <w:color w:val="0070C0"/>
                  <w:lang w:val="en-US" w:eastAsia="zh-CN"/>
                </w:rPr>
                <w:t>Ericsson</w:t>
              </w:r>
            </w:ins>
          </w:p>
        </w:tc>
        <w:tc>
          <w:tcPr>
            <w:tcW w:w="8395" w:type="dxa"/>
          </w:tcPr>
          <w:p w14:paraId="1261F36B" w14:textId="272A1D15" w:rsidR="00B65D29" w:rsidRDefault="00B65D29" w:rsidP="00B65D29">
            <w:pPr>
              <w:spacing w:after="120"/>
              <w:rPr>
                <w:ins w:id="312" w:author="Iana Siomina" w:date="2020-03-03T12:34:00Z"/>
                <w:rFonts w:eastAsiaTheme="minorEastAsia"/>
                <w:color w:val="0070C0"/>
                <w:lang w:val="en-US" w:eastAsia="zh-CN"/>
              </w:rPr>
            </w:pPr>
            <w:ins w:id="313" w:author="Iana Siomina" w:date="2020-03-03T12:34:00Z">
              <w:r>
                <w:rPr>
                  <w:rFonts w:eastAsiaTheme="minorEastAsia"/>
                  <w:color w:val="0070C0"/>
                  <w:lang w:val="en-US" w:eastAsia="zh-CN"/>
                </w:rPr>
                <w:t xml:space="preserve">Yes, we agree that </w:t>
              </w:r>
              <w:r w:rsidRPr="0084364B">
                <w:rPr>
                  <w:color w:val="FF0000"/>
                  <w:lang w:val="en-US" w:eastAsia="zh-CN"/>
                </w:rPr>
                <w:t>N</w:t>
              </w:r>
              <w:r w:rsidRPr="0084364B">
                <w:rPr>
                  <w:color w:val="FF0000"/>
                  <w:vertAlign w:val="subscript"/>
                  <w:lang w:val="en-US" w:eastAsia="zh-CN"/>
                </w:rPr>
                <w:t>TA,Offset</w:t>
              </w:r>
              <w:r w:rsidRPr="0084364B">
                <w:rPr>
                  <w:color w:val="FF0000"/>
                  <w:lang w:val="en-US" w:eastAsia="zh-CN"/>
                </w:rPr>
                <w:t xml:space="preserve"> needs to be accounted </w:t>
              </w:r>
              <w:r>
                <w:rPr>
                  <w:color w:val="FF0000"/>
                  <w:lang w:val="en-US" w:eastAsia="zh-CN"/>
                </w:rPr>
                <w:t>in</w:t>
              </w:r>
              <w:r w:rsidRPr="0084364B">
                <w:rPr>
                  <w:color w:val="FF0000"/>
                  <w:lang w:val="en-US" w:eastAsia="zh-CN"/>
                </w:rPr>
                <w:t xml:space="preserve"> the UE Rx-Tx measurement report mapping</w:t>
              </w:r>
              <w:r>
                <w:rPr>
                  <w:rFonts w:eastAsiaTheme="minorEastAsia"/>
                  <w:color w:val="0070C0"/>
                  <w:lang w:val="en-US" w:eastAsia="zh-CN"/>
                </w:rPr>
                <w:t>.</w:t>
              </w:r>
            </w:ins>
          </w:p>
          <w:p w14:paraId="7E2A72FF" w14:textId="41BCE884" w:rsidR="00B65D29" w:rsidRDefault="00B65D29" w:rsidP="00B65D29">
            <w:pPr>
              <w:spacing w:after="120"/>
              <w:rPr>
                <w:ins w:id="314" w:author="Iana Siomina" w:date="2020-03-03T12:34:00Z"/>
                <w:rFonts w:eastAsiaTheme="minorEastAsia"/>
                <w:color w:val="0070C0"/>
                <w:lang w:val="en-US" w:eastAsia="zh-CN"/>
              </w:rPr>
            </w:pPr>
            <w:ins w:id="315" w:author="Iana Siomina" w:date="2020-03-03T12:34:00Z">
              <w:r>
                <w:rPr>
                  <w:rFonts w:eastAsiaTheme="minorEastAsia"/>
                  <w:color w:val="0070C0"/>
                  <w:lang w:val="en-US" w:eastAsia="zh-CN"/>
                </w:rPr>
                <w:t xml:space="preserve">Sub topic 17-1: </w:t>
              </w:r>
            </w:ins>
            <w:ins w:id="316" w:author="Iana Siomina" w:date="2020-03-03T12:35:00Z">
              <w:r w:rsidR="002E2CC2">
                <w:rPr>
                  <w:rFonts w:eastAsiaTheme="minorEastAsia"/>
                  <w:color w:val="0070C0"/>
                  <w:lang w:val="en-US" w:eastAsia="zh-CN"/>
                </w:rPr>
                <w:t>why the recommendation for the 2</w:t>
              </w:r>
              <w:r w:rsidR="002E2CC2" w:rsidRPr="004B4D72">
                <w:rPr>
                  <w:rFonts w:eastAsiaTheme="minorEastAsia"/>
                  <w:color w:val="0070C0"/>
                  <w:vertAlign w:val="superscript"/>
                  <w:lang w:val="en-US" w:eastAsia="zh-CN"/>
                </w:rPr>
                <w:t>nd</w:t>
              </w:r>
              <w:r w:rsidR="002E2CC2">
                <w:rPr>
                  <w:rFonts w:eastAsiaTheme="minorEastAsia"/>
                  <w:color w:val="0070C0"/>
                  <w:lang w:val="en-US" w:eastAsia="zh-CN"/>
                </w:rPr>
                <w:t xml:space="preserve"> round is linked with RSTD?? This gives an impre</w:t>
              </w:r>
            </w:ins>
            <w:ins w:id="317" w:author="Iana Siomina" w:date="2020-03-03T12:36:00Z">
              <w:r w:rsidR="002E2CC2">
                <w:rPr>
                  <w:rFonts w:eastAsiaTheme="minorEastAsia"/>
                  <w:color w:val="0070C0"/>
                  <w:lang w:val="en-US" w:eastAsia="zh-CN"/>
                </w:rPr>
                <w:t xml:space="preserve">ssion as if there is an agreement that RSTD and UE Rx-Tx mappings are related, which is not </w:t>
              </w:r>
              <w:r w:rsidR="002E2CC2">
                <w:rPr>
                  <w:rFonts w:eastAsiaTheme="minorEastAsia"/>
                  <w:color w:val="0070C0"/>
                  <w:lang w:val="en-US" w:eastAsia="zh-CN"/>
                </w:rPr>
                <w:lastRenderedPageBreak/>
                <w:t xml:space="preserve">an agreement at all and this has not been the case in LTE either. We </w:t>
              </w:r>
            </w:ins>
            <w:ins w:id="318" w:author="Iana Siomina" w:date="2020-03-03T12:34:00Z">
              <w:r>
                <w:rPr>
                  <w:rFonts w:eastAsiaTheme="minorEastAsia"/>
                  <w:color w:val="0070C0"/>
                  <w:lang w:val="en-US" w:eastAsia="zh-CN"/>
                </w:rPr>
                <w:t xml:space="preserve">support non-uniform </w:t>
              </w:r>
            </w:ins>
            <w:ins w:id="319" w:author="Iana Siomina" w:date="2020-03-03T12:37:00Z">
              <w:r w:rsidR="002E2CC2">
                <w:rPr>
                  <w:rFonts w:eastAsiaTheme="minorEastAsia"/>
                  <w:color w:val="0070C0"/>
                  <w:lang w:val="en-US" w:eastAsia="zh-CN"/>
                </w:rPr>
                <w:t>mapping for UE Rx-Tx, does not need to be exactly the same as in LTE</w:t>
              </w:r>
            </w:ins>
            <w:ins w:id="320" w:author="Iana Siomina" w:date="2020-03-03T12:34:00Z">
              <w:r>
                <w:rPr>
                  <w:rFonts w:eastAsiaTheme="minorEastAsia"/>
                  <w:color w:val="0070C0"/>
                  <w:lang w:val="en-US" w:eastAsia="zh-CN"/>
                </w:rPr>
                <w:t>.</w:t>
              </w:r>
            </w:ins>
          </w:p>
          <w:p w14:paraId="3D8A93A7" w14:textId="65BE9CDA" w:rsidR="00B65D29" w:rsidRDefault="00B65D29" w:rsidP="00B65D29">
            <w:pPr>
              <w:spacing w:after="120"/>
              <w:rPr>
                <w:ins w:id="321" w:author="Iana Siomina" w:date="2020-03-03T12:34:00Z"/>
                <w:rFonts w:eastAsiaTheme="minorEastAsia"/>
                <w:color w:val="0070C0"/>
                <w:lang w:val="en-US" w:eastAsia="zh-CN"/>
              </w:rPr>
            </w:pPr>
            <w:ins w:id="322" w:author="Iana Siomina" w:date="2020-03-03T12:34:00Z">
              <w:r>
                <w:rPr>
                  <w:rFonts w:eastAsiaTheme="minorEastAsia"/>
                  <w:color w:val="0070C0"/>
                  <w:lang w:val="en-US" w:eastAsia="zh-CN"/>
                </w:rPr>
                <w:t>Sub topic 17-2: we support option 3, since the there can be three different offsets (NTA,offset) in FR1.</w:t>
              </w:r>
            </w:ins>
            <w:ins w:id="323" w:author="Iana Siomina" w:date="2020-03-03T12:37:00Z">
              <w:r w:rsidR="002E2CC2">
                <w:rPr>
                  <w:rFonts w:eastAsiaTheme="minorEastAsia"/>
                  <w:color w:val="0070C0"/>
                  <w:lang w:val="en-US" w:eastAsia="zh-CN"/>
                </w:rPr>
                <w:t xml:space="preserve"> why the recommendation for the 2</w:t>
              </w:r>
              <w:r w:rsidR="002E2CC2" w:rsidRPr="00054789">
                <w:rPr>
                  <w:rFonts w:eastAsiaTheme="minorEastAsia"/>
                  <w:color w:val="0070C0"/>
                  <w:vertAlign w:val="superscript"/>
                  <w:lang w:val="en-US" w:eastAsia="zh-CN"/>
                </w:rPr>
                <w:t>nd</w:t>
              </w:r>
              <w:r w:rsidR="002E2CC2">
                <w:rPr>
                  <w:rFonts w:eastAsiaTheme="minorEastAsia"/>
                  <w:color w:val="0070C0"/>
                  <w:lang w:val="en-US" w:eastAsia="zh-CN"/>
                </w:rPr>
                <w:t xml:space="preserve"> round is linked with RSTD?? This gives an impression as if there is an agreement that RSTD and UE Rx-Tx mappings are related, which is not an agreement at all and this has not been the case in LTE either.</w:t>
              </w:r>
            </w:ins>
          </w:p>
          <w:p w14:paraId="084F409E" w14:textId="77777777" w:rsidR="00B65D29" w:rsidRDefault="00B65D29" w:rsidP="00B65D29">
            <w:pPr>
              <w:spacing w:after="120"/>
              <w:rPr>
                <w:ins w:id="324" w:author="Iana Siomina" w:date="2020-03-03T12:34:00Z"/>
                <w:rFonts w:eastAsiaTheme="minorEastAsia"/>
                <w:color w:val="0070C0"/>
                <w:lang w:val="en-US" w:eastAsia="zh-CN"/>
              </w:rPr>
            </w:pPr>
            <w:ins w:id="325" w:author="Iana Siomina" w:date="2020-03-03T12:34:00Z">
              <w:r>
                <w:rPr>
                  <w:rFonts w:eastAsiaTheme="minorEastAsia" w:hint="eastAsia"/>
                  <w:color w:val="0070C0"/>
                  <w:lang w:val="en-US" w:eastAsia="zh-CN"/>
                </w:rPr>
                <w:t xml:space="preserve">Sub topic </w:t>
              </w:r>
              <w:r>
                <w:rPr>
                  <w:rFonts w:eastAsiaTheme="minorEastAsia"/>
                  <w:color w:val="0070C0"/>
                  <w:lang w:val="en-US" w:eastAsia="zh-CN"/>
                </w:rPr>
                <w:t>17-3</w:t>
              </w:r>
              <w:r>
                <w:rPr>
                  <w:rFonts w:eastAsiaTheme="minorEastAsia" w:hint="eastAsia"/>
                  <w:color w:val="0070C0"/>
                  <w:lang w:val="en-US" w:eastAsia="zh-CN"/>
                </w:rPr>
                <w:t xml:space="preserve">: </w:t>
              </w:r>
              <w:r>
                <w:rPr>
                  <w:rFonts w:eastAsiaTheme="minorEastAsia"/>
                  <w:color w:val="0070C0"/>
                  <w:lang w:val="en-US" w:eastAsia="zh-CN"/>
                </w:rPr>
                <w:t>We agree for some cases of multi-RTT (e.g. asynchronous) negative values of UE Rx-Tx time difference report mapping is required.</w:t>
              </w:r>
            </w:ins>
          </w:p>
          <w:p w14:paraId="636EA3CB" w14:textId="6E5C3929" w:rsidR="00B65D29" w:rsidRDefault="00B65D29" w:rsidP="00B65D29">
            <w:pPr>
              <w:spacing w:after="120"/>
              <w:rPr>
                <w:ins w:id="326" w:author="Iana Siomina" w:date="2020-03-03T12:34:00Z"/>
                <w:rFonts w:eastAsiaTheme="minorEastAsia"/>
                <w:color w:val="0070C0"/>
                <w:lang w:val="en-US" w:eastAsia="zh-CN"/>
              </w:rPr>
            </w:pPr>
            <w:ins w:id="327" w:author="Iana Siomina" w:date="2020-03-03T12:34:00Z">
              <w:r>
                <w:rPr>
                  <w:rFonts w:eastAsiaTheme="minorEastAsia"/>
                  <w:color w:val="0070C0"/>
                  <w:lang w:val="en-US" w:eastAsia="zh-CN"/>
                </w:rPr>
                <w:t xml:space="preserve">Sub topic 17-4: </w:t>
              </w:r>
            </w:ins>
            <w:ins w:id="328" w:author="Iana Siomina" w:date="2020-03-03T12:39:00Z">
              <w:r w:rsidR="00CB1CE2">
                <w:rPr>
                  <w:rFonts w:eastAsiaTheme="minorEastAsia"/>
                  <w:color w:val="0070C0"/>
                  <w:lang w:val="en-US" w:eastAsia="zh-CN"/>
                </w:rPr>
                <w:t xml:space="preserve">agree, need to first conclude on </w:t>
              </w:r>
            </w:ins>
            <w:ins w:id="329" w:author="Iana Siomina" w:date="2020-03-03T12:40:00Z">
              <w:r w:rsidR="00035B6C">
                <w:rPr>
                  <w:rFonts w:eastAsiaTheme="minorEastAsia"/>
                  <w:color w:val="0070C0"/>
                  <w:lang w:val="en-US" w:eastAsia="zh-CN"/>
                </w:rPr>
                <w:t xml:space="preserve">issue </w:t>
              </w:r>
            </w:ins>
            <w:ins w:id="330" w:author="Iana Siomina" w:date="2020-03-03T12:39:00Z">
              <w:r w:rsidR="00CB1CE2">
                <w:rPr>
                  <w:rFonts w:eastAsiaTheme="minorEastAsia"/>
                  <w:color w:val="0070C0"/>
                  <w:lang w:val="en-US" w:eastAsia="zh-CN"/>
                </w:rPr>
                <w:t xml:space="preserve">17-3, </w:t>
              </w:r>
            </w:ins>
            <w:ins w:id="331" w:author="Iana Siomina" w:date="2020-03-03T12:40:00Z">
              <w:r w:rsidR="00035B6C">
                <w:rPr>
                  <w:rFonts w:eastAsiaTheme="minorEastAsia"/>
                  <w:color w:val="0070C0"/>
                  <w:lang w:val="en-US" w:eastAsia="zh-CN"/>
                </w:rPr>
                <w:t xml:space="preserve">on </w:t>
              </w:r>
            </w:ins>
            <w:ins w:id="332" w:author="Iana Siomina" w:date="2020-03-03T12:39:00Z">
              <w:r w:rsidR="00CB1CE2">
                <w:rPr>
                  <w:rFonts w:eastAsiaTheme="minorEastAsia"/>
                  <w:color w:val="0070C0"/>
                  <w:lang w:val="en-US" w:eastAsia="zh-CN"/>
                </w:rPr>
                <w:t>the offset</w:t>
              </w:r>
            </w:ins>
            <w:ins w:id="333" w:author="Iana Siomina" w:date="2020-03-03T12:40:00Z">
              <w:r w:rsidR="00CB1CE2">
                <w:rPr>
                  <w:rFonts w:eastAsiaTheme="minorEastAsia"/>
                  <w:color w:val="0070C0"/>
                  <w:lang w:val="en-US" w:eastAsia="zh-CN"/>
                </w:rPr>
                <w:t>, etc</w:t>
              </w:r>
            </w:ins>
            <w:ins w:id="334" w:author="Iana Siomina" w:date="2020-03-03T12:34:00Z">
              <w:r>
                <w:rPr>
                  <w:rFonts w:eastAsiaTheme="minorEastAsia"/>
                  <w:color w:val="0070C0"/>
                  <w:lang w:val="en-US" w:eastAsia="zh-CN"/>
                </w:rPr>
                <w:t>.</w:t>
              </w:r>
            </w:ins>
          </w:p>
          <w:p w14:paraId="48505E7C" w14:textId="4E0C6D91" w:rsidR="00B65D29" w:rsidRDefault="00B65D29" w:rsidP="00B65D29">
            <w:pPr>
              <w:spacing w:after="120"/>
              <w:rPr>
                <w:ins w:id="335" w:author="Iana Siomina" w:date="2020-03-03T12:34:00Z"/>
                <w:rFonts w:eastAsiaTheme="minorEastAsia"/>
                <w:color w:val="0070C0"/>
                <w:lang w:val="en-US" w:eastAsia="zh-CN"/>
              </w:rPr>
            </w:pPr>
            <w:ins w:id="336" w:author="Iana Siomina" w:date="2020-03-03T12:34:00Z">
              <w:r>
                <w:rPr>
                  <w:rFonts w:eastAsiaTheme="minorEastAsia"/>
                  <w:color w:val="0070C0"/>
                  <w:lang w:val="en-US" w:eastAsia="zh-CN"/>
                </w:rPr>
                <w:t xml:space="preserve">Sub topic 17-5: </w:t>
              </w:r>
            </w:ins>
            <w:ins w:id="337" w:author="Iana Siomina" w:date="2020-03-03T12:41:00Z">
              <w:r w:rsidR="00707C8E">
                <w:rPr>
                  <w:rFonts w:eastAsiaTheme="minorEastAsia"/>
                  <w:color w:val="0070C0"/>
                  <w:lang w:val="en-US" w:eastAsia="zh-CN"/>
                </w:rPr>
                <w:t xml:space="preserve">this topic </w:t>
              </w:r>
              <w:r w:rsidR="00030B61">
                <w:rPr>
                  <w:rFonts w:eastAsiaTheme="minorEastAsia"/>
                  <w:color w:val="0070C0"/>
                  <w:lang w:val="en-US" w:eastAsia="zh-CN"/>
                </w:rPr>
                <w:t>has nothing to do with RSTD</w:t>
              </w:r>
            </w:ins>
          </w:p>
          <w:p w14:paraId="5EE094F6" w14:textId="54D83971" w:rsidR="00B65D29" w:rsidRPr="008613D6" w:rsidRDefault="00B65D29" w:rsidP="00B65D29">
            <w:pPr>
              <w:spacing w:after="120"/>
              <w:rPr>
                <w:ins w:id="338" w:author="Iana Siomina" w:date="2020-03-03T12:34:00Z"/>
                <w:rFonts w:eastAsiaTheme="minorEastAsia"/>
                <w:color w:val="0070C0"/>
                <w:lang w:val="en-US" w:eastAsia="zh-CN"/>
              </w:rPr>
            </w:pPr>
            <w:ins w:id="339" w:author="Iana Siomina" w:date="2020-03-03T12:34:00Z">
              <w:r>
                <w:rPr>
                  <w:rFonts w:eastAsiaTheme="minorEastAsia"/>
                  <w:color w:val="0070C0"/>
                  <w:lang w:val="en-US" w:eastAsia="zh-CN"/>
                </w:rPr>
                <w:t>Sub topic 17-6: the question about the minimum granularity is a bit misleading. In general, it is configurable via configurable k which is bounded by kmin and kmax which further depend on whether it is for the center or of the edges of the table</w:t>
              </w:r>
            </w:ins>
            <w:ins w:id="340" w:author="Iana Siomina" w:date="2020-03-03T12:49:00Z">
              <w:r w:rsidR="008613D6">
                <w:rPr>
                  <w:rFonts w:eastAsiaTheme="minorEastAsia"/>
                  <w:color w:val="0070C0"/>
                  <w:lang w:val="en-US" w:eastAsia="zh-CN"/>
                </w:rPr>
                <w:t xml:space="preserve"> and also depends on FR1 and FR2.</w:t>
              </w:r>
            </w:ins>
          </w:p>
          <w:p w14:paraId="3A37027E" w14:textId="77777777" w:rsidR="00866249" w:rsidRDefault="00B65D29" w:rsidP="00B65D29">
            <w:pPr>
              <w:spacing w:after="120"/>
              <w:rPr>
                <w:ins w:id="341" w:author="Iana Siomina" w:date="2020-03-03T16:05:00Z"/>
                <w:rFonts w:eastAsiaTheme="minorEastAsia"/>
                <w:color w:val="0070C0"/>
                <w:lang w:val="en-US" w:eastAsia="zh-CN"/>
              </w:rPr>
            </w:pPr>
            <w:ins w:id="342" w:author="Iana Siomina" w:date="2020-03-03T12:34:00Z">
              <w:r>
                <w:rPr>
                  <w:rFonts w:eastAsiaTheme="minorEastAsia"/>
                  <w:color w:val="0070C0"/>
                  <w:lang w:val="en-US" w:eastAsia="zh-CN"/>
                </w:rPr>
                <w:t>Sub topic 17-7: the UE receives k</w:t>
              </w:r>
            </w:ins>
            <w:ins w:id="343" w:author="Iana Siomina" w:date="2020-03-03T12:51:00Z">
              <w:r w:rsidR="004B4D72">
                <w:rPr>
                  <w:rFonts w:eastAsiaTheme="minorEastAsia"/>
                  <w:color w:val="0070C0"/>
                  <w:lang w:val="en-US" w:eastAsia="zh-CN"/>
                </w:rPr>
                <w:t xml:space="preserve"> and generally should use </w:t>
              </w:r>
            </w:ins>
            <w:ins w:id="344" w:author="Iana Siomina" w:date="2020-03-03T12:52:00Z">
              <w:r w:rsidR="004B4D72">
                <w:rPr>
                  <w:rFonts w:eastAsiaTheme="minorEastAsia"/>
                  <w:color w:val="0070C0"/>
                  <w:lang w:val="en-US" w:eastAsia="zh-CN"/>
                </w:rPr>
                <w:t>it</w:t>
              </w:r>
            </w:ins>
            <w:ins w:id="345" w:author="Iana Siomina" w:date="2020-03-03T12:34:00Z">
              <w:r>
                <w:rPr>
                  <w:rFonts w:eastAsiaTheme="minorEastAsia"/>
                  <w:color w:val="0070C0"/>
                  <w:lang w:val="en-US" w:eastAsia="zh-CN"/>
                </w:rPr>
                <w:t>,</w:t>
              </w:r>
            </w:ins>
            <w:ins w:id="346" w:author="Iana Siomina" w:date="2020-03-03T12:52:00Z">
              <w:r w:rsidR="004B4D72">
                <w:rPr>
                  <w:rFonts w:eastAsiaTheme="minorEastAsia"/>
                  <w:color w:val="0070C0"/>
                  <w:lang w:val="en-US" w:eastAsia="zh-CN"/>
                </w:rPr>
                <w:t xml:space="preserve"> unless it cannot, in which case</w:t>
              </w:r>
            </w:ins>
            <w:ins w:id="347" w:author="Iana Siomina" w:date="2020-03-03T12:34:00Z">
              <w:r>
                <w:rPr>
                  <w:rFonts w:eastAsiaTheme="minorEastAsia"/>
                  <w:color w:val="0070C0"/>
                  <w:lang w:val="en-US" w:eastAsia="zh-CN"/>
                </w:rPr>
                <w:t xml:space="preserve"> </w:t>
              </w:r>
            </w:ins>
            <w:ins w:id="348" w:author="Iana Siomina" w:date="2020-03-03T12:52:00Z">
              <w:r w:rsidR="004B4D72">
                <w:rPr>
                  <w:rFonts w:eastAsiaTheme="minorEastAsia"/>
                  <w:color w:val="0070C0"/>
                  <w:lang w:val="en-US" w:eastAsia="zh-CN"/>
                </w:rPr>
                <w:t>the UE</w:t>
              </w:r>
            </w:ins>
            <w:ins w:id="349" w:author="Iana Siomina" w:date="2020-03-03T12:34:00Z">
              <w:r>
                <w:rPr>
                  <w:rFonts w:eastAsiaTheme="minorEastAsia"/>
                  <w:color w:val="0070C0"/>
                  <w:lang w:val="en-US" w:eastAsia="zh-CN"/>
                </w:rPr>
                <w:t xml:space="preserve"> may need to adjust it</w:t>
              </w:r>
            </w:ins>
            <w:ins w:id="350" w:author="Iana Siomina" w:date="2020-03-03T12:52:00Z">
              <w:r w:rsidR="004B4D72">
                <w:rPr>
                  <w:rFonts w:eastAsiaTheme="minorEastAsia"/>
                  <w:color w:val="0070C0"/>
                  <w:lang w:val="en-US" w:eastAsia="zh-CN"/>
                </w:rPr>
                <w:t>, e.g.,</w:t>
              </w:r>
            </w:ins>
            <w:ins w:id="351" w:author="Iana Siomina" w:date="2020-03-03T12:34:00Z">
              <w:r>
                <w:rPr>
                  <w:rFonts w:eastAsiaTheme="minorEastAsia"/>
                  <w:color w:val="0070C0"/>
                  <w:lang w:val="en-US" w:eastAsia="zh-CN"/>
                </w:rPr>
                <w:t xml:space="preserve"> choose the closest k value from the applicable range</w:t>
              </w:r>
            </w:ins>
            <w:ins w:id="352" w:author="Iana Siomina" w:date="2020-03-03T12:52:00Z">
              <w:r w:rsidR="004B4D72">
                <w:rPr>
                  <w:rFonts w:eastAsiaTheme="minorEastAsia"/>
                  <w:color w:val="0070C0"/>
                  <w:lang w:val="en-US" w:eastAsia="zh-CN"/>
                </w:rPr>
                <w:t xml:space="preserve"> the UE can use for the report</w:t>
              </w:r>
            </w:ins>
            <w:ins w:id="353" w:author="Iana Siomina" w:date="2020-03-03T12:34:00Z">
              <w:r>
                <w:rPr>
                  <w:rFonts w:eastAsiaTheme="minorEastAsia"/>
                  <w:color w:val="0070C0"/>
                  <w:lang w:val="en-US" w:eastAsia="zh-CN"/>
                </w:rPr>
                <w:t xml:space="preserve">. </w:t>
              </w:r>
            </w:ins>
          </w:p>
          <w:p w14:paraId="5AAD439C" w14:textId="77777777" w:rsidR="007F63AB" w:rsidRDefault="00B65D29" w:rsidP="00B65D29">
            <w:pPr>
              <w:spacing w:after="120"/>
              <w:rPr>
                <w:ins w:id="354" w:author="Iana Siomina" w:date="2020-03-03T16:06:00Z"/>
                <w:rFonts w:eastAsiaTheme="minorEastAsia"/>
                <w:color w:val="0070C0"/>
                <w:lang w:val="en-US" w:eastAsia="zh-CN"/>
              </w:rPr>
            </w:pPr>
            <w:ins w:id="355" w:author="Iana Siomina" w:date="2020-03-03T12:34:00Z">
              <w:r>
                <w:rPr>
                  <w:rFonts w:eastAsiaTheme="minorEastAsia"/>
                  <w:color w:val="0070C0"/>
                  <w:lang w:val="en-US" w:eastAsia="zh-CN"/>
                </w:rPr>
                <w:t>The UE may not need signal the adjusted k to LMF</w:t>
              </w:r>
            </w:ins>
            <w:ins w:id="356" w:author="Iana Siomina" w:date="2020-03-03T16:06:00Z">
              <w:r w:rsidR="007F63AB">
                <w:rPr>
                  <w:rFonts w:eastAsiaTheme="minorEastAsia"/>
                  <w:color w:val="0070C0"/>
                  <w:lang w:val="en-US" w:eastAsia="zh-CN"/>
                </w:rPr>
                <w:t>.</w:t>
              </w:r>
            </w:ins>
            <w:ins w:id="357" w:author="Iana Siomina" w:date="2020-03-03T12:34:00Z">
              <w:r>
                <w:rPr>
                  <w:rFonts w:eastAsiaTheme="minorEastAsia"/>
                  <w:color w:val="0070C0"/>
                  <w:lang w:val="en-US" w:eastAsia="zh-CN"/>
                </w:rPr>
                <w:t xml:space="preserve"> </w:t>
              </w:r>
            </w:ins>
          </w:p>
          <w:p w14:paraId="68BF95BB" w14:textId="3FA8DCC3" w:rsidR="00B65D29" w:rsidRDefault="007F63AB" w:rsidP="00B65D29">
            <w:pPr>
              <w:spacing w:after="120"/>
              <w:rPr>
                <w:ins w:id="358" w:author="Iana Siomina" w:date="2020-03-03T12:34:00Z"/>
                <w:rFonts w:eastAsiaTheme="minorEastAsia"/>
                <w:color w:val="0070C0"/>
                <w:lang w:val="en-US" w:eastAsia="zh-CN"/>
              </w:rPr>
            </w:pPr>
            <w:ins w:id="359" w:author="Iana Siomina" w:date="2020-03-03T16:06:00Z">
              <w:r w:rsidRPr="007F63AB">
                <w:rPr>
                  <w:rFonts w:eastAsiaTheme="minorEastAsia"/>
                  <w:color w:val="0070C0"/>
                  <w:highlight w:val="cyan"/>
                  <w:lang w:val="en-US" w:eastAsia="zh-CN"/>
                </w:rPr>
                <w:t xml:space="preserve">At least for RRC-based UE Rx-Tx, </w:t>
              </w:r>
            </w:ins>
            <w:ins w:id="360" w:author="Iana Siomina" w:date="2020-03-03T12:34:00Z">
              <w:r w:rsidR="00B65D29" w:rsidRPr="007F63AB">
                <w:rPr>
                  <w:rFonts w:eastAsiaTheme="minorEastAsia"/>
                  <w:color w:val="0070C0"/>
                  <w:highlight w:val="cyan"/>
                  <w:lang w:val="en-US" w:eastAsia="zh-CN"/>
                </w:rPr>
                <w:t>gNB needs to be aware of the k</w:t>
              </w:r>
              <w:r w:rsidR="00B65D29">
                <w:rPr>
                  <w:rFonts w:eastAsiaTheme="minorEastAsia"/>
                  <w:color w:val="0070C0"/>
                  <w:lang w:val="en-US" w:eastAsia="zh-CN"/>
                </w:rPr>
                <w:t xml:space="preserve"> to know the mapping used by the UE for UE Rx-Tx</w:t>
              </w:r>
            </w:ins>
            <w:ins w:id="361" w:author="Iana Siomina" w:date="2020-03-03T16:06:00Z">
              <w:r w:rsidR="00866249">
                <w:rPr>
                  <w:rFonts w:eastAsiaTheme="minorEastAsia"/>
                  <w:color w:val="0070C0"/>
                  <w:lang w:val="en-US" w:eastAsia="zh-CN"/>
                </w:rPr>
                <w:t>.</w:t>
              </w:r>
            </w:ins>
          </w:p>
          <w:p w14:paraId="4C7410A1" w14:textId="41AFC8B9" w:rsidR="00B65D29" w:rsidDel="00630650" w:rsidRDefault="00B65D29" w:rsidP="00B65D29">
            <w:pPr>
              <w:spacing w:after="120"/>
              <w:rPr>
                <w:del w:id="362" w:author="Iana Siomina" w:date="2020-03-03T12:34:00Z"/>
                <w:rFonts w:eastAsiaTheme="minorEastAsia"/>
                <w:color w:val="0070C0"/>
                <w:lang w:val="en-US" w:eastAsia="zh-CN"/>
              </w:rPr>
            </w:pPr>
            <w:ins w:id="363" w:author="Iana Siomina" w:date="2020-03-03T12:34:00Z">
              <w:r>
                <w:rPr>
                  <w:rFonts w:eastAsiaTheme="minorEastAsia" w:hint="eastAsia"/>
                  <w:color w:val="0070C0"/>
                  <w:lang w:val="en-US" w:eastAsia="zh-CN"/>
                </w:rPr>
                <w:t xml:space="preserve">Sub topic </w:t>
              </w:r>
              <w:r>
                <w:rPr>
                  <w:rFonts w:eastAsiaTheme="minorEastAsia"/>
                  <w:color w:val="0070C0"/>
                  <w:lang w:val="en-US" w:eastAsia="zh-CN"/>
                </w:rPr>
                <w:t>17-8</w:t>
              </w:r>
              <w:r>
                <w:rPr>
                  <w:rFonts w:eastAsiaTheme="minorEastAsia" w:hint="eastAsia"/>
                  <w:color w:val="0070C0"/>
                  <w:lang w:val="en-US" w:eastAsia="zh-CN"/>
                </w:rPr>
                <w:t>:</w:t>
              </w:r>
              <w:r>
                <w:rPr>
                  <w:rFonts w:eastAsiaTheme="minorEastAsia"/>
                  <w:color w:val="0070C0"/>
                  <w:lang w:val="en-US" w:eastAsia="zh-CN"/>
                </w:rPr>
                <w:t xml:space="preserve"> </w:t>
              </w:r>
            </w:ins>
            <w:ins w:id="364" w:author="Iana Siomina" w:date="2020-03-03T16:08:00Z">
              <w:r w:rsidR="00787834">
                <w:rPr>
                  <w:rFonts w:eastAsiaTheme="minorEastAsia"/>
                  <w:color w:val="0070C0"/>
                  <w:lang w:val="en-US" w:eastAsia="zh-CN"/>
                </w:rPr>
                <w:t xml:space="preserve">In FR1, </w:t>
              </w:r>
              <w:r w:rsidR="00787834" w:rsidRPr="00787834">
                <w:rPr>
                  <w:rFonts w:eastAsiaTheme="minorEastAsia"/>
                  <w:color w:val="0070C0"/>
                  <w:highlight w:val="cyan"/>
                  <w:lang w:val="en-US" w:eastAsia="zh-CN"/>
                </w:rPr>
                <w:t xml:space="preserve">the UE can be configured with </w:t>
              </w:r>
            </w:ins>
            <w:ins w:id="365" w:author="Iana Siomina" w:date="2020-03-03T16:09:00Z">
              <w:r w:rsidR="00787834" w:rsidRPr="00787834">
                <w:rPr>
                  <w:rFonts w:eastAsiaTheme="minorEastAsia"/>
                  <w:color w:val="0070C0"/>
                  <w:highlight w:val="cyan"/>
                  <w:lang w:val="en-US" w:eastAsia="zh-CN"/>
                </w:rPr>
                <w:t xml:space="preserve">one </w:t>
              </w:r>
            </w:ins>
            <w:ins w:id="366" w:author="Iana Siomina" w:date="2020-03-03T16:08:00Z">
              <w:r w:rsidR="00787834" w:rsidRPr="00787834">
                <w:rPr>
                  <w:rFonts w:eastAsiaTheme="minorEastAsia"/>
                  <w:color w:val="0070C0"/>
                  <w:highlight w:val="cyan"/>
                  <w:lang w:val="en-US" w:eastAsia="zh-CN"/>
                </w:rPr>
                <w:t>out of three possible NTA,offset values</w:t>
              </w:r>
              <w:r w:rsidR="00787834">
                <w:rPr>
                  <w:rFonts w:eastAsiaTheme="minorEastAsia"/>
                  <w:color w:val="0070C0"/>
                  <w:lang w:val="en-US" w:eastAsia="zh-CN"/>
                </w:rPr>
                <w:t xml:space="preserve">. </w:t>
              </w:r>
            </w:ins>
            <w:ins w:id="367" w:author="Iana Siomina" w:date="2020-03-03T12:34:00Z">
              <w:r>
                <w:rPr>
                  <w:rFonts w:eastAsiaTheme="minorEastAsia"/>
                  <w:color w:val="0070C0"/>
                  <w:lang w:val="en-US" w:eastAsia="zh-CN"/>
                </w:rPr>
                <w:t xml:space="preserve">Positioning (LMF) is not aware of NTA,offset used in the serving cell (in FR1) of the UE on which the UE Rx-Tx is measured. UE has to signal NTA,offset to LMF to enable LMF to be aware of the mapping used by the UE for reporting the UE Rx-Tx value. </w:t>
              </w:r>
            </w:ins>
          </w:p>
          <w:p w14:paraId="1BAED040" w14:textId="77777777" w:rsidR="00B65D29" w:rsidRPr="003418CB" w:rsidRDefault="00B65D29" w:rsidP="00787834">
            <w:pPr>
              <w:spacing w:after="120"/>
              <w:rPr>
                <w:rFonts w:eastAsiaTheme="minorEastAsia"/>
                <w:color w:val="0070C0"/>
                <w:lang w:val="en-US" w:eastAsia="zh-CN"/>
              </w:rPr>
            </w:pPr>
          </w:p>
        </w:tc>
      </w:tr>
      <w:tr w:rsidR="00A82A0E" w14:paraId="66C017E1" w14:textId="77777777" w:rsidTr="00B65D29">
        <w:trPr>
          <w:ins w:id="368" w:author="Huawei" w:date="2020-03-04T00:52:00Z"/>
        </w:trPr>
        <w:tc>
          <w:tcPr>
            <w:tcW w:w="1236" w:type="dxa"/>
          </w:tcPr>
          <w:p w14:paraId="68E71EE6" w14:textId="5B28CA0D" w:rsidR="00A82A0E" w:rsidRDefault="00A82A0E" w:rsidP="00A82A0E">
            <w:pPr>
              <w:spacing w:after="120"/>
              <w:rPr>
                <w:ins w:id="369" w:author="Huawei" w:date="2020-03-04T00:52:00Z"/>
                <w:rFonts w:eastAsiaTheme="minorEastAsia"/>
                <w:color w:val="0070C0"/>
                <w:lang w:val="en-US" w:eastAsia="zh-CN"/>
              </w:rPr>
            </w:pPr>
            <w:ins w:id="370" w:author="Huawei" w:date="2020-03-04T00:53:00Z">
              <w:r>
                <w:rPr>
                  <w:rFonts w:eastAsiaTheme="minorEastAsia" w:hint="eastAsia"/>
                  <w:color w:val="0070C0"/>
                  <w:lang w:val="en-US" w:eastAsia="zh-CN"/>
                </w:rPr>
                <w:lastRenderedPageBreak/>
                <w:t>Huawei, HiSilicon</w:t>
              </w:r>
            </w:ins>
          </w:p>
        </w:tc>
        <w:tc>
          <w:tcPr>
            <w:tcW w:w="8395" w:type="dxa"/>
          </w:tcPr>
          <w:p w14:paraId="39C05F1D" w14:textId="77777777" w:rsidR="00A82A0E" w:rsidRDefault="00A82A0E" w:rsidP="00A82A0E">
            <w:pPr>
              <w:spacing w:after="120"/>
              <w:rPr>
                <w:ins w:id="371" w:author="Huawei" w:date="2020-03-04T00:53:00Z"/>
                <w:rFonts w:eastAsiaTheme="minorEastAsia"/>
                <w:color w:val="0070C0"/>
                <w:lang w:val="en-US" w:eastAsia="zh-CN"/>
              </w:rPr>
            </w:pPr>
            <w:ins w:id="372" w:author="Huawei" w:date="2020-03-04T00:53:00Z">
              <w:r>
                <w:rPr>
                  <w:rFonts w:eastAsiaTheme="minorEastAsia"/>
                  <w:color w:val="0070C0"/>
                  <w:lang w:val="en-US" w:eastAsia="zh-CN"/>
                </w:rPr>
                <w:t xml:space="preserve">Suggest to postpone the decision on RSTD mapping table to next meeting. All the sub-topics </w:t>
              </w:r>
              <w:r>
                <w:rPr>
                  <w:rFonts w:eastAsiaTheme="minorEastAsia"/>
                  <w:color w:val="0070C0"/>
                  <w:lang w:val="en-US" w:eastAsia="zh-CN"/>
                </w:rPr>
                <w:t xml:space="preserve">from 17-1 to 17-7 </w:t>
              </w:r>
              <w:r>
                <w:rPr>
                  <w:rFonts w:eastAsiaTheme="minorEastAsia"/>
                  <w:color w:val="0070C0"/>
                  <w:lang w:val="en-US" w:eastAsia="zh-CN"/>
                </w:rPr>
                <w:t>can be listed in the WF to facilitate further discussions.</w:t>
              </w:r>
            </w:ins>
          </w:p>
          <w:p w14:paraId="7B6E4E9A" w14:textId="77777777" w:rsidR="00A82A0E" w:rsidRDefault="00A82A0E" w:rsidP="00A82A0E">
            <w:pPr>
              <w:spacing w:after="120"/>
              <w:rPr>
                <w:ins w:id="373" w:author="Huawei" w:date="2020-03-04T00:54:00Z"/>
                <w:rFonts w:eastAsiaTheme="minorEastAsia"/>
                <w:color w:val="0070C0"/>
                <w:lang w:val="en-US" w:eastAsia="zh-CN"/>
              </w:rPr>
            </w:pPr>
            <w:ins w:id="374" w:author="Huawei" w:date="2020-03-04T00:53:00Z">
              <w:r>
                <w:rPr>
                  <w:rFonts w:eastAsiaTheme="minorEastAsia"/>
                  <w:color w:val="0070C0"/>
                  <w:lang w:val="en-US" w:eastAsia="zh-CN"/>
                </w:rPr>
                <w:t>Sub-topic 17-8</w:t>
              </w:r>
            </w:ins>
            <w:ins w:id="375" w:author="Huawei" w:date="2020-03-04T00:54:00Z">
              <w:r>
                <w:rPr>
                  <w:rFonts w:eastAsiaTheme="minorEastAsia"/>
                  <w:color w:val="0070C0"/>
                  <w:lang w:val="en-US" w:eastAsia="zh-CN"/>
                </w:rPr>
                <w:t>: option 2.</w:t>
              </w:r>
            </w:ins>
          </w:p>
          <w:p w14:paraId="0599578B" w14:textId="4403D2AA" w:rsidR="00A82A0E" w:rsidRDefault="00687FD8" w:rsidP="00687FD8">
            <w:pPr>
              <w:spacing w:after="120"/>
              <w:rPr>
                <w:ins w:id="376" w:author="Huawei" w:date="2020-03-04T00:52:00Z"/>
                <w:rFonts w:eastAsiaTheme="minorEastAsia"/>
                <w:color w:val="0070C0"/>
                <w:lang w:val="en-US" w:eastAsia="zh-CN"/>
              </w:rPr>
            </w:pPr>
            <w:ins w:id="377" w:author="Huawei" w:date="2020-03-04T01:00:00Z">
              <w:r>
                <w:rPr>
                  <w:rFonts w:eastAsiaTheme="minorEastAsia"/>
                  <w:color w:val="0070C0"/>
                  <w:lang w:val="en-US" w:eastAsia="zh-CN"/>
                </w:rPr>
                <w:t xml:space="preserve">Need more time to check if </w:t>
              </w:r>
              <w:r w:rsidRPr="0084364B">
                <w:rPr>
                  <w:color w:val="FF0000"/>
                  <w:lang w:val="en-US" w:eastAsia="zh-CN"/>
                </w:rPr>
                <w:t>N</w:t>
              </w:r>
              <w:r w:rsidRPr="0084364B">
                <w:rPr>
                  <w:color w:val="FF0000"/>
                  <w:vertAlign w:val="subscript"/>
                  <w:lang w:val="en-US" w:eastAsia="zh-CN"/>
                </w:rPr>
                <w:t>TA,Offset</w:t>
              </w:r>
              <w:r w:rsidRPr="0084364B">
                <w:rPr>
                  <w:color w:val="FF0000"/>
                  <w:lang w:val="en-US" w:eastAsia="zh-CN"/>
                </w:rPr>
                <w:t xml:space="preserve"> needs to be accounted </w:t>
              </w:r>
              <w:r>
                <w:rPr>
                  <w:rFonts w:eastAsiaTheme="minorEastAsia"/>
                  <w:color w:val="0070C0"/>
                  <w:lang w:val="en-US" w:eastAsia="zh-CN"/>
                </w:rPr>
                <w:t xml:space="preserve">in report mapping. Suggest to postpone the decision to next meeting as this is anyway related to the range </w:t>
              </w:r>
            </w:ins>
            <w:ins w:id="378" w:author="Huawei" w:date="2020-03-04T01:01:00Z">
              <w:r>
                <w:rPr>
                  <w:rFonts w:eastAsiaTheme="minorEastAsia"/>
                  <w:color w:val="0070C0"/>
                  <w:lang w:val="en-US" w:eastAsia="zh-CN"/>
                </w:rPr>
                <w:t>issue</w:t>
              </w:r>
            </w:ins>
            <w:ins w:id="379" w:author="Huawei" w:date="2020-03-04T01:00:00Z">
              <w:r>
                <w:rPr>
                  <w:rFonts w:eastAsiaTheme="minorEastAsia"/>
                  <w:color w:val="0070C0"/>
                  <w:lang w:val="en-US" w:eastAsia="zh-CN"/>
                </w:rPr>
                <w:t>.</w:t>
              </w:r>
            </w:ins>
          </w:p>
        </w:tc>
      </w:tr>
    </w:tbl>
    <w:p w14:paraId="0B9D158D" w14:textId="51CA6AF9" w:rsidR="000B48CD" w:rsidRPr="00CD2B6E" w:rsidRDefault="000B48CD" w:rsidP="000B48CD">
      <w:pPr>
        <w:rPr>
          <w:lang w:val="en-US" w:eastAsia="zh-CN"/>
        </w:rPr>
      </w:pPr>
    </w:p>
    <w:p w14:paraId="24508BCE" w14:textId="77777777" w:rsidR="000B48CD" w:rsidRPr="00CD2B6E" w:rsidRDefault="000B48CD" w:rsidP="000B48CD">
      <w:pPr>
        <w:pStyle w:val="2"/>
        <w:rPr>
          <w:lang w:val="en-US"/>
        </w:rPr>
      </w:pPr>
      <w:r w:rsidRPr="00CD2B6E">
        <w:rPr>
          <w:lang w:val="en-US"/>
        </w:rPr>
        <w:t>Summary on 2nd round (if applicable)</w:t>
      </w:r>
    </w:p>
    <w:p w14:paraId="41101F8C" w14:textId="77777777" w:rsidR="000B48CD" w:rsidRDefault="000B48CD" w:rsidP="000B48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B48CD" w:rsidRPr="00004165" w14:paraId="209798B1" w14:textId="77777777" w:rsidTr="00555283">
        <w:tc>
          <w:tcPr>
            <w:tcW w:w="1242" w:type="dxa"/>
          </w:tcPr>
          <w:p w14:paraId="2297232A" w14:textId="77777777" w:rsidR="000B48CD" w:rsidRPr="00045592" w:rsidRDefault="000B48CD"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B2CCBEA" w14:textId="77777777" w:rsidR="000B48CD" w:rsidRPr="00045592" w:rsidRDefault="000B48CD"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B48CD" w14:paraId="2C6C5668" w14:textId="77777777" w:rsidTr="00555283">
        <w:tc>
          <w:tcPr>
            <w:tcW w:w="1242" w:type="dxa"/>
          </w:tcPr>
          <w:p w14:paraId="72C9791E" w14:textId="77777777" w:rsidR="000B48CD" w:rsidRPr="003418CB" w:rsidRDefault="000B48CD"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638644B" w14:textId="77777777" w:rsidR="000B48CD" w:rsidRPr="003418CB" w:rsidRDefault="000B48CD"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33BA05B" w14:textId="77777777" w:rsidR="000B48CD" w:rsidRPr="00045592" w:rsidRDefault="000B48CD" w:rsidP="000B48CD">
      <w:pPr>
        <w:rPr>
          <w:i/>
          <w:color w:val="0070C0"/>
          <w:lang w:val="en-US"/>
        </w:rPr>
      </w:pPr>
    </w:p>
    <w:p w14:paraId="4563E440" w14:textId="13E2F54D" w:rsidR="0054426F" w:rsidRPr="00CD2B6E" w:rsidRDefault="0054426F" w:rsidP="0054426F">
      <w:pPr>
        <w:pStyle w:val="1"/>
        <w:rPr>
          <w:lang w:val="en-US" w:eastAsia="ja-JP"/>
        </w:rPr>
      </w:pPr>
      <w:r w:rsidRPr="00CD2B6E">
        <w:rPr>
          <w:lang w:val="en-US" w:eastAsia="ja-JP"/>
        </w:rPr>
        <w:t xml:space="preserve">Topic </w:t>
      </w:r>
      <w:r w:rsidR="00E541FC" w:rsidRPr="00CD2B6E">
        <w:rPr>
          <w:lang w:val="en-US" w:eastAsia="ja-JP"/>
        </w:rPr>
        <w:t>#18</w:t>
      </w:r>
      <w:r w:rsidRPr="00CD2B6E">
        <w:rPr>
          <w:lang w:val="en-US" w:eastAsia="ja-JP"/>
        </w:rPr>
        <w:t xml:space="preserve">: </w:t>
      </w:r>
      <w:r w:rsidR="00E541FC" w:rsidRPr="00CD2B6E">
        <w:rPr>
          <w:lang w:val="en-US" w:eastAsia="ja-JP"/>
        </w:rPr>
        <w:t xml:space="preserve">Differential </w:t>
      </w:r>
      <w:r w:rsidRPr="00CD2B6E">
        <w:rPr>
          <w:lang w:val="en-US" w:eastAsia="ja-JP"/>
        </w:rPr>
        <w:t>Rx-Tx time difference measureme</w:t>
      </w:r>
      <w:r w:rsidR="00E541FC" w:rsidRPr="00CD2B6E">
        <w:rPr>
          <w:lang w:val="en-US" w:eastAsia="ja-JP"/>
        </w:rPr>
        <w:t>nt reporting</w:t>
      </w:r>
    </w:p>
    <w:p w14:paraId="24384B16" w14:textId="77777777" w:rsidR="0054426F" w:rsidRPr="00CB0305" w:rsidRDefault="0054426F" w:rsidP="0054426F">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0"/>
        <w:gridCol w:w="1425"/>
        <w:gridCol w:w="6586"/>
      </w:tblGrid>
      <w:tr w:rsidR="0054426F" w:rsidRPr="00F53FE2" w14:paraId="3EB444FF" w14:textId="77777777" w:rsidTr="00555283">
        <w:trPr>
          <w:trHeight w:val="468"/>
        </w:trPr>
        <w:tc>
          <w:tcPr>
            <w:tcW w:w="1648" w:type="dxa"/>
            <w:vAlign w:val="center"/>
          </w:tcPr>
          <w:p w14:paraId="1EA54AAF" w14:textId="77777777" w:rsidR="0054426F" w:rsidRPr="00045592" w:rsidRDefault="0054426F" w:rsidP="00555283">
            <w:pPr>
              <w:spacing w:before="120" w:after="120"/>
              <w:rPr>
                <w:b/>
                <w:bCs/>
              </w:rPr>
            </w:pPr>
            <w:r w:rsidRPr="00045592">
              <w:rPr>
                <w:b/>
                <w:bCs/>
              </w:rPr>
              <w:t>T-doc number</w:t>
            </w:r>
          </w:p>
        </w:tc>
        <w:tc>
          <w:tcPr>
            <w:tcW w:w="1437" w:type="dxa"/>
            <w:vAlign w:val="center"/>
          </w:tcPr>
          <w:p w14:paraId="462EDE2F" w14:textId="77777777" w:rsidR="0054426F" w:rsidRPr="00045592" w:rsidRDefault="0054426F" w:rsidP="00555283">
            <w:pPr>
              <w:spacing w:before="120" w:after="120"/>
              <w:rPr>
                <w:b/>
                <w:bCs/>
              </w:rPr>
            </w:pPr>
            <w:r w:rsidRPr="00045592">
              <w:rPr>
                <w:b/>
                <w:bCs/>
              </w:rPr>
              <w:t>Company</w:t>
            </w:r>
          </w:p>
        </w:tc>
        <w:tc>
          <w:tcPr>
            <w:tcW w:w="6772" w:type="dxa"/>
            <w:vAlign w:val="center"/>
          </w:tcPr>
          <w:p w14:paraId="0F0E9D46" w14:textId="77777777" w:rsidR="0054426F" w:rsidRPr="00045592" w:rsidRDefault="0054426F" w:rsidP="00555283">
            <w:pPr>
              <w:spacing w:before="120" w:after="120"/>
              <w:rPr>
                <w:b/>
                <w:bCs/>
              </w:rPr>
            </w:pPr>
            <w:r w:rsidRPr="00045592">
              <w:rPr>
                <w:b/>
                <w:bCs/>
              </w:rPr>
              <w:t>Proposals</w:t>
            </w:r>
            <w:r>
              <w:rPr>
                <w:b/>
                <w:bCs/>
              </w:rPr>
              <w:t xml:space="preserve"> / Observations</w:t>
            </w:r>
          </w:p>
        </w:tc>
      </w:tr>
      <w:tr w:rsidR="0054426F" w14:paraId="638A9EF0" w14:textId="77777777" w:rsidTr="00555283">
        <w:trPr>
          <w:trHeight w:val="468"/>
        </w:trPr>
        <w:tc>
          <w:tcPr>
            <w:tcW w:w="1648" w:type="dxa"/>
          </w:tcPr>
          <w:p w14:paraId="24C7B7D1" w14:textId="159FD5C1" w:rsidR="0054426F" w:rsidRPr="00805BE8" w:rsidRDefault="0054426F" w:rsidP="00555283">
            <w:pPr>
              <w:spacing w:before="120" w:after="120"/>
              <w:rPr>
                <w:rFonts w:asciiTheme="minorHAnsi" w:hAnsiTheme="minorHAnsi" w:cstheme="minorHAnsi"/>
              </w:rPr>
            </w:pPr>
            <w:r w:rsidRPr="00805BE8">
              <w:rPr>
                <w:rFonts w:asciiTheme="minorHAnsi" w:hAnsiTheme="minorHAnsi" w:cstheme="minorHAnsi"/>
              </w:rPr>
              <w:lastRenderedPageBreak/>
              <w:t>R4-20</w:t>
            </w:r>
            <w:r w:rsidR="002D15A0">
              <w:rPr>
                <w:rFonts w:asciiTheme="minorHAnsi" w:hAnsiTheme="minorHAnsi" w:cstheme="minorHAnsi"/>
              </w:rPr>
              <w:t>00733</w:t>
            </w:r>
          </w:p>
        </w:tc>
        <w:tc>
          <w:tcPr>
            <w:tcW w:w="1437" w:type="dxa"/>
          </w:tcPr>
          <w:p w14:paraId="1CE383DA" w14:textId="0C98377F" w:rsidR="0054426F" w:rsidRPr="00805BE8" w:rsidRDefault="002D15A0" w:rsidP="00555283">
            <w:pPr>
              <w:spacing w:before="120" w:after="120"/>
              <w:rPr>
                <w:rFonts w:asciiTheme="minorHAnsi" w:hAnsiTheme="minorHAnsi" w:cstheme="minorHAnsi"/>
              </w:rPr>
            </w:pPr>
            <w:r>
              <w:rPr>
                <w:rFonts w:asciiTheme="minorHAnsi" w:hAnsiTheme="minorHAnsi" w:cstheme="minorHAnsi"/>
              </w:rPr>
              <w:t>Qualcomm</w:t>
            </w:r>
          </w:p>
        </w:tc>
        <w:tc>
          <w:tcPr>
            <w:tcW w:w="6772" w:type="dxa"/>
          </w:tcPr>
          <w:p w14:paraId="0848437A" w14:textId="77777777" w:rsidR="002D15A0" w:rsidRPr="002D15A0" w:rsidRDefault="002D15A0" w:rsidP="002D15A0">
            <w:pPr>
              <w:rPr>
                <w:lang w:val="en-US"/>
              </w:rPr>
            </w:pPr>
            <w:r w:rsidRPr="002D15A0">
              <w:rPr>
                <w:lang w:val="en-US"/>
              </w:rPr>
              <w:t>The M UE Rx-Tx time difference report belong to the same TRP and are logically close in value as they are a measure of round-trip delay to that TRP.</w:t>
            </w:r>
          </w:p>
          <w:p w14:paraId="575144A2" w14:textId="5645EE14" w:rsidR="002D15A0" w:rsidRPr="002D15A0" w:rsidRDefault="002D15A0" w:rsidP="002D15A0">
            <w:pPr>
              <w:rPr>
                <w:lang w:val="en-US"/>
              </w:rPr>
            </w:pPr>
            <w:r w:rsidRPr="002D15A0">
              <w:rPr>
                <w:lang w:val="en-US"/>
              </w:rPr>
              <w:t xml:space="preserve"> RAN4 to define differential UE Rx-Tx time difference report mapping table. UE to report the minimum UE Rx-Tx time difference value from the set of M UE Rx-Tx time difference values of the same TRP with absolute report mapping as in Tables 3-4 and use positive differential UE Rx-Tx time difference value for the remaining M-1 UE Rx-Tx time difference values.</w:t>
            </w:r>
          </w:p>
          <w:p w14:paraId="1AC06FB8" w14:textId="493E1BEF" w:rsidR="0054426F" w:rsidRPr="002D15A0" w:rsidRDefault="002D15A0" w:rsidP="0072416E">
            <w:pPr>
              <w:pStyle w:val="afe"/>
              <w:numPr>
                <w:ilvl w:val="0"/>
                <w:numId w:val="16"/>
              </w:numPr>
              <w:overflowPunct/>
              <w:autoSpaceDE/>
              <w:autoSpaceDN/>
              <w:adjustRightInd/>
              <w:spacing w:after="0"/>
              <w:ind w:firstLineChars="0"/>
              <w:contextualSpacing/>
              <w:textAlignment w:val="auto"/>
            </w:pPr>
            <w:r w:rsidRPr="002D15A0">
              <w:t xml:space="preserve">FFS: the maximum range of differential UE Rx-Tx time difference report mapping </w:t>
            </w:r>
          </w:p>
        </w:tc>
      </w:tr>
    </w:tbl>
    <w:p w14:paraId="580046C3" w14:textId="77777777" w:rsidR="0054426F" w:rsidRPr="004A7544" w:rsidRDefault="0054426F" w:rsidP="0054426F"/>
    <w:p w14:paraId="1DA77E0F" w14:textId="0F663EFB" w:rsidR="0054426F" w:rsidRDefault="0054426F" w:rsidP="0054426F">
      <w:pPr>
        <w:pStyle w:val="2"/>
      </w:pPr>
      <w:r w:rsidRPr="004A7544">
        <w:rPr>
          <w:rFonts w:hint="eastAsia"/>
        </w:rPr>
        <w:t>Open issues</w:t>
      </w:r>
      <w:r>
        <w:t xml:space="preserve"> summary</w:t>
      </w:r>
    </w:p>
    <w:p w14:paraId="608AE964" w14:textId="2D36874D" w:rsidR="001A4FCB" w:rsidRPr="00CD2B6E" w:rsidRDefault="001A4FCB" w:rsidP="001A4FCB">
      <w:pPr>
        <w:pStyle w:val="3"/>
        <w:rPr>
          <w:sz w:val="24"/>
          <w:szCs w:val="16"/>
          <w:lang w:val="en-US"/>
        </w:rPr>
      </w:pPr>
      <w:r w:rsidRPr="00CD2B6E">
        <w:rPr>
          <w:sz w:val="24"/>
          <w:szCs w:val="16"/>
          <w:lang w:val="en-US"/>
        </w:rPr>
        <w:t xml:space="preserve">Sub-topic 18-1  </w:t>
      </w:r>
      <w:r w:rsidR="00283B03" w:rsidRPr="00CD2B6E">
        <w:rPr>
          <w:sz w:val="24"/>
          <w:szCs w:val="16"/>
          <w:lang w:val="en-US"/>
        </w:rPr>
        <w:t>Differential report mapping table(s)</w:t>
      </w:r>
    </w:p>
    <w:p w14:paraId="38E3F20F" w14:textId="1725F37B" w:rsidR="0022569A" w:rsidRDefault="0022569A" w:rsidP="0022569A">
      <w:pPr>
        <w:rPr>
          <w:iCs/>
          <w:color w:val="0070C0"/>
          <w:lang w:val="en-US" w:eastAsia="zh-CN"/>
        </w:rPr>
      </w:pPr>
      <w:r>
        <w:rPr>
          <w:iCs/>
          <w:color w:val="0070C0"/>
          <w:lang w:val="en-US" w:eastAsia="zh-CN"/>
        </w:rPr>
        <w:t>Reporting payload reduction is important in signaling overhead for NR positioning. Differential R</w:t>
      </w:r>
      <w:r w:rsidR="009715CD">
        <w:rPr>
          <w:iCs/>
          <w:color w:val="0070C0"/>
          <w:lang w:val="en-US" w:eastAsia="zh-CN"/>
        </w:rPr>
        <w:t>x-Tx</w:t>
      </w:r>
      <w:r>
        <w:rPr>
          <w:iCs/>
          <w:color w:val="0070C0"/>
          <w:lang w:val="en-US" w:eastAsia="zh-CN"/>
        </w:rPr>
        <w:t xml:space="preserve"> reporting can reduce this overhead. Companies are encouraged to share their views on this topic. </w:t>
      </w:r>
    </w:p>
    <w:p w14:paraId="1BC9E9D1" w14:textId="48878454" w:rsidR="0022569A" w:rsidRPr="00A10C27" w:rsidRDefault="0022569A" w:rsidP="0072416E">
      <w:pPr>
        <w:pStyle w:val="afe"/>
        <w:numPr>
          <w:ilvl w:val="0"/>
          <w:numId w:val="16"/>
        </w:numPr>
        <w:ind w:firstLineChars="0"/>
        <w:rPr>
          <w:iCs/>
          <w:lang w:eastAsia="zh-CN"/>
        </w:rPr>
      </w:pPr>
      <w:r w:rsidRPr="00A10C27">
        <w:rPr>
          <w:iCs/>
          <w:lang w:eastAsia="zh-CN"/>
        </w:rPr>
        <w:t>Q1: RAN4 to define differential R</w:t>
      </w:r>
      <w:r w:rsidR="009715CD">
        <w:rPr>
          <w:iCs/>
          <w:lang w:eastAsia="zh-CN"/>
        </w:rPr>
        <w:t>x-Tx</w:t>
      </w:r>
      <w:r w:rsidRPr="00A10C27">
        <w:rPr>
          <w:iCs/>
          <w:lang w:eastAsia="zh-CN"/>
        </w:rPr>
        <w:t xml:space="preserve"> report mapping table?</w:t>
      </w:r>
    </w:p>
    <w:p w14:paraId="2C1BAB87" w14:textId="10BF786A" w:rsidR="0022569A" w:rsidRPr="00A10C27" w:rsidRDefault="0022569A" w:rsidP="0072416E">
      <w:pPr>
        <w:pStyle w:val="afe"/>
        <w:numPr>
          <w:ilvl w:val="1"/>
          <w:numId w:val="16"/>
        </w:numPr>
        <w:ind w:firstLineChars="0"/>
        <w:rPr>
          <w:iCs/>
          <w:lang w:eastAsia="zh-CN"/>
        </w:rPr>
      </w:pPr>
      <w:r w:rsidRPr="00A10C27">
        <w:rPr>
          <w:iCs/>
          <w:lang w:eastAsia="zh-CN"/>
        </w:rPr>
        <w:t>Option 1: Yes (Qualcomm</w:t>
      </w:r>
      <w:r w:rsidR="00A84ED0">
        <w:rPr>
          <w:iCs/>
          <w:lang w:eastAsia="zh-CN"/>
        </w:rPr>
        <w:t>, Huawei</w:t>
      </w:r>
      <w:r w:rsidRPr="00A10C27">
        <w:rPr>
          <w:iCs/>
          <w:lang w:eastAsia="zh-CN"/>
        </w:rPr>
        <w:t>)</w:t>
      </w:r>
    </w:p>
    <w:p w14:paraId="3C902127" w14:textId="77777777" w:rsidR="0022569A" w:rsidRPr="00A10C27" w:rsidRDefault="0022569A" w:rsidP="0072416E">
      <w:pPr>
        <w:pStyle w:val="afe"/>
        <w:numPr>
          <w:ilvl w:val="1"/>
          <w:numId w:val="16"/>
        </w:numPr>
        <w:ind w:firstLineChars="0"/>
        <w:rPr>
          <w:iCs/>
          <w:lang w:eastAsia="zh-CN"/>
        </w:rPr>
      </w:pPr>
      <w:r w:rsidRPr="00A10C27">
        <w:rPr>
          <w:iCs/>
          <w:lang w:eastAsia="zh-CN"/>
        </w:rPr>
        <w:t xml:space="preserve">Option 2: No </w:t>
      </w:r>
    </w:p>
    <w:p w14:paraId="0054971C" w14:textId="77777777" w:rsidR="0022569A" w:rsidRDefault="0022569A" w:rsidP="0022569A">
      <w:pPr>
        <w:rPr>
          <w:color w:val="0070C0"/>
          <w:lang w:val="en-US" w:eastAsia="zh-CN"/>
        </w:rPr>
      </w:pPr>
    </w:p>
    <w:p w14:paraId="4835BAA7" w14:textId="77777777" w:rsidR="0022569A" w:rsidRPr="00DB4C85" w:rsidRDefault="0022569A" w:rsidP="0022569A">
      <w:pPr>
        <w:rPr>
          <w:lang w:val="en-US" w:eastAsia="zh-CN"/>
        </w:rPr>
      </w:pPr>
      <w:r w:rsidRPr="004A1A78">
        <w:rPr>
          <w:highlight w:val="yellow"/>
          <w:lang w:val="en-US" w:eastAsia="zh-CN"/>
        </w:rPr>
        <w:t>Recommended WF</w:t>
      </w:r>
      <w:r w:rsidRPr="004A1A78">
        <w:rPr>
          <w:lang w:val="en-US" w:eastAsia="zh-CN"/>
        </w:rPr>
        <w:t xml:space="preserve">: Further discussion needed. Collect companies’ views.  </w:t>
      </w:r>
    </w:p>
    <w:p w14:paraId="7CDAB6CF" w14:textId="77777777" w:rsidR="0054426F" w:rsidRPr="00CD2B6E" w:rsidRDefault="0054426F" w:rsidP="0054426F">
      <w:pPr>
        <w:pStyle w:val="2"/>
        <w:rPr>
          <w:lang w:val="en-US"/>
        </w:rPr>
      </w:pPr>
      <w:r w:rsidRPr="00CD2B6E">
        <w:rPr>
          <w:lang w:val="en-US"/>
        </w:rPr>
        <w:t xml:space="preserve">Companies views’ collection for 1st round </w:t>
      </w:r>
    </w:p>
    <w:p w14:paraId="6DA42FE9" w14:textId="77777777" w:rsidR="0054426F" w:rsidRPr="00805BE8" w:rsidRDefault="0054426F" w:rsidP="0054426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54426F" w14:paraId="3B476A20" w14:textId="77777777" w:rsidTr="00BD22E7">
        <w:tc>
          <w:tcPr>
            <w:tcW w:w="1236" w:type="dxa"/>
          </w:tcPr>
          <w:p w14:paraId="4ECF02A4" w14:textId="77777777" w:rsidR="0054426F" w:rsidRPr="00045592" w:rsidRDefault="0054426F"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76A5374D" w14:textId="77777777" w:rsidR="0054426F" w:rsidRPr="00045592" w:rsidRDefault="0054426F"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54426F" w14:paraId="1EEE27C5" w14:textId="77777777" w:rsidTr="00BD22E7">
        <w:tc>
          <w:tcPr>
            <w:tcW w:w="1236" w:type="dxa"/>
          </w:tcPr>
          <w:p w14:paraId="3DBF2FDB" w14:textId="77777777" w:rsidR="0054426F" w:rsidRPr="003418CB" w:rsidRDefault="0054426F"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9BC36A" w14:textId="77777777" w:rsidR="0054426F" w:rsidRDefault="0054426F"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4A4B80F" w14:textId="77777777" w:rsidR="0054426F" w:rsidRDefault="0054426F"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6E360FA2" w14:textId="77777777" w:rsidR="0054426F" w:rsidRDefault="0054426F"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B02A12E" w14:textId="77777777" w:rsidR="0054426F" w:rsidRPr="003418CB" w:rsidRDefault="0054426F"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340F4A" w14:paraId="665168CF" w14:textId="77777777" w:rsidTr="00BD22E7">
        <w:tc>
          <w:tcPr>
            <w:tcW w:w="1236" w:type="dxa"/>
          </w:tcPr>
          <w:p w14:paraId="03FA2C40" w14:textId="5C2ECB01" w:rsidR="00340F4A" w:rsidRDefault="00340F4A" w:rsidP="00555283">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395" w:type="dxa"/>
          </w:tcPr>
          <w:p w14:paraId="2F80412F" w14:textId="18313145" w:rsidR="00340F4A" w:rsidRDefault="00340F4A" w:rsidP="00555283">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18-1: </w:t>
            </w:r>
            <w:r>
              <w:rPr>
                <w:rFonts w:eastAsiaTheme="minorEastAsia" w:hint="eastAsia"/>
                <w:color w:val="0070C0"/>
                <w:lang w:val="en-US" w:eastAsia="zh-CN"/>
              </w:rPr>
              <w:t>We</w:t>
            </w:r>
            <w:r>
              <w:rPr>
                <w:rFonts w:eastAsiaTheme="minorEastAsia"/>
                <w:color w:val="0070C0"/>
                <w:lang w:val="en-US" w:eastAsia="zh-CN"/>
              </w:rPr>
              <w:t xml:space="preserve"> </w:t>
            </w:r>
            <w:r>
              <w:rPr>
                <w:rFonts w:eastAsiaTheme="minorEastAsia" w:hint="eastAsia"/>
                <w:color w:val="0070C0"/>
                <w:lang w:val="en-US" w:eastAsia="zh-CN"/>
              </w:rPr>
              <w:t>support</w:t>
            </w:r>
            <w:r>
              <w:rPr>
                <w:rFonts w:eastAsiaTheme="minorEastAsia"/>
                <w:color w:val="0070C0"/>
                <w:lang w:val="en-US" w:eastAsia="zh-CN"/>
              </w:rPr>
              <w:t xml:space="preserve"> option 1.</w:t>
            </w:r>
          </w:p>
        </w:tc>
      </w:tr>
      <w:tr w:rsidR="00BD22E7" w14:paraId="369D08C7" w14:textId="77777777" w:rsidTr="00BD22E7">
        <w:tc>
          <w:tcPr>
            <w:tcW w:w="1236" w:type="dxa"/>
          </w:tcPr>
          <w:p w14:paraId="391B8F2D" w14:textId="12215AC9" w:rsidR="00BD22E7" w:rsidRDefault="00BD22E7" w:rsidP="00BD22E7">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715074C8" w14:textId="24A49056" w:rsidR="00BD22E7" w:rsidRDefault="00BD22E7" w:rsidP="00BD22E7">
            <w:pPr>
              <w:spacing w:after="120"/>
              <w:rPr>
                <w:rFonts w:eastAsiaTheme="minorEastAsia"/>
                <w:color w:val="0070C0"/>
                <w:lang w:val="en-US" w:eastAsia="zh-CN"/>
              </w:rPr>
            </w:pPr>
            <w:r>
              <w:rPr>
                <w:rFonts w:eastAsiaTheme="minorEastAsia"/>
                <w:color w:val="0070C0"/>
                <w:lang w:val="en-US" w:eastAsia="zh-CN"/>
              </w:rPr>
              <w:t>Sub topic 18-1: Support option 1.</w:t>
            </w:r>
          </w:p>
        </w:tc>
      </w:tr>
      <w:tr w:rsidR="00D7512F" w14:paraId="4ADE1387" w14:textId="77777777" w:rsidTr="00BD22E7">
        <w:tc>
          <w:tcPr>
            <w:tcW w:w="1236" w:type="dxa"/>
          </w:tcPr>
          <w:p w14:paraId="5B0A3A06" w14:textId="49B87096" w:rsidR="00D7512F" w:rsidRDefault="00D7512F" w:rsidP="00D7512F">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260E92C" w14:textId="43C41544" w:rsidR="00D7512F" w:rsidRDefault="00D7512F" w:rsidP="00D7512F">
            <w:pPr>
              <w:spacing w:after="120"/>
              <w:rPr>
                <w:rFonts w:eastAsiaTheme="minorEastAsia"/>
                <w:color w:val="0070C0"/>
                <w:lang w:val="en-US" w:eastAsia="zh-CN"/>
              </w:rPr>
            </w:pPr>
            <w:r>
              <w:rPr>
                <w:rFonts w:eastAsiaTheme="minorEastAsia"/>
                <w:color w:val="0070C0"/>
                <w:lang w:val="en-US" w:eastAsia="zh-CN"/>
              </w:rPr>
              <w:t>Wait for RAN2</w:t>
            </w:r>
          </w:p>
        </w:tc>
      </w:tr>
      <w:tr w:rsidR="00A4235C" w14:paraId="66A90D88" w14:textId="77777777" w:rsidTr="00BD22E7">
        <w:tc>
          <w:tcPr>
            <w:tcW w:w="1236" w:type="dxa"/>
          </w:tcPr>
          <w:p w14:paraId="7B29F19F" w14:textId="07605771" w:rsidR="00A4235C" w:rsidRDefault="00A4235C" w:rsidP="00D7512F">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222A022" w14:textId="77777777" w:rsidR="00A4235C" w:rsidRDefault="00A4235C" w:rsidP="00A4235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3275308" w14:textId="2B002022" w:rsidR="00A4235C" w:rsidRDefault="00A4235C" w:rsidP="00D7512F">
            <w:pPr>
              <w:spacing w:after="120"/>
              <w:rPr>
                <w:rFonts w:eastAsiaTheme="minorEastAsia"/>
                <w:color w:val="0070C0"/>
                <w:lang w:val="en-US" w:eastAsia="zh-CN"/>
              </w:rPr>
            </w:pPr>
            <w:r>
              <w:rPr>
                <w:rFonts w:eastAsiaTheme="minorEastAsia"/>
                <w:color w:val="0070C0"/>
                <w:lang w:val="en-US" w:eastAsia="zh-CN"/>
              </w:rPr>
              <w:t>No. How to define the offset between the results for multiple TRPs? Same concerns as that for RSTD differential report</w:t>
            </w:r>
          </w:p>
        </w:tc>
      </w:tr>
      <w:tr w:rsidR="001802E8" w14:paraId="6AF31DD2" w14:textId="77777777" w:rsidTr="00BD22E7">
        <w:tc>
          <w:tcPr>
            <w:tcW w:w="1236" w:type="dxa"/>
          </w:tcPr>
          <w:p w14:paraId="630875EB" w14:textId="03C32045" w:rsidR="001802E8" w:rsidRDefault="001802E8" w:rsidP="00D7512F">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6A09EA6" w14:textId="601EF867" w:rsidR="001802E8" w:rsidRDefault="0045757D" w:rsidP="00A4235C">
            <w:pPr>
              <w:spacing w:after="120"/>
              <w:rPr>
                <w:rFonts w:eastAsiaTheme="minorEastAsia"/>
                <w:color w:val="0070C0"/>
                <w:lang w:val="en-US" w:eastAsia="zh-CN"/>
              </w:rPr>
            </w:pPr>
            <w:r>
              <w:rPr>
                <w:rFonts w:eastAsiaTheme="minorEastAsia"/>
                <w:color w:val="0070C0"/>
                <w:lang w:val="en-US" w:eastAsia="zh-CN"/>
              </w:rPr>
              <w:t>To Intel: please refer to the reply on sub topic 4-1. Same methodology applies.</w:t>
            </w:r>
          </w:p>
        </w:tc>
      </w:tr>
    </w:tbl>
    <w:p w14:paraId="19F1DDFC" w14:textId="77777777" w:rsidR="0054426F" w:rsidRPr="00035C50" w:rsidRDefault="0054426F" w:rsidP="0054426F">
      <w:pPr>
        <w:pStyle w:val="2"/>
      </w:pPr>
      <w:r w:rsidRPr="00035C50">
        <w:t>Summary</w:t>
      </w:r>
      <w:r w:rsidRPr="00035C50">
        <w:rPr>
          <w:rFonts w:hint="eastAsia"/>
        </w:rPr>
        <w:t xml:space="preserve"> for 1st round </w:t>
      </w:r>
    </w:p>
    <w:p w14:paraId="6EDDC5A4" w14:textId="77777777" w:rsidR="0054426F" w:rsidRPr="00805BE8" w:rsidRDefault="0054426F" w:rsidP="0054426F">
      <w:pPr>
        <w:pStyle w:val="3"/>
        <w:rPr>
          <w:sz w:val="24"/>
          <w:szCs w:val="16"/>
        </w:rPr>
      </w:pPr>
      <w:r w:rsidRPr="00805BE8">
        <w:rPr>
          <w:sz w:val="24"/>
          <w:szCs w:val="16"/>
        </w:rPr>
        <w:t xml:space="preserve">Open issues </w:t>
      </w:r>
    </w:p>
    <w:p w14:paraId="4CF40E27" w14:textId="7C6B7C30" w:rsidR="0054426F" w:rsidRDefault="0054426F" w:rsidP="0054426F">
      <w:pPr>
        <w:rPr>
          <w:i/>
          <w:color w:val="0070C0"/>
          <w:lang w:val="en-US" w:eastAsia="zh-CN"/>
        </w:rPr>
      </w:pPr>
    </w:p>
    <w:tbl>
      <w:tblPr>
        <w:tblStyle w:val="afd"/>
        <w:tblW w:w="0" w:type="auto"/>
        <w:tblLook w:val="04A0" w:firstRow="1" w:lastRow="0" w:firstColumn="1" w:lastColumn="0" w:noHBand="0" w:noVBand="1"/>
      </w:tblPr>
      <w:tblGrid>
        <w:gridCol w:w="1617"/>
        <w:gridCol w:w="8014"/>
      </w:tblGrid>
      <w:tr w:rsidR="0054426F" w:rsidRPr="00004165" w14:paraId="4EC60029" w14:textId="77777777" w:rsidTr="00394D6E">
        <w:tc>
          <w:tcPr>
            <w:tcW w:w="1638" w:type="dxa"/>
          </w:tcPr>
          <w:p w14:paraId="49CFC576" w14:textId="77777777" w:rsidR="0054426F" w:rsidRPr="00045592" w:rsidRDefault="0054426F" w:rsidP="00555283">
            <w:pPr>
              <w:rPr>
                <w:rFonts w:eastAsiaTheme="minorEastAsia"/>
                <w:b/>
                <w:bCs/>
                <w:color w:val="0070C0"/>
                <w:lang w:val="en-US" w:eastAsia="zh-CN"/>
              </w:rPr>
            </w:pPr>
          </w:p>
        </w:tc>
        <w:tc>
          <w:tcPr>
            <w:tcW w:w="8219" w:type="dxa"/>
          </w:tcPr>
          <w:p w14:paraId="42D70ACC" w14:textId="77777777" w:rsidR="0054426F" w:rsidRPr="00045592" w:rsidRDefault="0054426F"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4426F" w14:paraId="619F3C2F" w14:textId="77777777" w:rsidTr="00394D6E">
        <w:tc>
          <w:tcPr>
            <w:tcW w:w="1638" w:type="dxa"/>
          </w:tcPr>
          <w:p w14:paraId="1D010CBF" w14:textId="05CE479A" w:rsidR="0054426F" w:rsidRPr="003418CB" w:rsidRDefault="0054426F"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394D6E">
              <w:rPr>
                <w:rFonts w:eastAsiaTheme="minorEastAsia"/>
                <w:b/>
                <w:bCs/>
                <w:color w:val="0070C0"/>
                <w:lang w:val="en-US" w:eastAsia="zh-CN"/>
              </w:rPr>
              <w:t>8-1</w:t>
            </w:r>
          </w:p>
        </w:tc>
        <w:tc>
          <w:tcPr>
            <w:tcW w:w="8219" w:type="dxa"/>
          </w:tcPr>
          <w:p w14:paraId="1E6F9660" w14:textId="650DD86F" w:rsidR="00394D6E" w:rsidRPr="005A6F9F" w:rsidRDefault="00394D6E" w:rsidP="00394D6E">
            <w:pPr>
              <w:rPr>
                <w:rFonts w:eastAsiaTheme="minorEastAsia"/>
                <w:b/>
                <w:bCs/>
                <w:i/>
                <w:color w:val="0070C0"/>
                <w:lang w:val="en-US" w:eastAsia="zh-CN"/>
              </w:rPr>
            </w:pPr>
            <w:r w:rsidRPr="006A22C4">
              <w:rPr>
                <w:b/>
                <w:bCs/>
                <w:iCs/>
                <w:lang w:eastAsia="zh-CN"/>
              </w:rPr>
              <w:t xml:space="preserve">RAN4 to define differential </w:t>
            </w:r>
            <w:r>
              <w:rPr>
                <w:b/>
                <w:bCs/>
                <w:iCs/>
                <w:lang w:eastAsia="zh-CN"/>
              </w:rPr>
              <w:t>Rx-Tx time difference</w:t>
            </w:r>
            <w:r w:rsidRPr="006A22C4">
              <w:rPr>
                <w:b/>
                <w:bCs/>
                <w:iCs/>
                <w:lang w:eastAsia="zh-CN"/>
              </w:rPr>
              <w:t xml:space="preserve"> report mapping table</w:t>
            </w:r>
          </w:p>
          <w:p w14:paraId="39E8B159" w14:textId="77777777" w:rsidR="00394D6E" w:rsidRDefault="00394D6E" w:rsidP="00394D6E">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2EE88052" w14:textId="1DC07C41" w:rsidR="00394D6E" w:rsidRDefault="00394D6E" w:rsidP="00394D6E">
            <w:pPr>
              <w:pStyle w:val="afe"/>
              <w:numPr>
                <w:ilvl w:val="0"/>
                <w:numId w:val="16"/>
              </w:numPr>
              <w:ind w:firstLineChars="0"/>
              <w:rPr>
                <w:rFonts w:eastAsiaTheme="minorEastAsia"/>
                <w:iCs/>
                <w:lang w:val="en-US" w:eastAsia="zh-CN"/>
              </w:rPr>
            </w:pPr>
            <w:r>
              <w:rPr>
                <w:rFonts w:eastAsiaTheme="minorEastAsia"/>
                <w:iCs/>
                <w:lang w:val="en-US" w:eastAsia="zh-CN"/>
              </w:rPr>
              <w:t>Option 1. Yes (Qualcomm, Huawei, MediaTek)</w:t>
            </w:r>
          </w:p>
          <w:p w14:paraId="288F8D3A" w14:textId="77777777" w:rsidR="00394D6E" w:rsidRDefault="00394D6E" w:rsidP="00394D6E">
            <w:pPr>
              <w:pStyle w:val="afe"/>
              <w:numPr>
                <w:ilvl w:val="0"/>
                <w:numId w:val="16"/>
              </w:numPr>
              <w:ind w:firstLineChars="0"/>
              <w:rPr>
                <w:rFonts w:eastAsiaTheme="minorEastAsia"/>
                <w:iCs/>
                <w:lang w:val="en-US" w:eastAsia="zh-CN"/>
              </w:rPr>
            </w:pPr>
            <w:r>
              <w:rPr>
                <w:rFonts w:eastAsiaTheme="minorEastAsia"/>
                <w:iCs/>
                <w:lang w:val="en-US" w:eastAsia="zh-CN"/>
              </w:rPr>
              <w:t>Option 2. Wait for RAN2 (Ericsson)</w:t>
            </w:r>
          </w:p>
          <w:p w14:paraId="2629AFD5" w14:textId="77777777" w:rsidR="00394D6E" w:rsidRPr="005A6F9F" w:rsidRDefault="00394D6E" w:rsidP="00394D6E">
            <w:pPr>
              <w:pStyle w:val="afe"/>
              <w:numPr>
                <w:ilvl w:val="0"/>
                <w:numId w:val="16"/>
              </w:numPr>
              <w:ind w:firstLineChars="0"/>
              <w:rPr>
                <w:rFonts w:eastAsiaTheme="minorEastAsia"/>
                <w:iCs/>
                <w:lang w:val="en-US" w:eastAsia="zh-CN"/>
              </w:rPr>
            </w:pPr>
            <w:r>
              <w:rPr>
                <w:rFonts w:eastAsiaTheme="minorEastAsia"/>
                <w:iCs/>
                <w:lang w:val="en-US" w:eastAsia="zh-CN"/>
              </w:rPr>
              <w:t>Option 3. No (Intel)</w:t>
            </w:r>
          </w:p>
          <w:p w14:paraId="284B35FA" w14:textId="77777777" w:rsidR="00394D6E" w:rsidRDefault="00394D6E" w:rsidP="00394D6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BE7AB30" w14:textId="6862891E" w:rsidR="0054426F" w:rsidRPr="003418CB" w:rsidRDefault="00394D6E" w:rsidP="00394D6E">
            <w:pPr>
              <w:rPr>
                <w:rFonts w:eastAsiaTheme="minorEastAsia"/>
                <w:color w:val="0070C0"/>
                <w:lang w:val="en-US" w:eastAsia="zh-CN"/>
              </w:rPr>
            </w:pPr>
            <w:r>
              <w:rPr>
                <w:rFonts w:eastAsiaTheme="minorEastAsia"/>
                <w:iCs/>
                <w:lang w:val="en-US" w:eastAsia="zh-CN"/>
              </w:rPr>
              <w:t>To be discussed further in 2</w:t>
            </w:r>
            <w:r w:rsidRPr="00B62D51">
              <w:rPr>
                <w:rFonts w:eastAsiaTheme="minorEastAsia"/>
                <w:iCs/>
                <w:vertAlign w:val="superscript"/>
                <w:lang w:val="en-US" w:eastAsia="zh-CN"/>
              </w:rPr>
              <w:t>nd</w:t>
            </w:r>
            <w:r>
              <w:rPr>
                <w:rFonts w:eastAsiaTheme="minorEastAsia"/>
                <w:iCs/>
                <w:lang w:val="en-US" w:eastAsia="zh-CN"/>
              </w:rPr>
              <w:t xml:space="preserve"> round with further consultation with RAN2 WG.</w:t>
            </w:r>
          </w:p>
        </w:tc>
      </w:tr>
    </w:tbl>
    <w:p w14:paraId="52DFCCEE" w14:textId="77777777" w:rsidR="0054426F" w:rsidRPr="003418CB" w:rsidRDefault="0054426F" w:rsidP="0054426F">
      <w:pPr>
        <w:rPr>
          <w:color w:val="0070C0"/>
          <w:lang w:val="en-US" w:eastAsia="zh-CN"/>
        </w:rPr>
      </w:pPr>
    </w:p>
    <w:p w14:paraId="6EC59B21" w14:textId="77777777" w:rsidR="0054426F" w:rsidRPr="00CD2B6E" w:rsidRDefault="0054426F" w:rsidP="0054426F">
      <w:pPr>
        <w:pStyle w:val="2"/>
        <w:rPr>
          <w:lang w:val="en-US"/>
        </w:rPr>
      </w:pPr>
      <w:r w:rsidRPr="00CD2B6E">
        <w:rPr>
          <w:lang w:val="en-US"/>
        </w:rPr>
        <w:t>Discussion on 2nd round (if applicable)</w:t>
      </w:r>
    </w:p>
    <w:p w14:paraId="0A3F6EB5" w14:textId="77777777" w:rsidR="00833AE9" w:rsidRDefault="00833AE9" w:rsidP="00833AE9">
      <w:pPr>
        <w:rPr>
          <w:color w:val="0070C0"/>
          <w:lang w:val="en-US" w:eastAsia="zh-CN"/>
        </w:rPr>
      </w:pPr>
      <w:r w:rsidRPr="00AF7260">
        <w:rPr>
          <w:color w:val="0070C0"/>
          <w:lang w:val="en-US" w:eastAsia="zh-CN"/>
        </w:rPr>
        <w:t>Please provide comments based on summary for 1</w:t>
      </w:r>
      <w:r w:rsidRPr="00AF7260">
        <w:rPr>
          <w:color w:val="0070C0"/>
          <w:vertAlign w:val="superscript"/>
          <w:lang w:val="en-US" w:eastAsia="zh-CN"/>
        </w:rPr>
        <w:t>st</w:t>
      </w:r>
      <w:r w:rsidRPr="00AF7260">
        <w:rPr>
          <w:color w:val="0070C0"/>
          <w:lang w:val="en-US" w:eastAsia="zh-CN"/>
        </w:rPr>
        <w:t xml:space="preserve"> round in previous section. Elaborating on the reasons each option is supported and/or analysis of other options is encouraged. </w:t>
      </w:r>
    </w:p>
    <w:p w14:paraId="3E86CE8D" w14:textId="77777777" w:rsidR="00833AE9" w:rsidRPr="002121D3" w:rsidRDefault="00833AE9" w:rsidP="00833AE9">
      <w:pPr>
        <w:rPr>
          <w:color w:val="FF0000"/>
          <w:lang w:val="en-US" w:eastAsia="zh-CN"/>
        </w:rPr>
      </w:pPr>
      <w:r w:rsidRPr="002121D3">
        <w:rPr>
          <w:color w:val="FF0000"/>
          <w:lang w:val="en-US" w:eastAsia="zh-CN"/>
        </w:rPr>
        <w:t xml:space="preserve">Moderator: Last week, RAN2 WG made the following agreement and will send an LS to RAN4 WG accordingly. </w:t>
      </w:r>
    </w:p>
    <w:p w14:paraId="54AEC4EC" w14:textId="77777777" w:rsidR="00833AE9" w:rsidRDefault="00833AE9" w:rsidP="00833AE9">
      <w:pPr>
        <w:pStyle w:val="Doc-text2"/>
        <w:ind w:left="0" w:firstLine="0"/>
        <w:rPr>
          <w:b/>
          <w:bCs/>
          <w:lang w:val="en-GB"/>
        </w:rPr>
      </w:pPr>
      <w:r w:rsidRPr="00E8044D">
        <w:rPr>
          <w:b/>
          <w:bCs/>
          <w:highlight w:val="green"/>
          <w:lang w:val="en-GB"/>
        </w:rPr>
        <w:t>Agreements:</w:t>
      </w:r>
    </w:p>
    <w:p w14:paraId="4FC5796F" w14:textId="77777777" w:rsidR="00833AE9" w:rsidRPr="002121D3" w:rsidRDefault="00833AE9" w:rsidP="00833AE9">
      <w:pPr>
        <w:pStyle w:val="Doc-text2"/>
        <w:ind w:left="363"/>
        <w:rPr>
          <w:lang w:val="en-GB"/>
        </w:rPr>
      </w:pPr>
      <w:r>
        <w:rPr>
          <w:lang w:val="en-GB"/>
        </w:rPr>
        <w:t xml:space="preserve">      Confirm (same as current running CR) when a UE is configured to report  multiple DL PRS RSTD, PRS RSRP, RxTX measurements with each measurement between a different pair of DL PRS resources or DL PRS resource sets, and those multiple measurements being performed on the same pair of TRPs, the UE reports one full measurement results and additional delta measurement(s).</w:t>
      </w:r>
    </w:p>
    <w:p w14:paraId="65D08026" w14:textId="47B54185" w:rsidR="00833AE9" w:rsidRPr="002121D3" w:rsidRDefault="00833AE9" w:rsidP="00833AE9">
      <w:pPr>
        <w:rPr>
          <w:color w:val="FF0000"/>
          <w:lang w:val="en-US" w:eastAsia="zh-CN"/>
        </w:rPr>
      </w:pPr>
      <w:r w:rsidRPr="002121D3">
        <w:rPr>
          <w:color w:val="FF0000"/>
          <w:lang w:val="en-US" w:eastAsia="zh-CN"/>
        </w:rPr>
        <w:t>As such, recommended WF on sub-topic#</w:t>
      </w:r>
      <w:r w:rsidR="00DD7E0A">
        <w:rPr>
          <w:color w:val="FF0000"/>
          <w:lang w:val="en-US" w:eastAsia="zh-CN"/>
        </w:rPr>
        <w:t>18</w:t>
      </w:r>
      <w:r w:rsidRPr="002121D3">
        <w:rPr>
          <w:color w:val="FF0000"/>
          <w:lang w:val="en-US" w:eastAsia="zh-CN"/>
        </w:rPr>
        <w:t>-1 is to agree on option 1.</w:t>
      </w:r>
    </w:p>
    <w:tbl>
      <w:tblPr>
        <w:tblStyle w:val="afd"/>
        <w:tblW w:w="0" w:type="auto"/>
        <w:tblLook w:val="04A0" w:firstRow="1" w:lastRow="0" w:firstColumn="1" w:lastColumn="0" w:noHBand="0" w:noVBand="1"/>
      </w:tblPr>
      <w:tblGrid>
        <w:gridCol w:w="1236"/>
        <w:gridCol w:w="8395"/>
      </w:tblGrid>
      <w:tr w:rsidR="00833AE9" w14:paraId="7CE4E9F8" w14:textId="77777777" w:rsidTr="00127D40">
        <w:tc>
          <w:tcPr>
            <w:tcW w:w="1236" w:type="dxa"/>
          </w:tcPr>
          <w:p w14:paraId="0AD11011" w14:textId="77777777" w:rsidR="00833AE9" w:rsidRPr="00805BE8" w:rsidRDefault="00833AE9" w:rsidP="00127D4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222FC" w14:textId="77777777" w:rsidR="00833AE9" w:rsidRPr="00805BE8" w:rsidRDefault="00833AE9" w:rsidP="00127D40">
            <w:pPr>
              <w:spacing w:after="120"/>
              <w:rPr>
                <w:rFonts w:eastAsiaTheme="minorEastAsia"/>
                <w:b/>
                <w:bCs/>
                <w:color w:val="0070C0"/>
                <w:lang w:val="en-US" w:eastAsia="zh-CN"/>
              </w:rPr>
            </w:pPr>
            <w:r>
              <w:rPr>
                <w:rFonts w:eastAsiaTheme="minorEastAsia"/>
                <w:b/>
                <w:bCs/>
                <w:color w:val="0070C0"/>
                <w:lang w:val="en-US" w:eastAsia="zh-CN"/>
              </w:rPr>
              <w:t>Comments</w:t>
            </w:r>
          </w:p>
        </w:tc>
      </w:tr>
      <w:tr w:rsidR="00127D40" w14:paraId="687DCE3B" w14:textId="77777777" w:rsidTr="00127D40">
        <w:tc>
          <w:tcPr>
            <w:tcW w:w="1236" w:type="dxa"/>
          </w:tcPr>
          <w:p w14:paraId="74F0D9C8" w14:textId="79B90CBC" w:rsidR="00127D40" w:rsidRPr="003418CB" w:rsidRDefault="00127D40" w:rsidP="00127D40">
            <w:pPr>
              <w:spacing w:after="120"/>
              <w:rPr>
                <w:rFonts w:eastAsiaTheme="minorEastAsia"/>
                <w:color w:val="0070C0"/>
                <w:lang w:val="en-US" w:eastAsia="zh-CN"/>
              </w:rPr>
            </w:pPr>
            <w:ins w:id="380" w:author="Iana Siomina" w:date="2020-03-03T10:16:00Z">
              <w:r>
                <w:rPr>
                  <w:rFonts w:eastAsiaTheme="minorEastAsia"/>
                  <w:color w:val="0070C0"/>
                  <w:lang w:val="en-US" w:eastAsia="zh-CN"/>
                </w:rPr>
                <w:t>Ericsson</w:t>
              </w:r>
            </w:ins>
          </w:p>
        </w:tc>
        <w:tc>
          <w:tcPr>
            <w:tcW w:w="8395" w:type="dxa"/>
          </w:tcPr>
          <w:p w14:paraId="56DFD640" w14:textId="474C0400" w:rsidR="00127D40" w:rsidDel="00185B5E" w:rsidRDefault="00127D40" w:rsidP="00127D40">
            <w:pPr>
              <w:spacing w:after="120"/>
              <w:rPr>
                <w:del w:id="381" w:author="Iana Siomina" w:date="2020-03-03T10:16:00Z"/>
                <w:rFonts w:eastAsiaTheme="minorEastAsia"/>
                <w:color w:val="0070C0"/>
                <w:lang w:val="en-US" w:eastAsia="zh-CN"/>
              </w:rPr>
            </w:pPr>
            <w:ins w:id="382" w:author="Iana Siomina" w:date="2020-03-03T10:16:00Z">
              <w:r>
                <w:rPr>
                  <w:rFonts w:eastAsiaTheme="minorEastAsia"/>
                  <w:color w:val="0070C0"/>
                  <w:lang w:val="en-US" w:eastAsia="zh-CN"/>
                </w:rPr>
                <w:t>Sub topic 18-1: Postpone the discussion to the next meeting. Need to further check the RAN2 discussion and the meaning of “delta” measurements. We need to wait for the LS, anyway.</w:t>
              </w:r>
            </w:ins>
          </w:p>
          <w:p w14:paraId="642B342F" w14:textId="77777777" w:rsidR="00127D40" w:rsidRPr="003418CB" w:rsidRDefault="00127D40" w:rsidP="00127D40">
            <w:pPr>
              <w:spacing w:after="120"/>
              <w:rPr>
                <w:rFonts w:eastAsiaTheme="minorEastAsia"/>
                <w:color w:val="0070C0"/>
                <w:lang w:val="en-US" w:eastAsia="zh-CN"/>
              </w:rPr>
            </w:pPr>
          </w:p>
        </w:tc>
      </w:tr>
      <w:tr w:rsidR="00687FD8" w14:paraId="205B0D39" w14:textId="77777777" w:rsidTr="00127D40">
        <w:trPr>
          <w:ins w:id="383" w:author="Huawei" w:date="2020-03-04T01:01:00Z"/>
        </w:trPr>
        <w:tc>
          <w:tcPr>
            <w:tcW w:w="1236" w:type="dxa"/>
          </w:tcPr>
          <w:p w14:paraId="39195E74" w14:textId="5F2BCFB9" w:rsidR="00687FD8" w:rsidRDefault="00687FD8" w:rsidP="00127D40">
            <w:pPr>
              <w:spacing w:after="120"/>
              <w:rPr>
                <w:ins w:id="384" w:author="Huawei" w:date="2020-03-04T01:01:00Z"/>
                <w:rFonts w:eastAsiaTheme="minorEastAsia"/>
                <w:color w:val="0070C0"/>
                <w:lang w:val="en-US" w:eastAsia="zh-CN"/>
              </w:rPr>
            </w:pPr>
            <w:ins w:id="385" w:author="Huawei" w:date="2020-03-04T01:01:00Z">
              <w:r>
                <w:rPr>
                  <w:rFonts w:eastAsiaTheme="minorEastAsia" w:hint="eastAsia"/>
                  <w:color w:val="0070C0"/>
                  <w:lang w:val="en-US" w:eastAsia="zh-CN"/>
                </w:rPr>
                <w:t>Huawei, HiSilicon</w:t>
              </w:r>
            </w:ins>
          </w:p>
        </w:tc>
        <w:tc>
          <w:tcPr>
            <w:tcW w:w="8395" w:type="dxa"/>
          </w:tcPr>
          <w:p w14:paraId="1D494EA7" w14:textId="2509F105" w:rsidR="00687FD8" w:rsidRDefault="00687FD8" w:rsidP="00687FD8">
            <w:pPr>
              <w:spacing w:after="120"/>
              <w:rPr>
                <w:ins w:id="386" w:author="Huawei" w:date="2020-03-04T01:01:00Z"/>
                <w:rFonts w:eastAsiaTheme="minorEastAsia"/>
                <w:color w:val="0070C0"/>
                <w:lang w:val="en-US" w:eastAsia="zh-CN"/>
              </w:rPr>
            </w:pPr>
            <w:ins w:id="387" w:author="Huawei" w:date="2020-03-04T01:02:00Z">
              <w:r>
                <w:rPr>
                  <w:rFonts w:eastAsiaTheme="minorEastAsia"/>
                  <w:color w:val="0070C0"/>
                  <w:lang w:val="en-US" w:eastAsia="zh-CN"/>
                </w:rPr>
                <w:t>Sub topic 18-1:</w:t>
              </w:r>
              <w:r>
                <w:rPr>
                  <w:rFonts w:eastAsiaTheme="minorEastAsia"/>
                  <w:color w:val="0070C0"/>
                  <w:lang w:val="en-US" w:eastAsia="zh-CN"/>
                </w:rPr>
                <w:t xml:space="preserve"> support option 1.</w:t>
              </w:r>
            </w:ins>
          </w:p>
        </w:tc>
      </w:tr>
    </w:tbl>
    <w:p w14:paraId="2DDD2492" w14:textId="77777777" w:rsidR="0054426F" w:rsidRPr="00CD2B6E" w:rsidRDefault="0054426F" w:rsidP="0054426F">
      <w:pPr>
        <w:rPr>
          <w:lang w:val="en-US" w:eastAsia="zh-CN"/>
        </w:rPr>
      </w:pPr>
    </w:p>
    <w:p w14:paraId="17D0B7F4" w14:textId="77777777" w:rsidR="0054426F" w:rsidRPr="00CD2B6E" w:rsidRDefault="0054426F" w:rsidP="0054426F">
      <w:pPr>
        <w:pStyle w:val="2"/>
        <w:rPr>
          <w:lang w:val="en-US"/>
        </w:rPr>
      </w:pPr>
      <w:r w:rsidRPr="00CD2B6E">
        <w:rPr>
          <w:lang w:val="en-US"/>
        </w:rPr>
        <w:t>Summary on 2nd round (if applicable)</w:t>
      </w:r>
    </w:p>
    <w:p w14:paraId="3D2DC6FC" w14:textId="77777777" w:rsidR="0054426F" w:rsidRDefault="0054426F" w:rsidP="0054426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4426F" w:rsidRPr="00004165" w14:paraId="0D684C7B" w14:textId="77777777" w:rsidTr="00555283">
        <w:tc>
          <w:tcPr>
            <w:tcW w:w="1242" w:type="dxa"/>
          </w:tcPr>
          <w:p w14:paraId="203785FE" w14:textId="77777777" w:rsidR="0054426F" w:rsidRPr="00045592" w:rsidRDefault="0054426F"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D1C2FF4" w14:textId="77777777" w:rsidR="0054426F" w:rsidRPr="00045592" w:rsidRDefault="0054426F"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426F" w14:paraId="7EABE277" w14:textId="77777777" w:rsidTr="00555283">
        <w:tc>
          <w:tcPr>
            <w:tcW w:w="1242" w:type="dxa"/>
          </w:tcPr>
          <w:p w14:paraId="754ABDEE" w14:textId="77777777" w:rsidR="0054426F" w:rsidRPr="003418CB" w:rsidRDefault="0054426F"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F655CF4" w14:textId="77777777" w:rsidR="0054426F" w:rsidRPr="003418CB" w:rsidRDefault="0054426F"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D3C040" w14:textId="77777777" w:rsidR="000B48CD" w:rsidRPr="00045592" w:rsidRDefault="000B48CD" w:rsidP="00BD067F">
      <w:pPr>
        <w:rPr>
          <w:i/>
          <w:color w:val="0070C0"/>
          <w:lang w:val="en-US"/>
        </w:rPr>
      </w:pPr>
    </w:p>
    <w:p w14:paraId="3CEDA8DE" w14:textId="0E3D8D7F" w:rsidR="002E31FD" w:rsidRPr="00CD2B6E" w:rsidRDefault="002E31FD" w:rsidP="002E31FD">
      <w:pPr>
        <w:pStyle w:val="1"/>
        <w:rPr>
          <w:lang w:val="en-US" w:eastAsia="ja-JP"/>
        </w:rPr>
      </w:pPr>
      <w:r w:rsidRPr="00CD2B6E">
        <w:rPr>
          <w:lang w:val="en-US" w:eastAsia="ja-JP"/>
        </w:rPr>
        <w:t>Topic #1</w:t>
      </w:r>
      <w:r w:rsidR="00E541FC" w:rsidRPr="00CD2B6E">
        <w:rPr>
          <w:lang w:val="en-US" w:eastAsia="ja-JP"/>
        </w:rPr>
        <w:t>9</w:t>
      </w:r>
      <w:r w:rsidRPr="00CD2B6E">
        <w:rPr>
          <w:lang w:val="en-US" w:eastAsia="ja-JP"/>
        </w:rPr>
        <w:t xml:space="preserve">: </w:t>
      </w:r>
      <w:r w:rsidR="00F94E54" w:rsidRPr="00CD2B6E">
        <w:rPr>
          <w:lang w:val="en-US" w:eastAsia="ja-JP"/>
        </w:rPr>
        <w:t xml:space="preserve">Non-DRX </w:t>
      </w:r>
      <w:r w:rsidR="00BA4301" w:rsidRPr="00CD2B6E">
        <w:rPr>
          <w:lang w:val="en-US" w:eastAsia="ja-JP"/>
        </w:rPr>
        <w:t xml:space="preserve">requirements for Rx-Tx time difference </w:t>
      </w:r>
    </w:p>
    <w:p w14:paraId="773A57FA" w14:textId="77777777" w:rsidR="002E31FD" w:rsidRPr="00CB0305" w:rsidRDefault="002E31FD" w:rsidP="002E31F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E31FD" w:rsidRPr="00F53FE2" w14:paraId="66FA125F" w14:textId="77777777" w:rsidTr="004B1DA2">
        <w:trPr>
          <w:trHeight w:val="468"/>
        </w:trPr>
        <w:tc>
          <w:tcPr>
            <w:tcW w:w="1623" w:type="dxa"/>
            <w:vAlign w:val="center"/>
          </w:tcPr>
          <w:p w14:paraId="144DFB66" w14:textId="77777777" w:rsidR="002E31FD" w:rsidRPr="00045592" w:rsidRDefault="002E31FD" w:rsidP="00555283">
            <w:pPr>
              <w:spacing w:before="120" w:after="120"/>
              <w:rPr>
                <w:b/>
                <w:bCs/>
              </w:rPr>
            </w:pPr>
            <w:r w:rsidRPr="00045592">
              <w:rPr>
                <w:b/>
                <w:bCs/>
              </w:rPr>
              <w:t>T-doc number</w:t>
            </w:r>
          </w:p>
        </w:tc>
        <w:tc>
          <w:tcPr>
            <w:tcW w:w="1425" w:type="dxa"/>
            <w:vAlign w:val="center"/>
          </w:tcPr>
          <w:p w14:paraId="0EB228FC" w14:textId="77777777" w:rsidR="002E31FD" w:rsidRPr="00045592" w:rsidRDefault="002E31FD" w:rsidP="00555283">
            <w:pPr>
              <w:spacing w:before="120" w:after="120"/>
              <w:rPr>
                <w:b/>
                <w:bCs/>
              </w:rPr>
            </w:pPr>
            <w:r w:rsidRPr="00045592">
              <w:rPr>
                <w:b/>
                <w:bCs/>
              </w:rPr>
              <w:t>Company</w:t>
            </w:r>
          </w:p>
        </w:tc>
        <w:tc>
          <w:tcPr>
            <w:tcW w:w="6583" w:type="dxa"/>
            <w:vAlign w:val="center"/>
          </w:tcPr>
          <w:p w14:paraId="63DB1679" w14:textId="77777777" w:rsidR="002E31FD" w:rsidRPr="00045592" w:rsidRDefault="002E31FD" w:rsidP="00555283">
            <w:pPr>
              <w:spacing w:before="120" w:after="120"/>
              <w:rPr>
                <w:b/>
                <w:bCs/>
              </w:rPr>
            </w:pPr>
            <w:r w:rsidRPr="00045592">
              <w:rPr>
                <w:b/>
                <w:bCs/>
              </w:rPr>
              <w:t>Proposals</w:t>
            </w:r>
            <w:r>
              <w:rPr>
                <w:b/>
                <w:bCs/>
              </w:rPr>
              <w:t xml:space="preserve"> / Observations</w:t>
            </w:r>
          </w:p>
        </w:tc>
      </w:tr>
      <w:tr w:rsidR="002E31FD" w14:paraId="1DE7C02E" w14:textId="77777777" w:rsidTr="004B1DA2">
        <w:trPr>
          <w:trHeight w:val="468"/>
        </w:trPr>
        <w:tc>
          <w:tcPr>
            <w:tcW w:w="1623" w:type="dxa"/>
          </w:tcPr>
          <w:p w14:paraId="229FAE5D" w14:textId="5F670D81" w:rsidR="002E31FD" w:rsidRPr="00805BE8" w:rsidRDefault="002E31FD" w:rsidP="00555283">
            <w:pPr>
              <w:spacing w:before="120" w:after="120"/>
              <w:rPr>
                <w:rFonts w:asciiTheme="minorHAnsi" w:hAnsiTheme="minorHAnsi" w:cstheme="minorHAnsi"/>
              </w:rPr>
            </w:pPr>
            <w:r w:rsidRPr="00805BE8">
              <w:rPr>
                <w:rFonts w:asciiTheme="minorHAnsi" w:hAnsiTheme="minorHAnsi" w:cstheme="minorHAnsi"/>
              </w:rPr>
              <w:lastRenderedPageBreak/>
              <w:t>R4-20</w:t>
            </w:r>
            <w:r w:rsidR="00396ED9">
              <w:rPr>
                <w:rFonts w:asciiTheme="minorHAnsi" w:hAnsiTheme="minorHAnsi" w:cstheme="minorHAnsi"/>
              </w:rPr>
              <w:t>01000</w:t>
            </w:r>
          </w:p>
        </w:tc>
        <w:tc>
          <w:tcPr>
            <w:tcW w:w="1425" w:type="dxa"/>
          </w:tcPr>
          <w:p w14:paraId="62F0F62E" w14:textId="58378772" w:rsidR="002E31FD" w:rsidRPr="00805BE8" w:rsidRDefault="00396ED9" w:rsidP="00555283">
            <w:pPr>
              <w:spacing w:before="120" w:after="120"/>
              <w:rPr>
                <w:rFonts w:asciiTheme="minorHAnsi" w:hAnsiTheme="minorHAnsi" w:cstheme="minorHAnsi"/>
              </w:rPr>
            </w:pPr>
            <w:r>
              <w:rPr>
                <w:rFonts w:asciiTheme="minorHAnsi" w:hAnsiTheme="minorHAnsi" w:cstheme="minorHAnsi"/>
              </w:rPr>
              <w:t>MediaTek</w:t>
            </w:r>
          </w:p>
        </w:tc>
        <w:tc>
          <w:tcPr>
            <w:tcW w:w="6583" w:type="dxa"/>
          </w:tcPr>
          <w:p w14:paraId="037E4347" w14:textId="117BD37B" w:rsidR="002E31FD" w:rsidRPr="00805BE8" w:rsidRDefault="00396ED9" w:rsidP="00555283">
            <w:pPr>
              <w:spacing w:before="120" w:after="120"/>
              <w:rPr>
                <w:rFonts w:asciiTheme="minorHAnsi" w:hAnsiTheme="minorHAnsi" w:cstheme="minorHAnsi"/>
              </w:rPr>
            </w:pPr>
            <w:r>
              <w:t xml:space="preserve">For multi-RTT, </w:t>
            </w:r>
            <w:r w:rsidRPr="007212CD">
              <w:t>Non</w:t>
            </w:r>
            <w:r>
              <w:t>-DRX requirements apply for UE Rx-Tx time difference</w:t>
            </w:r>
            <w:r w:rsidRPr="007212CD">
              <w:t xml:space="preserve"> measurement period, regardless of whether and which DRX configu</w:t>
            </w:r>
            <w:r>
              <w:t>ration is configured for the UE</w:t>
            </w:r>
          </w:p>
        </w:tc>
      </w:tr>
      <w:tr w:rsidR="00396ED9" w14:paraId="49B9F1EC" w14:textId="77777777" w:rsidTr="004B1DA2">
        <w:trPr>
          <w:trHeight w:val="468"/>
        </w:trPr>
        <w:tc>
          <w:tcPr>
            <w:tcW w:w="1623" w:type="dxa"/>
          </w:tcPr>
          <w:p w14:paraId="4024D701" w14:textId="135A6ECF" w:rsidR="00396ED9" w:rsidRPr="00805BE8" w:rsidRDefault="006B2B0E" w:rsidP="00555283">
            <w:pPr>
              <w:spacing w:before="120" w:after="120"/>
              <w:rPr>
                <w:rFonts w:asciiTheme="minorHAnsi" w:hAnsiTheme="minorHAnsi" w:cstheme="minorHAnsi"/>
              </w:rPr>
            </w:pPr>
            <w:r>
              <w:rPr>
                <w:rFonts w:asciiTheme="minorHAnsi" w:hAnsiTheme="minorHAnsi" w:cstheme="minorHAnsi"/>
              </w:rPr>
              <w:t>R4-2001639</w:t>
            </w:r>
          </w:p>
        </w:tc>
        <w:tc>
          <w:tcPr>
            <w:tcW w:w="1425" w:type="dxa"/>
          </w:tcPr>
          <w:p w14:paraId="60591FD9" w14:textId="5547083C" w:rsidR="00396ED9" w:rsidRDefault="006B2B0E" w:rsidP="00555283">
            <w:pPr>
              <w:spacing w:before="120" w:after="120"/>
              <w:rPr>
                <w:rFonts w:asciiTheme="minorHAnsi" w:hAnsiTheme="minorHAnsi" w:cstheme="minorHAnsi"/>
              </w:rPr>
            </w:pPr>
            <w:r>
              <w:rPr>
                <w:rFonts w:asciiTheme="minorHAnsi" w:hAnsiTheme="minorHAnsi" w:cstheme="minorHAnsi"/>
              </w:rPr>
              <w:t>Huawei, HiSi</w:t>
            </w:r>
          </w:p>
        </w:tc>
        <w:tc>
          <w:tcPr>
            <w:tcW w:w="6583" w:type="dxa"/>
          </w:tcPr>
          <w:p w14:paraId="5627A38B" w14:textId="1A99942E" w:rsidR="00396ED9" w:rsidRPr="006B2B0E" w:rsidRDefault="006B2B0E" w:rsidP="00555283">
            <w:pPr>
              <w:spacing w:before="120" w:after="120"/>
              <w:rPr>
                <w:rFonts w:eastAsia="宋体"/>
                <w:bCs/>
                <w:lang w:eastAsia="zh-CN"/>
              </w:rPr>
            </w:pPr>
            <w:r w:rsidRPr="00C33FFC">
              <w:rPr>
                <w:rFonts w:eastAsia="宋体"/>
                <w:bCs/>
                <w:lang w:eastAsia="zh-CN"/>
              </w:rPr>
              <w:t>Non-DRX requirements apply for Rx-Tx time different measurement period, regardless of whether and which DRX configuration is configured for the UE.</w:t>
            </w:r>
          </w:p>
        </w:tc>
      </w:tr>
      <w:tr w:rsidR="006B2B0E" w14:paraId="68038C4C" w14:textId="77777777" w:rsidTr="004B1DA2">
        <w:trPr>
          <w:trHeight w:val="468"/>
        </w:trPr>
        <w:tc>
          <w:tcPr>
            <w:tcW w:w="1623" w:type="dxa"/>
          </w:tcPr>
          <w:p w14:paraId="4101F289" w14:textId="753DC0B8" w:rsidR="006B2B0E" w:rsidRDefault="006B2B0E" w:rsidP="00555283">
            <w:pPr>
              <w:spacing w:before="120" w:after="120"/>
              <w:rPr>
                <w:rFonts w:asciiTheme="minorHAnsi" w:hAnsiTheme="minorHAnsi" w:cstheme="minorHAnsi"/>
              </w:rPr>
            </w:pPr>
            <w:r>
              <w:rPr>
                <w:rFonts w:asciiTheme="minorHAnsi" w:hAnsiTheme="minorHAnsi" w:cstheme="minorHAnsi"/>
              </w:rPr>
              <w:t>R4-2000733</w:t>
            </w:r>
          </w:p>
        </w:tc>
        <w:tc>
          <w:tcPr>
            <w:tcW w:w="1425" w:type="dxa"/>
          </w:tcPr>
          <w:p w14:paraId="02C23A91" w14:textId="26250A71" w:rsidR="006B2B0E" w:rsidRDefault="006B2B0E" w:rsidP="00555283">
            <w:pPr>
              <w:spacing w:before="120" w:after="120"/>
              <w:rPr>
                <w:rFonts w:asciiTheme="minorHAnsi" w:hAnsiTheme="minorHAnsi" w:cstheme="minorHAnsi"/>
              </w:rPr>
            </w:pPr>
            <w:r>
              <w:rPr>
                <w:rFonts w:asciiTheme="minorHAnsi" w:hAnsiTheme="minorHAnsi" w:cstheme="minorHAnsi"/>
              </w:rPr>
              <w:t>Qualcomm</w:t>
            </w:r>
          </w:p>
        </w:tc>
        <w:tc>
          <w:tcPr>
            <w:tcW w:w="6583" w:type="dxa"/>
          </w:tcPr>
          <w:p w14:paraId="6B8BEC1F" w14:textId="77777777" w:rsidR="00B91811" w:rsidRPr="00B91811" w:rsidRDefault="00B91811" w:rsidP="00B91811">
            <w:pPr>
              <w:rPr>
                <w:lang w:val="en-US"/>
              </w:rPr>
            </w:pPr>
            <w:r w:rsidRPr="00B91811">
              <w:rPr>
                <w:lang w:val="en-US"/>
              </w:rPr>
              <w:t xml:space="preserve">The same high-level requirements in terms of final positioning error and time-to-fix also applies to multi-RTT. Given the sensitivity of timing measurements to latency, UE and gNB clock drift, and UE mobility, non-DRX mode in UE Rx-Tx time difference measurement is as important. </w:t>
            </w:r>
          </w:p>
          <w:p w14:paraId="704D7EBA" w14:textId="26A949DD" w:rsidR="006B2B0E" w:rsidRPr="00B91811" w:rsidRDefault="00B91811" w:rsidP="00B91811">
            <w:pPr>
              <w:rPr>
                <w:lang w:val="en-US"/>
              </w:rPr>
            </w:pPr>
            <w:r w:rsidRPr="00B91811">
              <w:rPr>
                <w:lang w:val="en-US"/>
              </w:rPr>
              <w:t xml:space="preserve">Non-DRX requirements apply for UE Rx-Tx time difference measurement period, regardless of whether and which DRX configuration is configured for the UE. </w:t>
            </w:r>
          </w:p>
        </w:tc>
      </w:tr>
    </w:tbl>
    <w:p w14:paraId="5EC45FD4" w14:textId="77777777" w:rsidR="002E31FD" w:rsidRPr="004A7544" w:rsidRDefault="002E31FD" w:rsidP="002E31FD"/>
    <w:p w14:paraId="2E9D2DEB" w14:textId="77777777" w:rsidR="002E31FD" w:rsidRPr="004A7544" w:rsidRDefault="002E31FD" w:rsidP="002E31FD">
      <w:pPr>
        <w:pStyle w:val="2"/>
      </w:pPr>
      <w:r w:rsidRPr="004A7544">
        <w:rPr>
          <w:rFonts w:hint="eastAsia"/>
        </w:rPr>
        <w:t>Open issues</w:t>
      </w:r>
      <w:r>
        <w:t xml:space="preserve"> summary</w:t>
      </w:r>
    </w:p>
    <w:p w14:paraId="4A58C50C" w14:textId="3DB53F81" w:rsidR="00B56A85" w:rsidRPr="0099521E" w:rsidRDefault="00B56A85" w:rsidP="00B56A85">
      <w:pPr>
        <w:rPr>
          <w:iCs/>
          <w:color w:val="0070C0"/>
          <w:lang w:eastAsia="zh-CN"/>
        </w:rPr>
      </w:pPr>
      <w:r>
        <w:rPr>
          <w:iCs/>
          <w:color w:val="0070C0"/>
        </w:rPr>
        <w:t xml:space="preserve">In RAN4#93, it was agreed that non-DRX requirements apply for PRS-RSTD measurement period, regardless of whether and which DRX configuration is configured for the UE. The issue here is whether the same should be applicable to Rx-Tx time difference measurement period. </w:t>
      </w:r>
    </w:p>
    <w:p w14:paraId="4A8C3C71" w14:textId="6D5200EA" w:rsidR="00B56A85" w:rsidRPr="00805BE8" w:rsidRDefault="00B56A85" w:rsidP="00B56A85">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9</w:t>
      </w:r>
      <w:r w:rsidRPr="00805BE8">
        <w:rPr>
          <w:sz w:val="24"/>
          <w:szCs w:val="16"/>
        </w:rPr>
        <w:t>-1</w:t>
      </w:r>
    </w:p>
    <w:p w14:paraId="00F7A827" w14:textId="29A1984D" w:rsidR="00B56A85" w:rsidRPr="001E09BB" w:rsidRDefault="00B56A85" w:rsidP="00B56A85">
      <w:pPr>
        <w:rPr>
          <w:iCs/>
          <w:lang w:val="en-US" w:eastAsia="zh-CN"/>
        </w:rPr>
      </w:pPr>
      <w:r>
        <w:rPr>
          <w:iCs/>
          <w:lang w:val="en-US" w:eastAsia="zh-CN"/>
        </w:rPr>
        <w:t>Rx-Tx time difference</w:t>
      </w:r>
      <w:r w:rsidRPr="001E09BB">
        <w:rPr>
          <w:iCs/>
          <w:lang w:val="en-US" w:eastAsia="zh-CN"/>
        </w:rPr>
        <w:t xml:space="preserve"> measurement requirements will be defined for:</w:t>
      </w:r>
    </w:p>
    <w:p w14:paraId="37FA7F44" w14:textId="4A3A0634" w:rsidR="00B56A85" w:rsidRPr="001E09BB" w:rsidRDefault="00B56A85" w:rsidP="0072416E">
      <w:pPr>
        <w:pStyle w:val="afe"/>
        <w:numPr>
          <w:ilvl w:val="0"/>
          <w:numId w:val="28"/>
        </w:numPr>
        <w:ind w:firstLineChars="0"/>
        <w:rPr>
          <w:iCs/>
          <w:lang w:eastAsia="zh-CN"/>
        </w:rPr>
      </w:pPr>
      <w:r w:rsidRPr="001E09BB">
        <w:rPr>
          <w:iCs/>
          <w:lang w:eastAsia="zh-CN"/>
        </w:rPr>
        <w:t>Option 1: only non-DRX regardless of whether and which DRX configuration is configured for the UE (Huawei, MediaTek</w:t>
      </w:r>
      <w:r w:rsidR="004260E7">
        <w:rPr>
          <w:iCs/>
          <w:lang w:eastAsia="zh-CN"/>
        </w:rPr>
        <w:t>, Qualcomm</w:t>
      </w:r>
      <w:r w:rsidRPr="001E09BB">
        <w:rPr>
          <w:iCs/>
          <w:lang w:eastAsia="zh-CN"/>
        </w:rPr>
        <w:t>)</w:t>
      </w:r>
    </w:p>
    <w:p w14:paraId="1FF115CB" w14:textId="6B33D848" w:rsidR="00B56A85" w:rsidRPr="001E09BB" w:rsidRDefault="00B56A85" w:rsidP="0072416E">
      <w:pPr>
        <w:pStyle w:val="afe"/>
        <w:numPr>
          <w:ilvl w:val="0"/>
          <w:numId w:val="28"/>
        </w:numPr>
        <w:ind w:firstLineChars="0"/>
        <w:rPr>
          <w:iCs/>
          <w:lang w:eastAsia="zh-CN"/>
        </w:rPr>
      </w:pPr>
      <w:r w:rsidRPr="001E09BB">
        <w:rPr>
          <w:iCs/>
          <w:lang w:eastAsia="zh-CN"/>
        </w:rPr>
        <w:t xml:space="preserve">Option 2: both non-DRX and DRX cases </w:t>
      </w:r>
    </w:p>
    <w:p w14:paraId="7EDDD3A0" w14:textId="77777777" w:rsidR="00B56A85" w:rsidRDefault="00B56A85" w:rsidP="00B56A85">
      <w:pPr>
        <w:rPr>
          <w:highlight w:val="yellow"/>
          <w:lang w:val="en-US" w:eastAsia="zh-CN"/>
        </w:rPr>
      </w:pPr>
    </w:p>
    <w:p w14:paraId="3FF8D82D" w14:textId="71CEDE4E" w:rsidR="002E31FD" w:rsidRPr="00C86CFE" w:rsidRDefault="00B56A85" w:rsidP="002E31FD">
      <w:pPr>
        <w:rPr>
          <w:lang w:val="en-US" w:eastAsia="zh-CN"/>
        </w:rPr>
      </w:pPr>
      <w:r w:rsidRPr="001E09BB">
        <w:rPr>
          <w:highlight w:val="yellow"/>
          <w:lang w:val="en-US" w:eastAsia="zh-CN"/>
        </w:rPr>
        <w:t>Recommended WF</w:t>
      </w:r>
      <w:r w:rsidRPr="001E09BB">
        <w:rPr>
          <w:lang w:val="en-US" w:eastAsia="zh-CN"/>
        </w:rPr>
        <w:t>: Further discussion needed. Collect companies’ views</w:t>
      </w:r>
    </w:p>
    <w:p w14:paraId="488A1CED" w14:textId="77777777" w:rsidR="002E31FD" w:rsidRPr="00CD2B6E" w:rsidRDefault="002E31FD" w:rsidP="002E31FD">
      <w:pPr>
        <w:pStyle w:val="2"/>
        <w:rPr>
          <w:lang w:val="en-US"/>
        </w:rPr>
      </w:pPr>
      <w:r w:rsidRPr="00CD2B6E">
        <w:rPr>
          <w:lang w:val="en-US"/>
        </w:rPr>
        <w:t xml:space="preserve">Companies views’ collection for 1st round </w:t>
      </w:r>
    </w:p>
    <w:p w14:paraId="75847D1F" w14:textId="77777777" w:rsidR="002E31FD" w:rsidRPr="00805BE8" w:rsidRDefault="002E31FD" w:rsidP="002E31F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2E31FD" w14:paraId="6A60BA8F" w14:textId="77777777" w:rsidTr="00AC0A98">
        <w:tc>
          <w:tcPr>
            <w:tcW w:w="1238" w:type="dxa"/>
          </w:tcPr>
          <w:p w14:paraId="76C103F9" w14:textId="77777777" w:rsidR="002E31FD" w:rsidRPr="00045592" w:rsidRDefault="002E31FD"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65C24F15" w14:textId="77777777" w:rsidR="002E31FD" w:rsidRPr="00045592" w:rsidRDefault="002E31FD"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2E31FD" w14:paraId="655F06CB" w14:textId="77777777" w:rsidTr="00AC0A98">
        <w:tc>
          <w:tcPr>
            <w:tcW w:w="1238" w:type="dxa"/>
          </w:tcPr>
          <w:p w14:paraId="1BE1E94D" w14:textId="77777777" w:rsidR="002E31FD" w:rsidRPr="003418CB" w:rsidRDefault="002E31FD"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44BFF149" w14:textId="77777777" w:rsidR="002E31FD" w:rsidRDefault="002E31FD"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2984DD9" w14:textId="77777777" w:rsidR="002E31FD" w:rsidRDefault="002E31FD"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7EF2684" w14:textId="77777777" w:rsidR="002E31FD" w:rsidRDefault="002E31FD"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A587FF" w14:textId="77777777" w:rsidR="002E31FD" w:rsidRPr="003418CB" w:rsidRDefault="002E31FD"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9B35E2" w14:paraId="5F0C72F9" w14:textId="77777777" w:rsidTr="00AC0A98">
        <w:tc>
          <w:tcPr>
            <w:tcW w:w="1238" w:type="dxa"/>
          </w:tcPr>
          <w:p w14:paraId="3B76C0AF" w14:textId="029534F8" w:rsidR="009B35E2" w:rsidRDefault="009B35E2" w:rsidP="009B35E2">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393" w:type="dxa"/>
          </w:tcPr>
          <w:p w14:paraId="55CAC5A0" w14:textId="6CF4C31E" w:rsidR="009B35E2" w:rsidRDefault="009B35E2" w:rsidP="009B35E2">
            <w:pPr>
              <w:spacing w:after="120"/>
              <w:rPr>
                <w:rFonts w:eastAsiaTheme="minorEastAsia"/>
                <w:color w:val="0070C0"/>
                <w:lang w:val="en-US" w:eastAsia="zh-CN"/>
              </w:rPr>
            </w:pPr>
            <w:r>
              <w:rPr>
                <w:rFonts w:eastAsiaTheme="minorEastAsia" w:hint="eastAsia"/>
                <w:color w:val="0070C0"/>
                <w:lang w:val="en-US" w:eastAsia="zh-CN"/>
              </w:rPr>
              <w:t>Sub-topic 1</w:t>
            </w:r>
            <w:r>
              <w:rPr>
                <w:rFonts w:eastAsiaTheme="minorEastAsia"/>
                <w:color w:val="0070C0"/>
                <w:lang w:val="en-US" w:eastAsia="zh-CN"/>
              </w:rPr>
              <w:t>9</w:t>
            </w:r>
            <w:r>
              <w:rPr>
                <w:rFonts w:eastAsiaTheme="minorEastAsia" w:hint="eastAsia"/>
                <w:color w:val="0070C0"/>
                <w:lang w:val="en-US" w:eastAsia="zh-CN"/>
              </w:rPr>
              <w:t xml:space="preserve">-1: option 1, we see no difference between DL-AoD/multi-RTT and DL-TDOA. </w:t>
            </w:r>
            <w:r>
              <w:rPr>
                <w:rFonts w:eastAsiaTheme="minorEastAsia"/>
                <w:color w:val="0070C0"/>
                <w:lang w:val="en-US" w:eastAsia="zh-CN"/>
              </w:rPr>
              <w:t xml:space="preserve">For DL-TDOA, RAN4 has agreed that </w:t>
            </w:r>
            <w:r>
              <w:rPr>
                <w:iCs/>
                <w:color w:val="0070C0"/>
              </w:rPr>
              <w:t>non-DRX requirements always apply for PRS-RSTD measurement period.</w:t>
            </w:r>
          </w:p>
        </w:tc>
      </w:tr>
      <w:tr w:rsidR="001C6A4C" w14:paraId="4ECFD281" w14:textId="77777777" w:rsidTr="00AC0A98">
        <w:tc>
          <w:tcPr>
            <w:tcW w:w="1238" w:type="dxa"/>
          </w:tcPr>
          <w:p w14:paraId="26B122F3" w14:textId="5C469685" w:rsidR="001C6A4C" w:rsidRDefault="001C6A4C" w:rsidP="009B35E2">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74968DEE" w14:textId="6A69350B" w:rsidR="001C6A4C" w:rsidRDefault="001C6A4C" w:rsidP="009B35E2">
            <w:pPr>
              <w:spacing w:after="120"/>
              <w:rPr>
                <w:rFonts w:eastAsiaTheme="minorEastAsia"/>
                <w:color w:val="0070C0"/>
                <w:lang w:val="en-US" w:eastAsia="zh-CN"/>
              </w:rPr>
            </w:pPr>
            <w:r>
              <w:rPr>
                <w:rFonts w:eastAsiaTheme="minorEastAsia"/>
                <w:color w:val="0070C0"/>
                <w:lang w:val="en-US" w:eastAsia="zh-CN"/>
              </w:rPr>
              <w:t>Sub topic 19-1: we share the same view as Huawei.</w:t>
            </w:r>
          </w:p>
        </w:tc>
      </w:tr>
      <w:tr w:rsidR="00AC0A98" w14:paraId="4B48279D" w14:textId="77777777" w:rsidTr="00AC0A98">
        <w:tc>
          <w:tcPr>
            <w:tcW w:w="1238" w:type="dxa"/>
          </w:tcPr>
          <w:p w14:paraId="11179715" w14:textId="138B5424" w:rsidR="00AC0A98" w:rsidRDefault="00AC0A98" w:rsidP="00AC0A98">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510BC317" w14:textId="6327B3B4" w:rsidR="00AC0A98" w:rsidRDefault="00AC0A98" w:rsidP="00AC0A98">
            <w:pPr>
              <w:spacing w:after="120"/>
              <w:rPr>
                <w:rFonts w:eastAsiaTheme="minorEastAsia"/>
                <w:color w:val="0070C0"/>
                <w:lang w:val="en-US" w:eastAsia="zh-CN"/>
              </w:rPr>
            </w:pPr>
            <w:r>
              <w:rPr>
                <w:rFonts w:eastAsiaTheme="minorEastAsia"/>
                <w:color w:val="0070C0"/>
                <w:lang w:val="en-US" w:eastAsia="zh-CN"/>
              </w:rPr>
              <w:t>Sub topic 19-1: Support option 1 as the priority of positioning is expected to be higher than DRX.</w:t>
            </w:r>
          </w:p>
        </w:tc>
      </w:tr>
      <w:tr w:rsidR="00AD4CC9" w14:paraId="26F89820" w14:textId="77777777" w:rsidTr="00AC0A98">
        <w:tc>
          <w:tcPr>
            <w:tcW w:w="1238" w:type="dxa"/>
          </w:tcPr>
          <w:p w14:paraId="51BE9F38" w14:textId="1380290C" w:rsidR="00AD4CC9" w:rsidRDefault="00AD4CC9" w:rsidP="00AC0A98">
            <w:pPr>
              <w:spacing w:after="120"/>
              <w:rPr>
                <w:rFonts w:eastAsiaTheme="minorEastAsia"/>
                <w:color w:val="0070C0"/>
                <w:lang w:val="en-US" w:eastAsia="zh-CN"/>
              </w:rPr>
            </w:pPr>
            <w:r>
              <w:rPr>
                <w:rFonts w:eastAsiaTheme="minorEastAsia" w:hint="eastAsia"/>
                <w:color w:val="0070C0"/>
                <w:lang w:val="en-US" w:eastAsia="zh-CN"/>
              </w:rPr>
              <w:t>CATT</w:t>
            </w:r>
          </w:p>
        </w:tc>
        <w:tc>
          <w:tcPr>
            <w:tcW w:w="8393" w:type="dxa"/>
          </w:tcPr>
          <w:p w14:paraId="18EF14AB" w14:textId="36B37A31" w:rsidR="00AD4CC9" w:rsidRDefault="00AD4CC9" w:rsidP="00AC0A98">
            <w:pPr>
              <w:spacing w:after="120"/>
              <w:rPr>
                <w:rFonts w:eastAsiaTheme="minorEastAsia"/>
                <w:color w:val="0070C0"/>
                <w:lang w:val="en-US" w:eastAsia="zh-CN"/>
              </w:rPr>
            </w:pPr>
            <w:r>
              <w:rPr>
                <w:rFonts w:eastAsiaTheme="minorEastAsia" w:hint="eastAsia"/>
                <w:color w:val="0070C0"/>
                <w:lang w:val="en-US" w:eastAsia="zh-CN"/>
              </w:rPr>
              <w:t>Sub-topic 1</w:t>
            </w:r>
            <w:r>
              <w:rPr>
                <w:rFonts w:eastAsiaTheme="minorEastAsia"/>
                <w:color w:val="0070C0"/>
                <w:lang w:val="en-US" w:eastAsia="zh-CN"/>
              </w:rPr>
              <w:t>9</w:t>
            </w:r>
            <w:r>
              <w:rPr>
                <w:rFonts w:eastAsiaTheme="minorEastAsia" w:hint="eastAsia"/>
                <w:color w:val="0070C0"/>
                <w:lang w:val="en-US" w:eastAsia="zh-CN"/>
              </w:rPr>
              <w:t>-1: support option 1,</w:t>
            </w:r>
          </w:p>
        </w:tc>
      </w:tr>
      <w:tr w:rsidR="00822485" w14:paraId="12DF57D5" w14:textId="77777777" w:rsidTr="00AC0A98">
        <w:tc>
          <w:tcPr>
            <w:tcW w:w="1238" w:type="dxa"/>
          </w:tcPr>
          <w:p w14:paraId="5A16E937" w14:textId="4100CCB7" w:rsidR="00822485" w:rsidRDefault="00822485" w:rsidP="00822485">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3BFDCE47" w14:textId="56BA634B" w:rsidR="00822485" w:rsidRDefault="00822485" w:rsidP="00822485">
            <w:pPr>
              <w:spacing w:after="120"/>
              <w:rPr>
                <w:rFonts w:eastAsiaTheme="minorEastAsia"/>
                <w:color w:val="0070C0"/>
                <w:lang w:val="en-US" w:eastAsia="zh-CN"/>
              </w:rPr>
            </w:pPr>
            <w:r>
              <w:rPr>
                <w:rFonts w:eastAsiaTheme="minorEastAsia"/>
                <w:color w:val="0070C0"/>
                <w:lang w:val="en-US" w:eastAsia="zh-CN"/>
              </w:rPr>
              <w:t>We are ok with option 1 if there is no concern with impact on UE power consumption. In LTE the UE Rx-Tx time difference measurement period scales with DRX when configured with DRX.</w:t>
            </w:r>
          </w:p>
        </w:tc>
      </w:tr>
      <w:tr w:rsidR="00C064B5" w14:paraId="53F34ADA" w14:textId="77777777" w:rsidTr="00AC0A98">
        <w:tc>
          <w:tcPr>
            <w:tcW w:w="1238" w:type="dxa"/>
          </w:tcPr>
          <w:p w14:paraId="17E2890D" w14:textId="0824DC88" w:rsidR="00C064B5" w:rsidRDefault="00C064B5" w:rsidP="00822485">
            <w:pPr>
              <w:spacing w:after="120"/>
              <w:rPr>
                <w:rFonts w:eastAsiaTheme="minorEastAsia"/>
                <w:color w:val="0070C0"/>
                <w:lang w:val="en-US" w:eastAsia="zh-CN"/>
              </w:rPr>
            </w:pPr>
            <w:r>
              <w:rPr>
                <w:rFonts w:eastAsiaTheme="minorEastAsia"/>
                <w:color w:val="0070C0"/>
                <w:lang w:val="en-US" w:eastAsia="zh-CN"/>
              </w:rPr>
              <w:t>Intel</w:t>
            </w:r>
          </w:p>
        </w:tc>
        <w:tc>
          <w:tcPr>
            <w:tcW w:w="8393" w:type="dxa"/>
          </w:tcPr>
          <w:p w14:paraId="4CC039CF" w14:textId="77777777" w:rsidR="00C064B5" w:rsidRDefault="00C064B5" w:rsidP="00C064B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1: </w:t>
            </w:r>
          </w:p>
          <w:p w14:paraId="0576A919" w14:textId="77777777" w:rsidR="00C064B5" w:rsidRDefault="00C064B5" w:rsidP="00C064B5">
            <w:pPr>
              <w:spacing w:after="120"/>
              <w:rPr>
                <w:rFonts w:eastAsiaTheme="minorEastAsia"/>
                <w:color w:val="0070C0"/>
                <w:lang w:val="en-US" w:eastAsia="zh-CN"/>
              </w:rPr>
            </w:pPr>
            <w:r>
              <w:rPr>
                <w:rFonts w:eastAsiaTheme="minorEastAsia"/>
                <w:color w:val="0070C0"/>
                <w:lang w:val="en-US" w:eastAsia="zh-CN"/>
              </w:rPr>
              <w:t>The requirements under DRX can be deprioritized.</w:t>
            </w:r>
          </w:p>
          <w:p w14:paraId="68B07131" w14:textId="77777777" w:rsidR="00C064B5" w:rsidRDefault="00C064B5" w:rsidP="00822485">
            <w:pPr>
              <w:spacing w:after="120"/>
              <w:rPr>
                <w:rFonts w:eastAsiaTheme="minorEastAsia"/>
                <w:color w:val="0070C0"/>
                <w:lang w:val="en-US" w:eastAsia="zh-CN"/>
              </w:rPr>
            </w:pPr>
          </w:p>
        </w:tc>
      </w:tr>
    </w:tbl>
    <w:p w14:paraId="09948CB1" w14:textId="77777777" w:rsidR="002E31FD" w:rsidRDefault="002E31FD" w:rsidP="002E31FD">
      <w:pPr>
        <w:rPr>
          <w:color w:val="0070C0"/>
          <w:lang w:val="en-US" w:eastAsia="zh-CN"/>
        </w:rPr>
      </w:pPr>
      <w:r w:rsidRPr="003418CB">
        <w:rPr>
          <w:rFonts w:hint="eastAsia"/>
          <w:color w:val="0070C0"/>
          <w:lang w:val="en-US" w:eastAsia="zh-CN"/>
        </w:rPr>
        <w:lastRenderedPageBreak/>
        <w:t xml:space="preserve"> </w:t>
      </w:r>
    </w:p>
    <w:p w14:paraId="0D280038" w14:textId="77777777" w:rsidR="002E31FD" w:rsidRPr="00035C50" w:rsidRDefault="002E31FD" w:rsidP="002E31FD">
      <w:pPr>
        <w:pStyle w:val="2"/>
      </w:pPr>
      <w:r w:rsidRPr="00035C50">
        <w:t>Summary</w:t>
      </w:r>
      <w:r w:rsidRPr="00035C50">
        <w:rPr>
          <w:rFonts w:hint="eastAsia"/>
        </w:rPr>
        <w:t xml:space="preserve"> for 1st round </w:t>
      </w:r>
    </w:p>
    <w:p w14:paraId="529D2528" w14:textId="77777777" w:rsidR="002E31FD" w:rsidRPr="00805BE8" w:rsidRDefault="002E31FD" w:rsidP="002E31FD">
      <w:pPr>
        <w:pStyle w:val="3"/>
        <w:rPr>
          <w:sz w:val="24"/>
          <w:szCs w:val="16"/>
        </w:rPr>
      </w:pPr>
      <w:r w:rsidRPr="00805BE8">
        <w:rPr>
          <w:sz w:val="24"/>
          <w:szCs w:val="16"/>
        </w:rPr>
        <w:t xml:space="preserve">Open issues </w:t>
      </w:r>
    </w:p>
    <w:p w14:paraId="71A74DF0" w14:textId="77777777" w:rsidR="002E31FD" w:rsidRDefault="002E31FD" w:rsidP="002E31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531"/>
        <w:gridCol w:w="8100"/>
      </w:tblGrid>
      <w:tr w:rsidR="002E31FD" w:rsidRPr="00004165" w14:paraId="7642DEB1" w14:textId="77777777" w:rsidTr="00415EB8">
        <w:tc>
          <w:tcPr>
            <w:tcW w:w="1548" w:type="dxa"/>
          </w:tcPr>
          <w:p w14:paraId="3A65EB4C" w14:textId="77777777" w:rsidR="002E31FD" w:rsidRPr="00045592" w:rsidRDefault="002E31FD" w:rsidP="00555283">
            <w:pPr>
              <w:rPr>
                <w:rFonts w:eastAsiaTheme="minorEastAsia"/>
                <w:b/>
                <w:bCs/>
                <w:color w:val="0070C0"/>
                <w:lang w:val="en-US" w:eastAsia="zh-CN"/>
              </w:rPr>
            </w:pPr>
          </w:p>
        </w:tc>
        <w:tc>
          <w:tcPr>
            <w:tcW w:w="8309" w:type="dxa"/>
          </w:tcPr>
          <w:p w14:paraId="730086DE" w14:textId="77777777" w:rsidR="002E31FD" w:rsidRPr="00045592" w:rsidRDefault="002E31FD"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15EB8" w14:paraId="593AFBD3" w14:textId="77777777" w:rsidTr="00415EB8">
        <w:tc>
          <w:tcPr>
            <w:tcW w:w="1548" w:type="dxa"/>
          </w:tcPr>
          <w:p w14:paraId="7E6629CD" w14:textId="3BBC8DB9" w:rsidR="00415EB8" w:rsidRPr="003418CB" w:rsidRDefault="00415EB8" w:rsidP="00415E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9-1</w:t>
            </w:r>
          </w:p>
        </w:tc>
        <w:tc>
          <w:tcPr>
            <w:tcW w:w="8309" w:type="dxa"/>
          </w:tcPr>
          <w:p w14:paraId="15B26B02" w14:textId="3D8AF48D" w:rsidR="00415EB8" w:rsidRPr="006E4045" w:rsidRDefault="00415EB8" w:rsidP="00415EB8">
            <w:pPr>
              <w:rPr>
                <w:rFonts w:eastAsiaTheme="minorEastAsia"/>
                <w:b/>
                <w:bCs/>
                <w:iCs/>
                <w:lang w:val="en-US" w:eastAsia="zh-CN"/>
              </w:rPr>
            </w:pPr>
            <w:r w:rsidRPr="006E4045">
              <w:rPr>
                <w:rFonts w:eastAsiaTheme="minorEastAsia"/>
                <w:b/>
                <w:bCs/>
                <w:iCs/>
                <w:lang w:val="en-US" w:eastAsia="zh-CN"/>
              </w:rPr>
              <w:t xml:space="preserve">Non-DRX only requirements for </w:t>
            </w:r>
            <w:r>
              <w:rPr>
                <w:rFonts w:eastAsiaTheme="minorEastAsia"/>
                <w:b/>
                <w:bCs/>
                <w:iCs/>
                <w:lang w:val="en-US" w:eastAsia="zh-CN"/>
              </w:rPr>
              <w:t>Rx-Tx time difference</w:t>
            </w:r>
          </w:p>
          <w:p w14:paraId="78BFDA08" w14:textId="77777777" w:rsidR="00415EB8" w:rsidRDefault="00415EB8" w:rsidP="00415EB8">
            <w:pPr>
              <w:rPr>
                <w:rFonts w:eastAsiaTheme="minorEastAsia"/>
                <w:i/>
                <w:color w:val="0070C0"/>
                <w:lang w:val="en-US" w:eastAsia="zh-CN"/>
              </w:rPr>
            </w:pPr>
            <w:r w:rsidRPr="000A0BE8">
              <w:rPr>
                <w:rFonts w:eastAsiaTheme="minorEastAsia" w:hint="eastAsia"/>
                <w:i/>
                <w:color w:val="0070C0"/>
                <w:highlight w:val="green"/>
                <w:lang w:val="en-US" w:eastAsia="zh-CN"/>
              </w:rPr>
              <w:t>Tentative agreements:</w:t>
            </w:r>
          </w:p>
          <w:p w14:paraId="731C53FC" w14:textId="5D4508A1" w:rsidR="00415EB8" w:rsidRPr="00D0145B" w:rsidRDefault="003402A7" w:rsidP="00415EB8">
            <w:pPr>
              <w:rPr>
                <w:iCs/>
                <w:lang w:val="en-US" w:eastAsia="zh-CN"/>
              </w:rPr>
            </w:pPr>
            <w:r>
              <w:rPr>
                <w:iCs/>
                <w:lang w:val="en-US" w:eastAsia="zh-CN"/>
              </w:rPr>
              <w:t>Rx-Tx time difference</w:t>
            </w:r>
            <w:r w:rsidR="00415EB8" w:rsidRPr="001E09BB">
              <w:rPr>
                <w:iCs/>
                <w:lang w:val="en-US" w:eastAsia="zh-CN"/>
              </w:rPr>
              <w:t xml:space="preserve"> measurement requirements will be defined for</w:t>
            </w:r>
            <w:r w:rsidR="00415EB8">
              <w:rPr>
                <w:iCs/>
                <w:lang w:val="en-US" w:eastAsia="zh-CN"/>
              </w:rPr>
              <w:t xml:space="preserve"> </w:t>
            </w:r>
            <w:r w:rsidR="00415EB8" w:rsidRPr="001E09BB">
              <w:rPr>
                <w:iCs/>
                <w:lang w:eastAsia="zh-CN"/>
              </w:rPr>
              <w:t>only non-DRX regardless of whether and which DRX configuration is configured for the UE</w:t>
            </w:r>
            <w:r w:rsidR="00415EB8">
              <w:rPr>
                <w:iCs/>
                <w:lang w:eastAsia="zh-CN"/>
              </w:rPr>
              <w:t>.</w:t>
            </w:r>
          </w:p>
          <w:p w14:paraId="20CEE282" w14:textId="77777777" w:rsidR="00415EB8" w:rsidRDefault="00415EB8" w:rsidP="00415EB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2D1E495" w14:textId="3BD467B9" w:rsidR="00415EB8" w:rsidRPr="003418CB" w:rsidRDefault="00415EB8" w:rsidP="00415EB8">
            <w:pPr>
              <w:rPr>
                <w:rFonts w:eastAsiaTheme="minorEastAsia"/>
                <w:color w:val="0070C0"/>
                <w:lang w:val="en-US" w:eastAsia="zh-CN"/>
              </w:rPr>
            </w:pPr>
            <w:r>
              <w:rPr>
                <w:rFonts w:eastAsiaTheme="minorEastAsia"/>
                <w:iCs/>
                <w:lang w:val="en-US" w:eastAsia="zh-CN"/>
              </w:rPr>
              <w:t>No further discussion is needed.</w:t>
            </w:r>
          </w:p>
        </w:tc>
      </w:tr>
    </w:tbl>
    <w:p w14:paraId="042C217E" w14:textId="77777777" w:rsidR="002E31FD" w:rsidRPr="00045592" w:rsidRDefault="002E31FD" w:rsidP="002E31FD">
      <w:pPr>
        <w:rPr>
          <w:i/>
          <w:color w:val="0070C0"/>
          <w:lang w:val="en-US"/>
        </w:rPr>
      </w:pPr>
    </w:p>
    <w:p w14:paraId="2332B016" w14:textId="12DF08C1" w:rsidR="00852E43" w:rsidRPr="00CD2B6E" w:rsidRDefault="00852E43" w:rsidP="00852E43">
      <w:pPr>
        <w:pStyle w:val="1"/>
        <w:rPr>
          <w:lang w:val="en-US" w:eastAsia="ja-JP"/>
        </w:rPr>
      </w:pPr>
      <w:r w:rsidRPr="00CD2B6E">
        <w:rPr>
          <w:lang w:val="en-US" w:eastAsia="ja-JP"/>
        </w:rPr>
        <w:t>Topic #</w:t>
      </w:r>
      <w:r w:rsidR="00E541FC" w:rsidRPr="00CD2B6E">
        <w:rPr>
          <w:lang w:val="en-US" w:eastAsia="ja-JP"/>
        </w:rPr>
        <w:t>20</w:t>
      </w:r>
      <w:r w:rsidRPr="00CD2B6E">
        <w:rPr>
          <w:lang w:val="en-US" w:eastAsia="ja-JP"/>
        </w:rPr>
        <w:t xml:space="preserve">: </w:t>
      </w:r>
      <w:r w:rsidR="00FA5E10" w:rsidRPr="00CD2B6E">
        <w:rPr>
          <w:lang w:val="en-US" w:eastAsia="ja-JP"/>
        </w:rPr>
        <w:t>Inter-frequency vs. Intra-frequency</w:t>
      </w:r>
      <w:r w:rsidRPr="00CD2B6E">
        <w:rPr>
          <w:lang w:val="en-US" w:eastAsia="ja-JP"/>
        </w:rPr>
        <w:t xml:space="preserve"> Rx-Tx time difference </w:t>
      </w:r>
    </w:p>
    <w:p w14:paraId="33B1C4A6" w14:textId="77777777" w:rsidR="00852E43" w:rsidRPr="00CB0305" w:rsidRDefault="00852E43" w:rsidP="00852E4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852E43" w:rsidRPr="00F53FE2" w14:paraId="357142F8" w14:textId="77777777" w:rsidTr="00FA773A">
        <w:trPr>
          <w:trHeight w:val="468"/>
        </w:trPr>
        <w:tc>
          <w:tcPr>
            <w:tcW w:w="1623" w:type="dxa"/>
            <w:vAlign w:val="center"/>
          </w:tcPr>
          <w:p w14:paraId="45D1D9B0" w14:textId="77777777" w:rsidR="00852E43" w:rsidRPr="00045592" w:rsidRDefault="00852E43" w:rsidP="00555283">
            <w:pPr>
              <w:spacing w:before="120" w:after="120"/>
              <w:rPr>
                <w:b/>
                <w:bCs/>
              </w:rPr>
            </w:pPr>
            <w:r w:rsidRPr="00045592">
              <w:rPr>
                <w:b/>
                <w:bCs/>
              </w:rPr>
              <w:t>T-doc number</w:t>
            </w:r>
          </w:p>
        </w:tc>
        <w:tc>
          <w:tcPr>
            <w:tcW w:w="1424" w:type="dxa"/>
            <w:vAlign w:val="center"/>
          </w:tcPr>
          <w:p w14:paraId="1E99166C" w14:textId="77777777" w:rsidR="00852E43" w:rsidRPr="00045592" w:rsidRDefault="00852E43" w:rsidP="00555283">
            <w:pPr>
              <w:spacing w:before="120" w:after="120"/>
              <w:rPr>
                <w:b/>
                <w:bCs/>
              </w:rPr>
            </w:pPr>
            <w:r w:rsidRPr="00045592">
              <w:rPr>
                <w:b/>
                <w:bCs/>
              </w:rPr>
              <w:t>Company</w:t>
            </w:r>
          </w:p>
        </w:tc>
        <w:tc>
          <w:tcPr>
            <w:tcW w:w="6584" w:type="dxa"/>
            <w:vAlign w:val="center"/>
          </w:tcPr>
          <w:p w14:paraId="71FDECC5" w14:textId="77777777" w:rsidR="00852E43" w:rsidRPr="00045592" w:rsidRDefault="00852E43" w:rsidP="00555283">
            <w:pPr>
              <w:spacing w:before="120" w:after="120"/>
              <w:rPr>
                <w:b/>
                <w:bCs/>
              </w:rPr>
            </w:pPr>
            <w:r w:rsidRPr="00045592">
              <w:rPr>
                <w:b/>
                <w:bCs/>
              </w:rPr>
              <w:t>Proposals</w:t>
            </w:r>
            <w:r>
              <w:rPr>
                <w:b/>
                <w:bCs/>
              </w:rPr>
              <w:t xml:space="preserve"> / Observations</w:t>
            </w:r>
          </w:p>
        </w:tc>
      </w:tr>
      <w:tr w:rsidR="00852E43" w14:paraId="496D8A41" w14:textId="77777777" w:rsidTr="00FA773A">
        <w:trPr>
          <w:trHeight w:val="468"/>
        </w:trPr>
        <w:tc>
          <w:tcPr>
            <w:tcW w:w="1623" w:type="dxa"/>
          </w:tcPr>
          <w:p w14:paraId="5522F23E" w14:textId="34C904DB" w:rsidR="00852E43" w:rsidRPr="00805BE8" w:rsidRDefault="00852E43" w:rsidP="00555283">
            <w:pPr>
              <w:spacing w:before="120" w:after="120"/>
              <w:rPr>
                <w:rFonts w:asciiTheme="minorHAnsi" w:hAnsiTheme="minorHAnsi" w:cstheme="minorHAnsi"/>
              </w:rPr>
            </w:pPr>
            <w:r w:rsidRPr="00805BE8">
              <w:rPr>
                <w:rFonts w:asciiTheme="minorHAnsi" w:hAnsiTheme="minorHAnsi" w:cstheme="minorHAnsi"/>
              </w:rPr>
              <w:t>R4-20</w:t>
            </w:r>
            <w:r w:rsidR="00E0093F">
              <w:rPr>
                <w:rFonts w:asciiTheme="minorHAnsi" w:hAnsiTheme="minorHAnsi" w:cstheme="minorHAnsi"/>
              </w:rPr>
              <w:t>01000</w:t>
            </w:r>
          </w:p>
        </w:tc>
        <w:tc>
          <w:tcPr>
            <w:tcW w:w="1424" w:type="dxa"/>
          </w:tcPr>
          <w:p w14:paraId="38B41FAC" w14:textId="63C68719" w:rsidR="00852E43" w:rsidRPr="00805BE8" w:rsidRDefault="00E0093F" w:rsidP="00555283">
            <w:pPr>
              <w:spacing w:before="120" w:after="120"/>
              <w:rPr>
                <w:rFonts w:asciiTheme="minorHAnsi" w:hAnsiTheme="minorHAnsi" w:cstheme="minorHAnsi"/>
              </w:rPr>
            </w:pPr>
            <w:r>
              <w:rPr>
                <w:rFonts w:asciiTheme="minorHAnsi" w:hAnsiTheme="minorHAnsi" w:cstheme="minorHAnsi"/>
              </w:rPr>
              <w:t>MediaTek</w:t>
            </w:r>
          </w:p>
        </w:tc>
        <w:tc>
          <w:tcPr>
            <w:tcW w:w="6584" w:type="dxa"/>
          </w:tcPr>
          <w:p w14:paraId="4EF67146" w14:textId="77777777" w:rsidR="00E0093F" w:rsidRDefault="00E0093F" w:rsidP="00E0093F">
            <w:r w:rsidRPr="00503349">
              <w:t xml:space="preserve">RAN4 to define intra-frequency </w:t>
            </w:r>
            <w:r>
              <w:t>UE Rx-Tx time difference</w:t>
            </w:r>
            <w:r w:rsidRPr="00503349">
              <w:t xml:space="preserve"> measurement as when the positioning frequency la</w:t>
            </w:r>
            <w:r>
              <w:t xml:space="preserve">yer of a DL PRS resource set is </w:t>
            </w:r>
            <w:r w:rsidRPr="00503349">
              <w:t xml:space="preserve">within </w:t>
            </w:r>
            <w:r>
              <w:t xml:space="preserve">UE’s </w:t>
            </w:r>
            <w:r w:rsidRPr="00503349">
              <w:t>active BWP</w:t>
            </w:r>
            <w:r>
              <w:t xml:space="preserve">. </w:t>
            </w:r>
          </w:p>
          <w:p w14:paraId="53BB09A3" w14:textId="1DF9AEC8" w:rsidR="00852E43" w:rsidRPr="00E0093F" w:rsidRDefault="00E0093F" w:rsidP="00E0093F">
            <w:r>
              <w:t>Otherwise, the UE Rx-Tx time difference</w:t>
            </w:r>
            <w:r w:rsidRPr="00503349">
              <w:t xml:space="preserve"> measurement </w:t>
            </w:r>
            <w:r>
              <w:t>is defined to be an inter-frequency measurement</w:t>
            </w:r>
          </w:p>
        </w:tc>
      </w:tr>
    </w:tbl>
    <w:p w14:paraId="0A5DC9DD" w14:textId="77777777" w:rsidR="00852E43" w:rsidRPr="004A7544" w:rsidRDefault="00852E43" w:rsidP="00852E43"/>
    <w:p w14:paraId="4B15EC7D" w14:textId="77777777" w:rsidR="00852E43" w:rsidRPr="004A7544" w:rsidRDefault="00852E43" w:rsidP="00852E43">
      <w:pPr>
        <w:pStyle w:val="2"/>
      </w:pPr>
      <w:r w:rsidRPr="004A7544">
        <w:rPr>
          <w:rFonts w:hint="eastAsia"/>
        </w:rPr>
        <w:t>Open issues</w:t>
      </w:r>
      <w:r>
        <w:t xml:space="preserve"> summary</w:t>
      </w:r>
    </w:p>
    <w:p w14:paraId="2E00FB13" w14:textId="77777777" w:rsidR="003E0541" w:rsidRPr="00CC2380" w:rsidRDefault="003E0541" w:rsidP="003E0541">
      <w:pPr>
        <w:rPr>
          <w:iCs/>
          <w:color w:val="0070C0"/>
          <w:lang w:eastAsia="zh-CN"/>
        </w:rPr>
      </w:pPr>
      <w:r>
        <w:rPr>
          <w:iCs/>
          <w:color w:val="0070C0"/>
        </w:rPr>
        <w:t>Companies views on this issue are not any different from definition of intra-frequency and inter-frequency for PRS-RSTD. Instead of replicating the thread, the question is posed whether companies agree to apply the same conclusions and/or agreements from Topic#3 to this topic</w:t>
      </w:r>
      <w:r w:rsidRPr="00CC2380">
        <w:rPr>
          <w:rFonts w:hint="eastAsia"/>
          <w:iCs/>
          <w:color w:val="0070C0"/>
        </w:rPr>
        <w:t>.</w:t>
      </w:r>
    </w:p>
    <w:p w14:paraId="76ACD826" w14:textId="3401A741" w:rsidR="003E0541" w:rsidRPr="00805BE8" w:rsidRDefault="003E0541" w:rsidP="003E0541">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20</w:t>
      </w:r>
      <w:r w:rsidRPr="00805BE8">
        <w:rPr>
          <w:sz w:val="24"/>
          <w:szCs w:val="16"/>
        </w:rPr>
        <w:t>-1</w:t>
      </w:r>
    </w:p>
    <w:p w14:paraId="5FED183F" w14:textId="1640BC60" w:rsidR="003E0541" w:rsidRPr="0025636A" w:rsidRDefault="003E0541" w:rsidP="003E0541">
      <w:pPr>
        <w:rPr>
          <w:iCs/>
          <w:lang w:val="en-US" w:eastAsia="zh-CN"/>
        </w:rPr>
      </w:pPr>
      <w:r w:rsidRPr="0025636A">
        <w:rPr>
          <w:iCs/>
          <w:lang w:val="en-US" w:eastAsia="zh-CN"/>
        </w:rPr>
        <w:t xml:space="preserve">Can the same definitions for intra-frequency and inter-frequency PRS-RSTD measurements (if defined) be applicable to </w:t>
      </w:r>
      <w:r w:rsidR="0004531D">
        <w:rPr>
          <w:iCs/>
          <w:lang w:val="en-US" w:eastAsia="zh-CN"/>
        </w:rPr>
        <w:t>Rx-Tx time difference</w:t>
      </w:r>
      <w:r w:rsidRPr="0025636A">
        <w:rPr>
          <w:iCs/>
          <w:lang w:val="en-US" w:eastAsia="zh-CN"/>
        </w:rPr>
        <w:t xml:space="preserve"> measurements?</w:t>
      </w:r>
    </w:p>
    <w:p w14:paraId="25C81F33" w14:textId="26B7399D" w:rsidR="003E0541" w:rsidRPr="0025636A" w:rsidRDefault="003E0541" w:rsidP="0072416E">
      <w:pPr>
        <w:pStyle w:val="afe"/>
        <w:numPr>
          <w:ilvl w:val="0"/>
          <w:numId w:val="29"/>
        </w:numPr>
        <w:ind w:firstLineChars="0"/>
        <w:rPr>
          <w:iCs/>
          <w:lang w:eastAsia="zh-CN"/>
        </w:rPr>
      </w:pPr>
      <w:r w:rsidRPr="0025636A">
        <w:rPr>
          <w:iCs/>
          <w:lang w:eastAsia="zh-CN"/>
        </w:rPr>
        <w:t>Option 1. Yes (MediaTek</w:t>
      </w:r>
      <w:r w:rsidR="00A60E25">
        <w:rPr>
          <w:iCs/>
          <w:lang w:eastAsia="zh-CN"/>
        </w:rPr>
        <w:t>, Huawei, Qualcomm</w:t>
      </w:r>
      <w:r w:rsidRPr="0025636A">
        <w:rPr>
          <w:iCs/>
          <w:lang w:eastAsia="zh-CN"/>
        </w:rPr>
        <w:t>)</w:t>
      </w:r>
    </w:p>
    <w:p w14:paraId="0961BA1A" w14:textId="77777777" w:rsidR="003E0541" w:rsidRPr="0025636A" w:rsidRDefault="003E0541" w:rsidP="0072416E">
      <w:pPr>
        <w:pStyle w:val="afe"/>
        <w:numPr>
          <w:ilvl w:val="0"/>
          <w:numId w:val="29"/>
        </w:numPr>
        <w:ind w:firstLineChars="0"/>
        <w:rPr>
          <w:iCs/>
          <w:lang w:eastAsia="zh-CN"/>
        </w:rPr>
      </w:pPr>
      <w:r w:rsidRPr="0025636A">
        <w:rPr>
          <w:iCs/>
          <w:lang w:eastAsia="zh-CN"/>
        </w:rPr>
        <w:t>Option 2. No (please elaborate)</w:t>
      </w:r>
    </w:p>
    <w:p w14:paraId="052D315E" w14:textId="77777777" w:rsidR="003E0541" w:rsidRPr="00A62CFA" w:rsidRDefault="003E0541" w:rsidP="003E0541">
      <w:pPr>
        <w:rPr>
          <w:lang w:val="en-US" w:eastAsia="zh-CN"/>
        </w:rPr>
      </w:pPr>
      <w:r w:rsidRPr="0025636A">
        <w:rPr>
          <w:highlight w:val="yellow"/>
          <w:lang w:val="en-US" w:eastAsia="zh-CN"/>
        </w:rPr>
        <w:t>Recommended WF</w:t>
      </w:r>
      <w:r w:rsidRPr="0025636A">
        <w:rPr>
          <w:lang w:val="en-US" w:eastAsia="zh-CN"/>
        </w:rPr>
        <w:t>: Further discussion needed. Collect companies’ views</w:t>
      </w:r>
    </w:p>
    <w:p w14:paraId="4C73DA79" w14:textId="77777777" w:rsidR="00852E43" w:rsidRDefault="00852E43" w:rsidP="00852E43">
      <w:pPr>
        <w:rPr>
          <w:color w:val="0070C0"/>
          <w:lang w:val="en-US" w:eastAsia="zh-CN"/>
        </w:rPr>
      </w:pPr>
    </w:p>
    <w:p w14:paraId="13911F6A" w14:textId="77777777" w:rsidR="00852E43" w:rsidRPr="00CD2B6E" w:rsidRDefault="00852E43" w:rsidP="00852E43">
      <w:pPr>
        <w:pStyle w:val="2"/>
        <w:rPr>
          <w:lang w:val="en-US"/>
        </w:rPr>
      </w:pPr>
      <w:r w:rsidRPr="00CD2B6E">
        <w:rPr>
          <w:lang w:val="en-US"/>
        </w:rPr>
        <w:lastRenderedPageBreak/>
        <w:t xml:space="preserve">Companies views’ collection for 1st round </w:t>
      </w:r>
    </w:p>
    <w:p w14:paraId="416ED59D" w14:textId="77777777" w:rsidR="00852E43" w:rsidRPr="00805BE8" w:rsidRDefault="00852E43" w:rsidP="00852E43">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852E43" w14:paraId="4A263F66" w14:textId="77777777" w:rsidTr="00555283">
        <w:tc>
          <w:tcPr>
            <w:tcW w:w="1242" w:type="dxa"/>
          </w:tcPr>
          <w:p w14:paraId="5405B30A" w14:textId="77777777" w:rsidR="00852E43" w:rsidRPr="00045592" w:rsidRDefault="00852E43"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9B259A6" w14:textId="77777777" w:rsidR="00852E43" w:rsidRPr="00045592" w:rsidRDefault="00852E43"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852E43" w14:paraId="18AB393D" w14:textId="77777777" w:rsidTr="00555283">
        <w:tc>
          <w:tcPr>
            <w:tcW w:w="1242" w:type="dxa"/>
          </w:tcPr>
          <w:p w14:paraId="385AFCE7" w14:textId="77777777" w:rsidR="00852E43" w:rsidRPr="003418CB" w:rsidRDefault="00852E43"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5A50363" w14:textId="77777777" w:rsidR="00852E43" w:rsidRDefault="00852E43"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67F9BCB" w14:textId="77777777" w:rsidR="00852E43" w:rsidRDefault="00852E43"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888A8BE" w14:textId="77777777" w:rsidR="00852E43" w:rsidRDefault="00852E43"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DBE4D60" w14:textId="77777777" w:rsidR="00852E43" w:rsidRPr="003418CB" w:rsidRDefault="00852E43"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9B35E2" w14:paraId="6752AEAD" w14:textId="77777777" w:rsidTr="00555283">
        <w:tc>
          <w:tcPr>
            <w:tcW w:w="1242" w:type="dxa"/>
          </w:tcPr>
          <w:p w14:paraId="72A6AF3E" w14:textId="6A041004" w:rsidR="009B35E2" w:rsidRDefault="009B35E2" w:rsidP="00555283">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615" w:type="dxa"/>
          </w:tcPr>
          <w:p w14:paraId="7F9DE477" w14:textId="6B470DB8" w:rsidR="009B35E2" w:rsidRDefault="00AB252F" w:rsidP="00555283">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20-1: we als</w:t>
            </w:r>
            <w:r w:rsidR="00F17E59">
              <w:rPr>
                <w:rFonts w:eastAsiaTheme="minorEastAsia"/>
                <w:color w:val="0070C0"/>
                <w:lang w:val="en-US" w:eastAsia="zh-CN"/>
              </w:rPr>
              <w:t>o</w:t>
            </w:r>
            <w:r>
              <w:rPr>
                <w:rFonts w:eastAsiaTheme="minorEastAsia"/>
                <w:color w:val="0070C0"/>
                <w:lang w:val="en-US" w:eastAsia="zh-CN"/>
              </w:rPr>
              <w:t xml:space="preserve"> support option 1.</w:t>
            </w:r>
          </w:p>
        </w:tc>
      </w:tr>
      <w:tr w:rsidR="00A60E25" w14:paraId="7685E421" w14:textId="77777777" w:rsidTr="00555283">
        <w:tc>
          <w:tcPr>
            <w:tcW w:w="1242" w:type="dxa"/>
          </w:tcPr>
          <w:p w14:paraId="212FED96" w14:textId="1603FA52" w:rsidR="00A60E25" w:rsidRDefault="00A60E25" w:rsidP="00555283">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46BA5CC6" w14:textId="3329ED97" w:rsidR="00A60E25" w:rsidRDefault="00A60E25" w:rsidP="00555283">
            <w:pPr>
              <w:spacing w:after="120"/>
              <w:rPr>
                <w:rFonts w:eastAsiaTheme="minorEastAsia"/>
                <w:color w:val="0070C0"/>
                <w:lang w:val="en-US" w:eastAsia="zh-CN"/>
              </w:rPr>
            </w:pPr>
            <w:r>
              <w:rPr>
                <w:rFonts w:eastAsiaTheme="minorEastAsia"/>
                <w:color w:val="0070C0"/>
                <w:lang w:val="en-US" w:eastAsia="zh-CN"/>
              </w:rPr>
              <w:t>Sub topic 20-1: we also support option 1.</w:t>
            </w:r>
          </w:p>
        </w:tc>
      </w:tr>
      <w:tr w:rsidR="007F6F13" w14:paraId="0981CBD8" w14:textId="77777777" w:rsidTr="00555283">
        <w:tc>
          <w:tcPr>
            <w:tcW w:w="1242" w:type="dxa"/>
          </w:tcPr>
          <w:p w14:paraId="17E1F5C2" w14:textId="7D0ACEA1" w:rsidR="007F6F13" w:rsidRDefault="007F6F13" w:rsidP="00555283">
            <w:pPr>
              <w:spacing w:after="120"/>
              <w:rPr>
                <w:rFonts w:eastAsiaTheme="minorEastAsia"/>
                <w:color w:val="0070C0"/>
                <w:lang w:val="en-US" w:eastAsia="zh-CN"/>
              </w:rPr>
            </w:pPr>
            <w:r>
              <w:rPr>
                <w:rFonts w:eastAsiaTheme="minorEastAsia" w:hint="eastAsia"/>
                <w:color w:val="0070C0"/>
                <w:lang w:val="en-US" w:eastAsia="zh-CN"/>
              </w:rPr>
              <w:t>CATT</w:t>
            </w:r>
          </w:p>
        </w:tc>
        <w:tc>
          <w:tcPr>
            <w:tcW w:w="8615" w:type="dxa"/>
          </w:tcPr>
          <w:p w14:paraId="529DC455" w14:textId="22A5EF6D" w:rsidR="007F6F13" w:rsidRDefault="007F6F13" w:rsidP="00555283">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20-1: support option 1</w:t>
            </w:r>
          </w:p>
        </w:tc>
      </w:tr>
      <w:tr w:rsidR="007F578D" w14:paraId="24561929" w14:textId="77777777" w:rsidTr="00555283">
        <w:tc>
          <w:tcPr>
            <w:tcW w:w="1242" w:type="dxa"/>
          </w:tcPr>
          <w:p w14:paraId="0A87C6B6" w14:textId="447B32A7" w:rsidR="007F578D" w:rsidRDefault="007F578D" w:rsidP="007F578D">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15DEEDD1" w14:textId="4552F946" w:rsidR="007F578D" w:rsidRDefault="007F578D" w:rsidP="007F578D">
            <w:pPr>
              <w:spacing w:after="120"/>
              <w:rPr>
                <w:rFonts w:eastAsiaTheme="minorEastAsia"/>
                <w:color w:val="0070C0"/>
                <w:lang w:val="en-US" w:eastAsia="zh-CN"/>
              </w:rPr>
            </w:pPr>
            <w:r>
              <w:rPr>
                <w:rFonts w:eastAsiaTheme="minorEastAsia"/>
                <w:color w:val="0070C0"/>
                <w:lang w:val="en-US" w:eastAsia="zh-CN"/>
              </w:rPr>
              <w:t>Sub topic 20-1: Further discussion is needed, but the same conditions can perhaps be reused to differentiate between intra- and inter-frequency</w:t>
            </w:r>
          </w:p>
        </w:tc>
      </w:tr>
      <w:tr w:rsidR="00C064B5" w14:paraId="678E379E" w14:textId="77777777" w:rsidTr="00555283">
        <w:tc>
          <w:tcPr>
            <w:tcW w:w="1242" w:type="dxa"/>
          </w:tcPr>
          <w:p w14:paraId="21E5CAF9" w14:textId="41C9B419" w:rsidR="00C064B5" w:rsidRDefault="00C064B5" w:rsidP="007F578D">
            <w:pPr>
              <w:spacing w:after="120"/>
              <w:rPr>
                <w:rFonts w:eastAsiaTheme="minorEastAsia"/>
                <w:color w:val="0070C0"/>
                <w:lang w:val="en-US" w:eastAsia="zh-CN"/>
              </w:rPr>
            </w:pPr>
            <w:r>
              <w:rPr>
                <w:rFonts w:eastAsiaTheme="minorEastAsia"/>
                <w:color w:val="0070C0"/>
                <w:lang w:val="en-US" w:eastAsia="zh-CN"/>
              </w:rPr>
              <w:t>Intel</w:t>
            </w:r>
          </w:p>
        </w:tc>
        <w:tc>
          <w:tcPr>
            <w:tcW w:w="8615" w:type="dxa"/>
          </w:tcPr>
          <w:p w14:paraId="4DE9D2A4" w14:textId="77777777" w:rsidR="00C064B5" w:rsidRDefault="00C064B5" w:rsidP="00C064B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20-</w:t>
            </w:r>
            <w:r>
              <w:rPr>
                <w:rFonts w:eastAsiaTheme="minorEastAsia" w:hint="eastAsia"/>
                <w:color w:val="0070C0"/>
                <w:lang w:val="en-US" w:eastAsia="zh-CN"/>
              </w:rPr>
              <w:t>1:</w:t>
            </w:r>
          </w:p>
          <w:p w14:paraId="07A888A1" w14:textId="1E42B074" w:rsidR="00C064B5" w:rsidRDefault="00C064B5" w:rsidP="00C064B5">
            <w:pPr>
              <w:spacing w:after="120"/>
              <w:rPr>
                <w:rFonts w:eastAsiaTheme="minorEastAsia"/>
                <w:color w:val="0070C0"/>
                <w:lang w:val="en-US" w:eastAsia="zh-CN"/>
              </w:rPr>
            </w:pPr>
            <w:r>
              <w:rPr>
                <w:rFonts w:eastAsiaTheme="minorEastAsia"/>
                <w:color w:val="0070C0"/>
                <w:lang w:val="en-US" w:eastAsia="zh-CN"/>
              </w:rPr>
              <w:t>Yes. But how to define can be FFS</w:t>
            </w:r>
          </w:p>
        </w:tc>
      </w:tr>
    </w:tbl>
    <w:p w14:paraId="32F93FB4" w14:textId="1CFFEB90" w:rsidR="00852E43" w:rsidRPr="003418CB" w:rsidRDefault="00852E43" w:rsidP="00852E43">
      <w:pPr>
        <w:rPr>
          <w:color w:val="0070C0"/>
          <w:lang w:val="en-US" w:eastAsia="zh-CN"/>
        </w:rPr>
      </w:pPr>
      <w:r w:rsidRPr="003418CB">
        <w:rPr>
          <w:rFonts w:hint="eastAsia"/>
          <w:color w:val="0070C0"/>
          <w:lang w:val="en-US" w:eastAsia="zh-CN"/>
        </w:rPr>
        <w:t xml:space="preserve"> </w:t>
      </w:r>
    </w:p>
    <w:p w14:paraId="1F0D9FD4" w14:textId="77777777" w:rsidR="00852E43" w:rsidRPr="00035C50" w:rsidRDefault="00852E43" w:rsidP="00852E43">
      <w:pPr>
        <w:pStyle w:val="2"/>
      </w:pPr>
      <w:r w:rsidRPr="00035C50">
        <w:t>Summary</w:t>
      </w:r>
      <w:r w:rsidRPr="00035C50">
        <w:rPr>
          <w:rFonts w:hint="eastAsia"/>
        </w:rPr>
        <w:t xml:space="preserve"> for 1st round </w:t>
      </w:r>
    </w:p>
    <w:p w14:paraId="68B94DC6" w14:textId="77777777" w:rsidR="00852E43" w:rsidRPr="00805BE8" w:rsidRDefault="00852E43" w:rsidP="00852E43">
      <w:pPr>
        <w:pStyle w:val="3"/>
        <w:rPr>
          <w:sz w:val="24"/>
          <w:szCs w:val="16"/>
        </w:rPr>
      </w:pPr>
      <w:r w:rsidRPr="00805BE8">
        <w:rPr>
          <w:sz w:val="24"/>
          <w:szCs w:val="16"/>
        </w:rPr>
        <w:t xml:space="preserve">Open issues </w:t>
      </w:r>
    </w:p>
    <w:p w14:paraId="211C3D76" w14:textId="72B1EB5B" w:rsidR="006268A1" w:rsidRDefault="00852E43" w:rsidP="00852E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531"/>
        <w:gridCol w:w="8100"/>
      </w:tblGrid>
      <w:tr w:rsidR="00852E43" w:rsidRPr="00004165" w14:paraId="768AD899" w14:textId="77777777" w:rsidTr="0011364A">
        <w:tc>
          <w:tcPr>
            <w:tcW w:w="1548" w:type="dxa"/>
          </w:tcPr>
          <w:p w14:paraId="444F3620" w14:textId="77777777" w:rsidR="00852E43" w:rsidRPr="00045592" w:rsidRDefault="00852E43" w:rsidP="00555283">
            <w:pPr>
              <w:rPr>
                <w:rFonts w:eastAsiaTheme="minorEastAsia"/>
                <w:b/>
                <w:bCs/>
                <w:color w:val="0070C0"/>
                <w:lang w:val="en-US" w:eastAsia="zh-CN"/>
              </w:rPr>
            </w:pPr>
          </w:p>
        </w:tc>
        <w:tc>
          <w:tcPr>
            <w:tcW w:w="8309" w:type="dxa"/>
          </w:tcPr>
          <w:p w14:paraId="2DDC468A" w14:textId="77777777" w:rsidR="00852E43" w:rsidRPr="00045592" w:rsidRDefault="00852E43"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364A" w14:paraId="3AE4B59B" w14:textId="77777777" w:rsidTr="0011364A">
        <w:tc>
          <w:tcPr>
            <w:tcW w:w="1548" w:type="dxa"/>
          </w:tcPr>
          <w:p w14:paraId="47A455D3" w14:textId="6FB74C7F" w:rsidR="0011364A" w:rsidRPr="003418CB" w:rsidRDefault="0011364A" w:rsidP="001136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20-1</w:t>
            </w:r>
          </w:p>
        </w:tc>
        <w:tc>
          <w:tcPr>
            <w:tcW w:w="8309" w:type="dxa"/>
          </w:tcPr>
          <w:p w14:paraId="7F8BD485" w14:textId="77777777" w:rsidR="0011364A" w:rsidRDefault="0011364A" w:rsidP="001136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AA1591F" w14:textId="3264F704" w:rsidR="0011364A" w:rsidRPr="003418CB" w:rsidRDefault="0011364A" w:rsidP="0011364A">
            <w:pPr>
              <w:rPr>
                <w:rFonts w:eastAsiaTheme="minorEastAsia"/>
                <w:color w:val="0070C0"/>
                <w:lang w:val="en-US" w:eastAsia="zh-CN"/>
              </w:rPr>
            </w:pPr>
            <w:r w:rsidRPr="00FB041B">
              <w:rPr>
                <w:rFonts w:eastAsiaTheme="minorEastAsia"/>
                <w:iCs/>
                <w:lang w:val="en-US" w:eastAsia="zh-CN"/>
              </w:rPr>
              <w:t>Defer further discussion to after conclusion of similar topic in PRS-RSTD (Topic#3)</w:t>
            </w:r>
          </w:p>
        </w:tc>
      </w:tr>
    </w:tbl>
    <w:p w14:paraId="1BD7F8BD" w14:textId="77777777" w:rsidR="00852E43" w:rsidRPr="00045592" w:rsidRDefault="00852E43" w:rsidP="00852E43">
      <w:pPr>
        <w:rPr>
          <w:i/>
          <w:color w:val="0070C0"/>
          <w:lang w:val="en-US"/>
        </w:rPr>
      </w:pPr>
    </w:p>
    <w:p w14:paraId="16798F69" w14:textId="1A34AE45" w:rsidR="00FA5E10" w:rsidRPr="00CD2B6E" w:rsidRDefault="00FA5E10" w:rsidP="00FA5E10">
      <w:pPr>
        <w:pStyle w:val="1"/>
        <w:rPr>
          <w:lang w:val="en-US" w:eastAsia="ja-JP"/>
        </w:rPr>
      </w:pPr>
      <w:r w:rsidRPr="00CD2B6E">
        <w:rPr>
          <w:lang w:val="en-US" w:eastAsia="ja-JP"/>
        </w:rPr>
        <w:t>Topic #</w:t>
      </w:r>
      <w:r w:rsidR="00EC354F" w:rsidRPr="00CD2B6E">
        <w:rPr>
          <w:lang w:val="en-US" w:eastAsia="ja-JP"/>
        </w:rPr>
        <w:t>2</w:t>
      </w:r>
      <w:r w:rsidR="00E541FC" w:rsidRPr="00CD2B6E">
        <w:rPr>
          <w:lang w:val="en-US" w:eastAsia="ja-JP"/>
        </w:rPr>
        <w:t>1</w:t>
      </w:r>
      <w:r w:rsidRPr="00CD2B6E">
        <w:rPr>
          <w:lang w:val="en-US" w:eastAsia="ja-JP"/>
        </w:rPr>
        <w:t xml:space="preserve">: </w:t>
      </w:r>
      <w:r w:rsidR="00EC354F" w:rsidRPr="00CD2B6E">
        <w:rPr>
          <w:lang w:val="en-US" w:eastAsia="ja-JP"/>
        </w:rPr>
        <w:t>Rx-Tx time difference measurement period</w:t>
      </w:r>
      <w:r w:rsidRPr="00CD2B6E">
        <w:rPr>
          <w:lang w:val="en-US" w:eastAsia="ja-JP"/>
        </w:rPr>
        <w:t xml:space="preserve"> </w:t>
      </w:r>
    </w:p>
    <w:p w14:paraId="4184449B" w14:textId="77777777" w:rsidR="00FA5E10" w:rsidRPr="00CB0305" w:rsidRDefault="00FA5E10" w:rsidP="00FA5E10">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FA5E10" w:rsidRPr="00F53FE2" w14:paraId="06CE91F3" w14:textId="77777777" w:rsidTr="00607811">
        <w:trPr>
          <w:trHeight w:val="468"/>
        </w:trPr>
        <w:tc>
          <w:tcPr>
            <w:tcW w:w="1622" w:type="dxa"/>
            <w:vAlign w:val="center"/>
          </w:tcPr>
          <w:p w14:paraId="0A48D317" w14:textId="77777777" w:rsidR="00FA5E10" w:rsidRPr="00045592" w:rsidRDefault="00FA5E10" w:rsidP="00555283">
            <w:pPr>
              <w:spacing w:before="120" w:after="120"/>
              <w:rPr>
                <w:b/>
                <w:bCs/>
              </w:rPr>
            </w:pPr>
            <w:r w:rsidRPr="00045592">
              <w:rPr>
                <w:b/>
                <w:bCs/>
              </w:rPr>
              <w:t>T-doc number</w:t>
            </w:r>
          </w:p>
        </w:tc>
        <w:tc>
          <w:tcPr>
            <w:tcW w:w="1424" w:type="dxa"/>
            <w:vAlign w:val="center"/>
          </w:tcPr>
          <w:p w14:paraId="26D6D899" w14:textId="77777777" w:rsidR="00FA5E10" w:rsidRPr="00045592" w:rsidRDefault="00FA5E10" w:rsidP="00555283">
            <w:pPr>
              <w:spacing w:before="120" w:after="120"/>
              <w:rPr>
                <w:b/>
                <w:bCs/>
              </w:rPr>
            </w:pPr>
            <w:r w:rsidRPr="00045592">
              <w:rPr>
                <w:b/>
                <w:bCs/>
              </w:rPr>
              <w:t>Company</w:t>
            </w:r>
          </w:p>
        </w:tc>
        <w:tc>
          <w:tcPr>
            <w:tcW w:w="6585" w:type="dxa"/>
            <w:vAlign w:val="center"/>
          </w:tcPr>
          <w:p w14:paraId="1B4024C0" w14:textId="77777777" w:rsidR="00FA5E10" w:rsidRPr="00045592" w:rsidRDefault="00FA5E10" w:rsidP="00555283">
            <w:pPr>
              <w:spacing w:before="120" w:after="120"/>
              <w:rPr>
                <w:b/>
                <w:bCs/>
              </w:rPr>
            </w:pPr>
            <w:r w:rsidRPr="00045592">
              <w:rPr>
                <w:b/>
                <w:bCs/>
              </w:rPr>
              <w:t>Proposals</w:t>
            </w:r>
            <w:r>
              <w:rPr>
                <w:b/>
                <w:bCs/>
              </w:rPr>
              <w:t xml:space="preserve"> / Observations</w:t>
            </w:r>
          </w:p>
        </w:tc>
      </w:tr>
      <w:tr w:rsidR="00607811" w14:paraId="62E1C2CE" w14:textId="77777777" w:rsidTr="00607811">
        <w:trPr>
          <w:trHeight w:val="468"/>
        </w:trPr>
        <w:tc>
          <w:tcPr>
            <w:tcW w:w="1622" w:type="dxa"/>
          </w:tcPr>
          <w:p w14:paraId="3DC1D398" w14:textId="2A3E0172" w:rsidR="00607811" w:rsidRPr="00805BE8" w:rsidRDefault="00607811" w:rsidP="0060781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00603</w:t>
            </w:r>
          </w:p>
        </w:tc>
        <w:tc>
          <w:tcPr>
            <w:tcW w:w="1424" w:type="dxa"/>
          </w:tcPr>
          <w:p w14:paraId="4FDF5086" w14:textId="14808672" w:rsidR="00607811" w:rsidRPr="00805BE8" w:rsidRDefault="00607811" w:rsidP="00607811">
            <w:pPr>
              <w:spacing w:before="120" w:after="120"/>
              <w:rPr>
                <w:rFonts w:asciiTheme="minorHAnsi" w:hAnsiTheme="minorHAnsi" w:cstheme="minorHAnsi"/>
              </w:rPr>
            </w:pPr>
            <w:r>
              <w:rPr>
                <w:rFonts w:asciiTheme="minorHAnsi" w:hAnsiTheme="minorHAnsi" w:cstheme="minorHAnsi"/>
              </w:rPr>
              <w:t>CATT</w:t>
            </w:r>
          </w:p>
        </w:tc>
        <w:tc>
          <w:tcPr>
            <w:tcW w:w="6585" w:type="dxa"/>
          </w:tcPr>
          <w:p w14:paraId="1F9CF14C" w14:textId="68AF0BD2" w:rsidR="00607811" w:rsidRPr="00607811" w:rsidRDefault="00607811" w:rsidP="00607811">
            <w:pPr>
              <w:spacing w:after="120"/>
              <w:rPr>
                <w:bCs/>
              </w:rPr>
            </w:pPr>
            <w:r w:rsidRPr="007F7D5A">
              <w:rPr>
                <w:rFonts w:hint="eastAsia"/>
                <w:bCs/>
              </w:rPr>
              <w:t xml:space="preserve">The measurement period of </w:t>
            </w:r>
            <w:r w:rsidRPr="007F7D5A">
              <w:rPr>
                <w:bCs/>
              </w:rPr>
              <w:t>UE Rx-Tx time difference</w:t>
            </w:r>
            <w:r w:rsidRPr="007F7D5A">
              <w:rPr>
                <w:rFonts w:hint="eastAsia"/>
                <w:bCs/>
              </w:rPr>
              <w:t xml:space="preserve"> is defined same as measurement period of </w:t>
            </w:r>
            <w:r w:rsidRPr="007F7D5A">
              <w:rPr>
                <w:bCs/>
              </w:rPr>
              <w:t>PRS-RSRP</w:t>
            </w:r>
            <w:r w:rsidRPr="007F7D5A">
              <w:rPr>
                <w:rFonts w:hint="eastAsia"/>
                <w:bCs/>
              </w:rPr>
              <w:t xml:space="preserve"> measurement when </w:t>
            </w:r>
            <w:r w:rsidRPr="007F7D5A">
              <w:rPr>
                <w:bCs/>
              </w:rPr>
              <w:t>UE Rx-Tx time difference measurement is configured to be measured along with PRS-RSRP using the same assistance data</w:t>
            </w:r>
            <w:r w:rsidRPr="007F7D5A">
              <w:rPr>
                <w:rFonts w:hint="eastAsia"/>
                <w:bCs/>
              </w:rPr>
              <w:t>, otherwise, same as measurement period of SSB-RSRP or CSI-RSRP measurement in non-DRX and DRX mode.</w:t>
            </w:r>
          </w:p>
        </w:tc>
      </w:tr>
      <w:tr w:rsidR="00607811" w14:paraId="6E86C8A8" w14:textId="77777777" w:rsidTr="00607811">
        <w:trPr>
          <w:trHeight w:val="468"/>
        </w:trPr>
        <w:tc>
          <w:tcPr>
            <w:tcW w:w="1622" w:type="dxa"/>
          </w:tcPr>
          <w:p w14:paraId="2E32C2AB" w14:textId="44AE9D98" w:rsidR="00607811" w:rsidRPr="00805BE8" w:rsidRDefault="00D50C62" w:rsidP="00607811">
            <w:pPr>
              <w:spacing w:before="120" w:after="120"/>
              <w:rPr>
                <w:rFonts w:asciiTheme="minorHAnsi" w:hAnsiTheme="minorHAnsi" w:cstheme="minorHAnsi"/>
              </w:rPr>
            </w:pPr>
            <w:r>
              <w:rPr>
                <w:rFonts w:asciiTheme="minorHAnsi" w:hAnsiTheme="minorHAnsi" w:cstheme="minorHAnsi"/>
              </w:rPr>
              <w:t>R4-2001000</w:t>
            </w:r>
          </w:p>
        </w:tc>
        <w:tc>
          <w:tcPr>
            <w:tcW w:w="1424" w:type="dxa"/>
          </w:tcPr>
          <w:p w14:paraId="6C62D35D" w14:textId="45D978DB" w:rsidR="00607811" w:rsidRDefault="00D50C62" w:rsidP="00607811">
            <w:pPr>
              <w:spacing w:before="120" w:after="120"/>
              <w:rPr>
                <w:rFonts w:asciiTheme="minorHAnsi" w:hAnsiTheme="minorHAnsi" w:cstheme="minorHAnsi"/>
              </w:rPr>
            </w:pPr>
            <w:r>
              <w:rPr>
                <w:rFonts w:asciiTheme="minorHAnsi" w:hAnsiTheme="minorHAnsi" w:cstheme="minorHAnsi"/>
              </w:rPr>
              <w:t>MediaTek</w:t>
            </w:r>
          </w:p>
        </w:tc>
        <w:tc>
          <w:tcPr>
            <w:tcW w:w="6585" w:type="dxa"/>
          </w:tcPr>
          <w:p w14:paraId="42FE3CA7" w14:textId="77777777" w:rsidR="00D50C62" w:rsidRPr="002C406C" w:rsidRDefault="00D50C62" w:rsidP="00D50C62">
            <w:r>
              <w:rPr>
                <w:lang w:eastAsia="zh-CN"/>
              </w:rPr>
              <w:t>For multi-RTT, the measurement period and the corresponding requirements are the same as that for RSTD measurement, provided that the side conditions are the same, and provided that SRS resource is configured in the measurement period</w:t>
            </w:r>
          </w:p>
          <w:p w14:paraId="2E69BD5E" w14:textId="6CB8363D" w:rsidR="00D50C62" w:rsidRPr="00475C95" w:rsidRDefault="00D50C62" w:rsidP="00D50C62">
            <w:pPr>
              <w:rPr>
                <w:lang w:eastAsia="zh-CN"/>
              </w:rPr>
            </w:pPr>
            <w:r>
              <w:t xml:space="preserve">For multi-RTT, </w:t>
            </w:r>
            <w:r>
              <w:rPr>
                <w:lang w:eastAsia="zh-CN"/>
              </w:rPr>
              <w:t>w</w:t>
            </w:r>
            <w:r w:rsidRPr="00475C95">
              <w:rPr>
                <w:lang w:eastAsia="zh-CN"/>
              </w:rPr>
              <w:t>hen</w:t>
            </w:r>
            <w:r w:rsidRPr="00CE17A0">
              <w:rPr>
                <w:lang w:eastAsia="zh-CN"/>
              </w:rPr>
              <w:t xml:space="preserve"> </w:t>
            </w:r>
            <w:r w:rsidRPr="00475C95">
              <w:rPr>
                <w:lang w:eastAsia="zh-CN"/>
              </w:rPr>
              <w:t>PRS-RSRP is configured to be measured along with UE Rx-Tx time difference measurement using the same assistance data:</w:t>
            </w:r>
          </w:p>
          <w:p w14:paraId="26538E4C" w14:textId="3752F815" w:rsidR="00607811" w:rsidRPr="00D50C62" w:rsidRDefault="00D50C62" w:rsidP="0072416E">
            <w:pPr>
              <w:widowControl w:val="0"/>
              <w:numPr>
                <w:ilvl w:val="0"/>
                <w:numId w:val="34"/>
              </w:numPr>
              <w:spacing w:after="120"/>
              <w:jc w:val="both"/>
              <w:rPr>
                <w:lang w:eastAsia="zh-CN"/>
              </w:rPr>
            </w:pPr>
            <w:r>
              <w:rPr>
                <w:lang w:eastAsia="zh-CN"/>
              </w:rPr>
              <w:t>the measurement period</w:t>
            </w:r>
            <w:r w:rsidRPr="00475C95">
              <w:rPr>
                <w:lang w:eastAsia="zh-CN"/>
              </w:rPr>
              <w:t xml:space="preserve"> of UE Rx-Tx time difference measuremen</w:t>
            </w:r>
            <w:r>
              <w:rPr>
                <w:lang w:eastAsia="zh-CN"/>
              </w:rPr>
              <w:t xml:space="preserve">t </w:t>
            </w:r>
            <w:r>
              <w:rPr>
                <w:rFonts w:eastAsiaTheme="minorEastAsia"/>
                <w:lang w:eastAsia="zh-TW"/>
              </w:rPr>
              <w:t xml:space="preserve">remains </w:t>
            </w:r>
            <w:r>
              <w:rPr>
                <w:rFonts w:eastAsiaTheme="minorEastAsia"/>
                <w:lang w:eastAsia="zh-TW"/>
              </w:rPr>
              <w:lastRenderedPageBreak/>
              <w:t>the same as that in proposal above.</w:t>
            </w:r>
          </w:p>
        </w:tc>
      </w:tr>
      <w:tr w:rsidR="00D50C62" w14:paraId="25883817" w14:textId="77777777" w:rsidTr="00607811">
        <w:trPr>
          <w:trHeight w:val="468"/>
        </w:trPr>
        <w:tc>
          <w:tcPr>
            <w:tcW w:w="1622" w:type="dxa"/>
          </w:tcPr>
          <w:p w14:paraId="5BA0EDA9" w14:textId="35881CF4" w:rsidR="00D50C62" w:rsidRDefault="00D50C62" w:rsidP="00607811">
            <w:pPr>
              <w:spacing w:before="120" w:after="120"/>
              <w:rPr>
                <w:rFonts w:asciiTheme="minorHAnsi" w:hAnsiTheme="minorHAnsi" w:cstheme="minorHAnsi"/>
              </w:rPr>
            </w:pPr>
            <w:r>
              <w:rPr>
                <w:rFonts w:asciiTheme="minorHAnsi" w:hAnsiTheme="minorHAnsi" w:cstheme="minorHAnsi"/>
              </w:rPr>
              <w:lastRenderedPageBreak/>
              <w:t>R4-200</w:t>
            </w:r>
            <w:r w:rsidR="004E2779">
              <w:rPr>
                <w:rFonts w:asciiTheme="minorHAnsi" w:hAnsiTheme="minorHAnsi" w:cstheme="minorHAnsi"/>
              </w:rPr>
              <w:t>0733</w:t>
            </w:r>
          </w:p>
        </w:tc>
        <w:tc>
          <w:tcPr>
            <w:tcW w:w="1424" w:type="dxa"/>
          </w:tcPr>
          <w:p w14:paraId="47CA5D76" w14:textId="7AFF3DC6" w:rsidR="00D50C62" w:rsidRDefault="004E2779" w:rsidP="00607811">
            <w:pPr>
              <w:spacing w:before="120" w:after="120"/>
              <w:rPr>
                <w:rFonts w:asciiTheme="minorHAnsi" w:hAnsiTheme="minorHAnsi" w:cstheme="minorHAnsi"/>
              </w:rPr>
            </w:pPr>
            <w:r>
              <w:rPr>
                <w:rFonts w:asciiTheme="minorHAnsi" w:hAnsiTheme="minorHAnsi" w:cstheme="minorHAnsi"/>
              </w:rPr>
              <w:t>Qualcomm</w:t>
            </w:r>
          </w:p>
        </w:tc>
        <w:tc>
          <w:tcPr>
            <w:tcW w:w="6585" w:type="dxa"/>
          </w:tcPr>
          <w:p w14:paraId="30452CA2" w14:textId="3D7268D5" w:rsidR="009B005D" w:rsidRPr="009B005D" w:rsidRDefault="009B005D" w:rsidP="009B005D">
            <w:pPr>
              <w:rPr>
                <w:lang w:val="en-US"/>
              </w:rPr>
            </w:pPr>
            <w:r w:rsidRPr="009B005D">
              <w:rPr>
                <w:lang w:val="en-US"/>
              </w:rPr>
              <w:t xml:space="preserve"> Max number of DL PRS resources per frequency layer constrained by UE capability is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min</m:t>
                  </m:r>
                </m:fName>
                <m:e>
                  <m:r>
                    <w:rPr>
                      <w:rFonts w:ascii="Cambria Math" w:hAnsi="Cambria Math"/>
                      <w:lang w:val="en-US"/>
                    </w:rPr>
                    <m:t>(X2.X3.X4 , X7)</m:t>
                  </m:r>
                </m:e>
              </m:func>
            </m:oMath>
          </w:p>
          <w:p w14:paraId="68CE1F03" w14:textId="4B64E615" w:rsidR="009B005D" w:rsidRPr="009B005D" w:rsidRDefault="009B005D" w:rsidP="009B005D">
            <w:pPr>
              <w:pStyle w:val="TAL"/>
              <w:rPr>
                <w:rFonts w:ascii="Times New Roman" w:hAnsi="Times New Roman"/>
                <w:sz w:val="20"/>
                <w:lang w:eastAsia="ja-JP"/>
              </w:rPr>
            </w:pPr>
            <w:r w:rsidRPr="009B005D">
              <w:rPr>
                <w:rFonts w:ascii="Times New Roman" w:hAnsi="Times New Roman"/>
                <w:sz w:val="20"/>
              </w:rPr>
              <w:t xml:space="preserve">The total number of required PRS periods, in units of </w:t>
            </w:r>
            <w:r w:rsidRPr="009B005D">
              <w:rPr>
                <w:rFonts w:ascii="Times New Roman" w:hAnsi="Times New Roman"/>
                <w:sz w:val="20"/>
                <w:szCs w:val="22"/>
              </w:rPr>
              <w:t>T</w:t>
            </w:r>
            <w:r w:rsidRPr="009B005D">
              <w:rPr>
                <w:rFonts w:ascii="Times New Roman" w:hAnsi="Times New Roman"/>
                <w:sz w:val="20"/>
                <w:szCs w:val="22"/>
                <w:vertAlign w:val="subscript"/>
              </w:rPr>
              <w:t>PRS</w:t>
            </w:r>
            <w:r w:rsidRPr="009B005D">
              <w:rPr>
                <w:rFonts w:ascii="Times New Roman" w:hAnsi="Times New Roman"/>
                <w:sz w:val="20"/>
              </w:rPr>
              <w:t xml:space="preserve">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r>
                <w:rPr>
                  <w:rFonts w:ascii="Cambria Math" w:hAnsi="Cambria Math"/>
                  <w:sz w:val="20"/>
                  <w:lang w:val="en-US"/>
                </w:rPr>
                <m:t xml:space="preserve"> </m:t>
              </m:r>
            </m:oMath>
            <w:r w:rsidRPr="009B005D">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den>
                  </m:f>
                </m:e>
              </m:d>
            </m:oMath>
            <w:r w:rsidRPr="009B005D">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1</m:t>
                          </m:r>
                        </m:sub>
                      </m:sSub>
                    </m:num>
                    <m:den>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1</m:t>
                          </m:r>
                        </m:sub>
                      </m:sSub>
                    </m:den>
                  </m:f>
                </m:e>
              </m:d>
            </m:oMath>
            <w:r w:rsidRPr="009B005D">
              <w:rPr>
                <w:rFonts w:ascii="Times New Roman" w:hAnsi="Times New Roman"/>
                <w:sz w:val="20"/>
                <w:lang w:eastAsia="ja-JP"/>
              </w:rPr>
              <w:t xml:space="preserve"> and {N1, T1} is the signalled capability duplet for PRS processing. </w:t>
            </w:r>
          </w:p>
          <w:p w14:paraId="46889FF7" w14:textId="77777777" w:rsidR="009B005D" w:rsidRPr="009B005D" w:rsidRDefault="009B005D" w:rsidP="009B005D">
            <w:pPr>
              <w:pStyle w:val="TAL"/>
              <w:rPr>
                <w:rFonts w:ascii="Times New Roman" w:hAnsi="Times New Roman"/>
                <w:sz w:val="20"/>
                <w:lang w:eastAsia="ja-JP"/>
              </w:rPr>
            </w:pPr>
          </w:p>
          <w:p w14:paraId="026D9376" w14:textId="77777777" w:rsidR="009B005D" w:rsidRPr="009B005D" w:rsidRDefault="009B005D" w:rsidP="009B005D">
            <w:pPr>
              <w:pStyle w:val="TAL"/>
              <w:rPr>
                <w:rFonts w:ascii="Times New Roman" w:hAnsi="Times New Roman"/>
                <w:sz w:val="20"/>
                <w:lang w:eastAsia="ja-JP"/>
              </w:rPr>
            </w:pPr>
          </w:p>
          <w:p w14:paraId="40BEC958" w14:textId="70547732" w:rsidR="009B005D" w:rsidRPr="009B005D" w:rsidRDefault="009B005D" w:rsidP="009B005D">
            <w:pPr>
              <w:pStyle w:val="TAL"/>
              <w:rPr>
                <w:rFonts w:ascii="Times New Roman" w:hAnsi="Times New Roman"/>
                <w:sz w:val="20"/>
                <w:lang w:eastAsia="ja-JP"/>
              </w:rPr>
            </w:pPr>
            <w:r w:rsidRPr="009B005D">
              <w:rPr>
                <w:rFonts w:ascii="Times New Roman" w:hAnsi="Times New Roman"/>
                <w:sz w:val="20"/>
              </w:rPr>
              <w:t>The total number of PRS periods, in units of T</w:t>
            </w:r>
            <w:r w:rsidRPr="009B005D">
              <w:rPr>
                <w:rFonts w:ascii="Times New Roman" w:hAnsi="Times New Roman"/>
                <w:sz w:val="20"/>
                <w:vertAlign w:val="subscript"/>
              </w:rPr>
              <w:t>PRS</w:t>
            </w:r>
            <w:r w:rsidRPr="009B005D">
              <w:rPr>
                <w:rFonts w:ascii="Times New Roman" w:hAnsi="Times New Roman"/>
                <w:sz w:val="20"/>
              </w:rPr>
              <w:t xml:space="preserve">, required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total,symbols</m:t>
                  </m:r>
                </m:sub>
              </m:sSub>
              <m:r>
                <w:rPr>
                  <w:rFonts w:ascii="Cambria Math" w:hAnsi="Cambria Math"/>
                  <w:sz w:val="20"/>
                  <w:lang w:val="en-US"/>
                </w:rPr>
                <m:t xml:space="preserve"> </m:t>
              </m:r>
            </m:oMath>
            <w:r w:rsidRPr="009B005D">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den>
                  </m:f>
                </m:e>
              </m:d>
            </m:oMath>
            <w:r w:rsidRPr="009B005D">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total,symbols</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den>
                  </m:f>
                </m:e>
              </m:d>
            </m:oMath>
            <w:r w:rsidRPr="009B005D">
              <w:rPr>
                <w:rFonts w:ascii="Times New Roman" w:hAnsi="Times New Roman"/>
                <w:sz w:val="20"/>
                <w:lang w:eastAsia="ja-JP"/>
              </w:rPr>
              <w:t xml:space="preserve"> and {N2, T2} is the signalled capability duplet for PRS buffering.</w:t>
            </w:r>
          </w:p>
          <w:p w14:paraId="723F06A4" w14:textId="77777777" w:rsidR="009B005D" w:rsidRPr="009B005D" w:rsidRDefault="009B005D" w:rsidP="009B005D">
            <w:pPr>
              <w:pStyle w:val="TAL"/>
              <w:rPr>
                <w:rFonts w:ascii="Times New Roman" w:hAnsi="Times New Roman"/>
                <w:sz w:val="20"/>
                <w:lang w:eastAsia="ja-JP"/>
              </w:rPr>
            </w:pPr>
          </w:p>
          <w:p w14:paraId="76EEB1F8" w14:textId="77777777" w:rsidR="009B005D" w:rsidRPr="009B005D" w:rsidRDefault="009B005D" w:rsidP="009B005D">
            <w:pPr>
              <w:pStyle w:val="TAL"/>
              <w:rPr>
                <w:rFonts w:ascii="Times New Roman" w:hAnsi="Times New Roman"/>
                <w:sz w:val="20"/>
                <w:lang w:eastAsia="ja-JP"/>
              </w:rPr>
            </w:pPr>
          </w:p>
          <w:p w14:paraId="3E2E629E" w14:textId="3C298B74" w:rsidR="009B005D" w:rsidRPr="009B005D" w:rsidRDefault="009B005D" w:rsidP="009B005D">
            <w:pPr>
              <w:pStyle w:val="TAL"/>
              <w:rPr>
                <w:rFonts w:ascii="Times New Roman" w:hAnsi="Times New Roman"/>
                <w:sz w:val="20"/>
                <w:lang w:eastAsia="ja-JP"/>
              </w:rPr>
            </w:pPr>
            <w:r w:rsidRPr="009B005D">
              <w:rPr>
                <w:rFonts w:ascii="Times New Roman" w:hAnsi="Times New Roman"/>
                <w:sz w:val="20"/>
              </w:rPr>
              <w:t xml:space="preserve"> PRS measurement period for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oMath>
            <w:r w:rsidRPr="009B005D">
              <w:rPr>
                <w:rFonts w:ascii="Times New Roman" w:hAnsi="Times New Roman"/>
                <w:sz w:val="20"/>
                <w:lang w:val="en-US"/>
              </w:rPr>
              <w:t xml:space="preserve"> PRS resources in one frequency layer </w:t>
            </w:r>
            <w:r w:rsidRPr="009B005D">
              <w:rPr>
                <w:rFonts w:ascii="Times New Roman" w:hAnsi="Times New Roman"/>
                <w:sz w:val="20"/>
              </w:rPr>
              <w:t xml:space="preserve">can be expressed as </w:t>
            </w:r>
            <m:oMath>
              <m:r>
                <m:rPr>
                  <m:sty m:val="p"/>
                </m:rPr>
                <w:rPr>
                  <w:rFonts w:ascii="Cambria Math" w:hAnsi="Cambria Math"/>
                  <w:sz w:val="20"/>
                  <w:lang w:eastAsia="ja-JP"/>
                </w:rPr>
                <w:br/>
              </m:r>
            </m:oMath>
            <m:oMathPara>
              <m:oMath>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 meas</m:t>
                    </m:r>
                  </m:sub>
                </m:sSub>
                <m:r>
                  <w:rPr>
                    <w:rFonts w:ascii="Cambria Math" w:hAnsi="Cambria Math"/>
                    <w:sz w:val="20"/>
                    <w:lang w:eastAsia="ja-JP"/>
                  </w:rPr>
                  <m:t>=</m:t>
                </m:r>
                <m:func>
                  <m:funcPr>
                    <m:ctrlPr>
                      <w:rPr>
                        <w:rFonts w:ascii="Cambria Math" w:hAnsi="Cambria Math"/>
                        <w:sz w:val="20"/>
                        <w:lang w:eastAsia="ja-JP"/>
                      </w:rPr>
                    </m:ctrlPr>
                  </m:funcPr>
                  <m:fName>
                    <m:r>
                      <m:rPr>
                        <m:sty m:val="p"/>
                      </m:rPr>
                      <w:rPr>
                        <w:rFonts w:ascii="Cambria Math" w:hAnsi="Cambria Math"/>
                        <w:sz w:val="20"/>
                        <w:lang w:eastAsia="ja-JP"/>
                      </w:rPr>
                      <m:t>max</m:t>
                    </m:r>
                  </m:fName>
                  <m:e>
                    <m:d>
                      <m:dPr>
                        <m:ctrlPr>
                          <w:rPr>
                            <w:rFonts w:ascii="Cambria Math" w:hAnsi="Cambria Math"/>
                            <w:i/>
                            <w:sz w:val="20"/>
                            <w:lang w:eastAsia="ja-JP"/>
                          </w:rPr>
                        </m:ctrlPr>
                      </m:dPr>
                      <m:e>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e>
                    </m:d>
                  </m:e>
                </m:func>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m:t>
                    </m:r>
                  </m:sub>
                </m:sSub>
              </m:oMath>
            </m:oMathPara>
          </w:p>
          <w:p w14:paraId="148A140E" w14:textId="77777777" w:rsidR="009B005D" w:rsidRPr="009B005D" w:rsidRDefault="009B005D" w:rsidP="009B005D">
            <w:r w:rsidRPr="009B005D">
              <w:t xml:space="preserve">Where </w:t>
            </w:r>
          </w:p>
          <w:p w14:paraId="10300999" w14:textId="0BAC4D20" w:rsidR="009B005D" w:rsidRPr="009B005D" w:rsidRDefault="002210A5" w:rsidP="0072416E">
            <w:pPr>
              <w:pStyle w:val="afe"/>
              <w:numPr>
                <w:ilvl w:val="0"/>
                <w:numId w:val="21"/>
              </w:numPr>
              <w:overflowPunct/>
              <w:autoSpaceDE/>
              <w:autoSpaceDN/>
              <w:adjustRightInd/>
              <w:spacing w:after="0"/>
              <w:ind w:firstLineChars="0"/>
              <w:contextualSpacing/>
              <w:textAlignment w:val="auto"/>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oMath>
            <w:r w:rsidR="009B005D" w:rsidRPr="009B005D">
              <w:rPr>
                <w:lang w:eastAsia="ja-JP"/>
              </w:rPr>
              <w:t xml:space="preserve"> is the UE processing time as expressed in Observation 3 (FFS)</w:t>
            </w:r>
          </w:p>
          <w:p w14:paraId="1DECE204" w14:textId="74CB6411" w:rsidR="009B005D" w:rsidRPr="009B005D" w:rsidRDefault="002210A5" w:rsidP="0072416E">
            <w:pPr>
              <w:pStyle w:val="afe"/>
              <w:numPr>
                <w:ilvl w:val="0"/>
                <w:numId w:val="21"/>
              </w:numPr>
              <w:overflowPunct/>
              <w:autoSpaceDE/>
              <w:autoSpaceDN/>
              <w:adjustRightInd/>
              <w:spacing w:after="0"/>
              <w:ind w:firstLineChars="0"/>
              <w:contextualSpacing/>
              <w:textAlignment w:val="auto"/>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009B005D" w:rsidRPr="009B005D">
              <w:rPr>
                <w:lang w:eastAsia="ja-JP"/>
              </w:rPr>
              <w:t xml:space="preserve"> is the UE buffering time as expressed in Observation 4 (FFS)</w:t>
            </w:r>
          </w:p>
          <w:p w14:paraId="39705561" w14:textId="351B5ECA" w:rsidR="00D50C62" w:rsidRPr="009B005D" w:rsidRDefault="009B005D" w:rsidP="0072416E">
            <w:pPr>
              <w:pStyle w:val="afe"/>
              <w:numPr>
                <w:ilvl w:val="0"/>
                <w:numId w:val="21"/>
              </w:numPr>
              <w:overflowPunct/>
              <w:autoSpaceDE/>
              <w:autoSpaceDN/>
              <w:adjustRightInd/>
              <w:spacing w:after="0"/>
              <w:ind w:firstLineChars="0"/>
              <w:contextualSpacing/>
              <w:textAlignment w:val="auto"/>
            </w:pPr>
            <w:r w:rsidRPr="009B005D">
              <w:t xml:space="preserve">When UE signals a list of {N1,T1} and {N2,T2}, as opposed to one {N1,T1} and one {N2,T2}, a separate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9B005D">
              <w:t xml:space="preserve"> is derived for each pair and max of all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9B005D">
              <w:rPr>
                <w:lang w:eastAsia="ja-JP"/>
              </w:rPr>
              <w:t xml:space="preserve"> is used.</w:t>
            </w:r>
          </w:p>
        </w:tc>
      </w:tr>
      <w:tr w:rsidR="009B005D" w14:paraId="26CF9809" w14:textId="77777777" w:rsidTr="00607811">
        <w:trPr>
          <w:trHeight w:val="468"/>
        </w:trPr>
        <w:tc>
          <w:tcPr>
            <w:tcW w:w="1622" w:type="dxa"/>
          </w:tcPr>
          <w:p w14:paraId="59307A10" w14:textId="7B15F5B4" w:rsidR="009B005D" w:rsidRDefault="00E62BE7" w:rsidP="00607811">
            <w:pPr>
              <w:spacing w:before="120" w:after="120"/>
              <w:rPr>
                <w:rFonts w:asciiTheme="minorHAnsi" w:hAnsiTheme="minorHAnsi" w:cstheme="minorHAnsi"/>
              </w:rPr>
            </w:pPr>
            <w:r>
              <w:rPr>
                <w:rFonts w:asciiTheme="minorHAnsi" w:hAnsiTheme="minorHAnsi" w:cstheme="minorHAnsi"/>
              </w:rPr>
              <w:t>R4-2001639</w:t>
            </w:r>
          </w:p>
        </w:tc>
        <w:tc>
          <w:tcPr>
            <w:tcW w:w="1424" w:type="dxa"/>
          </w:tcPr>
          <w:p w14:paraId="33C79C98" w14:textId="1F1D3743" w:rsidR="009B005D" w:rsidRDefault="00E62BE7" w:rsidP="00607811">
            <w:pPr>
              <w:spacing w:before="120" w:after="120"/>
              <w:rPr>
                <w:rFonts w:asciiTheme="minorHAnsi" w:hAnsiTheme="minorHAnsi" w:cstheme="minorHAnsi"/>
              </w:rPr>
            </w:pPr>
            <w:r>
              <w:rPr>
                <w:rFonts w:asciiTheme="minorHAnsi" w:hAnsiTheme="minorHAnsi" w:cstheme="minorHAnsi"/>
              </w:rPr>
              <w:t>Huawei, HiSi</w:t>
            </w:r>
          </w:p>
        </w:tc>
        <w:tc>
          <w:tcPr>
            <w:tcW w:w="6585" w:type="dxa"/>
          </w:tcPr>
          <w:p w14:paraId="0BCF3276" w14:textId="3EDDBE36" w:rsidR="009B005D" w:rsidRPr="009B005D" w:rsidRDefault="00E62BE7" w:rsidP="009B005D">
            <w:pPr>
              <w:rPr>
                <w:lang w:val="en-US"/>
              </w:rPr>
            </w:pPr>
            <w:r w:rsidRPr="00C33FFC">
              <w:rPr>
                <w:rFonts w:eastAsia="宋体"/>
                <w:bCs/>
                <w:lang w:eastAsia="zh-CN"/>
              </w:rPr>
              <w:t>Re-use the measurement period requirements of RSTD for Rx-Tx time different</w:t>
            </w:r>
            <w:r w:rsidRPr="00C33FFC">
              <w:rPr>
                <w:rFonts w:eastAsia="宋体" w:hint="eastAsia"/>
                <w:bCs/>
                <w:lang w:eastAsia="zh-CN"/>
              </w:rPr>
              <w:t xml:space="preserve"> measurement</w:t>
            </w:r>
            <w:r w:rsidRPr="00C33FFC">
              <w:rPr>
                <w:rFonts w:eastAsia="宋体"/>
                <w:bCs/>
                <w:lang w:eastAsia="zh-CN"/>
              </w:rPr>
              <w:t xml:space="preserve">. </w:t>
            </w:r>
            <w:r w:rsidRPr="00C33FFC">
              <w:rPr>
                <w:rFonts w:eastAsia="宋体" w:hint="eastAsia"/>
                <w:bCs/>
                <w:lang w:eastAsia="zh-CN"/>
              </w:rPr>
              <w:t xml:space="preserve"> </w:t>
            </w:r>
          </w:p>
        </w:tc>
      </w:tr>
      <w:tr w:rsidR="00E62BE7" w14:paraId="20F096D9" w14:textId="77777777" w:rsidTr="00607811">
        <w:trPr>
          <w:trHeight w:val="468"/>
        </w:trPr>
        <w:tc>
          <w:tcPr>
            <w:tcW w:w="1622" w:type="dxa"/>
          </w:tcPr>
          <w:p w14:paraId="240EEFC7" w14:textId="35C6370B" w:rsidR="00E62BE7" w:rsidRDefault="00E62BE7" w:rsidP="00607811">
            <w:pPr>
              <w:spacing w:before="120" w:after="120"/>
              <w:rPr>
                <w:rFonts w:asciiTheme="minorHAnsi" w:hAnsiTheme="minorHAnsi" w:cstheme="minorHAnsi"/>
              </w:rPr>
            </w:pPr>
            <w:r>
              <w:rPr>
                <w:rFonts w:asciiTheme="minorHAnsi" w:hAnsiTheme="minorHAnsi" w:cstheme="minorHAnsi"/>
              </w:rPr>
              <w:t>R4-2001</w:t>
            </w:r>
            <w:r w:rsidR="00A42C84">
              <w:rPr>
                <w:rFonts w:asciiTheme="minorHAnsi" w:hAnsiTheme="minorHAnsi" w:cstheme="minorHAnsi"/>
              </w:rPr>
              <w:t>940</w:t>
            </w:r>
          </w:p>
        </w:tc>
        <w:tc>
          <w:tcPr>
            <w:tcW w:w="1424" w:type="dxa"/>
          </w:tcPr>
          <w:p w14:paraId="6C117816" w14:textId="0F898167" w:rsidR="00E62BE7" w:rsidRDefault="00E62BE7" w:rsidP="00607811">
            <w:pPr>
              <w:spacing w:before="120" w:after="120"/>
              <w:rPr>
                <w:rFonts w:asciiTheme="minorHAnsi" w:hAnsiTheme="minorHAnsi" w:cstheme="minorHAnsi"/>
              </w:rPr>
            </w:pPr>
            <w:r>
              <w:rPr>
                <w:rFonts w:asciiTheme="minorHAnsi" w:hAnsiTheme="minorHAnsi" w:cstheme="minorHAnsi"/>
              </w:rPr>
              <w:t>Ericsson</w:t>
            </w:r>
          </w:p>
        </w:tc>
        <w:tc>
          <w:tcPr>
            <w:tcW w:w="6585" w:type="dxa"/>
          </w:tcPr>
          <w:p w14:paraId="24A12A56" w14:textId="77777777" w:rsidR="00A42C84" w:rsidRDefault="00A42C84" w:rsidP="00A42C84">
            <w:pPr>
              <w:jc w:val="both"/>
              <w:rPr>
                <w:lang w:eastAsia="x-none"/>
              </w:rPr>
            </w:pPr>
            <w:r w:rsidRPr="00A72F9C">
              <w:rPr>
                <w:lang w:eastAsia="x-none"/>
              </w:rPr>
              <w:t xml:space="preserve">UE Rx-Tx measurement period depends on PRS periodicity and SRS periodicity and is based on </w:t>
            </w:r>
          </w:p>
          <w:p w14:paraId="2F02CFDB" w14:textId="3BE6E9B9" w:rsidR="00A42C84" w:rsidRPr="00A42C84" w:rsidRDefault="00A42C84" w:rsidP="00A42C84">
            <w:pPr>
              <w:jc w:val="both"/>
              <w:rPr>
                <w:color w:val="FF0000"/>
                <w:lang w:eastAsia="x-none"/>
              </w:rPr>
            </w:pPr>
            <w:r w:rsidRPr="00A72F9C">
              <w:rPr>
                <w:lang w:eastAsia="x-none"/>
              </w:rPr>
              <w:t>UE Rx-Tx measurement period is extended, but not more than a certain maximum, to compensate for the number of PRS occasions not available at the UE over a certain time period due to their overlap with SSB symbols, at least when the number of the non-available PRS occasions is large (e.g., &gt;X% of the needed samples) and the SSB symbols location is known to the UE.</w:t>
            </w:r>
          </w:p>
          <w:p w14:paraId="19ECC633" w14:textId="77777777" w:rsidR="00A42C84" w:rsidRPr="00A72F9C" w:rsidRDefault="00A42C84" w:rsidP="0072416E">
            <w:pPr>
              <w:numPr>
                <w:ilvl w:val="0"/>
                <w:numId w:val="33"/>
              </w:numPr>
              <w:jc w:val="both"/>
              <w:rPr>
                <w:lang w:eastAsia="x-none"/>
              </w:rPr>
            </w:pPr>
            <w:r w:rsidRPr="00A72F9C">
              <w:rPr>
                <w:lang w:eastAsia="x-none"/>
              </w:rPr>
              <w:t>Similarly, the impact of dropped SRS on the measurement period needs to be accounted for.</w:t>
            </w:r>
          </w:p>
          <w:p w14:paraId="2B7C4A80" w14:textId="27911627" w:rsidR="00A42C84" w:rsidRPr="00A72F9C" w:rsidRDefault="00A42C84" w:rsidP="00A42C84">
            <w:pPr>
              <w:jc w:val="both"/>
              <w:rPr>
                <w:lang w:eastAsia="x-none"/>
              </w:rPr>
            </w:pPr>
            <w:r w:rsidRPr="00A72F9C">
              <w:rPr>
                <w:lang w:eastAsia="x-none"/>
              </w:rPr>
              <w:t>When the measurement period is extended, the increase in the measurement period depends at least on the periodicity of the PRS/SRS resource which has non-available occasions and the number of such non-available PRS/SRS occasions, but may further depend on the measurement gap configuration, DRX, etc.</w:t>
            </w:r>
          </w:p>
          <w:p w14:paraId="5A42DE46" w14:textId="77777777" w:rsidR="00A42C84" w:rsidRPr="00A72F9C" w:rsidRDefault="00A42C84" w:rsidP="0072416E">
            <w:pPr>
              <w:numPr>
                <w:ilvl w:val="0"/>
                <w:numId w:val="33"/>
              </w:numPr>
              <w:jc w:val="both"/>
              <w:rPr>
                <w:lang w:eastAsia="x-none"/>
              </w:rPr>
            </w:pPr>
            <w:r w:rsidRPr="00A72F9C">
              <w:rPr>
                <w:lang w:eastAsia="x-none"/>
              </w:rPr>
              <w:t>The extension is proportional to max(T_PRS,T_SRS)*N, where T_PRS and T_SRS are the PRS periodicity and SRS periodicity, respectively, and N is the number of time intervals of length max(T_PRS,T_SRS) where at least one of PRS and SRS is dropped.</w:t>
            </w:r>
          </w:p>
          <w:p w14:paraId="52561219" w14:textId="365BFDC4" w:rsidR="00A42C84" w:rsidRPr="00A72F9C" w:rsidRDefault="00A42C84" w:rsidP="00A42C84">
            <w:pPr>
              <w:jc w:val="both"/>
              <w:rPr>
                <w:rFonts w:eastAsia="宋体"/>
                <w:spacing w:val="2"/>
                <w:lang w:val="x-none" w:eastAsia="x-none"/>
              </w:rPr>
            </w:pPr>
            <w:r w:rsidRPr="00A72F9C">
              <w:rPr>
                <w:lang w:eastAsia="x-none"/>
              </w:rPr>
              <w:t>If the number of PRS/SRS occasions not available at the UE exceeds an acceptable limit, the measurement can be dropped, i.e., no further extension of the measurement period is allowed.</w:t>
            </w:r>
          </w:p>
          <w:p w14:paraId="7538D92D" w14:textId="250B3F6B" w:rsidR="00E62BE7" w:rsidRPr="00A42C84" w:rsidRDefault="00A42C84" w:rsidP="00A42C84">
            <w:pPr>
              <w:jc w:val="both"/>
              <w:rPr>
                <w:lang w:eastAsia="x-none"/>
              </w:rPr>
            </w:pPr>
            <w:r w:rsidRPr="00A72F9C">
              <w:rPr>
                <w:lang w:eastAsia="x-none"/>
              </w:rPr>
              <w:t xml:space="preserve">When the on-going UE Rx-Tx measurement continues under a serving cell change, the UE Rx-Tx time difference measurement period is extended, and the </w:t>
            </w:r>
            <w:r w:rsidRPr="00A72F9C">
              <w:rPr>
                <w:lang w:eastAsia="x-none"/>
              </w:rPr>
              <w:lastRenderedPageBreak/>
              <w:t>extension depends on the number of serving cell changes and on the corresponding interruption time.</w:t>
            </w:r>
          </w:p>
        </w:tc>
      </w:tr>
    </w:tbl>
    <w:p w14:paraId="09FB3CA5" w14:textId="77777777" w:rsidR="00FA5E10" w:rsidRPr="004A7544" w:rsidRDefault="00FA5E10" w:rsidP="00FA5E10"/>
    <w:p w14:paraId="06523753" w14:textId="77777777" w:rsidR="00FA5E10" w:rsidRPr="004A7544" w:rsidRDefault="00FA5E10" w:rsidP="00FA5E10">
      <w:pPr>
        <w:pStyle w:val="2"/>
      </w:pPr>
      <w:r w:rsidRPr="004A7544">
        <w:rPr>
          <w:rFonts w:hint="eastAsia"/>
        </w:rPr>
        <w:t>Open issues</w:t>
      </w:r>
      <w:r>
        <w:t xml:space="preserve"> summary</w:t>
      </w:r>
    </w:p>
    <w:p w14:paraId="4AB919B8" w14:textId="77777777" w:rsidR="0025710A" w:rsidRPr="00CC2380" w:rsidRDefault="0025710A" w:rsidP="0025710A">
      <w:pPr>
        <w:rPr>
          <w:iCs/>
          <w:color w:val="0070C0"/>
          <w:lang w:eastAsia="zh-CN"/>
        </w:rPr>
      </w:pPr>
      <w:r>
        <w:rPr>
          <w:iCs/>
          <w:color w:val="0070C0"/>
        </w:rPr>
        <w:t>Companies views on this issue are not any different from discussion on PRS-RSTD measurement period. Instead of replicating the thread, the question is posed whether companies agree to apply the same conclusions and/or agreements from Topic#5 to this topic</w:t>
      </w:r>
      <w:r w:rsidRPr="00CC2380">
        <w:rPr>
          <w:rFonts w:hint="eastAsia"/>
          <w:iCs/>
          <w:color w:val="0070C0"/>
        </w:rPr>
        <w:t>.</w:t>
      </w:r>
    </w:p>
    <w:p w14:paraId="3A1C93DB" w14:textId="51571724" w:rsidR="0025710A" w:rsidRPr="00CD2B6E" w:rsidRDefault="0025710A" w:rsidP="0025710A">
      <w:pPr>
        <w:pStyle w:val="3"/>
        <w:rPr>
          <w:sz w:val="24"/>
          <w:szCs w:val="16"/>
          <w:lang w:val="en-US"/>
        </w:rPr>
      </w:pPr>
      <w:r w:rsidRPr="00CD2B6E">
        <w:rPr>
          <w:sz w:val="24"/>
          <w:szCs w:val="16"/>
          <w:lang w:val="en-US"/>
        </w:rPr>
        <w:t xml:space="preserve">Sub-topic </w:t>
      </w:r>
      <w:r w:rsidR="00D81FBD" w:rsidRPr="00CD2B6E">
        <w:rPr>
          <w:sz w:val="24"/>
          <w:szCs w:val="16"/>
          <w:lang w:val="en-US"/>
        </w:rPr>
        <w:t>2</w:t>
      </w:r>
      <w:r w:rsidR="005D2874" w:rsidRPr="00CD2B6E">
        <w:rPr>
          <w:sz w:val="24"/>
          <w:szCs w:val="16"/>
          <w:lang w:val="en-US"/>
        </w:rPr>
        <w:t>1</w:t>
      </w:r>
      <w:r w:rsidRPr="00CD2B6E">
        <w:rPr>
          <w:sz w:val="24"/>
          <w:szCs w:val="16"/>
          <w:lang w:val="en-US"/>
        </w:rPr>
        <w:t>-1</w:t>
      </w:r>
      <w:r w:rsidR="00861649" w:rsidRPr="00CD2B6E">
        <w:rPr>
          <w:sz w:val="24"/>
          <w:szCs w:val="16"/>
          <w:lang w:val="en-US"/>
        </w:rPr>
        <w:t xml:space="preserve"> Principals of Rx-Tx measurement period</w:t>
      </w:r>
    </w:p>
    <w:p w14:paraId="7560F8D8" w14:textId="77777777" w:rsidR="0025710A" w:rsidRPr="0025636A" w:rsidRDefault="0025710A" w:rsidP="0025710A">
      <w:pPr>
        <w:rPr>
          <w:iCs/>
          <w:lang w:val="en-US" w:eastAsia="zh-CN"/>
        </w:rPr>
      </w:pPr>
      <w:r w:rsidRPr="0025636A">
        <w:rPr>
          <w:iCs/>
          <w:lang w:val="en-US" w:eastAsia="zh-CN"/>
        </w:rPr>
        <w:t xml:space="preserve">Can the same </w:t>
      </w:r>
      <w:r>
        <w:rPr>
          <w:iCs/>
          <w:lang w:val="en-US" w:eastAsia="zh-CN"/>
        </w:rPr>
        <w:t>principals in the definition of</w:t>
      </w:r>
      <w:r w:rsidRPr="0025636A">
        <w:rPr>
          <w:iCs/>
          <w:lang w:val="en-US" w:eastAsia="zh-CN"/>
        </w:rPr>
        <w:t xml:space="preserve"> PRS-RSTD measurement</w:t>
      </w:r>
      <w:r>
        <w:rPr>
          <w:iCs/>
          <w:lang w:val="en-US" w:eastAsia="zh-CN"/>
        </w:rPr>
        <w:t xml:space="preserve"> period</w:t>
      </w:r>
      <w:r w:rsidRPr="0025636A">
        <w:rPr>
          <w:iCs/>
          <w:lang w:val="en-US" w:eastAsia="zh-CN"/>
        </w:rPr>
        <w:t xml:space="preserve"> be applicable to PRS-RSRP measurement</w:t>
      </w:r>
      <w:r>
        <w:rPr>
          <w:iCs/>
          <w:lang w:val="en-US" w:eastAsia="zh-CN"/>
        </w:rPr>
        <w:t xml:space="preserve"> period</w:t>
      </w:r>
      <w:r w:rsidRPr="0025636A">
        <w:rPr>
          <w:iCs/>
          <w:lang w:val="en-US" w:eastAsia="zh-CN"/>
        </w:rPr>
        <w:t>?</w:t>
      </w:r>
    </w:p>
    <w:p w14:paraId="243770D4" w14:textId="77777777" w:rsidR="0025710A" w:rsidRPr="0025636A" w:rsidRDefault="0025710A" w:rsidP="0072416E">
      <w:pPr>
        <w:pStyle w:val="afe"/>
        <w:numPr>
          <w:ilvl w:val="0"/>
          <w:numId w:val="29"/>
        </w:numPr>
        <w:ind w:firstLineChars="0"/>
        <w:rPr>
          <w:iCs/>
          <w:lang w:eastAsia="zh-CN"/>
        </w:rPr>
      </w:pPr>
      <w:r w:rsidRPr="0025636A">
        <w:rPr>
          <w:iCs/>
          <w:lang w:eastAsia="zh-CN"/>
        </w:rPr>
        <w:t>Option 1. Yes (Ericsson, Huawei, MediaTek</w:t>
      </w:r>
      <w:r>
        <w:rPr>
          <w:iCs/>
          <w:lang w:eastAsia="zh-CN"/>
        </w:rPr>
        <w:t>, Qualcomm</w:t>
      </w:r>
      <w:r w:rsidRPr="0025636A">
        <w:rPr>
          <w:iCs/>
          <w:lang w:eastAsia="zh-CN"/>
        </w:rPr>
        <w:t>)</w:t>
      </w:r>
    </w:p>
    <w:p w14:paraId="7DF04051" w14:textId="77777777" w:rsidR="0025710A" w:rsidRPr="0025636A" w:rsidRDefault="0025710A" w:rsidP="0072416E">
      <w:pPr>
        <w:pStyle w:val="afe"/>
        <w:numPr>
          <w:ilvl w:val="0"/>
          <w:numId w:val="29"/>
        </w:numPr>
        <w:ind w:firstLineChars="0"/>
        <w:rPr>
          <w:iCs/>
          <w:lang w:eastAsia="zh-CN"/>
        </w:rPr>
      </w:pPr>
      <w:r w:rsidRPr="0025636A">
        <w:rPr>
          <w:iCs/>
          <w:lang w:eastAsia="zh-CN"/>
        </w:rPr>
        <w:t>Option 2. No (please elaborate)</w:t>
      </w:r>
    </w:p>
    <w:p w14:paraId="04E05253" w14:textId="77777777" w:rsidR="0025710A" w:rsidRPr="00BB1C16" w:rsidRDefault="0025710A" w:rsidP="0025710A">
      <w:pPr>
        <w:rPr>
          <w:lang w:val="en-US" w:eastAsia="zh-CN"/>
        </w:rPr>
      </w:pPr>
      <w:r w:rsidRPr="0025636A">
        <w:rPr>
          <w:highlight w:val="yellow"/>
          <w:lang w:val="en-US" w:eastAsia="zh-CN"/>
        </w:rPr>
        <w:t>Recommended WF</w:t>
      </w:r>
      <w:r w:rsidRPr="0025636A">
        <w:rPr>
          <w:lang w:val="en-US" w:eastAsia="zh-CN"/>
        </w:rPr>
        <w:t>: Further discussion needed. Collect companies’ views</w:t>
      </w:r>
    </w:p>
    <w:p w14:paraId="44F489F7" w14:textId="7B4BFC6A" w:rsidR="002077E9" w:rsidRPr="00CD2B6E" w:rsidRDefault="002077E9" w:rsidP="002077E9">
      <w:pPr>
        <w:pStyle w:val="3"/>
        <w:rPr>
          <w:sz w:val="24"/>
          <w:szCs w:val="16"/>
          <w:lang w:val="en-US"/>
        </w:rPr>
      </w:pPr>
      <w:r w:rsidRPr="00CD2B6E">
        <w:rPr>
          <w:sz w:val="24"/>
          <w:szCs w:val="16"/>
          <w:lang w:val="en-US"/>
        </w:rPr>
        <w:t>Sub-topic 2</w:t>
      </w:r>
      <w:r w:rsidR="005D2874" w:rsidRPr="00CD2B6E">
        <w:rPr>
          <w:sz w:val="24"/>
          <w:szCs w:val="16"/>
          <w:lang w:val="en-US"/>
        </w:rPr>
        <w:t>1</w:t>
      </w:r>
      <w:r w:rsidRPr="00CD2B6E">
        <w:rPr>
          <w:sz w:val="24"/>
          <w:szCs w:val="16"/>
          <w:lang w:val="en-US"/>
        </w:rPr>
        <w:t>-2</w:t>
      </w:r>
      <w:r w:rsidR="00861649" w:rsidRPr="00CD2B6E">
        <w:rPr>
          <w:sz w:val="24"/>
          <w:szCs w:val="16"/>
          <w:lang w:val="en-US"/>
        </w:rPr>
        <w:t xml:space="preserve"> Additional factors specific to Rx-Tx measurement</w:t>
      </w:r>
    </w:p>
    <w:p w14:paraId="745D9036" w14:textId="61A77DDB" w:rsidR="002077E9" w:rsidRPr="0025636A" w:rsidRDefault="002077E9" w:rsidP="002077E9">
      <w:pPr>
        <w:rPr>
          <w:iCs/>
          <w:lang w:val="en-US" w:eastAsia="zh-CN"/>
        </w:rPr>
      </w:pPr>
      <w:r>
        <w:rPr>
          <w:iCs/>
          <w:lang w:val="en-US" w:eastAsia="zh-CN"/>
        </w:rPr>
        <w:t>In addition</w:t>
      </w:r>
      <w:r w:rsidR="00F212DE">
        <w:rPr>
          <w:iCs/>
          <w:lang w:val="en-US" w:eastAsia="zh-CN"/>
        </w:rPr>
        <w:t xml:space="preserve"> to the factors outlined in SubTopic 5-2</w:t>
      </w:r>
      <w:r w:rsidR="006B49F7">
        <w:rPr>
          <w:iCs/>
          <w:lang w:val="en-US" w:eastAsia="zh-CN"/>
        </w:rPr>
        <w:t>, what are the factors</w:t>
      </w:r>
      <w:r w:rsidR="0030675B">
        <w:rPr>
          <w:iCs/>
          <w:lang w:val="en-US" w:eastAsia="zh-CN"/>
        </w:rPr>
        <w:t xml:space="preserve"> specifically</w:t>
      </w:r>
      <w:r w:rsidR="006B49F7">
        <w:rPr>
          <w:iCs/>
          <w:lang w:val="en-US" w:eastAsia="zh-CN"/>
        </w:rPr>
        <w:t xml:space="preserve"> impacting Rx-Tx time difference measurement </w:t>
      </w:r>
    </w:p>
    <w:p w14:paraId="44724C65" w14:textId="53B57915" w:rsidR="002077E9" w:rsidRPr="0025636A" w:rsidRDefault="0030675B" w:rsidP="0072416E">
      <w:pPr>
        <w:pStyle w:val="afe"/>
        <w:numPr>
          <w:ilvl w:val="0"/>
          <w:numId w:val="29"/>
        </w:numPr>
        <w:ind w:firstLineChars="0"/>
        <w:rPr>
          <w:iCs/>
          <w:lang w:eastAsia="zh-CN"/>
        </w:rPr>
      </w:pPr>
      <w:r>
        <w:rPr>
          <w:iCs/>
          <w:lang w:eastAsia="zh-CN"/>
        </w:rPr>
        <w:t>SRS resource periodicity (Ericsso</w:t>
      </w:r>
      <w:r w:rsidR="00394150">
        <w:rPr>
          <w:iCs/>
          <w:lang w:eastAsia="zh-CN"/>
        </w:rPr>
        <w:t>n)</w:t>
      </w:r>
    </w:p>
    <w:p w14:paraId="6FE9A45E" w14:textId="247051B9" w:rsidR="002077E9" w:rsidRPr="0025636A" w:rsidRDefault="002077E9" w:rsidP="0072416E">
      <w:pPr>
        <w:pStyle w:val="afe"/>
        <w:numPr>
          <w:ilvl w:val="0"/>
          <w:numId w:val="29"/>
        </w:numPr>
        <w:ind w:firstLineChars="0"/>
        <w:rPr>
          <w:iCs/>
          <w:lang w:eastAsia="zh-CN"/>
        </w:rPr>
      </w:pPr>
      <w:r w:rsidRPr="0025636A">
        <w:rPr>
          <w:iCs/>
          <w:lang w:eastAsia="zh-CN"/>
        </w:rPr>
        <w:t>O</w:t>
      </w:r>
      <w:r w:rsidR="0030675B">
        <w:rPr>
          <w:iCs/>
          <w:lang w:eastAsia="zh-CN"/>
        </w:rPr>
        <w:t xml:space="preserve">thers </w:t>
      </w:r>
      <w:r w:rsidRPr="0025636A">
        <w:rPr>
          <w:iCs/>
          <w:lang w:eastAsia="zh-CN"/>
        </w:rPr>
        <w:t>(please elaborate</w:t>
      </w:r>
      <w:r w:rsidR="0030675B">
        <w:rPr>
          <w:iCs/>
          <w:lang w:eastAsia="zh-CN"/>
        </w:rPr>
        <w:t>)</w:t>
      </w:r>
    </w:p>
    <w:p w14:paraId="715396A4" w14:textId="77777777" w:rsidR="002077E9" w:rsidRPr="00BB1C16" w:rsidRDefault="002077E9" w:rsidP="002077E9">
      <w:pPr>
        <w:rPr>
          <w:lang w:val="en-US" w:eastAsia="zh-CN"/>
        </w:rPr>
      </w:pPr>
      <w:r w:rsidRPr="0025636A">
        <w:rPr>
          <w:highlight w:val="yellow"/>
          <w:lang w:val="en-US" w:eastAsia="zh-CN"/>
        </w:rPr>
        <w:t>Recommended WF</w:t>
      </w:r>
      <w:r w:rsidRPr="0025636A">
        <w:rPr>
          <w:lang w:val="en-US" w:eastAsia="zh-CN"/>
        </w:rPr>
        <w:t>: Further discussion needed. Collect companies’ views</w:t>
      </w:r>
    </w:p>
    <w:p w14:paraId="2077C237" w14:textId="2A3D49FC" w:rsidR="00326602" w:rsidRPr="00CD2B6E" w:rsidRDefault="00326602" w:rsidP="00326602">
      <w:pPr>
        <w:pStyle w:val="3"/>
        <w:rPr>
          <w:sz w:val="24"/>
          <w:szCs w:val="16"/>
          <w:lang w:val="en-US"/>
        </w:rPr>
      </w:pPr>
      <w:r w:rsidRPr="00CD2B6E">
        <w:rPr>
          <w:sz w:val="24"/>
          <w:szCs w:val="16"/>
          <w:lang w:val="en-US"/>
        </w:rPr>
        <w:t>Sub-topic 2</w:t>
      </w:r>
      <w:r w:rsidR="005D2874" w:rsidRPr="00CD2B6E">
        <w:rPr>
          <w:sz w:val="24"/>
          <w:szCs w:val="16"/>
          <w:lang w:val="en-US"/>
        </w:rPr>
        <w:t>1</w:t>
      </w:r>
      <w:r w:rsidRPr="00CD2B6E">
        <w:rPr>
          <w:sz w:val="24"/>
          <w:szCs w:val="16"/>
          <w:lang w:val="en-US"/>
        </w:rPr>
        <w:t>-3</w:t>
      </w:r>
      <w:r w:rsidR="00861649" w:rsidRPr="00CD2B6E">
        <w:rPr>
          <w:sz w:val="24"/>
          <w:szCs w:val="16"/>
          <w:lang w:val="en-US"/>
        </w:rPr>
        <w:t xml:space="preserve"> Rx-Tx </w:t>
      </w:r>
      <w:r w:rsidR="00EC6478" w:rsidRPr="00CD2B6E">
        <w:rPr>
          <w:sz w:val="24"/>
          <w:szCs w:val="16"/>
          <w:lang w:val="en-US"/>
        </w:rPr>
        <w:t>measurement period under serving cell change</w:t>
      </w:r>
    </w:p>
    <w:p w14:paraId="473B0D1E" w14:textId="5BBA830C" w:rsidR="001A579C" w:rsidRDefault="001A579C" w:rsidP="00326602">
      <w:pPr>
        <w:rPr>
          <w:iCs/>
          <w:lang w:val="en-US" w:eastAsia="zh-CN"/>
        </w:rPr>
      </w:pPr>
      <w:r>
        <w:rPr>
          <w:iCs/>
          <w:lang w:val="en-US" w:eastAsia="zh-CN"/>
        </w:rPr>
        <w:t xml:space="preserve">PRS-RSTD measurement period is extended due to HO change as discussed in SubTopic </w:t>
      </w:r>
      <w:r w:rsidR="003D33D6">
        <w:rPr>
          <w:iCs/>
          <w:lang w:val="en-US" w:eastAsia="zh-CN"/>
        </w:rPr>
        <w:t>5-3. However, in RAN4#93 meeting, it was agreed that Rx-Tx t</w:t>
      </w:r>
      <w:r w:rsidR="00387006">
        <w:rPr>
          <w:iCs/>
          <w:lang w:val="en-US" w:eastAsia="zh-CN"/>
        </w:rPr>
        <w:t xml:space="preserve">ime difference measurement is restarted when </w:t>
      </w:r>
      <w:r w:rsidR="005666F8">
        <w:rPr>
          <w:iCs/>
          <w:lang w:val="en-US" w:eastAsia="zh-CN"/>
        </w:rPr>
        <w:t>serving cell changes</w:t>
      </w:r>
      <w:r w:rsidR="00FE11F3">
        <w:rPr>
          <w:iCs/>
          <w:lang w:val="en-US" w:eastAsia="zh-CN"/>
        </w:rPr>
        <w:t xml:space="preserve"> if the </w:t>
      </w:r>
      <w:r w:rsidR="00196E81">
        <w:rPr>
          <w:iCs/>
          <w:lang w:val="en-US" w:eastAsia="zh-CN"/>
        </w:rPr>
        <w:t xml:space="preserve">changed serving </w:t>
      </w:r>
      <w:r w:rsidR="00FE11F3">
        <w:rPr>
          <w:iCs/>
          <w:lang w:val="en-US" w:eastAsia="zh-CN"/>
        </w:rPr>
        <w:t>cell is configured with SRS</w:t>
      </w:r>
      <w:r w:rsidR="005666F8">
        <w:rPr>
          <w:iCs/>
          <w:lang w:val="en-US" w:eastAsia="zh-CN"/>
        </w:rPr>
        <w:t xml:space="preserve"> </w:t>
      </w:r>
    </w:p>
    <w:p w14:paraId="2D62732D" w14:textId="0254ACA3" w:rsidR="00326602" w:rsidRPr="0025636A" w:rsidRDefault="00F02CA6" w:rsidP="00326602">
      <w:pPr>
        <w:rPr>
          <w:iCs/>
          <w:lang w:val="en-US" w:eastAsia="zh-CN"/>
        </w:rPr>
      </w:pPr>
      <w:r>
        <w:rPr>
          <w:iCs/>
          <w:lang w:val="en-US" w:eastAsia="zh-CN"/>
        </w:rPr>
        <w:t xml:space="preserve">Does Rx-Tx time difference measurement period </w:t>
      </w:r>
      <w:r w:rsidR="00E83B44">
        <w:rPr>
          <w:iCs/>
          <w:lang w:val="en-US" w:eastAsia="zh-CN"/>
        </w:rPr>
        <w:t>need to be extended in case of serving cell change</w:t>
      </w:r>
      <w:r w:rsidR="00B675AD">
        <w:rPr>
          <w:iCs/>
          <w:lang w:val="en-US" w:eastAsia="zh-CN"/>
        </w:rPr>
        <w:t xml:space="preserve"> if serving cell change is not configured with SRS</w:t>
      </w:r>
      <w:r w:rsidR="00E83B44">
        <w:rPr>
          <w:iCs/>
          <w:lang w:val="en-US" w:eastAsia="zh-CN"/>
        </w:rPr>
        <w:t xml:space="preserve">? </w:t>
      </w:r>
      <w:r w:rsidR="00B675AD">
        <w:rPr>
          <w:iCs/>
          <w:lang w:val="en-US" w:eastAsia="zh-CN"/>
        </w:rPr>
        <w:t xml:space="preserve">Details FFS. </w:t>
      </w:r>
    </w:p>
    <w:p w14:paraId="34E94BDB" w14:textId="536D7EB4" w:rsidR="00326602" w:rsidRPr="0025636A" w:rsidRDefault="00B675AD" w:rsidP="0072416E">
      <w:pPr>
        <w:pStyle w:val="afe"/>
        <w:numPr>
          <w:ilvl w:val="0"/>
          <w:numId w:val="29"/>
        </w:numPr>
        <w:ind w:firstLineChars="0"/>
        <w:rPr>
          <w:iCs/>
          <w:lang w:eastAsia="zh-CN"/>
        </w:rPr>
      </w:pPr>
      <w:r>
        <w:rPr>
          <w:iCs/>
          <w:lang w:eastAsia="zh-CN"/>
        </w:rPr>
        <w:t>Option 1. Yes</w:t>
      </w:r>
      <w:r w:rsidR="00326602">
        <w:rPr>
          <w:iCs/>
          <w:lang w:eastAsia="zh-CN"/>
        </w:rPr>
        <w:t xml:space="preserve"> (Ericsson)</w:t>
      </w:r>
    </w:p>
    <w:p w14:paraId="750FE779" w14:textId="44CA165A" w:rsidR="00326602" w:rsidRPr="0025636A" w:rsidRDefault="00B675AD" w:rsidP="0072416E">
      <w:pPr>
        <w:pStyle w:val="afe"/>
        <w:numPr>
          <w:ilvl w:val="0"/>
          <w:numId w:val="29"/>
        </w:numPr>
        <w:ind w:firstLineChars="0"/>
        <w:rPr>
          <w:iCs/>
          <w:lang w:eastAsia="zh-CN"/>
        </w:rPr>
      </w:pPr>
      <w:r>
        <w:rPr>
          <w:iCs/>
          <w:lang w:eastAsia="zh-CN"/>
        </w:rPr>
        <w:t>Option 2. No</w:t>
      </w:r>
      <w:r w:rsidR="00326602">
        <w:rPr>
          <w:iCs/>
          <w:lang w:eastAsia="zh-CN"/>
        </w:rPr>
        <w:t xml:space="preserve"> </w:t>
      </w:r>
      <w:r w:rsidR="00326602" w:rsidRPr="0025636A">
        <w:rPr>
          <w:iCs/>
          <w:lang w:eastAsia="zh-CN"/>
        </w:rPr>
        <w:t>(please elaborate</w:t>
      </w:r>
      <w:r w:rsidR="00326602">
        <w:rPr>
          <w:iCs/>
          <w:lang w:eastAsia="zh-CN"/>
        </w:rPr>
        <w:t>)</w:t>
      </w:r>
    </w:p>
    <w:p w14:paraId="174CE9CD" w14:textId="65AC35BD" w:rsidR="00FA5E10" w:rsidRPr="00B675AD" w:rsidRDefault="00326602" w:rsidP="00FA5E10">
      <w:pPr>
        <w:rPr>
          <w:lang w:val="en-US" w:eastAsia="zh-CN"/>
        </w:rPr>
      </w:pPr>
      <w:r w:rsidRPr="0025636A">
        <w:rPr>
          <w:highlight w:val="yellow"/>
          <w:lang w:val="en-US" w:eastAsia="zh-CN"/>
        </w:rPr>
        <w:t>Recommended WF</w:t>
      </w:r>
      <w:r w:rsidRPr="0025636A">
        <w:rPr>
          <w:lang w:val="en-US" w:eastAsia="zh-CN"/>
        </w:rPr>
        <w:t>: Further discussion needed. Collect companies’ views</w:t>
      </w:r>
    </w:p>
    <w:p w14:paraId="7CB21E48" w14:textId="77777777" w:rsidR="00FA5E10" w:rsidRPr="00CD2B6E" w:rsidRDefault="00FA5E10" w:rsidP="00FA5E10">
      <w:pPr>
        <w:pStyle w:val="2"/>
        <w:rPr>
          <w:lang w:val="en-US"/>
        </w:rPr>
      </w:pPr>
      <w:r w:rsidRPr="00CD2B6E">
        <w:rPr>
          <w:lang w:val="en-US"/>
        </w:rPr>
        <w:t xml:space="preserve">Companies views’ collection for 1st round </w:t>
      </w:r>
    </w:p>
    <w:p w14:paraId="5840B4EE" w14:textId="77777777" w:rsidR="00FA5E10" w:rsidRPr="00805BE8" w:rsidRDefault="00FA5E10" w:rsidP="00FA5E10">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FA5E10" w14:paraId="0E3BA9C5" w14:textId="77777777" w:rsidTr="00DD34BF">
        <w:tc>
          <w:tcPr>
            <w:tcW w:w="1238" w:type="dxa"/>
          </w:tcPr>
          <w:p w14:paraId="4569E334" w14:textId="77777777" w:rsidR="00FA5E10" w:rsidRPr="00045592" w:rsidRDefault="00FA5E10"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0A3E2C71" w14:textId="77777777" w:rsidR="00FA5E10" w:rsidRPr="00045592" w:rsidRDefault="00FA5E10"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FA5E10" w14:paraId="0EBECA9A" w14:textId="77777777" w:rsidTr="00DD34BF">
        <w:tc>
          <w:tcPr>
            <w:tcW w:w="1238" w:type="dxa"/>
          </w:tcPr>
          <w:p w14:paraId="21EC9F51" w14:textId="77777777" w:rsidR="00FA5E10" w:rsidRPr="003418CB" w:rsidRDefault="00FA5E10"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0DA8BB79" w14:textId="77777777" w:rsidR="00FA5E10" w:rsidRDefault="00FA5E10"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D2CCAA7" w14:textId="77777777" w:rsidR="00FA5E10" w:rsidRDefault="00FA5E10"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5A673D43" w14:textId="77777777" w:rsidR="00FA5E10" w:rsidRDefault="00FA5E10"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5A60FF4" w14:textId="77777777" w:rsidR="00FA5E10" w:rsidRPr="003418CB" w:rsidRDefault="00FA5E10"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F17E59" w14:paraId="0458D43F" w14:textId="77777777" w:rsidTr="00DD34BF">
        <w:tc>
          <w:tcPr>
            <w:tcW w:w="1238" w:type="dxa"/>
          </w:tcPr>
          <w:p w14:paraId="3C229C87" w14:textId="1708750A" w:rsidR="00F17E59" w:rsidRDefault="00F17E59" w:rsidP="00555283">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393" w:type="dxa"/>
          </w:tcPr>
          <w:p w14:paraId="484290FE" w14:textId="63E552F0" w:rsidR="00F17E59" w:rsidRDefault="00F17E59" w:rsidP="00555283">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21-1: option 1.</w:t>
            </w:r>
          </w:p>
          <w:p w14:paraId="5BFEDAC8" w14:textId="7EC8AEE6" w:rsidR="00F17E59" w:rsidRDefault="00F17E59" w:rsidP="00555283">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21-2: Not sure if SRS periodicity needs to be considered in the measurement period, or is it enough to have at least one SRS Tx within the measurement period based on PRS?</w:t>
            </w:r>
          </w:p>
          <w:p w14:paraId="16DBABC1" w14:textId="737BCE50" w:rsidR="00F17E59" w:rsidRDefault="00F17E59" w:rsidP="00F17E59">
            <w:pPr>
              <w:spacing w:after="120"/>
              <w:rPr>
                <w:rFonts w:eastAsiaTheme="minorEastAsia"/>
                <w:color w:val="0070C0"/>
                <w:lang w:val="en-US" w:eastAsia="zh-CN"/>
              </w:rPr>
            </w:pPr>
            <w:r>
              <w:rPr>
                <w:rFonts w:eastAsiaTheme="minorEastAsia"/>
                <w:color w:val="0070C0"/>
                <w:lang w:val="en-US" w:eastAsia="zh-CN"/>
              </w:rPr>
              <w:lastRenderedPageBreak/>
              <w:t>S</w:t>
            </w:r>
            <w:r>
              <w:rPr>
                <w:rFonts w:eastAsiaTheme="minorEastAsia" w:hint="eastAsia"/>
                <w:color w:val="0070C0"/>
                <w:lang w:val="en-US" w:eastAsia="zh-CN"/>
              </w:rPr>
              <w:t>ub-</w:t>
            </w:r>
            <w:r>
              <w:rPr>
                <w:rFonts w:eastAsiaTheme="minorEastAsia"/>
                <w:color w:val="0070C0"/>
                <w:lang w:val="en-US" w:eastAsia="zh-CN"/>
              </w:rPr>
              <w:t xml:space="preserve">topic 21-3: We do not agree with option 1. After HO UE would apply new TA for SRS transmission, so we think UE should re-start the measurement. </w:t>
            </w:r>
          </w:p>
        </w:tc>
      </w:tr>
      <w:tr w:rsidR="00A874BF" w14:paraId="6AF70E24" w14:textId="77777777" w:rsidTr="00DD34BF">
        <w:tc>
          <w:tcPr>
            <w:tcW w:w="1238" w:type="dxa"/>
          </w:tcPr>
          <w:p w14:paraId="57A81D9C" w14:textId="167D0C46" w:rsidR="00A874BF" w:rsidRDefault="00A874BF" w:rsidP="00555283">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3" w:type="dxa"/>
          </w:tcPr>
          <w:p w14:paraId="1DD442F6" w14:textId="77777777" w:rsidR="00A874BF" w:rsidRDefault="00A874BF" w:rsidP="00555283">
            <w:pPr>
              <w:spacing w:after="120"/>
              <w:rPr>
                <w:rFonts w:eastAsiaTheme="minorEastAsia"/>
                <w:color w:val="0070C0"/>
                <w:lang w:val="en-US" w:eastAsia="zh-CN"/>
              </w:rPr>
            </w:pPr>
            <w:r>
              <w:rPr>
                <w:rFonts w:eastAsiaTheme="minorEastAsia"/>
                <w:color w:val="0070C0"/>
                <w:lang w:val="en-US" w:eastAsia="zh-CN"/>
              </w:rPr>
              <w:t xml:space="preserve">Sub topic 21-1: </w:t>
            </w:r>
            <w:r w:rsidR="000A4AFF">
              <w:rPr>
                <w:rFonts w:eastAsiaTheme="minorEastAsia"/>
                <w:color w:val="0070C0"/>
                <w:lang w:val="en-US" w:eastAsia="zh-CN"/>
              </w:rPr>
              <w:t>option 1</w:t>
            </w:r>
          </w:p>
          <w:p w14:paraId="6381694D" w14:textId="4F0AA13A" w:rsidR="000A4AFF" w:rsidRDefault="000A4AFF" w:rsidP="00555283">
            <w:pPr>
              <w:spacing w:after="120"/>
              <w:rPr>
                <w:rFonts w:eastAsiaTheme="minorEastAsia"/>
                <w:color w:val="0070C0"/>
                <w:lang w:val="en-US" w:eastAsia="zh-CN"/>
              </w:rPr>
            </w:pPr>
            <w:r>
              <w:rPr>
                <w:rFonts w:eastAsiaTheme="minorEastAsia"/>
                <w:color w:val="0070C0"/>
                <w:lang w:val="en-US" w:eastAsia="zh-CN"/>
              </w:rPr>
              <w:t>Sub topic 21-2: We believe this needs further consideration. Bas</w:t>
            </w:r>
            <w:r w:rsidR="005743F3">
              <w:rPr>
                <w:rFonts w:eastAsiaTheme="minorEastAsia"/>
                <w:color w:val="0070C0"/>
                <w:lang w:val="en-US" w:eastAsia="zh-CN"/>
              </w:rPr>
              <w:t xml:space="preserve">ed on sub topic 24-1, SRS periodicity may be relevant but may not be the bottleneck. </w:t>
            </w:r>
          </w:p>
          <w:p w14:paraId="6784C143" w14:textId="50743FDE" w:rsidR="00540FB4" w:rsidRDefault="00540FB4" w:rsidP="00555283">
            <w:pPr>
              <w:spacing w:after="120"/>
              <w:rPr>
                <w:rFonts w:eastAsiaTheme="minorEastAsia"/>
                <w:color w:val="0070C0"/>
                <w:lang w:val="en-US" w:eastAsia="zh-CN"/>
              </w:rPr>
            </w:pPr>
            <w:r>
              <w:rPr>
                <w:rFonts w:eastAsiaTheme="minorEastAsia"/>
                <w:color w:val="0070C0"/>
                <w:lang w:val="en-US" w:eastAsia="zh-CN"/>
              </w:rPr>
              <w:t xml:space="preserve">Sub topic 21-3: Maybe Ericsson can clarify how their proposal is different from the agreement that we had in RAN4#93 </w:t>
            </w:r>
            <w:r w:rsidR="0026487E">
              <w:rPr>
                <w:rFonts w:eastAsiaTheme="minorEastAsia"/>
                <w:color w:val="0070C0"/>
                <w:lang w:val="en-US" w:eastAsia="zh-CN"/>
              </w:rPr>
              <w:t xml:space="preserve">where UE restarts the measurement in case of </w:t>
            </w:r>
            <w:r w:rsidR="00C36376">
              <w:rPr>
                <w:rFonts w:eastAsiaTheme="minorEastAsia"/>
                <w:color w:val="0070C0"/>
                <w:lang w:val="en-US" w:eastAsia="zh-CN"/>
              </w:rPr>
              <w:t xml:space="preserve">serving cell change without configured SRS. </w:t>
            </w:r>
          </w:p>
        </w:tc>
      </w:tr>
      <w:tr w:rsidR="00DD34BF" w14:paraId="15388E3F" w14:textId="77777777" w:rsidTr="00DD34BF">
        <w:tc>
          <w:tcPr>
            <w:tcW w:w="1238" w:type="dxa"/>
          </w:tcPr>
          <w:p w14:paraId="5F3D2884" w14:textId="5290CC30" w:rsidR="00DD34BF" w:rsidRDefault="00DD34BF" w:rsidP="00DD34BF">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3A047657" w14:textId="16EDC023" w:rsidR="00DD34BF" w:rsidRDefault="00DD34BF" w:rsidP="0092298E">
            <w:pPr>
              <w:pStyle w:val="afe"/>
              <w:numPr>
                <w:ilvl w:val="0"/>
                <w:numId w:val="53"/>
              </w:numPr>
              <w:spacing w:after="120"/>
              <w:ind w:firstLineChars="0"/>
              <w:rPr>
                <w:rFonts w:eastAsiaTheme="minorEastAsia"/>
                <w:color w:val="0070C0"/>
                <w:lang w:val="en-US" w:eastAsia="zh-CN"/>
              </w:rPr>
            </w:pPr>
            <w:r>
              <w:rPr>
                <w:rFonts w:eastAsiaTheme="minorEastAsia"/>
                <w:color w:val="0070C0"/>
                <w:lang w:val="en-US" w:eastAsia="zh-CN"/>
              </w:rPr>
              <w:t>Sub topic 21-1: Option 1</w:t>
            </w:r>
          </w:p>
          <w:p w14:paraId="17F61FB6" w14:textId="77777777" w:rsidR="00DD34BF" w:rsidRDefault="00DD34BF" w:rsidP="0092298E">
            <w:pPr>
              <w:pStyle w:val="afe"/>
              <w:numPr>
                <w:ilvl w:val="0"/>
                <w:numId w:val="53"/>
              </w:numPr>
              <w:spacing w:after="120"/>
              <w:ind w:firstLineChars="0"/>
              <w:rPr>
                <w:rFonts w:eastAsiaTheme="minorEastAsia"/>
                <w:color w:val="0070C0"/>
                <w:lang w:val="en-US" w:eastAsia="zh-CN"/>
              </w:rPr>
            </w:pPr>
            <w:r w:rsidRPr="00674E61">
              <w:rPr>
                <w:rFonts w:eastAsiaTheme="minorEastAsia"/>
                <w:color w:val="0070C0"/>
                <w:lang w:val="en-US" w:eastAsia="zh-CN"/>
              </w:rPr>
              <w:t>Sub topic 21-2: The measurement period is related to SRS configuration, but not necessary related to SRS periodicity. In our view, the RSTD measurement period can be used for multi Rx-Tx measurement period, provided that there are available SRS resources within the measurement period.</w:t>
            </w:r>
          </w:p>
          <w:p w14:paraId="4848357B" w14:textId="582B4D87" w:rsidR="00DD34BF" w:rsidRPr="00CD2B6E" w:rsidRDefault="00DD34BF" w:rsidP="0092298E">
            <w:pPr>
              <w:pStyle w:val="afe"/>
              <w:numPr>
                <w:ilvl w:val="0"/>
                <w:numId w:val="53"/>
              </w:numPr>
              <w:spacing w:after="120"/>
              <w:ind w:firstLineChars="0"/>
              <w:rPr>
                <w:rFonts w:eastAsiaTheme="minorEastAsia"/>
                <w:color w:val="0070C0"/>
                <w:lang w:val="en-US" w:eastAsia="zh-CN"/>
              </w:rPr>
            </w:pPr>
            <w:r w:rsidRPr="00CD2B6E">
              <w:rPr>
                <w:rFonts w:eastAsiaTheme="minorEastAsia"/>
                <w:color w:val="0070C0"/>
                <w:lang w:val="en-US" w:eastAsia="zh-CN"/>
              </w:rPr>
              <w:t>Sub topic 21-3: We support option 2. Since it is agreed that the Rx-Tx time difference measurement is restarted after handover, it should be understood that the measurement period is also reset. For the new Rx-Tx time difference measurement, the expected measurement period doesn’t need to be extended.</w:t>
            </w:r>
          </w:p>
        </w:tc>
      </w:tr>
      <w:tr w:rsidR="009F660F" w14:paraId="48E364C0" w14:textId="77777777" w:rsidTr="00DD34BF">
        <w:tc>
          <w:tcPr>
            <w:tcW w:w="1238" w:type="dxa"/>
          </w:tcPr>
          <w:p w14:paraId="626264DC" w14:textId="79D3CA94" w:rsidR="009F660F" w:rsidRDefault="009F660F" w:rsidP="00DD34BF">
            <w:pPr>
              <w:spacing w:after="120"/>
              <w:rPr>
                <w:rFonts w:eastAsiaTheme="minorEastAsia"/>
                <w:color w:val="0070C0"/>
                <w:lang w:val="en-US" w:eastAsia="zh-CN"/>
              </w:rPr>
            </w:pPr>
            <w:r>
              <w:rPr>
                <w:rFonts w:eastAsiaTheme="minorEastAsia" w:hint="eastAsia"/>
                <w:color w:val="0070C0"/>
                <w:lang w:val="en-US" w:eastAsia="zh-CN"/>
              </w:rPr>
              <w:t>CATT</w:t>
            </w:r>
          </w:p>
        </w:tc>
        <w:tc>
          <w:tcPr>
            <w:tcW w:w="8393" w:type="dxa"/>
          </w:tcPr>
          <w:p w14:paraId="73C432F2" w14:textId="4D0F7FDC" w:rsidR="009F660F" w:rsidRDefault="009F660F" w:rsidP="0092298E">
            <w:pPr>
              <w:pStyle w:val="afe"/>
              <w:numPr>
                <w:ilvl w:val="0"/>
                <w:numId w:val="53"/>
              </w:numPr>
              <w:spacing w:after="120"/>
              <w:ind w:firstLineChars="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21-1: </w:t>
            </w:r>
            <w:r>
              <w:rPr>
                <w:rFonts w:eastAsiaTheme="minorEastAsia" w:hint="eastAsia"/>
                <w:color w:val="0070C0"/>
                <w:lang w:val="en-US" w:eastAsia="zh-CN"/>
              </w:rPr>
              <w:t xml:space="preserve">support </w:t>
            </w:r>
            <w:r>
              <w:rPr>
                <w:rFonts w:eastAsiaTheme="minorEastAsia"/>
                <w:color w:val="0070C0"/>
                <w:lang w:val="en-US" w:eastAsia="zh-CN"/>
              </w:rPr>
              <w:t>option 1.</w:t>
            </w:r>
          </w:p>
        </w:tc>
      </w:tr>
      <w:tr w:rsidR="00C06AE4" w14:paraId="66E37984" w14:textId="77777777" w:rsidTr="00DD34BF">
        <w:tc>
          <w:tcPr>
            <w:tcW w:w="1238" w:type="dxa"/>
          </w:tcPr>
          <w:p w14:paraId="02C022A5" w14:textId="2AD018DA" w:rsidR="00C06AE4" w:rsidRDefault="00C06AE4" w:rsidP="00C06AE4">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0C561CAB" w14:textId="277D6F29" w:rsidR="00C06AE4" w:rsidRDefault="00C06AE4" w:rsidP="00C06AE4">
            <w:pPr>
              <w:spacing w:after="120"/>
              <w:rPr>
                <w:rFonts w:eastAsiaTheme="minorEastAsia"/>
                <w:color w:val="0070C0"/>
                <w:lang w:val="en-US" w:eastAsia="zh-CN"/>
              </w:rPr>
            </w:pPr>
            <w:r>
              <w:rPr>
                <w:rFonts w:eastAsiaTheme="minorEastAsia"/>
                <w:color w:val="0070C0"/>
                <w:lang w:val="en-US" w:eastAsia="zh-CN"/>
              </w:rPr>
              <w:t>Sub topic 21-1: The question is formulated in a confusing way, it’s unclear which principles are the same and why they should actually be the same for the bidirectional measurement as for RSTD measurement?</w:t>
            </w:r>
          </w:p>
          <w:p w14:paraId="121E44D9" w14:textId="5BB5D6FB" w:rsidR="00747E11" w:rsidRDefault="00747E11" w:rsidP="00C06AE4">
            <w:pPr>
              <w:spacing w:after="120"/>
              <w:rPr>
                <w:rFonts w:eastAsiaTheme="minorEastAsia"/>
                <w:color w:val="0070C0"/>
                <w:lang w:val="en-US" w:eastAsia="zh-CN"/>
              </w:rPr>
            </w:pPr>
            <w:r>
              <w:rPr>
                <w:rFonts w:eastAsiaTheme="minorEastAsia"/>
                <w:color w:val="0070C0"/>
                <w:lang w:val="en-US" w:eastAsia="zh-CN"/>
              </w:rPr>
              <w:t xml:space="preserve">Moderator: same comment as in sub topic </w:t>
            </w:r>
            <w:r w:rsidR="00236C1A">
              <w:rPr>
                <w:rFonts w:eastAsiaTheme="minorEastAsia"/>
                <w:color w:val="0070C0"/>
                <w:lang w:val="en-US" w:eastAsia="zh-CN"/>
              </w:rPr>
              <w:t>13-1.</w:t>
            </w:r>
          </w:p>
          <w:p w14:paraId="5E968BCF" w14:textId="77777777" w:rsidR="00C06AE4" w:rsidRDefault="00C06AE4" w:rsidP="00C06AE4">
            <w:pPr>
              <w:spacing w:after="120"/>
              <w:rPr>
                <w:rFonts w:eastAsiaTheme="minorEastAsia"/>
                <w:color w:val="0070C0"/>
                <w:lang w:val="en-US" w:eastAsia="zh-CN"/>
              </w:rPr>
            </w:pPr>
            <w:r>
              <w:rPr>
                <w:rFonts w:eastAsiaTheme="minorEastAsia"/>
                <w:color w:val="0070C0"/>
                <w:lang w:val="en-US" w:eastAsia="zh-CN"/>
              </w:rPr>
              <w:t>Sub topic 21-2: UE Rx-tx is based on PRS measurements and SRS transmissions, and therefore can be impacted by the periodicity of or both DL and UL signals.</w:t>
            </w:r>
          </w:p>
          <w:p w14:paraId="1FFDCE63" w14:textId="507E6D2C" w:rsidR="00C06AE4" w:rsidRPr="00CD2B6E" w:rsidRDefault="00C06AE4" w:rsidP="00CD2B6E">
            <w:pPr>
              <w:spacing w:after="120"/>
              <w:rPr>
                <w:rFonts w:eastAsiaTheme="minorEastAsia"/>
                <w:color w:val="0070C0"/>
                <w:lang w:val="en-US" w:eastAsia="zh-CN"/>
              </w:rPr>
            </w:pPr>
            <w:r w:rsidRPr="00CD2B6E">
              <w:rPr>
                <w:rFonts w:eastAsiaTheme="minorEastAsia"/>
                <w:color w:val="0070C0"/>
                <w:lang w:val="en-US" w:eastAsia="zh-CN"/>
              </w:rPr>
              <w:t>Sub topic 21-3: In one example, the SRS can be configured in a serving cell other than PCell. So, indeed the requirements are needed.</w:t>
            </w:r>
          </w:p>
        </w:tc>
      </w:tr>
      <w:tr w:rsidR="00C064B5" w14:paraId="7FD44C34" w14:textId="77777777" w:rsidTr="00DD34BF">
        <w:tc>
          <w:tcPr>
            <w:tcW w:w="1238" w:type="dxa"/>
          </w:tcPr>
          <w:p w14:paraId="686608C3" w14:textId="1764E66A" w:rsidR="00C064B5" w:rsidRDefault="00C064B5" w:rsidP="00C06AE4">
            <w:pPr>
              <w:spacing w:after="120"/>
              <w:rPr>
                <w:rFonts w:eastAsiaTheme="minorEastAsia"/>
                <w:color w:val="0070C0"/>
                <w:lang w:val="en-US" w:eastAsia="zh-CN"/>
              </w:rPr>
            </w:pPr>
            <w:r>
              <w:rPr>
                <w:rFonts w:eastAsiaTheme="minorEastAsia"/>
                <w:color w:val="0070C0"/>
                <w:lang w:val="en-US" w:eastAsia="zh-CN"/>
              </w:rPr>
              <w:t>Intel</w:t>
            </w:r>
          </w:p>
        </w:tc>
        <w:tc>
          <w:tcPr>
            <w:tcW w:w="8393" w:type="dxa"/>
          </w:tcPr>
          <w:p w14:paraId="1607AF28" w14:textId="4BA34515" w:rsidR="00C064B5" w:rsidRDefault="00C064B5" w:rsidP="00C064B5">
            <w:pPr>
              <w:spacing w:after="120"/>
              <w:rPr>
                <w:sz w:val="24"/>
                <w:szCs w:val="16"/>
              </w:rPr>
            </w:pPr>
            <w:r>
              <w:rPr>
                <w:rFonts w:eastAsiaTheme="minorEastAsia" w:hint="eastAsia"/>
                <w:color w:val="0070C0"/>
                <w:lang w:val="en-US" w:eastAsia="zh-CN"/>
              </w:rPr>
              <w:t xml:space="preserve">Sub topic </w:t>
            </w:r>
            <w:r>
              <w:rPr>
                <w:rFonts w:eastAsiaTheme="minorEastAsia"/>
                <w:color w:val="0070C0"/>
                <w:lang w:val="en-US" w:eastAsia="zh-CN"/>
              </w:rPr>
              <w:t>21-</w:t>
            </w:r>
            <w:r>
              <w:rPr>
                <w:rFonts w:eastAsiaTheme="minorEastAsia" w:hint="eastAsia"/>
                <w:color w:val="0070C0"/>
                <w:lang w:val="en-US" w:eastAsia="zh-CN"/>
              </w:rPr>
              <w:t xml:space="preserve">1: </w:t>
            </w:r>
          </w:p>
          <w:p w14:paraId="3FD750FF" w14:textId="77777777" w:rsidR="00C064B5" w:rsidRDefault="00C064B5" w:rsidP="00C064B5">
            <w:pPr>
              <w:spacing w:after="120"/>
              <w:rPr>
                <w:rFonts w:eastAsiaTheme="minorEastAsia"/>
                <w:color w:val="0070C0"/>
                <w:lang w:val="en-US" w:eastAsia="zh-CN"/>
              </w:rPr>
            </w:pPr>
            <w:r>
              <w:rPr>
                <w:sz w:val="24"/>
                <w:szCs w:val="16"/>
              </w:rPr>
              <w:t xml:space="preserve">Can follow the same principle for RSTD. </w:t>
            </w:r>
          </w:p>
          <w:p w14:paraId="2D6B1368" w14:textId="77777777" w:rsidR="00C064B5" w:rsidRDefault="00C064B5" w:rsidP="00C06AE4">
            <w:pPr>
              <w:spacing w:after="120"/>
              <w:rPr>
                <w:rFonts w:eastAsiaTheme="minorEastAsia"/>
                <w:color w:val="0070C0"/>
                <w:lang w:val="en-US" w:eastAsia="zh-CN"/>
              </w:rPr>
            </w:pPr>
          </w:p>
        </w:tc>
      </w:tr>
    </w:tbl>
    <w:p w14:paraId="486F29F2" w14:textId="77777777" w:rsidR="00FA5E10" w:rsidRDefault="00FA5E10" w:rsidP="00FA5E10">
      <w:pPr>
        <w:rPr>
          <w:color w:val="0070C0"/>
          <w:lang w:val="en-US" w:eastAsia="zh-CN"/>
        </w:rPr>
      </w:pPr>
      <w:r w:rsidRPr="003418CB">
        <w:rPr>
          <w:rFonts w:hint="eastAsia"/>
          <w:color w:val="0070C0"/>
          <w:lang w:val="en-US" w:eastAsia="zh-CN"/>
        </w:rPr>
        <w:t xml:space="preserve"> </w:t>
      </w:r>
    </w:p>
    <w:p w14:paraId="41C72005" w14:textId="77777777" w:rsidR="00FA5E10" w:rsidRPr="00035C50" w:rsidRDefault="00FA5E10" w:rsidP="00FA5E10">
      <w:pPr>
        <w:pStyle w:val="2"/>
      </w:pPr>
      <w:r w:rsidRPr="00035C50">
        <w:t>Summary</w:t>
      </w:r>
      <w:r w:rsidRPr="00035C50">
        <w:rPr>
          <w:rFonts w:hint="eastAsia"/>
        </w:rPr>
        <w:t xml:space="preserve"> for 1st round </w:t>
      </w:r>
    </w:p>
    <w:p w14:paraId="0F2425BA" w14:textId="77777777" w:rsidR="00FA5E10" w:rsidRPr="00805BE8" w:rsidRDefault="00FA5E10" w:rsidP="00FA5E10">
      <w:pPr>
        <w:pStyle w:val="3"/>
        <w:rPr>
          <w:sz w:val="24"/>
          <w:szCs w:val="16"/>
        </w:rPr>
      </w:pPr>
      <w:r w:rsidRPr="00805BE8">
        <w:rPr>
          <w:sz w:val="24"/>
          <w:szCs w:val="16"/>
        </w:rPr>
        <w:t xml:space="preserve">Open issues </w:t>
      </w:r>
    </w:p>
    <w:p w14:paraId="78C8161A" w14:textId="77777777" w:rsidR="00FA5E10" w:rsidRDefault="00FA5E10" w:rsidP="00FA5E1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531"/>
        <w:gridCol w:w="8100"/>
      </w:tblGrid>
      <w:tr w:rsidR="00FA5E10" w:rsidRPr="00004165" w14:paraId="75FD1092" w14:textId="77777777" w:rsidTr="00420D37">
        <w:tc>
          <w:tcPr>
            <w:tcW w:w="1548" w:type="dxa"/>
          </w:tcPr>
          <w:p w14:paraId="2F04D2DD" w14:textId="77777777" w:rsidR="00FA5E10" w:rsidRPr="00045592" w:rsidRDefault="00FA5E10" w:rsidP="00555283">
            <w:pPr>
              <w:rPr>
                <w:rFonts w:eastAsiaTheme="minorEastAsia"/>
                <w:b/>
                <w:bCs/>
                <w:color w:val="0070C0"/>
                <w:lang w:val="en-US" w:eastAsia="zh-CN"/>
              </w:rPr>
            </w:pPr>
          </w:p>
        </w:tc>
        <w:tc>
          <w:tcPr>
            <w:tcW w:w="8309" w:type="dxa"/>
          </w:tcPr>
          <w:p w14:paraId="671A4605" w14:textId="77777777" w:rsidR="00FA5E10" w:rsidRPr="00045592" w:rsidRDefault="00FA5E10"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20D37" w14:paraId="7140D59A" w14:textId="77777777" w:rsidTr="00420D37">
        <w:tc>
          <w:tcPr>
            <w:tcW w:w="1548" w:type="dxa"/>
          </w:tcPr>
          <w:p w14:paraId="08719A51" w14:textId="47F78588" w:rsidR="00420D37" w:rsidRPr="003418CB" w:rsidRDefault="00420D37" w:rsidP="00420D3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21-1</w:t>
            </w:r>
          </w:p>
        </w:tc>
        <w:tc>
          <w:tcPr>
            <w:tcW w:w="8309" w:type="dxa"/>
          </w:tcPr>
          <w:p w14:paraId="62CC1909" w14:textId="77777777" w:rsidR="00420D37" w:rsidRDefault="00420D37" w:rsidP="00420D3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E06ADA8" w14:textId="4AE9572B" w:rsidR="00420D37" w:rsidRPr="003418CB" w:rsidRDefault="00420D37" w:rsidP="00420D37">
            <w:pPr>
              <w:rPr>
                <w:rFonts w:eastAsiaTheme="minorEastAsia"/>
                <w:color w:val="0070C0"/>
                <w:lang w:val="en-US" w:eastAsia="zh-CN"/>
              </w:rPr>
            </w:pPr>
            <w:r w:rsidRPr="00FB041B">
              <w:rPr>
                <w:rFonts w:eastAsiaTheme="minorEastAsia"/>
                <w:iCs/>
                <w:lang w:val="en-US" w:eastAsia="zh-CN"/>
              </w:rPr>
              <w:t>Defer further discussion to after conclusion of similar topic in PRS-RSTD (Topic#</w:t>
            </w:r>
            <w:r>
              <w:rPr>
                <w:rFonts w:eastAsiaTheme="minorEastAsia"/>
                <w:iCs/>
                <w:lang w:val="en-US" w:eastAsia="zh-CN"/>
              </w:rPr>
              <w:t>5</w:t>
            </w:r>
            <w:r w:rsidRPr="00FB041B">
              <w:rPr>
                <w:rFonts w:eastAsiaTheme="minorEastAsia"/>
                <w:iCs/>
                <w:lang w:val="en-US" w:eastAsia="zh-CN"/>
              </w:rPr>
              <w:t>)</w:t>
            </w:r>
          </w:p>
        </w:tc>
      </w:tr>
      <w:tr w:rsidR="000E58A0" w14:paraId="6B8926DA" w14:textId="77777777" w:rsidTr="00420D37">
        <w:tc>
          <w:tcPr>
            <w:tcW w:w="1548" w:type="dxa"/>
          </w:tcPr>
          <w:p w14:paraId="05B22D70" w14:textId="59C2D663" w:rsidR="000E58A0" w:rsidRPr="00045592" w:rsidRDefault="000E58A0" w:rsidP="000E58A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21-2</w:t>
            </w:r>
          </w:p>
        </w:tc>
        <w:tc>
          <w:tcPr>
            <w:tcW w:w="8309" w:type="dxa"/>
          </w:tcPr>
          <w:p w14:paraId="50790428" w14:textId="77777777" w:rsidR="000E58A0" w:rsidRDefault="000E58A0" w:rsidP="000E58A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85CFFF" w14:textId="4DA153CA" w:rsidR="000E58A0" w:rsidRDefault="000E58A0" w:rsidP="000E58A0">
            <w:pPr>
              <w:rPr>
                <w:rFonts w:eastAsiaTheme="minorEastAsia"/>
                <w:i/>
                <w:color w:val="0070C0"/>
                <w:lang w:val="en-US" w:eastAsia="zh-CN"/>
              </w:rPr>
            </w:pPr>
            <w:r w:rsidRPr="00FB041B">
              <w:rPr>
                <w:rFonts w:eastAsiaTheme="minorEastAsia"/>
                <w:iCs/>
                <w:lang w:val="en-US" w:eastAsia="zh-CN"/>
              </w:rPr>
              <w:t>Defer further discussion to after conclusion of similar topic in PRS-RSTD (Topic#</w:t>
            </w:r>
            <w:r>
              <w:rPr>
                <w:rFonts w:eastAsiaTheme="minorEastAsia"/>
                <w:iCs/>
                <w:lang w:val="en-US" w:eastAsia="zh-CN"/>
              </w:rPr>
              <w:t>5</w:t>
            </w:r>
            <w:r w:rsidRPr="00FB041B">
              <w:rPr>
                <w:rFonts w:eastAsiaTheme="minorEastAsia"/>
                <w:iCs/>
                <w:lang w:val="en-US" w:eastAsia="zh-CN"/>
              </w:rPr>
              <w:t>)</w:t>
            </w:r>
          </w:p>
        </w:tc>
      </w:tr>
      <w:tr w:rsidR="000E58A0" w14:paraId="55FA006C" w14:textId="77777777" w:rsidTr="00420D37">
        <w:tc>
          <w:tcPr>
            <w:tcW w:w="1548" w:type="dxa"/>
          </w:tcPr>
          <w:p w14:paraId="6F8E1A47" w14:textId="0BD32D85" w:rsidR="000E58A0" w:rsidRPr="00045592" w:rsidRDefault="000E58A0" w:rsidP="000E58A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21-3</w:t>
            </w:r>
          </w:p>
        </w:tc>
        <w:tc>
          <w:tcPr>
            <w:tcW w:w="8309" w:type="dxa"/>
          </w:tcPr>
          <w:p w14:paraId="29BA6885" w14:textId="77777777" w:rsidR="000E58A0" w:rsidRDefault="000E58A0" w:rsidP="000E58A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992F627" w14:textId="12013E1A" w:rsidR="000E58A0" w:rsidRDefault="000E58A0" w:rsidP="000E58A0">
            <w:pPr>
              <w:rPr>
                <w:rFonts w:eastAsiaTheme="minorEastAsia"/>
                <w:i/>
                <w:color w:val="0070C0"/>
                <w:lang w:val="en-US" w:eastAsia="zh-CN"/>
              </w:rPr>
            </w:pPr>
            <w:r w:rsidRPr="00FB041B">
              <w:rPr>
                <w:rFonts w:eastAsiaTheme="minorEastAsia"/>
                <w:iCs/>
                <w:lang w:val="en-US" w:eastAsia="zh-CN"/>
              </w:rPr>
              <w:t>Defer further discussion to after conclusion of similar topic in PRS-RSTD (Topic#</w:t>
            </w:r>
            <w:r>
              <w:rPr>
                <w:rFonts w:eastAsiaTheme="minorEastAsia"/>
                <w:iCs/>
                <w:lang w:val="en-US" w:eastAsia="zh-CN"/>
              </w:rPr>
              <w:t>5</w:t>
            </w:r>
            <w:r w:rsidRPr="00FB041B">
              <w:rPr>
                <w:rFonts w:eastAsiaTheme="minorEastAsia"/>
                <w:iCs/>
                <w:lang w:val="en-US" w:eastAsia="zh-CN"/>
              </w:rPr>
              <w:t>)</w:t>
            </w:r>
            <w:r w:rsidR="00C0668E">
              <w:rPr>
                <w:rFonts w:eastAsiaTheme="minorEastAsia"/>
                <w:iCs/>
                <w:lang w:val="en-US" w:eastAsia="zh-CN"/>
              </w:rPr>
              <w:t xml:space="preserve"> and Topic</w:t>
            </w:r>
            <w:r w:rsidR="00354CDA">
              <w:rPr>
                <w:rFonts w:eastAsiaTheme="minorEastAsia"/>
                <w:iCs/>
                <w:lang w:val="en-US" w:eastAsia="zh-CN"/>
              </w:rPr>
              <w:t>#20</w:t>
            </w:r>
          </w:p>
        </w:tc>
      </w:tr>
    </w:tbl>
    <w:p w14:paraId="5210E8D8" w14:textId="77777777" w:rsidR="00FA5E10" w:rsidRPr="00045592" w:rsidRDefault="00FA5E10" w:rsidP="00FA5E10">
      <w:pPr>
        <w:rPr>
          <w:i/>
          <w:color w:val="0070C0"/>
          <w:lang w:val="en-US"/>
        </w:rPr>
      </w:pPr>
    </w:p>
    <w:p w14:paraId="4F11BBFE" w14:textId="299AD17A" w:rsidR="003C19A3" w:rsidRPr="00CD2B6E" w:rsidRDefault="003C19A3" w:rsidP="003C19A3">
      <w:pPr>
        <w:pStyle w:val="1"/>
        <w:rPr>
          <w:lang w:val="en-US" w:eastAsia="ja-JP"/>
        </w:rPr>
      </w:pPr>
      <w:r w:rsidRPr="00CD2B6E">
        <w:rPr>
          <w:lang w:val="en-US" w:eastAsia="ja-JP"/>
        </w:rPr>
        <w:lastRenderedPageBreak/>
        <w:t>Topic #2</w:t>
      </w:r>
      <w:r w:rsidR="00E541FC" w:rsidRPr="00CD2B6E">
        <w:rPr>
          <w:lang w:val="en-US" w:eastAsia="ja-JP"/>
        </w:rPr>
        <w:t>2</w:t>
      </w:r>
      <w:r w:rsidRPr="00CD2B6E">
        <w:rPr>
          <w:lang w:val="en-US" w:eastAsia="ja-JP"/>
        </w:rPr>
        <w:t xml:space="preserve">: Rx-Tx time difference measurement </w:t>
      </w:r>
      <w:r w:rsidR="005409C5" w:rsidRPr="00CD2B6E">
        <w:rPr>
          <w:lang w:val="en-US" w:eastAsia="ja-JP"/>
        </w:rPr>
        <w:t>accuracy</w:t>
      </w:r>
      <w:r w:rsidRPr="00CD2B6E">
        <w:rPr>
          <w:lang w:val="en-US" w:eastAsia="ja-JP"/>
        </w:rPr>
        <w:t xml:space="preserve"> </w:t>
      </w:r>
    </w:p>
    <w:p w14:paraId="3E74A61E" w14:textId="77777777" w:rsidR="003C19A3" w:rsidRPr="00CB0305" w:rsidRDefault="003C19A3" w:rsidP="003C19A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9"/>
        <w:gridCol w:w="1423"/>
        <w:gridCol w:w="6589"/>
      </w:tblGrid>
      <w:tr w:rsidR="003C19A3" w:rsidRPr="00F53FE2" w14:paraId="114BF4B4" w14:textId="77777777" w:rsidTr="00555283">
        <w:trPr>
          <w:trHeight w:val="468"/>
        </w:trPr>
        <w:tc>
          <w:tcPr>
            <w:tcW w:w="1648" w:type="dxa"/>
            <w:vAlign w:val="center"/>
          </w:tcPr>
          <w:p w14:paraId="1C15AC6F" w14:textId="77777777" w:rsidR="003C19A3" w:rsidRPr="00045592" w:rsidRDefault="003C19A3" w:rsidP="00555283">
            <w:pPr>
              <w:spacing w:before="120" w:after="120"/>
              <w:rPr>
                <w:b/>
                <w:bCs/>
              </w:rPr>
            </w:pPr>
            <w:r w:rsidRPr="00045592">
              <w:rPr>
                <w:b/>
                <w:bCs/>
              </w:rPr>
              <w:t>T-doc number</w:t>
            </w:r>
          </w:p>
        </w:tc>
        <w:tc>
          <w:tcPr>
            <w:tcW w:w="1437" w:type="dxa"/>
            <w:vAlign w:val="center"/>
          </w:tcPr>
          <w:p w14:paraId="0684E882" w14:textId="77777777" w:rsidR="003C19A3" w:rsidRPr="00045592" w:rsidRDefault="003C19A3" w:rsidP="00555283">
            <w:pPr>
              <w:spacing w:before="120" w:after="120"/>
              <w:rPr>
                <w:b/>
                <w:bCs/>
              </w:rPr>
            </w:pPr>
            <w:r w:rsidRPr="00045592">
              <w:rPr>
                <w:b/>
                <w:bCs/>
              </w:rPr>
              <w:t>Company</w:t>
            </w:r>
          </w:p>
        </w:tc>
        <w:tc>
          <w:tcPr>
            <w:tcW w:w="6772" w:type="dxa"/>
            <w:vAlign w:val="center"/>
          </w:tcPr>
          <w:p w14:paraId="33D86FF6" w14:textId="77777777" w:rsidR="003C19A3" w:rsidRPr="00045592" w:rsidRDefault="003C19A3" w:rsidP="00555283">
            <w:pPr>
              <w:spacing w:before="120" w:after="120"/>
              <w:rPr>
                <w:b/>
                <w:bCs/>
              </w:rPr>
            </w:pPr>
            <w:r w:rsidRPr="00045592">
              <w:rPr>
                <w:b/>
                <w:bCs/>
              </w:rPr>
              <w:t>Proposals</w:t>
            </w:r>
            <w:r>
              <w:rPr>
                <w:b/>
                <w:bCs/>
              </w:rPr>
              <w:t xml:space="preserve"> / Observations</w:t>
            </w:r>
          </w:p>
        </w:tc>
      </w:tr>
      <w:tr w:rsidR="003C19A3" w14:paraId="72A151EB" w14:textId="77777777" w:rsidTr="00555283">
        <w:trPr>
          <w:trHeight w:val="468"/>
        </w:trPr>
        <w:tc>
          <w:tcPr>
            <w:tcW w:w="1648" w:type="dxa"/>
          </w:tcPr>
          <w:p w14:paraId="29F76A0B" w14:textId="36CFCE1B" w:rsidR="003C19A3" w:rsidRPr="00805BE8" w:rsidRDefault="003C19A3" w:rsidP="00555283">
            <w:pPr>
              <w:spacing w:before="120" w:after="120"/>
              <w:rPr>
                <w:rFonts w:asciiTheme="minorHAnsi" w:hAnsiTheme="minorHAnsi" w:cstheme="minorHAnsi"/>
              </w:rPr>
            </w:pPr>
            <w:r w:rsidRPr="00805BE8">
              <w:rPr>
                <w:rFonts w:asciiTheme="minorHAnsi" w:hAnsiTheme="minorHAnsi" w:cstheme="minorHAnsi"/>
              </w:rPr>
              <w:t>R4-20</w:t>
            </w:r>
            <w:r w:rsidR="00262607">
              <w:rPr>
                <w:rFonts w:asciiTheme="minorHAnsi" w:hAnsiTheme="minorHAnsi" w:cstheme="minorHAnsi"/>
              </w:rPr>
              <w:t>01940</w:t>
            </w:r>
          </w:p>
        </w:tc>
        <w:tc>
          <w:tcPr>
            <w:tcW w:w="1437" w:type="dxa"/>
          </w:tcPr>
          <w:p w14:paraId="13ABFADF" w14:textId="7224E8DF" w:rsidR="003C19A3" w:rsidRPr="00805BE8" w:rsidRDefault="00262607" w:rsidP="00555283">
            <w:pPr>
              <w:spacing w:before="120" w:after="120"/>
              <w:rPr>
                <w:rFonts w:asciiTheme="minorHAnsi" w:hAnsiTheme="minorHAnsi" w:cstheme="minorHAnsi"/>
              </w:rPr>
            </w:pPr>
            <w:r>
              <w:rPr>
                <w:rFonts w:asciiTheme="minorHAnsi" w:hAnsiTheme="minorHAnsi" w:cstheme="minorHAnsi"/>
              </w:rPr>
              <w:t>Ericsson</w:t>
            </w:r>
          </w:p>
        </w:tc>
        <w:tc>
          <w:tcPr>
            <w:tcW w:w="6772" w:type="dxa"/>
          </w:tcPr>
          <w:p w14:paraId="4CC9BFBF" w14:textId="77777777" w:rsidR="00262607" w:rsidRPr="00A72F9C" w:rsidRDefault="00262607" w:rsidP="00262607">
            <w:pPr>
              <w:jc w:val="both"/>
              <w:rPr>
                <w:lang w:eastAsia="x-none"/>
              </w:rPr>
            </w:pPr>
            <w:r w:rsidRPr="00A72F9C">
              <w:rPr>
                <w:lang w:eastAsia="x-none"/>
              </w:rPr>
              <w:t>Applicable accuracy requirements for UE Rx-Tx measurements under cell change:</w:t>
            </w:r>
          </w:p>
          <w:p w14:paraId="72CDEB0F" w14:textId="77777777" w:rsidR="00262607" w:rsidRPr="00A72F9C" w:rsidRDefault="00262607" w:rsidP="0072416E">
            <w:pPr>
              <w:numPr>
                <w:ilvl w:val="0"/>
                <w:numId w:val="12"/>
              </w:numPr>
              <w:spacing w:after="60"/>
              <w:ind w:left="357" w:hanging="357"/>
              <w:jc w:val="both"/>
              <w:rPr>
                <w:lang w:eastAsia="x-none"/>
              </w:rPr>
            </w:pPr>
            <w:r w:rsidRPr="00A72F9C">
              <w:rPr>
                <w:lang w:eastAsia="x-none"/>
              </w:rPr>
              <w:t>For intra-frequency serving cell change, intra-frequency accuracy applies;</w:t>
            </w:r>
          </w:p>
          <w:p w14:paraId="60BF9522" w14:textId="77777777" w:rsidR="00262607" w:rsidRPr="00A72F9C" w:rsidRDefault="00262607" w:rsidP="0072416E">
            <w:pPr>
              <w:numPr>
                <w:ilvl w:val="0"/>
                <w:numId w:val="12"/>
              </w:numPr>
              <w:spacing w:after="60"/>
              <w:ind w:left="357" w:hanging="357"/>
              <w:jc w:val="both"/>
              <w:rPr>
                <w:lang w:eastAsia="x-none"/>
              </w:rPr>
            </w:pPr>
            <w:r w:rsidRPr="00A72F9C">
              <w:rPr>
                <w:lang w:eastAsia="x-none"/>
              </w:rPr>
              <w:t xml:space="preserve">For inter-frequency serving cell change, </w:t>
            </w:r>
          </w:p>
          <w:p w14:paraId="30C92EC4" w14:textId="77777777" w:rsidR="00262607" w:rsidRPr="00A72F9C" w:rsidRDefault="00262607" w:rsidP="0072416E">
            <w:pPr>
              <w:numPr>
                <w:ilvl w:val="1"/>
                <w:numId w:val="11"/>
              </w:numPr>
              <w:spacing w:after="60"/>
              <w:ind w:left="1077" w:hanging="357"/>
              <w:jc w:val="both"/>
              <w:rPr>
                <w:lang w:eastAsia="x-none"/>
              </w:rPr>
            </w:pPr>
            <w:r w:rsidRPr="00A72F9C">
              <w:rPr>
                <w:lang w:eastAsia="x-none"/>
              </w:rPr>
              <w:t xml:space="preserve">When the measured inter-frequency becomes a serving carrier frequency: inter-frequency accuracy applies, </w:t>
            </w:r>
          </w:p>
          <w:p w14:paraId="3113E0E2" w14:textId="77777777" w:rsidR="00262607" w:rsidRPr="00A72F9C" w:rsidRDefault="00262607" w:rsidP="0072416E">
            <w:pPr>
              <w:numPr>
                <w:ilvl w:val="1"/>
                <w:numId w:val="11"/>
              </w:numPr>
              <w:spacing w:after="60"/>
              <w:ind w:left="1077" w:hanging="357"/>
              <w:jc w:val="both"/>
              <w:rPr>
                <w:lang w:eastAsia="x-none"/>
              </w:rPr>
            </w:pPr>
            <w:r w:rsidRPr="00A72F9C">
              <w:rPr>
                <w:lang w:eastAsia="x-none"/>
              </w:rPr>
              <w:t xml:space="preserve">When the measured inter-frequency remains inter-frequency: inter-frequency accuracy applies, </w:t>
            </w:r>
          </w:p>
          <w:p w14:paraId="42528411" w14:textId="5164B849" w:rsidR="003C19A3" w:rsidRPr="00262607" w:rsidRDefault="00262607" w:rsidP="0072416E">
            <w:pPr>
              <w:numPr>
                <w:ilvl w:val="1"/>
                <w:numId w:val="11"/>
              </w:numPr>
              <w:spacing w:after="120"/>
              <w:ind w:left="1077"/>
              <w:jc w:val="both"/>
              <w:rPr>
                <w:lang w:eastAsia="x-none"/>
              </w:rPr>
            </w:pPr>
            <w:r w:rsidRPr="00A72F9C">
              <w:rPr>
                <w:lang w:eastAsia="x-none"/>
              </w:rPr>
              <w:t xml:space="preserve">When the measured intra-frequency becomes inter-frequency: inter-frequency accuracy applies. </w:t>
            </w:r>
          </w:p>
        </w:tc>
      </w:tr>
      <w:tr w:rsidR="00262607" w14:paraId="72526E81" w14:textId="77777777" w:rsidTr="00555283">
        <w:trPr>
          <w:trHeight w:val="468"/>
        </w:trPr>
        <w:tc>
          <w:tcPr>
            <w:tcW w:w="1648" w:type="dxa"/>
          </w:tcPr>
          <w:p w14:paraId="77952632" w14:textId="7D2C7F29" w:rsidR="00262607" w:rsidRPr="00805BE8" w:rsidRDefault="00262607" w:rsidP="00555283">
            <w:pPr>
              <w:spacing w:before="120" w:after="120"/>
              <w:rPr>
                <w:rFonts w:asciiTheme="minorHAnsi" w:hAnsiTheme="minorHAnsi" w:cstheme="minorHAnsi"/>
              </w:rPr>
            </w:pPr>
            <w:r>
              <w:rPr>
                <w:rFonts w:asciiTheme="minorHAnsi" w:hAnsiTheme="minorHAnsi" w:cstheme="minorHAnsi"/>
              </w:rPr>
              <w:t>R4-2000733</w:t>
            </w:r>
          </w:p>
        </w:tc>
        <w:tc>
          <w:tcPr>
            <w:tcW w:w="1437" w:type="dxa"/>
          </w:tcPr>
          <w:p w14:paraId="2FE749BF" w14:textId="760FD51F" w:rsidR="00262607" w:rsidRDefault="00262607" w:rsidP="00555283">
            <w:pPr>
              <w:spacing w:before="120" w:after="120"/>
              <w:rPr>
                <w:rFonts w:asciiTheme="minorHAnsi" w:hAnsiTheme="minorHAnsi" w:cstheme="minorHAnsi"/>
              </w:rPr>
            </w:pPr>
            <w:r>
              <w:rPr>
                <w:rFonts w:asciiTheme="minorHAnsi" w:hAnsiTheme="minorHAnsi" w:cstheme="minorHAnsi"/>
              </w:rPr>
              <w:t>Qualcomm</w:t>
            </w:r>
          </w:p>
        </w:tc>
        <w:tc>
          <w:tcPr>
            <w:tcW w:w="6772" w:type="dxa"/>
          </w:tcPr>
          <w:p w14:paraId="7CAFCDAD" w14:textId="77777777" w:rsidR="008E708E" w:rsidRPr="008E708E" w:rsidRDefault="008E708E" w:rsidP="008E708E">
            <w:pPr>
              <w:rPr>
                <w:lang w:val="en-US"/>
              </w:rPr>
            </w:pPr>
            <w:r w:rsidRPr="008E708E">
              <w:rPr>
                <w:lang w:val="en-US"/>
              </w:rPr>
              <w:t xml:space="preserve">UE Rx-Tx time difference measurement accuracy requirements to be defined using samples from only one DL PRS resource repetition, i.e., the time duration spanned by one DL PRS resource after repetition by </w:t>
            </w:r>
            <w:r w:rsidRPr="008E708E">
              <w:rPr>
                <w:i/>
                <w:iCs/>
                <w:lang w:val="en-US"/>
              </w:rPr>
              <w:t xml:space="preserve">DL-PRS-ResourceRepetitionFactor </w:t>
            </w:r>
            <w:r w:rsidRPr="008E708E">
              <w:rPr>
                <w:lang w:val="en-US"/>
              </w:rPr>
              <w:t>and one SRS resource repetition.  Combining measurements across PRS/SRS repetitions, if possible and available, to improve performance should be left to UE implementation.</w:t>
            </w:r>
          </w:p>
          <w:p w14:paraId="7F726167" w14:textId="0DADDFEA" w:rsidR="008E708E" w:rsidRPr="008E708E" w:rsidRDefault="008E708E" w:rsidP="008E708E">
            <w:r w:rsidRPr="008E708E">
              <w:t xml:space="preserve">With respect to TA commands during a positioning session, accuracy requirements are valid under the condition that no changes to UL transmission timing are applied during the measurement period. </w:t>
            </w:r>
          </w:p>
          <w:p w14:paraId="620F9A7C" w14:textId="77777777" w:rsidR="008E708E" w:rsidRPr="008E708E" w:rsidRDefault="008E708E" w:rsidP="0072416E">
            <w:pPr>
              <w:pStyle w:val="afe"/>
              <w:numPr>
                <w:ilvl w:val="0"/>
                <w:numId w:val="36"/>
              </w:numPr>
              <w:overflowPunct/>
              <w:autoSpaceDE/>
              <w:autoSpaceDN/>
              <w:adjustRightInd/>
              <w:spacing w:after="0"/>
              <w:ind w:firstLineChars="0"/>
              <w:contextualSpacing/>
              <w:textAlignment w:val="auto"/>
            </w:pPr>
            <w:r w:rsidRPr="008E708E">
              <w:t xml:space="preserve">A measurement period includes an instance of PRS and its associated SRS as in Proposal 3. Exact definition is FFS. </w:t>
            </w:r>
          </w:p>
          <w:p w14:paraId="0BA680CF" w14:textId="77777777" w:rsidR="008E708E" w:rsidRPr="008E708E" w:rsidRDefault="008E708E" w:rsidP="008E708E">
            <w:pPr>
              <w:pStyle w:val="afe"/>
              <w:ind w:firstLine="400"/>
            </w:pPr>
          </w:p>
          <w:p w14:paraId="0DA83F0C" w14:textId="57588F86" w:rsidR="008E708E" w:rsidRPr="008E708E" w:rsidRDefault="008E708E" w:rsidP="008E708E">
            <w:pPr>
              <w:rPr>
                <w:lang w:val="en-US"/>
              </w:rPr>
            </w:pPr>
            <w:r w:rsidRPr="008E708E">
              <w:rPr>
                <w:lang w:val="en-US"/>
              </w:rPr>
              <w:t>Two factors impact the accuracy requirements of gNB/UE Rx-Tx time difference measurement:</w:t>
            </w:r>
          </w:p>
          <w:p w14:paraId="0A876B88" w14:textId="77777777" w:rsidR="008E708E" w:rsidRPr="008E708E" w:rsidRDefault="008E708E" w:rsidP="0072416E">
            <w:pPr>
              <w:pStyle w:val="afe"/>
              <w:numPr>
                <w:ilvl w:val="0"/>
                <w:numId w:val="35"/>
              </w:numPr>
              <w:overflowPunct/>
              <w:autoSpaceDE/>
              <w:autoSpaceDN/>
              <w:adjustRightInd/>
              <w:spacing w:after="0"/>
              <w:ind w:firstLineChars="0"/>
              <w:contextualSpacing/>
              <w:textAlignment w:val="auto"/>
            </w:pPr>
            <w:r w:rsidRPr="008E708E">
              <w:t>Time-of-arrival (TOA) estimation error from DL PRS (for UE) or UL SRS (for gNB) resources</w:t>
            </w:r>
          </w:p>
          <w:p w14:paraId="0834EE6A" w14:textId="77777777" w:rsidR="008E708E" w:rsidRPr="008E708E" w:rsidRDefault="008E708E" w:rsidP="0072416E">
            <w:pPr>
              <w:pStyle w:val="afe"/>
              <w:numPr>
                <w:ilvl w:val="0"/>
                <w:numId w:val="35"/>
              </w:numPr>
              <w:overflowPunct/>
              <w:autoSpaceDE/>
              <w:autoSpaceDN/>
              <w:adjustRightInd/>
              <w:spacing w:after="0"/>
              <w:ind w:firstLineChars="0"/>
              <w:contextualSpacing/>
              <w:textAlignment w:val="auto"/>
            </w:pPr>
            <w:r w:rsidRPr="008E708E">
              <w:t>Rx-Tx calibration error</w:t>
            </w:r>
          </w:p>
          <w:p w14:paraId="71AB2036" w14:textId="77777777" w:rsidR="008E708E" w:rsidRPr="008E708E" w:rsidRDefault="008E708E" w:rsidP="008E708E">
            <w:pPr>
              <w:rPr>
                <w:lang w:val="en-US"/>
              </w:rPr>
            </w:pPr>
          </w:p>
          <w:p w14:paraId="4002EAC2" w14:textId="77777777" w:rsidR="008E708E" w:rsidRDefault="008E708E" w:rsidP="008E708E">
            <w:pPr>
              <w:rPr>
                <w:lang w:val="en-US"/>
              </w:rPr>
            </w:pPr>
            <w:r w:rsidRPr="008E708E">
              <w:rPr>
                <w:lang w:val="en-US"/>
              </w:rPr>
              <w:t xml:space="preserve">RAN4 to use the same simulation assumptions as in RSTD link-level simulation assumptions to provide CDFs of TOA estimation error where TOA error = estimated TOA – ideal TOA.  </w:t>
            </w:r>
          </w:p>
          <w:p w14:paraId="5704E858" w14:textId="1109A735" w:rsidR="00262607" w:rsidRPr="008E708E" w:rsidRDefault="008E708E" w:rsidP="008E708E">
            <w:pPr>
              <w:rPr>
                <w:lang w:val="en-US"/>
              </w:rPr>
            </w:pPr>
            <w:r w:rsidRPr="008E708E">
              <w:rPr>
                <w:lang w:val="en-US"/>
              </w:rPr>
              <w:t>The performance and accuracy of multi-RTT depends on Rx-Tx calibration error on both UE and gNB. Hence, the error budget should be viewed holistically from both sides. Allocating a small error budget on one side (UE or gNB) while permitting a disproportionately larger error budget on the other side is nonsensical.</w:t>
            </w:r>
          </w:p>
        </w:tc>
      </w:tr>
    </w:tbl>
    <w:p w14:paraId="31D0AB18" w14:textId="77777777" w:rsidR="003C19A3" w:rsidRPr="004A7544" w:rsidRDefault="003C19A3" w:rsidP="003C19A3"/>
    <w:p w14:paraId="07217D12" w14:textId="288FD038" w:rsidR="00F86E91" w:rsidRPr="005F4A74" w:rsidRDefault="003C19A3" w:rsidP="00F86E91">
      <w:pPr>
        <w:pStyle w:val="2"/>
      </w:pPr>
      <w:r w:rsidRPr="004A7544">
        <w:rPr>
          <w:rFonts w:hint="eastAsia"/>
        </w:rPr>
        <w:t>Open issues</w:t>
      </w:r>
      <w:r>
        <w:t xml:space="preserve"> summary</w:t>
      </w:r>
    </w:p>
    <w:p w14:paraId="2AC7D2FD" w14:textId="3033C139" w:rsidR="00F86E91" w:rsidRPr="00CD2B6E" w:rsidRDefault="00F86E91" w:rsidP="00F86E91">
      <w:pPr>
        <w:pStyle w:val="3"/>
        <w:rPr>
          <w:sz w:val="24"/>
          <w:szCs w:val="16"/>
          <w:lang w:val="en-US"/>
        </w:rPr>
      </w:pPr>
      <w:r w:rsidRPr="00CD2B6E">
        <w:rPr>
          <w:sz w:val="24"/>
          <w:szCs w:val="16"/>
          <w:lang w:val="en-US"/>
        </w:rPr>
        <w:t>Sub-topic 22-1 Number of samples for accuracy requirements (N)</w:t>
      </w:r>
    </w:p>
    <w:p w14:paraId="4C88691E" w14:textId="2E9323B4" w:rsidR="005F4A74" w:rsidRPr="00CD2B6E" w:rsidRDefault="005F4A74" w:rsidP="005F4A74">
      <w:pPr>
        <w:rPr>
          <w:lang w:val="en-US" w:eastAsia="zh-CN"/>
        </w:rPr>
      </w:pPr>
      <w:r>
        <w:rPr>
          <w:iCs/>
          <w:color w:val="0070C0"/>
          <w:lang w:val="en-US" w:eastAsia="zh-CN"/>
        </w:rPr>
        <w:t>The accuracy requirement is defined based on “N” DL PRS resource repetition for reference and neighbor. Companies are encouraged to provide their views on the value of N.</w:t>
      </w:r>
    </w:p>
    <w:p w14:paraId="4EF5F745" w14:textId="77777777" w:rsidR="00F86E91" w:rsidRPr="00155BE7" w:rsidRDefault="00F86E91" w:rsidP="0072416E">
      <w:pPr>
        <w:pStyle w:val="afe"/>
        <w:numPr>
          <w:ilvl w:val="0"/>
          <w:numId w:val="23"/>
        </w:numPr>
        <w:ind w:firstLineChars="0"/>
        <w:rPr>
          <w:iCs/>
          <w:lang w:val="en-US" w:eastAsia="zh-CN"/>
        </w:rPr>
      </w:pPr>
      <w:r w:rsidRPr="00155BE7">
        <w:rPr>
          <w:iCs/>
          <w:lang w:val="en-US" w:eastAsia="zh-CN"/>
        </w:rPr>
        <w:t>Option 1. N = 1 (Qualcomm)</w:t>
      </w:r>
    </w:p>
    <w:p w14:paraId="4D1BF738" w14:textId="77777777" w:rsidR="00F86E91" w:rsidRPr="00155BE7" w:rsidRDefault="00F86E91" w:rsidP="0072416E">
      <w:pPr>
        <w:pStyle w:val="afe"/>
        <w:numPr>
          <w:ilvl w:val="0"/>
          <w:numId w:val="23"/>
        </w:numPr>
        <w:ind w:firstLineChars="0"/>
        <w:rPr>
          <w:iCs/>
          <w:lang w:val="en-US" w:eastAsia="zh-CN"/>
        </w:rPr>
      </w:pPr>
      <w:r w:rsidRPr="00155BE7">
        <w:rPr>
          <w:iCs/>
          <w:lang w:val="en-US" w:eastAsia="zh-CN"/>
        </w:rPr>
        <w:lastRenderedPageBreak/>
        <w:t>Option 2. ?</w:t>
      </w:r>
    </w:p>
    <w:p w14:paraId="44E8016D" w14:textId="77777777" w:rsidR="00F86E91" w:rsidRDefault="00F86E91" w:rsidP="00F86E91">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1B7012E5" w14:textId="635CE50B" w:rsidR="003459AC" w:rsidRPr="00CD2B6E" w:rsidRDefault="003459AC" w:rsidP="003459AC">
      <w:pPr>
        <w:pStyle w:val="3"/>
        <w:rPr>
          <w:sz w:val="24"/>
          <w:szCs w:val="16"/>
          <w:lang w:val="en-US"/>
        </w:rPr>
      </w:pPr>
      <w:r w:rsidRPr="00CD2B6E">
        <w:rPr>
          <w:sz w:val="24"/>
          <w:szCs w:val="16"/>
          <w:lang w:val="en-US"/>
        </w:rPr>
        <w:t>Sub-topic 22-2 Applicability of</w:t>
      </w:r>
      <w:r w:rsidR="005F4A74" w:rsidRPr="00CD2B6E">
        <w:rPr>
          <w:sz w:val="24"/>
          <w:szCs w:val="16"/>
          <w:lang w:val="en-US"/>
        </w:rPr>
        <w:t xml:space="preserve"> accuracy requirement with TA update</w:t>
      </w:r>
    </w:p>
    <w:p w14:paraId="2FB8BC91" w14:textId="7975314A" w:rsidR="005F4A74" w:rsidRDefault="005F4A74" w:rsidP="005F4A74">
      <w:pPr>
        <w:rPr>
          <w:iCs/>
          <w:color w:val="0070C0"/>
          <w:lang w:val="en-US" w:eastAsia="zh-CN"/>
        </w:rPr>
      </w:pPr>
      <w:r>
        <w:rPr>
          <w:iCs/>
          <w:color w:val="0070C0"/>
          <w:lang w:val="en-US" w:eastAsia="zh-CN"/>
        </w:rPr>
        <w:t xml:space="preserve">In LTE, accuracy requirements </w:t>
      </w:r>
      <w:r w:rsidR="00EA76C3">
        <w:rPr>
          <w:iCs/>
          <w:color w:val="0070C0"/>
          <w:lang w:val="en-US" w:eastAsia="zh-CN"/>
        </w:rPr>
        <w:t xml:space="preserve">where applicable only if no update to UL timing due to TA change </w:t>
      </w:r>
      <w:r w:rsidR="007F3A61">
        <w:rPr>
          <w:iCs/>
          <w:color w:val="0070C0"/>
          <w:lang w:val="en-US" w:eastAsia="zh-CN"/>
        </w:rPr>
        <w:t xml:space="preserve">was applied during the measurement period. </w:t>
      </w:r>
    </w:p>
    <w:p w14:paraId="1FF0DB05" w14:textId="0BEA0AFD" w:rsidR="007F3A61" w:rsidRPr="00CE312E" w:rsidRDefault="002C1220" w:rsidP="005F4A74">
      <w:pPr>
        <w:rPr>
          <w:lang w:val="sv-SE" w:eastAsia="zh-CN"/>
        </w:rPr>
      </w:pPr>
      <w:r w:rsidRPr="00CE312E">
        <w:rPr>
          <w:iCs/>
          <w:lang w:val="en-US" w:eastAsia="zh-CN"/>
        </w:rPr>
        <w:t>Are accuracy requirements applicable to Rx-Tx time difference measurements if</w:t>
      </w:r>
      <w:r w:rsidR="008A6212">
        <w:rPr>
          <w:iCs/>
          <w:lang w:val="en-US" w:eastAsia="zh-CN"/>
        </w:rPr>
        <w:t xml:space="preserve"> UL timing change is applied due to</w:t>
      </w:r>
      <w:r w:rsidRPr="00CE312E">
        <w:rPr>
          <w:iCs/>
          <w:lang w:val="en-US" w:eastAsia="zh-CN"/>
        </w:rPr>
        <w:t xml:space="preserve"> TA update</w:t>
      </w:r>
      <w:r w:rsidR="00A95C5E" w:rsidRPr="00CE312E">
        <w:rPr>
          <w:iCs/>
          <w:lang w:val="en-US" w:eastAsia="zh-CN"/>
        </w:rPr>
        <w:t xml:space="preserve"> during </w:t>
      </w:r>
      <w:r w:rsidR="00897954">
        <w:rPr>
          <w:iCs/>
          <w:lang w:val="en-US" w:eastAsia="zh-CN"/>
        </w:rPr>
        <w:t>a</w:t>
      </w:r>
      <w:r w:rsidR="00A95C5E" w:rsidRPr="00CE312E">
        <w:rPr>
          <w:iCs/>
          <w:lang w:val="en-US" w:eastAsia="zh-CN"/>
        </w:rPr>
        <w:t xml:space="preserve"> measurement period?</w:t>
      </w:r>
      <w:r w:rsidR="00984B6C">
        <w:rPr>
          <w:iCs/>
          <w:lang w:val="en-US" w:eastAsia="zh-CN"/>
        </w:rPr>
        <w:t xml:space="preserve"> Details of measurement period is FFS.</w:t>
      </w:r>
      <w:r w:rsidR="00A95C5E" w:rsidRPr="00CE312E">
        <w:rPr>
          <w:iCs/>
          <w:lang w:val="en-US" w:eastAsia="zh-CN"/>
        </w:rPr>
        <w:t xml:space="preserve"> </w:t>
      </w:r>
    </w:p>
    <w:p w14:paraId="3591AC0A" w14:textId="3164455E" w:rsidR="003459AC" w:rsidRPr="00155BE7" w:rsidRDefault="003459AC" w:rsidP="0072416E">
      <w:pPr>
        <w:pStyle w:val="afe"/>
        <w:numPr>
          <w:ilvl w:val="0"/>
          <w:numId w:val="23"/>
        </w:numPr>
        <w:ind w:firstLineChars="0"/>
        <w:rPr>
          <w:iCs/>
          <w:lang w:val="en-US" w:eastAsia="zh-CN"/>
        </w:rPr>
      </w:pPr>
      <w:r w:rsidRPr="00155BE7">
        <w:rPr>
          <w:iCs/>
          <w:lang w:val="en-US" w:eastAsia="zh-CN"/>
        </w:rPr>
        <w:t>Option 1. N</w:t>
      </w:r>
      <w:r w:rsidR="00CE312E">
        <w:rPr>
          <w:iCs/>
          <w:lang w:val="en-US" w:eastAsia="zh-CN"/>
        </w:rPr>
        <w:t xml:space="preserve">o </w:t>
      </w:r>
      <w:r w:rsidRPr="00155BE7">
        <w:rPr>
          <w:iCs/>
          <w:lang w:val="en-US" w:eastAsia="zh-CN"/>
        </w:rPr>
        <w:t>(Qualcomm)</w:t>
      </w:r>
    </w:p>
    <w:p w14:paraId="3081D519" w14:textId="45D2779E" w:rsidR="003459AC" w:rsidRPr="00155BE7" w:rsidRDefault="003459AC" w:rsidP="0072416E">
      <w:pPr>
        <w:pStyle w:val="afe"/>
        <w:numPr>
          <w:ilvl w:val="0"/>
          <w:numId w:val="23"/>
        </w:numPr>
        <w:ind w:firstLineChars="0"/>
        <w:rPr>
          <w:iCs/>
          <w:lang w:val="en-US" w:eastAsia="zh-CN"/>
        </w:rPr>
      </w:pPr>
      <w:r w:rsidRPr="00155BE7">
        <w:rPr>
          <w:iCs/>
          <w:lang w:val="en-US" w:eastAsia="zh-CN"/>
        </w:rPr>
        <w:t xml:space="preserve">Option 2. </w:t>
      </w:r>
      <w:r w:rsidR="00CE312E">
        <w:rPr>
          <w:iCs/>
          <w:lang w:val="en-US" w:eastAsia="zh-CN"/>
        </w:rPr>
        <w:t>Yes</w:t>
      </w:r>
    </w:p>
    <w:p w14:paraId="7FD8F546" w14:textId="77777777" w:rsidR="003459AC" w:rsidRDefault="003459AC" w:rsidP="003459AC">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3BE8A36C" w14:textId="0740A5E2" w:rsidR="00984B6C" w:rsidRDefault="00984B6C" w:rsidP="00984B6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22-3 Simulation assumptions </w:t>
      </w:r>
    </w:p>
    <w:p w14:paraId="282DCA64" w14:textId="6FC54C90" w:rsidR="00984B6C" w:rsidRPr="00222367" w:rsidRDefault="003413A1" w:rsidP="00984B6C">
      <w:pPr>
        <w:rPr>
          <w:iCs/>
          <w:color w:val="0070C0"/>
          <w:lang w:val="en-US" w:eastAsia="zh-CN"/>
        </w:rPr>
      </w:pPr>
      <w:r>
        <w:rPr>
          <w:iCs/>
          <w:color w:val="0070C0"/>
          <w:lang w:val="en-US" w:eastAsia="zh-CN"/>
        </w:rPr>
        <w:t xml:space="preserve">Companies’ views on how to define the </w:t>
      </w:r>
      <w:r w:rsidR="00EE3EBE">
        <w:rPr>
          <w:iCs/>
          <w:color w:val="0070C0"/>
          <w:lang w:val="en-US" w:eastAsia="zh-CN"/>
        </w:rPr>
        <w:t xml:space="preserve">Rx-Tx time difference measurement accuracy requirements are encouraged. </w:t>
      </w:r>
      <w:r w:rsidR="00575A7B">
        <w:rPr>
          <w:iCs/>
          <w:color w:val="0070C0"/>
          <w:lang w:val="en-US" w:eastAsia="zh-CN"/>
        </w:rPr>
        <w:t xml:space="preserve">As a first step, </w:t>
      </w:r>
      <w:r w:rsidR="009860FF">
        <w:rPr>
          <w:iCs/>
          <w:color w:val="0070C0"/>
          <w:lang w:val="en-US" w:eastAsia="zh-CN"/>
        </w:rPr>
        <w:t xml:space="preserve">TOA estimation accuracy can be evaluated. </w:t>
      </w:r>
      <w:r>
        <w:rPr>
          <w:iCs/>
          <w:color w:val="0070C0"/>
          <w:lang w:val="en-US" w:eastAsia="zh-CN"/>
        </w:rPr>
        <w:t xml:space="preserve">  </w:t>
      </w:r>
    </w:p>
    <w:p w14:paraId="7FBA21AF" w14:textId="5A491E24" w:rsidR="00984B6C" w:rsidRPr="00155BE7" w:rsidRDefault="00984B6C" w:rsidP="0072416E">
      <w:pPr>
        <w:pStyle w:val="afe"/>
        <w:numPr>
          <w:ilvl w:val="0"/>
          <w:numId w:val="23"/>
        </w:numPr>
        <w:ind w:firstLineChars="0"/>
        <w:rPr>
          <w:iCs/>
          <w:lang w:val="en-US" w:eastAsia="zh-CN"/>
        </w:rPr>
      </w:pPr>
      <w:r w:rsidRPr="00155BE7">
        <w:rPr>
          <w:iCs/>
          <w:lang w:val="en-US" w:eastAsia="zh-CN"/>
        </w:rPr>
        <w:t xml:space="preserve">Option 1. </w:t>
      </w:r>
      <w:r w:rsidR="00A925E2">
        <w:rPr>
          <w:iCs/>
          <w:lang w:val="en-US" w:eastAsia="zh-CN"/>
        </w:rPr>
        <w:t xml:space="preserve">Use the PRS-RSTD simulation assumptions and add CDF of TOA for </w:t>
      </w:r>
      <w:r w:rsidR="00AB12B9">
        <w:rPr>
          <w:iCs/>
          <w:lang w:val="en-US" w:eastAsia="zh-CN"/>
        </w:rPr>
        <w:t xml:space="preserve">three cells as additional metrics to </w:t>
      </w:r>
      <w:r w:rsidR="00081D2E">
        <w:rPr>
          <w:iCs/>
          <w:lang w:val="en-US" w:eastAsia="zh-CN"/>
        </w:rPr>
        <w:t>be evaluated (Qualcomm)</w:t>
      </w:r>
    </w:p>
    <w:p w14:paraId="22AB4218" w14:textId="55955A98" w:rsidR="00984B6C" w:rsidRPr="00155BE7" w:rsidRDefault="00081D2E" w:rsidP="0072416E">
      <w:pPr>
        <w:pStyle w:val="afe"/>
        <w:numPr>
          <w:ilvl w:val="0"/>
          <w:numId w:val="23"/>
        </w:numPr>
        <w:ind w:firstLineChars="0"/>
        <w:rPr>
          <w:iCs/>
          <w:lang w:val="en-US" w:eastAsia="zh-CN"/>
        </w:rPr>
      </w:pPr>
      <w:r>
        <w:rPr>
          <w:iCs/>
          <w:lang w:val="en-US" w:eastAsia="zh-CN"/>
        </w:rPr>
        <w:t xml:space="preserve">Other options not precluded. </w:t>
      </w:r>
    </w:p>
    <w:p w14:paraId="1F134E97" w14:textId="77777777" w:rsidR="00984B6C" w:rsidRDefault="00984B6C" w:rsidP="00984B6C">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41466C6D" w14:textId="77777777" w:rsidR="003459AC" w:rsidRDefault="003459AC" w:rsidP="003459AC">
      <w:pPr>
        <w:rPr>
          <w:color w:val="0070C0"/>
          <w:lang w:val="en-US" w:eastAsia="zh-CN"/>
        </w:rPr>
      </w:pPr>
    </w:p>
    <w:p w14:paraId="55084C40" w14:textId="021C16E2" w:rsidR="00763586" w:rsidRPr="00CD2B6E" w:rsidRDefault="00763586" w:rsidP="00763586">
      <w:pPr>
        <w:pStyle w:val="3"/>
        <w:rPr>
          <w:sz w:val="24"/>
          <w:szCs w:val="16"/>
          <w:lang w:val="en-US"/>
        </w:rPr>
      </w:pPr>
      <w:r w:rsidRPr="00CD2B6E">
        <w:rPr>
          <w:sz w:val="24"/>
          <w:szCs w:val="16"/>
          <w:lang w:val="en-US"/>
        </w:rPr>
        <w:t xml:space="preserve">Sub-topic 22-4 </w:t>
      </w:r>
      <w:r w:rsidR="00CD01C0" w:rsidRPr="00CD2B6E">
        <w:rPr>
          <w:sz w:val="24"/>
          <w:szCs w:val="16"/>
          <w:lang w:val="en-US"/>
        </w:rPr>
        <w:t>Applicable accuracy requirements under cell change</w:t>
      </w:r>
    </w:p>
    <w:p w14:paraId="29260267" w14:textId="5015371C" w:rsidR="00296F3A" w:rsidRDefault="00763586" w:rsidP="0072416E">
      <w:pPr>
        <w:pStyle w:val="afe"/>
        <w:numPr>
          <w:ilvl w:val="0"/>
          <w:numId w:val="37"/>
        </w:numPr>
        <w:ind w:firstLineChars="0"/>
        <w:jc w:val="both"/>
        <w:rPr>
          <w:lang w:eastAsia="x-none"/>
        </w:rPr>
      </w:pPr>
      <w:r w:rsidRPr="00204BAD">
        <w:rPr>
          <w:iCs/>
          <w:lang w:val="en-US" w:eastAsia="zh-CN"/>
        </w:rPr>
        <w:t xml:space="preserve">Option 1. </w:t>
      </w:r>
      <w:r w:rsidR="00204BAD" w:rsidRPr="00A72F9C">
        <w:rPr>
          <w:lang w:eastAsia="x-none"/>
        </w:rPr>
        <w:t>Applicable accuracy requirements for UE Rx-Tx measurements under cell change</w:t>
      </w:r>
      <w:r w:rsidR="00A2698E">
        <w:rPr>
          <w:lang w:eastAsia="x-none"/>
        </w:rPr>
        <w:t xml:space="preserve"> (Ericsson)</w:t>
      </w:r>
      <w:r w:rsidR="00204BAD" w:rsidRPr="00A72F9C">
        <w:rPr>
          <w:lang w:eastAsia="x-none"/>
        </w:rPr>
        <w:t>:</w:t>
      </w:r>
    </w:p>
    <w:p w14:paraId="70E45CC3" w14:textId="77777777" w:rsidR="008550D5" w:rsidRDefault="00204BAD" w:rsidP="0072416E">
      <w:pPr>
        <w:pStyle w:val="afe"/>
        <w:numPr>
          <w:ilvl w:val="1"/>
          <w:numId w:val="37"/>
        </w:numPr>
        <w:ind w:firstLineChars="0"/>
        <w:jc w:val="both"/>
        <w:rPr>
          <w:lang w:eastAsia="x-none"/>
        </w:rPr>
      </w:pPr>
      <w:r w:rsidRPr="00A72F9C">
        <w:rPr>
          <w:lang w:eastAsia="x-none"/>
        </w:rPr>
        <w:t>For intra-frequency serving cell change, intra-frequency accuracy applies;</w:t>
      </w:r>
    </w:p>
    <w:p w14:paraId="4FA5FBE5" w14:textId="26B4606F" w:rsidR="00204BAD" w:rsidRPr="00A72F9C" w:rsidRDefault="00204BAD" w:rsidP="0072416E">
      <w:pPr>
        <w:pStyle w:val="afe"/>
        <w:numPr>
          <w:ilvl w:val="1"/>
          <w:numId w:val="37"/>
        </w:numPr>
        <w:ind w:firstLineChars="0"/>
        <w:jc w:val="both"/>
        <w:rPr>
          <w:lang w:eastAsia="x-none"/>
        </w:rPr>
      </w:pPr>
      <w:r w:rsidRPr="00A72F9C">
        <w:rPr>
          <w:lang w:eastAsia="x-none"/>
        </w:rPr>
        <w:t xml:space="preserve">For inter-frequency serving cell change, </w:t>
      </w:r>
    </w:p>
    <w:p w14:paraId="2DBD4E7E" w14:textId="18B53B21" w:rsidR="00204BAD" w:rsidRPr="00A72F9C" w:rsidRDefault="00204BAD" w:rsidP="0072416E">
      <w:pPr>
        <w:numPr>
          <w:ilvl w:val="2"/>
          <w:numId w:val="11"/>
        </w:numPr>
        <w:spacing w:after="60"/>
        <w:jc w:val="both"/>
        <w:rPr>
          <w:lang w:eastAsia="x-none"/>
        </w:rPr>
      </w:pPr>
      <w:r w:rsidRPr="00A72F9C">
        <w:rPr>
          <w:lang w:eastAsia="x-none"/>
        </w:rPr>
        <w:t xml:space="preserve">When the measured inter-frequency becomes a serving carrier frequency: inter-frequency accuracy applies, </w:t>
      </w:r>
    </w:p>
    <w:p w14:paraId="52790A7E" w14:textId="77777777" w:rsidR="00204BAD" w:rsidRPr="00A72F9C" w:rsidRDefault="00204BAD" w:rsidP="0072416E">
      <w:pPr>
        <w:numPr>
          <w:ilvl w:val="2"/>
          <w:numId w:val="11"/>
        </w:numPr>
        <w:spacing w:after="60"/>
        <w:jc w:val="both"/>
        <w:rPr>
          <w:lang w:eastAsia="x-none"/>
        </w:rPr>
      </w:pPr>
      <w:r w:rsidRPr="00A72F9C">
        <w:rPr>
          <w:lang w:eastAsia="x-none"/>
        </w:rPr>
        <w:t xml:space="preserve">When the measured inter-frequency remains inter-frequency: inter-frequency accuracy applies, </w:t>
      </w:r>
    </w:p>
    <w:p w14:paraId="35EA38D3" w14:textId="58F01F70" w:rsidR="00763586" w:rsidRDefault="00204BAD" w:rsidP="0072416E">
      <w:pPr>
        <w:pStyle w:val="afe"/>
        <w:numPr>
          <w:ilvl w:val="2"/>
          <w:numId w:val="23"/>
        </w:numPr>
        <w:ind w:firstLineChars="0"/>
        <w:rPr>
          <w:iCs/>
          <w:lang w:val="en-US" w:eastAsia="zh-CN"/>
        </w:rPr>
      </w:pPr>
      <w:r w:rsidRPr="00A72F9C">
        <w:rPr>
          <w:lang w:eastAsia="x-none"/>
        </w:rPr>
        <w:t>When the measured intra-frequency becomes inter-frequency: inter-frequency accuracy applies</w:t>
      </w:r>
      <w:r w:rsidR="00763586" w:rsidRPr="00204BAD">
        <w:rPr>
          <w:iCs/>
          <w:lang w:val="en-US" w:eastAsia="zh-CN"/>
        </w:rPr>
        <w:t xml:space="preserve">Other options not precluded. </w:t>
      </w:r>
    </w:p>
    <w:p w14:paraId="0EF2E59B" w14:textId="165180CF" w:rsidR="00A2698E" w:rsidRPr="00204BAD" w:rsidRDefault="00A2698E" w:rsidP="0072416E">
      <w:pPr>
        <w:pStyle w:val="afe"/>
        <w:numPr>
          <w:ilvl w:val="0"/>
          <w:numId w:val="23"/>
        </w:numPr>
        <w:ind w:firstLineChars="0"/>
        <w:rPr>
          <w:iCs/>
          <w:lang w:val="en-US" w:eastAsia="zh-CN"/>
        </w:rPr>
      </w:pPr>
      <w:r>
        <w:rPr>
          <w:iCs/>
          <w:lang w:val="en-US" w:eastAsia="zh-CN"/>
        </w:rPr>
        <w:t>Other options are not precluded.</w:t>
      </w:r>
    </w:p>
    <w:p w14:paraId="7592C540" w14:textId="77777777" w:rsidR="00763586" w:rsidRDefault="00763586" w:rsidP="00763586">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362841A6" w14:textId="77777777" w:rsidR="003C19A3" w:rsidRDefault="003C19A3" w:rsidP="003C19A3">
      <w:pPr>
        <w:rPr>
          <w:color w:val="0070C0"/>
          <w:lang w:val="en-US" w:eastAsia="zh-CN"/>
        </w:rPr>
      </w:pPr>
    </w:p>
    <w:p w14:paraId="416B471C" w14:textId="77777777" w:rsidR="003C19A3" w:rsidRPr="00CD2B6E" w:rsidRDefault="003C19A3" w:rsidP="003C19A3">
      <w:pPr>
        <w:pStyle w:val="2"/>
        <w:rPr>
          <w:lang w:val="en-US"/>
        </w:rPr>
      </w:pPr>
      <w:r w:rsidRPr="00CD2B6E">
        <w:rPr>
          <w:lang w:val="en-US"/>
        </w:rPr>
        <w:t xml:space="preserve">Companies views’ collection for 1st round </w:t>
      </w:r>
    </w:p>
    <w:p w14:paraId="4B93D3CA" w14:textId="77777777" w:rsidR="003C19A3" w:rsidRPr="00805BE8" w:rsidRDefault="003C19A3" w:rsidP="003C19A3">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3C19A3" w14:paraId="1DB24DF2" w14:textId="77777777" w:rsidTr="00E4044F">
        <w:tc>
          <w:tcPr>
            <w:tcW w:w="1238" w:type="dxa"/>
          </w:tcPr>
          <w:p w14:paraId="0130C554" w14:textId="77777777" w:rsidR="003C19A3" w:rsidRPr="00045592" w:rsidRDefault="003C19A3"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470ECBEE" w14:textId="77777777" w:rsidR="003C19A3" w:rsidRPr="00045592" w:rsidRDefault="003C19A3"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3C19A3" w14:paraId="468BCBC1" w14:textId="77777777" w:rsidTr="00E4044F">
        <w:tc>
          <w:tcPr>
            <w:tcW w:w="1238" w:type="dxa"/>
          </w:tcPr>
          <w:p w14:paraId="5C64EBBE" w14:textId="77777777" w:rsidR="003C19A3" w:rsidRPr="003418CB" w:rsidRDefault="003C19A3"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26B4C605" w14:textId="77777777" w:rsidR="003C19A3" w:rsidRDefault="003C19A3"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01D7A2C" w14:textId="77777777" w:rsidR="003C19A3" w:rsidRDefault="003C19A3"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5E4A0FC" w14:textId="77777777" w:rsidR="003C19A3" w:rsidRDefault="003C19A3"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00A377" w14:textId="77777777" w:rsidR="003C19A3" w:rsidRPr="003418CB" w:rsidRDefault="003C19A3"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F17E59" w14:paraId="1C84CA95" w14:textId="77777777" w:rsidTr="00E4044F">
        <w:tc>
          <w:tcPr>
            <w:tcW w:w="1238" w:type="dxa"/>
          </w:tcPr>
          <w:p w14:paraId="3312BF52" w14:textId="2D5C724C" w:rsidR="00F17E59" w:rsidRDefault="00F17E59" w:rsidP="00555283">
            <w:pPr>
              <w:spacing w:after="120"/>
              <w:rPr>
                <w:rFonts w:eastAsiaTheme="minorEastAsia"/>
                <w:color w:val="0070C0"/>
                <w:lang w:val="en-US" w:eastAsia="zh-CN"/>
              </w:rPr>
            </w:pPr>
            <w:r>
              <w:rPr>
                <w:rFonts w:eastAsiaTheme="minorEastAsia" w:hint="eastAsia"/>
                <w:color w:val="0070C0"/>
                <w:lang w:val="en-US" w:eastAsia="zh-CN"/>
              </w:rPr>
              <w:lastRenderedPageBreak/>
              <w:t>Huawei, HiSilicon</w:t>
            </w:r>
          </w:p>
        </w:tc>
        <w:tc>
          <w:tcPr>
            <w:tcW w:w="8393" w:type="dxa"/>
          </w:tcPr>
          <w:p w14:paraId="61057A0B" w14:textId="56955A4C" w:rsidR="00F17E59" w:rsidRDefault="00F17E59" w:rsidP="00555283">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22-1: we support option 1.</w:t>
            </w:r>
          </w:p>
          <w:p w14:paraId="33739482" w14:textId="34342B96" w:rsidR="00F17E59" w:rsidRDefault="00F17E59" w:rsidP="00F17E59">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22-2: we support option 1.</w:t>
            </w:r>
          </w:p>
          <w:p w14:paraId="74151145" w14:textId="4AE817E1" w:rsidR="00F17E59" w:rsidRDefault="00F17E59" w:rsidP="00F17E59">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22-3: we support option 1.</w:t>
            </w:r>
          </w:p>
          <w:p w14:paraId="71426E0D" w14:textId="4EE2EA5B" w:rsidR="00F17E59" w:rsidRPr="00F17E59" w:rsidRDefault="00F17E59" w:rsidP="009163B4">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22-4: we do not agree option 1, for the same reason as commented for Sub-topic 21-3.</w:t>
            </w:r>
          </w:p>
        </w:tc>
      </w:tr>
      <w:tr w:rsidR="004E00B7" w14:paraId="349D56A8" w14:textId="77777777" w:rsidTr="00E4044F">
        <w:tc>
          <w:tcPr>
            <w:tcW w:w="1238" w:type="dxa"/>
          </w:tcPr>
          <w:p w14:paraId="768A3FFE" w14:textId="7769DB9D" w:rsidR="004E00B7" w:rsidRDefault="004E00B7" w:rsidP="00555283">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30C5F038" w14:textId="3D50A922" w:rsidR="004E00B7" w:rsidRDefault="004E00B7" w:rsidP="00555283">
            <w:pPr>
              <w:spacing w:after="120"/>
              <w:rPr>
                <w:rFonts w:eastAsiaTheme="minorEastAsia"/>
                <w:color w:val="0070C0"/>
                <w:lang w:val="en-US" w:eastAsia="zh-CN"/>
              </w:rPr>
            </w:pPr>
            <w:r>
              <w:rPr>
                <w:rFonts w:eastAsiaTheme="minorEastAsia"/>
                <w:color w:val="0070C0"/>
                <w:lang w:val="en-US" w:eastAsia="zh-CN"/>
              </w:rPr>
              <w:t xml:space="preserve">Sub topic 22-4: </w:t>
            </w:r>
            <w:r w:rsidR="00AD2DE8">
              <w:rPr>
                <w:rFonts w:eastAsiaTheme="minorEastAsia"/>
                <w:color w:val="0070C0"/>
                <w:lang w:val="en-US" w:eastAsia="zh-CN"/>
              </w:rPr>
              <w:t xml:space="preserve">we </w:t>
            </w:r>
            <w:r w:rsidR="00527AE2">
              <w:rPr>
                <w:rFonts w:eastAsiaTheme="minorEastAsia"/>
                <w:color w:val="0070C0"/>
                <w:lang w:val="en-US" w:eastAsia="zh-CN"/>
              </w:rPr>
              <w:t xml:space="preserve">share the same view as Huawei </w:t>
            </w:r>
            <w:r w:rsidR="00797D57">
              <w:rPr>
                <w:rFonts w:eastAsiaTheme="minorEastAsia"/>
                <w:color w:val="0070C0"/>
                <w:lang w:val="en-US" w:eastAsia="zh-CN"/>
              </w:rPr>
              <w:t>and cannot agree to option 1.</w:t>
            </w:r>
          </w:p>
        </w:tc>
      </w:tr>
      <w:tr w:rsidR="00E4044F" w14:paraId="32F0ACFF" w14:textId="77777777" w:rsidTr="00E4044F">
        <w:tc>
          <w:tcPr>
            <w:tcW w:w="1238" w:type="dxa"/>
          </w:tcPr>
          <w:p w14:paraId="4AB8ED0F" w14:textId="0D673582" w:rsidR="00E4044F" w:rsidRDefault="00E4044F" w:rsidP="00E4044F">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4B7C825C" w14:textId="77777777" w:rsidR="00E4044F" w:rsidRPr="00674E61" w:rsidRDefault="00E4044F" w:rsidP="0092298E">
            <w:pPr>
              <w:pStyle w:val="afe"/>
              <w:numPr>
                <w:ilvl w:val="0"/>
                <w:numId w:val="54"/>
              </w:numPr>
              <w:spacing w:after="120"/>
              <w:ind w:firstLineChars="0"/>
              <w:rPr>
                <w:rFonts w:eastAsiaTheme="minorEastAsia"/>
                <w:color w:val="0070C0"/>
                <w:lang w:val="en-US" w:eastAsia="zh-CN"/>
              </w:rPr>
            </w:pPr>
            <w:r w:rsidRPr="00674E61">
              <w:rPr>
                <w:rFonts w:eastAsiaTheme="minorEastAsia"/>
                <w:color w:val="0070C0"/>
                <w:lang w:val="en-US" w:eastAsia="zh-CN"/>
              </w:rPr>
              <w:t>Sub topic 22-1: Support option 1.</w:t>
            </w:r>
          </w:p>
          <w:p w14:paraId="02A1DDDD" w14:textId="77777777" w:rsidR="00E4044F" w:rsidRDefault="00E4044F" w:rsidP="0092298E">
            <w:pPr>
              <w:pStyle w:val="afe"/>
              <w:numPr>
                <w:ilvl w:val="0"/>
                <w:numId w:val="54"/>
              </w:numPr>
              <w:spacing w:after="120"/>
              <w:ind w:firstLineChars="0"/>
              <w:rPr>
                <w:rFonts w:eastAsiaTheme="minorEastAsia"/>
                <w:color w:val="0070C0"/>
                <w:lang w:val="en-US" w:eastAsia="zh-CN"/>
              </w:rPr>
            </w:pPr>
            <w:r>
              <w:rPr>
                <w:rFonts w:eastAsiaTheme="minorEastAsia"/>
                <w:color w:val="0070C0"/>
                <w:lang w:val="en-US" w:eastAsia="zh-CN"/>
              </w:rPr>
              <w:t>Sub topic 22-2: Support option 1</w:t>
            </w:r>
          </w:p>
          <w:p w14:paraId="16C923FB" w14:textId="77777777" w:rsidR="00E4044F" w:rsidRDefault="00E4044F" w:rsidP="0092298E">
            <w:pPr>
              <w:pStyle w:val="afe"/>
              <w:numPr>
                <w:ilvl w:val="0"/>
                <w:numId w:val="54"/>
              </w:numPr>
              <w:spacing w:after="120"/>
              <w:ind w:firstLineChars="0"/>
              <w:rPr>
                <w:rFonts w:eastAsiaTheme="minorEastAsia"/>
                <w:color w:val="0070C0"/>
                <w:lang w:val="en-US" w:eastAsia="zh-CN"/>
              </w:rPr>
            </w:pPr>
            <w:r>
              <w:rPr>
                <w:rFonts w:eastAsiaTheme="minorEastAsia"/>
                <w:color w:val="0070C0"/>
                <w:lang w:val="en-US" w:eastAsia="zh-CN"/>
              </w:rPr>
              <w:t>Sub topic 22-3: Agree with option 1, but two cells (1 reference cell + 1 neighbor cell) are sufficient. There is no need to simulate 3 cells.</w:t>
            </w:r>
          </w:p>
          <w:p w14:paraId="336B3583" w14:textId="3D760C9C" w:rsidR="00E4044F" w:rsidRPr="00CD2B6E" w:rsidRDefault="00E4044F" w:rsidP="0092298E">
            <w:pPr>
              <w:pStyle w:val="afe"/>
              <w:numPr>
                <w:ilvl w:val="0"/>
                <w:numId w:val="54"/>
              </w:numPr>
              <w:spacing w:after="120"/>
              <w:ind w:firstLineChars="0"/>
              <w:rPr>
                <w:rFonts w:eastAsiaTheme="minorEastAsia"/>
                <w:color w:val="0070C0"/>
                <w:lang w:val="en-US" w:eastAsia="zh-CN"/>
              </w:rPr>
            </w:pPr>
            <w:r w:rsidRPr="00CD2B6E">
              <w:rPr>
                <w:rFonts w:eastAsiaTheme="minorEastAsia"/>
                <w:color w:val="0070C0"/>
                <w:lang w:val="en-US" w:eastAsia="zh-CN"/>
              </w:rPr>
              <w:t>Sub topic 22-4: Postpone the discussion until the intra-frequency measurement is defined.</w:t>
            </w:r>
          </w:p>
        </w:tc>
      </w:tr>
      <w:tr w:rsidR="0045135F" w14:paraId="38D08B7D" w14:textId="77777777" w:rsidTr="00E4044F">
        <w:tc>
          <w:tcPr>
            <w:tcW w:w="1238" w:type="dxa"/>
          </w:tcPr>
          <w:p w14:paraId="045480CE" w14:textId="7D4DD0B7" w:rsidR="0045135F" w:rsidRDefault="0045135F" w:rsidP="00E4044F">
            <w:pPr>
              <w:spacing w:after="120"/>
              <w:rPr>
                <w:rFonts w:eastAsiaTheme="minorEastAsia"/>
                <w:color w:val="0070C0"/>
                <w:lang w:val="en-US" w:eastAsia="zh-CN"/>
              </w:rPr>
            </w:pPr>
            <w:r>
              <w:rPr>
                <w:rFonts w:eastAsiaTheme="minorEastAsia" w:hint="eastAsia"/>
                <w:color w:val="0070C0"/>
                <w:lang w:val="en-US" w:eastAsia="zh-CN"/>
              </w:rPr>
              <w:t>CATT</w:t>
            </w:r>
          </w:p>
        </w:tc>
        <w:tc>
          <w:tcPr>
            <w:tcW w:w="8393" w:type="dxa"/>
          </w:tcPr>
          <w:p w14:paraId="2D4CEADA" w14:textId="77777777" w:rsidR="0045135F" w:rsidRDefault="0045135F" w:rsidP="00C76DBB">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22-1: we support option 1.</w:t>
            </w:r>
          </w:p>
          <w:p w14:paraId="7ADA7619" w14:textId="77777777" w:rsidR="0045135F" w:rsidRDefault="0045135F" w:rsidP="00C76DBB">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22-2: we support option 1.</w:t>
            </w:r>
          </w:p>
          <w:p w14:paraId="38DE0773" w14:textId="29F1932C" w:rsidR="0045135F" w:rsidRPr="00674E61" w:rsidRDefault="0045135F" w:rsidP="0092298E">
            <w:pPr>
              <w:pStyle w:val="afe"/>
              <w:numPr>
                <w:ilvl w:val="0"/>
                <w:numId w:val="54"/>
              </w:numPr>
              <w:spacing w:after="120"/>
              <w:ind w:firstLineChars="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22-3: we support option 1.</w:t>
            </w:r>
          </w:p>
        </w:tc>
      </w:tr>
      <w:tr w:rsidR="00472043" w14:paraId="4DA78C24" w14:textId="77777777" w:rsidTr="00E4044F">
        <w:tc>
          <w:tcPr>
            <w:tcW w:w="1238" w:type="dxa"/>
          </w:tcPr>
          <w:p w14:paraId="1B030AF8" w14:textId="07E7A8F0" w:rsidR="00472043" w:rsidRDefault="00472043" w:rsidP="00472043">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5D48C5B2" w14:textId="77777777" w:rsidR="00472043" w:rsidRDefault="00472043" w:rsidP="00472043">
            <w:pPr>
              <w:spacing w:after="120"/>
              <w:rPr>
                <w:rFonts w:eastAsiaTheme="minorEastAsia"/>
                <w:color w:val="0070C0"/>
                <w:lang w:val="en-US" w:eastAsia="zh-CN"/>
              </w:rPr>
            </w:pPr>
            <w:r>
              <w:rPr>
                <w:rFonts w:eastAsiaTheme="minorEastAsia"/>
                <w:color w:val="0070C0"/>
                <w:lang w:val="en-US" w:eastAsia="zh-CN"/>
              </w:rPr>
              <w:t>Sub topic 22-1: 1 sample is not agreeable</w:t>
            </w:r>
          </w:p>
          <w:p w14:paraId="4BD51495" w14:textId="77777777" w:rsidR="00472043" w:rsidRDefault="00472043" w:rsidP="00472043">
            <w:pPr>
              <w:spacing w:after="120"/>
              <w:rPr>
                <w:rFonts w:eastAsiaTheme="minorEastAsia"/>
                <w:color w:val="0070C0"/>
                <w:lang w:val="en-US" w:eastAsia="zh-CN"/>
              </w:rPr>
            </w:pPr>
            <w:r>
              <w:rPr>
                <w:rFonts w:eastAsiaTheme="minorEastAsia"/>
                <w:color w:val="0070C0"/>
                <w:lang w:val="en-US" w:eastAsia="zh-CN"/>
              </w:rPr>
              <w:t>Sub topic 22-2: further discussion is needed</w:t>
            </w:r>
          </w:p>
          <w:p w14:paraId="48836694" w14:textId="77777777" w:rsidR="00472043" w:rsidRDefault="00472043" w:rsidP="00472043">
            <w:pPr>
              <w:spacing w:after="120"/>
              <w:rPr>
                <w:rFonts w:eastAsiaTheme="minorEastAsia"/>
                <w:color w:val="0070C0"/>
                <w:lang w:val="en-US" w:eastAsia="zh-CN"/>
              </w:rPr>
            </w:pPr>
            <w:r>
              <w:rPr>
                <w:rFonts w:eastAsiaTheme="minorEastAsia"/>
                <w:color w:val="0070C0"/>
                <w:lang w:val="en-US" w:eastAsia="zh-CN"/>
              </w:rPr>
              <w:t>Sub topic 22-3: do not agree with option 1, TOA is not in the RAN1 agreed list of measurements.</w:t>
            </w:r>
          </w:p>
          <w:p w14:paraId="5EC8851D" w14:textId="74031C6C" w:rsidR="00472043" w:rsidRDefault="00472043" w:rsidP="00472043">
            <w:pPr>
              <w:spacing w:after="120"/>
              <w:rPr>
                <w:rFonts w:eastAsiaTheme="minorEastAsia"/>
                <w:color w:val="0070C0"/>
                <w:lang w:val="en-US" w:eastAsia="zh-CN"/>
              </w:rPr>
            </w:pPr>
            <w:r>
              <w:rPr>
                <w:rFonts w:eastAsiaTheme="minorEastAsia"/>
                <w:color w:val="0070C0"/>
                <w:lang w:val="en-US" w:eastAsia="zh-CN"/>
              </w:rPr>
              <w:t>Sub topic 22-4: support option 1</w:t>
            </w:r>
          </w:p>
        </w:tc>
      </w:tr>
      <w:tr w:rsidR="00C064B5" w14:paraId="2C687A56" w14:textId="77777777" w:rsidTr="00E4044F">
        <w:tc>
          <w:tcPr>
            <w:tcW w:w="1238" w:type="dxa"/>
          </w:tcPr>
          <w:p w14:paraId="2EEC7E28" w14:textId="0D8DFEDA" w:rsidR="00C064B5" w:rsidRDefault="00C064B5" w:rsidP="00472043">
            <w:pPr>
              <w:spacing w:after="120"/>
              <w:rPr>
                <w:rFonts w:eastAsiaTheme="minorEastAsia"/>
                <w:color w:val="0070C0"/>
                <w:lang w:val="en-US" w:eastAsia="zh-CN"/>
              </w:rPr>
            </w:pPr>
            <w:r>
              <w:rPr>
                <w:rFonts w:eastAsiaTheme="minorEastAsia"/>
                <w:color w:val="0070C0"/>
                <w:lang w:val="en-US" w:eastAsia="zh-CN"/>
              </w:rPr>
              <w:t>Intel</w:t>
            </w:r>
          </w:p>
        </w:tc>
        <w:tc>
          <w:tcPr>
            <w:tcW w:w="8393" w:type="dxa"/>
          </w:tcPr>
          <w:p w14:paraId="7806DACA" w14:textId="77777777" w:rsidR="00C064B5" w:rsidRDefault="00C064B5" w:rsidP="00C064B5">
            <w:pPr>
              <w:spacing w:after="120"/>
              <w:rPr>
                <w:sz w:val="24"/>
                <w:szCs w:val="16"/>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1: </w:t>
            </w:r>
            <w:r>
              <w:rPr>
                <w:sz w:val="24"/>
                <w:szCs w:val="16"/>
              </w:rPr>
              <w:t>Number of samples for accuracy requirements</w:t>
            </w:r>
          </w:p>
          <w:p w14:paraId="3A04733D" w14:textId="0F682B96" w:rsidR="00C064B5" w:rsidRDefault="00C064B5" w:rsidP="00C064B5">
            <w:pPr>
              <w:spacing w:after="120"/>
              <w:rPr>
                <w:color w:val="0070C0"/>
              </w:rPr>
            </w:pPr>
            <w:r>
              <w:rPr>
                <w:color w:val="0070C0"/>
              </w:rPr>
              <w:t>Opiton 1 (N=1 )</w:t>
            </w:r>
          </w:p>
          <w:p w14:paraId="57C5CEBD" w14:textId="77777777" w:rsidR="00C064B5" w:rsidRDefault="00C064B5" w:rsidP="00C064B5">
            <w:pPr>
              <w:spacing w:after="120"/>
              <w:rPr>
                <w:rFonts w:eastAsiaTheme="minorEastAsia"/>
                <w:color w:val="0070C0"/>
                <w:lang w:val="en-US" w:eastAsia="zh-CN"/>
              </w:rPr>
            </w:pPr>
          </w:p>
          <w:p w14:paraId="5A9911DC" w14:textId="77777777" w:rsidR="00C064B5" w:rsidRDefault="00C064B5" w:rsidP="00C064B5">
            <w:pPr>
              <w:spacing w:after="120"/>
              <w:rPr>
                <w:rFonts w:eastAsiaTheme="minorEastAsia"/>
                <w:color w:val="0070C0"/>
                <w:lang w:val="en-US" w:eastAsia="zh-CN"/>
              </w:rPr>
            </w:pPr>
            <w:r>
              <w:rPr>
                <w:rFonts w:eastAsiaTheme="minorEastAsia" w:hint="eastAsia"/>
                <w:color w:val="0070C0"/>
                <w:lang w:val="en-US" w:eastAsia="zh-CN"/>
              </w:rPr>
              <w:t xml:space="preserve">Sub topic </w:t>
            </w:r>
            <w:r>
              <w:rPr>
                <w:sz w:val="24"/>
                <w:szCs w:val="16"/>
              </w:rPr>
              <w:t>22-2 Applicability of accuracy requirement with TA update</w:t>
            </w:r>
            <w:r>
              <w:rPr>
                <w:rFonts w:eastAsiaTheme="minorEastAsia" w:hint="eastAsia"/>
                <w:color w:val="0070C0"/>
                <w:lang w:val="en-US" w:eastAsia="zh-CN"/>
              </w:rPr>
              <w:t>:</w:t>
            </w:r>
          </w:p>
          <w:p w14:paraId="3D4EFFA9" w14:textId="24669B7F" w:rsidR="00C064B5" w:rsidRDefault="00C064B5" w:rsidP="00C064B5">
            <w:pPr>
              <w:spacing w:after="120"/>
              <w:rPr>
                <w:rFonts w:eastAsiaTheme="minorEastAsia"/>
                <w:color w:val="0070C0"/>
                <w:lang w:val="en-US" w:eastAsia="zh-CN"/>
              </w:rPr>
            </w:pPr>
            <w:r>
              <w:rPr>
                <w:rFonts w:eastAsiaTheme="minorEastAsia"/>
                <w:color w:val="0070C0"/>
                <w:lang w:val="en-US" w:eastAsia="zh-CN"/>
              </w:rPr>
              <w:t>Support option 1. No because when TA being updated, the RTT shall be recalculated.</w:t>
            </w:r>
          </w:p>
          <w:p w14:paraId="1AB2CEF6" w14:textId="77777777" w:rsidR="00C064B5" w:rsidRDefault="00C064B5" w:rsidP="00C064B5">
            <w:pPr>
              <w:spacing w:after="120"/>
              <w:rPr>
                <w:sz w:val="24"/>
                <w:szCs w:val="16"/>
              </w:rPr>
            </w:pPr>
            <w:r>
              <w:rPr>
                <w:rFonts w:eastAsiaTheme="minorEastAsia"/>
                <w:color w:val="0070C0"/>
                <w:lang w:val="en-US" w:eastAsia="zh-CN"/>
              </w:rPr>
              <w:t xml:space="preserve">Sub topic </w:t>
            </w:r>
            <w:r>
              <w:rPr>
                <w:sz w:val="24"/>
                <w:szCs w:val="16"/>
              </w:rPr>
              <w:t xml:space="preserve">22-3 Simulation assumptions </w:t>
            </w:r>
          </w:p>
          <w:p w14:paraId="58BA81AB" w14:textId="77777777" w:rsidR="00C064B5" w:rsidRPr="008965C3" w:rsidRDefault="00C064B5" w:rsidP="00C064B5">
            <w:pPr>
              <w:spacing w:after="120"/>
              <w:rPr>
                <w:rFonts w:eastAsiaTheme="minorEastAsia"/>
                <w:color w:val="0070C0"/>
                <w:lang w:val="en-US" w:eastAsia="zh-CN"/>
              </w:rPr>
            </w:pPr>
            <w:r w:rsidRPr="008965C3">
              <w:rPr>
                <w:rFonts w:eastAsiaTheme="minorEastAsia"/>
                <w:color w:val="0070C0"/>
                <w:lang w:val="en-US" w:eastAsia="zh-CN"/>
              </w:rPr>
              <w:t>Can be same as the PRS RSTD simulation assumption if SINR side condition is same.</w:t>
            </w:r>
          </w:p>
          <w:p w14:paraId="41B08844" w14:textId="77777777" w:rsidR="00C064B5" w:rsidRDefault="00C064B5" w:rsidP="00C064B5">
            <w:pPr>
              <w:spacing w:after="120"/>
              <w:rPr>
                <w:rFonts w:eastAsiaTheme="minorEastAsia"/>
                <w:color w:val="0070C0"/>
                <w:lang w:val="en-US" w:eastAsia="zh-CN"/>
              </w:rPr>
            </w:pPr>
          </w:p>
        </w:tc>
      </w:tr>
    </w:tbl>
    <w:p w14:paraId="3BC63F96" w14:textId="2A27DEA6" w:rsidR="003C19A3" w:rsidRPr="003418CB" w:rsidRDefault="003C19A3" w:rsidP="003C19A3">
      <w:pPr>
        <w:rPr>
          <w:color w:val="0070C0"/>
          <w:lang w:val="en-US" w:eastAsia="zh-CN"/>
        </w:rPr>
      </w:pPr>
      <w:r w:rsidRPr="003418CB">
        <w:rPr>
          <w:rFonts w:hint="eastAsia"/>
          <w:color w:val="0070C0"/>
          <w:lang w:val="en-US" w:eastAsia="zh-CN"/>
        </w:rPr>
        <w:t xml:space="preserve"> </w:t>
      </w:r>
    </w:p>
    <w:p w14:paraId="3F82201B" w14:textId="77777777" w:rsidR="003C19A3" w:rsidRPr="00035C50" w:rsidRDefault="003C19A3" w:rsidP="003C19A3">
      <w:pPr>
        <w:pStyle w:val="2"/>
      </w:pPr>
      <w:r w:rsidRPr="00035C50">
        <w:t>Summary</w:t>
      </w:r>
      <w:r w:rsidRPr="00035C50">
        <w:rPr>
          <w:rFonts w:hint="eastAsia"/>
        </w:rPr>
        <w:t xml:space="preserve"> for 1st round </w:t>
      </w:r>
    </w:p>
    <w:p w14:paraId="7E1671A3" w14:textId="77777777" w:rsidR="003C19A3" w:rsidRPr="00805BE8" w:rsidRDefault="003C19A3" w:rsidP="003C19A3">
      <w:pPr>
        <w:pStyle w:val="3"/>
        <w:rPr>
          <w:sz w:val="24"/>
          <w:szCs w:val="16"/>
        </w:rPr>
      </w:pPr>
      <w:r w:rsidRPr="00805BE8">
        <w:rPr>
          <w:sz w:val="24"/>
          <w:szCs w:val="16"/>
        </w:rPr>
        <w:t xml:space="preserve">Open issues </w:t>
      </w:r>
    </w:p>
    <w:p w14:paraId="3E128582" w14:textId="0389B8E7" w:rsidR="003C19A3" w:rsidRDefault="003C19A3" w:rsidP="003C19A3">
      <w:pPr>
        <w:rPr>
          <w:i/>
          <w:color w:val="0070C0"/>
          <w:lang w:val="en-US" w:eastAsia="zh-CN"/>
        </w:rPr>
      </w:pPr>
    </w:p>
    <w:tbl>
      <w:tblPr>
        <w:tblStyle w:val="afd"/>
        <w:tblW w:w="0" w:type="auto"/>
        <w:tblLook w:val="04A0" w:firstRow="1" w:lastRow="0" w:firstColumn="1" w:lastColumn="0" w:noHBand="0" w:noVBand="1"/>
      </w:tblPr>
      <w:tblGrid>
        <w:gridCol w:w="1525"/>
        <w:gridCol w:w="8106"/>
      </w:tblGrid>
      <w:tr w:rsidR="003C19A3" w:rsidRPr="00004165" w14:paraId="3CC2FF97" w14:textId="77777777" w:rsidTr="00524A7E">
        <w:tc>
          <w:tcPr>
            <w:tcW w:w="1548" w:type="dxa"/>
          </w:tcPr>
          <w:p w14:paraId="6798997A" w14:textId="77777777" w:rsidR="003C19A3" w:rsidRPr="00045592" w:rsidRDefault="003C19A3" w:rsidP="00555283">
            <w:pPr>
              <w:rPr>
                <w:rFonts w:eastAsiaTheme="minorEastAsia"/>
                <w:b/>
                <w:bCs/>
                <w:color w:val="0070C0"/>
                <w:lang w:val="en-US" w:eastAsia="zh-CN"/>
              </w:rPr>
            </w:pPr>
          </w:p>
        </w:tc>
        <w:tc>
          <w:tcPr>
            <w:tcW w:w="8309" w:type="dxa"/>
          </w:tcPr>
          <w:p w14:paraId="6444C193" w14:textId="77777777" w:rsidR="003C19A3" w:rsidRPr="00045592" w:rsidRDefault="003C19A3"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4124F" w14:paraId="73EB90B7" w14:textId="77777777" w:rsidTr="00524A7E">
        <w:tc>
          <w:tcPr>
            <w:tcW w:w="1548" w:type="dxa"/>
          </w:tcPr>
          <w:p w14:paraId="1FD41FDF" w14:textId="3791C660" w:rsidR="0034124F" w:rsidRPr="003418CB" w:rsidRDefault="0034124F" w:rsidP="0034124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22-1</w:t>
            </w:r>
          </w:p>
        </w:tc>
        <w:tc>
          <w:tcPr>
            <w:tcW w:w="8309" w:type="dxa"/>
          </w:tcPr>
          <w:p w14:paraId="305C4763" w14:textId="77777777" w:rsidR="0034124F" w:rsidRPr="00D2760A" w:rsidRDefault="0034124F" w:rsidP="0034124F">
            <w:pPr>
              <w:rPr>
                <w:rFonts w:eastAsiaTheme="minorEastAsia"/>
                <w:b/>
                <w:bCs/>
                <w:iCs/>
                <w:lang w:val="en-US" w:eastAsia="zh-CN"/>
              </w:rPr>
            </w:pPr>
            <w:r w:rsidRPr="00D2760A">
              <w:rPr>
                <w:rFonts w:eastAsiaTheme="minorEastAsia"/>
                <w:b/>
                <w:bCs/>
                <w:iCs/>
                <w:lang w:val="en-US" w:eastAsia="zh-CN"/>
              </w:rPr>
              <w:t>Number of samples (N) for accuracy requirements</w:t>
            </w:r>
          </w:p>
          <w:p w14:paraId="5F2B6D3E" w14:textId="77777777" w:rsidR="0034124F" w:rsidRDefault="0034124F" w:rsidP="0034124F">
            <w:pPr>
              <w:rPr>
                <w:rFonts w:eastAsiaTheme="minorEastAsia"/>
                <w:i/>
                <w:color w:val="0070C0"/>
                <w:lang w:val="en-US" w:eastAsia="zh-CN"/>
              </w:rPr>
            </w:pPr>
            <w:r>
              <w:rPr>
                <w:rFonts w:eastAsiaTheme="minorEastAsia" w:hint="eastAsia"/>
                <w:i/>
                <w:color w:val="0070C0"/>
                <w:lang w:val="en-US" w:eastAsia="zh-CN"/>
              </w:rPr>
              <w:t>Candidate options:</w:t>
            </w:r>
          </w:p>
          <w:p w14:paraId="200AB9EB" w14:textId="27394AD3" w:rsidR="0034124F" w:rsidRPr="00155BE7" w:rsidRDefault="0034124F" w:rsidP="0034124F">
            <w:pPr>
              <w:pStyle w:val="afe"/>
              <w:numPr>
                <w:ilvl w:val="0"/>
                <w:numId w:val="23"/>
              </w:numPr>
              <w:ind w:firstLineChars="0"/>
              <w:rPr>
                <w:iCs/>
                <w:lang w:val="en-US" w:eastAsia="zh-CN"/>
              </w:rPr>
            </w:pPr>
            <w:r w:rsidRPr="00155BE7">
              <w:rPr>
                <w:iCs/>
                <w:lang w:val="en-US" w:eastAsia="zh-CN"/>
              </w:rPr>
              <w:t>Option 1. N = 1 (Qualcomm</w:t>
            </w:r>
            <w:r>
              <w:rPr>
                <w:iCs/>
                <w:lang w:val="en-US" w:eastAsia="zh-CN"/>
              </w:rPr>
              <w:t>, MediaTek, Intel</w:t>
            </w:r>
            <w:r w:rsidR="00186EA7">
              <w:rPr>
                <w:iCs/>
                <w:lang w:val="en-US" w:eastAsia="zh-CN"/>
              </w:rPr>
              <w:t>, CATT, Huawei</w:t>
            </w:r>
            <w:r w:rsidRPr="00155BE7">
              <w:rPr>
                <w:iCs/>
                <w:lang w:val="en-US" w:eastAsia="zh-CN"/>
              </w:rPr>
              <w:t>)</w:t>
            </w:r>
          </w:p>
          <w:p w14:paraId="34CCDCED" w14:textId="56EF946C" w:rsidR="0034124F" w:rsidRPr="00903CEC" w:rsidRDefault="0034124F" w:rsidP="0034124F">
            <w:pPr>
              <w:pStyle w:val="afe"/>
              <w:numPr>
                <w:ilvl w:val="0"/>
                <w:numId w:val="23"/>
              </w:numPr>
              <w:ind w:firstLineChars="0"/>
              <w:rPr>
                <w:iCs/>
                <w:lang w:val="en-US" w:eastAsia="zh-CN"/>
              </w:rPr>
            </w:pPr>
            <w:r>
              <w:rPr>
                <w:iCs/>
                <w:lang w:val="en-US" w:eastAsia="zh-CN"/>
              </w:rPr>
              <w:t xml:space="preserve">Option </w:t>
            </w:r>
            <w:r w:rsidR="00186EA7">
              <w:rPr>
                <w:iCs/>
                <w:lang w:val="en-US" w:eastAsia="zh-CN"/>
              </w:rPr>
              <w:t>2</w:t>
            </w:r>
            <w:r>
              <w:rPr>
                <w:iCs/>
                <w:lang w:val="en-US" w:eastAsia="zh-CN"/>
              </w:rPr>
              <w:t>. Needs further study. Other values are not precluded (Ericsson)</w:t>
            </w:r>
          </w:p>
          <w:p w14:paraId="32442D17" w14:textId="77777777" w:rsidR="0034124F" w:rsidRDefault="0034124F" w:rsidP="0034124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DDFF5F5" w14:textId="7C829FA5" w:rsidR="0034124F" w:rsidRPr="003418CB" w:rsidRDefault="0034124F" w:rsidP="0034124F">
            <w:pPr>
              <w:rPr>
                <w:rFonts w:eastAsiaTheme="minorEastAsia"/>
                <w:color w:val="0070C0"/>
                <w:lang w:val="en-US" w:eastAsia="zh-CN"/>
              </w:rPr>
            </w:pPr>
            <w:r w:rsidRPr="00A649EF">
              <w:rPr>
                <w:rFonts w:eastAsiaTheme="minorEastAsia"/>
                <w:iCs/>
                <w:lang w:val="en-US" w:eastAsia="zh-CN"/>
              </w:rPr>
              <w:t xml:space="preserve">To be discussed further in RAN4#94-Bis meeting after review of link-level simulation results from more companies. </w:t>
            </w:r>
          </w:p>
        </w:tc>
      </w:tr>
      <w:tr w:rsidR="00D2760A" w14:paraId="01C117EB" w14:textId="77777777" w:rsidTr="00524A7E">
        <w:tc>
          <w:tcPr>
            <w:tcW w:w="1548" w:type="dxa"/>
          </w:tcPr>
          <w:p w14:paraId="1937F02D" w14:textId="10402201" w:rsidR="00D2760A" w:rsidRPr="00045592" w:rsidRDefault="00D2760A" w:rsidP="0034124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22-2</w:t>
            </w:r>
          </w:p>
        </w:tc>
        <w:tc>
          <w:tcPr>
            <w:tcW w:w="8309" w:type="dxa"/>
          </w:tcPr>
          <w:p w14:paraId="46A7DECC" w14:textId="1925551C" w:rsidR="00D2760A" w:rsidRPr="000678AF" w:rsidRDefault="000678AF" w:rsidP="0034124F">
            <w:pPr>
              <w:rPr>
                <w:rFonts w:eastAsiaTheme="minorEastAsia"/>
                <w:b/>
                <w:bCs/>
                <w:iCs/>
                <w:lang w:val="en-US" w:eastAsia="zh-CN"/>
              </w:rPr>
            </w:pPr>
            <w:r w:rsidRPr="000678AF">
              <w:rPr>
                <w:rFonts w:eastAsiaTheme="minorEastAsia"/>
                <w:b/>
                <w:bCs/>
                <w:iCs/>
                <w:lang w:val="en-US" w:eastAsia="zh-CN"/>
              </w:rPr>
              <w:t>Applicability of accuracy requirements with TA update</w:t>
            </w:r>
          </w:p>
          <w:p w14:paraId="483EBFD4" w14:textId="3A14B7A5" w:rsidR="000678AF" w:rsidRPr="000678AF" w:rsidRDefault="000678AF" w:rsidP="0034124F">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212EA616" w14:textId="56C13CB6" w:rsidR="000678AF" w:rsidRPr="00155BE7" w:rsidRDefault="000678AF" w:rsidP="000678AF">
            <w:pPr>
              <w:pStyle w:val="afe"/>
              <w:numPr>
                <w:ilvl w:val="0"/>
                <w:numId w:val="23"/>
              </w:numPr>
              <w:ind w:firstLineChars="0"/>
              <w:rPr>
                <w:iCs/>
                <w:lang w:val="en-US" w:eastAsia="zh-CN"/>
              </w:rPr>
            </w:pPr>
            <w:r w:rsidRPr="00155BE7">
              <w:rPr>
                <w:iCs/>
                <w:lang w:val="en-US" w:eastAsia="zh-CN"/>
              </w:rPr>
              <w:t>Option 1. N</w:t>
            </w:r>
            <w:r>
              <w:rPr>
                <w:iCs/>
                <w:lang w:val="en-US" w:eastAsia="zh-CN"/>
              </w:rPr>
              <w:t xml:space="preserve">o </w:t>
            </w:r>
            <w:r w:rsidRPr="00155BE7">
              <w:rPr>
                <w:iCs/>
                <w:lang w:val="en-US" w:eastAsia="zh-CN"/>
              </w:rPr>
              <w:t>(Qualcomm</w:t>
            </w:r>
            <w:r w:rsidR="007D43B9">
              <w:rPr>
                <w:iCs/>
                <w:lang w:val="en-US" w:eastAsia="zh-CN"/>
              </w:rPr>
              <w:t>, Huawei, CATT, MediaTek, Intel</w:t>
            </w:r>
            <w:r w:rsidRPr="00155BE7">
              <w:rPr>
                <w:iCs/>
                <w:lang w:val="en-US" w:eastAsia="zh-CN"/>
              </w:rPr>
              <w:t>)</w:t>
            </w:r>
          </w:p>
          <w:p w14:paraId="15A66573" w14:textId="0DECFC9E" w:rsidR="000678AF" w:rsidRPr="00155BE7" w:rsidRDefault="000678AF" w:rsidP="000678AF">
            <w:pPr>
              <w:pStyle w:val="afe"/>
              <w:numPr>
                <w:ilvl w:val="0"/>
                <w:numId w:val="23"/>
              </w:numPr>
              <w:ind w:firstLineChars="0"/>
              <w:rPr>
                <w:iCs/>
                <w:lang w:val="en-US" w:eastAsia="zh-CN"/>
              </w:rPr>
            </w:pPr>
            <w:r w:rsidRPr="00155BE7">
              <w:rPr>
                <w:iCs/>
                <w:lang w:val="en-US" w:eastAsia="zh-CN"/>
              </w:rPr>
              <w:t xml:space="preserve">Option 2. </w:t>
            </w:r>
            <w:r w:rsidR="007D43B9">
              <w:rPr>
                <w:iCs/>
                <w:lang w:val="en-US" w:eastAsia="zh-CN"/>
              </w:rPr>
              <w:t>Further discussion needed (Ericsson)</w:t>
            </w:r>
          </w:p>
          <w:p w14:paraId="77390066" w14:textId="77777777" w:rsidR="000678AF" w:rsidRDefault="000678AF" w:rsidP="000678A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05C0C6" w14:textId="768ACBB8" w:rsidR="000678AF" w:rsidRPr="000678AF" w:rsidRDefault="000678AF" w:rsidP="0034124F">
            <w:pPr>
              <w:rPr>
                <w:rFonts w:eastAsiaTheme="minorEastAsia"/>
                <w:iCs/>
                <w:color w:val="0070C0"/>
                <w:lang w:val="en-US" w:eastAsia="zh-CN"/>
              </w:rPr>
            </w:pPr>
            <w:r w:rsidRPr="000678AF">
              <w:rPr>
                <w:rFonts w:eastAsiaTheme="minorEastAsia"/>
                <w:iCs/>
                <w:lang w:val="en-US" w:eastAsia="zh-CN"/>
              </w:rPr>
              <w:t>To be discussed further in 2</w:t>
            </w:r>
            <w:r w:rsidRPr="000678AF">
              <w:rPr>
                <w:rFonts w:eastAsiaTheme="minorEastAsia"/>
                <w:iCs/>
                <w:vertAlign w:val="superscript"/>
                <w:lang w:val="en-US" w:eastAsia="zh-CN"/>
              </w:rPr>
              <w:t>nd</w:t>
            </w:r>
            <w:r w:rsidRPr="000678AF">
              <w:rPr>
                <w:rFonts w:eastAsiaTheme="minorEastAsia"/>
                <w:iCs/>
                <w:lang w:val="en-US" w:eastAsia="zh-CN"/>
              </w:rPr>
              <w:t xml:space="preserve"> round.</w:t>
            </w:r>
          </w:p>
        </w:tc>
      </w:tr>
      <w:tr w:rsidR="006B613E" w14:paraId="56C5D713" w14:textId="77777777" w:rsidTr="00524A7E">
        <w:tc>
          <w:tcPr>
            <w:tcW w:w="1548" w:type="dxa"/>
          </w:tcPr>
          <w:p w14:paraId="1E679A7B" w14:textId="412CA94E" w:rsidR="006B613E" w:rsidRPr="00045592" w:rsidRDefault="006B613E" w:rsidP="0034124F">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22-3</w:t>
            </w:r>
          </w:p>
        </w:tc>
        <w:tc>
          <w:tcPr>
            <w:tcW w:w="8309" w:type="dxa"/>
          </w:tcPr>
          <w:p w14:paraId="71419A86" w14:textId="4DD7D4DD" w:rsidR="006B613E" w:rsidRDefault="00486E55" w:rsidP="0034124F">
            <w:pPr>
              <w:rPr>
                <w:rFonts w:eastAsiaTheme="minorEastAsia"/>
                <w:b/>
                <w:bCs/>
                <w:iCs/>
                <w:lang w:val="en-US" w:eastAsia="zh-CN"/>
              </w:rPr>
            </w:pPr>
            <w:r>
              <w:rPr>
                <w:rFonts w:eastAsiaTheme="minorEastAsia"/>
                <w:b/>
                <w:bCs/>
                <w:iCs/>
                <w:lang w:val="en-US" w:eastAsia="zh-CN"/>
              </w:rPr>
              <w:t>Simulation assumptions</w:t>
            </w:r>
          </w:p>
          <w:p w14:paraId="6C0DF587" w14:textId="2175B001" w:rsidR="00486E55" w:rsidRPr="00486E55" w:rsidRDefault="00486E55" w:rsidP="0034124F">
            <w:pPr>
              <w:rPr>
                <w:rFonts w:eastAsiaTheme="minorEastAsia"/>
                <w:i/>
                <w:color w:val="0070C0"/>
                <w:lang w:val="en-US" w:eastAsia="zh-CN"/>
              </w:rPr>
            </w:pPr>
            <w:r>
              <w:rPr>
                <w:rFonts w:eastAsiaTheme="minorEastAsia" w:hint="eastAsia"/>
                <w:i/>
                <w:color w:val="0070C0"/>
                <w:lang w:val="en-US" w:eastAsia="zh-CN"/>
              </w:rPr>
              <w:t>Candidate options:</w:t>
            </w:r>
          </w:p>
          <w:p w14:paraId="7CD1EE27" w14:textId="655C212A" w:rsidR="00486E55" w:rsidRPr="00155BE7" w:rsidRDefault="00486E55" w:rsidP="00486E55">
            <w:pPr>
              <w:pStyle w:val="afe"/>
              <w:numPr>
                <w:ilvl w:val="0"/>
                <w:numId w:val="23"/>
              </w:numPr>
              <w:ind w:firstLineChars="0"/>
              <w:rPr>
                <w:iCs/>
                <w:lang w:val="en-US" w:eastAsia="zh-CN"/>
              </w:rPr>
            </w:pPr>
            <w:r w:rsidRPr="00155BE7">
              <w:rPr>
                <w:iCs/>
                <w:lang w:val="en-US" w:eastAsia="zh-CN"/>
              </w:rPr>
              <w:t xml:space="preserve">Option 1. </w:t>
            </w:r>
            <w:r>
              <w:rPr>
                <w:iCs/>
                <w:lang w:val="en-US" w:eastAsia="zh-CN"/>
              </w:rPr>
              <w:t>Use the PRS-RSTD simulation assumptions and add CDF of TOA for three cells as additional metrics to be evaluated (Qualcomm</w:t>
            </w:r>
            <w:r w:rsidR="00B0513F">
              <w:rPr>
                <w:iCs/>
                <w:lang w:val="en-US" w:eastAsia="zh-CN"/>
              </w:rPr>
              <w:t>, MediaTek, Huawei, CATT</w:t>
            </w:r>
            <w:r>
              <w:rPr>
                <w:iCs/>
                <w:lang w:val="en-US" w:eastAsia="zh-CN"/>
              </w:rPr>
              <w:t>)</w:t>
            </w:r>
          </w:p>
          <w:p w14:paraId="1CAA4887" w14:textId="37E767E6" w:rsidR="00486E55" w:rsidRPr="00155BE7" w:rsidRDefault="00486E55" w:rsidP="00486E55">
            <w:pPr>
              <w:pStyle w:val="afe"/>
              <w:numPr>
                <w:ilvl w:val="0"/>
                <w:numId w:val="23"/>
              </w:numPr>
              <w:ind w:firstLineChars="0"/>
              <w:rPr>
                <w:iCs/>
                <w:lang w:val="en-US" w:eastAsia="zh-CN"/>
              </w:rPr>
            </w:pPr>
            <w:r>
              <w:rPr>
                <w:iCs/>
                <w:lang w:val="en-US" w:eastAsia="zh-CN"/>
              </w:rPr>
              <w:t>Option 2. No. TOA is not defined in RAN1. (Ericsson)</w:t>
            </w:r>
          </w:p>
          <w:p w14:paraId="747A528D" w14:textId="77777777" w:rsidR="00486E55" w:rsidRDefault="00486E55" w:rsidP="00486E5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9E1630" w14:textId="13BDE762" w:rsidR="00486E55" w:rsidRPr="000678AF" w:rsidRDefault="00486E55" w:rsidP="00486E55">
            <w:pPr>
              <w:rPr>
                <w:rFonts w:eastAsiaTheme="minorEastAsia"/>
                <w:b/>
                <w:bCs/>
                <w:iCs/>
                <w:lang w:val="en-US" w:eastAsia="zh-CN"/>
              </w:rPr>
            </w:pPr>
            <w:r w:rsidRPr="000678AF">
              <w:rPr>
                <w:rFonts w:eastAsiaTheme="minorEastAsia"/>
                <w:iCs/>
                <w:lang w:val="en-US" w:eastAsia="zh-CN"/>
              </w:rPr>
              <w:t>To be discussed further in 2</w:t>
            </w:r>
            <w:r w:rsidRPr="000678AF">
              <w:rPr>
                <w:rFonts w:eastAsiaTheme="minorEastAsia"/>
                <w:iCs/>
                <w:vertAlign w:val="superscript"/>
                <w:lang w:val="en-US" w:eastAsia="zh-CN"/>
              </w:rPr>
              <w:t>nd</w:t>
            </w:r>
            <w:r w:rsidRPr="000678AF">
              <w:rPr>
                <w:rFonts w:eastAsiaTheme="minorEastAsia"/>
                <w:iCs/>
                <w:lang w:val="en-US" w:eastAsia="zh-CN"/>
              </w:rPr>
              <w:t xml:space="preserve"> round.</w:t>
            </w:r>
          </w:p>
        </w:tc>
      </w:tr>
      <w:tr w:rsidR="00440787" w14:paraId="2BDA6C2F" w14:textId="77777777" w:rsidTr="00524A7E">
        <w:tc>
          <w:tcPr>
            <w:tcW w:w="1548" w:type="dxa"/>
          </w:tcPr>
          <w:p w14:paraId="2AD39B3C" w14:textId="4EF86C91" w:rsidR="00440787" w:rsidRPr="00045592" w:rsidRDefault="00440787" w:rsidP="0034124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22-4</w:t>
            </w:r>
          </w:p>
        </w:tc>
        <w:tc>
          <w:tcPr>
            <w:tcW w:w="8309" w:type="dxa"/>
          </w:tcPr>
          <w:p w14:paraId="719C47A4" w14:textId="77777777" w:rsidR="00440787" w:rsidRDefault="00762748" w:rsidP="0034124F">
            <w:pPr>
              <w:rPr>
                <w:b/>
                <w:bCs/>
                <w:szCs w:val="12"/>
                <w:lang w:val="en-US"/>
              </w:rPr>
            </w:pPr>
            <w:r w:rsidRPr="00762748">
              <w:rPr>
                <w:b/>
                <w:bCs/>
                <w:szCs w:val="12"/>
                <w:lang w:val="en-US"/>
              </w:rPr>
              <w:t>Applicable accuracy requirements under cell change</w:t>
            </w:r>
          </w:p>
          <w:p w14:paraId="13754921" w14:textId="77777777" w:rsidR="00762748" w:rsidRPr="00486E55" w:rsidRDefault="00762748" w:rsidP="00762748">
            <w:pPr>
              <w:rPr>
                <w:rFonts w:eastAsiaTheme="minorEastAsia"/>
                <w:i/>
                <w:color w:val="0070C0"/>
                <w:lang w:val="en-US" w:eastAsia="zh-CN"/>
              </w:rPr>
            </w:pPr>
            <w:r>
              <w:rPr>
                <w:rFonts w:eastAsiaTheme="minorEastAsia" w:hint="eastAsia"/>
                <w:i/>
                <w:color w:val="0070C0"/>
                <w:lang w:val="en-US" w:eastAsia="zh-CN"/>
              </w:rPr>
              <w:t>Candidate options:</w:t>
            </w:r>
          </w:p>
          <w:p w14:paraId="77ACDC84" w14:textId="77777777" w:rsidR="00FC31F8" w:rsidRDefault="00FC31F8" w:rsidP="00FC31F8">
            <w:pPr>
              <w:pStyle w:val="afe"/>
              <w:numPr>
                <w:ilvl w:val="0"/>
                <w:numId w:val="37"/>
              </w:numPr>
              <w:ind w:firstLineChars="0"/>
              <w:jc w:val="both"/>
              <w:rPr>
                <w:lang w:eastAsia="x-none"/>
              </w:rPr>
            </w:pPr>
            <w:r w:rsidRPr="00204BAD">
              <w:rPr>
                <w:iCs/>
                <w:lang w:val="en-US" w:eastAsia="zh-CN"/>
              </w:rPr>
              <w:t xml:space="preserve">Option 1. </w:t>
            </w:r>
            <w:r w:rsidRPr="00A72F9C">
              <w:rPr>
                <w:lang w:eastAsia="x-none"/>
              </w:rPr>
              <w:t>Applicable accuracy requirements for UE Rx-Tx measurements under cell change</w:t>
            </w:r>
            <w:r>
              <w:rPr>
                <w:lang w:eastAsia="x-none"/>
              </w:rPr>
              <w:t xml:space="preserve"> (Ericsson)</w:t>
            </w:r>
            <w:r w:rsidRPr="00A72F9C">
              <w:rPr>
                <w:lang w:eastAsia="x-none"/>
              </w:rPr>
              <w:t>:</w:t>
            </w:r>
          </w:p>
          <w:p w14:paraId="3D94AF49" w14:textId="77777777" w:rsidR="00FC31F8" w:rsidRDefault="00FC31F8" w:rsidP="00FC31F8">
            <w:pPr>
              <w:pStyle w:val="afe"/>
              <w:numPr>
                <w:ilvl w:val="1"/>
                <w:numId w:val="37"/>
              </w:numPr>
              <w:ind w:firstLineChars="0"/>
              <w:jc w:val="both"/>
              <w:rPr>
                <w:lang w:eastAsia="x-none"/>
              </w:rPr>
            </w:pPr>
            <w:r w:rsidRPr="00A72F9C">
              <w:rPr>
                <w:lang w:eastAsia="x-none"/>
              </w:rPr>
              <w:t>For intra-frequency serving cell change, intra-frequency accuracy applies;</w:t>
            </w:r>
          </w:p>
          <w:p w14:paraId="0C155CC3" w14:textId="77777777" w:rsidR="00FC31F8" w:rsidRPr="00A72F9C" w:rsidRDefault="00FC31F8" w:rsidP="00FC31F8">
            <w:pPr>
              <w:pStyle w:val="afe"/>
              <w:numPr>
                <w:ilvl w:val="1"/>
                <w:numId w:val="37"/>
              </w:numPr>
              <w:ind w:firstLineChars="0"/>
              <w:jc w:val="both"/>
              <w:rPr>
                <w:lang w:eastAsia="x-none"/>
              </w:rPr>
            </w:pPr>
            <w:r w:rsidRPr="00A72F9C">
              <w:rPr>
                <w:lang w:eastAsia="x-none"/>
              </w:rPr>
              <w:t xml:space="preserve">For inter-frequency serving cell change, </w:t>
            </w:r>
          </w:p>
          <w:p w14:paraId="2A946521" w14:textId="77777777" w:rsidR="00FC31F8" w:rsidRPr="00A72F9C" w:rsidRDefault="00FC31F8" w:rsidP="00FC31F8">
            <w:pPr>
              <w:numPr>
                <w:ilvl w:val="2"/>
                <w:numId w:val="11"/>
              </w:numPr>
              <w:spacing w:after="60"/>
              <w:jc w:val="both"/>
              <w:rPr>
                <w:lang w:eastAsia="x-none"/>
              </w:rPr>
            </w:pPr>
            <w:r w:rsidRPr="00A72F9C">
              <w:rPr>
                <w:lang w:eastAsia="x-none"/>
              </w:rPr>
              <w:t xml:space="preserve">When the measured inter-frequency becomes a serving carrier frequency: inter-frequency accuracy applies, </w:t>
            </w:r>
          </w:p>
          <w:p w14:paraId="19F876FC" w14:textId="77777777" w:rsidR="00FC31F8" w:rsidRPr="00A72F9C" w:rsidRDefault="00FC31F8" w:rsidP="00FC31F8">
            <w:pPr>
              <w:numPr>
                <w:ilvl w:val="2"/>
                <w:numId w:val="11"/>
              </w:numPr>
              <w:spacing w:after="60"/>
              <w:jc w:val="both"/>
              <w:rPr>
                <w:lang w:eastAsia="x-none"/>
              </w:rPr>
            </w:pPr>
            <w:r w:rsidRPr="00A72F9C">
              <w:rPr>
                <w:lang w:eastAsia="x-none"/>
              </w:rPr>
              <w:t xml:space="preserve">When the measured inter-frequency remains inter-frequency: inter-frequency accuracy applies, </w:t>
            </w:r>
          </w:p>
          <w:p w14:paraId="6BF96CC6" w14:textId="77777777" w:rsidR="00FC31F8" w:rsidRDefault="00FC31F8" w:rsidP="00FC31F8">
            <w:pPr>
              <w:pStyle w:val="afe"/>
              <w:numPr>
                <w:ilvl w:val="2"/>
                <w:numId w:val="23"/>
              </w:numPr>
              <w:ind w:firstLineChars="0"/>
              <w:rPr>
                <w:iCs/>
                <w:lang w:val="en-US" w:eastAsia="zh-CN"/>
              </w:rPr>
            </w:pPr>
            <w:r w:rsidRPr="00A72F9C">
              <w:rPr>
                <w:lang w:eastAsia="x-none"/>
              </w:rPr>
              <w:t>When the measured intra-frequency becomes inter-frequency: inter-frequency accuracy applies</w:t>
            </w:r>
            <w:r w:rsidRPr="00204BAD">
              <w:rPr>
                <w:iCs/>
                <w:lang w:val="en-US" w:eastAsia="zh-CN"/>
              </w:rPr>
              <w:t xml:space="preserve">Other options not precluded. </w:t>
            </w:r>
          </w:p>
          <w:p w14:paraId="5ACECFDB" w14:textId="77777777" w:rsidR="00FC31F8" w:rsidRPr="00204BAD" w:rsidRDefault="00FC31F8" w:rsidP="00FC31F8">
            <w:pPr>
              <w:pStyle w:val="afe"/>
              <w:numPr>
                <w:ilvl w:val="0"/>
                <w:numId w:val="23"/>
              </w:numPr>
              <w:ind w:firstLineChars="0"/>
              <w:rPr>
                <w:iCs/>
                <w:lang w:val="en-US" w:eastAsia="zh-CN"/>
              </w:rPr>
            </w:pPr>
            <w:r>
              <w:rPr>
                <w:iCs/>
                <w:lang w:val="en-US" w:eastAsia="zh-CN"/>
              </w:rPr>
              <w:t>Other options are not precluded.</w:t>
            </w:r>
          </w:p>
          <w:p w14:paraId="2DECC4DE" w14:textId="77777777" w:rsidR="00FC31F8" w:rsidRDefault="00FC31F8" w:rsidP="00FC31F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F71482" w14:textId="314C2ABD" w:rsidR="00762748" w:rsidRPr="00725EB3" w:rsidRDefault="00FC31F8" w:rsidP="0034124F">
            <w:pPr>
              <w:rPr>
                <w:rFonts w:eastAsiaTheme="minorEastAsia"/>
                <w:iCs/>
                <w:lang w:val="en-US" w:eastAsia="zh-CN"/>
              </w:rPr>
            </w:pPr>
            <w:r w:rsidRPr="00725EB3">
              <w:rPr>
                <w:rFonts w:eastAsiaTheme="minorEastAsia"/>
                <w:iCs/>
                <w:lang w:val="en-US" w:eastAsia="zh-CN"/>
              </w:rPr>
              <w:t>Defer discussion to after conclusion of Topic#</w:t>
            </w:r>
            <w:r w:rsidR="00725EB3" w:rsidRPr="00725EB3">
              <w:rPr>
                <w:rFonts w:eastAsiaTheme="minorEastAsia"/>
                <w:iCs/>
                <w:lang w:val="en-US" w:eastAsia="zh-CN"/>
              </w:rPr>
              <w:t>20.</w:t>
            </w:r>
          </w:p>
        </w:tc>
      </w:tr>
    </w:tbl>
    <w:p w14:paraId="61EFAEE0" w14:textId="77777777" w:rsidR="004527DC" w:rsidRPr="00CD2B6E" w:rsidRDefault="004527DC" w:rsidP="004527DC">
      <w:pPr>
        <w:pStyle w:val="2"/>
        <w:rPr>
          <w:lang w:val="en-US"/>
        </w:rPr>
      </w:pPr>
      <w:r w:rsidRPr="00CD2B6E">
        <w:rPr>
          <w:lang w:val="en-US"/>
        </w:rPr>
        <w:t>Discussion on 2nd round (if applicable)</w:t>
      </w:r>
    </w:p>
    <w:p w14:paraId="4314ABC7" w14:textId="77777777" w:rsidR="004527DC" w:rsidRDefault="004527DC" w:rsidP="004527DC">
      <w:pPr>
        <w:rPr>
          <w:color w:val="0070C0"/>
          <w:lang w:val="en-US" w:eastAsia="zh-CN"/>
        </w:rPr>
      </w:pPr>
      <w:r w:rsidRPr="00AF7260">
        <w:rPr>
          <w:color w:val="0070C0"/>
          <w:lang w:val="en-US" w:eastAsia="zh-CN"/>
        </w:rPr>
        <w:t>Please provide comments based on summary for 1</w:t>
      </w:r>
      <w:r w:rsidRPr="00AF7260">
        <w:rPr>
          <w:color w:val="0070C0"/>
          <w:vertAlign w:val="superscript"/>
          <w:lang w:val="en-US" w:eastAsia="zh-CN"/>
        </w:rPr>
        <w:t>st</w:t>
      </w:r>
      <w:r w:rsidRPr="00AF7260">
        <w:rPr>
          <w:color w:val="0070C0"/>
          <w:lang w:val="en-US" w:eastAsia="zh-CN"/>
        </w:rPr>
        <w:t xml:space="preserve"> round in previous section. Elaborating on the reasons each option is supported and/or analysis of other options is encouraged. </w:t>
      </w:r>
    </w:p>
    <w:p w14:paraId="0B0EDA6C" w14:textId="226C3F2D" w:rsidR="004527DC" w:rsidRPr="00212748" w:rsidRDefault="00D200F7" w:rsidP="004527DC">
      <w:pPr>
        <w:rPr>
          <w:color w:val="FF0000"/>
          <w:lang w:val="en-US" w:eastAsia="zh-CN"/>
        </w:rPr>
      </w:pPr>
      <w:r>
        <w:rPr>
          <w:color w:val="FF0000"/>
          <w:lang w:val="en-US" w:eastAsia="zh-CN"/>
        </w:rPr>
        <w:t>Moderator: It was mentioned in the 1</w:t>
      </w:r>
      <w:r w:rsidRPr="00D200F7">
        <w:rPr>
          <w:color w:val="FF0000"/>
          <w:vertAlign w:val="superscript"/>
          <w:lang w:val="en-US" w:eastAsia="zh-CN"/>
        </w:rPr>
        <w:t>st</w:t>
      </w:r>
      <w:r>
        <w:rPr>
          <w:color w:val="FF0000"/>
          <w:lang w:val="en-US" w:eastAsia="zh-CN"/>
        </w:rPr>
        <w:t xml:space="preserve"> round that TOA is undefined in RAN1</w:t>
      </w:r>
      <w:r w:rsidR="00C02CC9">
        <w:rPr>
          <w:color w:val="FF0000"/>
          <w:lang w:val="en-US" w:eastAsia="zh-CN"/>
        </w:rPr>
        <w:t xml:space="preserve">. To clarify, </w:t>
      </w:r>
      <w:r w:rsidR="00212748">
        <w:rPr>
          <w:color w:val="FF0000"/>
          <w:lang w:val="en-US" w:eastAsia="zh-CN"/>
        </w:rPr>
        <w:t>TOA refers to T</w:t>
      </w:r>
      <w:r w:rsidR="00212748">
        <w:rPr>
          <w:color w:val="FF0000"/>
          <w:vertAlign w:val="subscript"/>
          <w:lang w:val="en-US" w:eastAsia="zh-CN"/>
        </w:rPr>
        <w:t xml:space="preserve">UE-Rx </w:t>
      </w:r>
      <w:r w:rsidR="00212748">
        <w:rPr>
          <w:color w:val="FF0000"/>
          <w:lang w:val="en-US" w:eastAsia="zh-CN"/>
        </w:rPr>
        <w:t>as defined in TS 38.215 below:</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7C31CE" w14:paraId="56487661" w14:textId="77777777" w:rsidTr="00127D4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79210FDC" w14:textId="77777777" w:rsidR="007C31CE" w:rsidRDefault="007C31CE" w:rsidP="00127D40">
            <w:pPr>
              <w:pStyle w:val="TAL"/>
              <w:rPr>
                <w:b/>
                <w:lang w:eastAsia="en-GB"/>
              </w:rPr>
            </w:pPr>
            <w:r>
              <w:rPr>
                <w:b/>
                <w:lang w:eastAsia="en-GB"/>
              </w:rPr>
              <w:lastRenderedPageBreak/>
              <w:t>Definition</w:t>
            </w:r>
          </w:p>
        </w:tc>
        <w:tc>
          <w:tcPr>
            <w:tcW w:w="7787" w:type="dxa"/>
            <w:tcBorders>
              <w:top w:val="single" w:sz="4" w:space="0" w:color="auto"/>
              <w:left w:val="single" w:sz="4" w:space="0" w:color="auto"/>
              <w:bottom w:val="single" w:sz="4" w:space="0" w:color="auto"/>
              <w:right w:val="single" w:sz="4" w:space="0" w:color="auto"/>
            </w:tcBorders>
          </w:tcPr>
          <w:p w14:paraId="046A5805" w14:textId="77777777" w:rsidR="007C31CE" w:rsidRPr="0008185D" w:rsidRDefault="007C31CE" w:rsidP="00127D40">
            <w:pPr>
              <w:pStyle w:val="TAL"/>
              <w:rPr>
                <w:szCs w:val="18"/>
                <w:lang w:eastAsia="en-GB"/>
              </w:rPr>
            </w:pPr>
            <w:r w:rsidRPr="0008185D">
              <w:rPr>
                <w:szCs w:val="18"/>
                <w:lang w:eastAsia="en-GB"/>
              </w:rPr>
              <w:t>The UE Rx – Tx time difference is defined as T</w:t>
            </w:r>
            <w:r w:rsidRPr="0008185D">
              <w:rPr>
                <w:szCs w:val="18"/>
                <w:vertAlign w:val="subscript"/>
                <w:lang w:eastAsia="en-GB"/>
              </w:rPr>
              <w:t>UE-RX</w:t>
            </w:r>
            <w:r w:rsidRPr="0008185D">
              <w:rPr>
                <w:szCs w:val="18"/>
                <w:lang w:eastAsia="en-GB"/>
              </w:rPr>
              <w:t xml:space="preserve"> –</w:t>
            </w:r>
            <w:r w:rsidRPr="0008185D">
              <w:rPr>
                <w:szCs w:val="18"/>
                <w:vertAlign w:val="subscript"/>
                <w:lang w:eastAsia="en-GB"/>
              </w:rPr>
              <w:t xml:space="preserve"> </w:t>
            </w:r>
            <w:r w:rsidRPr="0008185D">
              <w:rPr>
                <w:szCs w:val="18"/>
                <w:lang w:eastAsia="en-GB"/>
              </w:rPr>
              <w:t>T</w:t>
            </w:r>
            <w:r w:rsidRPr="0008185D">
              <w:rPr>
                <w:szCs w:val="18"/>
                <w:vertAlign w:val="subscript"/>
                <w:lang w:eastAsia="en-GB"/>
              </w:rPr>
              <w:t>UE-TX</w:t>
            </w:r>
          </w:p>
          <w:p w14:paraId="7EBF7D45" w14:textId="77777777" w:rsidR="007C31CE" w:rsidRPr="0008185D" w:rsidRDefault="007C31CE" w:rsidP="00127D40">
            <w:pPr>
              <w:pStyle w:val="TAL"/>
              <w:rPr>
                <w:szCs w:val="18"/>
                <w:lang w:eastAsia="en-GB"/>
              </w:rPr>
            </w:pPr>
          </w:p>
          <w:p w14:paraId="1335CEE2" w14:textId="77777777" w:rsidR="007C31CE" w:rsidRPr="0008185D" w:rsidRDefault="007C31CE" w:rsidP="00127D40">
            <w:pPr>
              <w:pStyle w:val="TAL"/>
              <w:rPr>
                <w:szCs w:val="18"/>
                <w:lang w:eastAsia="en-GB"/>
              </w:rPr>
            </w:pPr>
            <w:r w:rsidRPr="0008185D">
              <w:rPr>
                <w:szCs w:val="18"/>
                <w:lang w:eastAsia="en-GB"/>
              </w:rPr>
              <w:t>Where:</w:t>
            </w:r>
          </w:p>
          <w:p w14:paraId="124E6FAC" w14:textId="77777777" w:rsidR="007C31CE" w:rsidRPr="006F3AE1" w:rsidRDefault="007C31CE" w:rsidP="00127D40">
            <w:pPr>
              <w:pStyle w:val="TAL"/>
              <w:rPr>
                <w:lang w:val="en-US" w:eastAsia="en-GB"/>
              </w:rPr>
            </w:pPr>
            <w:r w:rsidRPr="00352412">
              <w:rPr>
                <w:highlight w:val="yellow"/>
                <w:lang w:eastAsia="en-GB"/>
              </w:rPr>
              <w:t>T</w:t>
            </w:r>
            <w:r w:rsidRPr="00352412">
              <w:rPr>
                <w:highlight w:val="yellow"/>
                <w:vertAlign w:val="subscript"/>
                <w:lang w:eastAsia="en-GB"/>
              </w:rPr>
              <w:t>UE-RX</w:t>
            </w:r>
            <w:r w:rsidRPr="00352412">
              <w:rPr>
                <w:highlight w:val="yellow"/>
                <w:lang w:eastAsia="en-GB"/>
              </w:rPr>
              <w:t xml:space="preserve"> is the UE received timing of downlink subframe #</w:t>
            </w:r>
            <w:r w:rsidRPr="00352412">
              <w:rPr>
                <w:i/>
                <w:highlight w:val="yellow"/>
                <w:lang w:eastAsia="en-GB"/>
              </w:rPr>
              <w:t>i</w:t>
            </w:r>
            <w:r w:rsidRPr="00352412">
              <w:rPr>
                <w:highlight w:val="yellow"/>
                <w:lang w:eastAsia="en-GB"/>
              </w:rPr>
              <w:t xml:space="preserve"> from a positioning node, defined by the first detected path in time.</w:t>
            </w:r>
          </w:p>
          <w:p w14:paraId="661EDC78" w14:textId="77777777" w:rsidR="007C31CE" w:rsidRPr="006F3AE1" w:rsidRDefault="007C31CE" w:rsidP="00127D40">
            <w:pPr>
              <w:pStyle w:val="TAL"/>
              <w:rPr>
                <w:lang w:eastAsia="en-GB"/>
              </w:rPr>
            </w:pPr>
            <w:r w:rsidRPr="006F3AE1">
              <w:rPr>
                <w:lang w:eastAsia="en-GB"/>
              </w:rPr>
              <w:t>T</w:t>
            </w:r>
            <w:r w:rsidRPr="006F3AE1">
              <w:rPr>
                <w:vertAlign w:val="subscript"/>
                <w:lang w:eastAsia="en-GB"/>
              </w:rPr>
              <w:t>UE-TX</w:t>
            </w:r>
            <w:r w:rsidRPr="006F3AE1">
              <w:rPr>
                <w:lang w:eastAsia="en-GB"/>
              </w:rPr>
              <w:t xml:space="preserve"> is the UE transmit timing of uplink subframe </w:t>
            </w:r>
            <w:r w:rsidRPr="006F3AE1">
              <w:t>#</w:t>
            </w:r>
            <w:r w:rsidRPr="00313B20">
              <w:rPr>
                <w:i/>
                <w:lang w:eastAsia="en-GB"/>
              </w:rPr>
              <w:t>j</w:t>
            </w:r>
            <w:r w:rsidRPr="006F3AE1">
              <w:rPr>
                <w:lang w:eastAsia="en-GB"/>
              </w:rPr>
              <w:t xml:space="preserve"> that is closest in time to the subframe #i received from the positioning node.</w:t>
            </w:r>
          </w:p>
          <w:p w14:paraId="48FCD045" w14:textId="77777777" w:rsidR="007C31CE" w:rsidRPr="006F3AE1" w:rsidRDefault="007C31CE" w:rsidP="00127D40">
            <w:pPr>
              <w:pStyle w:val="TAL"/>
              <w:rPr>
                <w:lang w:eastAsia="en-GB"/>
              </w:rPr>
            </w:pPr>
          </w:p>
          <w:p w14:paraId="25CEB764" w14:textId="77777777" w:rsidR="007C31CE" w:rsidRPr="006F3AE1" w:rsidRDefault="007C31CE" w:rsidP="00127D40">
            <w:pPr>
              <w:pStyle w:val="TAL"/>
              <w:rPr>
                <w:lang w:eastAsia="en-GB"/>
              </w:rPr>
            </w:pPr>
            <w:r w:rsidRPr="006F3AE1">
              <w:rPr>
                <w:lang w:eastAsia="x-none"/>
              </w:rPr>
              <w:t xml:space="preserve">Multiple DL PRS resources can be used to determine the </w:t>
            </w:r>
            <w:r w:rsidRPr="006F3AE1">
              <w:rPr>
                <w:lang w:eastAsia="en-GB"/>
              </w:rPr>
              <w:t>start of one</w:t>
            </w:r>
            <w:r w:rsidRPr="006F3AE1">
              <w:rPr>
                <w:lang w:eastAsia="x-none"/>
              </w:rPr>
              <w:t xml:space="preserve"> subframe of the first arrival path of the </w:t>
            </w:r>
            <w:r w:rsidRPr="006F3AE1">
              <w:rPr>
                <w:lang w:eastAsia="en-GB"/>
              </w:rPr>
              <w:t>positioning node</w:t>
            </w:r>
            <w:r w:rsidRPr="006F3AE1">
              <w:rPr>
                <w:lang w:eastAsia="x-none"/>
              </w:rPr>
              <w:t>.</w:t>
            </w:r>
          </w:p>
          <w:p w14:paraId="065E4662" w14:textId="77777777" w:rsidR="007C31CE" w:rsidRPr="0008185D" w:rsidRDefault="007C31CE" w:rsidP="00127D40">
            <w:pPr>
              <w:pStyle w:val="TAL"/>
              <w:rPr>
                <w:szCs w:val="18"/>
                <w:lang w:eastAsia="en-GB"/>
              </w:rPr>
            </w:pPr>
          </w:p>
          <w:p w14:paraId="69BEC2EA" w14:textId="77777777" w:rsidR="007C31CE" w:rsidRPr="0008185D" w:rsidRDefault="007C31CE" w:rsidP="00127D40">
            <w:pPr>
              <w:pStyle w:val="TAL"/>
              <w:rPr>
                <w:szCs w:val="18"/>
                <w:lang w:eastAsia="en-GB"/>
              </w:rPr>
            </w:pPr>
            <w:r w:rsidRPr="0008185D">
              <w:rPr>
                <w:szCs w:val="18"/>
              </w:rPr>
              <w:t>For frequency range 1, t</w:t>
            </w:r>
            <w:r w:rsidRPr="0008185D">
              <w:rPr>
                <w:szCs w:val="18"/>
                <w:lang w:eastAsia="en-GB"/>
              </w:rPr>
              <w:t>he reference point for T</w:t>
            </w:r>
            <w:r w:rsidRPr="0008185D">
              <w:rPr>
                <w:szCs w:val="18"/>
                <w:vertAlign w:val="subscript"/>
                <w:lang w:eastAsia="en-GB"/>
              </w:rPr>
              <w:t>UE-RX</w:t>
            </w:r>
            <w:r w:rsidRPr="0008185D">
              <w:rPr>
                <w:szCs w:val="18"/>
                <w:lang w:eastAsia="en-GB"/>
              </w:rPr>
              <w:t xml:space="preserve"> measurement shall be the </w:t>
            </w:r>
            <w:r>
              <w:rPr>
                <w:szCs w:val="18"/>
                <w:lang w:eastAsia="en-GB"/>
              </w:rPr>
              <w:t xml:space="preserve">Rx antenna connector of the UE and </w:t>
            </w:r>
            <w:r w:rsidRPr="0008185D">
              <w:rPr>
                <w:szCs w:val="18"/>
              </w:rPr>
              <w:t>t</w:t>
            </w:r>
            <w:r w:rsidRPr="0008185D">
              <w:rPr>
                <w:szCs w:val="18"/>
                <w:lang w:eastAsia="en-GB"/>
              </w:rPr>
              <w:t>he reference point for T</w:t>
            </w:r>
            <w:r w:rsidRPr="0008185D">
              <w:rPr>
                <w:szCs w:val="18"/>
                <w:vertAlign w:val="subscript"/>
                <w:lang w:eastAsia="en-GB"/>
              </w:rPr>
              <w:t>UE-TX</w:t>
            </w:r>
            <w:r w:rsidRPr="0008185D">
              <w:rPr>
                <w:szCs w:val="18"/>
                <w:lang w:eastAsia="en-GB"/>
              </w:rPr>
              <w:t xml:space="preserve"> measurement shall be the Tx antenna connector of the UE.</w:t>
            </w:r>
            <w:r>
              <w:rPr>
                <w:szCs w:val="18"/>
                <w:lang w:eastAsia="en-GB"/>
              </w:rPr>
              <w:t xml:space="preserve"> </w:t>
            </w:r>
            <w:r w:rsidRPr="0008185D">
              <w:rPr>
                <w:szCs w:val="18"/>
              </w:rPr>
              <w:t xml:space="preserve">For frequency range </w:t>
            </w:r>
            <w:r>
              <w:rPr>
                <w:szCs w:val="18"/>
              </w:rPr>
              <w:t>2</w:t>
            </w:r>
            <w:r w:rsidRPr="0008185D">
              <w:rPr>
                <w:szCs w:val="18"/>
              </w:rPr>
              <w:t>, t</w:t>
            </w:r>
            <w:r w:rsidRPr="0008185D">
              <w:rPr>
                <w:szCs w:val="18"/>
                <w:lang w:eastAsia="en-GB"/>
              </w:rPr>
              <w:t>he reference point for T</w:t>
            </w:r>
            <w:r w:rsidRPr="0008185D">
              <w:rPr>
                <w:szCs w:val="18"/>
                <w:vertAlign w:val="subscript"/>
                <w:lang w:eastAsia="en-GB"/>
              </w:rPr>
              <w:t>UE</w:t>
            </w:r>
            <w:r>
              <w:rPr>
                <w:szCs w:val="18"/>
                <w:vertAlign w:val="subscript"/>
                <w:lang w:eastAsia="en-GB"/>
              </w:rPr>
              <w:noBreakHyphen/>
            </w:r>
            <w:r w:rsidRPr="0008185D">
              <w:rPr>
                <w:szCs w:val="18"/>
                <w:vertAlign w:val="subscript"/>
                <w:lang w:eastAsia="en-GB"/>
              </w:rPr>
              <w:t>RX</w:t>
            </w:r>
            <w:r w:rsidRPr="0008185D">
              <w:rPr>
                <w:szCs w:val="18"/>
                <w:lang w:eastAsia="en-GB"/>
              </w:rPr>
              <w:t xml:space="preserve"> measurement shall be the </w:t>
            </w:r>
            <w:r>
              <w:rPr>
                <w:szCs w:val="18"/>
                <w:lang w:eastAsia="en-GB"/>
              </w:rPr>
              <w:t xml:space="preserve">Rx antenna of the UE and </w:t>
            </w:r>
            <w:r w:rsidRPr="0008185D">
              <w:rPr>
                <w:szCs w:val="18"/>
              </w:rPr>
              <w:t>t</w:t>
            </w:r>
            <w:r w:rsidRPr="0008185D">
              <w:rPr>
                <w:szCs w:val="18"/>
                <w:lang w:eastAsia="en-GB"/>
              </w:rPr>
              <w:t>he reference point for T</w:t>
            </w:r>
            <w:r w:rsidRPr="0008185D">
              <w:rPr>
                <w:szCs w:val="18"/>
                <w:vertAlign w:val="subscript"/>
                <w:lang w:eastAsia="en-GB"/>
              </w:rPr>
              <w:t>UE</w:t>
            </w:r>
            <w:r>
              <w:rPr>
                <w:szCs w:val="18"/>
                <w:vertAlign w:val="subscript"/>
                <w:lang w:eastAsia="en-GB"/>
              </w:rPr>
              <w:noBreakHyphen/>
            </w:r>
            <w:r w:rsidRPr="0008185D">
              <w:rPr>
                <w:szCs w:val="18"/>
                <w:vertAlign w:val="subscript"/>
                <w:lang w:eastAsia="en-GB"/>
              </w:rPr>
              <w:t>TX</w:t>
            </w:r>
            <w:r w:rsidRPr="0008185D">
              <w:rPr>
                <w:szCs w:val="18"/>
                <w:lang w:eastAsia="en-GB"/>
              </w:rPr>
              <w:t xml:space="preserve"> measurement shall be the Tx antenna of the UE.</w:t>
            </w:r>
          </w:p>
        </w:tc>
      </w:tr>
      <w:tr w:rsidR="007C31CE" w14:paraId="20A6CF35" w14:textId="77777777" w:rsidTr="00127D4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34F24C3E" w14:textId="77777777" w:rsidR="007C31CE" w:rsidRDefault="007C31CE" w:rsidP="00127D40">
            <w:pPr>
              <w:pStyle w:val="TAL"/>
              <w:rPr>
                <w:b/>
                <w:lang w:eastAsia="en-GB"/>
              </w:rPr>
            </w:pPr>
            <w:r>
              <w:rPr>
                <w:b/>
                <w:lang w:eastAsia="en-GB"/>
              </w:rPr>
              <w:t>Applicable for</w:t>
            </w:r>
          </w:p>
        </w:tc>
        <w:tc>
          <w:tcPr>
            <w:tcW w:w="7787" w:type="dxa"/>
            <w:tcBorders>
              <w:top w:val="single" w:sz="4" w:space="0" w:color="auto"/>
              <w:left w:val="single" w:sz="4" w:space="0" w:color="auto"/>
              <w:bottom w:val="single" w:sz="4" w:space="0" w:color="auto"/>
              <w:right w:val="single" w:sz="4" w:space="0" w:color="auto"/>
            </w:tcBorders>
            <w:hideMark/>
          </w:tcPr>
          <w:p w14:paraId="4E63BAAB" w14:textId="77777777" w:rsidR="007C31CE" w:rsidRDefault="007C31CE" w:rsidP="00127D40">
            <w:pPr>
              <w:pStyle w:val="TAL"/>
              <w:rPr>
                <w:szCs w:val="18"/>
                <w:lang w:eastAsia="en-GB"/>
              </w:rPr>
            </w:pPr>
            <w:r w:rsidRPr="00450BE9">
              <w:rPr>
                <w:szCs w:val="18"/>
                <w:lang w:eastAsia="en-GB"/>
              </w:rPr>
              <w:t>RRC_CONNECTED intra-frequency</w:t>
            </w:r>
          </w:p>
          <w:p w14:paraId="62FD0B49" w14:textId="77777777" w:rsidR="007C31CE" w:rsidRPr="0008185D" w:rsidRDefault="007C31CE" w:rsidP="00127D40">
            <w:pPr>
              <w:pStyle w:val="TAL"/>
              <w:rPr>
                <w:szCs w:val="18"/>
                <w:lang w:eastAsia="en-GB"/>
              </w:rPr>
            </w:pPr>
            <w:r w:rsidRPr="0008185D">
              <w:rPr>
                <w:szCs w:val="18"/>
                <w:lang w:eastAsia="en-GB"/>
              </w:rPr>
              <w:t>RRC_CONNECTED inter-frequency</w:t>
            </w:r>
          </w:p>
        </w:tc>
      </w:tr>
    </w:tbl>
    <w:p w14:paraId="5B557973" w14:textId="77777777" w:rsidR="007C31CE" w:rsidRPr="0084364B" w:rsidRDefault="007C31CE" w:rsidP="004527DC">
      <w:pPr>
        <w:rPr>
          <w:color w:val="FF0000"/>
          <w:lang w:val="en-US" w:eastAsia="zh-CN"/>
        </w:rPr>
      </w:pPr>
    </w:p>
    <w:tbl>
      <w:tblPr>
        <w:tblStyle w:val="afd"/>
        <w:tblW w:w="0" w:type="auto"/>
        <w:tblLook w:val="04A0" w:firstRow="1" w:lastRow="0" w:firstColumn="1" w:lastColumn="0" w:noHBand="0" w:noVBand="1"/>
      </w:tblPr>
      <w:tblGrid>
        <w:gridCol w:w="1236"/>
        <w:gridCol w:w="8395"/>
      </w:tblGrid>
      <w:tr w:rsidR="004527DC" w14:paraId="41FFACA1" w14:textId="77777777" w:rsidTr="00DD6B06">
        <w:tc>
          <w:tcPr>
            <w:tcW w:w="1236" w:type="dxa"/>
          </w:tcPr>
          <w:p w14:paraId="53DE0EA4" w14:textId="77777777" w:rsidR="004527DC" w:rsidRPr="00805BE8" w:rsidRDefault="004527DC" w:rsidP="00127D4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48645" w14:textId="77777777" w:rsidR="004527DC" w:rsidRPr="00805BE8" w:rsidRDefault="004527DC" w:rsidP="00127D40">
            <w:pPr>
              <w:spacing w:after="120"/>
              <w:rPr>
                <w:rFonts w:eastAsiaTheme="minorEastAsia"/>
                <w:b/>
                <w:bCs/>
                <w:color w:val="0070C0"/>
                <w:lang w:val="en-US" w:eastAsia="zh-CN"/>
              </w:rPr>
            </w:pPr>
            <w:r>
              <w:rPr>
                <w:rFonts w:eastAsiaTheme="minorEastAsia"/>
                <w:b/>
                <w:bCs/>
                <w:color w:val="0070C0"/>
                <w:lang w:val="en-US" w:eastAsia="zh-CN"/>
              </w:rPr>
              <w:t>Comments</w:t>
            </w:r>
          </w:p>
        </w:tc>
      </w:tr>
      <w:tr w:rsidR="00C33F96" w14:paraId="26542183" w14:textId="77777777" w:rsidTr="00DD6B06">
        <w:tc>
          <w:tcPr>
            <w:tcW w:w="1236" w:type="dxa"/>
          </w:tcPr>
          <w:p w14:paraId="088E72BC" w14:textId="69109560" w:rsidR="00C33F96" w:rsidRPr="003418CB" w:rsidRDefault="00C33F96" w:rsidP="00C33F96">
            <w:pPr>
              <w:spacing w:after="120"/>
              <w:rPr>
                <w:rFonts w:eastAsiaTheme="minorEastAsia"/>
                <w:color w:val="0070C0"/>
                <w:lang w:val="en-US" w:eastAsia="zh-CN"/>
              </w:rPr>
            </w:pPr>
            <w:ins w:id="388" w:author="Iana Siomina" w:date="2020-03-03T13:38:00Z">
              <w:r>
                <w:rPr>
                  <w:rFonts w:eastAsiaTheme="minorEastAsia"/>
                  <w:color w:val="0070C0"/>
                  <w:lang w:val="en-US" w:eastAsia="zh-CN"/>
                </w:rPr>
                <w:t>Ericsson</w:t>
              </w:r>
            </w:ins>
          </w:p>
        </w:tc>
        <w:tc>
          <w:tcPr>
            <w:tcW w:w="8395" w:type="dxa"/>
          </w:tcPr>
          <w:p w14:paraId="3C3F7099" w14:textId="77777777" w:rsidR="00C33F96" w:rsidRDefault="00C33F96" w:rsidP="00C33F96">
            <w:pPr>
              <w:spacing w:after="120"/>
              <w:rPr>
                <w:ins w:id="389" w:author="Iana Siomina" w:date="2020-03-03T13:38:00Z"/>
                <w:rFonts w:eastAsiaTheme="minorEastAsia"/>
                <w:color w:val="0070C0"/>
                <w:lang w:val="en-US" w:eastAsia="zh-CN"/>
              </w:rPr>
            </w:pPr>
            <w:ins w:id="390" w:author="Iana Siomina" w:date="2020-03-03T13:38:00Z">
              <w:r>
                <w:rPr>
                  <w:rFonts w:eastAsiaTheme="minorEastAsia"/>
                  <w:color w:val="0070C0"/>
                  <w:lang w:val="en-US" w:eastAsia="zh-CN"/>
                </w:rPr>
                <w:t>Sub topic 22-1: 1 sample is not agreeable</w:t>
              </w:r>
            </w:ins>
          </w:p>
          <w:p w14:paraId="68CF668F" w14:textId="77777777" w:rsidR="00C33F96" w:rsidRDefault="00C33F96" w:rsidP="00C33F96">
            <w:pPr>
              <w:spacing w:after="120"/>
              <w:rPr>
                <w:ins w:id="391" w:author="Iana Siomina" w:date="2020-03-03T13:38:00Z"/>
                <w:rFonts w:eastAsiaTheme="minorEastAsia"/>
                <w:color w:val="0070C0"/>
                <w:lang w:val="en-US" w:eastAsia="zh-CN"/>
              </w:rPr>
            </w:pPr>
            <w:ins w:id="392" w:author="Iana Siomina" w:date="2020-03-03T13:38:00Z">
              <w:r>
                <w:rPr>
                  <w:rFonts w:eastAsiaTheme="minorEastAsia"/>
                  <w:color w:val="0070C0"/>
                  <w:lang w:val="en-US" w:eastAsia="zh-CN"/>
                </w:rPr>
                <w:t>Sub topic 22-2: further discussion is needed. In the issue description it is stated “</w:t>
              </w:r>
              <w:r w:rsidRPr="003A72A7">
                <w:rPr>
                  <w:rFonts w:eastAsiaTheme="minorEastAsia"/>
                  <w:i/>
                  <w:iCs/>
                  <w:color w:val="0070C0"/>
                  <w:lang w:val="en-US" w:eastAsia="zh-CN"/>
                </w:rPr>
                <w:t xml:space="preserve">Are accuracy requirements applicable to Rx-Tx time difference measurements if UL timing change is applied due to TA update during a measurement period? </w:t>
              </w:r>
              <w:r w:rsidRPr="003A72A7">
                <w:rPr>
                  <w:rFonts w:eastAsiaTheme="minorEastAsia"/>
                  <w:b/>
                  <w:bCs/>
                  <w:i/>
                  <w:iCs/>
                  <w:color w:val="0070C0"/>
                  <w:lang w:val="en-US" w:eastAsia="zh-CN"/>
                </w:rPr>
                <w:t>Details of measurement period is FFS.</w:t>
              </w:r>
              <w:r>
                <w:rPr>
                  <w:rFonts w:eastAsiaTheme="minorEastAsia"/>
                  <w:color w:val="0070C0"/>
                  <w:lang w:val="en-US" w:eastAsia="zh-CN"/>
                </w:rPr>
                <w:t>”. We agree that the requirements defined for the case without TA adjustment (NW-based or UE autonomous) are not directly applicable for the case with TA adjustment. However, what does the FFS refer too – will we define measurement period for the latter case but not the accuracy or will we define a different accuracy? We are Ok to define some requirements for the case with TA adjustment but we need to further discuss the details. So, we propose to add “FFS requirements for UE Rx-Tx with TA adjustment”.</w:t>
              </w:r>
            </w:ins>
          </w:p>
          <w:p w14:paraId="779E7900" w14:textId="405173D5" w:rsidR="00C33F96" w:rsidRDefault="00C33F96" w:rsidP="00C33F96">
            <w:pPr>
              <w:spacing w:after="120"/>
              <w:rPr>
                <w:ins w:id="393" w:author="Iana Siomina" w:date="2020-03-03T13:38:00Z"/>
                <w:rFonts w:eastAsiaTheme="minorEastAsia"/>
                <w:color w:val="0070C0"/>
                <w:lang w:val="en-US" w:eastAsia="zh-CN"/>
              </w:rPr>
            </w:pPr>
            <w:ins w:id="394" w:author="Iana Siomina" w:date="2020-03-03T13:38:00Z">
              <w:r>
                <w:rPr>
                  <w:rFonts w:eastAsiaTheme="minorEastAsia"/>
                  <w:color w:val="0070C0"/>
                  <w:lang w:val="en-US" w:eastAsia="zh-CN"/>
                </w:rPr>
                <w:t xml:space="preserve">Sub topic 22-3: do not agree with option 1, TOA is not in the RAN1 agreed list of </w:t>
              </w:r>
              <w:r w:rsidR="000C77B5">
                <w:rPr>
                  <w:rFonts w:eastAsiaTheme="minorEastAsia"/>
                  <w:color w:val="0070C0"/>
                  <w:lang w:val="en-US" w:eastAsia="zh-CN"/>
                </w:rPr>
                <w:t>positioning</w:t>
              </w:r>
              <w:r>
                <w:rPr>
                  <w:rFonts w:eastAsiaTheme="minorEastAsia"/>
                  <w:color w:val="0070C0"/>
                  <w:lang w:val="en-US" w:eastAsia="zh-CN"/>
                </w:rPr>
                <w:t xml:space="preserve"> measurements. The NR UE Rx-Tx measurement definition is not really different from that in LTE in that aspect, and in LTE we did not have anything for ToA measurements in RAN4 specifications.</w:t>
              </w:r>
            </w:ins>
          </w:p>
          <w:p w14:paraId="7A839E12" w14:textId="1594FB46" w:rsidR="00C33F96" w:rsidRPr="003418CB" w:rsidRDefault="00C33F96" w:rsidP="00C33F96">
            <w:pPr>
              <w:spacing w:after="120"/>
              <w:rPr>
                <w:rFonts w:eastAsiaTheme="minorEastAsia"/>
                <w:color w:val="0070C0"/>
                <w:lang w:val="en-US" w:eastAsia="zh-CN"/>
              </w:rPr>
            </w:pPr>
            <w:ins w:id="395" w:author="Iana Siomina" w:date="2020-03-03T13:38:00Z">
              <w:r>
                <w:rPr>
                  <w:rFonts w:eastAsiaTheme="minorEastAsia"/>
                  <w:color w:val="0070C0"/>
                  <w:lang w:val="en-US" w:eastAsia="zh-CN"/>
                </w:rPr>
                <w:t>Sub topic 22-4: support option 1</w:t>
              </w:r>
            </w:ins>
          </w:p>
        </w:tc>
      </w:tr>
      <w:tr w:rsidR="00687FD8" w14:paraId="746E781D" w14:textId="77777777" w:rsidTr="00DD6B06">
        <w:trPr>
          <w:ins w:id="396" w:author="Huawei" w:date="2020-03-04T01:03:00Z"/>
        </w:trPr>
        <w:tc>
          <w:tcPr>
            <w:tcW w:w="1236" w:type="dxa"/>
          </w:tcPr>
          <w:p w14:paraId="043EA914" w14:textId="5A431F1F" w:rsidR="00687FD8" w:rsidRDefault="00687FD8" w:rsidP="00687FD8">
            <w:pPr>
              <w:rPr>
                <w:ins w:id="397" w:author="Huawei" w:date="2020-03-04T01:03:00Z"/>
                <w:rFonts w:eastAsiaTheme="minorEastAsia" w:hint="eastAsia"/>
                <w:color w:val="0070C0"/>
                <w:lang w:val="en-US" w:eastAsia="zh-CN"/>
              </w:rPr>
            </w:pPr>
            <w:ins w:id="398" w:author="Huawei" w:date="2020-03-04T01:03:00Z">
              <w:r>
                <w:rPr>
                  <w:rFonts w:hint="eastAsia"/>
                </w:rPr>
                <w:t>Huawei, HiSilicon</w:t>
              </w:r>
            </w:ins>
          </w:p>
        </w:tc>
        <w:tc>
          <w:tcPr>
            <w:tcW w:w="8395" w:type="dxa"/>
          </w:tcPr>
          <w:p w14:paraId="4D63D6A1" w14:textId="0649B56F" w:rsidR="00687FD8" w:rsidRDefault="00687FD8" w:rsidP="00687FD8">
            <w:pPr>
              <w:spacing w:after="120"/>
              <w:rPr>
                <w:ins w:id="399" w:author="Huawei" w:date="2020-03-04T01:03:00Z"/>
                <w:rFonts w:eastAsiaTheme="minorEastAsia"/>
                <w:color w:val="0070C0"/>
                <w:lang w:val="en-US" w:eastAsia="zh-CN"/>
              </w:rPr>
            </w:pPr>
            <w:ins w:id="400" w:author="Huawei" w:date="2020-03-04T01:03:00Z">
              <w:r>
                <w:rPr>
                  <w:rFonts w:eastAsiaTheme="minorEastAsia"/>
                  <w:color w:val="0070C0"/>
                  <w:lang w:val="en-US" w:eastAsia="zh-CN"/>
                </w:rPr>
                <w:t xml:space="preserve">Sub topic 22-1: </w:t>
              </w:r>
            </w:ins>
            <w:ins w:id="401" w:author="Huawei" w:date="2020-03-04T01:04:00Z">
              <w:r>
                <w:rPr>
                  <w:rFonts w:eastAsiaTheme="minorEastAsia"/>
                  <w:color w:val="0070C0"/>
                  <w:lang w:val="en-US" w:eastAsia="zh-CN"/>
                </w:rPr>
                <w:t xml:space="preserve">support </w:t>
              </w:r>
            </w:ins>
            <w:ins w:id="402" w:author="Huawei" w:date="2020-03-04T01:03:00Z">
              <w:r>
                <w:rPr>
                  <w:rFonts w:eastAsiaTheme="minorEastAsia"/>
                  <w:color w:val="0070C0"/>
                  <w:lang w:val="en-US" w:eastAsia="zh-CN"/>
                </w:rPr>
                <w:t>option</w:t>
              </w:r>
            </w:ins>
            <w:ins w:id="403" w:author="Huawei" w:date="2020-03-04T01:45:00Z">
              <w:r w:rsidR="0033621D">
                <w:rPr>
                  <w:rFonts w:eastAsiaTheme="minorEastAsia"/>
                  <w:color w:val="0070C0"/>
                  <w:lang w:val="en-US" w:eastAsia="zh-CN"/>
                </w:rPr>
                <w:t xml:space="preserve"> 1</w:t>
              </w:r>
            </w:ins>
          </w:p>
          <w:p w14:paraId="0A2DB81C" w14:textId="652DF2EA" w:rsidR="00687FD8" w:rsidRDefault="00687FD8" w:rsidP="00687FD8">
            <w:pPr>
              <w:spacing w:after="120"/>
              <w:rPr>
                <w:ins w:id="404" w:author="Huawei" w:date="2020-03-04T01:03:00Z"/>
                <w:rFonts w:eastAsiaTheme="minorEastAsia"/>
                <w:color w:val="0070C0"/>
                <w:lang w:val="en-US" w:eastAsia="zh-CN"/>
              </w:rPr>
            </w:pPr>
            <w:ins w:id="405" w:author="Huawei" w:date="2020-03-04T01:03:00Z">
              <w:r>
                <w:rPr>
                  <w:rFonts w:eastAsiaTheme="minorEastAsia"/>
                  <w:color w:val="0070C0"/>
                  <w:lang w:val="en-US" w:eastAsia="zh-CN"/>
                </w:rPr>
                <w:t xml:space="preserve">Sub topic 22-2: </w:t>
              </w:r>
            </w:ins>
            <w:ins w:id="406" w:author="Huawei" w:date="2020-03-04T01:04:00Z">
              <w:r>
                <w:rPr>
                  <w:rFonts w:eastAsiaTheme="minorEastAsia"/>
                  <w:color w:val="0070C0"/>
                  <w:lang w:val="en-US" w:eastAsia="zh-CN"/>
                </w:rPr>
                <w:t>support option 1</w:t>
              </w:r>
            </w:ins>
          </w:p>
          <w:p w14:paraId="16FCAEF7" w14:textId="0D7A2CAE" w:rsidR="00687FD8" w:rsidRDefault="00687FD8" w:rsidP="00687FD8">
            <w:pPr>
              <w:spacing w:after="120"/>
              <w:rPr>
                <w:ins w:id="407" w:author="Huawei" w:date="2020-03-04T01:03:00Z"/>
                <w:rFonts w:eastAsiaTheme="minorEastAsia"/>
                <w:color w:val="0070C0"/>
                <w:lang w:val="en-US" w:eastAsia="zh-CN"/>
              </w:rPr>
            </w:pPr>
            <w:ins w:id="408" w:author="Huawei" w:date="2020-03-04T01:03:00Z">
              <w:r>
                <w:rPr>
                  <w:rFonts w:eastAsiaTheme="minorEastAsia"/>
                  <w:color w:val="0070C0"/>
                  <w:lang w:val="en-US" w:eastAsia="zh-CN"/>
                </w:rPr>
                <w:t xml:space="preserve">Sub topic 22-3: </w:t>
              </w:r>
            </w:ins>
            <w:ins w:id="409" w:author="Huawei" w:date="2020-03-04T01:04:00Z">
              <w:r>
                <w:rPr>
                  <w:rFonts w:eastAsiaTheme="minorEastAsia"/>
                  <w:color w:val="0070C0"/>
                  <w:lang w:val="en-US" w:eastAsia="zh-CN"/>
                </w:rPr>
                <w:t>support</w:t>
              </w:r>
            </w:ins>
            <w:ins w:id="410" w:author="Huawei" w:date="2020-03-04T01:03:00Z">
              <w:r>
                <w:rPr>
                  <w:rFonts w:eastAsiaTheme="minorEastAsia"/>
                  <w:color w:val="0070C0"/>
                  <w:lang w:val="en-US" w:eastAsia="zh-CN"/>
                </w:rPr>
                <w:t xml:space="preserve"> opt</w:t>
              </w:r>
              <w:r>
                <w:rPr>
                  <w:rFonts w:eastAsiaTheme="minorEastAsia"/>
                  <w:color w:val="0070C0"/>
                  <w:lang w:val="en-US" w:eastAsia="zh-CN"/>
                </w:rPr>
                <w:t>ion 1</w:t>
              </w:r>
            </w:ins>
          </w:p>
          <w:p w14:paraId="72E91F9B" w14:textId="3DA5F359" w:rsidR="00687FD8" w:rsidRDefault="00687FD8" w:rsidP="0027773D">
            <w:pPr>
              <w:spacing w:after="120"/>
              <w:rPr>
                <w:ins w:id="411" w:author="Huawei" w:date="2020-03-04T01:03:00Z"/>
                <w:rFonts w:eastAsiaTheme="minorEastAsia"/>
                <w:color w:val="0070C0"/>
                <w:lang w:val="en-US" w:eastAsia="zh-CN"/>
              </w:rPr>
            </w:pPr>
            <w:ins w:id="412" w:author="Huawei" w:date="2020-03-04T01:03:00Z">
              <w:r>
                <w:rPr>
                  <w:rFonts w:eastAsiaTheme="minorEastAsia"/>
                  <w:color w:val="0070C0"/>
                  <w:lang w:val="en-US" w:eastAsia="zh-CN"/>
                </w:rPr>
                <w:t xml:space="preserve">Sub topic 22-4: </w:t>
              </w:r>
            </w:ins>
            <w:ins w:id="413" w:author="Huawei" w:date="2020-03-04T01:05:00Z">
              <w:r w:rsidR="0027773D">
                <w:rPr>
                  <w:rFonts w:eastAsiaTheme="minorEastAsia"/>
                  <w:color w:val="0070C0"/>
                  <w:lang w:val="en-US" w:eastAsia="zh-CN"/>
                </w:rPr>
                <w:t>need to first have definition of intra and inter-frequency.</w:t>
              </w:r>
            </w:ins>
          </w:p>
        </w:tc>
      </w:tr>
    </w:tbl>
    <w:p w14:paraId="68FB6745" w14:textId="77777777" w:rsidR="003C19A3" w:rsidRPr="00CD2B6E" w:rsidRDefault="003C19A3" w:rsidP="003C19A3">
      <w:pPr>
        <w:rPr>
          <w:lang w:val="en-US" w:eastAsia="zh-CN"/>
        </w:rPr>
      </w:pPr>
    </w:p>
    <w:p w14:paraId="0FB5BFB9" w14:textId="77777777" w:rsidR="003C19A3" w:rsidRPr="00CD2B6E" w:rsidRDefault="003C19A3" w:rsidP="003C19A3">
      <w:pPr>
        <w:pStyle w:val="2"/>
        <w:rPr>
          <w:lang w:val="en-US"/>
        </w:rPr>
      </w:pPr>
      <w:r w:rsidRPr="00CD2B6E">
        <w:rPr>
          <w:lang w:val="en-US"/>
        </w:rPr>
        <w:t>Summary on 2nd round (if applicable)</w:t>
      </w:r>
    </w:p>
    <w:p w14:paraId="4A88E723" w14:textId="77777777" w:rsidR="003C19A3" w:rsidRDefault="003C19A3" w:rsidP="003C19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3C19A3" w:rsidRPr="00004165" w14:paraId="16A5117D" w14:textId="77777777" w:rsidTr="00555283">
        <w:tc>
          <w:tcPr>
            <w:tcW w:w="1242" w:type="dxa"/>
          </w:tcPr>
          <w:p w14:paraId="0117F5C5" w14:textId="77777777" w:rsidR="003C19A3" w:rsidRPr="00045592" w:rsidRDefault="003C19A3"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F3C480F" w14:textId="77777777" w:rsidR="003C19A3" w:rsidRPr="00045592" w:rsidRDefault="003C19A3"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C19A3" w14:paraId="116FEEF0" w14:textId="77777777" w:rsidTr="00555283">
        <w:tc>
          <w:tcPr>
            <w:tcW w:w="1242" w:type="dxa"/>
          </w:tcPr>
          <w:p w14:paraId="559CA391" w14:textId="77777777" w:rsidR="003C19A3" w:rsidRPr="003418CB" w:rsidRDefault="003C19A3"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3BC7E1" w14:textId="77777777" w:rsidR="003C19A3" w:rsidRPr="003418CB" w:rsidRDefault="003C19A3"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E2E2BC2" w14:textId="77777777" w:rsidR="003C19A3" w:rsidRPr="00045592" w:rsidRDefault="003C19A3" w:rsidP="003C19A3">
      <w:pPr>
        <w:rPr>
          <w:i/>
          <w:color w:val="0070C0"/>
          <w:lang w:val="en-US"/>
        </w:rPr>
      </w:pPr>
    </w:p>
    <w:p w14:paraId="7B845DD0" w14:textId="7929F67F" w:rsidR="0084555B" w:rsidRPr="00CD2B6E" w:rsidRDefault="0084555B" w:rsidP="0084555B">
      <w:pPr>
        <w:pStyle w:val="1"/>
        <w:rPr>
          <w:lang w:val="en-US" w:eastAsia="ja-JP"/>
        </w:rPr>
      </w:pPr>
      <w:r w:rsidRPr="00CD2B6E">
        <w:rPr>
          <w:lang w:val="en-US" w:eastAsia="ja-JP"/>
        </w:rPr>
        <w:lastRenderedPageBreak/>
        <w:t>Topic #2</w:t>
      </w:r>
      <w:r w:rsidR="00E541FC" w:rsidRPr="00CD2B6E">
        <w:rPr>
          <w:lang w:val="en-US" w:eastAsia="ja-JP"/>
        </w:rPr>
        <w:t>3</w:t>
      </w:r>
      <w:r w:rsidRPr="00CD2B6E">
        <w:rPr>
          <w:lang w:val="en-US" w:eastAsia="ja-JP"/>
        </w:rPr>
        <w:t xml:space="preserve">: Rx-Tx time difference </w:t>
      </w:r>
      <w:r w:rsidR="00505786" w:rsidRPr="00CD2B6E">
        <w:rPr>
          <w:lang w:val="en-US" w:eastAsia="ja-JP"/>
        </w:rPr>
        <w:t>reporting capability and criteria</w:t>
      </w:r>
    </w:p>
    <w:p w14:paraId="1C5695BF" w14:textId="77777777" w:rsidR="0084555B" w:rsidRPr="00CB0305" w:rsidRDefault="0084555B" w:rsidP="0084555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0"/>
        <w:gridCol w:w="1424"/>
        <w:gridCol w:w="6587"/>
      </w:tblGrid>
      <w:tr w:rsidR="0084555B" w:rsidRPr="00F53FE2" w14:paraId="654B0DDD" w14:textId="77777777" w:rsidTr="00555283">
        <w:trPr>
          <w:trHeight w:val="468"/>
        </w:trPr>
        <w:tc>
          <w:tcPr>
            <w:tcW w:w="1648" w:type="dxa"/>
            <w:vAlign w:val="center"/>
          </w:tcPr>
          <w:p w14:paraId="40BB882B" w14:textId="77777777" w:rsidR="0084555B" w:rsidRPr="00045592" w:rsidRDefault="0084555B" w:rsidP="00555283">
            <w:pPr>
              <w:spacing w:before="120" w:after="120"/>
              <w:rPr>
                <w:b/>
                <w:bCs/>
              </w:rPr>
            </w:pPr>
            <w:r w:rsidRPr="00045592">
              <w:rPr>
                <w:b/>
                <w:bCs/>
              </w:rPr>
              <w:t>T-doc number</w:t>
            </w:r>
          </w:p>
        </w:tc>
        <w:tc>
          <w:tcPr>
            <w:tcW w:w="1437" w:type="dxa"/>
            <w:vAlign w:val="center"/>
          </w:tcPr>
          <w:p w14:paraId="7563B3E8" w14:textId="77777777" w:rsidR="0084555B" w:rsidRPr="00045592" w:rsidRDefault="0084555B" w:rsidP="00555283">
            <w:pPr>
              <w:spacing w:before="120" w:after="120"/>
              <w:rPr>
                <w:b/>
                <w:bCs/>
              </w:rPr>
            </w:pPr>
            <w:r w:rsidRPr="00045592">
              <w:rPr>
                <w:b/>
                <w:bCs/>
              </w:rPr>
              <w:t>Company</w:t>
            </w:r>
          </w:p>
        </w:tc>
        <w:tc>
          <w:tcPr>
            <w:tcW w:w="6772" w:type="dxa"/>
            <w:vAlign w:val="center"/>
          </w:tcPr>
          <w:p w14:paraId="0CF9C6C4" w14:textId="77777777" w:rsidR="0084555B" w:rsidRPr="00045592" w:rsidRDefault="0084555B" w:rsidP="00555283">
            <w:pPr>
              <w:spacing w:before="120" w:after="120"/>
              <w:rPr>
                <w:b/>
                <w:bCs/>
              </w:rPr>
            </w:pPr>
            <w:r w:rsidRPr="00045592">
              <w:rPr>
                <w:b/>
                <w:bCs/>
              </w:rPr>
              <w:t>Proposals</w:t>
            </w:r>
            <w:r>
              <w:rPr>
                <w:b/>
                <w:bCs/>
              </w:rPr>
              <w:t xml:space="preserve"> / Observations</w:t>
            </w:r>
          </w:p>
        </w:tc>
      </w:tr>
      <w:tr w:rsidR="0084555B" w14:paraId="22DD5DA0" w14:textId="77777777" w:rsidTr="00555283">
        <w:trPr>
          <w:trHeight w:val="468"/>
        </w:trPr>
        <w:tc>
          <w:tcPr>
            <w:tcW w:w="1648" w:type="dxa"/>
          </w:tcPr>
          <w:p w14:paraId="0B5FCE20" w14:textId="79F52CC3" w:rsidR="0084555B" w:rsidRPr="00805BE8" w:rsidRDefault="0084555B" w:rsidP="00555283">
            <w:pPr>
              <w:spacing w:before="120" w:after="120"/>
              <w:rPr>
                <w:rFonts w:asciiTheme="minorHAnsi" w:hAnsiTheme="minorHAnsi" w:cstheme="minorHAnsi"/>
              </w:rPr>
            </w:pPr>
            <w:r w:rsidRPr="00805BE8">
              <w:rPr>
                <w:rFonts w:asciiTheme="minorHAnsi" w:hAnsiTheme="minorHAnsi" w:cstheme="minorHAnsi"/>
              </w:rPr>
              <w:t>R4-20</w:t>
            </w:r>
            <w:r w:rsidR="00126491">
              <w:rPr>
                <w:rFonts w:asciiTheme="minorHAnsi" w:hAnsiTheme="minorHAnsi" w:cstheme="minorHAnsi"/>
              </w:rPr>
              <w:t>01639</w:t>
            </w:r>
          </w:p>
        </w:tc>
        <w:tc>
          <w:tcPr>
            <w:tcW w:w="1437" w:type="dxa"/>
          </w:tcPr>
          <w:p w14:paraId="7573583F" w14:textId="1C0D0022" w:rsidR="0084555B" w:rsidRPr="00805BE8" w:rsidRDefault="00B946BC" w:rsidP="00555283">
            <w:pPr>
              <w:spacing w:before="120" w:after="120"/>
              <w:rPr>
                <w:rFonts w:asciiTheme="minorHAnsi" w:hAnsiTheme="minorHAnsi" w:cstheme="minorHAnsi"/>
              </w:rPr>
            </w:pPr>
            <w:r>
              <w:rPr>
                <w:rFonts w:asciiTheme="minorHAnsi" w:hAnsiTheme="minorHAnsi" w:cstheme="minorHAnsi"/>
              </w:rPr>
              <w:t>Huawei, HiSi</w:t>
            </w:r>
          </w:p>
        </w:tc>
        <w:tc>
          <w:tcPr>
            <w:tcW w:w="6772" w:type="dxa"/>
          </w:tcPr>
          <w:p w14:paraId="4B29EFB2" w14:textId="0BA1C385" w:rsidR="0084555B" w:rsidRPr="00805BE8" w:rsidRDefault="00160C3A" w:rsidP="00555283">
            <w:pPr>
              <w:spacing w:before="120" w:after="120"/>
              <w:rPr>
                <w:rFonts w:asciiTheme="minorHAnsi" w:hAnsiTheme="minorHAnsi" w:cstheme="minorHAnsi"/>
              </w:rPr>
            </w:pPr>
            <w:r w:rsidRPr="00C33FFC">
              <w:rPr>
                <w:rFonts w:eastAsia="宋体"/>
                <w:bCs/>
                <w:lang w:eastAsia="zh-CN"/>
              </w:rPr>
              <w:t>Ecat = 1 for Rx-Tx time difference measurement per positioning session.</w:t>
            </w:r>
          </w:p>
        </w:tc>
      </w:tr>
      <w:tr w:rsidR="00A731B9" w14:paraId="11FD6F7A" w14:textId="77777777" w:rsidTr="00555283">
        <w:trPr>
          <w:trHeight w:val="468"/>
        </w:trPr>
        <w:tc>
          <w:tcPr>
            <w:tcW w:w="1648" w:type="dxa"/>
          </w:tcPr>
          <w:p w14:paraId="621EC2D4" w14:textId="6626B2A5" w:rsidR="00A731B9" w:rsidRPr="00805BE8" w:rsidRDefault="00A731B9" w:rsidP="00555283">
            <w:pPr>
              <w:spacing w:before="120" w:after="120"/>
              <w:rPr>
                <w:rFonts w:asciiTheme="minorHAnsi" w:hAnsiTheme="minorHAnsi" w:cstheme="minorHAnsi"/>
              </w:rPr>
            </w:pPr>
            <w:r>
              <w:rPr>
                <w:rFonts w:asciiTheme="minorHAnsi" w:hAnsiTheme="minorHAnsi" w:cstheme="minorHAnsi"/>
              </w:rPr>
              <w:t>R4-2000733</w:t>
            </w:r>
          </w:p>
        </w:tc>
        <w:tc>
          <w:tcPr>
            <w:tcW w:w="1437" w:type="dxa"/>
          </w:tcPr>
          <w:p w14:paraId="51252AE9" w14:textId="5E7AAB66" w:rsidR="00A731B9" w:rsidRDefault="00A731B9" w:rsidP="00555283">
            <w:pPr>
              <w:spacing w:before="120" w:after="120"/>
              <w:rPr>
                <w:rFonts w:asciiTheme="minorHAnsi" w:hAnsiTheme="minorHAnsi" w:cstheme="minorHAnsi"/>
              </w:rPr>
            </w:pPr>
            <w:r>
              <w:rPr>
                <w:rFonts w:asciiTheme="minorHAnsi" w:hAnsiTheme="minorHAnsi" w:cstheme="minorHAnsi"/>
              </w:rPr>
              <w:t>Qualcomm</w:t>
            </w:r>
          </w:p>
        </w:tc>
        <w:tc>
          <w:tcPr>
            <w:tcW w:w="6772" w:type="dxa"/>
          </w:tcPr>
          <w:p w14:paraId="6CD36C8C" w14:textId="3A7ECA16" w:rsidR="00CD708B" w:rsidRPr="00173556" w:rsidRDefault="00CD708B" w:rsidP="00CD708B">
            <w:pPr>
              <w:rPr>
                <w:lang w:val="en-US"/>
              </w:rPr>
            </w:pPr>
            <w:r w:rsidRPr="00173556">
              <w:rPr>
                <w:lang w:val="en-US"/>
              </w:rPr>
              <w:t xml:space="preserve">In multi-RTT positioning, each UE Rx-Tx time difference measurement reporting criterion corresponds to one frequency layer with Ecat = 1 indicating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oMath>
            <w:r w:rsidRPr="00173556">
              <w:rPr>
                <w:lang w:val="en-US"/>
              </w:rPr>
              <w:t xml:space="preserve"> UE Rx-Tx time difference measurement reports.</w:t>
            </w:r>
          </w:p>
          <w:p w14:paraId="19EC1C11" w14:textId="0525B94A" w:rsidR="00A731B9" w:rsidRPr="00173556" w:rsidRDefault="00CD708B" w:rsidP="0072416E">
            <w:pPr>
              <w:pStyle w:val="afe"/>
              <w:numPr>
                <w:ilvl w:val="0"/>
                <w:numId w:val="30"/>
              </w:numPr>
              <w:overflowPunct/>
              <w:autoSpaceDE/>
              <w:autoSpaceDN/>
              <w:adjustRightInd/>
              <w:spacing w:after="0"/>
              <w:ind w:firstLineChars="0"/>
              <w:contextualSpacing/>
              <w:textAlignment w:val="auto"/>
            </w:pPr>
            <w:r w:rsidRPr="00173556">
              <w:t xml:space="preserve">FFS: </w:t>
            </w:r>
            <m:oMath>
              <m:sSub>
                <m:sSubPr>
                  <m:ctrlPr>
                    <w:rPr>
                      <w:rFonts w:ascii="Cambria Math" w:hAnsi="Cambria Math"/>
                      <w:i/>
                    </w:rPr>
                  </m:ctrlPr>
                </m:sSubPr>
                <m:e>
                  <m:r>
                    <w:rPr>
                      <w:rFonts w:ascii="Cambria Math" w:hAnsi="Cambria Math"/>
                    </w:rPr>
                    <m:t>N</m:t>
                  </m:r>
                </m:e>
                <m:sub>
                  <m:r>
                    <w:rPr>
                      <w:rFonts w:ascii="Cambria Math" w:hAnsi="Cambria Math"/>
                    </w:rPr>
                    <m:t>total</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r>
                    <w:rPr>
                      <w:rFonts w:ascii="Cambria Math" w:hAnsi="Cambria Math"/>
                    </w:rPr>
                    <m:t>( X2.X3.X4 ,  X7)</m:t>
                  </m:r>
                </m:e>
              </m:func>
            </m:oMath>
          </w:p>
        </w:tc>
      </w:tr>
    </w:tbl>
    <w:p w14:paraId="215D946D" w14:textId="77777777" w:rsidR="0084555B" w:rsidRPr="004A7544" w:rsidRDefault="0084555B" w:rsidP="0084555B"/>
    <w:p w14:paraId="1E13D026" w14:textId="77777777" w:rsidR="0084555B" w:rsidRPr="004A7544" w:rsidRDefault="0084555B" w:rsidP="0084555B">
      <w:pPr>
        <w:pStyle w:val="2"/>
      </w:pPr>
      <w:r w:rsidRPr="004A7544">
        <w:rPr>
          <w:rFonts w:hint="eastAsia"/>
        </w:rPr>
        <w:t>Open issues</w:t>
      </w:r>
      <w:r>
        <w:t xml:space="preserve"> summary</w:t>
      </w:r>
    </w:p>
    <w:p w14:paraId="16763505" w14:textId="5405CC00" w:rsidR="00787721" w:rsidRDefault="00B65219" w:rsidP="00787721">
      <w:pPr>
        <w:pStyle w:val="3"/>
        <w:rPr>
          <w:sz w:val="24"/>
          <w:szCs w:val="16"/>
        </w:rPr>
      </w:pPr>
      <w:r>
        <w:rPr>
          <w:sz w:val="24"/>
          <w:szCs w:val="16"/>
        </w:rPr>
        <w:t xml:space="preserve">Sub-topic 23-1 </w:t>
      </w:r>
      <w:r w:rsidR="00787721">
        <w:rPr>
          <w:sz w:val="24"/>
          <w:szCs w:val="16"/>
        </w:rPr>
        <w:t>Measurement capability</w:t>
      </w:r>
    </w:p>
    <w:p w14:paraId="4FDCB3B1" w14:textId="77777777" w:rsidR="00787721" w:rsidRPr="00CD2B6E" w:rsidRDefault="00787721" w:rsidP="00787721">
      <w:pPr>
        <w:rPr>
          <w:color w:val="0070C0"/>
          <w:lang w:val="en-US" w:eastAsia="zh-CN"/>
        </w:rPr>
      </w:pPr>
      <w:r w:rsidRPr="00CD2B6E">
        <w:rPr>
          <w:color w:val="0070C0"/>
          <w:lang w:val="en-US" w:eastAsia="zh-CN"/>
        </w:rPr>
        <w:t xml:space="preserve">Per RAN1 agreement, a list of UE capabilities in terms of number of positioning frequency layers, number of TRPs per frequency layer, number of resource sets per TRP, .... are defined and will be signalled as UE capability. The issue is whether RAN4 should specify anything further. </w:t>
      </w:r>
    </w:p>
    <w:p w14:paraId="60E673F3" w14:textId="77777777" w:rsidR="00787721" w:rsidRPr="00CD2B6E" w:rsidRDefault="00787721" w:rsidP="00787721">
      <w:pPr>
        <w:rPr>
          <w:lang w:val="en-US" w:eastAsia="zh-CN"/>
        </w:rPr>
      </w:pPr>
      <w:r w:rsidRPr="00CD2B6E">
        <w:rPr>
          <w:lang w:val="en-US" w:eastAsia="zh-CN"/>
        </w:rPr>
        <w:t>RAN4 to define measurement capability in terms of number of positioning frequency layers, number of TRPs per frequency layer, number of resurce sets per TRP, .... ?</w:t>
      </w:r>
    </w:p>
    <w:p w14:paraId="03FB2BA4" w14:textId="77777777" w:rsidR="00787721" w:rsidRPr="00BD1523" w:rsidRDefault="00787721" w:rsidP="0072416E">
      <w:pPr>
        <w:pStyle w:val="afe"/>
        <w:numPr>
          <w:ilvl w:val="0"/>
          <w:numId w:val="23"/>
        </w:numPr>
        <w:ind w:firstLineChars="0"/>
        <w:rPr>
          <w:lang w:val="sv-SE" w:eastAsia="zh-CN"/>
        </w:rPr>
      </w:pPr>
      <w:r w:rsidRPr="00BD1523">
        <w:rPr>
          <w:lang w:val="sv-SE" w:eastAsia="zh-CN"/>
        </w:rPr>
        <w:t xml:space="preserve">Option 1: Yes </w:t>
      </w:r>
    </w:p>
    <w:p w14:paraId="55C5D771" w14:textId="77777777" w:rsidR="00787721" w:rsidRPr="00BD1523" w:rsidRDefault="00787721" w:rsidP="0072416E">
      <w:pPr>
        <w:pStyle w:val="afe"/>
        <w:numPr>
          <w:ilvl w:val="0"/>
          <w:numId w:val="23"/>
        </w:numPr>
        <w:ind w:firstLineChars="0"/>
        <w:rPr>
          <w:lang w:val="sv-SE" w:eastAsia="zh-CN"/>
        </w:rPr>
      </w:pPr>
      <w:r w:rsidRPr="00BD1523">
        <w:rPr>
          <w:lang w:val="sv-SE" w:eastAsia="zh-CN"/>
        </w:rPr>
        <w:t>Option 2. No (Huawei)</w:t>
      </w:r>
    </w:p>
    <w:p w14:paraId="21E6F1FA" w14:textId="77777777" w:rsidR="00787721" w:rsidRPr="00BD1523" w:rsidRDefault="00787721" w:rsidP="00787721">
      <w:pPr>
        <w:rPr>
          <w:lang w:val="en-US" w:eastAsia="zh-CN"/>
        </w:rPr>
      </w:pPr>
      <w:r w:rsidRPr="00BD1523">
        <w:rPr>
          <w:highlight w:val="yellow"/>
          <w:lang w:val="en-US" w:eastAsia="zh-CN"/>
        </w:rPr>
        <w:t>Recommended WF</w:t>
      </w:r>
      <w:r w:rsidRPr="00BD1523">
        <w:rPr>
          <w:lang w:val="en-US" w:eastAsia="zh-CN"/>
        </w:rPr>
        <w:t>: Further discussion needed. Collect companies’ views</w:t>
      </w:r>
    </w:p>
    <w:p w14:paraId="33DDDB30" w14:textId="1BCFDA7F" w:rsidR="00787721" w:rsidRPr="00CD2B6E" w:rsidRDefault="00787721" w:rsidP="00787721">
      <w:pPr>
        <w:pStyle w:val="3"/>
        <w:rPr>
          <w:sz w:val="24"/>
          <w:szCs w:val="16"/>
          <w:lang w:val="en-US"/>
        </w:rPr>
      </w:pPr>
      <w:r w:rsidRPr="00CD2B6E">
        <w:rPr>
          <w:sz w:val="24"/>
          <w:szCs w:val="16"/>
          <w:lang w:val="en-US"/>
        </w:rPr>
        <w:t xml:space="preserve">Sub-topic </w:t>
      </w:r>
      <w:r w:rsidR="00B65219" w:rsidRPr="00CD2B6E">
        <w:rPr>
          <w:sz w:val="24"/>
          <w:szCs w:val="16"/>
          <w:lang w:val="en-US"/>
        </w:rPr>
        <w:t>23</w:t>
      </w:r>
      <w:r w:rsidRPr="00CD2B6E">
        <w:rPr>
          <w:sz w:val="24"/>
          <w:szCs w:val="16"/>
          <w:lang w:val="en-US"/>
        </w:rPr>
        <w:t>-2 Reporting criteria (Ecat)</w:t>
      </w:r>
    </w:p>
    <w:p w14:paraId="612E9255" w14:textId="0071C656" w:rsidR="00787721" w:rsidRDefault="00787721" w:rsidP="00787721">
      <w:pPr>
        <w:rPr>
          <w:iCs/>
          <w:color w:val="0070C0"/>
          <w:lang w:val="en-US" w:eastAsia="zh-CN"/>
        </w:rPr>
      </w:pPr>
      <w:r>
        <w:rPr>
          <w:iCs/>
          <w:color w:val="0070C0"/>
          <w:lang w:val="en-US" w:eastAsia="zh-CN"/>
        </w:rPr>
        <w:t xml:space="preserve">RAN4 should define measurement reporting criteria (Ecat) for </w:t>
      </w:r>
      <w:r w:rsidR="00F77480">
        <w:rPr>
          <w:iCs/>
          <w:color w:val="0070C0"/>
          <w:lang w:val="en-US" w:eastAsia="zh-CN"/>
        </w:rPr>
        <w:t>Rx-Tx time difference</w:t>
      </w:r>
      <w:r>
        <w:rPr>
          <w:iCs/>
          <w:color w:val="0070C0"/>
          <w:lang w:val="en-US" w:eastAsia="zh-CN"/>
        </w:rPr>
        <w:t xml:space="preserve"> measurement. The issues are the value of Ecat, the level of separation.</w:t>
      </w:r>
    </w:p>
    <w:p w14:paraId="657B6296" w14:textId="0B1A9F86" w:rsidR="0084555B" w:rsidRPr="007713F1" w:rsidRDefault="00236E9B" w:rsidP="0084555B">
      <w:pPr>
        <w:rPr>
          <w:color w:val="000000" w:themeColor="text1"/>
          <w:lang w:val="en-US" w:eastAsia="zh-CN"/>
        </w:rPr>
      </w:pPr>
      <w:r w:rsidRPr="007713F1">
        <w:rPr>
          <w:color w:val="000000" w:themeColor="text1"/>
          <w:lang w:val="en-US" w:eastAsia="zh-CN"/>
        </w:rPr>
        <w:t>Ecat for Rx-Tx time difference reporting to be:</w:t>
      </w:r>
    </w:p>
    <w:p w14:paraId="4EC382E7" w14:textId="77777777" w:rsidR="006B7085" w:rsidRPr="007713F1" w:rsidRDefault="00236E9B" w:rsidP="0072416E">
      <w:pPr>
        <w:pStyle w:val="afe"/>
        <w:numPr>
          <w:ilvl w:val="0"/>
          <w:numId w:val="40"/>
        </w:numPr>
        <w:ind w:firstLineChars="0"/>
        <w:rPr>
          <w:color w:val="000000" w:themeColor="text1"/>
          <w:lang w:val="en-US" w:eastAsia="zh-CN"/>
        </w:rPr>
      </w:pPr>
      <w:r w:rsidRPr="007713F1">
        <w:rPr>
          <w:color w:val="000000" w:themeColor="text1"/>
          <w:lang w:val="en-US" w:eastAsia="zh-CN"/>
        </w:rPr>
        <w:t xml:space="preserve">Option 1. 1 </w:t>
      </w:r>
      <w:r w:rsidR="006B7085" w:rsidRPr="007713F1">
        <w:rPr>
          <w:color w:val="000000" w:themeColor="text1"/>
          <w:lang w:val="en-US" w:eastAsia="zh-CN"/>
        </w:rPr>
        <w:t>per positioning session (Huawei)</w:t>
      </w:r>
    </w:p>
    <w:p w14:paraId="5D9481F4" w14:textId="61F50847" w:rsidR="007713F1" w:rsidRPr="007713F1" w:rsidRDefault="006B7085" w:rsidP="0072416E">
      <w:pPr>
        <w:pStyle w:val="afe"/>
        <w:numPr>
          <w:ilvl w:val="0"/>
          <w:numId w:val="40"/>
        </w:numPr>
        <w:ind w:firstLineChars="0"/>
        <w:rPr>
          <w:color w:val="000000" w:themeColor="text1"/>
          <w:lang w:val="en-US"/>
        </w:rPr>
      </w:pPr>
      <w:r w:rsidRPr="007713F1">
        <w:rPr>
          <w:color w:val="000000" w:themeColor="text1"/>
          <w:lang w:val="en-US" w:eastAsia="zh-CN"/>
        </w:rPr>
        <w:t xml:space="preserve">Option 2. </w:t>
      </w:r>
      <w:r w:rsidR="00236E9B" w:rsidRPr="007713F1">
        <w:rPr>
          <w:color w:val="000000" w:themeColor="text1"/>
          <w:lang w:val="en-US" w:eastAsia="zh-CN"/>
        </w:rPr>
        <w:t xml:space="preserve"> </w:t>
      </w:r>
      <w:r w:rsidR="007713F1" w:rsidRPr="007713F1">
        <w:rPr>
          <w:color w:val="000000" w:themeColor="text1"/>
          <w:lang w:val="en-US"/>
        </w:rPr>
        <w:t xml:space="preserve">In multi-RTT positioning, each UE Rx-Tx time difference measurement reporting criterion corresponds to one frequency layer with Ecat = 1 indicating </w:t>
      </w:r>
      <m:oMath>
        <m:sSub>
          <m:sSubPr>
            <m:ctrlPr>
              <w:rPr>
                <w:rFonts w:ascii="Cambria Math" w:hAnsi="Cambria Math"/>
                <w:i/>
                <w:color w:val="000000" w:themeColor="text1"/>
                <w:lang w:val="en-US"/>
              </w:rPr>
            </m:ctrlPr>
          </m:sSubPr>
          <m:e>
            <m:r>
              <w:rPr>
                <w:rFonts w:ascii="Cambria Math" w:hAnsi="Cambria Math"/>
                <w:color w:val="000000" w:themeColor="text1"/>
                <w:lang w:val="en-US"/>
              </w:rPr>
              <m:t>N</m:t>
            </m:r>
          </m:e>
          <m:sub>
            <m:r>
              <w:rPr>
                <w:rFonts w:ascii="Cambria Math" w:hAnsi="Cambria Math"/>
                <w:color w:val="000000" w:themeColor="text1"/>
                <w:lang w:val="en-US"/>
              </w:rPr>
              <m:t>total</m:t>
            </m:r>
          </m:sub>
        </m:sSub>
      </m:oMath>
      <w:r w:rsidR="007713F1" w:rsidRPr="007713F1">
        <w:rPr>
          <w:color w:val="000000" w:themeColor="text1"/>
          <w:lang w:val="en-US"/>
        </w:rPr>
        <w:t xml:space="preserve"> UE Rx-Tx time difference measurement reports.(Qualcomm)</w:t>
      </w:r>
    </w:p>
    <w:p w14:paraId="176689BC" w14:textId="2C9E45EE" w:rsidR="00236E9B" w:rsidRPr="00CD2B6E" w:rsidRDefault="007713F1" w:rsidP="0072416E">
      <w:pPr>
        <w:pStyle w:val="afe"/>
        <w:numPr>
          <w:ilvl w:val="1"/>
          <w:numId w:val="40"/>
        </w:numPr>
        <w:ind w:firstLineChars="0"/>
        <w:rPr>
          <w:color w:val="000000" w:themeColor="text1"/>
          <w:lang w:val="en-US" w:eastAsia="zh-CN"/>
        </w:rPr>
      </w:pPr>
      <w:r w:rsidRPr="007713F1">
        <w:rPr>
          <w:color w:val="000000" w:themeColor="text1"/>
        </w:rPr>
        <w:t xml:space="preserve">FFS: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total</m:t>
            </m:r>
          </m:sub>
        </m:sSub>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min</m:t>
            </m:r>
          </m:fName>
          <m:e>
            <m:r>
              <w:rPr>
                <w:rFonts w:ascii="Cambria Math" w:hAnsi="Cambria Math"/>
                <w:color w:val="000000" w:themeColor="text1"/>
              </w:rPr>
              <m:t>( X2.X3.X4 ,  X7)</m:t>
            </m:r>
          </m:e>
        </m:func>
      </m:oMath>
    </w:p>
    <w:p w14:paraId="4EED7DD9" w14:textId="48B7DB4C" w:rsidR="00877390" w:rsidRPr="00CD2B6E" w:rsidRDefault="00877390" w:rsidP="00CD2B6E">
      <w:pPr>
        <w:pStyle w:val="afe"/>
        <w:numPr>
          <w:ilvl w:val="0"/>
          <w:numId w:val="40"/>
        </w:numPr>
        <w:ind w:firstLineChars="0"/>
        <w:rPr>
          <w:color w:val="000000" w:themeColor="text1"/>
          <w:lang w:val="en-US" w:eastAsia="zh-CN"/>
        </w:rPr>
      </w:pPr>
      <w:r>
        <w:rPr>
          <w:color w:val="000000" w:themeColor="text1"/>
        </w:rPr>
        <w:t>Other options are not precluded</w:t>
      </w:r>
    </w:p>
    <w:p w14:paraId="5385ED1C" w14:textId="510B2313" w:rsidR="007713F1" w:rsidRDefault="007713F1" w:rsidP="007713F1">
      <w:pPr>
        <w:rPr>
          <w:lang w:val="en-US" w:eastAsia="zh-CN"/>
        </w:rPr>
      </w:pPr>
      <w:r w:rsidRPr="007713F1">
        <w:rPr>
          <w:highlight w:val="yellow"/>
          <w:lang w:val="en-US" w:eastAsia="zh-CN"/>
        </w:rPr>
        <w:t>Recommended WF</w:t>
      </w:r>
      <w:r w:rsidRPr="007713F1">
        <w:rPr>
          <w:lang w:val="en-US" w:eastAsia="zh-CN"/>
        </w:rPr>
        <w:t>: Further discussion needed. Collect companies’ views</w:t>
      </w:r>
    </w:p>
    <w:p w14:paraId="334D5FDA" w14:textId="77777777" w:rsidR="00877390" w:rsidRPr="007713F1" w:rsidRDefault="00877390" w:rsidP="007713F1">
      <w:pPr>
        <w:rPr>
          <w:lang w:val="en-US" w:eastAsia="zh-CN"/>
        </w:rPr>
      </w:pPr>
    </w:p>
    <w:p w14:paraId="4981FEAA" w14:textId="77777777" w:rsidR="0084555B" w:rsidRPr="00CD2B6E" w:rsidRDefault="0084555B" w:rsidP="0084555B">
      <w:pPr>
        <w:pStyle w:val="2"/>
        <w:rPr>
          <w:lang w:val="en-US"/>
        </w:rPr>
      </w:pPr>
      <w:r w:rsidRPr="00CD2B6E">
        <w:rPr>
          <w:lang w:val="en-US"/>
        </w:rPr>
        <w:t xml:space="preserve">Companies views’ collection for 1st round </w:t>
      </w:r>
    </w:p>
    <w:p w14:paraId="1B13A85C" w14:textId="77777777" w:rsidR="0084555B" w:rsidRPr="00805BE8" w:rsidRDefault="0084555B" w:rsidP="0084555B">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84555B" w14:paraId="7C637B88" w14:textId="77777777" w:rsidTr="009C118F">
        <w:tc>
          <w:tcPr>
            <w:tcW w:w="1238" w:type="dxa"/>
          </w:tcPr>
          <w:p w14:paraId="5C2E9AC6" w14:textId="77777777" w:rsidR="0084555B" w:rsidRPr="00045592" w:rsidRDefault="0084555B"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02F49778" w14:textId="77777777" w:rsidR="0084555B" w:rsidRPr="00045592" w:rsidRDefault="0084555B"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84555B" w14:paraId="78DDA3B0" w14:textId="77777777" w:rsidTr="009C118F">
        <w:tc>
          <w:tcPr>
            <w:tcW w:w="1238" w:type="dxa"/>
          </w:tcPr>
          <w:p w14:paraId="0F86FF4E" w14:textId="77777777" w:rsidR="0084555B" w:rsidRPr="003418CB" w:rsidRDefault="0084555B"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48FD174C" w14:textId="77777777" w:rsidR="0084555B" w:rsidRDefault="0084555B"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0738EC9" w14:textId="77777777" w:rsidR="0084555B" w:rsidRDefault="0084555B" w:rsidP="00555283">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p>
          <w:p w14:paraId="5C397621" w14:textId="77777777" w:rsidR="0084555B" w:rsidRDefault="0084555B"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375CA46" w14:textId="77777777" w:rsidR="0084555B" w:rsidRPr="003418CB" w:rsidRDefault="0084555B"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9F6F24" w14:paraId="101BDBE2" w14:textId="77777777" w:rsidTr="009C118F">
        <w:tc>
          <w:tcPr>
            <w:tcW w:w="1238" w:type="dxa"/>
          </w:tcPr>
          <w:p w14:paraId="31304C38" w14:textId="17CF32F0" w:rsidR="009F6F24" w:rsidRDefault="009F6F24" w:rsidP="00555283">
            <w:pPr>
              <w:spacing w:after="120"/>
              <w:rPr>
                <w:rFonts w:eastAsiaTheme="minorEastAsia"/>
                <w:color w:val="0070C0"/>
                <w:lang w:val="en-US" w:eastAsia="zh-CN"/>
              </w:rPr>
            </w:pPr>
            <w:r>
              <w:rPr>
                <w:rFonts w:eastAsiaTheme="minorEastAsia" w:hint="eastAsia"/>
                <w:color w:val="0070C0"/>
                <w:lang w:val="en-US" w:eastAsia="zh-CN"/>
              </w:rPr>
              <w:lastRenderedPageBreak/>
              <w:t>Huawei, HiSilicon</w:t>
            </w:r>
          </w:p>
        </w:tc>
        <w:tc>
          <w:tcPr>
            <w:tcW w:w="8393" w:type="dxa"/>
          </w:tcPr>
          <w:p w14:paraId="7AF7A7EE" w14:textId="2FB65920" w:rsidR="009F6F24" w:rsidRDefault="009F6F24" w:rsidP="00555283">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23-1: suggest to follow same conclusion from RSTD discussion in Topic 7.</w:t>
            </w:r>
          </w:p>
          <w:p w14:paraId="24E8C009" w14:textId="3D8AAA1A" w:rsidR="009F6F24" w:rsidRPr="009F6F24" w:rsidRDefault="009F6F24" w:rsidP="00555283">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23-1: suggest to follow same conclusion from RSTD discussion in Topic 7.</w:t>
            </w:r>
          </w:p>
        </w:tc>
      </w:tr>
      <w:tr w:rsidR="0099179D" w14:paraId="0474C936" w14:textId="77777777" w:rsidTr="009C118F">
        <w:tc>
          <w:tcPr>
            <w:tcW w:w="1238" w:type="dxa"/>
          </w:tcPr>
          <w:p w14:paraId="51D1AEEC" w14:textId="22D3DD88" w:rsidR="0099179D" w:rsidRDefault="0099179D" w:rsidP="00555283">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64BC8E12" w14:textId="77777777" w:rsidR="0099179D" w:rsidRDefault="0099179D" w:rsidP="00555283">
            <w:pPr>
              <w:spacing w:after="120"/>
              <w:rPr>
                <w:rFonts w:eastAsiaTheme="minorEastAsia"/>
                <w:color w:val="0070C0"/>
                <w:lang w:val="en-US" w:eastAsia="zh-CN"/>
              </w:rPr>
            </w:pPr>
            <w:r>
              <w:rPr>
                <w:rFonts w:eastAsiaTheme="minorEastAsia"/>
                <w:color w:val="0070C0"/>
                <w:lang w:val="en-US" w:eastAsia="zh-CN"/>
              </w:rPr>
              <w:t xml:space="preserve">Sub topic 23-1: </w:t>
            </w:r>
            <w:r w:rsidR="00B04A98">
              <w:rPr>
                <w:rFonts w:eastAsiaTheme="minorEastAsia"/>
                <w:color w:val="0070C0"/>
                <w:lang w:val="en-US" w:eastAsia="zh-CN"/>
              </w:rPr>
              <w:t>We support option 2.</w:t>
            </w:r>
          </w:p>
          <w:p w14:paraId="7430853F" w14:textId="2D6BFCB3" w:rsidR="00B04A98" w:rsidRDefault="00B04A98" w:rsidP="00555283">
            <w:pPr>
              <w:spacing w:after="120"/>
              <w:rPr>
                <w:rFonts w:eastAsiaTheme="minorEastAsia"/>
                <w:color w:val="0070C0"/>
                <w:lang w:val="en-US" w:eastAsia="zh-CN"/>
              </w:rPr>
            </w:pPr>
            <w:r>
              <w:rPr>
                <w:rFonts w:eastAsiaTheme="minorEastAsia"/>
                <w:color w:val="0070C0"/>
                <w:lang w:val="en-US" w:eastAsia="zh-CN"/>
              </w:rPr>
              <w:t>Sub topic 23-2: We can support option 1</w:t>
            </w:r>
            <w:r w:rsidR="00B14F4F">
              <w:rPr>
                <w:rFonts w:eastAsiaTheme="minorEastAsia"/>
                <w:color w:val="0070C0"/>
                <w:lang w:val="en-US" w:eastAsia="zh-CN"/>
              </w:rPr>
              <w:t xml:space="preserve"> as well. </w:t>
            </w:r>
          </w:p>
        </w:tc>
      </w:tr>
      <w:tr w:rsidR="009C118F" w14:paraId="228C8590" w14:textId="77777777" w:rsidTr="009C118F">
        <w:tc>
          <w:tcPr>
            <w:tcW w:w="1238" w:type="dxa"/>
          </w:tcPr>
          <w:p w14:paraId="66B3B8E7" w14:textId="621BD389" w:rsidR="009C118F" w:rsidRDefault="009C118F" w:rsidP="009C118F">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608F26E1" w14:textId="77777777" w:rsidR="009C118F" w:rsidRDefault="009C118F" w:rsidP="009C118F">
            <w:pPr>
              <w:spacing w:after="120"/>
              <w:rPr>
                <w:rFonts w:eastAsiaTheme="minorEastAsia"/>
                <w:color w:val="0070C0"/>
                <w:lang w:val="en-US" w:eastAsia="zh-CN"/>
              </w:rPr>
            </w:pPr>
            <w:r>
              <w:rPr>
                <w:rFonts w:eastAsiaTheme="minorEastAsia"/>
                <w:color w:val="0070C0"/>
                <w:lang w:val="en-US" w:eastAsia="zh-CN"/>
              </w:rPr>
              <w:t>Sub topic 23-1: Support option 2.</w:t>
            </w:r>
          </w:p>
          <w:p w14:paraId="17C959F3" w14:textId="6ED36618" w:rsidR="009C118F" w:rsidRDefault="009C118F" w:rsidP="009C118F">
            <w:pPr>
              <w:spacing w:after="120"/>
              <w:rPr>
                <w:rFonts w:eastAsiaTheme="minorEastAsia"/>
                <w:color w:val="0070C0"/>
                <w:lang w:val="en-US" w:eastAsia="zh-CN"/>
              </w:rPr>
            </w:pPr>
            <w:r>
              <w:rPr>
                <w:rFonts w:eastAsiaTheme="minorEastAsia"/>
                <w:color w:val="0070C0"/>
                <w:lang w:val="en-US" w:eastAsia="zh-CN"/>
              </w:rPr>
              <w:t>Sub topic 23-2: Support option 1.</w:t>
            </w:r>
          </w:p>
        </w:tc>
      </w:tr>
      <w:tr w:rsidR="009C315A" w14:paraId="174D52A1" w14:textId="77777777" w:rsidTr="009C118F">
        <w:tc>
          <w:tcPr>
            <w:tcW w:w="1238" w:type="dxa"/>
          </w:tcPr>
          <w:p w14:paraId="13456EAA" w14:textId="0BE7C074" w:rsidR="009C315A" w:rsidRDefault="009C315A" w:rsidP="009C118F">
            <w:pPr>
              <w:spacing w:after="120"/>
              <w:rPr>
                <w:rFonts w:eastAsiaTheme="minorEastAsia"/>
                <w:color w:val="0070C0"/>
                <w:lang w:val="en-US" w:eastAsia="zh-CN"/>
              </w:rPr>
            </w:pPr>
            <w:r>
              <w:rPr>
                <w:rFonts w:eastAsiaTheme="minorEastAsia" w:hint="eastAsia"/>
                <w:color w:val="0070C0"/>
                <w:lang w:val="en-US" w:eastAsia="zh-CN"/>
              </w:rPr>
              <w:t>CATT</w:t>
            </w:r>
          </w:p>
        </w:tc>
        <w:tc>
          <w:tcPr>
            <w:tcW w:w="8393" w:type="dxa"/>
          </w:tcPr>
          <w:p w14:paraId="69B31C30" w14:textId="54CEDF82" w:rsidR="009C315A" w:rsidRDefault="009C315A" w:rsidP="009C118F">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23-1: </w:t>
            </w:r>
            <w:r>
              <w:rPr>
                <w:rFonts w:eastAsiaTheme="minorEastAsia" w:hint="eastAsia"/>
                <w:color w:val="0070C0"/>
                <w:lang w:val="en-US" w:eastAsia="zh-CN"/>
              </w:rPr>
              <w:t>agree</w:t>
            </w:r>
            <w:r>
              <w:rPr>
                <w:rFonts w:eastAsiaTheme="minorEastAsia"/>
                <w:color w:val="0070C0"/>
                <w:lang w:val="en-US" w:eastAsia="zh-CN"/>
              </w:rPr>
              <w:t xml:space="preserve"> to follow same conclusion </w:t>
            </w:r>
            <w:r>
              <w:rPr>
                <w:rFonts w:eastAsiaTheme="minorEastAsia" w:hint="eastAsia"/>
                <w:color w:val="0070C0"/>
                <w:lang w:val="en-US" w:eastAsia="zh-CN"/>
              </w:rPr>
              <w:t>as</w:t>
            </w:r>
            <w:r>
              <w:rPr>
                <w:rFonts w:eastAsiaTheme="minorEastAsia"/>
                <w:color w:val="0070C0"/>
                <w:lang w:val="en-US" w:eastAsia="zh-CN"/>
              </w:rPr>
              <w:t xml:space="preserve"> RSTD</w:t>
            </w:r>
          </w:p>
        </w:tc>
      </w:tr>
      <w:tr w:rsidR="00A81C44" w14:paraId="2CB82A22" w14:textId="77777777" w:rsidTr="009C118F">
        <w:tc>
          <w:tcPr>
            <w:tcW w:w="1238" w:type="dxa"/>
          </w:tcPr>
          <w:p w14:paraId="597A7AB8" w14:textId="592787F6" w:rsidR="00A81C44" w:rsidRDefault="00A81C44" w:rsidP="00A81C44">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5C97E113" w14:textId="77777777" w:rsidR="00A81C44" w:rsidRDefault="00A81C44" w:rsidP="00A81C44">
            <w:pPr>
              <w:spacing w:after="120"/>
              <w:rPr>
                <w:rFonts w:eastAsiaTheme="minorEastAsia"/>
                <w:color w:val="0070C0"/>
                <w:lang w:val="en-US" w:eastAsia="zh-CN"/>
              </w:rPr>
            </w:pPr>
            <w:r>
              <w:rPr>
                <w:rFonts w:eastAsiaTheme="minorEastAsia"/>
                <w:color w:val="0070C0"/>
                <w:lang w:val="en-US" w:eastAsia="zh-CN"/>
              </w:rPr>
              <w:t>Sub topic 23-1: some capabilities need to be defined, but further discussion is needed, and we also need to align with the agreed RAN1 numbers.</w:t>
            </w:r>
          </w:p>
          <w:p w14:paraId="4AC2C2CE" w14:textId="49A287A5" w:rsidR="00A81C44" w:rsidRDefault="00A81C44" w:rsidP="00A81C44">
            <w:pPr>
              <w:spacing w:after="120"/>
              <w:rPr>
                <w:rFonts w:eastAsiaTheme="minorEastAsia"/>
                <w:color w:val="0070C0"/>
                <w:lang w:val="en-US" w:eastAsia="zh-CN"/>
              </w:rPr>
            </w:pPr>
            <w:r>
              <w:rPr>
                <w:rFonts w:eastAsiaTheme="minorEastAsia"/>
                <w:color w:val="0070C0"/>
                <w:lang w:val="en-US" w:eastAsia="zh-CN"/>
              </w:rPr>
              <w:t>Sub topic 23-2: we do not support option 1 and do not support option 2. The Ecat has to be per frequency layer. But then, it may also be shared by UE Rx-Tx and PRS RSRP if configured together, otherwise defined separately for UE Rx-Tx and PRS RSRP.</w:t>
            </w:r>
          </w:p>
        </w:tc>
      </w:tr>
      <w:tr w:rsidR="003D74FC" w14:paraId="59C3DAD6" w14:textId="77777777" w:rsidTr="009C118F">
        <w:tc>
          <w:tcPr>
            <w:tcW w:w="1238" w:type="dxa"/>
          </w:tcPr>
          <w:p w14:paraId="370439BA" w14:textId="25818502" w:rsidR="003D74FC" w:rsidRDefault="003D74FC" w:rsidP="00A81C44">
            <w:pPr>
              <w:spacing w:after="120"/>
              <w:rPr>
                <w:rFonts w:eastAsiaTheme="minorEastAsia"/>
                <w:color w:val="0070C0"/>
                <w:lang w:val="en-US" w:eastAsia="zh-CN"/>
              </w:rPr>
            </w:pPr>
            <w:r>
              <w:rPr>
                <w:rFonts w:eastAsiaTheme="minorEastAsia"/>
                <w:color w:val="0070C0"/>
                <w:lang w:val="en-US" w:eastAsia="zh-CN"/>
              </w:rPr>
              <w:t>Intel</w:t>
            </w:r>
          </w:p>
        </w:tc>
        <w:tc>
          <w:tcPr>
            <w:tcW w:w="8393" w:type="dxa"/>
          </w:tcPr>
          <w:p w14:paraId="2E443BAF" w14:textId="77777777" w:rsidR="003D74FC" w:rsidRDefault="003D74FC" w:rsidP="003D74F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xml:space="preserve">1: </w:t>
            </w:r>
          </w:p>
          <w:p w14:paraId="38276113" w14:textId="6CEA551D" w:rsidR="003D74FC" w:rsidRDefault="003D74FC" w:rsidP="003D74FC">
            <w:pPr>
              <w:spacing w:after="120"/>
              <w:rPr>
                <w:rFonts w:eastAsiaTheme="minorEastAsia"/>
                <w:color w:val="0070C0"/>
                <w:lang w:val="en-US" w:eastAsia="zh-CN"/>
              </w:rPr>
            </w:pPr>
            <w:r>
              <w:rPr>
                <w:rFonts w:eastAsiaTheme="minorEastAsia"/>
                <w:color w:val="0070C0"/>
                <w:lang w:val="en-US" w:eastAsia="zh-CN"/>
              </w:rPr>
              <w:t>Option 1. Same comments for RSTD measurement</w:t>
            </w:r>
          </w:p>
        </w:tc>
      </w:tr>
    </w:tbl>
    <w:p w14:paraId="4D010074" w14:textId="09F24E66" w:rsidR="0084555B" w:rsidRPr="003418CB" w:rsidRDefault="0084555B" w:rsidP="0084555B">
      <w:pPr>
        <w:rPr>
          <w:color w:val="0070C0"/>
          <w:lang w:val="en-US" w:eastAsia="zh-CN"/>
        </w:rPr>
      </w:pPr>
      <w:r w:rsidRPr="003418CB">
        <w:rPr>
          <w:rFonts w:hint="eastAsia"/>
          <w:color w:val="0070C0"/>
          <w:lang w:val="en-US" w:eastAsia="zh-CN"/>
        </w:rPr>
        <w:t xml:space="preserve"> </w:t>
      </w:r>
    </w:p>
    <w:p w14:paraId="3A7B3649" w14:textId="77777777" w:rsidR="0084555B" w:rsidRPr="00035C50" w:rsidRDefault="0084555B" w:rsidP="0084555B">
      <w:pPr>
        <w:pStyle w:val="2"/>
      </w:pPr>
      <w:r w:rsidRPr="00035C50">
        <w:t>Summary</w:t>
      </w:r>
      <w:r w:rsidRPr="00035C50">
        <w:rPr>
          <w:rFonts w:hint="eastAsia"/>
        </w:rPr>
        <w:t xml:space="preserve"> for 1st round </w:t>
      </w:r>
    </w:p>
    <w:p w14:paraId="23DE67B0" w14:textId="77777777" w:rsidR="0084555B" w:rsidRPr="00805BE8" w:rsidRDefault="0084555B" w:rsidP="0084555B">
      <w:pPr>
        <w:pStyle w:val="3"/>
        <w:rPr>
          <w:sz w:val="24"/>
          <w:szCs w:val="16"/>
        </w:rPr>
      </w:pPr>
      <w:r w:rsidRPr="00805BE8">
        <w:rPr>
          <w:sz w:val="24"/>
          <w:szCs w:val="16"/>
        </w:rPr>
        <w:t xml:space="preserve">Open issues </w:t>
      </w:r>
    </w:p>
    <w:p w14:paraId="263C8442" w14:textId="77777777" w:rsidR="0084555B" w:rsidRDefault="0084555B" w:rsidP="0084555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528"/>
        <w:gridCol w:w="8103"/>
      </w:tblGrid>
      <w:tr w:rsidR="0084555B" w:rsidRPr="00004165" w14:paraId="02BCF391" w14:textId="77777777" w:rsidTr="00DC0B52">
        <w:tc>
          <w:tcPr>
            <w:tcW w:w="1548" w:type="dxa"/>
          </w:tcPr>
          <w:p w14:paraId="7AAAB017" w14:textId="77777777" w:rsidR="0084555B" w:rsidRPr="00045592" w:rsidRDefault="0084555B" w:rsidP="00555283">
            <w:pPr>
              <w:rPr>
                <w:rFonts w:eastAsiaTheme="minorEastAsia"/>
                <w:b/>
                <w:bCs/>
                <w:color w:val="0070C0"/>
                <w:lang w:val="en-US" w:eastAsia="zh-CN"/>
              </w:rPr>
            </w:pPr>
          </w:p>
        </w:tc>
        <w:tc>
          <w:tcPr>
            <w:tcW w:w="8309" w:type="dxa"/>
          </w:tcPr>
          <w:p w14:paraId="01325394" w14:textId="77777777" w:rsidR="0084555B" w:rsidRPr="00045592" w:rsidRDefault="0084555B"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18A2" w14:paraId="7E1F16E0" w14:textId="77777777" w:rsidTr="00DC0B52">
        <w:tc>
          <w:tcPr>
            <w:tcW w:w="1548" w:type="dxa"/>
          </w:tcPr>
          <w:p w14:paraId="25D8A7E4" w14:textId="7ABB5F0B" w:rsidR="00CA18A2" w:rsidRPr="003418CB" w:rsidRDefault="00CA18A2" w:rsidP="00CA18A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DC0B52">
              <w:rPr>
                <w:rFonts w:eastAsiaTheme="minorEastAsia"/>
                <w:b/>
                <w:bCs/>
                <w:color w:val="0070C0"/>
                <w:lang w:val="en-US" w:eastAsia="zh-CN"/>
              </w:rPr>
              <w:t>23</w:t>
            </w:r>
            <w:r>
              <w:rPr>
                <w:rFonts w:eastAsiaTheme="minorEastAsia"/>
                <w:b/>
                <w:bCs/>
                <w:color w:val="0070C0"/>
                <w:lang w:val="en-US" w:eastAsia="zh-CN"/>
              </w:rPr>
              <w:t>-1</w:t>
            </w:r>
          </w:p>
        </w:tc>
        <w:tc>
          <w:tcPr>
            <w:tcW w:w="8309" w:type="dxa"/>
          </w:tcPr>
          <w:p w14:paraId="0EB0452C" w14:textId="77777777" w:rsidR="00CA18A2" w:rsidRPr="00957181" w:rsidRDefault="00CA18A2" w:rsidP="00CA18A2">
            <w:pPr>
              <w:rPr>
                <w:b/>
                <w:bCs/>
                <w:lang w:val="en-US" w:eastAsia="zh-CN"/>
              </w:rPr>
            </w:pPr>
            <w:r w:rsidRPr="00957181">
              <w:rPr>
                <w:b/>
                <w:bCs/>
                <w:lang w:val="en-US" w:eastAsia="zh-CN"/>
              </w:rPr>
              <w:t>RAN4 to define measurement capability in terms of number of positioning frequency layers, number of TRPs per frequency layer, number of resurce sets per TRP, .... ?</w:t>
            </w:r>
          </w:p>
          <w:p w14:paraId="1B5A527F" w14:textId="77777777" w:rsidR="00CA18A2" w:rsidRDefault="00CA18A2" w:rsidP="00CA18A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16CF64" w14:textId="731B9DBD" w:rsidR="00CA18A2" w:rsidRPr="003418CB" w:rsidRDefault="00CA18A2" w:rsidP="00CA18A2">
            <w:pPr>
              <w:rPr>
                <w:rFonts w:eastAsiaTheme="minorEastAsia"/>
                <w:color w:val="0070C0"/>
                <w:lang w:val="en-US" w:eastAsia="zh-CN"/>
              </w:rPr>
            </w:pPr>
            <w:r w:rsidRPr="00E20CD0">
              <w:rPr>
                <w:rFonts w:eastAsiaTheme="minorEastAsia"/>
                <w:iCs/>
                <w:lang w:val="en-US" w:eastAsia="zh-CN"/>
              </w:rPr>
              <w:t>To be discussed further in 2</w:t>
            </w:r>
            <w:r w:rsidRPr="00E20CD0">
              <w:rPr>
                <w:rFonts w:eastAsiaTheme="minorEastAsia"/>
                <w:iCs/>
                <w:vertAlign w:val="superscript"/>
                <w:lang w:val="en-US" w:eastAsia="zh-CN"/>
              </w:rPr>
              <w:t>nd</w:t>
            </w:r>
            <w:r w:rsidRPr="00E20CD0">
              <w:rPr>
                <w:rFonts w:eastAsiaTheme="minorEastAsia"/>
                <w:iCs/>
                <w:lang w:val="en-US" w:eastAsia="zh-CN"/>
              </w:rPr>
              <w:t xml:space="preserve"> round and consult with RAN1 WG.</w:t>
            </w:r>
            <w:r>
              <w:rPr>
                <w:rFonts w:eastAsiaTheme="minorEastAsia"/>
                <w:iCs/>
                <w:lang w:val="en-US" w:eastAsia="zh-CN"/>
              </w:rPr>
              <w:t xml:space="preserve"> Align with conclusion of same issue on sub-topic#7-1.</w:t>
            </w:r>
          </w:p>
        </w:tc>
      </w:tr>
      <w:tr w:rsidR="00DC0B52" w14:paraId="793EB394" w14:textId="77777777" w:rsidTr="00DC0B52">
        <w:tc>
          <w:tcPr>
            <w:tcW w:w="1548" w:type="dxa"/>
          </w:tcPr>
          <w:p w14:paraId="304A8942" w14:textId="02B5F8CA" w:rsidR="00DC0B52" w:rsidRPr="00045592" w:rsidRDefault="00DC0B52" w:rsidP="00DC0B52">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23-2</w:t>
            </w:r>
          </w:p>
        </w:tc>
        <w:tc>
          <w:tcPr>
            <w:tcW w:w="8309" w:type="dxa"/>
          </w:tcPr>
          <w:p w14:paraId="6685ED89" w14:textId="379BED38" w:rsidR="00DC0B52" w:rsidRPr="00993696" w:rsidRDefault="00DC0B52" w:rsidP="00DC0B52">
            <w:pPr>
              <w:rPr>
                <w:b/>
                <w:bCs/>
                <w:iCs/>
                <w:lang w:val="en-US" w:eastAsia="zh-CN"/>
              </w:rPr>
            </w:pPr>
            <w:r w:rsidRPr="00993696">
              <w:rPr>
                <w:b/>
                <w:bCs/>
                <w:iCs/>
                <w:lang w:val="en-US" w:eastAsia="zh-CN"/>
              </w:rPr>
              <w:t xml:space="preserve">Ecat for </w:t>
            </w:r>
            <w:r>
              <w:rPr>
                <w:b/>
                <w:bCs/>
                <w:iCs/>
                <w:lang w:val="en-US" w:eastAsia="zh-CN"/>
              </w:rPr>
              <w:t>Rx-Tx time difference</w:t>
            </w:r>
            <w:r w:rsidRPr="00993696">
              <w:rPr>
                <w:b/>
                <w:bCs/>
                <w:iCs/>
                <w:lang w:val="en-US" w:eastAsia="zh-CN"/>
              </w:rPr>
              <w:t xml:space="preserve"> reporting:</w:t>
            </w:r>
          </w:p>
          <w:p w14:paraId="3AF67C1C" w14:textId="77777777" w:rsidR="00DC0B52" w:rsidRDefault="00DC0B52" w:rsidP="00DC0B52">
            <w:pPr>
              <w:rPr>
                <w:rFonts w:eastAsiaTheme="minorEastAsia"/>
                <w:i/>
                <w:color w:val="0070C0"/>
                <w:lang w:val="en-US" w:eastAsia="zh-CN"/>
              </w:rPr>
            </w:pPr>
            <w:r>
              <w:rPr>
                <w:rFonts w:eastAsiaTheme="minorEastAsia" w:hint="eastAsia"/>
                <w:i/>
                <w:color w:val="0070C0"/>
                <w:lang w:val="en-US" w:eastAsia="zh-CN"/>
              </w:rPr>
              <w:t>Candidate options:</w:t>
            </w:r>
          </w:p>
          <w:p w14:paraId="4E3F9ED5" w14:textId="7FD0DF0B" w:rsidR="00DC0B52" w:rsidRPr="007713F1" w:rsidRDefault="00DC0B52" w:rsidP="00DC0B52">
            <w:pPr>
              <w:pStyle w:val="afe"/>
              <w:numPr>
                <w:ilvl w:val="0"/>
                <w:numId w:val="40"/>
              </w:numPr>
              <w:ind w:firstLineChars="0"/>
              <w:rPr>
                <w:color w:val="000000" w:themeColor="text1"/>
                <w:lang w:val="en-US" w:eastAsia="zh-CN"/>
              </w:rPr>
            </w:pPr>
            <w:r w:rsidRPr="007713F1">
              <w:rPr>
                <w:color w:val="000000" w:themeColor="text1"/>
                <w:lang w:val="en-US" w:eastAsia="zh-CN"/>
              </w:rPr>
              <w:t>Option 1. 1 per positioning session (Huawei</w:t>
            </w:r>
            <w:r w:rsidR="00FC796B">
              <w:rPr>
                <w:color w:val="000000" w:themeColor="text1"/>
                <w:lang w:val="en-US" w:eastAsia="zh-CN"/>
              </w:rPr>
              <w:t>, Intel, MediaTek</w:t>
            </w:r>
            <w:r w:rsidRPr="007713F1">
              <w:rPr>
                <w:color w:val="000000" w:themeColor="text1"/>
                <w:lang w:val="en-US" w:eastAsia="zh-CN"/>
              </w:rPr>
              <w:t>)</w:t>
            </w:r>
          </w:p>
          <w:p w14:paraId="79BD322F" w14:textId="77777777" w:rsidR="00DC0B52" w:rsidRPr="007713F1" w:rsidRDefault="00DC0B52" w:rsidP="00DC0B52">
            <w:pPr>
              <w:pStyle w:val="afe"/>
              <w:numPr>
                <w:ilvl w:val="0"/>
                <w:numId w:val="40"/>
              </w:numPr>
              <w:ind w:firstLineChars="0"/>
              <w:rPr>
                <w:color w:val="000000" w:themeColor="text1"/>
                <w:lang w:val="en-US"/>
              </w:rPr>
            </w:pPr>
            <w:r w:rsidRPr="007713F1">
              <w:rPr>
                <w:color w:val="000000" w:themeColor="text1"/>
                <w:lang w:val="en-US" w:eastAsia="zh-CN"/>
              </w:rPr>
              <w:t xml:space="preserve">Option 2.  </w:t>
            </w:r>
            <w:r w:rsidRPr="007713F1">
              <w:rPr>
                <w:color w:val="000000" w:themeColor="text1"/>
                <w:lang w:val="en-US"/>
              </w:rPr>
              <w:t xml:space="preserve">In multi-RTT positioning, each UE Rx-Tx time difference measurement reporting criterion corresponds to one frequency layer with Ecat = 1 indicating </w:t>
            </w:r>
            <m:oMath>
              <m:sSub>
                <m:sSubPr>
                  <m:ctrlPr>
                    <w:rPr>
                      <w:rFonts w:ascii="Cambria Math" w:hAnsi="Cambria Math"/>
                      <w:i/>
                      <w:color w:val="000000" w:themeColor="text1"/>
                      <w:lang w:val="en-US"/>
                    </w:rPr>
                  </m:ctrlPr>
                </m:sSubPr>
                <m:e>
                  <m:r>
                    <w:rPr>
                      <w:rFonts w:ascii="Cambria Math" w:hAnsi="Cambria Math"/>
                      <w:color w:val="000000" w:themeColor="text1"/>
                      <w:lang w:val="en-US"/>
                    </w:rPr>
                    <m:t>N</m:t>
                  </m:r>
                </m:e>
                <m:sub>
                  <m:r>
                    <w:rPr>
                      <w:rFonts w:ascii="Cambria Math" w:hAnsi="Cambria Math"/>
                      <w:color w:val="000000" w:themeColor="text1"/>
                      <w:lang w:val="en-US"/>
                    </w:rPr>
                    <m:t>total</m:t>
                  </m:r>
                </m:sub>
              </m:sSub>
            </m:oMath>
            <w:r w:rsidRPr="007713F1">
              <w:rPr>
                <w:color w:val="000000" w:themeColor="text1"/>
                <w:lang w:val="en-US"/>
              </w:rPr>
              <w:t xml:space="preserve"> UE Rx-Tx time difference measurement reports.(Qualcomm)</w:t>
            </w:r>
          </w:p>
          <w:p w14:paraId="6A3B28FC" w14:textId="77777777" w:rsidR="00DC0B52" w:rsidRPr="00CD2B6E" w:rsidRDefault="00DC0B52" w:rsidP="00DC0B52">
            <w:pPr>
              <w:pStyle w:val="afe"/>
              <w:numPr>
                <w:ilvl w:val="1"/>
                <w:numId w:val="40"/>
              </w:numPr>
              <w:ind w:firstLineChars="0"/>
              <w:rPr>
                <w:color w:val="000000" w:themeColor="text1"/>
                <w:lang w:val="en-US" w:eastAsia="zh-CN"/>
              </w:rPr>
            </w:pPr>
            <w:r w:rsidRPr="007713F1">
              <w:rPr>
                <w:color w:val="000000" w:themeColor="text1"/>
              </w:rPr>
              <w:t xml:space="preserve">FFS: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total</m:t>
                  </m:r>
                </m:sub>
              </m:sSub>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min</m:t>
                  </m:r>
                </m:fName>
                <m:e>
                  <m:r>
                    <w:rPr>
                      <w:rFonts w:ascii="Cambria Math" w:hAnsi="Cambria Math"/>
                      <w:color w:val="000000" w:themeColor="text1"/>
                    </w:rPr>
                    <m:t>( X2.X3.X4 ,  X7)</m:t>
                  </m:r>
                </m:e>
              </m:func>
            </m:oMath>
          </w:p>
          <w:p w14:paraId="7AA04BBF" w14:textId="6D17503E" w:rsidR="00DC0B52" w:rsidRPr="00CD2B6E" w:rsidRDefault="00DC0B52" w:rsidP="00DC0B52">
            <w:pPr>
              <w:pStyle w:val="afe"/>
              <w:numPr>
                <w:ilvl w:val="0"/>
                <w:numId w:val="40"/>
              </w:numPr>
              <w:ind w:firstLineChars="0"/>
              <w:rPr>
                <w:color w:val="000000" w:themeColor="text1"/>
                <w:lang w:val="en-US" w:eastAsia="zh-CN"/>
              </w:rPr>
            </w:pPr>
            <w:r>
              <w:rPr>
                <w:color w:val="000000" w:themeColor="text1"/>
              </w:rPr>
              <w:t>Other options are not precluded</w:t>
            </w:r>
            <w:r w:rsidR="002F2FCE">
              <w:rPr>
                <w:color w:val="000000" w:themeColor="text1"/>
              </w:rPr>
              <w:t xml:space="preserve"> (Ericsson)</w:t>
            </w:r>
          </w:p>
          <w:p w14:paraId="0F9B418F" w14:textId="77777777" w:rsidR="00DC0B52" w:rsidRDefault="00DC0B52" w:rsidP="00DC0B5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807614" w14:textId="522EC491" w:rsidR="00DC0B52" w:rsidRPr="00957181" w:rsidRDefault="00DC0B52" w:rsidP="00DC0B52">
            <w:pPr>
              <w:rPr>
                <w:b/>
                <w:bCs/>
                <w:lang w:val="en-US" w:eastAsia="zh-CN"/>
              </w:rPr>
            </w:pPr>
            <w:r w:rsidRPr="00E20CD0">
              <w:rPr>
                <w:rFonts w:eastAsiaTheme="minorEastAsia"/>
                <w:iCs/>
                <w:lang w:val="en-US" w:eastAsia="zh-CN"/>
              </w:rPr>
              <w:t>To be discussed further in 2</w:t>
            </w:r>
            <w:r w:rsidRPr="00E20CD0">
              <w:rPr>
                <w:rFonts w:eastAsiaTheme="minorEastAsia"/>
                <w:iCs/>
                <w:vertAlign w:val="superscript"/>
                <w:lang w:val="en-US" w:eastAsia="zh-CN"/>
              </w:rPr>
              <w:t>nd</w:t>
            </w:r>
            <w:r w:rsidRPr="00E20CD0">
              <w:rPr>
                <w:rFonts w:eastAsiaTheme="minorEastAsia"/>
                <w:iCs/>
                <w:lang w:val="en-US" w:eastAsia="zh-CN"/>
              </w:rPr>
              <w:t xml:space="preserve"> round and consult with RAN1 WG.</w:t>
            </w:r>
            <w:r>
              <w:rPr>
                <w:rFonts w:eastAsiaTheme="minorEastAsia"/>
                <w:iCs/>
                <w:lang w:val="en-US" w:eastAsia="zh-CN"/>
              </w:rPr>
              <w:t xml:space="preserve"> Align with conclusion of same issue on sub-topic#7-2.</w:t>
            </w:r>
          </w:p>
        </w:tc>
      </w:tr>
    </w:tbl>
    <w:p w14:paraId="5774C9A8" w14:textId="77777777" w:rsidR="0084555B" w:rsidRPr="003418CB" w:rsidRDefault="0084555B" w:rsidP="0084555B">
      <w:pPr>
        <w:rPr>
          <w:color w:val="0070C0"/>
          <w:lang w:val="en-US" w:eastAsia="zh-CN"/>
        </w:rPr>
      </w:pPr>
    </w:p>
    <w:p w14:paraId="6C98A943" w14:textId="77777777" w:rsidR="00F7061B" w:rsidRPr="00CD2B6E" w:rsidRDefault="00F7061B" w:rsidP="00F7061B">
      <w:pPr>
        <w:pStyle w:val="2"/>
        <w:rPr>
          <w:lang w:val="en-US"/>
        </w:rPr>
      </w:pPr>
      <w:r w:rsidRPr="00CD2B6E">
        <w:rPr>
          <w:lang w:val="en-US"/>
        </w:rPr>
        <w:lastRenderedPageBreak/>
        <w:t>Discussion on 2nd round (if applicable)</w:t>
      </w:r>
    </w:p>
    <w:p w14:paraId="37A252FF" w14:textId="77777777" w:rsidR="00F7061B" w:rsidRDefault="00F7061B" w:rsidP="00F7061B">
      <w:pPr>
        <w:rPr>
          <w:color w:val="0070C0"/>
          <w:lang w:val="en-US" w:eastAsia="zh-CN"/>
        </w:rPr>
      </w:pPr>
      <w:r w:rsidRPr="00AF7260">
        <w:rPr>
          <w:color w:val="0070C0"/>
          <w:lang w:val="en-US" w:eastAsia="zh-CN"/>
        </w:rPr>
        <w:t>Please provide comments based on summary for 1</w:t>
      </w:r>
      <w:r w:rsidRPr="00AF7260">
        <w:rPr>
          <w:color w:val="0070C0"/>
          <w:vertAlign w:val="superscript"/>
          <w:lang w:val="en-US" w:eastAsia="zh-CN"/>
        </w:rPr>
        <w:t>st</w:t>
      </w:r>
      <w:r w:rsidRPr="00AF7260">
        <w:rPr>
          <w:color w:val="0070C0"/>
          <w:lang w:val="en-US" w:eastAsia="zh-CN"/>
        </w:rPr>
        <w:t xml:space="preserve"> round in previous section. Elaborating on the reasons each option is supported and/or analysis of other options is encouraged. </w:t>
      </w:r>
    </w:p>
    <w:p w14:paraId="6956CA97" w14:textId="037CCE04" w:rsidR="00F7061B" w:rsidRPr="0084364B" w:rsidRDefault="00F7061B" w:rsidP="00F7061B">
      <w:pPr>
        <w:rPr>
          <w:color w:val="FF0000"/>
          <w:lang w:val="en-US" w:eastAsia="zh-CN"/>
        </w:rPr>
      </w:pPr>
    </w:p>
    <w:tbl>
      <w:tblPr>
        <w:tblStyle w:val="afd"/>
        <w:tblW w:w="0" w:type="auto"/>
        <w:tblLook w:val="04A0" w:firstRow="1" w:lastRow="0" w:firstColumn="1" w:lastColumn="0" w:noHBand="0" w:noVBand="1"/>
      </w:tblPr>
      <w:tblGrid>
        <w:gridCol w:w="1236"/>
        <w:gridCol w:w="8395"/>
      </w:tblGrid>
      <w:tr w:rsidR="00F7061B" w14:paraId="4EEA64FF" w14:textId="77777777" w:rsidTr="00BA17B8">
        <w:tc>
          <w:tcPr>
            <w:tcW w:w="1236" w:type="dxa"/>
          </w:tcPr>
          <w:p w14:paraId="41A6E769" w14:textId="77777777" w:rsidR="00F7061B" w:rsidRPr="00805BE8" w:rsidRDefault="00F7061B" w:rsidP="00127D4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B0877D8" w14:textId="77777777" w:rsidR="00F7061B" w:rsidRPr="00805BE8" w:rsidRDefault="00F7061B" w:rsidP="00127D40">
            <w:pPr>
              <w:spacing w:after="120"/>
              <w:rPr>
                <w:rFonts w:eastAsiaTheme="minorEastAsia"/>
                <w:b/>
                <w:bCs/>
                <w:color w:val="0070C0"/>
                <w:lang w:val="en-US" w:eastAsia="zh-CN"/>
              </w:rPr>
            </w:pPr>
            <w:r>
              <w:rPr>
                <w:rFonts w:eastAsiaTheme="minorEastAsia"/>
                <w:b/>
                <w:bCs/>
                <w:color w:val="0070C0"/>
                <w:lang w:val="en-US" w:eastAsia="zh-CN"/>
              </w:rPr>
              <w:t>Comments</w:t>
            </w:r>
          </w:p>
        </w:tc>
      </w:tr>
      <w:tr w:rsidR="00BA17B8" w14:paraId="69808BB7" w14:textId="77777777" w:rsidTr="00BA17B8">
        <w:tc>
          <w:tcPr>
            <w:tcW w:w="1236" w:type="dxa"/>
          </w:tcPr>
          <w:p w14:paraId="11316813" w14:textId="275C519F" w:rsidR="00BA17B8" w:rsidRPr="003418CB" w:rsidRDefault="00BA17B8" w:rsidP="00BA17B8">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BB40E51" w14:textId="6F6465B0" w:rsidR="00BA17B8" w:rsidRDefault="00BA17B8" w:rsidP="00BA17B8">
            <w:pPr>
              <w:spacing w:after="120"/>
              <w:rPr>
                <w:rFonts w:eastAsiaTheme="minorEastAsia"/>
                <w:color w:val="0070C0"/>
                <w:lang w:val="en-US" w:eastAsia="zh-CN"/>
              </w:rPr>
            </w:pPr>
            <w:r>
              <w:rPr>
                <w:rFonts w:eastAsiaTheme="minorEastAsia"/>
                <w:color w:val="0070C0"/>
                <w:lang w:val="en-US" w:eastAsia="zh-CN"/>
              </w:rPr>
              <w:t>Sub topic 23-1: some capabilities need to be defined, but further discussion is needed, and we also need to align with the agreed RAN1 numbers.</w:t>
            </w:r>
          </w:p>
          <w:p w14:paraId="53045D6A" w14:textId="6595ECD3" w:rsidR="00BA17B8" w:rsidRPr="003418CB" w:rsidRDefault="00BA17B8" w:rsidP="00BA17B8">
            <w:pPr>
              <w:spacing w:after="120"/>
              <w:rPr>
                <w:rFonts w:eastAsiaTheme="minorEastAsia"/>
                <w:color w:val="0070C0"/>
                <w:lang w:val="en-US" w:eastAsia="zh-CN"/>
              </w:rPr>
            </w:pPr>
            <w:r>
              <w:rPr>
                <w:rFonts w:eastAsiaTheme="minorEastAsia"/>
                <w:color w:val="0070C0"/>
                <w:lang w:val="en-US" w:eastAsia="zh-CN"/>
              </w:rPr>
              <w:t>Sub topic 23-2: we do not support option 1 and do not support option 2. The Ecat has to be per frequency layer. But then, it may also be shared by UE Rx-Tx and PRS RSRP if configured together, otherwise defined separately for UE Rx-Tx and PRS RSRP.</w:t>
            </w:r>
          </w:p>
        </w:tc>
      </w:tr>
      <w:tr w:rsidR="0027773D" w14:paraId="230A27FE" w14:textId="77777777" w:rsidTr="00BA17B8">
        <w:trPr>
          <w:ins w:id="414" w:author="Huawei" w:date="2020-03-04T01:06:00Z"/>
        </w:trPr>
        <w:tc>
          <w:tcPr>
            <w:tcW w:w="1236" w:type="dxa"/>
          </w:tcPr>
          <w:p w14:paraId="149AEBF2" w14:textId="2B3FAE1A" w:rsidR="0027773D" w:rsidRDefault="0027773D" w:rsidP="00BA17B8">
            <w:pPr>
              <w:spacing w:after="120"/>
              <w:rPr>
                <w:ins w:id="415" w:author="Huawei" w:date="2020-03-04T01:06:00Z"/>
                <w:rFonts w:eastAsiaTheme="minorEastAsia"/>
                <w:color w:val="0070C0"/>
                <w:lang w:val="en-US" w:eastAsia="zh-CN"/>
              </w:rPr>
            </w:pPr>
            <w:ins w:id="416" w:author="Huawei" w:date="2020-03-04T01:06:00Z">
              <w:r w:rsidRPr="0027773D">
                <w:rPr>
                  <w:rFonts w:eastAsiaTheme="minorEastAsia"/>
                  <w:color w:val="0070C0"/>
                  <w:lang w:val="en-US" w:eastAsia="zh-CN"/>
                </w:rPr>
                <w:t>Huawei, HiSilicon</w:t>
              </w:r>
            </w:ins>
          </w:p>
        </w:tc>
        <w:tc>
          <w:tcPr>
            <w:tcW w:w="8395" w:type="dxa"/>
          </w:tcPr>
          <w:p w14:paraId="165A58B7" w14:textId="082C09A1" w:rsidR="0027773D" w:rsidRDefault="0027773D" w:rsidP="00BA17B8">
            <w:pPr>
              <w:spacing w:after="120"/>
              <w:rPr>
                <w:ins w:id="417" w:author="Huawei" w:date="2020-03-04T01:06:00Z"/>
                <w:rFonts w:eastAsiaTheme="minorEastAsia"/>
                <w:color w:val="0070C0"/>
                <w:lang w:val="en-US" w:eastAsia="zh-CN"/>
              </w:rPr>
            </w:pPr>
            <w:ins w:id="418" w:author="Huawei" w:date="2020-03-04T01:06:00Z">
              <w:r>
                <w:rPr>
                  <w:rFonts w:eastAsiaTheme="minorEastAsia" w:hint="eastAsia"/>
                  <w:color w:val="0070C0"/>
                  <w:lang w:val="en-US" w:eastAsia="zh-CN"/>
                </w:rPr>
                <w:t>P</w:t>
              </w:r>
              <w:r>
                <w:rPr>
                  <w:rFonts w:eastAsiaTheme="minorEastAsia"/>
                  <w:color w:val="0070C0"/>
                  <w:lang w:val="en-US" w:eastAsia="zh-CN"/>
                </w:rPr>
                <w:t>l</w:t>
              </w:r>
              <w:r>
                <w:rPr>
                  <w:rFonts w:eastAsiaTheme="minorEastAsia" w:hint="eastAsia"/>
                  <w:color w:val="0070C0"/>
                  <w:lang w:val="en-US" w:eastAsia="zh-CN"/>
                </w:rPr>
                <w:t xml:space="preserve">ease </w:t>
              </w:r>
              <w:r>
                <w:rPr>
                  <w:rFonts w:eastAsiaTheme="minorEastAsia"/>
                  <w:color w:val="0070C0"/>
                  <w:lang w:val="en-US" w:eastAsia="zh-CN"/>
                </w:rPr>
                <w:t>refer to our comment to Topic 7, suggest to have aligned conclusion as RSTD.</w:t>
              </w:r>
            </w:ins>
          </w:p>
        </w:tc>
      </w:tr>
    </w:tbl>
    <w:p w14:paraId="7732B918" w14:textId="77777777" w:rsidR="0084555B" w:rsidRPr="00CD2B6E" w:rsidRDefault="0084555B" w:rsidP="0084555B">
      <w:pPr>
        <w:rPr>
          <w:lang w:val="en-US" w:eastAsia="zh-CN"/>
        </w:rPr>
      </w:pPr>
    </w:p>
    <w:p w14:paraId="6FF3C7C6" w14:textId="77777777" w:rsidR="0084555B" w:rsidRPr="00CD2B6E" w:rsidRDefault="0084555B" w:rsidP="0084555B">
      <w:pPr>
        <w:pStyle w:val="2"/>
        <w:rPr>
          <w:lang w:val="en-US"/>
        </w:rPr>
      </w:pPr>
      <w:r w:rsidRPr="00CD2B6E">
        <w:rPr>
          <w:lang w:val="en-US"/>
        </w:rPr>
        <w:t>Summary on 2nd round (if applicable)</w:t>
      </w:r>
    </w:p>
    <w:p w14:paraId="7643F315" w14:textId="77777777" w:rsidR="0084555B" w:rsidRDefault="0084555B" w:rsidP="0084555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4555B" w:rsidRPr="00004165" w14:paraId="43C9FE14" w14:textId="77777777" w:rsidTr="00555283">
        <w:tc>
          <w:tcPr>
            <w:tcW w:w="1242" w:type="dxa"/>
          </w:tcPr>
          <w:p w14:paraId="27D16C15" w14:textId="77777777" w:rsidR="0084555B" w:rsidRPr="00045592" w:rsidRDefault="0084555B"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2C3A6C" w14:textId="77777777" w:rsidR="0084555B" w:rsidRPr="00045592" w:rsidRDefault="0084555B"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4555B" w14:paraId="46925C80" w14:textId="77777777" w:rsidTr="00555283">
        <w:tc>
          <w:tcPr>
            <w:tcW w:w="1242" w:type="dxa"/>
          </w:tcPr>
          <w:p w14:paraId="37250BA0" w14:textId="77777777" w:rsidR="0084555B" w:rsidRPr="003418CB" w:rsidRDefault="0084555B"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3BC21B" w14:textId="77777777" w:rsidR="0084555B" w:rsidRPr="003418CB" w:rsidRDefault="0084555B"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F37A68" w14:textId="77777777" w:rsidR="0084555B" w:rsidRPr="00045592" w:rsidRDefault="0084555B" w:rsidP="0084555B">
      <w:pPr>
        <w:rPr>
          <w:i/>
          <w:color w:val="0070C0"/>
          <w:lang w:val="en-US"/>
        </w:rPr>
      </w:pPr>
    </w:p>
    <w:p w14:paraId="0F1FC0DF" w14:textId="5BF03B33" w:rsidR="00610175" w:rsidRPr="00CD2B6E" w:rsidRDefault="00610175" w:rsidP="00610175">
      <w:pPr>
        <w:pStyle w:val="1"/>
        <w:rPr>
          <w:lang w:val="en-US" w:eastAsia="ja-JP"/>
        </w:rPr>
      </w:pPr>
      <w:r w:rsidRPr="00CD2B6E">
        <w:rPr>
          <w:lang w:val="en-US" w:eastAsia="ja-JP"/>
        </w:rPr>
        <w:t>Topic #2</w:t>
      </w:r>
      <w:r w:rsidR="00E541FC" w:rsidRPr="00CD2B6E">
        <w:rPr>
          <w:lang w:val="en-US" w:eastAsia="ja-JP"/>
        </w:rPr>
        <w:t>4</w:t>
      </w:r>
      <w:r w:rsidRPr="00CD2B6E">
        <w:rPr>
          <w:lang w:val="en-US" w:eastAsia="ja-JP"/>
        </w:rPr>
        <w:t xml:space="preserve">: </w:t>
      </w:r>
      <w:r w:rsidR="00B82673" w:rsidRPr="00CD2B6E">
        <w:rPr>
          <w:lang w:val="en-US" w:eastAsia="ja-JP"/>
        </w:rPr>
        <w:t xml:space="preserve">Proximity of SRS and PRS in </w:t>
      </w:r>
      <w:r w:rsidR="004A59A9" w:rsidRPr="00CD2B6E">
        <w:rPr>
          <w:lang w:val="en-US" w:eastAsia="ja-JP"/>
        </w:rPr>
        <w:t>Rx-Tx time difference measurement</w:t>
      </w:r>
      <w:r w:rsidRPr="00CD2B6E">
        <w:rPr>
          <w:lang w:val="en-US" w:eastAsia="ja-JP"/>
        </w:rPr>
        <w:t xml:space="preserve"> </w:t>
      </w:r>
    </w:p>
    <w:p w14:paraId="625BB198" w14:textId="77777777" w:rsidR="00610175" w:rsidRPr="00CB0305" w:rsidRDefault="00610175" w:rsidP="00610175">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610175" w:rsidRPr="00F53FE2" w14:paraId="09E37A99" w14:textId="77777777" w:rsidTr="004C7913">
        <w:trPr>
          <w:trHeight w:val="468"/>
        </w:trPr>
        <w:tc>
          <w:tcPr>
            <w:tcW w:w="1622" w:type="dxa"/>
            <w:vAlign w:val="center"/>
          </w:tcPr>
          <w:p w14:paraId="72B8F446" w14:textId="77777777" w:rsidR="00610175" w:rsidRPr="00045592" w:rsidRDefault="00610175" w:rsidP="00555283">
            <w:pPr>
              <w:spacing w:before="120" w:after="120"/>
              <w:rPr>
                <w:b/>
                <w:bCs/>
              </w:rPr>
            </w:pPr>
            <w:r w:rsidRPr="00045592">
              <w:rPr>
                <w:b/>
                <w:bCs/>
              </w:rPr>
              <w:t>T-doc number</w:t>
            </w:r>
          </w:p>
        </w:tc>
        <w:tc>
          <w:tcPr>
            <w:tcW w:w="1424" w:type="dxa"/>
            <w:vAlign w:val="center"/>
          </w:tcPr>
          <w:p w14:paraId="3C801C63" w14:textId="77777777" w:rsidR="00610175" w:rsidRPr="00045592" w:rsidRDefault="00610175" w:rsidP="00555283">
            <w:pPr>
              <w:spacing w:before="120" w:after="120"/>
              <w:rPr>
                <w:b/>
                <w:bCs/>
              </w:rPr>
            </w:pPr>
            <w:r w:rsidRPr="00045592">
              <w:rPr>
                <w:b/>
                <w:bCs/>
              </w:rPr>
              <w:t>Company</w:t>
            </w:r>
          </w:p>
        </w:tc>
        <w:tc>
          <w:tcPr>
            <w:tcW w:w="6585" w:type="dxa"/>
            <w:vAlign w:val="center"/>
          </w:tcPr>
          <w:p w14:paraId="19CDDEA7" w14:textId="77777777" w:rsidR="00610175" w:rsidRPr="00045592" w:rsidRDefault="00610175" w:rsidP="00555283">
            <w:pPr>
              <w:spacing w:before="120" w:after="120"/>
              <w:rPr>
                <w:b/>
                <w:bCs/>
              </w:rPr>
            </w:pPr>
            <w:r w:rsidRPr="00045592">
              <w:rPr>
                <w:b/>
                <w:bCs/>
              </w:rPr>
              <w:t>Proposals</w:t>
            </w:r>
            <w:r>
              <w:rPr>
                <w:b/>
                <w:bCs/>
              </w:rPr>
              <w:t xml:space="preserve"> / Observations</w:t>
            </w:r>
          </w:p>
        </w:tc>
      </w:tr>
      <w:tr w:rsidR="004C7913" w14:paraId="6F2F18E2" w14:textId="77777777" w:rsidTr="004C7913">
        <w:trPr>
          <w:trHeight w:val="468"/>
        </w:trPr>
        <w:tc>
          <w:tcPr>
            <w:tcW w:w="1622" w:type="dxa"/>
          </w:tcPr>
          <w:p w14:paraId="76E2EF75" w14:textId="68B9F427" w:rsidR="004C7913" w:rsidRPr="00805BE8" w:rsidRDefault="006E5F19" w:rsidP="004C7913">
            <w:pPr>
              <w:spacing w:before="120" w:after="120"/>
              <w:rPr>
                <w:rFonts w:asciiTheme="minorHAnsi" w:hAnsiTheme="minorHAnsi" w:cstheme="minorHAnsi"/>
              </w:rPr>
            </w:pPr>
            <w:r>
              <w:rPr>
                <w:rFonts w:asciiTheme="minorHAnsi" w:hAnsiTheme="minorHAnsi" w:cstheme="minorHAnsi"/>
              </w:rPr>
              <w:t>R4-2000733</w:t>
            </w:r>
          </w:p>
        </w:tc>
        <w:tc>
          <w:tcPr>
            <w:tcW w:w="1424" w:type="dxa"/>
          </w:tcPr>
          <w:p w14:paraId="7B095E53" w14:textId="18FD8C81" w:rsidR="004C7913" w:rsidRPr="00805BE8" w:rsidRDefault="006E5F19" w:rsidP="004C7913">
            <w:pPr>
              <w:spacing w:before="120" w:after="120"/>
              <w:rPr>
                <w:rFonts w:asciiTheme="minorHAnsi" w:hAnsiTheme="minorHAnsi" w:cstheme="minorHAnsi"/>
              </w:rPr>
            </w:pPr>
            <w:r>
              <w:rPr>
                <w:rFonts w:asciiTheme="minorHAnsi" w:hAnsiTheme="minorHAnsi" w:cstheme="minorHAnsi"/>
              </w:rPr>
              <w:t>Qualcomm</w:t>
            </w:r>
          </w:p>
        </w:tc>
        <w:tc>
          <w:tcPr>
            <w:tcW w:w="6585" w:type="dxa"/>
          </w:tcPr>
          <w:p w14:paraId="36DCBAB6" w14:textId="6063F527" w:rsidR="00AB18C4" w:rsidRPr="00AB18C4" w:rsidRDefault="00AB18C4" w:rsidP="00AB18C4">
            <w:pPr>
              <w:pStyle w:val="ab"/>
              <w:jc w:val="both"/>
              <w:rPr>
                <w:b w:val="0"/>
                <w:bCs/>
              </w:rPr>
            </w:pPr>
            <w:r w:rsidRPr="00AB18C4">
              <w:rPr>
                <w:b w:val="0"/>
                <w:bCs/>
              </w:rPr>
              <w:t>UE motion, UE clock drift and gNB clock drift can all result in significant errors for measurements that are conducted apart in time but are all used to generate the same position fix.</w:t>
            </w:r>
          </w:p>
          <w:p w14:paraId="4CF3B002" w14:textId="15ECA5EB" w:rsidR="00AB18C4" w:rsidRPr="00AB18C4" w:rsidRDefault="00AB18C4" w:rsidP="00AB18C4">
            <w:pPr>
              <w:pStyle w:val="ab"/>
              <w:spacing w:after="0"/>
              <w:rPr>
                <w:b w:val="0"/>
                <w:bCs/>
              </w:rPr>
            </w:pPr>
            <w:r w:rsidRPr="00AB18C4">
              <w:rPr>
                <w:b w:val="0"/>
                <w:bCs/>
              </w:rPr>
              <w:t xml:space="preserve">The core measurement and performance requirements for UE Rx-Tx time difference applies if the configured </w:t>
            </w:r>
            <w:r w:rsidRPr="00AB18C4">
              <w:rPr>
                <w:b w:val="0"/>
                <w:bCs/>
                <w:i/>
                <w:iCs/>
              </w:rPr>
              <w:t>SRS-Slot-offset</w:t>
            </w:r>
            <w:r w:rsidRPr="00AB18C4">
              <w:rPr>
                <w:b w:val="0"/>
                <w:bCs/>
              </w:rPr>
              <w:t xml:space="preserve"> and </w:t>
            </w:r>
            <w:r w:rsidRPr="00AB18C4">
              <w:rPr>
                <w:b w:val="0"/>
                <w:bCs/>
                <w:i/>
                <w:iCs/>
              </w:rPr>
              <w:t>SRS-Periodicity</w:t>
            </w:r>
            <w:r w:rsidRPr="00AB18C4">
              <w:rPr>
                <w:b w:val="0"/>
                <w:bCs/>
              </w:rPr>
              <w:t xml:space="preserve"> parameters for SRS resource for positioning are such that any SRS transmission is within [-X, X] msec of at least one DL PRS resource from each of the TRPs in the assistance data. </w:t>
            </w:r>
          </w:p>
          <w:p w14:paraId="3BB4190A" w14:textId="77777777" w:rsidR="00AB18C4" w:rsidRPr="00AB18C4" w:rsidRDefault="00AB18C4" w:rsidP="0072416E">
            <w:pPr>
              <w:pStyle w:val="afe"/>
              <w:numPr>
                <w:ilvl w:val="0"/>
                <w:numId w:val="38"/>
              </w:numPr>
              <w:overflowPunct/>
              <w:autoSpaceDE/>
              <w:autoSpaceDN/>
              <w:adjustRightInd/>
              <w:spacing w:after="0"/>
              <w:ind w:firstLineChars="0"/>
              <w:contextualSpacing/>
              <w:jc w:val="both"/>
              <w:textAlignment w:val="auto"/>
              <w:rPr>
                <w:bCs/>
                <w:sz w:val="18"/>
                <w:szCs w:val="18"/>
              </w:rPr>
            </w:pPr>
            <w:r w:rsidRPr="00AB18C4">
              <w:rPr>
                <w:bCs/>
                <w:sz w:val="18"/>
                <w:szCs w:val="18"/>
              </w:rPr>
              <w:t>FFS: X = 25 msec</w:t>
            </w:r>
          </w:p>
          <w:p w14:paraId="619368FA" w14:textId="5A8B1AC1" w:rsidR="004C7913" w:rsidRPr="00AB18C4" w:rsidRDefault="00AB18C4" w:rsidP="0072416E">
            <w:pPr>
              <w:pStyle w:val="afe"/>
              <w:numPr>
                <w:ilvl w:val="0"/>
                <w:numId w:val="38"/>
              </w:numPr>
              <w:overflowPunct/>
              <w:autoSpaceDE/>
              <w:autoSpaceDN/>
              <w:adjustRightInd/>
              <w:ind w:firstLineChars="0"/>
              <w:contextualSpacing/>
              <w:jc w:val="both"/>
              <w:textAlignment w:val="auto"/>
              <w:rPr>
                <w:bCs/>
                <w:sz w:val="18"/>
                <w:szCs w:val="18"/>
              </w:rPr>
            </w:pPr>
            <w:r w:rsidRPr="00AB18C4">
              <w:rPr>
                <w:bCs/>
                <w:sz w:val="18"/>
                <w:szCs w:val="18"/>
              </w:rPr>
              <w:t>Note: Such a RS configuration may enable sufficiently close measurements in time in both the UE and TRPs</w:t>
            </w:r>
          </w:p>
        </w:tc>
      </w:tr>
    </w:tbl>
    <w:p w14:paraId="7CDA7CAD" w14:textId="77777777" w:rsidR="00610175" w:rsidRPr="004A7544" w:rsidRDefault="00610175" w:rsidP="00610175"/>
    <w:p w14:paraId="64EDEC4F" w14:textId="77777777" w:rsidR="00610175" w:rsidRPr="004A7544" w:rsidRDefault="00610175" w:rsidP="00610175">
      <w:pPr>
        <w:pStyle w:val="2"/>
      </w:pPr>
      <w:r w:rsidRPr="004A7544">
        <w:rPr>
          <w:rFonts w:hint="eastAsia"/>
        </w:rPr>
        <w:t>Open issues</w:t>
      </w:r>
      <w:r>
        <w:t xml:space="preserve"> summary</w:t>
      </w:r>
    </w:p>
    <w:p w14:paraId="168F8F75" w14:textId="0F5E7C72" w:rsidR="00610175" w:rsidRPr="005D27EA" w:rsidRDefault="0083539C" w:rsidP="0083539C">
      <w:pPr>
        <w:pStyle w:val="ab"/>
        <w:jc w:val="both"/>
        <w:rPr>
          <w:b w:val="0"/>
          <w:bCs/>
          <w:color w:val="0070C0"/>
        </w:rPr>
      </w:pPr>
      <w:r w:rsidRPr="005D27EA">
        <w:rPr>
          <w:b w:val="0"/>
          <w:bCs/>
          <w:color w:val="0070C0"/>
        </w:rPr>
        <w:t>UE motion, UE clock drift and gNB clock drift can all result in significant errors for measurements that are conducted apart in time but are all used to generate the same position fix.</w:t>
      </w:r>
    </w:p>
    <w:p w14:paraId="1C7F3F8B" w14:textId="5DE9E3BB" w:rsidR="00610175" w:rsidRPr="00805BE8" w:rsidRDefault="00610175" w:rsidP="00610175">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5D27EA">
        <w:rPr>
          <w:sz w:val="24"/>
          <w:szCs w:val="16"/>
        </w:rPr>
        <w:t>24</w:t>
      </w:r>
      <w:r w:rsidRPr="00805BE8">
        <w:rPr>
          <w:sz w:val="24"/>
          <w:szCs w:val="16"/>
        </w:rPr>
        <w:t>-1</w:t>
      </w:r>
    </w:p>
    <w:p w14:paraId="08573AD2" w14:textId="54AD51F9" w:rsidR="005D27EA" w:rsidRPr="005D27EA" w:rsidRDefault="005D27EA" w:rsidP="0072416E">
      <w:pPr>
        <w:pStyle w:val="ab"/>
        <w:numPr>
          <w:ilvl w:val="0"/>
          <w:numId w:val="39"/>
        </w:numPr>
        <w:spacing w:after="0"/>
        <w:rPr>
          <w:b w:val="0"/>
          <w:bCs/>
          <w:color w:val="000000" w:themeColor="text1"/>
        </w:rPr>
      </w:pPr>
      <w:r w:rsidRPr="005D27EA">
        <w:rPr>
          <w:color w:val="000000" w:themeColor="text1"/>
          <w:lang w:val="en-US" w:eastAsia="zh-CN"/>
        </w:rPr>
        <w:t xml:space="preserve">Option 1. </w:t>
      </w:r>
      <w:r w:rsidRPr="005D27EA">
        <w:rPr>
          <w:b w:val="0"/>
          <w:bCs/>
          <w:color w:val="000000" w:themeColor="text1"/>
        </w:rPr>
        <w:t xml:space="preserve">The core measurement and performance requirements for UE Rx-Tx time difference applies if the configured </w:t>
      </w:r>
      <w:r w:rsidRPr="005D27EA">
        <w:rPr>
          <w:b w:val="0"/>
          <w:bCs/>
          <w:i/>
          <w:iCs/>
          <w:color w:val="000000" w:themeColor="text1"/>
        </w:rPr>
        <w:t>SRS-Slot-offset</w:t>
      </w:r>
      <w:r w:rsidRPr="005D27EA">
        <w:rPr>
          <w:b w:val="0"/>
          <w:bCs/>
          <w:color w:val="000000" w:themeColor="text1"/>
        </w:rPr>
        <w:t xml:space="preserve"> and </w:t>
      </w:r>
      <w:r w:rsidRPr="005D27EA">
        <w:rPr>
          <w:b w:val="0"/>
          <w:bCs/>
          <w:i/>
          <w:iCs/>
          <w:color w:val="000000" w:themeColor="text1"/>
        </w:rPr>
        <w:t>SRS-Periodicity</w:t>
      </w:r>
      <w:r w:rsidRPr="005D27EA">
        <w:rPr>
          <w:b w:val="0"/>
          <w:bCs/>
          <w:color w:val="000000" w:themeColor="text1"/>
        </w:rPr>
        <w:t xml:space="preserve"> parameters for SRS resource for positioning are such that any SRS transmission is within [-X, X] msec of at least one DL PRS resource from each of the TRPs in the assistance data</w:t>
      </w:r>
      <w:r>
        <w:rPr>
          <w:b w:val="0"/>
          <w:bCs/>
          <w:color w:val="000000" w:themeColor="text1"/>
        </w:rPr>
        <w:t xml:space="preserve"> (Qualcomm)</w:t>
      </w:r>
    </w:p>
    <w:p w14:paraId="15784243" w14:textId="77777777" w:rsidR="005D27EA" w:rsidRPr="005D27EA" w:rsidRDefault="005D27EA" w:rsidP="0072416E">
      <w:pPr>
        <w:pStyle w:val="afe"/>
        <w:numPr>
          <w:ilvl w:val="1"/>
          <w:numId w:val="39"/>
        </w:numPr>
        <w:overflowPunct/>
        <w:autoSpaceDE/>
        <w:autoSpaceDN/>
        <w:adjustRightInd/>
        <w:spacing w:after="0"/>
        <w:ind w:firstLineChars="0"/>
        <w:contextualSpacing/>
        <w:jc w:val="both"/>
        <w:textAlignment w:val="auto"/>
        <w:rPr>
          <w:bCs/>
          <w:color w:val="000000" w:themeColor="text1"/>
          <w:sz w:val="18"/>
          <w:szCs w:val="18"/>
        </w:rPr>
      </w:pPr>
      <w:r w:rsidRPr="005D27EA">
        <w:rPr>
          <w:bCs/>
          <w:color w:val="000000" w:themeColor="text1"/>
          <w:sz w:val="18"/>
          <w:szCs w:val="18"/>
        </w:rPr>
        <w:t>FFS: X = 25 msec</w:t>
      </w:r>
    </w:p>
    <w:p w14:paraId="2422D99E" w14:textId="182E9114" w:rsidR="00610175" w:rsidRPr="005D27EA" w:rsidRDefault="005D27EA" w:rsidP="0072416E">
      <w:pPr>
        <w:pStyle w:val="afe"/>
        <w:numPr>
          <w:ilvl w:val="1"/>
          <w:numId w:val="39"/>
        </w:numPr>
        <w:ind w:firstLineChars="0"/>
        <w:rPr>
          <w:color w:val="000000" w:themeColor="text1"/>
          <w:lang w:val="en-US" w:eastAsia="zh-CN"/>
        </w:rPr>
      </w:pPr>
      <w:r w:rsidRPr="005D27EA">
        <w:rPr>
          <w:bCs/>
          <w:color w:val="000000" w:themeColor="text1"/>
          <w:sz w:val="18"/>
          <w:szCs w:val="18"/>
        </w:rPr>
        <w:t>Note: Such a RS configuration may enable sufficiently close measurements in time in both the UE and TRPs</w:t>
      </w:r>
    </w:p>
    <w:p w14:paraId="6AA2ABA1" w14:textId="77777777" w:rsidR="00D90DB1" w:rsidRPr="00D90DB1" w:rsidRDefault="005D27EA" w:rsidP="0072416E">
      <w:pPr>
        <w:pStyle w:val="afe"/>
        <w:numPr>
          <w:ilvl w:val="0"/>
          <w:numId w:val="39"/>
        </w:numPr>
        <w:ind w:firstLineChars="0"/>
        <w:rPr>
          <w:color w:val="000000" w:themeColor="text1"/>
          <w:lang w:val="en-US" w:eastAsia="zh-CN"/>
        </w:rPr>
      </w:pPr>
      <w:r>
        <w:rPr>
          <w:bCs/>
          <w:color w:val="000000" w:themeColor="text1"/>
          <w:sz w:val="18"/>
          <w:szCs w:val="18"/>
        </w:rPr>
        <w:t>Other options are not precluded.</w:t>
      </w:r>
    </w:p>
    <w:p w14:paraId="4D807B04" w14:textId="775623CB" w:rsidR="005D27EA" w:rsidRPr="00D90DB1" w:rsidRDefault="00D90DB1" w:rsidP="00D90DB1">
      <w:pPr>
        <w:rPr>
          <w:color w:val="000000" w:themeColor="text1"/>
          <w:lang w:val="en-US" w:eastAsia="zh-CN"/>
        </w:rPr>
      </w:pPr>
      <w:r w:rsidRPr="00D90DB1">
        <w:rPr>
          <w:highlight w:val="yellow"/>
          <w:lang w:val="en-US" w:eastAsia="zh-CN"/>
        </w:rPr>
        <w:t>Recommended WF</w:t>
      </w:r>
      <w:r w:rsidRPr="00D90DB1">
        <w:rPr>
          <w:lang w:val="en-US" w:eastAsia="zh-CN"/>
        </w:rPr>
        <w:t>: Further discussion needed. Collect companies’ views</w:t>
      </w:r>
    </w:p>
    <w:p w14:paraId="680336FF" w14:textId="77777777" w:rsidR="00610175" w:rsidRPr="00CD2B6E" w:rsidRDefault="00610175" w:rsidP="00610175">
      <w:pPr>
        <w:pStyle w:val="2"/>
        <w:rPr>
          <w:lang w:val="en-US"/>
        </w:rPr>
      </w:pPr>
      <w:r w:rsidRPr="00CD2B6E">
        <w:rPr>
          <w:lang w:val="en-US"/>
        </w:rPr>
        <w:t xml:space="preserve">Companies views’ collection for 1st round </w:t>
      </w:r>
    </w:p>
    <w:p w14:paraId="5E61C21B" w14:textId="77777777" w:rsidR="00610175" w:rsidRPr="00805BE8" w:rsidRDefault="00610175" w:rsidP="00610175">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610175" w14:paraId="650D091B" w14:textId="77777777" w:rsidTr="009F6F24">
        <w:tc>
          <w:tcPr>
            <w:tcW w:w="1236" w:type="dxa"/>
          </w:tcPr>
          <w:p w14:paraId="67606E1B" w14:textId="77777777" w:rsidR="00610175" w:rsidRPr="00045592" w:rsidRDefault="00610175"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796CFC03" w14:textId="77777777" w:rsidR="00610175" w:rsidRPr="00045592" w:rsidRDefault="00610175"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610175" w14:paraId="0BE6C09F" w14:textId="77777777" w:rsidTr="009C118F">
        <w:tc>
          <w:tcPr>
            <w:tcW w:w="1236" w:type="dxa"/>
          </w:tcPr>
          <w:p w14:paraId="40234120" w14:textId="77777777" w:rsidR="00610175" w:rsidRPr="003418CB" w:rsidRDefault="00610175"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3864D2E" w14:textId="77777777" w:rsidR="00610175" w:rsidRDefault="00610175"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24BAE68" w14:textId="77777777" w:rsidR="00610175" w:rsidRDefault="00610175"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5C6EBDAC" w14:textId="77777777" w:rsidR="00610175" w:rsidRDefault="00610175"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6F4CEC" w14:textId="77777777" w:rsidR="00610175" w:rsidRPr="003418CB" w:rsidRDefault="00610175"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9F6F24" w14:paraId="6BCBFEF4" w14:textId="77777777" w:rsidTr="009C118F">
        <w:tc>
          <w:tcPr>
            <w:tcW w:w="1236" w:type="dxa"/>
          </w:tcPr>
          <w:p w14:paraId="0C97B413" w14:textId="06D19A30" w:rsidR="009F6F24" w:rsidRDefault="009F6F24" w:rsidP="009F6F24">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395" w:type="dxa"/>
          </w:tcPr>
          <w:p w14:paraId="32E3E4C4" w14:textId="63AC8AD7" w:rsidR="009F6F24" w:rsidRDefault="009F6F24" w:rsidP="009F6F24">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24-1: We support option 1 in principle, and the details can be FFS.</w:t>
            </w:r>
          </w:p>
        </w:tc>
      </w:tr>
      <w:tr w:rsidR="009C118F" w14:paraId="59E12E28" w14:textId="77777777" w:rsidTr="009C118F">
        <w:tc>
          <w:tcPr>
            <w:tcW w:w="1236" w:type="dxa"/>
          </w:tcPr>
          <w:p w14:paraId="78E7DB00" w14:textId="270007FE" w:rsidR="009C118F" w:rsidRDefault="009C118F" w:rsidP="009C118F">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71C97D84" w14:textId="473F5079" w:rsidR="009C118F" w:rsidRDefault="009C118F" w:rsidP="009C118F">
            <w:pPr>
              <w:spacing w:after="120"/>
              <w:rPr>
                <w:rFonts w:eastAsiaTheme="minorEastAsia"/>
                <w:color w:val="0070C0"/>
                <w:lang w:val="en-US" w:eastAsia="zh-CN"/>
              </w:rPr>
            </w:pPr>
            <w:r>
              <w:rPr>
                <w:rFonts w:eastAsiaTheme="minorEastAsia"/>
                <w:color w:val="0070C0"/>
                <w:lang w:val="en-US" w:eastAsia="zh-CN"/>
              </w:rPr>
              <w:t>Sub topic 24-1: Support option 1, the value of X is FFS.</w:t>
            </w:r>
          </w:p>
        </w:tc>
      </w:tr>
      <w:tr w:rsidR="00042D47" w14:paraId="2F473B45" w14:textId="77777777" w:rsidTr="009C118F">
        <w:tc>
          <w:tcPr>
            <w:tcW w:w="1236" w:type="dxa"/>
          </w:tcPr>
          <w:p w14:paraId="7F82B107" w14:textId="7208C055" w:rsidR="00042D47" w:rsidRDefault="00042D47" w:rsidP="00042D4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3CE600A" w14:textId="54C776F0" w:rsidR="00042D47" w:rsidRDefault="00042D47" w:rsidP="00042D47">
            <w:pPr>
              <w:spacing w:after="120"/>
              <w:rPr>
                <w:rFonts w:eastAsiaTheme="minorEastAsia"/>
                <w:color w:val="0070C0"/>
                <w:lang w:val="en-US" w:eastAsia="zh-CN"/>
              </w:rPr>
            </w:pPr>
            <w:r>
              <w:rPr>
                <w:rFonts w:eastAsiaTheme="minorEastAsia"/>
                <w:color w:val="0070C0"/>
                <w:lang w:val="en-US" w:eastAsia="zh-CN"/>
              </w:rPr>
              <w:t>Sub topic 24-1: We don’t see the need for such restriction. The UL SRS timing is based on serving cell timing and UE has to meet the existing UE transmit timing requirements.</w:t>
            </w:r>
          </w:p>
        </w:tc>
      </w:tr>
    </w:tbl>
    <w:p w14:paraId="2E7840CC" w14:textId="77777777" w:rsidR="00610175" w:rsidRDefault="00610175" w:rsidP="00610175">
      <w:pPr>
        <w:rPr>
          <w:color w:val="0070C0"/>
          <w:lang w:val="en-US" w:eastAsia="zh-CN"/>
        </w:rPr>
      </w:pPr>
      <w:r w:rsidRPr="003418CB">
        <w:rPr>
          <w:rFonts w:hint="eastAsia"/>
          <w:color w:val="0070C0"/>
          <w:lang w:val="en-US" w:eastAsia="zh-CN"/>
        </w:rPr>
        <w:t xml:space="preserve"> </w:t>
      </w:r>
    </w:p>
    <w:p w14:paraId="01A544D2" w14:textId="77777777" w:rsidR="00610175" w:rsidRPr="00035C50" w:rsidRDefault="00610175" w:rsidP="00610175">
      <w:pPr>
        <w:pStyle w:val="2"/>
      </w:pPr>
      <w:r w:rsidRPr="00035C50">
        <w:t>Summary</w:t>
      </w:r>
      <w:r w:rsidRPr="00035C50">
        <w:rPr>
          <w:rFonts w:hint="eastAsia"/>
        </w:rPr>
        <w:t xml:space="preserve"> for 1st round </w:t>
      </w:r>
    </w:p>
    <w:p w14:paraId="3C4DEE60" w14:textId="77777777" w:rsidR="00610175" w:rsidRPr="00805BE8" w:rsidRDefault="00610175" w:rsidP="00610175">
      <w:pPr>
        <w:pStyle w:val="3"/>
        <w:rPr>
          <w:sz w:val="24"/>
          <w:szCs w:val="16"/>
        </w:rPr>
      </w:pPr>
      <w:r w:rsidRPr="00805BE8">
        <w:rPr>
          <w:sz w:val="24"/>
          <w:szCs w:val="16"/>
        </w:rPr>
        <w:t xml:space="preserve">Open issues </w:t>
      </w:r>
    </w:p>
    <w:p w14:paraId="14BEBAA9" w14:textId="77777777" w:rsidR="00610175" w:rsidRDefault="00610175" w:rsidP="006101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791"/>
        <w:gridCol w:w="7840"/>
      </w:tblGrid>
      <w:tr w:rsidR="00610175" w:rsidRPr="00004165" w14:paraId="60092FF0" w14:textId="77777777" w:rsidTr="002F2FCE">
        <w:tc>
          <w:tcPr>
            <w:tcW w:w="1818" w:type="dxa"/>
          </w:tcPr>
          <w:p w14:paraId="740BA5E8" w14:textId="77777777" w:rsidR="00610175" w:rsidRPr="00045592" w:rsidRDefault="00610175" w:rsidP="00555283">
            <w:pPr>
              <w:rPr>
                <w:rFonts w:eastAsiaTheme="minorEastAsia"/>
                <w:b/>
                <w:bCs/>
                <w:color w:val="0070C0"/>
                <w:lang w:val="en-US" w:eastAsia="zh-CN"/>
              </w:rPr>
            </w:pPr>
          </w:p>
        </w:tc>
        <w:tc>
          <w:tcPr>
            <w:tcW w:w="8039" w:type="dxa"/>
          </w:tcPr>
          <w:p w14:paraId="7DE89E2D" w14:textId="77777777" w:rsidR="00610175" w:rsidRPr="00045592" w:rsidRDefault="00610175"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10175" w14:paraId="24DBC8A3" w14:textId="77777777" w:rsidTr="002F2FCE">
        <w:tc>
          <w:tcPr>
            <w:tcW w:w="1818" w:type="dxa"/>
          </w:tcPr>
          <w:p w14:paraId="5B80F34F" w14:textId="0C6781F6" w:rsidR="00610175" w:rsidRPr="003418CB" w:rsidRDefault="00610175"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2F2FCE">
              <w:rPr>
                <w:rFonts w:eastAsiaTheme="minorEastAsia"/>
                <w:b/>
                <w:bCs/>
                <w:color w:val="0070C0"/>
                <w:lang w:val="en-US" w:eastAsia="zh-CN"/>
              </w:rPr>
              <w:t>24-1</w:t>
            </w:r>
          </w:p>
        </w:tc>
        <w:tc>
          <w:tcPr>
            <w:tcW w:w="8039" w:type="dxa"/>
          </w:tcPr>
          <w:p w14:paraId="7D0317D4" w14:textId="4F663634" w:rsidR="00610175" w:rsidRPr="00F83C97" w:rsidRDefault="00F83C97" w:rsidP="00555283">
            <w:pPr>
              <w:rPr>
                <w:rFonts w:eastAsiaTheme="minorEastAsia"/>
                <w:b/>
                <w:bCs/>
                <w:iCs/>
                <w:lang w:val="en-US" w:eastAsia="zh-CN"/>
              </w:rPr>
            </w:pPr>
            <w:r w:rsidRPr="00F83C97">
              <w:rPr>
                <w:rFonts w:eastAsiaTheme="minorEastAsia"/>
                <w:b/>
                <w:bCs/>
                <w:iCs/>
                <w:lang w:val="en-US" w:eastAsia="zh-CN"/>
              </w:rPr>
              <w:t xml:space="preserve">Proximity of SRS and PRS </w:t>
            </w:r>
          </w:p>
          <w:p w14:paraId="7AB62310" w14:textId="70D4FD59" w:rsidR="00610175" w:rsidRDefault="00610175" w:rsidP="00555283">
            <w:pPr>
              <w:rPr>
                <w:rFonts w:eastAsiaTheme="minorEastAsia"/>
                <w:i/>
                <w:color w:val="0070C0"/>
                <w:lang w:val="en-US" w:eastAsia="zh-CN"/>
              </w:rPr>
            </w:pPr>
            <w:r>
              <w:rPr>
                <w:rFonts w:eastAsiaTheme="minorEastAsia" w:hint="eastAsia"/>
                <w:i/>
                <w:color w:val="0070C0"/>
                <w:lang w:val="en-US" w:eastAsia="zh-CN"/>
              </w:rPr>
              <w:t>Candidate options:</w:t>
            </w:r>
          </w:p>
          <w:p w14:paraId="75325FD2" w14:textId="1D9B414E" w:rsidR="00F83C97" w:rsidRPr="005D27EA" w:rsidRDefault="00F83C97" w:rsidP="00F83C97">
            <w:pPr>
              <w:pStyle w:val="ab"/>
              <w:numPr>
                <w:ilvl w:val="0"/>
                <w:numId w:val="39"/>
              </w:numPr>
              <w:spacing w:after="0"/>
              <w:rPr>
                <w:b w:val="0"/>
                <w:bCs/>
                <w:color w:val="000000" w:themeColor="text1"/>
              </w:rPr>
            </w:pPr>
            <w:r w:rsidRPr="00F83C97">
              <w:rPr>
                <w:b w:val="0"/>
                <w:bCs/>
                <w:color w:val="000000" w:themeColor="text1"/>
                <w:lang w:val="en-US" w:eastAsia="zh-CN"/>
              </w:rPr>
              <w:t>Option 1</w:t>
            </w:r>
            <w:r w:rsidRPr="005D27EA">
              <w:rPr>
                <w:color w:val="000000" w:themeColor="text1"/>
                <w:lang w:val="en-US" w:eastAsia="zh-CN"/>
              </w:rPr>
              <w:t xml:space="preserve">. </w:t>
            </w:r>
            <w:r w:rsidRPr="005D27EA">
              <w:rPr>
                <w:b w:val="0"/>
                <w:bCs/>
                <w:color w:val="000000" w:themeColor="text1"/>
              </w:rPr>
              <w:t xml:space="preserve">The core measurement and performance requirements for UE Rx-Tx time difference applies if the configured </w:t>
            </w:r>
            <w:r w:rsidRPr="005D27EA">
              <w:rPr>
                <w:b w:val="0"/>
                <w:bCs/>
                <w:i/>
                <w:iCs/>
                <w:color w:val="000000" w:themeColor="text1"/>
              </w:rPr>
              <w:t>SRS-Slot-offset</w:t>
            </w:r>
            <w:r w:rsidRPr="005D27EA">
              <w:rPr>
                <w:b w:val="0"/>
                <w:bCs/>
                <w:color w:val="000000" w:themeColor="text1"/>
              </w:rPr>
              <w:t xml:space="preserve"> and </w:t>
            </w:r>
            <w:r w:rsidRPr="005D27EA">
              <w:rPr>
                <w:b w:val="0"/>
                <w:bCs/>
                <w:i/>
                <w:iCs/>
                <w:color w:val="000000" w:themeColor="text1"/>
              </w:rPr>
              <w:t>SRS-Periodicity</w:t>
            </w:r>
            <w:r w:rsidRPr="005D27EA">
              <w:rPr>
                <w:b w:val="0"/>
                <w:bCs/>
                <w:color w:val="000000" w:themeColor="text1"/>
              </w:rPr>
              <w:t xml:space="preserve"> parameters for SRS resource for positioning are such that any SRS transmission is within [-X, X] msec of at least one DL PRS resource from each of the TRPs in the assistance data</w:t>
            </w:r>
            <w:r w:rsidR="00B454F8">
              <w:rPr>
                <w:b w:val="0"/>
                <w:bCs/>
                <w:color w:val="000000" w:themeColor="text1"/>
              </w:rPr>
              <w:t>. Details FFS.</w:t>
            </w:r>
            <w:r w:rsidR="00751FDE">
              <w:rPr>
                <w:b w:val="0"/>
                <w:bCs/>
                <w:color w:val="000000" w:themeColor="text1"/>
              </w:rPr>
              <w:t xml:space="preserve"> </w:t>
            </w:r>
            <w:r>
              <w:rPr>
                <w:b w:val="0"/>
                <w:bCs/>
                <w:color w:val="000000" w:themeColor="text1"/>
              </w:rPr>
              <w:t>(Qualcomm, Huawe</w:t>
            </w:r>
            <w:r w:rsidR="00B454F8">
              <w:rPr>
                <w:b w:val="0"/>
                <w:bCs/>
                <w:color w:val="000000" w:themeColor="text1"/>
              </w:rPr>
              <w:t>i, MediaTek)</w:t>
            </w:r>
          </w:p>
          <w:p w14:paraId="36083DA9" w14:textId="5D2D1D96" w:rsidR="00F83C97" w:rsidRPr="00F83C97" w:rsidRDefault="00F83C97" w:rsidP="00555283">
            <w:pPr>
              <w:pStyle w:val="afe"/>
              <w:numPr>
                <w:ilvl w:val="0"/>
                <w:numId w:val="39"/>
              </w:numPr>
              <w:ind w:firstLineChars="0"/>
              <w:rPr>
                <w:color w:val="000000" w:themeColor="text1"/>
                <w:lang w:val="en-US" w:eastAsia="zh-CN"/>
              </w:rPr>
            </w:pPr>
            <w:r>
              <w:rPr>
                <w:bCs/>
                <w:color w:val="000000" w:themeColor="text1"/>
                <w:sz w:val="18"/>
                <w:szCs w:val="18"/>
              </w:rPr>
              <w:t>Other options are not precluded.</w:t>
            </w:r>
          </w:p>
          <w:p w14:paraId="526C32D2" w14:textId="77777777" w:rsidR="00610175" w:rsidRDefault="00610175" w:rsidP="0055528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6C112D" w14:textId="6BC49937" w:rsidR="00F83C97" w:rsidRPr="003418CB" w:rsidRDefault="00F83C97" w:rsidP="00555283">
            <w:pPr>
              <w:rPr>
                <w:rFonts w:eastAsiaTheme="minorEastAsia"/>
                <w:color w:val="0070C0"/>
                <w:lang w:val="en-US" w:eastAsia="zh-CN"/>
              </w:rPr>
            </w:pPr>
            <w:r w:rsidRPr="00F83C97">
              <w:rPr>
                <w:rFonts w:eastAsiaTheme="minorEastAsia"/>
                <w:iCs/>
                <w:lang w:val="en-US" w:eastAsia="zh-CN"/>
              </w:rPr>
              <w:t>To be discussed in 2</w:t>
            </w:r>
            <w:r w:rsidRPr="00F83C97">
              <w:rPr>
                <w:rFonts w:eastAsiaTheme="minorEastAsia"/>
                <w:iCs/>
                <w:vertAlign w:val="superscript"/>
                <w:lang w:val="en-US" w:eastAsia="zh-CN"/>
              </w:rPr>
              <w:t>nd</w:t>
            </w:r>
            <w:r w:rsidRPr="00F83C97">
              <w:rPr>
                <w:rFonts w:eastAsiaTheme="minorEastAsia"/>
                <w:iCs/>
                <w:lang w:val="en-US" w:eastAsia="zh-CN"/>
              </w:rPr>
              <w:t xml:space="preserve"> round</w:t>
            </w:r>
            <w:r>
              <w:rPr>
                <w:rFonts w:eastAsiaTheme="minorEastAsia"/>
                <w:i/>
                <w:color w:val="0070C0"/>
                <w:lang w:val="en-US" w:eastAsia="zh-CN"/>
              </w:rPr>
              <w:t>.</w:t>
            </w:r>
          </w:p>
        </w:tc>
      </w:tr>
    </w:tbl>
    <w:p w14:paraId="576736B3" w14:textId="77777777" w:rsidR="00610175" w:rsidRPr="003418CB" w:rsidRDefault="00610175" w:rsidP="00610175">
      <w:pPr>
        <w:rPr>
          <w:color w:val="0070C0"/>
          <w:lang w:val="en-US" w:eastAsia="zh-CN"/>
        </w:rPr>
      </w:pPr>
    </w:p>
    <w:p w14:paraId="3FEC4DB9" w14:textId="77777777" w:rsidR="00271F59" w:rsidRPr="00CD2B6E" w:rsidRDefault="00271F59" w:rsidP="00271F59">
      <w:pPr>
        <w:pStyle w:val="2"/>
        <w:rPr>
          <w:lang w:val="en-US"/>
        </w:rPr>
      </w:pPr>
      <w:r w:rsidRPr="00CD2B6E">
        <w:rPr>
          <w:lang w:val="en-US"/>
        </w:rPr>
        <w:t>Discussion on 2nd round (if applicable)</w:t>
      </w:r>
    </w:p>
    <w:p w14:paraId="676E7FAE" w14:textId="77777777" w:rsidR="00271F59" w:rsidRDefault="00271F59" w:rsidP="00271F59">
      <w:pPr>
        <w:rPr>
          <w:color w:val="0070C0"/>
          <w:lang w:val="en-US" w:eastAsia="zh-CN"/>
        </w:rPr>
      </w:pPr>
      <w:r w:rsidRPr="00AF7260">
        <w:rPr>
          <w:color w:val="0070C0"/>
          <w:lang w:val="en-US" w:eastAsia="zh-CN"/>
        </w:rPr>
        <w:t>Please provide comments based on summary for 1</w:t>
      </w:r>
      <w:r w:rsidRPr="00AF7260">
        <w:rPr>
          <w:color w:val="0070C0"/>
          <w:vertAlign w:val="superscript"/>
          <w:lang w:val="en-US" w:eastAsia="zh-CN"/>
        </w:rPr>
        <w:t>st</w:t>
      </w:r>
      <w:r w:rsidRPr="00AF7260">
        <w:rPr>
          <w:color w:val="0070C0"/>
          <w:lang w:val="en-US" w:eastAsia="zh-CN"/>
        </w:rPr>
        <w:t xml:space="preserve"> round in previous section. Elaborating on the reasons each option is supported and/or analysis of other options is encouraged. </w:t>
      </w:r>
    </w:p>
    <w:p w14:paraId="15252F5F" w14:textId="72655C4B" w:rsidR="00271F59" w:rsidRPr="0084364B" w:rsidRDefault="00271F59" w:rsidP="00271F59">
      <w:pPr>
        <w:rPr>
          <w:color w:val="FF0000"/>
          <w:lang w:val="en-US" w:eastAsia="zh-CN"/>
        </w:rPr>
      </w:pPr>
    </w:p>
    <w:tbl>
      <w:tblPr>
        <w:tblStyle w:val="afd"/>
        <w:tblW w:w="0" w:type="auto"/>
        <w:tblLook w:val="04A0" w:firstRow="1" w:lastRow="0" w:firstColumn="1" w:lastColumn="0" w:noHBand="0" w:noVBand="1"/>
      </w:tblPr>
      <w:tblGrid>
        <w:gridCol w:w="1236"/>
        <w:gridCol w:w="8395"/>
      </w:tblGrid>
      <w:tr w:rsidR="00271F59" w14:paraId="6DC2A89C" w14:textId="77777777" w:rsidTr="00333496">
        <w:tc>
          <w:tcPr>
            <w:tcW w:w="1236" w:type="dxa"/>
          </w:tcPr>
          <w:p w14:paraId="4E971E56" w14:textId="77777777" w:rsidR="00271F59" w:rsidRPr="00805BE8" w:rsidRDefault="00271F59" w:rsidP="00127D4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673A662" w14:textId="77777777" w:rsidR="00271F59" w:rsidRPr="00805BE8" w:rsidRDefault="00271F59" w:rsidP="00127D40">
            <w:pPr>
              <w:spacing w:after="120"/>
              <w:rPr>
                <w:rFonts w:eastAsiaTheme="minorEastAsia"/>
                <w:b/>
                <w:bCs/>
                <w:color w:val="0070C0"/>
                <w:lang w:val="en-US" w:eastAsia="zh-CN"/>
              </w:rPr>
            </w:pPr>
            <w:r>
              <w:rPr>
                <w:rFonts w:eastAsiaTheme="minorEastAsia"/>
                <w:b/>
                <w:bCs/>
                <w:color w:val="0070C0"/>
                <w:lang w:val="en-US" w:eastAsia="zh-CN"/>
              </w:rPr>
              <w:t>Comments</w:t>
            </w:r>
          </w:p>
        </w:tc>
      </w:tr>
      <w:tr w:rsidR="007D2C9D" w:rsidRPr="0002781A" w14:paraId="1F4D4539" w14:textId="77777777" w:rsidTr="00333496">
        <w:tc>
          <w:tcPr>
            <w:tcW w:w="1236" w:type="dxa"/>
          </w:tcPr>
          <w:p w14:paraId="5FCB4C8D" w14:textId="64F937BC" w:rsidR="007D2C9D" w:rsidRPr="003418CB" w:rsidRDefault="007D2C9D" w:rsidP="007D2C9D">
            <w:pPr>
              <w:spacing w:after="120"/>
              <w:rPr>
                <w:rFonts w:eastAsiaTheme="minorEastAsia"/>
                <w:color w:val="0070C0"/>
                <w:lang w:val="en-US" w:eastAsia="zh-CN"/>
              </w:rPr>
            </w:pPr>
            <w:ins w:id="419" w:author="Iana Siomina" w:date="2020-03-03T16:12:00Z">
              <w:r>
                <w:rPr>
                  <w:rFonts w:eastAsiaTheme="minorEastAsia"/>
                  <w:color w:val="0070C0"/>
                  <w:lang w:val="en-US" w:eastAsia="zh-CN"/>
                </w:rPr>
                <w:t>Ericsson</w:t>
              </w:r>
            </w:ins>
          </w:p>
        </w:tc>
        <w:tc>
          <w:tcPr>
            <w:tcW w:w="8395" w:type="dxa"/>
          </w:tcPr>
          <w:p w14:paraId="0421C9F4" w14:textId="47DC185D" w:rsidR="007D2C9D" w:rsidRPr="003418CB" w:rsidRDefault="007D2C9D" w:rsidP="007D2C9D">
            <w:pPr>
              <w:spacing w:after="120"/>
              <w:rPr>
                <w:rFonts w:eastAsiaTheme="minorEastAsia"/>
                <w:color w:val="0070C0"/>
                <w:lang w:val="en-US" w:eastAsia="zh-CN"/>
              </w:rPr>
            </w:pPr>
            <w:ins w:id="420" w:author="Iana Siomina" w:date="2020-03-03T16:12:00Z">
              <w:r>
                <w:rPr>
                  <w:rFonts w:eastAsiaTheme="minorEastAsia"/>
                  <w:color w:val="0070C0"/>
                  <w:lang w:val="en-US" w:eastAsia="zh-CN"/>
                </w:rPr>
                <w:t>Sub topic 24-1: We don’t see the need for such restriction. The UL SRS timing is based on serving cell timing and UE has to meet the existing UE transmit timing requirements already. Furthermore, RAN4 should not limit how the assistance data is configured, we can only discuss whether and which requirements apply. How does this relate to clock drifts? Does the UE clock drift that much during the measurement period so that the measurement becomes not useful?</w:t>
              </w:r>
            </w:ins>
          </w:p>
        </w:tc>
      </w:tr>
      <w:tr w:rsidR="0027773D" w:rsidRPr="0002781A" w14:paraId="35EA0466" w14:textId="77777777" w:rsidTr="00333496">
        <w:trPr>
          <w:ins w:id="421" w:author="Huawei" w:date="2020-03-04T01:07:00Z"/>
        </w:trPr>
        <w:tc>
          <w:tcPr>
            <w:tcW w:w="1236" w:type="dxa"/>
          </w:tcPr>
          <w:p w14:paraId="49C6D921" w14:textId="5E4497AF" w:rsidR="0027773D" w:rsidRDefault="0027773D" w:rsidP="007D2C9D">
            <w:pPr>
              <w:spacing w:after="120"/>
              <w:rPr>
                <w:ins w:id="422" w:author="Huawei" w:date="2020-03-04T01:07:00Z"/>
                <w:rFonts w:eastAsiaTheme="minorEastAsia"/>
                <w:color w:val="0070C0"/>
                <w:lang w:val="en-US" w:eastAsia="zh-CN"/>
              </w:rPr>
            </w:pPr>
            <w:ins w:id="423" w:author="Huawei" w:date="2020-03-04T01:07:00Z">
              <w:r w:rsidRPr="0027773D">
                <w:rPr>
                  <w:rFonts w:eastAsiaTheme="minorEastAsia"/>
                  <w:color w:val="0070C0"/>
                  <w:lang w:val="en-US" w:eastAsia="zh-CN"/>
                </w:rPr>
                <w:t>Huawei, HiSilicon</w:t>
              </w:r>
            </w:ins>
          </w:p>
        </w:tc>
        <w:tc>
          <w:tcPr>
            <w:tcW w:w="8395" w:type="dxa"/>
          </w:tcPr>
          <w:p w14:paraId="6C8498E2" w14:textId="64651C3E" w:rsidR="0027773D" w:rsidRDefault="0027773D" w:rsidP="007D2C9D">
            <w:pPr>
              <w:spacing w:after="120"/>
              <w:rPr>
                <w:ins w:id="424" w:author="Huawei" w:date="2020-03-04T01:07:00Z"/>
                <w:rFonts w:eastAsiaTheme="minorEastAsia"/>
                <w:color w:val="0070C0"/>
                <w:lang w:val="en-US" w:eastAsia="zh-CN"/>
              </w:rPr>
            </w:pPr>
            <w:ins w:id="425" w:author="Huawei" w:date="2020-03-04T01:07:00Z">
              <w:r>
                <w:rPr>
                  <w:rFonts w:eastAsiaTheme="minorEastAsia"/>
                  <w:color w:val="0070C0"/>
                  <w:lang w:val="en-US" w:eastAsia="zh-CN"/>
                </w:rPr>
                <w:t>S</w:t>
              </w:r>
              <w:r>
                <w:rPr>
                  <w:rFonts w:eastAsiaTheme="minorEastAsia" w:hint="eastAsia"/>
                  <w:color w:val="0070C0"/>
                  <w:lang w:val="en-US" w:eastAsia="zh-CN"/>
                </w:rPr>
                <w:t>b-</w:t>
              </w:r>
              <w:r>
                <w:rPr>
                  <w:rFonts w:eastAsiaTheme="minorEastAsia"/>
                  <w:color w:val="0070C0"/>
                  <w:lang w:val="en-US" w:eastAsia="zh-CN"/>
                </w:rPr>
                <w:t>topic 24-1: support option 1</w:t>
              </w:r>
            </w:ins>
          </w:p>
        </w:tc>
      </w:tr>
    </w:tbl>
    <w:p w14:paraId="7AE142FA" w14:textId="77777777" w:rsidR="00610175" w:rsidRPr="00CD2B6E" w:rsidRDefault="00610175" w:rsidP="00610175">
      <w:pPr>
        <w:rPr>
          <w:lang w:val="en-US" w:eastAsia="zh-CN"/>
        </w:rPr>
      </w:pPr>
    </w:p>
    <w:p w14:paraId="2ED37B24" w14:textId="77777777" w:rsidR="00610175" w:rsidRPr="00CD2B6E" w:rsidRDefault="00610175" w:rsidP="00610175">
      <w:pPr>
        <w:pStyle w:val="2"/>
        <w:rPr>
          <w:lang w:val="en-US"/>
        </w:rPr>
      </w:pPr>
      <w:r w:rsidRPr="00CD2B6E">
        <w:rPr>
          <w:lang w:val="en-US"/>
        </w:rPr>
        <w:t>Summary on 2nd round (if applicable)</w:t>
      </w:r>
    </w:p>
    <w:p w14:paraId="0227D38C" w14:textId="77777777" w:rsidR="00610175" w:rsidRDefault="00610175" w:rsidP="006101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610175" w:rsidRPr="00004165" w14:paraId="269748D2" w14:textId="77777777" w:rsidTr="00555283">
        <w:tc>
          <w:tcPr>
            <w:tcW w:w="1242" w:type="dxa"/>
          </w:tcPr>
          <w:p w14:paraId="4CEB4F91" w14:textId="77777777" w:rsidR="00610175" w:rsidRPr="00045592" w:rsidRDefault="00610175"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583FDF" w14:textId="77777777" w:rsidR="00610175" w:rsidRPr="00045592" w:rsidRDefault="00610175"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10175" w14:paraId="586195F7" w14:textId="77777777" w:rsidTr="00555283">
        <w:tc>
          <w:tcPr>
            <w:tcW w:w="1242" w:type="dxa"/>
          </w:tcPr>
          <w:p w14:paraId="14D16F0B" w14:textId="77777777" w:rsidR="00610175" w:rsidRPr="003418CB" w:rsidRDefault="00610175"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9DA8CD" w14:textId="77777777" w:rsidR="00610175" w:rsidRPr="003418CB" w:rsidRDefault="00610175"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C3083D" w14:textId="77777777" w:rsidR="00610175" w:rsidRPr="00045592" w:rsidRDefault="00610175" w:rsidP="00610175">
      <w:pPr>
        <w:rPr>
          <w:i/>
          <w:color w:val="0070C0"/>
          <w:lang w:val="en-US"/>
        </w:rPr>
      </w:pPr>
    </w:p>
    <w:p w14:paraId="47A95813" w14:textId="2D1FEAC4" w:rsidR="00E609AD" w:rsidRPr="00805BE8" w:rsidRDefault="00E609AD" w:rsidP="00E609AD">
      <w:pPr>
        <w:pStyle w:val="1"/>
        <w:rPr>
          <w:lang w:eastAsia="ja-JP"/>
        </w:rPr>
      </w:pPr>
      <w:r>
        <w:rPr>
          <w:lang w:eastAsia="ja-JP"/>
        </w:rPr>
        <w:t>Topic</w:t>
      </w:r>
      <w:r w:rsidRPr="00805BE8">
        <w:rPr>
          <w:lang w:eastAsia="ja-JP"/>
        </w:rPr>
        <w:t xml:space="preserve"> #</w:t>
      </w:r>
      <w:r w:rsidR="0040305F">
        <w:rPr>
          <w:lang w:eastAsia="ja-JP"/>
        </w:rPr>
        <w:t>25</w:t>
      </w:r>
      <w:r w:rsidRPr="00805BE8">
        <w:rPr>
          <w:lang w:eastAsia="ja-JP"/>
        </w:rPr>
        <w:t xml:space="preserve">: </w:t>
      </w:r>
      <w:r w:rsidR="00D25276">
        <w:rPr>
          <w:lang w:eastAsia="ja-JP"/>
        </w:rPr>
        <w:t>E-CID positioning method</w:t>
      </w:r>
    </w:p>
    <w:p w14:paraId="381FB6B6" w14:textId="77777777" w:rsidR="00E609AD" w:rsidRPr="00CB0305" w:rsidRDefault="00E609AD" w:rsidP="00E609A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E609AD" w:rsidRPr="00F53FE2" w14:paraId="103DFD00" w14:textId="77777777" w:rsidTr="00555283">
        <w:trPr>
          <w:trHeight w:val="468"/>
        </w:trPr>
        <w:tc>
          <w:tcPr>
            <w:tcW w:w="1648" w:type="dxa"/>
            <w:vAlign w:val="center"/>
          </w:tcPr>
          <w:p w14:paraId="33B13378" w14:textId="77777777" w:rsidR="00E609AD" w:rsidRPr="00805BE8" w:rsidRDefault="00E609AD" w:rsidP="00555283">
            <w:pPr>
              <w:spacing w:before="120" w:after="120"/>
              <w:rPr>
                <w:b/>
                <w:bCs/>
              </w:rPr>
            </w:pPr>
            <w:r w:rsidRPr="00805BE8">
              <w:rPr>
                <w:b/>
                <w:bCs/>
              </w:rPr>
              <w:t>T-doc number</w:t>
            </w:r>
          </w:p>
        </w:tc>
        <w:tc>
          <w:tcPr>
            <w:tcW w:w="1437" w:type="dxa"/>
            <w:vAlign w:val="center"/>
          </w:tcPr>
          <w:p w14:paraId="301043C8" w14:textId="77777777" w:rsidR="00E609AD" w:rsidRPr="00805BE8" w:rsidRDefault="00E609AD" w:rsidP="00555283">
            <w:pPr>
              <w:spacing w:before="120" w:after="120"/>
              <w:rPr>
                <w:b/>
                <w:bCs/>
              </w:rPr>
            </w:pPr>
            <w:r w:rsidRPr="00805BE8">
              <w:rPr>
                <w:b/>
                <w:bCs/>
              </w:rPr>
              <w:t>Company</w:t>
            </w:r>
          </w:p>
        </w:tc>
        <w:tc>
          <w:tcPr>
            <w:tcW w:w="6772" w:type="dxa"/>
            <w:vAlign w:val="center"/>
          </w:tcPr>
          <w:p w14:paraId="7B052A8A" w14:textId="77777777" w:rsidR="00E609AD" w:rsidRPr="00805BE8" w:rsidRDefault="00E609AD" w:rsidP="00555283">
            <w:pPr>
              <w:spacing w:before="120" w:after="120"/>
              <w:rPr>
                <w:b/>
                <w:bCs/>
              </w:rPr>
            </w:pPr>
            <w:r w:rsidRPr="00805BE8">
              <w:rPr>
                <w:b/>
                <w:bCs/>
              </w:rPr>
              <w:t>Proposals</w:t>
            </w:r>
            <w:r>
              <w:rPr>
                <w:b/>
                <w:bCs/>
              </w:rPr>
              <w:t xml:space="preserve"> / Observations</w:t>
            </w:r>
          </w:p>
        </w:tc>
      </w:tr>
      <w:tr w:rsidR="00E609AD" w14:paraId="5F28C7CF" w14:textId="77777777" w:rsidTr="00555283">
        <w:trPr>
          <w:trHeight w:val="468"/>
        </w:trPr>
        <w:tc>
          <w:tcPr>
            <w:tcW w:w="1648" w:type="dxa"/>
          </w:tcPr>
          <w:p w14:paraId="351FAF0F" w14:textId="008440BA" w:rsidR="00E609AD" w:rsidRPr="004A7544" w:rsidRDefault="00E609AD" w:rsidP="00555283">
            <w:pPr>
              <w:spacing w:before="120" w:after="120"/>
            </w:pPr>
            <w:r>
              <w:t>R4-20</w:t>
            </w:r>
            <w:r w:rsidR="004A2F44">
              <w:t>00734</w:t>
            </w:r>
          </w:p>
        </w:tc>
        <w:tc>
          <w:tcPr>
            <w:tcW w:w="1437" w:type="dxa"/>
          </w:tcPr>
          <w:p w14:paraId="1B8BA5EC" w14:textId="14807B95" w:rsidR="00E609AD" w:rsidRPr="004A7544" w:rsidRDefault="004A2F44" w:rsidP="00555283">
            <w:pPr>
              <w:spacing w:before="120" w:after="120"/>
            </w:pPr>
            <w:r>
              <w:t>Qualcomm</w:t>
            </w:r>
          </w:p>
        </w:tc>
        <w:tc>
          <w:tcPr>
            <w:tcW w:w="6772" w:type="dxa"/>
          </w:tcPr>
          <w:p w14:paraId="7AD23B61" w14:textId="77777777" w:rsidR="00976EBA" w:rsidRPr="00F70D0E" w:rsidRDefault="00976EBA" w:rsidP="00976EBA">
            <w:pPr>
              <w:rPr>
                <w:lang w:val="en-US"/>
              </w:rPr>
            </w:pPr>
            <w:r w:rsidRPr="00F70D0E">
              <w:rPr>
                <w:lang w:val="en-US"/>
              </w:rPr>
              <w:t>R15 core measurement requirements, measurement report mapping, and measurement accuracy requirements for SS-RSRP, SS-RSRQ, CSI-RS-RSRP and CSI-RS-RSRQ are applicable to E-CID positioning technique without any modification.</w:t>
            </w:r>
          </w:p>
          <w:p w14:paraId="74864C44" w14:textId="1625BBBA" w:rsidR="00E609AD" w:rsidRPr="00F70D0E" w:rsidRDefault="00976EBA" w:rsidP="00296FC7">
            <w:pPr>
              <w:rPr>
                <w:lang w:val="en-US"/>
              </w:rPr>
            </w:pPr>
            <w:r w:rsidRPr="00F70D0E">
              <w:rPr>
                <w:lang w:val="en-US"/>
              </w:rPr>
              <w:t>All existing measurement gap configurations in R15 applicable to RRM measurements to be applicable for E-CID measurements.</w:t>
            </w:r>
          </w:p>
        </w:tc>
      </w:tr>
      <w:tr w:rsidR="00296FC7" w14:paraId="5E27B267" w14:textId="77777777" w:rsidTr="00555283">
        <w:trPr>
          <w:trHeight w:val="468"/>
        </w:trPr>
        <w:tc>
          <w:tcPr>
            <w:tcW w:w="1648" w:type="dxa"/>
          </w:tcPr>
          <w:p w14:paraId="0CE7AE06" w14:textId="7716C1A7" w:rsidR="00296FC7" w:rsidRDefault="00296FC7" w:rsidP="00555283">
            <w:pPr>
              <w:spacing w:before="120" w:after="120"/>
            </w:pPr>
            <w:r>
              <w:t>R4-200</w:t>
            </w:r>
            <w:r w:rsidR="006C7E0B">
              <w:t>1950 (LS)</w:t>
            </w:r>
          </w:p>
        </w:tc>
        <w:tc>
          <w:tcPr>
            <w:tcW w:w="1437" w:type="dxa"/>
          </w:tcPr>
          <w:p w14:paraId="2F0BCDDC" w14:textId="3D190395" w:rsidR="00296FC7" w:rsidRDefault="006C7E0B" w:rsidP="00555283">
            <w:pPr>
              <w:spacing w:before="120" w:after="120"/>
            </w:pPr>
            <w:r>
              <w:t xml:space="preserve">Ericsson </w:t>
            </w:r>
          </w:p>
        </w:tc>
        <w:tc>
          <w:tcPr>
            <w:tcW w:w="6772" w:type="dxa"/>
          </w:tcPr>
          <w:p w14:paraId="72E534CE" w14:textId="64CC05DA" w:rsidR="00296FC7" w:rsidRPr="00ED3594" w:rsidRDefault="00ED3594" w:rsidP="00ED3594">
            <w:pPr>
              <w:spacing w:after="60"/>
              <w:jc w:val="both"/>
              <w:rPr>
                <w:color w:val="000000"/>
              </w:rPr>
            </w:pPr>
            <w:r w:rsidRPr="00ED3594">
              <w:rPr>
                <w:color w:val="000000"/>
              </w:rPr>
              <w:t>RAN4 would like to inform about RAN4 conclusion that SINR measurements (SS-SINR and CSI-SINR) would need to be included in the set of NR E-CID measurements and would not require any additional complexity in the UE, since the reportable NR E-CID measurements are the measurements that are already available in the UE.</w:t>
            </w:r>
          </w:p>
        </w:tc>
      </w:tr>
    </w:tbl>
    <w:p w14:paraId="3A863AD3" w14:textId="77777777" w:rsidR="00E609AD" w:rsidRPr="004A7544" w:rsidRDefault="00E609AD" w:rsidP="00E609AD"/>
    <w:p w14:paraId="4A8B7656" w14:textId="77777777" w:rsidR="00E609AD" w:rsidRPr="004A7544" w:rsidRDefault="00E609AD" w:rsidP="00E609AD">
      <w:pPr>
        <w:pStyle w:val="2"/>
      </w:pPr>
      <w:r w:rsidRPr="004A7544">
        <w:rPr>
          <w:rFonts w:hint="eastAsia"/>
        </w:rPr>
        <w:t>Open issues</w:t>
      </w:r>
      <w:r>
        <w:t xml:space="preserve"> summary</w:t>
      </w:r>
    </w:p>
    <w:p w14:paraId="4CA80B37" w14:textId="61671CA5" w:rsidR="00E609AD" w:rsidRPr="00CD2B6E" w:rsidRDefault="00E609AD" w:rsidP="00E609AD">
      <w:pPr>
        <w:pStyle w:val="3"/>
        <w:rPr>
          <w:sz w:val="24"/>
          <w:szCs w:val="16"/>
          <w:lang w:val="en-US"/>
        </w:rPr>
      </w:pPr>
      <w:r w:rsidRPr="00CD2B6E">
        <w:rPr>
          <w:sz w:val="24"/>
          <w:szCs w:val="16"/>
          <w:lang w:val="en-US"/>
        </w:rPr>
        <w:t xml:space="preserve">Sub-topic </w:t>
      </w:r>
      <w:r w:rsidR="00025AA4" w:rsidRPr="00CD2B6E">
        <w:rPr>
          <w:sz w:val="24"/>
          <w:szCs w:val="16"/>
          <w:lang w:val="en-US"/>
        </w:rPr>
        <w:t>25</w:t>
      </w:r>
      <w:r w:rsidRPr="00CD2B6E">
        <w:rPr>
          <w:sz w:val="24"/>
          <w:szCs w:val="16"/>
          <w:lang w:val="en-US"/>
        </w:rPr>
        <w:t>-1</w:t>
      </w:r>
      <w:r w:rsidR="00025AA4" w:rsidRPr="00CD2B6E">
        <w:rPr>
          <w:sz w:val="24"/>
          <w:szCs w:val="16"/>
          <w:lang w:val="en-US"/>
        </w:rPr>
        <w:t xml:space="preserve"> </w:t>
      </w:r>
      <w:r w:rsidR="00E74FF2" w:rsidRPr="00CD2B6E">
        <w:rPr>
          <w:sz w:val="24"/>
          <w:szCs w:val="16"/>
          <w:lang w:val="en-US"/>
        </w:rPr>
        <w:t>SS-RSRP/SS-RSRQ/CSI-RS-RSRP/CSI-RS-RSRQ requirements</w:t>
      </w:r>
    </w:p>
    <w:p w14:paraId="1DA9457E" w14:textId="77777777" w:rsidR="00404186" w:rsidRPr="00125BB8" w:rsidRDefault="00404186" w:rsidP="0072416E">
      <w:pPr>
        <w:pStyle w:val="afe"/>
        <w:numPr>
          <w:ilvl w:val="0"/>
          <w:numId w:val="41"/>
        </w:numPr>
        <w:ind w:firstLineChars="0"/>
        <w:rPr>
          <w:color w:val="000000" w:themeColor="text1"/>
          <w:lang w:val="en-US"/>
        </w:rPr>
      </w:pPr>
      <w:r w:rsidRPr="00125BB8">
        <w:rPr>
          <w:iCs/>
          <w:color w:val="000000" w:themeColor="text1"/>
          <w:lang w:eastAsia="zh-CN"/>
        </w:rPr>
        <w:t xml:space="preserve">Option 1. </w:t>
      </w:r>
      <w:r>
        <w:rPr>
          <w:iCs/>
          <w:color w:val="000000" w:themeColor="text1"/>
          <w:lang w:eastAsia="zh-CN"/>
        </w:rPr>
        <w:t>(Qualcomm, Ericsson)</w:t>
      </w:r>
    </w:p>
    <w:p w14:paraId="6E3B7728" w14:textId="77777777" w:rsidR="00125BB8" w:rsidRDefault="00125BB8" w:rsidP="0072416E">
      <w:pPr>
        <w:pStyle w:val="afe"/>
        <w:numPr>
          <w:ilvl w:val="1"/>
          <w:numId w:val="41"/>
        </w:numPr>
        <w:ind w:firstLineChars="0"/>
        <w:rPr>
          <w:color w:val="000000" w:themeColor="text1"/>
          <w:lang w:val="en-US"/>
        </w:rPr>
      </w:pPr>
      <w:r w:rsidRPr="00125BB8">
        <w:rPr>
          <w:color w:val="000000" w:themeColor="text1"/>
          <w:lang w:val="en-US"/>
        </w:rPr>
        <w:t>R15 core measurement requirements, measurement report mapping, and measurement accuracy requirements for SS-RSRP, SS-RSRQ, CSI-RS-RSRP and CSI-RS-RSRQ are applicable to E-CID positioning technique without any modification.</w:t>
      </w:r>
    </w:p>
    <w:p w14:paraId="530F9F37" w14:textId="3C2A84F5" w:rsidR="00E609AD" w:rsidRDefault="00125BB8" w:rsidP="0072416E">
      <w:pPr>
        <w:pStyle w:val="afe"/>
        <w:numPr>
          <w:ilvl w:val="1"/>
          <w:numId w:val="41"/>
        </w:numPr>
        <w:ind w:firstLineChars="0"/>
        <w:rPr>
          <w:color w:val="000000" w:themeColor="text1"/>
          <w:lang w:val="en-US"/>
        </w:rPr>
      </w:pPr>
      <w:r w:rsidRPr="00125BB8">
        <w:rPr>
          <w:color w:val="000000" w:themeColor="text1"/>
          <w:lang w:val="en-US"/>
        </w:rPr>
        <w:t>All existing measurement gap configurations in R15 applicable to RRM measurements to be applicable for E-CID measurements.</w:t>
      </w:r>
      <w:r>
        <w:rPr>
          <w:color w:val="000000" w:themeColor="text1"/>
          <w:lang w:val="en-US"/>
        </w:rPr>
        <w:t xml:space="preserve"> </w:t>
      </w:r>
    </w:p>
    <w:p w14:paraId="463B7D0D" w14:textId="5DB8D386" w:rsidR="00125BB8" w:rsidRPr="00125BB8" w:rsidRDefault="00125BB8" w:rsidP="0072416E">
      <w:pPr>
        <w:pStyle w:val="afe"/>
        <w:numPr>
          <w:ilvl w:val="0"/>
          <w:numId w:val="41"/>
        </w:numPr>
        <w:ind w:firstLineChars="0"/>
        <w:rPr>
          <w:color w:val="000000" w:themeColor="text1"/>
          <w:lang w:val="en-US"/>
        </w:rPr>
      </w:pPr>
      <w:r>
        <w:rPr>
          <w:color w:val="000000" w:themeColor="text1"/>
          <w:lang w:val="en-US"/>
        </w:rPr>
        <w:t xml:space="preserve">Other options are not precluded. </w:t>
      </w:r>
    </w:p>
    <w:p w14:paraId="4A446D43" w14:textId="5E2DDFAF" w:rsidR="00341EBA" w:rsidRDefault="00341EBA" w:rsidP="002F1C35">
      <w:pPr>
        <w:rPr>
          <w:i/>
          <w:color w:val="0070C0"/>
          <w:lang w:eastAsia="zh-CN"/>
        </w:rPr>
      </w:pPr>
    </w:p>
    <w:p w14:paraId="20EB3489" w14:textId="78F05760" w:rsidR="002F1C35" w:rsidRPr="002F1C35" w:rsidRDefault="002F1C35" w:rsidP="002F1C35">
      <w:pPr>
        <w:rPr>
          <w:iCs/>
          <w:color w:val="000000" w:themeColor="text1"/>
          <w:lang w:eastAsia="zh-CN"/>
        </w:rPr>
      </w:pPr>
      <w:r w:rsidRPr="002F1C35">
        <w:rPr>
          <w:iCs/>
          <w:color w:val="000000" w:themeColor="text1"/>
          <w:highlight w:val="green"/>
          <w:lang w:eastAsia="zh-CN"/>
        </w:rPr>
        <w:t>Possible agreement</w:t>
      </w:r>
      <w:r>
        <w:rPr>
          <w:iCs/>
          <w:color w:val="000000" w:themeColor="text1"/>
          <w:lang w:eastAsia="zh-CN"/>
        </w:rPr>
        <w:t xml:space="preserve">: agree on option 1 above. </w:t>
      </w:r>
    </w:p>
    <w:p w14:paraId="5DB8B1E1" w14:textId="69F52692" w:rsidR="00404186" w:rsidRPr="00CD2B6E" w:rsidRDefault="00E609AD" w:rsidP="00404186">
      <w:pPr>
        <w:pStyle w:val="3"/>
        <w:rPr>
          <w:sz w:val="24"/>
          <w:szCs w:val="16"/>
          <w:lang w:val="en-US"/>
        </w:rPr>
      </w:pPr>
      <w:r w:rsidRPr="00CD2B6E">
        <w:rPr>
          <w:sz w:val="24"/>
          <w:szCs w:val="16"/>
          <w:lang w:val="en-US"/>
        </w:rPr>
        <w:t xml:space="preserve">Sub-topic </w:t>
      </w:r>
      <w:r w:rsidR="002F1C35" w:rsidRPr="00CD2B6E">
        <w:rPr>
          <w:sz w:val="24"/>
          <w:szCs w:val="16"/>
          <w:lang w:val="en-US"/>
        </w:rPr>
        <w:t>25</w:t>
      </w:r>
      <w:r w:rsidRPr="00CD2B6E">
        <w:rPr>
          <w:sz w:val="24"/>
          <w:szCs w:val="16"/>
          <w:lang w:val="en-US"/>
        </w:rPr>
        <w:t>-2</w:t>
      </w:r>
      <w:r w:rsidR="002F1C35" w:rsidRPr="00CD2B6E">
        <w:rPr>
          <w:sz w:val="24"/>
          <w:szCs w:val="16"/>
          <w:lang w:val="en-US"/>
        </w:rPr>
        <w:t xml:space="preserve"> Addition of SS-SINR/CSI-RS-SINR </w:t>
      </w:r>
      <w:r w:rsidR="00404186" w:rsidRPr="00CD2B6E">
        <w:rPr>
          <w:sz w:val="24"/>
          <w:szCs w:val="16"/>
          <w:lang w:val="en-US"/>
        </w:rPr>
        <w:t>for E-CID measurements</w:t>
      </w:r>
    </w:p>
    <w:p w14:paraId="7CD59EC1" w14:textId="7B49EAA4" w:rsidR="00404186" w:rsidRPr="00CD2B6E" w:rsidRDefault="00404186" w:rsidP="00404186">
      <w:pPr>
        <w:rPr>
          <w:lang w:val="en-US" w:eastAsia="zh-CN"/>
        </w:rPr>
      </w:pPr>
      <w:r w:rsidRPr="00CD2B6E">
        <w:rPr>
          <w:lang w:val="en-US" w:eastAsia="zh-CN"/>
        </w:rPr>
        <w:t>S</w:t>
      </w:r>
      <w:r w:rsidR="00487B0E" w:rsidRPr="00CD2B6E">
        <w:rPr>
          <w:lang w:val="en-US" w:eastAsia="zh-CN"/>
        </w:rPr>
        <w:t xml:space="preserve">hould SS-SINR and CSI-RS SINR be included for E-CID measurements? </w:t>
      </w:r>
    </w:p>
    <w:p w14:paraId="01DBA880" w14:textId="706A46A3" w:rsidR="00404186" w:rsidRPr="005E771A" w:rsidRDefault="00404186" w:rsidP="0072416E">
      <w:pPr>
        <w:pStyle w:val="afe"/>
        <w:numPr>
          <w:ilvl w:val="0"/>
          <w:numId w:val="41"/>
        </w:numPr>
        <w:ind w:firstLineChars="0"/>
        <w:rPr>
          <w:color w:val="000000" w:themeColor="text1"/>
          <w:lang w:val="en-US"/>
        </w:rPr>
      </w:pPr>
      <w:r w:rsidRPr="00125BB8">
        <w:rPr>
          <w:iCs/>
          <w:color w:val="000000" w:themeColor="text1"/>
          <w:lang w:eastAsia="zh-CN"/>
        </w:rPr>
        <w:t>Option 1.</w:t>
      </w:r>
      <w:r>
        <w:rPr>
          <w:iCs/>
          <w:color w:val="000000" w:themeColor="text1"/>
          <w:lang w:eastAsia="zh-CN"/>
        </w:rPr>
        <w:t xml:space="preserve"> </w:t>
      </w:r>
      <w:r w:rsidRPr="00125BB8">
        <w:rPr>
          <w:iCs/>
          <w:color w:val="000000" w:themeColor="text1"/>
          <w:lang w:eastAsia="zh-CN"/>
        </w:rPr>
        <w:t xml:space="preserve"> </w:t>
      </w:r>
      <w:r w:rsidR="005E771A">
        <w:rPr>
          <w:iCs/>
          <w:color w:val="000000" w:themeColor="text1"/>
          <w:lang w:eastAsia="zh-CN"/>
        </w:rPr>
        <w:t xml:space="preserve">Yes </w:t>
      </w:r>
      <w:r>
        <w:rPr>
          <w:iCs/>
          <w:color w:val="000000" w:themeColor="text1"/>
          <w:lang w:eastAsia="zh-CN"/>
        </w:rPr>
        <w:t>(Ericsson)</w:t>
      </w:r>
    </w:p>
    <w:p w14:paraId="3824BBB9" w14:textId="76F03BAD" w:rsidR="005E771A" w:rsidRPr="00125BB8" w:rsidRDefault="005E771A" w:rsidP="0072416E">
      <w:pPr>
        <w:pStyle w:val="afe"/>
        <w:numPr>
          <w:ilvl w:val="0"/>
          <w:numId w:val="41"/>
        </w:numPr>
        <w:ind w:firstLineChars="0"/>
        <w:rPr>
          <w:color w:val="000000" w:themeColor="text1"/>
          <w:lang w:val="en-US"/>
        </w:rPr>
      </w:pPr>
      <w:r>
        <w:rPr>
          <w:iCs/>
          <w:color w:val="000000" w:themeColor="text1"/>
          <w:lang w:eastAsia="zh-CN"/>
        </w:rPr>
        <w:t>Option 2. No</w:t>
      </w:r>
    </w:p>
    <w:p w14:paraId="615213E1" w14:textId="1AEE9B62" w:rsidR="00E609AD" w:rsidRPr="00404186" w:rsidRDefault="00E609AD" w:rsidP="00404186">
      <w:pPr>
        <w:spacing w:after="120"/>
        <w:rPr>
          <w:color w:val="0070C0"/>
          <w:szCs w:val="24"/>
          <w:lang w:eastAsia="zh-CN"/>
        </w:rPr>
      </w:pPr>
    </w:p>
    <w:p w14:paraId="24D18CCF" w14:textId="2050DF5D" w:rsidR="00E609AD" w:rsidRPr="006F209D" w:rsidRDefault="005E771A" w:rsidP="00E609AD">
      <w:pPr>
        <w:rPr>
          <w:color w:val="000000" w:themeColor="text1"/>
          <w:lang w:val="en-US" w:eastAsia="zh-CN"/>
        </w:rPr>
      </w:pPr>
      <w:r w:rsidRPr="00D90DB1">
        <w:rPr>
          <w:highlight w:val="yellow"/>
          <w:lang w:val="en-US" w:eastAsia="zh-CN"/>
        </w:rPr>
        <w:t>Recommended WF</w:t>
      </w:r>
      <w:r w:rsidRPr="00D90DB1">
        <w:rPr>
          <w:lang w:val="en-US" w:eastAsia="zh-CN"/>
        </w:rPr>
        <w:t>: Further discussion needed. Collect companies’ views</w:t>
      </w:r>
    </w:p>
    <w:p w14:paraId="1613B486" w14:textId="77777777" w:rsidR="00E609AD" w:rsidRPr="00CD2B6E" w:rsidRDefault="00E609AD" w:rsidP="00E609AD">
      <w:pPr>
        <w:pStyle w:val="2"/>
        <w:rPr>
          <w:lang w:val="en-US"/>
        </w:rPr>
      </w:pPr>
      <w:r w:rsidRPr="00CD2B6E">
        <w:rPr>
          <w:lang w:val="en-US"/>
        </w:rPr>
        <w:t xml:space="preserve">Companies views’ collection for 1st round </w:t>
      </w:r>
    </w:p>
    <w:p w14:paraId="0D012B8F" w14:textId="77777777" w:rsidR="00E609AD" w:rsidRPr="00805BE8" w:rsidRDefault="00E609AD" w:rsidP="00E609A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E609AD" w14:paraId="2C47D6C3" w14:textId="77777777" w:rsidTr="000A1426">
        <w:tc>
          <w:tcPr>
            <w:tcW w:w="1238" w:type="dxa"/>
          </w:tcPr>
          <w:p w14:paraId="00F0CD3E" w14:textId="77777777" w:rsidR="00E609AD" w:rsidRPr="00805BE8" w:rsidRDefault="00E609AD" w:rsidP="0055528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0FE7128" w14:textId="77777777" w:rsidR="00E609AD" w:rsidRPr="00805BE8" w:rsidRDefault="00E609AD"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E609AD" w14:paraId="2E701650" w14:textId="77777777" w:rsidTr="000A1426">
        <w:tc>
          <w:tcPr>
            <w:tcW w:w="1238" w:type="dxa"/>
          </w:tcPr>
          <w:p w14:paraId="5B06C3E7" w14:textId="77777777" w:rsidR="00E609AD" w:rsidRPr="003418CB" w:rsidRDefault="00E609AD"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2D965AEF" w14:textId="77777777" w:rsidR="00E609AD" w:rsidRDefault="00E609AD"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C2B5518" w14:textId="77777777" w:rsidR="00E609AD" w:rsidRDefault="00E609AD"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56C647E" w14:textId="77777777" w:rsidR="00E609AD" w:rsidRDefault="00E609AD"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A580978" w14:textId="77777777" w:rsidR="00E609AD" w:rsidRPr="003418CB" w:rsidRDefault="00E609AD"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9F6F24" w14:paraId="16B7891C" w14:textId="77777777" w:rsidTr="000A1426">
        <w:tc>
          <w:tcPr>
            <w:tcW w:w="1238" w:type="dxa"/>
          </w:tcPr>
          <w:p w14:paraId="643E0FE0" w14:textId="14A0519B" w:rsidR="009F6F24" w:rsidRDefault="009F6F24" w:rsidP="009F6F24">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393" w:type="dxa"/>
          </w:tcPr>
          <w:p w14:paraId="7428E259" w14:textId="40D0D8DF" w:rsidR="009F6F24" w:rsidRDefault="009F6F24" w:rsidP="009F6F24">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25-1: We support the possible agreement.</w:t>
            </w:r>
          </w:p>
          <w:p w14:paraId="3BF3E57C" w14:textId="0421E3DC" w:rsidR="009F6F24" w:rsidRDefault="009F6F24" w:rsidP="009F6F24">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25-2: We support option 1. We understand the applicability of measurement requirements for ECID should follow the same UE capability for RRM measurement, e.g. UE not supporting SS-SINR for RRM cannot support SS-SINR for ECID either.</w:t>
            </w:r>
          </w:p>
        </w:tc>
      </w:tr>
      <w:tr w:rsidR="00824A3D" w14:paraId="0862A043" w14:textId="77777777" w:rsidTr="000A1426">
        <w:tc>
          <w:tcPr>
            <w:tcW w:w="1238" w:type="dxa"/>
          </w:tcPr>
          <w:p w14:paraId="36406C57" w14:textId="38FDB3E1" w:rsidR="00824A3D" w:rsidRDefault="00824A3D" w:rsidP="009F6F24">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60892523" w14:textId="07301624" w:rsidR="00824A3D" w:rsidRDefault="00824A3D" w:rsidP="009F6F24">
            <w:pPr>
              <w:spacing w:after="120"/>
              <w:rPr>
                <w:rFonts w:eastAsiaTheme="minorEastAsia"/>
                <w:color w:val="0070C0"/>
                <w:lang w:val="en-US" w:eastAsia="zh-CN"/>
              </w:rPr>
            </w:pPr>
            <w:r>
              <w:rPr>
                <w:rFonts w:eastAsiaTheme="minorEastAsia"/>
                <w:color w:val="0070C0"/>
                <w:lang w:val="en-US" w:eastAsia="zh-CN"/>
              </w:rPr>
              <w:t>Sub topic 25-</w:t>
            </w:r>
            <w:r w:rsidR="00DA04ED">
              <w:rPr>
                <w:rFonts w:eastAsiaTheme="minorEastAsia"/>
                <w:color w:val="0070C0"/>
                <w:lang w:val="en-US" w:eastAsia="zh-CN"/>
              </w:rPr>
              <w:t xml:space="preserve">2: we cannot agree to option 1. In our view, if RAN1 </w:t>
            </w:r>
            <w:r w:rsidR="001470EF">
              <w:rPr>
                <w:rFonts w:eastAsiaTheme="minorEastAsia"/>
                <w:color w:val="0070C0"/>
                <w:lang w:val="en-US" w:eastAsia="zh-CN"/>
              </w:rPr>
              <w:t xml:space="preserve">decides that SS-SINR or CSI-RS SINR is needed for E-CID, they can send an LS to RAN4 and ask for it. Just because UE has the information available (if </w:t>
            </w:r>
            <w:r w:rsidR="00D759AC">
              <w:rPr>
                <w:rFonts w:eastAsiaTheme="minorEastAsia"/>
                <w:color w:val="0070C0"/>
                <w:lang w:val="en-US" w:eastAsia="zh-CN"/>
              </w:rPr>
              <w:t>so), it doesn’t mean it should be reported</w:t>
            </w:r>
            <w:r w:rsidR="00761EA3">
              <w:rPr>
                <w:rFonts w:eastAsiaTheme="minorEastAsia"/>
                <w:color w:val="0070C0"/>
                <w:lang w:val="en-US" w:eastAsia="zh-CN"/>
              </w:rPr>
              <w:t xml:space="preserve">. This initiative should come from RAN 1 and RAN 2 first. </w:t>
            </w:r>
          </w:p>
        </w:tc>
      </w:tr>
      <w:tr w:rsidR="000A1426" w14:paraId="422F6A44" w14:textId="77777777" w:rsidTr="000A1426">
        <w:tc>
          <w:tcPr>
            <w:tcW w:w="1238" w:type="dxa"/>
          </w:tcPr>
          <w:p w14:paraId="1D23BC98" w14:textId="14330F43" w:rsidR="000A1426" w:rsidRDefault="000A1426" w:rsidP="000A1426">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05DD3AA3" w14:textId="77777777" w:rsidR="000A1426" w:rsidRDefault="000A1426" w:rsidP="000A1426">
            <w:pPr>
              <w:spacing w:after="120"/>
              <w:rPr>
                <w:rFonts w:eastAsiaTheme="minorEastAsia"/>
                <w:color w:val="0070C0"/>
                <w:lang w:val="en-US" w:eastAsia="zh-CN"/>
              </w:rPr>
            </w:pPr>
            <w:r>
              <w:rPr>
                <w:rFonts w:eastAsiaTheme="minorEastAsia"/>
                <w:color w:val="0070C0"/>
                <w:lang w:val="en-US" w:eastAsia="zh-CN"/>
              </w:rPr>
              <w:t>Sub topic 25-1: Support option 1.</w:t>
            </w:r>
          </w:p>
          <w:p w14:paraId="7F06C7E4" w14:textId="131F22A9" w:rsidR="000A1426" w:rsidRDefault="000A1426" w:rsidP="000A1426">
            <w:pPr>
              <w:spacing w:after="120"/>
              <w:rPr>
                <w:rFonts w:eastAsiaTheme="minorEastAsia"/>
                <w:color w:val="0070C0"/>
                <w:lang w:val="en-US" w:eastAsia="zh-CN"/>
              </w:rPr>
            </w:pPr>
            <w:r>
              <w:rPr>
                <w:rFonts w:eastAsiaTheme="minorEastAsia"/>
                <w:color w:val="0070C0"/>
                <w:lang w:val="en-US" w:eastAsia="zh-CN"/>
              </w:rPr>
              <w:t>Sub topic 25-2: Support option 2. The benefit of reporting SS-SINR and CSI-RS SINR is not clear.</w:t>
            </w:r>
          </w:p>
        </w:tc>
      </w:tr>
      <w:tr w:rsidR="005350F8" w14:paraId="2BC33E5F" w14:textId="77777777" w:rsidTr="000A1426">
        <w:tc>
          <w:tcPr>
            <w:tcW w:w="1238" w:type="dxa"/>
          </w:tcPr>
          <w:p w14:paraId="5604080F" w14:textId="3D964ED9" w:rsidR="005350F8" w:rsidRDefault="005350F8" w:rsidP="000A1426">
            <w:pPr>
              <w:spacing w:after="120"/>
              <w:rPr>
                <w:rFonts w:eastAsiaTheme="minorEastAsia"/>
                <w:color w:val="0070C0"/>
                <w:lang w:val="en-US" w:eastAsia="zh-CN"/>
              </w:rPr>
            </w:pPr>
            <w:r>
              <w:rPr>
                <w:rFonts w:eastAsiaTheme="minorEastAsia" w:hint="eastAsia"/>
                <w:color w:val="0070C0"/>
                <w:lang w:val="en-US" w:eastAsia="zh-CN"/>
              </w:rPr>
              <w:t>CATT</w:t>
            </w:r>
          </w:p>
        </w:tc>
        <w:tc>
          <w:tcPr>
            <w:tcW w:w="8393" w:type="dxa"/>
          </w:tcPr>
          <w:p w14:paraId="73B617FD" w14:textId="4A5BACBA" w:rsidR="005350F8" w:rsidRDefault="005350F8" w:rsidP="000A142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25-1: support the possible agreement</w:t>
            </w:r>
            <w:r>
              <w:rPr>
                <w:rFonts w:eastAsiaTheme="minorEastAsia" w:hint="eastAsia"/>
                <w:color w:val="0070C0"/>
                <w:lang w:val="en-US" w:eastAsia="zh-CN"/>
              </w:rPr>
              <w:t>.</w:t>
            </w:r>
          </w:p>
        </w:tc>
      </w:tr>
      <w:tr w:rsidR="00854E38" w14:paraId="5ECA7C89" w14:textId="77777777" w:rsidTr="000A1426">
        <w:tc>
          <w:tcPr>
            <w:tcW w:w="1238" w:type="dxa"/>
          </w:tcPr>
          <w:p w14:paraId="4B9E82B8" w14:textId="3A059BF2" w:rsidR="00854E38" w:rsidRDefault="00854E38" w:rsidP="00854E38">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043C72FA" w14:textId="77777777" w:rsidR="00854E38" w:rsidRDefault="00854E38" w:rsidP="00854E38">
            <w:pPr>
              <w:spacing w:after="120"/>
              <w:rPr>
                <w:rFonts w:eastAsiaTheme="minorEastAsia"/>
                <w:color w:val="0070C0"/>
                <w:lang w:val="en-US" w:eastAsia="zh-CN"/>
              </w:rPr>
            </w:pPr>
            <w:r>
              <w:rPr>
                <w:rFonts w:eastAsiaTheme="minorEastAsia"/>
                <w:color w:val="0070C0"/>
                <w:lang w:val="en-US" w:eastAsia="zh-CN"/>
              </w:rPr>
              <w:t>Sub topic 25-1: support the proposed possible agreement</w:t>
            </w:r>
          </w:p>
          <w:p w14:paraId="1B09B752" w14:textId="1E138F0E" w:rsidR="00854E38" w:rsidRDefault="00854E38" w:rsidP="00854E38">
            <w:pPr>
              <w:spacing w:after="120"/>
              <w:rPr>
                <w:rFonts w:eastAsiaTheme="minorEastAsia"/>
                <w:color w:val="0070C0"/>
                <w:lang w:val="en-US" w:eastAsia="zh-CN"/>
              </w:rPr>
            </w:pPr>
            <w:r>
              <w:rPr>
                <w:rFonts w:eastAsiaTheme="minorEastAsia"/>
                <w:color w:val="0070C0"/>
                <w:lang w:val="en-US" w:eastAsia="zh-CN"/>
              </w:rPr>
              <w:t xml:space="preserve">Sub topic 25-2: support option 1. if RAN4 identifies something missing, it’s generally no problem to send the LS, especially given RAN1 is not discussing this and there is no strong reason or complexity preventing the inclusion of SINR measurements, since for E-CID the UE reports anyway just the measurements that are </w:t>
            </w:r>
            <w:r w:rsidRPr="00C2264B">
              <w:rPr>
                <w:rFonts w:eastAsiaTheme="minorEastAsia"/>
                <w:i/>
                <w:iCs/>
                <w:color w:val="0070C0"/>
                <w:lang w:val="en-US" w:eastAsia="zh-CN"/>
              </w:rPr>
              <w:t>available</w:t>
            </w:r>
            <w:r>
              <w:rPr>
                <w:rFonts w:eastAsiaTheme="minorEastAsia"/>
                <w:color w:val="0070C0"/>
                <w:lang w:val="en-US" w:eastAsia="zh-CN"/>
              </w:rPr>
              <w:t>. And yes, this is also under the condition that the measurements are supported by the UE in general.</w:t>
            </w:r>
          </w:p>
        </w:tc>
      </w:tr>
      <w:tr w:rsidR="00B86E2B" w14:paraId="1F5BDCF5" w14:textId="77777777" w:rsidTr="000A1426">
        <w:tc>
          <w:tcPr>
            <w:tcW w:w="1238" w:type="dxa"/>
          </w:tcPr>
          <w:p w14:paraId="60BFDFA8" w14:textId="2E8D5AE4" w:rsidR="00B86E2B" w:rsidRDefault="00B86E2B" w:rsidP="00854E38">
            <w:pPr>
              <w:spacing w:after="120"/>
              <w:rPr>
                <w:rFonts w:eastAsiaTheme="minorEastAsia"/>
                <w:color w:val="0070C0"/>
                <w:lang w:val="en-US" w:eastAsia="zh-CN"/>
              </w:rPr>
            </w:pPr>
            <w:r>
              <w:rPr>
                <w:rFonts w:eastAsiaTheme="minorEastAsia"/>
                <w:color w:val="0070C0"/>
                <w:lang w:val="en-US" w:eastAsia="zh-CN"/>
              </w:rPr>
              <w:t>Intel</w:t>
            </w:r>
          </w:p>
        </w:tc>
        <w:tc>
          <w:tcPr>
            <w:tcW w:w="8393" w:type="dxa"/>
          </w:tcPr>
          <w:p w14:paraId="30FF8914" w14:textId="77777777" w:rsidR="00B86E2B" w:rsidRDefault="00B86E2B" w:rsidP="00B86E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25-</w:t>
            </w:r>
            <w:r>
              <w:rPr>
                <w:rFonts w:eastAsiaTheme="minorEastAsia" w:hint="eastAsia"/>
                <w:color w:val="0070C0"/>
                <w:lang w:val="en-US" w:eastAsia="zh-CN"/>
              </w:rPr>
              <w:t xml:space="preserve">1: </w:t>
            </w:r>
          </w:p>
          <w:p w14:paraId="3BF41F27" w14:textId="563A982F" w:rsidR="00B86E2B" w:rsidRDefault="00B86E2B" w:rsidP="00B86E2B">
            <w:pPr>
              <w:spacing w:after="120"/>
              <w:rPr>
                <w:rFonts w:eastAsiaTheme="minorEastAsia"/>
                <w:color w:val="0070C0"/>
                <w:lang w:val="en-US" w:eastAsia="zh-CN"/>
              </w:rPr>
            </w:pPr>
            <w:r>
              <w:rPr>
                <w:rFonts w:eastAsiaTheme="minorEastAsia"/>
                <w:color w:val="0070C0"/>
                <w:lang w:val="en-US" w:eastAsia="zh-CN"/>
              </w:rPr>
              <w:t>Option 1. So the proposed WF can be agreed</w:t>
            </w:r>
          </w:p>
        </w:tc>
      </w:tr>
    </w:tbl>
    <w:p w14:paraId="1D14CD1D" w14:textId="77777777" w:rsidR="00E609AD" w:rsidRDefault="00E609AD" w:rsidP="00E609AD">
      <w:pPr>
        <w:rPr>
          <w:color w:val="0070C0"/>
          <w:lang w:val="en-US" w:eastAsia="zh-CN"/>
        </w:rPr>
      </w:pPr>
      <w:r w:rsidRPr="003418CB">
        <w:rPr>
          <w:rFonts w:hint="eastAsia"/>
          <w:color w:val="0070C0"/>
          <w:lang w:val="en-US" w:eastAsia="zh-CN"/>
        </w:rPr>
        <w:t xml:space="preserve"> </w:t>
      </w:r>
    </w:p>
    <w:p w14:paraId="420D810A" w14:textId="77777777" w:rsidR="00E609AD" w:rsidRPr="00805BE8" w:rsidRDefault="00E609AD" w:rsidP="00E609AD">
      <w:pPr>
        <w:pStyle w:val="3"/>
        <w:rPr>
          <w:sz w:val="24"/>
          <w:szCs w:val="16"/>
        </w:rPr>
      </w:pPr>
      <w:r w:rsidRPr="00805BE8">
        <w:rPr>
          <w:sz w:val="24"/>
          <w:szCs w:val="16"/>
        </w:rPr>
        <w:t>CRs/TPs comments collection</w:t>
      </w:r>
    </w:p>
    <w:p w14:paraId="1B1C3C9E" w14:textId="77777777" w:rsidR="00E609AD" w:rsidRPr="00855107" w:rsidRDefault="00E609AD" w:rsidP="00E609A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E609AD" w:rsidRPr="00571777" w14:paraId="08758498" w14:textId="77777777" w:rsidTr="00555283">
        <w:tc>
          <w:tcPr>
            <w:tcW w:w="1242" w:type="dxa"/>
          </w:tcPr>
          <w:p w14:paraId="254E4707" w14:textId="77777777" w:rsidR="00E609AD" w:rsidRPr="00805BE8" w:rsidRDefault="00E609AD" w:rsidP="0055528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70791E9" w14:textId="77777777" w:rsidR="00E609AD" w:rsidRPr="00805BE8" w:rsidRDefault="00E609AD" w:rsidP="0055528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E609AD" w:rsidRPr="00571777" w14:paraId="635936BA" w14:textId="77777777" w:rsidTr="00555283">
        <w:tc>
          <w:tcPr>
            <w:tcW w:w="1242" w:type="dxa"/>
            <w:vMerge w:val="restart"/>
          </w:tcPr>
          <w:p w14:paraId="1F6C72BE" w14:textId="23ACA7FF" w:rsidR="00E609AD" w:rsidRPr="003418CB" w:rsidRDefault="003503CF" w:rsidP="00555283">
            <w:pPr>
              <w:spacing w:after="120"/>
              <w:rPr>
                <w:rFonts w:eastAsiaTheme="minorEastAsia"/>
                <w:color w:val="0070C0"/>
                <w:lang w:val="en-US" w:eastAsia="zh-CN"/>
              </w:rPr>
            </w:pPr>
            <w:r>
              <w:rPr>
                <w:rFonts w:eastAsiaTheme="minorEastAsia"/>
                <w:color w:val="0070C0"/>
                <w:lang w:val="en-US" w:eastAsia="zh-CN"/>
              </w:rPr>
              <w:t>R4-20019</w:t>
            </w:r>
            <w:r w:rsidR="000E593C">
              <w:rPr>
                <w:rFonts w:eastAsiaTheme="minorEastAsia"/>
                <w:color w:val="0070C0"/>
                <w:lang w:val="en-US" w:eastAsia="zh-CN"/>
              </w:rPr>
              <w:t>4</w:t>
            </w:r>
            <w:r>
              <w:rPr>
                <w:rFonts w:eastAsiaTheme="minorEastAsia"/>
                <w:color w:val="0070C0"/>
                <w:lang w:val="en-US" w:eastAsia="zh-CN"/>
              </w:rPr>
              <w:t>8</w:t>
            </w:r>
          </w:p>
        </w:tc>
        <w:tc>
          <w:tcPr>
            <w:tcW w:w="8615" w:type="dxa"/>
          </w:tcPr>
          <w:p w14:paraId="1E7AAD5B" w14:textId="77777777" w:rsidR="00E609AD" w:rsidRPr="003418CB" w:rsidRDefault="00E609AD" w:rsidP="00555283">
            <w:pPr>
              <w:spacing w:after="120"/>
              <w:rPr>
                <w:rFonts w:eastAsiaTheme="minorEastAsia"/>
                <w:color w:val="0070C0"/>
                <w:lang w:val="en-US" w:eastAsia="zh-CN"/>
              </w:rPr>
            </w:pPr>
            <w:r>
              <w:rPr>
                <w:rFonts w:eastAsiaTheme="minorEastAsia" w:hint="eastAsia"/>
                <w:color w:val="0070C0"/>
                <w:lang w:val="en-US" w:eastAsia="zh-CN"/>
              </w:rPr>
              <w:t>Company A</w:t>
            </w:r>
          </w:p>
        </w:tc>
      </w:tr>
      <w:tr w:rsidR="00E609AD" w:rsidRPr="00571777" w14:paraId="4A9744D1" w14:textId="77777777" w:rsidTr="00555283">
        <w:tc>
          <w:tcPr>
            <w:tcW w:w="1242" w:type="dxa"/>
            <w:vMerge/>
          </w:tcPr>
          <w:p w14:paraId="70956006" w14:textId="77777777" w:rsidR="00E609AD" w:rsidRDefault="00E609AD" w:rsidP="00555283">
            <w:pPr>
              <w:spacing w:after="120"/>
              <w:rPr>
                <w:rFonts w:eastAsiaTheme="minorEastAsia"/>
                <w:color w:val="0070C0"/>
                <w:lang w:val="en-US" w:eastAsia="zh-CN"/>
              </w:rPr>
            </w:pPr>
          </w:p>
        </w:tc>
        <w:tc>
          <w:tcPr>
            <w:tcW w:w="8615" w:type="dxa"/>
          </w:tcPr>
          <w:p w14:paraId="2D91B9F2" w14:textId="77777777" w:rsidR="00E609AD" w:rsidRDefault="00E609AD" w:rsidP="005552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609AD" w:rsidRPr="00571777" w14:paraId="5F695BA7" w14:textId="77777777" w:rsidTr="00555283">
        <w:tc>
          <w:tcPr>
            <w:tcW w:w="1242" w:type="dxa"/>
            <w:vMerge/>
          </w:tcPr>
          <w:p w14:paraId="2837DFD7" w14:textId="77777777" w:rsidR="00E609AD" w:rsidRDefault="00E609AD" w:rsidP="00555283">
            <w:pPr>
              <w:spacing w:after="120"/>
              <w:rPr>
                <w:rFonts w:eastAsiaTheme="minorEastAsia"/>
                <w:color w:val="0070C0"/>
                <w:lang w:val="en-US" w:eastAsia="zh-CN"/>
              </w:rPr>
            </w:pPr>
          </w:p>
        </w:tc>
        <w:tc>
          <w:tcPr>
            <w:tcW w:w="8615" w:type="dxa"/>
          </w:tcPr>
          <w:p w14:paraId="029313C0" w14:textId="77777777" w:rsidR="00E609AD" w:rsidRDefault="00E609AD" w:rsidP="00555283">
            <w:pPr>
              <w:spacing w:after="120"/>
              <w:rPr>
                <w:rFonts w:eastAsiaTheme="minorEastAsia"/>
                <w:color w:val="0070C0"/>
                <w:lang w:val="en-US" w:eastAsia="zh-CN"/>
              </w:rPr>
            </w:pPr>
          </w:p>
        </w:tc>
      </w:tr>
      <w:tr w:rsidR="00E609AD" w:rsidRPr="00571777" w14:paraId="487AC8A9" w14:textId="77777777" w:rsidTr="00555283">
        <w:tc>
          <w:tcPr>
            <w:tcW w:w="1242" w:type="dxa"/>
            <w:vMerge w:val="restart"/>
          </w:tcPr>
          <w:p w14:paraId="67EE0AA2" w14:textId="3797B01E" w:rsidR="00E609AD" w:rsidRDefault="00AF5D6D" w:rsidP="00555283">
            <w:pPr>
              <w:spacing w:after="120"/>
              <w:rPr>
                <w:rFonts w:eastAsiaTheme="minorEastAsia"/>
                <w:color w:val="0070C0"/>
                <w:lang w:val="en-US" w:eastAsia="zh-CN"/>
              </w:rPr>
            </w:pPr>
            <w:r>
              <w:rPr>
                <w:rFonts w:eastAsiaTheme="minorEastAsia"/>
                <w:color w:val="0070C0"/>
                <w:lang w:val="en-US" w:eastAsia="zh-CN"/>
              </w:rPr>
              <w:t>R4-200</w:t>
            </w:r>
            <w:r w:rsidR="000E593C">
              <w:rPr>
                <w:rFonts w:eastAsiaTheme="minorEastAsia"/>
                <w:color w:val="0070C0"/>
                <w:lang w:val="en-US" w:eastAsia="zh-CN"/>
              </w:rPr>
              <w:t>1949</w:t>
            </w:r>
          </w:p>
        </w:tc>
        <w:tc>
          <w:tcPr>
            <w:tcW w:w="8615" w:type="dxa"/>
          </w:tcPr>
          <w:p w14:paraId="321AC816" w14:textId="77777777" w:rsidR="00E609AD" w:rsidRDefault="00E609AD" w:rsidP="00555283">
            <w:pPr>
              <w:spacing w:after="120"/>
              <w:rPr>
                <w:rFonts w:eastAsiaTheme="minorEastAsia"/>
                <w:color w:val="0070C0"/>
                <w:lang w:val="en-US" w:eastAsia="zh-CN"/>
              </w:rPr>
            </w:pPr>
            <w:r>
              <w:rPr>
                <w:rFonts w:eastAsiaTheme="minorEastAsia" w:hint="eastAsia"/>
                <w:color w:val="0070C0"/>
                <w:lang w:val="en-US" w:eastAsia="zh-CN"/>
              </w:rPr>
              <w:t>Company A</w:t>
            </w:r>
          </w:p>
        </w:tc>
      </w:tr>
      <w:tr w:rsidR="00E609AD" w:rsidRPr="00571777" w14:paraId="705F0AC4" w14:textId="77777777" w:rsidTr="00555283">
        <w:tc>
          <w:tcPr>
            <w:tcW w:w="1242" w:type="dxa"/>
            <w:vMerge/>
          </w:tcPr>
          <w:p w14:paraId="2970DEFA" w14:textId="77777777" w:rsidR="00E609AD" w:rsidRDefault="00E609AD" w:rsidP="00555283">
            <w:pPr>
              <w:spacing w:after="120"/>
              <w:rPr>
                <w:rFonts w:eastAsiaTheme="minorEastAsia"/>
                <w:color w:val="0070C0"/>
                <w:lang w:val="en-US" w:eastAsia="zh-CN"/>
              </w:rPr>
            </w:pPr>
          </w:p>
        </w:tc>
        <w:tc>
          <w:tcPr>
            <w:tcW w:w="8615" w:type="dxa"/>
          </w:tcPr>
          <w:p w14:paraId="6A26DFA7" w14:textId="77777777" w:rsidR="00E609AD" w:rsidRDefault="00E609AD" w:rsidP="005552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609AD" w:rsidRPr="00571777" w14:paraId="06252722" w14:textId="77777777" w:rsidTr="00555283">
        <w:tc>
          <w:tcPr>
            <w:tcW w:w="1242" w:type="dxa"/>
            <w:vMerge/>
          </w:tcPr>
          <w:p w14:paraId="092D0023" w14:textId="77777777" w:rsidR="00E609AD" w:rsidRDefault="00E609AD" w:rsidP="00555283">
            <w:pPr>
              <w:spacing w:after="120"/>
              <w:rPr>
                <w:rFonts w:eastAsiaTheme="minorEastAsia"/>
                <w:color w:val="0070C0"/>
                <w:lang w:val="en-US" w:eastAsia="zh-CN"/>
              </w:rPr>
            </w:pPr>
          </w:p>
        </w:tc>
        <w:tc>
          <w:tcPr>
            <w:tcW w:w="8615" w:type="dxa"/>
          </w:tcPr>
          <w:p w14:paraId="1E6AE6CE" w14:textId="77777777" w:rsidR="00E609AD" w:rsidRDefault="00E609AD" w:rsidP="00555283">
            <w:pPr>
              <w:spacing w:after="120"/>
              <w:rPr>
                <w:rFonts w:eastAsiaTheme="minorEastAsia"/>
                <w:color w:val="0070C0"/>
                <w:lang w:val="en-US" w:eastAsia="zh-CN"/>
              </w:rPr>
            </w:pPr>
          </w:p>
        </w:tc>
      </w:tr>
    </w:tbl>
    <w:p w14:paraId="5A5B02F7" w14:textId="77777777" w:rsidR="00E609AD" w:rsidRPr="003418CB" w:rsidRDefault="00E609AD" w:rsidP="00E609AD">
      <w:pPr>
        <w:rPr>
          <w:color w:val="0070C0"/>
          <w:lang w:val="en-US" w:eastAsia="zh-CN"/>
        </w:rPr>
      </w:pPr>
    </w:p>
    <w:p w14:paraId="708D9FBC" w14:textId="77777777" w:rsidR="00E609AD" w:rsidRPr="00035C50" w:rsidRDefault="00E609AD" w:rsidP="00E609AD">
      <w:pPr>
        <w:pStyle w:val="2"/>
      </w:pPr>
      <w:r w:rsidRPr="00035C50">
        <w:t>Summary</w:t>
      </w:r>
      <w:r w:rsidRPr="00035C50">
        <w:rPr>
          <w:rFonts w:hint="eastAsia"/>
        </w:rPr>
        <w:t xml:space="preserve"> for 1st round </w:t>
      </w:r>
    </w:p>
    <w:p w14:paraId="0435DF9E" w14:textId="77777777" w:rsidR="00E609AD" w:rsidRPr="00805BE8" w:rsidRDefault="00E609AD" w:rsidP="00E609AD">
      <w:pPr>
        <w:pStyle w:val="3"/>
        <w:rPr>
          <w:sz w:val="24"/>
          <w:szCs w:val="16"/>
        </w:rPr>
      </w:pPr>
      <w:r w:rsidRPr="00805BE8">
        <w:rPr>
          <w:sz w:val="24"/>
          <w:szCs w:val="16"/>
        </w:rPr>
        <w:t xml:space="preserve">Open issues </w:t>
      </w:r>
    </w:p>
    <w:p w14:paraId="21D06EAB" w14:textId="483C896B" w:rsidR="00E609AD" w:rsidRDefault="00E609AD" w:rsidP="00E609AD">
      <w:pPr>
        <w:rPr>
          <w:i/>
          <w:color w:val="0070C0"/>
          <w:lang w:val="en-US" w:eastAsia="zh-CN"/>
        </w:rPr>
      </w:pPr>
    </w:p>
    <w:tbl>
      <w:tblPr>
        <w:tblStyle w:val="afd"/>
        <w:tblW w:w="0" w:type="auto"/>
        <w:tblLook w:val="04A0" w:firstRow="1" w:lastRow="0" w:firstColumn="1" w:lastColumn="0" w:noHBand="0" w:noVBand="1"/>
      </w:tblPr>
      <w:tblGrid>
        <w:gridCol w:w="1617"/>
        <w:gridCol w:w="8014"/>
      </w:tblGrid>
      <w:tr w:rsidR="00E609AD" w:rsidRPr="00004165" w14:paraId="79D34C2C" w14:textId="77777777" w:rsidTr="001C53E7">
        <w:tc>
          <w:tcPr>
            <w:tcW w:w="1638" w:type="dxa"/>
          </w:tcPr>
          <w:p w14:paraId="5432476C" w14:textId="77777777" w:rsidR="00E609AD" w:rsidRPr="00805BE8" w:rsidRDefault="00E609AD" w:rsidP="00555283">
            <w:pPr>
              <w:rPr>
                <w:rFonts w:eastAsiaTheme="minorEastAsia"/>
                <w:b/>
                <w:bCs/>
                <w:color w:val="0070C0"/>
                <w:lang w:val="en-US" w:eastAsia="zh-CN"/>
              </w:rPr>
            </w:pPr>
          </w:p>
        </w:tc>
        <w:tc>
          <w:tcPr>
            <w:tcW w:w="8219" w:type="dxa"/>
          </w:tcPr>
          <w:p w14:paraId="27EAE802" w14:textId="77777777" w:rsidR="00E609AD" w:rsidRPr="00805BE8" w:rsidRDefault="00E609AD" w:rsidP="0055528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609AD" w14:paraId="16CC2764" w14:textId="77777777" w:rsidTr="001C53E7">
        <w:tc>
          <w:tcPr>
            <w:tcW w:w="1638" w:type="dxa"/>
          </w:tcPr>
          <w:p w14:paraId="3A1E1DB5" w14:textId="4B0544E8" w:rsidR="00E609AD" w:rsidRPr="003418CB" w:rsidRDefault="00E609AD"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304BB">
              <w:rPr>
                <w:rFonts w:eastAsiaTheme="minorEastAsia"/>
                <w:b/>
                <w:bCs/>
                <w:color w:val="0070C0"/>
                <w:lang w:val="en-US" w:eastAsia="zh-CN"/>
              </w:rPr>
              <w:t>25-1</w:t>
            </w:r>
          </w:p>
        </w:tc>
        <w:tc>
          <w:tcPr>
            <w:tcW w:w="8219" w:type="dxa"/>
          </w:tcPr>
          <w:p w14:paraId="30668DFC" w14:textId="77777777" w:rsidR="00E609AD" w:rsidRPr="00855107" w:rsidRDefault="00E609AD" w:rsidP="00555283">
            <w:pPr>
              <w:rPr>
                <w:rFonts w:eastAsiaTheme="minorEastAsia"/>
                <w:i/>
                <w:color w:val="0070C0"/>
                <w:lang w:val="en-US" w:eastAsia="zh-CN"/>
              </w:rPr>
            </w:pPr>
            <w:r w:rsidRPr="00ED2BB0">
              <w:rPr>
                <w:rFonts w:eastAsiaTheme="minorEastAsia" w:hint="eastAsia"/>
                <w:i/>
                <w:color w:val="0070C0"/>
                <w:highlight w:val="green"/>
                <w:lang w:val="en-US" w:eastAsia="zh-CN"/>
              </w:rPr>
              <w:t>Tentative agreements:</w:t>
            </w:r>
          </w:p>
          <w:p w14:paraId="4F464090" w14:textId="77777777" w:rsidR="00ED2BB0" w:rsidRDefault="00ED2BB0" w:rsidP="00ED2BB0">
            <w:pPr>
              <w:pStyle w:val="afe"/>
              <w:numPr>
                <w:ilvl w:val="0"/>
                <w:numId w:val="41"/>
              </w:numPr>
              <w:ind w:firstLineChars="0"/>
              <w:rPr>
                <w:color w:val="000000" w:themeColor="text1"/>
                <w:lang w:val="en-US"/>
              </w:rPr>
            </w:pPr>
            <w:r w:rsidRPr="00125BB8">
              <w:rPr>
                <w:color w:val="000000" w:themeColor="text1"/>
                <w:lang w:val="en-US"/>
              </w:rPr>
              <w:t>R15 core measurement requirements, measurement report mapping, and measurement accuracy requirements for SS-RSRP, SS-RSRQ, CSI-RS-RSRP and CSI-RS-RSRQ are applicable to E-CID positioning technique without any modification.</w:t>
            </w:r>
          </w:p>
          <w:p w14:paraId="5527C66D" w14:textId="77777777" w:rsidR="00ED2BB0" w:rsidRDefault="00ED2BB0" w:rsidP="00ED2BB0">
            <w:pPr>
              <w:pStyle w:val="afe"/>
              <w:numPr>
                <w:ilvl w:val="0"/>
                <w:numId w:val="41"/>
              </w:numPr>
              <w:ind w:firstLineChars="0"/>
              <w:rPr>
                <w:color w:val="000000" w:themeColor="text1"/>
                <w:lang w:val="en-US"/>
              </w:rPr>
            </w:pPr>
            <w:r w:rsidRPr="00125BB8">
              <w:rPr>
                <w:color w:val="000000" w:themeColor="text1"/>
                <w:lang w:val="en-US"/>
              </w:rPr>
              <w:t>All existing measurement gap configurations in R15 applicable to RRM measurements to be applicable for E-CID measurements.</w:t>
            </w:r>
            <w:r>
              <w:rPr>
                <w:color w:val="000000" w:themeColor="text1"/>
                <w:lang w:val="en-US"/>
              </w:rPr>
              <w:t xml:space="preserve"> </w:t>
            </w:r>
          </w:p>
          <w:p w14:paraId="40C61912" w14:textId="77777777" w:rsidR="00E609AD" w:rsidRDefault="00E609AD" w:rsidP="0055528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5F22D99" w14:textId="3E760536" w:rsidR="00ED2BB0" w:rsidRPr="00ED2BB0" w:rsidRDefault="00ED2BB0" w:rsidP="00555283">
            <w:pPr>
              <w:rPr>
                <w:rFonts w:eastAsiaTheme="minorEastAsia"/>
                <w:iCs/>
                <w:color w:val="0070C0"/>
                <w:lang w:val="en-US" w:eastAsia="zh-CN"/>
              </w:rPr>
            </w:pPr>
            <w:r w:rsidRPr="00ED2BB0">
              <w:rPr>
                <w:rFonts w:eastAsiaTheme="minorEastAsia"/>
                <w:iCs/>
                <w:lang w:val="en-US" w:eastAsia="zh-CN"/>
              </w:rPr>
              <w:t>No further discussion in 2</w:t>
            </w:r>
            <w:r w:rsidRPr="00ED2BB0">
              <w:rPr>
                <w:rFonts w:eastAsiaTheme="minorEastAsia"/>
                <w:iCs/>
                <w:vertAlign w:val="superscript"/>
                <w:lang w:val="en-US" w:eastAsia="zh-CN"/>
              </w:rPr>
              <w:t>nd</w:t>
            </w:r>
            <w:r w:rsidRPr="00ED2BB0">
              <w:rPr>
                <w:rFonts w:eastAsiaTheme="minorEastAsia"/>
                <w:iCs/>
                <w:lang w:val="en-US" w:eastAsia="zh-CN"/>
              </w:rPr>
              <w:t xml:space="preserve"> round.</w:t>
            </w:r>
          </w:p>
        </w:tc>
      </w:tr>
      <w:tr w:rsidR="00ED2BB0" w14:paraId="3D1C37A8" w14:textId="77777777" w:rsidTr="001C53E7">
        <w:tc>
          <w:tcPr>
            <w:tcW w:w="1638" w:type="dxa"/>
          </w:tcPr>
          <w:p w14:paraId="64916E59" w14:textId="3B769BD1" w:rsidR="00ED2BB0" w:rsidRPr="00045592" w:rsidRDefault="00ED2BB0" w:rsidP="0055528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25-2</w:t>
            </w:r>
          </w:p>
        </w:tc>
        <w:tc>
          <w:tcPr>
            <w:tcW w:w="8219" w:type="dxa"/>
          </w:tcPr>
          <w:p w14:paraId="65EFF9CA" w14:textId="7FD40FDE" w:rsidR="00ED2BB0" w:rsidRDefault="00ED2BB0" w:rsidP="00ED2BB0">
            <w:pPr>
              <w:rPr>
                <w:b/>
                <w:bCs/>
                <w:lang w:val="en-US" w:eastAsia="zh-CN"/>
              </w:rPr>
            </w:pPr>
            <w:r w:rsidRPr="00ED2BB0">
              <w:rPr>
                <w:b/>
                <w:bCs/>
                <w:lang w:val="en-US" w:eastAsia="zh-CN"/>
              </w:rPr>
              <w:t xml:space="preserve">Should SS-SINR and CSI-RS SINR be included for E-CID measurements? </w:t>
            </w:r>
          </w:p>
          <w:p w14:paraId="0571B23C" w14:textId="3A4AC4BE" w:rsidR="00ED2BB0" w:rsidRPr="00ED2BB0" w:rsidRDefault="00ED2BB0" w:rsidP="00ED2BB0">
            <w:pPr>
              <w:rPr>
                <w:rFonts w:eastAsiaTheme="minorEastAsia"/>
                <w:i/>
                <w:color w:val="0070C0"/>
                <w:lang w:val="en-US" w:eastAsia="zh-CN"/>
              </w:rPr>
            </w:pPr>
            <w:r>
              <w:rPr>
                <w:rFonts w:eastAsiaTheme="minorEastAsia" w:hint="eastAsia"/>
                <w:i/>
                <w:color w:val="0070C0"/>
                <w:lang w:val="en-US" w:eastAsia="zh-CN"/>
              </w:rPr>
              <w:t>Candidate options:</w:t>
            </w:r>
          </w:p>
          <w:p w14:paraId="424E9BDD" w14:textId="00E1A30C" w:rsidR="00ED2BB0" w:rsidRPr="005E771A" w:rsidRDefault="00ED2BB0" w:rsidP="00ED2BB0">
            <w:pPr>
              <w:pStyle w:val="afe"/>
              <w:numPr>
                <w:ilvl w:val="0"/>
                <w:numId w:val="41"/>
              </w:numPr>
              <w:ind w:firstLineChars="0"/>
              <w:rPr>
                <w:color w:val="000000" w:themeColor="text1"/>
                <w:lang w:val="en-US"/>
              </w:rPr>
            </w:pPr>
            <w:r w:rsidRPr="00125BB8">
              <w:rPr>
                <w:iCs/>
                <w:color w:val="000000" w:themeColor="text1"/>
                <w:lang w:eastAsia="zh-CN"/>
              </w:rPr>
              <w:t>Option 1.</w:t>
            </w:r>
            <w:r>
              <w:rPr>
                <w:iCs/>
                <w:color w:val="000000" w:themeColor="text1"/>
                <w:lang w:eastAsia="zh-CN"/>
              </w:rPr>
              <w:t xml:space="preserve"> </w:t>
            </w:r>
            <w:r w:rsidRPr="00125BB8">
              <w:rPr>
                <w:iCs/>
                <w:color w:val="000000" w:themeColor="text1"/>
                <w:lang w:eastAsia="zh-CN"/>
              </w:rPr>
              <w:t xml:space="preserve"> </w:t>
            </w:r>
            <w:r>
              <w:rPr>
                <w:iCs/>
                <w:color w:val="000000" w:themeColor="text1"/>
                <w:lang w:eastAsia="zh-CN"/>
              </w:rPr>
              <w:t>Yes (Ericsson</w:t>
            </w:r>
            <w:r w:rsidR="009536F6">
              <w:rPr>
                <w:iCs/>
                <w:color w:val="000000" w:themeColor="text1"/>
                <w:lang w:eastAsia="zh-CN"/>
              </w:rPr>
              <w:t>, Huawei</w:t>
            </w:r>
            <w:r>
              <w:rPr>
                <w:iCs/>
                <w:color w:val="000000" w:themeColor="text1"/>
                <w:lang w:eastAsia="zh-CN"/>
              </w:rPr>
              <w:t>)</w:t>
            </w:r>
          </w:p>
          <w:p w14:paraId="5CBE5330" w14:textId="45E31720" w:rsidR="00ED2BB0" w:rsidRPr="00125BB8" w:rsidRDefault="00ED2BB0" w:rsidP="00ED2BB0">
            <w:pPr>
              <w:pStyle w:val="afe"/>
              <w:numPr>
                <w:ilvl w:val="0"/>
                <w:numId w:val="41"/>
              </w:numPr>
              <w:ind w:firstLineChars="0"/>
              <w:rPr>
                <w:color w:val="000000" w:themeColor="text1"/>
                <w:lang w:val="en-US"/>
              </w:rPr>
            </w:pPr>
            <w:r>
              <w:rPr>
                <w:iCs/>
                <w:color w:val="000000" w:themeColor="text1"/>
                <w:lang w:eastAsia="zh-CN"/>
              </w:rPr>
              <w:t>Option 2. No</w:t>
            </w:r>
            <w:r w:rsidR="00E85590">
              <w:rPr>
                <w:iCs/>
                <w:color w:val="000000" w:themeColor="text1"/>
                <w:lang w:eastAsia="zh-CN"/>
              </w:rPr>
              <w:t xml:space="preserve"> (Qualcomm, MediaTek)</w:t>
            </w:r>
          </w:p>
          <w:p w14:paraId="4D15715B" w14:textId="77777777" w:rsidR="00ED2BB0" w:rsidRDefault="00ED2BB0" w:rsidP="00ED2BB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43262C" w14:textId="59EF231F" w:rsidR="00ED2BB0" w:rsidRPr="00E85590" w:rsidRDefault="00ED2BB0" w:rsidP="00555283">
            <w:pPr>
              <w:rPr>
                <w:rFonts w:eastAsiaTheme="minorEastAsia"/>
                <w:iCs/>
                <w:color w:val="0070C0"/>
                <w:highlight w:val="green"/>
                <w:lang w:val="en-US" w:eastAsia="zh-CN"/>
              </w:rPr>
            </w:pPr>
            <w:r w:rsidRPr="00E85590">
              <w:rPr>
                <w:rFonts w:eastAsiaTheme="minorEastAsia"/>
                <w:iCs/>
                <w:lang w:val="en-US" w:eastAsia="zh-CN"/>
              </w:rPr>
              <w:t>To be f</w:t>
            </w:r>
            <w:r w:rsidR="00E85590" w:rsidRPr="00E85590">
              <w:rPr>
                <w:rFonts w:eastAsiaTheme="minorEastAsia"/>
                <w:iCs/>
                <w:lang w:val="en-US" w:eastAsia="zh-CN"/>
              </w:rPr>
              <w:t>urther discussed in 2</w:t>
            </w:r>
            <w:r w:rsidR="00E85590" w:rsidRPr="00E85590">
              <w:rPr>
                <w:rFonts w:eastAsiaTheme="minorEastAsia"/>
                <w:iCs/>
                <w:vertAlign w:val="superscript"/>
                <w:lang w:val="en-US" w:eastAsia="zh-CN"/>
              </w:rPr>
              <w:t>nd</w:t>
            </w:r>
            <w:r w:rsidR="00E85590" w:rsidRPr="00E85590">
              <w:rPr>
                <w:rFonts w:eastAsiaTheme="minorEastAsia"/>
                <w:iCs/>
                <w:lang w:val="en-US" w:eastAsia="zh-CN"/>
              </w:rPr>
              <w:t xml:space="preserve"> round.</w:t>
            </w:r>
          </w:p>
        </w:tc>
      </w:tr>
    </w:tbl>
    <w:p w14:paraId="2974FD17" w14:textId="77777777" w:rsidR="00E609AD" w:rsidRPr="003418CB" w:rsidRDefault="00E609AD" w:rsidP="00E609AD">
      <w:pPr>
        <w:rPr>
          <w:color w:val="0070C0"/>
          <w:lang w:val="en-US" w:eastAsia="zh-CN"/>
        </w:rPr>
      </w:pPr>
    </w:p>
    <w:p w14:paraId="72622ED8" w14:textId="77777777" w:rsidR="00E102F5" w:rsidRPr="00CD2B6E" w:rsidRDefault="00E102F5" w:rsidP="00E102F5">
      <w:pPr>
        <w:pStyle w:val="2"/>
        <w:rPr>
          <w:lang w:val="en-US"/>
        </w:rPr>
      </w:pPr>
      <w:r w:rsidRPr="00CD2B6E">
        <w:rPr>
          <w:lang w:val="en-US"/>
        </w:rPr>
        <w:t>Discussion on 2nd round (if applicable)</w:t>
      </w:r>
    </w:p>
    <w:p w14:paraId="3BAC16FF" w14:textId="77777777" w:rsidR="00E102F5" w:rsidRDefault="00E102F5" w:rsidP="00E102F5">
      <w:pPr>
        <w:rPr>
          <w:color w:val="0070C0"/>
          <w:lang w:val="en-US" w:eastAsia="zh-CN"/>
        </w:rPr>
      </w:pPr>
      <w:r w:rsidRPr="00AF7260">
        <w:rPr>
          <w:color w:val="0070C0"/>
          <w:lang w:val="en-US" w:eastAsia="zh-CN"/>
        </w:rPr>
        <w:t>Please provide comments based on summary for 1</w:t>
      </w:r>
      <w:r w:rsidRPr="00AF7260">
        <w:rPr>
          <w:color w:val="0070C0"/>
          <w:vertAlign w:val="superscript"/>
          <w:lang w:val="en-US" w:eastAsia="zh-CN"/>
        </w:rPr>
        <w:t>st</w:t>
      </w:r>
      <w:r w:rsidRPr="00AF7260">
        <w:rPr>
          <w:color w:val="0070C0"/>
          <w:lang w:val="en-US" w:eastAsia="zh-CN"/>
        </w:rPr>
        <w:t xml:space="preserve"> round in previous section. Elaborating on the reasons each option is supported and/or analysis of other options is encouraged. </w:t>
      </w:r>
    </w:p>
    <w:p w14:paraId="53FAF84C" w14:textId="39726B32" w:rsidR="00E102F5" w:rsidRPr="0084364B" w:rsidRDefault="00E102F5" w:rsidP="00E102F5">
      <w:pPr>
        <w:rPr>
          <w:color w:val="FF0000"/>
          <w:lang w:val="en-US" w:eastAsia="zh-CN"/>
        </w:rPr>
      </w:pPr>
    </w:p>
    <w:tbl>
      <w:tblPr>
        <w:tblStyle w:val="afd"/>
        <w:tblW w:w="0" w:type="auto"/>
        <w:tblLook w:val="04A0" w:firstRow="1" w:lastRow="0" w:firstColumn="1" w:lastColumn="0" w:noHBand="0" w:noVBand="1"/>
      </w:tblPr>
      <w:tblGrid>
        <w:gridCol w:w="1236"/>
        <w:gridCol w:w="8395"/>
      </w:tblGrid>
      <w:tr w:rsidR="00E102F5" w14:paraId="73B517F6" w14:textId="77777777" w:rsidTr="00CC7642">
        <w:tc>
          <w:tcPr>
            <w:tcW w:w="1236" w:type="dxa"/>
          </w:tcPr>
          <w:p w14:paraId="5E145645" w14:textId="77777777" w:rsidR="00E102F5" w:rsidRPr="00805BE8" w:rsidRDefault="00E102F5" w:rsidP="00127D4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D3E8D07" w14:textId="77777777" w:rsidR="00E102F5" w:rsidRPr="00805BE8" w:rsidRDefault="00E102F5" w:rsidP="00127D40">
            <w:pPr>
              <w:spacing w:after="120"/>
              <w:rPr>
                <w:rFonts w:eastAsiaTheme="minorEastAsia"/>
                <w:b/>
                <w:bCs/>
                <w:color w:val="0070C0"/>
                <w:lang w:val="en-US" w:eastAsia="zh-CN"/>
              </w:rPr>
            </w:pPr>
            <w:r>
              <w:rPr>
                <w:rFonts w:eastAsiaTheme="minorEastAsia"/>
                <w:b/>
                <w:bCs/>
                <w:color w:val="0070C0"/>
                <w:lang w:val="en-US" w:eastAsia="zh-CN"/>
              </w:rPr>
              <w:t>Comments</w:t>
            </w:r>
          </w:p>
        </w:tc>
      </w:tr>
      <w:tr w:rsidR="00CC7642" w14:paraId="22267C11" w14:textId="77777777" w:rsidTr="00CC7642">
        <w:tc>
          <w:tcPr>
            <w:tcW w:w="1236" w:type="dxa"/>
          </w:tcPr>
          <w:p w14:paraId="05653115" w14:textId="177FD7EF" w:rsidR="00CC7642" w:rsidRPr="003418CB" w:rsidRDefault="00CC7642" w:rsidP="00CC7642">
            <w:pPr>
              <w:spacing w:after="120"/>
              <w:rPr>
                <w:rFonts w:eastAsiaTheme="minorEastAsia"/>
                <w:color w:val="0070C0"/>
                <w:lang w:val="en-US" w:eastAsia="zh-CN"/>
              </w:rPr>
            </w:pPr>
            <w:ins w:id="426" w:author="Iana Siomina" w:date="2020-03-03T11:29:00Z">
              <w:r>
                <w:rPr>
                  <w:rFonts w:eastAsiaTheme="minorEastAsia"/>
                  <w:color w:val="0070C0"/>
                  <w:lang w:val="en-US" w:eastAsia="zh-CN"/>
                </w:rPr>
                <w:t>Ericsson</w:t>
              </w:r>
            </w:ins>
          </w:p>
        </w:tc>
        <w:tc>
          <w:tcPr>
            <w:tcW w:w="8395" w:type="dxa"/>
          </w:tcPr>
          <w:p w14:paraId="6D400095" w14:textId="49EEB22B" w:rsidR="00CC7642" w:rsidRDefault="00CC7642" w:rsidP="00CC7642">
            <w:pPr>
              <w:spacing w:after="120"/>
              <w:rPr>
                <w:ins w:id="427" w:author="Iana Siomina" w:date="2020-03-03T11:29:00Z"/>
                <w:rFonts w:eastAsiaTheme="minorEastAsia"/>
                <w:color w:val="0070C0"/>
                <w:lang w:val="en-US" w:eastAsia="zh-CN"/>
              </w:rPr>
            </w:pPr>
            <w:ins w:id="428" w:author="Iana Siomina" w:date="2020-03-03T11:29:00Z">
              <w:r>
                <w:rPr>
                  <w:rFonts w:eastAsiaTheme="minorEastAsia"/>
                  <w:color w:val="0070C0"/>
                  <w:lang w:val="en-US" w:eastAsia="zh-CN"/>
                </w:rPr>
                <w:t xml:space="preserve">Sub topic 25-1: the related CR in </w:t>
              </w:r>
              <w:r w:rsidRPr="00CC7642">
                <w:rPr>
                  <w:rFonts w:eastAsiaTheme="minorEastAsia"/>
                  <w:color w:val="0070C0"/>
                  <w:lang w:val="en-US" w:eastAsia="zh-CN"/>
                </w:rPr>
                <w:t>R4-2001948</w:t>
              </w:r>
              <w:r>
                <w:rPr>
                  <w:rFonts w:eastAsiaTheme="minorEastAsia"/>
                  <w:color w:val="0070C0"/>
                  <w:lang w:val="en-US" w:eastAsia="zh-CN"/>
                </w:rPr>
                <w:t xml:space="preserve"> was revised to </w:t>
              </w:r>
            </w:ins>
            <w:ins w:id="429" w:author="Iana Siomina" w:date="2020-03-03T11:30:00Z">
              <w:r w:rsidRPr="00CC7642">
                <w:rPr>
                  <w:rFonts w:eastAsiaTheme="minorEastAsia"/>
                  <w:color w:val="0070C0"/>
                  <w:lang w:val="en-US" w:eastAsia="zh-CN"/>
                </w:rPr>
                <w:t>R4-2002288</w:t>
              </w:r>
              <w:r>
                <w:rPr>
                  <w:rFonts w:eastAsiaTheme="minorEastAsia"/>
                  <w:color w:val="0070C0"/>
                  <w:lang w:val="en-US" w:eastAsia="zh-CN"/>
                </w:rPr>
                <w:t xml:space="preserve"> (file name “</w:t>
              </w:r>
              <w:r w:rsidRPr="00CC7642">
                <w:rPr>
                  <w:rFonts w:eastAsiaTheme="minorEastAsia"/>
                  <w:color w:val="0070C0"/>
                  <w:lang w:val="en-US" w:eastAsia="zh-CN"/>
                </w:rPr>
                <w:t>revised_R4-2001948 R4-2002288 CR38.133 NR E-CID measurement requirements</w:t>
              </w:r>
              <w:r>
                <w:rPr>
                  <w:rFonts w:eastAsiaTheme="minorEastAsia"/>
                  <w:color w:val="0070C0"/>
                  <w:lang w:val="en-US" w:eastAsia="zh-CN"/>
                </w:rPr>
                <w:t>”)</w:t>
              </w:r>
            </w:ins>
            <w:ins w:id="430" w:author="Iana Siomina" w:date="2020-03-03T11:31:00Z">
              <w:r w:rsidR="00521F57">
                <w:rPr>
                  <w:rFonts w:eastAsiaTheme="minorEastAsia"/>
                  <w:color w:val="0070C0"/>
                  <w:lang w:val="en-US" w:eastAsia="zh-CN"/>
                </w:rPr>
                <w:t>, based on the agreements from the 1</w:t>
              </w:r>
              <w:r w:rsidR="00521F57" w:rsidRPr="00A050E9">
                <w:rPr>
                  <w:rFonts w:eastAsiaTheme="minorEastAsia"/>
                  <w:color w:val="0070C0"/>
                  <w:vertAlign w:val="superscript"/>
                  <w:lang w:val="en-US" w:eastAsia="zh-CN"/>
                </w:rPr>
                <w:t>st</w:t>
              </w:r>
              <w:r w:rsidR="00521F57">
                <w:rPr>
                  <w:rFonts w:eastAsiaTheme="minorEastAsia"/>
                  <w:color w:val="0070C0"/>
                  <w:lang w:val="en-US" w:eastAsia="zh-CN"/>
                </w:rPr>
                <w:t xml:space="preserve"> round</w:t>
              </w:r>
              <w:r w:rsidR="00A050E9">
                <w:rPr>
                  <w:rFonts w:eastAsiaTheme="minorEastAsia"/>
                  <w:color w:val="0070C0"/>
                  <w:lang w:val="en-US" w:eastAsia="zh-CN"/>
                </w:rPr>
                <w:t>.</w:t>
              </w:r>
            </w:ins>
          </w:p>
          <w:p w14:paraId="161897B9" w14:textId="042676C9" w:rsidR="00CC7642" w:rsidDel="005A308F" w:rsidRDefault="00CC7642" w:rsidP="00CC7642">
            <w:pPr>
              <w:spacing w:after="120"/>
              <w:rPr>
                <w:del w:id="431" w:author="Iana Siomina" w:date="2020-03-03T11:29:00Z"/>
                <w:rFonts w:eastAsiaTheme="minorEastAsia"/>
                <w:color w:val="0070C0"/>
                <w:lang w:val="en-US" w:eastAsia="zh-CN"/>
              </w:rPr>
            </w:pPr>
            <w:ins w:id="432" w:author="Iana Siomina" w:date="2020-03-03T11:29:00Z">
              <w:r>
                <w:rPr>
                  <w:rFonts w:eastAsiaTheme="minorEastAsia"/>
                  <w:color w:val="0070C0"/>
                  <w:lang w:val="en-US" w:eastAsia="zh-CN"/>
                </w:rPr>
                <w:t>Sub topic 25-2:</w:t>
              </w:r>
            </w:ins>
            <w:ins w:id="433" w:author="Iana Siomina" w:date="2020-03-03T11:32:00Z">
              <w:r w:rsidR="00130346">
                <w:rPr>
                  <w:rFonts w:eastAsiaTheme="minorEastAsia"/>
                  <w:color w:val="0070C0"/>
                  <w:lang w:val="en-US" w:eastAsia="zh-CN"/>
                </w:rPr>
                <w:t xml:space="preserve"> propose to </w:t>
              </w:r>
            </w:ins>
            <w:ins w:id="434" w:author="Iana Siomina" w:date="2020-03-03T11:33:00Z">
              <w:r w:rsidR="000A235F">
                <w:rPr>
                  <w:rFonts w:eastAsiaTheme="minorEastAsia"/>
                  <w:color w:val="0070C0"/>
                  <w:lang w:val="en-US" w:eastAsia="zh-CN"/>
                </w:rPr>
                <w:t>indicate to</w:t>
              </w:r>
            </w:ins>
            <w:ins w:id="435" w:author="Iana Siomina" w:date="2020-03-03T11:32:00Z">
              <w:r w:rsidR="00130346">
                <w:rPr>
                  <w:rFonts w:eastAsiaTheme="minorEastAsia"/>
                  <w:color w:val="0070C0"/>
                  <w:lang w:val="en-US" w:eastAsia="zh-CN"/>
                </w:rPr>
                <w:t xml:space="preserve"> RAN1/RAN2 the possibility </w:t>
              </w:r>
            </w:ins>
            <w:ins w:id="436" w:author="Iana Siomina" w:date="2020-03-03T11:33:00Z">
              <w:r w:rsidR="000A235F">
                <w:rPr>
                  <w:rFonts w:eastAsiaTheme="minorEastAsia"/>
                  <w:color w:val="0070C0"/>
                  <w:lang w:val="en-US" w:eastAsia="zh-CN"/>
                </w:rPr>
                <w:t xml:space="preserve">for the UE </w:t>
              </w:r>
            </w:ins>
            <w:ins w:id="437" w:author="Iana Siomina" w:date="2020-03-03T11:32:00Z">
              <w:r w:rsidR="00130346">
                <w:rPr>
                  <w:rFonts w:eastAsiaTheme="minorEastAsia"/>
                  <w:color w:val="0070C0"/>
                  <w:lang w:val="en-US" w:eastAsia="zh-CN"/>
                </w:rPr>
                <w:t xml:space="preserve">to also </w:t>
              </w:r>
            </w:ins>
            <w:ins w:id="438" w:author="Iana Siomina" w:date="2020-03-03T11:33:00Z">
              <w:r w:rsidR="000A235F">
                <w:rPr>
                  <w:rFonts w:eastAsiaTheme="minorEastAsia"/>
                  <w:color w:val="0070C0"/>
                  <w:lang w:val="en-US" w:eastAsia="zh-CN"/>
                </w:rPr>
                <w:t xml:space="preserve">report </w:t>
              </w:r>
            </w:ins>
            <w:ins w:id="439" w:author="Iana Siomina" w:date="2020-03-03T11:32:00Z">
              <w:r w:rsidR="00130346">
                <w:rPr>
                  <w:rFonts w:eastAsiaTheme="minorEastAsia"/>
                  <w:color w:val="0070C0"/>
                  <w:lang w:val="en-US" w:eastAsia="zh-CN"/>
                </w:rPr>
                <w:t xml:space="preserve">SS-SINR and CSI-SINR, </w:t>
              </w:r>
            </w:ins>
            <w:ins w:id="440" w:author="Iana Siomina" w:date="2020-03-03T11:33:00Z">
              <w:r w:rsidR="000A235F">
                <w:rPr>
                  <w:rFonts w:eastAsiaTheme="minorEastAsia"/>
                  <w:color w:val="0070C0"/>
                  <w:lang w:val="en-US" w:eastAsia="zh-CN"/>
                </w:rPr>
                <w:t>when</w:t>
              </w:r>
            </w:ins>
            <w:ins w:id="441" w:author="Iana Siomina" w:date="2020-03-03T11:32:00Z">
              <w:r w:rsidR="00130346">
                <w:rPr>
                  <w:rFonts w:eastAsiaTheme="minorEastAsia"/>
                  <w:color w:val="0070C0"/>
                  <w:lang w:val="en-US" w:eastAsia="zh-CN"/>
                </w:rPr>
                <w:t xml:space="preserve"> they are available</w:t>
              </w:r>
            </w:ins>
            <w:ins w:id="442" w:author="Iana Siomina" w:date="2020-03-03T11:29:00Z">
              <w:r>
                <w:rPr>
                  <w:rFonts w:eastAsiaTheme="minorEastAsia"/>
                  <w:color w:val="0070C0"/>
                  <w:lang w:val="en-US" w:eastAsia="zh-CN"/>
                </w:rPr>
                <w:t>.</w:t>
              </w:r>
            </w:ins>
          </w:p>
          <w:p w14:paraId="7C2DCC4E" w14:textId="377D3F6B" w:rsidR="00CC7642" w:rsidRDefault="003D75A9" w:rsidP="00CC7642">
            <w:pPr>
              <w:spacing w:after="120"/>
              <w:rPr>
                <w:ins w:id="443" w:author="Iana Siomina" w:date="2020-03-03T11:35:00Z"/>
                <w:rFonts w:eastAsiaTheme="minorEastAsia"/>
                <w:color w:val="0070C0"/>
                <w:lang w:val="en-US" w:eastAsia="zh-CN"/>
              </w:rPr>
            </w:pPr>
            <w:ins w:id="444" w:author="Iana Siomina" w:date="2020-03-03T11:34:00Z">
              <w:r>
                <w:rPr>
                  <w:rFonts w:eastAsiaTheme="minorEastAsia"/>
                  <w:color w:val="0070C0"/>
                  <w:lang w:val="en-US" w:eastAsia="zh-CN"/>
                </w:rPr>
                <w:t xml:space="preserve">The LS </w:t>
              </w:r>
            </w:ins>
            <w:ins w:id="445" w:author="Iana Siomina" w:date="2020-03-03T11:35:00Z">
              <w:r>
                <w:rPr>
                  <w:rFonts w:eastAsiaTheme="minorEastAsia"/>
                  <w:color w:val="0070C0"/>
                  <w:lang w:val="en-US" w:eastAsia="zh-CN"/>
                </w:rPr>
                <w:t xml:space="preserve">in </w:t>
              </w:r>
            </w:ins>
            <w:ins w:id="446" w:author="Iana Siomina" w:date="2020-03-03T11:37:00Z">
              <w:r w:rsidRPr="003D75A9">
                <w:rPr>
                  <w:rFonts w:eastAsiaTheme="minorEastAsia"/>
                  <w:color w:val="0070C0"/>
                  <w:lang w:val="en-US" w:eastAsia="zh-CN"/>
                </w:rPr>
                <w:t>R4-2001950</w:t>
              </w:r>
              <w:r>
                <w:rPr>
                  <w:rFonts w:eastAsiaTheme="minorEastAsia"/>
                  <w:color w:val="0070C0"/>
                  <w:lang w:val="en-US" w:eastAsia="zh-CN"/>
                </w:rPr>
                <w:t xml:space="preserve"> </w:t>
              </w:r>
            </w:ins>
            <w:ins w:id="447" w:author="Iana Siomina" w:date="2020-03-03T11:35:00Z">
              <w:r>
                <w:rPr>
                  <w:rFonts w:eastAsiaTheme="minorEastAsia"/>
                  <w:color w:val="0070C0"/>
                  <w:lang w:val="en-US" w:eastAsia="zh-CN"/>
                </w:rPr>
                <w:t xml:space="preserve">can be revised </w:t>
              </w:r>
            </w:ins>
            <w:ins w:id="448" w:author="Iana Siomina" w:date="2020-03-03T11:37:00Z">
              <w:r>
                <w:rPr>
                  <w:rFonts w:eastAsiaTheme="minorEastAsia"/>
                  <w:color w:val="0070C0"/>
                  <w:lang w:val="en-US" w:eastAsia="zh-CN"/>
                </w:rPr>
                <w:t>as</w:t>
              </w:r>
            </w:ins>
            <w:r w:rsidR="00805C5D">
              <w:rPr>
                <w:rFonts w:eastAsiaTheme="minorEastAsia"/>
                <w:color w:val="0070C0"/>
                <w:lang w:val="en-US" w:eastAsia="zh-CN"/>
              </w:rPr>
              <w:t xml:space="preserve"> </w:t>
            </w:r>
            <w:ins w:id="449" w:author="Iana Siomina" w:date="2020-03-03T11:37:00Z">
              <w:r>
                <w:rPr>
                  <w:rFonts w:eastAsiaTheme="minorEastAsia"/>
                  <w:color w:val="0070C0"/>
                  <w:lang w:val="en-US" w:eastAsia="zh-CN"/>
                </w:rPr>
                <w:t>follows</w:t>
              </w:r>
            </w:ins>
            <w:ins w:id="450" w:author="Iana Siomina" w:date="2020-03-03T11:35:00Z">
              <w:r>
                <w:rPr>
                  <w:rFonts w:eastAsiaTheme="minorEastAsia"/>
                  <w:color w:val="0070C0"/>
                  <w:lang w:val="en-US" w:eastAsia="zh-CN"/>
                </w:rPr>
                <w:t>:</w:t>
              </w:r>
            </w:ins>
          </w:p>
          <w:p w14:paraId="48814450" w14:textId="5E8186F2" w:rsidR="003D75A9" w:rsidRPr="003D75A9" w:rsidRDefault="003D75A9" w:rsidP="003D75A9">
            <w:pPr>
              <w:spacing w:after="60"/>
              <w:jc w:val="both"/>
              <w:rPr>
                <w:rFonts w:ascii="Arial" w:hAnsi="Arial" w:cs="Arial"/>
                <w:color w:val="000000"/>
              </w:rPr>
            </w:pPr>
            <w:ins w:id="451" w:author="Iana Siomina" w:date="2020-03-03T11:35:00Z">
              <w:r>
                <w:rPr>
                  <w:rFonts w:eastAsiaTheme="minorEastAsia"/>
                  <w:color w:val="0070C0"/>
                  <w:lang w:val="en-US" w:eastAsia="zh-CN"/>
                </w:rPr>
                <w:t>“</w:t>
              </w:r>
              <w:r w:rsidRPr="00964868">
                <w:rPr>
                  <w:i/>
                  <w:iCs/>
                  <w:color w:val="000000"/>
                </w:rPr>
                <w:t>RAN4 would like to indicate the possibility for the UE to also report SINR measurements (SS-SINR and CSI-SINR)</w:t>
              </w:r>
            </w:ins>
            <w:ins w:id="452" w:author="Iana Siomina" w:date="2020-03-03T11:37:00Z">
              <w:r w:rsidRPr="00964868">
                <w:rPr>
                  <w:i/>
                  <w:iCs/>
                  <w:color w:val="000000"/>
                </w:rPr>
                <w:t xml:space="preserve"> for NR E-CID</w:t>
              </w:r>
            </w:ins>
            <w:ins w:id="453" w:author="Iana Siomina" w:date="2020-03-03T11:35:00Z">
              <w:r w:rsidRPr="00964868">
                <w:rPr>
                  <w:i/>
                  <w:iCs/>
                  <w:color w:val="000000"/>
                </w:rPr>
                <w:t xml:space="preserve">, </w:t>
              </w:r>
            </w:ins>
            <w:ins w:id="454" w:author="Iana Siomina" w:date="2020-03-03T11:37:00Z">
              <w:r w:rsidRPr="00964868">
                <w:rPr>
                  <w:i/>
                  <w:iCs/>
                  <w:color w:val="000000"/>
                </w:rPr>
                <w:t>provided</w:t>
              </w:r>
            </w:ins>
            <w:ins w:id="455" w:author="Iana Siomina" w:date="2020-03-03T11:36:00Z">
              <w:r w:rsidRPr="00964868">
                <w:rPr>
                  <w:i/>
                  <w:iCs/>
                  <w:color w:val="000000"/>
                </w:rPr>
                <w:t xml:space="preserve"> these measurements </w:t>
              </w:r>
            </w:ins>
            <w:ins w:id="456" w:author="Iana Siomina" w:date="2020-03-03T11:35:00Z">
              <w:r w:rsidRPr="00964868">
                <w:rPr>
                  <w:i/>
                  <w:iCs/>
                  <w:color w:val="000000"/>
                </w:rPr>
                <w:t>are already available in the UE.</w:t>
              </w:r>
              <w:r>
                <w:rPr>
                  <w:rFonts w:eastAsiaTheme="minorEastAsia"/>
                  <w:color w:val="0070C0"/>
                  <w:lang w:val="en-US" w:eastAsia="zh-CN"/>
                </w:rPr>
                <w:t>”</w:t>
              </w:r>
            </w:ins>
          </w:p>
        </w:tc>
      </w:tr>
    </w:tbl>
    <w:p w14:paraId="0A198EC5" w14:textId="77777777" w:rsidR="00E609AD" w:rsidRPr="003D75A9" w:rsidRDefault="00E609AD" w:rsidP="00E609AD">
      <w:pPr>
        <w:rPr>
          <w:lang w:eastAsia="zh-CN"/>
        </w:rPr>
      </w:pPr>
    </w:p>
    <w:p w14:paraId="1186D963" w14:textId="77777777" w:rsidR="00E609AD" w:rsidRPr="00CD2B6E" w:rsidRDefault="00E609AD" w:rsidP="00E609AD">
      <w:pPr>
        <w:pStyle w:val="2"/>
        <w:rPr>
          <w:lang w:val="en-US"/>
        </w:rPr>
      </w:pPr>
      <w:r w:rsidRPr="00CD2B6E">
        <w:rPr>
          <w:lang w:val="en-US"/>
        </w:rPr>
        <w:lastRenderedPageBreak/>
        <w:t>Summary on 2nd round (if applicable)</w:t>
      </w:r>
    </w:p>
    <w:p w14:paraId="7D4E58D1" w14:textId="77777777" w:rsidR="00E609AD" w:rsidRDefault="00E609AD" w:rsidP="00E609A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609AD" w:rsidRPr="00004165" w14:paraId="2E47BC79" w14:textId="77777777" w:rsidTr="00555283">
        <w:tc>
          <w:tcPr>
            <w:tcW w:w="1242" w:type="dxa"/>
          </w:tcPr>
          <w:p w14:paraId="41B2506C" w14:textId="77777777" w:rsidR="00E609AD" w:rsidRPr="00045592" w:rsidRDefault="00E609AD"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0C41ADE" w14:textId="77777777" w:rsidR="00E609AD" w:rsidRPr="00045592" w:rsidRDefault="00E609AD"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609AD" w14:paraId="060470DA" w14:textId="77777777" w:rsidTr="00555283">
        <w:tc>
          <w:tcPr>
            <w:tcW w:w="1242" w:type="dxa"/>
          </w:tcPr>
          <w:p w14:paraId="11163152" w14:textId="77777777" w:rsidR="00E609AD" w:rsidRPr="003418CB" w:rsidRDefault="00E609AD"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6ED595" w14:textId="77777777" w:rsidR="00E609AD" w:rsidRPr="003418CB" w:rsidRDefault="00E609AD"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BD4CD" w14:textId="77777777" w:rsidR="0084555B" w:rsidRPr="00805BE8" w:rsidRDefault="0084555B" w:rsidP="0084555B">
      <w:pPr>
        <w:rPr>
          <w:lang w:val="en-US" w:eastAsia="zh-CN"/>
        </w:rPr>
      </w:pPr>
    </w:p>
    <w:p w14:paraId="1C10F2AB" w14:textId="599F2960" w:rsidR="009E698A" w:rsidRPr="00CD2B6E" w:rsidRDefault="009E698A" w:rsidP="009E698A">
      <w:pPr>
        <w:pStyle w:val="1"/>
        <w:rPr>
          <w:lang w:val="en-US" w:eastAsia="ja-JP"/>
        </w:rPr>
      </w:pPr>
      <w:r w:rsidRPr="00CD2B6E">
        <w:rPr>
          <w:lang w:val="en-US" w:eastAsia="ja-JP"/>
        </w:rPr>
        <w:t>Topic #</w:t>
      </w:r>
      <w:r w:rsidR="007451F3" w:rsidRPr="00CD2B6E">
        <w:rPr>
          <w:lang w:val="en-US" w:eastAsia="ja-JP"/>
        </w:rPr>
        <w:t>26</w:t>
      </w:r>
      <w:r w:rsidRPr="00CD2B6E">
        <w:rPr>
          <w:lang w:val="en-US" w:eastAsia="ja-JP"/>
        </w:rPr>
        <w:t xml:space="preserve">: </w:t>
      </w:r>
      <w:r w:rsidR="00F113C0" w:rsidRPr="00CD2B6E">
        <w:rPr>
          <w:lang w:val="en-US" w:eastAsia="ja-JP"/>
        </w:rPr>
        <w:t xml:space="preserve">Updates to link-level simulation </w:t>
      </w:r>
      <w:r w:rsidR="007451F3" w:rsidRPr="00CD2B6E">
        <w:rPr>
          <w:lang w:val="en-US" w:eastAsia="ja-JP"/>
        </w:rPr>
        <w:t>assumptions</w:t>
      </w:r>
    </w:p>
    <w:p w14:paraId="4A032323" w14:textId="498B43C5" w:rsidR="00F6199B" w:rsidRPr="00CD2B6E" w:rsidRDefault="00F6199B" w:rsidP="00F6199B">
      <w:pPr>
        <w:rPr>
          <w:color w:val="0070C0"/>
          <w:lang w:val="en-US" w:eastAsia="ja-JP"/>
        </w:rPr>
      </w:pPr>
      <w:r w:rsidRPr="00CD2B6E">
        <w:rPr>
          <w:color w:val="0070C0"/>
          <w:lang w:val="en-US" w:eastAsia="ja-JP"/>
        </w:rPr>
        <w:t xml:space="preserve">Few companies submitted link-level simulation results. </w:t>
      </w:r>
      <w:r w:rsidR="005B0AFC" w:rsidRPr="00CD2B6E">
        <w:rPr>
          <w:color w:val="0070C0"/>
          <w:lang w:val="en-US" w:eastAsia="ja-JP"/>
        </w:rPr>
        <w:t xml:space="preserve">Due to nature of e-meeting and lack of </w:t>
      </w:r>
      <w:r w:rsidR="009B3032" w:rsidRPr="00CD2B6E">
        <w:rPr>
          <w:color w:val="0070C0"/>
          <w:lang w:val="en-US" w:eastAsia="ja-JP"/>
        </w:rPr>
        <w:t>adequate participation fro</w:t>
      </w:r>
      <w:r w:rsidR="000535FE" w:rsidRPr="00CD2B6E">
        <w:rPr>
          <w:color w:val="0070C0"/>
          <w:lang w:val="en-US" w:eastAsia="ja-JP"/>
        </w:rPr>
        <w:t>m companies, the discussion here is only focused on nec</w:t>
      </w:r>
      <w:r w:rsidR="00E97085" w:rsidRPr="00CD2B6E">
        <w:rPr>
          <w:color w:val="0070C0"/>
          <w:lang w:val="en-US" w:eastAsia="ja-JP"/>
        </w:rPr>
        <w:t>essary updates to simulation assumptions.</w:t>
      </w:r>
    </w:p>
    <w:p w14:paraId="7EB3C46A" w14:textId="19EDC773" w:rsidR="00370D1A" w:rsidRPr="00CD2B6E" w:rsidRDefault="00105521" w:rsidP="00F6199B">
      <w:pPr>
        <w:rPr>
          <w:color w:val="0070C0"/>
          <w:lang w:val="en-US" w:eastAsia="ja-JP"/>
        </w:rPr>
      </w:pPr>
      <w:r w:rsidRPr="00CD2B6E">
        <w:rPr>
          <w:color w:val="0070C0"/>
          <w:lang w:val="en-US" w:eastAsia="ja-JP"/>
        </w:rPr>
        <w:t>For</w:t>
      </w:r>
      <w:r w:rsidR="00370D1A" w:rsidRPr="00CD2B6E">
        <w:rPr>
          <w:color w:val="0070C0"/>
          <w:lang w:val="en-US" w:eastAsia="ja-JP"/>
        </w:rPr>
        <w:t xml:space="preserve"> RAN4#94-Bis meeting, interested companies are encouraged to</w:t>
      </w:r>
      <w:r w:rsidR="00A56E50" w:rsidRPr="00CD2B6E">
        <w:rPr>
          <w:color w:val="0070C0"/>
          <w:lang w:val="en-US" w:eastAsia="ja-JP"/>
        </w:rPr>
        <w:t xml:space="preserve"> provide simulation results according to simulation assumptions and </w:t>
      </w:r>
      <w:r w:rsidR="00F37BDD" w:rsidRPr="00CD2B6E">
        <w:rPr>
          <w:color w:val="0070C0"/>
          <w:lang w:val="en-US" w:eastAsia="ja-JP"/>
        </w:rPr>
        <w:t xml:space="preserve">the agreed updates (if any). </w:t>
      </w:r>
    </w:p>
    <w:p w14:paraId="2C7A7774" w14:textId="77777777" w:rsidR="00C51256" w:rsidRPr="00CD2B6E" w:rsidRDefault="005A2EE4" w:rsidP="00F6199B">
      <w:pPr>
        <w:rPr>
          <w:color w:val="0070C0"/>
          <w:lang w:val="en-US" w:eastAsia="ja-JP"/>
        </w:rPr>
      </w:pPr>
      <w:r w:rsidRPr="00CD2B6E">
        <w:rPr>
          <w:color w:val="0070C0"/>
          <w:lang w:val="en-US" w:eastAsia="ja-JP"/>
        </w:rPr>
        <w:t>Morever, companies are encouraged to provide</w:t>
      </w:r>
      <w:r w:rsidR="00C51256" w:rsidRPr="00CD2B6E">
        <w:rPr>
          <w:color w:val="0070C0"/>
          <w:lang w:val="en-US" w:eastAsia="ja-JP"/>
        </w:rPr>
        <w:t>:</w:t>
      </w:r>
    </w:p>
    <w:p w14:paraId="035DB748" w14:textId="311D2977" w:rsidR="00C51256" w:rsidRPr="00CD2B6E" w:rsidRDefault="005A2EE4" w:rsidP="0072416E">
      <w:pPr>
        <w:pStyle w:val="afe"/>
        <w:numPr>
          <w:ilvl w:val="0"/>
          <w:numId w:val="43"/>
        </w:numPr>
        <w:ind w:firstLineChars="0"/>
        <w:rPr>
          <w:color w:val="0070C0"/>
          <w:lang w:val="en-US" w:eastAsia="ja-JP"/>
        </w:rPr>
      </w:pPr>
      <w:r w:rsidRPr="00CD2B6E">
        <w:rPr>
          <w:color w:val="0070C0"/>
          <w:lang w:val="en-US" w:eastAsia="ja-JP"/>
        </w:rPr>
        <w:t xml:space="preserve">any specific assumptions </w:t>
      </w:r>
      <w:r w:rsidR="00AD5E0E" w:rsidRPr="00CD2B6E">
        <w:rPr>
          <w:color w:val="0070C0"/>
          <w:lang w:val="en-US" w:eastAsia="ja-JP"/>
        </w:rPr>
        <w:t xml:space="preserve">(e.g., number of samples used to arrive at </w:t>
      </w:r>
      <w:r w:rsidR="00D12719" w:rsidRPr="00CD2B6E">
        <w:rPr>
          <w:color w:val="0070C0"/>
          <w:lang w:val="en-US" w:eastAsia="ja-JP"/>
        </w:rPr>
        <w:t xml:space="preserve">a measurement, power boost, ...) </w:t>
      </w:r>
      <w:r w:rsidR="004772B1" w:rsidRPr="00CD2B6E">
        <w:rPr>
          <w:color w:val="0070C0"/>
          <w:lang w:val="en-US" w:eastAsia="ja-JP"/>
        </w:rPr>
        <w:t xml:space="preserve">not included </w:t>
      </w:r>
      <w:r w:rsidR="001D6764" w:rsidRPr="00CD2B6E">
        <w:rPr>
          <w:color w:val="0070C0"/>
          <w:lang w:val="en-US" w:eastAsia="ja-JP"/>
        </w:rPr>
        <w:t>or</w:t>
      </w:r>
      <w:r w:rsidR="004772B1" w:rsidRPr="00CD2B6E">
        <w:rPr>
          <w:color w:val="0070C0"/>
          <w:lang w:val="en-US" w:eastAsia="ja-JP"/>
        </w:rPr>
        <w:t xml:space="preserve"> agreed</w:t>
      </w:r>
      <w:r w:rsidR="001D6764" w:rsidRPr="00CD2B6E">
        <w:rPr>
          <w:color w:val="0070C0"/>
          <w:lang w:val="en-US" w:eastAsia="ja-JP"/>
        </w:rPr>
        <w:t xml:space="preserve"> in the</w:t>
      </w:r>
      <w:r w:rsidR="004772B1" w:rsidRPr="00CD2B6E">
        <w:rPr>
          <w:color w:val="0070C0"/>
          <w:lang w:val="en-US" w:eastAsia="ja-JP"/>
        </w:rPr>
        <w:t xml:space="preserve"> simulation assumptions</w:t>
      </w:r>
    </w:p>
    <w:p w14:paraId="5209498A" w14:textId="04AE63C7" w:rsidR="005A2EE4" w:rsidRPr="00CD2B6E" w:rsidRDefault="00C51256" w:rsidP="0072416E">
      <w:pPr>
        <w:pStyle w:val="afe"/>
        <w:numPr>
          <w:ilvl w:val="0"/>
          <w:numId w:val="43"/>
        </w:numPr>
        <w:ind w:firstLineChars="0"/>
        <w:rPr>
          <w:color w:val="0070C0"/>
          <w:lang w:val="en-US" w:eastAsia="ja-JP"/>
        </w:rPr>
      </w:pPr>
      <w:r w:rsidRPr="00CD2B6E">
        <w:rPr>
          <w:color w:val="0070C0"/>
          <w:lang w:val="en-US" w:eastAsia="ja-JP"/>
        </w:rPr>
        <w:t xml:space="preserve">tabulated results according to the agreed metrics (e.g., 90% of </w:t>
      </w:r>
      <w:r w:rsidR="009350BC" w:rsidRPr="00CD2B6E">
        <w:rPr>
          <w:color w:val="0070C0"/>
          <w:lang w:val="en-US" w:eastAsia="ja-JP"/>
        </w:rPr>
        <w:t xml:space="preserve">RSTD error) as opposed to providing </w:t>
      </w:r>
      <w:r w:rsidR="00D53560" w:rsidRPr="00CD2B6E">
        <w:rPr>
          <w:color w:val="0070C0"/>
          <w:lang w:val="en-US" w:eastAsia="ja-JP"/>
        </w:rPr>
        <w:t xml:space="preserve">only graphs </w:t>
      </w:r>
      <w:r w:rsidR="001A3C64" w:rsidRPr="00CD2B6E">
        <w:rPr>
          <w:color w:val="0070C0"/>
          <w:lang w:val="en-US" w:eastAsia="ja-JP"/>
        </w:rPr>
        <w:t>(</w:t>
      </w:r>
      <w:r w:rsidR="00D53560" w:rsidRPr="00CD2B6E">
        <w:rPr>
          <w:color w:val="0070C0"/>
          <w:lang w:val="en-US" w:eastAsia="ja-JP"/>
        </w:rPr>
        <w:t>reading graphs is</w:t>
      </w:r>
      <w:r w:rsidR="001A3C64" w:rsidRPr="00CD2B6E">
        <w:rPr>
          <w:color w:val="0070C0"/>
          <w:lang w:val="en-US" w:eastAsia="ja-JP"/>
        </w:rPr>
        <w:t xml:space="preserve"> time-consuming</w:t>
      </w:r>
      <w:r w:rsidR="00D53560" w:rsidRPr="00CD2B6E">
        <w:rPr>
          <w:color w:val="0070C0"/>
          <w:lang w:val="en-US" w:eastAsia="ja-JP"/>
        </w:rPr>
        <w:t xml:space="preserve"> and </w:t>
      </w:r>
      <w:r w:rsidR="00A45D55" w:rsidRPr="00CD2B6E">
        <w:rPr>
          <w:color w:val="0070C0"/>
          <w:lang w:val="en-US" w:eastAsia="ja-JP"/>
        </w:rPr>
        <w:t>prone to error</w:t>
      </w:r>
      <w:r w:rsidR="001A3C64" w:rsidRPr="00CD2B6E">
        <w:rPr>
          <w:color w:val="0070C0"/>
          <w:lang w:val="en-US" w:eastAsia="ja-JP"/>
        </w:rPr>
        <w:t>)</w:t>
      </w:r>
      <w:r w:rsidR="00A45D55" w:rsidRPr="00CD2B6E">
        <w:rPr>
          <w:color w:val="0070C0"/>
          <w:lang w:val="en-US" w:eastAsia="ja-JP"/>
        </w:rPr>
        <w:t xml:space="preserve"> </w:t>
      </w:r>
    </w:p>
    <w:p w14:paraId="442013D2" w14:textId="77777777" w:rsidR="009E698A" w:rsidRPr="00CB0305" w:rsidRDefault="009E698A" w:rsidP="009E698A">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24"/>
        <w:gridCol w:w="6586"/>
      </w:tblGrid>
      <w:tr w:rsidR="009E698A" w:rsidRPr="00F53FE2" w14:paraId="3B9EA2DE" w14:textId="77777777" w:rsidTr="00555283">
        <w:trPr>
          <w:trHeight w:val="468"/>
        </w:trPr>
        <w:tc>
          <w:tcPr>
            <w:tcW w:w="1648" w:type="dxa"/>
            <w:vAlign w:val="center"/>
          </w:tcPr>
          <w:p w14:paraId="1DA539BB" w14:textId="77777777" w:rsidR="009E698A" w:rsidRPr="00805BE8" w:rsidRDefault="009E698A" w:rsidP="00555283">
            <w:pPr>
              <w:spacing w:before="120" w:after="120"/>
              <w:rPr>
                <w:b/>
                <w:bCs/>
              </w:rPr>
            </w:pPr>
            <w:r w:rsidRPr="00805BE8">
              <w:rPr>
                <w:b/>
                <w:bCs/>
              </w:rPr>
              <w:t>T-doc number</w:t>
            </w:r>
          </w:p>
        </w:tc>
        <w:tc>
          <w:tcPr>
            <w:tcW w:w="1437" w:type="dxa"/>
            <w:vAlign w:val="center"/>
          </w:tcPr>
          <w:p w14:paraId="66A477A0" w14:textId="77777777" w:rsidR="009E698A" w:rsidRPr="00805BE8" w:rsidRDefault="009E698A" w:rsidP="00555283">
            <w:pPr>
              <w:spacing w:before="120" w:after="120"/>
              <w:rPr>
                <w:b/>
                <w:bCs/>
              </w:rPr>
            </w:pPr>
            <w:r w:rsidRPr="00805BE8">
              <w:rPr>
                <w:b/>
                <w:bCs/>
              </w:rPr>
              <w:t>Company</w:t>
            </w:r>
          </w:p>
        </w:tc>
        <w:tc>
          <w:tcPr>
            <w:tcW w:w="6772" w:type="dxa"/>
            <w:vAlign w:val="center"/>
          </w:tcPr>
          <w:p w14:paraId="4E8E13E9" w14:textId="77777777" w:rsidR="009E698A" w:rsidRPr="00805BE8" w:rsidRDefault="009E698A" w:rsidP="00555283">
            <w:pPr>
              <w:spacing w:before="120" w:after="120"/>
              <w:rPr>
                <w:b/>
                <w:bCs/>
              </w:rPr>
            </w:pPr>
            <w:r w:rsidRPr="00805BE8">
              <w:rPr>
                <w:b/>
                <w:bCs/>
              </w:rPr>
              <w:t>Proposals</w:t>
            </w:r>
            <w:r>
              <w:rPr>
                <w:b/>
                <w:bCs/>
              </w:rPr>
              <w:t xml:space="preserve"> / Observations</w:t>
            </w:r>
          </w:p>
        </w:tc>
      </w:tr>
      <w:tr w:rsidR="009E698A" w14:paraId="1987B890" w14:textId="77777777" w:rsidTr="00555283">
        <w:trPr>
          <w:trHeight w:val="468"/>
        </w:trPr>
        <w:tc>
          <w:tcPr>
            <w:tcW w:w="1648" w:type="dxa"/>
          </w:tcPr>
          <w:p w14:paraId="4FDAF497" w14:textId="1EB68985" w:rsidR="009E698A" w:rsidRPr="004A7544" w:rsidRDefault="009E698A" w:rsidP="00555283">
            <w:pPr>
              <w:spacing w:before="120" w:after="120"/>
            </w:pPr>
            <w:r>
              <w:t>R4-2</w:t>
            </w:r>
            <w:r w:rsidR="00A03745">
              <w:t>001636</w:t>
            </w:r>
          </w:p>
        </w:tc>
        <w:tc>
          <w:tcPr>
            <w:tcW w:w="1437" w:type="dxa"/>
          </w:tcPr>
          <w:p w14:paraId="1DE62BCF" w14:textId="10765C71" w:rsidR="009E698A" w:rsidRPr="004A7544" w:rsidRDefault="00A03745" w:rsidP="00555283">
            <w:pPr>
              <w:spacing w:before="120" w:after="120"/>
            </w:pPr>
            <w:r>
              <w:t>Huawei, HiSi</w:t>
            </w:r>
          </w:p>
        </w:tc>
        <w:tc>
          <w:tcPr>
            <w:tcW w:w="6772" w:type="dxa"/>
          </w:tcPr>
          <w:p w14:paraId="23023FFE" w14:textId="77777777" w:rsidR="00C93359" w:rsidRDefault="00C93359" w:rsidP="00C93359">
            <w:pPr>
              <w:spacing w:before="120" w:after="120"/>
              <w:rPr>
                <w:lang w:val="en-US"/>
              </w:rPr>
            </w:pPr>
            <w:r>
              <w:rPr>
                <w:lang w:val="en-US"/>
              </w:rPr>
              <w:t>We see some updates are needed to [1] as follows:</w:t>
            </w:r>
          </w:p>
          <w:p w14:paraId="285DC206" w14:textId="77777777" w:rsidR="00C93359" w:rsidRDefault="00C93359" w:rsidP="0072416E">
            <w:pPr>
              <w:numPr>
                <w:ilvl w:val="0"/>
                <w:numId w:val="42"/>
              </w:numPr>
              <w:spacing w:beforeLines="50" w:before="120" w:afterLines="50" w:after="120"/>
              <w:rPr>
                <w:lang w:val="en-US"/>
              </w:rPr>
            </w:pPr>
            <w:r>
              <w:rPr>
                <w:lang w:val="en-US"/>
              </w:rPr>
              <w:t>In [1] three comb sizes are included: c</w:t>
            </w:r>
            <w:r w:rsidRPr="00715F61">
              <w:rPr>
                <w:lang w:val="en-US"/>
              </w:rPr>
              <w:t>omb-4, comb-6, comb-2 (with muting)</w:t>
            </w:r>
            <w:r>
              <w:rPr>
                <w:lang w:val="en-US"/>
              </w:rPr>
              <w:t>. In RAN1#99, comb-12 was also agreed, so it should be included in the updated simulation assumption.</w:t>
            </w:r>
          </w:p>
          <w:p w14:paraId="2FE93659" w14:textId="77777777" w:rsidR="00C93359" w:rsidRPr="00F84F85" w:rsidRDefault="00C93359" w:rsidP="0072416E">
            <w:pPr>
              <w:numPr>
                <w:ilvl w:val="0"/>
                <w:numId w:val="42"/>
              </w:numPr>
              <w:spacing w:beforeLines="50" w:before="120" w:afterLines="50" w:after="120"/>
              <w:rPr>
                <w:lang w:val="en-US"/>
              </w:rPr>
            </w:pPr>
            <w:r>
              <w:rPr>
                <w:lang w:val="en-US"/>
              </w:rPr>
              <w:t xml:space="preserve">In [1] both sync and async cases are to be simulated, where the timing offset between the 3 cells for async case is </w:t>
            </w:r>
            <w:r w:rsidRPr="00E436C9">
              <w:rPr>
                <w:lang w:eastAsia="zh-CN"/>
              </w:rPr>
              <w:t>&lt;</w:t>
            </w:r>
            <w:r>
              <w:rPr>
                <w:lang w:eastAsia="zh-CN"/>
              </w:rPr>
              <w:t>0</w:t>
            </w:r>
            <w:r w:rsidRPr="00E436C9">
              <w:rPr>
                <w:lang w:eastAsia="zh-CN"/>
              </w:rPr>
              <w:t xml:space="preserve">, </w:t>
            </w:r>
            <w:r>
              <w:rPr>
                <w:lang w:eastAsia="zh-CN"/>
              </w:rPr>
              <w:t>7 symbols</w:t>
            </w:r>
            <w:r w:rsidRPr="00E436C9">
              <w:rPr>
                <w:lang w:eastAsia="zh-CN"/>
              </w:rPr>
              <w:t xml:space="preserve">, </w:t>
            </w:r>
            <w:r>
              <w:rPr>
                <w:lang w:eastAsia="zh-CN"/>
              </w:rPr>
              <w:t>-7 symbols</w:t>
            </w:r>
            <w:r w:rsidRPr="00E436C9">
              <w:rPr>
                <w:lang w:eastAsia="zh-CN"/>
              </w:rPr>
              <w:t>&gt;</w:t>
            </w:r>
            <w:r>
              <w:rPr>
                <w:lang w:eastAsia="zh-CN"/>
              </w:rPr>
              <w:t xml:space="preserve">. It means the PRS from one cell will collide with data loads of the other two cells. In particular for the two neighbour cells, the reference cell will cause strong interference, and we understand this may not be the typical scenario in real deployment. Also, with 50% utilization of non-PRS symbols, it is difficult to control the Es/Iot to the required values. We therefore suggest to remove the async case from the assumption. </w:t>
            </w:r>
          </w:p>
          <w:p w14:paraId="20D6C9D4" w14:textId="77777777" w:rsidR="00C93359" w:rsidRPr="00F84F85" w:rsidRDefault="00C93359" w:rsidP="0072416E">
            <w:pPr>
              <w:numPr>
                <w:ilvl w:val="0"/>
                <w:numId w:val="42"/>
              </w:numPr>
              <w:spacing w:before="120" w:after="120"/>
              <w:rPr>
                <w:rFonts w:eastAsia="宋体"/>
                <w:lang w:val="en-US" w:eastAsia="zh-CN"/>
              </w:rPr>
            </w:pPr>
            <w:r w:rsidRPr="009B4070">
              <w:rPr>
                <w:rFonts w:eastAsia="宋体"/>
                <w:lang w:val="en-US" w:eastAsia="zh-CN"/>
              </w:rPr>
              <w:t>I</w:t>
            </w:r>
            <w:r w:rsidRPr="009B4070">
              <w:rPr>
                <w:rFonts w:eastAsia="宋体" w:hint="eastAsia"/>
                <w:lang w:val="en-US" w:eastAsia="zh-CN"/>
              </w:rPr>
              <w:t xml:space="preserve">n </w:t>
            </w:r>
            <w:r w:rsidRPr="009B4070">
              <w:rPr>
                <w:rFonts w:eastAsia="宋体"/>
                <w:lang w:val="en-US" w:eastAsia="zh-CN"/>
              </w:rPr>
              <w:t>[1] the performance metric for RSTD are ‘</w:t>
            </w:r>
            <w:r w:rsidRPr="00F84F85">
              <w:rPr>
                <w:rFonts w:eastAsia="宋体"/>
                <w:lang w:val="en-US" w:eastAsia="zh-CN"/>
              </w:rPr>
              <w:t>RSTD error CDFs for 3 cells’ and ‘</w:t>
            </w:r>
            <w:r w:rsidRPr="00F84F85">
              <w:rPr>
                <w:szCs w:val="22"/>
              </w:rPr>
              <w:t>90%-ile of the RSTD errors for each cell</w:t>
            </w:r>
            <w:r w:rsidRPr="00F84F85">
              <w:rPr>
                <w:rFonts w:eastAsia="宋体"/>
                <w:lang w:val="en-US" w:eastAsia="zh-CN"/>
              </w:rPr>
              <w:t>’</w:t>
            </w:r>
            <w:r>
              <w:rPr>
                <w:rFonts w:eastAsia="宋体"/>
                <w:lang w:val="en-US" w:eastAsia="zh-CN"/>
              </w:rPr>
              <w:t xml:space="preserve">, however, with 3 cells in the simulation, there are only two RSTD measurements for the two neighbor cells. The performance metric should be updated to avoid confusion. </w:t>
            </w:r>
          </w:p>
          <w:p w14:paraId="771C737F" w14:textId="00F5896A" w:rsidR="009E698A" w:rsidRPr="004A7544" w:rsidRDefault="00D212D0" w:rsidP="00555283">
            <w:pPr>
              <w:spacing w:before="120" w:after="120"/>
            </w:pPr>
            <w:r>
              <w:t>[1] R4-</w:t>
            </w:r>
            <w:r w:rsidR="000F72AA">
              <w:t>1915802</w:t>
            </w:r>
          </w:p>
        </w:tc>
      </w:tr>
      <w:tr w:rsidR="00F6199B" w14:paraId="1810DA9B" w14:textId="77777777" w:rsidTr="00555283">
        <w:trPr>
          <w:trHeight w:val="468"/>
        </w:trPr>
        <w:tc>
          <w:tcPr>
            <w:tcW w:w="1648" w:type="dxa"/>
          </w:tcPr>
          <w:p w14:paraId="59F2EA76" w14:textId="4CA9E160" w:rsidR="00F6199B" w:rsidRDefault="009D55A9" w:rsidP="00555283">
            <w:pPr>
              <w:spacing w:before="120" w:after="120"/>
            </w:pPr>
            <w:r>
              <w:t>R4-2000735</w:t>
            </w:r>
          </w:p>
        </w:tc>
        <w:tc>
          <w:tcPr>
            <w:tcW w:w="1437" w:type="dxa"/>
          </w:tcPr>
          <w:p w14:paraId="5719969E" w14:textId="2DCFE80A" w:rsidR="00F6199B" w:rsidRDefault="009D55A9" w:rsidP="00555283">
            <w:pPr>
              <w:spacing w:before="120" w:after="120"/>
            </w:pPr>
            <w:r>
              <w:t>Qualcomm</w:t>
            </w:r>
          </w:p>
        </w:tc>
        <w:tc>
          <w:tcPr>
            <w:tcW w:w="6772" w:type="dxa"/>
          </w:tcPr>
          <w:p w14:paraId="0BB41EDE" w14:textId="1477FFA4" w:rsidR="00F6199B" w:rsidRPr="001D1333" w:rsidRDefault="009D55A9" w:rsidP="001D1333">
            <w:pPr>
              <w:rPr>
                <w:lang w:val="en-US"/>
              </w:rPr>
            </w:pPr>
            <w:r w:rsidRPr="001D1333">
              <w:rPr>
                <w:lang w:val="en-US"/>
              </w:rPr>
              <w:t xml:space="preserve">Study the impact of </w:t>
            </w:r>
            <w:r w:rsidRPr="001D1333">
              <w:rPr>
                <w:i/>
                <w:iCs/>
                <w:lang w:val="en-US"/>
              </w:rPr>
              <w:t>PRS-ResourceTimeGap</w:t>
            </w:r>
            <w:r w:rsidRPr="001D1333">
              <w:rPr>
                <w:lang w:val="en-US"/>
              </w:rPr>
              <w:t xml:space="preserve"> &gt; 1 in FR1 before finalizing the RSTD accuracy requirements for mobility channels. </w:t>
            </w:r>
          </w:p>
        </w:tc>
      </w:tr>
    </w:tbl>
    <w:p w14:paraId="06C035AC" w14:textId="77777777" w:rsidR="009E698A" w:rsidRPr="004A7544" w:rsidRDefault="009E698A" w:rsidP="009E698A"/>
    <w:p w14:paraId="16D7B44B" w14:textId="77777777" w:rsidR="009E698A" w:rsidRPr="004A7544" w:rsidRDefault="009E698A" w:rsidP="009E698A">
      <w:pPr>
        <w:pStyle w:val="2"/>
      </w:pPr>
      <w:r w:rsidRPr="004A7544">
        <w:rPr>
          <w:rFonts w:hint="eastAsia"/>
        </w:rPr>
        <w:lastRenderedPageBreak/>
        <w:t>Open issues</w:t>
      </w:r>
      <w:r>
        <w:t xml:space="preserve"> summary</w:t>
      </w:r>
    </w:p>
    <w:p w14:paraId="7F4D25C0" w14:textId="71D06274" w:rsidR="009E698A" w:rsidRPr="00CD2B6E" w:rsidRDefault="009E698A" w:rsidP="009E698A">
      <w:pPr>
        <w:pStyle w:val="3"/>
        <w:rPr>
          <w:sz w:val="24"/>
          <w:szCs w:val="16"/>
          <w:lang w:val="en-US"/>
        </w:rPr>
      </w:pPr>
      <w:r w:rsidRPr="00CD2B6E">
        <w:rPr>
          <w:sz w:val="24"/>
          <w:szCs w:val="16"/>
          <w:lang w:val="en-US"/>
        </w:rPr>
        <w:t xml:space="preserve">Sub-topic </w:t>
      </w:r>
      <w:r w:rsidR="001C5FE0" w:rsidRPr="00CD2B6E">
        <w:rPr>
          <w:sz w:val="24"/>
          <w:szCs w:val="16"/>
          <w:lang w:val="en-US"/>
        </w:rPr>
        <w:t>26</w:t>
      </w:r>
      <w:r w:rsidRPr="00CD2B6E">
        <w:rPr>
          <w:sz w:val="24"/>
          <w:szCs w:val="16"/>
          <w:lang w:val="en-US"/>
        </w:rPr>
        <w:t>-1</w:t>
      </w:r>
      <w:r w:rsidR="001C5FE0" w:rsidRPr="00CD2B6E">
        <w:rPr>
          <w:sz w:val="24"/>
          <w:szCs w:val="16"/>
          <w:lang w:val="en-US"/>
        </w:rPr>
        <w:t xml:space="preserve"> Inclusion of comb-12 </w:t>
      </w:r>
    </w:p>
    <w:p w14:paraId="41FE58DC" w14:textId="77777777" w:rsidR="006E14B6" w:rsidRPr="00CD2B6E" w:rsidRDefault="006E14B6" w:rsidP="006E14B6">
      <w:pPr>
        <w:rPr>
          <w:lang w:val="en-US" w:eastAsia="zh-CN"/>
        </w:rPr>
      </w:pPr>
      <w:r w:rsidRPr="00CD2B6E">
        <w:rPr>
          <w:lang w:val="en-US" w:eastAsia="zh-CN"/>
        </w:rPr>
        <w:t>Should comb-12 be included in the simulation assumptions?</w:t>
      </w:r>
    </w:p>
    <w:p w14:paraId="55A3C09E" w14:textId="77777777" w:rsidR="006E14B6" w:rsidRDefault="006E14B6" w:rsidP="0072416E">
      <w:pPr>
        <w:pStyle w:val="afe"/>
        <w:numPr>
          <w:ilvl w:val="0"/>
          <w:numId w:val="44"/>
        </w:numPr>
        <w:ind w:firstLineChars="0"/>
        <w:rPr>
          <w:lang w:val="sv-SE" w:eastAsia="zh-CN"/>
        </w:rPr>
      </w:pPr>
      <w:r>
        <w:rPr>
          <w:lang w:val="sv-SE" w:eastAsia="zh-CN"/>
        </w:rPr>
        <w:t>Option 1. Yes (Huawei)</w:t>
      </w:r>
    </w:p>
    <w:p w14:paraId="06215F4B" w14:textId="77777777" w:rsidR="006E14B6" w:rsidRDefault="006E14B6" w:rsidP="0072416E">
      <w:pPr>
        <w:pStyle w:val="afe"/>
        <w:numPr>
          <w:ilvl w:val="0"/>
          <w:numId w:val="44"/>
        </w:numPr>
        <w:ind w:firstLineChars="0"/>
        <w:rPr>
          <w:lang w:val="sv-SE" w:eastAsia="zh-CN"/>
        </w:rPr>
      </w:pPr>
      <w:r>
        <w:rPr>
          <w:lang w:val="sv-SE" w:eastAsia="zh-CN"/>
        </w:rPr>
        <w:t>Option 2. No</w:t>
      </w:r>
    </w:p>
    <w:p w14:paraId="49517751" w14:textId="77777777" w:rsidR="006E14B6" w:rsidRPr="0070765E" w:rsidRDefault="006E14B6" w:rsidP="006E14B6">
      <w:pPr>
        <w:rPr>
          <w:color w:val="000000" w:themeColor="text1"/>
          <w:lang w:val="en-US" w:eastAsia="zh-CN"/>
        </w:rPr>
      </w:pPr>
      <w:r w:rsidRPr="0070765E">
        <w:rPr>
          <w:highlight w:val="yellow"/>
          <w:lang w:val="en-US" w:eastAsia="zh-CN"/>
        </w:rPr>
        <w:t>Recommended WF</w:t>
      </w:r>
      <w:r w:rsidRPr="0070765E">
        <w:rPr>
          <w:lang w:val="en-US" w:eastAsia="zh-CN"/>
        </w:rPr>
        <w:t>: Further discussion needed. Collect companies’ views</w:t>
      </w:r>
    </w:p>
    <w:p w14:paraId="3E4E84FC" w14:textId="77777777" w:rsidR="001C5FE0" w:rsidRPr="001C5FE0" w:rsidRDefault="001C5FE0" w:rsidP="001C5FE0">
      <w:pPr>
        <w:rPr>
          <w:lang w:val="sv-SE" w:eastAsia="zh-CN"/>
        </w:rPr>
      </w:pPr>
    </w:p>
    <w:p w14:paraId="391AA5C7" w14:textId="534B7A7D" w:rsidR="009E698A" w:rsidRPr="00CD2B6E" w:rsidRDefault="009E698A" w:rsidP="009E698A">
      <w:pPr>
        <w:pStyle w:val="3"/>
        <w:rPr>
          <w:sz w:val="24"/>
          <w:szCs w:val="16"/>
          <w:lang w:val="en-US"/>
        </w:rPr>
      </w:pPr>
      <w:r w:rsidRPr="00CD2B6E">
        <w:rPr>
          <w:sz w:val="24"/>
          <w:szCs w:val="16"/>
          <w:lang w:val="en-US"/>
        </w:rPr>
        <w:t xml:space="preserve">Sub-topic </w:t>
      </w:r>
      <w:r w:rsidR="006E14B6" w:rsidRPr="00CD2B6E">
        <w:rPr>
          <w:sz w:val="24"/>
          <w:szCs w:val="16"/>
          <w:lang w:val="en-US"/>
        </w:rPr>
        <w:t>26</w:t>
      </w:r>
      <w:r w:rsidRPr="00CD2B6E">
        <w:rPr>
          <w:sz w:val="24"/>
          <w:szCs w:val="16"/>
          <w:lang w:val="en-US"/>
        </w:rPr>
        <w:t>-2</w:t>
      </w:r>
      <w:r w:rsidR="006E14B6" w:rsidRPr="00CD2B6E">
        <w:rPr>
          <w:sz w:val="24"/>
          <w:szCs w:val="16"/>
          <w:lang w:val="en-US"/>
        </w:rPr>
        <w:t xml:space="preserve"> Removal of async scenario in FR1</w:t>
      </w:r>
    </w:p>
    <w:p w14:paraId="555B4BAC" w14:textId="5CDFF74D" w:rsidR="006E14B6" w:rsidRPr="00CD2B6E" w:rsidRDefault="006E14B6" w:rsidP="006E14B6">
      <w:pPr>
        <w:rPr>
          <w:lang w:val="en-US" w:eastAsia="zh-CN"/>
        </w:rPr>
      </w:pPr>
      <w:r w:rsidRPr="00CD2B6E">
        <w:rPr>
          <w:lang w:val="en-US" w:eastAsia="zh-CN"/>
        </w:rPr>
        <w:t>Should async scenario</w:t>
      </w:r>
      <w:r w:rsidR="00071D7C" w:rsidRPr="00CD2B6E">
        <w:rPr>
          <w:lang w:val="en-US" w:eastAsia="zh-CN"/>
        </w:rPr>
        <w:t xml:space="preserve"> be removed</w:t>
      </w:r>
      <w:r w:rsidRPr="00CD2B6E">
        <w:rPr>
          <w:lang w:val="en-US" w:eastAsia="zh-CN"/>
        </w:rPr>
        <w:t xml:space="preserve"> in the simulation assumptions for FR1?</w:t>
      </w:r>
    </w:p>
    <w:p w14:paraId="2A72D8E2" w14:textId="77777777" w:rsidR="006E14B6" w:rsidRDefault="006E14B6" w:rsidP="0072416E">
      <w:pPr>
        <w:pStyle w:val="afe"/>
        <w:numPr>
          <w:ilvl w:val="0"/>
          <w:numId w:val="44"/>
        </w:numPr>
        <w:ind w:firstLineChars="0"/>
        <w:rPr>
          <w:lang w:val="sv-SE" w:eastAsia="zh-CN"/>
        </w:rPr>
      </w:pPr>
      <w:r>
        <w:rPr>
          <w:lang w:val="sv-SE" w:eastAsia="zh-CN"/>
        </w:rPr>
        <w:t>Option 1. Yes (Huawei)</w:t>
      </w:r>
    </w:p>
    <w:p w14:paraId="12F70FF3" w14:textId="77777777" w:rsidR="006E14B6" w:rsidRDefault="006E14B6" w:rsidP="0072416E">
      <w:pPr>
        <w:pStyle w:val="afe"/>
        <w:numPr>
          <w:ilvl w:val="0"/>
          <w:numId w:val="44"/>
        </w:numPr>
        <w:ind w:firstLineChars="0"/>
        <w:rPr>
          <w:lang w:val="sv-SE" w:eastAsia="zh-CN"/>
        </w:rPr>
      </w:pPr>
      <w:r>
        <w:rPr>
          <w:lang w:val="sv-SE" w:eastAsia="zh-CN"/>
        </w:rPr>
        <w:t>Option 2. No</w:t>
      </w:r>
    </w:p>
    <w:p w14:paraId="2B2B9972" w14:textId="77777777" w:rsidR="006E14B6" w:rsidRPr="0070765E" w:rsidRDefault="006E14B6" w:rsidP="006E14B6">
      <w:pPr>
        <w:rPr>
          <w:color w:val="000000" w:themeColor="text1"/>
          <w:lang w:val="en-US" w:eastAsia="zh-CN"/>
        </w:rPr>
      </w:pPr>
      <w:r w:rsidRPr="0070765E">
        <w:rPr>
          <w:highlight w:val="yellow"/>
          <w:lang w:val="en-US" w:eastAsia="zh-CN"/>
        </w:rPr>
        <w:t>Recommended WF</w:t>
      </w:r>
      <w:r w:rsidRPr="0070765E">
        <w:rPr>
          <w:lang w:val="en-US" w:eastAsia="zh-CN"/>
        </w:rPr>
        <w:t>: Further discussion needed. Collect companies’ views</w:t>
      </w:r>
    </w:p>
    <w:p w14:paraId="6A3B11F5" w14:textId="5A24DCDA" w:rsidR="00071D7C" w:rsidRPr="00CD2B6E" w:rsidRDefault="00071D7C" w:rsidP="00071D7C">
      <w:pPr>
        <w:pStyle w:val="3"/>
        <w:rPr>
          <w:sz w:val="24"/>
          <w:szCs w:val="16"/>
          <w:lang w:val="en-US"/>
        </w:rPr>
      </w:pPr>
      <w:r w:rsidRPr="00CD2B6E">
        <w:rPr>
          <w:sz w:val="24"/>
          <w:szCs w:val="16"/>
          <w:lang w:val="en-US"/>
        </w:rPr>
        <w:t>Sub-topic 26-3 Inclusion of PRS-ResourceTimeGap</w:t>
      </w:r>
    </w:p>
    <w:p w14:paraId="772CE028" w14:textId="48110FAA" w:rsidR="00071D7C" w:rsidRDefault="00071D7C" w:rsidP="00071D7C">
      <w:pPr>
        <w:rPr>
          <w:lang w:val="sv-SE" w:eastAsia="zh-CN"/>
        </w:rPr>
      </w:pPr>
      <w:r w:rsidRPr="00CD2B6E">
        <w:rPr>
          <w:lang w:val="en-US" w:eastAsia="zh-CN"/>
        </w:rPr>
        <w:t xml:space="preserve">Should </w:t>
      </w:r>
      <w:r w:rsidR="00FC6F4C" w:rsidRPr="00CD2B6E">
        <w:rPr>
          <w:lang w:val="en-US" w:eastAsia="zh-CN"/>
        </w:rPr>
        <w:t xml:space="preserve">different values of </w:t>
      </w:r>
      <w:r w:rsidR="00AE2067" w:rsidRPr="00CD2B6E">
        <w:rPr>
          <w:lang w:val="en-US" w:eastAsia="zh-CN"/>
        </w:rPr>
        <w:t>PRS-ResourceTimeGap</w:t>
      </w:r>
      <w:r w:rsidR="00FC6F4C" w:rsidRPr="00CD2B6E">
        <w:rPr>
          <w:lang w:val="en-US" w:eastAsia="zh-CN"/>
        </w:rPr>
        <w:t xml:space="preserve"> be evaluated? </w:t>
      </w:r>
      <w:r w:rsidR="00FC6F4C">
        <w:rPr>
          <w:lang w:val="sv-SE" w:eastAsia="zh-CN"/>
        </w:rPr>
        <w:t>Details FFS</w:t>
      </w:r>
      <w:r w:rsidR="004C396D">
        <w:rPr>
          <w:lang w:val="sv-SE" w:eastAsia="zh-CN"/>
        </w:rPr>
        <w:t>.</w:t>
      </w:r>
    </w:p>
    <w:p w14:paraId="0FA05DEA" w14:textId="55F58CAD" w:rsidR="00071D7C" w:rsidRDefault="00071D7C" w:rsidP="0072416E">
      <w:pPr>
        <w:pStyle w:val="afe"/>
        <w:numPr>
          <w:ilvl w:val="0"/>
          <w:numId w:val="44"/>
        </w:numPr>
        <w:ind w:firstLineChars="0"/>
        <w:rPr>
          <w:lang w:val="sv-SE" w:eastAsia="zh-CN"/>
        </w:rPr>
      </w:pPr>
      <w:r>
        <w:rPr>
          <w:lang w:val="sv-SE" w:eastAsia="zh-CN"/>
        </w:rPr>
        <w:t>Option 1. Yes (</w:t>
      </w:r>
      <w:r w:rsidR="004C396D">
        <w:rPr>
          <w:lang w:val="sv-SE" w:eastAsia="zh-CN"/>
        </w:rPr>
        <w:t>Qualcomm</w:t>
      </w:r>
      <w:r>
        <w:rPr>
          <w:lang w:val="sv-SE" w:eastAsia="zh-CN"/>
        </w:rPr>
        <w:t>)</w:t>
      </w:r>
    </w:p>
    <w:p w14:paraId="163F8565" w14:textId="77777777" w:rsidR="00071D7C" w:rsidRDefault="00071D7C" w:rsidP="0072416E">
      <w:pPr>
        <w:pStyle w:val="afe"/>
        <w:numPr>
          <w:ilvl w:val="0"/>
          <w:numId w:val="44"/>
        </w:numPr>
        <w:ind w:firstLineChars="0"/>
        <w:rPr>
          <w:lang w:val="sv-SE" w:eastAsia="zh-CN"/>
        </w:rPr>
      </w:pPr>
      <w:r>
        <w:rPr>
          <w:lang w:val="sv-SE" w:eastAsia="zh-CN"/>
        </w:rPr>
        <w:t>Option 2. No</w:t>
      </w:r>
    </w:p>
    <w:p w14:paraId="1DED2DB0" w14:textId="77777777" w:rsidR="00071D7C" w:rsidRPr="0070765E" w:rsidRDefault="00071D7C" w:rsidP="00071D7C">
      <w:pPr>
        <w:rPr>
          <w:color w:val="000000" w:themeColor="text1"/>
          <w:lang w:val="en-US" w:eastAsia="zh-CN"/>
        </w:rPr>
      </w:pPr>
      <w:r w:rsidRPr="0070765E">
        <w:rPr>
          <w:highlight w:val="yellow"/>
          <w:lang w:val="en-US" w:eastAsia="zh-CN"/>
        </w:rPr>
        <w:t>Recommended WF</w:t>
      </w:r>
      <w:r w:rsidRPr="0070765E">
        <w:rPr>
          <w:lang w:val="en-US" w:eastAsia="zh-CN"/>
        </w:rPr>
        <w:t>: Further discussion needed. Collect companies’ views</w:t>
      </w:r>
    </w:p>
    <w:p w14:paraId="696D99EE" w14:textId="66B6D66C" w:rsidR="0073533C" w:rsidRPr="00CD2B6E" w:rsidRDefault="0073533C" w:rsidP="0073533C">
      <w:pPr>
        <w:pStyle w:val="3"/>
        <w:rPr>
          <w:sz w:val="24"/>
          <w:szCs w:val="16"/>
          <w:lang w:val="en-US"/>
        </w:rPr>
      </w:pPr>
      <w:r w:rsidRPr="00CD2B6E">
        <w:rPr>
          <w:sz w:val="24"/>
          <w:szCs w:val="16"/>
          <w:lang w:val="en-US"/>
        </w:rPr>
        <w:t xml:space="preserve">Sub-topic 26-4 Inclusion of TOA </w:t>
      </w:r>
      <w:r w:rsidR="006D2A06" w:rsidRPr="00CD2B6E">
        <w:rPr>
          <w:sz w:val="24"/>
          <w:szCs w:val="16"/>
          <w:lang w:val="en-US"/>
        </w:rPr>
        <w:t>as a performance metric</w:t>
      </w:r>
    </w:p>
    <w:p w14:paraId="0F4CD1DE" w14:textId="37BAB286" w:rsidR="00CE671E" w:rsidRPr="00CD2B6E" w:rsidRDefault="00CE671E" w:rsidP="00CE671E">
      <w:pPr>
        <w:rPr>
          <w:color w:val="0070C0"/>
          <w:lang w:val="en-US" w:eastAsia="zh-CN"/>
        </w:rPr>
      </w:pPr>
      <w:r w:rsidRPr="00CD2B6E">
        <w:rPr>
          <w:color w:val="0070C0"/>
          <w:lang w:val="en-US" w:eastAsia="zh-CN"/>
        </w:rPr>
        <w:t xml:space="preserve">As discussed in </w:t>
      </w:r>
      <w:r w:rsidR="00CC5E9F" w:rsidRPr="00CD2B6E">
        <w:rPr>
          <w:color w:val="0070C0"/>
          <w:lang w:val="en-US" w:eastAsia="zh-CN"/>
        </w:rPr>
        <w:t xml:space="preserve">Topic#22, </w:t>
      </w:r>
      <w:r w:rsidR="00711A6D" w:rsidRPr="00CD2B6E">
        <w:rPr>
          <w:color w:val="0070C0"/>
          <w:lang w:val="en-US" w:eastAsia="zh-CN"/>
        </w:rPr>
        <w:t xml:space="preserve">TOA estimation accuracy is </w:t>
      </w:r>
      <w:r w:rsidR="00CA7779" w:rsidRPr="00CD2B6E">
        <w:rPr>
          <w:color w:val="0070C0"/>
          <w:lang w:val="en-US" w:eastAsia="zh-CN"/>
        </w:rPr>
        <w:t>needed to define the accuracy requirements of Rx-Tx time di</w:t>
      </w:r>
      <w:r w:rsidR="00E21E77">
        <w:rPr>
          <w:color w:val="0070C0"/>
          <w:lang w:val="en-US" w:eastAsia="zh-CN"/>
        </w:rPr>
        <w:t>f</w:t>
      </w:r>
      <w:r w:rsidR="00CA7779" w:rsidRPr="00CD2B6E">
        <w:rPr>
          <w:color w:val="0070C0"/>
          <w:lang w:val="en-US" w:eastAsia="zh-CN"/>
        </w:rPr>
        <w:t>f</w:t>
      </w:r>
      <w:r w:rsidR="00E21E77">
        <w:rPr>
          <w:color w:val="0070C0"/>
          <w:lang w:val="en-US" w:eastAsia="zh-CN"/>
        </w:rPr>
        <w:t>e</w:t>
      </w:r>
      <w:r w:rsidR="00CA7779" w:rsidRPr="00CD2B6E">
        <w:rPr>
          <w:color w:val="0070C0"/>
          <w:lang w:val="en-US" w:eastAsia="zh-CN"/>
        </w:rPr>
        <w:t xml:space="preserve">rence measurement. </w:t>
      </w:r>
    </w:p>
    <w:p w14:paraId="2CB73194" w14:textId="372377C7" w:rsidR="0073533C" w:rsidRPr="00CD2B6E" w:rsidRDefault="0073533C" w:rsidP="0073533C">
      <w:pPr>
        <w:rPr>
          <w:lang w:val="en-US" w:eastAsia="zh-CN"/>
        </w:rPr>
      </w:pPr>
      <w:r w:rsidRPr="00CD2B6E">
        <w:rPr>
          <w:lang w:val="en-US" w:eastAsia="zh-CN"/>
        </w:rPr>
        <w:t xml:space="preserve">Should </w:t>
      </w:r>
      <w:r w:rsidR="006D2A06" w:rsidRPr="00CD2B6E">
        <w:rPr>
          <w:lang w:val="en-US" w:eastAsia="zh-CN"/>
        </w:rPr>
        <w:t>Time-of-arrival error (TOA error = real TOA – estimated TOA)</w:t>
      </w:r>
      <w:r w:rsidR="006B6BBB" w:rsidRPr="00CD2B6E">
        <w:rPr>
          <w:lang w:val="en-US" w:eastAsia="zh-CN"/>
        </w:rPr>
        <w:t xml:space="preserve"> be included for cells 1-3 in the list of performance metrics</w:t>
      </w:r>
      <w:r w:rsidR="00276487" w:rsidRPr="00CD2B6E">
        <w:rPr>
          <w:lang w:val="en-US" w:eastAsia="zh-CN"/>
        </w:rPr>
        <w:t xml:space="preserve"> (i.e., 90% of CDF of TOA error)</w:t>
      </w:r>
      <w:r w:rsidR="00CE671E" w:rsidRPr="00CD2B6E">
        <w:rPr>
          <w:lang w:val="en-US" w:eastAsia="zh-CN"/>
        </w:rPr>
        <w:t xml:space="preserve">? </w:t>
      </w:r>
      <w:r w:rsidR="00276487" w:rsidRPr="00CD2B6E">
        <w:rPr>
          <w:lang w:val="en-US" w:eastAsia="zh-CN"/>
        </w:rPr>
        <w:t xml:space="preserve"> </w:t>
      </w:r>
    </w:p>
    <w:p w14:paraId="0AF5C6BF" w14:textId="77777777" w:rsidR="0073533C" w:rsidRDefault="0073533C" w:rsidP="0072416E">
      <w:pPr>
        <w:pStyle w:val="afe"/>
        <w:numPr>
          <w:ilvl w:val="0"/>
          <w:numId w:val="44"/>
        </w:numPr>
        <w:ind w:firstLineChars="0"/>
        <w:rPr>
          <w:lang w:val="sv-SE" w:eastAsia="zh-CN"/>
        </w:rPr>
      </w:pPr>
      <w:r>
        <w:rPr>
          <w:lang w:val="sv-SE" w:eastAsia="zh-CN"/>
        </w:rPr>
        <w:t>Option 1. Yes (Qualcomm)</w:t>
      </w:r>
    </w:p>
    <w:p w14:paraId="11D647E9" w14:textId="77777777" w:rsidR="0073533C" w:rsidRDefault="0073533C" w:rsidP="0072416E">
      <w:pPr>
        <w:pStyle w:val="afe"/>
        <w:numPr>
          <w:ilvl w:val="0"/>
          <w:numId w:val="44"/>
        </w:numPr>
        <w:ind w:firstLineChars="0"/>
        <w:rPr>
          <w:lang w:val="sv-SE" w:eastAsia="zh-CN"/>
        </w:rPr>
      </w:pPr>
      <w:r>
        <w:rPr>
          <w:lang w:val="sv-SE" w:eastAsia="zh-CN"/>
        </w:rPr>
        <w:t>Option 2. No</w:t>
      </w:r>
    </w:p>
    <w:p w14:paraId="4829C66E" w14:textId="2850A798" w:rsidR="009E698A" w:rsidRPr="00276487" w:rsidRDefault="0073533C" w:rsidP="009E698A">
      <w:pPr>
        <w:rPr>
          <w:color w:val="000000" w:themeColor="text1"/>
          <w:lang w:val="en-US" w:eastAsia="zh-CN"/>
        </w:rPr>
      </w:pPr>
      <w:r w:rsidRPr="0070765E">
        <w:rPr>
          <w:highlight w:val="yellow"/>
          <w:lang w:val="en-US" w:eastAsia="zh-CN"/>
        </w:rPr>
        <w:t>Recommended WF</w:t>
      </w:r>
      <w:r w:rsidRPr="0070765E">
        <w:rPr>
          <w:lang w:val="en-US" w:eastAsia="zh-CN"/>
        </w:rPr>
        <w:t>: Further discussion needed. Collect companies’ views</w:t>
      </w:r>
    </w:p>
    <w:p w14:paraId="05AE41EE" w14:textId="77777777" w:rsidR="009E698A" w:rsidRPr="00CD2B6E" w:rsidRDefault="009E698A" w:rsidP="009E698A">
      <w:pPr>
        <w:pStyle w:val="2"/>
        <w:rPr>
          <w:lang w:val="en-US"/>
        </w:rPr>
      </w:pPr>
      <w:r w:rsidRPr="00CD2B6E">
        <w:rPr>
          <w:lang w:val="en-US"/>
        </w:rPr>
        <w:t xml:space="preserve">Companies views’ collection for 1st round </w:t>
      </w:r>
    </w:p>
    <w:p w14:paraId="09240462" w14:textId="77777777" w:rsidR="009E698A" w:rsidRPr="00805BE8" w:rsidRDefault="009E698A" w:rsidP="009E698A">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7"/>
        <w:gridCol w:w="8394"/>
      </w:tblGrid>
      <w:tr w:rsidR="009E698A" w14:paraId="534C1BD6" w14:textId="77777777" w:rsidTr="007A065D">
        <w:tc>
          <w:tcPr>
            <w:tcW w:w="1237" w:type="dxa"/>
          </w:tcPr>
          <w:p w14:paraId="45C8CA90" w14:textId="77777777" w:rsidR="009E698A" w:rsidRPr="00805BE8" w:rsidRDefault="009E698A" w:rsidP="0055528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430FE189" w14:textId="77777777" w:rsidR="009E698A" w:rsidRPr="00805BE8" w:rsidRDefault="009E698A"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9E698A" w14:paraId="1432BF82" w14:textId="77777777" w:rsidTr="007A065D">
        <w:tc>
          <w:tcPr>
            <w:tcW w:w="1237" w:type="dxa"/>
          </w:tcPr>
          <w:p w14:paraId="29D4BD21" w14:textId="77777777" w:rsidR="009E698A" w:rsidRPr="003418CB" w:rsidRDefault="009E698A"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61687367" w14:textId="77777777" w:rsidR="009E698A" w:rsidRDefault="009E698A"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F201D24" w14:textId="77777777" w:rsidR="009E698A" w:rsidRDefault="009E698A"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E0AEF68" w14:textId="77777777" w:rsidR="009E698A" w:rsidRDefault="009E698A"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48F300A" w14:textId="77777777" w:rsidR="009E698A" w:rsidRPr="003418CB" w:rsidRDefault="009E698A"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E518E5" w14:paraId="083854DD" w14:textId="77777777" w:rsidTr="007A065D">
        <w:tc>
          <w:tcPr>
            <w:tcW w:w="1237" w:type="dxa"/>
          </w:tcPr>
          <w:p w14:paraId="3FAB7568" w14:textId="59A89C13" w:rsidR="00E518E5" w:rsidRDefault="00E518E5" w:rsidP="00E518E5">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394" w:type="dxa"/>
          </w:tcPr>
          <w:p w14:paraId="3478711A" w14:textId="0342B42B" w:rsidR="00E518E5" w:rsidRDefault="00E518E5" w:rsidP="00E518E5">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26-1: option 1, for the reason mentioned in our paper </w:t>
            </w:r>
            <w:r w:rsidRPr="00E518E5">
              <w:rPr>
                <w:rFonts w:eastAsiaTheme="minorEastAsia"/>
                <w:color w:val="0070C0"/>
                <w:lang w:val="en-US" w:eastAsia="zh-CN"/>
              </w:rPr>
              <w:t>R4-2001636</w:t>
            </w:r>
            <w:r>
              <w:rPr>
                <w:rFonts w:eastAsiaTheme="minorEastAsia"/>
                <w:color w:val="0070C0"/>
                <w:lang w:val="en-US" w:eastAsia="zh-CN"/>
              </w:rPr>
              <w:t>.</w:t>
            </w:r>
          </w:p>
          <w:p w14:paraId="23E30639" w14:textId="3484E849" w:rsidR="00E518E5" w:rsidRDefault="00E518E5" w:rsidP="00E518E5">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26-2: option 1, for the reason mentioned in our paper </w:t>
            </w:r>
            <w:r w:rsidRPr="00E518E5">
              <w:rPr>
                <w:rFonts w:eastAsiaTheme="minorEastAsia"/>
                <w:color w:val="0070C0"/>
                <w:lang w:val="en-US" w:eastAsia="zh-CN"/>
              </w:rPr>
              <w:t>R4-2001636</w:t>
            </w:r>
            <w:r>
              <w:rPr>
                <w:rFonts w:eastAsiaTheme="minorEastAsia"/>
                <w:color w:val="0070C0"/>
                <w:lang w:val="en-US" w:eastAsia="zh-CN"/>
              </w:rPr>
              <w:t>. We also suggest to remove the option of ‘</w:t>
            </w:r>
            <w:r w:rsidRPr="00E518E5">
              <w:rPr>
                <w:rFonts w:eastAsiaTheme="minorEastAsia"/>
                <w:color w:val="0070C0"/>
                <w:lang w:val="en-US" w:eastAsia="zh-CN"/>
              </w:rPr>
              <w:t>50% utilization in time</w:t>
            </w:r>
            <w:r>
              <w:rPr>
                <w:rFonts w:eastAsiaTheme="minorEastAsia"/>
                <w:color w:val="0070C0"/>
                <w:lang w:val="en-US" w:eastAsia="zh-CN"/>
              </w:rPr>
              <w:t>’ for ‘</w:t>
            </w:r>
            <w:r w:rsidRPr="00E518E5">
              <w:rPr>
                <w:rFonts w:eastAsiaTheme="minorEastAsia"/>
                <w:color w:val="0070C0"/>
                <w:lang w:val="en-US" w:eastAsia="zh-CN"/>
              </w:rPr>
              <w:t>Data and CCH load in non-PRS symbols</w:t>
            </w:r>
            <w:r>
              <w:rPr>
                <w:rFonts w:eastAsiaTheme="minorEastAsia"/>
                <w:color w:val="0070C0"/>
                <w:lang w:val="en-US" w:eastAsia="zh-CN"/>
              </w:rPr>
              <w:t xml:space="preserve">’ as it creates uncertainty in the simulation results. </w:t>
            </w:r>
          </w:p>
          <w:p w14:paraId="6124F9C3" w14:textId="0CC2B860" w:rsidR="00E518E5" w:rsidRDefault="00E518E5" w:rsidP="00E518E5">
            <w:pPr>
              <w:spacing w:after="120"/>
              <w:rPr>
                <w:rFonts w:eastAsiaTheme="minorEastAsia"/>
                <w:color w:val="0070C0"/>
                <w:lang w:val="en-US" w:eastAsia="zh-CN"/>
              </w:rPr>
            </w:pPr>
            <w:r>
              <w:rPr>
                <w:rFonts w:eastAsiaTheme="minorEastAsia"/>
                <w:color w:val="0070C0"/>
                <w:lang w:val="en-US" w:eastAsia="zh-CN"/>
              </w:rPr>
              <w:lastRenderedPageBreak/>
              <w:t>S</w:t>
            </w:r>
            <w:r>
              <w:rPr>
                <w:rFonts w:eastAsiaTheme="minorEastAsia" w:hint="eastAsia"/>
                <w:color w:val="0070C0"/>
                <w:lang w:val="en-US" w:eastAsia="zh-CN"/>
              </w:rPr>
              <w:t>ub-</w:t>
            </w:r>
            <w:r>
              <w:rPr>
                <w:rFonts w:eastAsiaTheme="minorEastAsia"/>
                <w:color w:val="0070C0"/>
                <w:lang w:val="en-US" w:eastAsia="zh-CN"/>
              </w:rPr>
              <w:t xml:space="preserve">topic 26-3: Option 2. We already have many cases to simulate, so we suggest to have a fixed value ‘1’ for </w:t>
            </w:r>
            <w:r w:rsidRPr="00CD2B6E">
              <w:rPr>
                <w:lang w:val="en-US" w:eastAsia="zh-CN"/>
              </w:rPr>
              <w:t>PRS-ResourceTimeGap. Larger value for this parameter is mainly intended for Rx beam sweeping which is not modeled in the simulation.</w:t>
            </w:r>
          </w:p>
          <w:p w14:paraId="2FC3DE6A" w14:textId="23E19B5F" w:rsidR="00E518E5" w:rsidRDefault="00E518E5" w:rsidP="00E518E5">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26-4: option 1.</w:t>
            </w:r>
          </w:p>
        </w:tc>
      </w:tr>
      <w:tr w:rsidR="006D7682" w14:paraId="15B14737" w14:textId="77777777" w:rsidTr="007A065D">
        <w:tc>
          <w:tcPr>
            <w:tcW w:w="1237" w:type="dxa"/>
          </w:tcPr>
          <w:p w14:paraId="7402760D" w14:textId="28B59248" w:rsidR="006D7682" w:rsidRDefault="006D7682" w:rsidP="00E518E5">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4" w:type="dxa"/>
          </w:tcPr>
          <w:p w14:paraId="47D6CD33" w14:textId="77777777" w:rsidR="006D7682" w:rsidRDefault="006D7682" w:rsidP="00E518E5">
            <w:pPr>
              <w:spacing w:after="120"/>
              <w:rPr>
                <w:rFonts w:eastAsiaTheme="minorEastAsia"/>
                <w:color w:val="0070C0"/>
                <w:lang w:val="en-US" w:eastAsia="zh-CN"/>
              </w:rPr>
            </w:pPr>
            <w:r>
              <w:rPr>
                <w:rFonts w:eastAsiaTheme="minorEastAsia"/>
                <w:color w:val="0070C0"/>
                <w:lang w:val="en-US" w:eastAsia="zh-CN"/>
              </w:rPr>
              <w:t>Sub topic 26-1: we don’t see any performance difference between comb-2, comb-4 and comb-6 since all 3 cells are orthogonal and no power boosting is assumed. We don’t see any value in adding comb-12</w:t>
            </w:r>
            <w:r w:rsidR="00EE07EB">
              <w:rPr>
                <w:rFonts w:eastAsiaTheme="minorEastAsia"/>
                <w:color w:val="0070C0"/>
                <w:lang w:val="en-US" w:eastAsia="zh-CN"/>
              </w:rPr>
              <w:t xml:space="preserve"> but if companies are interested in simulating it, they sure can.</w:t>
            </w:r>
          </w:p>
          <w:p w14:paraId="6A0F1CD9" w14:textId="577DCD5F" w:rsidR="00EE07EB" w:rsidRDefault="00EE07EB" w:rsidP="00E518E5">
            <w:pPr>
              <w:spacing w:after="120"/>
              <w:rPr>
                <w:rFonts w:eastAsiaTheme="minorEastAsia"/>
                <w:color w:val="0070C0"/>
                <w:lang w:val="en-US" w:eastAsia="zh-CN"/>
              </w:rPr>
            </w:pPr>
            <w:r>
              <w:rPr>
                <w:rFonts w:eastAsiaTheme="minorEastAsia"/>
                <w:color w:val="0070C0"/>
                <w:lang w:val="en-US" w:eastAsia="zh-CN"/>
              </w:rPr>
              <w:t xml:space="preserve">Sub topic 26-2: </w:t>
            </w:r>
            <w:r w:rsidR="00272B2D">
              <w:rPr>
                <w:rFonts w:eastAsiaTheme="minorEastAsia"/>
                <w:color w:val="0070C0"/>
                <w:lang w:val="en-US" w:eastAsia="zh-CN"/>
              </w:rPr>
              <w:t xml:space="preserve">since all three cells are supposed to satisfy the side conditions, it doesn’t matter whether </w:t>
            </w:r>
            <w:r w:rsidR="00710BEE">
              <w:rPr>
                <w:rFonts w:eastAsiaTheme="minorEastAsia"/>
                <w:color w:val="0070C0"/>
                <w:lang w:val="en-US" w:eastAsia="zh-CN"/>
              </w:rPr>
              <w:t xml:space="preserve">the scenario is sync or async. In sync case, source of noise might be different than async case but as long as Es/Iot is the same, performance should be the same. </w:t>
            </w:r>
            <w:r w:rsidR="00817C0E">
              <w:rPr>
                <w:rFonts w:eastAsiaTheme="minorEastAsia"/>
                <w:color w:val="0070C0"/>
                <w:lang w:val="en-US" w:eastAsia="zh-CN"/>
              </w:rPr>
              <w:t>In our view, sync vs async does not matter. Same argument applies to 50% vs. 100% utilization time.</w:t>
            </w:r>
          </w:p>
          <w:p w14:paraId="1D77BD99" w14:textId="073E3153" w:rsidR="006938D9" w:rsidRDefault="00817C0E" w:rsidP="00E518E5">
            <w:pPr>
              <w:spacing w:after="120"/>
              <w:rPr>
                <w:rFonts w:eastAsiaTheme="minorEastAsia"/>
                <w:color w:val="0070C0"/>
                <w:lang w:val="en-US" w:eastAsia="zh-CN"/>
              </w:rPr>
            </w:pPr>
            <w:r>
              <w:rPr>
                <w:rFonts w:eastAsiaTheme="minorEastAsia"/>
                <w:color w:val="0070C0"/>
                <w:lang w:val="en-US" w:eastAsia="zh-CN"/>
              </w:rPr>
              <w:t>Sub topic 2</w:t>
            </w:r>
            <w:r w:rsidR="0058122B">
              <w:rPr>
                <w:rFonts w:eastAsiaTheme="minorEastAsia"/>
                <w:color w:val="0070C0"/>
                <w:lang w:val="en-US" w:eastAsia="zh-CN"/>
              </w:rPr>
              <w:t xml:space="preserve">6-3: </w:t>
            </w:r>
            <w:r w:rsidR="00964F4E">
              <w:rPr>
                <w:rFonts w:eastAsiaTheme="minorEastAsia"/>
                <w:color w:val="0070C0"/>
                <w:lang w:val="en-US" w:eastAsia="zh-CN"/>
              </w:rPr>
              <w:t xml:space="preserve">The issue with PRS-RsourceTimeGap &gt;1 is that channel changes </w:t>
            </w:r>
            <w:r w:rsidR="000C0971">
              <w:rPr>
                <w:rFonts w:eastAsiaTheme="minorEastAsia"/>
                <w:color w:val="0070C0"/>
                <w:lang w:val="en-US" w:eastAsia="zh-CN"/>
              </w:rPr>
              <w:t>much more from one slot of repetition instance to another compared to the case where the slots of the repetition instance are back to back. This results in difference performance in channels with Doppler.</w:t>
            </w:r>
          </w:p>
        </w:tc>
      </w:tr>
      <w:tr w:rsidR="007A065D" w14:paraId="3CDDC52D" w14:textId="77777777" w:rsidTr="007A065D">
        <w:tc>
          <w:tcPr>
            <w:tcW w:w="1237" w:type="dxa"/>
          </w:tcPr>
          <w:p w14:paraId="052207CA" w14:textId="5B3AC830" w:rsidR="007A065D" w:rsidRDefault="007A065D" w:rsidP="007A065D">
            <w:pPr>
              <w:spacing w:after="120"/>
              <w:rPr>
                <w:rFonts w:eastAsiaTheme="minorEastAsia"/>
                <w:color w:val="0070C0"/>
                <w:lang w:val="en-US" w:eastAsia="zh-CN"/>
              </w:rPr>
            </w:pPr>
            <w:r>
              <w:rPr>
                <w:rFonts w:eastAsiaTheme="minorEastAsia"/>
                <w:color w:val="0070C0"/>
                <w:lang w:val="en-US" w:eastAsia="zh-CN"/>
              </w:rPr>
              <w:t>MTK</w:t>
            </w:r>
          </w:p>
        </w:tc>
        <w:tc>
          <w:tcPr>
            <w:tcW w:w="8394" w:type="dxa"/>
          </w:tcPr>
          <w:p w14:paraId="791EB55F" w14:textId="77777777" w:rsidR="007A065D" w:rsidRDefault="007A065D" w:rsidP="007A065D">
            <w:pPr>
              <w:spacing w:after="120"/>
              <w:rPr>
                <w:rFonts w:eastAsiaTheme="minorEastAsia"/>
                <w:color w:val="0070C0"/>
                <w:lang w:val="en-US" w:eastAsia="zh-CN"/>
              </w:rPr>
            </w:pPr>
            <w:r>
              <w:rPr>
                <w:rFonts w:eastAsiaTheme="minorEastAsia"/>
                <w:color w:val="0070C0"/>
                <w:lang w:val="en-US" w:eastAsia="zh-CN"/>
              </w:rPr>
              <w:t>Sub topic 26-1: We support option 2. It is expected that in practice comb-2,4,6 will more likely to be  configured since comb-12 has limited room for UE to improve its measurement. For the time being RAN4 should focus on comb-2,4,6 and comb-12 can be FFS.</w:t>
            </w:r>
          </w:p>
          <w:p w14:paraId="2A20F8D8" w14:textId="77777777" w:rsidR="007A065D" w:rsidRDefault="007A065D" w:rsidP="007A065D">
            <w:pPr>
              <w:spacing w:after="120"/>
              <w:rPr>
                <w:rFonts w:eastAsiaTheme="minorEastAsia"/>
                <w:color w:val="0070C0"/>
                <w:lang w:val="en-US" w:eastAsia="zh-CN"/>
              </w:rPr>
            </w:pPr>
            <w:r>
              <w:rPr>
                <w:rFonts w:eastAsiaTheme="minorEastAsia"/>
                <w:color w:val="0070C0"/>
                <w:lang w:val="en-US" w:eastAsia="zh-CN"/>
              </w:rPr>
              <w:t>Sub topic 26-2: Support option 1.</w:t>
            </w:r>
          </w:p>
          <w:p w14:paraId="4DF74FB5" w14:textId="77777777" w:rsidR="007A065D" w:rsidRDefault="007A065D" w:rsidP="007A065D">
            <w:pPr>
              <w:spacing w:after="120"/>
              <w:rPr>
                <w:rFonts w:eastAsiaTheme="minorEastAsia"/>
                <w:color w:val="0070C0"/>
                <w:lang w:val="en-US" w:eastAsia="zh-CN"/>
              </w:rPr>
            </w:pPr>
            <w:r>
              <w:rPr>
                <w:rFonts w:eastAsiaTheme="minorEastAsia"/>
                <w:color w:val="0070C0"/>
                <w:lang w:val="en-US" w:eastAsia="zh-CN"/>
              </w:rPr>
              <w:t>Sub topic 26-3: We support option 2 for simplicity.</w:t>
            </w:r>
          </w:p>
          <w:p w14:paraId="059193BF" w14:textId="23B9B968" w:rsidR="007A065D" w:rsidRDefault="007A065D" w:rsidP="007A065D">
            <w:pPr>
              <w:spacing w:after="120"/>
              <w:rPr>
                <w:rFonts w:eastAsiaTheme="minorEastAsia"/>
                <w:color w:val="0070C0"/>
                <w:lang w:val="en-US" w:eastAsia="zh-CN"/>
              </w:rPr>
            </w:pPr>
            <w:r>
              <w:rPr>
                <w:rFonts w:eastAsiaTheme="minorEastAsia"/>
                <w:color w:val="0070C0"/>
                <w:lang w:val="en-US" w:eastAsia="zh-CN"/>
              </w:rPr>
              <w:t>Sub topic 26-4: TOA can be an optional metric. Interested companies can provide their results.</w:t>
            </w:r>
          </w:p>
        </w:tc>
      </w:tr>
      <w:tr w:rsidR="0023345A" w14:paraId="0D12EB72" w14:textId="77777777" w:rsidTr="007A065D">
        <w:tc>
          <w:tcPr>
            <w:tcW w:w="1237" w:type="dxa"/>
          </w:tcPr>
          <w:p w14:paraId="427EE59A" w14:textId="036E1F51" w:rsidR="0023345A" w:rsidRDefault="0023345A" w:rsidP="007A065D">
            <w:pPr>
              <w:spacing w:after="120"/>
              <w:rPr>
                <w:rFonts w:eastAsiaTheme="minorEastAsia"/>
                <w:color w:val="0070C0"/>
                <w:lang w:val="en-US" w:eastAsia="zh-CN"/>
              </w:rPr>
            </w:pPr>
            <w:r>
              <w:rPr>
                <w:rFonts w:eastAsiaTheme="minorEastAsia" w:hint="eastAsia"/>
                <w:color w:val="0070C0"/>
                <w:lang w:val="en-US" w:eastAsia="zh-CN"/>
              </w:rPr>
              <w:t>CATT</w:t>
            </w:r>
          </w:p>
        </w:tc>
        <w:tc>
          <w:tcPr>
            <w:tcW w:w="8394" w:type="dxa"/>
          </w:tcPr>
          <w:p w14:paraId="32B41568" w14:textId="77777777" w:rsidR="0023345A" w:rsidRDefault="0023345A" w:rsidP="00C76DBB">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26-1: </w:t>
            </w:r>
            <w:r>
              <w:rPr>
                <w:rFonts w:eastAsiaTheme="minorEastAsia" w:hint="eastAsia"/>
                <w:color w:val="0070C0"/>
                <w:lang w:val="en-US" w:eastAsia="zh-CN"/>
              </w:rPr>
              <w:t xml:space="preserve">support </w:t>
            </w:r>
            <w:r>
              <w:rPr>
                <w:rFonts w:eastAsiaTheme="minorEastAsia"/>
                <w:color w:val="0070C0"/>
                <w:lang w:val="en-US" w:eastAsia="zh-CN"/>
              </w:rPr>
              <w:t xml:space="preserve">option </w:t>
            </w:r>
            <w:r>
              <w:rPr>
                <w:rFonts w:eastAsiaTheme="minorEastAsia" w:hint="eastAsia"/>
                <w:color w:val="0070C0"/>
                <w:lang w:val="en-US" w:eastAsia="zh-CN"/>
              </w:rPr>
              <w:t>1</w:t>
            </w:r>
            <w:r>
              <w:rPr>
                <w:rFonts w:eastAsiaTheme="minorEastAsia"/>
                <w:color w:val="0070C0"/>
                <w:lang w:val="en-US" w:eastAsia="zh-CN"/>
              </w:rPr>
              <w:t>.</w:t>
            </w:r>
          </w:p>
          <w:p w14:paraId="41A60C59" w14:textId="77777777" w:rsidR="0023345A" w:rsidRDefault="0023345A" w:rsidP="00C76DBB">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26-2: </w:t>
            </w:r>
            <w:r>
              <w:rPr>
                <w:rFonts w:eastAsiaTheme="minorEastAsia" w:hint="eastAsia"/>
                <w:color w:val="0070C0"/>
                <w:lang w:val="en-US" w:eastAsia="zh-CN"/>
              </w:rPr>
              <w:t>we have no strong view on r</w:t>
            </w:r>
            <w:r>
              <w:rPr>
                <w:rFonts w:eastAsiaTheme="minorEastAsia"/>
                <w:color w:val="0070C0"/>
                <w:lang w:val="en-US" w:eastAsia="zh-CN"/>
              </w:rPr>
              <w:t>emoval of async scenario</w:t>
            </w:r>
            <w:r>
              <w:rPr>
                <w:rFonts w:eastAsiaTheme="minorEastAsia" w:hint="eastAsia"/>
                <w:color w:val="0070C0"/>
                <w:lang w:val="en-US" w:eastAsia="zh-CN"/>
              </w:rPr>
              <w:t>, but agree</w:t>
            </w:r>
            <w:r>
              <w:rPr>
                <w:rFonts w:eastAsiaTheme="minorEastAsia"/>
                <w:color w:val="0070C0"/>
                <w:lang w:val="en-US" w:eastAsia="zh-CN"/>
              </w:rPr>
              <w:t xml:space="preserve"> to remove the option of ‘</w:t>
            </w:r>
            <w:r w:rsidRPr="00E518E5">
              <w:rPr>
                <w:rFonts w:eastAsiaTheme="minorEastAsia"/>
                <w:color w:val="0070C0"/>
                <w:lang w:val="en-US" w:eastAsia="zh-CN"/>
              </w:rPr>
              <w:t>50% utilization in time</w:t>
            </w:r>
            <w:r>
              <w:rPr>
                <w:rFonts w:eastAsiaTheme="minor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for ‘</w:t>
            </w:r>
            <w:r w:rsidRPr="00E518E5">
              <w:rPr>
                <w:rFonts w:eastAsiaTheme="minorEastAsia"/>
                <w:color w:val="0070C0"/>
                <w:lang w:val="en-US" w:eastAsia="zh-CN"/>
              </w:rPr>
              <w:t>Data and CCH load in non-PRS symbols</w:t>
            </w:r>
            <w:r>
              <w:rPr>
                <w:rFonts w:eastAsiaTheme="minorEastAsia"/>
                <w:color w:val="0070C0"/>
                <w:lang w:val="en-US" w:eastAsia="zh-CN"/>
              </w:rPr>
              <w:t xml:space="preserve">’. </w:t>
            </w:r>
          </w:p>
          <w:p w14:paraId="193B254E" w14:textId="1A349CCF" w:rsidR="0023345A" w:rsidRDefault="0023345A" w:rsidP="007A065D">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26-4:</w:t>
            </w:r>
            <w:r>
              <w:rPr>
                <w:rFonts w:eastAsiaTheme="minorEastAsia" w:hint="eastAsia"/>
                <w:color w:val="0070C0"/>
                <w:lang w:val="en-US" w:eastAsia="zh-CN"/>
              </w:rPr>
              <w:t xml:space="preserve"> support</w:t>
            </w:r>
            <w:r>
              <w:rPr>
                <w:rFonts w:eastAsiaTheme="minorEastAsia"/>
                <w:color w:val="0070C0"/>
                <w:lang w:val="en-US" w:eastAsia="zh-CN"/>
              </w:rPr>
              <w:t xml:space="preserve"> option 1.</w:t>
            </w:r>
          </w:p>
        </w:tc>
      </w:tr>
      <w:tr w:rsidR="00854E38" w14:paraId="505C2DCE" w14:textId="77777777" w:rsidTr="007A065D">
        <w:tc>
          <w:tcPr>
            <w:tcW w:w="1237" w:type="dxa"/>
          </w:tcPr>
          <w:p w14:paraId="1C3092F8" w14:textId="00568DC1" w:rsidR="00854E38" w:rsidRDefault="00854E38" w:rsidP="00854E38">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1388D54C" w14:textId="77777777" w:rsidR="00854E38" w:rsidRDefault="00854E38" w:rsidP="00854E38">
            <w:pPr>
              <w:spacing w:after="120"/>
              <w:rPr>
                <w:rFonts w:eastAsiaTheme="minorEastAsia"/>
                <w:color w:val="0070C0"/>
                <w:lang w:val="en-US" w:eastAsia="zh-CN"/>
              </w:rPr>
            </w:pPr>
            <w:r>
              <w:rPr>
                <w:rFonts w:eastAsiaTheme="minorEastAsia"/>
                <w:color w:val="0070C0"/>
                <w:lang w:val="en-US" w:eastAsia="zh-CN"/>
              </w:rPr>
              <w:t>26-1: no strong need to add comb 12 since the results are unlikely to impact the conclusions based on simulations for other combs.</w:t>
            </w:r>
          </w:p>
          <w:p w14:paraId="036B7039" w14:textId="77777777" w:rsidR="00854E38" w:rsidRDefault="00854E38" w:rsidP="00854E38">
            <w:pPr>
              <w:spacing w:after="120"/>
              <w:rPr>
                <w:rFonts w:eastAsiaTheme="minorEastAsia"/>
                <w:color w:val="0070C0"/>
                <w:lang w:val="en-US" w:eastAsia="zh-CN"/>
              </w:rPr>
            </w:pPr>
            <w:r>
              <w:rPr>
                <w:rFonts w:eastAsiaTheme="minorEastAsia"/>
                <w:color w:val="0070C0"/>
                <w:lang w:val="en-US" w:eastAsia="zh-CN"/>
              </w:rPr>
              <w:t>26-2: Asynchronous scenario needs to be kept for deriving the requirements</w:t>
            </w:r>
          </w:p>
          <w:p w14:paraId="4BBCF19C" w14:textId="77777777" w:rsidR="00854E38" w:rsidRDefault="00854E38" w:rsidP="00854E38">
            <w:pPr>
              <w:spacing w:after="120"/>
              <w:rPr>
                <w:rFonts w:eastAsiaTheme="minorEastAsia"/>
                <w:color w:val="0070C0"/>
                <w:lang w:val="en-US" w:eastAsia="zh-CN"/>
              </w:rPr>
            </w:pPr>
            <w:r>
              <w:rPr>
                <w:rFonts w:eastAsiaTheme="minorEastAsia"/>
                <w:color w:val="0070C0"/>
                <w:lang w:val="en-US" w:eastAsia="zh-CN"/>
              </w:rPr>
              <w:t>26-3: we are Ok to study this until the April meeting.</w:t>
            </w:r>
          </w:p>
          <w:p w14:paraId="0E82F0CA" w14:textId="2A8DD4D5" w:rsidR="00854E38" w:rsidRDefault="00854E38" w:rsidP="00854E38">
            <w:pPr>
              <w:spacing w:after="120"/>
              <w:rPr>
                <w:rFonts w:eastAsiaTheme="minorEastAsia"/>
                <w:color w:val="0070C0"/>
                <w:lang w:val="en-US" w:eastAsia="zh-CN"/>
              </w:rPr>
            </w:pPr>
            <w:r>
              <w:rPr>
                <w:rFonts w:eastAsiaTheme="minorEastAsia"/>
                <w:color w:val="0070C0"/>
                <w:lang w:val="en-US" w:eastAsia="zh-CN"/>
              </w:rPr>
              <w:t>26-4: We do not agree to include TOA as performance metric. TOA is not among the RAN1 agreed positioning measurements.</w:t>
            </w:r>
          </w:p>
        </w:tc>
      </w:tr>
      <w:tr w:rsidR="00B86E2B" w14:paraId="3A331DB2" w14:textId="77777777" w:rsidTr="007A065D">
        <w:tc>
          <w:tcPr>
            <w:tcW w:w="1237" w:type="dxa"/>
          </w:tcPr>
          <w:p w14:paraId="37878265" w14:textId="21A9E651" w:rsidR="00B86E2B" w:rsidRDefault="00B86E2B" w:rsidP="00854E38">
            <w:pPr>
              <w:spacing w:after="120"/>
              <w:rPr>
                <w:rFonts w:eastAsiaTheme="minorEastAsia"/>
                <w:color w:val="0070C0"/>
                <w:lang w:val="en-US" w:eastAsia="zh-CN"/>
              </w:rPr>
            </w:pPr>
            <w:r>
              <w:rPr>
                <w:rFonts w:eastAsiaTheme="minorEastAsia"/>
                <w:color w:val="0070C0"/>
                <w:lang w:val="en-US" w:eastAsia="zh-CN"/>
              </w:rPr>
              <w:t>Intel</w:t>
            </w:r>
          </w:p>
        </w:tc>
        <w:tc>
          <w:tcPr>
            <w:tcW w:w="8394" w:type="dxa"/>
          </w:tcPr>
          <w:p w14:paraId="5689D4E4" w14:textId="77777777" w:rsidR="00B86E2B" w:rsidRDefault="00B86E2B" w:rsidP="00B86E2B">
            <w:pPr>
              <w:spacing w:after="120"/>
              <w:rPr>
                <w:sz w:val="24"/>
                <w:szCs w:val="16"/>
              </w:rPr>
            </w:pPr>
            <w:r>
              <w:rPr>
                <w:rFonts w:eastAsiaTheme="minorEastAsia" w:hint="eastAsia"/>
                <w:color w:val="0070C0"/>
                <w:lang w:val="en-US" w:eastAsia="zh-CN"/>
              </w:rPr>
              <w:t xml:space="preserve">Sub topic </w:t>
            </w:r>
            <w:r>
              <w:rPr>
                <w:rFonts w:eastAsiaTheme="minorEastAsia"/>
                <w:color w:val="0070C0"/>
                <w:lang w:val="en-US" w:eastAsia="zh-CN"/>
              </w:rPr>
              <w:t>26-</w:t>
            </w:r>
            <w:r>
              <w:rPr>
                <w:rFonts w:eastAsiaTheme="minorEastAsia" w:hint="eastAsia"/>
                <w:color w:val="0070C0"/>
                <w:lang w:val="en-US" w:eastAsia="zh-CN"/>
              </w:rPr>
              <w:t xml:space="preserve">1: </w:t>
            </w:r>
            <w:r>
              <w:rPr>
                <w:sz w:val="24"/>
                <w:szCs w:val="16"/>
              </w:rPr>
              <w:t>Inclusion of comb-12</w:t>
            </w:r>
          </w:p>
          <w:p w14:paraId="00B91662" w14:textId="77777777" w:rsidR="00B86E2B" w:rsidRDefault="00B86E2B" w:rsidP="00B86E2B">
            <w:pPr>
              <w:spacing w:after="120"/>
              <w:rPr>
                <w:rFonts w:eastAsiaTheme="minorEastAsia"/>
                <w:color w:val="0070C0"/>
                <w:lang w:val="en-US" w:eastAsia="zh-CN"/>
              </w:rPr>
            </w:pPr>
            <w:r>
              <w:rPr>
                <w:color w:val="0070C0"/>
              </w:rPr>
              <w:t xml:space="preserve">No. Theoretically comb-12 performance is better than others. We need not to cover all configuration, but some worst ones. </w:t>
            </w:r>
          </w:p>
          <w:p w14:paraId="579C6220" w14:textId="77777777" w:rsidR="00B86E2B" w:rsidRDefault="00B86E2B" w:rsidP="00B86E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2:</w:t>
            </w:r>
            <w:r>
              <w:rPr>
                <w:sz w:val="24"/>
                <w:szCs w:val="16"/>
              </w:rPr>
              <w:t xml:space="preserve"> Removal of async scenario in FR1</w:t>
            </w:r>
          </w:p>
          <w:p w14:paraId="256D4C21" w14:textId="77777777" w:rsidR="00B86E2B" w:rsidRDefault="00B86E2B" w:rsidP="00B86E2B">
            <w:pPr>
              <w:spacing w:after="120"/>
              <w:rPr>
                <w:rFonts w:eastAsiaTheme="minorEastAsia"/>
                <w:color w:val="0070C0"/>
                <w:lang w:val="en-US" w:eastAsia="zh-CN"/>
              </w:rPr>
            </w:pPr>
            <w:r>
              <w:rPr>
                <w:rFonts w:eastAsiaTheme="minorEastAsia"/>
                <w:color w:val="0070C0"/>
                <w:lang w:val="en-US" w:eastAsia="zh-CN"/>
              </w:rPr>
              <w:t>Yes. the aync case can be unnecessary as we discussed in the last meeting.</w:t>
            </w:r>
          </w:p>
          <w:p w14:paraId="6D0E5F82" w14:textId="77777777" w:rsidR="00B86E2B" w:rsidRDefault="00B86E2B" w:rsidP="00B86E2B">
            <w:pPr>
              <w:spacing w:after="120"/>
              <w:rPr>
                <w:sz w:val="24"/>
                <w:szCs w:val="16"/>
              </w:rPr>
            </w:pPr>
            <w:r>
              <w:rPr>
                <w:rFonts w:eastAsiaTheme="minorEastAsia"/>
                <w:color w:val="0070C0"/>
                <w:lang w:val="en-US" w:eastAsia="zh-CN"/>
              </w:rPr>
              <w:t xml:space="preserve">Sub topic 26-3: </w:t>
            </w:r>
            <w:r>
              <w:rPr>
                <w:sz w:val="24"/>
                <w:szCs w:val="16"/>
              </w:rPr>
              <w:t>Inclusion of PRS-ResourceTimeGap</w:t>
            </w:r>
          </w:p>
          <w:p w14:paraId="5B72F00B" w14:textId="77777777" w:rsidR="00B86E2B" w:rsidRDefault="00B86E2B" w:rsidP="00B86E2B">
            <w:pPr>
              <w:spacing w:after="120"/>
              <w:rPr>
                <w:sz w:val="24"/>
                <w:szCs w:val="16"/>
              </w:rPr>
            </w:pPr>
            <w:r>
              <w:rPr>
                <w:sz w:val="24"/>
                <w:szCs w:val="16"/>
              </w:rPr>
              <w:t xml:space="preserve">Maybe little impacts on the performance. Could not included. </w:t>
            </w:r>
          </w:p>
          <w:p w14:paraId="636FAC89" w14:textId="77777777" w:rsidR="00B86E2B" w:rsidRDefault="00B86E2B" w:rsidP="00B86E2B">
            <w:pPr>
              <w:spacing w:after="120"/>
              <w:rPr>
                <w:color w:val="0070C0"/>
              </w:rPr>
            </w:pPr>
          </w:p>
          <w:p w14:paraId="4E3AFC1B" w14:textId="77777777" w:rsidR="00B86E2B" w:rsidRDefault="00B86E2B" w:rsidP="00B86E2B">
            <w:pPr>
              <w:spacing w:after="120"/>
              <w:rPr>
                <w:color w:val="0070C0"/>
              </w:rPr>
            </w:pPr>
            <w:r>
              <w:rPr>
                <w:color w:val="0070C0"/>
              </w:rPr>
              <w:t xml:space="preserve">Sub topic 26-4: </w:t>
            </w:r>
          </w:p>
          <w:p w14:paraId="47E666B5" w14:textId="77777777" w:rsidR="00B86E2B" w:rsidRDefault="00B86E2B" w:rsidP="00B86E2B">
            <w:pPr>
              <w:spacing w:after="120"/>
              <w:rPr>
                <w:rFonts w:eastAsiaTheme="minorEastAsia"/>
                <w:color w:val="0070C0"/>
                <w:lang w:val="en-US" w:eastAsia="zh-CN"/>
              </w:rPr>
            </w:pPr>
            <w:r>
              <w:rPr>
                <w:color w:val="0070C0"/>
              </w:rPr>
              <w:t>This metric will not impact the positioning performance. We need not to evaluate its performance.</w:t>
            </w:r>
          </w:p>
          <w:p w14:paraId="64A21CAE" w14:textId="77777777" w:rsidR="00B86E2B" w:rsidRDefault="00B86E2B" w:rsidP="00854E38">
            <w:pPr>
              <w:spacing w:after="120"/>
              <w:rPr>
                <w:rFonts w:eastAsiaTheme="minorEastAsia"/>
                <w:color w:val="0070C0"/>
                <w:lang w:val="en-US" w:eastAsia="zh-CN"/>
              </w:rPr>
            </w:pPr>
          </w:p>
        </w:tc>
      </w:tr>
    </w:tbl>
    <w:p w14:paraId="12F7BCD1" w14:textId="61CC3A0E" w:rsidR="009E698A" w:rsidRPr="003418CB" w:rsidRDefault="009E698A" w:rsidP="009E698A">
      <w:pPr>
        <w:rPr>
          <w:color w:val="0070C0"/>
          <w:lang w:val="en-US" w:eastAsia="zh-CN"/>
        </w:rPr>
      </w:pPr>
      <w:r w:rsidRPr="003418CB">
        <w:rPr>
          <w:rFonts w:hint="eastAsia"/>
          <w:color w:val="0070C0"/>
          <w:lang w:val="en-US" w:eastAsia="zh-CN"/>
        </w:rPr>
        <w:t xml:space="preserve"> </w:t>
      </w:r>
    </w:p>
    <w:p w14:paraId="45134A22" w14:textId="77777777" w:rsidR="009E698A" w:rsidRPr="00035C50" w:rsidRDefault="009E698A" w:rsidP="009E698A">
      <w:pPr>
        <w:pStyle w:val="2"/>
      </w:pPr>
      <w:r w:rsidRPr="00035C50">
        <w:lastRenderedPageBreak/>
        <w:t>Summary</w:t>
      </w:r>
      <w:r w:rsidRPr="00035C50">
        <w:rPr>
          <w:rFonts w:hint="eastAsia"/>
        </w:rPr>
        <w:t xml:space="preserve"> for 1st round </w:t>
      </w:r>
    </w:p>
    <w:p w14:paraId="100FDAA3" w14:textId="77777777" w:rsidR="009E698A" w:rsidRPr="00805BE8" w:rsidRDefault="009E698A" w:rsidP="009E698A">
      <w:pPr>
        <w:pStyle w:val="3"/>
        <w:rPr>
          <w:sz w:val="24"/>
          <w:szCs w:val="16"/>
        </w:rPr>
      </w:pPr>
      <w:r w:rsidRPr="00805BE8">
        <w:rPr>
          <w:sz w:val="24"/>
          <w:szCs w:val="16"/>
        </w:rPr>
        <w:t xml:space="preserve">Open issues </w:t>
      </w:r>
    </w:p>
    <w:p w14:paraId="4B43625A" w14:textId="1E2CCADA" w:rsidR="009E698A" w:rsidRDefault="009E698A" w:rsidP="009E698A">
      <w:pPr>
        <w:rPr>
          <w:i/>
          <w:color w:val="0070C0"/>
          <w:lang w:val="en-US" w:eastAsia="zh-CN"/>
        </w:rPr>
      </w:pPr>
    </w:p>
    <w:tbl>
      <w:tblPr>
        <w:tblStyle w:val="afd"/>
        <w:tblW w:w="0" w:type="auto"/>
        <w:tblLook w:val="04A0" w:firstRow="1" w:lastRow="0" w:firstColumn="1" w:lastColumn="0" w:noHBand="0" w:noVBand="1"/>
      </w:tblPr>
      <w:tblGrid>
        <w:gridCol w:w="1530"/>
        <w:gridCol w:w="8101"/>
      </w:tblGrid>
      <w:tr w:rsidR="009E698A" w:rsidRPr="00004165" w14:paraId="0C489B97" w14:textId="77777777" w:rsidTr="00DF7684">
        <w:tc>
          <w:tcPr>
            <w:tcW w:w="1548" w:type="dxa"/>
          </w:tcPr>
          <w:p w14:paraId="7320E6F1" w14:textId="77777777" w:rsidR="009E698A" w:rsidRPr="00805BE8" w:rsidRDefault="009E698A" w:rsidP="00555283">
            <w:pPr>
              <w:rPr>
                <w:rFonts w:eastAsiaTheme="minorEastAsia"/>
                <w:b/>
                <w:bCs/>
                <w:color w:val="0070C0"/>
                <w:lang w:val="en-US" w:eastAsia="zh-CN"/>
              </w:rPr>
            </w:pPr>
          </w:p>
        </w:tc>
        <w:tc>
          <w:tcPr>
            <w:tcW w:w="8309" w:type="dxa"/>
          </w:tcPr>
          <w:p w14:paraId="504899FF" w14:textId="77777777" w:rsidR="009E698A" w:rsidRPr="00805BE8" w:rsidRDefault="009E698A" w:rsidP="0055528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E698A" w14:paraId="34543F4D" w14:textId="77777777" w:rsidTr="00DF7684">
        <w:tc>
          <w:tcPr>
            <w:tcW w:w="1548" w:type="dxa"/>
          </w:tcPr>
          <w:p w14:paraId="58859C10" w14:textId="7E0CD0EF" w:rsidR="009E698A" w:rsidRPr="003418CB" w:rsidRDefault="009E698A"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DF7684">
              <w:rPr>
                <w:rFonts w:eastAsiaTheme="minorEastAsia"/>
                <w:b/>
                <w:bCs/>
                <w:color w:val="0070C0"/>
                <w:lang w:val="en-US" w:eastAsia="zh-CN"/>
              </w:rPr>
              <w:t>26-1</w:t>
            </w:r>
          </w:p>
        </w:tc>
        <w:tc>
          <w:tcPr>
            <w:tcW w:w="8309" w:type="dxa"/>
          </w:tcPr>
          <w:p w14:paraId="14F22B13" w14:textId="4908ADDA" w:rsidR="00DF7684" w:rsidRPr="00DF7684" w:rsidRDefault="00DF7684" w:rsidP="00555283">
            <w:pPr>
              <w:rPr>
                <w:rFonts w:eastAsiaTheme="minorEastAsia"/>
                <w:b/>
                <w:bCs/>
                <w:iCs/>
                <w:lang w:val="en-US" w:eastAsia="zh-CN"/>
              </w:rPr>
            </w:pPr>
            <w:r>
              <w:rPr>
                <w:rFonts w:eastAsiaTheme="minorEastAsia"/>
                <w:b/>
                <w:bCs/>
                <w:iCs/>
                <w:lang w:val="en-US" w:eastAsia="zh-CN"/>
              </w:rPr>
              <w:t xml:space="preserve">Inclusion of comb-12 </w:t>
            </w:r>
          </w:p>
          <w:p w14:paraId="3D146C38" w14:textId="3A7C79CF" w:rsidR="009E698A" w:rsidRDefault="009E698A" w:rsidP="00555283">
            <w:pPr>
              <w:rPr>
                <w:rFonts w:eastAsiaTheme="minorEastAsia"/>
                <w:i/>
                <w:color w:val="0070C0"/>
                <w:lang w:val="en-US" w:eastAsia="zh-CN"/>
              </w:rPr>
            </w:pPr>
            <w:r>
              <w:rPr>
                <w:rFonts w:eastAsiaTheme="minorEastAsia" w:hint="eastAsia"/>
                <w:i/>
                <w:color w:val="0070C0"/>
                <w:lang w:val="en-US" w:eastAsia="zh-CN"/>
              </w:rPr>
              <w:t>Candidate options:</w:t>
            </w:r>
          </w:p>
          <w:p w14:paraId="169564E2" w14:textId="1C679E92" w:rsidR="00906BD4" w:rsidRDefault="00906BD4" w:rsidP="00906BD4">
            <w:pPr>
              <w:pStyle w:val="afe"/>
              <w:numPr>
                <w:ilvl w:val="0"/>
                <w:numId w:val="44"/>
              </w:numPr>
              <w:ind w:firstLineChars="0"/>
              <w:rPr>
                <w:lang w:val="sv-SE" w:eastAsia="zh-CN"/>
              </w:rPr>
            </w:pPr>
            <w:r>
              <w:rPr>
                <w:lang w:val="sv-SE" w:eastAsia="zh-CN"/>
              </w:rPr>
              <w:t>Option 1. Yes (Huawei</w:t>
            </w:r>
            <w:r w:rsidR="00F57BCE">
              <w:rPr>
                <w:lang w:val="sv-SE" w:eastAsia="zh-CN"/>
              </w:rPr>
              <w:t>, CATT</w:t>
            </w:r>
            <w:r>
              <w:rPr>
                <w:lang w:val="sv-SE" w:eastAsia="zh-CN"/>
              </w:rPr>
              <w:t>)</w:t>
            </w:r>
          </w:p>
          <w:p w14:paraId="5459DD8E" w14:textId="4183AAF7" w:rsidR="00906BD4" w:rsidRPr="00463810" w:rsidRDefault="00906BD4" w:rsidP="00555283">
            <w:pPr>
              <w:pStyle w:val="afe"/>
              <w:numPr>
                <w:ilvl w:val="0"/>
                <w:numId w:val="44"/>
              </w:numPr>
              <w:ind w:firstLineChars="0"/>
              <w:rPr>
                <w:lang w:val="en-US" w:eastAsia="zh-CN"/>
                <w:rPrChange w:id="457" w:author="Iana Siomina" w:date="2020-03-03T08:54:00Z">
                  <w:rPr>
                    <w:lang w:val="sv-SE" w:eastAsia="zh-CN"/>
                  </w:rPr>
                </w:rPrChange>
              </w:rPr>
            </w:pPr>
            <w:r w:rsidRPr="00463810">
              <w:rPr>
                <w:lang w:val="en-US" w:eastAsia="zh-CN"/>
                <w:rPrChange w:id="458" w:author="Iana Siomina" w:date="2020-03-03T08:54:00Z">
                  <w:rPr>
                    <w:lang w:val="sv-SE" w:eastAsia="zh-CN"/>
                  </w:rPr>
                </w:rPrChange>
              </w:rPr>
              <w:t>Option 2. No</w:t>
            </w:r>
            <w:r w:rsidR="00F57BCE" w:rsidRPr="00463810">
              <w:rPr>
                <w:lang w:val="en-US" w:eastAsia="zh-CN"/>
                <w:rPrChange w:id="459" w:author="Iana Siomina" w:date="2020-03-03T08:54:00Z">
                  <w:rPr>
                    <w:lang w:val="sv-SE" w:eastAsia="zh-CN"/>
                  </w:rPr>
                </w:rPrChange>
              </w:rPr>
              <w:t xml:space="preserve"> (Qualcomm, MediaTek, Ericsson, Intel)</w:t>
            </w:r>
          </w:p>
          <w:p w14:paraId="60465ACF" w14:textId="77777777" w:rsidR="009E698A" w:rsidRDefault="009E698A" w:rsidP="0055528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3887097" w14:textId="557C7344" w:rsidR="00F57BCE" w:rsidRPr="00F57BCE" w:rsidRDefault="00F57BCE" w:rsidP="00555283">
            <w:pPr>
              <w:rPr>
                <w:rFonts w:eastAsiaTheme="minorEastAsia"/>
                <w:iCs/>
                <w:color w:val="0070C0"/>
                <w:lang w:val="en-US" w:eastAsia="zh-CN"/>
              </w:rPr>
            </w:pPr>
            <w:r w:rsidRPr="00F57BCE">
              <w:rPr>
                <w:rFonts w:eastAsiaTheme="minorEastAsia"/>
                <w:iCs/>
                <w:lang w:val="en-US" w:eastAsia="zh-CN"/>
              </w:rPr>
              <w:t>To be further discussed in 2</w:t>
            </w:r>
            <w:r w:rsidRPr="00F57BCE">
              <w:rPr>
                <w:rFonts w:eastAsiaTheme="minorEastAsia"/>
                <w:iCs/>
                <w:vertAlign w:val="superscript"/>
                <w:lang w:val="en-US" w:eastAsia="zh-CN"/>
              </w:rPr>
              <w:t>nd</w:t>
            </w:r>
            <w:r w:rsidRPr="00F57BCE">
              <w:rPr>
                <w:rFonts w:eastAsiaTheme="minorEastAsia"/>
                <w:iCs/>
                <w:lang w:val="en-US" w:eastAsia="zh-CN"/>
              </w:rPr>
              <w:t xml:space="preserve"> round.</w:t>
            </w:r>
          </w:p>
        </w:tc>
      </w:tr>
      <w:tr w:rsidR="009C3666" w14:paraId="40220048" w14:textId="77777777" w:rsidTr="00DF7684">
        <w:tc>
          <w:tcPr>
            <w:tcW w:w="1548" w:type="dxa"/>
          </w:tcPr>
          <w:p w14:paraId="6F3909A7" w14:textId="1EAF9A52" w:rsidR="009C3666" w:rsidRPr="00045592" w:rsidRDefault="009C3666" w:rsidP="009C366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26-2</w:t>
            </w:r>
          </w:p>
        </w:tc>
        <w:tc>
          <w:tcPr>
            <w:tcW w:w="8309" w:type="dxa"/>
          </w:tcPr>
          <w:p w14:paraId="2F0489DC" w14:textId="59D49647" w:rsidR="009C3666" w:rsidRPr="00DF7684" w:rsidRDefault="009C3666" w:rsidP="009C3666">
            <w:pPr>
              <w:rPr>
                <w:rFonts w:eastAsiaTheme="minorEastAsia"/>
                <w:b/>
                <w:bCs/>
                <w:iCs/>
                <w:lang w:val="en-US" w:eastAsia="zh-CN"/>
              </w:rPr>
            </w:pPr>
            <w:r>
              <w:rPr>
                <w:rFonts w:eastAsiaTheme="minorEastAsia"/>
                <w:b/>
                <w:bCs/>
                <w:iCs/>
                <w:lang w:val="en-US" w:eastAsia="zh-CN"/>
              </w:rPr>
              <w:t>Removal of async</w:t>
            </w:r>
            <w:r w:rsidR="00421380">
              <w:rPr>
                <w:rFonts w:eastAsiaTheme="minorEastAsia"/>
                <w:b/>
                <w:bCs/>
                <w:iCs/>
                <w:lang w:val="en-US" w:eastAsia="zh-CN"/>
              </w:rPr>
              <w:t xml:space="preserve"> scenarios</w:t>
            </w:r>
          </w:p>
          <w:p w14:paraId="5C29798A" w14:textId="77777777" w:rsidR="009C3666" w:rsidRDefault="009C3666" w:rsidP="009C3666">
            <w:pPr>
              <w:rPr>
                <w:rFonts w:eastAsiaTheme="minorEastAsia"/>
                <w:i/>
                <w:color w:val="0070C0"/>
                <w:lang w:val="en-US" w:eastAsia="zh-CN"/>
              </w:rPr>
            </w:pPr>
            <w:r>
              <w:rPr>
                <w:rFonts w:eastAsiaTheme="minorEastAsia" w:hint="eastAsia"/>
                <w:i/>
                <w:color w:val="0070C0"/>
                <w:lang w:val="en-US" w:eastAsia="zh-CN"/>
              </w:rPr>
              <w:t>Candidate options:</w:t>
            </w:r>
          </w:p>
          <w:p w14:paraId="3E287AF3" w14:textId="562B9543" w:rsidR="009C3666" w:rsidRPr="00463810" w:rsidRDefault="009C3666" w:rsidP="009C3666">
            <w:pPr>
              <w:pStyle w:val="afe"/>
              <w:numPr>
                <w:ilvl w:val="0"/>
                <w:numId w:val="44"/>
              </w:numPr>
              <w:ind w:firstLineChars="0"/>
              <w:rPr>
                <w:lang w:val="en-US" w:eastAsia="zh-CN"/>
                <w:rPrChange w:id="460" w:author="Iana Siomina" w:date="2020-03-03T08:54:00Z">
                  <w:rPr>
                    <w:lang w:val="sv-SE" w:eastAsia="zh-CN"/>
                  </w:rPr>
                </w:rPrChange>
              </w:rPr>
            </w:pPr>
            <w:r w:rsidRPr="00463810">
              <w:rPr>
                <w:lang w:val="en-US" w:eastAsia="zh-CN"/>
                <w:rPrChange w:id="461" w:author="Iana Siomina" w:date="2020-03-03T08:54:00Z">
                  <w:rPr>
                    <w:lang w:val="sv-SE" w:eastAsia="zh-CN"/>
                  </w:rPr>
                </w:rPrChange>
              </w:rPr>
              <w:t xml:space="preserve">Option 1. Yes (Huawei, </w:t>
            </w:r>
            <w:r w:rsidR="00A411D3" w:rsidRPr="00463810">
              <w:rPr>
                <w:lang w:val="en-US" w:eastAsia="zh-CN"/>
                <w:rPrChange w:id="462" w:author="Iana Siomina" w:date="2020-03-03T08:54:00Z">
                  <w:rPr>
                    <w:lang w:val="sv-SE" w:eastAsia="zh-CN"/>
                  </w:rPr>
                </w:rPrChange>
              </w:rPr>
              <w:t>MediaTek, Intel</w:t>
            </w:r>
            <w:r w:rsidRPr="00463810">
              <w:rPr>
                <w:lang w:val="en-US" w:eastAsia="zh-CN"/>
                <w:rPrChange w:id="463" w:author="Iana Siomina" w:date="2020-03-03T08:54:00Z">
                  <w:rPr>
                    <w:lang w:val="sv-SE" w:eastAsia="zh-CN"/>
                  </w:rPr>
                </w:rPrChange>
              </w:rPr>
              <w:t>)</w:t>
            </w:r>
          </w:p>
          <w:p w14:paraId="3201919F" w14:textId="341C3F17" w:rsidR="009C3666" w:rsidRDefault="009C3666" w:rsidP="009C3666">
            <w:pPr>
              <w:pStyle w:val="afe"/>
              <w:numPr>
                <w:ilvl w:val="0"/>
                <w:numId w:val="44"/>
              </w:numPr>
              <w:ind w:firstLineChars="0"/>
              <w:rPr>
                <w:lang w:val="sv-SE" w:eastAsia="zh-CN"/>
              </w:rPr>
            </w:pPr>
            <w:r>
              <w:rPr>
                <w:lang w:val="sv-SE" w:eastAsia="zh-CN"/>
              </w:rPr>
              <w:t>Option 2. No (Ericsson)</w:t>
            </w:r>
          </w:p>
          <w:p w14:paraId="514F9128" w14:textId="6246AD7B" w:rsidR="00A411D3" w:rsidRPr="00DF7684" w:rsidRDefault="00A411D3" w:rsidP="00A411D3">
            <w:pPr>
              <w:rPr>
                <w:rFonts w:eastAsiaTheme="minorEastAsia"/>
                <w:b/>
                <w:bCs/>
                <w:iCs/>
                <w:lang w:val="en-US" w:eastAsia="zh-CN"/>
              </w:rPr>
            </w:pPr>
            <w:r>
              <w:rPr>
                <w:rFonts w:eastAsiaTheme="minorEastAsia"/>
                <w:b/>
                <w:bCs/>
                <w:iCs/>
                <w:lang w:val="en-US" w:eastAsia="zh-CN"/>
              </w:rPr>
              <w:t>Removal of 50% utilization in time</w:t>
            </w:r>
          </w:p>
          <w:p w14:paraId="748091E1" w14:textId="77777777" w:rsidR="00A411D3" w:rsidRDefault="00A411D3" w:rsidP="00A411D3">
            <w:pPr>
              <w:rPr>
                <w:rFonts w:eastAsiaTheme="minorEastAsia"/>
                <w:i/>
                <w:color w:val="0070C0"/>
                <w:lang w:val="en-US" w:eastAsia="zh-CN"/>
              </w:rPr>
            </w:pPr>
            <w:r>
              <w:rPr>
                <w:rFonts w:eastAsiaTheme="minorEastAsia" w:hint="eastAsia"/>
                <w:i/>
                <w:color w:val="0070C0"/>
                <w:lang w:val="en-US" w:eastAsia="zh-CN"/>
              </w:rPr>
              <w:t>Candidate options:</w:t>
            </w:r>
          </w:p>
          <w:p w14:paraId="03696997" w14:textId="5E79A282" w:rsidR="00A411D3" w:rsidRDefault="00A411D3" w:rsidP="00A411D3">
            <w:pPr>
              <w:pStyle w:val="afe"/>
              <w:numPr>
                <w:ilvl w:val="0"/>
                <w:numId w:val="44"/>
              </w:numPr>
              <w:ind w:firstLineChars="0"/>
              <w:rPr>
                <w:lang w:val="sv-SE" w:eastAsia="zh-CN"/>
              </w:rPr>
            </w:pPr>
            <w:r>
              <w:rPr>
                <w:lang w:val="sv-SE" w:eastAsia="zh-CN"/>
              </w:rPr>
              <w:t>Option 1. Yes (Huawei, CATT)</w:t>
            </w:r>
          </w:p>
          <w:p w14:paraId="3AAD1678" w14:textId="7578D05C" w:rsidR="00A411D3" w:rsidRPr="00A411D3" w:rsidRDefault="00A411D3" w:rsidP="00A411D3">
            <w:pPr>
              <w:pStyle w:val="afe"/>
              <w:numPr>
                <w:ilvl w:val="0"/>
                <w:numId w:val="44"/>
              </w:numPr>
              <w:ind w:firstLineChars="0"/>
              <w:rPr>
                <w:lang w:val="sv-SE" w:eastAsia="zh-CN"/>
              </w:rPr>
            </w:pPr>
            <w:r>
              <w:rPr>
                <w:lang w:val="sv-SE" w:eastAsia="zh-CN"/>
              </w:rPr>
              <w:t>Option 2. No (Ericsson)</w:t>
            </w:r>
          </w:p>
          <w:p w14:paraId="013C5656" w14:textId="77777777" w:rsidR="009C3666" w:rsidRDefault="009C3666" w:rsidP="009C366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3436AA" w14:textId="6F7CD01F" w:rsidR="00A411D3" w:rsidRPr="00657866" w:rsidRDefault="009C3666" w:rsidP="009C3666">
            <w:pPr>
              <w:rPr>
                <w:rFonts w:eastAsiaTheme="minorEastAsia"/>
                <w:iCs/>
                <w:lang w:val="en-US" w:eastAsia="zh-CN"/>
              </w:rPr>
            </w:pPr>
            <w:r w:rsidRPr="00F57BCE">
              <w:rPr>
                <w:rFonts w:eastAsiaTheme="minorEastAsia"/>
                <w:iCs/>
                <w:lang w:val="en-US" w:eastAsia="zh-CN"/>
              </w:rPr>
              <w:t>To be further discussed in 2</w:t>
            </w:r>
            <w:r w:rsidRPr="00F57BCE">
              <w:rPr>
                <w:rFonts w:eastAsiaTheme="minorEastAsia"/>
                <w:iCs/>
                <w:vertAlign w:val="superscript"/>
                <w:lang w:val="en-US" w:eastAsia="zh-CN"/>
              </w:rPr>
              <w:t>nd</w:t>
            </w:r>
            <w:r w:rsidRPr="00F57BCE">
              <w:rPr>
                <w:rFonts w:eastAsiaTheme="minorEastAsia"/>
                <w:iCs/>
                <w:lang w:val="en-US" w:eastAsia="zh-CN"/>
              </w:rPr>
              <w:t xml:space="preserve"> round.</w:t>
            </w:r>
          </w:p>
        </w:tc>
      </w:tr>
      <w:tr w:rsidR="00657866" w14:paraId="1B7D0276" w14:textId="77777777" w:rsidTr="00DF7684">
        <w:tc>
          <w:tcPr>
            <w:tcW w:w="1548" w:type="dxa"/>
          </w:tcPr>
          <w:p w14:paraId="23FB6C0F" w14:textId="6CE79803" w:rsidR="00657866" w:rsidRPr="00045592" w:rsidRDefault="00657866" w:rsidP="0065786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26-3</w:t>
            </w:r>
          </w:p>
        </w:tc>
        <w:tc>
          <w:tcPr>
            <w:tcW w:w="8309" w:type="dxa"/>
          </w:tcPr>
          <w:p w14:paraId="3567EF0B" w14:textId="39E2617A" w:rsidR="00657866" w:rsidRPr="00DF7684" w:rsidRDefault="00657866" w:rsidP="00657866">
            <w:pPr>
              <w:rPr>
                <w:rFonts w:eastAsiaTheme="minorEastAsia"/>
                <w:b/>
                <w:bCs/>
                <w:iCs/>
                <w:lang w:val="en-US" w:eastAsia="zh-CN"/>
              </w:rPr>
            </w:pPr>
            <w:r>
              <w:rPr>
                <w:rFonts w:eastAsiaTheme="minorEastAsia"/>
                <w:b/>
                <w:bCs/>
                <w:iCs/>
                <w:lang w:val="en-US" w:eastAsia="zh-CN"/>
              </w:rPr>
              <w:t>Inclusion of PRS-ResourceTimeGap =1 and &gt;1</w:t>
            </w:r>
          </w:p>
          <w:p w14:paraId="6F4A50A9" w14:textId="77777777" w:rsidR="00657866" w:rsidRDefault="00657866" w:rsidP="00657866">
            <w:pPr>
              <w:rPr>
                <w:rFonts w:eastAsiaTheme="minorEastAsia"/>
                <w:i/>
                <w:color w:val="0070C0"/>
                <w:lang w:val="en-US" w:eastAsia="zh-CN"/>
              </w:rPr>
            </w:pPr>
            <w:r>
              <w:rPr>
                <w:rFonts w:eastAsiaTheme="minorEastAsia" w:hint="eastAsia"/>
                <w:i/>
                <w:color w:val="0070C0"/>
                <w:lang w:val="en-US" w:eastAsia="zh-CN"/>
              </w:rPr>
              <w:t>Candidate options:</w:t>
            </w:r>
          </w:p>
          <w:p w14:paraId="1105512B" w14:textId="4DE79A79" w:rsidR="00657866" w:rsidRDefault="00657866" w:rsidP="00657866">
            <w:pPr>
              <w:pStyle w:val="afe"/>
              <w:numPr>
                <w:ilvl w:val="0"/>
                <w:numId w:val="44"/>
              </w:numPr>
              <w:ind w:firstLineChars="0"/>
              <w:rPr>
                <w:lang w:val="sv-SE" w:eastAsia="zh-CN"/>
              </w:rPr>
            </w:pPr>
            <w:r>
              <w:rPr>
                <w:lang w:val="sv-SE" w:eastAsia="zh-CN"/>
              </w:rPr>
              <w:t>Option 1. Yes (</w:t>
            </w:r>
            <w:r w:rsidR="00E90346">
              <w:rPr>
                <w:lang w:val="sv-SE" w:eastAsia="zh-CN"/>
              </w:rPr>
              <w:t>Qualcomm, Ericsson</w:t>
            </w:r>
            <w:r>
              <w:rPr>
                <w:lang w:val="sv-SE" w:eastAsia="zh-CN"/>
              </w:rPr>
              <w:t>)</w:t>
            </w:r>
          </w:p>
          <w:p w14:paraId="14079625" w14:textId="72D6D62A" w:rsidR="00657866" w:rsidRPr="00463810" w:rsidRDefault="00657866" w:rsidP="00657866">
            <w:pPr>
              <w:pStyle w:val="afe"/>
              <w:numPr>
                <w:ilvl w:val="0"/>
                <w:numId w:val="44"/>
              </w:numPr>
              <w:ind w:firstLineChars="0"/>
              <w:rPr>
                <w:lang w:val="en-US" w:eastAsia="zh-CN"/>
                <w:rPrChange w:id="464" w:author="Iana Siomina" w:date="2020-03-03T08:54:00Z">
                  <w:rPr>
                    <w:lang w:val="sv-SE" w:eastAsia="zh-CN"/>
                  </w:rPr>
                </w:rPrChange>
              </w:rPr>
            </w:pPr>
            <w:r w:rsidRPr="00463810">
              <w:rPr>
                <w:lang w:val="en-US" w:eastAsia="zh-CN"/>
                <w:rPrChange w:id="465" w:author="Iana Siomina" w:date="2020-03-03T08:54:00Z">
                  <w:rPr>
                    <w:lang w:val="sv-SE" w:eastAsia="zh-CN"/>
                  </w:rPr>
                </w:rPrChange>
              </w:rPr>
              <w:t>Option 2. No (</w:t>
            </w:r>
            <w:r w:rsidR="00E90346" w:rsidRPr="00463810">
              <w:rPr>
                <w:lang w:val="en-US" w:eastAsia="zh-CN"/>
                <w:rPrChange w:id="466" w:author="Iana Siomina" w:date="2020-03-03T08:54:00Z">
                  <w:rPr>
                    <w:lang w:val="sv-SE" w:eastAsia="zh-CN"/>
                  </w:rPr>
                </w:rPrChange>
              </w:rPr>
              <w:t>Huawei</w:t>
            </w:r>
            <w:r w:rsidRPr="00463810">
              <w:rPr>
                <w:lang w:val="en-US" w:eastAsia="zh-CN"/>
                <w:rPrChange w:id="467" w:author="Iana Siomina" w:date="2020-03-03T08:54:00Z">
                  <w:rPr>
                    <w:lang w:val="sv-SE" w:eastAsia="zh-CN"/>
                  </w:rPr>
                </w:rPrChange>
              </w:rPr>
              <w:t>, MediaTek, Intel)</w:t>
            </w:r>
          </w:p>
          <w:p w14:paraId="0217D3C6" w14:textId="77777777" w:rsidR="00657866" w:rsidRDefault="00657866" w:rsidP="0065786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6D3451" w14:textId="67240D99" w:rsidR="00657866" w:rsidRDefault="00657866" w:rsidP="00657866">
            <w:pPr>
              <w:rPr>
                <w:rFonts w:eastAsiaTheme="minorEastAsia"/>
                <w:b/>
                <w:bCs/>
                <w:iCs/>
                <w:lang w:val="en-US" w:eastAsia="zh-CN"/>
              </w:rPr>
            </w:pPr>
            <w:r w:rsidRPr="00F57BCE">
              <w:rPr>
                <w:rFonts w:eastAsiaTheme="minorEastAsia"/>
                <w:iCs/>
                <w:lang w:val="en-US" w:eastAsia="zh-CN"/>
              </w:rPr>
              <w:t>To be further discussed in 2</w:t>
            </w:r>
            <w:r w:rsidRPr="00F57BCE">
              <w:rPr>
                <w:rFonts w:eastAsiaTheme="minorEastAsia"/>
                <w:iCs/>
                <w:vertAlign w:val="superscript"/>
                <w:lang w:val="en-US" w:eastAsia="zh-CN"/>
              </w:rPr>
              <w:t>nd</w:t>
            </w:r>
            <w:r w:rsidRPr="00F57BCE">
              <w:rPr>
                <w:rFonts w:eastAsiaTheme="minorEastAsia"/>
                <w:iCs/>
                <w:lang w:val="en-US" w:eastAsia="zh-CN"/>
              </w:rPr>
              <w:t xml:space="preserve"> round.</w:t>
            </w:r>
          </w:p>
        </w:tc>
      </w:tr>
      <w:tr w:rsidR="00D07AD4" w14:paraId="46C9FF2E" w14:textId="77777777" w:rsidTr="00DF7684">
        <w:tc>
          <w:tcPr>
            <w:tcW w:w="1548" w:type="dxa"/>
          </w:tcPr>
          <w:p w14:paraId="7388080E" w14:textId="103E195D" w:rsidR="00D07AD4" w:rsidRPr="00045592" w:rsidRDefault="00D07AD4" w:rsidP="0065786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26-4</w:t>
            </w:r>
          </w:p>
        </w:tc>
        <w:tc>
          <w:tcPr>
            <w:tcW w:w="8309" w:type="dxa"/>
          </w:tcPr>
          <w:p w14:paraId="4E4F7541" w14:textId="7EBFEFDA" w:rsidR="00D07AD4" w:rsidRDefault="00D07AD4" w:rsidP="00D07AD4">
            <w:pPr>
              <w:rPr>
                <w:b/>
                <w:bCs/>
                <w:lang w:val="en-US" w:eastAsia="zh-CN"/>
              </w:rPr>
            </w:pPr>
            <w:r w:rsidRPr="00D07AD4">
              <w:rPr>
                <w:b/>
                <w:bCs/>
                <w:lang w:val="en-US" w:eastAsia="zh-CN"/>
              </w:rPr>
              <w:t xml:space="preserve">Should Time-of-arrival error (TOA error = real TOA – estimated TOA) be included for cells 1-3 in the list of performance metrics (i.e., 90% of CDF of TOA error)?  </w:t>
            </w:r>
          </w:p>
          <w:p w14:paraId="24618CF0" w14:textId="26B70FC3" w:rsidR="00D07AD4" w:rsidRPr="00D07AD4" w:rsidRDefault="00D07AD4" w:rsidP="00D07AD4">
            <w:pPr>
              <w:rPr>
                <w:rFonts w:eastAsiaTheme="minorEastAsia"/>
                <w:i/>
                <w:color w:val="0070C0"/>
                <w:lang w:val="en-US" w:eastAsia="zh-CN"/>
              </w:rPr>
            </w:pPr>
            <w:r>
              <w:rPr>
                <w:rFonts w:eastAsiaTheme="minorEastAsia" w:hint="eastAsia"/>
                <w:i/>
                <w:color w:val="0070C0"/>
                <w:lang w:val="en-US" w:eastAsia="zh-CN"/>
              </w:rPr>
              <w:t>Candidate options:</w:t>
            </w:r>
          </w:p>
          <w:p w14:paraId="59522DE1" w14:textId="0756EFA7" w:rsidR="00D07AD4" w:rsidRPr="00463810" w:rsidRDefault="00D07AD4" w:rsidP="00D07AD4">
            <w:pPr>
              <w:pStyle w:val="afe"/>
              <w:numPr>
                <w:ilvl w:val="0"/>
                <w:numId w:val="44"/>
              </w:numPr>
              <w:ind w:firstLineChars="0"/>
              <w:rPr>
                <w:lang w:val="en-US" w:eastAsia="zh-CN"/>
                <w:rPrChange w:id="468" w:author="Iana Siomina" w:date="2020-03-03T08:54:00Z">
                  <w:rPr>
                    <w:lang w:val="sv-SE" w:eastAsia="zh-CN"/>
                  </w:rPr>
                </w:rPrChange>
              </w:rPr>
            </w:pPr>
            <w:r w:rsidRPr="00463810">
              <w:rPr>
                <w:lang w:val="en-US" w:eastAsia="zh-CN"/>
                <w:rPrChange w:id="469" w:author="Iana Siomina" w:date="2020-03-03T08:54:00Z">
                  <w:rPr>
                    <w:lang w:val="sv-SE" w:eastAsia="zh-CN"/>
                  </w:rPr>
                </w:rPrChange>
              </w:rPr>
              <w:t>Option 1. Yes (Qualcomm</w:t>
            </w:r>
            <w:r w:rsidR="00DA2716" w:rsidRPr="00463810">
              <w:rPr>
                <w:lang w:val="en-US" w:eastAsia="zh-CN"/>
                <w:rPrChange w:id="470" w:author="Iana Siomina" w:date="2020-03-03T08:54:00Z">
                  <w:rPr>
                    <w:lang w:val="sv-SE" w:eastAsia="zh-CN"/>
                  </w:rPr>
                </w:rPrChange>
              </w:rPr>
              <w:t>, Huawei, MediaTek, CATT</w:t>
            </w:r>
            <w:r w:rsidRPr="00463810">
              <w:rPr>
                <w:lang w:val="en-US" w:eastAsia="zh-CN"/>
                <w:rPrChange w:id="471" w:author="Iana Siomina" w:date="2020-03-03T08:54:00Z">
                  <w:rPr>
                    <w:lang w:val="sv-SE" w:eastAsia="zh-CN"/>
                  </w:rPr>
                </w:rPrChange>
              </w:rPr>
              <w:t>)</w:t>
            </w:r>
          </w:p>
          <w:p w14:paraId="40B706D3" w14:textId="0D7B3534" w:rsidR="00D07AD4" w:rsidRDefault="00D07AD4" w:rsidP="00D07AD4">
            <w:pPr>
              <w:pStyle w:val="afe"/>
              <w:numPr>
                <w:ilvl w:val="0"/>
                <w:numId w:val="44"/>
              </w:numPr>
              <w:ind w:firstLineChars="0"/>
              <w:rPr>
                <w:lang w:val="sv-SE" w:eastAsia="zh-CN"/>
              </w:rPr>
            </w:pPr>
            <w:r>
              <w:rPr>
                <w:lang w:val="sv-SE" w:eastAsia="zh-CN"/>
              </w:rPr>
              <w:t>Option 2. No</w:t>
            </w:r>
            <w:r w:rsidR="00DA2716">
              <w:rPr>
                <w:lang w:val="sv-SE" w:eastAsia="zh-CN"/>
              </w:rPr>
              <w:t xml:space="preserve"> (Ericsson, Intel)</w:t>
            </w:r>
          </w:p>
          <w:p w14:paraId="51E6D102" w14:textId="77777777" w:rsidR="00D07AD4" w:rsidRDefault="00D07AD4" w:rsidP="00D07AD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A9F287" w14:textId="1EED245A" w:rsidR="00D07AD4" w:rsidRDefault="00D07AD4" w:rsidP="00D07AD4">
            <w:pPr>
              <w:rPr>
                <w:rFonts w:eastAsiaTheme="minorEastAsia"/>
                <w:b/>
                <w:bCs/>
                <w:iCs/>
                <w:lang w:val="en-US" w:eastAsia="zh-CN"/>
              </w:rPr>
            </w:pPr>
            <w:r w:rsidRPr="00F57BCE">
              <w:rPr>
                <w:rFonts w:eastAsiaTheme="minorEastAsia"/>
                <w:iCs/>
                <w:lang w:val="en-US" w:eastAsia="zh-CN"/>
              </w:rPr>
              <w:t>To be further discussed in 2</w:t>
            </w:r>
            <w:r w:rsidRPr="00F57BCE">
              <w:rPr>
                <w:rFonts w:eastAsiaTheme="minorEastAsia"/>
                <w:iCs/>
                <w:vertAlign w:val="superscript"/>
                <w:lang w:val="en-US" w:eastAsia="zh-CN"/>
              </w:rPr>
              <w:t>nd</w:t>
            </w:r>
            <w:r w:rsidRPr="00F57BCE">
              <w:rPr>
                <w:rFonts w:eastAsiaTheme="minorEastAsia"/>
                <w:iCs/>
                <w:lang w:val="en-US" w:eastAsia="zh-CN"/>
              </w:rPr>
              <w:t xml:space="preserve"> round.</w:t>
            </w:r>
          </w:p>
        </w:tc>
      </w:tr>
    </w:tbl>
    <w:p w14:paraId="06216C17" w14:textId="77777777" w:rsidR="009E698A" w:rsidRPr="003418CB" w:rsidRDefault="009E698A" w:rsidP="009E698A">
      <w:pPr>
        <w:rPr>
          <w:color w:val="0070C0"/>
          <w:lang w:val="en-US" w:eastAsia="zh-CN"/>
        </w:rPr>
      </w:pPr>
    </w:p>
    <w:p w14:paraId="334A0B9F" w14:textId="77777777" w:rsidR="00801F98" w:rsidRPr="00CD2B6E" w:rsidRDefault="00801F98" w:rsidP="00801F98">
      <w:pPr>
        <w:pStyle w:val="2"/>
        <w:rPr>
          <w:lang w:val="en-US"/>
        </w:rPr>
      </w:pPr>
      <w:r w:rsidRPr="00CD2B6E">
        <w:rPr>
          <w:lang w:val="en-US"/>
        </w:rPr>
        <w:lastRenderedPageBreak/>
        <w:t>Discussion on 2nd round (if applicable)</w:t>
      </w:r>
    </w:p>
    <w:p w14:paraId="3AAC8FFB" w14:textId="77777777" w:rsidR="00801F98" w:rsidRDefault="00801F98" w:rsidP="00801F98">
      <w:pPr>
        <w:rPr>
          <w:color w:val="0070C0"/>
          <w:lang w:val="en-US" w:eastAsia="zh-CN"/>
        </w:rPr>
      </w:pPr>
      <w:r w:rsidRPr="00AF7260">
        <w:rPr>
          <w:color w:val="0070C0"/>
          <w:lang w:val="en-US" w:eastAsia="zh-CN"/>
        </w:rPr>
        <w:t>Please provide comments based on summary for 1</w:t>
      </w:r>
      <w:r w:rsidRPr="00AF7260">
        <w:rPr>
          <w:color w:val="0070C0"/>
          <w:vertAlign w:val="superscript"/>
          <w:lang w:val="en-US" w:eastAsia="zh-CN"/>
        </w:rPr>
        <w:t>st</w:t>
      </w:r>
      <w:r w:rsidRPr="00AF7260">
        <w:rPr>
          <w:color w:val="0070C0"/>
          <w:lang w:val="en-US" w:eastAsia="zh-CN"/>
        </w:rPr>
        <w:t xml:space="preserve"> round in previous section. Elaborating on the reasons each option is supported and/or analysis of other options is encouraged. </w:t>
      </w:r>
    </w:p>
    <w:p w14:paraId="091C5306" w14:textId="1065BF7A" w:rsidR="00801F98" w:rsidRPr="0084364B" w:rsidRDefault="00801F98" w:rsidP="00801F98">
      <w:pPr>
        <w:rPr>
          <w:color w:val="FF0000"/>
          <w:lang w:val="en-US" w:eastAsia="zh-CN"/>
        </w:rPr>
      </w:pPr>
    </w:p>
    <w:tbl>
      <w:tblPr>
        <w:tblStyle w:val="afd"/>
        <w:tblW w:w="0" w:type="auto"/>
        <w:tblLook w:val="04A0" w:firstRow="1" w:lastRow="0" w:firstColumn="1" w:lastColumn="0" w:noHBand="0" w:noVBand="1"/>
      </w:tblPr>
      <w:tblGrid>
        <w:gridCol w:w="1236"/>
        <w:gridCol w:w="8395"/>
      </w:tblGrid>
      <w:tr w:rsidR="00801F98" w14:paraId="6CFDCF77" w14:textId="77777777" w:rsidTr="00D65658">
        <w:tc>
          <w:tcPr>
            <w:tcW w:w="1236" w:type="dxa"/>
          </w:tcPr>
          <w:p w14:paraId="1EA9C18F" w14:textId="77777777" w:rsidR="00801F98" w:rsidRPr="00805BE8" w:rsidRDefault="00801F98" w:rsidP="00127D4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1733D26" w14:textId="77777777" w:rsidR="00801F98" w:rsidRPr="00805BE8" w:rsidRDefault="00801F98" w:rsidP="00127D40">
            <w:pPr>
              <w:spacing w:after="120"/>
              <w:rPr>
                <w:rFonts w:eastAsiaTheme="minorEastAsia"/>
                <w:b/>
                <w:bCs/>
                <w:color w:val="0070C0"/>
                <w:lang w:val="en-US" w:eastAsia="zh-CN"/>
              </w:rPr>
            </w:pPr>
            <w:r>
              <w:rPr>
                <w:rFonts w:eastAsiaTheme="minorEastAsia"/>
                <w:b/>
                <w:bCs/>
                <w:color w:val="0070C0"/>
                <w:lang w:val="en-US" w:eastAsia="zh-CN"/>
              </w:rPr>
              <w:t>Comments</w:t>
            </w:r>
          </w:p>
        </w:tc>
      </w:tr>
      <w:tr w:rsidR="00D65658" w14:paraId="44C31499" w14:textId="77777777" w:rsidTr="00D65658">
        <w:tc>
          <w:tcPr>
            <w:tcW w:w="1236" w:type="dxa"/>
          </w:tcPr>
          <w:p w14:paraId="600D0163" w14:textId="1A4C3F2F" w:rsidR="00D65658" w:rsidRPr="003418CB" w:rsidRDefault="00D65658" w:rsidP="00D65658">
            <w:pPr>
              <w:spacing w:after="120"/>
              <w:rPr>
                <w:rFonts w:eastAsiaTheme="minorEastAsia"/>
                <w:color w:val="0070C0"/>
                <w:lang w:val="en-US" w:eastAsia="zh-CN"/>
              </w:rPr>
            </w:pPr>
            <w:ins w:id="472" w:author="Iana Siomina" w:date="2020-03-03T13:33:00Z">
              <w:r>
                <w:rPr>
                  <w:rFonts w:eastAsiaTheme="minorEastAsia"/>
                  <w:color w:val="0070C0"/>
                  <w:lang w:val="en-US" w:eastAsia="zh-CN"/>
                </w:rPr>
                <w:t>Ericsson</w:t>
              </w:r>
            </w:ins>
          </w:p>
        </w:tc>
        <w:tc>
          <w:tcPr>
            <w:tcW w:w="8395" w:type="dxa"/>
          </w:tcPr>
          <w:p w14:paraId="7A20B614" w14:textId="77777777" w:rsidR="00D65658" w:rsidRDefault="00D65658" w:rsidP="00D65658">
            <w:pPr>
              <w:spacing w:after="120"/>
              <w:rPr>
                <w:ins w:id="473" w:author="Iana Siomina" w:date="2020-03-03T13:33:00Z"/>
                <w:rFonts w:eastAsiaTheme="minorEastAsia"/>
                <w:color w:val="0070C0"/>
                <w:lang w:val="en-US" w:eastAsia="zh-CN"/>
              </w:rPr>
            </w:pPr>
            <w:ins w:id="474" w:author="Iana Siomina" w:date="2020-03-03T13:33:00Z">
              <w:r>
                <w:rPr>
                  <w:rFonts w:eastAsiaTheme="minorEastAsia"/>
                  <w:color w:val="0070C0"/>
                  <w:lang w:val="en-US" w:eastAsia="zh-CN"/>
                </w:rPr>
                <w:t>26-1: no strong need to add comb 12 since the results are unlikely to impact the conclusions based on simulations for other combs.</w:t>
              </w:r>
            </w:ins>
          </w:p>
          <w:p w14:paraId="53F60C75" w14:textId="77777777" w:rsidR="00D65658" w:rsidRDefault="00D65658" w:rsidP="00D65658">
            <w:pPr>
              <w:spacing w:after="120"/>
              <w:rPr>
                <w:ins w:id="475" w:author="Iana Siomina" w:date="2020-03-03T13:33:00Z"/>
                <w:rFonts w:eastAsiaTheme="minorEastAsia"/>
                <w:color w:val="0070C0"/>
                <w:lang w:val="en-US" w:eastAsia="zh-CN"/>
              </w:rPr>
            </w:pPr>
            <w:ins w:id="476" w:author="Iana Siomina" w:date="2020-03-03T13:33:00Z">
              <w:r>
                <w:rPr>
                  <w:rFonts w:eastAsiaTheme="minorEastAsia"/>
                  <w:color w:val="0070C0"/>
                  <w:lang w:val="en-US" w:eastAsia="zh-CN"/>
                </w:rPr>
                <w:t>26-2: Asynchronous scenario needs to be kept for deriving the requirements</w:t>
              </w:r>
            </w:ins>
          </w:p>
          <w:p w14:paraId="2148D3A0" w14:textId="77777777" w:rsidR="00D65658" w:rsidRDefault="00D65658" w:rsidP="00D65658">
            <w:pPr>
              <w:spacing w:after="120"/>
              <w:rPr>
                <w:ins w:id="477" w:author="Iana Siomina" w:date="2020-03-03T13:33:00Z"/>
                <w:rFonts w:eastAsiaTheme="minorEastAsia"/>
                <w:color w:val="0070C0"/>
                <w:lang w:val="en-US" w:eastAsia="zh-CN"/>
              </w:rPr>
            </w:pPr>
            <w:ins w:id="478" w:author="Iana Siomina" w:date="2020-03-03T13:33:00Z">
              <w:r>
                <w:rPr>
                  <w:rFonts w:eastAsiaTheme="minorEastAsia"/>
                  <w:color w:val="0070C0"/>
                  <w:lang w:val="en-US" w:eastAsia="zh-CN"/>
                </w:rPr>
                <w:t>26-3: we are Ok to study this until the April meeting.</w:t>
              </w:r>
            </w:ins>
          </w:p>
          <w:p w14:paraId="57431D2C" w14:textId="572148A7" w:rsidR="00D65658" w:rsidRPr="003418CB" w:rsidRDefault="00D65658" w:rsidP="00D65658">
            <w:pPr>
              <w:spacing w:after="120"/>
              <w:rPr>
                <w:rFonts w:eastAsiaTheme="minorEastAsia"/>
                <w:color w:val="0070C0"/>
                <w:lang w:val="en-US" w:eastAsia="zh-CN"/>
              </w:rPr>
            </w:pPr>
            <w:ins w:id="479" w:author="Iana Siomina" w:date="2020-03-03T13:33:00Z">
              <w:r>
                <w:rPr>
                  <w:rFonts w:eastAsiaTheme="minorEastAsia"/>
                  <w:color w:val="0070C0"/>
                  <w:lang w:val="en-US" w:eastAsia="zh-CN"/>
                </w:rPr>
                <w:t>26-4: We do not agree to include TOA as performance metric. TOA is not among the RAN1 agreed positioning measurements.</w:t>
              </w:r>
            </w:ins>
            <w:ins w:id="480" w:author="Iana Siomina" w:date="2020-03-03T13:36:00Z">
              <w:r w:rsidR="00C33F96">
                <w:rPr>
                  <w:rFonts w:eastAsiaTheme="minorEastAsia"/>
                  <w:color w:val="0070C0"/>
                  <w:lang w:val="en-US" w:eastAsia="zh-CN"/>
                </w:rPr>
                <w:t xml:space="preserve"> </w:t>
              </w:r>
            </w:ins>
            <w:ins w:id="481" w:author="Iana Siomina" w:date="2020-03-03T13:39:00Z">
              <w:r w:rsidR="00E03E72">
                <w:rPr>
                  <w:rFonts w:eastAsiaTheme="minorEastAsia"/>
                  <w:color w:val="0070C0"/>
                  <w:lang w:val="en-US" w:eastAsia="zh-CN"/>
                </w:rPr>
                <w:t>The NR UE Rx-Tx measurement definition is not really different from that in LTE in that aspect, and in LTE we did not have anything for ToA measurements in RAN4 specifications.</w:t>
              </w:r>
            </w:ins>
          </w:p>
        </w:tc>
      </w:tr>
      <w:tr w:rsidR="0027773D" w14:paraId="1B3D96AF" w14:textId="77777777" w:rsidTr="00D65658">
        <w:trPr>
          <w:ins w:id="482" w:author="Huawei" w:date="2020-03-04T01:08:00Z"/>
        </w:trPr>
        <w:tc>
          <w:tcPr>
            <w:tcW w:w="1236" w:type="dxa"/>
          </w:tcPr>
          <w:p w14:paraId="2A52DBB1" w14:textId="19FA99B7" w:rsidR="0027773D" w:rsidRDefault="0027773D" w:rsidP="00D65658">
            <w:pPr>
              <w:spacing w:after="120"/>
              <w:rPr>
                <w:ins w:id="483" w:author="Huawei" w:date="2020-03-04T01:08:00Z"/>
                <w:rFonts w:eastAsiaTheme="minorEastAsia"/>
                <w:color w:val="0070C0"/>
                <w:lang w:val="en-US" w:eastAsia="zh-CN"/>
              </w:rPr>
            </w:pPr>
            <w:ins w:id="484" w:author="Huawei" w:date="2020-03-04T01:08:00Z">
              <w:r w:rsidRPr="0027773D">
                <w:rPr>
                  <w:rFonts w:eastAsiaTheme="minorEastAsia"/>
                  <w:color w:val="0070C0"/>
                  <w:lang w:val="en-US" w:eastAsia="zh-CN"/>
                </w:rPr>
                <w:t>Huawei, HiSilicon</w:t>
              </w:r>
            </w:ins>
          </w:p>
        </w:tc>
        <w:tc>
          <w:tcPr>
            <w:tcW w:w="8395" w:type="dxa"/>
          </w:tcPr>
          <w:p w14:paraId="09062D51" w14:textId="2EF3908A" w:rsidR="0027773D" w:rsidRDefault="00223505" w:rsidP="0027773D">
            <w:pPr>
              <w:spacing w:after="120"/>
              <w:rPr>
                <w:ins w:id="485" w:author="Huawei" w:date="2020-03-04T01:09:00Z"/>
                <w:rFonts w:eastAsiaTheme="minorEastAsia"/>
                <w:color w:val="0070C0"/>
                <w:lang w:val="en-US" w:eastAsia="zh-CN"/>
              </w:rPr>
            </w:pPr>
            <w:ins w:id="486" w:author="Huawei" w:date="2020-03-04T01:15:00Z">
              <w:r>
                <w:rPr>
                  <w:rFonts w:eastAsiaTheme="minorEastAsia"/>
                  <w:color w:val="0070C0"/>
                  <w:lang w:val="en-US" w:eastAsia="zh-CN"/>
                </w:rPr>
                <w:t xml:space="preserve">Sub-topic </w:t>
              </w:r>
            </w:ins>
            <w:ins w:id="487" w:author="Huawei" w:date="2020-03-04T01:09:00Z">
              <w:r w:rsidR="0027773D">
                <w:rPr>
                  <w:rFonts w:eastAsiaTheme="minorEastAsia"/>
                  <w:color w:val="0070C0"/>
                  <w:lang w:val="en-US" w:eastAsia="zh-CN"/>
                </w:rPr>
                <w:t xml:space="preserve">26-1: </w:t>
              </w:r>
            </w:ins>
            <w:ins w:id="488" w:author="Huawei" w:date="2020-03-04T01:14:00Z">
              <w:r w:rsidR="0027773D">
                <w:rPr>
                  <w:rFonts w:eastAsiaTheme="minorEastAsia"/>
                  <w:color w:val="0070C0"/>
                  <w:lang w:val="en-US" w:eastAsia="zh-CN"/>
                </w:rPr>
                <w:t xml:space="preserve">we understand the requirements are defined for all comb values, so it is important to </w:t>
              </w:r>
            </w:ins>
            <w:ins w:id="489" w:author="Huawei" w:date="2020-03-04T01:12:00Z">
              <w:r w:rsidR="0027773D">
                <w:rPr>
                  <w:rFonts w:eastAsiaTheme="minorEastAsia"/>
                  <w:color w:val="0070C0"/>
                  <w:lang w:val="en-US" w:eastAsia="zh-CN"/>
                </w:rPr>
                <w:t xml:space="preserve">check if the performance </w:t>
              </w:r>
            </w:ins>
            <w:ins w:id="490" w:author="Huawei" w:date="2020-03-04T01:14:00Z">
              <w:r w:rsidR="0027773D">
                <w:rPr>
                  <w:rFonts w:eastAsiaTheme="minorEastAsia"/>
                  <w:color w:val="0070C0"/>
                  <w:lang w:val="en-US" w:eastAsia="zh-CN"/>
                </w:rPr>
                <w:t xml:space="preserve">of comb-12 </w:t>
              </w:r>
            </w:ins>
            <w:ins w:id="491" w:author="Huawei" w:date="2020-03-04T01:12:00Z">
              <w:r w:rsidR="0027773D">
                <w:rPr>
                  <w:rFonts w:eastAsiaTheme="minorEastAsia"/>
                  <w:color w:val="0070C0"/>
                  <w:lang w:val="en-US" w:eastAsia="zh-CN"/>
                </w:rPr>
                <w:t>is same as for other comb values.</w:t>
              </w:r>
            </w:ins>
            <w:ins w:id="492" w:author="Huawei" w:date="2020-03-04T01:10:00Z">
              <w:r w:rsidR="0027773D">
                <w:rPr>
                  <w:rFonts w:eastAsiaTheme="minorEastAsia"/>
                  <w:color w:val="0070C0"/>
                  <w:lang w:val="en-US" w:eastAsia="zh-CN"/>
                </w:rPr>
                <w:t xml:space="preserve"> </w:t>
              </w:r>
            </w:ins>
            <w:ins w:id="493" w:author="Huawei" w:date="2020-03-04T01:14:00Z">
              <w:r w:rsidR="0027773D">
                <w:rPr>
                  <w:rFonts w:eastAsiaTheme="minorEastAsia"/>
                  <w:color w:val="0070C0"/>
                  <w:lang w:val="en-US" w:eastAsia="zh-CN"/>
                </w:rPr>
                <w:t xml:space="preserve">We </w:t>
              </w:r>
              <w:r w:rsidR="0027773D">
                <w:rPr>
                  <w:rFonts w:eastAsiaTheme="minorEastAsia"/>
                  <w:color w:val="0070C0"/>
                  <w:lang w:val="en-US" w:eastAsia="zh-CN"/>
                </w:rPr>
                <w:t>suggest to add it as optional and interested companies can</w:t>
              </w:r>
            </w:ins>
            <w:ins w:id="494" w:author="Huawei" w:date="2020-03-04T01:13:00Z">
              <w:r w:rsidR="0027773D">
                <w:rPr>
                  <w:rFonts w:eastAsiaTheme="minorEastAsia"/>
                  <w:color w:val="0070C0"/>
                  <w:lang w:val="en-US" w:eastAsia="zh-CN"/>
                </w:rPr>
                <w:t xml:space="preserve"> </w:t>
              </w:r>
            </w:ins>
            <w:ins w:id="495" w:author="Huawei" w:date="2020-03-04T01:14:00Z">
              <w:r w:rsidR="0027773D">
                <w:rPr>
                  <w:rFonts w:eastAsiaTheme="minorEastAsia"/>
                  <w:color w:val="0070C0"/>
                  <w:lang w:val="en-US" w:eastAsia="zh-CN"/>
                </w:rPr>
                <w:t>check.</w:t>
              </w:r>
            </w:ins>
          </w:p>
          <w:p w14:paraId="4D053419" w14:textId="78DBE6DE" w:rsidR="0027773D" w:rsidRDefault="00223505" w:rsidP="0027773D">
            <w:pPr>
              <w:spacing w:after="120"/>
              <w:rPr>
                <w:ins w:id="496" w:author="Huawei" w:date="2020-03-04T01:09:00Z"/>
                <w:rFonts w:eastAsiaTheme="minorEastAsia"/>
                <w:color w:val="0070C0"/>
                <w:lang w:val="en-US" w:eastAsia="zh-CN"/>
              </w:rPr>
            </w:pPr>
            <w:ins w:id="497" w:author="Huawei" w:date="2020-03-04T01:15:00Z">
              <w:r>
                <w:rPr>
                  <w:rFonts w:eastAsiaTheme="minorEastAsia"/>
                  <w:color w:val="0070C0"/>
                  <w:lang w:val="en-US" w:eastAsia="zh-CN"/>
                </w:rPr>
                <w:t xml:space="preserve">Sub-topic </w:t>
              </w:r>
            </w:ins>
            <w:ins w:id="498" w:author="Huawei" w:date="2020-03-04T01:09:00Z">
              <w:r w:rsidR="0027773D">
                <w:rPr>
                  <w:rFonts w:eastAsiaTheme="minorEastAsia"/>
                  <w:color w:val="0070C0"/>
                  <w:lang w:val="en-US" w:eastAsia="zh-CN"/>
                </w:rPr>
                <w:t xml:space="preserve">26-2: </w:t>
              </w:r>
            </w:ins>
            <w:ins w:id="499" w:author="Huawei" w:date="2020-03-04T01:16:00Z">
              <w:r>
                <w:rPr>
                  <w:rFonts w:eastAsiaTheme="minorEastAsia"/>
                  <w:color w:val="0070C0"/>
                  <w:lang w:val="en-US" w:eastAsia="zh-CN"/>
                </w:rPr>
                <w:t xml:space="preserve">we understand the simulation is done such that the Es/Iot </w:t>
              </w:r>
            </w:ins>
            <w:ins w:id="500" w:author="Huawei" w:date="2020-03-04T01:17:00Z">
              <w:r>
                <w:rPr>
                  <w:rFonts w:eastAsiaTheme="minorEastAsia"/>
                  <w:color w:val="0070C0"/>
                  <w:lang w:val="en-US" w:eastAsia="zh-CN"/>
                </w:rPr>
                <w:t>seen by the UE</w:t>
              </w:r>
            </w:ins>
            <w:ins w:id="501" w:author="Huawei" w:date="2020-03-04T01:16:00Z">
              <w:r>
                <w:rPr>
                  <w:rFonts w:eastAsiaTheme="minorEastAsia"/>
                  <w:color w:val="0070C0"/>
                  <w:lang w:val="en-US" w:eastAsia="zh-CN"/>
                </w:rPr>
                <w:t xml:space="preserve"> is (-6, -13, -13). For sync case, it simply means Es/Noc </w:t>
              </w:r>
            </w:ins>
            <w:ins w:id="502" w:author="Huawei" w:date="2020-03-04T01:18:00Z">
              <w:r>
                <w:rPr>
                  <w:rFonts w:eastAsiaTheme="minorEastAsia"/>
                  <w:color w:val="0070C0"/>
                  <w:lang w:val="en-US" w:eastAsia="zh-CN"/>
                </w:rPr>
                <w:t xml:space="preserve">is (-6, -13, -13). Could proponent of aysnc case please clarify what Es/Noc values are </w:t>
              </w:r>
            </w:ins>
            <w:ins w:id="503" w:author="Huawei" w:date="2020-03-04T01:19:00Z">
              <w:r>
                <w:rPr>
                  <w:rFonts w:eastAsiaTheme="minorEastAsia"/>
                  <w:color w:val="0070C0"/>
                  <w:lang w:val="en-US" w:eastAsia="zh-CN"/>
                </w:rPr>
                <w:t xml:space="preserve">to be </w:t>
              </w:r>
            </w:ins>
            <w:ins w:id="504" w:author="Huawei" w:date="2020-03-04T01:18:00Z">
              <w:r>
                <w:rPr>
                  <w:rFonts w:eastAsiaTheme="minorEastAsia"/>
                  <w:color w:val="0070C0"/>
                  <w:lang w:val="en-US" w:eastAsia="zh-CN"/>
                </w:rPr>
                <w:t>used</w:t>
              </w:r>
            </w:ins>
            <w:ins w:id="505" w:author="Huawei" w:date="2020-03-04T01:19:00Z">
              <w:r>
                <w:rPr>
                  <w:rFonts w:eastAsiaTheme="minorEastAsia"/>
                  <w:color w:val="0070C0"/>
                  <w:lang w:val="en-US" w:eastAsia="zh-CN"/>
                </w:rPr>
                <w:t xml:space="preserve">, and </w:t>
              </w:r>
            </w:ins>
            <w:ins w:id="506" w:author="Huawei" w:date="2020-03-04T01:20:00Z">
              <w:r>
                <w:rPr>
                  <w:rFonts w:eastAsiaTheme="minorEastAsia"/>
                  <w:color w:val="0070C0"/>
                  <w:lang w:val="en-US" w:eastAsia="zh-CN"/>
                </w:rPr>
                <w:t>how to guarantee the Es/Iot with 50% load</w:t>
              </w:r>
            </w:ins>
            <w:ins w:id="507" w:author="Huawei" w:date="2020-03-04T01:19:00Z">
              <w:r>
                <w:rPr>
                  <w:rFonts w:eastAsiaTheme="minorEastAsia"/>
                  <w:color w:val="0070C0"/>
                  <w:lang w:val="en-US" w:eastAsia="zh-CN"/>
                </w:rPr>
                <w:t>?</w:t>
              </w:r>
            </w:ins>
            <w:ins w:id="508" w:author="Huawei" w:date="2020-03-04T01:21:00Z">
              <w:r>
                <w:rPr>
                  <w:rFonts w:eastAsiaTheme="minorEastAsia"/>
                  <w:color w:val="0070C0"/>
                  <w:lang w:val="en-US" w:eastAsia="zh-CN"/>
                </w:rPr>
                <w:t xml:space="preserve"> In any case, as long as </w:t>
              </w:r>
              <w:r>
                <w:rPr>
                  <w:rFonts w:eastAsiaTheme="minorEastAsia"/>
                  <w:color w:val="0070C0"/>
                  <w:lang w:val="en-US" w:eastAsia="zh-CN"/>
                </w:rPr>
                <w:t>Es/Iot seen by the UE is (-6, -13, -13)</w:t>
              </w:r>
              <w:r>
                <w:rPr>
                  <w:rFonts w:eastAsiaTheme="minorEastAsia"/>
                  <w:color w:val="0070C0"/>
                  <w:lang w:val="en-US" w:eastAsia="zh-CN"/>
                </w:rPr>
                <w:t xml:space="preserve"> we do not see how async case will differ from sync case and why we should keep it in the simulation assumption.</w:t>
              </w:r>
            </w:ins>
          </w:p>
          <w:p w14:paraId="5BAC7B59" w14:textId="7DCA7DAA" w:rsidR="0027773D" w:rsidRDefault="00223505" w:rsidP="0027773D">
            <w:pPr>
              <w:spacing w:after="120"/>
              <w:rPr>
                <w:ins w:id="509" w:author="Huawei" w:date="2020-03-04T01:09:00Z"/>
                <w:rFonts w:eastAsiaTheme="minorEastAsia"/>
                <w:color w:val="0070C0"/>
                <w:lang w:val="en-US" w:eastAsia="zh-CN"/>
              </w:rPr>
            </w:pPr>
            <w:ins w:id="510" w:author="Huawei" w:date="2020-03-04T01:15:00Z">
              <w:r>
                <w:rPr>
                  <w:rFonts w:eastAsiaTheme="minorEastAsia"/>
                  <w:color w:val="0070C0"/>
                  <w:lang w:val="en-US" w:eastAsia="zh-CN"/>
                </w:rPr>
                <w:t xml:space="preserve">Sub-topic </w:t>
              </w:r>
            </w:ins>
            <w:ins w:id="511" w:author="Huawei" w:date="2020-03-04T01:09:00Z">
              <w:r w:rsidR="0027773D">
                <w:rPr>
                  <w:rFonts w:eastAsiaTheme="minorEastAsia"/>
                  <w:color w:val="0070C0"/>
                  <w:lang w:val="en-US" w:eastAsia="zh-CN"/>
                </w:rPr>
                <w:t xml:space="preserve">26-3: </w:t>
              </w:r>
            </w:ins>
            <w:ins w:id="512" w:author="Huawei" w:date="2020-03-04T01:24:00Z">
              <w:r>
                <w:rPr>
                  <w:rFonts w:eastAsiaTheme="minorEastAsia"/>
                  <w:color w:val="0070C0"/>
                  <w:lang w:val="en-US" w:eastAsia="zh-CN"/>
                </w:rPr>
                <w:t xml:space="preserve">first the question is whether requirements are defined for all values </w:t>
              </w:r>
            </w:ins>
            <w:ins w:id="513" w:author="Huawei" w:date="2020-03-04T01:26:00Z">
              <w:r w:rsidR="00751918">
                <w:rPr>
                  <w:rFonts w:eastAsiaTheme="minorEastAsia"/>
                  <w:color w:val="0070C0"/>
                  <w:lang w:val="en-US" w:eastAsia="zh-CN"/>
                </w:rPr>
                <w:t>of</w:t>
              </w:r>
            </w:ins>
            <w:ins w:id="514" w:author="Huawei" w:date="2020-03-04T01:24:00Z">
              <w:r>
                <w:rPr>
                  <w:rFonts w:eastAsiaTheme="minorEastAsia"/>
                  <w:color w:val="0070C0"/>
                  <w:lang w:val="en-US" w:eastAsia="zh-CN"/>
                </w:rPr>
                <w:t xml:space="preserve"> </w:t>
              </w:r>
              <w:r w:rsidRPr="00223505">
                <w:rPr>
                  <w:rFonts w:eastAsiaTheme="minorEastAsia"/>
                  <w:color w:val="0070C0"/>
                  <w:lang w:val="en-US" w:eastAsia="zh-CN"/>
                </w:rPr>
                <w:t>PRS-ResourceTimeGap</w:t>
              </w:r>
            </w:ins>
            <w:ins w:id="515" w:author="Huawei" w:date="2020-03-04T01:25:00Z">
              <w:r>
                <w:rPr>
                  <w:rFonts w:eastAsiaTheme="minorEastAsia"/>
                  <w:color w:val="0070C0"/>
                  <w:lang w:val="en-US" w:eastAsia="zh-CN"/>
                </w:rPr>
                <w:t>. If the answer is yes</w:t>
              </w:r>
            </w:ins>
            <w:ins w:id="516" w:author="Huawei" w:date="2020-03-04T01:24:00Z">
              <w:r>
                <w:rPr>
                  <w:rFonts w:eastAsiaTheme="minorEastAsia"/>
                  <w:color w:val="0070C0"/>
                  <w:lang w:val="en-US" w:eastAsia="zh-CN"/>
                </w:rPr>
                <w:t xml:space="preserve">, </w:t>
              </w:r>
            </w:ins>
            <w:ins w:id="517" w:author="Huawei" w:date="2020-03-04T01:26:00Z">
              <w:r w:rsidR="00751918">
                <w:rPr>
                  <w:rFonts w:eastAsiaTheme="minorEastAsia"/>
                  <w:color w:val="0070C0"/>
                  <w:lang w:val="en-US" w:eastAsia="zh-CN"/>
                </w:rPr>
                <w:t xml:space="preserve">we are fine to </w:t>
              </w:r>
              <w:r w:rsidR="00751918">
                <w:rPr>
                  <w:rFonts w:eastAsiaTheme="minorEastAsia"/>
                  <w:color w:val="0070C0"/>
                  <w:lang w:val="en-US" w:eastAsia="zh-CN"/>
                </w:rPr>
                <w:t xml:space="preserve">add it as optional and interested companies can </w:t>
              </w:r>
              <w:r w:rsidR="000E1D75">
                <w:rPr>
                  <w:rFonts w:eastAsiaTheme="minorEastAsia"/>
                  <w:color w:val="0070C0"/>
                  <w:lang w:val="en-US" w:eastAsia="zh-CN"/>
                </w:rPr>
                <w:t xml:space="preserve">check how it impacts the </w:t>
              </w:r>
            </w:ins>
            <w:ins w:id="518" w:author="Huawei" w:date="2020-03-04T01:31:00Z">
              <w:r w:rsidR="000E1D75">
                <w:rPr>
                  <w:rFonts w:eastAsiaTheme="minorEastAsia"/>
                  <w:color w:val="0070C0"/>
                  <w:lang w:val="en-US" w:eastAsia="zh-CN"/>
                </w:rPr>
                <w:t>performance</w:t>
              </w:r>
            </w:ins>
            <w:ins w:id="519" w:author="Huawei" w:date="2020-03-04T01:26:00Z">
              <w:r w:rsidR="000E1D75">
                <w:rPr>
                  <w:rFonts w:eastAsiaTheme="minorEastAsia"/>
                  <w:color w:val="0070C0"/>
                  <w:lang w:val="en-US" w:eastAsia="zh-CN"/>
                </w:rPr>
                <w:t>.</w:t>
              </w:r>
            </w:ins>
            <w:ins w:id="520" w:author="Huawei" w:date="2020-03-04T01:32:00Z">
              <w:r w:rsidR="000E1D75">
                <w:rPr>
                  <w:rFonts w:eastAsiaTheme="minorEastAsia"/>
                  <w:color w:val="0070C0"/>
                  <w:lang w:val="en-US" w:eastAsia="zh-CN"/>
                </w:rPr>
                <w:t xml:space="preserve"> </w:t>
              </w:r>
            </w:ins>
            <w:ins w:id="521" w:author="Huawei" w:date="2020-03-04T01:25:00Z">
              <w:r w:rsidR="00751918">
                <w:rPr>
                  <w:rFonts w:eastAsiaTheme="minorEastAsia"/>
                  <w:color w:val="0070C0"/>
                  <w:lang w:val="en-US" w:eastAsia="zh-CN"/>
                </w:rPr>
                <w:t xml:space="preserve"> </w:t>
              </w:r>
            </w:ins>
          </w:p>
          <w:p w14:paraId="3842D7A6" w14:textId="77777777" w:rsidR="0027773D" w:rsidRDefault="00223505" w:rsidP="00751918">
            <w:pPr>
              <w:spacing w:after="120"/>
              <w:rPr>
                <w:ins w:id="522" w:author="Huawei" w:date="2020-03-04T01:28:00Z"/>
                <w:rFonts w:eastAsiaTheme="minorEastAsia"/>
                <w:color w:val="0070C0"/>
                <w:lang w:val="en-US" w:eastAsia="zh-CN"/>
              </w:rPr>
            </w:pPr>
            <w:ins w:id="523" w:author="Huawei" w:date="2020-03-04T01:15:00Z">
              <w:r>
                <w:rPr>
                  <w:rFonts w:eastAsiaTheme="minorEastAsia"/>
                  <w:color w:val="0070C0"/>
                  <w:lang w:val="en-US" w:eastAsia="zh-CN"/>
                </w:rPr>
                <w:t xml:space="preserve">Sub-topic </w:t>
              </w:r>
            </w:ins>
            <w:ins w:id="524" w:author="Huawei" w:date="2020-03-04T01:09:00Z">
              <w:r w:rsidR="0027773D">
                <w:rPr>
                  <w:rFonts w:eastAsiaTheme="minorEastAsia"/>
                  <w:color w:val="0070C0"/>
                  <w:lang w:val="en-US" w:eastAsia="zh-CN"/>
                </w:rPr>
                <w:t xml:space="preserve">26-4: </w:t>
              </w:r>
            </w:ins>
            <w:ins w:id="525" w:author="Huawei" w:date="2020-03-04T01:27:00Z">
              <w:r w:rsidR="00751918">
                <w:rPr>
                  <w:rFonts w:eastAsiaTheme="minorEastAsia"/>
                  <w:color w:val="0070C0"/>
                  <w:lang w:val="en-US" w:eastAsia="zh-CN"/>
                </w:rPr>
                <w:t>support option 1</w:t>
              </w:r>
            </w:ins>
          </w:p>
          <w:p w14:paraId="47C2E7A6" w14:textId="4188772C" w:rsidR="000E1D75" w:rsidRDefault="000E1D75" w:rsidP="00AB7943">
            <w:pPr>
              <w:spacing w:after="120"/>
              <w:rPr>
                <w:ins w:id="526" w:author="Huawei" w:date="2020-03-04T01:08:00Z"/>
                <w:rFonts w:eastAsiaTheme="minorEastAsia"/>
                <w:color w:val="0070C0"/>
                <w:lang w:val="en-US" w:eastAsia="zh-CN"/>
              </w:rPr>
            </w:pPr>
            <w:ins w:id="527" w:author="Huawei" w:date="2020-03-04T01:28:00Z">
              <w:r>
                <w:rPr>
                  <w:rFonts w:eastAsiaTheme="minorEastAsia"/>
                  <w:color w:val="0070C0"/>
                  <w:lang w:val="en-US" w:eastAsia="zh-CN"/>
                </w:rPr>
                <w:t xml:space="preserve">We also have a question about where to capture the agreed updates to the simulation assumption. </w:t>
              </w:r>
            </w:ins>
            <w:ins w:id="528" w:author="Huawei" w:date="2020-03-04T01:29:00Z">
              <w:r>
                <w:rPr>
                  <w:rFonts w:eastAsiaTheme="minorEastAsia"/>
                  <w:color w:val="0070C0"/>
                  <w:lang w:val="en-US" w:eastAsia="zh-CN"/>
                </w:rPr>
                <w:t xml:space="preserve">Our paper </w:t>
              </w:r>
              <w:r w:rsidRPr="000E1D75">
                <w:rPr>
                  <w:rFonts w:eastAsiaTheme="minorEastAsia"/>
                  <w:color w:val="0070C0"/>
                  <w:lang w:val="en-US" w:eastAsia="zh-CN"/>
                </w:rPr>
                <w:t>R4-2001636</w:t>
              </w:r>
              <w:r>
                <w:rPr>
                  <w:rFonts w:eastAsiaTheme="minorEastAsia"/>
                  <w:color w:val="0070C0"/>
                  <w:lang w:val="en-US" w:eastAsia="zh-CN"/>
                </w:rPr>
                <w:t xml:space="preserve"> was submitted for approval, and we propose to </w:t>
              </w:r>
            </w:ins>
            <w:ins w:id="529" w:author="Huawei" w:date="2020-03-04T01:30:00Z">
              <w:r>
                <w:rPr>
                  <w:rFonts w:eastAsiaTheme="minorEastAsia"/>
                  <w:color w:val="0070C0"/>
                  <w:lang w:val="en-US" w:eastAsia="zh-CN"/>
                </w:rPr>
                <w:t>revise</w:t>
              </w:r>
            </w:ins>
            <w:ins w:id="530" w:author="Huawei" w:date="2020-03-04T01:29:00Z">
              <w:r>
                <w:rPr>
                  <w:rFonts w:eastAsiaTheme="minorEastAsia"/>
                  <w:color w:val="0070C0"/>
                  <w:lang w:val="en-US" w:eastAsia="zh-CN"/>
                </w:rPr>
                <w:t xml:space="preserve"> it </w:t>
              </w:r>
            </w:ins>
            <w:ins w:id="531" w:author="Huawei" w:date="2020-03-04T01:30:00Z">
              <w:r>
                <w:rPr>
                  <w:rFonts w:eastAsiaTheme="minorEastAsia"/>
                  <w:color w:val="0070C0"/>
                  <w:lang w:val="en-US" w:eastAsia="zh-CN"/>
                </w:rPr>
                <w:t>(it is currently noted in the Chairman Notes)</w:t>
              </w:r>
              <w:r>
                <w:rPr>
                  <w:rFonts w:eastAsiaTheme="minorEastAsia"/>
                  <w:color w:val="0070C0"/>
                  <w:lang w:val="en-US" w:eastAsia="zh-CN"/>
                </w:rPr>
                <w:t xml:space="preserve"> </w:t>
              </w:r>
            </w:ins>
            <w:ins w:id="532" w:author="Huawei" w:date="2020-03-04T01:29:00Z">
              <w:r>
                <w:rPr>
                  <w:rFonts w:eastAsiaTheme="minorEastAsia"/>
                  <w:color w:val="0070C0"/>
                  <w:lang w:val="en-US" w:eastAsia="zh-CN"/>
                </w:rPr>
                <w:t>to capture what is agreed from the discussion here, so that we have a clear reference for the following simulation work.</w:t>
              </w:r>
            </w:ins>
            <w:ins w:id="533" w:author="Huawei" w:date="2020-03-04T01:31:00Z">
              <w:r>
                <w:rPr>
                  <w:rFonts w:eastAsiaTheme="minorEastAsia"/>
                  <w:color w:val="0070C0"/>
                  <w:lang w:val="en-US" w:eastAsia="zh-CN"/>
                </w:rPr>
                <w:t xml:space="preserve"> This is </w:t>
              </w:r>
            </w:ins>
            <w:ins w:id="534" w:author="Huawei" w:date="2020-03-04T01:36:00Z">
              <w:r w:rsidR="00AB7943">
                <w:rPr>
                  <w:rFonts w:eastAsiaTheme="minorEastAsia"/>
                  <w:color w:val="0070C0"/>
                  <w:lang w:val="en-US" w:eastAsia="zh-CN"/>
                </w:rPr>
                <w:t xml:space="preserve">of course </w:t>
              </w:r>
            </w:ins>
            <w:ins w:id="535" w:author="Huawei" w:date="2020-03-04T01:31:00Z">
              <w:r>
                <w:rPr>
                  <w:rFonts w:eastAsiaTheme="minorEastAsia"/>
                  <w:color w:val="0070C0"/>
                  <w:lang w:val="en-US" w:eastAsia="zh-CN"/>
                </w:rPr>
                <w:t xml:space="preserve">subject to the moderator’s </w:t>
              </w:r>
            </w:ins>
            <w:ins w:id="536" w:author="Huawei" w:date="2020-03-04T01:36:00Z">
              <w:r w:rsidR="00AB7943">
                <w:rPr>
                  <w:rFonts w:eastAsiaTheme="minorEastAsia"/>
                  <w:color w:val="0070C0"/>
                  <w:lang w:val="en-US" w:eastAsia="zh-CN"/>
                </w:rPr>
                <w:t>decision</w:t>
              </w:r>
            </w:ins>
            <w:ins w:id="537" w:author="Huawei" w:date="2020-03-04T01:31:00Z">
              <w:r>
                <w:rPr>
                  <w:rFonts w:eastAsiaTheme="minorEastAsia"/>
                  <w:color w:val="0070C0"/>
                  <w:lang w:val="en-US" w:eastAsia="zh-CN"/>
                </w:rPr>
                <w:t xml:space="preserve">. </w:t>
              </w:r>
            </w:ins>
          </w:p>
        </w:tc>
      </w:tr>
    </w:tbl>
    <w:p w14:paraId="66373D69" w14:textId="77777777" w:rsidR="009E698A" w:rsidRPr="00CD2B6E" w:rsidRDefault="009E698A" w:rsidP="009E698A">
      <w:pPr>
        <w:rPr>
          <w:lang w:val="en-US" w:eastAsia="zh-CN"/>
        </w:rPr>
      </w:pPr>
    </w:p>
    <w:p w14:paraId="703BDCF4" w14:textId="77777777" w:rsidR="009E698A" w:rsidRPr="00CD2B6E" w:rsidRDefault="009E698A" w:rsidP="009E698A">
      <w:pPr>
        <w:pStyle w:val="2"/>
        <w:rPr>
          <w:lang w:val="en-US"/>
        </w:rPr>
      </w:pPr>
      <w:r w:rsidRPr="00CD2B6E">
        <w:rPr>
          <w:lang w:val="en-US"/>
        </w:rPr>
        <w:t>Summary on 2nd round (if applicable)</w:t>
      </w:r>
    </w:p>
    <w:p w14:paraId="4398677D" w14:textId="77777777" w:rsidR="009E698A" w:rsidRDefault="009E698A" w:rsidP="009E698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E698A" w:rsidRPr="00004165" w14:paraId="004FF5D1" w14:textId="77777777" w:rsidTr="00555283">
        <w:tc>
          <w:tcPr>
            <w:tcW w:w="1242" w:type="dxa"/>
          </w:tcPr>
          <w:p w14:paraId="48C70126" w14:textId="77777777" w:rsidR="009E698A" w:rsidRPr="00045592" w:rsidRDefault="009E698A"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583E75F" w14:textId="77777777" w:rsidR="009E698A" w:rsidRPr="00045592" w:rsidRDefault="009E698A" w:rsidP="005552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E698A" w14:paraId="32116180" w14:textId="77777777" w:rsidTr="00555283">
        <w:tc>
          <w:tcPr>
            <w:tcW w:w="1242" w:type="dxa"/>
          </w:tcPr>
          <w:p w14:paraId="1695FF49" w14:textId="77777777" w:rsidR="009E698A" w:rsidRPr="003418CB" w:rsidRDefault="009E698A"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6F5B61" w14:textId="77777777" w:rsidR="009E698A" w:rsidRPr="003418CB" w:rsidRDefault="009E698A"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D63F8D" w14:textId="77777777" w:rsidR="009E698A" w:rsidRPr="00805BE8" w:rsidRDefault="009E698A" w:rsidP="009E698A"/>
    <w:p w14:paraId="5307F51C" w14:textId="27182D5E" w:rsidR="009E698A" w:rsidRPr="00CD2B6E" w:rsidRDefault="009E698A" w:rsidP="009E698A">
      <w:pPr>
        <w:pStyle w:val="1"/>
        <w:rPr>
          <w:lang w:val="en-US" w:eastAsia="ja-JP"/>
        </w:rPr>
      </w:pPr>
      <w:r w:rsidRPr="00CD2B6E">
        <w:rPr>
          <w:lang w:val="en-US" w:eastAsia="ja-JP"/>
        </w:rPr>
        <w:t>Topic #</w:t>
      </w:r>
      <w:r w:rsidR="001E4637" w:rsidRPr="00CD2B6E">
        <w:rPr>
          <w:lang w:val="en-US" w:eastAsia="ja-JP"/>
        </w:rPr>
        <w:t>27</w:t>
      </w:r>
      <w:r w:rsidRPr="00CD2B6E">
        <w:rPr>
          <w:lang w:val="en-US" w:eastAsia="ja-JP"/>
        </w:rPr>
        <w:t xml:space="preserve">: </w:t>
      </w:r>
      <w:r w:rsidR="00A43FE5" w:rsidRPr="00CD2B6E">
        <w:rPr>
          <w:lang w:val="en-US" w:eastAsia="ja-JP"/>
        </w:rPr>
        <w:t>MG for PRS measurements</w:t>
      </w:r>
    </w:p>
    <w:p w14:paraId="52948FDE" w14:textId="77777777" w:rsidR="009E698A" w:rsidRPr="00CB0305" w:rsidRDefault="009E698A" w:rsidP="009E698A">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23"/>
        <w:gridCol w:w="6587"/>
      </w:tblGrid>
      <w:tr w:rsidR="009E698A" w:rsidRPr="00F53FE2" w14:paraId="28833E4A" w14:textId="77777777" w:rsidTr="0077478D">
        <w:trPr>
          <w:trHeight w:val="468"/>
        </w:trPr>
        <w:tc>
          <w:tcPr>
            <w:tcW w:w="1621" w:type="dxa"/>
            <w:vAlign w:val="center"/>
          </w:tcPr>
          <w:p w14:paraId="286012B0" w14:textId="77777777" w:rsidR="009E698A" w:rsidRPr="00805BE8" w:rsidRDefault="009E698A" w:rsidP="00555283">
            <w:pPr>
              <w:spacing w:before="120" w:after="120"/>
              <w:rPr>
                <w:b/>
                <w:bCs/>
              </w:rPr>
            </w:pPr>
            <w:r w:rsidRPr="00805BE8">
              <w:rPr>
                <w:b/>
                <w:bCs/>
              </w:rPr>
              <w:t>T-doc number</w:t>
            </w:r>
          </w:p>
        </w:tc>
        <w:tc>
          <w:tcPr>
            <w:tcW w:w="1423" w:type="dxa"/>
            <w:vAlign w:val="center"/>
          </w:tcPr>
          <w:p w14:paraId="08B9B804" w14:textId="77777777" w:rsidR="009E698A" w:rsidRPr="00805BE8" w:rsidRDefault="009E698A" w:rsidP="00555283">
            <w:pPr>
              <w:spacing w:before="120" w:after="120"/>
              <w:rPr>
                <w:b/>
                <w:bCs/>
              </w:rPr>
            </w:pPr>
            <w:r w:rsidRPr="00805BE8">
              <w:rPr>
                <w:b/>
                <w:bCs/>
              </w:rPr>
              <w:t>Company</w:t>
            </w:r>
          </w:p>
        </w:tc>
        <w:tc>
          <w:tcPr>
            <w:tcW w:w="6587" w:type="dxa"/>
            <w:vAlign w:val="center"/>
          </w:tcPr>
          <w:p w14:paraId="57D52F45" w14:textId="77777777" w:rsidR="009E698A" w:rsidRPr="00805BE8" w:rsidRDefault="009E698A" w:rsidP="00555283">
            <w:pPr>
              <w:spacing w:before="120" w:after="120"/>
              <w:rPr>
                <w:b/>
                <w:bCs/>
              </w:rPr>
            </w:pPr>
            <w:r w:rsidRPr="00805BE8">
              <w:rPr>
                <w:b/>
                <w:bCs/>
              </w:rPr>
              <w:t>Proposals</w:t>
            </w:r>
            <w:r>
              <w:rPr>
                <w:b/>
                <w:bCs/>
              </w:rPr>
              <w:t xml:space="preserve"> / Observations</w:t>
            </w:r>
          </w:p>
        </w:tc>
      </w:tr>
      <w:tr w:rsidR="009E698A" w14:paraId="1E7D78AD" w14:textId="77777777" w:rsidTr="0077478D">
        <w:trPr>
          <w:trHeight w:val="468"/>
        </w:trPr>
        <w:tc>
          <w:tcPr>
            <w:tcW w:w="1621" w:type="dxa"/>
          </w:tcPr>
          <w:p w14:paraId="4DF956A7" w14:textId="4E7309F1" w:rsidR="009E698A" w:rsidRPr="004A7544" w:rsidRDefault="009E698A" w:rsidP="00555283">
            <w:pPr>
              <w:spacing w:before="120" w:after="120"/>
            </w:pPr>
            <w:r>
              <w:lastRenderedPageBreak/>
              <w:t>R4-20</w:t>
            </w:r>
            <w:r w:rsidR="008A7E72">
              <w:t>00388</w:t>
            </w:r>
          </w:p>
        </w:tc>
        <w:tc>
          <w:tcPr>
            <w:tcW w:w="1423" w:type="dxa"/>
          </w:tcPr>
          <w:p w14:paraId="717E203A" w14:textId="5BE07BC1" w:rsidR="009E698A" w:rsidRPr="004A7544" w:rsidRDefault="008A7E72" w:rsidP="00555283">
            <w:pPr>
              <w:spacing w:before="120" w:after="120"/>
            </w:pPr>
            <w:r>
              <w:t>Intel</w:t>
            </w:r>
          </w:p>
        </w:tc>
        <w:tc>
          <w:tcPr>
            <w:tcW w:w="6587" w:type="dxa"/>
          </w:tcPr>
          <w:p w14:paraId="46D33A1D" w14:textId="77777777" w:rsidR="005404B5" w:rsidRDefault="008A7E72" w:rsidP="008A7E72">
            <w:pPr>
              <w:rPr>
                <w:bCs/>
              </w:rPr>
            </w:pPr>
            <w:r w:rsidRPr="006B6855">
              <w:rPr>
                <w:bCs/>
              </w:rPr>
              <w:t xml:space="preserve">With current agreements for NR positioning, measurement gaps is necessary for PRS measurements when the DL PRS resource is outside the configured BWPs.    </w:t>
            </w:r>
          </w:p>
          <w:p w14:paraId="4CEEDE36" w14:textId="364D1960" w:rsidR="008A7E72" w:rsidRPr="0080287F" w:rsidRDefault="008A7E72" w:rsidP="008A7E72">
            <w:pPr>
              <w:rPr>
                <w:bCs/>
              </w:rPr>
            </w:pPr>
            <w:r w:rsidRPr="006B6855">
              <w:rPr>
                <w:bCs/>
              </w:rPr>
              <w:t xml:space="preserve">Additional UE specific measurement gap for PRS </w:t>
            </w:r>
            <w:r w:rsidRPr="0080287F">
              <w:rPr>
                <w:bCs/>
              </w:rPr>
              <w:t>measurement in the different BWP will introduce high system complexity.</w:t>
            </w:r>
          </w:p>
          <w:p w14:paraId="77587101" w14:textId="77777777" w:rsidR="005404B5" w:rsidRDefault="008A7E72" w:rsidP="008A7E72">
            <w:pPr>
              <w:rPr>
                <w:bCs/>
              </w:rPr>
            </w:pPr>
            <w:r w:rsidRPr="0080287F">
              <w:rPr>
                <w:bCs/>
              </w:rPr>
              <w:t>If PRS BW central frequency is same as that of activated BWP of the serving cell, UE may NOT need the measurement gap for RF operations.</w:t>
            </w:r>
            <w:r w:rsidRPr="006B6855">
              <w:rPr>
                <w:rFonts w:cs="Calibri"/>
                <w:bCs/>
                <w:color w:val="000000"/>
                <w:sz w:val="21"/>
                <w:szCs w:val="21"/>
              </w:rPr>
              <w:t xml:space="preserve"> </w:t>
            </w:r>
            <w:r w:rsidRPr="006B6855">
              <w:rPr>
                <w:bCs/>
              </w:rPr>
              <w:t xml:space="preserve"> </w:t>
            </w:r>
          </w:p>
          <w:p w14:paraId="74398F69" w14:textId="2CF2BD64" w:rsidR="008A7E72" w:rsidRPr="006B6855" w:rsidRDefault="008A7E72" w:rsidP="008A7E72">
            <w:pPr>
              <w:rPr>
                <w:bCs/>
              </w:rPr>
            </w:pPr>
            <w:r w:rsidRPr="006B6855">
              <w:rPr>
                <w:bCs/>
                <w:u w:val="single"/>
              </w:rPr>
              <w:t>I</w:t>
            </w:r>
            <w:r w:rsidRPr="006B6855">
              <w:rPr>
                <w:bCs/>
              </w:rPr>
              <w:t>n order to reduce both system and UE implementation complexity when measuring PRS outside of activated BWP, it is unnecessary to configure the measurement gap for the PRS measurement outside of the activated BWP under the condition below. Otherwise the measurement gap is needed indeed.</w:t>
            </w:r>
          </w:p>
          <w:p w14:paraId="43B1FE81" w14:textId="11711ED6" w:rsidR="009E698A" w:rsidRPr="005404B5" w:rsidRDefault="008A7E72" w:rsidP="0072416E">
            <w:pPr>
              <w:numPr>
                <w:ilvl w:val="0"/>
                <w:numId w:val="45"/>
              </w:numPr>
              <w:spacing w:after="200" w:line="276" w:lineRule="auto"/>
              <w:rPr>
                <w:bCs/>
              </w:rPr>
            </w:pPr>
            <w:r w:rsidRPr="006B6855">
              <w:rPr>
                <w:bCs/>
              </w:rPr>
              <w:t>The center frequency of measurement PRS BW can overlap that of the activated BWP of serving cell</w:t>
            </w:r>
          </w:p>
        </w:tc>
      </w:tr>
      <w:tr w:rsidR="0077478D" w14:paraId="4665D1B7" w14:textId="77777777" w:rsidTr="0077478D">
        <w:trPr>
          <w:trHeight w:val="468"/>
        </w:trPr>
        <w:tc>
          <w:tcPr>
            <w:tcW w:w="1621" w:type="dxa"/>
          </w:tcPr>
          <w:p w14:paraId="6AF44AD3" w14:textId="5115C263" w:rsidR="0077478D" w:rsidRDefault="0077478D" w:rsidP="0077478D">
            <w:pPr>
              <w:spacing w:before="120" w:after="120"/>
            </w:pPr>
            <w:r>
              <w:t>R4-2001637</w:t>
            </w:r>
          </w:p>
        </w:tc>
        <w:tc>
          <w:tcPr>
            <w:tcW w:w="1423" w:type="dxa"/>
          </w:tcPr>
          <w:p w14:paraId="38E780EE" w14:textId="4ACF2B61" w:rsidR="0077478D" w:rsidRDefault="0077478D" w:rsidP="0077478D">
            <w:pPr>
              <w:spacing w:before="120" w:after="120"/>
            </w:pPr>
            <w:r>
              <w:t>Huawei, HiSi</w:t>
            </w:r>
          </w:p>
        </w:tc>
        <w:tc>
          <w:tcPr>
            <w:tcW w:w="6587" w:type="dxa"/>
          </w:tcPr>
          <w:p w14:paraId="08BFF2CC" w14:textId="2B2047E1" w:rsidR="0077478D" w:rsidRPr="00E20CE7" w:rsidRDefault="0077478D" w:rsidP="0077478D">
            <w:pPr>
              <w:spacing w:before="120" w:after="120"/>
              <w:rPr>
                <w:bCs/>
              </w:rPr>
            </w:pPr>
            <w:r w:rsidRPr="00E20CE7">
              <w:rPr>
                <w:rFonts w:eastAsia="宋体"/>
                <w:bCs/>
              </w:rPr>
              <w:t xml:space="preserve">For FR1 and when </w:t>
            </w:r>
            <w:r w:rsidRPr="00E20CE7">
              <w:rPr>
                <w:bCs/>
              </w:rPr>
              <w:t xml:space="preserve">PRS is within serving cell BWP and also the SCS is same as that of serving cell BWP, UE shall be able to measure PRS without measurement gap or causing any scheduling restriction. </w:t>
            </w:r>
          </w:p>
          <w:p w14:paraId="244A031A" w14:textId="14954ED1" w:rsidR="0077478D" w:rsidRPr="006B6855" w:rsidRDefault="0077478D" w:rsidP="0077478D">
            <w:pPr>
              <w:rPr>
                <w:bCs/>
              </w:rPr>
            </w:pPr>
            <w:r w:rsidRPr="00E20CE7">
              <w:rPr>
                <w:bCs/>
              </w:rPr>
              <w:t>Otherwise, UE should be allowed to request measurement gaps for PRS measurement and is required to meet the PRS measurement requirements only when it is provided measurement gaps for PRS measurement.</w:t>
            </w:r>
          </w:p>
        </w:tc>
      </w:tr>
      <w:tr w:rsidR="00FB1544" w14:paraId="4C506CDF" w14:textId="77777777" w:rsidTr="0077478D">
        <w:trPr>
          <w:trHeight w:val="468"/>
        </w:trPr>
        <w:tc>
          <w:tcPr>
            <w:tcW w:w="1621" w:type="dxa"/>
          </w:tcPr>
          <w:p w14:paraId="4C08D68C" w14:textId="72B9BF64" w:rsidR="00FB1544" w:rsidRDefault="00FB1544" w:rsidP="00FB1544">
            <w:pPr>
              <w:spacing w:before="120" w:after="120"/>
            </w:pPr>
            <w:r>
              <w:t>R4-2001941</w:t>
            </w:r>
          </w:p>
        </w:tc>
        <w:tc>
          <w:tcPr>
            <w:tcW w:w="1423" w:type="dxa"/>
          </w:tcPr>
          <w:p w14:paraId="0A1B97DF" w14:textId="5AF05424" w:rsidR="00FB1544" w:rsidRDefault="00FB1544" w:rsidP="00FB1544">
            <w:pPr>
              <w:spacing w:before="120" w:after="120"/>
            </w:pPr>
            <w:r>
              <w:t>Ericsson</w:t>
            </w:r>
          </w:p>
        </w:tc>
        <w:tc>
          <w:tcPr>
            <w:tcW w:w="6587" w:type="dxa"/>
          </w:tcPr>
          <w:p w14:paraId="50D8C9CF" w14:textId="1A44F65C" w:rsidR="00FB1544" w:rsidRPr="008B167E" w:rsidRDefault="00FB1544" w:rsidP="00FB1544">
            <w:pPr>
              <w:spacing w:after="0"/>
              <w:jc w:val="both"/>
              <w:rPr>
                <w:rFonts w:ascii="Calibri" w:eastAsia="Calibri" w:hAnsi="Calibri"/>
                <w:iCs/>
                <w:lang w:eastAsia="x-none"/>
              </w:rPr>
            </w:pPr>
            <w:r w:rsidRPr="008B167E">
              <w:rPr>
                <w:iCs/>
                <w:lang w:eastAsia="x-none"/>
              </w:rPr>
              <w:t>At least Rel-15 measurement gap configurations are also applicable for OTDOA measurements.</w:t>
            </w:r>
          </w:p>
          <w:p w14:paraId="27C2F726" w14:textId="77777777" w:rsidR="00FB1544" w:rsidRPr="008B167E" w:rsidRDefault="00FB1544" w:rsidP="0072416E">
            <w:pPr>
              <w:numPr>
                <w:ilvl w:val="1"/>
                <w:numId w:val="12"/>
              </w:numPr>
              <w:ind w:left="1440"/>
              <w:jc w:val="both"/>
              <w:rPr>
                <w:iCs/>
                <w:lang w:eastAsia="x-none"/>
              </w:rPr>
            </w:pPr>
            <w:r w:rsidRPr="008B167E">
              <w:rPr>
                <w:iCs/>
                <w:lang w:eastAsia="x-none"/>
              </w:rPr>
              <w:t>Measurement gaps applicability is clarified for OTDOA measurements in Section 9.1.2.</w:t>
            </w:r>
          </w:p>
          <w:p w14:paraId="5F9E05C6" w14:textId="5F8245C5" w:rsidR="00FB1544" w:rsidRPr="00D75CBF" w:rsidRDefault="00FB1544" w:rsidP="00D75CBF">
            <w:pPr>
              <w:jc w:val="both"/>
              <w:rPr>
                <w:iCs/>
                <w:lang w:eastAsia="x-none"/>
              </w:rPr>
            </w:pPr>
            <w:r w:rsidRPr="008B167E">
              <w:rPr>
                <w:iCs/>
                <w:lang w:eastAsia="x-none"/>
              </w:rPr>
              <w:t xml:space="preserve">The need for gaps is according to Table 1 </w:t>
            </w:r>
            <w:r>
              <w:rPr>
                <w:iCs/>
                <w:lang w:eastAsia="x-none"/>
              </w:rPr>
              <w:t xml:space="preserve">in Tdoc for PRS-RSTD measurements (Similar </w:t>
            </w:r>
            <w:r w:rsidR="00583A51">
              <w:rPr>
                <w:iCs/>
                <w:lang w:eastAsia="x-none"/>
              </w:rPr>
              <w:t>to table for PRS-RSRP</w:t>
            </w:r>
            <w:r w:rsidR="0004025A">
              <w:rPr>
                <w:iCs/>
                <w:lang w:eastAsia="x-none"/>
              </w:rPr>
              <w:t>)</w:t>
            </w:r>
          </w:p>
        </w:tc>
      </w:tr>
    </w:tbl>
    <w:p w14:paraId="4E8B4835" w14:textId="77777777" w:rsidR="009E698A" w:rsidRPr="004A7544" w:rsidRDefault="009E698A" w:rsidP="009E698A"/>
    <w:p w14:paraId="505DFE68" w14:textId="77777777" w:rsidR="009E698A" w:rsidRPr="004A7544" w:rsidRDefault="009E698A" w:rsidP="009E698A">
      <w:pPr>
        <w:pStyle w:val="2"/>
      </w:pPr>
      <w:r w:rsidRPr="004A7544">
        <w:rPr>
          <w:rFonts w:hint="eastAsia"/>
        </w:rPr>
        <w:t>Open issues</w:t>
      </w:r>
      <w:r>
        <w:t xml:space="preserve"> summary</w:t>
      </w:r>
    </w:p>
    <w:p w14:paraId="2E819836" w14:textId="462D9128" w:rsidR="009E698A" w:rsidRPr="00CD2B6E" w:rsidRDefault="009E698A" w:rsidP="009E698A">
      <w:pPr>
        <w:pStyle w:val="3"/>
        <w:rPr>
          <w:sz w:val="24"/>
          <w:szCs w:val="16"/>
          <w:lang w:val="en-US"/>
        </w:rPr>
      </w:pPr>
      <w:r w:rsidRPr="00CD2B6E">
        <w:rPr>
          <w:sz w:val="24"/>
          <w:szCs w:val="16"/>
          <w:lang w:val="en-US"/>
        </w:rPr>
        <w:t xml:space="preserve">Sub-topic </w:t>
      </w:r>
      <w:r w:rsidR="00AF6365" w:rsidRPr="00CD2B6E">
        <w:rPr>
          <w:sz w:val="24"/>
          <w:szCs w:val="16"/>
          <w:lang w:val="en-US"/>
        </w:rPr>
        <w:t>27</w:t>
      </w:r>
      <w:r w:rsidRPr="00CD2B6E">
        <w:rPr>
          <w:sz w:val="24"/>
          <w:szCs w:val="16"/>
          <w:lang w:val="en-US"/>
        </w:rPr>
        <w:t>-1</w:t>
      </w:r>
      <w:r w:rsidR="00AF6365" w:rsidRPr="00CD2B6E">
        <w:rPr>
          <w:sz w:val="24"/>
          <w:szCs w:val="16"/>
          <w:lang w:val="en-US"/>
        </w:rPr>
        <w:t xml:space="preserve"> Applicability of R15 MG patterns to OTDOA measurements</w:t>
      </w:r>
    </w:p>
    <w:p w14:paraId="71EAE10E" w14:textId="2CDB03E5" w:rsidR="00B72495" w:rsidRPr="00017F58" w:rsidRDefault="00B72495" w:rsidP="0072416E">
      <w:pPr>
        <w:pStyle w:val="afe"/>
        <w:numPr>
          <w:ilvl w:val="1"/>
          <w:numId w:val="45"/>
        </w:numPr>
        <w:spacing w:after="0"/>
        <w:ind w:firstLineChars="0"/>
        <w:jc w:val="both"/>
        <w:rPr>
          <w:rFonts w:ascii="Calibri" w:eastAsia="Calibri" w:hAnsi="Calibri"/>
          <w:iCs/>
          <w:lang w:eastAsia="x-none"/>
        </w:rPr>
      </w:pPr>
      <w:r w:rsidRPr="00017F58">
        <w:rPr>
          <w:iCs/>
          <w:lang w:eastAsia="zh-CN"/>
        </w:rPr>
        <w:t xml:space="preserve">Option 1: </w:t>
      </w:r>
      <w:r w:rsidRPr="00017F58">
        <w:rPr>
          <w:iCs/>
          <w:lang w:eastAsia="x-none"/>
        </w:rPr>
        <w:t>At least Rel-15 measurement gap configurations are also applicable for OTDOA measurements</w:t>
      </w:r>
      <w:r w:rsidR="00017F58" w:rsidRPr="00017F58">
        <w:rPr>
          <w:iCs/>
          <w:lang w:eastAsia="x-none"/>
        </w:rPr>
        <w:t xml:space="preserve"> (Ericsson)</w:t>
      </w:r>
    </w:p>
    <w:p w14:paraId="5AC8CC19" w14:textId="77777777" w:rsidR="00B72495" w:rsidRPr="00017F58" w:rsidRDefault="00B72495" w:rsidP="0072416E">
      <w:pPr>
        <w:numPr>
          <w:ilvl w:val="1"/>
          <w:numId w:val="12"/>
        </w:numPr>
        <w:overflowPunct w:val="0"/>
        <w:autoSpaceDE w:val="0"/>
        <w:autoSpaceDN w:val="0"/>
        <w:adjustRightInd w:val="0"/>
        <w:ind w:left="1440"/>
        <w:jc w:val="both"/>
        <w:textAlignment w:val="baseline"/>
        <w:rPr>
          <w:rFonts w:eastAsia="Yu Mincho"/>
          <w:iCs/>
          <w:lang w:eastAsia="x-none"/>
        </w:rPr>
      </w:pPr>
      <w:r w:rsidRPr="00017F58">
        <w:rPr>
          <w:iCs/>
          <w:lang w:eastAsia="x-none"/>
        </w:rPr>
        <w:t>Measurement gaps applicability is clarified for OTDOA measurements in Section 9.1.2.</w:t>
      </w:r>
    </w:p>
    <w:p w14:paraId="27F4081E" w14:textId="78D97E88" w:rsidR="006A31C1" w:rsidRPr="00017F58" w:rsidRDefault="00017F58" w:rsidP="0072416E">
      <w:pPr>
        <w:pStyle w:val="afe"/>
        <w:numPr>
          <w:ilvl w:val="1"/>
          <w:numId w:val="45"/>
        </w:numPr>
        <w:ind w:firstLineChars="0"/>
        <w:rPr>
          <w:iCs/>
          <w:lang w:eastAsia="zh-CN"/>
        </w:rPr>
      </w:pPr>
      <w:r w:rsidRPr="00017F58">
        <w:rPr>
          <w:iCs/>
          <w:lang w:eastAsia="zh-CN"/>
        </w:rPr>
        <w:t>Other options are not precluded.</w:t>
      </w:r>
    </w:p>
    <w:p w14:paraId="71BA6DBC" w14:textId="2EB8BFF1" w:rsidR="00017F58" w:rsidRPr="00233FB6" w:rsidRDefault="00017F58" w:rsidP="00017F58">
      <w:pPr>
        <w:rPr>
          <w:color w:val="000000" w:themeColor="text1"/>
          <w:lang w:val="en-US" w:eastAsia="zh-CN"/>
        </w:rPr>
      </w:pPr>
      <w:r w:rsidRPr="00017F58">
        <w:rPr>
          <w:highlight w:val="yellow"/>
          <w:lang w:val="en-US" w:eastAsia="zh-CN"/>
        </w:rPr>
        <w:t>Recommended WF</w:t>
      </w:r>
      <w:r w:rsidRPr="00017F58">
        <w:rPr>
          <w:lang w:val="en-US" w:eastAsia="zh-CN"/>
        </w:rPr>
        <w:t>: Further discussion needed. Collect companies’ views</w:t>
      </w:r>
      <w:r w:rsidR="00233FB6">
        <w:rPr>
          <w:color w:val="000000" w:themeColor="text1"/>
          <w:lang w:val="en-US" w:eastAsia="zh-CN"/>
        </w:rPr>
        <w:t>.</w:t>
      </w:r>
    </w:p>
    <w:p w14:paraId="4DE1613B" w14:textId="42F69ED1" w:rsidR="009E698A" w:rsidRPr="00CD2B6E" w:rsidRDefault="009E698A" w:rsidP="009E698A">
      <w:pPr>
        <w:pStyle w:val="3"/>
        <w:rPr>
          <w:sz w:val="24"/>
          <w:szCs w:val="16"/>
          <w:lang w:val="en-US"/>
        </w:rPr>
      </w:pPr>
      <w:r w:rsidRPr="00CD2B6E">
        <w:rPr>
          <w:sz w:val="24"/>
          <w:szCs w:val="16"/>
          <w:lang w:val="en-US"/>
        </w:rPr>
        <w:t xml:space="preserve">Sub-topic </w:t>
      </w:r>
      <w:r w:rsidR="00EC18D4" w:rsidRPr="00CD2B6E">
        <w:rPr>
          <w:sz w:val="24"/>
          <w:szCs w:val="16"/>
          <w:lang w:val="en-US"/>
        </w:rPr>
        <w:t>27</w:t>
      </w:r>
      <w:r w:rsidRPr="00CD2B6E">
        <w:rPr>
          <w:sz w:val="24"/>
          <w:szCs w:val="16"/>
          <w:lang w:val="en-US"/>
        </w:rPr>
        <w:t>-2</w:t>
      </w:r>
      <w:r w:rsidR="001E26C7" w:rsidRPr="00CD2B6E">
        <w:rPr>
          <w:sz w:val="24"/>
          <w:szCs w:val="16"/>
          <w:lang w:val="en-US"/>
        </w:rPr>
        <w:t xml:space="preserve"> </w:t>
      </w:r>
      <w:r w:rsidR="00311324" w:rsidRPr="00CD2B6E">
        <w:rPr>
          <w:sz w:val="24"/>
          <w:szCs w:val="16"/>
          <w:lang w:val="en-US"/>
        </w:rPr>
        <w:t>Need for MG to measure PRS</w:t>
      </w:r>
    </w:p>
    <w:p w14:paraId="77943DA8" w14:textId="4AEFE7D7" w:rsidR="00983FBF" w:rsidRPr="00983FBF" w:rsidRDefault="009E04B9" w:rsidP="0072416E">
      <w:pPr>
        <w:pStyle w:val="afe"/>
        <w:numPr>
          <w:ilvl w:val="1"/>
          <w:numId w:val="45"/>
        </w:numPr>
        <w:spacing w:after="0"/>
        <w:ind w:firstLineChars="0"/>
        <w:jc w:val="both"/>
        <w:rPr>
          <w:rFonts w:ascii="Calibri" w:eastAsia="Calibri" w:hAnsi="Calibri"/>
          <w:iCs/>
          <w:lang w:eastAsia="x-none"/>
        </w:rPr>
      </w:pPr>
      <w:r w:rsidRPr="00017F58">
        <w:rPr>
          <w:iCs/>
          <w:lang w:eastAsia="zh-CN"/>
        </w:rPr>
        <w:t xml:space="preserve">Option </w:t>
      </w:r>
      <w:r w:rsidR="001B5A6E">
        <w:rPr>
          <w:iCs/>
          <w:lang w:eastAsia="zh-CN"/>
        </w:rPr>
        <w:t>1</w:t>
      </w:r>
      <w:r w:rsidRPr="00017F58">
        <w:rPr>
          <w:iCs/>
          <w:lang w:eastAsia="zh-CN"/>
        </w:rPr>
        <w:t xml:space="preserve"> </w:t>
      </w:r>
      <w:r w:rsidR="001C6503">
        <w:rPr>
          <w:iCs/>
          <w:lang w:eastAsia="x-none"/>
        </w:rPr>
        <w:t>(Intel)</w:t>
      </w:r>
      <w:r w:rsidR="001B5A6E">
        <w:rPr>
          <w:iCs/>
          <w:lang w:eastAsia="x-none"/>
        </w:rPr>
        <w:t>:</w:t>
      </w:r>
    </w:p>
    <w:p w14:paraId="13C558FE" w14:textId="77777777" w:rsidR="00983FBF" w:rsidRPr="00983FBF" w:rsidRDefault="001C6503" w:rsidP="0072416E">
      <w:pPr>
        <w:pStyle w:val="afe"/>
        <w:numPr>
          <w:ilvl w:val="1"/>
          <w:numId w:val="47"/>
        </w:numPr>
        <w:spacing w:after="0"/>
        <w:ind w:firstLineChars="0"/>
        <w:jc w:val="both"/>
        <w:rPr>
          <w:rFonts w:ascii="Calibri" w:eastAsia="Calibri" w:hAnsi="Calibri"/>
          <w:iCs/>
          <w:lang w:eastAsia="x-none"/>
        </w:rPr>
      </w:pPr>
      <w:r w:rsidRPr="00983FBF">
        <w:rPr>
          <w:bCs/>
        </w:rPr>
        <w:t>If PRS BW central frequency is same as that of activated BWP of the serving cell, UE may NOT need</w:t>
      </w:r>
      <w:r w:rsidR="00B41C71" w:rsidRPr="00983FBF">
        <w:rPr>
          <w:bCs/>
        </w:rPr>
        <w:t xml:space="preserve"> </w:t>
      </w:r>
      <w:r w:rsidRPr="00983FBF">
        <w:rPr>
          <w:bCs/>
        </w:rPr>
        <w:t xml:space="preserve">the </w:t>
      </w:r>
      <w:r w:rsidR="00B41C71" w:rsidRPr="00983FBF">
        <w:rPr>
          <w:bCs/>
        </w:rPr>
        <w:t xml:space="preserve">    </w:t>
      </w:r>
      <w:r w:rsidRPr="00983FBF">
        <w:rPr>
          <w:bCs/>
        </w:rPr>
        <w:t>measurement gap for RF operations.</w:t>
      </w:r>
      <w:r w:rsidRPr="00983FBF">
        <w:rPr>
          <w:rFonts w:cs="Calibri"/>
          <w:bCs/>
          <w:color w:val="000000"/>
          <w:sz w:val="21"/>
          <w:szCs w:val="21"/>
        </w:rPr>
        <w:t xml:space="preserve"> </w:t>
      </w:r>
      <w:r w:rsidRPr="00983FBF">
        <w:rPr>
          <w:bCs/>
        </w:rPr>
        <w:t xml:space="preserve"> </w:t>
      </w:r>
    </w:p>
    <w:p w14:paraId="67127CC5" w14:textId="6A211F94" w:rsidR="001C6503" w:rsidRPr="00983FBF" w:rsidRDefault="001C6503" w:rsidP="0072416E">
      <w:pPr>
        <w:pStyle w:val="afe"/>
        <w:numPr>
          <w:ilvl w:val="1"/>
          <w:numId w:val="47"/>
        </w:numPr>
        <w:spacing w:after="0"/>
        <w:ind w:firstLineChars="0"/>
        <w:jc w:val="both"/>
        <w:rPr>
          <w:rFonts w:ascii="Calibri" w:eastAsia="Calibri" w:hAnsi="Calibri"/>
          <w:iCs/>
          <w:lang w:eastAsia="x-none"/>
        </w:rPr>
      </w:pPr>
      <w:r w:rsidRPr="00983FBF">
        <w:rPr>
          <w:bCs/>
          <w:u w:val="single"/>
        </w:rPr>
        <w:t>I</w:t>
      </w:r>
      <w:r w:rsidRPr="00983FBF">
        <w:rPr>
          <w:bCs/>
        </w:rPr>
        <w:t>n order to reduce both system and UE implementation complexity when measuring PRS outside of activated BWP, it is unnecessary to configure the measurement gap for the PRS measurement outside of the activated BWP under the condition below. Otherwise the measurement gap is needed indeed.</w:t>
      </w:r>
    </w:p>
    <w:p w14:paraId="2FF51419" w14:textId="7866950D" w:rsidR="001C6503" w:rsidRPr="00AD4189" w:rsidRDefault="00B41C71" w:rsidP="0072416E">
      <w:pPr>
        <w:pStyle w:val="afe"/>
        <w:numPr>
          <w:ilvl w:val="2"/>
          <w:numId w:val="47"/>
        </w:numPr>
        <w:spacing w:after="0"/>
        <w:ind w:firstLineChars="0"/>
        <w:jc w:val="both"/>
        <w:rPr>
          <w:rFonts w:ascii="Calibri" w:eastAsia="Calibri" w:hAnsi="Calibri"/>
          <w:iCs/>
          <w:lang w:eastAsia="x-none"/>
        </w:rPr>
      </w:pPr>
      <w:r w:rsidRPr="001B5A6E">
        <w:rPr>
          <w:bCs/>
        </w:rPr>
        <w:t>T</w:t>
      </w:r>
      <w:r w:rsidR="001C6503" w:rsidRPr="001B5A6E">
        <w:rPr>
          <w:bCs/>
        </w:rPr>
        <w:t>he center frequency of measurement PRS BW can overlap that of the activated BWP of serving cell</w:t>
      </w:r>
    </w:p>
    <w:tbl>
      <w:tblPr>
        <w:tblStyle w:val="afd"/>
        <w:tblW w:w="0" w:type="auto"/>
        <w:tblLook w:val="04A0" w:firstRow="1" w:lastRow="0" w:firstColumn="1" w:lastColumn="0" w:noHBand="0" w:noVBand="1"/>
      </w:tblPr>
      <w:tblGrid>
        <w:gridCol w:w="1555"/>
        <w:gridCol w:w="4677"/>
        <w:gridCol w:w="3397"/>
      </w:tblGrid>
      <w:tr w:rsidR="00730EED" w:rsidRPr="000016BC" w14:paraId="69142648" w14:textId="77777777" w:rsidTr="00555283">
        <w:tc>
          <w:tcPr>
            <w:tcW w:w="1555" w:type="dxa"/>
          </w:tcPr>
          <w:p w14:paraId="2AF3FB52" w14:textId="77777777" w:rsidR="00730EED" w:rsidRPr="000016BC" w:rsidRDefault="00730EED" w:rsidP="00555283">
            <w:pPr>
              <w:rPr>
                <w:rFonts w:cstheme="minorHAnsi"/>
                <w:bCs/>
              </w:rPr>
            </w:pPr>
          </w:p>
        </w:tc>
        <w:tc>
          <w:tcPr>
            <w:tcW w:w="4677" w:type="dxa"/>
          </w:tcPr>
          <w:p w14:paraId="6CFD540D" w14:textId="77777777" w:rsidR="00730EED" w:rsidRPr="000016BC" w:rsidRDefault="00730EED" w:rsidP="00555283">
            <w:pPr>
              <w:jc w:val="center"/>
              <w:rPr>
                <w:rFonts w:cstheme="minorHAnsi"/>
                <w:bCs/>
              </w:rPr>
            </w:pPr>
            <w:r w:rsidRPr="000016BC">
              <w:rPr>
                <w:rFonts w:cstheme="minorHAnsi"/>
                <w:bCs/>
              </w:rPr>
              <w:t>Definition</w:t>
            </w:r>
          </w:p>
        </w:tc>
        <w:tc>
          <w:tcPr>
            <w:tcW w:w="3397" w:type="dxa"/>
          </w:tcPr>
          <w:p w14:paraId="4D8E59B4" w14:textId="77777777" w:rsidR="00730EED" w:rsidRPr="000016BC" w:rsidRDefault="00730EED" w:rsidP="00555283">
            <w:pPr>
              <w:jc w:val="center"/>
              <w:rPr>
                <w:rFonts w:cstheme="minorHAnsi"/>
                <w:bCs/>
              </w:rPr>
            </w:pPr>
            <w:r w:rsidRPr="000016BC">
              <w:rPr>
                <w:rFonts w:cstheme="minorHAnsi" w:hint="eastAsia"/>
                <w:bCs/>
              </w:rPr>
              <w:t>N</w:t>
            </w:r>
            <w:r w:rsidRPr="000016BC">
              <w:rPr>
                <w:rFonts w:cstheme="minorHAnsi"/>
                <w:bCs/>
              </w:rPr>
              <w:t>eed gap or Not</w:t>
            </w:r>
          </w:p>
        </w:tc>
      </w:tr>
      <w:tr w:rsidR="00730EED" w:rsidRPr="000016BC" w14:paraId="2DC062A9" w14:textId="77777777" w:rsidTr="00555283">
        <w:trPr>
          <w:trHeight w:val="811"/>
        </w:trPr>
        <w:tc>
          <w:tcPr>
            <w:tcW w:w="1555" w:type="dxa"/>
            <w:vMerge w:val="restart"/>
          </w:tcPr>
          <w:p w14:paraId="450D7478" w14:textId="77777777" w:rsidR="00730EED" w:rsidRPr="000016BC" w:rsidRDefault="00730EED" w:rsidP="00555283">
            <w:pPr>
              <w:tabs>
                <w:tab w:val="left" w:pos="780"/>
              </w:tabs>
              <w:rPr>
                <w:rFonts w:cstheme="minorHAnsi"/>
                <w:bCs/>
              </w:rPr>
            </w:pPr>
            <w:r w:rsidRPr="000016BC">
              <w:rPr>
                <w:rFonts w:cstheme="minorHAnsi"/>
                <w:bCs/>
              </w:rPr>
              <w:t xml:space="preserve">intra-frequency </w:t>
            </w:r>
          </w:p>
        </w:tc>
        <w:tc>
          <w:tcPr>
            <w:tcW w:w="4677" w:type="dxa"/>
            <w:vMerge w:val="restart"/>
          </w:tcPr>
          <w:p w14:paraId="3039F10B" w14:textId="77777777" w:rsidR="00730EED" w:rsidRPr="000016BC" w:rsidRDefault="00730EED" w:rsidP="00555283">
            <w:pPr>
              <w:rPr>
                <w:bCs/>
              </w:rPr>
            </w:pPr>
            <w:r w:rsidRPr="000016BC">
              <w:rPr>
                <w:bCs/>
              </w:rPr>
              <w:t>DL PRS resources of the measured neighbor cells/TRPs and the serving/reference cell/TRP have</w:t>
            </w:r>
          </w:p>
          <w:p w14:paraId="39E0F77B" w14:textId="77777777" w:rsidR="00730EED" w:rsidRPr="000016BC" w:rsidRDefault="00730EED" w:rsidP="0072416E">
            <w:pPr>
              <w:pStyle w:val="afe"/>
              <w:numPr>
                <w:ilvl w:val="0"/>
                <w:numId w:val="48"/>
              </w:numPr>
              <w:overflowPunct/>
              <w:autoSpaceDE/>
              <w:autoSpaceDN/>
              <w:adjustRightInd/>
              <w:spacing w:after="0"/>
              <w:ind w:firstLineChars="0"/>
              <w:contextualSpacing/>
              <w:textAlignment w:val="auto"/>
              <w:rPr>
                <w:bCs/>
              </w:rPr>
            </w:pPr>
            <w:r w:rsidRPr="000016BC">
              <w:rPr>
                <w:bCs/>
              </w:rPr>
              <w:lastRenderedPageBreak/>
              <w:t>the same SCS and CP type</w:t>
            </w:r>
          </w:p>
          <w:p w14:paraId="06830447" w14:textId="77777777" w:rsidR="00730EED" w:rsidRPr="000016BC" w:rsidRDefault="00730EED" w:rsidP="0072416E">
            <w:pPr>
              <w:pStyle w:val="afe"/>
              <w:numPr>
                <w:ilvl w:val="0"/>
                <w:numId w:val="48"/>
              </w:numPr>
              <w:overflowPunct/>
              <w:autoSpaceDE/>
              <w:autoSpaceDN/>
              <w:adjustRightInd/>
              <w:spacing w:after="0"/>
              <w:ind w:firstLineChars="0"/>
              <w:contextualSpacing/>
              <w:textAlignment w:val="auto"/>
              <w:rPr>
                <w:bCs/>
              </w:rPr>
            </w:pPr>
            <w:r w:rsidRPr="000016BC">
              <w:rPr>
                <w:bCs/>
              </w:rPr>
              <w:t>the same centre frequency</w:t>
            </w:r>
          </w:p>
          <w:p w14:paraId="6B47BC0E" w14:textId="77777777" w:rsidR="00730EED" w:rsidRPr="000016BC" w:rsidRDefault="00730EED" w:rsidP="0072416E">
            <w:pPr>
              <w:pStyle w:val="afe"/>
              <w:numPr>
                <w:ilvl w:val="0"/>
                <w:numId w:val="48"/>
              </w:numPr>
              <w:overflowPunct/>
              <w:autoSpaceDE/>
              <w:autoSpaceDN/>
              <w:adjustRightInd/>
              <w:spacing w:after="0"/>
              <w:ind w:firstLineChars="0"/>
              <w:contextualSpacing/>
              <w:textAlignment w:val="auto"/>
              <w:rPr>
                <w:rFonts w:cstheme="minorHAnsi"/>
                <w:bCs/>
              </w:rPr>
            </w:pPr>
            <w:r w:rsidRPr="000016BC">
              <w:rPr>
                <w:bCs/>
              </w:rPr>
              <w:t xml:space="preserve">the same point-A </w:t>
            </w:r>
          </w:p>
          <w:p w14:paraId="3A0661FE" w14:textId="77777777" w:rsidR="00730EED" w:rsidRPr="000016BC" w:rsidRDefault="00730EED" w:rsidP="0072416E">
            <w:pPr>
              <w:pStyle w:val="afe"/>
              <w:numPr>
                <w:ilvl w:val="0"/>
                <w:numId w:val="48"/>
              </w:numPr>
              <w:overflowPunct/>
              <w:autoSpaceDE/>
              <w:autoSpaceDN/>
              <w:adjustRightInd/>
              <w:spacing w:after="0"/>
              <w:ind w:firstLineChars="0"/>
              <w:contextualSpacing/>
              <w:textAlignment w:val="auto"/>
              <w:rPr>
                <w:rFonts w:cstheme="minorHAnsi"/>
                <w:bCs/>
              </w:rPr>
            </w:pPr>
            <w:r w:rsidRPr="000016BC">
              <w:rPr>
                <w:bCs/>
              </w:rPr>
              <w:t>same configured PRS BW</w:t>
            </w:r>
          </w:p>
        </w:tc>
        <w:tc>
          <w:tcPr>
            <w:tcW w:w="3397" w:type="dxa"/>
          </w:tcPr>
          <w:p w14:paraId="21EA1F52" w14:textId="77777777" w:rsidR="00730EED" w:rsidRPr="000016BC" w:rsidRDefault="00730EED" w:rsidP="00555283">
            <w:pPr>
              <w:rPr>
                <w:rFonts w:cstheme="minorHAnsi"/>
                <w:bCs/>
              </w:rPr>
            </w:pPr>
            <w:r w:rsidRPr="000016BC">
              <w:rPr>
                <w:rFonts w:cstheme="minorHAnsi"/>
                <w:bCs/>
              </w:rPr>
              <w:lastRenderedPageBreak/>
              <w:t>NO</w:t>
            </w:r>
          </w:p>
        </w:tc>
      </w:tr>
      <w:tr w:rsidR="00730EED" w:rsidRPr="000016BC" w14:paraId="41064895" w14:textId="77777777" w:rsidTr="00555283">
        <w:trPr>
          <w:trHeight w:val="1577"/>
        </w:trPr>
        <w:tc>
          <w:tcPr>
            <w:tcW w:w="1555" w:type="dxa"/>
            <w:vMerge/>
          </w:tcPr>
          <w:p w14:paraId="4895A704" w14:textId="77777777" w:rsidR="00730EED" w:rsidRPr="000016BC" w:rsidRDefault="00730EED" w:rsidP="00555283">
            <w:pPr>
              <w:tabs>
                <w:tab w:val="left" w:pos="780"/>
              </w:tabs>
              <w:rPr>
                <w:rFonts w:cstheme="minorHAnsi"/>
                <w:bCs/>
              </w:rPr>
            </w:pPr>
          </w:p>
        </w:tc>
        <w:tc>
          <w:tcPr>
            <w:tcW w:w="4677" w:type="dxa"/>
            <w:vMerge/>
          </w:tcPr>
          <w:p w14:paraId="30351215" w14:textId="77777777" w:rsidR="00730EED" w:rsidRPr="000016BC" w:rsidRDefault="00730EED" w:rsidP="00555283">
            <w:pPr>
              <w:rPr>
                <w:bCs/>
              </w:rPr>
            </w:pPr>
          </w:p>
        </w:tc>
        <w:tc>
          <w:tcPr>
            <w:tcW w:w="3397" w:type="dxa"/>
          </w:tcPr>
          <w:p w14:paraId="7F0369FF" w14:textId="77777777" w:rsidR="00730EED" w:rsidRPr="000016BC" w:rsidRDefault="00730EED" w:rsidP="00555283">
            <w:pPr>
              <w:rPr>
                <w:rFonts w:cstheme="minorHAnsi"/>
                <w:bCs/>
              </w:rPr>
            </w:pPr>
            <w:r w:rsidRPr="000016BC">
              <w:rPr>
                <w:rFonts w:cstheme="minorHAnsi"/>
                <w:bCs/>
              </w:rPr>
              <w:t>Yes: when measurements for PRS outside of activated BWP.</w:t>
            </w:r>
          </w:p>
        </w:tc>
      </w:tr>
      <w:tr w:rsidR="00730EED" w:rsidRPr="000016BC" w14:paraId="373F4965" w14:textId="77777777" w:rsidTr="00555283">
        <w:tc>
          <w:tcPr>
            <w:tcW w:w="1555" w:type="dxa"/>
            <w:vMerge w:val="restart"/>
          </w:tcPr>
          <w:p w14:paraId="291B5A2A" w14:textId="77777777" w:rsidR="00730EED" w:rsidRPr="000016BC" w:rsidRDefault="00730EED" w:rsidP="00555283">
            <w:pPr>
              <w:rPr>
                <w:rFonts w:cstheme="minorHAnsi"/>
                <w:bCs/>
              </w:rPr>
            </w:pPr>
            <w:r w:rsidRPr="000016BC">
              <w:rPr>
                <w:rFonts w:cstheme="minorHAnsi"/>
                <w:bCs/>
              </w:rPr>
              <w:t xml:space="preserve">inter-frequency </w:t>
            </w:r>
          </w:p>
          <w:p w14:paraId="195ED587" w14:textId="77777777" w:rsidR="00730EED" w:rsidRPr="000016BC" w:rsidRDefault="00730EED" w:rsidP="00555283">
            <w:pPr>
              <w:rPr>
                <w:rFonts w:cstheme="minorHAnsi"/>
                <w:bCs/>
              </w:rPr>
            </w:pPr>
          </w:p>
        </w:tc>
        <w:tc>
          <w:tcPr>
            <w:tcW w:w="4677" w:type="dxa"/>
            <w:vMerge w:val="restart"/>
          </w:tcPr>
          <w:p w14:paraId="66324E78" w14:textId="77777777" w:rsidR="00730EED" w:rsidRPr="000016BC" w:rsidRDefault="00730EED" w:rsidP="00555283">
            <w:pPr>
              <w:rPr>
                <w:bCs/>
              </w:rPr>
            </w:pPr>
            <w:r w:rsidRPr="000016BC">
              <w:rPr>
                <w:bCs/>
              </w:rPr>
              <w:t>DL PRS resources of the measured neighbor cells/TRPs and the serving/reference cell/TRP is different in any of</w:t>
            </w:r>
          </w:p>
          <w:p w14:paraId="32F934CD" w14:textId="77777777" w:rsidR="00730EED" w:rsidRPr="000016BC" w:rsidRDefault="00730EED" w:rsidP="0072416E">
            <w:pPr>
              <w:pStyle w:val="afe"/>
              <w:numPr>
                <w:ilvl w:val="0"/>
                <w:numId w:val="48"/>
              </w:numPr>
              <w:overflowPunct/>
              <w:autoSpaceDE/>
              <w:autoSpaceDN/>
              <w:adjustRightInd/>
              <w:spacing w:after="0"/>
              <w:ind w:firstLineChars="0"/>
              <w:contextualSpacing/>
              <w:textAlignment w:val="auto"/>
              <w:rPr>
                <w:bCs/>
              </w:rPr>
            </w:pPr>
            <w:r w:rsidRPr="000016BC">
              <w:rPr>
                <w:bCs/>
              </w:rPr>
              <w:t>SCS and CP type</w:t>
            </w:r>
          </w:p>
          <w:p w14:paraId="1D6B62D5" w14:textId="77777777" w:rsidR="00730EED" w:rsidRPr="000016BC" w:rsidRDefault="00730EED" w:rsidP="0072416E">
            <w:pPr>
              <w:pStyle w:val="afe"/>
              <w:numPr>
                <w:ilvl w:val="0"/>
                <w:numId w:val="48"/>
              </w:numPr>
              <w:overflowPunct/>
              <w:autoSpaceDE/>
              <w:autoSpaceDN/>
              <w:adjustRightInd/>
              <w:spacing w:after="0"/>
              <w:ind w:firstLineChars="0"/>
              <w:contextualSpacing/>
              <w:textAlignment w:val="auto"/>
              <w:rPr>
                <w:bCs/>
              </w:rPr>
            </w:pPr>
            <w:r w:rsidRPr="000016BC">
              <w:rPr>
                <w:bCs/>
              </w:rPr>
              <w:t>centre frequency</w:t>
            </w:r>
          </w:p>
          <w:p w14:paraId="3BBB4E5C" w14:textId="77777777" w:rsidR="00730EED" w:rsidRPr="000016BC" w:rsidRDefault="00730EED" w:rsidP="0072416E">
            <w:pPr>
              <w:pStyle w:val="afe"/>
              <w:numPr>
                <w:ilvl w:val="0"/>
                <w:numId w:val="48"/>
              </w:numPr>
              <w:overflowPunct/>
              <w:autoSpaceDE/>
              <w:autoSpaceDN/>
              <w:adjustRightInd/>
              <w:spacing w:after="0"/>
              <w:ind w:firstLineChars="0"/>
              <w:contextualSpacing/>
              <w:textAlignment w:val="auto"/>
              <w:rPr>
                <w:rFonts w:cstheme="minorHAnsi"/>
                <w:bCs/>
              </w:rPr>
            </w:pPr>
            <w:r w:rsidRPr="000016BC">
              <w:rPr>
                <w:bCs/>
              </w:rPr>
              <w:t xml:space="preserve">point-A </w:t>
            </w:r>
          </w:p>
          <w:p w14:paraId="1BB9F61E" w14:textId="77777777" w:rsidR="00730EED" w:rsidRPr="000016BC" w:rsidRDefault="00730EED" w:rsidP="0072416E">
            <w:pPr>
              <w:pStyle w:val="afe"/>
              <w:numPr>
                <w:ilvl w:val="0"/>
                <w:numId w:val="48"/>
              </w:numPr>
              <w:overflowPunct/>
              <w:autoSpaceDE/>
              <w:autoSpaceDN/>
              <w:adjustRightInd/>
              <w:spacing w:after="0"/>
              <w:ind w:firstLineChars="0"/>
              <w:contextualSpacing/>
              <w:textAlignment w:val="auto"/>
              <w:rPr>
                <w:rFonts w:cstheme="minorHAnsi"/>
                <w:bCs/>
              </w:rPr>
            </w:pPr>
            <w:r w:rsidRPr="000016BC">
              <w:rPr>
                <w:bCs/>
              </w:rPr>
              <w:t>configured PRS BW</w:t>
            </w:r>
          </w:p>
          <w:p w14:paraId="48239671" w14:textId="77777777" w:rsidR="00730EED" w:rsidRPr="000016BC" w:rsidRDefault="00730EED" w:rsidP="00555283">
            <w:pPr>
              <w:rPr>
                <w:rFonts w:cstheme="minorHAnsi"/>
                <w:bCs/>
              </w:rPr>
            </w:pPr>
          </w:p>
        </w:tc>
        <w:tc>
          <w:tcPr>
            <w:tcW w:w="3397" w:type="dxa"/>
          </w:tcPr>
          <w:p w14:paraId="184F5A13" w14:textId="77777777" w:rsidR="00730EED" w:rsidRPr="000016BC" w:rsidRDefault="00730EED" w:rsidP="00555283">
            <w:pPr>
              <w:rPr>
                <w:rFonts w:cstheme="minorHAnsi"/>
                <w:bCs/>
              </w:rPr>
            </w:pPr>
            <w:r w:rsidRPr="000016BC">
              <w:rPr>
                <w:bCs/>
              </w:rPr>
              <w:t xml:space="preserve">No: if the centre PRS BW of the measure cell/TRPs is same as that of serving cell’s activated BW. </w:t>
            </w:r>
          </w:p>
        </w:tc>
      </w:tr>
      <w:tr w:rsidR="00730EED" w:rsidRPr="000016BC" w14:paraId="100AEE23" w14:textId="77777777" w:rsidTr="00555283">
        <w:tc>
          <w:tcPr>
            <w:tcW w:w="1555" w:type="dxa"/>
            <w:vMerge/>
          </w:tcPr>
          <w:p w14:paraId="11EF6DE7" w14:textId="77777777" w:rsidR="00730EED" w:rsidRPr="000016BC" w:rsidRDefault="00730EED" w:rsidP="00555283">
            <w:pPr>
              <w:rPr>
                <w:rFonts w:cstheme="minorHAnsi"/>
                <w:bCs/>
              </w:rPr>
            </w:pPr>
          </w:p>
        </w:tc>
        <w:tc>
          <w:tcPr>
            <w:tcW w:w="4677" w:type="dxa"/>
            <w:vMerge/>
          </w:tcPr>
          <w:p w14:paraId="2957F1F7" w14:textId="77777777" w:rsidR="00730EED" w:rsidRPr="000016BC" w:rsidRDefault="00730EED" w:rsidP="00555283">
            <w:pPr>
              <w:rPr>
                <w:rFonts w:cstheme="minorHAnsi"/>
                <w:bCs/>
              </w:rPr>
            </w:pPr>
          </w:p>
        </w:tc>
        <w:tc>
          <w:tcPr>
            <w:tcW w:w="3397" w:type="dxa"/>
          </w:tcPr>
          <w:p w14:paraId="2DEA494E" w14:textId="77777777" w:rsidR="00730EED" w:rsidRPr="000016BC" w:rsidRDefault="00730EED" w:rsidP="00555283">
            <w:pPr>
              <w:rPr>
                <w:rFonts w:cstheme="minorHAnsi"/>
                <w:bCs/>
              </w:rPr>
            </w:pPr>
            <w:r w:rsidRPr="000016BC">
              <w:rPr>
                <w:rFonts w:cstheme="minorHAnsi" w:hint="eastAsia"/>
                <w:bCs/>
              </w:rPr>
              <w:t>Y</w:t>
            </w:r>
            <w:r w:rsidRPr="000016BC">
              <w:rPr>
                <w:rFonts w:cstheme="minorHAnsi"/>
                <w:bCs/>
              </w:rPr>
              <w:t>es</w:t>
            </w:r>
          </w:p>
        </w:tc>
      </w:tr>
    </w:tbl>
    <w:p w14:paraId="12710AB6" w14:textId="77777777" w:rsidR="00AD4189" w:rsidRPr="00AD4189" w:rsidRDefault="00AD4189" w:rsidP="00AD4189">
      <w:pPr>
        <w:spacing w:after="0"/>
        <w:jc w:val="both"/>
        <w:rPr>
          <w:rFonts w:ascii="Calibri" w:eastAsia="Calibri" w:hAnsi="Calibri"/>
          <w:iCs/>
          <w:lang w:eastAsia="x-none"/>
        </w:rPr>
      </w:pPr>
    </w:p>
    <w:p w14:paraId="5A53D61D" w14:textId="77777777" w:rsidR="001B5A6E" w:rsidRDefault="001B5A6E" w:rsidP="0072416E">
      <w:pPr>
        <w:pStyle w:val="afe"/>
        <w:numPr>
          <w:ilvl w:val="1"/>
          <w:numId w:val="45"/>
        </w:numPr>
        <w:ind w:firstLineChars="0"/>
        <w:rPr>
          <w:iCs/>
          <w:lang w:eastAsia="zh-CN"/>
        </w:rPr>
      </w:pPr>
      <w:r>
        <w:rPr>
          <w:iCs/>
          <w:lang w:eastAsia="zh-CN"/>
        </w:rPr>
        <w:t>Option 2 (Huawei):</w:t>
      </w:r>
    </w:p>
    <w:p w14:paraId="03A8D880" w14:textId="77777777" w:rsidR="001B5A6E" w:rsidRPr="001B5A6E" w:rsidRDefault="001B5A6E" w:rsidP="0072416E">
      <w:pPr>
        <w:pStyle w:val="afe"/>
        <w:numPr>
          <w:ilvl w:val="2"/>
          <w:numId w:val="46"/>
        </w:numPr>
        <w:ind w:firstLineChars="0"/>
        <w:rPr>
          <w:iCs/>
          <w:lang w:eastAsia="zh-CN"/>
        </w:rPr>
      </w:pPr>
      <w:r w:rsidRPr="001B5A6E">
        <w:rPr>
          <w:rFonts w:eastAsia="宋体"/>
          <w:bCs/>
        </w:rPr>
        <w:t xml:space="preserve">For FR1 and when </w:t>
      </w:r>
      <w:r w:rsidRPr="001B5A6E">
        <w:rPr>
          <w:bCs/>
        </w:rPr>
        <w:t xml:space="preserve">PRS is within serving cell BWP and also the SCS is same as that of serving cell BWP, UE shall be able to measure PRS without measurement gap or causing any scheduling restriction. </w:t>
      </w:r>
    </w:p>
    <w:p w14:paraId="383D70CB" w14:textId="6140A344" w:rsidR="001B5A6E" w:rsidRPr="001B5A6E" w:rsidRDefault="001B5A6E" w:rsidP="0072416E">
      <w:pPr>
        <w:pStyle w:val="afe"/>
        <w:numPr>
          <w:ilvl w:val="2"/>
          <w:numId w:val="46"/>
        </w:numPr>
        <w:ind w:firstLineChars="0"/>
        <w:rPr>
          <w:iCs/>
          <w:lang w:eastAsia="zh-CN"/>
        </w:rPr>
      </w:pPr>
      <w:r w:rsidRPr="001B5A6E">
        <w:rPr>
          <w:bCs/>
        </w:rPr>
        <w:t>Otherwise, UE should be allowed to request measurement gaps for PRS measurement and is required to meet the PRS measurement requirements only when it is provided measurement gaps for PRS measurement.</w:t>
      </w:r>
    </w:p>
    <w:p w14:paraId="07C45387" w14:textId="1C745AE6" w:rsidR="001B5A6E" w:rsidRPr="001B5A6E" w:rsidRDefault="001B5A6E" w:rsidP="0072416E">
      <w:pPr>
        <w:pStyle w:val="afe"/>
        <w:numPr>
          <w:ilvl w:val="1"/>
          <w:numId w:val="46"/>
        </w:numPr>
        <w:ind w:firstLineChars="0"/>
        <w:rPr>
          <w:iCs/>
          <w:lang w:eastAsia="zh-CN"/>
        </w:rPr>
      </w:pPr>
      <w:r>
        <w:rPr>
          <w:bCs/>
        </w:rPr>
        <w:t>Option 3 (Ericsson):</w:t>
      </w:r>
      <w:r w:rsidR="00565553">
        <w:rPr>
          <w:bCs/>
        </w:rPr>
        <w:t xml:space="preserve"> </w:t>
      </w:r>
      <w:r w:rsidR="00565553" w:rsidRPr="008B167E">
        <w:rPr>
          <w:iCs/>
          <w:lang w:eastAsia="x-none"/>
        </w:rPr>
        <w:t>The need for gaps is according to Table</w:t>
      </w:r>
      <w:r w:rsidR="002878C4">
        <w:rPr>
          <w:iCs/>
          <w:lang w:eastAsia="x-none"/>
        </w:rPr>
        <w:t xml:space="preserve"> below</w:t>
      </w:r>
    </w:p>
    <w:tbl>
      <w:tblPr>
        <w:tblW w:w="10474"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04"/>
        <w:gridCol w:w="4225"/>
        <w:gridCol w:w="1439"/>
        <w:gridCol w:w="3206"/>
      </w:tblGrid>
      <w:tr w:rsidR="00B7025A" w:rsidRPr="00F17BC4" w14:paraId="226E74AB" w14:textId="77777777" w:rsidTr="00555283">
        <w:tc>
          <w:tcPr>
            <w:tcW w:w="1604" w:type="dxa"/>
            <w:tcBorders>
              <w:bottom w:val="single" w:sz="12" w:space="0" w:color="auto"/>
            </w:tcBorders>
            <w:shd w:val="clear" w:color="auto" w:fill="auto"/>
          </w:tcPr>
          <w:p w14:paraId="01D5B35C" w14:textId="77777777" w:rsidR="00B7025A" w:rsidRPr="00A013B6" w:rsidRDefault="00B7025A" w:rsidP="00555283">
            <w:pPr>
              <w:jc w:val="both"/>
              <w:rPr>
                <w:i/>
                <w:lang w:eastAsia="x-none"/>
              </w:rPr>
            </w:pPr>
          </w:p>
        </w:tc>
        <w:tc>
          <w:tcPr>
            <w:tcW w:w="4225" w:type="dxa"/>
            <w:tcBorders>
              <w:bottom w:val="single" w:sz="12" w:space="0" w:color="auto"/>
            </w:tcBorders>
            <w:shd w:val="clear" w:color="auto" w:fill="auto"/>
          </w:tcPr>
          <w:p w14:paraId="7E4E8312" w14:textId="77777777" w:rsidR="00B7025A" w:rsidRPr="00A013B6" w:rsidRDefault="00B7025A" w:rsidP="00555283">
            <w:pPr>
              <w:jc w:val="center"/>
              <w:rPr>
                <w:b/>
                <w:i/>
                <w:lang w:eastAsia="x-none"/>
              </w:rPr>
            </w:pPr>
            <w:r w:rsidRPr="00A013B6">
              <w:rPr>
                <w:b/>
                <w:i/>
                <w:lang w:eastAsia="x-none"/>
              </w:rPr>
              <w:t>Definition</w:t>
            </w:r>
          </w:p>
        </w:tc>
        <w:tc>
          <w:tcPr>
            <w:tcW w:w="4645" w:type="dxa"/>
            <w:gridSpan w:val="2"/>
            <w:tcBorders>
              <w:bottom w:val="single" w:sz="12" w:space="0" w:color="auto"/>
            </w:tcBorders>
            <w:shd w:val="clear" w:color="auto" w:fill="auto"/>
          </w:tcPr>
          <w:p w14:paraId="250741A7" w14:textId="77777777" w:rsidR="00B7025A" w:rsidRPr="00A013B6" w:rsidRDefault="00B7025A" w:rsidP="00555283">
            <w:pPr>
              <w:jc w:val="center"/>
              <w:rPr>
                <w:b/>
                <w:i/>
                <w:lang w:eastAsia="x-none"/>
              </w:rPr>
            </w:pPr>
            <w:r w:rsidRPr="00A013B6">
              <w:rPr>
                <w:b/>
                <w:i/>
                <w:lang w:eastAsia="x-none"/>
              </w:rPr>
              <w:t xml:space="preserve">Need for measurement gaps </w:t>
            </w:r>
            <w:r w:rsidRPr="00A013B6">
              <w:rPr>
                <w:b/>
                <w:i/>
                <w:vertAlign w:val="superscript"/>
                <w:lang w:eastAsia="x-none"/>
              </w:rPr>
              <w:t>Note 1</w:t>
            </w:r>
          </w:p>
        </w:tc>
      </w:tr>
      <w:tr w:rsidR="00B7025A" w:rsidRPr="00F17BC4" w14:paraId="34061065" w14:textId="77777777" w:rsidTr="00555283">
        <w:tc>
          <w:tcPr>
            <w:tcW w:w="1604" w:type="dxa"/>
            <w:vMerge w:val="restart"/>
            <w:tcBorders>
              <w:top w:val="single" w:sz="12" w:space="0" w:color="auto"/>
              <w:bottom w:val="single" w:sz="4" w:space="0" w:color="auto"/>
            </w:tcBorders>
            <w:shd w:val="clear" w:color="auto" w:fill="auto"/>
          </w:tcPr>
          <w:p w14:paraId="027E852A" w14:textId="77777777" w:rsidR="00B7025A" w:rsidRPr="00A013B6" w:rsidRDefault="00B7025A" w:rsidP="00555283">
            <w:pPr>
              <w:jc w:val="both"/>
              <w:rPr>
                <w:i/>
                <w:lang w:eastAsia="x-none"/>
              </w:rPr>
            </w:pPr>
            <w:r w:rsidRPr="00A013B6">
              <w:rPr>
                <w:i/>
                <w:lang w:eastAsia="x-none"/>
              </w:rPr>
              <w:t>Intra-frequency</w:t>
            </w:r>
          </w:p>
        </w:tc>
        <w:tc>
          <w:tcPr>
            <w:tcW w:w="4225" w:type="dxa"/>
            <w:vMerge w:val="restart"/>
            <w:tcBorders>
              <w:top w:val="single" w:sz="12" w:space="0" w:color="auto"/>
              <w:bottom w:val="single" w:sz="4" w:space="0" w:color="auto"/>
            </w:tcBorders>
            <w:shd w:val="clear" w:color="auto" w:fill="auto"/>
          </w:tcPr>
          <w:p w14:paraId="4AC742D8" w14:textId="77777777" w:rsidR="00B7025A" w:rsidRPr="00A013B6" w:rsidRDefault="00B7025A" w:rsidP="0072416E">
            <w:pPr>
              <w:numPr>
                <w:ilvl w:val="0"/>
                <w:numId w:val="12"/>
              </w:numPr>
              <w:ind w:left="131" w:hanging="152"/>
              <w:jc w:val="both"/>
              <w:rPr>
                <w:i/>
                <w:lang w:eastAsia="x-none"/>
              </w:rPr>
            </w:pPr>
            <w:r w:rsidRPr="00A013B6">
              <w:rPr>
                <w:i/>
                <w:lang w:eastAsia="x-none"/>
              </w:rPr>
              <w:t xml:space="preserve">the bandwidth of the PRS resource configured for the measurement on the neighbour cell is within the bandwidth of at least one resource (e.g., PRS or CSI-RS resource or SSB) configured for a measurement on the serving cell, and </w:t>
            </w:r>
          </w:p>
          <w:p w14:paraId="595C4737" w14:textId="77777777" w:rsidR="00B7025A" w:rsidRPr="00A013B6" w:rsidRDefault="00B7025A" w:rsidP="0072416E">
            <w:pPr>
              <w:numPr>
                <w:ilvl w:val="0"/>
                <w:numId w:val="12"/>
              </w:numPr>
              <w:ind w:left="131" w:hanging="152"/>
              <w:jc w:val="both"/>
              <w:rPr>
                <w:i/>
                <w:lang w:eastAsia="x-none"/>
              </w:rPr>
            </w:pPr>
            <w:r w:rsidRPr="00A013B6">
              <w:rPr>
                <w:i/>
                <w:lang w:eastAsia="x-none"/>
              </w:rPr>
              <w:t>the SCS of the active BWP in the serving cell and of the RSTD measurement are the same</w:t>
            </w:r>
          </w:p>
          <w:p w14:paraId="4424E54B" w14:textId="77777777" w:rsidR="00B7025A" w:rsidRPr="00A013B6" w:rsidRDefault="00B7025A" w:rsidP="00555283">
            <w:pPr>
              <w:ind w:left="-21"/>
              <w:jc w:val="both"/>
              <w:rPr>
                <w:i/>
                <w:lang w:eastAsia="x-none"/>
              </w:rPr>
            </w:pPr>
            <w:r w:rsidRPr="00A013B6">
              <w:rPr>
                <w:i/>
                <w:lang w:eastAsia="x-none"/>
              </w:rPr>
              <w:t>NOTE: for RSTD, the above conditions are met for both reference and the other DL links</w:t>
            </w:r>
          </w:p>
        </w:tc>
        <w:tc>
          <w:tcPr>
            <w:tcW w:w="1439" w:type="dxa"/>
            <w:tcBorders>
              <w:top w:val="single" w:sz="12" w:space="0" w:color="auto"/>
              <w:bottom w:val="single" w:sz="4" w:space="0" w:color="auto"/>
            </w:tcBorders>
            <w:shd w:val="clear" w:color="auto" w:fill="auto"/>
          </w:tcPr>
          <w:p w14:paraId="567D3FB1" w14:textId="77777777" w:rsidR="00B7025A" w:rsidRPr="00A013B6" w:rsidRDefault="00B7025A" w:rsidP="00555283">
            <w:pPr>
              <w:jc w:val="both"/>
              <w:rPr>
                <w:i/>
                <w:lang w:eastAsia="x-none"/>
              </w:rPr>
            </w:pPr>
            <w:r w:rsidRPr="00A013B6">
              <w:rPr>
                <w:i/>
                <w:lang w:eastAsia="x-none"/>
              </w:rPr>
              <w:t>not needed</w:t>
            </w:r>
          </w:p>
        </w:tc>
        <w:tc>
          <w:tcPr>
            <w:tcW w:w="3206" w:type="dxa"/>
            <w:tcBorders>
              <w:top w:val="single" w:sz="12" w:space="0" w:color="auto"/>
              <w:bottom w:val="single" w:sz="4" w:space="0" w:color="auto"/>
            </w:tcBorders>
            <w:shd w:val="clear" w:color="auto" w:fill="auto"/>
          </w:tcPr>
          <w:p w14:paraId="1E015427" w14:textId="77777777" w:rsidR="00B7025A" w:rsidRPr="00A013B6" w:rsidRDefault="00B7025A" w:rsidP="00555283">
            <w:pPr>
              <w:jc w:val="both"/>
              <w:rPr>
                <w:i/>
                <w:lang w:eastAsia="x-none"/>
              </w:rPr>
            </w:pPr>
            <w:r w:rsidRPr="00A013B6">
              <w:rPr>
                <w:i/>
                <w:lang w:eastAsia="x-none"/>
              </w:rPr>
              <w:t>The measurement is over the PRS bandwidth which is fully within the active BWP of the UE</w:t>
            </w:r>
          </w:p>
        </w:tc>
      </w:tr>
      <w:tr w:rsidR="00B7025A" w:rsidRPr="00F17BC4" w14:paraId="559A39D2" w14:textId="77777777" w:rsidTr="00555283">
        <w:tc>
          <w:tcPr>
            <w:tcW w:w="1604" w:type="dxa"/>
            <w:vMerge/>
            <w:tcBorders>
              <w:top w:val="single" w:sz="4" w:space="0" w:color="auto"/>
              <w:bottom w:val="single" w:sz="12" w:space="0" w:color="auto"/>
            </w:tcBorders>
            <w:shd w:val="clear" w:color="auto" w:fill="auto"/>
          </w:tcPr>
          <w:p w14:paraId="67AFBD51" w14:textId="77777777" w:rsidR="00B7025A" w:rsidRPr="00A013B6" w:rsidRDefault="00B7025A" w:rsidP="00555283">
            <w:pPr>
              <w:jc w:val="both"/>
              <w:rPr>
                <w:i/>
                <w:lang w:eastAsia="x-none"/>
              </w:rPr>
            </w:pPr>
          </w:p>
        </w:tc>
        <w:tc>
          <w:tcPr>
            <w:tcW w:w="4225" w:type="dxa"/>
            <w:vMerge/>
            <w:tcBorders>
              <w:top w:val="single" w:sz="4" w:space="0" w:color="auto"/>
              <w:bottom w:val="single" w:sz="12" w:space="0" w:color="auto"/>
            </w:tcBorders>
            <w:shd w:val="clear" w:color="auto" w:fill="auto"/>
          </w:tcPr>
          <w:p w14:paraId="5BFEC954" w14:textId="77777777" w:rsidR="00B7025A" w:rsidRPr="00A013B6" w:rsidRDefault="00B7025A" w:rsidP="00555283">
            <w:pPr>
              <w:jc w:val="both"/>
              <w:rPr>
                <w:i/>
                <w:lang w:eastAsia="x-none"/>
              </w:rPr>
            </w:pPr>
          </w:p>
        </w:tc>
        <w:tc>
          <w:tcPr>
            <w:tcW w:w="1439" w:type="dxa"/>
            <w:tcBorders>
              <w:top w:val="single" w:sz="4" w:space="0" w:color="auto"/>
              <w:bottom w:val="single" w:sz="12" w:space="0" w:color="auto"/>
            </w:tcBorders>
            <w:shd w:val="clear" w:color="auto" w:fill="auto"/>
          </w:tcPr>
          <w:p w14:paraId="587E93D9" w14:textId="77777777" w:rsidR="00B7025A" w:rsidRPr="00A013B6" w:rsidRDefault="00B7025A" w:rsidP="00555283">
            <w:pPr>
              <w:jc w:val="both"/>
              <w:rPr>
                <w:i/>
                <w:lang w:eastAsia="x-none"/>
              </w:rPr>
            </w:pPr>
            <w:r w:rsidRPr="00A013B6">
              <w:rPr>
                <w:i/>
                <w:lang w:eastAsia="x-none"/>
              </w:rPr>
              <w:t>needed</w:t>
            </w:r>
          </w:p>
        </w:tc>
        <w:tc>
          <w:tcPr>
            <w:tcW w:w="3206" w:type="dxa"/>
            <w:tcBorders>
              <w:top w:val="single" w:sz="4" w:space="0" w:color="auto"/>
              <w:bottom w:val="single" w:sz="12" w:space="0" w:color="auto"/>
            </w:tcBorders>
            <w:shd w:val="clear" w:color="auto" w:fill="auto"/>
          </w:tcPr>
          <w:p w14:paraId="0AFAE119" w14:textId="77777777" w:rsidR="00B7025A" w:rsidRPr="00A013B6" w:rsidRDefault="00B7025A" w:rsidP="00555283">
            <w:pPr>
              <w:jc w:val="both"/>
              <w:rPr>
                <w:i/>
                <w:lang w:eastAsia="x-none"/>
              </w:rPr>
            </w:pPr>
            <w:r w:rsidRPr="00A013B6">
              <w:rPr>
                <w:i/>
                <w:lang w:eastAsia="x-none"/>
              </w:rPr>
              <w:t>The measurement is over the PRS bandwidth which is not fully within the active BWP of the UE</w:t>
            </w:r>
          </w:p>
        </w:tc>
      </w:tr>
      <w:tr w:rsidR="00B7025A" w:rsidRPr="00F17BC4" w14:paraId="4E26BF9A" w14:textId="77777777" w:rsidTr="00555283">
        <w:tc>
          <w:tcPr>
            <w:tcW w:w="1604" w:type="dxa"/>
            <w:vMerge w:val="restart"/>
            <w:tcBorders>
              <w:top w:val="single" w:sz="12" w:space="0" w:color="auto"/>
              <w:bottom w:val="single" w:sz="4" w:space="0" w:color="auto"/>
            </w:tcBorders>
            <w:shd w:val="clear" w:color="auto" w:fill="auto"/>
          </w:tcPr>
          <w:p w14:paraId="18A920E8" w14:textId="77777777" w:rsidR="00B7025A" w:rsidRPr="00A013B6" w:rsidRDefault="00B7025A" w:rsidP="00555283">
            <w:pPr>
              <w:jc w:val="both"/>
              <w:rPr>
                <w:i/>
                <w:lang w:eastAsia="x-none"/>
              </w:rPr>
            </w:pPr>
            <w:r w:rsidRPr="00A013B6">
              <w:rPr>
                <w:i/>
                <w:lang w:eastAsia="x-none"/>
              </w:rPr>
              <w:t>Inter-frequency</w:t>
            </w:r>
          </w:p>
        </w:tc>
        <w:tc>
          <w:tcPr>
            <w:tcW w:w="4225" w:type="dxa"/>
            <w:vMerge w:val="restart"/>
            <w:tcBorders>
              <w:top w:val="single" w:sz="12" w:space="0" w:color="auto"/>
              <w:bottom w:val="single" w:sz="4" w:space="0" w:color="auto"/>
            </w:tcBorders>
            <w:shd w:val="clear" w:color="auto" w:fill="auto"/>
          </w:tcPr>
          <w:p w14:paraId="2B60222C" w14:textId="77777777" w:rsidR="00B7025A" w:rsidRPr="00A013B6" w:rsidRDefault="00B7025A" w:rsidP="00555283">
            <w:pPr>
              <w:jc w:val="both"/>
              <w:rPr>
                <w:i/>
                <w:lang w:eastAsia="x-none"/>
              </w:rPr>
            </w:pPr>
            <w:r w:rsidRPr="00A013B6">
              <w:rPr>
                <w:i/>
                <w:lang w:eastAsia="x-none"/>
              </w:rPr>
              <w:t>if at least one of the two conditions above is not met</w:t>
            </w:r>
          </w:p>
          <w:p w14:paraId="220BCD2D" w14:textId="77777777" w:rsidR="00B7025A" w:rsidRPr="00A013B6" w:rsidRDefault="00B7025A" w:rsidP="00555283">
            <w:pPr>
              <w:jc w:val="both"/>
              <w:rPr>
                <w:i/>
                <w:lang w:eastAsia="x-none"/>
              </w:rPr>
            </w:pPr>
          </w:p>
          <w:p w14:paraId="39CAECFF" w14:textId="77777777" w:rsidR="00B7025A" w:rsidRPr="00A013B6" w:rsidRDefault="00B7025A" w:rsidP="00555283">
            <w:pPr>
              <w:jc w:val="both"/>
              <w:rPr>
                <w:i/>
                <w:lang w:eastAsia="x-none"/>
              </w:rPr>
            </w:pPr>
            <w:r w:rsidRPr="00A013B6">
              <w:rPr>
                <w:i/>
                <w:lang w:eastAsia="x-none"/>
              </w:rPr>
              <w:t>NOTE: for RSTD, this applies for at least one of the reference and the other DL links</w:t>
            </w:r>
          </w:p>
        </w:tc>
        <w:tc>
          <w:tcPr>
            <w:tcW w:w="1439" w:type="dxa"/>
            <w:tcBorders>
              <w:top w:val="single" w:sz="12" w:space="0" w:color="auto"/>
              <w:bottom w:val="single" w:sz="4" w:space="0" w:color="auto"/>
            </w:tcBorders>
            <w:shd w:val="clear" w:color="auto" w:fill="auto"/>
          </w:tcPr>
          <w:p w14:paraId="38F2CE93" w14:textId="77777777" w:rsidR="00B7025A" w:rsidRPr="00A013B6" w:rsidRDefault="00B7025A" w:rsidP="00555283">
            <w:pPr>
              <w:jc w:val="both"/>
              <w:rPr>
                <w:i/>
                <w:lang w:eastAsia="x-none"/>
              </w:rPr>
            </w:pPr>
            <w:r w:rsidRPr="00A013B6">
              <w:rPr>
                <w:i/>
                <w:lang w:eastAsia="x-none"/>
              </w:rPr>
              <w:t>not needed</w:t>
            </w:r>
          </w:p>
        </w:tc>
        <w:tc>
          <w:tcPr>
            <w:tcW w:w="3206" w:type="dxa"/>
            <w:tcBorders>
              <w:top w:val="single" w:sz="12" w:space="0" w:color="auto"/>
              <w:bottom w:val="single" w:sz="4" w:space="0" w:color="auto"/>
            </w:tcBorders>
            <w:shd w:val="clear" w:color="auto" w:fill="auto"/>
          </w:tcPr>
          <w:p w14:paraId="55EBB25F" w14:textId="77777777" w:rsidR="00B7025A" w:rsidRPr="00A013B6" w:rsidRDefault="00B7025A" w:rsidP="00555283">
            <w:pPr>
              <w:jc w:val="both"/>
              <w:rPr>
                <w:i/>
                <w:lang w:eastAsia="x-none"/>
              </w:rPr>
            </w:pPr>
            <w:r w:rsidRPr="00A013B6">
              <w:rPr>
                <w:i/>
                <w:lang w:eastAsia="x-none"/>
              </w:rPr>
              <w:t>The measurement is over the PRS bandwidth which is fully within the active BWP of the UE</w:t>
            </w:r>
          </w:p>
        </w:tc>
      </w:tr>
      <w:tr w:rsidR="00B7025A" w:rsidRPr="00F17BC4" w14:paraId="6FAB8342" w14:textId="77777777" w:rsidTr="00555283">
        <w:tc>
          <w:tcPr>
            <w:tcW w:w="1604" w:type="dxa"/>
            <w:vMerge/>
            <w:tcBorders>
              <w:top w:val="single" w:sz="4" w:space="0" w:color="auto"/>
              <w:bottom w:val="single" w:sz="12" w:space="0" w:color="auto"/>
            </w:tcBorders>
            <w:shd w:val="clear" w:color="auto" w:fill="auto"/>
          </w:tcPr>
          <w:p w14:paraId="3F914FA9" w14:textId="77777777" w:rsidR="00B7025A" w:rsidRPr="00A013B6" w:rsidRDefault="00B7025A" w:rsidP="00555283">
            <w:pPr>
              <w:jc w:val="both"/>
              <w:rPr>
                <w:i/>
                <w:lang w:eastAsia="x-none"/>
              </w:rPr>
            </w:pPr>
          </w:p>
        </w:tc>
        <w:tc>
          <w:tcPr>
            <w:tcW w:w="4225" w:type="dxa"/>
            <w:vMerge/>
            <w:tcBorders>
              <w:top w:val="single" w:sz="4" w:space="0" w:color="auto"/>
              <w:bottom w:val="single" w:sz="12" w:space="0" w:color="auto"/>
            </w:tcBorders>
            <w:shd w:val="clear" w:color="auto" w:fill="auto"/>
          </w:tcPr>
          <w:p w14:paraId="44A9E2A2" w14:textId="77777777" w:rsidR="00B7025A" w:rsidRPr="00A013B6" w:rsidRDefault="00B7025A" w:rsidP="00555283">
            <w:pPr>
              <w:jc w:val="both"/>
              <w:rPr>
                <w:i/>
                <w:lang w:eastAsia="x-none"/>
              </w:rPr>
            </w:pPr>
          </w:p>
        </w:tc>
        <w:tc>
          <w:tcPr>
            <w:tcW w:w="1439" w:type="dxa"/>
            <w:tcBorders>
              <w:top w:val="single" w:sz="4" w:space="0" w:color="auto"/>
              <w:bottom w:val="single" w:sz="12" w:space="0" w:color="auto"/>
            </w:tcBorders>
            <w:shd w:val="clear" w:color="auto" w:fill="auto"/>
          </w:tcPr>
          <w:p w14:paraId="44682B55" w14:textId="77777777" w:rsidR="00B7025A" w:rsidRPr="00A013B6" w:rsidRDefault="00B7025A" w:rsidP="00555283">
            <w:pPr>
              <w:jc w:val="both"/>
              <w:rPr>
                <w:i/>
                <w:lang w:eastAsia="x-none"/>
              </w:rPr>
            </w:pPr>
            <w:r w:rsidRPr="00A013B6">
              <w:rPr>
                <w:i/>
                <w:lang w:eastAsia="x-none"/>
              </w:rPr>
              <w:t>needed</w:t>
            </w:r>
          </w:p>
        </w:tc>
        <w:tc>
          <w:tcPr>
            <w:tcW w:w="3206" w:type="dxa"/>
            <w:tcBorders>
              <w:top w:val="single" w:sz="4" w:space="0" w:color="auto"/>
              <w:bottom w:val="single" w:sz="12" w:space="0" w:color="auto"/>
            </w:tcBorders>
            <w:shd w:val="clear" w:color="auto" w:fill="auto"/>
          </w:tcPr>
          <w:p w14:paraId="6B53247B" w14:textId="77777777" w:rsidR="00B7025A" w:rsidRPr="00A013B6" w:rsidRDefault="00B7025A" w:rsidP="00555283">
            <w:pPr>
              <w:jc w:val="both"/>
              <w:rPr>
                <w:i/>
                <w:lang w:eastAsia="x-none"/>
              </w:rPr>
            </w:pPr>
            <w:r w:rsidRPr="00A013B6">
              <w:rPr>
                <w:i/>
                <w:lang w:eastAsia="x-none"/>
              </w:rPr>
              <w:t>The measurement is over the PRS bandwidth which is not fully within the active BWP of the UE</w:t>
            </w:r>
          </w:p>
        </w:tc>
      </w:tr>
      <w:tr w:rsidR="00B7025A" w:rsidRPr="00F17BC4" w14:paraId="60DCF9A2" w14:textId="77777777" w:rsidTr="00555283">
        <w:tc>
          <w:tcPr>
            <w:tcW w:w="10474" w:type="dxa"/>
            <w:gridSpan w:val="4"/>
            <w:tcBorders>
              <w:top w:val="single" w:sz="12" w:space="0" w:color="auto"/>
            </w:tcBorders>
            <w:shd w:val="clear" w:color="auto" w:fill="auto"/>
          </w:tcPr>
          <w:p w14:paraId="21D76F7E" w14:textId="77777777" w:rsidR="00B7025A" w:rsidRPr="00A013B6" w:rsidRDefault="00B7025A" w:rsidP="00555283">
            <w:pPr>
              <w:jc w:val="both"/>
              <w:rPr>
                <w:i/>
                <w:lang w:eastAsia="x-none"/>
              </w:rPr>
            </w:pPr>
            <w:r w:rsidRPr="00A013B6">
              <w:rPr>
                <w:i/>
                <w:lang w:eastAsia="x-none"/>
              </w:rPr>
              <w:t>NOTE 1: For RSTD configured for a reference and the other DL links, measurement gaps may be needed for both DL links, for one of the two DL links, or for none of the two DL links, depending for which of the two DL links the conditions are met.</w:t>
            </w:r>
          </w:p>
        </w:tc>
      </w:tr>
    </w:tbl>
    <w:p w14:paraId="64C8AA63" w14:textId="77777777" w:rsidR="001B5A6E" w:rsidRPr="001B5A6E" w:rsidRDefault="001B5A6E" w:rsidP="002878C4">
      <w:pPr>
        <w:pStyle w:val="afe"/>
        <w:ind w:left="840" w:firstLineChars="0" w:firstLine="0"/>
        <w:rPr>
          <w:iCs/>
          <w:lang w:eastAsia="zh-CN"/>
        </w:rPr>
      </w:pPr>
    </w:p>
    <w:p w14:paraId="552D58EC" w14:textId="58B4A62C" w:rsidR="009E04B9" w:rsidRPr="00017F58" w:rsidRDefault="009E04B9" w:rsidP="0072416E">
      <w:pPr>
        <w:pStyle w:val="afe"/>
        <w:numPr>
          <w:ilvl w:val="1"/>
          <w:numId w:val="45"/>
        </w:numPr>
        <w:ind w:firstLineChars="0"/>
        <w:rPr>
          <w:iCs/>
          <w:lang w:eastAsia="zh-CN"/>
        </w:rPr>
      </w:pPr>
      <w:r w:rsidRPr="00017F58">
        <w:rPr>
          <w:iCs/>
          <w:lang w:eastAsia="zh-CN"/>
        </w:rPr>
        <w:t>Other options are not precluded.</w:t>
      </w:r>
    </w:p>
    <w:p w14:paraId="47B93258" w14:textId="77777777" w:rsidR="009E04B9" w:rsidRPr="00233FB6" w:rsidRDefault="009E04B9" w:rsidP="009E04B9">
      <w:pPr>
        <w:rPr>
          <w:color w:val="000000" w:themeColor="text1"/>
          <w:lang w:val="en-US" w:eastAsia="zh-CN"/>
        </w:rPr>
      </w:pPr>
      <w:r w:rsidRPr="00017F58">
        <w:rPr>
          <w:highlight w:val="yellow"/>
          <w:lang w:val="en-US" w:eastAsia="zh-CN"/>
        </w:rPr>
        <w:t>Recommended WF</w:t>
      </w:r>
      <w:r w:rsidRPr="00017F58">
        <w:rPr>
          <w:lang w:val="en-US" w:eastAsia="zh-CN"/>
        </w:rPr>
        <w:t>: Further discussion needed. Collect companies’ views</w:t>
      </w:r>
      <w:r>
        <w:rPr>
          <w:color w:val="000000" w:themeColor="text1"/>
          <w:lang w:val="en-US" w:eastAsia="zh-CN"/>
        </w:rPr>
        <w:t>.</w:t>
      </w:r>
    </w:p>
    <w:p w14:paraId="2D3A0422" w14:textId="77777777" w:rsidR="009E698A" w:rsidRDefault="009E698A" w:rsidP="009E698A">
      <w:pPr>
        <w:rPr>
          <w:color w:val="0070C0"/>
          <w:lang w:val="en-US" w:eastAsia="zh-CN"/>
        </w:rPr>
      </w:pPr>
    </w:p>
    <w:p w14:paraId="25BD5E66" w14:textId="77777777" w:rsidR="009E698A" w:rsidRPr="00CD2B6E" w:rsidRDefault="009E698A" w:rsidP="009E698A">
      <w:pPr>
        <w:pStyle w:val="2"/>
        <w:rPr>
          <w:lang w:val="en-US"/>
        </w:rPr>
      </w:pPr>
      <w:r w:rsidRPr="00CD2B6E">
        <w:rPr>
          <w:lang w:val="en-US"/>
        </w:rPr>
        <w:lastRenderedPageBreak/>
        <w:t xml:space="preserve">Companies views’ collection for 1st round </w:t>
      </w:r>
    </w:p>
    <w:p w14:paraId="6CDB44EC" w14:textId="77777777" w:rsidR="009E698A" w:rsidRPr="00805BE8" w:rsidRDefault="009E698A" w:rsidP="009E698A">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9E698A" w14:paraId="695DD532" w14:textId="77777777" w:rsidTr="00E50BCB">
        <w:tc>
          <w:tcPr>
            <w:tcW w:w="1238" w:type="dxa"/>
          </w:tcPr>
          <w:p w14:paraId="32EFF1B8" w14:textId="77777777" w:rsidR="009E698A" w:rsidRPr="00805BE8" w:rsidRDefault="009E698A" w:rsidP="0055528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A18ED8C" w14:textId="77777777" w:rsidR="009E698A" w:rsidRPr="00805BE8" w:rsidRDefault="009E698A"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9E698A" w14:paraId="319E3C38" w14:textId="77777777" w:rsidTr="00E50BCB">
        <w:tc>
          <w:tcPr>
            <w:tcW w:w="1238" w:type="dxa"/>
          </w:tcPr>
          <w:p w14:paraId="4FC8C7FD" w14:textId="77777777" w:rsidR="009E698A" w:rsidRPr="003418CB" w:rsidRDefault="009E698A"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64AD132B" w14:textId="77777777" w:rsidR="009E698A" w:rsidRDefault="009E698A"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5EC545CA" w14:textId="77777777" w:rsidR="009E698A" w:rsidRDefault="009E698A" w:rsidP="0055528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5113492C" w14:textId="77777777" w:rsidR="009E698A" w:rsidRDefault="009E698A"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BEB0150" w14:textId="77777777" w:rsidR="009E698A" w:rsidRPr="003418CB" w:rsidRDefault="009E698A"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9D3BE5" w14:paraId="5620201F" w14:textId="77777777" w:rsidTr="00E50BCB">
        <w:tc>
          <w:tcPr>
            <w:tcW w:w="1238" w:type="dxa"/>
          </w:tcPr>
          <w:p w14:paraId="075C2AC2" w14:textId="4B7D7448" w:rsidR="009D3BE5" w:rsidRDefault="009D3BE5" w:rsidP="009D3BE5">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393" w:type="dxa"/>
          </w:tcPr>
          <w:p w14:paraId="5FF92816" w14:textId="65C463E7" w:rsidR="009D3BE5" w:rsidRDefault="009D3BE5" w:rsidP="009D3BE5">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27-1: </w:t>
            </w:r>
            <w:r w:rsidR="00AF55A8">
              <w:rPr>
                <w:rFonts w:eastAsiaTheme="minorEastAsia"/>
                <w:color w:val="0070C0"/>
                <w:lang w:val="en-US" w:eastAsia="zh-CN"/>
              </w:rPr>
              <w:t xml:space="preserve"> we support option 1.</w:t>
            </w:r>
          </w:p>
          <w:p w14:paraId="75E10F98" w14:textId="5AB250C7" w:rsidR="009D3BE5" w:rsidRDefault="009D3BE5" w:rsidP="009D3BE5">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27-2:</w:t>
            </w:r>
            <w:r w:rsidR="00AF55A8">
              <w:rPr>
                <w:rFonts w:eastAsiaTheme="minorEastAsia"/>
                <w:color w:val="0070C0"/>
                <w:lang w:val="en-US" w:eastAsia="zh-CN"/>
              </w:rPr>
              <w:t xml:space="preserve"> We think for PRS outside active BWP or with different SCS than active BWP, the PRS measurement should be based on gaps. It should be noted that serving cell is unaware of PRS location of neighbor cells, so if we allow scheduling restriction, there will be a big impact on the UE throughput. For PRS within active BWP and with same SCS as active BWP, the need for gap would depend on the conclusion of scheduling restriction discussion addressed in </w:t>
            </w:r>
            <w:r w:rsidR="00AF55A8" w:rsidRPr="00AF55A8">
              <w:rPr>
                <w:rFonts w:eastAsiaTheme="minorEastAsia"/>
                <w:color w:val="0070C0"/>
                <w:lang w:val="en-US" w:eastAsia="zh-CN"/>
              </w:rPr>
              <w:t>Sub-topic/Issue 3-3</w:t>
            </w:r>
            <w:r w:rsidR="00AF55A8">
              <w:rPr>
                <w:rFonts w:eastAsiaTheme="minorEastAsia"/>
                <w:color w:val="0070C0"/>
                <w:lang w:val="en-US" w:eastAsia="zh-CN"/>
              </w:rPr>
              <w:t xml:space="preserve"> of email discussion #57.</w:t>
            </w:r>
          </w:p>
        </w:tc>
      </w:tr>
      <w:tr w:rsidR="00016336" w14:paraId="2CE60054" w14:textId="77777777" w:rsidTr="00E50BCB">
        <w:tc>
          <w:tcPr>
            <w:tcW w:w="1238" w:type="dxa"/>
          </w:tcPr>
          <w:p w14:paraId="48CB8E2A" w14:textId="2F0A0339" w:rsidR="00016336" w:rsidRDefault="00016336" w:rsidP="009D3BE5">
            <w:pPr>
              <w:spacing w:after="120"/>
              <w:rPr>
                <w:rFonts w:eastAsiaTheme="minorEastAsia"/>
                <w:color w:val="0070C0"/>
                <w:lang w:val="en-US" w:eastAsia="zh-CN"/>
              </w:rPr>
            </w:pPr>
            <w:r>
              <w:rPr>
                <w:rFonts w:eastAsiaTheme="minorEastAsia"/>
                <w:color w:val="0070C0"/>
                <w:lang w:val="en-US" w:eastAsia="zh-CN"/>
              </w:rPr>
              <w:t>Apple</w:t>
            </w:r>
          </w:p>
        </w:tc>
        <w:tc>
          <w:tcPr>
            <w:tcW w:w="8393" w:type="dxa"/>
          </w:tcPr>
          <w:p w14:paraId="14141623" w14:textId="77777777" w:rsidR="00016336" w:rsidRDefault="00016336" w:rsidP="009D3BE5">
            <w:pPr>
              <w:spacing w:after="120"/>
              <w:rPr>
                <w:rFonts w:eastAsiaTheme="minorEastAsia"/>
                <w:color w:val="0070C0"/>
                <w:lang w:val="en-US" w:eastAsia="zh-CN"/>
              </w:rPr>
            </w:pPr>
            <w:r w:rsidRPr="00016336">
              <w:rPr>
                <w:rFonts w:eastAsiaTheme="minorEastAsia"/>
                <w:color w:val="0070C0"/>
                <w:lang w:val="en-US" w:eastAsia="zh-CN"/>
              </w:rPr>
              <w:t>Sub-topic 27-1</w:t>
            </w:r>
            <w:r>
              <w:rPr>
                <w:rFonts w:eastAsiaTheme="minorEastAsia"/>
                <w:color w:val="0070C0"/>
                <w:lang w:val="en-US" w:eastAsia="zh-CN"/>
              </w:rPr>
              <w:t>: support option 1.</w:t>
            </w:r>
          </w:p>
          <w:p w14:paraId="4419CD4E" w14:textId="43E06F21" w:rsidR="00016336" w:rsidRDefault="00016336" w:rsidP="009D3BE5">
            <w:pPr>
              <w:spacing w:after="120"/>
              <w:rPr>
                <w:rFonts w:eastAsiaTheme="minorEastAsia"/>
                <w:color w:val="0070C0"/>
                <w:lang w:val="en-US" w:eastAsia="zh-CN"/>
              </w:rPr>
            </w:pPr>
          </w:p>
        </w:tc>
      </w:tr>
      <w:tr w:rsidR="002B3E8A" w14:paraId="67278C01" w14:textId="77777777" w:rsidTr="00E50BCB">
        <w:tc>
          <w:tcPr>
            <w:tcW w:w="1238" w:type="dxa"/>
          </w:tcPr>
          <w:p w14:paraId="3AD40480" w14:textId="0D89BBCD" w:rsidR="002B3E8A" w:rsidRDefault="002B3E8A" w:rsidP="009D3BE5">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4E888E99" w14:textId="77777777" w:rsidR="002B3E8A" w:rsidRDefault="002B3E8A" w:rsidP="009D3BE5">
            <w:pPr>
              <w:spacing w:after="120"/>
              <w:rPr>
                <w:rFonts w:eastAsiaTheme="minorEastAsia"/>
                <w:color w:val="0070C0"/>
                <w:lang w:val="en-US" w:eastAsia="zh-CN"/>
              </w:rPr>
            </w:pPr>
            <w:r>
              <w:rPr>
                <w:rFonts w:eastAsiaTheme="minorEastAsia"/>
                <w:color w:val="0070C0"/>
                <w:lang w:val="en-US" w:eastAsia="zh-CN"/>
              </w:rPr>
              <w:t>Sub topic 27-1: option 1 is ok.</w:t>
            </w:r>
          </w:p>
          <w:p w14:paraId="72BD670E" w14:textId="034D8600" w:rsidR="002B3E8A" w:rsidRPr="00016336" w:rsidRDefault="002B3E8A" w:rsidP="009D3BE5">
            <w:pPr>
              <w:spacing w:after="120"/>
              <w:rPr>
                <w:rFonts w:eastAsiaTheme="minorEastAsia"/>
                <w:color w:val="0070C0"/>
                <w:lang w:val="en-US" w:eastAsia="zh-CN"/>
              </w:rPr>
            </w:pPr>
            <w:r>
              <w:rPr>
                <w:rFonts w:eastAsiaTheme="minorEastAsia"/>
                <w:color w:val="0070C0"/>
                <w:lang w:val="en-US" w:eastAsia="zh-CN"/>
              </w:rPr>
              <w:t xml:space="preserve">Sub topic 27-2: </w:t>
            </w:r>
            <w:r w:rsidR="00441C12">
              <w:rPr>
                <w:rFonts w:eastAsiaTheme="minorEastAsia"/>
                <w:color w:val="0070C0"/>
                <w:lang w:val="en-US" w:eastAsia="zh-CN"/>
              </w:rPr>
              <w:t xml:space="preserve">We cannot support any of the options above. The issue with options 1 and 3 is that it allows for inter-frequency PRS measurement without gap which is not possible in our view but of course this depends on how we define intra-frequency vs. inter-frequency (if we do at all). </w:t>
            </w:r>
            <w:r w:rsidR="001A4DFF">
              <w:rPr>
                <w:rFonts w:eastAsiaTheme="minorEastAsia"/>
                <w:color w:val="0070C0"/>
                <w:lang w:val="en-US" w:eastAsia="zh-CN"/>
              </w:rPr>
              <w:t xml:space="preserve">We cannot support option 2 either because </w:t>
            </w:r>
            <w:r w:rsidR="00B25E17">
              <w:rPr>
                <w:rFonts w:eastAsiaTheme="minorEastAsia"/>
                <w:color w:val="0070C0"/>
                <w:lang w:val="en-US" w:eastAsia="zh-CN"/>
              </w:rPr>
              <w:t xml:space="preserve">mandating UE to measure PRS without MG if it falls inside active BWP and </w:t>
            </w:r>
            <w:r w:rsidR="004123D0">
              <w:rPr>
                <w:rFonts w:eastAsiaTheme="minorEastAsia"/>
                <w:color w:val="0070C0"/>
                <w:lang w:val="en-US" w:eastAsia="zh-CN"/>
              </w:rPr>
              <w:t xml:space="preserve">has the same SCS means UE will have to concurrently support PDCCH/PDSCH decoding </w:t>
            </w:r>
            <w:r w:rsidR="004F576B">
              <w:rPr>
                <w:rFonts w:eastAsiaTheme="minorEastAsia"/>
                <w:color w:val="0070C0"/>
                <w:lang w:val="en-US" w:eastAsia="zh-CN"/>
              </w:rPr>
              <w:t xml:space="preserve">in addition to PRS processing </w:t>
            </w:r>
            <w:r w:rsidR="00844566">
              <w:rPr>
                <w:rFonts w:eastAsiaTheme="minorEastAsia"/>
                <w:color w:val="0070C0"/>
                <w:lang w:val="en-US" w:eastAsia="zh-CN"/>
              </w:rPr>
              <w:t>which may not be possible. There is a RAN1 discussion that will accommodate a UE capability for PRS processing only within MG</w:t>
            </w:r>
            <w:r w:rsidR="00B91992">
              <w:rPr>
                <w:rFonts w:eastAsiaTheme="minorEastAsia"/>
                <w:color w:val="0070C0"/>
                <w:lang w:val="en-US" w:eastAsia="zh-CN"/>
              </w:rPr>
              <w:t xml:space="preserve"> and we can wait to see how it concludes. </w:t>
            </w:r>
          </w:p>
        </w:tc>
      </w:tr>
      <w:tr w:rsidR="00E50BCB" w14:paraId="069B7032" w14:textId="77777777" w:rsidTr="00E50BCB">
        <w:tc>
          <w:tcPr>
            <w:tcW w:w="1238" w:type="dxa"/>
          </w:tcPr>
          <w:p w14:paraId="5BE6BFB9" w14:textId="52FEC63A" w:rsidR="00E50BCB" w:rsidRDefault="00E50BCB" w:rsidP="00E50BCB">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13076FD9" w14:textId="77777777" w:rsidR="00E50BCB" w:rsidRDefault="00E50BCB" w:rsidP="00E50BCB">
            <w:pPr>
              <w:spacing w:after="120"/>
              <w:rPr>
                <w:rFonts w:eastAsiaTheme="minorEastAsia"/>
                <w:color w:val="0070C0"/>
                <w:lang w:val="en-US" w:eastAsia="zh-CN"/>
              </w:rPr>
            </w:pPr>
            <w:r>
              <w:rPr>
                <w:rFonts w:eastAsiaTheme="minorEastAsia"/>
                <w:color w:val="0070C0"/>
                <w:lang w:val="en-US" w:eastAsia="zh-CN"/>
              </w:rPr>
              <w:t>Sub topic 27-1: Support option 1</w:t>
            </w:r>
          </w:p>
          <w:p w14:paraId="3E560F72" w14:textId="1F5A83F8" w:rsidR="00E50BCB" w:rsidRDefault="00E50BCB" w:rsidP="00E50BCB">
            <w:pPr>
              <w:spacing w:after="120"/>
              <w:rPr>
                <w:rFonts w:eastAsiaTheme="minorEastAsia"/>
                <w:color w:val="0070C0"/>
                <w:lang w:val="en-US" w:eastAsia="zh-CN"/>
              </w:rPr>
            </w:pPr>
            <w:r>
              <w:rPr>
                <w:rFonts w:eastAsiaTheme="minorEastAsia"/>
                <w:color w:val="0070C0"/>
                <w:lang w:val="en-US" w:eastAsia="zh-CN"/>
              </w:rPr>
              <w:t>Sub topic 27-2: Postpone the discussion until intra-frequency measurement is defined.</w:t>
            </w:r>
          </w:p>
        </w:tc>
      </w:tr>
      <w:tr w:rsidR="000A6814" w14:paraId="38CDD8DA" w14:textId="77777777" w:rsidTr="00E50BCB">
        <w:tc>
          <w:tcPr>
            <w:tcW w:w="1238" w:type="dxa"/>
          </w:tcPr>
          <w:p w14:paraId="44B58B1F" w14:textId="7E3B9693" w:rsidR="000A6814" w:rsidRDefault="000A6814" w:rsidP="00E50BCB">
            <w:pPr>
              <w:spacing w:after="120"/>
              <w:rPr>
                <w:rFonts w:eastAsiaTheme="minorEastAsia"/>
                <w:color w:val="0070C0"/>
                <w:lang w:val="en-US" w:eastAsia="zh-CN"/>
              </w:rPr>
            </w:pPr>
            <w:r>
              <w:rPr>
                <w:rFonts w:eastAsiaTheme="minorEastAsia" w:hint="eastAsia"/>
                <w:color w:val="0070C0"/>
                <w:lang w:val="en-US" w:eastAsia="zh-CN"/>
              </w:rPr>
              <w:t>CATT</w:t>
            </w:r>
          </w:p>
        </w:tc>
        <w:tc>
          <w:tcPr>
            <w:tcW w:w="8393" w:type="dxa"/>
          </w:tcPr>
          <w:p w14:paraId="4F0C87C7" w14:textId="77777777" w:rsidR="000A6814" w:rsidRDefault="000A6814" w:rsidP="00C76DBB">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27-1: </w:t>
            </w:r>
            <w:r>
              <w:rPr>
                <w:rFonts w:eastAsiaTheme="minorEastAsia" w:hint="eastAsia"/>
                <w:color w:val="0070C0"/>
                <w:lang w:val="en-US" w:eastAsia="zh-CN"/>
              </w:rPr>
              <w:t xml:space="preserve"> </w:t>
            </w:r>
            <w:r>
              <w:rPr>
                <w:rFonts w:eastAsiaTheme="minorEastAsia"/>
                <w:color w:val="0070C0"/>
                <w:lang w:val="en-US" w:eastAsia="zh-CN"/>
              </w:rPr>
              <w:t>support option 1.</w:t>
            </w:r>
          </w:p>
          <w:p w14:paraId="03A70094" w14:textId="2EC1B93B" w:rsidR="000A6814" w:rsidRDefault="000A6814" w:rsidP="00E50BCB">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27-2</w:t>
            </w:r>
            <w:r>
              <w:rPr>
                <w:rFonts w:eastAsiaTheme="minorEastAsia" w:hint="eastAsia"/>
                <w:color w:val="0070C0"/>
                <w:lang w:val="en-US" w:eastAsia="zh-CN"/>
              </w:rPr>
              <w:t>: we think if the PRS to be measured has the center frequency and SCS and all the BW of PRS is within the active BWP, then measurement gap is not needed, otherwise, the measurement gap is needed.</w:t>
            </w:r>
          </w:p>
        </w:tc>
      </w:tr>
      <w:tr w:rsidR="00854E38" w14:paraId="43988E2C" w14:textId="77777777" w:rsidTr="00E50BCB">
        <w:tc>
          <w:tcPr>
            <w:tcW w:w="1238" w:type="dxa"/>
          </w:tcPr>
          <w:p w14:paraId="781D920F" w14:textId="5F9D9B71" w:rsidR="00854E38" w:rsidRDefault="00854E38" w:rsidP="00854E38">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3C611E7C" w14:textId="77777777" w:rsidR="00854E38" w:rsidRDefault="00854E38" w:rsidP="00854E38">
            <w:pPr>
              <w:spacing w:after="120"/>
              <w:rPr>
                <w:rFonts w:eastAsiaTheme="minorEastAsia"/>
                <w:color w:val="0070C0"/>
                <w:lang w:val="en-US" w:eastAsia="zh-CN"/>
              </w:rPr>
            </w:pPr>
            <w:r>
              <w:rPr>
                <w:rFonts w:eastAsiaTheme="minorEastAsia"/>
                <w:color w:val="0070C0"/>
                <w:lang w:val="en-US" w:eastAsia="zh-CN"/>
              </w:rPr>
              <w:t>Sub topic 27-1: Support option 1</w:t>
            </w:r>
          </w:p>
          <w:p w14:paraId="21793FFD" w14:textId="74DB4C1E" w:rsidR="00854E38" w:rsidRDefault="00854E38" w:rsidP="00854E38">
            <w:pPr>
              <w:spacing w:after="120"/>
              <w:rPr>
                <w:rFonts w:eastAsiaTheme="minorEastAsia"/>
                <w:color w:val="0070C0"/>
                <w:lang w:val="en-US" w:eastAsia="zh-CN"/>
              </w:rPr>
            </w:pPr>
            <w:r>
              <w:rPr>
                <w:rFonts w:eastAsiaTheme="minorEastAsia"/>
                <w:color w:val="0070C0"/>
                <w:lang w:val="en-US" w:eastAsia="zh-CN"/>
              </w:rPr>
              <w:t>Sub topic 27-2: maybe, it’s better to first decide on the intra-/inter-frequency definition and agree on the set of deciding conditions for that.</w:t>
            </w:r>
          </w:p>
        </w:tc>
      </w:tr>
      <w:tr w:rsidR="00B86E2B" w14:paraId="7D99F29E" w14:textId="77777777" w:rsidTr="00E50BCB">
        <w:tc>
          <w:tcPr>
            <w:tcW w:w="1238" w:type="dxa"/>
          </w:tcPr>
          <w:p w14:paraId="31F1553C" w14:textId="7224E5AA" w:rsidR="00B86E2B" w:rsidRDefault="00B86E2B" w:rsidP="00854E38">
            <w:pPr>
              <w:spacing w:after="120"/>
              <w:rPr>
                <w:rFonts w:eastAsiaTheme="minorEastAsia"/>
                <w:color w:val="0070C0"/>
                <w:lang w:val="en-US" w:eastAsia="zh-CN"/>
              </w:rPr>
            </w:pPr>
            <w:r>
              <w:rPr>
                <w:rFonts w:eastAsiaTheme="minorEastAsia"/>
                <w:color w:val="0070C0"/>
                <w:lang w:val="en-US" w:eastAsia="zh-CN"/>
              </w:rPr>
              <w:t>Intel</w:t>
            </w:r>
          </w:p>
        </w:tc>
        <w:tc>
          <w:tcPr>
            <w:tcW w:w="8393" w:type="dxa"/>
          </w:tcPr>
          <w:p w14:paraId="463F0022" w14:textId="77777777" w:rsidR="00B86E2B" w:rsidRDefault="00B86E2B" w:rsidP="00B86E2B">
            <w:pPr>
              <w:spacing w:after="120"/>
              <w:rPr>
                <w:sz w:val="24"/>
                <w:szCs w:val="16"/>
              </w:rPr>
            </w:pPr>
            <w:r>
              <w:rPr>
                <w:rFonts w:eastAsiaTheme="minorEastAsia" w:hint="eastAsia"/>
                <w:color w:val="0070C0"/>
                <w:lang w:val="en-US" w:eastAsia="zh-CN"/>
              </w:rPr>
              <w:t xml:space="preserve">Sub topic </w:t>
            </w:r>
            <w:r>
              <w:rPr>
                <w:rFonts w:eastAsiaTheme="minorEastAsia"/>
                <w:color w:val="0070C0"/>
                <w:lang w:val="en-US" w:eastAsia="zh-CN"/>
              </w:rPr>
              <w:t>27-</w:t>
            </w:r>
            <w:r>
              <w:rPr>
                <w:rFonts w:eastAsiaTheme="minorEastAsia" w:hint="eastAsia"/>
                <w:color w:val="0070C0"/>
                <w:lang w:val="en-US" w:eastAsia="zh-CN"/>
              </w:rPr>
              <w:t xml:space="preserve">1: </w:t>
            </w:r>
            <w:r>
              <w:rPr>
                <w:sz w:val="24"/>
                <w:szCs w:val="16"/>
              </w:rPr>
              <w:t>Applicability of R15 MG patterns to OTDOA measurements</w:t>
            </w:r>
          </w:p>
          <w:p w14:paraId="79F4FBA1" w14:textId="77777777" w:rsidR="00B86E2B" w:rsidRDefault="00B86E2B" w:rsidP="00B86E2B">
            <w:pPr>
              <w:spacing w:after="120"/>
              <w:rPr>
                <w:rFonts w:eastAsiaTheme="minorEastAsia"/>
                <w:color w:val="0070C0"/>
                <w:lang w:val="en-US" w:eastAsia="zh-CN"/>
              </w:rPr>
            </w:pPr>
            <w:r>
              <w:rPr>
                <w:color w:val="0070C0"/>
              </w:rPr>
              <w:t xml:space="preserve">there are some cases (e.g. PRS duration is too long) the R15 MG could not applicable. But regarding to the limited time we can defer the new gap pattern for NR positioning measurement in Rel17. </w:t>
            </w:r>
          </w:p>
          <w:p w14:paraId="125FBB1D" w14:textId="77777777" w:rsidR="00B86E2B" w:rsidRDefault="00B86E2B" w:rsidP="00854E38">
            <w:pPr>
              <w:spacing w:after="120"/>
              <w:rPr>
                <w:rFonts w:eastAsiaTheme="minorEastAsia"/>
                <w:color w:val="0070C0"/>
                <w:lang w:val="en-US" w:eastAsia="zh-CN"/>
              </w:rPr>
            </w:pPr>
          </w:p>
        </w:tc>
      </w:tr>
    </w:tbl>
    <w:p w14:paraId="1E790863" w14:textId="77777777" w:rsidR="009E698A" w:rsidRDefault="009E698A" w:rsidP="009E698A">
      <w:pPr>
        <w:rPr>
          <w:color w:val="0070C0"/>
          <w:lang w:val="en-US" w:eastAsia="zh-CN"/>
        </w:rPr>
      </w:pPr>
      <w:r w:rsidRPr="003418CB">
        <w:rPr>
          <w:rFonts w:hint="eastAsia"/>
          <w:color w:val="0070C0"/>
          <w:lang w:val="en-US" w:eastAsia="zh-CN"/>
        </w:rPr>
        <w:t xml:space="preserve"> </w:t>
      </w:r>
    </w:p>
    <w:p w14:paraId="0E707725" w14:textId="77777777" w:rsidR="009E698A" w:rsidRPr="00035C50" w:rsidRDefault="009E698A" w:rsidP="009E698A">
      <w:pPr>
        <w:pStyle w:val="2"/>
      </w:pPr>
      <w:r w:rsidRPr="00035C50">
        <w:t>Summary</w:t>
      </w:r>
      <w:r w:rsidRPr="00035C50">
        <w:rPr>
          <w:rFonts w:hint="eastAsia"/>
        </w:rPr>
        <w:t xml:space="preserve"> for 1st round </w:t>
      </w:r>
    </w:p>
    <w:p w14:paraId="0B977D4B" w14:textId="77777777" w:rsidR="009E698A" w:rsidRPr="00805BE8" w:rsidRDefault="009E698A" w:rsidP="009E698A">
      <w:pPr>
        <w:pStyle w:val="3"/>
        <w:rPr>
          <w:sz w:val="24"/>
          <w:szCs w:val="16"/>
        </w:rPr>
      </w:pPr>
      <w:r w:rsidRPr="00805BE8">
        <w:rPr>
          <w:sz w:val="24"/>
          <w:szCs w:val="16"/>
        </w:rPr>
        <w:t xml:space="preserve">Open issues </w:t>
      </w:r>
    </w:p>
    <w:p w14:paraId="4DAE5839" w14:textId="7963488B" w:rsidR="009E698A" w:rsidRDefault="009E698A" w:rsidP="009E698A">
      <w:pPr>
        <w:rPr>
          <w:i/>
          <w:color w:val="0070C0"/>
          <w:lang w:val="en-US" w:eastAsia="zh-CN"/>
        </w:rPr>
      </w:pPr>
    </w:p>
    <w:tbl>
      <w:tblPr>
        <w:tblStyle w:val="afd"/>
        <w:tblW w:w="0" w:type="auto"/>
        <w:tblLook w:val="04A0" w:firstRow="1" w:lastRow="0" w:firstColumn="1" w:lastColumn="0" w:noHBand="0" w:noVBand="1"/>
      </w:tblPr>
      <w:tblGrid>
        <w:gridCol w:w="1531"/>
        <w:gridCol w:w="8100"/>
      </w:tblGrid>
      <w:tr w:rsidR="009E698A" w:rsidRPr="00004165" w14:paraId="6E324028" w14:textId="77777777" w:rsidTr="005868F8">
        <w:tc>
          <w:tcPr>
            <w:tcW w:w="1531" w:type="dxa"/>
          </w:tcPr>
          <w:p w14:paraId="347B6277" w14:textId="77777777" w:rsidR="009E698A" w:rsidRPr="00805BE8" w:rsidRDefault="009E698A" w:rsidP="00555283">
            <w:pPr>
              <w:rPr>
                <w:rFonts w:eastAsiaTheme="minorEastAsia"/>
                <w:b/>
                <w:bCs/>
                <w:color w:val="0070C0"/>
                <w:lang w:val="en-US" w:eastAsia="zh-CN"/>
              </w:rPr>
            </w:pPr>
          </w:p>
        </w:tc>
        <w:tc>
          <w:tcPr>
            <w:tcW w:w="8100" w:type="dxa"/>
          </w:tcPr>
          <w:p w14:paraId="7C7D4E50" w14:textId="77777777" w:rsidR="009E698A" w:rsidRPr="00805BE8" w:rsidRDefault="009E698A" w:rsidP="0055528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E698A" w14:paraId="18C0A605" w14:textId="77777777" w:rsidTr="005868F8">
        <w:tc>
          <w:tcPr>
            <w:tcW w:w="1531" w:type="dxa"/>
          </w:tcPr>
          <w:p w14:paraId="18D42A5B" w14:textId="5E2E58DE" w:rsidR="009E698A" w:rsidRPr="003418CB" w:rsidRDefault="009E698A" w:rsidP="00555283">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6D79C6">
              <w:rPr>
                <w:rFonts w:eastAsiaTheme="minorEastAsia"/>
                <w:b/>
                <w:bCs/>
                <w:color w:val="0070C0"/>
                <w:lang w:val="en-US" w:eastAsia="zh-CN"/>
              </w:rPr>
              <w:t>27-</w:t>
            </w:r>
            <w:r w:rsidR="005868F8">
              <w:rPr>
                <w:rFonts w:eastAsiaTheme="minorEastAsia"/>
                <w:b/>
                <w:bCs/>
                <w:color w:val="0070C0"/>
                <w:lang w:val="en-US" w:eastAsia="zh-CN"/>
              </w:rPr>
              <w:t>1</w:t>
            </w:r>
          </w:p>
        </w:tc>
        <w:tc>
          <w:tcPr>
            <w:tcW w:w="8100" w:type="dxa"/>
          </w:tcPr>
          <w:p w14:paraId="60AC35A9" w14:textId="70CF0CC7" w:rsidR="009E698A" w:rsidRDefault="00842F33" w:rsidP="00555283">
            <w:pPr>
              <w:rPr>
                <w:rFonts w:eastAsiaTheme="minorEastAsia"/>
                <w:i/>
                <w:color w:val="0070C0"/>
                <w:lang w:val="en-US" w:eastAsia="zh-CN"/>
              </w:rPr>
            </w:pPr>
            <w:r w:rsidRPr="003D1C8A">
              <w:rPr>
                <w:rFonts w:eastAsiaTheme="minorEastAsia"/>
                <w:i/>
                <w:color w:val="0070C0"/>
                <w:highlight w:val="green"/>
                <w:lang w:val="en-US" w:eastAsia="zh-CN"/>
              </w:rPr>
              <w:t>Tentative agreement</w:t>
            </w:r>
            <w:r w:rsidR="009E698A" w:rsidRPr="003D1C8A">
              <w:rPr>
                <w:rFonts w:eastAsiaTheme="minorEastAsia" w:hint="eastAsia"/>
                <w:i/>
                <w:color w:val="0070C0"/>
                <w:highlight w:val="green"/>
                <w:lang w:val="en-US" w:eastAsia="zh-CN"/>
              </w:rPr>
              <w:t>:</w:t>
            </w:r>
          </w:p>
          <w:p w14:paraId="72715CA4" w14:textId="45EFB72F" w:rsidR="003D1C8A" w:rsidRPr="003D1C8A" w:rsidRDefault="003D1C8A" w:rsidP="003D1C8A">
            <w:pPr>
              <w:spacing w:after="0"/>
              <w:jc w:val="both"/>
              <w:rPr>
                <w:rFonts w:ascii="Calibri" w:eastAsia="Calibri" w:hAnsi="Calibri"/>
                <w:iCs/>
                <w:lang w:eastAsia="x-none"/>
              </w:rPr>
            </w:pPr>
            <w:r w:rsidRPr="003D1C8A">
              <w:rPr>
                <w:iCs/>
                <w:lang w:eastAsia="x-none"/>
              </w:rPr>
              <w:t>At least Rel-15 measurement gap configurations are also applicable for OTDOA measurements</w:t>
            </w:r>
          </w:p>
          <w:p w14:paraId="01FBE795" w14:textId="77777777" w:rsidR="003D1C8A" w:rsidRPr="00017F58" w:rsidRDefault="003D1C8A" w:rsidP="003D1C8A">
            <w:pPr>
              <w:numPr>
                <w:ilvl w:val="0"/>
                <w:numId w:val="12"/>
              </w:numPr>
              <w:jc w:val="both"/>
              <w:rPr>
                <w:iCs/>
                <w:lang w:eastAsia="x-none"/>
              </w:rPr>
            </w:pPr>
            <w:r w:rsidRPr="00017F58">
              <w:rPr>
                <w:iCs/>
                <w:lang w:eastAsia="x-none"/>
              </w:rPr>
              <w:t>Measurement gaps applicability is clarified for OTDOA measurements in Section 9.1.2.</w:t>
            </w:r>
          </w:p>
          <w:p w14:paraId="65644EB6" w14:textId="77777777" w:rsidR="00736ED0" w:rsidRDefault="00736ED0" w:rsidP="00736ED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57A8803" w14:textId="1C2938A5" w:rsidR="003A4B39" w:rsidRPr="006D79C6" w:rsidRDefault="003A4B39" w:rsidP="00555283">
            <w:pPr>
              <w:rPr>
                <w:rFonts w:eastAsiaTheme="minorEastAsia"/>
                <w:iCs/>
                <w:color w:val="0070C0"/>
                <w:lang w:val="en-US" w:eastAsia="zh-CN"/>
              </w:rPr>
            </w:pPr>
            <w:r w:rsidRPr="003A4B39">
              <w:rPr>
                <w:rFonts w:eastAsiaTheme="minorEastAsia"/>
                <w:iCs/>
                <w:lang w:val="en-US" w:eastAsia="zh-CN"/>
              </w:rPr>
              <w:t>No further discussion is needed.</w:t>
            </w:r>
          </w:p>
        </w:tc>
      </w:tr>
      <w:tr w:rsidR="005868F8" w14:paraId="10D86810" w14:textId="77777777" w:rsidTr="005868F8">
        <w:tc>
          <w:tcPr>
            <w:tcW w:w="1531" w:type="dxa"/>
          </w:tcPr>
          <w:p w14:paraId="79D23B51" w14:textId="04D3CE46" w:rsidR="005868F8" w:rsidRPr="00045592" w:rsidRDefault="005868F8" w:rsidP="005868F8">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27-2</w:t>
            </w:r>
          </w:p>
        </w:tc>
        <w:tc>
          <w:tcPr>
            <w:tcW w:w="8100" w:type="dxa"/>
          </w:tcPr>
          <w:p w14:paraId="4C9D0C3A" w14:textId="77777777" w:rsidR="005868F8" w:rsidRDefault="005868F8" w:rsidP="005868F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3A9E52" w14:textId="3FEADAC5" w:rsidR="005868F8" w:rsidRDefault="005868F8" w:rsidP="005868F8">
            <w:pPr>
              <w:rPr>
                <w:rFonts w:eastAsiaTheme="minorEastAsia"/>
                <w:i/>
                <w:color w:val="0070C0"/>
                <w:lang w:val="en-US" w:eastAsia="zh-CN"/>
              </w:rPr>
            </w:pPr>
            <w:r>
              <w:rPr>
                <w:rFonts w:eastAsiaTheme="minorEastAsia"/>
                <w:iCs/>
                <w:lang w:val="en-US" w:eastAsia="zh-CN"/>
              </w:rPr>
              <w:t>To be discussed in the 2</w:t>
            </w:r>
            <w:r w:rsidRPr="002820D3">
              <w:rPr>
                <w:rFonts w:eastAsiaTheme="minorEastAsia"/>
                <w:iCs/>
                <w:vertAlign w:val="superscript"/>
                <w:lang w:val="en-US" w:eastAsia="zh-CN"/>
              </w:rPr>
              <w:t>nd</w:t>
            </w:r>
            <w:r>
              <w:rPr>
                <w:rFonts w:eastAsiaTheme="minorEastAsia"/>
                <w:iCs/>
                <w:lang w:val="en-US" w:eastAsia="zh-CN"/>
              </w:rPr>
              <w:t xml:space="preserve"> round considering the definition of</w:t>
            </w:r>
            <w:r w:rsidRPr="006D79C6">
              <w:rPr>
                <w:rFonts w:eastAsiaTheme="minorEastAsia"/>
                <w:iCs/>
                <w:lang w:val="en-US" w:eastAsia="zh-CN"/>
              </w:rPr>
              <w:t xml:space="preserve"> of intra-frequency vs. inter-frequency topics</w:t>
            </w:r>
            <w:r>
              <w:rPr>
                <w:rFonts w:eastAsiaTheme="minorEastAsia"/>
                <w:iCs/>
                <w:lang w:val="en-US" w:eastAsia="zh-CN"/>
              </w:rPr>
              <w:t xml:space="preserve"> in addition to comments on scheduling restrictions in sub-topic 3-3 of email discussion #57.</w:t>
            </w:r>
          </w:p>
        </w:tc>
      </w:tr>
    </w:tbl>
    <w:p w14:paraId="3D06D312" w14:textId="19AD53EC" w:rsidR="009E698A" w:rsidRDefault="009E698A" w:rsidP="009E698A">
      <w:pPr>
        <w:rPr>
          <w:color w:val="0070C0"/>
          <w:lang w:val="en-US" w:eastAsia="zh-CN"/>
        </w:rPr>
      </w:pPr>
    </w:p>
    <w:p w14:paraId="2C4B6BD3" w14:textId="77777777" w:rsidR="00831B4D" w:rsidRPr="00CD2B6E" w:rsidRDefault="00831B4D" w:rsidP="00831B4D">
      <w:pPr>
        <w:pStyle w:val="2"/>
        <w:rPr>
          <w:lang w:val="en-US"/>
        </w:rPr>
      </w:pPr>
      <w:r w:rsidRPr="00CD2B6E">
        <w:rPr>
          <w:lang w:val="en-US"/>
        </w:rPr>
        <w:t>Discussion on 2nd round (if applicable)</w:t>
      </w:r>
    </w:p>
    <w:p w14:paraId="6474371F" w14:textId="77777777" w:rsidR="00831B4D" w:rsidRDefault="00831B4D" w:rsidP="00831B4D">
      <w:pPr>
        <w:rPr>
          <w:color w:val="0070C0"/>
          <w:lang w:val="en-US" w:eastAsia="zh-CN"/>
        </w:rPr>
      </w:pPr>
      <w:r w:rsidRPr="00AF7260">
        <w:rPr>
          <w:color w:val="0070C0"/>
          <w:lang w:val="en-US" w:eastAsia="zh-CN"/>
        </w:rPr>
        <w:t>Please provide comments based on summary for 1</w:t>
      </w:r>
      <w:r w:rsidRPr="00AF7260">
        <w:rPr>
          <w:color w:val="0070C0"/>
          <w:vertAlign w:val="superscript"/>
          <w:lang w:val="en-US" w:eastAsia="zh-CN"/>
        </w:rPr>
        <w:t>st</w:t>
      </w:r>
      <w:r w:rsidRPr="00AF7260">
        <w:rPr>
          <w:color w:val="0070C0"/>
          <w:lang w:val="en-US" w:eastAsia="zh-CN"/>
        </w:rPr>
        <w:t xml:space="preserve"> round in previous section. Elaborating on the reasons each option is supported and/or analysis of other options is encouraged. </w:t>
      </w:r>
    </w:p>
    <w:p w14:paraId="59738650" w14:textId="0DD059CF" w:rsidR="00831B4D" w:rsidRPr="0084364B" w:rsidRDefault="00CA650C" w:rsidP="00831B4D">
      <w:pPr>
        <w:rPr>
          <w:color w:val="FF0000"/>
          <w:lang w:val="en-US" w:eastAsia="zh-CN"/>
        </w:rPr>
      </w:pPr>
      <w:r>
        <w:rPr>
          <w:color w:val="FF0000"/>
          <w:lang w:val="en-US" w:eastAsia="zh-CN"/>
        </w:rPr>
        <w:t xml:space="preserve">Moderator: </w:t>
      </w:r>
      <w:r w:rsidR="001E5E92">
        <w:rPr>
          <w:color w:val="FF0000"/>
          <w:lang w:val="en-US" w:eastAsia="zh-CN"/>
        </w:rPr>
        <w:t xml:space="preserve">Companies are encouraged to provide their views on scenarios when </w:t>
      </w:r>
      <w:r w:rsidR="00854554">
        <w:rPr>
          <w:color w:val="FF0000"/>
          <w:lang w:val="en-US" w:eastAsia="zh-CN"/>
        </w:rPr>
        <w:t>MG is needed</w:t>
      </w:r>
      <w:r w:rsidR="004D4000">
        <w:rPr>
          <w:color w:val="FF0000"/>
          <w:lang w:val="en-US" w:eastAsia="zh-CN"/>
        </w:rPr>
        <w:t>. Please note that sub-topic 3-3 (</w:t>
      </w:r>
      <w:r w:rsidR="00EC6F27">
        <w:rPr>
          <w:color w:val="FF0000"/>
          <w:lang w:val="en-US" w:eastAsia="zh-CN"/>
        </w:rPr>
        <w:t>scheduling restrictions) from email discussion “NR positioning Part 2 #57” is now merged in this section.</w:t>
      </w:r>
    </w:p>
    <w:tbl>
      <w:tblPr>
        <w:tblStyle w:val="afd"/>
        <w:tblW w:w="0" w:type="auto"/>
        <w:tblLook w:val="04A0" w:firstRow="1" w:lastRow="0" w:firstColumn="1" w:lastColumn="0" w:noHBand="0" w:noVBand="1"/>
      </w:tblPr>
      <w:tblGrid>
        <w:gridCol w:w="1236"/>
        <w:gridCol w:w="8395"/>
      </w:tblGrid>
      <w:tr w:rsidR="00831B4D" w14:paraId="41D7FF29" w14:textId="77777777" w:rsidTr="00825196">
        <w:tc>
          <w:tcPr>
            <w:tcW w:w="1236" w:type="dxa"/>
          </w:tcPr>
          <w:p w14:paraId="3FF4940A" w14:textId="77777777" w:rsidR="00831B4D" w:rsidRPr="00805BE8" w:rsidRDefault="00831B4D" w:rsidP="00127D4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00978" w14:textId="77777777" w:rsidR="00831B4D" w:rsidRPr="00805BE8" w:rsidRDefault="00831B4D" w:rsidP="00127D40">
            <w:pPr>
              <w:spacing w:after="120"/>
              <w:rPr>
                <w:rFonts w:eastAsiaTheme="minorEastAsia"/>
                <w:b/>
                <w:bCs/>
                <w:color w:val="0070C0"/>
                <w:lang w:val="en-US" w:eastAsia="zh-CN"/>
              </w:rPr>
            </w:pPr>
            <w:r>
              <w:rPr>
                <w:rFonts w:eastAsiaTheme="minorEastAsia"/>
                <w:b/>
                <w:bCs/>
                <w:color w:val="0070C0"/>
                <w:lang w:val="en-US" w:eastAsia="zh-CN"/>
              </w:rPr>
              <w:t>Comments</w:t>
            </w:r>
          </w:p>
        </w:tc>
      </w:tr>
      <w:tr w:rsidR="00825196" w14:paraId="55125201" w14:textId="77777777" w:rsidTr="00825196">
        <w:tc>
          <w:tcPr>
            <w:tcW w:w="1236" w:type="dxa"/>
          </w:tcPr>
          <w:p w14:paraId="16649513" w14:textId="3081C90C" w:rsidR="00825196" w:rsidRPr="003418CB" w:rsidRDefault="00825196" w:rsidP="00825196">
            <w:pPr>
              <w:spacing w:after="120"/>
              <w:rPr>
                <w:rFonts w:eastAsiaTheme="minorEastAsia"/>
                <w:color w:val="0070C0"/>
                <w:lang w:val="en-US" w:eastAsia="zh-CN"/>
              </w:rPr>
            </w:pPr>
            <w:ins w:id="538" w:author="Iana Siomina" w:date="2020-03-03T13:40:00Z">
              <w:r>
                <w:rPr>
                  <w:rFonts w:eastAsiaTheme="minorEastAsia"/>
                  <w:color w:val="0070C0"/>
                  <w:lang w:val="en-US" w:eastAsia="zh-CN"/>
                </w:rPr>
                <w:t>Ericsson</w:t>
              </w:r>
            </w:ins>
          </w:p>
        </w:tc>
        <w:tc>
          <w:tcPr>
            <w:tcW w:w="8395" w:type="dxa"/>
          </w:tcPr>
          <w:p w14:paraId="41076DF6" w14:textId="15C51186" w:rsidR="00825196" w:rsidRPr="003418CB" w:rsidRDefault="00825196" w:rsidP="00825196">
            <w:pPr>
              <w:spacing w:after="120"/>
              <w:rPr>
                <w:rFonts w:eastAsiaTheme="minorEastAsia"/>
                <w:color w:val="0070C0"/>
                <w:lang w:val="en-US" w:eastAsia="zh-CN"/>
              </w:rPr>
            </w:pPr>
            <w:ins w:id="539" w:author="Iana Siomina" w:date="2020-03-03T13:40:00Z">
              <w:r>
                <w:rPr>
                  <w:rFonts w:eastAsiaTheme="minorEastAsia"/>
                  <w:color w:val="0070C0"/>
                  <w:lang w:val="en-US" w:eastAsia="zh-CN"/>
                </w:rPr>
                <w:t xml:space="preserve">Sub topic 27-2: </w:t>
              </w:r>
            </w:ins>
            <w:ins w:id="540" w:author="Iana Siomina" w:date="2020-03-03T13:41:00Z">
              <w:r>
                <w:rPr>
                  <w:rFonts w:eastAsiaTheme="minorEastAsia"/>
                  <w:color w:val="0070C0"/>
                  <w:lang w:val="en-US" w:eastAsia="zh-CN"/>
                </w:rPr>
                <w:t>MG are not needed when the PRS BW is within the active BWP, otherwise may be needed even for intra-frequency measurements</w:t>
              </w:r>
            </w:ins>
            <w:ins w:id="541" w:author="Iana Siomina" w:date="2020-03-03T13:40:00Z">
              <w:r>
                <w:rPr>
                  <w:rFonts w:eastAsiaTheme="minorEastAsia"/>
                  <w:color w:val="0070C0"/>
                  <w:lang w:val="en-US" w:eastAsia="zh-CN"/>
                </w:rPr>
                <w:t>.</w:t>
              </w:r>
            </w:ins>
          </w:p>
        </w:tc>
      </w:tr>
      <w:tr w:rsidR="00E53846" w14:paraId="58847B49" w14:textId="77777777" w:rsidTr="00825196">
        <w:trPr>
          <w:ins w:id="542" w:author="Huawei" w:date="2020-03-04T01:34:00Z"/>
        </w:trPr>
        <w:tc>
          <w:tcPr>
            <w:tcW w:w="1236" w:type="dxa"/>
          </w:tcPr>
          <w:p w14:paraId="3051CCF4" w14:textId="760AF066" w:rsidR="00E53846" w:rsidRDefault="00E53846" w:rsidP="00825196">
            <w:pPr>
              <w:spacing w:after="120"/>
              <w:rPr>
                <w:ins w:id="543" w:author="Huawei" w:date="2020-03-04T01:34:00Z"/>
                <w:rFonts w:eastAsiaTheme="minorEastAsia"/>
                <w:color w:val="0070C0"/>
                <w:lang w:val="en-US" w:eastAsia="zh-CN"/>
              </w:rPr>
            </w:pPr>
            <w:ins w:id="544" w:author="Huawei" w:date="2020-03-04T01:34:00Z">
              <w:r w:rsidRPr="00E53846">
                <w:rPr>
                  <w:rFonts w:eastAsiaTheme="minorEastAsia"/>
                  <w:color w:val="0070C0"/>
                  <w:lang w:val="en-US" w:eastAsia="zh-CN"/>
                </w:rPr>
                <w:t>Huawei, HiSilicon</w:t>
              </w:r>
            </w:ins>
          </w:p>
        </w:tc>
        <w:tc>
          <w:tcPr>
            <w:tcW w:w="8395" w:type="dxa"/>
          </w:tcPr>
          <w:p w14:paraId="4E932863" w14:textId="77777777" w:rsidR="00E53846" w:rsidRDefault="00AB7943" w:rsidP="00825196">
            <w:pPr>
              <w:spacing w:after="120"/>
              <w:rPr>
                <w:ins w:id="545" w:author="Huawei" w:date="2020-03-04T01:37:00Z"/>
              </w:rPr>
            </w:pPr>
            <w:ins w:id="546" w:author="Huawei" w:date="2020-03-04T01:36:00Z">
              <w:r>
                <w:rPr>
                  <w:rFonts w:eastAsiaTheme="minorEastAsia" w:hint="eastAsia"/>
                  <w:color w:val="0070C0"/>
                  <w:lang w:val="en-US" w:eastAsia="zh-CN"/>
                </w:rPr>
                <w:t xml:space="preserve">We stick to </w:t>
              </w:r>
            </w:ins>
            <w:ins w:id="547" w:author="Huawei" w:date="2020-03-04T01:37:00Z">
              <w:r>
                <w:rPr>
                  <w:rFonts w:eastAsiaTheme="minorEastAsia"/>
                  <w:color w:val="0070C0"/>
                  <w:lang w:val="en-US" w:eastAsia="zh-CN"/>
                </w:rPr>
                <w:t xml:space="preserve">our proposal in </w:t>
              </w:r>
            </w:ins>
            <w:ins w:id="548" w:author="Huawei" w:date="2020-03-04T01:36:00Z">
              <w:r>
                <w:t>R4-2001637</w:t>
              </w:r>
            </w:ins>
            <w:ins w:id="549" w:author="Huawei" w:date="2020-03-04T01:37:00Z">
              <w:r>
                <w:t>, which is copied below.</w:t>
              </w:r>
            </w:ins>
          </w:p>
          <w:p w14:paraId="6466339A" w14:textId="77777777" w:rsidR="00AB7943" w:rsidRPr="001B5A6E" w:rsidRDefault="00AB7943" w:rsidP="00AB7943">
            <w:pPr>
              <w:pStyle w:val="afe"/>
              <w:numPr>
                <w:ilvl w:val="2"/>
                <w:numId w:val="46"/>
              </w:numPr>
              <w:ind w:firstLineChars="0"/>
              <w:rPr>
                <w:ins w:id="550" w:author="Huawei" w:date="2020-03-04T01:37:00Z"/>
                <w:iCs/>
                <w:lang w:eastAsia="zh-CN"/>
              </w:rPr>
            </w:pPr>
            <w:ins w:id="551" w:author="Huawei" w:date="2020-03-04T01:37:00Z">
              <w:r w:rsidRPr="001B5A6E">
                <w:rPr>
                  <w:rFonts w:eastAsia="宋体"/>
                  <w:bCs/>
                </w:rPr>
                <w:t xml:space="preserve">For FR1 and when </w:t>
              </w:r>
              <w:r w:rsidRPr="001B5A6E">
                <w:rPr>
                  <w:bCs/>
                </w:rPr>
                <w:t xml:space="preserve">PRS is within serving cell BWP and also the SCS is same as that of serving cell BWP, UE shall be able to measure PRS without measurement gap or causing any scheduling restriction. </w:t>
              </w:r>
            </w:ins>
          </w:p>
          <w:p w14:paraId="3FD68A5D" w14:textId="77777777" w:rsidR="00AB7943" w:rsidRPr="001B5A6E" w:rsidRDefault="00AB7943" w:rsidP="00AB7943">
            <w:pPr>
              <w:pStyle w:val="afe"/>
              <w:numPr>
                <w:ilvl w:val="2"/>
                <w:numId w:val="46"/>
              </w:numPr>
              <w:ind w:firstLineChars="0"/>
              <w:rPr>
                <w:ins w:id="552" w:author="Huawei" w:date="2020-03-04T01:37:00Z"/>
                <w:iCs/>
                <w:lang w:eastAsia="zh-CN"/>
              </w:rPr>
            </w:pPr>
            <w:ins w:id="553" w:author="Huawei" w:date="2020-03-04T01:37:00Z">
              <w:r w:rsidRPr="001B5A6E">
                <w:rPr>
                  <w:bCs/>
                </w:rPr>
                <w:t>Otherwise, UE should be allowed to request measurement gaps for PRS measurement and is required to meet the PRS measurement requirements only when it is provided measurement gaps for PRS measurement.</w:t>
              </w:r>
            </w:ins>
          </w:p>
          <w:p w14:paraId="4D307EFD" w14:textId="1442574B" w:rsidR="00AB7943" w:rsidRDefault="00AB7943" w:rsidP="00AB7943">
            <w:pPr>
              <w:spacing w:after="120"/>
              <w:rPr>
                <w:ins w:id="554" w:author="Huawei" w:date="2020-03-04T01:34:00Z"/>
                <w:rFonts w:eastAsiaTheme="minorEastAsia"/>
                <w:color w:val="0070C0"/>
                <w:lang w:val="en-US" w:eastAsia="zh-CN"/>
              </w:rPr>
            </w:pPr>
            <w:ins w:id="555" w:author="Huawei" w:date="2020-03-04T01:38:00Z">
              <w:r>
                <w:rPr>
                  <w:rFonts w:eastAsiaTheme="minorEastAsia"/>
                  <w:lang w:eastAsia="zh-CN"/>
                </w:rPr>
                <w:t xml:space="preserve">On the other hand, </w:t>
              </w:r>
            </w:ins>
            <w:ins w:id="556" w:author="Huawei" w:date="2020-03-04T01:37:00Z">
              <w:r>
                <w:rPr>
                  <w:rFonts w:eastAsiaTheme="minorEastAsia" w:hint="eastAsia"/>
                  <w:lang w:eastAsia="zh-CN"/>
                </w:rPr>
                <w:t>if</w:t>
              </w:r>
              <w:r>
                <w:rPr>
                  <w:rFonts w:eastAsiaTheme="minorEastAsia"/>
                  <w:lang w:eastAsia="zh-CN"/>
                </w:rPr>
                <w:t xml:space="preserve"> </w:t>
              </w:r>
            </w:ins>
            <w:ins w:id="557" w:author="Huawei" w:date="2020-03-04T01:38:00Z">
              <w:r>
                <w:rPr>
                  <w:rFonts w:eastAsiaTheme="minorEastAsia"/>
                  <w:lang w:eastAsia="zh-CN"/>
                </w:rPr>
                <w:t xml:space="preserve">RAN1 introduces UE capability such that UE can only measure PRS within gaps, then for such UE </w:t>
              </w:r>
            </w:ins>
            <w:ins w:id="558" w:author="Huawei" w:date="2020-03-04T01:39:00Z">
              <w:r>
                <w:rPr>
                  <w:rFonts w:eastAsiaTheme="minorEastAsia"/>
                  <w:lang w:eastAsia="zh-CN"/>
                </w:rPr>
                <w:t>gaps are always needed.</w:t>
              </w:r>
            </w:ins>
          </w:p>
        </w:tc>
      </w:tr>
    </w:tbl>
    <w:p w14:paraId="297944A6" w14:textId="7E814344" w:rsidR="00831B4D" w:rsidRPr="003418CB" w:rsidRDefault="00831B4D" w:rsidP="009E698A">
      <w:pPr>
        <w:rPr>
          <w:color w:val="0070C0"/>
          <w:lang w:val="en-US" w:eastAsia="zh-CN"/>
        </w:rPr>
      </w:pPr>
    </w:p>
    <w:p w14:paraId="1C51584B" w14:textId="77777777" w:rsidR="003C19A3" w:rsidRPr="00805BE8" w:rsidRDefault="003C19A3" w:rsidP="003C19A3">
      <w:pPr>
        <w:rPr>
          <w:lang w:val="en-US" w:eastAsia="zh-CN"/>
        </w:rPr>
      </w:pPr>
    </w:p>
    <w:p w14:paraId="50AF6BCA" w14:textId="2FF8B6CF" w:rsidR="007D4DB4" w:rsidRPr="00463810" w:rsidRDefault="007D4DB4" w:rsidP="00E53846">
      <w:pPr>
        <w:pStyle w:val="1"/>
        <w:pBdr>
          <w:top w:val="single" w:sz="12" w:space="9" w:color="auto"/>
        </w:pBdr>
        <w:rPr>
          <w:lang w:val="en-US" w:eastAsia="ja-JP"/>
          <w:rPrChange w:id="559" w:author="Iana Siomina" w:date="2020-03-03T08:54:00Z">
            <w:rPr>
              <w:lang w:eastAsia="ja-JP"/>
            </w:rPr>
          </w:rPrChange>
        </w:rPr>
        <w:pPrChange w:id="560" w:author="Huawei" w:date="2020-03-04T01:32:00Z">
          <w:pPr>
            <w:pStyle w:val="1"/>
          </w:pPr>
        </w:pPrChange>
      </w:pPr>
      <w:r w:rsidRPr="00463810">
        <w:rPr>
          <w:lang w:val="en-US" w:eastAsia="ja-JP"/>
          <w:rPrChange w:id="561" w:author="Iana Siomina" w:date="2020-03-03T08:54:00Z">
            <w:rPr>
              <w:lang w:eastAsia="ja-JP"/>
            </w:rPr>
          </w:rPrChange>
        </w:rPr>
        <w:t>Topic #28: Number of frequency layers per active BWP</w:t>
      </w:r>
    </w:p>
    <w:p w14:paraId="115B7F26" w14:textId="77777777" w:rsidR="007D4DB4" w:rsidRPr="00CB0305" w:rsidRDefault="007D4DB4" w:rsidP="007D4DB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7D4DB4" w:rsidRPr="00F53FE2" w14:paraId="7553C460" w14:textId="77777777" w:rsidTr="00127D40">
        <w:trPr>
          <w:trHeight w:val="468"/>
        </w:trPr>
        <w:tc>
          <w:tcPr>
            <w:tcW w:w="1648" w:type="dxa"/>
            <w:vAlign w:val="center"/>
          </w:tcPr>
          <w:p w14:paraId="7E2993F7" w14:textId="77777777" w:rsidR="007D4DB4" w:rsidRPr="00045592" w:rsidRDefault="007D4DB4" w:rsidP="00127D40">
            <w:pPr>
              <w:spacing w:before="120" w:after="120"/>
              <w:rPr>
                <w:b/>
                <w:bCs/>
              </w:rPr>
            </w:pPr>
            <w:r w:rsidRPr="00045592">
              <w:rPr>
                <w:b/>
                <w:bCs/>
              </w:rPr>
              <w:t>T-doc number</w:t>
            </w:r>
          </w:p>
        </w:tc>
        <w:tc>
          <w:tcPr>
            <w:tcW w:w="1437" w:type="dxa"/>
            <w:vAlign w:val="center"/>
          </w:tcPr>
          <w:p w14:paraId="1C1E6FA8" w14:textId="77777777" w:rsidR="007D4DB4" w:rsidRPr="00045592" w:rsidRDefault="007D4DB4" w:rsidP="00127D40">
            <w:pPr>
              <w:spacing w:before="120" w:after="120"/>
              <w:rPr>
                <w:b/>
                <w:bCs/>
              </w:rPr>
            </w:pPr>
            <w:r w:rsidRPr="00045592">
              <w:rPr>
                <w:b/>
                <w:bCs/>
              </w:rPr>
              <w:t>Company</w:t>
            </w:r>
          </w:p>
        </w:tc>
        <w:tc>
          <w:tcPr>
            <w:tcW w:w="6772" w:type="dxa"/>
            <w:vAlign w:val="center"/>
          </w:tcPr>
          <w:p w14:paraId="56AE3C7F" w14:textId="77777777" w:rsidR="007D4DB4" w:rsidRPr="00045592" w:rsidRDefault="007D4DB4" w:rsidP="00127D40">
            <w:pPr>
              <w:spacing w:before="120" w:after="120"/>
              <w:rPr>
                <w:b/>
                <w:bCs/>
              </w:rPr>
            </w:pPr>
            <w:r w:rsidRPr="00045592">
              <w:rPr>
                <w:b/>
                <w:bCs/>
              </w:rPr>
              <w:t>Proposals</w:t>
            </w:r>
            <w:r>
              <w:rPr>
                <w:b/>
                <w:bCs/>
              </w:rPr>
              <w:t xml:space="preserve"> / Observations</w:t>
            </w:r>
          </w:p>
        </w:tc>
      </w:tr>
      <w:tr w:rsidR="0053073C" w14:paraId="3C4012C1" w14:textId="77777777" w:rsidTr="00127D40">
        <w:trPr>
          <w:trHeight w:val="468"/>
        </w:trPr>
        <w:tc>
          <w:tcPr>
            <w:tcW w:w="1648" w:type="dxa"/>
          </w:tcPr>
          <w:p w14:paraId="29A19AD3" w14:textId="49D723DA" w:rsidR="0053073C" w:rsidRPr="00805BE8" w:rsidRDefault="0053073C" w:rsidP="0053073C">
            <w:pPr>
              <w:spacing w:before="120" w:after="120"/>
              <w:rPr>
                <w:rFonts w:asciiTheme="minorHAnsi" w:hAnsiTheme="minorHAnsi" w:cstheme="minorHAnsi"/>
              </w:rPr>
            </w:pPr>
            <w:r>
              <w:rPr>
                <w:rFonts w:asciiTheme="minorHAnsi" w:hAnsiTheme="minorHAnsi" w:cstheme="minorHAnsi"/>
              </w:rPr>
              <w:t>R4-2000998</w:t>
            </w:r>
          </w:p>
        </w:tc>
        <w:tc>
          <w:tcPr>
            <w:tcW w:w="1437" w:type="dxa"/>
          </w:tcPr>
          <w:p w14:paraId="37BD658C" w14:textId="29F9E137" w:rsidR="0053073C" w:rsidRPr="00805BE8" w:rsidRDefault="0053073C" w:rsidP="0053073C">
            <w:pPr>
              <w:spacing w:before="120" w:after="120"/>
              <w:rPr>
                <w:rFonts w:asciiTheme="minorHAnsi" w:hAnsiTheme="minorHAnsi" w:cstheme="minorHAnsi"/>
              </w:rPr>
            </w:pPr>
            <w:r>
              <w:rPr>
                <w:rFonts w:asciiTheme="minorHAnsi" w:hAnsiTheme="minorHAnsi" w:cstheme="minorHAnsi"/>
              </w:rPr>
              <w:t>MediaTek</w:t>
            </w:r>
          </w:p>
        </w:tc>
        <w:tc>
          <w:tcPr>
            <w:tcW w:w="6772" w:type="dxa"/>
          </w:tcPr>
          <w:p w14:paraId="6D06E304" w14:textId="060FC62D" w:rsidR="0053073C" w:rsidRPr="00ED0A2E" w:rsidRDefault="008718ED" w:rsidP="00ED0A2E">
            <w:r>
              <w:t>Within UE’s active BWP, at most one positioning frequency layer can be configured to the UE</w:t>
            </w:r>
          </w:p>
        </w:tc>
      </w:tr>
    </w:tbl>
    <w:p w14:paraId="011C4B29" w14:textId="77777777" w:rsidR="007D4DB4" w:rsidRPr="004A7544" w:rsidRDefault="007D4DB4" w:rsidP="007D4DB4"/>
    <w:p w14:paraId="357C1D97" w14:textId="77777777" w:rsidR="007D4DB4" w:rsidRPr="004A7544" w:rsidRDefault="007D4DB4" w:rsidP="007D4DB4">
      <w:pPr>
        <w:pStyle w:val="2"/>
      </w:pPr>
      <w:r w:rsidRPr="004A7544">
        <w:rPr>
          <w:rFonts w:hint="eastAsia"/>
        </w:rPr>
        <w:t>Open issues</w:t>
      </w:r>
      <w:r>
        <w:t xml:space="preserve"> summary</w:t>
      </w:r>
    </w:p>
    <w:p w14:paraId="7587FE73" w14:textId="77777777" w:rsidR="007D4DB4" w:rsidRDefault="007D4DB4" w:rsidP="007D4DB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D3969D9" w14:textId="2CF24C06" w:rsidR="007D4DB4" w:rsidRPr="00805BE8" w:rsidRDefault="007D4DB4" w:rsidP="007D4DB4">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21025E">
        <w:rPr>
          <w:sz w:val="24"/>
          <w:szCs w:val="16"/>
        </w:rPr>
        <w:t>28</w:t>
      </w:r>
      <w:r w:rsidRPr="00805BE8">
        <w:rPr>
          <w:sz w:val="24"/>
          <w:szCs w:val="16"/>
        </w:rPr>
        <w:t>-1</w:t>
      </w:r>
    </w:p>
    <w:p w14:paraId="365E35E0" w14:textId="35C71769" w:rsidR="007D4DB4" w:rsidRPr="00045040" w:rsidRDefault="0021025E" w:rsidP="007D4DB4">
      <w:pPr>
        <w:rPr>
          <w:iCs/>
          <w:lang w:val="en-US" w:eastAsia="zh-CN"/>
        </w:rPr>
      </w:pPr>
      <w:r w:rsidRPr="00045040">
        <w:rPr>
          <w:iCs/>
          <w:lang w:val="en-US" w:eastAsia="zh-CN"/>
        </w:rPr>
        <w:t>Do companies agree that within UE’s active BWP, at most one positioning frequency layer can be configured to the UE?</w:t>
      </w:r>
    </w:p>
    <w:p w14:paraId="2757259F" w14:textId="492BB14C" w:rsidR="005014CA" w:rsidRPr="00045040" w:rsidRDefault="005014CA" w:rsidP="005014CA">
      <w:pPr>
        <w:pStyle w:val="afe"/>
        <w:numPr>
          <w:ilvl w:val="0"/>
          <w:numId w:val="57"/>
        </w:numPr>
        <w:overflowPunct/>
        <w:autoSpaceDE/>
        <w:autoSpaceDN/>
        <w:adjustRightInd/>
        <w:spacing w:after="120"/>
        <w:ind w:firstLineChars="0"/>
        <w:textAlignment w:val="auto"/>
        <w:rPr>
          <w:rFonts w:eastAsia="宋体"/>
          <w:szCs w:val="24"/>
          <w:lang w:eastAsia="zh-CN"/>
        </w:rPr>
      </w:pPr>
      <w:r w:rsidRPr="00045040">
        <w:rPr>
          <w:rFonts w:eastAsia="宋体"/>
          <w:szCs w:val="24"/>
          <w:lang w:eastAsia="zh-CN"/>
        </w:rPr>
        <w:t>Option 1: Yes (MediaTek)</w:t>
      </w:r>
    </w:p>
    <w:p w14:paraId="554B172F" w14:textId="5D0BB1F3" w:rsidR="005014CA" w:rsidRPr="00045040" w:rsidRDefault="005014CA" w:rsidP="005014CA">
      <w:pPr>
        <w:pStyle w:val="afe"/>
        <w:numPr>
          <w:ilvl w:val="0"/>
          <w:numId w:val="57"/>
        </w:numPr>
        <w:overflowPunct/>
        <w:autoSpaceDE/>
        <w:autoSpaceDN/>
        <w:adjustRightInd/>
        <w:spacing w:after="120"/>
        <w:ind w:firstLineChars="0"/>
        <w:textAlignment w:val="auto"/>
        <w:rPr>
          <w:rFonts w:eastAsia="宋体"/>
          <w:szCs w:val="24"/>
          <w:lang w:eastAsia="zh-CN"/>
        </w:rPr>
      </w:pPr>
      <w:r w:rsidRPr="00045040">
        <w:rPr>
          <w:rFonts w:eastAsia="宋体"/>
          <w:szCs w:val="24"/>
          <w:lang w:eastAsia="zh-CN"/>
        </w:rPr>
        <w:t>Option 2: No</w:t>
      </w:r>
    </w:p>
    <w:p w14:paraId="24B6A101" w14:textId="440D4CB5" w:rsidR="005014CA" w:rsidRPr="00045040" w:rsidRDefault="00045040" w:rsidP="00045040">
      <w:pPr>
        <w:rPr>
          <w:color w:val="000000" w:themeColor="text1"/>
          <w:lang w:val="en-US" w:eastAsia="zh-CN"/>
        </w:rPr>
      </w:pPr>
      <w:r w:rsidRPr="00045040">
        <w:rPr>
          <w:highlight w:val="yellow"/>
          <w:lang w:val="en-US" w:eastAsia="zh-CN"/>
        </w:rPr>
        <w:t>Recommended WF</w:t>
      </w:r>
      <w:r w:rsidRPr="00045040">
        <w:rPr>
          <w:lang w:val="en-US" w:eastAsia="zh-CN"/>
        </w:rPr>
        <w:t>: Further discussion needed. Collect companies’ views</w:t>
      </w:r>
      <w:r w:rsidRPr="00045040">
        <w:rPr>
          <w:color w:val="000000" w:themeColor="text1"/>
          <w:lang w:val="en-US" w:eastAsia="zh-CN"/>
        </w:rPr>
        <w:t>.</w:t>
      </w:r>
    </w:p>
    <w:p w14:paraId="4ED06BBA" w14:textId="77777777" w:rsidR="007D4DB4" w:rsidRDefault="007D4DB4" w:rsidP="007D4DB4">
      <w:pPr>
        <w:rPr>
          <w:color w:val="0070C0"/>
          <w:lang w:val="en-US" w:eastAsia="zh-CN"/>
        </w:rPr>
      </w:pPr>
    </w:p>
    <w:p w14:paraId="2CC1AFDD" w14:textId="77777777" w:rsidR="007D4DB4" w:rsidRPr="00463810" w:rsidRDefault="007D4DB4" w:rsidP="007D4DB4">
      <w:pPr>
        <w:pStyle w:val="2"/>
        <w:rPr>
          <w:lang w:val="en-US"/>
          <w:rPrChange w:id="562" w:author="Iana Siomina" w:date="2020-03-03T08:54:00Z">
            <w:rPr/>
          </w:rPrChange>
        </w:rPr>
      </w:pPr>
      <w:r w:rsidRPr="00463810">
        <w:rPr>
          <w:lang w:val="en-US"/>
          <w:rPrChange w:id="563" w:author="Iana Siomina" w:date="2020-03-03T08:54:00Z">
            <w:rPr/>
          </w:rPrChange>
        </w:rPr>
        <w:t xml:space="preserve">Companies views’ collection for 1st round </w:t>
      </w:r>
    </w:p>
    <w:p w14:paraId="1D847D57" w14:textId="77777777" w:rsidR="007D4DB4" w:rsidRPr="00805BE8" w:rsidRDefault="007D4DB4" w:rsidP="007D4DB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7D4DB4" w14:paraId="42FB4DFE" w14:textId="77777777" w:rsidTr="00127D40">
        <w:tc>
          <w:tcPr>
            <w:tcW w:w="1242" w:type="dxa"/>
          </w:tcPr>
          <w:p w14:paraId="7EC93417" w14:textId="77777777" w:rsidR="007D4DB4" w:rsidRPr="00045592" w:rsidRDefault="007D4DB4" w:rsidP="00127D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7E04D1F" w14:textId="77777777" w:rsidR="007D4DB4" w:rsidRPr="00045592" w:rsidRDefault="007D4DB4" w:rsidP="00127D40">
            <w:pPr>
              <w:spacing w:after="120"/>
              <w:rPr>
                <w:rFonts w:eastAsiaTheme="minorEastAsia"/>
                <w:b/>
                <w:bCs/>
                <w:color w:val="0070C0"/>
                <w:lang w:val="en-US" w:eastAsia="zh-CN"/>
              </w:rPr>
            </w:pPr>
            <w:r>
              <w:rPr>
                <w:rFonts w:eastAsiaTheme="minorEastAsia"/>
                <w:b/>
                <w:bCs/>
                <w:color w:val="0070C0"/>
                <w:lang w:val="en-US" w:eastAsia="zh-CN"/>
              </w:rPr>
              <w:t>Comments</w:t>
            </w:r>
          </w:p>
        </w:tc>
      </w:tr>
      <w:tr w:rsidR="007D4DB4" w14:paraId="71EB0BFA" w14:textId="77777777" w:rsidTr="00127D40">
        <w:tc>
          <w:tcPr>
            <w:tcW w:w="1242" w:type="dxa"/>
          </w:tcPr>
          <w:p w14:paraId="3DEBD7CC" w14:textId="77777777" w:rsidR="007D4DB4" w:rsidRPr="003418CB" w:rsidRDefault="007D4DB4" w:rsidP="00127D4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BC294BD" w14:textId="77777777" w:rsidR="007D4DB4" w:rsidRDefault="007D4DB4" w:rsidP="00127D4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2D0D228" w14:textId="77777777" w:rsidR="007D4DB4" w:rsidRDefault="007D4DB4" w:rsidP="00127D4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01B048C" w14:textId="77777777" w:rsidR="007D4DB4" w:rsidRDefault="007D4DB4" w:rsidP="00127D4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78A5BA7" w14:textId="77777777" w:rsidR="007D4DB4" w:rsidRPr="003418CB" w:rsidRDefault="007D4DB4" w:rsidP="00127D40">
            <w:pPr>
              <w:spacing w:after="120"/>
              <w:rPr>
                <w:rFonts w:eastAsiaTheme="minorEastAsia"/>
                <w:color w:val="0070C0"/>
                <w:lang w:val="en-US" w:eastAsia="zh-CN"/>
              </w:rPr>
            </w:pPr>
            <w:r>
              <w:rPr>
                <w:rFonts w:eastAsiaTheme="minorEastAsia" w:hint="eastAsia"/>
                <w:color w:val="0070C0"/>
                <w:lang w:val="en-US" w:eastAsia="zh-CN"/>
              </w:rPr>
              <w:t>Others:</w:t>
            </w:r>
          </w:p>
        </w:tc>
      </w:tr>
    </w:tbl>
    <w:p w14:paraId="2DC10302" w14:textId="3A99E902" w:rsidR="007D4DB4" w:rsidRPr="003418CB" w:rsidRDefault="007D4DB4" w:rsidP="007D4DB4">
      <w:pPr>
        <w:rPr>
          <w:color w:val="0070C0"/>
          <w:lang w:val="en-US" w:eastAsia="zh-CN"/>
        </w:rPr>
      </w:pPr>
      <w:r w:rsidRPr="003418CB">
        <w:rPr>
          <w:rFonts w:hint="eastAsia"/>
          <w:color w:val="0070C0"/>
          <w:lang w:val="en-US" w:eastAsia="zh-CN"/>
        </w:rPr>
        <w:t xml:space="preserve"> </w:t>
      </w:r>
    </w:p>
    <w:p w14:paraId="609D303A" w14:textId="77777777" w:rsidR="007D4DB4" w:rsidRPr="00035C50" w:rsidRDefault="007D4DB4" w:rsidP="007D4DB4">
      <w:pPr>
        <w:pStyle w:val="2"/>
      </w:pPr>
      <w:r w:rsidRPr="00035C50">
        <w:t>Summary</w:t>
      </w:r>
      <w:r w:rsidRPr="00035C50">
        <w:rPr>
          <w:rFonts w:hint="eastAsia"/>
        </w:rPr>
        <w:t xml:space="preserve"> for 1st round </w:t>
      </w:r>
    </w:p>
    <w:p w14:paraId="09500C5F" w14:textId="77777777" w:rsidR="007D4DB4" w:rsidRPr="00805BE8" w:rsidRDefault="007D4DB4" w:rsidP="007D4DB4">
      <w:pPr>
        <w:pStyle w:val="3"/>
        <w:rPr>
          <w:sz w:val="24"/>
          <w:szCs w:val="16"/>
        </w:rPr>
      </w:pPr>
      <w:r w:rsidRPr="00805BE8">
        <w:rPr>
          <w:sz w:val="24"/>
          <w:szCs w:val="16"/>
        </w:rPr>
        <w:t xml:space="preserve">Open issues </w:t>
      </w:r>
    </w:p>
    <w:p w14:paraId="5EF7502F" w14:textId="77777777" w:rsidR="007D4DB4" w:rsidRDefault="007D4DB4" w:rsidP="007D4DB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7D4DB4" w:rsidRPr="00004165" w14:paraId="1A97EAE6" w14:textId="77777777" w:rsidTr="00127D40">
        <w:tc>
          <w:tcPr>
            <w:tcW w:w="1242" w:type="dxa"/>
          </w:tcPr>
          <w:p w14:paraId="50CBF357" w14:textId="77777777" w:rsidR="007D4DB4" w:rsidRPr="00045592" w:rsidRDefault="007D4DB4" w:rsidP="00127D40">
            <w:pPr>
              <w:rPr>
                <w:rFonts w:eastAsiaTheme="minorEastAsia"/>
                <w:b/>
                <w:bCs/>
                <w:color w:val="0070C0"/>
                <w:lang w:val="en-US" w:eastAsia="zh-CN"/>
              </w:rPr>
            </w:pPr>
          </w:p>
        </w:tc>
        <w:tc>
          <w:tcPr>
            <w:tcW w:w="8615" w:type="dxa"/>
          </w:tcPr>
          <w:p w14:paraId="3B432965" w14:textId="77777777" w:rsidR="007D4DB4" w:rsidRPr="00045592" w:rsidRDefault="007D4DB4" w:rsidP="00127D4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D4DB4" w14:paraId="31F64B38" w14:textId="77777777" w:rsidTr="00127D40">
        <w:tc>
          <w:tcPr>
            <w:tcW w:w="1242" w:type="dxa"/>
          </w:tcPr>
          <w:p w14:paraId="511B3FE9" w14:textId="77777777" w:rsidR="007D4DB4" w:rsidRPr="003418CB" w:rsidRDefault="007D4DB4" w:rsidP="00127D4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D6FBCFE" w14:textId="77777777" w:rsidR="007D4DB4" w:rsidRPr="00855107" w:rsidRDefault="007D4DB4" w:rsidP="00127D4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B20C9A" w14:textId="77777777" w:rsidR="007D4DB4" w:rsidRPr="00855107" w:rsidRDefault="007D4DB4" w:rsidP="00127D40">
            <w:pPr>
              <w:rPr>
                <w:rFonts w:eastAsiaTheme="minorEastAsia"/>
                <w:i/>
                <w:color w:val="0070C0"/>
                <w:lang w:val="en-US" w:eastAsia="zh-CN"/>
              </w:rPr>
            </w:pPr>
            <w:r>
              <w:rPr>
                <w:rFonts w:eastAsiaTheme="minorEastAsia" w:hint="eastAsia"/>
                <w:i/>
                <w:color w:val="0070C0"/>
                <w:lang w:val="en-US" w:eastAsia="zh-CN"/>
              </w:rPr>
              <w:t>Candidate options:</w:t>
            </w:r>
          </w:p>
          <w:p w14:paraId="639A4FDA" w14:textId="77777777" w:rsidR="007D4DB4" w:rsidRPr="003418CB" w:rsidRDefault="007D4DB4" w:rsidP="00127D4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0B061D5" w14:textId="77777777" w:rsidR="007D4DB4" w:rsidRDefault="007D4DB4" w:rsidP="007D4DB4">
      <w:pPr>
        <w:rPr>
          <w:i/>
          <w:color w:val="0070C0"/>
          <w:lang w:val="en-US" w:eastAsia="zh-CN"/>
        </w:rPr>
      </w:pPr>
    </w:p>
    <w:p w14:paraId="19A614F4" w14:textId="77777777" w:rsidR="007D4DB4" w:rsidRDefault="007D4DB4" w:rsidP="007D4DB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D4DB4" w:rsidRPr="00004165" w14:paraId="73A03932" w14:textId="77777777" w:rsidTr="00127D40">
        <w:trPr>
          <w:trHeight w:val="744"/>
        </w:trPr>
        <w:tc>
          <w:tcPr>
            <w:tcW w:w="1395" w:type="dxa"/>
          </w:tcPr>
          <w:p w14:paraId="137E8FB0" w14:textId="77777777" w:rsidR="007D4DB4" w:rsidRPr="000D530B" w:rsidRDefault="007D4DB4" w:rsidP="00127D40">
            <w:pPr>
              <w:rPr>
                <w:rFonts w:eastAsiaTheme="minorEastAsia"/>
                <w:b/>
                <w:bCs/>
                <w:color w:val="0070C0"/>
                <w:lang w:val="en-US" w:eastAsia="zh-CN"/>
              </w:rPr>
            </w:pPr>
          </w:p>
        </w:tc>
        <w:tc>
          <w:tcPr>
            <w:tcW w:w="4554" w:type="dxa"/>
          </w:tcPr>
          <w:p w14:paraId="795B0B81" w14:textId="77777777" w:rsidR="007D4DB4" w:rsidRPr="000D530B" w:rsidRDefault="007D4DB4" w:rsidP="00127D4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4D55963" w14:textId="77777777" w:rsidR="007D4DB4" w:rsidRDefault="007D4DB4" w:rsidP="00127D40">
            <w:pPr>
              <w:rPr>
                <w:rFonts w:eastAsiaTheme="minorEastAsia"/>
                <w:b/>
                <w:bCs/>
                <w:color w:val="0070C0"/>
                <w:lang w:val="en-US" w:eastAsia="zh-CN"/>
              </w:rPr>
            </w:pPr>
            <w:r>
              <w:rPr>
                <w:rFonts w:eastAsiaTheme="minorEastAsia" w:hint="eastAsia"/>
                <w:b/>
                <w:bCs/>
                <w:color w:val="0070C0"/>
                <w:lang w:val="en-US" w:eastAsia="zh-CN"/>
              </w:rPr>
              <w:t>Assigned Company,</w:t>
            </w:r>
          </w:p>
          <w:p w14:paraId="77D2F8D0" w14:textId="77777777" w:rsidR="007D4DB4" w:rsidRPr="000D530B" w:rsidRDefault="007D4DB4" w:rsidP="00127D40">
            <w:pPr>
              <w:rPr>
                <w:rFonts w:eastAsiaTheme="minorEastAsia"/>
                <w:b/>
                <w:bCs/>
                <w:color w:val="0070C0"/>
                <w:lang w:val="en-US" w:eastAsia="zh-CN"/>
              </w:rPr>
            </w:pPr>
            <w:r>
              <w:rPr>
                <w:rFonts w:eastAsiaTheme="minorEastAsia" w:hint="eastAsia"/>
                <w:b/>
                <w:bCs/>
                <w:color w:val="0070C0"/>
                <w:lang w:val="en-US" w:eastAsia="zh-CN"/>
              </w:rPr>
              <w:t>WF or LS lead</w:t>
            </w:r>
          </w:p>
        </w:tc>
      </w:tr>
      <w:tr w:rsidR="007D4DB4" w14:paraId="5F5C6DCA" w14:textId="77777777" w:rsidTr="00127D40">
        <w:trPr>
          <w:trHeight w:val="358"/>
        </w:trPr>
        <w:tc>
          <w:tcPr>
            <w:tcW w:w="1395" w:type="dxa"/>
          </w:tcPr>
          <w:p w14:paraId="64BF3A42" w14:textId="77777777" w:rsidR="007D4DB4" w:rsidRPr="003418CB" w:rsidRDefault="007D4DB4" w:rsidP="00127D4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72AE300" w14:textId="77777777" w:rsidR="007D4DB4" w:rsidRPr="003418CB" w:rsidRDefault="007D4DB4" w:rsidP="00127D40">
            <w:pPr>
              <w:rPr>
                <w:rFonts w:eastAsiaTheme="minorEastAsia"/>
                <w:color w:val="0070C0"/>
                <w:lang w:val="en-US" w:eastAsia="zh-CN"/>
              </w:rPr>
            </w:pPr>
          </w:p>
        </w:tc>
        <w:tc>
          <w:tcPr>
            <w:tcW w:w="2932" w:type="dxa"/>
          </w:tcPr>
          <w:p w14:paraId="6353357D" w14:textId="77777777" w:rsidR="007D4DB4" w:rsidRDefault="007D4DB4" w:rsidP="00127D40">
            <w:pPr>
              <w:spacing w:after="0"/>
              <w:rPr>
                <w:rFonts w:eastAsiaTheme="minorEastAsia"/>
                <w:color w:val="0070C0"/>
                <w:lang w:val="en-US" w:eastAsia="zh-CN"/>
              </w:rPr>
            </w:pPr>
          </w:p>
          <w:p w14:paraId="0A37E8FC" w14:textId="77777777" w:rsidR="007D4DB4" w:rsidRDefault="007D4DB4" w:rsidP="00127D40">
            <w:pPr>
              <w:spacing w:after="0"/>
              <w:rPr>
                <w:rFonts w:eastAsiaTheme="minorEastAsia"/>
                <w:color w:val="0070C0"/>
                <w:lang w:val="en-US" w:eastAsia="zh-CN"/>
              </w:rPr>
            </w:pPr>
          </w:p>
          <w:p w14:paraId="1DF1C698" w14:textId="77777777" w:rsidR="007D4DB4" w:rsidRPr="003418CB" w:rsidRDefault="007D4DB4" w:rsidP="00127D40">
            <w:pPr>
              <w:rPr>
                <w:rFonts w:eastAsiaTheme="minorEastAsia"/>
                <w:color w:val="0070C0"/>
                <w:lang w:val="en-US" w:eastAsia="zh-CN"/>
              </w:rPr>
            </w:pPr>
          </w:p>
        </w:tc>
      </w:tr>
    </w:tbl>
    <w:p w14:paraId="77ECBD8A" w14:textId="77777777" w:rsidR="007D4DB4" w:rsidRDefault="007D4DB4" w:rsidP="007D4DB4">
      <w:pPr>
        <w:rPr>
          <w:i/>
          <w:color w:val="0070C0"/>
          <w:lang w:val="en-US" w:eastAsia="zh-CN"/>
        </w:rPr>
      </w:pPr>
    </w:p>
    <w:p w14:paraId="50304B32" w14:textId="77777777" w:rsidR="007D4DB4" w:rsidRPr="00805BE8" w:rsidRDefault="007D4DB4" w:rsidP="007D4DB4">
      <w:pPr>
        <w:pStyle w:val="3"/>
        <w:rPr>
          <w:sz w:val="24"/>
          <w:szCs w:val="16"/>
        </w:rPr>
      </w:pPr>
      <w:r w:rsidRPr="00805BE8">
        <w:rPr>
          <w:sz w:val="24"/>
          <w:szCs w:val="16"/>
        </w:rPr>
        <w:t>CRs/TPs</w:t>
      </w:r>
    </w:p>
    <w:p w14:paraId="67C1A4F0" w14:textId="77777777" w:rsidR="007D4DB4" w:rsidRPr="00045592" w:rsidRDefault="007D4DB4" w:rsidP="007D4DB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D4DB4" w:rsidRPr="00004165" w14:paraId="02333C57" w14:textId="77777777" w:rsidTr="00127D40">
        <w:tc>
          <w:tcPr>
            <w:tcW w:w="1242" w:type="dxa"/>
          </w:tcPr>
          <w:p w14:paraId="0AE17AFC" w14:textId="77777777" w:rsidR="007D4DB4" w:rsidRPr="00045592" w:rsidRDefault="007D4DB4" w:rsidP="00127D4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37C953" w14:textId="77777777" w:rsidR="007D4DB4" w:rsidRPr="00045592" w:rsidRDefault="007D4DB4" w:rsidP="00127D4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D4DB4" w14:paraId="45044B12" w14:textId="77777777" w:rsidTr="00127D40">
        <w:tc>
          <w:tcPr>
            <w:tcW w:w="1242" w:type="dxa"/>
          </w:tcPr>
          <w:p w14:paraId="029E7827" w14:textId="77777777" w:rsidR="007D4DB4" w:rsidRPr="003418CB" w:rsidRDefault="007D4DB4" w:rsidP="00127D4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4741989" w14:textId="77777777" w:rsidR="007D4DB4" w:rsidRPr="003418CB" w:rsidRDefault="007D4DB4" w:rsidP="00127D4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C0CD7E" w14:textId="77777777" w:rsidR="007D4DB4" w:rsidRPr="003418CB" w:rsidRDefault="007D4DB4" w:rsidP="007D4DB4">
      <w:pPr>
        <w:rPr>
          <w:color w:val="0070C0"/>
          <w:lang w:val="en-US" w:eastAsia="zh-CN"/>
        </w:rPr>
      </w:pPr>
    </w:p>
    <w:p w14:paraId="0F984E3E" w14:textId="77777777" w:rsidR="007D4DB4" w:rsidRPr="00463810" w:rsidRDefault="007D4DB4" w:rsidP="007D4DB4">
      <w:pPr>
        <w:pStyle w:val="2"/>
        <w:rPr>
          <w:lang w:val="en-US"/>
          <w:rPrChange w:id="564" w:author="Iana Siomina" w:date="2020-03-03T08:55:00Z">
            <w:rPr/>
          </w:rPrChange>
        </w:rPr>
      </w:pPr>
      <w:bookmarkStart w:id="565" w:name="_GoBack"/>
      <w:bookmarkEnd w:id="565"/>
      <w:r w:rsidRPr="00463810">
        <w:rPr>
          <w:lang w:val="en-US"/>
          <w:rPrChange w:id="566" w:author="Iana Siomina" w:date="2020-03-03T08:55:00Z">
            <w:rPr/>
          </w:rPrChange>
        </w:rPr>
        <w:t>Discussion on 2nd round (if applicable)</w:t>
      </w:r>
    </w:p>
    <w:tbl>
      <w:tblPr>
        <w:tblStyle w:val="afd"/>
        <w:tblW w:w="0" w:type="auto"/>
        <w:tblLook w:val="04A0" w:firstRow="1" w:lastRow="0" w:firstColumn="1" w:lastColumn="0" w:noHBand="0" w:noVBand="1"/>
      </w:tblPr>
      <w:tblGrid>
        <w:gridCol w:w="1236"/>
        <w:gridCol w:w="8395"/>
      </w:tblGrid>
      <w:tr w:rsidR="00A07A7E" w14:paraId="1082196D" w14:textId="77777777" w:rsidTr="002210A5">
        <w:trPr>
          <w:ins w:id="567" w:author="Iana Siomina" w:date="2020-03-03T13:44:00Z"/>
        </w:trPr>
        <w:tc>
          <w:tcPr>
            <w:tcW w:w="1242" w:type="dxa"/>
          </w:tcPr>
          <w:p w14:paraId="1EA5318D" w14:textId="77777777" w:rsidR="00A07A7E" w:rsidRPr="00045592" w:rsidRDefault="00A07A7E" w:rsidP="002210A5">
            <w:pPr>
              <w:spacing w:after="120"/>
              <w:rPr>
                <w:ins w:id="568" w:author="Iana Siomina" w:date="2020-03-03T13:44:00Z"/>
                <w:rFonts w:eastAsiaTheme="minorEastAsia"/>
                <w:b/>
                <w:bCs/>
                <w:color w:val="0070C0"/>
                <w:lang w:val="en-US" w:eastAsia="zh-CN"/>
              </w:rPr>
            </w:pPr>
            <w:ins w:id="569" w:author="Iana Siomina" w:date="2020-03-03T13:44:00Z">
              <w:r w:rsidRPr="00045592">
                <w:rPr>
                  <w:rFonts w:eastAsiaTheme="minorEastAsia"/>
                  <w:b/>
                  <w:bCs/>
                  <w:color w:val="0070C0"/>
                  <w:lang w:val="en-US" w:eastAsia="zh-CN"/>
                </w:rPr>
                <w:t>Company</w:t>
              </w:r>
            </w:ins>
          </w:p>
        </w:tc>
        <w:tc>
          <w:tcPr>
            <w:tcW w:w="8615" w:type="dxa"/>
          </w:tcPr>
          <w:p w14:paraId="426AA67E" w14:textId="77777777" w:rsidR="00A07A7E" w:rsidRPr="00045592" w:rsidRDefault="00A07A7E" w:rsidP="002210A5">
            <w:pPr>
              <w:spacing w:after="120"/>
              <w:rPr>
                <w:ins w:id="570" w:author="Iana Siomina" w:date="2020-03-03T13:44:00Z"/>
                <w:rFonts w:eastAsiaTheme="minorEastAsia"/>
                <w:b/>
                <w:bCs/>
                <w:color w:val="0070C0"/>
                <w:lang w:val="en-US" w:eastAsia="zh-CN"/>
              </w:rPr>
            </w:pPr>
            <w:ins w:id="571" w:author="Iana Siomina" w:date="2020-03-03T13:44:00Z">
              <w:r>
                <w:rPr>
                  <w:rFonts w:eastAsiaTheme="minorEastAsia"/>
                  <w:b/>
                  <w:bCs/>
                  <w:color w:val="0070C0"/>
                  <w:lang w:val="en-US" w:eastAsia="zh-CN"/>
                </w:rPr>
                <w:t>Comments</w:t>
              </w:r>
            </w:ins>
          </w:p>
        </w:tc>
      </w:tr>
      <w:tr w:rsidR="00A07A7E" w14:paraId="6B47530E" w14:textId="77777777" w:rsidTr="002210A5">
        <w:trPr>
          <w:ins w:id="572" w:author="Iana Siomina" w:date="2020-03-03T13:44:00Z"/>
        </w:trPr>
        <w:tc>
          <w:tcPr>
            <w:tcW w:w="1242" w:type="dxa"/>
          </w:tcPr>
          <w:p w14:paraId="6A16226B" w14:textId="38803E0A" w:rsidR="00A07A7E" w:rsidRPr="003418CB" w:rsidRDefault="00A07A7E" w:rsidP="002210A5">
            <w:pPr>
              <w:spacing w:after="120"/>
              <w:rPr>
                <w:ins w:id="573" w:author="Iana Siomina" w:date="2020-03-03T13:44:00Z"/>
                <w:rFonts w:eastAsiaTheme="minorEastAsia"/>
                <w:color w:val="0070C0"/>
                <w:lang w:val="en-US" w:eastAsia="zh-CN"/>
              </w:rPr>
            </w:pPr>
            <w:ins w:id="574" w:author="Iana Siomina" w:date="2020-03-03T13:44:00Z">
              <w:r>
                <w:rPr>
                  <w:rFonts w:eastAsiaTheme="minorEastAsia"/>
                  <w:color w:val="0070C0"/>
                  <w:lang w:val="en-US" w:eastAsia="zh-CN"/>
                </w:rPr>
                <w:t>Ericsson</w:t>
              </w:r>
            </w:ins>
          </w:p>
        </w:tc>
        <w:tc>
          <w:tcPr>
            <w:tcW w:w="8615" w:type="dxa"/>
          </w:tcPr>
          <w:p w14:paraId="57FFFACD" w14:textId="550B4097" w:rsidR="00A07A7E" w:rsidRDefault="00A07A7E" w:rsidP="002210A5">
            <w:pPr>
              <w:spacing w:after="120"/>
              <w:rPr>
                <w:ins w:id="575" w:author="Iana Siomina" w:date="2020-03-03T13:44:00Z"/>
                <w:rFonts w:eastAsiaTheme="minorEastAsia"/>
                <w:color w:val="0070C0"/>
                <w:lang w:val="en-US" w:eastAsia="zh-CN"/>
              </w:rPr>
            </w:pPr>
            <w:ins w:id="576" w:author="Iana Siomina" w:date="2020-03-03T13:44:00Z">
              <w:r w:rsidRPr="00A07A7E">
                <w:rPr>
                  <w:rFonts w:eastAsiaTheme="minorEastAsia"/>
                  <w:color w:val="0070C0"/>
                  <w:highlight w:val="yellow"/>
                  <w:lang w:val="en-US" w:eastAsia="zh-CN"/>
                  <w:rPrChange w:id="577" w:author="Iana Siomina" w:date="2020-03-03T13:44:00Z">
                    <w:rPr>
                      <w:rFonts w:eastAsiaTheme="minorEastAsia"/>
                      <w:color w:val="0070C0"/>
                      <w:lang w:val="en-US" w:eastAsia="zh-CN"/>
                    </w:rPr>
                  </w:rPrChange>
                </w:rPr>
                <w:t xml:space="preserve">This topic </w:t>
              </w:r>
            </w:ins>
            <w:ins w:id="578" w:author="Iana Siomina" w:date="2020-03-03T13:45:00Z">
              <w:r>
                <w:rPr>
                  <w:rFonts w:eastAsiaTheme="minorEastAsia"/>
                  <w:color w:val="0070C0"/>
                  <w:highlight w:val="yellow"/>
                  <w:lang w:val="en-US" w:eastAsia="zh-CN"/>
                </w:rPr>
                <w:t xml:space="preserve">#28 </w:t>
              </w:r>
            </w:ins>
            <w:ins w:id="579" w:author="Iana Siomina" w:date="2020-03-03T13:44:00Z">
              <w:r w:rsidRPr="00A07A7E">
                <w:rPr>
                  <w:rFonts w:eastAsiaTheme="minorEastAsia"/>
                  <w:color w:val="0070C0"/>
                  <w:highlight w:val="yellow"/>
                  <w:lang w:val="en-US" w:eastAsia="zh-CN"/>
                  <w:rPrChange w:id="580" w:author="Iana Siomina" w:date="2020-03-03T13:44:00Z">
                    <w:rPr>
                      <w:rFonts w:eastAsiaTheme="minorEastAsia"/>
                      <w:color w:val="0070C0"/>
                      <w:lang w:val="en-US" w:eastAsia="zh-CN"/>
                    </w:rPr>
                  </w:rPrChange>
                </w:rPr>
                <w:t>was added only in the 2</w:t>
              </w:r>
              <w:r w:rsidRPr="00A07A7E">
                <w:rPr>
                  <w:rFonts w:eastAsiaTheme="minorEastAsia"/>
                  <w:color w:val="0070C0"/>
                  <w:highlight w:val="yellow"/>
                  <w:vertAlign w:val="superscript"/>
                  <w:lang w:val="en-US" w:eastAsia="zh-CN"/>
                  <w:rPrChange w:id="581" w:author="Iana Siomina" w:date="2020-03-03T13:44:00Z">
                    <w:rPr>
                      <w:rFonts w:eastAsiaTheme="minorEastAsia"/>
                      <w:color w:val="0070C0"/>
                      <w:lang w:val="en-US" w:eastAsia="zh-CN"/>
                    </w:rPr>
                  </w:rPrChange>
                </w:rPr>
                <w:t>nd</w:t>
              </w:r>
              <w:r w:rsidRPr="00A07A7E">
                <w:rPr>
                  <w:rFonts w:eastAsiaTheme="minorEastAsia"/>
                  <w:color w:val="0070C0"/>
                  <w:highlight w:val="yellow"/>
                  <w:lang w:val="en-US" w:eastAsia="zh-CN"/>
                  <w:rPrChange w:id="582" w:author="Iana Siomina" w:date="2020-03-03T13:44:00Z">
                    <w:rPr>
                      <w:rFonts w:eastAsiaTheme="minorEastAsia"/>
                      <w:color w:val="0070C0"/>
                      <w:lang w:val="en-US" w:eastAsia="zh-CN"/>
                    </w:rPr>
                  </w:rPrChange>
                </w:rPr>
                <w:t xml:space="preserve"> round, it has not been in the list of discussed topics for the 2st round.</w:t>
              </w:r>
            </w:ins>
          </w:p>
          <w:p w14:paraId="36D02C7C" w14:textId="4918630B" w:rsidR="00A07A7E" w:rsidRPr="003418CB" w:rsidRDefault="00A07A7E" w:rsidP="002210A5">
            <w:pPr>
              <w:spacing w:after="120"/>
              <w:rPr>
                <w:ins w:id="583" w:author="Iana Siomina" w:date="2020-03-03T13:44:00Z"/>
                <w:rFonts w:eastAsiaTheme="minorEastAsia"/>
                <w:color w:val="0070C0"/>
                <w:lang w:val="en-US" w:eastAsia="zh-CN"/>
              </w:rPr>
            </w:pPr>
            <w:ins w:id="584" w:author="Iana Siomina" w:date="2020-03-03T13:46:00Z">
              <w:r>
                <w:rPr>
                  <w:rFonts w:eastAsiaTheme="minorEastAsia"/>
                  <w:color w:val="0070C0"/>
                  <w:lang w:val="en-US" w:eastAsia="zh-CN"/>
                </w:rPr>
                <w:t>First we need to decide on intra-/inter-frequency</w:t>
              </w:r>
              <w:r w:rsidR="00CF0A40">
                <w:rPr>
                  <w:rFonts w:eastAsiaTheme="minorEastAsia"/>
                  <w:color w:val="0070C0"/>
                  <w:lang w:val="en-US" w:eastAsia="zh-CN"/>
                </w:rPr>
                <w:t>, then we are discussing already measurement capabilities, so why do we need to discuss frequency layers p</w:t>
              </w:r>
            </w:ins>
            <w:ins w:id="585" w:author="Iana Siomina" w:date="2020-03-03T13:47:00Z">
              <w:r w:rsidR="00CF0A40">
                <w:rPr>
                  <w:rFonts w:eastAsiaTheme="minorEastAsia"/>
                  <w:color w:val="0070C0"/>
                  <w:lang w:val="en-US" w:eastAsia="zh-CN"/>
                </w:rPr>
                <w:t>er active BWP separately?</w:t>
              </w:r>
            </w:ins>
          </w:p>
        </w:tc>
      </w:tr>
      <w:tr w:rsidR="00AB7943" w14:paraId="6B00FD96" w14:textId="77777777" w:rsidTr="002210A5">
        <w:trPr>
          <w:ins w:id="586" w:author="Huawei" w:date="2020-03-04T01:39:00Z"/>
        </w:trPr>
        <w:tc>
          <w:tcPr>
            <w:tcW w:w="1242" w:type="dxa"/>
          </w:tcPr>
          <w:p w14:paraId="00C7DBE1" w14:textId="4B26B5B9" w:rsidR="00AB7943" w:rsidRDefault="00AB7943" w:rsidP="002210A5">
            <w:pPr>
              <w:spacing w:after="120"/>
              <w:rPr>
                <w:ins w:id="587" w:author="Huawei" w:date="2020-03-04T01:39:00Z"/>
                <w:rFonts w:eastAsiaTheme="minorEastAsia"/>
                <w:color w:val="0070C0"/>
                <w:lang w:val="en-US" w:eastAsia="zh-CN"/>
              </w:rPr>
            </w:pPr>
            <w:ins w:id="588" w:author="Huawei" w:date="2020-03-04T01:40:00Z">
              <w:r w:rsidRPr="00AB7943">
                <w:rPr>
                  <w:rFonts w:eastAsiaTheme="minorEastAsia"/>
                  <w:color w:val="0070C0"/>
                  <w:lang w:val="en-US" w:eastAsia="zh-CN"/>
                </w:rPr>
                <w:t>Huawei, HiSilicon</w:t>
              </w:r>
            </w:ins>
          </w:p>
        </w:tc>
        <w:tc>
          <w:tcPr>
            <w:tcW w:w="8615" w:type="dxa"/>
          </w:tcPr>
          <w:p w14:paraId="0E4AEA08" w14:textId="7CB0CBE6" w:rsidR="00AB7943" w:rsidRPr="00AB7943" w:rsidRDefault="00AB7943" w:rsidP="002210A5">
            <w:pPr>
              <w:spacing w:after="120"/>
              <w:rPr>
                <w:ins w:id="589" w:author="Huawei" w:date="2020-03-04T01:39:00Z"/>
                <w:rFonts w:eastAsiaTheme="minorEastAsia"/>
                <w:color w:val="0070C0"/>
                <w:highlight w:val="yellow"/>
                <w:lang w:val="en-US" w:eastAsia="zh-CN"/>
              </w:rPr>
            </w:pPr>
            <w:ins w:id="590" w:author="Huawei" w:date="2020-03-04T01:40:00Z">
              <w:r w:rsidRPr="00AB7943">
                <w:rPr>
                  <w:rFonts w:eastAsiaTheme="minorEastAsia" w:hint="eastAsia"/>
                  <w:color w:val="0070C0"/>
                  <w:lang w:val="en-US" w:eastAsia="zh-CN"/>
                </w:rPr>
                <w:t xml:space="preserve">We do not quite understand the motivation of the proposal. </w:t>
              </w:r>
              <w:r>
                <w:rPr>
                  <w:rFonts w:eastAsiaTheme="minorEastAsia"/>
                  <w:color w:val="0070C0"/>
                  <w:lang w:val="en-US" w:eastAsia="zh-CN"/>
                </w:rPr>
                <w:t xml:space="preserve">The number of PRS frequency layer UE can measure is reported as UE capability, then there seems to be no need to restrict where the PRS layer is located in frequency domain. </w:t>
              </w:r>
            </w:ins>
            <w:ins w:id="591" w:author="Huawei" w:date="2020-03-04T01:42:00Z">
              <w:r>
                <w:rPr>
                  <w:rFonts w:eastAsiaTheme="minorEastAsia"/>
                  <w:color w:val="0070C0"/>
                  <w:lang w:val="en-US" w:eastAsia="zh-CN"/>
                </w:rPr>
                <w:t>Or will more than one PRS layer within UE active BWP cause any problem in the requirements?</w:t>
              </w:r>
            </w:ins>
          </w:p>
        </w:tc>
      </w:tr>
    </w:tbl>
    <w:p w14:paraId="60FE507A" w14:textId="77777777" w:rsidR="007D4DB4" w:rsidRPr="00A07A7E" w:rsidRDefault="007D4DB4" w:rsidP="007D4DB4">
      <w:pPr>
        <w:rPr>
          <w:lang w:eastAsia="zh-CN"/>
          <w:rPrChange w:id="592" w:author="Iana Siomina" w:date="2020-03-03T13:44:00Z">
            <w:rPr>
              <w:lang w:val="sv-SE" w:eastAsia="zh-CN"/>
            </w:rPr>
          </w:rPrChange>
        </w:rPr>
      </w:pPr>
    </w:p>
    <w:p w14:paraId="17623BC1" w14:textId="77777777" w:rsidR="007D4DB4" w:rsidRPr="00463810" w:rsidRDefault="007D4DB4" w:rsidP="007D4DB4">
      <w:pPr>
        <w:pStyle w:val="2"/>
        <w:rPr>
          <w:lang w:val="en-US"/>
          <w:rPrChange w:id="593" w:author="Iana Siomina" w:date="2020-03-03T08:55:00Z">
            <w:rPr/>
          </w:rPrChange>
        </w:rPr>
      </w:pPr>
      <w:r w:rsidRPr="00463810">
        <w:rPr>
          <w:lang w:val="en-US"/>
          <w:rPrChange w:id="594" w:author="Iana Siomina" w:date="2020-03-03T08:55:00Z">
            <w:rPr/>
          </w:rPrChange>
        </w:rPr>
        <w:t>Summary on 2nd round (if applicable)</w:t>
      </w:r>
    </w:p>
    <w:p w14:paraId="2E9B1004" w14:textId="77777777" w:rsidR="007D4DB4" w:rsidRDefault="007D4DB4" w:rsidP="007D4DB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D4DB4" w:rsidRPr="00004165" w14:paraId="3BB97067" w14:textId="77777777" w:rsidTr="00127D40">
        <w:tc>
          <w:tcPr>
            <w:tcW w:w="1242" w:type="dxa"/>
          </w:tcPr>
          <w:p w14:paraId="0DC22613" w14:textId="77777777" w:rsidR="007D4DB4" w:rsidRPr="00045592" w:rsidRDefault="007D4DB4" w:rsidP="00127D4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C3B585A" w14:textId="77777777" w:rsidR="007D4DB4" w:rsidRPr="00045592" w:rsidRDefault="007D4DB4" w:rsidP="00127D4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D4DB4" w14:paraId="2E15D1D2" w14:textId="77777777" w:rsidTr="00127D40">
        <w:tc>
          <w:tcPr>
            <w:tcW w:w="1242" w:type="dxa"/>
          </w:tcPr>
          <w:p w14:paraId="5419F50F" w14:textId="77777777" w:rsidR="007D4DB4" w:rsidRPr="003418CB" w:rsidRDefault="007D4DB4" w:rsidP="00127D4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DB31E5" w14:textId="77777777" w:rsidR="007D4DB4" w:rsidRPr="003418CB" w:rsidRDefault="007D4DB4" w:rsidP="00127D4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61F1E8A" w14:textId="77777777" w:rsidR="007D4DB4" w:rsidRPr="00045592" w:rsidRDefault="007D4DB4" w:rsidP="007D4DB4">
      <w:pPr>
        <w:rPr>
          <w:i/>
          <w:color w:val="0070C0"/>
          <w:lang w:val="en-US"/>
        </w:rPr>
      </w:pPr>
    </w:p>
    <w:p w14:paraId="42E355EC" w14:textId="77777777" w:rsidR="007D4DB4" w:rsidRPr="00805BE8" w:rsidRDefault="007D4DB4" w:rsidP="007D4DB4">
      <w:pPr>
        <w:rPr>
          <w:lang w:val="en-US" w:eastAsia="zh-CN"/>
        </w:rPr>
      </w:pPr>
    </w:p>
    <w:p w14:paraId="476E306B" w14:textId="77777777" w:rsidR="00852E43" w:rsidRPr="00805BE8" w:rsidRDefault="00852E43" w:rsidP="00852E43">
      <w:pPr>
        <w:rPr>
          <w:lang w:val="en-US" w:eastAsia="zh-CN"/>
        </w:rPr>
      </w:pPr>
    </w:p>
    <w:p w14:paraId="1BC65F06" w14:textId="77777777" w:rsidR="002D142E" w:rsidRPr="00805BE8" w:rsidRDefault="002D142E" w:rsidP="002D142E">
      <w:pPr>
        <w:rPr>
          <w:lang w:val="en-US" w:eastAsia="zh-CN"/>
        </w:rPr>
      </w:pPr>
    </w:p>
    <w:p w14:paraId="24382221" w14:textId="77777777" w:rsidR="002D142E" w:rsidRPr="00CD2B6E" w:rsidRDefault="002D142E" w:rsidP="002D142E">
      <w:pPr>
        <w:rPr>
          <w:lang w:val="en-US" w:eastAsia="zh-CN"/>
        </w:rPr>
      </w:pPr>
    </w:p>
    <w:p w14:paraId="18820144" w14:textId="77777777" w:rsidR="002D142E" w:rsidRPr="00CD2B6E" w:rsidRDefault="002D142E" w:rsidP="002D142E">
      <w:pPr>
        <w:rPr>
          <w:rFonts w:ascii="Arial" w:hAnsi="Arial"/>
          <w:lang w:val="en-US" w:eastAsia="zh-CN"/>
        </w:rPr>
      </w:pPr>
    </w:p>
    <w:p w14:paraId="4D8392BD" w14:textId="77777777" w:rsidR="00064D1A" w:rsidRPr="00CD2B6E" w:rsidRDefault="00064D1A" w:rsidP="00064D1A">
      <w:pPr>
        <w:rPr>
          <w:lang w:val="en-US" w:eastAsia="zh-CN"/>
        </w:rPr>
      </w:pPr>
    </w:p>
    <w:p w14:paraId="458B4749" w14:textId="0B3A9AFB" w:rsidR="00307E51" w:rsidRPr="00CD2B6E" w:rsidRDefault="00307E51" w:rsidP="00307E51">
      <w:pPr>
        <w:rPr>
          <w:lang w:val="en-US" w:eastAsia="zh-CN"/>
        </w:rPr>
      </w:pPr>
    </w:p>
    <w:p w14:paraId="065F6323" w14:textId="511DEB29" w:rsidR="00DD28BC" w:rsidRPr="00CD2B6E" w:rsidRDefault="00DD28BC" w:rsidP="00805BE8">
      <w:pPr>
        <w:rPr>
          <w:rFonts w:ascii="Arial" w:hAnsi="Arial"/>
          <w:lang w:val="en-US" w:eastAsia="zh-CN"/>
        </w:rPr>
      </w:pPr>
    </w:p>
    <w:sectPr w:rsidR="00DD28BC" w:rsidRPr="00CD2B6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DC3F0" w14:textId="77777777" w:rsidR="0009772E" w:rsidRDefault="0009772E">
      <w:r>
        <w:separator/>
      </w:r>
    </w:p>
  </w:endnote>
  <w:endnote w:type="continuationSeparator" w:id="0">
    <w:p w14:paraId="2223F39C" w14:textId="77777777" w:rsidR="0009772E" w:rsidRDefault="0009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3.7.0">
    <w:altName w:val="Times New Roman"/>
    <w:panose1 w:val="00000000000000000000"/>
    <w:charset w:val="00"/>
    <w:family w:val="roman"/>
    <w:notTrueType/>
    <w:pitch w:val="default"/>
  </w:font>
  <w:font w:name="v4.2.0">
    <w:altName w:val="Times New Roman"/>
    <w:charset w:val="00"/>
    <w:family w:val="auto"/>
    <w:pitch w:val="default"/>
  </w:font>
  <w:font w:name="v5.0.0">
    <w:altName w:val="Times New Roman"/>
    <w:panose1 w:val="00000000000000000000"/>
    <w:charset w:val="00"/>
    <w:family w:val="roman"/>
    <w:notTrueType/>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0B96A" w14:textId="77777777" w:rsidR="0009772E" w:rsidRDefault="0009772E">
      <w:r>
        <w:separator/>
      </w:r>
    </w:p>
  </w:footnote>
  <w:footnote w:type="continuationSeparator" w:id="0">
    <w:p w14:paraId="41B5780A" w14:textId="77777777" w:rsidR="0009772E" w:rsidRDefault="00097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22E3"/>
    <w:multiLevelType w:val="hybridMultilevel"/>
    <w:tmpl w:val="3782BD84"/>
    <w:lvl w:ilvl="0" w:tplc="E0C2FEE2">
      <w:start w:val="1"/>
      <w:numFmt w:val="bullet"/>
      <w:lvlText w:val="•"/>
      <w:lvlJc w:val="left"/>
      <w:pPr>
        <w:tabs>
          <w:tab w:val="num" w:pos="360"/>
        </w:tabs>
        <w:ind w:left="360" w:hanging="360"/>
      </w:pPr>
      <w:rPr>
        <w:rFonts w:ascii="Arial" w:hAnsi="Arial" w:hint="default"/>
      </w:rPr>
    </w:lvl>
    <w:lvl w:ilvl="1" w:tplc="AE3255EC">
      <w:start w:val="61"/>
      <w:numFmt w:val="bullet"/>
      <w:lvlText w:val="•"/>
      <w:lvlJc w:val="left"/>
      <w:pPr>
        <w:tabs>
          <w:tab w:val="num" w:pos="1080"/>
        </w:tabs>
        <w:ind w:left="1080" w:hanging="360"/>
      </w:pPr>
      <w:rPr>
        <w:rFonts w:ascii="Arial" w:hAnsi="Arial" w:hint="default"/>
      </w:rPr>
    </w:lvl>
    <w:lvl w:ilvl="2" w:tplc="D5EE8B74" w:tentative="1">
      <w:start w:val="1"/>
      <w:numFmt w:val="bullet"/>
      <w:lvlText w:val="•"/>
      <w:lvlJc w:val="left"/>
      <w:pPr>
        <w:tabs>
          <w:tab w:val="num" w:pos="1800"/>
        </w:tabs>
        <w:ind w:left="1800" w:hanging="360"/>
      </w:pPr>
      <w:rPr>
        <w:rFonts w:ascii="Arial" w:hAnsi="Arial" w:hint="default"/>
      </w:rPr>
    </w:lvl>
    <w:lvl w:ilvl="3" w:tplc="498E2A66" w:tentative="1">
      <w:start w:val="1"/>
      <w:numFmt w:val="bullet"/>
      <w:lvlText w:val="•"/>
      <w:lvlJc w:val="left"/>
      <w:pPr>
        <w:tabs>
          <w:tab w:val="num" w:pos="2520"/>
        </w:tabs>
        <w:ind w:left="2520" w:hanging="360"/>
      </w:pPr>
      <w:rPr>
        <w:rFonts w:ascii="Arial" w:hAnsi="Arial" w:hint="default"/>
      </w:rPr>
    </w:lvl>
    <w:lvl w:ilvl="4" w:tplc="D8E8E318" w:tentative="1">
      <w:start w:val="1"/>
      <w:numFmt w:val="bullet"/>
      <w:lvlText w:val="•"/>
      <w:lvlJc w:val="left"/>
      <w:pPr>
        <w:tabs>
          <w:tab w:val="num" w:pos="3240"/>
        </w:tabs>
        <w:ind w:left="3240" w:hanging="360"/>
      </w:pPr>
      <w:rPr>
        <w:rFonts w:ascii="Arial" w:hAnsi="Arial" w:hint="default"/>
      </w:rPr>
    </w:lvl>
    <w:lvl w:ilvl="5" w:tplc="D006F4BA" w:tentative="1">
      <w:start w:val="1"/>
      <w:numFmt w:val="bullet"/>
      <w:lvlText w:val="•"/>
      <w:lvlJc w:val="left"/>
      <w:pPr>
        <w:tabs>
          <w:tab w:val="num" w:pos="3960"/>
        </w:tabs>
        <w:ind w:left="3960" w:hanging="360"/>
      </w:pPr>
      <w:rPr>
        <w:rFonts w:ascii="Arial" w:hAnsi="Arial" w:hint="default"/>
      </w:rPr>
    </w:lvl>
    <w:lvl w:ilvl="6" w:tplc="366E8210" w:tentative="1">
      <w:start w:val="1"/>
      <w:numFmt w:val="bullet"/>
      <w:lvlText w:val="•"/>
      <w:lvlJc w:val="left"/>
      <w:pPr>
        <w:tabs>
          <w:tab w:val="num" w:pos="4680"/>
        </w:tabs>
        <w:ind w:left="4680" w:hanging="360"/>
      </w:pPr>
      <w:rPr>
        <w:rFonts w:ascii="Arial" w:hAnsi="Arial" w:hint="default"/>
      </w:rPr>
    </w:lvl>
    <w:lvl w:ilvl="7" w:tplc="0B30904C" w:tentative="1">
      <w:start w:val="1"/>
      <w:numFmt w:val="bullet"/>
      <w:lvlText w:val="•"/>
      <w:lvlJc w:val="left"/>
      <w:pPr>
        <w:tabs>
          <w:tab w:val="num" w:pos="5400"/>
        </w:tabs>
        <w:ind w:left="5400" w:hanging="360"/>
      </w:pPr>
      <w:rPr>
        <w:rFonts w:ascii="Arial" w:hAnsi="Arial" w:hint="default"/>
      </w:rPr>
    </w:lvl>
    <w:lvl w:ilvl="8" w:tplc="4890083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8B585C"/>
    <w:multiLevelType w:val="hybridMultilevel"/>
    <w:tmpl w:val="0652D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F526D"/>
    <w:multiLevelType w:val="hybridMultilevel"/>
    <w:tmpl w:val="E738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D6715"/>
    <w:multiLevelType w:val="hybridMultilevel"/>
    <w:tmpl w:val="B962925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CB1020"/>
    <w:multiLevelType w:val="hybridMultilevel"/>
    <w:tmpl w:val="8BB4E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75834"/>
    <w:multiLevelType w:val="hybridMultilevel"/>
    <w:tmpl w:val="20920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00333D"/>
    <w:multiLevelType w:val="hybridMultilevel"/>
    <w:tmpl w:val="916A2328"/>
    <w:lvl w:ilvl="0" w:tplc="D63427C2">
      <w:start w:val="3"/>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16711589"/>
    <w:multiLevelType w:val="hybridMultilevel"/>
    <w:tmpl w:val="9B602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84BFC"/>
    <w:multiLevelType w:val="hybridMultilevel"/>
    <w:tmpl w:val="08C0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91AF8"/>
    <w:multiLevelType w:val="hybridMultilevel"/>
    <w:tmpl w:val="A460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02776"/>
    <w:multiLevelType w:val="hybridMultilevel"/>
    <w:tmpl w:val="2E70DF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20411D6C"/>
    <w:multiLevelType w:val="hybridMultilevel"/>
    <w:tmpl w:val="BC82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024CE"/>
    <w:multiLevelType w:val="hybridMultilevel"/>
    <w:tmpl w:val="E99A6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876AAB"/>
    <w:multiLevelType w:val="hybridMultilevel"/>
    <w:tmpl w:val="BBFE6F3C"/>
    <w:lvl w:ilvl="0" w:tplc="5900BD7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1D6551C"/>
    <w:multiLevelType w:val="hybridMultilevel"/>
    <w:tmpl w:val="C9A2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A4D26"/>
    <w:multiLevelType w:val="hybridMultilevel"/>
    <w:tmpl w:val="E7A8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46BA8"/>
    <w:multiLevelType w:val="hybridMultilevel"/>
    <w:tmpl w:val="C0A28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337B11"/>
    <w:multiLevelType w:val="hybridMultilevel"/>
    <w:tmpl w:val="ABE88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0C7F8B"/>
    <w:multiLevelType w:val="hybridMultilevel"/>
    <w:tmpl w:val="7710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61679"/>
    <w:multiLevelType w:val="hybridMultilevel"/>
    <w:tmpl w:val="61FC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05497"/>
    <w:multiLevelType w:val="hybridMultilevel"/>
    <w:tmpl w:val="DF86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571F"/>
    <w:multiLevelType w:val="hybridMultilevel"/>
    <w:tmpl w:val="E20EB35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125C9E"/>
    <w:multiLevelType w:val="hybridMultilevel"/>
    <w:tmpl w:val="E19C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682A98"/>
    <w:multiLevelType w:val="hybridMultilevel"/>
    <w:tmpl w:val="A32A08A8"/>
    <w:lvl w:ilvl="0" w:tplc="558E8C9A">
      <w:start w:val="1"/>
      <w:numFmt w:val="bullet"/>
      <w:lvlText w:val="•"/>
      <w:lvlJc w:val="left"/>
      <w:pPr>
        <w:tabs>
          <w:tab w:val="num" w:pos="0"/>
        </w:tabs>
        <w:ind w:left="0" w:hanging="360"/>
      </w:pPr>
      <w:rPr>
        <w:rFonts w:ascii="Arial" w:hAnsi="Arial" w:hint="default"/>
      </w:rPr>
    </w:lvl>
    <w:lvl w:ilvl="1" w:tplc="5DD63216">
      <w:start w:val="5725"/>
      <w:numFmt w:val="bullet"/>
      <w:lvlText w:val="•"/>
      <w:lvlJc w:val="left"/>
      <w:pPr>
        <w:tabs>
          <w:tab w:val="num" w:pos="720"/>
        </w:tabs>
        <w:ind w:left="720" w:hanging="360"/>
      </w:pPr>
      <w:rPr>
        <w:rFonts w:ascii="Arial" w:hAnsi="Arial" w:hint="default"/>
      </w:rPr>
    </w:lvl>
    <w:lvl w:ilvl="2" w:tplc="F1B42AB8">
      <w:start w:val="5725"/>
      <w:numFmt w:val="bullet"/>
      <w:lvlText w:val="•"/>
      <w:lvlJc w:val="left"/>
      <w:pPr>
        <w:tabs>
          <w:tab w:val="num" w:pos="1440"/>
        </w:tabs>
        <w:ind w:left="1440" w:hanging="360"/>
      </w:pPr>
      <w:rPr>
        <w:rFonts w:ascii="Arial" w:hAnsi="Arial" w:hint="default"/>
      </w:rPr>
    </w:lvl>
    <w:lvl w:ilvl="3" w:tplc="3C0AB6BA" w:tentative="1">
      <w:start w:val="1"/>
      <w:numFmt w:val="bullet"/>
      <w:lvlText w:val="•"/>
      <w:lvlJc w:val="left"/>
      <w:pPr>
        <w:tabs>
          <w:tab w:val="num" w:pos="2160"/>
        </w:tabs>
        <w:ind w:left="2160" w:hanging="360"/>
      </w:pPr>
      <w:rPr>
        <w:rFonts w:ascii="Arial" w:hAnsi="Arial" w:hint="default"/>
      </w:rPr>
    </w:lvl>
    <w:lvl w:ilvl="4" w:tplc="81A04B36" w:tentative="1">
      <w:start w:val="1"/>
      <w:numFmt w:val="bullet"/>
      <w:lvlText w:val="•"/>
      <w:lvlJc w:val="left"/>
      <w:pPr>
        <w:tabs>
          <w:tab w:val="num" w:pos="2880"/>
        </w:tabs>
        <w:ind w:left="2880" w:hanging="360"/>
      </w:pPr>
      <w:rPr>
        <w:rFonts w:ascii="Arial" w:hAnsi="Arial" w:hint="default"/>
      </w:rPr>
    </w:lvl>
    <w:lvl w:ilvl="5" w:tplc="C54464A8" w:tentative="1">
      <w:start w:val="1"/>
      <w:numFmt w:val="bullet"/>
      <w:lvlText w:val="•"/>
      <w:lvlJc w:val="left"/>
      <w:pPr>
        <w:tabs>
          <w:tab w:val="num" w:pos="3600"/>
        </w:tabs>
        <w:ind w:left="3600" w:hanging="360"/>
      </w:pPr>
      <w:rPr>
        <w:rFonts w:ascii="Arial" w:hAnsi="Arial" w:hint="default"/>
      </w:rPr>
    </w:lvl>
    <w:lvl w:ilvl="6" w:tplc="E9C48B52" w:tentative="1">
      <w:start w:val="1"/>
      <w:numFmt w:val="bullet"/>
      <w:lvlText w:val="•"/>
      <w:lvlJc w:val="left"/>
      <w:pPr>
        <w:tabs>
          <w:tab w:val="num" w:pos="4320"/>
        </w:tabs>
        <w:ind w:left="4320" w:hanging="360"/>
      </w:pPr>
      <w:rPr>
        <w:rFonts w:ascii="Arial" w:hAnsi="Arial" w:hint="default"/>
      </w:rPr>
    </w:lvl>
    <w:lvl w:ilvl="7" w:tplc="2E0CE6EA" w:tentative="1">
      <w:start w:val="1"/>
      <w:numFmt w:val="bullet"/>
      <w:lvlText w:val="•"/>
      <w:lvlJc w:val="left"/>
      <w:pPr>
        <w:tabs>
          <w:tab w:val="num" w:pos="5040"/>
        </w:tabs>
        <w:ind w:left="5040" w:hanging="360"/>
      </w:pPr>
      <w:rPr>
        <w:rFonts w:ascii="Arial" w:hAnsi="Arial" w:hint="default"/>
      </w:rPr>
    </w:lvl>
    <w:lvl w:ilvl="8" w:tplc="31F05116" w:tentative="1">
      <w:start w:val="1"/>
      <w:numFmt w:val="bullet"/>
      <w:lvlText w:val="•"/>
      <w:lvlJc w:val="left"/>
      <w:pPr>
        <w:tabs>
          <w:tab w:val="num" w:pos="5760"/>
        </w:tabs>
        <w:ind w:left="5760" w:hanging="360"/>
      </w:pPr>
      <w:rPr>
        <w:rFonts w:ascii="Arial" w:hAnsi="Arial" w:hint="default"/>
      </w:rPr>
    </w:lvl>
  </w:abstractNum>
  <w:abstractNum w:abstractNumId="25" w15:restartNumberingAfterBreak="0">
    <w:nsid w:val="39203CA9"/>
    <w:multiLevelType w:val="hybridMultilevel"/>
    <w:tmpl w:val="6588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37A3D"/>
    <w:multiLevelType w:val="multilevel"/>
    <w:tmpl w:val="CD9C7B80"/>
    <w:lvl w:ilvl="0">
      <w:start w:val="1"/>
      <w:numFmt w:val="decimal"/>
      <w:pStyle w:val="1"/>
      <w:lvlText w:val="%1"/>
      <w:lvlJc w:val="left"/>
      <w:pPr>
        <w:ind w:left="1872" w:hanging="432"/>
      </w:pPr>
    </w:lvl>
    <w:lvl w:ilvl="1">
      <w:start w:val="1"/>
      <w:numFmt w:val="decimal"/>
      <w:pStyle w:val="2"/>
      <w:lvlText w:val="%1.%2"/>
      <w:lvlJc w:val="left"/>
      <w:pPr>
        <w:ind w:left="576" w:hanging="576"/>
      </w:pPr>
      <w:rPr>
        <w:lang w:val="en-US"/>
      </w:rPr>
    </w:lvl>
    <w:lvl w:ilvl="2">
      <w:start w:val="1"/>
      <w:numFmt w:val="decimal"/>
      <w:pStyle w:val="3"/>
      <w:lvlText w:val="%1.%2.%3"/>
      <w:lvlJc w:val="left"/>
      <w:pPr>
        <w:ind w:left="495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7" w15:restartNumberingAfterBreak="0">
    <w:nsid w:val="3F671862"/>
    <w:multiLevelType w:val="hybridMultilevel"/>
    <w:tmpl w:val="16B2F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A73D48"/>
    <w:multiLevelType w:val="hybridMultilevel"/>
    <w:tmpl w:val="6E02B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CF6AEB"/>
    <w:multiLevelType w:val="hybridMultilevel"/>
    <w:tmpl w:val="08F26D8A"/>
    <w:lvl w:ilvl="0" w:tplc="AF88924E">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1E52F62"/>
    <w:multiLevelType w:val="hybridMultilevel"/>
    <w:tmpl w:val="DF623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FE010F"/>
    <w:multiLevelType w:val="hybridMultilevel"/>
    <w:tmpl w:val="CCF8FB6C"/>
    <w:lvl w:ilvl="0" w:tplc="A53ECBA4">
      <w:start w:val="10"/>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7DA4096"/>
    <w:multiLevelType w:val="hybridMultilevel"/>
    <w:tmpl w:val="F8767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8192192"/>
    <w:multiLevelType w:val="hybridMultilevel"/>
    <w:tmpl w:val="3E82643E"/>
    <w:lvl w:ilvl="0" w:tplc="08090001">
      <w:start w:val="1"/>
      <w:numFmt w:val="bullet"/>
      <w:lvlText w:val=""/>
      <w:lvlJc w:val="left"/>
      <w:pPr>
        <w:ind w:left="817" w:hanging="360"/>
      </w:pPr>
      <w:rPr>
        <w:rFonts w:ascii="Symbol" w:hAnsi="Symbol" w:hint="default"/>
      </w:rPr>
    </w:lvl>
    <w:lvl w:ilvl="1" w:tplc="041D0003">
      <w:start w:val="1"/>
      <w:numFmt w:val="bullet"/>
      <w:lvlText w:val="o"/>
      <w:lvlJc w:val="left"/>
      <w:pPr>
        <w:ind w:left="1537" w:hanging="360"/>
      </w:pPr>
      <w:rPr>
        <w:rFonts w:ascii="Courier New" w:hAnsi="Courier New" w:cs="Courier New" w:hint="default"/>
      </w:rPr>
    </w:lvl>
    <w:lvl w:ilvl="2" w:tplc="041D0005">
      <w:start w:val="1"/>
      <w:numFmt w:val="bullet"/>
      <w:lvlText w:val=""/>
      <w:lvlJc w:val="left"/>
      <w:pPr>
        <w:ind w:left="2257" w:hanging="360"/>
      </w:pPr>
      <w:rPr>
        <w:rFonts w:ascii="Wingdings" w:hAnsi="Wingdings" w:hint="default"/>
      </w:rPr>
    </w:lvl>
    <w:lvl w:ilvl="3" w:tplc="041D0001" w:tentative="1">
      <w:start w:val="1"/>
      <w:numFmt w:val="bullet"/>
      <w:lvlText w:val=""/>
      <w:lvlJc w:val="left"/>
      <w:pPr>
        <w:ind w:left="2977" w:hanging="360"/>
      </w:pPr>
      <w:rPr>
        <w:rFonts w:ascii="Symbol" w:hAnsi="Symbol" w:hint="default"/>
      </w:rPr>
    </w:lvl>
    <w:lvl w:ilvl="4" w:tplc="041D0003" w:tentative="1">
      <w:start w:val="1"/>
      <w:numFmt w:val="bullet"/>
      <w:lvlText w:val="o"/>
      <w:lvlJc w:val="left"/>
      <w:pPr>
        <w:ind w:left="3697" w:hanging="360"/>
      </w:pPr>
      <w:rPr>
        <w:rFonts w:ascii="Courier New" w:hAnsi="Courier New" w:cs="Courier New" w:hint="default"/>
      </w:rPr>
    </w:lvl>
    <w:lvl w:ilvl="5" w:tplc="041D0005" w:tentative="1">
      <w:start w:val="1"/>
      <w:numFmt w:val="bullet"/>
      <w:lvlText w:val=""/>
      <w:lvlJc w:val="left"/>
      <w:pPr>
        <w:ind w:left="4417" w:hanging="360"/>
      </w:pPr>
      <w:rPr>
        <w:rFonts w:ascii="Wingdings" w:hAnsi="Wingdings" w:hint="default"/>
      </w:rPr>
    </w:lvl>
    <w:lvl w:ilvl="6" w:tplc="041D0001" w:tentative="1">
      <w:start w:val="1"/>
      <w:numFmt w:val="bullet"/>
      <w:lvlText w:val=""/>
      <w:lvlJc w:val="left"/>
      <w:pPr>
        <w:ind w:left="5137" w:hanging="360"/>
      </w:pPr>
      <w:rPr>
        <w:rFonts w:ascii="Symbol" w:hAnsi="Symbol" w:hint="default"/>
      </w:rPr>
    </w:lvl>
    <w:lvl w:ilvl="7" w:tplc="041D0003" w:tentative="1">
      <w:start w:val="1"/>
      <w:numFmt w:val="bullet"/>
      <w:lvlText w:val="o"/>
      <w:lvlJc w:val="left"/>
      <w:pPr>
        <w:ind w:left="5857" w:hanging="360"/>
      </w:pPr>
      <w:rPr>
        <w:rFonts w:ascii="Courier New" w:hAnsi="Courier New" w:cs="Courier New" w:hint="default"/>
      </w:rPr>
    </w:lvl>
    <w:lvl w:ilvl="8" w:tplc="041D0005" w:tentative="1">
      <w:start w:val="1"/>
      <w:numFmt w:val="bullet"/>
      <w:lvlText w:val=""/>
      <w:lvlJc w:val="left"/>
      <w:pPr>
        <w:ind w:left="6577" w:hanging="360"/>
      </w:pPr>
      <w:rPr>
        <w:rFonts w:ascii="Wingdings" w:hAnsi="Wingdings" w:hint="default"/>
      </w:rPr>
    </w:lvl>
  </w:abstractNum>
  <w:abstractNum w:abstractNumId="34" w15:restartNumberingAfterBreak="0">
    <w:nsid w:val="4820438F"/>
    <w:multiLevelType w:val="hybridMultilevel"/>
    <w:tmpl w:val="1C72C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9B4BDE"/>
    <w:multiLevelType w:val="hybridMultilevel"/>
    <w:tmpl w:val="375C2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A44281"/>
    <w:multiLevelType w:val="hybridMultilevel"/>
    <w:tmpl w:val="088E99B6"/>
    <w:lvl w:ilvl="0" w:tplc="C9AEA5BA">
      <w:start w:val="1"/>
      <w:numFmt w:val="decimal"/>
      <w:pStyle w:val="RAN4Proposal"/>
      <w:lvlText w:val="Proposal %1:"/>
      <w:lvlJc w:val="left"/>
      <w:pPr>
        <w:ind w:left="2487" w:hanging="360"/>
      </w:pPr>
      <w:rPr>
        <w:rFonts w:ascii="Times New Roman" w:hAnsi="Times New Roman" w:hint="default"/>
        <w:b/>
        <w:i w:val="0"/>
        <w:color w:val="auto"/>
        <w:sz w:val="20"/>
      </w:rPr>
    </w:lvl>
    <w:lvl w:ilvl="1" w:tplc="04090019">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7" w15:restartNumberingAfterBreak="0">
    <w:nsid w:val="4DCE0AB9"/>
    <w:multiLevelType w:val="hybridMultilevel"/>
    <w:tmpl w:val="31CCD1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C56DC4"/>
    <w:multiLevelType w:val="hybridMultilevel"/>
    <w:tmpl w:val="A91C0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BE55B1"/>
    <w:multiLevelType w:val="hybridMultilevel"/>
    <w:tmpl w:val="5FD26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F134D2"/>
    <w:multiLevelType w:val="hybridMultilevel"/>
    <w:tmpl w:val="54B40688"/>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2" w15:restartNumberingAfterBreak="0">
    <w:nsid w:val="5BFB6C3F"/>
    <w:multiLevelType w:val="hybridMultilevel"/>
    <w:tmpl w:val="6E74C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C51654E"/>
    <w:multiLevelType w:val="hybridMultilevel"/>
    <w:tmpl w:val="C2DAB932"/>
    <w:lvl w:ilvl="0" w:tplc="E2B03A16">
      <w:start w:val="1"/>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E826C40"/>
    <w:multiLevelType w:val="hybridMultilevel"/>
    <w:tmpl w:val="2132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092FE4"/>
    <w:multiLevelType w:val="hybridMultilevel"/>
    <w:tmpl w:val="D1DE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E006E5"/>
    <w:multiLevelType w:val="hybridMultilevel"/>
    <w:tmpl w:val="51823BBA"/>
    <w:lvl w:ilvl="0" w:tplc="BE80D55A">
      <w:start w:val="1"/>
      <w:numFmt w:val="bullet"/>
      <w:lvlText w:val="•"/>
      <w:lvlJc w:val="left"/>
      <w:pPr>
        <w:tabs>
          <w:tab w:val="num" w:pos="720"/>
        </w:tabs>
        <w:ind w:left="720" w:hanging="360"/>
      </w:pPr>
      <w:rPr>
        <w:rFonts w:ascii="Arial" w:hAnsi="Arial" w:hint="default"/>
      </w:rPr>
    </w:lvl>
    <w:lvl w:ilvl="1" w:tplc="61FA1844">
      <w:start w:val="57"/>
      <w:numFmt w:val="bullet"/>
      <w:lvlText w:val="•"/>
      <w:lvlJc w:val="left"/>
      <w:pPr>
        <w:tabs>
          <w:tab w:val="num" w:pos="1440"/>
        </w:tabs>
        <w:ind w:left="1440" w:hanging="360"/>
      </w:pPr>
      <w:rPr>
        <w:rFonts w:ascii="Arial" w:hAnsi="Arial" w:hint="default"/>
      </w:rPr>
    </w:lvl>
    <w:lvl w:ilvl="2" w:tplc="64A0CC2E">
      <w:start w:val="57"/>
      <w:numFmt w:val="bullet"/>
      <w:lvlText w:val="•"/>
      <w:lvlJc w:val="left"/>
      <w:pPr>
        <w:tabs>
          <w:tab w:val="num" w:pos="2160"/>
        </w:tabs>
        <w:ind w:left="2160" w:hanging="360"/>
      </w:pPr>
      <w:rPr>
        <w:rFonts w:ascii="Arial" w:hAnsi="Arial" w:hint="default"/>
      </w:rPr>
    </w:lvl>
    <w:lvl w:ilvl="3" w:tplc="7BC82260" w:tentative="1">
      <w:start w:val="1"/>
      <w:numFmt w:val="bullet"/>
      <w:lvlText w:val="•"/>
      <w:lvlJc w:val="left"/>
      <w:pPr>
        <w:tabs>
          <w:tab w:val="num" w:pos="2880"/>
        </w:tabs>
        <w:ind w:left="2880" w:hanging="360"/>
      </w:pPr>
      <w:rPr>
        <w:rFonts w:ascii="Arial" w:hAnsi="Arial" w:hint="default"/>
      </w:rPr>
    </w:lvl>
    <w:lvl w:ilvl="4" w:tplc="34C4B03A" w:tentative="1">
      <w:start w:val="1"/>
      <w:numFmt w:val="bullet"/>
      <w:lvlText w:val="•"/>
      <w:lvlJc w:val="left"/>
      <w:pPr>
        <w:tabs>
          <w:tab w:val="num" w:pos="3600"/>
        </w:tabs>
        <w:ind w:left="3600" w:hanging="360"/>
      </w:pPr>
      <w:rPr>
        <w:rFonts w:ascii="Arial" w:hAnsi="Arial" w:hint="default"/>
      </w:rPr>
    </w:lvl>
    <w:lvl w:ilvl="5" w:tplc="423ED73A" w:tentative="1">
      <w:start w:val="1"/>
      <w:numFmt w:val="bullet"/>
      <w:lvlText w:val="•"/>
      <w:lvlJc w:val="left"/>
      <w:pPr>
        <w:tabs>
          <w:tab w:val="num" w:pos="4320"/>
        </w:tabs>
        <w:ind w:left="4320" w:hanging="360"/>
      </w:pPr>
      <w:rPr>
        <w:rFonts w:ascii="Arial" w:hAnsi="Arial" w:hint="default"/>
      </w:rPr>
    </w:lvl>
    <w:lvl w:ilvl="6" w:tplc="598A8030" w:tentative="1">
      <w:start w:val="1"/>
      <w:numFmt w:val="bullet"/>
      <w:lvlText w:val="•"/>
      <w:lvlJc w:val="left"/>
      <w:pPr>
        <w:tabs>
          <w:tab w:val="num" w:pos="5040"/>
        </w:tabs>
        <w:ind w:left="5040" w:hanging="360"/>
      </w:pPr>
      <w:rPr>
        <w:rFonts w:ascii="Arial" w:hAnsi="Arial" w:hint="default"/>
      </w:rPr>
    </w:lvl>
    <w:lvl w:ilvl="7" w:tplc="4E14CA04" w:tentative="1">
      <w:start w:val="1"/>
      <w:numFmt w:val="bullet"/>
      <w:lvlText w:val="•"/>
      <w:lvlJc w:val="left"/>
      <w:pPr>
        <w:tabs>
          <w:tab w:val="num" w:pos="5760"/>
        </w:tabs>
        <w:ind w:left="5760" w:hanging="360"/>
      </w:pPr>
      <w:rPr>
        <w:rFonts w:ascii="Arial" w:hAnsi="Arial" w:hint="default"/>
      </w:rPr>
    </w:lvl>
    <w:lvl w:ilvl="8" w:tplc="890278D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516522B"/>
    <w:multiLevelType w:val="hybridMultilevel"/>
    <w:tmpl w:val="D6E8FA5A"/>
    <w:lvl w:ilvl="0" w:tplc="465CBE80">
      <w:start w:val="4"/>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6D471BE2"/>
    <w:multiLevelType w:val="hybridMultilevel"/>
    <w:tmpl w:val="D2F20EF8"/>
    <w:lvl w:ilvl="0" w:tplc="1D861066">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9" w15:restartNumberingAfterBreak="0">
    <w:nsid w:val="6DE40C2E"/>
    <w:multiLevelType w:val="hybridMultilevel"/>
    <w:tmpl w:val="D16A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440D26"/>
    <w:multiLevelType w:val="hybridMultilevel"/>
    <w:tmpl w:val="43069736"/>
    <w:lvl w:ilvl="0" w:tplc="04090003">
      <w:start w:val="1"/>
      <w:numFmt w:val="bullet"/>
      <w:lvlText w:val="o"/>
      <w:lvlJc w:val="left"/>
      <w:pPr>
        <w:ind w:left="928" w:hanging="360"/>
      </w:pPr>
      <w:rPr>
        <w:rFonts w:ascii="Courier New" w:hAnsi="Courier New" w:cs="Courier New" w:hint="default"/>
      </w:rPr>
    </w:lvl>
    <w:lvl w:ilvl="1" w:tplc="04090003">
      <w:start w:val="1"/>
      <w:numFmt w:val="bullet"/>
      <w:lvlText w:val="o"/>
      <w:lvlJc w:val="left"/>
      <w:pPr>
        <w:ind w:left="928" w:hanging="360"/>
      </w:pPr>
      <w:rPr>
        <w:rFonts w:ascii="Courier New" w:hAnsi="Courier New" w:cs="Courier New" w:hint="default"/>
      </w:rPr>
    </w:lvl>
    <w:lvl w:ilvl="2" w:tplc="04090005" w:tentative="1">
      <w:start w:val="1"/>
      <w:numFmt w:val="bullet"/>
      <w:lvlText w:val=""/>
      <w:lvlJc w:val="left"/>
      <w:pPr>
        <w:ind w:left="1648" w:hanging="360"/>
      </w:pPr>
      <w:rPr>
        <w:rFonts w:ascii="Wingdings" w:hAnsi="Wingdings" w:hint="default"/>
      </w:rPr>
    </w:lvl>
    <w:lvl w:ilvl="3" w:tplc="04090001" w:tentative="1">
      <w:start w:val="1"/>
      <w:numFmt w:val="bullet"/>
      <w:lvlText w:val=""/>
      <w:lvlJc w:val="left"/>
      <w:pPr>
        <w:ind w:left="2368" w:hanging="360"/>
      </w:pPr>
      <w:rPr>
        <w:rFonts w:ascii="Symbol" w:hAnsi="Symbol" w:hint="default"/>
      </w:rPr>
    </w:lvl>
    <w:lvl w:ilvl="4" w:tplc="04090003" w:tentative="1">
      <w:start w:val="1"/>
      <w:numFmt w:val="bullet"/>
      <w:lvlText w:val="o"/>
      <w:lvlJc w:val="left"/>
      <w:pPr>
        <w:ind w:left="3088" w:hanging="360"/>
      </w:pPr>
      <w:rPr>
        <w:rFonts w:ascii="Courier New" w:hAnsi="Courier New" w:cs="Courier New" w:hint="default"/>
      </w:rPr>
    </w:lvl>
    <w:lvl w:ilvl="5" w:tplc="04090005" w:tentative="1">
      <w:start w:val="1"/>
      <w:numFmt w:val="bullet"/>
      <w:lvlText w:val=""/>
      <w:lvlJc w:val="left"/>
      <w:pPr>
        <w:ind w:left="3808" w:hanging="360"/>
      </w:pPr>
      <w:rPr>
        <w:rFonts w:ascii="Wingdings" w:hAnsi="Wingdings" w:hint="default"/>
      </w:rPr>
    </w:lvl>
    <w:lvl w:ilvl="6" w:tplc="04090001" w:tentative="1">
      <w:start w:val="1"/>
      <w:numFmt w:val="bullet"/>
      <w:lvlText w:val=""/>
      <w:lvlJc w:val="left"/>
      <w:pPr>
        <w:ind w:left="4528" w:hanging="360"/>
      </w:pPr>
      <w:rPr>
        <w:rFonts w:ascii="Symbol" w:hAnsi="Symbol" w:hint="default"/>
      </w:rPr>
    </w:lvl>
    <w:lvl w:ilvl="7" w:tplc="04090003" w:tentative="1">
      <w:start w:val="1"/>
      <w:numFmt w:val="bullet"/>
      <w:lvlText w:val="o"/>
      <w:lvlJc w:val="left"/>
      <w:pPr>
        <w:ind w:left="5248" w:hanging="360"/>
      </w:pPr>
      <w:rPr>
        <w:rFonts w:ascii="Courier New" w:hAnsi="Courier New" w:cs="Courier New" w:hint="default"/>
      </w:rPr>
    </w:lvl>
    <w:lvl w:ilvl="8" w:tplc="04090005" w:tentative="1">
      <w:start w:val="1"/>
      <w:numFmt w:val="bullet"/>
      <w:lvlText w:val=""/>
      <w:lvlJc w:val="left"/>
      <w:pPr>
        <w:ind w:left="5968" w:hanging="360"/>
      </w:pPr>
      <w:rPr>
        <w:rFonts w:ascii="Wingdings" w:hAnsi="Wingdings" w:hint="default"/>
      </w:rPr>
    </w:lvl>
  </w:abstractNum>
  <w:abstractNum w:abstractNumId="51" w15:restartNumberingAfterBreak="0">
    <w:nsid w:val="77B3619E"/>
    <w:multiLevelType w:val="hybridMultilevel"/>
    <w:tmpl w:val="8184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D544B7"/>
    <w:multiLevelType w:val="hybridMultilevel"/>
    <w:tmpl w:val="9D069AD0"/>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A6A7D3B"/>
    <w:multiLevelType w:val="hybridMultilevel"/>
    <w:tmpl w:val="2C9E0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F72575"/>
    <w:multiLevelType w:val="hybridMultilevel"/>
    <w:tmpl w:val="78887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B92360"/>
    <w:multiLevelType w:val="hybridMultilevel"/>
    <w:tmpl w:val="8DD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2A1242"/>
    <w:multiLevelType w:val="hybridMultilevel"/>
    <w:tmpl w:val="23AA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0303EA"/>
    <w:multiLevelType w:val="hybridMultilevel"/>
    <w:tmpl w:val="D8F49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4"/>
  </w:num>
  <w:num w:numId="3">
    <w:abstractNumId w:val="45"/>
  </w:num>
  <w:num w:numId="4">
    <w:abstractNumId w:val="38"/>
  </w:num>
  <w:num w:numId="5">
    <w:abstractNumId w:val="24"/>
  </w:num>
  <w:num w:numId="6">
    <w:abstractNumId w:val="14"/>
  </w:num>
  <w:num w:numId="7">
    <w:abstractNumId w:val="36"/>
  </w:num>
  <w:num w:numId="8">
    <w:abstractNumId w:val="9"/>
  </w:num>
  <w:num w:numId="9">
    <w:abstractNumId w:val="46"/>
  </w:num>
  <w:num w:numId="10">
    <w:abstractNumId w:val="48"/>
  </w:num>
  <w:num w:numId="11">
    <w:abstractNumId w:val="18"/>
  </w:num>
  <w:num w:numId="12">
    <w:abstractNumId w:val="33"/>
  </w:num>
  <w:num w:numId="13">
    <w:abstractNumId w:val="29"/>
  </w:num>
  <w:num w:numId="14">
    <w:abstractNumId w:val="28"/>
  </w:num>
  <w:num w:numId="15">
    <w:abstractNumId w:val="19"/>
  </w:num>
  <w:num w:numId="16">
    <w:abstractNumId w:val="35"/>
  </w:num>
  <w:num w:numId="17">
    <w:abstractNumId w:val="2"/>
  </w:num>
  <w:num w:numId="18">
    <w:abstractNumId w:val="4"/>
  </w:num>
  <w:num w:numId="19">
    <w:abstractNumId w:val="10"/>
  </w:num>
  <w:num w:numId="20">
    <w:abstractNumId w:val="55"/>
  </w:num>
  <w:num w:numId="21">
    <w:abstractNumId w:val="49"/>
  </w:num>
  <w:num w:numId="22">
    <w:abstractNumId w:val="25"/>
  </w:num>
  <w:num w:numId="23">
    <w:abstractNumId w:val="34"/>
  </w:num>
  <w:num w:numId="24">
    <w:abstractNumId w:val="20"/>
  </w:num>
  <w:num w:numId="25">
    <w:abstractNumId w:val="31"/>
  </w:num>
  <w:num w:numId="26">
    <w:abstractNumId w:val="5"/>
  </w:num>
  <w:num w:numId="27">
    <w:abstractNumId w:val="16"/>
  </w:num>
  <w:num w:numId="28">
    <w:abstractNumId w:val="12"/>
  </w:num>
  <w:num w:numId="29">
    <w:abstractNumId w:val="44"/>
  </w:num>
  <w:num w:numId="30">
    <w:abstractNumId w:val="23"/>
  </w:num>
  <w:num w:numId="31">
    <w:abstractNumId w:val="15"/>
  </w:num>
  <w:num w:numId="32">
    <w:abstractNumId w:val="32"/>
  </w:num>
  <w:num w:numId="33">
    <w:abstractNumId w:val="47"/>
  </w:num>
  <w:num w:numId="34">
    <w:abstractNumId w:val="0"/>
  </w:num>
  <w:num w:numId="35">
    <w:abstractNumId w:val="51"/>
  </w:num>
  <w:num w:numId="36">
    <w:abstractNumId w:val="21"/>
  </w:num>
  <w:num w:numId="37">
    <w:abstractNumId w:val="30"/>
  </w:num>
  <w:num w:numId="38">
    <w:abstractNumId w:val="17"/>
  </w:num>
  <w:num w:numId="39">
    <w:abstractNumId w:val="8"/>
  </w:num>
  <w:num w:numId="40">
    <w:abstractNumId w:val="39"/>
  </w:num>
  <w:num w:numId="41">
    <w:abstractNumId w:val="57"/>
  </w:num>
  <w:num w:numId="42">
    <w:abstractNumId w:val="43"/>
  </w:num>
  <w:num w:numId="43">
    <w:abstractNumId w:val="50"/>
  </w:num>
  <w:num w:numId="44">
    <w:abstractNumId w:val="11"/>
  </w:num>
  <w:num w:numId="45">
    <w:abstractNumId w:val="52"/>
  </w:num>
  <w:num w:numId="46">
    <w:abstractNumId w:val="40"/>
  </w:num>
  <w:num w:numId="47">
    <w:abstractNumId w:val="37"/>
  </w:num>
  <w:num w:numId="48">
    <w:abstractNumId w:val="56"/>
  </w:num>
  <w:num w:numId="49">
    <w:abstractNumId w:val="22"/>
  </w:num>
  <w:num w:numId="50">
    <w:abstractNumId w:val="53"/>
  </w:num>
  <w:num w:numId="51">
    <w:abstractNumId w:val="27"/>
  </w:num>
  <w:num w:numId="52">
    <w:abstractNumId w:val="42"/>
  </w:num>
  <w:num w:numId="53">
    <w:abstractNumId w:val="6"/>
  </w:num>
  <w:num w:numId="54">
    <w:abstractNumId w:val="13"/>
  </w:num>
  <w:num w:numId="55">
    <w:abstractNumId w:val="3"/>
  </w:num>
  <w:num w:numId="56">
    <w:abstractNumId w:val="1"/>
  </w:num>
  <w:num w:numId="57">
    <w:abstractNumId w:val="41"/>
  </w:num>
  <w:num w:numId="58">
    <w:abstractNumId w:val="3"/>
  </w:num>
  <w:num w:numId="59">
    <w:abstractNumId w:val="7"/>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6BC"/>
    <w:rsid w:val="00004165"/>
    <w:rsid w:val="00004D22"/>
    <w:rsid w:val="0000642A"/>
    <w:rsid w:val="000073EA"/>
    <w:rsid w:val="0000760A"/>
    <w:rsid w:val="00007B48"/>
    <w:rsid w:val="00011530"/>
    <w:rsid w:val="00011E0B"/>
    <w:rsid w:val="0001231D"/>
    <w:rsid w:val="00014BC5"/>
    <w:rsid w:val="0001568D"/>
    <w:rsid w:val="00016336"/>
    <w:rsid w:val="00016DF9"/>
    <w:rsid w:val="00017F58"/>
    <w:rsid w:val="00020381"/>
    <w:rsid w:val="00020FB8"/>
    <w:rsid w:val="00021A2A"/>
    <w:rsid w:val="000224D4"/>
    <w:rsid w:val="00025AA4"/>
    <w:rsid w:val="00026ACC"/>
    <w:rsid w:val="00027079"/>
    <w:rsid w:val="0002781A"/>
    <w:rsid w:val="000305D8"/>
    <w:rsid w:val="000306F8"/>
    <w:rsid w:val="00030B61"/>
    <w:rsid w:val="00030D9E"/>
    <w:rsid w:val="000310AA"/>
    <w:rsid w:val="0003171D"/>
    <w:rsid w:val="00031C1D"/>
    <w:rsid w:val="00032078"/>
    <w:rsid w:val="00034166"/>
    <w:rsid w:val="00035673"/>
    <w:rsid w:val="00035B3A"/>
    <w:rsid w:val="00035B6C"/>
    <w:rsid w:val="00035C50"/>
    <w:rsid w:val="000378AF"/>
    <w:rsid w:val="00037BE7"/>
    <w:rsid w:val="00037F09"/>
    <w:rsid w:val="0004025A"/>
    <w:rsid w:val="000403B4"/>
    <w:rsid w:val="00041E93"/>
    <w:rsid w:val="00042885"/>
    <w:rsid w:val="00042D47"/>
    <w:rsid w:val="00045040"/>
    <w:rsid w:val="0004531D"/>
    <w:rsid w:val="000457A1"/>
    <w:rsid w:val="00045915"/>
    <w:rsid w:val="00046E37"/>
    <w:rsid w:val="00050001"/>
    <w:rsid w:val="00050E19"/>
    <w:rsid w:val="00052041"/>
    <w:rsid w:val="000523FD"/>
    <w:rsid w:val="0005326A"/>
    <w:rsid w:val="000535FE"/>
    <w:rsid w:val="000541A6"/>
    <w:rsid w:val="000547E6"/>
    <w:rsid w:val="000563C5"/>
    <w:rsid w:val="00057EBD"/>
    <w:rsid w:val="000620D6"/>
    <w:rsid w:val="000624A1"/>
    <w:rsid w:val="0006266D"/>
    <w:rsid w:val="00063659"/>
    <w:rsid w:val="00063B8C"/>
    <w:rsid w:val="00063C0A"/>
    <w:rsid w:val="0006485F"/>
    <w:rsid w:val="00064D1A"/>
    <w:rsid w:val="00065506"/>
    <w:rsid w:val="0006638E"/>
    <w:rsid w:val="000678AF"/>
    <w:rsid w:val="00071D7C"/>
    <w:rsid w:val="0007382E"/>
    <w:rsid w:val="0007411C"/>
    <w:rsid w:val="00074904"/>
    <w:rsid w:val="00076418"/>
    <w:rsid w:val="000766E1"/>
    <w:rsid w:val="00077CFA"/>
    <w:rsid w:val="00077FF6"/>
    <w:rsid w:val="00080BCD"/>
    <w:rsid w:val="00080D82"/>
    <w:rsid w:val="00080FB4"/>
    <w:rsid w:val="00081692"/>
    <w:rsid w:val="00081D2E"/>
    <w:rsid w:val="00082C46"/>
    <w:rsid w:val="0008599B"/>
    <w:rsid w:val="00085A0E"/>
    <w:rsid w:val="000865B2"/>
    <w:rsid w:val="00086BD9"/>
    <w:rsid w:val="00086ECF"/>
    <w:rsid w:val="00087548"/>
    <w:rsid w:val="000905CF"/>
    <w:rsid w:val="00090A32"/>
    <w:rsid w:val="00090CC2"/>
    <w:rsid w:val="00092BE2"/>
    <w:rsid w:val="00093E7E"/>
    <w:rsid w:val="00094595"/>
    <w:rsid w:val="00094742"/>
    <w:rsid w:val="00094E48"/>
    <w:rsid w:val="00095AA0"/>
    <w:rsid w:val="0009772E"/>
    <w:rsid w:val="000A0BE8"/>
    <w:rsid w:val="000A1426"/>
    <w:rsid w:val="000A1830"/>
    <w:rsid w:val="000A235F"/>
    <w:rsid w:val="000A3A41"/>
    <w:rsid w:val="000A4121"/>
    <w:rsid w:val="000A47D9"/>
    <w:rsid w:val="000A4AA3"/>
    <w:rsid w:val="000A4AFF"/>
    <w:rsid w:val="000A4ED7"/>
    <w:rsid w:val="000A4F92"/>
    <w:rsid w:val="000A550E"/>
    <w:rsid w:val="000A6814"/>
    <w:rsid w:val="000A6ACA"/>
    <w:rsid w:val="000B0D91"/>
    <w:rsid w:val="000B1A55"/>
    <w:rsid w:val="000B20BB"/>
    <w:rsid w:val="000B25A5"/>
    <w:rsid w:val="000B2746"/>
    <w:rsid w:val="000B2EF6"/>
    <w:rsid w:val="000B2FA6"/>
    <w:rsid w:val="000B48CD"/>
    <w:rsid w:val="000B4A15"/>
    <w:rsid w:val="000B4AA0"/>
    <w:rsid w:val="000B5095"/>
    <w:rsid w:val="000B50D7"/>
    <w:rsid w:val="000B675A"/>
    <w:rsid w:val="000C0971"/>
    <w:rsid w:val="000C11C1"/>
    <w:rsid w:val="000C211E"/>
    <w:rsid w:val="000C2553"/>
    <w:rsid w:val="000C2ECA"/>
    <w:rsid w:val="000C38C3"/>
    <w:rsid w:val="000C3E2F"/>
    <w:rsid w:val="000C4489"/>
    <w:rsid w:val="000C5352"/>
    <w:rsid w:val="000C77B5"/>
    <w:rsid w:val="000C7D97"/>
    <w:rsid w:val="000D05D7"/>
    <w:rsid w:val="000D09FD"/>
    <w:rsid w:val="000D239E"/>
    <w:rsid w:val="000D44FB"/>
    <w:rsid w:val="000D463C"/>
    <w:rsid w:val="000D574B"/>
    <w:rsid w:val="000D5A21"/>
    <w:rsid w:val="000D6031"/>
    <w:rsid w:val="000D6CFC"/>
    <w:rsid w:val="000D7D17"/>
    <w:rsid w:val="000E1977"/>
    <w:rsid w:val="000E1D75"/>
    <w:rsid w:val="000E1EE6"/>
    <w:rsid w:val="000E4441"/>
    <w:rsid w:val="000E537B"/>
    <w:rsid w:val="000E57D0"/>
    <w:rsid w:val="000E58A0"/>
    <w:rsid w:val="000E593C"/>
    <w:rsid w:val="000E6EDE"/>
    <w:rsid w:val="000E7858"/>
    <w:rsid w:val="000F2346"/>
    <w:rsid w:val="000F26EE"/>
    <w:rsid w:val="000F2DB1"/>
    <w:rsid w:val="000F3571"/>
    <w:rsid w:val="000F3FD4"/>
    <w:rsid w:val="000F4BD5"/>
    <w:rsid w:val="000F5F47"/>
    <w:rsid w:val="000F697D"/>
    <w:rsid w:val="000F72AA"/>
    <w:rsid w:val="001022A8"/>
    <w:rsid w:val="00105521"/>
    <w:rsid w:val="001061CF"/>
    <w:rsid w:val="00107095"/>
    <w:rsid w:val="00107927"/>
    <w:rsid w:val="00110ABF"/>
    <w:rsid w:val="00110E26"/>
    <w:rsid w:val="00111321"/>
    <w:rsid w:val="0011364A"/>
    <w:rsid w:val="00115F88"/>
    <w:rsid w:val="00115FF3"/>
    <w:rsid w:val="00117BD6"/>
    <w:rsid w:val="001206C2"/>
    <w:rsid w:val="00121978"/>
    <w:rsid w:val="00122472"/>
    <w:rsid w:val="00123422"/>
    <w:rsid w:val="00124141"/>
    <w:rsid w:val="00124B6A"/>
    <w:rsid w:val="00124CB0"/>
    <w:rsid w:val="00125BB8"/>
    <w:rsid w:val="0012647B"/>
    <w:rsid w:val="00126491"/>
    <w:rsid w:val="001269DD"/>
    <w:rsid w:val="0012721A"/>
    <w:rsid w:val="0012739A"/>
    <w:rsid w:val="00127D40"/>
    <w:rsid w:val="001302AF"/>
    <w:rsid w:val="00130346"/>
    <w:rsid w:val="0013595B"/>
    <w:rsid w:val="00136D4C"/>
    <w:rsid w:val="00140ACD"/>
    <w:rsid w:val="00141809"/>
    <w:rsid w:val="00142BB9"/>
    <w:rsid w:val="00143932"/>
    <w:rsid w:val="00144132"/>
    <w:rsid w:val="00144F96"/>
    <w:rsid w:val="001461BB"/>
    <w:rsid w:val="0014655D"/>
    <w:rsid w:val="00146AA1"/>
    <w:rsid w:val="001470EF"/>
    <w:rsid w:val="001477DD"/>
    <w:rsid w:val="0015088E"/>
    <w:rsid w:val="00150926"/>
    <w:rsid w:val="00150A10"/>
    <w:rsid w:val="00151EAC"/>
    <w:rsid w:val="0015284E"/>
    <w:rsid w:val="00153528"/>
    <w:rsid w:val="00153907"/>
    <w:rsid w:val="001542B1"/>
    <w:rsid w:val="00154E68"/>
    <w:rsid w:val="00155BE7"/>
    <w:rsid w:val="00155E6D"/>
    <w:rsid w:val="00156196"/>
    <w:rsid w:val="001606B6"/>
    <w:rsid w:val="00160BE0"/>
    <w:rsid w:val="00160C3A"/>
    <w:rsid w:val="00162548"/>
    <w:rsid w:val="00163EBB"/>
    <w:rsid w:val="0016657C"/>
    <w:rsid w:val="001700DA"/>
    <w:rsid w:val="0017100E"/>
    <w:rsid w:val="00172183"/>
    <w:rsid w:val="00173556"/>
    <w:rsid w:val="00173E73"/>
    <w:rsid w:val="00174C34"/>
    <w:rsid w:val="001751AB"/>
    <w:rsid w:val="00175A3F"/>
    <w:rsid w:val="0017634E"/>
    <w:rsid w:val="0018011E"/>
    <w:rsid w:val="00180143"/>
    <w:rsid w:val="001802E8"/>
    <w:rsid w:val="00180E09"/>
    <w:rsid w:val="0018282E"/>
    <w:rsid w:val="00182B12"/>
    <w:rsid w:val="00182C56"/>
    <w:rsid w:val="00183D4C"/>
    <w:rsid w:val="00183F6D"/>
    <w:rsid w:val="00184967"/>
    <w:rsid w:val="00185A53"/>
    <w:rsid w:val="0018670E"/>
    <w:rsid w:val="00186EA7"/>
    <w:rsid w:val="00187979"/>
    <w:rsid w:val="0019204C"/>
    <w:rsid w:val="0019219A"/>
    <w:rsid w:val="00192250"/>
    <w:rsid w:val="00195077"/>
    <w:rsid w:val="001958ED"/>
    <w:rsid w:val="00196E81"/>
    <w:rsid w:val="001A033F"/>
    <w:rsid w:val="001A08AA"/>
    <w:rsid w:val="001A20ED"/>
    <w:rsid w:val="001A2BBC"/>
    <w:rsid w:val="001A368D"/>
    <w:rsid w:val="001A3C64"/>
    <w:rsid w:val="001A3D37"/>
    <w:rsid w:val="001A42F8"/>
    <w:rsid w:val="001A4DFF"/>
    <w:rsid w:val="001A4FCB"/>
    <w:rsid w:val="001A579C"/>
    <w:rsid w:val="001A59CB"/>
    <w:rsid w:val="001A5E35"/>
    <w:rsid w:val="001B0AF4"/>
    <w:rsid w:val="001B2CD4"/>
    <w:rsid w:val="001B3F26"/>
    <w:rsid w:val="001B4F08"/>
    <w:rsid w:val="001B56AF"/>
    <w:rsid w:val="001B5A6E"/>
    <w:rsid w:val="001C1409"/>
    <w:rsid w:val="001C1FA9"/>
    <w:rsid w:val="001C2AE6"/>
    <w:rsid w:val="001C38F0"/>
    <w:rsid w:val="001C4A89"/>
    <w:rsid w:val="001C5109"/>
    <w:rsid w:val="001C53E7"/>
    <w:rsid w:val="001C59E5"/>
    <w:rsid w:val="001C5B6E"/>
    <w:rsid w:val="001C5FE0"/>
    <w:rsid w:val="001C6177"/>
    <w:rsid w:val="001C6503"/>
    <w:rsid w:val="001C6A4C"/>
    <w:rsid w:val="001C6E19"/>
    <w:rsid w:val="001D00C6"/>
    <w:rsid w:val="001D0363"/>
    <w:rsid w:val="001D1333"/>
    <w:rsid w:val="001D1A82"/>
    <w:rsid w:val="001D2860"/>
    <w:rsid w:val="001D3B8F"/>
    <w:rsid w:val="001D45AA"/>
    <w:rsid w:val="001D4753"/>
    <w:rsid w:val="001D4904"/>
    <w:rsid w:val="001D553A"/>
    <w:rsid w:val="001D6764"/>
    <w:rsid w:val="001D6C5A"/>
    <w:rsid w:val="001D7D94"/>
    <w:rsid w:val="001E09BB"/>
    <w:rsid w:val="001E26C7"/>
    <w:rsid w:val="001E2B6A"/>
    <w:rsid w:val="001E3264"/>
    <w:rsid w:val="001E33C7"/>
    <w:rsid w:val="001E4218"/>
    <w:rsid w:val="001E4637"/>
    <w:rsid w:val="001E55B3"/>
    <w:rsid w:val="001E5E92"/>
    <w:rsid w:val="001F0B20"/>
    <w:rsid w:val="001F1446"/>
    <w:rsid w:val="001F6768"/>
    <w:rsid w:val="001F7B14"/>
    <w:rsid w:val="002005BD"/>
    <w:rsid w:val="00200A62"/>
    <w:rsid w:val="0020109F"/>
    <w:rsid w:val="00203740"/>
    <w:rsid w:val="0020378D"/>
    <w:rsid w:val="00204BAD"/>
    <w:rsid w:val="002073C6"/>
    <w:rsid w:val="002077E9"/>
    <w:rsid w:val="0021025E"/>
    <w:rsid w:val="002121D3"/>
    <w:rsid w:val="00212748"/>
    <w:rsid w:val="002138EA"/>
    <w:rsid w:val="00213F84"/>
    <w:rsid w:val="00214189"/>
    <w:rsid w:val="00214FBD"/>
    <w:rsid w:val="00215B70"/>
    <w:rsid w:val="00215EE3"/>
    <w:rsid w:val="00215EF4"/>
    <w:rsid w:val="002174C0"/>
    <w:rsid w:val="0021785C"/>
    <w:rsid w:val="00220559"/>
    <w:rsid w:val="002210A5"/>
    <w:rsid w:val="002215C2"/>
    <w:rsid w:val="00221611"/>
    <w:rsid w:val="002217E3"/>
    <w:rsid w:val="00221FC1"/>
    <w:rsid w:val="00222367"/>
    <w:rsid w:val="00222897"/>
    <w:rsid w:val="00222B0C"/>
    <w:rsid w:val="00223505"/>
    <w:rsid w:val="00224A53"/>
    <w:rsid w:val="0022569A"/>
    <w:rsid w:val="00226C70"/>
    <w:rsid w:val="00226DAA"/>
    <w:rsid w:val="00227071"/>
    <w:rsid w:val="0022713A"/>
    <w:rsid w:val="00230BB8"/>
    <w:rsid w:val="00230D80"/>
    <w:rsid w:val="0023345A"/>
    <w:rsid w:val="00233FB6"/>
    <w:rsid w:val="0023407D"/>
    <w:rsid w:val="00234225"/>
    <w:rsid w:val="00234364"/>
    <w:rsid w:val="00235394"/>
    <w:rsid w:val="00235577"/>
    <w:rsid w:val="00235F9F"/>
    <w:rsid w:val="00236C1A"/>
    <w:rsid w:val="00236E9B"/>
    <w:rsid w:val="002412A8"/>
    <w:rsid w:val="00242558"/>
    <w:rsid w:val="002435CA"/>
    <w:rsid w:val="0024362D"/>
    <w:rsid w:val="0024469F"/>
    <w:rsid w:val="002461A0"/>
    <w:rsid w:val="0024669F"/>
    <w:rsid w:val="00246E94"/>
    <w:rsid w:val="00247802"/>
    <w:rsid w:val="00252DB8"/>
    <w:rsid w:val="002537BC"/>
    <w:rsid w:val="002543AF"/>
    <w:rsid w:val="00255C58"/>
    <w:rsid w:val="0025636A"/>
    <w:rsid w:val="0025710A"/>
    <w:rsid w:val="00260EC7"/>
    <w:rsid w:val="00261539"/>
    <w:rsid w:val="0026179F"/>
    <w:rsid w:val="00262607"/>
    <w:rsid w:val="00262DC0"/>
    <w:rsid w:val="00263418"/>
    <w:rsid w:val="0026487E"/>
    <w:rsid w:val="00265099"/>
    <w:rsid w:val="00265A29"/>
    <w:rsid w:val="002666AE"/>
    <w:rsid w:val="002672F4"/>
    <w:rsid w:val="002679E1"/>
    <w:rsid w:val="002710F1"/>
    <w:rsid w:val="002715E4"/>
    <w:rsid w:val="00271F59"/>
    <w:rsid w:val="00272B2D"/>
    <w:rsid w:val="00273B2D"/>
    <w:rsid w:val="0027469B"/>
    <w:rsid w:val="0027476D"/>
    <w:rsid w:val="00274E1A"/>
    <w:rsid w:val="00276483"/>
    <w:rsid w:val="00276487"/>
    <w:rsid w:val="00276B85"/>
    <w:rsid w:val="00276EE2"/>
    <w:rsid w:val="00277126"/>
    <w:rsid w:val="002775B1"/>
    <w:rsid w:val="002775B9"/>
    <w:rsid w:val="0027773D"/>
    <w:rsid w:val="00280678"/>
    <w:rsid w:val="002811C4"/>
    <w:rsid w:val="0028160F"/>
    <w:rsid w:val="002820D3"/>
    <w:rsid w:val="00282213"/>
    <w:rsid w:val="00283404"/>
    <w:rsid w:val="00283AF9"/>
    <w:rsid w:val="00283B03"/>
    <w:rsid w:val="00284016"/>
    <w:rsid w:val="00284118"/>
    <w:rsid w:val="00285455"/>
    <w:rsid w:val="002858BF"/>
    <w:rsid w:val="00286EE7"/>
    <w:rsid w:val="00287460"/>
    <w:rsid w:val="002878C4"/>
    <w:rsid w:val="00291F77"/>
    <w:rsid w:val="00293292"/>
    <w:rsid w:val="002939AF"/>
    <w:rsid w:val="00294491"/>
    <w:rsid w:val="00294BDE"/>
    <w:rsid w:val="00296D07"/>
    <w:rsid w:val="00296F3A"/>
    <w:rsid w:val="00296FC7"/>
    <w:rsid w:val="002A0564"/>
    <w:rsid w:val="002A0CED"/>
    <w:rsid w:val="002A2243"/>
    <w:rsid w:val="002A4CD0"/>
    <w:rsid w:val="002A567F"/>
    <w:rsid w:val="002A62B4"/>
    <w:rsid w:val="002A7354"/>
    <w:rsid w:val="002A7DA6"/>
    <w:rsid w:val="002B36B4"/>
    <w:rsid w:val="002B3E8A"/>
    <w:rsid w:val="002B516C"/>
    <w:rsid w:val="002B5E1D"/>
    <w:rsid w:val="002B60C1"/>
    <w:rsid w:val="002C023B"/>
    <w:rsid w:val="002C07DA"/>
    <w:rsid w:val="002C1220"/>
    <w:rsid w:val="002C2807"/>
    <w:rsid w:val="002C3BEB"/>
    <w:rsid w:val="002C402E"/>
    <w:rsid w:val="002C4B52"/>
    <w:rsid w:val="002D03E5"/>
    <w:rsid w:val="002D142E"/>
    <w:rsid w:val="002D15A0"/>
    <w:rsid w:val="002D163F"/>
    <w:rsid w:val="002D1DE2"/>
    <w:rsid w:val="002D270F"/>
    <w:rsid w:val="002D36EB"/>
    <w:rsid w:val="002D6BDF"/>
    <w:rsid w:val="002D763D"/>
    <w:rsid w:val="002E1F40"/>
    <w:rsid w:val="002E2CC2"/>
    <w:rsid w:val="002E2CE9"/>
    <w:rsid w:val="002E31FD"/>
    <w:rsid w:val="002E3BF7"/>
    <w:rsid w:val="002E403E"/>
    <w:rsid w:val="002E4416"/>
    <w:rsid w:val="002E5405"/>
    <w:rsid w:val="002F1482"/>
    <w:rsid w:val="002F158C"/>
    <w:rsid w:val="002F1C35"/>
    <w:rsid w:val="002F1FAA"/>
    <w:rsid w:val="002F285A"/>
    <w:rsid w:val="002F2D18"/>
    <w:rsid w:val="002F2FCE"/>
    <w:rsid w:val="002F3DD7"/>
    <w:rsid w:val="002F4093"/>
    <w:rsid w:val="002F43E6"/>
    <w:rsid w:val="002F5636"/>
    <w:rsid w:val="0030136C"/>
    <w:rsid w:val="003022A5"/>
    <w:rsid w:val="00302C70"/>
    <w:rsid w:val="00302F48"/>
    <w:rsid w:val="00303807"/>
    <w:rsid w:val="00304523"/>
    <w:rsid w:val="0030675B"/>
    <w:rsid w:val="00306DB6"/>
    <w:rsid w:val="00307E51"/>
    <w:rsid w:val="00310968"/>
    <w:rsid w:val="00311324"/>
    <w:rsid w:val="00311363"/>
    <w:rsid w:val="00315867"/>
    <w:rsid w:val="0032197D"/>
    <w:rsid w:val="00322D3A"/>
    <w:rsid w:val="00323140"/>
    <w:rsid w:val="003260D7"/>
    <w:rsid w:val="00326602"/>
    <w:rsid w:val="00327180"/>
    <w:rsid w:val="003301DF"/>
    <w:rsid w:val="003304BB"/>
    <w:rsid w:val="00330E9B"/>
    <w:rsid w:val="00332869"/>
    <w:rsid w:val="00332992"/>
    <w:rsid w:val="00332C15"/>
    <w:rsid w:val="00332E0D"/>
    <w:rsid w:val="00333496"/>
    <w:rsid w:val="003336F9"/>
    <w:rsid w:val="00333FF6"/>
    <w:rsid w:val="00334A4B"/>
    <w:rsid w:val="0033621D"/>
    <w:rsid w:val="00336697"/>
    <w:rsid w:val="003402A7"/>
    <w:rsid w:val="00340830"/>
    <w:rsid w:val="00340F4A"/>
    <w:rsid w:val="0034124F"/>
    <w:rsid w:val="003413A1"/>
    <w:rsid w:val="00341786"/>
    <w:rsid w:val="003418CB"/>
    <w:rsid w:val="00341ABF"/>
    <w:rsid w:val="00341EBA"/>
    <w:rsid w:val="00342BED"/>
    <w:rsid w:val="00344396"/>
    <w:rsid w:val="003448F6"/>
    <w:rsid w:val="003459AC"/>
    <w:rsid w:val="00345C78"/>
    <w:rsid w:val="003476F4"/>
    <w:rsid w:val="003503CF"/>
    <w:rsid w:val="00352412"/>
    <w:rsid w:val="00352758"/>
    <w:rsid w:val="00352F0E"/>
    <w:rsid w:val="00352F3B"/>
    <w:rsid w:val="00353A26"/>
    <w:rsid w:val="00354CDA"/>
    <w:rsid w:val="0035565F"/>
    <w:rsid w:val="00355873"/>
    <w:rsid w:val="0035660F"/>
    <w:rsid w:val="00357354"/>
    <w:rsid w:val="00357896"/>
    <w:rsid w:val="003618B3"/>
    <w:rsid w:val="003628B9"/>
    <w:rsid w:val="00362D8F"/>
    <w:rsid w:val="00363AA3"/>
    <w:rsid w:val="00364468"/>
    <w:rsid w:val="003658DC"/>
    <w:rsid w:val="003663FD"/>
    <w:rsid w:val="00367724"/>
    <w:rsid w:val="003706B8"/>
    <w:rsid w:val="003709FD"/>
    <w:rsid w:val="00370D1A"/>
    <w:rsid w:val="00374381"/>
    <w:rsid w:val="003743C1"/>
    <w:rsid w:val="00374520"/>
    <w:rsid w:val="003745D7"/>
    <w:rsid w:val="003770F6"/>
    <w:rsid w:val="00377762"/>
    <w:rsid w:val="00377EFB"/>
    <w:rsid w:val="0038023C"/>
    <w:rsid w:val="00380DFD"/>
    <w:rsid w:val="00381FA7"/>
    <w:rsid w:val="0038207F"/>
    <w:rsid w:val="00382147"/>
    <w:rsid w:val="00383E37"/>
    <w:rsid w:val="00384F95"/>
    <w:rsid w:val="00386BB8"/>
    <w:rsid w:val="00387006"/>
    <w:rsid w:val="00387D1F"/>
    <w:rsid w:val="00391BCF"/>
    <w:rsid w:val="00392120"/>
    <w:rsid w:val="00393042"/>
    <w:rsid w:val="00394150"/>
    <w:rsid w:val="00394AD5"/>
    <w:rsid w:val="00394D6E"/>
    <w:rsid w:val="00394F7E"/>
    <w:rsid w:val="0039642D"/>
    <w:rsid w:val="00396ED9"/>
    <w:rsid w:val="00397D60"/>
    <w:rsid w:val="00397D99"/>
    <w:rsid w:val="003A2290"/>
    <w:rsid w:val="003A2E40"/>
    <w:rsid w:val="003A494E"/>
    <w:rsid w:val="003A4B39"/>
    <w:rsid w:val="003A5133"/>
    <w:rsid w:val="003A524C"/>
    <w:rsid w:val="003A72A7"/>
    <w:rsid w:val="003A78AD"/>
    <w:rsid w:val="003B0158"/>
    <w:rsid w:val="003B1ED9"/>
    <w:rsid w:val="003B3133"/>
    <w:rsid w:val="003B32F0"/>
    <w:rsid w:val="003B40B6"/>
    <w:rsid w:val="003B40C7"/>
    <w:rsid w:val="003B426E"/>
    <w:rsid w:val="003B51D6"/>
    <w:rsid w:val="003B542F"/>
    <w:rsid w:val="003B56DB"/>
    <w:rsid w:val="003B62B1"/>
    <w:rsid w:val="003B755E"/>
    <w:rsid w:val="003C19A3"/>
    <w:rsid w:val="003C1B77"/>
    <w:rsid w:val="003C228E"/>
    <w:rsid w:val="003C449B"/>
    <w:rsid w:val="003C51E7"/>
    <w:rsid w:val="003C5C1B"/>
    <w:rsid w:val="003C5C95"/>
    <w:rsid w:val="003C6893"/>
    <w:rsid w:val="003C6DE2"/>
    <w:rsid w:val="003D1A2D"/>
    <w:rsid w:val="003D1C8A"/>
    <w:rsid w:val="003D1DF7"/>
    <w:rsid w:val="003D1EFD"/>
    <w:rsid w:val="003D21B8"/>
    <w:rsid w:val="003D28BF"/>
    <w:rsid w:val="003D33D6"/>
    <w:rsid w:val="003D3559"/>
    <w:rsid w:val="003D4215"/>
    <w:rsid w:val="003D4C47"/>
    <w:rsid w:val="003D5A81"/>
    <w:rsid w:val="003D6B78"/>
    <w:rsid w:val="003D6E8D"/>
    <w:rsid w:val="003D7354"/>
    <w:rsid w:val="003D74FC"/>
    <w:rsid w:val="003D75A9"/>
    <w:rsid w:val="003D7719"/>
    <w:rsid w:val="003D7DF8"/>
    <w:rsid w:val="003E0541"/>
    <w:rsid w:val="003E0C7C"/>
    <w:rsid w:val="003E0D8A"/>
    <w:rsid w:val="003E40EE"/>
    <w:rsid w:val="003E4344"/>
    <w:rsid w:val="003E4719"/>
    <w:rsid w:val="003E530E"/>
    <w:rsid w:val="003E5EC4"/>
    <w:rsid w:val="003E6D98"/>
    <w:rsid w:val="003F0473"/>
    <w:rsid w:val="003F1C1B"/>
    <w:rsid w:val="003F2C6F"/>
    <w:rsid w:val="003F38B8"/>
    <w:rsid w:val="003F3AAE"/>
    <w:rsid w:val="003F5260"/>
    <w:rsid w:val="003F57FC"/>
    <w:rsid w:val="003F5BED"/>
    <w:rsid w:val="003F7194"/>
    <w:rsid w:val="00401144"/>
    <w:rsid w:val="004017A8"/>
    <w:rsid w:val="00402711"/>
    <w:rsid w:val="004027AC"/>
    <w:rsid w:val="00402BD5"/>
    <w:rsid w:val="0040305F"/>
    <w:rsid w:val="00403BDB"/>
    <w:rsid w:val="00404186"/>
    <w:rsid w:val="00404831"/>
    <w:rsid w:val="0040524B"/>
    <w:rsid w:val="004071D8"/>
    <w:rsid w:val="00407474"/>
    <w:rsid w:val="00407661"/>
    <w:rsid w:val="00407C2B"/>
    <w:rsid w:val="00410314"/>
    <w:rsid w:val="0041121C"/>
    <w:rsid w:val="00412063"/>
    <w:rsid w:val="004123D0"/>
    <w:rsid w:val="0041262D"/>
    <w:rsid w:val="00412638"/>
    <w:rsid w:val="00412BC6"/>
    <w:rsid w:val="00412EB1"/>
    <w:rsid w:val="004138D9"/>
    <w:rsid w:val="00413DDE"/>
    <w:rsid w:val="00413ED3"/>
    <w:rsid w:val="00414118"/>
    <w:rsid w:val="00414478"/>
    <w:rsid w:val="00415EB8"/>
    <w:rsid w:val="00415FC5"/>
    <w:rsid w:val="00416084"/>
    <w:rsid w:val="00420D37"/>
    <w:rsid w:val="004210A7"/>
    <w:rsid w:val="00421380"/>
    <w:rsid w:val="004215D4"/>
    <w:rsid w:val="00424F8C"/>
    <w:rsid w:val="00425A55"/>
    <w:rsid w:val="004260E7"/>
    <w:rsid w:val="004271BA"/>
    <w:rsid w:val="00427969"/>
    <w:rsid w:val="00430497"/>
    <w:rsid w:val="00430FE7"/>
    <w:rsid w:val="004314D4"/>
    <w:rsid w:val="004338E6"/>
    <w:rsid w:val="004338FE"/>
    <w:rsid w:val="00434338"/>
    <w:rsid w:val="00434DC1"/>
    <w:rsid w:val="004350F4"/>
    <w:rsid w:val="0043646F"/>
    <w:rsid w:val="00437652"/>
    <w:rsid w:val="00440301"/>
    <w:rsid w:val="00440744"/>
    <w:rsid w:val="00440787"/>
    <w:rsid w:val="00440D5A"/>
    <w:rsid w:val="004412A0"/>
    <w:rsid w:val="00441A18"/>
    <w:rsid w:val="00441C12"/>
    <w:rsid w:val="00441D73"/>
    <w:rsid w:val="00441D93"/>
    <w:rsid w:val="00442326"/>
    <w:rsid w:val="00444BD9"/>
    <w:rsid w:val="0044797E"/>
    <w:rsid w:val="00450F27"/>
    <w:rsid w:val="004510E5"/>
    <w:rsid w:val="0045135F"/>
    <w:rsid w:val="00451FB0"/>
    <w:rsid w:val="004527DC"/>
    <w:rsid w:val="00453B22"/>
    <w:rsid w:val="00453F34"/>
    <w:rsid w:val="00454686"/>
    <w:rsid w:val="00456A75"/>
    <w:rsid w:val="0045757D"/>
    <w:rsid w:val="004578C0"/>
    <w:rsid w:val="00457B97"/>
    <w:rsid w:val="00460107"/>
    <w:rsid w:val="00461E39"/>
    <w:rsid w:val="00462766"/>
    <w:rsid w:val="004629F9"/>
    <w:rsid w:val="00462C89"/>
    <w:rsid w:val="00462D0A"/>
    <w:rsid w:val="00462D16"/>
    <w:rsid w:val="00462D3A"/>
    <w:rsid w:val="00463521"/>
    <w:rsid w:val="00463810"/>
    <w:rsid w:val="00465A7F"/>
    <w:rsid w:val="00465BD7"/>
    <w:rsid w:val="00470532"/>
    <w:rsid w:val="00470A89"/>
    <w:rsid w:val="00471047"/>
    <w:rsid w:val="00471125"/>
    <w:rsid w:val="00472043"/>
    <w:rsid w:val="00472346"/>
    <w:rsid w:val="004725B1"/>
    <w:rsid w:val="0047437A"/>
    <w:rsid w:val="004772B1"/>
    <w:rsid w:val="004807C8"/>
    <w:rsid w:val="00480E42"/>
    <w:rsid w:val="00483D6C"/>
    <w:rsid w:val="00484C5D"/>
    <w:rsid w:val="00485067"/>
    <w:rsid w:val="0048543E"/>
    <w:rsid w:val="00486164"/>
    <w:rsid w:val="004868C1"/>
    <w:rsid w:val="00486E55"/>
    <w:rsid w:val="0048750F"/>
    <w:rsid w:val="0048781E"/>
    <w:rsid w:val="00487B0E"/>
    <w:rsid w:val="00490E6F"/>
    <w:rsid w:val="00492254"/>
    <w:rsid w:val="00493338"/>
    <w:rsid w:val="00494155"/>
    <w:rsid w:val="00497653"/>
    <w:rsid w:val="004A0E7E"/>
    <w:rsid w:val="004A1A78"/>
    <w:rsid w:val="004A287E"/>
    <w:rsid w:val="004A2BD1"/>
    <w:rsid w:val="004A2F44"/>
    <w:rsid w:val="004A468A"/>
    <w:rsid w:val="004A495F"/>
    <w:rsid w:val="004A59A9"/>
    <w:rsid w:val="004A74A4"/>
    <w:rsid w:val="004A7544"/>
    <w:rsid w:val="004B0295"/>
    <w:rsid w:val="004B17DC"/>
    <w:rsid w:val="004B1DA2"/>
    <w:rsid w:val="004B2630"/>
    <w:rsid w:val="004B429F"/>
    <w:rsid w:val="004B4D72"/>
    <w:rsid w:val="004B53AB"/>
    <w:rsid w:val="004B6587"/>
    <w:rsid w:val="004B6B0F"/>
    <w:rsid w:val="004B705D"/>
    <w:rsid w:val="004B7C1A"/>
    <w:rsid w:val="004B7D4C"/>
    <w:rsid w:val="004C1D97"/>
    <w:rsid w:val="004C333F"/>
    <w:rsid w:val="004C396D"/>
    <w:rsid w:val="004C3D42"/>
    <w:rsid w:val="004C3E14"/>
    <w:rsid w:val="004C3E7C"/>
    <w:rsid w:val="004C41D3"/>
    <w:rsid w:val="004C44DC"/>
    <w:rsid w:val="004C4B6B"/>
    <w:rsid w:val="004C592D"/>
    <w:rsid w:val="004C6CD9"/>
    <w:rsid w:val="004C7913"/>
    <w:rsid w:val="004C7DC8"/>
    <w:rsid w:val="004D1704"/>
    <w:rsid w:val="004D1DD0"/>
    <w:rsid w:val="004D2556"/>
    <w:rsid w:val="004D4000"/>
    <w:rsid w:val="004D624E"/>
    <w:rsid w:val="004D640B"/>
    <w:rsid w:val="004E00B7"/>
    <w:rsid w:val="004E0C65"/>
    <w:rsid w:val="004E2659"/>
    <w:rsid w:val="004E2662"/>
    <w:rsid w:val="004E2779"/>
    <w:rsid w:val="004E35EB"/>
    <w:rsid w:val="004E3711"/>
    <w:rsid w:val="004E39EE"/>
    <w:rsid w:val="004E475C"/>
    <w:rsid w:val="004E56E0"/>
    <w:rsid w:val="004E5BA8"/>
    <w:rsid w:val="004E5FE6"/>
    <w:rsid w:val="004E7329"/>
    <w:rsid w:val="004E78E0"/>
    <w:rsid w:val="004F065C"/>
    <w:rsid w:val="004F159B"/>
    <w:rsid w:val="004F2CB0"/>
    <w:rsid w:val="004F35BB"/>
    <w:rsid w:val="004F36F0"/>
    <w:rsid w:val="004F384E"/>
    <w:rsid w:val="004F4E81"/>
    <w:rsid w:val="004F576B"/>
    <w:rsid w:val="004F68AC"/>
    <w:rsid w:val="004F7E69"/>
    <w:rsid w:val="004F7FE7"/>
    <w:rsid w:val="00500772"/>
    <w:rsid w:val="005014CA"/>
    <w:rsid w:val="005017F7"/>
    <w:rsid w:val="00501FA7"/>
    <w:rsid w:val="00502103"/>
    <w:rsid w:val="00502A99"/>
    <w:rsid w:val="005034DC"/>
    <w:rsid w:val="0050397E"/>
    <w:rsid w:val="00503A22"/>
    <w:rsid w:val="00505786"/>
    <w:rsid w:val="00505A62"/>
    <w:rsid w:val="00505BFA"/>
    <w:rsid w:val="005071B4"/>
    <w:rsid w:val="00507687"/>
    <w:rsid w:val="00510007"/>
    <w:rsid w:val="00510BD1"/>
    <w:rsid w:val="005117A9"/>
    <w:rsid w:val="00511B14"/>
    <w:rsid w:val="00511F57"/>
    <w:rsid w:val="00513B11"/>
    <w:rsid w:val="00514045"/>
    <w:rsid w:val="00515CBE"/>
    <w:rsid w:val="00515E2B"/>
    <w:rsid w:val="00516F72"/>
    <w:rsid w:val="0052085F"/>
    <w:rsid w:val="005216EC"/>
    <w:rsid w:val="00521F57"/>
    <w:rsid w:val="00522A7E"/>
    <w:rsid w:val="00522F20"/>
    <w:rsid w:val="00523423"/>
    <w:rsid w:val="00524A7E"/>
    <w:rsid w:val="0052529A"/>
    <w:rsid w:val="00525DD4"/>
    <w:rsid w:val="00526469"/>
    <w:rsid w:val="00526B92"/>
    <w:rsid w:val="00527456"/>
    <w:rsid w:val="00527AE2"/>
    <w:rsid w:val="00527C42"/>
    <w:rsid w:val="0053073C"/>
    <w:rsid w:val="005308DB"/>
    <w:rsid w:val="00530A2E"/>
    <w:rsid w:val="00530D70"/>
    <w:rsid w:val="00530FBE"/>
    <w:rsid w:val="005339DB"/>
    <w:rsid w:val="00533A6F"/>
    <w:rsid w:val="00534C89"/>
    <w:rsid w:val="00534F05"/>
    <w:rsid w:val="005350F8"/>
    <w:rsid w:val="005350F9"/>
    <w:rsid w:val="00535397"/>
    <w:rsid w:val="00535A9B"/>
    <w:rsid w:val="005404B5"/>
    <w:rsid w:val="005409C5"/>
    <w:rsid w:val="00540EF3"/>
    <w:rsid w:val="00540FB4"/>
    <w:rsid w:val="00541573"/>
    <w:rsid w:val="00543476"/>
    <w:rsid w:val="0054348A"/>
    <w:rsid w:val="0054426F"/>
    <w:rsid w:val="00544523"/>
    <w:rsid w:val="005453C9"/>
    <w:rsid w:val="00546225"/>
    <w:rsid w:val="00547AB5"/>
    <w:rsid w:val="00551CF1"/>
    <w:rsid w:val="005522F3"/>
    <w:rsid w:val="00555283"/>
    <w:rsid w:val="005563E4"/>
    <w:rsid w:val="00556E2A"/>
    <w:rsid w:val="0055760F"/>
    <w:rsid w:val="00562356"/>
    <w:rsid w:val="00565553"/>
    <w:rsid w:val="005656A8"/>
    <w:rsid w:val="00565B4B"/>
    <w:rsid w:val="0056652B"/>
    <w:rsid w:val="005666F8"/>
    <w:rsid w:val="00570669"/>
    <w:rsid w:val="00571777"/>
    <w:rsid w:val="0057266B"/>
    <w:rsid w:val="00572983"/>
    <w:rsid w:val="0057299C"/>
    <w:rsid w:val="00572B0B"/>
    <w:rsid w:val="0057368F"/>
    <w:rsid w:val="005743F3"/>
    <w:rsid w:val="00575A7B"/>
    <w:rsid w:val="00576A01"/>
    <w:rsid w:val="00577607"/>
    <w:rsid w:val="00580811"/>
    <w:rsid w:val="00580FF5"/>
    <w:rsid w:val="0058122B"/>
    <w:rsid w:val="00583A51"/>
    <w:rsid w:val="00583CB6"/>
    <w:rsid w:val="005841E5"/>
    <w:rsid w:val="0058519C"/>
    <w:rsid w:val="005868F8"/>
    <w:rsid w:val="005879E5"/>
    <w:rsid w:val="005900B7"/>
    <w:rsid w:val="0059149A"/>
    <w:rsid w:val="00593B28"/>
    <w:rsid w:val="005941A6"/>
    <w:rsid w:val="005942AD"/>
    <w:rsid w:val="005942E5"/>
    <w:rsid w:val="00594377"/>
    <w:rsid w:val="005956EE"/>
    <w:rsid w:val="00597CA9"/>
    <w:rsid w:val="00597EB1"/>
    <w:rsid w:val="005A083E"/>
    <w:rsid w:val="005A1B43"/>
    <w:rsid w:val="005A205D"/>
    <w:rsid w:val="005A2175"/>
    <w:rsid w:val="005A2626"/>
    <w:rsid w:val="005A2B05"/>
    <w:rsid w:val="005A2EE4"/>
    <w:rsid w:val="005A4D7B"/>
    <w:rsid w:val="005A6255"/>
    <w:rsid w:val="005A6F9F"/>
    <w:rsid w:val="005B0184"/>
    <w:rsid w:val="005B07CB"/>
    <w:rsid w:val="005B0AFC"/>
    <w:rsid w:val="005B39D6"/>
    <w:rsid w:val="005B4356"/>
    <w:rsid w:val="005B4802"/>
    <w:rsid w:val="005B631F"/>
    <w:rsid w:val="005C1EA6"/>
    <w:rsid w:val="005C2256"/>
    <w:rsid w:val="005C2598"/>
    <w:rsid w:val="005C3DBB"/>
    <w:rsid w:val="005C7ACF"/>
    <w:rsid w:val="005D0B99"/>
    <w:rsid w:val="005D27EA"/>
    <w:rsid w:val="005D27F3"/>
    <w:rsid w:val="005D2850"/>
    <w:rsid w:val="005D2874"/>
    <w:rsid w:val="005D308E"/>
    <w:rsid w:val="005D3A48"/>
    <w:rsid w:val="005D6A81"/>
    <w:rsid w:val="005D7593"/>
    <w:rsid w:val="005D7AF8"/>
    <w:rsid w:val="005E0BCD"/>
    <w:rsid w:val="005E0FB4"/>
    <w:rsid w:val="005E1E6A"/>
    <w:rsid w:val="005E366A"/>
    <w:rsid w:val="005E72FA"/>
    <w:rsid w:val="005E771A"/>
    <w:rsid w:val="005F044D"/>
    <w:rsid w:val="005F091B"/>
    <w:rsid w:val="005F2145"/>
    <w:rsid w:val="005F4426"/>
    <w:rsid w:val="005F4A74"/>
    <w:rsid w:val="005F7F35"/>
    <w:rsid w:val="006016E1"/>
    <w:rsid w:val="00602D27"/>
    <w:rsid w:val="00602D2B"/>
    <w:rsid w:val="00604F31"/>
    <w:rsid w:val="006070F2"/>
    <w:rsid w:val="006075E1"/>
    <w:rsid w:val="00607811"/>
    <w:rsid w:val="00610175"/>
    <w:rsid w:val="00611183"/>
    <w:rsid w:val="006119B9"/>
    <w:rsid w:val="00611FE0"/>
    <w:rsid w:val="00612992"/>
    <w:rsid w:val="006144A1"/>
    <w:rsid w:val="00615EBB"/>
    <w:rsid w:val="00616096"/>
    <w:rsid w:val="006160A2"/>
    <w:rsid w:val="0061707B"/>
    <w:rsid w:val="00617134"/>
    <w:rsid w:val="00617C62"/>
    <w:rsid w:val="00622183"/>
    <w:rsid w:val="00622596"/>
    <w:rsid w:val="006238A9"/>
    <w:rsid w:val="006260A5"/>
    <w:rsid w:val="006268A1"/>
    <w:rsid w:val="006302AA"/>
    <w:rsid w:val="00631418"/>
    <w:rsid w:val="00631E66"/>
    <w:rsid w:val="00632514"/>
    <w:rsid w:val="00633F13"/>
    <w:rsid w:val="006349DD"/>
    <w:rsid w:val="00635114"/>
    <w:rsid w:val="00635DCC"/>
    <w:rsid w:val="006363BD"/>
    <w:rsid w:val="006412DC"/>
    <w:rsid w:val="006424DD"/>
    <w:rsid w:val="00642BC6"/>
    <w:rsid w:val="00643EC7"/>
    <w:rsid w:val="00644790"/>
    <w:rsid w:val="006447BE"/>
    <w:rsid w:val="00644E37"/>
    <w:rsid w:val="00644F34"/>
    <w:rsid w:val="006501AF"/>
    <w:rsid w:val="00650CF9"/>
    <w:rsid w:val="00650DDE"/>
    <w:rsid w:val="006516CA"/>
    <w:rsid w:val="00654BB9"/>
    <w:rsid w:val="0065505B"/>
    <w:rsid w:val="006557A9"/>
    <w:rsid w:val="00655B74"/>
    <w:rsid w:val="00656A89"/>
    <w:rsid w:val="00656C15"/>
    <w:rsid w:val="00656DCD"/>
    <w:rsid w:val="00657866"/>
    <w:rsid w:val="0066116C"/>
    <w:rsid w:val="0066393D"/>
    <w:rsid w:val="006655F5"/>
    <w:rsid w:val="0066610E"/>
    <w:rsid w:val="006670AC"/>
    <w:rsid w:val="006677B8"/>
    <w:rsid w:val="00672307"/>
    <w:rsid w:val="00674449"/>
    <w:rsid w:val="0067467F"/>
    <w:rsid w:val="006768B9"/>
    <w:rsid w:val="00676BD6"/>
    <w:rsid w:val="006808C6"/>
    <w:rsid w:val="00682668"/>
    <w:rsid w:val="00682C8B"/>
    <w:rsid w:val="00682D95"/>
    <w:rsid w:val="00687FD8"/>
    <w:rsid w:val="0069089E"/>
    <w:rsid w:val="0069134F"/>
    <w:rsid w:val="00692243"/>
    <w:rsid w:val="006927C9"/>
    <w:rsid w:val="00692A68"/>
    <w:rsid w:val="006938D9"/>
    <w:rsid w:val="00695D85"/>
    <w:rsid w:val="00697800"/>
    <w:rsid w:val="006A2154"/>
    <w:rsid w:val="006A22C4"/>
    <w:rsid w:val="006A2F14"/>
    <w:rsid w:val="006A30A2"/>
    <w:rsid w:val="006A31C1"/>
    <w:rsid w:val="006A3657"/>
    <w:rsid w:val="006A3C72"/>
    <w:rsid w:val="006A6D23"/>
    <w:rsid w:val="006B0CAB"/>
    <w:rsid w:val="006B0FEE"/>
    <w:rsid w:val="006B1F1F"/>
    <w:rsid w:val="006B25DE"/>
    <w:rsid w:val="006B2B0E"/>
    <w:rsid w:val="006B49F7"/>
    <w:rsid w:val="006B4EF6"/>
    <w:rsid w:val="006B613E"/>
    <w:rsid w:val="006B6855"/>
    <w:rsid w:val="006B6BBB"/>
    <w:rsid w:val="006B7085"/>
    <w:rsid w:val="006B7A26"/>
    <w:rsid w:val="006C090A"/>
    <w:rsid w:val="006C0C26"/>
    <w:rsid w:val="006C1C3B"/>
    <w:rsid w:val="006C2ED2"/>
    <w:rsid w:val="006C46CF"/>
    <w:rsid w:val="006C4876"/>
    <w:rsid w:val="006C4CAD"/>
    <w:rsid w:val="006C4E43"/>
    <w:rsid w:val="006C5ECA"/>
    <w:rsid w:val="006C643E"/>
    <w:rsid w:val="006C7E0B"/>
    <w:rsid w:val="006D03C0"/>
    <w:rsid w:val="006D0E1A"/>
    <w:rsid w:val="006D28BB"/>
    <w:rsid w:val="006D2932"/>
    <w:rsid w:val="006D2A06"/>
    <w:rsid w:val="006D3671"/>
    <w:rsid w:val="006D5D1E"/>
    <w:rsid w:val="006D709F"/>
    <w:rsid w:val="006D7682"/>
    <w:rsid w:val="006D79C6"/>
    <w:rsid w:val="006E0A73"/>
    <w:rsid w:val="006E0FEE"/>
    <w:rsid w:val="006E14B6"/>
    <w:rsid w:val="006E26E1"/>
    <w:rsid w:val="006E2E11"/>
    <w:rsid w:val="006E4045"/>
    <w:rsid w:val="006E5892"/>
    <w:rsid w:val="006E5F19"/>
    <w:rsid w:val="006E6C11"/>
    <w:rsid w:val="006F07F6"/>
    <w:rsid w:val="006F209D"/>
    <w:rsid w:val="006F4BE1"/>
    <w:rsid w:val="006F5DBC"/>
    <w:rsid w:val="006F74E7"/>
    <w:rsid w:val="006F7C0C"/>
    <w:rsid w:val="00700755"/>
    <w:rsid w:val="007011F2"/>
    <w:rsid w:val="00702124"/>
    <w:rsid w:val="007037D6"/>
    <w:rsid w:val="007063A7"/>
    <w:rsid w:val="0070646B"/>
    <w:rsid w:val="0070765E"/>
    <w:rsid w:val="00707C8E"/>
    <w:rsid w:val="00710BEE"/>
    <w:rsid w:val="00711A6D"/>
    <w:rsid w:val="00711C68"/>
    <w:rsid w:val="00712335"/>
    <w:rsid w:val="007130A2"/>
    <w:rsid w:val="00715463"/>
    <w:rsid w:val="00716C16"/>
    <w:rsid w:val="00716F34"/>
    <w:rsid w:val="0072249E"/>
    <w:rsid w:val="00722C0A"/>
    <w:rsid w:val="0072416E"/>
    <w:rsid w:val="00725A91"/>
    <w:rsid w:val="00725D2C"/>
    <w:rsid w:val="00725EB3"/>
    <w:rsid w:val="00730655"/>
    <w:rsid w:val="007309D8"/>
    <w:rsid w:val="00730EED"/>
    <w:rsid w:val="00731D77"/>
    <w:rsid w:val="00732360"/>
    <w:rsid w:val="00733193"/>
    <w:rsid w:val="0073390A"/>
    <w:rsid w:val="00734E64"/>
    <w:rsid w:val="0073533C"/>
    <w:rsid w:val="00736970"/>
    <w:rsid w:val="00736B37"/>
    <w:rsid w:val="00736ED0"/>
    <w:rsid w:val="00737F01"/>
    <w:rsid w:val="007400FA"/>
    <w:rsid w:val="00740A35"/>
    <w:rsid w:val="0074233A"/>
    <w:rsid w:val="007440AD"/>
    <w:rsid w:val="00744FBC"/>
    <w:rsid w:val="007451F3"/>
    <w:rsid w:val="00747E11"/>
    <w:rsid w:val="00750628"/>
    <w:rsid w:val="00751918"/>
    <w:rsid w:val="00751FDE"/>
    <w:rsid w:val="007520B4"/>
    <w:rsid w:val="00753683"/>
    <w:rsid w:val="00754714"/>
    <w:rsid w:val="00761174"/>
    <w:rsid w:val="00761EA3"/>
    <w:rsid w:val="007622B0"/>
    <w:rsid w:val="00762748"/>
    <w:rsid w:val="00763586"/>
    <w:rsid w:val="007655D5"/>
    <w:rsid w:val="0077051C"/>
    <w:rsid w:val="007706ED"/>
    <w:rsid w:val="007713F1"/>
    <w:rsid w:val="0077202D"/>
    <w:rsid w:val="0077478D"/>
    <w:rsid w:val="007752BC"/>
    <w:rsid w:val="007763C1"/>
    <w:rsid w:val="00777E82"/>
    <w:rsid w:val="00781359"/>
    <w:rsid w:val="00781F9A"/>
    <w:rsid w:val="00782D07"/>
    <w:rsid w:val="00784415"/>
    <w:rsid w:val="00786921"/>
    <w:rsid w:val="00787721"/>
    <w:rsid w:val="00787834"/>
    <w:rsid w:val="00790BC7"/>
    <w:rsid w:val="00792766"/>
    <w:rsid w:val="0079547A"/>
    <w:rsid w:val="007955FA"/>
    <w:rsid w:val="00797AE4"/>
    <w:rsid w:val="00797D57"/>
    <w:rsid w:val="007A020D"/>
    <w:rsid w:val="007A065D"/>
    <w:rsid w:val="007A1505"/>
    <w:rsid w:val="007A164E"/>
    <w:rsid w:val="007A1EAA"/>
    <w:rsid w:val="007A2377"/>
    <w:rsid w:val="007A3597"/>
    <w:rsid w:val="007A4CA4"/>
    <w:rsid w:val="007A59FF"/>
    <w:rsid w:val="007A71EC"/>
    <w:rsid w:val="007A79B2"/>
    <w:rsid w:val="007A79FD"/>
    <w:rsid w:val="007B0B9D"/>
    <w:rsid w:val="007B266A"/>
    <w:rsid w:val="007B3E9C"/>
    <w:rsid w:val="007B5A43"/>
    <w:rsid w:val="007B709B"/>
    <w:rsid w:val="007B758D"/>
    <w:rsid w:val="007C1343"/>
    <w:rsid w:val="007C1E45"/>
    <w:rsid w:val="007C2E43"/>
    <w:rsid w:val="007C31CE"/>
    <w:rsid w:val="007C3A28"/>
    <w:rsid w:val="007C525B"/>
    <w:rsid w:val="007C57A5"/>
    <w:rsid w:val="007C5EF1"/>
    <w:rsid w:val="007C7BF5"/>
    <w:rsid w:val="007D016C"/>
    <w:rsid w:val="007D0794"/>
    <w:rsid w:val="007D19B7"/>
    <w:rsid w:val="007D29AE"/>
    <w:rsid w:val="007D2C9D"/>
    <w:rsid w:val="007D3EEF"/>
    <w:rsid w:val="007D43B9"/>
    <w:rsid w:val="007D4DB4"/>
    <w:rsid w:val="007D53E5"/>
    <w:rsid w:val="007D5900"/>
    <w:rsid w:val="007D5A4D"/>
    <w:rsid w:val="007D5AFE"/>
    <w:rsid w:val="007D6878"/>
    <w:rsid w:val="007D75E5"/>
    <w:rsid w:val="007D773E"/>
    <w:rsid w:val="007D778A"/>
    <w:rsid w:val="007E066E"/>
    <w:rsid w:val="007E1356"/>
    <w:rsid w:val="007E2022"/>
    <w:rsid w:val="007E20FC"/>
    <w:rsid w:val="007E4220"/>
    <w:rsid w:val="007E4CBF"/>
    <w:rsid w:val="007E5B80"/>
    <w:rsid w:val="007E7062"/>
    <w:rsid w:val="007E72A3"/>
    <w:rsid w:val="007F0E1E"/>
    <w:rsid w:val="007F12F7"/>
    <w:rsid w:val="007F215A"/>
    <w:rsid w:val="007F29A7"/>
    <w:rsid w:val="007F3039"/>
    <w:rsid w:val="007F3A61"/>
    <w:rsid w:val="007F51A9"/>
    <w:rsid w:val="007F544D"/>
    <w:rsid w:val="007F578D"/>
    <w:rsid w:val="007F6055"/>
    <w:rsid w:val="007F63AB"/>
    <w:rsid w:val="007F6742"/>
    <w:rsid w:val="007F67FB"/>
    <w:rsid w:val="007F6F13"/>
    <w:rsid w:val="008009A3"/>
    <w:rsid w:val="00801F98"/>
    <w:rsid w:val="008024EF"/>
    <w:rsid w:val="0080287F"/>
    <w:rsid w:val="008029DA"/>
    <w:rsid w:val="00802CE3"/>
    <w:rsid w:val="00804A27"/>
    <w:rsid w:val="00805BE8"/>
    <w:rsid w:val="00805C5D"/>
    <w:rsid w:val="00806C1D"/>
    <w:rsid w:val="008112E1"/>
    <w:rsid w:val="00811AA5"/>
    <w:rsid w:val="008123CB"/>
    <w:rsid w:val="0081252D"/>
    <w:rsid w:val="00814843"/>
    <w:rsid w:val="00814A98"/>
    <w:rsid w:val="00814B00"/>
    <w:rsid w:val="0081505A"/>
    <w:rsid w:val="008158FE"/>
    <w:rsid w:val="00816078"/>
    <w:rsid w:val="00816814"/>
    <w:rsid w:val="008172AA"/>
    <w:rsid w:val="008177E3"/>
    <w:rsid w:val="00817C0E"/>
    <w:rsid w:val="00820203"/>
    <w:rsid w:val="0082027E"/>
    <w:rsid w:val="00820759"/>
    <w:rsid w:val="00822485"/>
    <w:rsid w:val="00822E2D"/>
    <w:rsid w:val="00823995"/>
    <w:rsid w:val="00823AA9"/>
    <w:rsid w:val="00823F16"/>
    <w:rsid w:val="008242C8"/>
    <w:rsid w:val="00824526"/>
    <w:rsid w:val="00824A3D"/>
    <w:rsid w:val="00825196"/>
    <w:rsid w:val="008255B9"/>
    <w:rsid w:val="00825C0E"/>
    <w:rsid w:val="00825CD8"/>
    <w:rsid w:val="0082703D"/>
    <w:rsid w:val="00827324"/>
    <w:rsid w:val="00831012"/>
    <w:rsid w:val="00831B4D"/>
    <w:rsid w:val="00833AE9"/>
    <w:rsid w:val="00835025"/>
    <w:rsid w:val="0083539C"/>
    <w:rsid w:val="00836B27"/>
    <w:rsid w:val="00837458"/>
    <w:rsid w:val="00837AAE"/>
    <w:rsid w:val="00837BB8"/>
    <w:rsid w:val="00837C85"/>
    <w:rsid w:val="0084088B"/>
    <w:rsid w:val="00840BAF"/>
    <w:rsid w:val="008429AD"/>
    <w:rsid w:val="008429DB"/>
    <w:rsid w:val="00842A42"/>
    <w:rsid w:val="00842F33"/>
    <w:rsid w:val="0084364B"/>
    <w:rsid w:val="00844566"/>
    <w:rsid w:val="008453D2"/>
    <w:rsid w:val="0084555B"/>
    <w:rsid w:val="00845CCC"/>
    <w:rsid w:val="0084667E"/>
    <w:rsid w:val="008467C0"/>
    <w:rsid w:val="008470B4"/>
    <w:rsid w:val="008479AF"/>
    <w:rsid w:val="00850797"/>
    <w:rsid w:val="00850C75"/>
    <w:rsid w:val="00850CFA"/>
    <w:rsid w:val="00850E39"/>
    <w:rsid w:val="00851723"/>
    <w:rsid w:val="00852E43"/>
    <w:rsid w:val="00852EE2"/>
    <w:rsid w:val="00854554"/>
    <w:rsid w:val="00854583"/>
    <w:rsid w:val="0085477A"/>
    <w:rsid w:val="00854E38"/>
    <w:rsid w:val="00854E3D"/>
    <w:rsid w:val="008550D5"/>
    <w:rsid w:val="00855107"/>
    <w:rsid w:val="00855173"/>
    <w:rsid w:val="008557D9"/>
    <w:rsid w:val="00855BF7"/>
    <w:rsid w:val="00856214"/>
    <w:rsid w:val="00857477"/>
    <w:rsid w:val="008613D6"/>
    <w:rsid w:val="00861649"/>
    <w:rsid w:val="00862089"/>
    <w:rsid w:val="0086219F"/>
    <w:rsid w:val="0086223D"/>
    <w:rsid w:val="00866249"/>
    <w:rsid w:val="008662C3"/>
    <w:rsid w:val="00866984"/>
    <w:rsid w:val="00866D5B"/>
    <w:rsid w:val="00866FF5"/>
    <w:rsid w:val="00867B56"/>
    <w:rsid w:val="008718ED"/>
    <w:rsid w:val="00873367"/>
    <w:rsid w:val="00873E1F"/>
    <w:rsid w:val="0087459E"/>
    <w:rsid w:val="00874C16"/>
    <w:rsid w:val="00874D35"/>
    <w:rsid w:val="00877390"/>
    <w:rsid w:val="008801FC"/>
    <w:rsid w:val="00881A6C"/>
    <w:rsid w:val="00882BA4"/>
    <w:rsid w:val="00882FE3"/>
    <w:rsid w:val="008830AE"/>
    <w:rsid w:val="00883154"/>
    <w:rsid w:val="00883B27"/>
    <w:rsid w:val="00886497"/>
    <w:rsid w:val="008868C8"/>
    <w:rsid w:val="00886C33"/>
    <w:rsid w:val="00886D1F"/>
    <w:rsid w:val="00891EE1"/>
    <w:rsid w:val="00892C2E"/>
    <w:rsid w:val="00893987"/>
    <w:rsid w:val="00893A2A"/>
    <w:rsid w:val="008944FA"/>
    <w:rsid w:val="008963EF"/>
    <w:rsid w:val="0089688E"/>
    <w:rsid w:val="00896A15"/>
    <w:rsid w:val="00896F64"/>
    <w:rsid w:val="00897954"/>
    <w:rsid w:val="008A016F"/>
    <w:rsid w:val="008A1389"/>
    <w:rsid w:val="008A1CE9"/>
    <w:rsid w:val="008A1FBE"/>
    <w:rsid w:val="008A2BD3"/>
    <w:rsid w:val="008A362F"/>
    <w:rsid w:val="008A6212"/>
    <w:rsid w:val="008A7E72"/>
    <w:rsid w:val="008B09BA"/>
    <w:rsid w:val="008B167E"/>
    <w:rsid w:val="008B293F"/>
    <w:rsid w:val="008B2A71"/>
    <w:rsid w:val="008B2DBE"/>
    <w:rsid w:val="008B3194"/>
    <w:rsid w:val="008B3961"/>
    <w:rsid w:val="008B53CF"/>
    <w:rsid w:val="008B5AE7"/>
    <w:rsid w:val="008B5F0C"/>
    <w:rsid w:val="008B5F23"/>
    <w:rsid w:val="008C16BC"/>
    <w:rsid w:val="008C2FF0"/>
    <w:rsid w:val="008C395F"/>
    <w:rsid w:val="008C4724"/>
    <w:rsid w:val="008C60E9"/>
    <w:rsid w:val="008D1B7C"/>
    <w:rsid w:val="008D6657"/>
    <w:rsid w:val="008D6699"/>
    <w:rsid w:val="008D752C"/>
    <w:rsid w:val="008D7DF9"/>
    <w:rsid w:val="008D7F1D"/>
    <w:rsid w:val="008E1F60"/>
    <w:rsid w:val="008E307E"/>
    <w:rsid w:val="008E3194"/>
    <w:rsid w:val="008E3E9A"/>
    <w:rsid w:val="008E40AD"/>
    <w:rsid w:val="008E435B"/>
    <w:rsid w:val="008E4C2E"/>
    <w:rsid w:val="008E5FA8"/>
    <w:rsid w:val="008E6D23"/>
    <w:rsid w:val="008E708E"/>
    <w:rsid w:val="008F02CF"/>
    <w:rsid w:val="008F32E2"/>
    <w:rsid w:val="008F473D"/>
    <w:rsid w:val="008F4DD1"/>
    <w:rsid w:val="008F6056"/>
    <w:rsid w:val="008F627E"/>
    <w:rsid w:val="008F6692"/>
    <w:rsid w:val="008F68A3"/>
    <w:rsid w:val="008F6F44"/>
    <w:rsid w:val="0090075D"/>
    <w:rsid w:val="00900ABF"/>
    <w:rsid w:val="009026D2"/>
    <w:rsid w:val="00902C07"/>
    <w:rsid w:val="00903CEC"/>
    <w:rsid w:val="00904578"/>
    <w:rsid w:val="00904FE5"/>
    <w:rsid w:val="00905804"/>
    <w:rsid w:val="00906BD4"/>
    <w:rsid w:val="00906CA6"/>
    <w:rsid w:val="00910199"/>
    <w:rsid w:val="009101E2"/>
    <w:rsid w:val="0091021F"/>
    <w:rsid w:val="009105E4"/>
    <w:rsid w:val="00912440"/>
    <w:rsid w:val="009147F5"/>
    <w:rsid w:val="00915291"/>
    <w:rsid w:val="00915D73"/>
    <w:rsid w:val="00915F7F"/>
    <w:rsid w:val="00916077"/>
    <w:rsid w:val="009163B4"/>
    <w:rsid w:val="009169BF"/>
    <w:rsid w:val="009170A2"/>
    <w:rsid w:val="00920253"/>
    <w:rsid w:val="009208A6"/>
    <w:rsid w:val="00922238"/>
    <w:rsid w:val="0092298E"/>
    <w:rsid w:val="0092348F"/>
    <w:rsid w:val="00924514"/>
    <w:rsid w:val="009264E6"/>
    <w:rsid w:val="009268C4"/>
    <w:rsid w:val="00927316"/>
    <w:rsid w:val="009300C6"/>
    <w:rsid w:val="0093067A"/>
    <w:rsid w:val="009318DF"/>
    <w:rsid w:val="0093276D"/>
    <w:rsid w:val="00933524"/>
    <w:rsid w:val="00933D12"/>
    <w:rsid w:val="0093486D"/>
    <w:rsid w:val="00935096"/>
    <w:rsid w:val="009350BC"/>
    <w:rsid w:val="00936733"/>
    <w:rsid w:val="00937065"/>
    <w:rsid w:val="009378C5"/>
    <w:rsid w:val="00940217"/>
    <w:rsid w:val="00940285"/>
    <w:rsid w:val="009415B0"/>
    <w:rsid w:val="00943373"/>
    <w:rsid w:val="00943F5C"/>
    <w:rsid w:val="00945069"/>
    <w:rsid w:val="00945376"/>
    <w:rsid w:val="00945497"/>
    <w:rsid w:val="009459F6"/>
    <w:rsid w:val="00946B43"/>
    <w:rsid w:val="00947911"/>
    <w:rsid w:val="00947E7E"/>
    <w:rsid w:val="0095139A"/>
    <w:rsid w:val="009536F6"/>
    <w:rsid w:val="00953E16"/>
    <w:rsid w:val="009542AC"/>
    <w:rsid w:val="00955542"/>
    <w:rsid w:val="00955779"/>
    <w:rsid w:val="00957181"/>
    <w:rsid w:val="009608FD"/>
    <w:rsid w:val="00961750"/>
    <w:rsid w:val="00961BB2"/>
    <w:rsid w:val="00961FC4"/>
    <w:rsid w:val="00962108"/>
    <w:rsid w:val="00962D46"/>
    <w:rsid w:val="009638D6"/>
    <w:rsid w:val="00964868"/>
    <w:rsid w:val="00964F4E"/>
    <w:rsid w:val="00966BDF"/>
    <w:rsid w:val="00967F2F"/>
    <w:rsid w:val="009709B8"/>
    <w:rsid w:val="009715CD"/>
    <w:rsid w:val="00972BE2"/>
    <w:rsid w:val="0097408E"/>
    <w:rsid w:val="00974BB2"/>
    <w:rsid w:val="00974FA7"/>
    <w:rsid w:val="009756E5"/>
    <w:rsid w:val="00976845"/>
    <w:rsid w:val="00976EBA"/>
    <w:rsid w:val="00977A8C"/>
    <w:rsid w:val="0098052B"/>
    <w:rsid w:val="0098069E"/>
    <w:rsid w:val="009824DA"/>
    <w:rsid w:val="00983910"/>
    <w:rsid w:val="00983FBF"/>
    <w:rsid w:val="00984B6C"/>
    <w:rsid w:val="0098530E"/>
    <w:rsid w:val="009860FF"/>
    <w:rsid w:val="00986E90"/>
    <w:rsid w:val="00987BD7"/>
    <w:rsid w:val="00987D1F"/>
    <w:rsid w:val="00990C1B"/>
    <w:rsid w:val="0099179D"/>
    <w:rsid w:val="0099224C"/>
    <w:rsid w:val="009932AC"/>
    <w:rsid w:val="00993696"/>
    <w:rsid w:val="00994351"/>
    <w:rsid w:val="0099521E"/>
    <w:rsid w:val="0099589E"/>
    <w:rsid w:val="00996A8F"/>
    <w:rsid w:val="009A19A0"/>
    <w:rsid w:val="009A1DBF"/>
    <w:rsid w:val="009A3BDF"/>
    <w:rsid w:val="009A574A"/>
    <w:rsid w:val="009A68E6"/>
    <w:rsid w:val="009A7598"/>
    <w:rsid w:val="009A7CBB"/>
    <w:rsid w:val="009B0040"/>
    <w:rsid w:val="009B005D"/>
    <w:rsid w:val="009B1DF8"/>
    <w:rsid w:val="009B2854"/>
    <w:rsid w:val="009B3032"/>
    <w:rsid w:val="009B35E2"/>
    <w:rsid w:val="009B3D20"/>
    <w:rsid w:val="009B4FED"/>
    <w:rsid w:val="009B5418"/>
    <w:rsid w:val="009C0727"/>
    <w:rsid w:val="009C085D"/>
    <w:rsid w:val="009C118F"/>
    <w:rsid w:val="009C1CDF"/>
    <w:rsid w:val="009C315A"/>
    <w:rsid w:val="009C3666"/>
    <w:rsid w:val="009C3F07"/>
    <w:rsid w:val="009C44A5"/>
    <w:rsid w:val="009C492F"/>
    <w:rsid w:val="009D2EC2"/>
    <w:rsid w:val="009D2FF2"/>
    <w:rsid w:val="009D3226"/>
    <w:rsid w:val="009D3385"/>
    <w:rsid w:val="009D3BE5"/>
    <w:rsid w:val="009D459B"/>
    <w:rsid w:val="009D50B2"/>
    <w:rsid w:val="009D55A9"/>
    <w:rsid w:val="009D74A7"/>
    <w:rsid w:val="009D793C"/>
    <w:rsid w:val="009E04B9"/>
    <w:rsid w:val="009E1427"/>
    <w:rsid w:val="009E1603"/>
    <w:rsid w:val="009E16A9"/>
    <w:rsid w:val="009E2A39"/>
    <w:rsid w:val="009E3614"/>
    <w:rsid w:val="009E375F"/>
    <w:rsid w:val="009E39D4"/>
    <w:rsid w:val="009E41D2"/>
    <w:rsid w:val="009E4E18"/>
    <w:rsid w:val="009E5401"/>
    <w:rsid w:val="009E698A"/>
    <w:rsid w:val="009F0397"/>
    <w:rsid w:val="009F06D2"/>
    <w:rsid w:val="009F0E1D"/>
    <w:rsid w:val="009F1B82"/>
    <w:rsid w:val="009F37BB"/>
    <w:rsid w:val="009F3B1E"/>
    <w:rsid w:val="009F4FF7"/>
    <w:rsid w:val="009F660F"/>
    <w:rsid w:val="009F6F24"/>
    <w:rsid w:val="009F7887"/>
    <w:rsid w:val="00A00422"/>
    <w:rsid w:val="00A0239F"/>
    <w:rsid w:val="00A03745"/>
    <w:rsid w:val="00A050E9"/>
    <w:rsid w:val="00A074C7"/>
    <w:rsid w:val="00A0758F"/>
    <w:rsid w:val="00A07A7E"/>
    <w:rsid w:val="00A07B01"/>
    <w:rsid w:val="00A10045"/>
    <w:rsid w:val="00A10C27"/>
    <w:rsid w:val="00A10E9B"/>
    <w:rsid w:val="00A1126F"/>
    <w:rsid w:val="00A11DEB"/>
    <w:rsid w:val="00A12CD9"/>
    <w:rsid w:val="00A12EB9"/>
    <w:rsid w:val="00A1570A"/>
    <w:rsid w:val="00A1602A"/>
    <w:rsid w:val="00A16D87"/>
    <w:rsid w:val="00A2012C"/>
    <w:rsid w:val="00A211B4"/>
    <w:rsid w:val="00A2306E"/>
    <w:rsid w:val="00A24DFF"/>
    <w:rsid w:val="00A257F8"/>
    <w:rsid w:val="00A26549"/>
    <w:rsid w:val="00A26640"/>
    <w:rsid w:val="00A2698E"/>
    <w:rsid w:val="00A30C32"/>
    <w:rsid w:val="00A30DE7"/>
    <w:rsid w:val="00A3182A"/>
    <w:rsid w:val="00A3271D"/>
    <w:rsid w:val="00A32FEB"/>
    <w:rsid w:val="00A33DDF"/>
    <w:rsid w:val="00A34547"/>
    <w:rsid w:val="00A351A5"/>
    <w:rsid w:val="00A35E25"/>
    <w:rsid w:val="00A36653"/>
    <w:rsid w:val="00A37055"/>
    <w:rsid w:val="00A376B7"/>
    <w:rsid w:val="00A37FC2"/>
    <w:rsid w:val="00A411D3"/>
    <w:rsid w:val="00A41BF5"/>
    <w:rsid w:val="00A4235C"/>
    <w:rsid w:val="00A42606"/>
    <w:rsid w:val="00A42C84"/>
    <w:rsid w:val="00A43FE5"/>
    <w:rsid w:val="00A440F9"/>
    <w:rsid w:val="00A442AF"/>
    <w:rsid w:val="00A44778"/>
    <w:rsid w:val="00A452D8"/>
    <w:rsid w:val="00A45D55"/>
    <w:rsid w:val="00A4648C"/>
    <w:rsid w:val="00A469E7"/>
    <w:rsid w:val="00A4742C"/>
    <w:rsid w:val="00A51BA3"/>
    <w:rsid w:val="00A53E59"/>
    <w:rsid w:val="00A56E50"/>
    <w:rsid w:val="00A604A4"/>
    <w:rsid w:val="00A6081E"/>
    <w:rsid w:val="00A60E25"/>
    <w:rsid w:val="00A61B7D"/>
    <w:rsid w:val="00A62B53"/>
    <w:rsid w:val="00A62CFA"/>
    <w:rsid w:val="00A64358"/>
    <w:rsid w:val="00A649EF"/>
    <w:rsid w:val="00A64C33"/>
    <w:rsid w:val="00A6564A"/>
    <w:rsid w:val="00A6605B"/>
    <w:rsid w:val="00A6641F"/>
    <w:rsid w:val="00A665A3"/>
    <w:rsid w:val="00A66ADC"/>
    <w:rsid w:val="00A66CEE"/>
    <w:rsid w:val="00A6766D"/>
    <w:rsid w:val="00A7147D"/>
    <w:rsid w:val="00A71BA4"/>
    <w:rsid w:val="00A7283C"/>
    <w:rsid w:val="00A731B9"/>
    <w:rsid w:val="00A737EA"/>
    <w:rsid w:val="00A764B7"/>
    <w:rsid w:val="00A76A36"/>
    <w:rsid w:val="00A76AF2"/>
    <w:rsid w:val="00A77A6B"/>
    <w:rsid w:val="00A8102E"/>
    <w:rsid w:val="00A81043"/>
    <w:rsid w:val="00A81B15"/>
    <w:rsid w:val="00A81C44"/>
    <w:rsid w:val="00A82A0E"/>
    <w:rsid w:val="00A837FF"/>
    <w:rsid w:val="00A84DC8"/>
    <w:rsid w:val="00A84ED0"/>
    <w:rsid w:val="00A85521"/>
    <w:rsid w:val="00A85DBC"/>
    <w:rsid w:val="00A874BF"/>
    <w:rsid w:val="00A87FEB"/>
    <w:rsid w:val="00A925E2"/>
    <w:rsid w:val="00A92ED3"/>
    <w:rsid w:val="00A93D09"/>
    <w:rsid w:val="00A93F9F"/>
    <w:rsid w:val="00A9420E"/>
    <w:rsid w:val="00A95328"/>
    <w:rsid w:val="00A95586"/>
    <w:rsid w:val="00A958AE"/>
    <w:rsid w:val="00A95AF1"/>
    <w:rsid w:val="00A95BC3"/>
    <w:rsid w:val="00A95C5E"/>
    <w:rsid w:val="00A95C83"/>
    <w:rsid w:val="00A960AC"/>
    <w:rsid w:val="00A96AB9"/>
    <w:rsid w:val="00A97648"/>
    <w:rsid w:val="00A97CDE"/>
    <w:rsid w:val="00AA1CFD"/>
    <w:rsid w:val="00AA2239"/>
    <w:rsid w:val="00AA301D"/>
    <w:rsid w:val="00AA33D2"/>
    <w:rsid w:val="00AA4093"/>
    <w:rsid w:val="00AA4FFC"/>
    <w:rsid w:val="00AB0C57"/>
    <w:rsid w:val="00AB1195"/>
    <w:rsid w:val="00AB12B9"/>
    <w:rsid w:val="00AB18C4"/>
    <w:rsid w:val="00AB1BA7"/>
    <w:rsid w:val="00AB1E49"/>
    <w:rsid w:val="00AB252F"/>
    <w:rsid w:val="00AB2571"/>
    <w:rsid w:val="00AB4182"/>
    <w:rsid w:val="00AB5AA4"/>
    <w:rsid w:val="00AB71EE"/>
    <w:rsid w:val="00AB7943"/>
    <w:rsid w:val="00AC05B3"/>
    <w:rsid w:val="00AC075E"/>
    <w:rsid w:val="00AC0A98"/>
    <w:rsid w:val="00AC0ACB"/>
    <w:rsid w:val="00AC27DB"/>
    <w:rsid w:val="00AC454A"/>
    <w:rsid w:val="00AC6560"/>
    <w:rsid w:val="00AC6D6B"/>
    <w:rsid w:val="00AC7D23"/>
    <w:rsid w:val="00AD171D"/>
    <w:rsid w:val="00AD1A22"/>
    <w:rsid w:val="00AD1AD7"/>
    <w:rsid w:val="00AD1B61"/>
    <w:rsid w:val="00AD282C"/>
    <w:rsid w:val="00AD2DE8"/>
    <w:rsid w:val="00AD4189"/>
    <w:rsid w:val="00AD4CC9"/>
    <w:rsid w:val="00AD5E0E"/>
    <w:rsid w:val="00AD6870"/>
    <w:rsid w:val="00AD7388"/>
    <w:rsid w:val="00AD76BF"/>
    <w:rsid w:val="00AD7736"/>
    <w:rsid w:val="00AE0313"/>
    <w:rsid w:val="00AE0ADC"/>
    <w:rsid w:val="00AE10CE"/>
    <w:rsid w:val="00AE1384"/>
    <w:rsid w:val="00AE2067"/>
    <w:rsid w:val="00AE6470"/>
    <w:rsid w:val="00AE70D4"/>
    <w:rsid w:val="00AE7868"/>
    <w:rsid w:val="00AF0407"/>
    <w:rsid w:val="00AF09D8"/>
    <w:rsid w:val="00AF1EAD"/>
    <w:rsid w:val="00AF4D8B"/>
    <w:rsid w:val="00AF55A8"/>
    <w:rsid w:val="00AF5C7A"/>
    <w:rsid w:val="00AF5D6D"/>
    <w:rsid w:val="00AF6365"/>
    <w:rsid w:val="00AF6764"/>
    <w:rsid w:val="00AF720D"/>
    <w:rsid w:val="00AF7260"/>
    <w:rsid w:val="00B013C9"/>
    <w:rsid w:val="00B02D98"/>
    <w:rsid w:val="00B04A98"/>
    <w:rsid w:val="00B04F8D"/>
    <w:rsid w:val="00B0513F"/>
    <w:rsid w:val="00B05E30"/>
    <w:rsid w:val="00B06297"/>
    <w:rsid w:val="00B06449"/>
    <w:rsid w:val="00B06E53"/>
    <w:rsid w:val="00B07C91"/>
    <w:rsid w:val="00B12B26"/>
    <w:rsid w:val="00B12C33"/>
    <w:rsid w:val="00B14F4F"/>
    <w:rsid w:val="00B163F8"/>
    <w:rsid w:val="00B2117A"/>
    <w:rsid w:val="00B22260"/>
    <w:rsid w:val="00B22F3B"/>
    <w:rsid w:val="00B23264"/>
    <w:rsid w:val="00B23E95"/>
    <w:rsid w:val="00B24311"/>
    <w:rsid w:val="00B2472D"/>
    <w:rsid w:val="00B24CA0"/>
    <w:rsid w:val="00B2549F"/>
    <w:rsid w:val="00B25E17"/>
    <w:rsid w:val="00B260A8"/>
    <w:rsid w:val="00B260B6"/>
    <w:rsid w:val="00B27394"/>
    <w:rsid w:val="00B3224B"/>
    <w:rsid w:val="00B33BD4"/>
    <w:rsid w:val="00B3595D"/>
    <w:rsid w:val="00B40057"/>
    <w:rsid w:val="00B4108D"/>
    <w:rsid w:val="00B41C71"/>
    <w:rsid w:val="00B41D60"/>
    <w:rsid w:val="00B440FA"/>
    <w:rsid w:val="00B442DD"/>
    <w:rsid w:val="00B454D4"/>
    <w:rsid w:val="00B454F8"/>
    <w:rsid w:val="00B477B5"/>
    <w:rsid w:val="00B509ED"/>
    <w:rsid w:val="00B514F7"/>
    <w:rsid w:val="00B51D40"/>
    <w:rsid w:val="00B52F1F"/>
    <w:rsid w:val="00B53513"/>
    <w:rsid w:val="00B54FF3"/>
    <w:rsid w:val="00B55492"/>
    <w:rsid w:val="00B55716"/>
    <w:rsid w:val="00B563F5"/>
    <w:rsid w:val="00B56A85"/>
    <w:rsid w:val="00B57265"/>
    <w:rsid w:val="00B579DB"/>
    <w:rsid w:val="00B60480"/>
    <w:rsid w:val="00B608F8"/>
    <w:rsid w:val="00B61E7D"/>
    <w:rsid w:val="00B6285B"/>
    <w:rsid w:val="00B62D51"/>
    <w:rsid w:val="00B633AE"/>
    <w:rsid w:val="00B64E33"/>
    <w:rsid w:val="00B65219"/>
    <w:rsid w:val="00B65D29"/>
    <w:rsid w:val="00B65D4B"/>
    <w:rsid w:val="00B665D2"/>
    <w:rsid w:val="00B6737C"/>
    <w:rsid w:val="00B675AD"/>
    <w:rsid w:val="00B676E1"/>
    <w:rsid w:val="00B7025A"/>
    <w:rsid w:val="00B7214D"/>
    <w:rsid w:val="00B72495"/>
    <w:rsid w:val="00B73ED1"/>
    <w:rsid w:val="00B74372"/>
    <w:rsid w:val="00B75525"/>
    <w:rsid w:val="00B76036"/>
    <w:rsid w:val="00B7783B"/>
    <w:rsid w:val="00B77FE6"/>
    <w:rsid w:val="00B80283"/>
    <w:rsid w:val="00B8095F"/>
    <w:rsid w:val="00B80B0C"/>
    <w:rsid w:val="00B80B11"/>
    <w:rsid w:val="00B82673"/>
    <w:rsid w:val="00B82A99"/>
    <w:rsid w:val="00B831AE"/>
    <w:rsid w:val="00B835D3"/>
    <w:rsid w:val="00B8446C"/>
    <w:rsid w:val="00B8630B"/>
    <w:rsid w:val="00B86ABA"/>
    <w:rsid w:val="00B86C2A"/>
    <w:rsid w:val="00B86E2B"/>
    <w:rsid w:val="00B87725"/>
    <w:rsid w:val="00B90797"/>
    <w:rsid w:val="00B91053"/>
    <w:rsid w:val="00B91811"/>
    <w:rsid w:val="00B91992"/>
    <w:rsid w:val="00B91D33"/>
    <w:rsid w:val="00B92742"/>
    <w:rsid w:val="00B93E6A"/>
    <w:rsid w:val="00B946BC"/>
    <w:rsid w:val="00BA17B8"/>
    <w:rsid w:val="00BA1C4E"/>
    <w:rsid w:val="00BA259A"/>
    <w:rsid w:val="00BA259C"/>
    <w:rsid w:val="00BA29D3"/>
    <w:rsid w:val="00BA307F"/>
    <w:rsid w:val="00BA3C4D"/>
    <w:rsid w:val="00BA4301"/>
    <w:rsid w:val="00BA5280"/>
    <w:rsid w:val="00BA7277"/>
    <w:rsid w:val="00BB0777"/>
    <w:rsid w:val="00BB0DA2"/>
    <w:rsid w:val="00BB14AC"/>
    <w:rsid w:val="00BB14F1"/>
    <w:rsid w:val="00BB1C16"/>
    <w:rsid w:val="00BB3C92"/>
    <w:rsid w:val="00BB572E"/>
    <w:rsid w:val="00BB6825"/>
    <w:rsid w:val="00BB74FD"/>
    <w:rsid w:val="00BC060E"/>
    <w:rsid w:val="00BC1230"/>
    <w:rsid w:val="00BC164F"/>
    <w:rsid w:val="00BC238E"/>
    <w:rsid w:val="00BC4315"/>
    <w:rsid w:val="00BC5982"/>
    <w:rsid w:val="00BC60BF"/>
    <w:rsid w:val="00BC74BE"/>
    <w:rsid w:val="00BC7DCB"/>
    <w:rsid w:val="00BD067F"/>
    <w:rsid w:val="00BD11D3"/>
    <w:rsid w:val="00BD1523"/>
    <w:rsid w:val="00BD22E7"/>
    <w:rsid w:val="00BD28BF"/>
    <w:rsid w:val="00BD5515"/>
    <w:rsid w:val="00BD6404"/>
    <w:rsid w:val="00BD6EDA"/>
    <w:rsid w:val="00BD7FD3"/>
    <w:rsid w:val="00BE0562"/>
    <w:rsid w:val="00BE05E1"/>
    <w:rsid w:val="00BE1CCA"/>
    <w:rsid w:val="00BE2B44"/>
    <w:rsid w:val="00BE33AE"/>
    <w:rsid w:val="00BE3688"/>
    <w:rsid w:val="00BE3819"/>
    <w:rsid w:val="00BE3C6A"/>
    <w:rsid w:val="00BE4E94"/>
    <w:rsid w:val="00BE5383"/>
    <w:rsid w:val="00BE5C55"/>
    <w:rsid w:val="00BE6284"/>
    <w:rsid w:val="00BE679E"/>
    <w:rsid w:val="00BF046F"/>
    <w:rsid w:val="00BF1FFD"/>
    <w:rsid w:val="00BF7065"/>
    <w:rsid w:val="00BF7567"/>
    <w:rsid w:val="00C01D50"/>
    <w:rsid w:val="00C02CC9"/>
    <w:rsid w:val="00C0306E"/>
    <w:rsid w:val="00C044AA"/>
    <w:rsid w:val="00C04A5F"/>
    <w:rsid w:val="00C055FF"/>
    <w:rsid w:val="00C056DC"/>
    <w:rsid w:val="00C064B5"/>
    <w:rsid w:val="00C0668E"/>
    <w:rsid w:val="00C06AE4"/>
    <w:rsid w:val="00C071C1"/>
    <w:rsid w:val="00C113E1"/>
    <w:rsid w:val="00C125F8"/>
    <w:rsid w:val="00C12983"/>
    <w:rsid w:val="00C1329B"/>
    <w:rsid w:val="00C14D2B"/>
    <w:rsid w:val="00C164F4"/>
    <w:rsid w:val="00C22B07"/>
    <w:rsid w:val="00C22DD1"/>
    <w:rsid w:val="00C23C27"/>
    <w:rsid w:val="00C24293"/>
    <w:rsid w:val="00C24461"/>
    <w:rsid w:val="00C24472"/>
    <w:rsid w:val="00C24C05"/>
    <w:rsid w:val="00C24D2F"/>
    <w:rsid w:val="00C25F4B"/>
    <w:rsid w:val="00C26863"/>
    <w:rsid w:val="00C27C17"/>
    <w:rsid w:val="00C31265"/>
    <w:rsid w:val="00C31283"/>
    <w:rsid w:val="00C326D7"/>
    <w:rsid w:val="00C33788"/>
    <w:rsid w:val="00C33C48"/>
    <w:rsid w:val="00C33F96"/>
    <w:rsid w:val="00C340E5"/>
    <w:rsid w:val="00C3413B"/>
    <w:rsid w:val="00C356C1"/>
    <w:rsid w:val="00C35AA7"/>
    <w:rsid w:val="00C36376"/>
    <w:rsid w:val="00C408F5"/>
    <w:rsid w:val="00C412F0"/>
    <w:rsid w:val="00C42144"/>
    <w:rsid w:val="00C4366E"/>
    <w:rsid w:val="00C437DD"/>
    <w:rsid w:val="00C43BA1"/>
    <w:rsid w:val="00C43DAB"/>
    <w:rsid w:val="00C44C67"/>
    <w:rsid w:val="00C44D33"/>
    <w:rsid w:val="00C45772"/>
    <w:rsid w:val="00C4633E"/>
    <w:rsid w:val="00C4736E"/>
    <w:rsid w:val="00C47F08"/>
    <w:rsid w:val="00C51214"/>
    <w:rsid w:val="00C51256"/>
    <w:rsid w:val="00C514A6"/>
    <w:rsid w:val="00C53BC1"/>
    <w:rsid w:val="00C5739F"/>
    <w:rsid w:val="00C57498"/>
    <w:rsid w:val="00C57CF0"/>
    <w:rsid w:val="00C57D28"/>
    <w:rsid w:val="00C57E0B"/>
    <w:rsid w:val="00C627AC"/>
    <w:rsid w:val="00C64847"/>
    <w:rsid w:val="00C649BD"/>
    <w:rsid w:val="00C65891"/>
    <w:rsid w:val="00C65BE7"/>
    <w:rsid w:val="00C669EF"/>
    <w:rsid w:val="00C66AC9"/>
    <w:rsid w:val="00C66E31"/>
    <w:rsid w:val="00C6799F"/>
    <w:rsid w:val="00C71142"/>
    <w:rsid w:val="00C724D3"/>
    <w:rsid w:val="00C7332D"/>
    <w:rsid w:val="00C74107"/>
    <w:rsid w:val="00C748DF"/>
    <w:rsid w:val="00C76BEF"/>
    <w:rsid w:val="00C76C7F"/>
    <w:rsid w:val="00C76DBB"/>
    <w:rsid w:val="00C77DD9"/>
    <w:rsid w:val="00C803BF"/>
    <w:rsid w:val="00C80BBF"/>
    <w:rsid w:val="00C81198"/>
    <w:rsid w:val="00C8137D"/>
    <w:rsid w:val="00C83BE6"/>
    <w:rsid w:val="00C8455E"/>
    <w:rsid w:val="00C85354"/>
    <w:rsid w:val="00C8653B"/>
    <w:rsid w:val="00C868C3"/>
    <w:rsid w:val="00C86ABA"/>
    <w:rsid w:val="00C86CFE"/>
    <w:rsid w:val="00C90269"/>
    <w:rsid w:val="00C90ECC"/>
    <w:rsid w:val="00C93359"/>
    <w:rsid w:val="00C943F3"/>
    <w:rsid w:val="00C946DB"/>
    <w:rsid w:val="00C96D39"/>
    <w:rsid w:val="00C971E6"/>
    <w:rsid w:val="00C97BB6"/>
    <w:rsid w:val="00CA08C6"/>
    <w:rsid w:val="00CA0A77"/>
    <w:rsid w:val="00CA1448"/>
    <w:rsid w:val="00CA18A2"/>
    <w:rsid w:val="00CA1D37"/>
    <w:rsid w:val="00CA24C7"/>
    <w:rsid w:val="00CA2729"/>
    <w:rsid w:val="00CA3057"/>
    <w:rsid w:val="00CA35CF"/>
    <w:rsid w:val="00CA45F8"/>
    <w:rsid w:val="00CA650C"/>
    <w:rsid w:val="00CA67F6"/>
    <w:rsid w:val="00CA7779"/>
    <w:rsid w:val="00CA7EC1"/>
    <w:rsid w:val="00CB0305"/>
    <w:rsid w:val="00CB0D39"/>
    <w:rsid w:val="00CB0E57"/>
    <w:rsid w:val="00CB1CE2"/>
    <w:rsid w:val="00CB1DDF"/>
    <w:rsid w:val="00CB27B0"/>
    <w:rsid w:val="00CB2BB2"/>
    <w:rsid w:val="00CB33C7"/>
    <w:rsid w:val="00CB376B"/>
    <w:rsid w:val="00CB40B5"/>
    <w:rsid w:val="00CB56EF"/>
    <w:rsid w:val="00CB6806"/>
    <w:rsid w:val="00CB6DA7"/>
    <w:rsid w:val="00CB7E4C"/>
    <w:rsid w:val="00CB7FCA"/>
    <w:rsid w:val="00CC0DAD"/>
    <w:rsid w:val="00CC2380"/>
    <w:rsid w:val="00CC25B4"/>
    <w:rsid w:val="00CC4026"/>
    <w:rsid w:val="00CC4988"/>
    <w:rsid w:val="00CC50A8"/>
    <w:rsid w:val="00CC597B"/>
    <w:rsid w:val="00CC5E9F"/>
    <w:rsid w:val="00CC5F88"/>
    <w:rsid w:val="00CC69C8"/>
    <w:rsid w:val="00CC6DC0"/>
    <w:rsid w:val="00CC7111"/>
    <w:rsid w:val="00CC7642"/>
    <w:rsid w:val="00CC77A2"/>
    <w:rsid w:val="00CC7A37"/>
    <w:rsid w:val="00CD01C0"/>
    <w:rsid w:val="00CD2B6E"/>
    <w:rsid w:val="00CD307E"/>
    <w:rsid w:val="00CD3BAD"/>
    <w:rsid w:val="00CD465A"/>
    <w:rsid w:val="00CD6964"/>
    <w:rsid w:val="00CD6A1B"/>
    <w:rsid w:val="00CD6EAA"/>
    <w:rsid w:val="00CD708B"/>
    <w:rsid w:val="00CE0581"/>
    <w:rsid w:val="00CE0A7F"/>
    <w:rsid w:val="00CE1539"/>
    <w:rsid w:val="00CE16A3"/>
    <w:rsid w:val="00CE1718"/>
    <w:rsid w:val="00CE18AB"/>
    <w:rsid w:val="00CE30FF"/>
    <w:rsid w:val="00CE312E"/>
    <w:rsid w:val="00CE671E"/>
    <w:rsid w:val="00CE779D"/>
    <w:rsid w:val="00CF0A40"/>
    <w:rsid w:val="00CF0C0F"/>
    <w:rsid w:val="00CF2E70"/>
    <w:rsid w:val="00CF4156"/>
    <w:rsid w:val="00CF5817"/>
    <w:rsid w:val="00CF5DFA"/>
    <w:rsid w:val="00CF5EB6"/>
    <w:rsid w:val="00CF6EE1"/>
    <w:rsid w:val="00D0145B"/>
    <w:rsid w:val="00D036CA"/>
    <w:rsid w:val="00D03D00"/>
    <w:rsid w:val="00D04B3F"/>
    <w:rsid w:val="00D050CC"/>
    <w:rsid w:val="00D05C30"/>
    <w:rsid w:val="00D07AD4"/>
    <w:rsid w:val="00D11359"/>
    <w:rsid w:val="00D12719"/>
    <w:rsid w:val="00D137A9"/>
    <w:rsid w:val="00D151C4"/>
    <w:rsid w:val="00D17C20"/>
    <w:rsid w:val="00D17D73"/>
    <w:rsid w:val="00D200F7"/>
    <w:rsid w:val="00D205ED"/>
    <w:rsid w:val="00D212D0"/>
    <w:rsid w:val="00D249E6"/>
    <w:rsid w:val="00D25276"/>
    <w:rsid w:val="00D25F6E"/>
    <w:rsid w:val="00D2760A"/>
    <w:rsid w:val="00D3188C"/>
    <w:rsid w:val="00D340E3"/>
    <w:rsid w:val="00D34C9F"/>
    <w:rsid w:val="00D35C32"/>
    <w:rsid w:val="00D35D3C"/>
    <w:rsid w:val="00D35F9B"/>
    <w:rsid w:val="00D36B69"/>
    <w:rsid w:val="00D37A55"/>
    <w:rsid w:val="00D40738"/>
    <w:rsid w:val="00D408DD"/>
    <w:rsid w:val="00D40E06"/>
    <w:rsid w:val="00D41AD1"/>
    <w:rsid w:val="00D43524"/>
    <w:rsid w:val="00D43C95"/>
    <w:rsid w:val="00D44353"/>
    <w:rsid w:val="00D44586"/>
    <w:rsid w:val="00D447B1"/>
    <w:rsid w:val="00D4522D"/>
    <w:rsid w:val="00D45D72"/>
    <w:rsid w:val="00D50860"/>
    <w:rsid w:val="00D50C62"/>
    <w:rsid w:val="00D50F6C"/>
    <w:rsid w:val="00D520E4"/>
    <w:rsid w:val="00D53560"/>
    <w:rsid w:val="00D53674"/>
    <w:rsid w:val="00D53A38"/>
    <w:rsid w:val="00D575DD"/>
    <w:rsid w:val="00D57DFA"/>
    <w:rsid w:val="00D619DD"/>
    <w:rsid w:val="00D62590"/>
    <w:rsid w:val="00D62959"/>
    <w:rsid w:val="00D63A70"/>
    <w:rsid w:val="00D64C99"/>
    <w:rsid w:val="00D65266"/>
    <w:rsid w:val="00D65658"/>
    <w:rsid w:val="00D65707"/>
    <w:rsid w:val="00D65C9C"/>
    <w:rsid w:val="00D67FCF"/>
    <w:rsid w:val="00D709CE"/>
    <w:rsid w:val="00D71350"/>
    <w:rsid w:val="00D71F73"/>
    <w:rsid w:val="00D74A3A"/>
    <w:rsid w:val="00D7512F"/>
    <w:rsid w:val="00D759AC"/>
    <w:rsid w:val="00D75CBF"/>
    <w:rsid w:val="00D76425"/>
    <w:rsid w:val="00D76B4A"/>
    <w:rsid w:val="00D802EA"/>
    <w:rsid w:val="00D80786"/>
    <w:rsid w:val="00D8081D"/>
    <w:rsid w:val="00D81CAB"/>
    <w:rsid w:val="00D81FBD"/>
    <w:rsid w:val="00D834E1"/>
    <w:rsid w:val="00D84777"/>
    <w:rsid w:val="00D8576F"/>
    <w:rsid w:val="00D85963"/>
    <w:rsid w:val="00D8677F"/>
    <w:rsid w:val="00D90DB1"/>
    <w:rsid w:val="00D92B84"/>
    <w:rsid w:val="00D94E61"/>
    <w:rsid w:val="00D97F0C"/>
    <w:rsid w:val="00DA04ED"/>
    <w:rsid w:val="00DA0BDE"/>
    <w:rsid w:val="00DA20C7"/>
    <w:rsid w:val="00DA26D6"/>
    <w:rsid w:val="00DA2716"/>
    <w:rsid w:val="00DA380C"/>
    <w:rsid w:val="00DA3A86"/>
    <w:rsid w:val="00DA4748"/>
    <w:rsid w:val="00DA686E"/>
    <w:rsid w:val="00DB4C85"/>
    <w:rsid w:val="00DC05E1"/>
    <w:rsid w:val="00DC0B52"/>
    <w:rsid w:val="00DC0CC1"/>
    <w:rsid w:val="00DC135E"/>
    <w:rsid w:val="00DC2428"/>
    <w:rsid w:val="00DC2500"/>
    <w:rsid w:val="00DC2DDB"/>
    <w:rsid w:val="00DC39B4"/>
    <w:rsid w:val="00DC4B14"/>
    <w:rsid w:val="00DC5B64"/>
    <w:rsid w:val="00DC6813"/>
    <w:rsid w:val="00DC7562"/>
    <w:rsid w:val="00DC77DC"/>
    <w:rsid w:val="00DD0453"/>
    <w:rsid w:val="00DD0C2C"/>
    <w:rsid w:val="00DD0D91"/>
    <w:rsid w:val="00DD19DE"/>
    <w:rsid w:val="00DD28BC"/>
    <w:rsid w:val="00DD34BF"/>
    <w:rsid w:val="00DD437D"/>
    <w:rsid w:val="00DD598F"/>
    <w:rsid w:val="00DD66FD"/>
    <w:rsid w:val="00DD6B06"/>
    <w:rsid w:val="00DD7E0A"/>
    <w:rsid w:val="00DE2773"/>
    <w:rsid w:val="00DE28BD"/>
    <w:rsid w:val="00DE31F0"/>
    <w:rsid w:val="00DE3D1C"/>
    <w:rsid w:val="00DE6B79"/>
    <w:rsid w:val="00DF16D6"/>
    <w:rsid w:val="00DF1EB7"/>
    <w:rsid w:val="00DF3A3B"/>
    <w:rsid w:val="00DF5881"/>
    <w:rsid w:val="00DF7684"/>
    <w:rsid w:val="00E0093F"/>
    <w:rsid w:val="00E0227D"/>
    <w:rsid w:val="00E03E72"/>
    <w:rsid w:val="00E04B84"/>
    <w:rsid w:val="00E05C67"/>
    <w:rsid w:val="00E06466"/>
    <w:rsid w:val="00E06CD3"/>
    <w:rsid w:val="00E06FDA"/>
    <w:rsid w:val="00E07706"/>
    <w:rsid w:val="00E102F5"/>
    <w:rsid w:val="00E109FC"/>
    <w:rsid w:val="00E12098"/>
    <w:rsid w:val="00E15EDE"/>
    <w:rsid w:val="00E160A5"/>
    <w:rsid w:val="00E1713D"/>
    <w:rsid w:val="00E17CBB"/>
    <w:rsid w:val="00E17E5A"/>
    <w:rsid w:val="00E20252"/>
    <w:rsid w:val="00E20A43"/>
    <w:rsid w:val="00E20CD0"/>
    <w:rsid w:val="00E20CE7"/>
    <w:rsid w:val="00E21E77"/>
    <w:rsid w:val="00E228E4"/>
    <w:rsid w:val="00E22CDF"/>
    <w:rsid w:val="00E2330A"/>
    <w:rsid w:val="00E2335D"/>
    <w:rsid w:val="00E23898"/>
    <w:rsid w:val="00E2492B"/>
    <w:rsid w:val="00E25024"/>
    <w:rsid w:val="00E25E8C"/>
    <w:rsid w:val="00E2712F"/>
    <w:rsid w:val="00E30D7D"/>
    <w:rsid w:val="00E3153A"/>
    <w:rsid w:val="00E33CD2"/>
    <w:rsid w:val="00E34130"/>
    <w:rsid w:val="00E35D56"/>
    <w:rsid w:val="00E37297"/>
    <w:rsid w:val="00E40418"/>
    <w:rsid w:val="00E4044F"/>
    <w:rsid w:val="00E4049A"/>
    <w:rsid w:val="00E40E90"/>
    <w:rsid w:val="00E41734"/>
    <w:rsid w:val="00E41822"/>
    <w:rsid w:val="00E426FC"/>
    <w:rsid w:val="00E43A1A"/>
    <w:rsid w:val="00E44B5B"/>
    <w:rsid w:val="00E454BE"/>
    <w:rsid w:val="00E45C7E"/>
    <w:rsid w:val="00E47515"/>
    <w:rsid w:val="00E47610"/>
    <w:rsid w:val="00E47B4E"/>
    <w:rsid w:val="00E47EC0"/>
    <w:rsid w:val="00E50BCB"/>
    <w:rsid w:val="00E518E5"/>
    <w:rsid w:val="00E5212D"/>
    <w:rsid w:val="00E523B9"/>
    <w:rsid w:val="00E531EB"/>
    <w:rsid w:val="00E53846"/>
    <w:rsid w:val="00E53A08"/>
    <w:rsid w:val="00E541FC"/>
    <w:rsid w:val="00E54874"/>
    <w:rsid w:val="00E54B6F"/>
    <w:rsid w:val="00E55175"/>
    <w:rsid w:val="00E55ACA"/>
    <w:rsid w:val="00E56A39"/>
    <w:rsid w:val="00E57B74"/>
    <w:rsid w:val="00E609AD"/>
    <w:rsid w:val="00E6260F"/>
    <w:rsid w:val="00E62BE7"/>
    <w:rsid w:val="00E64577"/>
    <w:rsid w:val="00E651FB"/>
    <w:rsid w:val="00E65235"/>
    <w:rsid w:val="00E65BC6"/>
    <w:rsid w:val="00E65F36"/>
    <w:rsid w:val="00E661FF"/>
    <w:rsid w:val="00E71E9F"/>
    <w:rsid w:val="00E72620"/>
    <w:rsid w:val="00E726EB"/>
    <w:rsid w:val="00E74FF2"/>
    <w:rsid w:val="00E75F39"/>
    <w:rsid w:val="00E77F17"/>
    <w:rsid w:val="00E8044D"/>
    <w:rsid w:val="00E80469"/>
    <w:rsid w:val="00E80B52"/>
    <w:rsid w:val="00E81F8F"/>
    <w:rsid w:val="00E824C3"/>
    <w:rsid w:val="00E82560"/>
    <w:rsid w:val="00E82835"/>
    <w:rsid w:val="00E83B44"/>
    <w:rsid w:val="00E840B3"/>
    <w:rsid w:val="00E84A8A"/>
    <w:rsid w:val="00E84D10"/>
    <w:rsid w:val="00E84E4A"/>
    <w:rsid w:val="00E853F8"/>
    <w:rsid w:val="00E85590"/>
    <w:rsid w:val="00E8629F"/>
    <w:rsid w:val="00E863F0"/>
    <w:rsid w:val="00E8682B"/>
    <w:rsid w:val="00E87D2A"/>
    <w:rsid w:val="00E90346"/>
    <w:rsid w:val="00E91008"/>
    <w:rsid w:val="00E91564"/>
    <w:rsid w:val="00E92094"/>
    <w:rsid w:val="00E9374E"/>
    <w:rsid w:val="00E94F54"/>
    <w:rsid w:val="00E9543A"/>
    <w:rsid w:val="00E97085"/>
    <w:rsid w:val="00E97AD5"/>
    <w:rsid w:val="00EA1111"/>
    <w:rsid w:val="00EA1205"/>
    <w:rsid w:val="00EA3B4F"/>
    <w:rsid w:val="00EA3C24"/>
    <w:rsid w:val="00EA3F82"/>
    <w:rsid w:val="00EA5BAB"/>
    <w:rsid w:val="00EA6D32"/>
    <w:rsid w:val="00EA73DF"/>
    <w:rsid w:val="00EA76C3"/>
    <w:rsid w:val="00EB3F77"/>
    <w:rsid w:val="00EB4BD5"/>
    <w:rsid w:val="00EB61AE"/>
    <w:rsid w:val="00EB771E"/>
    <w:rsid w:val="00EC18D4"/>
    <w:rsid w:val="00EC1BB9"/>
    <w:rsid w:val="00EC2970"/>
    <w:rsid w:val="00EC2A5A"/>
    <w:rsid w:val="00EC322D"/>
    <w:rsid w:val="00EC354F"/>
    <w:rsid w:val="00EC4A33"/>
    <w:rsid w:val="00EC6478"/>
    <w:rsid w:val="00EC65FC"/>
    <w:rsid w:val="00EC6F27"/>
    <w:rsid w:val="00ED0A2E"/>
    <w:rsid w:val="00ED1EB1"/>
    <w:rsid w:val="00ED2BB0"/>
    <w:rsid w:val="00ED3594"/>
    <w:rsid w:val="00ED383A"/>
    <w:rsid w:val="00ED6ADD"/>
    <w:rsid w:val="00ED6D2D"/>
    <w:rsid w:val="00ED783C"/>
    <w:rsid w:val="00EE07EB"/>
    <w:rsid w:val="00EE0A4A"/>
    <w:rsid w:val="00EE14AB"/>
    <w:rsid w:val="00EE2768"/>
    <w:rsid w:val="00EE3039"/>
    <w:rsid w:val="00EE3EBE"/>
    <w:rsid w:val="00EE58F4"/>
    <w:rsid w:val="00EE76D6"/>
    <w:rsid w:val="00EF101E"/>
    <w:rsid w:val="00EF1EC5"/>
    <w:rsid w:val="00EF209B"/>
    <w:rsid w:val="00EF31AC"/>
    <w:rsid w:val="00EF4424"/>
    <w:rsid w:val="00EF4B56"/>
    <w:rsid w:val="00EF4B96"/>
    <w:rsid w:val="00EF4C88"/>
    <w:rsid w:val="00EF55EB"/>
    <w:rsid w:val="00EF6E4B"/>
    <w:rsid w:val="00EF7CDC"/>
    <w:rsid w:val="00F00DCC"/>
    <w:rsid w:val="00F00E5E"/>
    <w:rsid w:val="00F0156F"/>
    <w:rsid w:val="00F02CA6"/>
    <w:rsid w:val="00F04CB1"/>
    <w:rsid w:val="00F05AC8"/>
    <w:rsid w:val="00F07167"/>
    <w:rsid w:val="00F072D8"/>
    <w:rsid w:val="00F07387"/>
    <w:rsid w:val="00F07CE0"/>
    <w:rsid w:val="00F07F4E"/>
    <w:rsid w:val="00F07F9C"/>
    <w:rsid w:val="00F07F9E"/>
    <w:rsid w:val="00F113C0"/>
    <w:rsid w:val="00F13D05"/>
    <w:rsid w:val="00F14AE7"/>
    <w:rsid w:val="00F1679D"/>
    <w:rsid w:val="00F1682C"/>
    <w:rsid w:val="00F1716D"/>
    <w:rsid w:val="00F17E59"/>
    <w:rsid w:val="00F20B91"/>
    <w:rsid w:val="00F20CB3"/>
    <w:rsid w:val="00F212DE"/>
    <w:rsid w:val="00F21566"/>
    <w:rsid w:val="00F21D09"/>
    <w:rsid w:val="00F24B8B"/>
    <w:rsid w:val="00F24E22"/>
    <w:rsid w:val="00F266E9"/>
    <w:rsid w:val="00F26E69"/>
    <w:rsid w:val="00F271F2"/>
    <w:rsid w:val="00F309BC"/>
    <w:rsid w:val="00F30D2E"/>
    <w:rsid w:val="00F31212"/>
    <w:rsid w:val="00F322B2"/>
    <w:rsid w:val="00F35516"/>
    <w:rsid w:val="00F35790"/>
    <w:rsid w:val="00F36112"/>
    <w:rsid w:val="00F361DD"/>
    <w:rsid w:val="00F37474"/>
    <w:rsid w:val="00F37BDD"/>
    <w:rsid w:val="00F4136D"/>
    <w:rsid w:val="00F416FE"/>
    <w:rsid w:val="00F42092"/>
    <w:rsid w:val="00F4212E"/>
    <w:rsid w:val="00F42A18"/>
    <w:rsid w:val="00F42C20"/>
    <w:rsid w:val="00F437FB"/>
    <w:rsid w:val="00F43E34"/>
    <w:rsid w:val="00F45011"/>
    <w:rsid w:val="00F45940"/>
    <w:rsid w:val="00F47824"/>
    <w:rsid w:val="00F47CBB"/>
    <w:rsid w:val="00F51F78"/>
    <w:rsid w:val="00F52CEB"/>
    <w:rsid w:val="00F53053"/>
    <w:rsid w:val="00F53EC1"/>
    <w:rsid w:val="00F53FE2"/>
    <w:rsid w:val="00F540FA"/>
    <w:rsid w:val="00F555A8"/>
    <w:rsid w:val="00F56FB0"/>
    <w:rsid w:val="00F57BCE"/>
    <w:rsid w:val="00F618EF"/>
    <w:rsid w:val="00F6199B"/>
    <w:rsid w:val="00F621F7"/>
    <w:rsid w:val="00F6268D"/>
    <w:rsid w:val="00F63A5A"/>
    <w:rsid w:val="00F6411D"/>
    <w:rsid w:val="00F643C5"/>
    <w:rsid w:val="00F65582"/>
    <w:rsid w:val="00F65DB6"/>
    <w:rsid w:val="00F66E75"/>
    <w:rsid w:val="00F7061B"/>
    <w:rsid w:val="00F70D0E"/>
    <w:rsid w:val="00F736F9"/>
    <w:rsid w:val="00F747C1"/>
    <w:rsid w:val="00F755BA"/>
    <w:rsid w:val="00F77480"/>
    <w:rsid w:val="00F779F4"/>
    <w:rsid w:val="00F77EB0"/>
    <w:rsid w:val="00F80EDE"/>
    <w:rsid w:val="00F8140B"/>
    <w:rsid w:val="00F81947"/>
    <w:rsid w:val="00F831AD"/>
    <w:rsid w:val="00F83C40"/>
    <w:rsid w:val="00F83C97"/>
    <w:rsid w:val="00F86E91"/>
    <w:rsid w:val="00F878B1"/>
    <w:rsid w:val="00F87CDD"/>
    <w:rsid w:val="00F9016E"/>
    <w:rsid w:val="00F907A5"/>
    <w:rsid w:val="00F911D0"/>
    <w:rsid w:val="00F92027"/>
    <w:rsid w:val="00F9281E"/>
    <w:rsid w:val="00F92897"/>
    <w:rsid w:val="00F933F0"/>
    <w:rsid w:val="00F937A3"/>
    <w:rsid w:val="00F94625"/>
    <w:rsid w:val="00F94715"/>
    <w:rsid w:val="00F94E54"/>
    <w:rsid w:val="00F961CC"/>
    <w:rsid w:val="00F964BF"/>
    <w:rsid w:val="00F969FC"/>
    <w:rsid w:val="00F96A3D"/>
    <w:rsid w:val="00F96B14"/>
    <w:rsid w:val="00F977F3"/>
    <w:rsid w:val="00F97A76"/>
    <w:rsid w:val="00FA1247"/>
    <w:rsid w:val="00FA36C1"/>
    <w:rsid w:val="00FA4718"/>
    <w:rsid w:val="00FA5E10"/>
    <w:rsid w:val="00FA6984"/>
    <w:rsid w:val="00FA773A"/>
    <w:rsid w:val="00FA7F3D"/>
    <w:rsid w:val="00FB041B"/>
    <w:rsid w:val="00FB0438"/>
    <w:rsid w:val="00FB1544"/>
    <w:rsid w:val="00FB38D8"/>
    <w:rsid w:val="00FB3D7B"/>
    <w:rsid w:val="00FB4608"/>
    <w:rsid w:val="00FC051F"/>
    <w:rsid w:val="00FC06FF"/>
    <w:rsid w:val="00FC1FB7"/>
    <w:rsid w:val="00FC31F8"/>
    <w:rsid w:val="00FC4C6B"/>
    <w:rsid w:val="00FC4F33"/>
    <w:rsid w:val="00FC5A7F"/>
    <w:rsid w:val="00FC6857"/>
    <w:rsid w:val="00FC69B4"/>
    <w:rsid w:val="00FC6F4C"/>
    <w:rsid w:val="00FC796B"/>
    <w:rsid w:val="00FD0694"/>
    <w:rsid w:val="00FD0CB6"/>
    <w:rsid w:val="00FD18CE"/>
    <w:rsid w:val="00FD25BE"/>
    <w:rsid w:val="00FD2E70"/>
    <w:rsid w:val="00FD7AA7"/>
    <w:rsid w:val="00FD7D7E"/>
    <w:rsid w:val="00FE0353"/>
    <w:rsid w:val="00FE09BA"/>
    <w:rsid w:val="00FE11F3"/>
    <w:rsid w:val="00FE2538"/>
    <w:rsid w:val="00FE2553"/>
    <w:rsid w:val="00FE44E5"/>
    <w:rsid w:val="00FE4771"/>
    <w:rsid w:val="00FE76F7"/>
    <w:rsid w:val="00FE78A7"/>
    <w:rsid w:val="00FF03C0"/>
    <w:rsid w:val="00FF1FCB"/>
    <w:rsid w:val="00FF21AA"/>
    <w:rsid w:val="00FF3092"/>
    <w:rsid w:val="00FF31A4"/>
    <w:rsid w:val="00FF38C9"/>
    <w:rsid w:val="00FF41BE"/>
    <w:rsid w:val="00FF52D4"/>
    <w:rsid w:val="00FF665E"/>
    <w:rsid w:val="00FF6AA4"/>
    <w:rsid w:val="00FF6B09"/>
    <w:rsid w:val="00FF6D96"/>
    <w:rsid w:val="00FF7435"/>
    <w:rsid w:val="00FF7A13"/>
    <w:rsid w:val="00FF7EB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20C1935-0B31-4702-9C7E-2F641C4B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ind w:left="432"/>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RAN4Proposal">
    <w:name w:val="RAN4 Proposal"/>
    <w:basedOn w:val="a"/>
    <w:next w:val="a"/>
    <w:rsid w:val="002005BD"/>
    <w:pPr>
      <w:numPr>
        <w:numId w:val="7"/>
      </w:numPr>
      <w:spacing w:after="0"/>
      <w:contextualSpacing/>
    </w:pPr>
    <w:rPr>
      <w:rFonts w:eastAsia="Calibri"/>
      <w:b/>
    </w:rPr>
  </w:style>
  <w:style w:type="paragraph" w:customStyle="1" w:styleId="IvDbodytext">
    <w:name w:val="IvD bodytext"/>
    <w:basedOn w:val="af0"/>
    <w:link w:val="IvDbodytextChar"/>
    <w:qFormat/>
    <w:rsid w:val="008B167E"/>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x-none" w:eastAsia="x-none"/>
    </w:rPr>
  </w:style>
  <w:style w:type="character" w:customStyle="1" w:styleId="IvDbodytextChar">
    <w:name w:val="IvD bodytext Char"/>
    <w:link w:val="IvDbodytext"/>
    <w:rsid w:val="008B167E"/>
    <w:rPr>
      <w:rFonts w:ascii="Arial" w:eastAsia="Times New Roman" w:hAnsi="Arial"/>
      <w:spacing w:val="2"/>
      <w:lang w:val="x-none" w:eastAsia="x-none"/>
    </w:rPr>
  </w:style>
  <w:style w:type="character" w:customStyle="1" w:styleId="Doc-text2Char">
    <w:name w:val="Doc-text2 Char"/>
    <w:basedOn w:val="a0"/>
    <w:link w:val="Doc-text2"/>
    <w:locked/>
    <w:rsid w:val="00453B22"/>
    <w:rPr>
      <w:rFonts w:ascii="Arial" w:hAnsi="Arial" w:cs="Arial"/>
    </w:rPr>
  </w:style>
  <w:style w:type="paragraph" w:customStyle="1" w:styleId="Doc-text2">
    <w:name w:val="Doc-text2"/>
    <w:basedOn w:val="a"/>
    <w:link w:val="Doc-text2Char"/>
    <w:rsid w:val="00453B22"/>
    <w:pPr>
      <w:spacing w:after="0"/>
      <w:ind w:left="1622" w:hanging="363"/>
    </w:pPr>
    <w:rPr>
      <w:rFonts w:ascii="Arial" w:hAnsi="Arial" w:cs="Arial"/>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167392">
      <w:bodyDiv w:val="1"/>
      <w:marLeft w:val="0"/>
      <w:marRight w:val="0"/>
      <w:marTop w:val="0"/>
      <w:marBottom w:val="0"/>
      <w:divBdr>
        <w:top w:val="none" w:sz="0" w:space="0" w:color="auto"/>
        <w:left w:val="none" w:sz="0" w:space="0" w:color="auto"/>
        <w:bottom w:val="none" w:sz="0" w:space="0" w:color="auto"/>
        <w:right w:val="none" w:sz="0" w:space="0" w:color="auto"/>
      </w:divBdr>
    </w:div>
    <w:div w:id="8992934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34766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371DE-B2BB-4A1C-98D1-946D9B77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536</TotalTime>
  <Pages>97</Pages>
  <Words>32225</Words>
  <Characters>183688</Characters>
  <Application>Microsoft Office Word</Application>
  <DocSecurity>0</DocSecurity>
  <Lines>1530</Lines>
  <Paragraphs>430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215483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Arash Mirbagheri</dc:creator>
  <cp:keywords>CTPClassification=CTP_NT</cp:keywords>
  <cp:lastModifiedBy>Huawei</cp:lastModifiedBy>
  <cp:revision>131</cp:revision>
  <cp:lastPrinted>2019-04-25T01:09:00Z</cp:lastPrinted>
  <dcterms:created xsi:type="dcterms:W3CDTF">2020-03-02T02:33:00Z</dcterms:created>
  <dcterms:modified xsi:type="dcterms:W3CDTF">2020-03-03T17:47:00Z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07:58:35Z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(3)NvHlxsLxa4v2JeYOs9wb9nXJjw82+C1PJRmwUrCuo6h1FdNf2Vb33gQDE+f+hxXuCEft8Ud5
feByPiAHEcGIaL3oj+xS05Xai3PdDt8mESrqyFCSb2vPe+pnhdXF/M0uUzr7PjhbIKAK+g4n
0KEpixP0YXHOzglUxZgPNPPnC84mPfYPMZufY9qH7YLiFl/UgS6ai9ioohCmN5C/0qkAogpK
noez67rZ9O8fDJyyFd</vt:lpwstr>
  </property>
  <property fmtid="{D5CDD505-2E9C-101B-9397-08002B2CF9AE}" pid="9" name="_2015_ms_pID_7253431">
    <vt:lpwstr>QWNP3BtbJjkOtkqUvwVahu5USDNh4cZaX7tPvMZKZeZUh0knsaV04L
rqwme+Y9wsRUlV1k34tLKjW7iKUorkN/cJGTLONZF9MONEGVJ+ijfTPwZV110Stw57sIBrvi
LRwi+LU8qDeMeFutIGty6sWQR3GDu+JWhNkbLK2BcTfm7vqVZpjl8cUH9qaS4iN5B4p7d/50
PFHEsrmi4tK9HkeS7cxWRaHX5zosnoA2ePrE</vt:lpwstr>
  </property>
  <property fmtid="{D5CDD505-2E9C-101B-9397-08002B2CF9AE}" pid="10" name="_2015_ms_pID_7253432">
    <vt:lpwstr>Iw==</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1582708782</vt:lpwstr>
  </property>
</Properties>
</file>