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F6" w:rsidRDefault="00A6705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650F6" w:rsidRDefault="00A6705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650F6" w:rsidRDefault="00F650F6">
      <w:pPr>
        <w:spacing w:after="120"/>
        <w:ind w:left="1985" w:hanging="1985"/>
        <w:rPr>
          <w:rFonts w:ascii="Arial" w:eastAsia="MS Mincho" w:hAnsi="Arial" w:cs="Arial"/>
          <w:b/>
          <w:sz w:val="22"/>
        </w:rPr>
      </w:pPr>
    </w:p>
    <w:p w:rsidR="00F650F6" w:rsidRDefault="00A67053">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8.1.4, 8.1.4.1-8.1.4.6, 8.1.4.14</w:t>
      </w:r>
    </w:p>
    <w:p w:rsidR="00F650F6" w:rsidRDefault="00A670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F650F6" w:rsidRDefault="00A670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rsidR="00F650F6" w:rsidRDefault="00A670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50F6" w:rsidRDefault="00A67053">
      <w:pPr>
        <w:pStyle w:val="Heading1"/>
        <w:rPr>
          <w:rFonts w:eastAsiaTheme="minorEastAsia"/>
          <w:lang w:eastAsia="zh-CN"/>
        </w:rPr>
      </w:pPr>
      <w:proofErr w:type="spellStart"/>
      <w:r>
        <w:rPr>
          <w:rFonts w:hint="eastAsia"/>
          <w:lang w:eastAsia="ja-JP"/>
        </w:rPr>
        <w:t>Introduction</w:t>
      </w:r>
      <w:proofErr w:type="spellEnd"/>
    </w:p>
    <w:p w:rsidR="00F650F6" w:rsidRDefault="00A67053">
      <w:pPr>
        <w:rPr>
          <w:iCs/>
          <w:lang w:eastAsia="zh-CN"/>
        </w:rPr>
      </w:pPr>
      <w:r>
        <w:rPr>
          <w:iCs/>
          <w:lang w:eastAsia="zh-CN"/>
        </w:rPr>
        <w:t>The discussion covers NR-U AIs 8.1.4, 8.1.4.1-8.1.4.6, and 8.1.4.14.</w:t>
      </w:r>
    </w:p>
    <w:p w:rsidR="00F650F6" w:rsidRDefault="00A67053">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F650F6" w:rsidRDefault="00A67053">
      <w:pPr>
        <w:pStyle w:val="ListParagraph"/>
        <w:numPr>
          <w:ilvl w:val="0"/>
          <w:numId w:val="5"/>
        </w:numPr>
        <w:spacing w:before="60" w:after="60"/>
        <w:ind w:firstLineChars="0"/>
        <w:rPr>
          <w:lang w:eastAsia="zh-CN"/>
        </w:rPr>
      </w:pPr>
      <w:r>
        <w:rPr>
          <w:lang w:eastAsia="ko-KR"/>
        </w:rPr>
        <w:t>Issue 1-1: do you agree to add “a” in section numbers in 36.133 for NR-U sections?</w:t>
      </w:r>
    </w:p>
    <w:p w:rsidR="00F650F6" w:rsidRDefault="00A67053">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F650F6" w:rsidRDefault="00A67053">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F650F6" w:rsidRDefault="00A67053">
      <w:pPr>
        <w:pStyle w:val="ListParagraph"/>
        <w:numPr>
          <w:ilvl w:val="0"/>
          <w:numId w:val="5"/>
        </w:numPr>
        <w:spacing w:before="60" w:after="60"/>
        <w:ind w:firstLineChars="0"/>
        <w:rPr>
          <w:lang w:eastAsia="zh-CN"/>
        </w:rPr>
      </w:pPr>
      <w:r>
        <w:rPr>
          <w:lang w:eastAsia="ko-KR"/>
        </w:rPr>
        <w:t xml:space="preserve">Issue 3-1: do you agree that the Rel-15 approach shall </w:t>
      </w:r>
      <w:proofErr w:type="gramStart"/>
      <w:r>
        <w:rPr>
          <w:lang w:eastAsia="ko-KR"/>
        </w:rPr>
        <w:t>apply</w:t>
      </w:r>
      <w:proofErr w:type="gramEnd"/>
      <w:r>
        <w:rPr>
          <w:lang w:eastAsia="ko-KR"/>
        </w:rPr>
        <w:t xml:space="preserve"> and SIB reading shall not be included in cell reselection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F650F6" w:rsidRDefault="00A67053">
      <w:pPr>
        <w:pStyle w:val="ListParagraph"/>
        <w:numPr>
          <w:ilvl w:val="0"/>
          <w:numId w:val="5"/>
        </w:numPr>
        <w:spacing w:before="60" w:after="60"/>
        <w:ind w:firstLineChars="0"/>
        <w:rPr>
          <w:lang w:eastAsia="ko-KR"/>
        </w:rPr>
      </w:pPr>
      <w:r>
        <w:rPr>
          <w:lang w:eastAsia="ko-KR"/>
        </w:rPr>
        <w:t>Issue 4-1: SI acquisition time</w:t>
      </w:r>
    </w:p>
    <w:p w:rsidR="00F650F6" w:rsidRDefault="00A67053">
      <w:pPr>
        <w:pStyle w:val="ListParagraph"/>
        <w:numPr>
          <w:ilvl w:val="0"/>
          <w:numId w:val="5"/>
        </w:numPr>
        <w:spacing w:before="60" w:after="60"/>
        <w:ind w:firstLineChars="0"/>
        <w:rPr>
          <w:lang w:eastAsia="ko-KR"/>
        </w:rPr>
      </w:pPr>
      <w:r>
        <w:rPr>
          <w:lang w:eastAsia="ko-KR"/>
        </w:rPr>
        <w:t>Issue 4-2: Soft combining assumption</w:t>
      </w:r>
    </w:p>
    <w:p w:rsidR="00F650F6" w:rsidRDefault="00A67053">
      <w:pPr>
        <w:pStyle w:val="ListParagraph"/>
        <w:numPr>
          <w:ilvl w:val="0"/>
          <w:numId w:val="5"/>
        </w:numPr>
        <w:spacing w:before="60" w:after="60"/>
        <w:ind w:firstLineChars="0"/>
        <w:rPr>
          <w:lang w:eastAsia="ko-KR"/>
        </w:rPr>
      </w:pPr>
      <w:r>
        <w:rPr>
          <w:lang w:eastAsia="ko-KR"/>
        </w:rPr>
        <w:t>Issue 4-3: Paging interruption requirements</w:t>
      </w:r>
    </w:p>
    <w:p w:rsidR="00F650F6" w:rsidRDefault="00A67053">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F650F6" w:rsidRDefault="00A67053">
      <w:pPr>
        <w:pStyle w:val="ListParagraph"/>
        <w:numPr>
          <w:ilvl w:val="0"/>
          <w:numId w:val="5"/>
        </w:numPr>
        <w:spacing w:before="60" w:after="60"/>
        <w:ind w:firstLineChars="0"/>
        <w:rPr>
          <w:lang w:eastAsia="ko-KR"/>
        </w:rPr>
      </w:pPr>
      <w:r>
        <w:rPr>
          <w:lang w:eastAsia="ko-KR"/>
        </w:rPr>
        <w:t xml:space="preserve">Issue 5-1: </w:t>
      </w:r>
      <w:proofErr w:type="spellStart"/>
      <w:proofErr w:type="gramStart"/>
      <w:r>
        <w:rPr>
          <w:lang w:eastAsia="ko-KR"/>
        </w:rPr>
        <w:t>Mm,max</w:t>
      </w:r>
      <w:proofErr w:type="spellEnd"/>
      <w:proofErr w:type="gramEnd"/>
      <w:r>
        <w:rPr>
          <w:lang w:eastAsia="ko-KR"/>
        </w:rPr>
        <w:t xml:space="preserve"> for other DRX cycles (0.64 sec and 1.28 sec)</w:t>
      </w:r>
    </w:p>
    <w:p w:rsidR="00F650F6" w:rsidRDefault="00A67053">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rsidR="00F650F6" w:rsidRDefault="00A67053">
      <w:pPr>
        <w:pStyle w:val="ListParagraph"/>
        <w:numPr>
          <w:ilvl w:val="0"/>
          <w:numId w:val="5"/>
        </w:numPr>
        <w:spacing w:before="60" w:after="60"/>
        <w:ind w:firstLineChars="0"/>
        <w:rPr>
          <w:lang w:eastAsia="ko-KR"/>
        </w:rPr>
      </w:pPr>
      <w:r>
        <w:rPr>
          <w:lang w:eastAsia="ko-KR"/>
        </w:rPr>
        <w:t xml:space="preserve">Issue 5-3: How many times (Y) the UE is allowed to fail the on-going cell reselection due to exceeding any of </w:t>
      </w:r>
      <w:proofErr w:type="spellStart"/>
      <w:proofErr w:type="gramStart"/>
      <w:r>
        <w:rPr>
          <w:lang w:eastAsia="ko-KR"/>
        </w:rPr>
        <w:t>Md,max</w:t>
      </w:r>
      <w:proofErr w:type="spellEnd"/>
      <w:proofErr w:type="gramEnd"/>
      <w:r>
        <w:rPr>
          <w:lang w:eastAsia="ko-KR"/>
        </w:rPr>
        <w:t xml:space="preserve">, </w:t>
      </w:r>
      <w:proofErr w:type="spellStart"/>
      <w:r>
        <w:rPr>
          <w:lang w:eastAsia="ko-KR"/>
        </w:rPr>
        <w:t>Mm,max</w:t>
      </w:r>
      <w:proofErr w:type="spellEnd"/>
      <w:r>
        <w:rPr>
          <w:lang w:eastAsia="ko-KR"/>
        </w:rPr>
        <w:t xml:space="preserve">, and </w:t>
      </w:r>
      <w:proofErr w:type="spellStart"/>
      <w:r>
        <w:rPr>
          <w:lang w:eastAsia="ko-KR"/>
        </w:rPr>
        <w:t>Me,max</w:t>
      </w:r>
      <w:proofErr w:type="spellEnd"/>
      <w:r>
        <w:rPr>
          <w:lang w:eastAsia="ko-KR"/>
        </w:rPr>
        <w:t>?</w:t>
      </w:r>
    </w:p>
    <w:p w:rsidR="00F650F6" w:rsidRDefault="00A67053">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F650F6" w:rsidRDefault="00A67053">
      <w:pPr>
        <w:pStyle w:val="ListParagraph"/>
        <w:numPr>
          <w:ilvl w:val="0"/>
          <w:numId w:val="5"/>
        </w:numPr>
        <w:spacing w:before="60" w:after="60"/>
        <w:ind w:firstLineChars="0"/>
        <w:rPr>
          <w:lang w:eastAsia="ko-KR"/>
        </w:rPr>
      </w:pPr>
      <w:r>
        <w:rPr>
          <w:lang w:eastAsia="ko-KR"/>
        </w:rPr>
        <w:t xml:space="preserve">Issue 6-1: do you agree that the Rel-15 approach shall </w:t>
      </w:r>
      <w:proofErr w:type="gramStart"/>
      <w:r>
        <w:rPr>
          <w:lang w:eastAsia="ko-KR"/>
        </w:rPr>
        <w:t>apply</w:t>
      </w:r>
      <w:proofErr w:type="gramEnd"/>
      <w:r>
        <w:rPr>
          <w:lang w:eastAsia="ko-KR"/>
        </w:rPr>
        <w:t xml:space="preserve"> and SIB reading shall not be included in handover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F650F6" w:rsidRDefault="00A67053">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F650F6" w:rsidRDefault="00A67053">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F650F6" w:rsidRDefault="00A67053">
      <w:pPr>
        <w:pStyle w:val="ListParagraph"/>
        <w:numPr>
          <w:ilvl w:val="0"/>
          <w:numId w:val="5"/>
        </w:numPr>
        <w:spacing w:before="60" w:after="60"/>
        <w:ind w:firstLineChars="0"/>
        <w:rPr>
          <w:lang w:eastAsia="ko-KR"/>
        </w:rPr>
      </w:pPr>
      <w:r>
        <w:rPr>
          <w:lang w:eastAsia="ko-KR"/>
        </w:rPr>
        <w:t>Issue 8-1: UE behaviour upon exceeding L</w:t>
      </w:r>
      <w:proofErr w:type="gramStart"/>
      <w:r>
        <w:rPr>
          <w:vertAlign w:val="subscript"/>
          <w:lang w:eastAsia="ko-KR"/>
        </w:rPr>
        <w:t>1,max</w:t>
      </w:r>
      <w:proofErr w:type="gramEnd"/>
    </w:p>
    <w:p w:rsidR="00F650F6" w:rsidRDefault="00A67053">
      <w:pPr>
        <w:pStyle w:val="ListParagraph"/>
        <w:numPr>
          <w:ilvl w:val="0"/>
          <w:numId w:val="5"/>
        </w:numPr>
        <w:spacing w:before="60" w:after="60"/>
        <w:ind w:firstLineChars="0"/>
        <w:rPr>
          <w:lang w:eastAsia="ko-KR"/>
        </w:rPr>
      </w:pPr>
      <w:r>
        <w:rPr>
          <w:lang w:eastAsia="ko-KR"/>
        </w:rPr>
        <w:t>Issue 8-2: UE behaviour upon exceeding L</w:t>
      </w:r>
      <w:proofErr w:type="gramStart"/>
      <w:r>
        <w:rPr>
          <w:vertAlign w:val="subscript"/>
          <w:lang w:eastAsia="ko-KR"/>
        </w:rPr>
        <w:t>2,max</w:t>
      </w:r>
      <w:proofErr w:type="gramEnd"/>
      <w:r>
        <w:rPr>
          <w:vertAlign w:val="subscript"/>
          <w:lang w:eastAsia="ko-KR"/>
        </w:rPr>
        <w:t xml:space="preserve"> </w:t>
      </w:r>
      <w:r>
        <w:rPr>
          <w:lang w:eastAsia="ko-KR"/>
        </w:rPr>
        <w:t>(max. number of missed PRACH occasions)</w:t>
      </w:r>
    </w:p>
    <w:p w:rsidR="00F650F6" w:rsidRDefault="00A67053">
      <w:pPr>
        <w:pStyle w:val="ListParagraph"/>
        <w:numPr>
          <w:ilvl w:val="0"/>
          <w:numId w:val="4"/>
        </w:numPr>
        <w:spacing w:before="60" w:after="60"/>
        <w:ind w:firstLineChars="0"/>
        <w:rPr>
          <w:b/>
          <w:bCs/>
          <w:lang w:val="en-US" w:eastAsia="ja-JP"/>
        </w:rPr>
      </w:pPr>
      <w:r>
        <w:rPr>
          <w:b/>
          <w:bCs/>
          <w:lang w:eastAsia="zh-CN"/>
        </w:rPr>
        <w:lastRenderedPageBreak/>
        <w:t xml:space="preserve">Topic #9: </w:t>
      </w:r>
      <w:r>
        <w:rPr>
          <w:b/>
          <w:bCs/>
          <w:lang w:val="en-US" w:eastAsia="ja-JP"/>
        </w:rPr>
        <w:t>RRC Re-Establishment</w:t>
      </w:r>
    </w:p>
    <w:p w:rsidR="00F650F6" w:rsidRDefault="00A67053">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proofErr w:type="gramStart"/>
      <w:r>
        <w:rPr>
          <w:iCs/>
          <w:vertAlign w:val="subscript"/>
          <w:lang w:val="en-US" w:eastAsia="ko-KR"/>
        </w:rPr>
        <w:t>1,max</w:t>
      </w:r>
      <w:proofErr w:type="gramEnd"/>
      <w:r>
        <w:rPr>
          <w:lang w:eastAsia="ko-KR"/>
        </w:rPr>
        <w:t xml:space="preserve"> and </w:t>
      </w:r>
      <w:r>
        <w:rPr>
          <w:iCs/>
          <w:lang w:val="en-US" w:eastAsia="ko-KR"/>
        </w:rPr>
        <w:t>K</w:t>
      </w:r>
      <w:r>
        <w:rPr>
          <w:iCs/>
          <w:vertAlign w:val="subscript"/>
          <w:lang w:val="en-US" w:eastAsia="ko-KR"/>
        </w:rPr>
        <w:t>2,i,max</w:t>
      </w:r>
    </w:p>
    <w:p w:rsidR="00F650F6" w:rsidRDefault="00A67053">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proofErr w:type="gramStart"/>
      <w:r>
        <w:rPr>
          <w:iCs/>
          <w:vertAlign w:val="subscript"/>
          <w:lang w:val="en-US" w:eastAsia="ko-KR"/>
        </w:rPr>
        <w:t>3,max</w:t>
      </w:r>
      <w:proofErr w:type="gramEnd"/>
    </w:p>
    <w:p w:rsidR="00F650F6" w:rsidRDefault="00A67053">
      <w:pPr>
        <w:pStyle w:val="ListParagraph"/>
        <w:numPr>
          <w:ilvl w:val="0"/>
          <w:numId w:val="5"/>
        </w:numPr>
        <w:spacing w:before="60" w:after="60"/>
        <w:ind w:firstLineChars="0"/>
        <w:rPr>
          <w:lang w:eastAsia="ko-KR"/>
        </w:rPr>
      </w:pPr>
      <w:r>
        <w:rPr>
          <w:lang w:eastAsia="ko-KR"/>
        </w:rPr>
        <w:t xml:space="preserve">Issue 9-3: UE behaviour upon exceeding </w:t>
      </w:r>
      <w:proofErr w:type="spellStart"/>
      <w:proofErr w:type="gramStart"/>
      <w:r>
        <w:rPr>
          <w:iCs/>
          <w:lang w:val="en-US" w:eastAsia="ko-KR"/>
        </w:rPr>
        <w:t>K</w:t>
      </w:r>
      <w:r>
        <w:rPr>
          <w:iCs/>
          <w:vertAlign w:val="subscript"/>
          <w:lang w:val="en-US" w:eastAsia="ko-KR"/>
        </w:rPr>
        <w:t>SI,max</w:t>
      </w:r>
      <w:proofErr w:type="spellEnd"/>
      <w:proofErr w:type="gramEnd"/>
    </w:p>
    <w:p w:rsidR="00F650F6" w:rsidRDefault="00A67053">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proofErr w:type="gramStart"/>
      <w:r>
        <w:rPr>
          <w:iCs/>
          <w:vertAlign w:val="subscript"/>
          <w:lang w:val="en-US" w:eastAsia="ko-KR"/>
        </w:rPr>
        <w:t>1,max</w:t>
      </w:r>
      <w:proofErr w:type="gramEnd"/>
    </w:p>
    <w:p w:rsidR="00F650F6" w:rsidRDefault="00A67053">
      <w:pPr>
        <w:pStyle w:val="ListParagraph"/>
        <w:numPr>
          <w:ilvl w:val="0"/>
          <w:numId w:val="5"/>
        </w:numPr>
        <w:spacing w:before="60" w:after="60"/>
        <w:ind w:firstLineChars="0"/>
        <w:rPr>
          <w:lang w:eastAsia="ko-KR"/>
        </w:rPr>
      </w:pPr>
      <w:r>
        <w:rPr>
          <w:lang w:eastAsia="ko-KR"/>
        </w:rPr>
        <w:t xml:space="preserve">Issue 9-5: Values for </w:t>
      </w:r>
      <w:proofErr w:type="gramStart"/>
      <w:r>
        <w:rPr>
          <w:iCs/>
          <w:lang w:val="en-US" w:eastAsia="ko-KR"/>
        </w:rPr>
        <w:t>K</w:t>
      </w:r>
      <w:r>
        <w:rPr>
          <w:iCs/>
          <w:vertAlign w:val="subscript"/>
          <w:lang w:val="en-US" w:eastAsia="ko-KR"/>
        </w:rPr>
        <w:t>2,i</w:t>
      </w:r>
      <w:proofErr w:type="gramEnd"/>
      <w:r>
        <w:rPr>
          <w:iCs/>
          <w:vertAlign w:val="subscript"/>
          <w:lang w:val="en-US" w:eastAsia="ko-KR"/>
        </w:rPr>
        <w:t>,max</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#10: </w:t>
      </w:r>
      <w:proofErr w:type="spellStart"/>
      <w:r>
        <w:rPr>
          <w:b/>
          <w:bCs/>
          <w:lang w:val="en-US" w:eastAsia="ja-JP"/>
        </w:rPr>
        <w:t>SCell</w:t>
      </w:r>
      <w:proofErr w:type="spellEnd"/>
      <w:r>
        <w:rPr>
          <w:b/>
          <w:bCs/>
          <w:lang w:val="en-US" w:eastAsia="ja-JP"/>
        </w:rPr>
        <w:t xml:space="preserve"> activation</w:t>
      </w:r>
    </w:p>
    <w:p w:rsidR="00F650F6" w:rsidRDefault="00A67053">
      <w:pPr>
        <w:pStyle w:val="ListParagraph"/>
        <w:numPr>
          <w:ilvl w:val="0"/>
          <w:numId w:val="5"/>
        </w:numPr>
        <w:spacing w:before="60" w:after="60"/>
        <w:ind w:firstLineChars="0"/>
        <w:rPr>
          <w:lang w:eastAsia="ko-KR"/>
        </w:rPr>
      </w:pPr>
      <w:r>
        <w:rPr>
          <w:lang w:eastAsia="ko-KR"/>
        </w:rPr>
        <w:t xml:space="preserve">Issue 10-1: known </w:t>
      </w:r>
      <w:proofErr w:type="spellStart"/>
      <w:r>
        <w:rPr>
          <w:lang w:eastAsia="ko-KR"/>
        </w:rPr>
        <w:t>SCell</w:t>
      </w:r>
      <w:proofErr w:type="spellEnd"/>
      <w:r>
        <w:rPr>
          <w:lang w:eastAsia="ko-KR"/>
        </w:rPr>
        <w:t xml:space="preserve"> definition</w:t>
      </w:r>
    </w:p>
    <w:p w:rsidR="00F650F6" w:rsidRDefault="00A67053">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F650F6" w:rsidRDefault="00A67053">
      <w:pPr>
        <w:pStyle w:val="ListParagraph"/>
        <w:numPr>
          <w:ilvl w:val="0"/>
          <w:numId w:val="5"/>
        </w:numPr>
        <w:spacing w:before="60" w:after="60"/>
        <w:ind w:firstLineChars="0"/>
        <w:rPr>
          <w:lang w:eastAsia="ko-KR"/>
        </w:rPr>
      </w:pPr>
      <w:r>
        <w:rPr>
          <w:lang w:eastAsia="ko-KR"/>
        </w:rPr>
        <w:t xml:space="preserve">Issue 10-3: </w:t>
      </w:r>
      <w:proofErr w:type="spellStart"/>
      <w:r>
        <w:rPr>
          <w:lang w:eastAsia="ko-KR"/>
        </w:rPr>
        <w:t>SCell</w:t>
      </w:r>
      <w:proofErr w:type="spellEnd"/>
      <w:r>
        <w:rPr>
          <w:lang w:eastAsia="ko-KR"/>
        </w:rPr>
        <w:t xml:space="preserve"> activation delay, </w:t>
      </w:r>
      <w:r>
        <w:rPr>
          <w:iCs/>
          <w:lang w:eastAsia="zh-CN"/>
        </w:rPr>
        <w:sym w:font="Symbol" w:char="F044"/>
      </w:r>
      <w:proofErr w:type="spellStart"/>
      <w:proofErr w:type="gramStart"/>
      <w:r>
        <w:rPr>
          <w:iCs/>
          <w:vertAlign w:val="subscript"/>
          <w:lang w:eastAsia="zh-CN"/>
        </w:rPr>
        <w:t>CSI,max</w:t>
      </w:r>
      <w:proofErr w:type="spellEnd"/>
      <w:proofErr w:type="gramEnd"/>
    </w:p>
    <w:p w:rsidR="00F650F6" w:rsidRDefault="00A67053">
      <w:pPr>
        <w:pStyle w:val="ListParagraph"/>
        <w:numPr>
          <w:ilvl w:val="0"/>
          <w:numId w:val="5"/>
        </w:numPr>
        <w:spacing w:before="60" w:after="60"/>
        <w:ind w:firstLineChars="0"/>
        <w:rPr>
          <w:lang w:eastAsia="ko-KR"/>
        </w:rPr>
      </w:pPr>
      <w:r>
        <w:rPr>
          <w:lang w:eastAsia="ko-KR"/>
        </w:rPr>
        <w:t xml:space="preserve">Issue 10-4: </w:t>
      </w:r>
      <w:proofErr w:type="spellStart"/>
      <w:r>
        <w:rPr>
          <w:lang w:eastAsia="ko-KR"/>
        </w:rPr>
        <w:t>SCell</w:t>
      </w:r>
      <w:proofErr w:type="spellEnd"/>
      <w:r>
        <w:rPr>
          <w:lang w:eastAsia="ko-KR"/>
        </w:rPr>
        <w:t xml:space="preserve"> activation delay, condition on HARQ delay</w:t>
      </w:r>
    </w:p>
    <w:p w:rsidR="00F650F6" w:rsidRDefault="00A67053">
      <w:pPr>
        <w:pStyle w:val="ListParagraph"/>
        <w:numPr>
          <w:ilvl w:val="0"/>
          <w:numId w:val="5"/>
        </w:numPr>
        <w:spacing w:before="60" w:after="60"/>
        <w:ind w:firstLineChars="0"/>
        <w:rPr>
          <w:lang w:eastAsia="ko-KR"/>
        </w:rPr>
      </w:pPr>
      <w:r>
        <w:rPr>
          <w:lang w:eastAsia="ko-KR"/>
        </w:rPr>
        <w:t xml:space="preserve">Issue 10-5: </w:t>
      </w:r>
      <w:proofErr w:type="spellStart"/>
      <w:r>
        <w:rPr>
          <w:lang w:eastAsia="ko-KR"/>
        </w:rPr>
        <w:t>SCell</w:t>
      </w:r>
      <w:proofErr w:type="spellEnd"/>
      <w:r>
        <w:rPr>
          <w:lang w:eastAsia="ko-KR"/>
        </w:rPr>
        <w:t xml:space="preserve"> activation delay, max L-values</w:t>
      </w:r>
    </w:p>
    <w:p w:rsidR="00F650F6" w:rsidRDefault="00A67053">
      <w:pPr>
        <w:pStyle w:val="ListParagraph"/>
        <w:numPr>
          <w:ilvl w:val="0"/>
          <w:numId w:val="5"/>
        </w:numPr>
        <w:spacing w:before="60" w:after="60"/>
        <w:ind w:firstLineChars="0"/>
        <w:rPr>
          <w:lang w:eastAsia="ko-KR"/>
        </w:rPr>
      </w:pPr>
      <w:r>
        <w:rPr>
          <w:lang w:eastAsia="ko-KR"/>
        </w:rPr>
        <w:t xml:space="preserve">Issue 10-6: </w:t>
      </w:r>
      <w:proofErr w:type="spellStart"/>
      <w:r>
        <w:rPr>
          <w:lang w:eastAsia="ko-KR"/>
        </w:rPr>
        <w:t>SCell</w:t>
      </w:r>
      <w:proofErr w:type="spellEnd"/>
      <w:r>
        <w:rPr>
          <w:lang w:eastAsia="ko-KR"/>
        </w:rPr>
        <w:t xml:space="preserve"> activation delay, definitions of L parameters</w:t>
      </w:r>
    </w:p>
    <w:p w:rsidR="00F650F6" w:rsidRDefault="00A67053">
      <w:pPr>
        <w:pStyle w:val="ListParagraph"/>
        <w:numPr>
          <w:ilvl w:val="0"/>
          <w:numId w:val="5"/>
        </w:numPr>
        <w:spacing w:before="60" w:after="60"/>
        <w:ind w:firstLineChars="0"/>
        <w:rPr>
          <w:lang w:eastAsia="ko-KR"/>
        </w:rPr>
      </w:pPr>
      <w:r>
        <w:rPr>
          <w:lang w:eastAsia="ko-KR"/>
        </w:rPr>
        <w:t xml:space="preserve">Issue 10-7: </w:t>
      </w:r>
      <w:proofErr w:type="spellStart"/>
      <w:r>
        <w:rPr>
          <w:lang w:eastAsia="ko-KR"/>
        </w:rPr>
        <w:t>SCell</w:t>
      </w:r>
      <w:proofErr w:type="spellEnd"/>
      <w:r>
        <w:rPr>
          <w:lang w:eastAsia="ko-KR"/>
        </w:rPr>
        <w:t xml:space="preserve"> activation delay, X, Y, Z (see the agreement in RAN4#93)</w:t>
      </w:r>
    </w:p>
    <w:p w:rsidR="00F650F6" w:rsidRDefault="00A67053">
      <w:pPr>
        <w:pStyle w:val="ListParagraph"/>
        <w:numPr>
          <w:ilvl w:val="0"/>
          <w:numId w:val="5"/>
        </w:numPr>
        <w:spacing w:before="60" w:after="60"/>
        <w:ind w:firstLineChars="0"/>
        <w:rPr>
          <w:lang w:eastAsia="ko-KR"/>
        </w:rPr>
      </w:pPr>
      <w:r>
        <w:rPr>
          <w:lang w:eastAsia="ko-KR"/>
        </w:rPr>
        <w:t xml:space="preserve">Issue 10-8: Does the interruption window length at </w:t>
      </w:r>
      <w:proofErr w:type="spellStart"/>
      <w:r>
        <w:rPr>
          <w:lang w:eastAsia="ko-KR"/>
        </w:rPr>
        <w:t>SCell</w:t>
      </w:r>
      <w:proofErr w:type="spellEnd"/>
      <w:r>
        <w:rPr>
          <w:lang w:eastAsia="ko-KR"/>
        </w:rPr>
        <w:t xml:space="preserve"> activation depend on DL LBT failures?</w:t>
      </w:r>
    </w:p>
    <w:p w:rsidR="00F650F6" w:rsidRDefault="00A67053">
      <w:pPr>
        <w:pStyle w:val="ListParagraph"/>
        <w:numPr>
          <w:ilvl w:val="0"/>
          <w:numId w:val="4"/>
        </w:numPr>
        <w:spacing w:before="60" w:after="60"/>
        <w:ind w:firstLineChars="0"/>
        <w:rPr>
          <w:b/>
          <w:bCs/>
          <w:lang w:val="en-US" w:eastAsia="ja-JP"/>
        </w:rPr>
      </w:pPr>
      <w:r>
        <w:rPr>
          <w:b/>
          <w:bCs/>
          <w:lang w:eastAsia="zh-CN"/>
        </w:rPr>
        <w:t>Topic #11: P</w:t>
      </w:r>
      <w:proofErr w:type="spellStart"/>
      <w:r>
        <w:rPr>
          <w:b/>
          <w:bCs/>
          <w:lang w:val="en-US" w:eastAsia="ja-JP"/>
        </w:rPr>
        <w:t>SCell</w:t>
      </w:r>
      <w:proofErr w:type="spellEnd"/>
      <w:r>
        <w:rPr>
          <w:b/>
          <w:bCs/>
          <w:lang w:val="en-US" w:eastAsia="ja-JP"/>
        </w:rPr>
        <w:t xml:space="preserve"> addition</w:t>
      </w:r>
    </w:p>
    <w:p w:rsidR="00F650F6" w:rsidRDefault="00A67053">
      <w:pPr>
        <w:pStyle w:val="ListParagraph"/>
        <w:numPr>
          <w:ilvl w:val="0"/>
          <w:numId w:val="5"/>
        </w:numPr>
        <w:spacing w:before="60" w:after="60"/>
        <w:ind w:firstLineChars="0"/>
        <w:rPr>
          <w:lang w:eastAsia="ko-KR"/>
        </w:rPr>
      </w:pPr>
      <w:r>
        <w:rPr>
          <w:lang w:eastAsia="ko-KR"/>
        </w:rPr>
        <w:t xml:space="preserve">Issue 11-1: known </w:t>
      </w:r>
      <w:proofErr w:type="spellStart"/>
      <w:r>
        <w:rPr>
          <w:lang w:eastAsia="ko-KR"/>
        </w:rPr>
        <w:t>PSCell</w:t>
      </w:r>
      <w:proofErr w:type="spellEnd"/>
      <w:r>
        <w:rPr>
          <w:lang w:eastAsia="ko-KR"/>
        </w:rPr>
        <w:t xml:space="preserve"> definition</w:t>
      </w:r>
    </w:p>
    <w:p w:rsidR="00F650F6" w:rsidRDefault="00A67053">
      <w:pPr>
        <w:pStyle w:val="ListParagraph"/>
        <w:numPr>
          <w:ilvl w:val="0"/>
          <w:numId w:val="5"/>
        </w:numPr>
        <w:spacing w:before="60" w:after="60"/>
        <w:ind w:firstLineChars="0"/>
        <w:rPr>
          <w:lang w:eastAsia="ko-KR"/>
        </w:rPr>
      </w:pPr>
      <w:r>
        <w:rPr>
          <w:lang w:eastAsia="ko-KR"/>
        </w:rPr>
        <w:t xml:space="preserve">Issue 11-2: </w:t>
      </w:r>
      <w:proofErr w:type="spellStart"/>
      <w:r>
        <w:rPr>
          <w:bCs/>
          <w:lang w:eastAsia="ko-KR"/>
        </w:rPr>
        <w:t>PSCell</w:t>
      </w:r>
      <w:proofErr w:type="spellEnd"/>
      <w:r>
        <w:rPr>
          <w:bCs/>
          <w:lang w:eastAsia="ko-KR"/>
        </w:rPr>
        <w:t xml:space="preserve"> addition delay, </w:t>
      </w:r>
      <w:r>
        <w:rPr>
          <w:bCs/>
          <w:iCs/>
          <w:lang w:val="sv-SE" w:eastAsia="zh-CN"/>
        </w:rPr>
        <w:sym w:font="Symbol" w:char="F044"/>
      </w:r>
      <w:r w:rsidRPr="00582078">
        <w:rPr>
          <w:bCs/>
          <w:iCs/>
          <w:vertAlign w:val="subscript"/>
          <w:lang w:val="en-US" w:eastAsia="zh-CN"/>
        </w:rPr>
        <w:t>PRACH</w:t>
      </w:r>
      <w:r>
        <w:rPr>
          <w:bCs/>
          <w:iCs/>
          <w:lang w:val="en-US" w:eastAsia="zh-CN"/>
        </w:rPr>
        <w:t xml:space="preserve"> in </w:t>
      </w:r>
      <w:proofErr w:type="spellStart"/>
      <w:r w:rsidRPr="00582078">
        <w:rPr>
          <w:bCs/>
          <w:iCs/>
          <w:lang w:val="en-US" w:eastAsia="zh-CN"/>
        </w:rPr>
        <w:t>T</w:t>
      </w:r>
      <w:r w:rsidRPr="00582078">
        <w:rPr>
          <w:bCs/>
          <w:iCs/>
          <w:vertAlign w:val="subscript"/>
          <w:lang w:val="en-US" w:eastAsia="zh-CN"/>
        </w:rPr>
        <w:t>PSCell</w:t>
      </w:r>
      <w:proofErr w:type="spellEnd"/>
      <w:r w:rsidRPr="00582078">
        <w:rPr>
          <w:bCs/>
          <w:iCs/>
          <w:vertAlign w:val="subscript"/>
          <w:lang w:val="en-US" w:eastAsia="zh-CN"/>
        </w:rPr>
        <w:t>_ DU</w:t>
      </w:r>
    </w:p>
    <w:p w:rsidR="00F650F6" w:rsidRDefault="00A67053">
      <w:pPr>
        <w:pStyle w:val="ListParagraph"/>
        <w:numPr>
          <w:ilvl w:val="0"/>
          <w:numId w:val="4"/>
        </w:numPr>
        <w:spacing w:before="60" w:after="60"/>
        <w:ind w:firstLineChars="0"/>
        <w:rPr>
          <w:b/>
          <w:bCs/>
          <w:lang w:val="en-US" w:eastAsia="ja-JP"/>
        </w:rPr>
      </w:pPr>
      <w:r>
        <w:rPr>
          <w:b/>
          <w:bCs/>
          <w:lang w:eastAsia="zh-CN"/>
        </w:rPr>
        <w:t>Topic #12: Active TCI state switching</w:t>
      </w:r>
    </w:p>
    <w:p w:rsidR="00F650F6" w:rsidRDefault="00A67053">
      <w:pPr>
        <w:pStyle w:val="ListParagraph"/>
        <w:numPr>
          <w:ilvl w:val="0"/>
          <w:numId w:val="5"/>
        </w:numPr>
        <w:spacing w:before="60" w:after="60"/>
        <w:ind w:firstLineChars="0"/>
        <w:rPr>
          <w:lang w:eastAsia="ko-KR"/>
        </w:rPr>
      </w:pPr>
      <w:r>
        <w:rPr>
          <w:lang w:eastAsia="ko-KR"/>
        </w:rPr>
        <w:t>Issue 12-1: known state definition</w:t>
      </w:r>
    </w:p>
    <w:p w:rsidR="00F650F6" w:rsidRDefault="00A67053">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F650F6" w:rsidRDefault="00A67053">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sidRPr="00582078">
        <w:rPr>
          <w:iCs/>
          <w:vertAlign w:val="subscript"/>
          <w:lang w:val="en-US" w:eastAsia="ko-KR"/>
        </w:rPr>
        <w:t>HARQ</w:t>
      </w:r>
    </w:p>
    <w:p w:rsidR="00F650F6" w:rsidRDefault="00F650F6">
      <w:pPr>
        <w:pStyle w:val="ListParagraph"/>
        <w:spacing w:before="60" w:after="60"/>
        <w:ind w:left="928" w:firstLineChars="0" w:firstLine="0"/>
        <w:rPr>
          <w:lang w:eastAsia="ko-KR"/>
        </w:rPr>
      </w:pPr>
    </w:p>
    <w:p w:rsidR="00F650F6" w:rsidRDefault="00F650F6">
      <w:pPr>
        <w:rPr>
          <w:color w:val="0070C0"/>
          <w:lang w:eastAsia="zh-CN"/>
        </w:rPr>
      </w:pPr>
    </w:p>
    <w:p w:rsidR="00F650F6" w:rsidRDefault="00A67053">
      <w:pPr>
        <w:rPr>
          <w:b/>
          <w:bCs/>
          <w:highlight w:val="yellow"/>
          <w:lang w:eastAsia="zh-CN"/>
        </w:rPr>
      </w:pPr>
      <w:r>
        <w:rPr>
          <w:b/>
          <w:bCs/>
          <w:highlight w:val="yellow"/>
          <w:lang w:eastAsia="zh-CN"/>
        </w:rPr>
        <w:t>When updating this document, please remember to:</w:t>
      </w:r>
    </w:p>
    <w:p w:rsidR="00F650F6" w:rsidRDefault="00A67053">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F650F6" w:rsidRDefault="00A67053">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F650F6" w:rsidRDefault="00A67053">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F650F6" w:rsidRDefault="00A67053">
      <w:pPr>
        <w:pStyle w:val="Heading1"/>
        <w:rPr>
          <w:lang w:val="en-US" w:eastAsia="ja-JP"/>
        </w:rPr>
      </w:pPr>
      <w:r>
        <w:rPr>
          <w:lang w:val="en-US" w:eastAsia="ja-JP"/>
        </w:rPr>
        <w:t>Topic #1: Specification Structure</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w:t>
            </w:r>
          </w:p>
        </w:tc>
        <w:tc>
          <w:tcPr>
            <w:tcW w:w="1485" w:type="dxa"/>
          </w:tcPr>
          <w:p w:rsidR="00F650F6" w:rsidRDefault="00A67053">
            <w:pPr>
              <w:spacing w:before="120" w:after="120"/>
            </w:pPr>
            <w:r>
              <w:t>R4-2000039</w:t>
            </w:r>
          </w:p>
        </w:tc>
        <w:tc>
          <w:tcPr>
            <w:tcW w:w="1352" w:type="dxa"/>
          </w:tcPr>
          <w:p w:rsidR="00F650F6" w:rsidRDefault="00A67053">
            <w:pPr>
              <w:spacing w:before="120" w:after="120"/>
            </w:pPr>
            <w:r>
              <w:t>ZTE Corp.</w:t>
            </w:r>
          </w:p>
        </w:tc>
        <w:tc>
          <w:tcPr>
            <w:tcW w:w="7178" w:type="dxa"/>
          </w:tcPr>
          <w:p w:rsidR="00F650F6" w:rsidRDefault="00A67053">
            <w:pPr>
              <w:spacing w:before="120" w:after="120"/>
              <w:rPr>
                <w:sz w:val="18"/>
                <w:szCs w:val="18"/>
              </w:rPr>
            </w:pPr>
            <w:r>
              <w:rPr>
                <w:sz w:val="18"/>
                <w:szCs w:val="18"/>
              </w:rPr>
              <w:t>CR (38.133) with spec structure for NR-U</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F650F6" w:rsidRDefault="00A67053">
            <w:pPr>
              <w:pStyle w:val="RAN4observation0"/>
              <w:rPr>
                <w:sz w:val="18"/>
                <w:szCs w:val="18"/>
              </w:rPr>
            </w:pPr>
            <w:r>
              <w:rPr>
                <w:rFonts w:eastAsia="SimSun"/>
                <w:sz w:val="18"/>
                <w:szCs w:val="18"/>
                <w:lang w:val="en-US" w:eastAsia="zh-CN"/>
              </w:rPr>
              <w:lastRenderedPageBreak/>
              <w:t>If some CRs creating new sub-clauses are about to get approved in this meeting, then the whole structure has to be created to contain the added sub-clauses.</w:t>
            </w:r>
          </w:p>
          <w:p w:rsidR="00F650F6" w:rsidRDefault="00A67053">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F650F6" w:rsidRDefault="00A67053">
            <w:pPr>
              <w:pStyle w:val="RAN4observation0"/>
              <w:rPr>
                <w:sz w:val="18"/>
                <w:szCs w:val="18"/>
              </w:rPr>
            </w:pPr>
            <w:r>
              <w:rPr>
                <w:rFonts w:eastAsia="SimSun"/>
                <w:sz w:val="18"/>
                <w:szCs w:val="18"/>
                <w:lang w:val="en-US" w:eastAsia="zh-CN"/>
              </w:rPr>
              <w:t>A CR to create the entire structure and all the clauses is not needed in 36.133.</w:t>
            </w:r>
          </w:p>
          <w:p w:rsidR="00F650F6" w:rsidRDefault="00A67053">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 xml:space="preserve">In 36.133, newly created NR-U sub-clauses shall end with </w:t>
            </w:r>
            <w:proofErr w:type="gramStart"/>
            <w:r>
              <w:rPr>
                <w:rFonts w:cs="Times New Roman"/>
                <w:b w:val="0"/>
                <w:bCs/>
                <w:sz w:val="18"/>
                <w:lang w:eastAsia="zh-CN"/>
              </w:rPr>
              <w:t>“.a</w:t>
            </w:r>
            <w:proofErr w:type="gramEnd"/>
            <w:r>
              <w:rPr>
                <w:rFonts w:cs="Times New Roman"/>
                <w:b w:val="0"/>
                <w:bCs/>
                <w:sz w:val="18"/>
                <w:lang w:eastAsia="zh-CN"/>
              </w:rPr>
              <w:t>” to avoid confusion with existing section naming.</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lang w:val="en-US"/>
        </w:rPr>
      </w:pPr>
      <w:r>
        <w:rPr>
          <w:sz w:val="24"/>
          <w:szCs w:val="16"/>
          <w:lang w:val="en-US"/>
        </w:rPr>
        <w:t>Sub-topic 1-1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 xml:space="preserve">ZTE’s proposal “In 36.133, newly created NR-U sub-clauses shall end with </w:t>
      </w:r>
      <w:proofErr w:type="gramStart"/>
      <w:r>
        <w:rPr>
          <w:iCs/>
          <w:lang w:val="en-US" w:eastAsia="zh-CN"/>
        </w:rPr>
        <w:t>“.a</w:t>
      </w:r>
      <w:proofErr w:type="gramEnd"/>
      <w:r>
        <w:rPr>
          <w:iCs/>
          <w:lang w:val="en-US" w:eastAsia="zh-CN"/>
        </w:rPr>
        <w:t>” to avoid confusion with existing section naming.”</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Default="00A6705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2" w:author="Iana Siomina" w:date="2020-02-23T23:26:00Z">
              <w:r>
                <w:rPr>
                  <w:rFonts w:eastAsiaTheme="minorEastAsia"/>
                  <w:color w:val="0070C0"/>
                  <w:lang w:val="en-US" w:eastAsia="zh-CN"/>
                </w:rPr>
                <w:lastRenderedPageBreak/>
                <w:delText>company</w:delText>
              </w:r>
            </w:del>
            <w:ins w:id="3" w:author="Iana Siomina" w:date="2020-02-23T23:26: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ins w:id="4" w:author="Iana Siomina" w:date="2020-02-23T23:26:00Z">
              <w:r>
                <w:rPr>
                  <w:rFonts w:eastAsiaTheme="minorEastAsia"/>
                  <w:color w:val="0070C0"/>
                  <w:lang w:val="en-US" w:eastAsia="zh-CN"/>
                </w:rPr>
                <w:t>do not agree</w:t>
              </w:r>
            </w:ins>
            <w:ins w:id="5" w:author="Iana Siomina" w:date="2020-02-23T23:27:00Z">
              <w:r>
                <w:rPr>
                  <w:rFonts w:eastAsiaTheme="minorEastAsia"/>
                  <w:color w:val="0070C0"/>
                  <w:lang w:val="en-US" w:eastAsia="zh-CN"/>
                </w:rPr>
                <w:t>.</w:t>
              </w:r>
            </w:ins>
            <w:ins w:id="6" w:author="Iana Siomina" w:date="2020-02-23T23:26:00Z">
              <w:r>
                <w:rPr>
                  <w:rFonts w:eastAsiaTheme="minorEastAsia"/>
                  <w:color w:val="0070C0"/>
                  <w:lang w:val="en-US" w:eastAsia="zh-CN"/>
                </w:rPr>
                <w:t xml:space="preserve"> </w:t>
              </w:r>
            </w:ins>
            <w:proofErr w:type="gramStart"/>
            <w:ins w:id="7" w:author="Iana Siomina" w:date="2020-02-23T23:27:00Z">
              <w:r>
                <w:rPr>
                  <w:rFonts w:eastAsiaTheme="minorEastAsia"/>
                  <w:color w:val="0070C0"/>
                  <w:lang w:val="en-US" w:eastAsia="zh-CN"/>
                </w:rPr>
                <w:t>Using .A</w:t>
              </w:r>
              <w:proofErr w:type="gramEnd"/>
              <w:r>
                <w:rPr>
                  <w:rFonts w:eastAsiaTheme="minorEastAsia"/>
                  <w:color w:val="0070C0"/>
                  <w:lang w:val="en-US" w:eastAsia="zh-CN"/>
                </w:rPr>
                <w:t xml:space="preserve"> and .a sections will cause confusion. </w:t>
              </w:r>
            </w:ins>
            <w:ins w:id="8" w:author="Iana Siomina" w:date="2020-02-23T23:28:00Z">
              <w:r>
                <w:rPr>
                  <w:rFonts w:eastAsiaTheme="minorEastAsia"/>
                  <w:color w:val="0070C0"/>
                  <w:lang w:val="en-US" w:eastAsia="zh-CN"/>
                </w:rPr>
                <w:t>Also the secretary</w:t>
              </w:r>
            </w:ins>
            <w:ins w:id="9" w:author="Iana Siomina" w:date="2020-02-23T23:29:00Z">
              <w:r>
                <w:rPr>
                  <w:rFonts w:eastAsiaTheme="minorEastAsia"/>
                  <w:color w:val="0070C0"/>
                  <w:lang w:val="en-US" w:eastAsia="zh-CN"/>
                </w:rPr>
                <w:t>, when discussed with him,</w:t>
              </w:r>
            </w:ins>
            <w:ins w:id="10" w:author="Iana Siomina" w:date="2020-02-23T23:28:00Z">
              <w:r>
                <w:rPr>
                  <w:rFonts w:eastAsiaTheme="minorEastAsia"/>
                  <w:color w:val="0070C0"/>
                  <w:lang w:val="en-US" w:eastAsia="zh-CN"/>
                </w:rPr>
                <w:t xml:space="preserve"> </w:t>
              </w:r>
            </w:ins>
            <w:ins w:id="11" w:author="Iana Siomina" w:date="2020-02-23T23:29:00Z">
              <w:r>
                <w:rPr>
                  <w:rFonts w:eastAsiaTheme="minorEastAsia"/>
                  <w:color w:val="0070C0"/>
                  <w:lang w:val="en-US" w:eastAsia="zh-CN"/>
                </w:rPr>
                <w:t xml:space="preserve">did not think it is a good idea, </w:t>
              </w:r>
            </w:ins>
            <w:ins w:id="12" w:author="Iana Siomina" w:date="2020-02-23T23:27:00Z">
              <w:r>
                <w:rPr>
                  <w:rFonts w:eastAsiaTheme="minorEastAsia"/>
                  <w:color w:val="0070C0"/>
                  <w:lang w:val="en-US" w:eastAsia="zh-CN"/>
                </w:rPr>
                <w:t>e</w:t>
              </w:r>
            </w:ins>
            <w:ins w:id="13" w:author="Iana Siomina" w:date="2020-02-23T23:29:00Z">
              <w:r>
                <w:rPr>
                  <w:rFonts w:eastAsiaTheme="minorEastAsia"/>
                  <w:color w:val="0070C0"/>
                  <w:lang w:val="en-US" w:eastAsia="zh-CN"/>
                </w:rPr>
                <w:t>.</w:t>
              </w:r>
            </w:ins>
            <w:ins w:id="14" w:author="Iana Siomina" w:date="2020-02-23T23:27:00Z">
              <w:r>
                <w:rPr>
                  <w:rFonts w:eastAsiaTheme="minorEastAsia"/>
                  <w:color w:val="0070C0"/>
                  <w:lang w:val="en-US" w:eastAsia="zh-CN"/>
                </w:rPr>
                <w:t>g</w:t>
              </w:r>
            </w:ins>
            <w:ins w:id="15" w:author="Iana Siomina" w:date="2020-02-23T23:29:00Z">
              <w:r>
                <w:rPr>
                  <w:rFonts w:eastAsiaTheme="minorEastAsia"/>
                  <w:color w:val="0070C0"/>
                  <w:lang w:val="en-US" w:eastAsia="zh-CN"/>
                </w:rPr>
                <w:t>.</w:t>
              </w:r>
            </w:ins>
            <w:ins w:id="16" w:author="Iana Siomina" w:date="2020-02-23T23:27:00Z">
              <w:r>
                <w:rPr>
                  <w:rFonts w:eastAsiaTheme="minorEastAsia"/>
                  <w:color w:val="0070C0"/>
                  <w:lang w:val="en-US" w:eastAsia="zh-CN"/>
                </w:rPr>
                <w:t xml:space="preserve"> both</w:t>
              </w:r>
            </w:ins>
            <w:ins w:id="17" w:author="Iana Siomina" w:date="2020-02-23T23:29:00Z">
              <w:r>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and “.a”</w:t>
              </w:r>
            </w:ins>
            <w:ins w:id="18" w:author="Iana Siomina" w:date="2020-02-23T23:27:00Z">
              <w:r>
                <w:rPr>
                  <w:rFonts w:eastAsiaTheme="minorEastAsia"/>
                  <w:color w:val="0070C0"/>
                  <w:lang w:val="en-US" w:eastAsia="zh-CN"/>
                </w:rPr>
                <w:t xml:space="preserve"> will match in a case</w:t>
              </w:r>
            </w:ins>
            <w:ins w:id="19" w:author="Iana Siomina" w:date="2020-02-23T23:31:00Z">
              <w:r>
                <w:rPr>
                  <w:rFonts w:eastAsiaTheme="minorEastAsia"/>
                  <w:color w:val="0070C0"/>
                  <w:lang w:val="en-US" w:eastAsia="zh-CN"/>
                </w:rPr>
                <w:t>-</w:t>
              </w:r>
            </w:ins>
            <w:ins w:id="20" w:author="Iana Siomina" w:date="2020-02-23T23:27:00Z">
              <w:r>
                <w:rPr>
                  <w:rFonts w:eastAsiaTheme="minorEastAsia"/>
                  <w:color w:val="0070C0"/>
                  <w:lang w:val="en-US" w:eastAsia="zh-CN"/>
                </w:rPr>
                <w:t>insensit</w:t>
              </w:r>
            </w:ins>
            <w:ins w:id="21" w:author="Iana Siomina" w:date="2020-02-23T23:31:00Z">
              <w:r>
                <w:rPr>
                  <w:rFonts w:eastAsiaTheme="minorEastAsia"/>
                  <w:color w:val="0070C0"/>
                  <w:lang w:val="en-US" w:eastAsia="zh-CN"/>
                </w:rPr>
                <w:t>i</w:t>
              </w:r>
            </w:ins>
            <w:ins w:id="22" w:author="Iana Siomina" w:date="2020-02-23T23:27:00Z">
              <w:r>
                <w:rPr>
                  <w:rFonts w:eastAsiaTheme="minorEastAsia"/>
                  <w:color w:val="0070C0"/>
                  <w:lang w:val="en-US" w:eastAsia="zh-CN"/>
                </w:rPr>
                <w:t xml:space="preserve">ve search. </w:t>
              </w:r>
            </w:ins>
            <w:ins w:id="23" w:author="Iana Siomina" w:date="2020-02-23T23:30:00Z">
              <w:r>
                <w:rPr>
                  <w:rFonts w:eastAsiaTheme="minorEastAsia"/>
                  <w:color w:val="0070C0"/>
                  <w:lang w:val="en-US" w:eastAsia="zh-CN"/>
                </w:rPr>
                <w:t>Furthermore, in some cases, “A” is already taken</w:t>
              </w:r>
            </w:ins>
            <w:ins w:id="24" w:author="Iana Siomina" w:date="2020-02-23T23:31:00Z">
              <w:r>
                <w:rPr>
                  <w:rFonts w:eastAsiaTheme="minorEastAsia"/>
                  <w:color w:val="0070C0"/>
                  <w:lang w:val="en-US" w:eastAsia="zh-CN"/>
                </w:rPr>
                <w:t>, so we would need to go for “B”</w:t>
              </w:r>
            </w:ins>
            <w:ins w:id="25" w:author="Iana Siomina" w:date="2020-02-23T23:32:00Z">
              <w:r>
                <w:rPr>
                  <w:rFonts w:eastAsiaTheme="minorEastAsia"/>
                  <w:color w:val="0070C0"/>
                  <w:lang w:val="en-US" w:eastAsia="zh-CN"/>
                </w:rPr>
                <w:t>.</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id="26" w:author="Iana Siomina" w:date="2020-02-23T23:32:00Z">
              <w:r>
                <w:rPr>
                  <w:rFonts w:eastAsiaTheme="minorEastAsia"/>
                  <w:color w:val="0070C0"/>
                  <w:lang w:val="en-US" w:eastAsia="zh-CN"/>
                </w:rPr>
                <w:t xml:space="preserve"> agree, the CR wit</w:t>
              </w:r>
            </w:ins>
            <w:ins w:id="27" w:author="Iana Siomina" w:date="2020-02-23T23:33:00Z">
              <w:r>
                <w:rPr>
                  <w:rFonts w:eastAsiaTheme="minorEastAsia"/>
                  <w:color w:val="0070C0"/>
                  <w:lang w:val="en-US" w:eastAsia="zh-CN"/>
                </w:rPr>
                <w:t xml:space="preserve">h empty sections </w:t>
              </w:r>
            </w:ins>
            <w:ins w:id="28" w:author="Iana Siomina" w:date="2020-02-23T23:32:00Z">
              <w:r>
                <w:rPr>
                  <w:rFonts w:eastAsiaTheme="minorEastAsia"/>
                  <w:color w:val="0070C0"/>
                  <w:lang w:val="en-US" w:eastAsia="zh-CN"/>
                </w:rPr>
                <w:t xml:space="preserve">is not </w:t>
              </w:r>
            </w:ins>
            <w:ins w:id="29" w:author="Iana Siomina" w:date="2020-02-23T23:33:00Z">
              <w:r>
                <w:rPr>
                  <w:rFonts w:eastAsiaTheme="minorEastAsia"/>
                  <w:color w:val="0070C0"/>
                  <w:lang w:val="en-US" w:eastAsia="zh-CN"/>
                </w:rPr>
                <w:t>only un</w:t>
              </w:r>
            </w:ins>
            <w:ins w:id="30" w:author="Iana Siomina" w:date="2020-02-23T23:32:00Z">
              <w:r>
                <w:rPr>
                  <w:rFonts w:eastAsiaTheme="minorEastAsia"/>
                  <w:color w:val="0070C0"/>
                  <w:lang w:val="en-US" w:eastAsia="zh-CN"/>
                </w:rPr>
                <w:t>necessary</w:t>
              </w:r>
            </w:ins>
            <w:ins w:id="31" w:author="Iana Siomina" w:date="2020-02-23T23:33:00Z">
              <w:r>
                <w:rPr>
                  <w:rFonts w:eastAsiaTheme="minorEastAsia"/>
                  <w:color w:val="0070C0"/>
                  <w:lang w:val="en-US" w:eastAsia="zh-CN"/>
                </w:rPr>
                <w:t xml:space="preserve"> but also may potentially result in more “void” sections</w:t>
              </w:r>
            </w:ins>
            <w:ins w:id="32" w:author="Iana Siomina" w:date="2020-02-23T23:32:00Z">
              <w:r>
                <w:rPr>
                  <w:rFonts w:eastAsiaTheme="minorEastAsia"/>
                  <w:color w:val="0070C0"/>
                  <w:lang w:val="en-US" w:eastAsia="zh-CN"/>
                </w:rPr>
                <w:t>.</w:t>
              </w:r>
            </w:ins>
            <w:ins w:id="33" w:author="Iana Siomina" w:date="2020-02-23T23:34:00Z">
              <w:r>
                <w:rPr>
                  <w:rFonts w:eastAsiaTheme="minorEastAsia"/>
                  <w:color w:val="0070C0"/>
                  <w:lang w:val="en-US" w:eastAsia="zh-CN"/>
                </w:rPr>
                <w:t xml:space="preserve"> </w:t>
              </w:r>
            </w:ins>
            <w:ins w:id="34" w:author="Iana Siomina" w:date="2020-02-23T23:36:00Z">
              <w:r>
                <w:rPr>
                  <w:rFonts w:eastAsiaTheme="minorEastAsia"/>
                  <w:color w:val="0070C0"/>
                  <w:lang w:val="en-US" w:eastAsia="zh-CN"/>
                </w:rPr>
                <w:t xml:space="preserve">We can take the big CR approach if the concern is that different subsections </w:t>
              </w:r>
            </w:ins>
            <w:ins w:id="35" w:author="Iana Siomina" w:date="2020-02-23T23:37:00Z">
              <w:r>
                <w:rPr>
                  <w:rFonts w:eastAsiaTheme="minorEastAsia"/>
                  <w:color w:val="0070C0"/>
                  <w:lang w:val="en-US" w:eastAsia="zh-CN"/>
                </w:rPr>
                <w:t xml:space="preserve">get ready at different time points, but, on the other hand, even the latter should not be an issue if all companies prepare </w:t>
              </w:r>
            </w:ins>
            <w:ins w:id="36" w:author="Iana Siomina" w:date="2020-02-23T23:38:00Z">
              <w:r>
                <w:rPr>
                  <w:rFonts w:eastAsiaTheme="minorEastAsia"/>
                  <w:color w:val="0070C0"/>
                  <w:lang w:val="en-US" w:eastAsia="zh-CN"/>
                </w:rPr>
                <w:t>all CRs they committed too and follow the numbering agreed in R4-1914628.</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37" w:author="Arash Mirbagheri" w:date="2020-02-24T11:32:00Z"/>
        </w:trPr>
        <w:tc>
          <w:tcPr>
            <w:tcW w:w="1638" w:type="dxa"/>
          </w:tcPr>
          <w:p w:rsidR="00F650F6" w:rsidRDefault="00A67053">
            <w:pPr>
              <w:spacing w:after="120"/>
              <w:rPr>
                <w:ins w:id="38" w:author="Arash Mirbagheri" w:date="2020-02-24T11:32:00Z"/>
                <w:rFonts w:eastAsiaTheme="minorEastAsia"/>
                <w:color w:val="0070C0"/>
                <w:lang w:val="en-US" w:eastAsia="zh-CN"/>
              </w:rPr>
            </w:pPr>
            <w:ins w:id="39" w:author="Arash Mirbagheri" w:date="2020-02-24T11:32:00Z">
              <w:r>
                <w:rPr>
                  <w:rFonts w:eastAsiaTheme="minorEastAsia"/>
                  <w:color w:val="0070C0"/>
                  <w:lang w:val="en-US" w:eastAsia="zh-CN"/>
                </w:rPr>
                <w:t>Qualcomm</w:t>
              </w:r>
            </w:ins>
          </w:p>
        </w:tc>
        <w:tc>
          <w:tcPr>
            <w:tcW w:w="8219" w:type="dxa"/>
          </w:tcPr>
          <w:p w:rsidR="00F650F6" w:rsidRDefault="00A67053">
            <w:pPr>
              <w:spacing w:after="120"/>
              <w:rPr>
                <w:ins w:id="40" w:author="Arash Mirbagheri" w:date="2020-02-24T11:32:00Z"/>
                <w:rFonts w:eastAsiaTheme="minorEastAsia"/>
                <w:color w:val="0070C0"/>
                <w:lang w:val="en-US" w:eastAsia="zh-CN"/>
              </w:rPr>
            </w:pPr>
            <w:proofErr w:type="gramStart"/>
            <w:ins w:id="41" w:author="Arash Mirbagheri" w:date="2020-02-24T11:32:00Z">
              <w:r>
                <w:rPr>
                  <w:rFonts w:eastAsiaTheme="minorEastAsia"/>
                  <w:color w:val="0070C0"/>
                  <w:lang w:val="en-US" w:eastAsia="zh-CN"/>
                </w:rPr>
                <w:t>Sub topic</w:t>
              </w:r>
              <w:proofErr w:type="gramEnd"/>
              <w:r>
                <w:rPr>
                  <w:rFonts w:eastAsiaTheme="minorEastAsia"/>
                  <w:color w:val="0070C0"/>
                  <w:lang w:val="en-US" w:eastAsia="zh-CN"/>
                </w:rPr>
                <w:t xml:space="preserve"> 1-2: We share the same view as Ericsson. Each requirement</w:t>
              </w:r>
            </w:ins>
            <w:ins w:id="42" w:author="Arash Mirbagheri" w:date="2020-02-24T11:33:00Z">
              <w:r>
                <w:rPr>
                  <w:rFonts w:eastAsiaTheme="minorEastAsia"/>
                  <w:color w:val="0070C0"/>
                  <w:lang w:val="en-US" w:eastAsia="zh-CN"/>
                </w:rPr>
                <w:t xml:space="preserve"> (section) has its own editor and there is no need for a “container” CR.</w:t>
              </w:r>
            </w:ins>
          </w:p>
        </w:tc>
      </w:tr>
      <w:tr w:rsidR="00F650F6">
        <w:trPr>
          <w:ins w:id="43" w:author="Richie Leo (ZTE)" w:date="2020-02-25T11:38:00Z"/>
        </w:trPr>
        <w:tc>
          <w:tcPr>
            <w:tcW w:w="1638" w:type="dxa"/>
          </w:tcPr>
          <w:p w:rsidR="00F650F6" w:rsidRDefault="00A67053">
            <w:pPr>
              <w:spacing w:after="120"/>
              <w:rPr>
                <w:ins w:id="44" w:author="Richie Leo (ZTE)" w:date="2020-02-25T11:38:00Z"/>
                <w:rFonts w:eastAsiaTheme="minorEastAsia"/>
                <w:color w:val="0070C0"/>
                <w:lang w:val="en-US" w:eastAsia="zh-CN"/>
              </w:rPr>
            </w:pPr>
            <w:ins w:id="45" w:author="Richie Leo (ZTE)" w:date="2020-02-25T11:38:00Z">
              <w:r>
                <w:rPr>
                  <w:rFonts w:eastAsiaTheme="minorEastAsia" w:hint="eastAsia"/>
                  <w:color w:val="0070C0"/>
                  <w:lang w:val="en-US" w:eastAsia="zh-CN"/>
                </w:rPr>
                <w:t>ZTE</w:t>
              </w:r>
            </w:ins>
          </w:p>
        </w:tc>
        <w:tc>
          <w:tcPr>
            <w:tcW w:w="8219" w:type="dxa"/>
          </w:tcPr>
          <w:p w:rsidR="00F650F6" w:rsidRDefault="00A67053">
            <w:pPr>
              <w:spacing w:after="120"/>
              <w:rPr>
                <w:ins w:id="46" w:author="Richie Leo (ZTE)" w:date="2020-02-25T11:38:00Z"/>
                <w:rFonts w:eastAsiaTheme="minorEastAsia"/>
                <w:lang w:val="en-US" w:eastAsia="zh-CN"/>
              </w:rPr>
            </w:pPr>
            <w:ins w:id="47" w:author="Richie Leo (ZTE)" w:date="2020-02-25T11:38:00Z">
              <w:r>
                <w:rPr>
                  <w:rFonts w:eastAsiaTheme="minorEastAsia" w:hint="eastAsia"/>
                  <w:lang w:val="en-US" w:eastAsia="zh-CN"/>
                </w:rPr>
                <w:t xml:space="preserve">Sub topic 1-1: </w:t>
              </w:r>
              <w:proofErr w:type="gramStart"/>
              <w:r>
                <w:rPr>
                  <w:rFonts w:eastAsiaTheme="minorEastAsia"/>
                  <w:lang w:val="en-US" w:eastAsia="zh-CN"/>
                </w:rPr>
                <w:t>“</w:t>
              </w:r>
              <w:r>
                <w:rPr>
                  <w:rFonts w:eastAsiaTheme="minorEastAsia" w:hint="eastAsia"/>
                  <w:lang w:val="en-US" w:eastAsia="zh-CN"/>
                </w:rPr>
                <w:t>.a</w:t>
              </w:r>
              <w:proofErr w:type="gramEnd"/>
              <w:r>
                <w:rPr>
                  <w:rFonts w:eastAsiaTheme="minorEastAsia"/>
                  <w:lang w:val="en-US" w:eastAsia="zh-CN"/>
                </w:rPr>
                <w:t>”</w:t>
              </w:r>
              <w:r>
                <w:rPr>
                  <w:rFonts w:eastAsiaTheme="minorEastAsia" w:hint="eastAsia"/>
                  <w:lang w:val="en-US" w:eastAsia="zh-CN"/>
                </w:rPr>
                <w:t xml:space="preserve"> seems to be one of the few options which are not used now.</w:t>
              </w:r>
            </w:ins>
          </w:p>
          <w:p w:rsidR="00F650F6" w:rsidRDefault="00A67053">
            <w:pPr>
              <w:spacing w:after="120"/>
              <w:rPr>
                <w:ins w:id="48" w:author="Richie Leo (ZTE)" w:date="2020-02-25T11:38:00Z"/>
                <w:rFonts w:eastAsiaTheme="minorEastAsia"/>
                <w:color w:val="0070C0"/>
                <w:lang w:val="en-US" w:eastAsia="zh-CN"/>
              </w:rPr>
            </w:pPr>
            <w:proofErr w:type="gramStart"/>
            <w:ins w:id="49" w:author="Richie Leo (ZTE)" w:date="2020-02-25T11:38:00Z">
              <w:r>
                <w:rPr>
                  <w:rFonts w:eastAsiaTheme="minorEastAsia" w:hint="eastAsia"/>
                  <w:lang w:val="en-US" w:eastAsia="zh-CN"/>
                </w:rPr>
                <w:t>Sub topic</w:t>
              </w:r>
              <w:proofErr w:type="gramEnd"/>
              <w:r>
                <w:rPr>
                  <w:rFonts w:eastAsiaTheme="minorEastAsia" w:hint="eastAsia"/>
                  <w:lang w:val="en-US" w:eastAsia="zh-CN"/>
                </w:rPr>
                <w:t xml:space="preserve"> 1-2: As a matter of fact, our CR is based on R4-1914628. Note that R4-1914628 is not a CR but an outline. We agree to follow this </w:t>
              </w:r>
              <w:proofErr w:type="gramStart"/>
              <w:r>
                <w:rPr>
                  <w:rFonts w:eastAsiaTheme="minorEastAsia" w:hint="eastAsia"/>
                  <w:lang w:val="en-US" w:eastAsia="zh-CN"/>
                </w:rPr>
                <w:t>guideline</w:t>
              </w:r>
              <w:proofErr w:type="gramEnd"/>
              <w:r>
                <w:rPr>
                  <w:rFonts w:eastAsiaTheme="minorEastAsia" w:hint="eastAsia"/>
                  <w:lang w:val="en-US" w:eastAsia="zh-CN"/>
                </w:rPr>
                <w:t xml:space="preserve"> but a CR is needed in our view to complete the structure of all sub-clauses in 38.133.</w:t>
              </w:r>
            </w:ins>
          </w:p>
        </w:tc>
      </w:tr>
      <w:tr w:rsidR="0075009C">
        <w:trPr>
          <w:ins w:id="50" w:author="HUAWEI" w:date="2020-02-25T12:23:00Z"/>
        </w:trPr>
        <w:tc>
          <w:tcPr>
            <w:tcW w:w="1638" w:type="dxa"/>
          </w:tcPr>
          <w:p w:rsidR="0075009C" w:rsidRDefault="0075009C">
            <w:pPr>
              <w:spacing w:after="120"/>
              <w:rPr>
                <w:ins w:id="51" w:author="HUAWEI" w:date="2020-02-25T12:23:00Z"/>
                <w:rFonts w:eastAsiaTheme="minorEastAsia"/>
                <w:color w:val="0070C0"/>
                <w:lang w:val="en-US" w:eastAsia="zh-CN"/>
              </w:rPr>
            </w:pPr>
            <w:ins w:id="52" w:author="HUAWEI" w:date="2020-02-25T12:23: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75009C" w:rsidRDefault="0075009C">
            <w:pPr>
              <w:spacing w:after="120"/>
              <w:rPr>
                <w:ins w:id="53" w:author="HUAWEI" w:date="2020-02-25T12:23:00Z"/>
                <w:rFonts w:eastAsiaTheme="minorEastAsia"/>
                <w:color w:val="0070C0"/>
                <w:lang w:val="en-US" w:eastAsia="zh-CN"/>
                <w:rPrChange w:id="54" w:author="HUAWEI" w:date="2020-02-25T12:23:00Z">
                  <w:rPr>
                    <w:ins w:id="55" w:author="HUAWEI" w:date="2020-02-25T12:23:00Z"/>
                    <w:rFonts w:eastAsiaTheme="minorEastAsia"/>
                    <w:lang w:val="en-US" w:eastAsia="zh-CN"/>
                  </w:rPr>
                </w:rPrChange>
              </w:rPr>
            </w:pPr>
            <w:ins w:id="56" w:author="HUAWEI" w:date="2020-02-25T12:23: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1-</w:t>
              </w:r>
              <w:r w:rsidRPr="00202A6B">
                <w:rPr>
                  <w:rFonts w:eastAsiaTheme="minorEastAsia" w:hint="eastAsia"/>
                  <w:color w:val="0070C0"/>
                  <w:lang w:val="en-US" w:eastAsia="zh-CN"/>
                </w:rPr>
                <w:t>1:</w:t>
              </w:r>
              <w:r>
                <w:rPr>
                  <w:rFonts w:eastAsiaTheme="minorEastAsia"/>
                  <w:color w:val="0070C0"/>
                  <w:lang w:val="en-US" w:eastAsia="zh-CN"/>
                </w:rPr>
                <w:t xml:space="preserve"> It may be not a good way to add </w:t>
              </w:r>
              <w:proofErr w:type="gramStart"/>
              <w:r>
                <w:rPr>
                  <w:rFonts w:eastAsiaTheme="minorEastAsia"/>
                  <w:color w:val="0070C0"/>
                  <w:lang w:val="en-US" w:eastAsia="zh-CN"/>
                </w:rPr>
                <w:t>“.a</w:t>
              </w:r>
              <w:proofErr w:type="gramEnd"/>
              <w:r>
                <w:rPr>
                  <w:rFonts w:eastAsiaTheme="minorEastAsia"/>
                  <w:color w:val="0070C0"/>
                  <w:lang w:val="en-US" w:eastAsia="zh-CN"/>
                </w:rPr>
                <w:t xml:space="preserve">” to the end of the tile which will make the section for NR-U a sub section of the existing section. </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R4-2000039</w:t>
            </w:r>
          </w:p>
        </w:tc>
        <w:tc>
          <w:tcPr>
            <w:tcW w:w="8615" w:type="dxa"/>
          </w:tcPr>
          <w:p w:rsidR="00F650F6" w:rsidRDefault="00A67053">
            <w:pPr>
              <w:spacing w:after="120"/>
              <w:rPr>
                <w:rFonts w:eastAsiaTheme="minorEastAsia"/>
                <w:color w:val="0070C0"/>
                <w:lang w:val="en-US" w:eastAsia="zh-CN"/>
              </w:rPr>
            </w:pPr>
            <w:ins w:id="57" w:author="Richie Leo (ZTE)" w:date="2020-02-25T11:39:00Z">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ins>
            <w:del w:id="58" w:author="Richie Leo (ZTE)" w:date="2020-02-25T11:39: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A67053">
      <w:pPr>
        <w:pStyle w:val="Heading2"/>
        <w:rPr>
          <w:lang w:val="en-US"/>
          <w:rPrChange w:id="59" w:author="Iana Siomina" w:date="2020-02-19T13:33:00Z">
            <w:rPr/>
          </w:rPrChange>
        </w:rPr>
      </w:pPr>
      <w:r>
        <w:rPr>
          <w:lang w:val="en-US"/>
          <w:rPrChange w:id="60" w:author="Iana Siomina" w:date="2020-02-19T13:33:00Z">
            <w:rPr/>
          </w:rPrChange>
        </w:rPr>
        <w:t>Discussion on 2nd round (if applicable)</w:t>
      </w:r>
    </w:p>
    <w:p w:rsidR="00F650F6" w:rsidRPr="00F650F6" w:rsidRDefault="00F650F6">
      <w:pPr>
        <w:rPr>
          <w:lang w:val="en-US" w:eastAsia="zh-CN"/>
          <w:rPrChange w:id="61" w:author="Iana Siomina" w:date="2020-02-19T13:33:00Z">
            <w:rPr>
              <w:lang w:val="sv-SE" w:eastAsia="zh-CN"/>
            </w:rPr>
          </w:rPrChange>
        </w:rPr>
      </w:pPr>
    </w:p>
    <w:p w:rsidR="00F650F6" w:rsidRPr="00F650F6" w:rsidRDefault="00A67053">
      <w:pPr>
        <w:pStyle w:val="Heading2"/>
        <w:rPr>
          <w:lang w:val="en-US"/>
          <w:rPrChange w:id="62" w:author="Iana Siomina" w:date="2020-02-19T13:33:00Z">
            <w:rPr/>
          </w:rPrChange>
        </w:rPr>
      </w:pPr>
      <w:r>
        <w:rPr>
          <w:lang w:val="en-US"/>
          <w:rPrChange w:id="63"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#2: General Applicability Rules for NR-U Sections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w:t>
            </w: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xml:space="preserve">: Option 1) would mean a lot of statements added in different parts of the </w:t>
            </w:r>
            <w:proofErr w:type="gramStart"/>
            <w:r>
              <w:rPr>
                <w:rFonts w:eastAsia="SimSun"/>
                <w:sz w:val="18"/>
                <w:szCs w:val="18"/>
                <w:lang w:val="en-US" w:eastAsia="zh-CN"/>
              </w:rPr>
              <w:t>specifications</w:t>
            </w:r>
            <w:proofErr w:type="gramEnd"/>
            <w:r>
              <w:rPr>
                <w:rFonts w:eastAsia="SimSun"/>
                <w:sz w:val="18"/>
                <w:szCs w:val="18"/>
                <w:lang w:val="en-US" w:eastAsia="zh-CN"/>
              </w:rPr>
              <w:t xml:space="preserve"> TS 38.133 and TS 36.133.</w:t>
            </w:r>
          </w:p>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rsidR="00F650F6" w:rsidRDefault="00A67053">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 xml:space="preserve">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w:t>
            </w:r>
            <w:r>
              <w:rPr>
                <w:rFonts w:cs="Times New Roman"/>
                <w:b w:val="0"/>
                <w:bCs/>
                <w:sz w:val="18"/>
                <w:lang w:eastAsia="zh-CN"/>
              </w:rPr>
              <w:lastRenderedPageBreak/>
              <w:t>added anywhere.</w:t>
            </w:r>
            <w:r>
              <w:rPr>
                <w:rFonts w:cs="Times New Roman"/>
                <w:sz w:val="18"/>
                <w:lang w:eastAsia="zh-CN"/>
              </w:rPr>
              <w:t xml:space="preserve"> </w:t>
            </w:r>
          </w:p>
        </w:tc>
      </w:tr>
      <w:tr w:rsidR="00F650F6">
        <w:trPr>
          <w:trHeight w:val="468"/>
        </w:trPr>
        <w:tc>
          <w:tcPr>
            <w:tcW w:w="866" w:type="dxa"/>
            <w:vMerge w:val="restart"/>
          </w:tcPr>
          <w:p w:rsidR="00F650F6" w:rsidRDefault="00A67053">
            <w:pPr>
              <w:spacing w:before="120" w:after="120"/>
            </w:pPr>
            <w:r>
              <w:lastRenderedPageBreak/>
              <w:t>8.1.4.14</w:t>
            </w:r>
          </w:p>
        </w:tc>
        <w:tc>
          <w:tcPr>
            <w:tcW w:w="1485" w:type="dxa"/>
          </w:tcPr>
          <w:p w:rsidR="00F650F6" w:rsidRDefault="00A67053">
            <w:pPr>
              <w:spacing w:before="120" w:after="120"/>
            </w:pPr>
            <w:r>
              <w:t>R4-2001393</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R4-2001394</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Pr="00F650F6" w:rsidRDefault="00A67053">
      <w:pPr>
        <w:pStyle w:val="Heading2"/>
        <w:rPr>
          <w:lang w:val="en-US"/>
          <w:rPrChange w:id="64" w:author="Iana Siomina" w:date="2020-02-19T13:33:00Z">
            <w:rPr/>
          </w:rPrChange>
        </w:rPr>
      </w:pPr>
      <w:r>
        <w:rPr>
          <w:lang w:val="en-US"/>
          <w:rPrChange w:id="65"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66" w:author="Iana Siomina" w:date="2020-02-23T23:39:00Z">
              <w:r>
                <w:rPr>
                  <w:rFonts w:eastAsiaTheme="minorEastAsia"/>
                  <w:color w:val="0070C0"/>
                  <w:lang w:val="en-US" w:eastAsia="zh-CN"/>
                </w:rPr>
                <w:delText>company</w:delText>
              </w:r>
            </w:del>
            <w:ins w:id="67" w:author="Iana Siomina" w:date="2020-02-23T23:39:00Z">
              <w:r>
                <w:rPr>
                  <w:rFonts w:eastAsiaTheme="minorEastAsia"/>
                  <w:color w:val="0070C0"/>
                  <w:lang w:val="en-US" w:eastAsia="zh-CN"/>
                </w:rPr>
                <w:t>Ericsson</w:t>
              </w:r>
            </w:ins>
          </w:p>
        </w:tc>
        <w:tc>
          <w:tcPr>
            <w:tcW w:w="8219" w:type="dxa"/>
          </w:tcPr>
          <w:p w:rsidR="00F650F6" w:rsidRDefault="00A67053">
            <w:pPr>
              <w:spacing w:after="120"/>
              <w:rPr>
                <w:del w:id="68" w:author="Iana Siomina" w:date="2020-02-23T23:47: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ins w:id="69" w:author="Iana Siomina" w:date="2020-02-23T23:39:00Z">
              <w:r>
                <w:rPr>
                  <w:rFonts w:eastAsiaTheme="minorEastAsia"/>
                  <w:color w:val="0070C0"/>
                  <w:lang w:val="en-US" w:eastAsia="zh-CN"/>
                </w:rPr>
                <w:t xml:space="preserve"> agree</w:t>
              </w:r>
            </w:ins>
            <w:ins w:id="70" w:author="Iana Siomina" w:date="2020-02-23T23:40:00Z">
              <w:r>
                <w:rPr>
                  <w:rFonts w:eastAsiaTheme="minorEastAsia"/>
                  <w:color w:val="0070C0"/>
                  <w:lang w:val="en-US" w:eastAsia="zh-CN"/>
                </w:rPr>
                <w:t xml:space="preserve"> to have applicability section with all sections for NR-U listed in one place. Often NR and NR-U variants of req</w:t>
              </w:r>
            </w:ins>
            <w:ins w:id="71" w:author="Iana Siomina" w:date="2020-02-23T23:41:00Z">
              <w:r>
                <w:rPr>
                  <w:rFonts w:eastAsiaTheme="minorEastAsia"/>
                  <w:color w:val="0070C0"/>
                  <w:lang w:val="en-US" w:eastAsia="zh-CN"/>
                </w:rPr>
                <w:t>u</w:t>
              </w:r>
            </w:ins>
            <w:ins w:id="72" w:author="Iana Siomina" w:date="2020-02-23T23:40:00Z">
              <w:r>
                <w:rPr>
                  <w:rFonts w:eastAsiaTheme="minorEastAsia"/>
                  <w:color w:val="0070C0"/>
                  <w:lang w:val="en-US" w:eastAsia="zh-CN"/>
                </w:rPr>
                <w:t>ir</w:t>
              </w:r>
            </w:ins>
            <w:ins w:id="73" w:author="Iana Siomina" w:date="2020-02-23T23:41:00Z">
              <w:r>
                <w:rPr>
                  <w:rFonts w:eastAsiaTheme="minorEastAsia"/>
                  <w:color w:val="0070C0"/>
                  <w:lang w:val="en-US" w:eastAsia="zh-CN"/>
                </w:rPr>
                <w:t>e</w:t>
              </w:r>
            </w:ins>
            <w:ins w:id="74" w:author="Iana Siomina" w:date="2020-02-23T23:40:00Z">
              <w:r>
                <w:rPr>
                  <w:rFonts w:eastAsiaTheme="minorEastAsia"/>
                  <w:color w:val="0070C0"/>
                  <w:lang w:val="en-US" w:eastAsia="zh-CN"/>
                </w:rPr>
                <w:t>ments can apply concurrently, for example</w:t>
              </w:r>
            </w:ins>
            <w:ins w:id="75" w:author="Iana Siomina" w:date="2020-02-23T23:41:00Z">
              <w:r>
                <w:rPr>
                  <w:rFonts w:eastAsiaTheme="minorEastAsia"/>
                  <w:color w:val="0070C0"/>
                  <w:lang w:val="en-US" w:eastAsia="zh-CN"/>
                </w:rPr>
                <w:t>,</w:t>
              </w:r>
            </w:ins>
            <w:ins w:id="76" w:author="Iana Siomina" w:date="2020-02-23T23:40:00Z">
              <w:r>
                <w:rPr>
                  <w:rFonts w:eastAsiaTheme="minorEastAsia"/>
                  <w:color w:val="0070C0"/>
                  <w:lang w:val="en-US" w:eastAsia="zh-CN"/>
                </w:rPr>
                <w:t xml:space="preserve"> inter</w:t>
              </w:r>
            </w:ins>
            <w:ins w:id="77" w:author="Iana Siomina" w:date="2020-02-23T23:41:00Z">
              <w:r>
                <w:rPr>
                  <w:rFonts w:eastAsiaTheme="minorEastAsia"/>
                  <w:color w:val="0070C0"/>
                  <w:lang w:val="en-US" w:eastAsia="zh-CN"/>
                </w:rPr>
                <w:t>-</w:t>
              </w:r>
            </w:ins>
            <w:ins w:id="78" w:author="Iana Siomina" w:date="2020-02-23T23:40:00Z">
              <w:r>
                <w:rPr>
                  <w:rFonts w:eastAsiaTheme="minorEastAsia"/>
                  <w:color w:val="0070C0"/>
                  <w:lang w:val="en-US" w:eastAsia="zh-CN"/>
                </w:rPr>
                <w:t>frequency measur</w:t>
              </w:r>
            </w:ins>
            <w:ins w:id="79" w:author="Iana Siomina" w:date="2020-02-23T23:41:00Z">
              <w:r>
                <w:rPr>
                  <w:rFonts w:eastAsiaTheme="minorEastAsia"/>
                  <w:color w:val="0070C0"/>
                  <w:lang w:val="en-US" w:eastAsia="zh-CN"/>
                </w:rPr>
                <w:t>e</w:t>
              </w:r>
            </w:ins>
            <w:ins w:id="80" w:author="Iana Siomina" w:date="2020-02-23T23:40:00Z">
              <w:r>
                <w:rPr>
                  <w:rFonts w:eastAsiaTheme="minorEastAsia"/>
                  <w:color w:val="0070C0"/>
                  <w:lang w:val="en-US" w:eastAsia="zh-CN"/>
                </w:rPr>
                <w:t xml:space="preserve">ment objects we may have both NR and NR-U frequencies set up in the measurement objects. This can apply either with an NR or NR-U serving cell.  The reselection requirements are another case.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need to state (somewhere) exactly what the requirements apply to</w:t>
              </w:r>
            </w:ins>
            <w:ins w:id="81" w:author="Iana Siomina" w:date="2020-02-23T23:44:00Z">
              <w:r>
                <w:rPr>
                  <w:rFonts w:eastAsiaTheme="minorEastAsia"/>
                  <w:color w:val="0070C0"/>
                  <w:lang w:val="en-US" w:eastAsia="zh-CN"/>
                </w:rPr>
                <w:t xml:space="preserve">. </w:t>
              </w:r>
            </w:ins>
            <w:ins w:id="82" w:author="Iana Siomina" w:date="2020-02-23T23:45:00Z">
              <w:r>
                <w:rPr>
                  <w:rFonts w:eastAsiaTheme="minorEastAsia"/>
                  <w:color w:val="0070C0"/>
                  <w:lang w:val="en-US" w:eastAsia="zh-CN"/>
                </w:rPr>
                <w:t>T</w:t>
              </w:r>
            </w:ins>
            <w:ins w:id="83" w:author="Iana Siomina" w:date="2020-02-23T23:40:00Z">
              <w:r>
                <w:rPr>
                  <w:rFonts w:eastAsiaTheme="minorEastAsia"/>
                  <w:color w:val="0070C0"/>
                  <w:lang w:val="en-US" w:eastAsia="zh-CN"/>
                </w:rPr>
                <w:t>he parallel sections</w:t>
              </w:r>
            </w:ins>
            <w:ins w:id="84" w:author="Iana Siomina" w:date="2020-02-23T23:44:00Z">
              <w:r>
                <w:rPr>
                  <w:rFonts w:eastAsiaTheme="minorEastAsia"/>
                  <w:color w:val="0070C0"/>
                  <w:lang w:val="en-US" w:eastAsia="zh-CN"/>
                </w:rPr>
                <w:t xml:space="preserve"> (both NR and non-NR-U)</w:t>
              </w:r>
            </w:ins>
            <w:ins w:id="85" w:author="Iana Siomina" w:date="2020-02-23T23:40:00Z">
              <w:r>
                <w:rPr>
                  <w:rFonts w:eastAsiaTheme="minorEastAsia"/>
                  <w:color w:val="0070C0"/>
                  <w:lang w:val="en-US" w:eastAsia="zh-CN"/>
                </w:rPr>
                <w:t xml:space="preserve"> might apply</w:t>
              </w:r>
            </w:ins>
            <w:ins w:id="86" w:author="Iana Siomina" w:date="2020-02-23T23:44:00Z">
              <w:r>
                <w:rPr>
                  <w:rFonts w:eastAsiaTheme="minorEastAsia"/>
                  <w:color w:val="0070C0"/>
                  <w:lang w:val="en-US" w:eastAsia="zh-CN"/>
                </w:rPr>
                <w:t xml:space="preserve"> in some cases too</w:t>
              </w:r>
            </w:ins>
            <w:ins w:id="87" w:author="Iana Siomina" w:date="2020-02-23T23:40:00Z">
              <w:r>
                <w:rPr>
                  <w:rFonts w:eastAsiaTheme="minorEastAsia"/>
                  <w:color w:val="0070C0"/>
                  <w:lang w:val="en-US" w:eastAsia="zh-CN"/>
                </w:rPr>
                <w:t xml:space="preserve">. </w:t>
              </w:r>
            </w:ins>
            <w:ins w:id="88" w:author="Iana Siomina" w:date="2020-02-23T23:46:00Z">
              <w:r>
                <w:rPr>
                  <w:rFonts w:eastAsiaTheme="minorEastAsia"/>
                  <w:color w:val="0070C0"/>
                  <w:lang w:val="en-US" w:eastAsia="zh-CN"/>
                </w:rPr>
                <w:t xml:space="preserve">This approach is also safer when new functionalities and features will be added, since </w:t>
              </w:r>
            </w:ins>
            <w:ins w:id="89" w:author="Iana Siomina" w:date="2020-02-23T23:40:00Z">
              <w:r>
                <w:rPr>
                  <w:rFonts w:eastAsiaTheme="minorEastAsia"/>
                  <w:color w:val="0070C0"/>
                  <w:lang w:val="en-US" w:eastAsia="zh-CN"/>
                </w:rPr>
                <w:t>including by "default"</w:t>
              </w:r>
            </w:ins>
            <w:ins w:id="90" w:author="Iana Siomina" w:date="2020-02-23T23:47:00Z">
              <w:r>
                <w:rPr>
                  <w:rFonts w:eastAsiaTheme="minorEastAsia"/>
                  <w:color w:val="0070C0"/>
                  <w:lang w:val="en-US" w:eastAsia="zh-CN"/>
                </w:rPr>
                <w:t xml:space="preserve"> (approach proposed by ZTE)</w:t>
              </w:r>
            </w:ins>
            <w:ins w:id="91" w:author="Iana Siomina" w:date="2020-02-23T23:40:00Z">
              <w:r>
                <w:rPr>
                  <w:rFonts w:eastAsiaTheme="minorEastAsia"/>
                  <w:color w:val="0070C0"/>
                  <w:lang w:val="en-US" w:eastAsia="zh-CN"/>
                </w:rPr>
                <w:t xml:space="preserve"> is </w:t>
              </w:r>
              <w:proofErr w:type="gramStart"/>
              <w:r>
                <w:rPr>
                  <w:rFonts w:eastAsiaTheme="minorEastAsia"/>
                  <w:color w:val="0070C0"/>
                  <w:lang w:val="en-US" w:eastAsia="zh-CN"/>
                </w:rPr>
                <w:t>more risky</w:t>
              </w:r>
              <w:proofErr w:type="gramEnd"/>
              <w:r>
                <w:rPr>
                  <w:rFonts w:eastAsiaTheme="minorEastAsia"/>
                  <w:color w:val="0070C0"/>
                  <w:lang w:val="en-US" w:eastAsia="zh-CN"/>
                </w:rPr>
                <w:t xml:space="preserve"> than excluding by "default".</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92" w:author="Richie Leo (ZTE)" w:date="2020-02-25T11:39:00Z"/>
        </w:trPr>
        <w:tc>
          <w:tcPr>
            <w:tcW w:w="1638" w:type="dxa"/>
          </w:tcPr>
          <w:p w:rsidR="00F650F6" w:rsidRDefault="00A67053">
            <w:pPr>
              <w:spacing w:after="120"/>
              <w:rPr>
                <w:ins w:id="93" w:author="Richie Leo (ZTE)" w:date="2020-02-25T11:39:00Z"/>
                <w:rFonts w:eastAsiaTheme="minorEastAsia"/>
                <w:color w:val="0070C0"/>
                <w:lang w:val="en-US" w:eastAsia="zh-CN"/>
              </w:rPr>
            </w:pPr>
            <w:ins w:id="94" w:author="Richie Leo (ZTE)" w:date="2020-02-25T11:39:00Z">
              <w:r>
                <w:rPr>
                  <w:rFonts w:eastAsiaTheme="minorEastAsia" w:hint="eastAsia"/>
                  <w:color w:val="0070C0"/>
                  <w:lang w:val="en-US" w:eastAsia="zh-CN"/>
                </w:rPr>
                <w:t>ZTE</w:t>
              </w:r>
            </w:ins>
          </w:p>
        </w:tc>
        <w:tc>
          <w:tcPr>
            <w:tcW w:w="8219" w:type="dxa"/>
          </w:tcPr>
          <w:p w:rsidR="00F650F6" w:rsidRDefault="00A67053">
            <w:pPr>
              <w:spacing w:after="120"/>
              <w:rPr>
                <w:ins w:id="95" w:author="Richie Leo (ZTE)" w:date="2020-02-25T11:39:00Z"/>
                <w:rFonts w:eastAsiaTheme="minorEastAsia"/>
                <w:lang w:val="en-US" w:eastAsia="zh-CN"/>
              </w:rPr>
            </w:pPr>
            <w:proofErr w:type="gramStart"/>
            <w:ins w:id="96" w:author="Richie Leo (ZTE)" w:date="2020-02-25T11:39:00Z">
              <w:r>
                <w:rPr>
                  <w:rFonts w:eastAsiaTheme="minorEastAsia" w:hint="eastAsia"/>
                  <w:lang w:val="en-US" w:eastAsia="zh-CN"/>
                </w:rPr>
                <w:t>Sub topic</w:t>
              </w:r>
              <w:proofErr w:type="gramEnd"/>
              <w:r>
                <w:rPr>
                  <w:rFonts w:eastAsiaTheme="minorEastAsia" w:hint="eastAsia"/>
                  <w:lang w:val="en-US" w:eastAsia="zh-CN"/>
                </w:rPr>
                <w:t xml:space="preserve"> 2-1: </w:t>
              </w:r>
            </w:ins>
          </w:p>
          <w:p w:rsidR="00F650F6" w:rsidRDefault="00A67053">
            <w:pPr>
              <w:spacing w:after="120"/>
              <w:rPr>
                <w:ins w:id="97" w:author="Richie Leo (ZTE)" w:date="2020-02-25T11:39:00Z"/>
                <w:lang w:val="en-US" w:eastAsia="zh-CN"/>
              </w:rPr>
            </w:pPr>
            <w:ins w:id="98" w:author="Richie Leo (ZTE)" w:date="2020-02-25T11:39:00Z">
              <w:r>
                <w:rPr>
                  <w:rFonts w:eastAsiaTheme="minorEastAsia" w:hint="eastAsia"/>
                  <w:lang w:val="en-US" w:eastAsia="zh-CN"/>
                </w:rPr>
                <w:t xml:space="preserve">First to point out that minor errors exist in CRs </w:t>
              </w:r>
              <w:r>
                <w:t>R4-2001393</w:t>
              </w:r>
              <w:r>
                <w:rPr>
                  <w:rFonts w:hint="eastAsia"/>
                  <w:lang w:val="en-US" w:eastAsia="zh-CN"/>
                </w:rPr>
                <w:t xml:space="preserve"> and </w:t>
              </w:r>
              <w:r>
                <w:t>R4-200139</w:t>
              </w:r>
              <w:r>
                <w:rPr>
                  <w:rFonts w:hint="eastAsia"/>
                  <w:lang w:val="en-US" w:eastAsia="zh-CN"/>
                </w:rPr>
                <w:t>4. The one meant for 36.133 says it</w:t>
              </w:r>
              <w:r>
                <w:rPr>
                  <w:lang w:val="en-US" w:eastAsia="zh-CN"/>
                </w:rPr>
                <w:t>’</w:t>
              </w:r>
              <w:r>
                <w:rPr>
                  <w:rFonts w:hint="eastAsia"/>
                  <w:lang w:val="en-US" w:eastAsia="zh-CN"/>
                </w:rPr>
                <w:t>s for 38.133 in the header, while the one for 38.133 indicates itself for 36.133.</w:t>
              </w:r>
            </w:ins>
          </w:p>
          <w:p w:rsidR="00F650F6" w:rsidRDefault="00A67053">
            <w:pPr>
              <w:spacing w:after="120"/>
              <w:rPr>
                <w:ins w:id="99" w:author="Richie Leo (ZTE)" w:date="2020-02-25T11:39:00Z"/>
                <w:lang w:val="en-US" w:eastAsia="zh-CN"/>
              </w:rPr>
            </w:pPr>
            <w:ins w:id="100" w:author="Richie Leo (ZTE)" w:date="2020-02-25T11:39:00Z">
              <w:r>
                <w:rPr>
                  <w:rFonts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lang w:val="en-US" w:eastAsia="zh-CN"/>
                </w:rPr>
                <w:t>’</w:t>
              </w:r>
              <w:r>
                <w:rPr>
                  <w:rFonts w:hint="eastAsia"/>
                  <w:lang w:val="en-US" w:eastAsia="zh-CN"/>
                </w:rPr>
                <w:t>s no requirement at all for those NR-U related operations, which is not acceptable.</w:t>
              </w:r>
            </w:ins>
          </w:p>
          <w:p w:rsidR="00F650F6" w:rsidRDefault="00A67053">
            <w:pPr>
              <w:spacing w:after="120"/>
              <w:rPr>
                <w:ins w:id="101" w:author="Richie Leo (ZTE)" w:date="2020-02-25T11:39:00Z"/>
                <w:lang w:val="en-US" w:eastAsia="zh-CN"/>
              </w:rPr>
            </w:pPr>
            <w:ins w:id="102" w:author="Richie Leo (ZTE)" w:date="2020-02-25T11:39:00Z">
              <w:r>
                <w:rPr>
                  <w:rFonts w:hint="eastAsia"/>
                  <w:lang w:val="en-US" w:eastAsia="zh-CN"/>
                </w:rPr>
                <w:t>By the way, by having dedicated clauses and sub-</w:t>
              </w:r>
              <w:proofErr w:type="spellStart"/>
              <w:r>
                <w:rPr>
                  <w:rFonts w:hint="eastAsia"/>
                  <w:lang w:val="en-US" w:eastAsia="zh-CN"/>
                </w:rPr>
                <w:t>caluses</w:t>
              </w:r>
              <w:proofErr w:type="spellEnd"/>
              <w:r>
                <w:rPr>
                  <w:rFonts w:hint="eastAsia"/>
                  <w:lang w:val="en-US" w:eastAsia="zh-CN"/>
                </w:rPr>
                <w:t xml:space="preserve"> for NR-U, it</w:t>
              </w:r>
              <w:r>
                <w:rPr>
                  <w:lang w:val="en-US" w:eastAsia="zh-CN"/>
                </w:rPr>
                <w:t>’</w:t>
              </w:r>
              <w:r>
                <w:rPr>
                  <w:rFonts w:hint="eastAsia"/>
                  <w:lang w:val="en-US" w:eastAsia="zh-CN"/>
                </w:rPr>
                <w:t>s safe to say that readers will understand the requirements in the old clause doesn</w:t>
              </w:r>
              <w:r>
                <w:rPr>
                  <w:lang w:val="en-US" w:eastAsia="zh-CN"/>
                </w:rPr>
                <w:t>’</w:t>
              </w:r>
              <w:r>
                <w:rPr>
                  <w:rFonts w:hint="eastAsia"/>
                  <w:lang w:val="en-US" w:eastAsia="zh-CN"/>
                </w:rPr>
                <w:t xml:space="preserve">t apply to NR-U related operations, or else why </w:t>
              </w:r>
              <w:r>
                <w:rPr>
                  <w:rFonts w:hint="eastAsia"/>
                  <w:lang w:val="en-US" w:eastAsia="zh-CN"/>
                </w:rPr>
                <w:lastRenderedPageBreak/>
                <w:t xml:space="preserve">creating dedicated NR-U clauses? </w:t>
              </w:r>
              <w:proofErr w:type="gramStart"/>
              <w:r>
                <w:rPr>
                  <w:rFonts w:hint="eastAsia"/>
                  <w:lang w:val="en-US" w:eastAsia="zh-CN"/>
                </w:rPr>
                <w:t>So</w:t>
              </w:r>
              <w:proofErr w:type="gramEnd"/>
              <w:r>
                <w:rPr>
                  <w:rFonts w:hint="eastAsia"/>
                  <w:lang w:val="en-US" w:eastAsia="zh-CN"/>
                </w:rPr>
                <w:t xml:space="preserve"> in some sense, the Table suggested in CRs </w:t>
              </w:r>
              <w:r>
                <w:t>R4-2001393</w:t>
              </w:r>
              <w:r>
                <w:rPr>
                  <w:rFonts w:hint="eastAsia"/>
                  <w:lang w:val="en-US" w:eastAsia="zh-CN"/>
                </w:rPr>
                <w:t xml:space="preserve"> and </w:t>
              </w:r>
              <w:r>
                <w:t>R4-200139</w:t>
              </w:r>
              <w:r>
                <w:rPr>
                  <w:rFonts w:hint="eastAsia"/>
                  <w:lang w:val="en-US" w:eastAsia="zh-CN"/>
                </w:rPr>
                <w:t xml:space="preserve">4 are not really necessary. I think these two CRs provide us a clear roadmap of our </w:t>
              </w:r>
              <w:proofErr w:type="gramStart"/>
              <w:r>
                <w:rPr>
                  <w:rFonts w:hint="eastAsia"/>
                  <w:lang w:val="en-US" w:eastAsia="zh-CN"/>
                </w:rPr>
                <w:t>progress, but</w:t>
              </w:r>
              <w:proofErr w:type="gramEnd"/>
              <w:r>
                <w:rPr>
                  <w:rFonts w:hint="eastAsia"/>
                  <w:lang w:val="en-US" w:eastAsia="zh-CN"/>
                </w:rPr>
                <w:t xml:space="preserve"> are not really needed in the specification.</w:t>
              </w:r>
            </w:ins>
          </w:p>
          <w:p w:rsidR="00F650F6" w:rsidRDefault="00A67053">
            <w:pPr>
              <w:spacing w:after="120"/>
              <w:rPr>
                <w:ins w:id="103" w:author="Richie Leo (ZTE)" w:date="2020-02-25T11:39:00Z"/>
                <w:rFonts w:eastAsiaTheme="minorEastAsia"/>
                <w:color w:val="0070C0"/>
                <w:lang w:val="en-US" w:eastAsia="zh-CN"/>
              </w:rPr>
            </w:pPr>
            <w:ins w:id="104" w:author="Richie Leo (ZTE)" w:date="2020-02-25T11:39:00Z">
              <w:r>
                <w:rPr>
                  <w:rFonts w:hint="eastAsia"/>
                  <w:b/>
                  <w:bCs/>
                  <w:lang w:val="en-US" w:eastAsia="zh-CN"/>
                </w:rPr>
                <w:t xml:space="preserve">Our view in short: </w:t>
              </w:r>
              <w:r>
                <w:rPr>
                  <w:rFonts w:hint="eastAsia"/>
                  <w:lang w:val="en-US" w:eastAsia="zh-CN"/>
                </w:rPr>
                <w:t>We support Option 2: No because it</w:t>
              </w:r>
              <w:r>
                <w:rPr>
                  <w:lang w:val="en-US" w:eastAsia="zh-CN"/>
                </w:rPr>
                <w:t>’</w:t>
              </w:r>
              <w:r>
                <w:rPr>
                  <w:rFonts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lang w:val="en-US" w:eastAsia="zh-CN"/>
                </w:rPr>
                <w:t>’</w:t>
              </w:r>
              <w:r>
                <w:rPr>
                  <w:rFonts w:hint="eastAsia"/>
                  <w:lang w:val="en-US" w:eastAsia="zh-CN"/>
                </w:rPr>
                <w:t>t apply to NR-U operations. No statement is added anywhere since it</w:t>
              </w:r>
              <w:r>
                <w:rPr>
                  <w:lang w:val="en-US" w:eastAsia="zh-CN"/>
                </w:rPr>
                <w:t>’</w:t>
              </w:r>
              <w:r>
                <w:rPr>
                  <w:rFonts w:hint="eastAsia"/>
                  <w:lang w:val="en-US" w:eastAsia="zh-CN"/>
                </w:rPr>
                <w:t>s not really necessary. Having dedicated NR-U clauses is itself a very clear applicability indication.</w:t>
              </w:r>
            </w:ins>
          </w:p>
        </w:tc>
      </w:tr>
      <w:tr w:rsidR="0075009C">
        <w:trPr>
          <w:ins w:id="105" w:author="HUAWEI" w:date="2020-02-25T12:23:00Z"/>
        </w:trPr>
        <w:tc>
          <w:tcPr>
            <w:tcW w:w="1638" w:type="dxa"/>
          </w:tcPr>
          <w:p w:rsidR="0075009C" w:rsidRDefault="0075009C">
            <w:pPr>
              <w:spacing w:after="120"/>
              <w:rPr>
                <w:ins w:id="106" w:author="HUAWEI" w:date="2020-02-25T12:23:00Z"/>
                <w:rFonts w:eastAsiaTheme="minorEastAsia"/>
                <w:color w:val="0070C0"/>
                <w:lang w:val="en-US" w:eastAsia="zh-CN"/>
              </w:rPr>
            </w:pPr>
            <w:ins w:id="107" w:author="HUAWEI" w:date="2020-02-25T12:2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19" w:type="dxa"/>
          </w:tcPr>
          <w:p w:rsidR="0075009C" w:rsidRDefault="0075009C">
            <w:pPr>
              <w:spacing w:after="120"/>
              <w:rPr>
                <w:ins w:id="108" w:author="HUAWEI" w:date="2020-02-25T12:23:00Z"/>
                <w:rFonts w:eastAsiaTheme="minorEastAsia"/>
                <w:lang w:val="en-US" w:eastAsia="zh-CN"/>
              </w:rPr>
            </w:pPr>
            <w:proofErr w:type="gramStart"/>
            <w:ins w:id="109" w:author="HUAWEI" w:date="2020-02-25T12:23: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2</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color w:val="0070C0"/>
                  <w:lang w:val="en-US" w:eastAsia="zh-CN"/>
                </w:rPr>
                <w:t xml:space="preserve">:  Not to have the applicability section with for NR-U.  For NR-U related sections, cases are quite complicated. There are cases for NR-U only or for both NR-U and licensed band. It is </w:t>
              </w:r>
              <w:proofErr w:type="gramStart"/>
              <w:r>
                <w:rPr>
                  <w:rFonts w:eastAsiaTheme="minorEastAsia"/>
                  <w:color w:val="0070C0"/>
                  <w:lang w:val="en-US" w:eastAsia="zh-CN"/>
                </w:rPr>
                <w:t>more straightforward and clear</w:t>
              </w:r>
              <w:proofErr w:type="gramEnd"/>
              <w:r>
                <w:rPr>
                  <w:rFonts w:eastAsiaTheme="minorEastAsia"/>
                  <w:color w:val="0070C0"/>
                  <w:lang w:val="en-US" w:eastAsia="zh-CN"/>
                </w:rPr>
                <w:t xml:space="preserve">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w:t>
              </w:r>
              <w:proofErr w:type="gramStart"/>
              <w:r>
                <w:rPr>
                  <w:rFonts w:eastAsiaTheme="minorEastAsia"/>
                  <w:color w:val="0070C0"/>
                  <w:lang w:val="en-US" w:eastAsia="zh-CN"/>
                </w:rPr>
                <w:t>leads</w:t>
              </w:r>
              <w:proofErr w:type="gramEnd"/>
              <w:r>
                <w:rPr>
                  <w:rFonts w:eastAsiaTheme="minorEastAsia"/>
                  <w:color w:val="0070C0"/>
                  <w:lang w:val="en-US" w:eastAsia="zh-CN"/>
                </w:rPr>
                <w:t xml:space="preserve"> to conflict.  </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R4-2001393</w:t>
            </w:r>
          </w:p>
        </w:tc>
        <w:tc>
          <w:tcPr>
            <w:tcW w:w="8615" w:type="dxa"/>
          </w:tcPr>
          <w:p w:rsidR="00F650F6" w:rsidRDefault="00A67053">
            <w:pPr>
              <w:spacing w:after="120"/>
              <w:rPr>
                <w:ins w:id="110" w:author="Richie Leo (ZTE)" w:date="2020-02-25T11:40:00Z"/>
                <w:rFonts w:eastAsiaTheme="minorEastAsia"/>
                <w:lang w:val="en-US" w:eastAsia="zh-CN"/>
              </w:rPr>
            </w:pPr>
            <w:ins w:id="111"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12"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13"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14"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15"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color w:val="0070C0"/>
                <w:lang w:val="en-US" w:eastAsia="zh-CN"/>
              </w:rPr>
            </w:pPr>
            <w:r>
              <w:t>R4-200139</w:t>
            </w:r>
            <w:del w:id="116" w:author="Richie Leo (ZTE)" w:date="2020-02-25T11:40:00Z">
              <w:r>
                <w:rPr>
                  <w:lang w:val="en-US"/>
                </w:rPr>
                <w:delText>3</w:delText>
              </w:r>
            </w:del>
            <w:ins w:id="117" w:author="Richie Leo (ZTE)" w:date="2020-02-25T11:40:00Z">
              <w:r>
                <w:rPr>
                  <w:rFonts w:hint="eastAsia"/>
                  <w:lang w:val="en-US" w:eastAsia="zh-CN"/>
                </w:rPr>
                <w:t>4</w:t>
              </w:r>
            </w:ins>
          </w:p>
        </w:tc>
        <w:tc>
          <w:tcPr>
            <w:tcW w:w="8615" w:type="dxa"/>
          </w:tcPr>
          <w:p w:rsidR="00F650F6" w:rsidRDefault="00A67053">
            <w:pPr>
              <w:spacing w:after="120"/>
              <w:rPr>
                <w:ins w:id="118" w:author="Richie Leo (ZTE)" w:date="2020-02-25T11:40:00Z"/>
                <w:rFonts w:eastAsiaTheme="minorEastAsia"/>
                <w:lang w:val="en-US" w:eastAsia="zh-CN"/>
              </w:rPr>
            </w:pPr>
            <w:ins w:id="119"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20"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21"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22"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23"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A67053">
      <w:pPr>
        <w:pStyle w:val="Heading2"/>
        <w:rPr>
          <w:lang w:val="en-US"/>
          <w:rPrChange w:id="124" w:author="Iana Siomina" w:date="2020-02-19T13:33:00Z">
            <w:rPr/>
          </w:rPrChange>
        </w:rPr>
      </w:pPr>
      <w:r>
        <w:rPr>
          <w:lang w:val="en-US"/>
          <w:rPrChange w:id="125" w:author="Iana Siomina" w:date="2020-02-19T13:33:00Z">
            <w:rPr/>
          </w:rPrChange>
        </w:rPr>
        <w:t>Discussion on 2nd round (if applicable)</w:t>
      </w:r>
    </w:p>
    <w:p w:rsidR="00F650F6" w:rsidRPr="00F650F6" w:rsidRDefault="00F650F6">
      <w:pPr>
        <w:rPr>
          <w:lang w:val="en-US" w:eastAsia="zh-CN"/>
          <w:rPrChange w:id="126" w:author="Iana Siomina" w:date="2020-02-19T13:33:00Z">
            <w:rPr>
              <w:lang w:val="sv-SE" w:eastAsia="zh-CN"/>
            </w:rPr>
          </w:rPrChange>
        </w:rPr>
      </w:pPr>
    </w:p>
    <w:p w:rsidR="00F650F6" w:rsidRPr="00F650F6" w:rsidRDefault="00A67053">
      <w:pPr>
        <w:pStyle w:val="Heading2"/>
        <w:rPr>
          <w:lang w:val="en-US"/>
          <w:rPrChange w:id="127" w:author="Iana Siomina" w:date="2020-02-19T13:33:00Z">
            <w:rPr/>
          </w:rPrChange>
        </w:rPr>
      </w:pPr>
      <w:r>
        <w:rPr>
          <w:lang w:val="en-US"/>
          <w:rPrChange w:id="128"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#3: SIB Reading in Cell Reselection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8.1.4.1</w:t>
            </w:r>
          </w:p>
        </w:tc>
        <w:tc>
          <w:tcPr>
            <w:tcW w:w="1227" w:type="dxa"/>
          </w:tcPr>
          <w:p w:rsidR="00F650F6" w:rsidRDefault="00A67053">
            <w:pPr>
              <w:spacing w:before="120" w:after="120"/>
              <w:rPr>
                <w:highlight w:val="cyan"/>
              </w:rPr>
            </w:pPr>
            <w:r>
              <w:t>R4-2000392</w:t>
            </w:r>
          </w:p>
        </w:tc>
        <w:tc>
          <w:tcPr>
            <w:tcW w:w="1276" w:type="dxa"/>
          </w:tcPr>
          <w:p w:rsidR="00F650F6" w:rsidRDefault="00A67053">
            <w:pPr>
              <w:spacing w:before="120" w:after="120"/>
              <w:rPr>
                <w:highlight w:val="cyan"/>
              </w:rPr>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target cells in order to obtain their global ID (e.g. PLMN, CGI).</w:t>
            </w:r>
          </w:p>
          <w:p w:rsidR="00F650F6" w:rsidRDefault="00A67053">
            <w:pPr>
              <w:rPr>
                <w:rFonts w:cs="Arial"/>
                <w:bCs/>
                <w:sz w:val="18"/>
                <w:szCs w:val="18"/>
                <w:lang w:eastAsia="ko-KR"/>
              </w:rPr>
            </w:pPr>
            <w:r>
              <w:rPr>
                <w:b/>
                <w:sz w:val="18"/>
                <w:szCs w:val="18"/>
              </w:rPr>
              <w:t>Observation 2</w:t>
            </w:r>
            <w:r>
              <w:rPr>
                <w:bCs/>
                <w:sz w:val="18"/>
                <w:szCs w:val="18"/>
              </w:rPr>
              <w:t xml:space="preserve">: </w:t>
            </w:r>
            <w:r>
              <w:rPr>
                <w:rFonts w:cs="Arial"/>
                <w:bCs/>
                <w:sz w:val="18"/>
                <w:szCs w:val="18"/>
                <w:lang w:eastAsia="ko-KR"/>
              </w:rPr>
              <w:t xml:space="preserve">In LTE and NR with the licensed carrier deployments, it is possible to make UE know the priority of the </w:t>
            </w:r>
            <w:proofErr w:type="spellStart"/>
            <w:r>
              <w:rPr>
                <w:rFonts w:cs="Arial"/>
                <w:bCs/>
                <w:sz w:val="18"/>
                <w:szCs w:val="18"/>
                <w:lang w:eastAsia="ko-KR"/>
              </w:rPr>
              <w:t>neighbor</w:t>
            </w:r>
            <w:proofErr w:type="spellEnd"/>
            <w:r>
              <w:rPr>
                <w:rFonts w:cs="Arial"/>
                <w:bCs/>
                <w:sz w:val="18"/>
                <w:szCs w:val="18"/>
                <w:lang w:eastAsia="ko-KR"/>
              </w:rPr>
              <w:t xml:space="preserve"> cell via either the predefined message according to the deployed bands or by X1 </w:t>
            </w:r>
            <w:proofErr w:type="spellStart"/>
            <w:r>
              <w:rPr>
                <w:rFonts w:cs="Arial"/>
                <w:bCs/>
                <w:sz w:val="18"/>
                <w:szCs w:val="18"/>
                <w:lang w:eastAsia="ko-KR"/>
              </w:rPr>
              <w:t>signaling</w:t>
            </w:r>
            <w:proofErr w:type="spellEnd"/>
            <w:r>
              <w:rPr>
                <w:rFonts w:cs="Arial"/>
                <w:bCs/>
                <w:sz w:val="18"/>
                <w:szCs w:val="18"/>
                <w:lang w:eastAsia="ko-KR"/>
              </w:rPr>
              <w:t>.</w:t>
            </w:r>
          </w:p>
          <w:p w:rsidR="00F650F6" w:rsidRDefault="00A67053">
            <w:pPr>
              <w:rPr>
                <w:rFonts w:cs="Arial"/>
                <w:bCs/>
                <w:sz w:val="18"/>
                <w:szCs w:val="18"/>
                <w:lang w:eastAsia="ko-KR"/>
              </w:rPr>
            </w:pPr>
            <w:r>
              <w:rPr>
                <w:rFonts w:cs="Arial" w:hint="eastAsia"/>
                <w:b/>
                <w:sz w:val="18"/>
                <w:szCs w:val="18"/>
                <w:lang w:eastAsia="ko-KR"/>
              </w:rPr>
              <w:t>Obser</w:t>
            </w:r>
            <w:r>
              <w:rPr>
                <w:rFonts w:cs="Arial"/>
                <w:b/>
                <w:sz w:val="18"/>
                <w:szCs w:val="18"/>
                <w:lang w:eastAsia="ko-KR"/>
              </w:rPr>
              <w:t>vation 3:</w:t>
            </w:r>
            <w:r>
              <w:rPr>
                <w:rFonts w:cs="Arial"/>
                <w:bCs/>
                <w:sz w:val="18"/>
                <w:szCs w:val="18"/>
                <w:lang w:eastAsia="ko-KR"/>
              </w:rPr>
              <w:t xml:space="preserve"> In NR-U UE still needs to read MIB/SIB1 of cells in “whitelist” if PCI collision happened between different operators.</w:t>
            </w:r>
          </w:p>
          <w:p w:rsidR="00F650F6" w:rsidRDefault="00A67053">
            <w:pPr>
              <w:rPr>
                <w:rFonts w:cs="Arial"/>
                <w:bCs/>
                <w:sz w:val="18"/>
                <w:szCs w:val="18"/>
                <w:lang w:eastAsia="ko-KR"/>
              </w:rPr>
            </w:pPr>
            <w:r>
              <w:rPr>
                <w:b/>
                <w:sz w:val="18"/>
                <w:szCs w:val="18"/>
              </w:rPr>
              <w:lastRenderedPageBreak/>
              <w:t>Observation 4:</w:t>
            </w:r>
            <w:r>
              <w:rPr>
                <w:bCs/>
                <w:sz w:val="18"/>
                <w:szCs w:val="18"/>
              </w:rPr>
              <w:t xml:space="preserve"> </w:t>
            </w:r>
            <w:r>
              <w:rPr>
                <w:rFonts w:cs="Arial"/>
                <w:bCs/>
                <w:sz w:val="18"/>
                <w:szCs w:val="18"/>
                <w:lang w:eastAsia="ko-KR"/>
              </w:rPr>
              <w:t>In Rel15 LTE and NR RRM requirements for cell reselection (</w:t>
            </w:r>
            <w:proofErr w:type="spellStart"/>
            <w:proofErr w:type="gramStart"/>
            <w:r>
              <w:rPr>
                <w:rFonts w:cs="Arial"/>
                <w:bCs/>
                <w:sz w:val="18"/>
                <w:szCs w:val="18"/>
                <w:lang w:eastAsia="ko-KR"/>
              </w:rPr>
              <w:t>e.g</w:t>
            </w:r>
            <w:proofErr w:type="spellEnd"/>
            <w:r>
              <w:rPr>
                <w:rFonts w:cs="Arial"/>
                <w:bCs/>
                <w:sz w:val="18"/>
                <w:szCs w:val="18"/>
                <w:lang w:eastAsia="ko-KR"/>
              </w:rPr>
              <w:t xml:space="preserve"> .</w:t>
            </w:r>
            <w:proofErr w:type="gramEnd"/>
            <w:r>
              <w:rPr>
                <w:rFonts w:cs="v4.2.0"/>
                <w:bCs/>
                <w:sz w:val="18"/>
                <w:szCs w:val="18"/>
              </w:rPr>
              <w:t xml:space="preserve"> </w:t>
            </w:r>
            <w:proofErr w:type="spellStart"/>
            <w:proofErr w:type="gramStart"/>
            <w:r>
              <w:rPr>
                <w:rFonts w:cs="v4.2.0"/>
                <w:bCs/>
                <w:sz w:val="18"/>
                <w:szCs w:val="18"/>
              </w:rPr>
              <w:t>T</w:t>
            </w:r>
            <w:r>
              <w:rPr>
                <w:rFonts w:cs="v4.2.0"/>
                <w:bCs/>
                <w:sz w:val="18"/>
                <w:szCs w:val="18"/>
                <w:vertAlign w:val="subscript"/>
              </w:rPr>
              <w:t>detect,EUTRAN</w:t>
            </w:r>
            <w:proofErr w:type="gramEnd"/>
            <w:r>
              <w:rPr>
                <w:rFonts w:cs="v4.2.0"/>
                <w:bCs/>
                <w:sz w:val="18"/>
                <w:szCs w:val="18"/>
                <w:vertAlign w:val="subscript"/>
              </w:rPr>
              <w:t>_Intra</w:t>
            </w:r>
            <w:proofErr w:type="spellEnd"/>
            <w:r>
              <w:rPr>
                <w:rFonts w:cs="Arial"/>
                <w:bCs/>
                <w:sz w:val="18"/>
                <w:szCs w:val="18"/>
                <w:lang w:eastAsia="ko-KR"/>
              </w:rPr>
              <w:t xml:space="preserve"> ) did NOT include the time to detect the target cell’s SIB. </w:t>
            </w:r>
          </w:p>
          <w:p w:rsidR="00F650F6" w:rsidRDefault="00A67053">
            <w:pPr>
              <w:rPr>
                <w:rFonts w:cs="Arial"/>
                <w:bCs/>
                <w:sz w:val="18"/>
                <w:szCs w:val="18"/>
                <w:lang w:eastAsia="ko-KR"/>
              </w:rPr>
            </w:pPr>
            <w:r>
              <w:rPr>
                <w:b/>
                <w:sz w:val="18"/>
                <w:szCs w:val="18"/>
              </w:rPr>
              <w:t>Observation 5:</w:t>
            </w:r>
            <w:r>
              <w:rPr>
                <w:bCs/>
                <w:sz w:val="18"/>
                <w:szCs w:val="18"/>
              </w:rPr>
              <w:t xml:space="preserve"> </w:t>
            </w:r>
            <w:r>
              <w:rPr>
                <w:rFonts w:cs="Arial"/>
                <w:bCs/>
                <w:sz w:val="18"/>
                <w:szCs w:val="18"/>
                <w:lang w:eastAsia="ko-KR"/>
              </w:rPr>
              <w:t xml:space="preserve">The start and ending points for cell reselection procedure in NR-U can be same as these of NR. </w:t>
            </w:r>
          </w:p>
          <w:p w:rsidR="00F650F6" w:rsidRDefault="00A67053">
            <w:pPr>
              <w:rPr>
                <w:rFonts w:cs="Arial"/>
                <w:bCs/>
                <w:sz w:val="18"/>
                <w:szCs w:val="18"/>
                <w:lang w:eastAsia="ko-KR"/>
              </w:rPr>
            </w:pPr>
            <w:r>
              <w:rPr>
                <w:b/>
                <w:sz w:val="18"/>
                <w:szCs w:val="18"/>
              </w:rPr>
              <w:t>Observation 6:</w:t>
            </w:r>
            <w:r>
              <w:rPr>
                <w:bCs/>
                <w:sz w:val="18"/>
                <w:szCs w:val="18"/>
              </w:rPr>
              <w:t xml:space="preserve"> </w:t>
            </w:r>
            <w:r>
              <w:rPr>
                <w:rFonts w:cs="Arial"/>
                <w:bCs/>
                <w:sz w:val="18"/>
                <w:szCs w:val="18"/>
                <w:lang w:eastAsia="ko-KR"/>
              </w:rPr>
              <w:t xml:space="preserve">While camping on an unlicensed carrier, a </w:t>
            </w:r>
            <w:r>
              <w:rPr>
                <w:rFonts w:cs="Arial" w:hint="eastAsia"/>
                <w:bCs/>
                <w:sz w:val="18"/>
                <w:szCs w:val="18"/>
              </w:rPr>
              <w:t>completed</w:t>
            </w:r>
            <w:r>
              <w:rPr>
                <w:rFonts w:cs="Arial"/>
                <w:bCs/>
                <w:sz w:val="18"/>
                <w:szCs w:val="18"/>
              </w:rPr>
              <w:t xml:space="preserve"> cell reselection shall include </w:t>
            </w:r>
            <w:r>
              <w:rPr>
                <w:rFonts w:cs="Arial"/>
                <w:bCs/>
                <w:sz w:val="18"/>
                <w:szCs w:val="18"/>
                <w:lang w:eastAsia="ko-KR"/>
              </w:rPr>
              <w:t>UE decoding on the target cell’s SIB.</w:t>
            </w:r>
          </w:p>
          <w:p w:rsidR="00F650F6" w:rsidRDefault="00A67053">
            <w:pPr>
              <w:snapToGrid w:val="0"/>
              <w:spacing w:before="60" w:after="60"/>
              <w:jc w:val="both"/>
              <w:rPr>
                <w:sz w:val="18"/>
                <w:szCs w:val="18"/>
                <w:highlight w:val="cyan"/>
                <w:lang w:val="en-US"/>
              </w:rPr>
            </w:pPr>
            <w:r>
              <w:rPr>
                <w:b/>
                <w:iCs/>
                <w:sz w:val="18"/>
                <w:szCs w:val="18"/>
                <w:u w:val="single"/>
              </w:rPr>
              <w:t>Proposal 1:</w:t>
            </w:r>
            <w:r>
              <w:rPr>
                <w:bCs/>
                <w:iCs/>
                <w:sz w:val="18"/>
                <w:szCs w:val="18"/>
                <w:u w:val="single"/>
              </w:rPr>
              <w:t xml:space="preserve"> </w:t>
            </w:r>
            <w:r>
              <w:rPr>
                <w:bCs/>
                <w:iCs/>
                <w:sz w:val="18"/>
                <w:szCs w:val="18"/>
              </w:rPr>
              <w:t xml:space="preserve">The requirement for cell reselection NR-U </w:t>
            </w:r>
            <w:proofErr w:type="spellStart"/>
            <w:r>
              <w:rPr>
                <w:bCs/>
                <w:iCs/>
                <w:sz w:val="18"/>
                <w:szCs w:val="18"/>
              </w:rPr>
              <w:t>RRC_Idle</w:t>
            </w:r>
            <w:proofErr w:type="spellEnd"/>
            <w:r>
              <w:rPr>
                <w:bCs/>
                <w:iCs/>
                <w:sz w:val="18"/>
                <w:szCs w:val="18"/>
              </w:rPr>
              <w:t xml:space="preserve"> in TS38.133 shall be revisited or clarify the quote to include SIB reading.</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3-1: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cell reselection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A67053">
      <w:pPr>
        <w:pStyle w:val="Heading2"/>
        <w:rPr>
          <w:lang w:val="en-US"/>
          <w:rPrChange w:id="129" w:author="Iana Siomina" w:date="2020-02-19T13:33:00Z">
            <w:rPr/>
          </w:rPrChange>
        </w:rPr>
      </w:pPr>
      <w:r>
        <w:rPr>
          <w:lang w:val="en-US"/>
          <w:rPrChange w:id="130"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31" w:author="Iana Siomina" w:date="2020-02-23T23:48:00Z">
              <w:r>
                <w:rPr>
                  <w:rFonts w:eastAsiaTheme="minorEastAsia"/>
                  <w:color w:val="0070C0"/>
                  <w:lang w:val="en-US" w:eastAsia="zh-CN"/>
                </w:rPr>
                <w:delText>Company</w:delText>
              </w:r>
            </w:del>
            <w:ins w:id="132" w:author="Iana Siomina" w:date="2020-02-23T23:48: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1:</w:t>
            </w:r>
            <w:ins w:id="133" w:author="Iana Siomina" w:date="2020-02-23T23:48:00Z">
              <w:r>
                <w:rPr>
                  <w:rFonts w:eastAsiaTheme="minorEastAsia"/>
                  <w:color w:val="0070C0"/>
                  <w:lang w:val="en-US" w:eastAsia="zh-CN"/>
                </w:rPr>
                <w:t xml:space="preserve"> agree to reuse Rel-15 approach</w:t>
              </w:r>
            </w:ins>
            <w:ins w:id="134" w:author="Iana Siomina" w:date="2020-02-23T23:52:00Z">
              <w:r>
                <w:rPr>
                  <w:rFonts w:eastAsiaTheme="minorEastAsia"/>
                  <w:color w:val="0070C0"/>
                  <w:lang w:val="en-US" w:eastAsia="zh-CN"/>
                </w:rPr>
                <w:t>, as discussed a lot during several last meeting</w:t>
              </w:r>
            </w:ins>
            <w:ins w:id="135" w:author="Iana Siomina" w:date="2020-02-23T23:53:00Z">
              <w:r>
                <w:rPr>
                  <w:rFonts w:eastAsiaTheme="minorEastAsia"/>
                  <w:color w:val="0070C0"/>
                  <w:lang w:val="en-US" w:eastAsia="zh-CN"/>
                </w:rPr>
                <w:t>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36" w:author="Arash Mirbagheri" w:date="2020-02-24T11:37:00Z"/>
        </w:trPr>
        <w:tc>
          <w:tcPr>
            <w:tcW w:w="1683" w:type="dxa"/>
          </w:tcPr>
          <w:p w:rsidR="00F650F6" w:rsidRDefault="00A67053">
            <w:pPr>
              <w:spacing w:after="120"/>
              <w:rPr>
                <w:ins w:id="137" w:author="Arash Mirbagheri" w:date="2020-02-24T11:37:00Z"/>
                <w:rFonts w:eastAsiaTheme="minorEastAsia"/>
                <w:color w:val="0070C0"/>
                <w:lang w:val="en-US" w:eastAsia="zh-CN"/>
              </w:rPr>
            </w:pPr>
            <w:ins w:id="138" w:author="Arash Mirbagheri" w:date="2020-02-24T11:37:00Z">
              <w:r>
                <w:rPr>
                  <w:rFonts w:eastAsiaTheme="minorEastAsia"/>
                  <w:color w:val="0070C0"/>
                  <w:lang w:val="en-US" w:eastAsia="zh-CN"/>
                </w:rPr>
                <w:t>Qualcomm</w:t>
              </w:r>
            </w:ins>
          </w:p>
        </w:tc>
        <w:tc>
          <w:tcPr>
            <w:tcW w:w="8174" w:type="dxa"/>
          </w:tcPr>
          <w:p w:rsidR="00F650F6" w:rsidRDefault="00A67053">
            <w:pPr>
              <w:spacing w:after="120"/>
              <w:rPr>
                <w:ins w:id="139" w:author="Arash Mirbagheri" w:date="2020-02-24T11:37:00Z"/>
                <w:rFonts w:eastAsiaTheme="minorEastAsia"/>
                <w:color w:val="0070C0"/>
                <w:lang w:val="en-US" w:eastAsia="zh-CN"/>
              </w:rPr>
            </w:pPr>
            <w:proofErr w:type="gramStart"/>
            <w:ins w:id="140" w:author="Arash Mirbagheri" w:date="2020-02-24T11:37:00Z">
              <w:r>
                <w:rPr>
                  <w:rFonts w:eastAsiaTheme="minorEastAsia"/>
                  <w:color w:val="0070C0"/>
                  <w:lang w:val="en-US" w:eastAsia="zh-CN"/>
                </w:rPr>
                <w:t>Sub topic</w:t>
              </w:r>
              <w:proofErr w:type="gramEnd"/>
              <w:r>
                <w:rPr>
                  <w:rFonts w:eastAsiaTheme="minorEastAsia"/>
                  <w:color w:val="0070C0"/>
                  <w:lang w:val="en-US" w:eastAsia="zh-CN"/>
                </w:rPr>
                <w:t xml:space="preserve"> 3-1: agree to reuse Rel-15 approach. RAN4 should not spend any more time and effort on discus</w:t>
              </w:r>
            </w:ins>
            <w:ins w:id="141" w:author="Arash Mirbagheri" w:date="2020-02-24T11:38:00Z">
              <w:r>
                <w:rPr>
                  <w:rFonts w:eastAsiaTheme="minorEastAsia"/>
                  <w:color w:val="0070C0"/>
                  <w:lang w:val="en-US" w:eastAsia="zh-CN"/>
                </w:rPr>
                <w:t>sing this issue.</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#4: SI Reading in RRC Release with Redirection, RRC Re-establishment, and Paging Interruption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R4-2000925</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sz w:val="18"/>
                <w:szCs w:val="18"/>
                <w:lang w:val="en-US"/>
              </w:rPr>
            </w:pPr>
            <w:r>
              <w:rPr>
                <w:b/>
                <w:bCs/>
                <w:sz w:val="18"/>
                <w:szCs w:val="18"/>
              </w:rPr>
              <w:t>Observation 1</w:t>
            </w:r>
            <w:r>
              <w:rPr>
                <w:sz w:val="18"/>
                <w:szCs w:val="18"/>
              </w:rPr>
              <w:t>: To meet 95% of decoding success rate, 8, 5, 3, and 2 PDSCH samples are required under SNR condition of -3dB, -2dB, -1dB and 0 dB, respectively.</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R4-2001745</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Paging interruption delay requirements are defined for NR-U UEs in IDLE/INACTIVE state by taking into account the extended time needed to acquire the MIB and SIB1 due to LBT failure based on the simulation study.</w:t>
            </w:r>
          </w:p>
        </w:tc>
      </w:tr>
      <w:tr w:rsidR="00F650F6">
        <w:trPr>
          <w:trHeight w:val="468"/>
        </w:trPr>
        <w:tc>
          <w:tcPr>
            <w:tcW w:w="866" w:type="dxa"/>
          </w:tcPr>
          <w:p w:rsidR="00F650F6" w:rsidRDefault="00A67053">
            <w:pPr>
              <w:spacing w:before="120" w:after="120"/>
            </w:pPr>
            <w:r>
              <w:t>8.1.4.3</w:t>
            </w:r>
          </w:p>
        </w:tc>
        <w:tc>
          <w:tcPr>
            <w:tcW w:w="1227" w:type="dxa"/>
          </w:tcPr>
          <w:p w:rsidR="00F650F6" w:rsidRDefault="00A67053">
            <w:pPr>
              <w:spacing w:before="120" w:after="120"/>
            </w:pPr>
            <w:r>
              <w:t>R4-2001359</w:t>
            </w:r>
          </w:p>
        </w:tc>
        <w:tc>
          <w:tcPr>
            <w:tcW w:w="1276" w:type="dxa"/>
          </w:tcPr>
          <w:p w:rsidR="00F650F6" w:rsidRDefault="00A67053">
            <w:pPr>
              <w:spacing w:before="120" w:after="120"/>
            </w:pPr>
            <w:r>
              <w:t>Ericsson</w:t>
            </w:r>
          </w:p>
        </w:tc>
        <w:tc>
          <w:tcPr>
            <w:tcW w:w="7512" w:type="dxa"/>
          </w:tcPr>
          <w:p w:rsidR="00F650F6" w:rsidRDefault="00A67053">
            <w:pPr>
              <w:spacing w:before="60" w:after="60"/>
              <w:rPr>
                <w:bCs/>
                <w:sz w:val="18"/>
                <w:szCs w:val="18"/>
              </w:rPr>
            </w:pPr>
            <w:r>
              <w:rPr>
                <w:b/>
                <w:sz w:val="18"/>
                <w:szCs w:val="18"/>
              </w:rPr>
              <w:t>Observation 1</w:t>
            </w:r>
            <w:r>
              <w:rPr>
                <w:bCs/>
                <w:sz w:val="18"/>
                <w:szCs w:val="18"/>
              </w:rPr>
              <w:t>: SI acquisition time for RRC Release with Redirection and RRC Re-establishment procedures, T</w:t>
            </w:r>
            <w:r>
              <w:rPr>
                <w:bCs/>
                <w:sz w:val="18"/>
                <w:szCs w:val="18"/>
                <w:vertAlign w:val="subscript"/>
              </w:rPr>
              <w:t>SI-NR</w:t>
            </w:r>
            <w:r>
              <w:rPr>
                <w:bCs/>
                <w:sz w:val="18"/>
                <w:szCs w:val="18"/>
              </w:rPr>
              <w:t>, are given by T</w:t>
            </w:r>
            <w:r>
              <w:rPr>
                <w:bCs/>
                <w:sz w:val="18"/>
                <w:szCs w:val="18"/>
                <w:vertAlign w:val="subscript"/>
              </w:rPr>
              <w:t>SI-NR</w:t>
            </w:r>
            <w:r>
              <w:rPr>
                <w:bCs/>
                <w:sz w:val="18"/>
                <w:szCs w:val="18"/>
              </w:rPr>
              <w:t xml:space="preserve"> = T</w:t>
            </w:r>
            <w:r>
              <w:rPr>
                <w:bCs/>
                <w:sz w:val="18"/>
                <w:szCs w:val="18"/>
                <w:vertAlign w:val="subscript"/>
              </w:rPr>
              <w:t>MIB</w:t>
            </w:r>
            <w:r>
              <w:rPr>
                <w:bCs/>
                <w:sz w:val="18"/>
                <w:szCs w:val="18"/>
              </w:rPr>
              <w:t xml:space="preserve"> + T</w:t>
            </w:r>
            <w:r>
              <w:rPr>
                <w:bCs/>
                <w:sz w:val="18"/>
                <w:szCs w:val="18"/>
                <w:vertAlign w:val="subscript"/>
              </w:rPr>
              <w:t>SIB1</w:t>
            </w:r>
            <w:r>
              <w:rPr>
                <w:bCs/>
                <w:sz w:val="18"/>
                <w:szCs w:val="18"/>
              </w:rPr>
              <w:t>, where T</w:t>
            </w:r>
            <w:r>
              <w:rPr>
                <w:bCs/>
                <w:sz w:val="18"/>
                <w:szCs w:val="18"/>
                <w:vertAlign w:val="subscript"/>
              </w:rPr>
              <w:t>MIB</w:t>
            </w:r>
            <w:r>
              <w:rPr>
                <w:bCs/>
                <w:sz w:val="18"/>
                <w:szCs w:val="18"/>
              </w:rPr>
              <w:t xml:space="preserve"> is the MIB acquisition time and T</w:t>
            </w:r>
            <w:r>
              <w:rPr>
                <w:bCs/>
                <w:sz w:val="18"/>
                <w:szCs w:val="18"/>
                <w:vertAlign w:val="subscript"/>
              </w:rPr>
              <w:t>SIB1</w:t>
            </w:r>
            <w:r>
              <w:rPr>
                <w:bCs/>
                <w:sz w:val="18"/>
                <w:szCs w:val="18"/>
              </w:rPr>
              <w:t xml:space="preserve"> is the SIB1 acquisition time.</w:t>
            </w:r>
          </w:p>
          <w:p w:rsidR="00F650F6" w:rsidRDefault="00A67053">
            <w:pPr>
              <w:spacing w:before="60" w:after="60"/>
              <w:rPr>
                <w:bCs/>
                <w:sz w:val="18"/>
                <w:szCs w:val="18"/>
              </w:rPr>
            </w:pPr>
            <w:r>
              <w:rPr>
                <w:b/>
                <w:sz w:val="18"/>
                <w:szCs w:val="18"/>
                <w:u w:val="single"/>
              </w:rPr>
              <w:t>Proposal 1</w:t>
            </w:r>
            <w:r>
              <w:rPr>
                <w:bCs/>
                <w:sz w:val="18"/>
                <w:szCs w:val="18"/>
              </w:rPr>
              <w:t>: Define SI acquisition time for NR-U as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where T</w:t>
            </w:r>
            <w:r>
              <w:rPr>
                <w:bCs/>
                <w:sz w:val="18"/>
                <w:szCs w:val="18"/>
                <w:vertAlign w:val="subscript"/>
              </w:rPr>
              <w:t>MIB_CCA</w:t>
            </w:r>
            <w:r>
              <w:rPr>
                <w:bCs/>
                <w:sz w:val="18"/>
                <w:szCs w:val="18"/>
              </w:rPr>
              <w:t xml:space="preserve"> is the MIB acquisition time for NR-U and T</w:t>
            </w:r>
            <w:r>
              <w:rPr>
                <w:bCs/>
                <w:sz w:val="18"/>
                <w:szCs w:val="18"/>
                <w:vertAlign w:val="subscript"/>
              </w:rPr>
              <w:t>SIB1_CCA</w:t>
            </w:r>
            <w:r>
              <w:rPr>
                <w:bCs/>
                <w:sz w:val="18"/>
                <w:szCs w:val="18"/>
              </w:rPr>
              <w:t xml:space="preserve"> is the SIB1 acquisition time for NR-U. </w:t>
            </w:r>
          </w:p>
          <w:p w:rsidR="00F650F6" w:rsidRDefault="00A67053">
            <w:pPr>
              <w:spacing w:before="60" w:after="60"/>
              <w:rPr>
                <w:bCs/>
                <w:sz w:val="18"/>
                <w:szCs w:val="18"/>
              </w:rPr>
            </w:pPr>
            <w:r>
              <w:rPr>
                <w:b/>
                <w:sz w:val="18"/>
                <w:szCs w:val="18"/>
                <w:u w:val="single"/>
              </w:rPr>
              <w:t>Proposal 2</w:t>
            </w:r>
            <w:r>
              <w:rPr>
                <w:bCs/>
                <w:sz w:val="18"/>
                <w:szCs w:val="18"/>
              </w:rPr>
              <w:t>: Set 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where T</w:t>
            </w:r>
            <w:r>
              <w:rPr>
                <w:bCs/>
                <w:sz w:val="18"/>
                <w:szCs w:val="18"/>
                <w:vertAlign w:val="subscript"/>
              </w:rPr>
              <w:t>SMTC</w:t>
            </w:r>
            <w:r>
              <w:rPr>
                <w:bCs/>
                <w:sz w:val="18"/>
                <w:szCs w:val="18"/>
              </w:rPr>
              <w:t xml:space="preserve"> is the configured SMTC period and 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where N</w:t>
            </w:r>
            <w:r>
              <w:rPr>
                <w:bCs/>
                <w:sz w:val="18"/>
                <w:szCs w:val="18"/>
                <w:vertAlign w:val="subscript"/>
              </w:rPr>
              <w:t>MIB</w:t>
            </w:r>
            <w:r>
              <w:rPr>
                <w:bCs/>
                <w:sz w:val="18"/>
                <w:szCs w:val="18"/>
              </w:rPr>
              <w:t>=5 and M</w:t>
            </w:r>
            <w:r>
              <w:rPr>
                <w:bCs/>
                <w:sz w:val="18"/>
                <w:szCs w:val="18"/>
                <w:vertAlign w:val="subscript"/>
              </w:rPr>
              <w:t xml:space="preserve"> 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spacing w:before="60" w:after="60"/>
              <w:rPr>
                <w:bCs/>
                <w:sz w:val="18"/>
                <w:szCs w:val="18"/>
              </w:rPr>
            </w:pPr>
            <w:r>
              <w:rPr>
                <w:b/>
                <w:sz w:val="18"/>
                <w:szCs w:val="18"/>
                <w:u w:val="single"/>
              </w:rPr>
              <w:t>Proposal 3</w:t>
            </w:r>
            <w:r>
              <w:rPr>
                <w:bCs/>
                <w:sz w:val="18"/>
                <w:szCs w:val="18"/>
              </w:rPr>
              <w:t>: Set 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where T</w:t>
            </w:r>
            <w:r>
              <w:rPr>
                <w:bCs/>
                <w:sz w:val="18"/>
                <w:szCs w:val="18"/>
                <w:vertAlign w:val="subscript"/>
              </w:rPr>
              <w:t>SIB1</w:t>
            </w:r>
            <w:r>
              <w:rPr>
                <w:bCs/>
                <w:sz w:val="18"/>
                <w:szCs w:val="18"/>
              </w:rPr>
              <w:t xml:space="preserve"> is the SIB1 transmission repetition period (=20ms for FR1) and 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where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spacing w:before="60" w:after="60"/>
              <w:rPr>
                <w:bCs/>
                <w:sz w:val="18"/>
                <w:szCs w:val="18"/>
              </w:rPr>
            </w:pPr>
            <w:r>
              <w:rPr>
                <w:b/>
                <w:sz w:val="18"/>
                <w:szCs w:val="18"/>
                <w:u w:val="single"/>
              </w:rPr>
              <w:t>Proposal 4</w:t>
            </w:r>
            <w:r>
              <w:rPr>
                <w:bCs/>
                <w:sz w:val="18"/>
                <w:szCs w:val="18"/>
              </w:rPr>
              <w:t>: Set the number of PDSCH samples for SIB1, N</w:t>
            </w:r>
            <w:r>
              <w:rPr>
                <w:bCs/>
                <w:sz w:val="18"/>
                <w:szCs w:val="18"/>
                <w:vertAlign w:val="subscript"/>
              </w:rPr>
              <w:t>SIB1</w:t>
            </w:r>
            <w:r>
              <w:rPr>
                <w:bCs/>
                <w:sz w:val="18"/>
                <w:szCs w:val="18"/>
              </w:rPr>
              <w:t>, to 4.</w:t>
            </w:r>
          </w:p>
          <w:p w:rsidR="00F650F6" w:rsidRDefault="00A67053">
            <w:pPr>
              <w:spacing w:before="120" w:after="120"/>
              <w:rPr>
                <w:b/>
                <w:iCs/>
                <w:sz w:val="18"/>
                <w:szCs w:val="18"/>
                <w:lang w:eastAsia="zh-CN"/>
              </w:rPr>
            </w:pPr>
            <w:r>
              <w:rPr>
                <w:b/>
                <w:sz w:val="18"/>
                <w:szCs w:val="18"/>
                <w:u w:val="single"/>
              </w:rPr>
              <w:t>Proposal 5</w:t>
            </w:r>
            <w:r>
              <w:rPr>
                <w:bCs/>
                <w:sz w:val="18"/>
                <w:szCs w:val="18"/>
              </w:rPr>
              <w:t>: Set the SI acquisition time based on the number of PBCH samples for MIB and the number of PDSCH samples for SIB1.</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R4-2001442</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Currently, there is no core requirement for the time for the acquisition of the relevant system information. In Annex A6 in TS 38133, in the test cases, the TSI equals 1280ms. </w:t>
            </w:r>
          </w:p>
          <w:p w:rsidR="00F650F6" w:rsidRDefault="00A67053">
            <w:pPr>
              <w:spacing w:before="60" w:after="60"/>
              <w:rPr>
                <w:sz w:val="18"/>
                <w:szCs w:val="18"/>
                <w:lang w:val="en-US"/>
              </w:rPr>
            </w:pPr>
            <w:r>
              <w:rPr>
                <w:b/>
                <w:bCs/>
                <w:sz w:val="18"/>
                <w:szCs w:val="18"/>
                <w:lang w:val="en-US"/>
              </w:rPr>
              <w:t>Observation 2</w:t>
            </w:r>
            <w:r>
              <w:rPr>
                <w:sz w:val="18"/>
                <w:szCs w:val="18"/>
                <w:lang w:val="en-US"/>
              </w:rPr>
              <w:t xml:space="preserve">: For the MIB acquisition time, assuming the number of required PBCH samples is equal to 5, 1280 </w:t>
            </w:r>
            <w:proofErr w:type="spellStart"/>
            <w:r>
              <w:rPr>
                <w:sz w:val="18"/>
                <w:szCs w:val="18"/>
                <w:lang w:val="en-US"/>
              </w:rPr>
              <w:t>ms</w:t>
            </w:r>
            <w:proofErr w:type="spellEnd"/>
            <w:r>
              <w:rPr>
                <w:sz w:val="18"/>
                <w:szCs w:val="18"/>
                <w:lang w:val="en-US"/>
              </w:rPr>
              <w:t xml:space="preserve"> is enough to accommodate up to 5 CCA failures (50% failure), except for the case with TSMTC equal to 160 </w:t>
            </w:r>
            <w:proofErr w:type="spellStart"/>
            <w:r>
              <w:rPr>
                <w:sz w:val="18"/>
                <w:szCs w:val="18"/>
                <w:lang w:val="en-US"/>
              </w:rPr>
              <w:t>ms</w:t>
            </w:r>
            <w:proofErr w:type="spellEnd"/>
            <w:r>
              <w:rPr>
                <w:sz w:val="18"/>
                <w:szCs w:val="18"/>
                <w:lang w:val="en-US"/>
              </w:rPr>
              <w:t>, in which 2 LBT failures can be accommodated within this period.</w:t>
            </w:r>
          </w:p>
          <w:p w:rsidR="00F650F6" w:rsidRDefault="00A67053">
            <w:pPr>
              <w:spacing w:before="60" w:after="60"/>
              <w:rPr>
                <w:sz w:val="18"/>
                <w:szCs w:val="18"/>
                <w:lang w:val="en-US"/>
              </w:rPr>
            </w:pPr>
            <w:r>
              <w:rPr>
                <w:b/>
                <w:bCs/>
                <w:sz w:val="18"/>
                <w:szCs w:val="18"/>
                <w:lang w:val="en-US"/>
              </w:rPr>
              <w:t>Observation 3</w:t>
            </w:r>
            <w:r>
              <w:rPr>
                <w:sz w:val="18"/>
                <w:szCs w:val="18"/>
                <w:lang w:val="en-US"/>
              </w:rPr>
              <w:t>: The simulation assumptions consider 24 PRBs for PDSCH. In NR-U, for CORESET0 with 30kHz, RAN1 has agreed that the minimum number of PRBs is 48.</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For the SIB acquisition time, the simulation results show that the agreed SIB1 acquisition success rate is obtained assuming soft combining of 4 repetitions. </w:t>
            </w:r>
          </w:p>
          <w:p w:rsidR="00F650F6" w:rsidRDefault="00A67053">
            <w:pPr>
              <w:spacing w:before="60" w:after="60"/>
              <w:rPr>
                <w:sz w:val="18"/>
                <w:szCs w:val="18"/>
                <w:lang w:val="en-US"/>
              </w:rPr>
            </w:pPr>
            <w:r>
              <w:rPr>
                <w:b/>
                <w:bCs/>
                <w:sz w:val="18"/>
                <w:szCs w:val="18"/>
                <w:lang w:val="en-US"/>
              </w:rPr>
              <w:t>Observation 5</w:t>
            </w:r>
            <w:r>
              <w:rPr>
                <w:sz w:val="18"/>
                <w:szCs w:val="18"/>
                <w:lang w:val="en-US"/>
              </w:rPr>
              <w:t xml:space="preserve">: Considering the SIB1 TTI equal to 160 </w:t>
            </w:r>
            <w:proofErr w:type="spellStart"/>
            <w:r>
              <w:rPr>
                <w:sz w:val="18"/>
                <w:szCs w:val="18"/>
                <w:lang w:val="en-US"/>
              </w:rPr>
              <w:t>ms</w:t>
            </w:r>
            <w:proofErr w:type="spellEnd"/>
            <w:r>
              <w:rPr>
                <w:sz w:val="18"/>
                <w:szCs w:val="18"/>
                <w:lang w:val="en-US"/>
              </w:rPr>
              <w:t xml:space="preserve">, and soft combining of 4 Repetitions, the total time for SIB1 acquisition time, already accommodating the delay caused by 50% CCA failure, is equal to 160 </w:t>
            </w:r>
            <w:proofErr w:type="spellStart"/>
            <w:r>
              <w:rPr>
                <w:sz w:val="18"/>
                <w:szCs w:val="18"/>
                <w:lang w:val="en-US"/>
              </w:rPr>
              <w:t>ms.</w:t>
            </w:r>
            <w:proofErr w:type="spellEnd"/>
            <w:r>
              <w:rPr>
                <w:sz w:val="18"/>
                <w:szCs w:val="18"/>
                <w:lang w:val="en-US"/>
              </w:rPr>
              <w:t xml:space="preserve"> </w:t>
            </w:r>
          </w:p>
          <w:p w:rsidR="00F650F6" w:rsidRDefault="00A67053">
            <w:pPr>
              <w:spacing w:before="60" w:after="60"/>
              <w:rPr>
                <w:b/>
                <w:iCs/>
                <w:sz w:val="18"/>
                <w:szCs w:val="18"/>
                <w:lang w:eastAsia="zh-CN"/>
              </w:rPr>
            </w:pPr>
            <w:r>
              <w:rPr>
                <w:b/>
                <w:bCs/>
                <w:sz w:val="18"/>
                <w:szCs w:val="18"/>
                <w:u w:val="single"/>
                <w:lang w:val="en-US"/>
              </w:rPr>
              <w:lastRenderedPageBreak/>
              <w:t>Proposal 1</w:t>
            </w:r>
            <w:r>
              <w:rPr>
                <w:sz w:val="18"/>
                <w:szCs w:val="18"/>
                <w:lang w:val="en-US"/>
              </w:rPr>
              <w:t xml:space="preserve">: RAN4 to keep the SI acquisition time equal to 1280 </w:t>
            </w:r>
            <w:proofErr w:type="spellStart"/>
            <w:r>
              <w:rPr>
                <w:sz w:val="18"/>
                <w:szCs w:val="18"/>
                <w:lang w:val="en-US"/>
              </w:rPr>
              <w:t>ms.</w:t>
            </w:r>
            <w:proofErr w:type="spellEnd"/>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R4-2000049</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1280 </w:t>
            </w:r>
            <w:proofErr w:type="spellStart"/>
            <w:r>
              <w:rPr>
                <w:rFonts w:eastAsia="SimSun" w:hint="eastAsia"/>
                <w:sz w:val="18"/>
                <w:szCs w:val="18"/>
                <w:lang w:val="en-US" w:eastAsia="zh-CN"/>
              </w:rPr>
              <w:t>ms</w:t>
            </w:r>
            <w:proofErr w:type="spellEnd"/>
            <w:r>
              <w:rPr>
                <w:rFonts w:eastAsia="SimSun" w:hint="eastAsia"/>
                <w:sz w:val="18"/>
                <w:szCs w:val="18"/>
                <w:lang w:val="en-US" w:eastAsia="zh-CN"/>
              </w:rPr>
              <w:t xml:space="preserve"> of SI decoding time is already used in test cases for both intra-frequency case and inter-frequency case.</w:t>
            </w:r>
          </w:p>
          <w:p w:rsidR="00F650F6" w:rsidRDefault="00A67053">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 xml:space="preserve">SIB reading time in NR-U to be defined as 1280 </w:t>
            </w:r>
            <w:proofErr w:type="spellStart"/>
            <w:r>
              <w:rPr>
                <w:rFonts w:eastAsia="SimSun" w:hint="eastAsia"/>
                <w:b w:val="0"/>
                <w:sz w:val="18"/>
                <w:lang w:eastAsia="zh-CN"/>
              </w:rPr>
              <w:t>ms</w:t>
            </w:r>
            <w:r>
              <w:rPr>
                <w:rFonts w:hint="eastAsia"/>
                <w:b w:val="0"/>
                <w:sz w:val="18"/>
                <w:lang w:eastAsia="zh-CN"/>
              </w:rPr>
              <w:t>.</w:t>
            </w:r>
            <w:proofErr w:type="spellEnd"/>
          </w:p>
          <w:p w:rsidR="00F650F6" w:rsidRDefault="00A67053">
            <w:pPr>
              <w:spacing w:before="60" w:after="60"/>
              <w:rPr>
                <w:bCs/>
                <w:sz w:val="18"/>
                <w:szCs w:val="18"/>
                <w:lang w:val="en-US"/>
              </w:rPr>
            </w:pPr>
            <w:r>
              <w:rPr>
                <w:rFonts w:hint="eastAsia"/>
                <w:b/>
                <w:sz w:val="18"/>
                <w:u w:val="single"/>
                <w:lang w:eastAsia="zh-CN"/>
              </w:rPr>
              <w:t>Proposal 2</w:t>
            </w:r>
            <w:r>
              <w:rPr>
                <w:rFonts w:hint="eastAsia"/>
                <w:bCs/>
                <w:sz w:val="18"/>
                <w:lang w:eastAsia="zh-CN"/>
              </w:rPr>
              <w:t>: Define side conditions of RMSI PDSCH decoding with soft combining.</w:t>
            </w:r>
          </w:p>
        </w:tc>
      </w:tr>
      <w:tr w:rsidR="00F650F6">
        <w:trPr>
          <w:trHeight w:val="468"/>
        </w:trPr>
        <w:tc>
          <w:tcPr>
            <w:tcW w:w="866" w:type="dxa"/>
          </w:tcPr>
          <w:p w:rsidR="00F650F6" w:rsidRDefault="00A67053">
            <w:pPr>
              <w:spacing w:before="120" w:after="120"/>
            </w:pPr>
            <w:r>
              <w:t>8.1.4.14</w:t>
            </w:r>
          </w:p>
        </w:tc>
        <w:tc>
          <w:tcPr>
            <w:tcW w:w="1227" w:type="dxa"/>
          </w:tcPr>
          <w:p w:rsidR="00F650F6" w:rsidRDefault="00A67053">
            <w:pPr>
              <w:spacing w:before="120" w:after="120"/>
            </w:pPr>
            <w:r>
              <w:t xml:space="preserve">R4-2001564                                           </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4-1: </w:t>
      </w:r>
      <w:r>
        <w:rPr>
          <w:b/>
          <w:u w:val="single"/>
          <w:lang w:eastAsia="ko-KR"/>
        </w:rPr>
        <w:t>SI Acquisition Time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proofErr w:type="gramStart"/>
      <w:r>
        <w:rPr>
          <w:bCs/>
          <w:sz w:val="18"/>
          <w:szCs w:val="18"/>
        </w:rPr>
        <w:t>=[</w:t>
      </w:r>
      <w:proofErr w:type="gramEnd"/>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proofErr w:type="gramStart"/>
      <w:r>
        <w:rPr>
          <w:bCs/>
          <w:sz w:val="18"/>
          <w:szCs w:val="18"/>
        </w:rPr>
        <w:t>=[</w:t>
      </w:r>
      <w:proofErr w:type="gramEnd"/>
      <w:r>
        <w:rPr>
          <w:bCs/>
          <w:sz w:val="18"/>
          <w:szCs w:val="18"/>
        </w:rPr>
        <w:t>4] is the number of PDSCH samples for SIB1,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 xml:space="preserve">1280 </w:t>
      </w:r>
      <w:proofErr w:type="spellStart"/>
      <w:r>
        <w:rPr>
          <w:bCs/>
          <w:sz w:val="18"/>
          <w:szCs w:val="18"/>
        </w:rPr>
        <w:t>ms</w:t>
      </w:r>
      <w:proofErr w:type="spellEnd"/>
    </w:p>
    <w:p w:rsidR="00F650F6" w:rsidRDefault="00F650F6">
      <w:pPr>
        <w:pStyle w:val="ListParagraph"/>
        <w:overflowPunct/>
        <w:autoSpaceDE/>
        <w:autoSpaceDN/>
        <w:adjustRightInd/>
        <w:spacing w:after="120"/>
        <w:ind w:left="2410" w:firstLineChars="0" w:firstLine="0"/>
        <w:textAlignment w:val="auto"/>
        <w:rPr>
          <w:bCs/>
          <w:sz w:val="18"/>
          <w:szCs w:val="18"/>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4-2: </w:t>
      </w:r>
      <w:r>
        <w:rPr>
          <w:b/>
          <w:u w:val="single"/>
          <w:lang w:eastAsia="ko-KR"/>
        </w:rPr>
        <w:t>Soft combining assumption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lastRenderedPageBreak/>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4-3</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4-3: </w:t>
      </w:r>
      <w:r>
        <w:rPr>
          <w:b/>
          <w:u w:val="single"/>
          <w:lang w:eastAsia="ko-KR"/>
        </w:rPr>
        <w:t>Paging Interruption Requirements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Pr="00F650F6" w:rsidRDefault="00A67053">
      <w:pPr>
        <w:pStyle w:val="Heading2"/>
        <w:rPr>
          <w:lang w:val="en-US"/>
          <w:rPrChange w:id="142" w:author="Iana Siomina" w:date="2020-02-19T13:33:00Z">
            <w:rPr/>
          </w:rPrChange>
        </w:rPr>
      </w:pPr>
      <w:r>
        <w:rPr>
          <w:lang w:val="en-US"/>
          <w:rPrChange w:id="143"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44" w:author="Iana Siomina" w:date="2020-02-23T23:56:00Z">
              <w:r>
                <w:rPr>
                  <w:rFonts w:eastAsiaTheme="minorEastAsia"/>
                  <w:color w:val="0070C0"/>
                  <w:lang w:val="en-US" w:eastAsia="zh-CN"/>
                </w:rPr>
                <w:delText>Company</w:delText>
              </w:r>
            </w:del>
            <w:ins w:id="145" w:author="Iana Siomina" w:date="2020-02-23T23:56: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ins w:id="146" w:author="Iana Siomina" w:date="2020-02-23T23:56:00Z">
              <w:r>
                <w:rPr>
                  <w:rFonts w:eastAsiaTheme="minorEastAsia"/>
                  <w:color w:val="0070C0"/>
                  <w:lang w:val="en-US" w:eastAsia="zh-CN"/>
                </w:rPr>
                <w:t xml:space="preserve"> </w:t>
              </w:r>
            </w:ins>
            <w:ins w:id="147" w:author="Iana Siomina" w:date="2020-02-23T23:57:00Z">
              <w:r>
                <w:rPr>
                  <w:rFonts w:eastAsiaTheme="minorEastAsia"/>
                  <w:color w:val="0070C0"/>
                  <w:lang w:val="en-US" w:eastAsia="zh-CN"/>
                </w:rPr>
                <w:t xml:space="preserve">support </w:t>
              </w:r>
            </w:ins>
            <w:ins w:id="148" w:author="Iana Siomina" w:date="2020-02-23T23:56:00Z">
              <w:r>
                <w:rPr>
                  <w:rFonts w:eastAsiaTheme="minorEastAsia"/>
                  <w:color w:val="0070C0"/>
                  <w:lang w:val="en-US" w:eastAsia="zh-CN"/>
                </w:rPr>
                <w:t xml:space="preserve">option </w:t>
              </w:r>
            </w:ins>
            <w:ins w:id="149" w:author="Iana Siomina" w:date="2020-02-23T23:57:00Z">
              <w:r>
                <w:rPr>
                  <w:rFonts w:eastAsiaTheme="minorEastAsia"/>
                  <w:color w:val="0070C0"/>
                  <w:lang w:val="en-US" w:eastAsia="zh-CN"/>
                </w:rPr>
                <w:t xml:space="preserve">3. Option 4 may be a bit tight if BS does not transmit SBI1 every 20ms. </w:t>
              </w:r>
            </w:ins>
            <w:ins w:id="150" w:author="Iana Siomina" w:date="2020-02-23T23:58:00Z">
              <w:r>
                <w:rPr>
                  <w:rFonts w:eastAsiaTheme="minorEastAsia"/>
                  <w:color w:val="0070C0"/>
                  <w:lang w:val="en-US" w:eastAsia="zh-CN"/>
                </w:rPr>
                <w:t xml:space="preserve">Option 2 </w:t>
              </w:r>
            </w:ins>
            <w:ins w:id="151" w:author="Iana Siomina" w:date="2020-02-24T00:00:00Z">
              <w:r>
                <w:rPr>
                  <w:rFonts w:eastAsiaTheme="minorEastAsia"/>
                  <w:color w:val="0070C0"/>
                  <w:lang w:val="en-US" w:eastAsia="zh-CN"/>
                </w:rPr>
                <w:t xml:space="preserve">is too restrictive, since it </w:t>
              </w:r>
            </w:ins>
            <w:ins w:id="152" w:author="Iana Siomina" w:date="2020-02-23T23:59:00Z">
              <w:r>
                <w:rPr>
                  <w:rFonts w:eastAsiaTheme="minorEastAsia"/>
                  <w:color w:val="0070C0"/>
                  <w:lang w:val="en-US" w:eastAsia="zh-CN"/>
                </w:rPr>
                <w:t xml:space="preserve">assumes </w:t>
              </w:r>
            </w:ins>
            <w:ins w:id="153" w:author="Iana Siomina" w:date="2020-02-23T23:58:00Z">
              <w:r>
                <w:rPr>
                  <w:rFonts w:eastAsiaTheme="minorEastAsia"/>
                  <w:color w:val="0070C0"/>
                  <w:lang w:val="en-US" w:eastAsia="zh-CN"/>
                </w:rPr>
                <w:t>soft</w:t>
              </w:r>
            </w:ins>
            <w:ins w:id="154" w:author="Iana Siomina" w:date="2020-02-24T17:56:00Z">
              <w:r>
                <w:rPr>
                  <w:rFonts w:eastAsiaTheme="minorEastAsia"/>
                  <w:color w:val="0070C0"/>
                  <w:lang w:val="en-US" w:eastAsia="zh-CN"/>
                </w:rPr>
                <w:t xml:space="preserve"> </w:t>
              </w:r>
            </w:ins>
            <w:ins w:id="155" w:author="Iana Siomina" w:date="2020-02-23T23:58:00Z">
              <w:r>
                <w:rPr>
                  <w:rFonts w:eastAsiaTheme="minorEastAsia"/>
                  <w:color w:val="0070C0"/>
                  <w:lang w:val="en-US" w:eastAsia="zh-CN"/>
                </w:rPr>
                <w:t>combing</w:t>
              </w:r>
            </w:ins>
            <w:ins w:id="156" w:author="Iana Siomina" w:date="2020-02-23T23:59:00Z">
              <w:r>
                <w:rPr>
                  <w:rFonts w:eastAsiaTheme="minorEastAsia"/>
                  <w:color w:val="0070C0"/>
                  <w:lang w:val="en-US" w:eastAsia="zh-CN"/>
                </w:rPr>
                <w:t xml:space="preserve"> of 2 SIB1 samples, but with LBT it’s not certain that they can be transmitted</w:t>
              </w:r>
            </w:ins>
            <w:ins w:id="157" w:author="Iana Siomina" w:date="2020-02-24T00:01:00Z">
              <w:r>
                <w:rPr>
                  <w:rFonts w:eastAsiaTheme="minorEastAsia"/>
                  <w:color w:val="0070C0"/>
                  <w:lang w:val="en-US" w:eastAsia="zh-CN"/>
                </w:rPr>
                <w:t xml:space="preserve"> in the desired time period</w:t>
              </w:r>
            </w:ins>
            <w:ins w:id="158" w:author="Iana Siomina" w:date="2020-02-23T23:58:00Z">
              <w:r>
                <w:rPr>
                  <w:rFonts w:eastAsiaTheme="minorEastAsia"/>
                  <w:color w:val="0070C0"/>
                  <w:lang w:val="en-US" w:eastAsia="zh-CN"/>
                </w:rPr>
                <w:t>.</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w:t>
            </w:r>
            <w:ins w:id="159" w:author="Iana Siomina" w:date="2020-02-24T00:01:00Z">
              <w:r>
                <w:rPr>
                  <w:rFonts w:eastAsiaTheme="minorEastAsia"/>
                  <w:color w:val="0070C0"/>
                  <w:lang w:val="en-US" w:eastAsia="zh-CN"/>
                </w:rPr>
                <w:t xml:space="preserve"> support using soft combining</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t>
            </w:r>
            <w:ins w:id="160" w:author="Iana Siomina" w:date="2020-02-24T00:02: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61" w:author="Arash Mirbagheri" w:date="2020-02-24T11:42:00Z"/>
        </w:trPr>
        <w:tc>
          <w:tcPr>
            <w:tcW w:w="1683" w:type="dxa"/>
          </w:tcPr>
          <w:p w:rsidR="00F650F6" w:rsidRDefault="00A67053">
            <w:pPr>
              <w:spacing w:after="120"/>
              <w:rPr>
                <w:ins w:id="162" w:author="Arash Mirbagheri" w:date="2020-02-24T11:42:00Z"/>
                <w:rFonts w:eastAsiaTheme="minorEastAsia"/>
                <w:color w:val="0070C0"/>
                <w:lang w:val="en-US" w:eastAsia="zh-CN"/>
              </w:rPr>
            </w:pPr>
            <w:ins w:id="163" w:author="Arash Mirbagheri" w:date="2020-02-24T11:42:00Z">
              <w:r>
                <w:rPr>
                  <w:rFonts w:eastAsiaTheme="minorEastAsia"/>
                  <w:color w:val="0070C0"/>
                  <w:lang w:val="en-US" w:eastAsia="zh-CN"/>
                </w:rPr>
                <w:t>Qualcomm</w:t>
              </w:r>
            </w:ins>
          </w:p>
        </w:tc>
        <w:tc>
          <w:tcPr>
            <w:tcW w:w="8174" w:type="dxa"/>
          </w:tcPr>
          <w:p w:rsidR="00F650F6" w:rsidRDefault="00A67053">
            <w:pPr>
              <w:spacing w:after="120"/>
              <w:rPr>
                <w:ins w:id="164" w:author="Arash Mirbagheri" w:date="2020-02-24T11:46:00Z"/>
                <w:rFonts w:eastAsiaTheme="minorEastAsia"/>
                <w:color w:val="0070C0"/>
                <w:lang w:val="en-US" w:eastAsia="zh-CN"/>
              </w:rPr>
            </w:pPr>
            <w:proofErr w:type="gramStart"/>
            <w:ins w:id="165" w:author="Arash Mirbagheri" w:date="2020-02-24T11:42:00Z">
              <w:r>
                <w:rPr>
                  <w:rFonts w:eastAsiaTheme="minorEastAsia"/>
                  <w:color w:val="0070C0"/>
                  <w:lang w:val="en-US" w:eastAsia="zh-CN"/>
                </w:rPr>
                <w:t>Sub topic</w:t>
              </w:r>
              <w:proofErr w:type="gramEnd"/>
              <w:r>
                <w:rPr>
                  <w:rFonts w:eastAsiaTheme="minorEastAsia"/>
                  <w:color w:val="0070C0"/>
                  <w:lang w:val="en-US" w:eastAsia="zh-CN"/>
                </w:rPr>
                <w:t xml:space="preserve"> 4-1: </w:t>
              </w:r>
            </w:ins>
            <w:ins w:id="166" w:author="Arash Mirbagheri" w:date="2020-02-24T11:43:00Z">
              <w:r>
                <w:rPr>
                  <w:rFonts w:eastAsiaTheme="minorEastAsia"/>
                  <w:color w:val="0070C0"/>
                  <w:lang w:val="en-US" w:eastAsia="zh-CN"/>
                </w:rPr>
                <w:t>We support option 4 and do not see the need</w:t>
              </w:r>
            </w:ins>
            <w:ins w:id="167" w:author="Arash Mirbagheri" w:date="2020-02-24T11:44:00Z">
              <w:r>
                <w:rPr>
                  <w:rFonts w:eastAsiaTheme="minorEastAsia"/>
                  <w:color w:val="0070C0"/>
                  <w:lang w:val="en-US" w:eastAsia="zh-CN"/>
                </w:rPr>
                <w:t xml:space="preserve"> for option 3. Per the analysis in R4-2001442 and R4-2001359, there is enough margin in existing requirements </w:t>
              </w:r>
            </w:ins>
            <w:ins w:id="168" w:author="Arash Mirbagheri" w:date="2020-02-24T11:45:00Z">
              <w:r>
                <w:rPr>
                  <w:rFonts w:eastAsiaTheme="minorEastAsia"/>
                  <w:color w:val="0070C0"/>
                  <w:lang w:val="en-US" w:eastAsia="zh-CN"/>
                </w:rPr>
                <w:t xml:space="preserve">of 1280ms. Furthermore, in core requirements of R16, </w:t>
              </w:r>
              <w:proofErr w:type="gramStart"/>
              <w:r>
                <w:rPr>
                  <w:rFonts w:eastAsiaTheme="minorEastAsia"/>
                  <w:color w:val="0070C0"/>
                  <w:lang w:val="en-US" w:eastAsia="zh-CN"/>
                </w:rPr>
                <w:t>T</w:t>
              </w:r>
              <w:r>
                <w:rPr>
                  <w:rFonts w:eastAsiaTheme="minorEastAsia"/>
                  <w:color w:val="0070C0"/>
                  <w:vertAlign w:val="subscript"/>
                  <w:lang w:val="en-US" w:eastAsia="zh-CN"/>
                </w:rPr>
                <w:t>SI,NR</w:t>
              </w:r>
              <w:proofErr w:type="gramEnd"/>
              <w:r>
                <w:rPr>
                  <w:rFonts w:eastAsiaTheme="minorEastAsia"/>
                  <w:color w:val="0070C0"/>
                  <w:vertAlign w:val="subscript"/>
                  <w:lang w:val="en-US" w:eastAsia="zh-CN"/>
                </w:rPr>
                <w:t xml:space="preserve"> </w:t>
              </w:r>
              <w:r>
                <w:rPr>
                  <w:rFonts w:eastAsiaTheme="minorEastAsia"/>
                  <w:color w:val="0070C0"/>
                  <w:lang w:val="en-US" w:eastAsia="zh-CN"/>
                </w:rPr>
                <w:t>is only mentio</w:t>
              </w:r>
            </w:ins>
            <w:ins w:id="169" w:author="Arash Mirbagheri" w:date="2020-02-24T11:46:00Z">
              <w:r>
                <w:rPr>
                  <w:rFonts w:eastAsiaTheme="minorEastAsia"/>
                  <w:color w:val="0070C0"/>
                  <w:lang w:val="en-US" w:eastAsia="zh-CN"/>
                </w:rPr>
                <w:t>ned as parameter. There is no need to specify its breakdown to MIB and SIB1 decoding time and extend the time period by an L factor. It should remain as it was in R15.</w:t>
              </w:r>
            </w:ins>
          </w:p>
          <w:p w:rsidR="00F650F6" w:rsidRDefault="00A67053">
            <w:pPr>
              <w:spacing w:after="120"/>
              <w:rPr>
                <w:ins w:id="170" w:author="Arash Mirbagheri" w:date="2020-02-24T11:47:00Z"/>
                <w:rFonts w:eastAsiaTheme="minorEastAsia"/>
                <w:color w:val="0070C0"/>
                <w:lang w:val="en-US" w:eastAsia="zh-CN"/>
              </w:rPr>
            </w:pPr>
            <w:proofErr w:type="gramStart"/>
            <w:ins w:id="171" w:author="Arash Mirbagheri" w:date="2020-02-24T11:46:00Z">
              <w:r>
                <w:rPr>
                  <w:rFonts w:eastAsiaTheme="minorEastAsia"/>
                  <w:color w:val="0070C0"/>
                  <w:lang w:val="en-US" w:eastAsia="zh-CN"/>
                </w:rPr>
                <w:t>Sub topic</w:t>
              </w:r>
              <w:proofErr w:type="gramEnd"/>
              <w:r>
                <w:rPr>
                  <w:rFonts w:eastAsiaTheme="minorEastAsia"/>
                  <w:color w:val="0070C0"/>
                  <w:lang w:val="en-US" w:eastAsia="zh-CN"/>
                </w:rPr>
                <w:t xml:space="preserve"> 4-2: </w:t>
              </w:r>
            </w:ins>
            <w:ins w:id="172" w:author="Arash Mirbagheri" w:date="2020-02-24T11:47:00Z">
              <w:r>
                <w:rPr>
                  <w:rFonts w:eastAsiaTheme="minorEastAsia"/>
                  <w:color w:val="0070C0"/>
                  <w:lang w:val="en-US" w:eastAsia="zh-CN"/>
                </w:rPr>
                <w:t xml:space="preserve">No such specification was necessary in R15 and it should stay such in R16 for NR-U. We do not support option 1. </w:t>
              </w:r>
            </w:ins>
          </w:p>
          <w:p w:rsidR="00F650F6" w:rsidRDefault="00A67053">
            <w:pPr>
              <w:spacing w:after="120"/>
              <w:rPr>
                <w:ins w:id="173" w:author="Arash Mirbagheri" w:date="2020-02-24T11:42:00Z"/>
                <w:rFonts w:eastAsiaTheme="minorEastAsia"/>
                <w:color w:val="0070C0"/>
                <w:lang w:val="en-US" w:eastAsia="zh-CN"/>
              </w:rPr>
            </w:pPr>
            <w:proofErr w:type="gramStart"/>
            <w:ins w:id="174" w:author="Arash Mirbagheri" w:date="2020-02-24T11:47:00Z">
              <w:r>
                <w:rPr>
                  <w:rFonts w:eastAsiaTheme="minorEastAsia"/>
                  <w:color w:val="0070C0"/>
                  <w:lang w:val="en-US" w:eastAsia="zh-CN"/>
                </w:rPr>
                <w:t>Sub topic</w:t>
              </w:r>
              <w:proofErr w:type="gramEnd"/>
              <w:r>
                <w:rPr>
                  <w:rFonts w:eastAsiaTheme="minorEastAsia"/>
                  <w:color w:val="0070C0"/>
                  <w:lang w:val="en-US" w:eastAsia="zh-CN"/>
                </w:rPr>
                <w:t xml:space="preserve"> 4-3: </w:t>
              </w:r>
            </w:ins>
            <w:ins w:id="175" w:author="Arash Mirbagheri" w:date="2020-02-24T11:48:00Z">
              <w:r>
                <w:rPr>
                  <w:rFonts w:eastAsiaTheme="minorEastAsia"/>
                  <w:color w:val="0070C0"/>
                  <w:lang w:val="en-US" w:eastAsia="zh-CN"/>
                </w:rPr>
                <w:t xml:space="preserve">R15 specification is sufficient and no further change is necessary. We do not support option 1. </w:t>
              </w:r>
            </w:ins>
          </w:p>
        </w:tc>
      </w:tr>
      <w:tr w:rsidR="00F650F6">
        <w:trPr>
          <w:ins w:id="176" w:author="Richie Leo (ZTE)" w:date="2020-02-25T11:40:00Z"/>
        </w:trPr>
        <w:tc>
          <w:tcPr>
            <w:tcW w:w="1683" w:type="dxa"/>
          </w:tcPr>
          <w:p w:rsidR="00F650F6" w:rsidRDefault="00A67053">
            <w:pPr>
              <w:spacing w:after="120"/>
              <w:rPr>
                <w:ins w:id="177" w:author="Richie Leo (ZTE)" w:date="2020-02-25T11:40:00Z"/>
                <w:rFonts w:eastAsiaTheme="minorEastAsia"/>
                <w:color w:val="0070C0"/>
                <w:lang w:val="en-US" w:eastAsia="zh-CN"/>
              </w:rPr>
            </w:pPr>
            <w:ins w:id="178" w:author="Richie Leo (ZTE)" w:date="2020-02-25T11:40:00Z">
              <w:r>
                <w:rPr>
                  <w:rFonts w:eastAsiaTheme="minorEastAsia" w:hint="eastAsia"/>
                  <w:color w:val="0070C0"/>
                  <w:lang w:val="en-US" w:eastAsia="zh-CN"/>
                </w:rPr>
                <w:t>ZTE</w:t>
              </w:r>
            </w:ins>
          </w:p>
        </w:tc>
        <w:tc>
          <w:tcPr>
            <w:tcW w:w="8174" w:type="dxa"/>
          </w:tcPr>
          <w:p w:rsidR="00F650F6" w:rsidRDefault="00A67053">
            <w:pPr>
              <w:spacing w:after="120"/>
              <w:rPr>
                <w:ins w:id="179" w:author="Richie Leo (ZTE)" w:date="2020-02-25T11:41:00Z"/>
                <w:rFonts w:eastAsiaTheme="minorEastAsia"/>
                <w:lang w:val="en-US" w:eastAsia="zh-CN"/>
              </w:rPr>
            </w:pPr>
            <w:proofErr w:type="gramStart"/>
            <w:ins w:id="180" w:author="Richie Leo (ZTE)" w:date="2020-02-25T11:41:00Z">
              <w:r>
                <w:rPr>
                  <w:rFonts w:eastAsiaTheme="minorEastAsia" w:hint="eastAsia"/>
                  <w:lang w:val="en-US" w:eastAsia="zh-CN"/>
                </w:rPr>
                <w:t>Sub topic</w:t>
              </w:r>
              <w:proofErr w:type="gramEnd"/>
              <w:r>
                <w:rPr>
                  <w:rFonts w:eastAsiaTheme="minorEastAsia" w:hint="eastAsia"/>
                  <w:lang w:val="en-US" w:eastAsia="zh-CN"/>
                </w:rPr>
                <w:t xml:space="preserve"> 4-1:</w:t>
              </w:r>
            </w:ins>
          </w:p>
          <w:p w:rsidR="00F650F6" w:rsidRDefault="00A67053">
            <w:pPr>
              <w:spacing w:after="120"/>
              <w:rPr>
                <w:ins w:id="181" w:author="Richie Leo (ZTE)" w:date="2020-02-25T11:41:00Z"/>
                <w:lang w:val="en-US" w:eastAsia="zh-CN"/>
              </w:rPr>
            </w:pPr>
            <w:ins w:id="182" w:author="Richie Leo (ZTE)" w:date="2020-02-25T11:41:00Z">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t>MediaTek</w:t>
              </w:r>
              <w:r>
                <w:rPr>
                  <w:lang w:val="en-US" w:eastAsia="zh-CN"/>
                </w:rPr>
                <w:t>’</w:t>
              </w:r>
              <w:r>
                <w:rPr>
                  <w:rFonts w:hint="eastAsia"/>
                  <w:lang w:val="en-US" w:eastAsia="zh-CN"/>
                </w:rPr>
                <w:t>s intention to propose Option 1 since they didn</w:t>
              </w:r>
              <w:r>
                <w:rPr>
                  <w:lang w:val="en-US" w:eastAsia="zh-CN"/>
                </w:rPr>
                <w:t>’</w:t>
              </w:r>
              <w:r>
                <w:rPr>
                  <w:rFonts w:hint="eastAsia"/>
                  <w:lang w:val="en-US" w:eastAsia="zh-CN"/>
                </w:rPr>
                <w:t>t include any proposals in their paper. Thanks for the simulations and observation BTW.</w:t>
              </w:r>
            </w:ins>
          </w:p>
          <w:p w:rsidR="00F650F6" w:rsidRDefault="00A67053">
            <w:pPr>
              <w:spacing w:after="120"/>
              <w:rPr>
                <w:ins w:id="183" w:author="Richie Leo (ZTE)" w:date="2020-02-25T11:41:00Z"/>
                <w:lang w:val="en-US" w:eastAsia="zh-CN"/>
              </w:rPr>
            </w:pPr>
            <w:ins w:id="184" w:author="Richie Leo (ZTE)" w:date="2020-02-25T11:41:00Z">
              <w:r>
                <w:rPr>
                  <w:rFonts w:hint="eastAsia"/>
                  <w:lang w:val="en-US" w:eastAsia="zh-CN"/>
                </w:rPr>
                <w:t>Support Option 4 since it is consistent with the test cases now.</w:t>
              </w:r>
            </w:ins>
          </w:p>
          <w:p w:rsidR="00F650F6" w:rsidRDefault="00A67053">
            <w:pPr>
              <w:spacing w:after="120"/>
              <w:rPr>
                <w:ins w:id="185" w:author="Richie Leo (ZTE)" w:date="2020-02-25T11:41:00Z"/>
                <w:lang w:val="en-US" w:eastAsia="zh-CN"/>
              </w:rPr>
            </w:pPr>
            <w:proofErr w:type="gramStart"/>
            <w:ins w:id="186" w:author="Richie Leo (ZTE)" w:date="2020-02-25T11:41:00Z">
              <w:r>
                <w:rPr>
                  <w:rFonts w:eastAsiaTheme="minorEastAsia" w:hint="eastAsia"/>
                  <w:lang w:val="en-US" w:eastAsia="zh-CN"/>
                </w:rPr>
                <w:t>Sub topic</w:t>
              </w:r>
              <w:proofErr w:type="gramEnd"/>
              <w:r>
                <w:rPr>
                  <w:rFonts w:eastAsiaTheme="minorEastAsia" w:hint="eastAsia"/>
                  <w:lang w:val="en-US" w:eastAsia="zh-CN"/>
                </w:rPr>
                <w:t xml:space="preserve"> </w:t>
              </w:r>
              <w:r>
                <w:rPr>
                  <w:rFonts w:hint="eastAsia"/>
                  <w:lang w:val="en-US" w:eastAsia="zh-CN"/>
                </w:rPr>
                <w:t>4-2:</w:t>
              </w:r>
            </w:ins>
          </w:p>
          <w:p w:rsidR="00F650F6" w:rsidRDefault="00A67053">
            <w:pPr>
              <w:spacing w:after="120"/>
              <w:rPr>
                <w:ins w:id="187" w:author="Richie Leo (ZTE)" w:date="2020-02-25T11:40:00Z"/>
                <w:rFonts w:eastAsiaTheme="minorEastAsia"/>
                <w:color w:val="0070C0"/>
                <w:lang w:val="en-US" w:eastAsia="zh-CN"/>
              </w:rPr>
            </w:pPr>
            <w:ins w:id="188" w:author="Richie Leo (ZTE)" w:date="2020-02-25T11:41:00Z">
              <w:r>
                <w:rPr>
                  <w:rFonts w:hint="eastAsia"/>
                  <w:lang w:val="en-US" w:eastAsia="zh-CN"/>
                </w:rPr>
                <w:t>I guess there</w:t>
              </w:r>
              <w:r>
                <w:rPr>
                  <w:lang w:val="en-US" w:eastAsia="zh-CN"/>
                </w:rPr>
                <w:t>’</w:t>
              </w:r>
              <w:r>
                <w:rPr>
                  <w:rFonts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ins>
          </w:p>
        </w:tc>
      </w:tr>
      <w:tr w:rsidR="0075009C">
        <w:trPr>
          <w:ins w:id="189" w:author="HUAWEI" w:date="2020-02-25T12:24:00Z"/>
        </w:trPr>
        <w:tc>
          <w:tcPr>
            <w:tcW w:w="1683" w:type="dxa"/>
          </w:tcPr>
          <w:p w:rsidR="0075009C" w:rsidRDefault="0075009C">
            <w:pPr>
              <w:spacing w:after="120"/>
              <w:rPr>
                <w:ins w:id="190" w:author="HUAWEI" w:date="2020-02-25T12:24:00Z"/>
                <w:rFonts w:eastAsiaTheme="minorEastAsia"/>
                <w:color w:val="0070C0"/>
                <w:lang w:val="en-US" w:eastAsia="zh-CN"/>
              </w:rPr>
            </w:pPr>
            <w:ins w:id="191"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174" w:type="dxa"/>
          </w:tcPr>
          <w:p w:rsidR="0075009C" w:rsidRDefault="0075009C" w:rsidP="0075009C">
            <w:pPr>
              <w:spacing w:after="120"/>
              <w:rPr>
                <w:ins w:id="192" w:author="HUAWEI" w:date="2020-02-25T12:24:00Z"/>
                <w:rFonts w:eastAsiaTheme="minorEastAsia"/>
                <w:color w:val="0070C0"/>
                <w:lang w:val="en-US" w:eastAsia="zh-CN"/>
              </w:rPr>
            </w:pPr>
            <w:proofErr w:type="gramStart"/>
            <w:ins w:id="193" w:author="HUAWEI" w:date="2020-02-25T12:24: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sidRPr="00202A6B">
                <w:rPr>
                  <w:rFonts w:eastAsiaTheme="minorEastAsia"/>
                  <w:color w:val="0070C0"/>
                  <w:lang w:val="en-US" w:eastAsia="zh-CN"/>
                </w:rPr>
                <w:t>4-</w:t>
              </w:r>
              <w:r w:rsidRPr="00202A6B">
                <w:rPr>
                  <w:rFonts w:eastAsiaTheme="minorEastAsia" w:hint="eastAsia"/>
                  <w:color w:val="0070C0"/>
                  <w:lang w:val="en-US" w:eastAsia="zh-CN"/>
                </w:rPr>
                <w:t>1:</w:t>
              </w:r>
              <w:r>
                <w:rPr>
                  <w:rFonts w:eastAsiaTheme="minorEastAsia"/>
                  <w:color w:val="0070C0"/>
                  <w:lang w:val="en-US" w:eastAsia="zh-CN"/>
                </w:rPr>
                <w:t xml:space="preserve"> According to the agreed simulation assumptions. The SNR condition should be -6 </w:t>
              </w:r>
              <w:proofErr w:type="spellStart"/>
              <w:r>
                <w:rPr>
                  <w:rFonts w:eastAsiaTheme="minorEastAsia"/>
                  <w:color w:val="0070C0"/>
                  <w:lang w:val="en-US" w:eastAsia="zh-CN"/>
                </w:rPr>
                <w:t>dB.</w:t>
              </w:r>
              <w:proofErr w:type="spellEnd"/>
              <w:r>
                <w:rPr>
                  <w:rFonts w:eastAsiaTheme="minorEastAsia"/>
                  <w:color w:val="0070C0"/>
                  <w:lang w:val="en-US" w:eastAsia="zh-CN"/>
                </w:rPr>
                <w:t xml:space="preserve"> The simulation results from option 1 are derived at SNR range from -3 dB to 0 </w:t>
              </w:r>
              <w:proofErr w:type="spellStart"/>
              <w:r>
                <w:rPr>
                  <w:rFonts w:eastAsiaTheme="minorEastAsia"/>
                  <w:color w:val="0070C0"/>
                  <w:lang w:val="en-US" w:eastAsia="zh-CN"/>
                </w:rPr>
                <w:t>dB.</w:t>
              </w:r>
              <w:proofErr w:type="spellEnd"/>
              <w:r>
                <w:rPr>
                  <w:rFonts w:eastAsiaTheme="minorEastAsia"/>
                  <w:color w:val="0070C0"/>
                  <w:lang w:val="en-US" w:eastAsia="zh-CN"/>
                </w:rPr>
                <w:t xml:space="preserve"> For the Option 3, from our understanding, the simulation results show the soft combine number within 1 </w:t>
              </w:r>
              <w:r>
                <w:rPr>
                  <w:rFonts w:eastAsiaTheme="minorEastAsia"/>
                  <w:color w:val="0070C0"/>
                  <w:lang w:val="en-US" w:eastAsia="zh-CN"/>
                </w:rPr>
                <w:lastRenderedPageBreak/>
                <w:t xml:space="preserve">TTI (160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For example, when </w:t>
              </w:r>
              <w:proofErr w:type="gramStart"/>
              <w:r>
                <w:rPr>
                  <w:rFonts w:eastAsiaTheme="minorEastAsia"/>
                  <w:color w:val="0070C0"/>
                  <w:lang w:val="en-US" w:eastAsia="zh-CN"/>
                </w:rPr>
                <w:t>soft-combining</w:t>
              </w:r>
              <w:proofErr w:type="gramEnd"/>
              <w:r>
                <w:rPr>
                  <w:rFonts w:eastAsiaTheme="minorEastAsia"/>
                  <w:color w:val="0070C0"/>
                  <w:lang w:val="en-US" w:eastAsia="zh-CN"/>
                </w:rPr>
                <w:t xml:space="preserve"> with 2 samples is used, the UE may not be able to decode the SIB1 successfully within 1 TTI, but it can keep trying for multiple TTIs. Our simulation results show that based on </w:t>
              </w:r>
              <w:proofErr w:type="gramStart"/>
              <w:r>
                <w:rPr>
                  <w:rFonts w:eastAsiaTheme="minorEastAsia"/>
                  <w:color w:val="0070C0"/>
                  <w:lang w:val="en-US" w:eastAsia="zh-CN"/>
                </w:rPr>
                <w:t>soft-combining</w:t>
              </w:r>
              <w:proofErr w:type="gramEnd"/>
              <w:r>
                <w:rPr>
                  <w:rFonts w:eastAsiaTheme="minorEastAsia"/>
                  <w:color w:val="0070C0"/>
                  <w:lang w:val="en-US" w:eastAsia="zh-CN"/>
                </w:rPr>
                <w:t xml:space="preserve"> with 2 samples, it will take 12 samples to reach the 95% successful decoding rate. </w:t>
              </w:r>
            </w:ins>
          </w:p>
          <w:p w:rsidR="0075009C" w:rsidRDefault="0075009C" w:rsidP="0075009C">
            <w:pPr>
              <w:spacing w:after="120"/>
              <w:rPr>
                <w:ins w:id="194" w:author="HUAWEI" w:date="2020-02-25T12:24:00Z"/>
                <w:rFonts w:eastAsiaTheme="minorEastAsia"/>
                <w:color w:val="0070C0"/>
                <w:lang w:val="en-US" w:eastAsia="zh-CN"/>
              </w:rPr>
            </w:pPr>
            <w:ins w:id="195" w:author="HUAWEI" w:date="2020-02-25T12:24:00Z">
              <w:r>
                <w:rPr>
                  <w:rFonts w:eastAsiaTheme="minorEastAsia" w:hint="eastAsia"/>
                  <w:color w:val="0070C0"/>
                  <w:lang w:val="en-US" w:eastAsia="zh-CN"/>
                </w:rPr>
                <w:t>A</w:t>
              </w:r>
              <w:r>
                <w:rPr>
                  <w:rFonts w:eastAsiaTheme="minorEastAsia"/>
                  <w:color w:val="0070C0"/>
                  <w:lang w:val="en-US" w:eastAsia="zh-CN"/>
                </w:rPr>
                <w:t xml:space="preserve">ccording to Ericsson’s comments, soft combine with more samples leads to better performance. We present the simulation results based on the 2 samples which is the minimum requirements. </w:t>
              </w:r>
            </w:ins>
          </w:p>
          <w:p w:rsidR="0075009C" w:rsidRPr="00202A6B" w:rsidRDefault="0075009C" w:rsidP="0075009C">
            <w:pPr>
              <w:spacing w:after="120"/>
              <w:rPr>
                <w:ins w:id="196" w:author="HUAWEI" w:date="2020-02-25T12:24:00Z"/>
                <w:rFonts w:eastAsiaTheme="minorEastAsia"/>
                <w:color w:val="0070C0"/>
                <w:lang w:val="en-US" w:eastAsia="zh-CN"/>
              </w:rPr>
            </w:pPr>
            <w:proofErr w:type="gramStart"/>
            <w:ins w:id="197" w:author="HUAWEI" w:date="2020-02-25T12:24: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sidRPr="00202A6B">
                <w:rPr>
                  <w:rFonts w:eastAsiaTheme="minorEastAsia"/>
                  <w:color w:val="0070C0"/>
                  <w:lang w:val="en-US" w:eastAsia="zh-CN"/>
                </w:rPr>
                <w:t>4-2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 xml:space="preserve">Simulation results show that under -6 dB SNR, the SIB1 cannot be decoded successfully with AWGN.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the soft combing shall be assumed when decoding the SIB1. As mention in our comments for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the SIB1 reading time should be derived based on the soft-combining with 2 samples.</w:t>
              </w:r>
            </w:ins>
          </w:p>
          <w:p w:rsidR="0075009C" w:rsidRDefault="0075009C" w:rsidP="0075009C">
            <w:pPr>
              <w:spacing w:after="120"/>
              <w:rPr>
                <w:ins w:id="198" w:author="HUAWEI" w:date="2020-02-25T12:24:00Z"/>
                <w:rFonts w:eastAsiaTheme="minorEastAsia"/>
                <w:color w:val="0070C0"/>
                <w:lang w:val="en-US" w:eastAsia="zh-CN"/>
              </w:rPr>
            </w:pPr>
            <w:proofErr w:type="gramStart"/>
            <w:ins w:id="199" w:author="HUAWEI" w:date="2020-02-25T12:24: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sidRPr="00202A6B">
                <w:rPr>
                  <w:rFonts w:eastAsiaTheme="minorEastAsia"/>
                  <w:color w:val="0070C0"/>
                  <w:lang w:val="en-US" w:eastAsia="zh-CN"/>
                </w:rPr>
                <w:t>4-3</w:t>
              </w:r>
              <w:r w:rsidRPr="00202A6B">
                <w:rPr>
                  <w:rFonts w:eastAsiaTheme="minorEastAsia" w:hint="eastAsia"/>
                  <w:color w:val="0070C0"/>
                  <w:lang w:val="en-US" w:eastAsia="zh-CN"/>
                </w:rPr>
                <w:t>:</w:t>
              </w:r>
            </w:ins>
          </w:p>
          <w:p w:rsidR="0075009C" w:rsidRDefault="0075009C" w:rsidP="0075009C">
            <w:pPr>
              <w:spacing w:after="120"/>
              <w:rPr>
                <w:ins w:id="200" w:author="HUAWEI" w:date="2020-02-25T12:24:00Z"/>
                <w:rFonts w:eastAsiaTheme="minorEastAsia"/>
                <w:lang w:val="en-US" w:eastAsia="zh-CN"/>
              </w:rPr>
            </w:pPr>
            <w:ins w:id="201" w:author="HUAWEI" w:date="2020-02-25T12:24:00Z">
              <w:r>
                <w:rPr>
                  <w:rFonts w:eastAsiaTheme="minorEastAsia"/>
                  <w:color w:val="0070C0"/>
                  <w:lang w:val="en-US" w:eastAsia="zh-CN"/>
                </w:rPr>
                <w:t>It should be considered based on the conclusion of previous topics.</w:t>
              </w:r>
            </w:ins>
          </w:p>
        </w:tc>
      </w:tr>
      <w:tr w:rsidR="00324725">
        <w:trPr>
          <w:ins w:id="202" w:author="Jerry Cui" w:date="2020-02-24T21:01:00Z"/>
        </w:trPr>
        <w:tc>
          <w:tcPr>
            <w:tcW w:w="1683" w:type="dxa"/>
          </w:tcPr>
          <w:p w:rsidR="00324725" w:rsidRDefault="00324725" w:rsidP="00324725">
            <w:pPr>
              <w:spacing w:after="120"/>
              <w:rPr>
                <w:ins w:id="203" w:author="Jerry Cui" w:date="2020-02-24T21:01:00Z"/>
                <w:rFonts w:eastAsiaTheme="minorEastAsia" w:hint="eastAsia"/>
                <w:color w:val="0070C0"/>
                <w:lang w:val="en-US" w:eastAsia="zh-CN"/>
              </w:rPr>
            </w:pPr>
            <w:ins w:id="204" w:author="Jerry Cui" w:date="2020-02-24T21:01:00Z">
              <w:r>
                <w:rPr>
                  <w:rFonts w:eastAsiaTheme="minorEastAsia"/>
                  <w:color w:val="0070C0"/>
                  <w:lang w:val="en-US" w:eastAsia="zh-CN"/>
                </w:rPr>
                <w:lastRenderedPageBreak/>
                <w:t>Apple</w:t>
              </w:r>
            </w:ins>
          </w:p>
        </w:tc>
        <w:tc>
          <w:tcPr>
            <w:tcW w:w="8174" w:type="dxa"/>
          </w:tcPr>
          <w:p w:rsidR="00324725" w:rsidRDefault="00324725" w:rsidP="00324725">
            <w:pPr>
              <w:spacing w:after="120"/>
              <w:rPr>
                <w:ins w:id="205" w:author="Jerry Cui" w:date="2020-02-24T21:01:00Z"/>
                <w:rFonts w:eastAsiaTheme="minorEastAsia"/>
                <w:color w:val="0070C0"/>
                <w:lang w:val="en-US" w:eastAsia="zh-CN"/>
              </w:rPr>
            </w:pPr>
            <w:ins w:id="206" w:author="Jerry Cui" w:date="2020-02-24T21:01:00Z">
              <w:r>
                <w:rPr>
                  <w:rFonts w:eastAsiaTheme="minorEastAsia"/>
                  <w:color w:val="0070C0"/>
                  <w:lang w:val="en-US" w:eastAsia="zh-CN"/>
                </w:rPr>
                <w:t xml:space="preserve">Sub-topic 4-1: Agree with Qualcomm’s comment that SI reading time in current TS38.133 is specified as a parameter and the exact value will only be reflected in the test case.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may need to decide a value based on certain conditions and that value and conditions would be used in the test design in performance stage.</w:t>
              </w:r>
            </w:ins>
          </w:p>
          <w:p w:rsidR="00324725" w:rsidRPr="00202A6B" w:rsidRDefault="00324725" w:rsidP="00324725">
            <w:pPr>
              <w:spacing w:after="120"/>
              <w:rPr>
                <w:ins w:id="207" w:author="Jerry Cui" w:date="2020-02-24T21:01:00Z"/>
                <w:rFonts w:eastAsiaTheme="minorEastAsia" w:hint="eastAsia"/>
                <w:color w:val="0070C0"/>
                <w:lang w:val="en-US" w:eastAsia="zh-CN"/>
              </w:rPr>
            </w:pPr>
            <w:ins w:id="208" w:author="Jerry Cui" w:date="2020-02-24T21:01:00Z">
              <w:r>
                <w:rPr>
                  <w:rFonts w:eastAsiaTheme="minorEastAsia"/>
                  <w:color w:val="0070C0"/>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sidRPr="00831762">
                <w:rPr>
                  <w:rFonts w:eastAsiaTheme="minorEastAsia"/>
                  <w:color w:val="0070C0"/>
                  <w:vertAlign w:val="subscript"/>
                  <w:lang w:val="en-US" w:eastAsia="zh-CN"/>
                </w:rPr>
                <w:t>SI-</w:t>
              </w:r>
              <w:proofErr w:type="gramStart"/>
              <w:r w:rsidRPr="00831762">
                <w:rPr>
                  <w:rFonts w:eastAsiaTheme="minorEastAsia"/>
                  <w:color w:val="0070C0"/>
                  <w:vertAlign w:val="subscript"/>
                  <w:lang w:val="en-US" w:eastAsia="zh-CN"/>
                </w:rPr>
                <w:t xml:space="preserve">NR </w:t>
              </w:r>
              <w:r>
                <w:rPr>
                  <w:rFonts w:eastAsiaTheme="minorEastAsia"/>
                  <w:color w:val="0070C0"/>
                  <w:lang w:val="en-US" w:eastAsia="zh-CN"/>
                </w:rPr>
                <w:t>.</w:t>
              </w:r>
              <w:proofErr w:type="gramEnd"/>
              <w:r>
                <w:rPr>
                  <w:rFonts w:eastAsiaTheme="minorEastAsia"/>
                  <w:color w:val="0070C0"/>
                  <w:lang w:val="en-US" w:eastAsia="zh-CN"/>
                </w:rPr>
                <w:t xml:space="preserve"> We only need to use the simulation results to design the test case, i.e., to decide what the condition and delay is in test setup/requirement.</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#5: Cell Reselection (Excluding SI Reading and Paging)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R4-2000714</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lang w:val="en-US"/>
              </w:rPr>
              <w:t>Observation 1</w:t>
            </w:r>
            <w:r>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i/>
                <w:iCs/>
                <w:sz w:val="18"/>
                <w:szCs w:val="18"/>
                <w:lang w:val="en-US"/>
              </w:rPr>
              <w:t>Q</w:t>
            </w:r>
            <w:r>
              <w:rPr>
                <w:sz w:val="18"/>
                <w:szCs w:val="18"/>
                <w:lang w:val="en-US"/>
              </w:rPr>
              <w:t xml:space="preserve"> factor as it may not have yet decoded PBCH.</w:t>
            </w:r>
          </w:p>
          <w:p w:rsidR="00F650F6" w:rsidRDefault="00A67053">
            <w:pPr>
              <w:rPr>
                <w:sz w:val="18"/>
                <w:szCs w:val="18"/>
                <w:lang w:val="en-US"/>
              </w:rPr>
            </w:pPr>
            <w:r>
              <w:rPr>
                <w:b/>
                <w:bCs/>
                <w:sz w:val="18"/>
                <w:szCs w:val="18"/>
                <w:u w:val="single"/>
                <w:lang w:val="en-US"/>
              </w:rPr>
              <w:t>Proposal 1</w:t>
            </w:r>
            <w:r>
              <w:rPr>
                <w:sz w:val="18"/>
                <w:szCs w:val="18"/>
                <w:lang w:val="en-US"/>
              </w:rPr>
              <w:t xml:space="preserve">. </w:t>
            </w:r>
            <w:proofErr w:type="spellStart"/>
            <w:r>
              <w:rPr>
                <w:sz w:val="18"/>
                <w:szCs w:val="18"/>
                <w:lang w:val="en-US"/>
              </w:rPr>
              <w:t>Ms</w:t>
            </w:r>
            <w:proofErr w:type="spellEnd"/>
            <w:r>
              <w:rPr>
                <w:sz w:val="18"/>
                <w:szCs w:val="18"/>
                <w:lang w:val="en-US"/>
              </w:rPr>
              <w:t xml:space="preserve"> is the number of DRX cycles with at least one SMTC where SSBs are unavailable at </w:t>
            </w:r>
            <w:r>
              <w:rPr>
                <w:sz w:val="18"/>
                <w:szCs w:val="18"/>
                <w:lang w:val="en-US"/>
              </w:rPr>
              <w:lastRenderedPageBreak/>
              <w:t xml:space="preserve">the UE during </w:t>
            </w:r>
            <w:proofErr w:type="spellStart"/>
            <w:r>
              <w:rPr>
                <w:sz w:val="18"/>
                <w:szCs w:val="18"/>
                <w:lang w:val="en-US"/>
              </w:rPr>
              <w:t>Nserv</w:t>
            </w:r>
            <w:proofErr w:type="spellEnd"/>
            <w:r>
              <w:rPr>
                <w:sz w:val="18"/>
                <w:szCs w:val="18"/>
                <w:lang w:val="en-US"/>
              </w:rPr>
              <w:t xml:space="preserve">. </w:t>
            </w:r>
          </w:p>
          <w:p w:rsidR="00F650F6" w:rsidRDefault="00A67053">
            <w:pPr>
              <w:keepNext/>
              <w:keepLines/>
              <w:spacing w:before="60"/>
              <w:jc w:val="center"/>
              <w:rPr>
                <w:b/>
                <w:sz w:val="18"/>
                <w:szCs w:val="18"/>
                <w:vertAlign w:val="subscript"/>
              </w:rPr>
            </w:pPr>
            <w:r>
              <w:rPr>
                <w:b/>
                <w:sz w:val="18"/>
                <w:szCs w:val="18"/>
              </w:rPr>
              <w:t xml:space="preserve">Table 4.2A.2.2-1: </w:t>
            </w:r>
            <w:proofErr w:type="spellStart"/>
            <w:r>
              <w:rPr>
                <w:b/>
                <w:sz w:val="18"/>
                <w:szCs w:val="18"/>
              </w:rPr>
              <w:t>N</w:t>
            </w:r>
            <w:r>
              <w:rPr>
                <w:b/>
                <w:sz w:val="18"/>
                <w:szCs w:val="18"/>
                <w:vertAlign w:val="subscript"/>
              </w:rPr>
              <w:t>serv</w:t>
            </w:r>
            <w:proofErr w:type="spellEnd"/>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F650F6">
              <w:trPr>
                <w:cantSplit/>
                <w:trHeight w:val="424"/>
                <w:jc w:val="center"/>
              </w:trPr>
              <w:tc>
                <w:tcPr>
                  <w:tcW w:w="3196" w:type="dxa"/>
                  <w:tcBorders>
                    <w:bottom w:val="single" w:sz="4" w:space="0" w:color="auto"/>
                  </w:tcBorders>
                </w:tcPr>
                <w:p w:rsidR="00F650F6" w:rsidRDefault="00A67053">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F650F6" w:rsidRDefault="00A67053">
                  <w:pPr>
                    <w:keepNext/>
                    <w:keepLines/>
                    <w:spacing w:after="0"/>
                    <w:jc w:val="center"/>
                    <w:rPr>
                      <w:b/>
                      <w:sz w:val="18"/>
                      <w:szCs w:val="18"/>
                    </w:rPr>
                  </w:pPr>
                  <w:proofErr w:type="spellStart"/>
                  <w:r>
                    <w:rPr>
                      <w:b/>
                      <w:sz w:val="18"/>
                      <w:szCs w:val="18"/>
                    </w:rPr>
                    <w:t>N</w:t>
                  </w:r>
                  <w:r>
                    <w:rPr>
                      <w:b/>
                      <w:sz w:val="18"/>
                      <w:szCs w:val="18"/>
                      <w:vertAlign w:val="subscript"/>
                    </w:rPr>
                    <w:t>serv</w:t>
                  </w:r>
                  <w:proofErr w:type="spellEnd"/>
                  <w:r>
                    <w:rPr>
                      <w:b/>
                      <w:sz w:val="18"/>
                      <w:szCs w:val="18"/>
                      <w:vertAlign w:val="subscript"/>
                    </w:rPr>
                    <w:t xml:space="preserve"> </w:t>
                  </w:r>
                  <w:r>
                    <w:rPr>
                      <w:b/>
                      <w:sz w:val="18"/>
                      <w:szCs w:val="18"/>
                    </w:rPr>
                    <w:t>[number of DRX cycles]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0.32</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0.64</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1.28</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2.56</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6179" w:type="dxa"/>
                  <w:gridSpan w:val="2"/>
                </w:tcPr>
                <w:p w:rsidR="00F650F6" w:rsidRDefault="00A67053">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proofErr w:type="spellStart"/>
                  <w:proofErr w:type="gramStart"/>
                  <w:r>
                    <w:rPr>
                      <w:bCs/>
                      <w:sz w:val="18"/>
                      <w:szCs w:val="18"/>
                      <w:lang w:eastAsia="zh-CN"/>
                    </w:rPr>
                    <w:t>Ms,max</w:t>
                  </w:r>
                  <w:proofErr w:type="spellEnd"/>
                  <w:proofErr w:type="gramEnd"/>
                  <w:r>
                    <w:rPr>
                      <w:bCs/>
                      <w:sz w:val="18"/>
                      <w:szCs w:val="18"/>
                      <w:lang w:eastAsia="zh-CN"/>
                    </w:rPr>
                    <w:t xml:space="preserve">, where </w:t>
                  </w:r>
                  <w:proofErr w:type="spellStart"/>
                  <w:r>
                    <w:rPr>
                      <w:bCs/>
                      <w:sz w:val="18"/>
                      <w:szCs w:val="18"/>
                      <w:lang w:eastAsia="zh-CN"/>
                    </w:rPr>
                    <w:t>Ms,max</w:t>
                  </w:r>
                  <w:proofErr w:type="spellEnd"/>
                  <w:r>
                    <w:rPr>
                      <w:bCs/>
                      <w:sz w:val="18"/>
                      <w:szCs w:val="18"/>
                      <w:lang w:eastAsia="zh-CN"/>
                    </w:rPr>
                    <w:t>=[8] for DRX cycle length &lt; 1.28 s, [4] for DRX cycle length ≥ 1.28 s.</w:t>
                  </w:r>
                </w:p>
                <w:p w:rsidR="00F650F6" w:rsidRDefault="00A67053">
                  <w:pPr>
                    <w:keepNext/>
                    <w:keepLines/>
                    <w:spacing w:after="0"/>
                    <w:rPr>
                      <w:bCs/>
                      <w:sz w:val="18"/>
                      <w:szCs w:val="18"/>
                      <w:lang w:eastAsia="zh-CN"/>
                    </w:rPr>
                  </w:pPr>
                  <w:r>
                    <w:rPr>
                      <w:bCs/>
                      <w:sz w:val="18"/>
                      <w:szCs w:val="18"/>
                      <w:lang w:eastAsia="zh-CN"/>
                    </w:rPr>
                    <w:t xml:space="preserve">Note 2:  The UE shall restart the measurements used for serving cell evaluation if Ms exceeds </w:t>
                  </w:r>
                  <w:proofErr w:type="spellStart"/>
                  <w:proofErr w:type="gramStart"/>
                  <w:r>
                    <w:rPr>
                      <w:bCs/>
                      <w:sz w:val="18"/>
                      <w:szCs w:val="18"/>
                      <w:lang w:eastAsia="zh-CN"/>
                    </w:rPr>
                    <w:t>Ms,max</w:t>
                  </w:r>
                  <w:proofErr w:type="spellEnd"/>
                  <w:r>
                    <w:rPr>
                      <w:bCs/>
                      <w:sz w:val="18"/>
                      <w:szCs w:val="18"/>
                      <w:lang w:eastAsia="zh-CN"/>
                    </w:rPr>
                    <w:t>.</w:t>
                  </w:r>
                  <w:proofErr w:type="gramEnd"/>
                </w:p>
                <w:p w:rsidR="00F650F6" w:rsidRDefault="00A67053">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w:t>
                  </w:r>
                  <w:proofErr w:type="spellStart"/>
                  <w:r>
                    <w:rPr>
                      <w:bCs/>
                      <w:sz w:val="18"/>
                      <w:szCs w:val="18"/>
                      <w:u w:val="single"/>
                      <w:lang w:eastAsia="zh-CN"/>
                    </w:rPr>
                    <w:t>Nserv</w:t>
                  </w:r>
                  <w:proofErr w:type="spellEnd"/>
                  <w:r>
                    <w:rPr>
                      <w:bCs/>
                      <w:sz w:val="18"/>
                      <w:szCs w:val="18"/>
                      <w:u w:val="single"/>
                      <w:lang w:eastAsia="zh-CN"/>
                    </w:rPr>
                    <w:t xml:space="preserve">. </w:t>
                  </w:r>
                </w:p>
              </w:tc>
            </w:tr>
          </w:tbl>
          <w:p w:rsidR="00F650F6" w:rsidRDefault="00F650F6">
            <w:pPr>
              <w:rPr>
                <w:bCs/>
                <w:sz w:val="18"/>
                <w:szCs w:val="18"/>
                <w:lang w:val="en-US"/>
              </w:rPr>
            </w:pPr>
          </w:p>
          <w:p w:rsidR="00F650F6" w:rsidRDefault="00A67053">
            <w:pPr>
              <w:rPr>
                <w:b/>
                <w:bCs/>
                <w:sz w:val="18"/>
                <w:szCs w:val="18"/>
                <w:lang w:val="en-US"/>
              </w:rPr>
            </w:pPr>
            <w:r>
              <w:rPr>
                <w:b/>
                <w:bCs/>
                <w:sz w:val="18"/>
                <w:szCs w:val="18"/>
                <w:u w:val="single"/>
                <w:lang w:val="en-US"/>
              </w:rPr>
              <w:t>Proposal 2</w:t>
            </w:r>
            <w:r>
              <w:rPr>
                <w:b/>
                <w:bCs/>
                <w:sz w:val="18"/>
                <w:szCs w:val="18"/>
                <w:lang w:val="en-US"/>
              </w:rPr>
              <w:t xml:space="preserve">. </w:t>
            </w:r>
            <w:r>
              <w:rPr>
                <w:sz w:val="18"/>
                <w:szCs w:val="18"/>
                <w:lang w:val="en-US"/>
              </w:rPr>
              <w:t>All side condition tables in Appendix B.1 of TS 38.133 to be updated to reflect spectrum for unlicensed access. This update can follow the conclusion of discussions in RF room on REFSENS for NR-U.</w:t>
            </w:r>
            <w:r>
              <w:rPr>
                <w:b/>
                <w:bCs/>
                <w:sz w:val="18"/>
                <w:szCs w:val="18"/>
                <w:lang w:val="en-US"/>
              </w:rPr>
              <w:t xml:space="preserve"> </w:t>
            </w:r>
          </w:p>
          <w:p w:rsidR="00F650F6" w:rsidRDefault="00A67053">
            <w:pPr>
              <w:rPr>
                <w:sz w:val="18"/>
                <w:szCs w:val="18"/>
                <w:lang w:val="en-US"/>
              </w:rPr>
            </w:pPr>
            <w:r>
              <w:rPr>
                <w:b/>
                <w:bCs/>
                <w:sz w:val="18"/>
                <w:szCs w:val="18"/>
                <w:lang w:val="en-US"/>
              </w:rPr>
              <w:t>Observation 2</w:t>
            </w:r>
            <w:r>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F650F6" w:rsidRDefault="00A67053">
            <w:pPr>
              <w:rPr>
                <w:sz w:val="18"/>
                <w:szCs w:val="18"/>
              </w:rPr>
            </w:pPr>
            <w:r>
              <w:rPr>
                <w:b/>
                <w:bCs/>
                <w:sz w:val="18"/>
                <w:szCs w:val="18"/>
              </w:rPr>
              <w:t>Observation 3</w:t>
            </w:r>
            <w:r>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F650F6" w:rsidRDefault="00A67053">
            <w:pPr>
              <w:rPr>
                <w:sz w:val="18"/>
                <w:szCs w:val="18"/>
                <w:lang w:val="en-US"/>
              </w:rPr>
            </w:pPr>
            <w:r>
              <w:rPr>
                <w:b/>
                <w:bCs/>
                <w:sz w:val="18"/>
                <w:szCs w:val="18"/>
                <w:u w:val="single"/>
                <w:lang w:val="en-US"/>
              </w:rPr>
              <w:t>Proposal 3</w:t>
            </w:r>
            <w:r>
              <w:rPr>
                <w:sz w:val="18"/>
                <w:szCs w:val="18"/>
                <w:lang w:val="en-US"/>
              </w:rPr>
              <w:t>. Clarification NOTEs to be added to Tables 4.2A.2.3-1 as in the following:</w:t>
            </w:r>
          </w:p>
          <w:p w:rsidR="00F650F6" w:rsidRDefault="00A67053">
            <w:pPr>
              <w:keepNext/>
              <w:keepLines/>
              <w:spacing w:before="60"/>
              <w:jc w:val="center"/>
              <w:rPr>
                <w:b/>
                <w:bCs/>
                <w:sz w:val="18"/>
                <w:szCs w:val="18"/>
              </w:rPr>
            </w:pPr>
            <w:r>
              <w:rPr>
                <w:b/>
                <w:bCs/>
                <w:sz w:val="18"/>
                <w:szCs w:val="18"/>
              </w:rPr>
              <w:t xml:space="preserve">Table 4.2A.2.3-1: </w:t>
            </w:r>
            <w:proofErr w:type="spellStart"/>
            <w:proofErr w:type="gramStart"/>
            <w:r>
              <w:rPr>
                <w:b/>
                <w:bCs/>
                <w:sz w:val="18"/>
                <w:szCs w:val="18"/>
              </w:rPr>
              <w:t>T</w:t>
            </w:r>
            <w:r>
              <w:rPr>
                <w:b/>
                <w:bCs/>
                <w:sz w:val="18"/>
                <w:szCs w:val="18"/>
                <w:vertAlign w:val="subscript"/>
              </w:rPr>
              <w:t>detect,NR</w:t>
            </w:r>
            <w:proofErr w:type="gramEnd"/>
            <w:r>
              <w:rPr>
                <w:b/>
                <w:bCs/>
                <w:sz w:val="18"/>
                <w:szCs w:val="18"/>
                <w:vertAlign w:val="subscript"/>
              </w:rPr>
              <w:t>_Intra</w:t>
            </w:r>
            <w:proofErr w:type="spellEnd"/>
            <w:r>
              <w:rPr>
                <w:b/>
                <w:bCs/>
                <w:sz w:val="18"/>
                <w:szCs w:val="18"/>
                <w:vertAlign w:val="subscript"/>
              </w:rPr>
              <w:t>,</w:t>
            </w:r>
            <w:r>
              <w:rPr>
                <w:b/>
                <w:bCs/>
                <w:sz w:val="18"/>
                <w:szCs w:val="18"/>
              </w:rPr>
              <w:t xml:space="preserve"> </w:t>
            </w:r>
            <w:proofErr w:type="spellStart"/>
            <w:r>
              <w:rPr>
                <w:b/>
                <w:bCs/>
                <w:sz w:val="18"/>
                <w:szCs w:val="18"/>
              </w:rPr>
              <w:t>T</w:t>
            </w:r>
            <w:r>
              <w:rPr>
                <w:b/>
                <w:bCs/>
                <w:sz w:val="18"/>
                <w:szCs w:val="18"/>
                <w:vertAlign w:val="subscript"/>
              </w:rPr>
              <w:t>measure,NR_Intra</w:t>
            </w:r>
            <w:proofErr w:type="spellEnd"/>
            <w:r>
              <w:rPr>
                <w:b/>
                <w:bCs/>
                <w:sz w:val="18"/>
                <w:szCs w:val="18"/>
              </w:rPr>
              <w:t xml:space="preserve"> and </w:t>
            </w:r>
            <w:proofErr w:type="spellStart"/>
            <w:r>
              <w:rPr>
                <w:b/>
                <w:bCs/>
                <w:sz w:val="18"/>
                <w:szCs w:val="18"/>
              </w:rPr>
              <w:t>T</w:t>
            </w:r>
            <w:r>
              <w:rPr>
                <w:b/>
                <w:bCs/>
                <w:sz w:val="18"/>
                <w:szCs w:val="18"/>
                <w:vertAlign w:val="subscript"/>
              </w:rPr>
              <w:t>evaluate,NR_Intra</w:t>
            </w:r>
            <w:proofErr w:type="spellEnd"/>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F650F6">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detect,NR</w:t>
                  </w:r>
                  <w:proofErr w:type="gramEnd"/>
                  <w:r>
                    <w:rPr>
                      <w:b/>
                      <w:bCs/>
                      <w:sz w:val="18"/>
                      <w:szCs w:val="18"/>
                      <w:vertAlign w:val="subscript"/>
                    </w:rPr>
                    <w:t>_Intra</w:t>
                  </w:r>
                  <w:proofErr w:type="spellEnd"/>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proofErr w:type="gramStart"/>
                  <w:r>
                    <w:rPr>
                      <w:b/>
                      <w:bCs/>
                      <w:sz w:val="18"/>
                      <w:szCs w:val="18"/>
                    </w:rPr>
                    <w:t>T</w:t>
                  </w:r>
                  <w:r>
                    <w:rPr>
                      <w:b/>
                      <w:bCs/>
                      <w:sz w:val="18"/>
                      <w:szCs w:val="18"/>
                      <w:vertAlign w:val="subscript"/>
                    </w:rPr>
                    <w:t>measure,NR</w:t>
                  </w:r>
                  <w:proofErr w:type="gramEnd"/>
                  <w:r>
                    <w:rPr>
                      <w:b/>
                      <w:bCs/>
                      <w:sz w:val="18"/>
                      <w:szCs w:val="18"/>
                      <w:vertAlign w:val="subscript"/>
                    </w:rPr>
                    <w:t>_Intra</w:t>
                  </w:r>
                  <w:proofErr w:type="spellEnd"/>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vertAlign w:val="subscript"/>
                    </w:rPr>
                  </w:pPr>
                  <w:proofErr w:type="spellStart"/>
                  <w:proofErr w:type="gramStart"/>
                  <w:r>
                    <w:rPr>
                      <w:b/>
                      <w:bCs/>
                      <w:sz w:val="18"/>
                      <w:szCs w:val="18"/>
                    </w:rPr>
                    <w:t>T</w:t>
                  </w:r>
                  <w:r>
                    <w:rPr>
                      <w:b/>
                      <w:bCs/>
                      <w:sz w:val="18"/>
                      <w:szCs w:val="18"/>
                      <w:vertAlign w:val="subscript"/>
                    </w:rPr>
                    <w:t>evaluate,NR</w:t>
                  </w:r>
                  <w:proofErr w:type="gramEnd"/>
                  <w:r>
                    <w:rPr>
                      <w:b/>
                      <w:bCs/>
                      <w:sz w:val="18"/>
                      <w:szCs w:val="18"/>
                      <w:vertAlign w:val="subscript"/>
                    </w:rPr>
                    <w:t>_Intra</w:t>
                  </w:r>
                  <w:proofErr w:type="spellEnd"/>
                </w:p>
                <w:p w:rsidR="00F650F6" w:rsidRDefault="00A67053">
                  <w:pPr>
                    <w:keepNext/>
                    <w:keepLines/>
                    <w:spacing w:after="0"/>
                    <w:jc w:val="center"/>
                    <w:rPr>
                      <w:b/>
                      <w:bCs/>
                      <w:sz w:val="18"/>
                      <w:szCs w:val="18"/>
                    </w:rPr>
                  </w:pPr>
                  <w:r>
                    <w:rPr>
                      <w:b/>
                      <w:bCs/>
                      <w:sz w:val="18"/>
                      <w:szCs w:val="18"/>
                    </w:rPr>
                    <w:t>[s] (number of DRX cycles)</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w:t>
                  </w:r>
                  <w:proofErr w:type="gramStart"/>
                  <w:r>
                    <w:rPr>
                      <w:sz w:val="18"/>
                      <w:szCs w:val="18"/>
                      <w:lang w:val="en-US"/>
                    </w:rPr>
                    <w:t>36]+</w:t>
                  </w:r>
                  <w:proofErr w:type="gramEnd"/>
                  <w:r>
                    <w:rPr>
                      <w:sz w:val="18"/>
                      <w:szCs w:val="18"/>
                      <w:lang w:val="en-US"/>
                    </w:rPr>
                    <w:t xml:space="preserve">Md)xM2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36]+</w:t>
                  </w:r>
                  <w:proofErr w:type="gramEnd"/>
                  <w:r>
                    <w:rPr>
                      <w:sz w:val="18"/>
                      <w:szCs w:val="18"/>
                      <w:lang w:val="en-US"/>
                    </w:rPr>
                    <w:t>Md)xM2}</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w:t>
                  </w:r>
                  <w:proofErr w:type="gramStart"/>
                  <w:r>
                    <w:rPr>
                      <w:sz w:val="18"/>
                      <w:szCs w:val="18"/>
                      <w:lang w:val="en-US"/>
                    </w:rPr>
                    <w:t>4]+</w:t>
                  </w:r>
                  <w:proofErr w:type="gramEnd"/>
                  <w:r>
                    <w:rPr>
                      <w:sz w:val="18"/>
                      <w:szCs w:val="18"/>
                      <w:lang w:val="en-US"/>
                    </w:rPr>
                    <w:t>Mm) xM2</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4]+</w:t>
                  </w:r>
                  <w:proofErr w:type="gramEnd"/>
                  <w:r>
                    <w:rPr>
                      <w:sz w:val="18"/>
                      <w:szCs w:val="18"/>
                      <w:lang w:val="en-US"/>
                    </w:rPr>
                    <w:t>Mm)xM2}</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w:t>
                  </w:r>
                  <w:proofErr w:type="gramStart"/>
                  <w:r>
                    <w:rPr>
                      <w:sz w:val="18"/>
                      <w:szCs w:val="18"/>
                      <w:lang w:val="en-US"/>
                    </w:rPr>
                    <w:t>16]+</w:t>
                  </w:r>
                  <w:proofErr w:type="gramEnd"/>
                  <w:r>
                    <w:rPr>
                      <w:sz w:val="18"/>
                      <w:szCs w:val="18"/>
                      <w:lang w:val="en-US"/>
                    </w:rPr>
                    <w:t>Me) x M2</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16]+</w:t>
                  </w:r>
                  <w:proofErr w:type="gramEnd"/>
                  <w:r>
                    <w:rPr>
                      <w:sz w:val="18"/>
                      <w:szCs w:val="18"/>
                      <w:lang w:val="en-US"/>
                    </w:rPr>
                    <w:t>Me)xM2}</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0.64x([</w:t>
                  </w:r>
                  <w:proofErr w:type="gramStart"/>
                  <w:r>
                    <w:rPr>
                      <w:sz w:val="18"/>
                      <w:szCs w:val="18"/>
                      <w:lang w:val="en-US"/>
                    </w:rPr>
                    <w:t>28]+</w:t>
                  </w:r>
                  <w:proofErr w:type="gramEnd"/>
                  <w:r>
                    <w:rPr>
                      <w:sz w:val="18"/>
                      <w:szCs w:val="18"/>
                      <w:lang w:val="en-US"/>
                    </w:rPr>
                    <w:t xml:space="preserve">Md)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28]+</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0.64x(</w:t>
                  </w:r>
                  <w:r>
                    <w:rPr>
                      <w:sz w:val="18"/>
                      <w:szCs w:val="18"/>
                      <w:lang w:val="en-US"/>
                    </w:rPr>
                    <w:t>[</w:t>
                  </w:r>
                  <w:proofErr w:type="gramStart"/>
                  <w:r>
                    <w:rPr>
                      <w:sz w:val="18"/>
                      <w:szCs w:val="18"/>
                      <w:lang w:val="sv-SE"/>
                    </w:rPr>
                    <w:t>2</w:t>
                  </w:r>
                  <w:r>
                    <w:rPr>
                      <w:sz w:val="18"/>
                      <w:szCs w:val="18"/>
                      <w:lang w:val="en-US"/>
                    </w:rPr>
                    <w:t>]</w:t>
                  </w:r>
                  <w:r>
                    <w:rPr>
                      <w:sz w:val="18"/>
                      <w:szCs w:val="18"/>
                      <w:lang w:val="sv-SE"/>
                    </w:rPr>
                    <w:t>+</w:t>
                  </w:r>
                  <w:proofErr w:type="gramEnd"/>
                  <w:r>
                    <w:rPr>
                      <w:sz w:val="18"/>
                      <w:szCs w:val="18"/>
                      <w:lang w:val="sv-SE"/>
                    </w:rPr>
                    <w:t xml:space="preserve">Mm)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2]+</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0.64x([</w:t>
                  </w:r>
                  <w:proofErr w:type="gramStart"/>
                  <w:r>
                    <w:rPr>
                      <w:sz w:val="18"/>
                      <w:szCs w:val="18"/>
                      <w:lang w:val="en-US"/>
                    </w:rPr>
                    <w:t>8]+</w:t>
                  </w:r>
                  <w:proofErr w:type="gramEnd"/>
                  <w:r>
                    <w:rPr>
                      <w:sz w:val="18"/>
                      <w:szCs w:val="18"/>
                      <w:lang w:val="en-US"/>
                    </w:rPr>
                    <w:t xml:space="preserve">Me)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8]+</w:t>
                  </w:r>
                  <w:proofErr w:type="gramEnd"/>
                  <w:r>
                    <w:rPr>
                      <w:sz w:val="18"/>
                      <w:szCs w:val="18"/>
                      <w:lang w:val="en-US"/>
                    </w:rPr>
                    <w:t>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w:t>
                  </w:r>
                  <w:proofErr w:type="gramStart"/>
                  <w:r>
                    <w:rPr>
                      <w:sz w:val="18"/>
                      <w:szCs w:val="18"/>
                      <w:lang w:val="en-US"/>
                    </w:rPr>
                    <w:t>25]+</w:t>
                  </w:r>
                  <w:proofErr w:type="gramEnd"/>
                  <w:r>
                    <w:rPr>
                      <w:sz w:val="18"/>
                      <w:szCs w:val="18"/>
                      <w:lang w:val="en-US"/>
                    </w:rPr>
                    <w:t>Md)</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25]+</w:t>
                  </w:r>
                  <w:proofErr w:type="gramEnd"/>
                  <w:r>
                    <w:rPr>
                      <w:sz w:val="18"/>
                      <w:szCs w:val="18"/>
                      <w:lang w:val="en-US"/>
                    </w:rPr>
                    <w:t>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1.28x(</w:t>
                  </w:r>
                  <w:r>
                    <w:rPr>
                      <w:sz w:val="18"/>
                      <w:szCs w:val="18"/>
                      <w:lang w:val="en-US"/>
                    </w:rPr>
                    <w:t>[</w:t>
                  </w:r>
                  <w:proofErr w:type="gramStart"/>
                  <w:r>
                    <w:rPr>
                      <w:sz w:val="18"/>
                      <w:szCs w:val="18"/>
                      <w:lang w:val="sv-SE"/>
                    </w:rPr>
                    <w:t>1</w:t>
                  </w:r>
                  <w:r>
                    <w:rPr>
                      <w:sz w:val="18"/>
                      <w:szCs w:val="18"/>
                      <w:lang w:val="en-US"/>
                    </w:rPr>
                    <w:t>]</w:t>
                  </w:r>
                  <w:r>
                    <w:rPr>
                      <w:sz w:val="18"/>
                      <w:szCs w:val="18"/>
                      <w:lang w:val="sv-SE"/>
                    </w:rPr>
                    <w:t>+</w:t>
                  </w:r>
                  <w:proofErr w:type="gramEnd"/>
                  <w:r>
                    <w:rPr>
                      <w:sz w:val="18"/>
                      <w:szCs w:val="18"/>
                      <w:lang w:val="sv-SE"/>
                    </w:rPr>
                    <w:t>Mm)</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w:t>
                  </w:r>
                  <w:proofErr w:type="gramStart"/>
                  <w:r>
                    <w:rPr>
                      <w:sz w:val="18"/>
                      <w:szCs w:val="18"/>
                      <w:lang w:val="en-US"/>
                    </w:rPr>
                    <w:t>5]+</w:t>
                  </w:r>
                  <w:proofErr w:type="gramEnd"/>
                  <w:r>
                    <w:rPr>
                      <w:sz w:val="18"/>
                      <w:szCs w:val="18"/>
                      <w:lang w:val="en-US"/>
                    </w:rPr>
                    <w:t xml:space="preserve">Me)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5]+</w:t>
                  </w:r>
                  <w:proofErr w:type="gramEnd"/>
                  <w:r>
                    <w:rPr>
                      <w:sz w:val="18"/>
                      <w:szCs w:val="18"/>
                      <w:lang w:val="en-US"/>
                    </w:rPr>
                    <w:t>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eastAsia="zh-CN"/>
                    </w:rPr>
                  </w:pPr>
                  <w:r>
                    <w:rPr>
                      <w:sz w:val="18"/>
                      <w:szCs w:val="18"/>
                      <w:lang w:val="en-US" w:eastAsia="zh-CN"/>
                    </w:rPr>
                    <w:t>2.56x([</w:t>
                  </w:r>
                  <w:proofErr w:type="gramStart"/>
                  <w:r>
                    <w:rPr>
                      <w:sz w:val="18"/>
                      <w:szCs w:val="18"/>
                      <w:lang w:val="en-US" w:eastAsia="zh-CN"/>
                    </w:rPr>
                    <w:t>23]+</w:t>
                  </w:r>
                  <w:proofErr w:type="gramEnd"/>
                  <w:r>
                    <w:rPr>
                      <w:sz w:val="18"/>
                      <w:szCs w:val="18"/>
                      <w:lang w:val="en-US" w:eastAsia="zh-CN"/>
                    </w:rPr>
                    <w:t>Md)</w:t>
                  </w:r>
                </w:p>
                <w:p w:rsidR="00F650F6" w:rsidRDefault="00A67053">
                  <w:pPr>
                    <w:keepNext/>
                    <w:keepLines/>
                    <w:spacing w:after="0"/>
                    <w:jc w:val="center"/>
                    <w:rPr>
                      <w:sz w:val="18"/>
                      <w:szCs w:val="18"/>
                      <w:lang w:val="en-US" w:eastAsia="zh-CN"/>
                    </w:rPr>
                  </w:pPr>
                  <w:r>
                    <w:rPr>
                      <w:sz w:val="18"/>
                      <w:szCs w:val="18"/>
                      <w:lang w:val="en-US" w:eastAsia="zh-CN"/>
                    </w:rPr>
                    <w:t>{[</w:t>
                  </w:r>
                  <w:proofErr w:type="gramStart"/>
                  <w:r>
                    <w:rPr>
                      <w:sz w:val="18"/>
                      <w:szCs w:val="18"/>
                      <w:lang w:val="en-US" w:eastAsia="zh-CN"/>
                    </w:rPr>
                    <w:t>23]+</w:t>
                  </w:r>
                  <w:proofErr w:type="gramEnd"/>
                  <w:r>
                    <w:rPr>
                      <w:sz w:val="18"/>
                      <w:szCs w:val="18"/>
                      <w:lang w:val="en-US" w:eastAsia="zh-CN"/>
                    </w:rPr>
                    <w:t>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2.56x(</w:t>
                  </w:r>
                  <w:r>
                    <w:rPr>
                      <w:sz w:val="18"/>
                      <w:szCs w:val="18"/>
                      <w:lang w:val="en-US"/>
                    </w:rPr>
                    <w:t>[</w:t>
                  </w:r>
                  <w:proofErr w:type="gramStart"/>
                  <w:r>
                    <w:rPr>
                      <w:sz w:val="18"/>
                      <w:szCs w:val="18"/>
                      <w:lang w:val="sv-SE"/>
                    </w:rPr>
                    <w:t>1</w:t>
                  </w:r>
                  <w:r>
                    <w:rPr>
                      <w:sz w:val="18"/>
                      <w:szCs w:val="18"/>
                      <w:lang w:val="en-US"/>
                    </w:rPr>
                    <w:t>]</w:t>
                  </w:r>
                  <w:r>
                    <w:rPr>
                      <w:sz w:val="18"/>
                      <w:szCs w:val="18"/>
                      <w:lang w:val="sv-SE"/>
                    </w:rPr>
                    <w:t>+</w:t>
                  </w:r>
                  <w:proofErr w:type="gramEnd"/>
                  <w:r>
                    <w:rPr>
                      <w:sz w:val="18"/>
                      <w:szCs w:val="18"/>
                      <w:lang w:val="sv-SE"/>
                    </w:rPr>
                    <w:t>Mm)</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1]+</w:t>
                  </w:r>
                  <w:proofErr w:type="gramEnd"/>
                  <w:r>
                    <w:rPr>
                      <w:sz w:val="18"/>
                      <w:szCs w:val="18"/>
                      <w:lang w:val="en-US"/>
                    </w:rPr>
                    <w:t>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2.56x([</w:t>
                  </w:r>
                  <w:proofErr w:type="gramStart"/>
                  <w:r>
                    <w:rPr>
                      <w:sz w:val="18"/>
                      <w:szCs w:val="18"/>
                      <w:lang w:val="en-US"/>
                    </w:rPr>
                    <w:t>3]+</w:t>
                  </w:r>
                  <w:proofErr w:type="gramEnd"/>
                  <w:r>
                    <w:rPr>
                      <w:sz w:val="18"/>
                      <w:szCs w:val="18"/>
                      <w:lang w:val="en-US"/>
                    </w:rPr>
                    <w:t xml:space="preserve">Me) </w:t>
                  </w:r>
                </w:p>
                <w:p w:rsidR="00F650F6" w:rsidRDefault="00A67053">
                  <w:pPr>
                    <w:keepNext/>
                    <w:keepLines/>
                    <w:spacing w:after="0"/>
                    <w:jc w:val="center"/>
                    <w:rPr>
                      <w:sz w:val="18"/>
                      <w:szCs w:val="18"/>
                      <w:lang w:val="en-US"/>
                    </w:rPr>
                  </w:pPr>
                  <w:r>
                    <w:rPr>
                      <w:sz w:val="18"/>
                      <w:szCs w:val="18"/>
                      <w:lang w:val="en-US"/>
                    </w:rPr>
                    <w:t>{[</w:t>
                  </w:r>
                  <w:proofErr w:type="gramStart"/>
                  <w:r>
                    <w:rPr>
                      <w:sz w:val="18"/>
                      <w:szCs w:val="18"/>
                      <w:lang w:val="en-US"/>
                    </w:rPr>
                    <w:t>3]+</w:t>
                  </w:r>
                  <w:proofErr w:type="gramEnd"/>
                  <w:r>
                    <w:rPr>
                      <w:sz w:val="18"/>
                      <w:szCs w:val="18"/>
                      <w:lang w:val="en-US"/>
                    </w:rPr>
                    <w:t>Me}</w:t>
                  </w:r>
                </w:p>
              </w:tc>
            </w:tr>
            <w:tr w:rsidR="00F650F6">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F650F6" w:rsidRDefault="00A67053">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 xml:space="preserve">of measured intra-frequency cell &gt; 20 </w:t>
                  </w:r>
                  <w:proofErr w:type="spellStart"/>
                  <w:r>
                    <w:rPr>
                      <w:snapToGrid w:val="0"/>
                      <w:sz w:val="18"/>
                      <w:szCs w:val="18"/>
                      <w:lang w:eastAsia="zh-CN"/>
                    </w:rPr>
                    <w:t>ms</w:t>
                  </w:r>
                  <w:proofErr w:type="spellEnd"/>
                  <w:r>
                    <w:rPr>
                      <w:snapToGrid w:val="0"/>
                      <w:sz w:val="18"/>
                      <w:szCs w:val="18"/>
                      <w:lang w:eastAsia="zh-CN"/>
                    </w:rPr>
                    <w:t>; otherwise M2=1.</w:t>
                  </w:r>
                </w:p>
                <w:p w:rsidR="00F650F6" w:rsidRDefault="00A67053">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F650F6" w:rsidRDefault="00A67053">
                  <w:pPr>
                    <w:keepNext/>
                    <w:keepLines/>
                    <w:spacing w:after="0"/>
                    <w:rPr>
                      <w:snapToGrid w:val="0"/>
                      <w:sz w:val="18"/>
                      <w:szCs w:val="18"/>
                      <w:lang w:eastAsia="zh-CN"/>
                    </w:rPr>
                  </w:pPr>
                  <w:r>
                    <w:rPr>
                      <w:snapToGrid w:val="0"/>
                      <w:sz w:val="18"/>
                      <w:szCs w:val="18"/>
                      <w:lang w:eastAsia="zh-CN"/>
                    </w:rPr>
                    <w:t xml:space="preserve">Note 3: </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Md,max</w:t>
                  </w:r>
                  <w:proofErr w:type="spellEnd"/>
                  <w:r>
                    <w:rPr>
                      <w:snapToGrid w:val="0"/>
                      <w:sz w:val="18"/>
                      <w:szCs w:val="18"/>
                      <w:lang w:eastAsia="zh-CN"/>
                    </w:rPr>
                    <w:t xml:space="preserve"> and </w:t>
                  </w:r>
                  <w:proofErr w:type="spellStart"/>
                  <w:r>
                    <w:rPr>
                      <w:snapToGrid w:val="0"/>
                      <w:sz w:val="18"/>
                      <w:szCs w:val="18"/>
                      <w:lang w:eastAsia="zh-CN"/>
                    </w:rPr>
                    <w:t>Me,max</w:t>
                  </w:r>
                  <w:proofErr w:type="spellEnd"/>
                  <w:r>
                    <w:rPr>
                      <w:snapToGrid w:val="0"/>
                      <w:sz w:val="18"/>
                      <w:szCs w:val="18"/>
                      <w:lang w:eastAsia="zh-CN"/>
                    </w:rPr>
                    <w:t xml:space="preserve"> is the maximum value of Mm, Md and Me. </w:t>
                  </w:r>
                  <w:proofErr w:type="spellStart"/>
                  <w:r>
                    <w:rPr>
                      <w:snapToGrid w:val="0"/>
                      <w:sz w:val="18"/>
                      <w:szCs w:val="18"/>
                      <w:lang w:eastAsia="zh-CN"/>
                    </w:rPr>
                    <w:t>Mm,max</w:t>
                  </w:r>
                  <w:proofErr w:type="spellEnd"/>
                  <w:r>
                    <w:rPr>
                      <w:snapToGrid w:val="0"/>
                      <w:sz w:val="18"/>
                      <w:szCs w:val="18"/>
                      <w:lang w:eastAsia="zh-CN"/>
                    </w:rPr>
                    <w:t xml:space="preserve">: TBD for 0.32 s DRX cycle length; [8] for 0.64 s DRX cycle length; [4] for 1.28 s DRX cycle length; TBD for 2.56 s DRX cycle length, and </w:t>
                  </w:r>
                  <w:proofErr w:type="spellStart"/>
                  <w:r>
                    <w:rPr>
                      <w:snapToGrid w:val="0"/>
                      <w:sz w:val="18"/>
                      <w:szCs w:val="18"/>
                      <w:lang w:eastAsia="zh-CN"/>
                    </w:rPr>
                    <w:t>Md,max</w:t>
                  </w:r>
                  <w:proofErr w:type="spellEnd"/>
                  <w:r>
                    <w:rPr>
                      <w:snapToGrid w:val="0"/>
                      <w:sz w:val="18"/>
                      <w:szCs w:val="18"/>
                      <w:lang w:eastAsia="zh-CN"/>
                    </w:rPr>
                    <w:t>=[4]*</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Me,max</w:t>
                  </w:r>
                  <w:proofErr w:type="spellEnd"/>
                  <w:r>
                    <w:rPr>
                      <w:snapToGrid w:val="0"/>
                      <w:sz w:val="18"/>
                      <w:szCs w:val="18"/>
                      <w:lang w:eastAsia="zh-CN"/>
                    </w:rPr>
                    <w:t>=[2]*</w:t>
                  </w:r>
                  <w:proofErr w:type="spellStart"/>
                  <w:r>
                    <w:rPr>
                      <w:snapToGrid w:val="0"/>
                      <w:sz w:val="18"/>
                      <w:szCs w:val="18"/>
                      <w:lang w:eastAsia="zh-CN"/>
                    </w:rPr>
                    <w:t>Mm,max</w:t>
                  </w:r>
                  <w:proofErr w:type="spellEnd"/>
                  <w:r>
                    <w:rPr>
                      <w:snapToGrid w:val="0"/>
                      <w:sz w:val="18"/>
                      <w:szCs w:val="18"/>
                      <w:lang w:eastAsia="zh-CN"/>
                    </w:rPr>
                    <w:t>.</w:t>
                  </w:r>
                </w:p>
                <w:p w:rsidR="00F650F6" w:rsidRDefault="00A67053">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F650F6" w:rsidRDefault="00A67053">
                  <w:pPr>
                    <w:keepNext/>
                    <w:keepLines/>
                    <w:spacing w:after="0"/>
                    <w:rPr>
                      <w:snapToGrid w:val="0"/>
                      <w:sz w:val="18"/>
                      <w:szCs w:val="18"/>
                      <w:u w:val="single"/>
                      <w:lang w:eastAsia="zh-CN"/>
                    </w:rPr>
                  </w:pPr>
                  <w:r>
                    <w:rPr>
                      <w:snapToGrid w:val="0"/>
                      <w:sz w:val="18"/>
                      <w:szCs w:val="18"/>
                      <w:u w:val="single"/>
                      <w:lang w:eastAsia="zh-CN"/>
                    </w:rPr>
                    <w:t xml:space="preserve">Note 5: At least one SSB index in the same SSB position index shall satisfy the side conditions in clause B.1.2 during </w:t>
                  </w:r>
                  <w:proofErr w:type="spellStart"/>
                  <w:r>
                    <w:rPr>
                      <w:snapToGrid w:val="0"/>
                      <w:sz w:val="18"/>
                      <w:szCs w:val="18"/>
                      <w:u w:val="single"/>
                      <w:lang w:eastAsia="zh-CN"/>
                    </w:rPr>
                    <w:t>T</w:t>
                  </w:r>
                  <w:r>
                    <w:rPr>
                      <w:snapToGrid w:val="0"/>
                      <w:sz w:val="18"/>
                      <w:szCs w:val="18"/>
                      <w:u w:val="single"/>
                      <w:vertAlign w:val="subscript"/>
                      <w:lang w:eastAsia="zh-CN"/>
                    </w:rPr>
                    <w:t>detect_NR_intra</w:t>
                  </w:r>
                  <w:proofErr w:type="spellEnd"/>
                  <w:r>
                    <w:rPr>
                      <w:snapToGrid w:val="0"/>
                      <w:sz w:val="18"/>
                      <w:szCs w:val="18"/>
                      <w:u w:val="single"/>
                      <w:lang w:eastAsia="zh-CN"/>
                    </w:rPr>
                    <w:t>.</w:t>
                  </w:r>
                </w:p>
                <w:p w:rsidR="00F650F6" w:rsidRDefault="00A67053">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F650F6" w:rsidRDefault="00F650F6">
            <w:pPr>
              <w:rPr>
                <w:sz w:val="18"/>
                <w:szCs w:val="18"/>
                <w:lang w:val="en-US" w:eastAsia="zh-CN"/>
              </w:rPr>
            </w:pPr>
          </w:p>
          <w:p w:rsidR="00F650F6" w:rsidRDefault="00A67053">
            <w:pPr>
              <w:rPr>
                <w:sz w:val="18"/>
                <w:szCs w:val="18"/>
                <w:lang w:val="en-US" w:eastAsia="zh-CN"/>
              </w:rPr>
            </w:pPr>
            <w:r>
              <w:rPr>
                <w:sz w:val="18"/>
                <w:szCs w:val="18"/>
                <w:lang w:val="en-US" w:eastAsia="zh-CN"/>
              </w:rPr>
              <w:t>Same notes to be added to Table 4.2A.2.4-1.</w:t>
            </w:r>
          </w:p>
          <w:p w:rsidR="00F650F6" w:rsidRDefault="00A67053">
            <w:pPr>
              <w:rPr>
                <w:sz w:val="18"/>
                <w:szCs w:val="18"/>
                <w:lang w:val="en-US"/>
              </w:rPr>
            </w:pPr>
            <w:r>
              <w:rPr>
                <w:b/>
                <w:bCs/>
                <w:sz w:val="18"/>
                <w:szCs w:val="18"/>
                <w:u w:val="single"/>
                <w:lang w:val="en-US"/>
              </w:rPr>
              <w:t>Proposal 4</w:t>
            </w:r>
            <w:r>
              <w:rPr>
                <w:b/>
                <w:bCs/>
                <w:sz w:val="18"/>
                <w:szCs w:val="18"/>
                <w:lang w:val="en-US"/>
              </w:rPr>
              <w:t xml:space="preserve">. </w:t>
            </w:r>
            <w:r>
              <w:rPr>
                <w:sz w:val="18"/>
                <w:szCs w:val="18"/>
                <w:lang w:val="en-US"/>
              </w:rPr>
              <w:t xml:space="preserve">After </w:t>
            </w:r>
            <w:proofErr w:type="spellStart"/>
            <w:r>
              <w:rPr>
                <w:i/>
                <w:iCs/>
                <w:sz w:val="18"/>
                <w:szCs w:val="18"/>
                <w:lang w:val="en-US"/>
              </w:rPr>
              <w:t>N</w:t>
            </w:r>
            <w:proofErr w:type="spellEnd"/>
            <w:r>
              <w:rPr>
                <w:sz w:val="18"/>
                <w:szCs w:val="18"/>
                <w:lang w:val="en-US"/>
              </w:rPr>
              <w:t xml:space="preserve"> unsuccessful measurement attempts due to exceeding the max number of unavailable SMTC occasions, UE should restart from the detection stage again. Value of </w:t>
            </w:r>
            <w:r>
              <w:rPr>
                <w:i/>
                <w:iCs/>
                <w:sz w:val="18"/>
                <w:szCs w:val="18"/>
                <w:lang w:val="en-US"/>
              </w:rPr>
              <w:t>N</w:t>
            </w:r>
            <w:r>
              <w:rPr>
                <w:sz w:val="18"/>
                <w:szCs w:val="18"/>
                <w:lang w:val="en-US"/>
              </w:rPr>
              <w:t xml:space="preserve"> can be further discussed in RAN4. </w:t>
            </w:r>
          </w:p>
          <w:p w:rsidR="00F650F6" w:rsidRDefault="00A67053">
            <w:pPr>
              <w:rPr>
                <w:b/>
                <w:bCs/>
                <w:sz w:val="18"/>
                <w:szCs w:val="18"/>
                <w:lang w:val="en-US"/>
              </w:rPr>
            </w:pPr>
            <w:r>
              <w:rPr>
                <w:b/>
                <w:bCs/>
                <w:sz w:val="18"/>
                <w:szCs w:val="18"/>
                <w:lang w:val="en-US"/>
              </w:rPr>
              <w:t xml:space="preserve">Observation 4. </w:t>
            </w:r>
            <w:r>
              <w:rPr>
                <w:sz w:val="18"/>
                <w:szCs w:val="18"/>
                <w:lang w:val="en-US"/>
              </w:rPr>
              <w:t xml:space="preserve">No further specification is required in RAN4 to reflect the RAN2 agreement </w:t>
            </w:r>
            <w:r>
              <w:rPr>
                <w:sz w:val="18"/>
                <w:szCs w:val="18"/>
                <w:lang w:val="en-US"/>
              </w:rPr>
              <w:lastRenderedPageBreak/>
              <w:t>regarding lowering the priority of a frequency with unsuitable PLMN.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R4-2000924</w:t>
            </w:r>
          </w:p>
        </w:tc>
        <w:tc>
          <w:tcPr>
            <w:tcW w:w="1276" w:type="dxa"/>
          </w:tcPr>
          <w:p w:rsidR="00F650F6" w:rsidRDefault="00A67053">
            <w:pPr>
              <w:spacing w:before="120" w:after="120"/>
            </w:pPr>
            <w:r>
              <w:t>MediaTek Inc.</w:t>
            </w:r>
          </w:p>
        </w:tc>
        <w:tc>
          <w:tcPr>
            <w:tcW w:w="7512" w:type="dxa"/>
          </w:tcPr>
          <w:p w:rsidR="00F650F6" w:rsidRDefault="00A67053">
            <w:pPr>
              <w:spacing w:after="60"/>
              <w:jc w:val="both"/>
              <w:rPr>
                <w:b/>
                <w:sz w:val="18"/>
                <w:szCs w:val="18"/>
                <w:lang w:val="en-US"/>
              </w:rPr>
            </w:pPr>
            <w:r>
              <w:rPr>
                <w:b/>
                <w:bCs/>
                <w:sz w:val="18"/>
                <w:szCs w:val="18"/>
                <w:lang w:val="en-US"/>
              </w:rPr>
              <w:t xml:space="preserve">Observation </w:t>
            </w:r>
            <w:r>
              <w:rPr>
                <w:b/>
                <w:bCs/>
                <w:sz w:val="18"/>
                <w:szCs w:val="18"/>
              </w:rPr>
              <w:fldChar w:fldCharType="begin"/>
            </w:r>
            <w:r>
              <w:rPr>
                <w:b/>
                <w:bCs/>
                <w:sz w:val="18"/>
                <w:szCs w:val="18"/>
                <w:lang w:val="en-US"/>
              </w:rPr>
              <w:instrText xml:space="preserve"> SEQ Observation \* ARABIC </w:instrText>
            </w:r>
            <w:r>
              <w:rPr>
                <w:b/>
                <w:bCs/>
                <w:sz w:val="18"/>
                <w:szCs w:val="18"/>
              </w:rPr>
              <w:fldChar w:fldCharType="separate"/>
            </w:r>
            <w:r>
              <w:rPr>
                <w:b/>
                <w:bCs/>
                <w:sz w:val="18"/>
                <w:szCs w:val="18"/>
                <w:lang w:val="en-US"/>
              </w:rPr>
              <w:t>1</w:t>
            </w:r>
            <w:r>
              <w:rPr>
                <w:b/>
                <w:bCs/>
                <w:sz w:val="18"/>
                <w:szCs w:val="18"/>
              </w:rPr>
              <w:fldChar w:fldCharType="end"/>
            </w:r>
            <w:r>
              <w:rPr>
                <w:b/>
                <w:bCs/>
                <w:sz w:val="18"/>
                <w:szCs w:val="18"/>
                <w:lang w:val="en-US"/>
              </w:rPr>
              <w:t xml:space="preserve">: </w:t>
            </w:r>
            <w:r>
              <w:rPr>
                <w:bCs/>
                <w:sz w:val="18"/>
                <w:szCs w:val="18"/>
                <w:lang w:val="en-US"/>
              </w:rPr>
              <w:t>There will be a case that UE can only find the cells outside the predefined X dB but also fulfill the resection margins.</w:t>
            </w:r>
          </w:p>
          <w:p w:rsidR="00F650F6" w:rsidRDefault="00A67053">
            <w:pPr>
              <w:pStyle w:val="Caption"/>
              <w:spacing w:before="0"/>
              <w:jc w:val="both"/>
              <w:rPr>
                <w:bCs/>
                <w:sz w:val="18"/>
                <w:szCs w:val="18"/>
                <w:lang w:val="en-US"/>
              </w:rPr>
            </w:pPr>
            <w:r>
              <w:rPr>
                <w:bCs/>
                <w:sz w:val="18"/>
                <w:szCs w:val="18"/>
                <w:u w:val="single"/>
                <w:lang w:val="en-US"/>
              </w:rPr>
              <w:t xml:space="preserve">Proposal </w:t>
            </w:r>
            <w:r>
              <w:rPr>
                <w:bCs/>
                <w:sz w:val="18"/>
                <w:szCs w:val="18"/>
                <w:u w:val="single"/>
              </w:rPr>
              <w:fldChar w:fldCharType="begin"/>
            </w:r>
            <w:r>
              <w:rPr>
                <w:bCs/>
                <w:sz w:val="18"/>
                <w:szCs w:val="18"/>
                <w:u w:val="single"/>
                <w:lang w:val="en-US"/>
              </w:rPr>
              <w:instrText xml:space="preserve"> SEQ Proposal \* ARABIC </w:instrText>
            </w:r>
            <w:r>
              <w:rPr>
                <w:bCs/>
                <w:sz w:val="18"/>
                <w:szCs w:val="18"/>
                <w:u w:val="single"/>
              </w:rPr>
              <w:fldChar w:fldCharType="separate"/>
            </w:r>
            <w:r>
              <w:rPr>
                <w:bCs/>
                <w:sz w:val="18"/>
                <w:szCs w:val="18"/>
                <w:u w:val="single"/>
                <w:lang w:val="en-US"/>
              </w:rPr>
              <w:t>1</w:t>
            </w:r>
            <w:r>
              <w:rPr>
                <w:bCs/>
                <w:sz w:val="18"/>
                <w:szCs w:val="18"/>
                <w:u w:val="single"/>
              </w:rPr>
              <w:fldChar w:fldCharType="end"/>
            </w:r>
            <w:r>
              <w:rPr>
                <w:bCs/>
                <w:sz w:val="18"/>
                <w:szCs w:val="18"/>
                <w:lang w:val="en-US"/>
              </w:rPr>
              <w:t xml:space="preserve">: </w:t>
            </w:r>
            <w:r>
              <w:rPr>
                <w:b w:val="0"/>
                <w:bCs/>
                <w:sz w:val="18"/>
                <w:szCs w:val="18"/>
                <w:lang w:val="en-US"/>
              </w:rPr>
              <w:t xml:space="preserve">Not necessary to specify </w:t>
            </w:r>
            <w:proofErr w:type="spellStart"/>
            <w:r>
              <w:rPr>
                <w:b w:val="0"/>
                <w:bCs/>
                <w:sz w:val="18"/>
                <w:szCs w:val="18"/>
                <w:lang w:val="en-US"/>
              </w:rPr>
              <w:t>XdB</w:t>
            </w:r>
            <w:proofErr w:type="spellEnd"/>
            <w:r>
              <w:rPr>
                <w:b w:val="0"/>
                <w:bCs/>
                <w:sz w:val="18"/>
                <w:szCs w:val="18"/>
                <w:lang w:val="en-US"/>
              </w:rPr>
              <w:t xml:space="preserve"> for cells to be checked by the UE for cell-reselection.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R4-2001438</w:t>
            </w:r>
          </w:p>
        </w:tc>
        <w:tc>
          <w:tcPr>
            <w:tcW w:w="1276" w:type="dxa"/>
          </w:tcPr>
          <w:p w:rsidR="00F650F6" w:rsidRDefault="00A67053">
            <w:pPr>
              <w:spacing w:before="120" w:after="120"/>
            </w:pPr>
            <w:r>
              <w:t>Nokia, Nokia Shanghai Bell</w:t>
            </w:r>
          </w:p>
        </w:tc>
        <w:tc>
          <w:tcPr>
            <w:tcW w:w="7512" w:type="dxa"/>
          </w:tcPr>
          <w:p w:rsidR="00F650F6" w:rsidRDefault="00A67053">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F650F6" w:rsidRDefault="00A67053">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F650F6" w:rsidRDefault="00A67053">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F650F6" w:rsidRDefault="00A67053">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F650F6" w:rsidRDefault="00A67053">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R4-2001554</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Pr="00582078" w:rsidRDefault="00A67053">
            <w:pPr>
              <w:rPr>
                <w:b/>
                <w:sz w:val="18"/>
                <w:szCs w:val="18"/>
                <w:lang w:val="en-US" w:eastAsia="zh-CN"/>
              </w:rPr>
            </w:pPr>
            <w:r w:rsidRPr="00582078">
              <w:rPr>
                <w:rFonts w:hint="eastAsia"/>
                <w:b/>
                <w:sz w:val="18"/>
                <w:szCs w:val="18"/>
                <w:lang w:val="en-US" w:eastAsia="zh-CN"/>
              </w:rPr>
              <w:t>O</w:t>
            </w:r>
            <w:r w:rsidRPr="00582078">
              <w:rPr>
                <w:b/>
                <w:sz w:val="18"/>
                <w:szCs w:val="18"/>
                <w:lang w:val="en-US" w:eastAsia="zh-CN"/>
              </w:rPr>
              <w:t>bservation</w:t>
            </w:r>
            <w:r>
              <w:rPr>
                <w:b/>
                <w:sz w:val="18"/>
                <w:szCs w:val="18"/>
                <w:lang w:val="en-US" w:eastAsia="zh-CN"/>
              </w:rPr>
              <w:t xml:space="preserve"> </w:t>
            </w:r>
            <w:r w:rsidRPr="00582078">
              <w:rPr>
                <w:b/>
                <w:sz w:val="18"/>
                <w:szCs w:val="18"/>
                <w:lang w:val="en-US" w:eastAsia="zh-CN"/>
              </w:rPr>
              <w:t xml:space="preserve">1: </w:t>
            </w:r>
            <w:r w:rsidRPr="00582078">
              <w:rPr>
                <w:bCs/>
                <w:sz w:val="18"/>
                <w:szCs w:val="18"/>
                <w:lang w:val="en-US" w:eastAsia="zh-CN"/>
              </w:rPr>
              <w:t xml:space="preserve">RAN2 has specified corresponding UE behaviors for the case when the best cell is not suitable for </w:t>
            </w:r>
            <w:proofErr w:type="spellStart"/>
            <w:r w:rsidRPr="00582078">
              <w:rPr>
                <w:bCs/>
                <w:sz w:val="18"/>
                <w:szCs w:val="18"/>
                <w:lang w:val="en-US" w:eastAsia="zh-CN"/>
              </w:rPr>
              <w:t>re</w:t>
            </w:r>
            <w:r>
              <w:rPr>
                <w:bCs/>
                <w:sz w:val="18"/>
                <w:szCs w:val="18"/>
                <w:lang w:val="en-US" w:eastAsia="zh-CN"/>
              </w:rPr>
              <w:t>s</w:t>
            </w:r>
            <w:r w:rsidRPr="00582078">
              <w:rPr>
                <w:bCs/>
                <w:sz w:val="18"/>
                <w:szCs w:val="18"/>
                <w:lang w:val="en-US" w:eastAsia="zh-CN"/>
              </w:rPr>
              <w:t>election</w:t>
            </w:r>
            <w:proofErr w:type="spellEnd"/>
            <w:r w:rsidRPr="00582078">
              <w:rPr>
                <w:bCs/>
                <w:sz w:val="18"/>
                <w:szCs w:val="18"/>
                <w:lang w:val="en-US" w:eastAsia="zh-CN"/>
              </w:rPr>
              <w:t>.</w:t>
            </w:r>
            <w:r w:rsidRPr="00582078">
              <w:rPr>
                <w:b/>
                <w:sz w:val="18"/>
                <w:szCs w:val="18"/>
                <w:lang w:val="en-US" w:eastAsia="zh-CN"/>
              </w:rPr>
              <w:t xml:space="preserve"> </w:t>
            </w:r>
          </w:p>
          <w:p w:rsidR="00F650F6" w:rsidRPr="00582078" w:rsidRDefault="00A67053">
            <w:pPr>
              <w:rPr>
                <w:b/>
                <w:sz w:val="18"/>
                <w:szCs w:val="18"/>
                <w:lang w:val="en-US" w:eastAsia="zh-CN"/>
              </w:rPr>
            </w:pPr>
            <w:r w:rsidRPr="00582078">
              <w:rPr>
                <w:b/>
                <w:sz w:val="18"/>
                <w:szCs w:val="18"/>
                <w:u w:val="single"/>
                <w:lang w:val="en-US" w:eastAsia="zh-CN"/>
              </w:rPr>
              <w:t>Proposal 1</w:t>
            </w:r>
            <w:r w:rsidRPr="00582078">
              <w:rPr>
                <w:b/>
                <w:sz w:val="18"/>
                <w:szCs w:val="18"/>
                <w:lang w:val="en-US" w:eastAsia="zh-CN"/>
              </w:rPr>
              <w:t xml:space="preserve">: </w:t>
            </w:r>
            <w:r w:rsidRPr="00582078">
              <w:rPr>
                <w:bCs/>
                <w:sz w:val="18"/>
                <w:szCs w:val="18"/>
                <w:lang w:val="en-US" w:eastAsia="zh-CN"/>
              </w:rPr>
              <w:t>There i</w:t>
            </w:r>
            <w:r>
              <w:rPr>
                <w:bCs/>
                <w:sz w:val="18"/>
                <w:szCs w:val="18"/>
                <w:lang w:val="en-US" w:eastAsia="zh-CN"/>
              </w:rPr>
              <w:t>s</w:t>
            </w:r>
            <w:r w:rsidRPr="00582078">
              <w:rPr>
                <w:bCs/>
                <w:sz w:val="18"/>
                <w:szCs w:val="18"/>
                <w:lang w:val="en-US" w:eastAsia="zh-CN"/>
              </w:rPr>
              <w:t xml:space="preserve"> no need to introduce the additional restriction that the cell for reselection should not be X dB weaker than the strongest cell on that frequency.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R4-2001741</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xml:space="preserve">: The UE shall attempt cell re-selection on at least one more cell (which fulfils the re-selection margin) after it has failed an on-going cell re-selection attempt due to exceeding any of </w:t>
            </w:r>
            <w:proofErr w:type="spellStart"/>
            <w:proofErr w:type="gramStart"/>
            <w:r>
              <w:rPr>
                <w:sz w:val="18"/>
                <w:szCs w:val="18"/>
              </w:rPr>
              <w:t>Md,max</w:t>
            </w:r>
            <w:proofErr w:type="spellEnd"/>
            <w:proofErr w:type="gramEnd"/>
            <w:r>
              <w:rPr>
                <w:sz w:val="18"/>
                <w:szCs w:val="18"/>
              </w:rPr>
              <w:t xml:space="preserve">, </w:t>
            </w:r>
            <w:proofErr w:type="spellStart"/>
            <w:r>
              <w:rPr>
                <w:sz w:val="18"/>
                <w:szCs w:val="18"/>
              </w:rPr>
              <w:t>Mm,max</w:t>
            </w:r>
            <w:proofErr w:type="spellEnd"/>
            <w:r>
              <w:rPr>
                <w:sz w:val="18"/>
                <w:szCs w:val="18"/>
              </w:rPr>
              <w:t xml:space="preserve"> and </w:t>
            </w:r>
            <w:proofErr w:type="spellStart"/>
            <w:r>
              <w:rPr>
                <w:sz w:val="18"/>
                <w:szCs w:val="18"/>
              </w:rPr>
              <w:t>Me,max</w:t>
            </w:r>
            <w:proofErr w:type="spellEnd"/>
            <w:r>
              <w:rPr>
                <w:sz w:val="18"/>
                <w:szCs w:val="18"/>
              </w:rPr>
              <w:t xml:space="preserve"> Y times, where Y=4.</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R4-2001742</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(38.133) with RRC_IDLE UE requirements for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definition of Ms, as agreed at previous meeting, shall always apply for UEs performing serving cell evaluation in IDLE/INACTIVE states.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R4-2001914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(36.133) with inter-RAT RRC_IDLE requirements for NR-U</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5-1</w:t>
      </w:r>
      <w:proofErr w:type="gramEnd"/>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Cs/>
          <w:lang w:val="en-US" w:eastAsia="zh-CN"/>
        </w:rPr>
      </w:pPr>
      <w:r>
        <w:rPr>
          <w:iCs/>
          <w:lang w:val="en-US" w:eastAsia="zh-CN"/>
        </w:rPr>
        <w:t>Agreements from RAN4#93:</w:t>
      </w:r>
    </w:p>
    <w:p w:rsidR="00F650F6" w:rsidRDefault="00A67053">
      <w:pPr>
        <w:rPr>
          <w:iCs/>
          <w:lang w:val="en-US" w:eastAsia="zh-CN"/>
        </w:rPr>
      </w:pPr>
      <w:r>
        <w:rPr>
          <w:iCs/>
          <w:lang w:val="en-US" w:eastAsia="zh-CN"/>
        </w:rPr>
        <w:t xml:space="preserve">[16] for 0.32 sec DRX cycle, </w:t>
      </w:r>
    </w:p>
    <w:p w:rsidR="00F650F6" w:rsidRDefault="00A67053">
      <w:pPr>
        <w:rPr>
          <w:iCs/>
          <w:lang w:val="en-US" w:eastAsia="zh-CN"/>
        </w:rPr>
      </w:pPr>
      <w:r>
        <w:rPr>
          <w:iCs/>
          <w:lang w:val="en-US" w:eastAsia="zh-CN"/>
        </w:rPr>
        <w:t>[4] for 2.56 sec DRX cycle.</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5-1: </w:t>
      </w:r>
      <w:proofErr w:type="spellStart"/>
      <w:proofErr w:type="gramStart"/>
      <w:r>
        <w:rPr>
          <w:b/>
          <w:u w:val="single"/>
          <w:lang w:eastAsia="ko-KR"/>
        </w:rPr>
        <w:t>Mm,max</w:t>
      </w:r>
      <w:proofErr w:type="spellEnd"/>
      <w:proofErr w:type="gramEnd"/>
      <w:r>
        <w:rPr>
          <w:b/>
          <w:u w:val="single"/>
          <w:lang w:eastAsia="ko-KR"/>
        </w:rPr>
        <w:t xml:space="preserve"> for other DRX cycles (0.64 sec and 1.28 sec)</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proofErr w:type="spellStart"/>
      <w:proofErr w:type="gramStart"/>
      <w:r>
        <w:rPr>
          <w:rFonts w:eastAsia="SimSun"/>
          <w:lang w:eastAsia="zh-CN"/>
        </w:rPr>
        <w:t>Mm,max</w:t>
      </w:r>
      <w:proofErr w:type="spellEnd"/>
      <w:proofErr w:type="gramEnd"/>
      <w:r>
        <w:rPr>
          <w:rFonts w:eastAsia="SimSun"/>
          <w:lang w:eastAsia="zh-CN"/>
        </w:rPr>
        <w:t xml:space="preserve"> = [8] for DRX cycle = 0.64 seconds,</w:t>
      </w:r>
    </w:p>
    <w:p w:rsidR="00F650F6" w:rsidRDefault="00A67053">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w:t>
      </w:r>
      <w:proofErr w:type="spellStart"/>
      <w:proofErr w:type="gramStart"/>
      <w:r>
        <w:rPr>
          <w:rFonts w:eastAsia="SimSun"/>
          <w:lang w:eastAsia="zh-CN"/>
        </w:rPr>
        <w:t>Mm,max</w:t>
      </w:r>
      <w:proofErr w:type="spellEnd"/>
      <w:proofErr w:type="gramEnd"/>
      <w:r>
        <w:rPr>
          <w:rFonts w:eastAsia="SimSun"/>
          <w:lang w:eastAsia="zh-CN"/>
        </w:rPr>
        <w:t xml:space="preserve"> = [4] for DRX cycle = 1.28 seconds</w:t>
      </w:r>
    </w:p>
    <w:p w:rsidR="00F650F6" w:rsidRDefault="00A67053">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5-2</w:t>
      </w:r>
      <w:proofErr w:type="gramEnd"/>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w:t>
      </w:r>
    </w:p>
    <w:p w:rsidR="00F650F6" w:rsidRDefault="00A67053">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5-3</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5-3: </w:t>
      </w:r>
      <w:r>
        <w:rPr>
          <w:b/>
          <w:u w:val="single"/>
          <w:lang w:eastAsia="ko-KR"/>
        </w:rPr>
        <w:t xml:space="preserve">How many times (Y) the UE is allowed to fail the on-going cell reselection due to exceeding any of </w:t>
      </w:r>
      <w:proofErr w:type="spellStart"/>
      <w:proofErr w:type="gramStart"/>
      <w:r>
        <w:rPr>
          <w:b/>
          <w:u w:val="single"/>
          <w:lang w:eastAsia="ko-KR"/>
        </w:rPr>
        <w:t>Md,max</w:t>
      </w:r>
      <w:proofErr w:type="spellEnd"/>
      <w:proofErr w:type="gramEnd"/>
      <w:r>
        <w:rPr>
          <w:b/>
          <w:u w:val="single"/>
          <w:lang w:eastAsia="ko-KR"/>
        </w:rPr>
        <w:t xml:space="preserve">, </w:t>
      </w:r>
      <w:proofErr w:type="spellStart"/>
      <w:r>
        <w:rPr>
          <w:b/>
          <w:u w:val="single"/>
          <w:lang w:eastAsia="ko-KR"/>
        </w:rPr>
        <w:t>Mm,max</w:t>
      </w:r>
      <w:proofErr w:type="spellEnd"/>
      <w:r>
        <w:rPr>
          <w:b/>
          <w:u w:val="single"/>
          <w:lang w:eastAsia="ko-KR"/>
        </w:rPr>
        <w:t xml:space="preserve">, and </w:t>
      </w:r>
      <w:proofErr w:type="spellStart"/>
      <w:r>
        <w:rPr>
          <w:b/>
          <w:u w:val="single"/>
          <w:lang w:eastAsia="ko-KR"/>
        </w:rPr>
        <w:t>Me,max</w:t>
      </w:r>
      <w:proofErr w:type="spellEnd"/>
      <w:r>
        <w:rPr>
          <w:b/>
          <w:u w:val="single"/>
          <w:lang w:eastAsia="ko-KR"/>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5-4</w:t>
      </w:r>
      <w:proofErr w:type="gramEnd"/>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5-4: </w:t>
      </w:r>
      <w:r>
        <w:rPr>
          <w:b/>
          <w:u w:val="single"/>
          <w:lang w:eastAsia="ko-KR"/>
        </w:rPr>
        <w:t>Ms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2"/>
        <w:rPr>
          <w:lang w:val="en-US"/>
        </w:rPr>
      </w:pPr>
      <w:r>
        <w:rPr>
          <w:lang w:val="en-US"/>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209" w:author="Iana Siomina" w:date="2020-02-24T00:05:00Z">
              <w:r>
                <w:rPr>
                  <w:rFonts w:eastAsiaTheme="minorEastAsia"/>
                  <w:color w:val="0070C0"/>
                  <w:lang w:val="en-US" w:eastAsia="zh-CN"/>
                </w:rPr>
                <w:lastRenderedPageBreak/>
                <w:delText>company</w:delText>
              </w:r>
            </w:del>
            <w:ins w:id="210" w:author="Iana Siomina" w:date="2020-02-24T00:0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1:</w:t>
            </w:r>
            <w:ins w:id="211" w:author="Iana Siomina" w:date="2020-02-24T00:0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5-2</w:t>
            </w:r>
            <w:r>
              <w:rPr>
                <w:rFonts w:eastAsiaTheme="minorEastAsia" w:hint="eastAsia"/>
                <w:color w:val="0070C0"/>
                <w:lang w:val="en-US" w:eastAsia="zh-CN"/>
              </w:rPr>
              <w:t>:</w:t>
            </w:r>
            <w:ins w:id="212" w:author="Iana Siomina" w:date="2020-02-24T00:05:00Z">
              <w:r>
                <w:rPr>
                  <w:rFonts w:eastAsiaTheme="minorEastAsia"/>
                  <w:color w:val="0070C0"/>
                  <w:lang w:val="en-US" w:eastAsia="zh-CN"/>
                </w:rPr>
                <w:t xml:space="preserve"> Ok to not define X dB, but still need to limit the number of reselection</w:t>
              </w:r>
            </w:ins>
            <w:ins w:id="213" w:author="Iana Siomina" w:date="2020-02-24T00:06:00Z">
              <w:r>
                <w:rPr>
                  <w:rFonts w:eastAsiaTheme="minorEastAsia"/>
                  <w:color w:val="0070C0"/>
                  <w:lang w:val="en-US" w:eastAsia="zh-CN"/>
                </w:rPr>
                <w:t xml:space="preserve"> attempts for the cell being rese</w:t>
              </w:r>
            </w:ins>
            <w:ins w:id="214" w:author="Iana Siomina" w:date="2020-02-24T00:07:00Z">
              <w:r>
                <w:rPr>
                  <w:rFonts w:eastAsiaTheme="minorEastAsia"/>
                  <w:color w:val="0070C0"/>
                  <w:lang w:val="en-US" w:eastAsia="zh-CN"/>
                </w:rPr>
                <w:t>le</w:t>
              </w:r>
            </w:ins>
            <w:ins w:id="215" w:author="Iana Siomina" w:date="2020-02-24T00:06:00Z">
              <w:r>
                <w:rPr>
                  <w:rFonts w:eastAsiaTheme="minorEastAsia"/>
                  <w:color w:val="0070C0"/>
                  <w:lang w:val="en-US" w:eastAsia="zh-CN"/>
                </w:rPr>
                <w:t>cted be</w:t>
              </w:r>
            </w:ins>
            <w:ins w:id="216" w:author="Iana Siomina" w:date="2020-02-24T00:07:00Z">
              <w:r>
                <w:rPr>
                  <w:rFonts w:eastAsiaTheme="minorEastAsia"/>
                  <w:color w:val="0070C0"/>
                  <w:lang w:val="en-US" w:eastAsia="zh-CN"/>
                </w:rPr>
                <w:t>f</w:t>
              </w:r>
            </w:ins>
            <w:ins w:id="217" w:author="Iana Siomina" w:date="2020-02-24T00:06:00Z">
              <w:r>
                <w:rPr>
                  <w:rFonts w:eastAsiaTheme="minorEastAsia"/>
                  <w:color w:val="0070C0"/>
                  <w:lang w:val="en-US" w:eastAsia="zh-CN"/>
                </w:rPr>
                <w:t xml:space="preserve">ore </w:t>
              </w:r>
            </w:ins>
            <w:ins w:id="218" w:author="Iana Siomina" w:date="2020-02-24T00:07:00Z">
              <w:r>
                <w:rPr>
                  <w:rFonts w:eastAsiaTheme="minorEastAsia"/>
                  <w:color w:val="0070C0"/>
                  <w:lang w:val="en-US" w:eastAsia="zh-CN"/>
                </w:rPr>
                <w:t>trying the “at least one more cell”.</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5-3</w:t>
            </w:r>
            <w:r>
              <w:rPr>
                <w:rFonts w:eastAsiaTheme="minorEastAsia" w:hint="eastAsia"/>
                <w:color w:val="0070C0"/>
                <w:lang w:val="en-US" w:eastAsia="zh-CN"/>
              </w:rPr>
              <w:t>:</w:t>
            </w:r>
            <w:r>
              <w:rPr>
                <w:rFonts w:eastAsiaTheme="minorEastAsia"/>
                <w:color w:val="0070C0"/>
                <w:lang w:val="en-US" w:eastAsia="zh-CN"/>
              </w:rPr>
              <w:t xml:space="preserve"> </w:t>
            </w:r>
            <w:ins w:id="219" w:author="Iana Siomina" w:date="2020-02-24T00:08: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w:t>
            </w:r>
            <w:ins w:id="220" w:author="Iana Siomina" w:date="2020-02-24T00:09: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221" w:author="Arash Mirbagheri" w:date="2020-02-24T11:52:00Z"/>
        </w:trPr>
        <w:tc>
          <w:tcPr>
            <w:tcW w:w="1638" w:type="dxa"/>
          </w:tcPr>
          <w:p w:rsidR="00F650F6" w:rsidRDefault="00A67053">
            <w:pPr>
              <w:spacing w:after="120"/>
              <w:rPr>
                <w:ins w:id="222" w:author="Arash Mirbagheri" w:date="2020-02-24T11:52:00Z"/>
                <w:rFonts w:eastAsiaTheme="minorEastAsia"/>
                <w:color w:val="0070C0"/>
                <w:lang w:val="en-US" w:eastAsia="zh-CN"/>
              </w:rPr>
            </w:pPr>
            <w:ins w:id="223" w:author="Arash Mirbagheri" w:date="2020-02-24T11:52:00Z">
              <w:r>
                <w:rPr>
                  <w:rFonts w:eastAsiaTheme="minorEastAsia"/>
                  <w:color w:val="0070C0"/>
                  <w:lang w:val="en-US" w:eastAsia="zh-CN"/>
                </w:rPr>
                <w:t>Qualcomm</w:t>
              </w:r>
            </w:ins>
          </w:p>
        </w:tc>
        <w:tc>
          <w:tcPr>
            <w:tcW w:w="8219" w:type="dxa"/>
          </w:tcPr>
          <w:p w:rsidR="00F650F6" w:rsidRDefault="00A67053">
            <w:pPr>
              <w:spacing w:after="120"/>
              <w:rPr>
                <w:ins w:id="224" w:author="Arash Mirbagheri" w:date="2020-02-24T12:25:00Z"/>
                <w:rFonts w:eastAsiaTheme="minorEastAsia"/>
                <w:color w:val="0070C0"/>
                <w:lang w:val="en-US" w:eastAsia="zh-CN"/>
              </w:rPr>
            </w:pPr>
            <w:proofErr w:type="gramStart"/>
            <w:ins w:id="225" w:author="Arash Mirbagheri" w:date="2020-02-24T11:52:00Z">
              <w:r>
                <w:rPr>
                  <w:rFonts w:eastAsiaTheme="minorEastAsia"/>
                  <w:color w:val="0070C0"/>
                  <w:lang w:val="en-US" w:eastAsia="zh-CN"/>
                </w:rPr>
                <w:t>Sub topic</w:t>
              </w:r>
              <w:proofErr w:type="gramEnd"/>
              <w:r>
                <w:rPr>
                  <w:rFonts w:eastAsiaTheme="minorEastAsia"/>
                  <w:color w:val="0070C0"/>
                  <w:lang w:val="en-US" w:eastAsia="zh-CN"/>
                </w:rPr>
                <w:t xml:space="preserve"> 5-1: </w:t>
              </w:r>
            </w:ins>
            <w:ins w:id="226" w:author="Arash Mirbagheri" w:date="2020-02-24T12:25:00Z">
              <w:r>
                <w:rPr>
                  <w:rFonts w:eastAsiaTheme="minorEastAsia"/>
                  <w:color w:val="0070C0"/>
                  <w:lang w:val="en-US" w:eastAsia="zh-CN"/>
                </w:rPr>
                <w:t>We support option 1.</w:t>
              </w:r>
            </w:ins>
          </w:p>
          <w:p w:rsidR="00F650F6" w:rsidRDefault="00A67053">
            <w:pPr>
              <w:spacing w:after="120"/>
              <w:rPr>
                <w:ins w:id="227" w:author="Arash Mirbagheri" w:date="2020-02-24T12:48:00Z"/>
                <w:lang w:eastAsia="zh-CN"/>
              </w:rPr>
            </w:pPr>
            <w:proofErr w:type="gramStart"/>
            <w:ins w:id="228" w:author="Arash Mirbagheri" w:date="2020-02-24T12:25:00Z">
              <w:r>
                <w:rPr>
                  <w:rFonts w:eastAsiaTheme="minorEastAsia"/>
                  <w:color w:val="0070C0"/>
                  <w:lang w:val="en-US" w:eastAsia="zh-CN"/>
                </w:rPr>
                <w:t>Sub topic</w:t>
              </w:r>
              <w:proofErr w:type="gramEnd"/>
              <w:r>
                <w:rPr>
                  <w:rFonts w:eastAsiaTheme="minorEastAsia"/>
                  <w:color w:val="0070C0"/>
                  <w:lang w:val="en-US" w:eastAsia="zh-CN"/>
                </w:rPr>
                <w:t xml:space="preserve"> 5-2: </w:t>
              </w:r>
            </w:ins>
            <w:ins w:id="229" w:author="Arash Mirbagheri" w:date="2020-02-24T12:45:00Z">
              <w:r>
                <w:rPr>
                  <w:rFonts w:eastAsiaTheme="minorEastAsia"/>
                  <w:color w:val="0070C0"/>
                  <w:lang w:val="en-US" w:eastAsia="zh-CN"/>
                </w:rPr>
                <w:t xml:space="preserve">We support option 1. Moreover, we don’t believe it is necessary to limit the number of reselection </w:t>
              </w:r>
            </w:ins>
            <w:ins w:id="230" w:author="Arash Mirbagheri" w:date="2020-02-24T12:46:00Z">
              <w:r>
                <w:rPr>
                  <w:rFonts w:eastAsiaTheme="minorEastAsia"/>
                  <w:color w:val="0070C0"/>
                  <w:lang w:val="en-US" w:eastAsia="zh-CN"/>
                </w:rPr>
                <w:t>attempts. In TS 38.133, we have “</w:t>
              </w:r>
            </w:ins>
            <w:ins w:id="231" w:author="Arash Mirbagheri" w:date="2020-02-24T12:47:00Z">
              <w:r>
                <w:rPr>
                  <w:highlight w:val="cyan"/>
                </w:rPr>
                <w:t xml:space="preserve">The UE shall search every layer of higher priority at least every </w:t>
              </w:r>
              <w:proofErr w:type="spellStart"/>
              <w:r>
                <w:rPr>
                  <w:highlight w:val="cyan"/>
                </w:rPr>
                <w:t>T</w:t>
              </w:r>
              <w:r>
                <w:rPr>
                  <w:highlight w:val="cyan"/>
                  <w:vertAlign w:val="subscript"/>
                </w:rPr>
                <w:t>higher_priority_search</w:t>
              </w:r>
              <w:proofErr w:type="spellEnd"/>
              <w:r>
                <w:rPr>
                  <w:highlight w:val="cyan"/>
                </w:rPr>
                <w:t xml:space="preserve"> = (</w:t>
              </w:r>
              <w:r>
                <w:rPr>
                  <w:highlight w:val="cyan"/>
                  <w:lang w:eastAsia="zh-CN"/>
                </w:rPr>
                <w:t>60</w:t>
              </w:r>
              <w:r>
                <w:rPr>
                  <w:highlight w:val="cyan"/>
                </w:rPr>
                <w:t xml:space="preserve"> * </w:t>
              </w:r>
              <w:proofErr w:type="spellStart"/>
              <w:r>
                <w:rPr>
                  <w:highlight w:val="cyan"/>
                </w:rPr>
                <w:t>N</w:t>
              </w:r>
              <w:r>
                <w:rPr>
                  <w:highlight w:val="cyan"/>
                  <w:vertAlign w:val="subscript"/>
                </w:rPr>
                <w:t>layers</w:t>
              </w:r>
              <w:proofErr w:type="spellEnd"/>
              <w:r>
                <w:rPr>
                  <w:highlight w:val="cyan"/>
                </w:rPr>
                <w:t xml:space="preserve">) seconds, where </w:t>
              </w:r>
              <w:proofErr w:type="spellStart"/>
              <w:r>
                <w:rPr>
                  <w:highlight w:val="cyan"/>
                </w:rPr>
                <w:t>N</w:t>
              </w:r>
              <w:r>
                <w:rPr>
                  <w:highlight w:val="cyan"/>
                  <w:vertAlign w:val="subscript"/>
                </w:rPr>
                <w:t>layers</w:t>
              </w:r>
              <w:proofErr w:type="spellEnd"/>
              <w:r>
                <w:rPr>
                  <w:highlight w:val="cyan"/>
                </w:rPr>
                <w:t xml:space="preserve"> is the total number of higher priority NR and E-UTRA carrier frequencies</w:t>
              </w:r>
              <w:r>
                <w:rPr>
                  <w:highlight w:val="cyan"/>
                  <w:lang w:eastAsia="zh-CN"/>
                </w:rPr>
                <w:t xml:space="preserve"> broadcasted in system information</w:t>
              </w:r>
              <w:r>
                <w:rPr>
                  <w:lang w:eastAsia="zh-CN"/>
                </w:rPr>
                <w:t xml:space="preserve">” which prevents the UE from being stuck in an endless loop. </w:t>
              </w:r>
            </w:ins>
          </w:p>
          <w:p w:rsidR="00F650F6" w:rsidRDefault="00A67053">
            <w:pPr>
              <w:spacing w:after="120"/>
              <w:rPr>
                <w:ins w:id="232" w:author="Arash Mirbagheri" w:date="2020-02-24T12:48:00Z"/>
                <w:color w:val="0070C0"/>
                <w:lang w:eastAsia="zh-CN"/>
              </w:rPr>
            </w:pPr>
            <w:proofErr w:type="gramStart"/>
            <w:ins w:id="233" w:author="Arash Mirbagheri" w:date="2020-02-24T12:48:00Z">
              <w:r>
                <w:rPr>
                  <w:color w:val="0070C0"/>
                  <w:lang w:eastAsia="zh-CN"/>
                </w:rPr>
                <w:t>Sub topic</w:t>
              </w:r>
              <w:proofErr w:type="gramEnd"/>
              <w:r>
                <w:rPr>
                  <w:color w:val="0070C0"/>
                  <w:lang w:eastAsia="zh-CN"/>
                </w:rPr>
                <w:t xml:space="preserve"> 5-3: Specification of Y and its value is unnecessary.</w:t>
              </w:r>
            </w:ins>
          </w:p>
          <w:p w:rsidR="00F650F6" w:rsidRDefault="00A67053">
            <w:pPr>
              <w:spacing w:after="120"/>
              <w:rPr>
                <w:ins w:id="234" w:author="Arash Mirbagheri" w:date="2020-02-24T11:52:00Z"/>
                <w:rFonts w:eastAsiaTheme="minorEastAsia"/>
                <w:color w:val="0070C0"/>
                <w:lang w:val="en-US" w:eastAsia="zh-CN"/>
              </w:rPr>
            </w:pPr>
            <w:proofErr w:type="gramStart"/>
            <w:ins w:id="235" w:author="Arash Mirbagheri" w:date="2020-02-24T12:48:00Z">
              <w:r>
                <w:rPr>
                  <w:color w:val="0070C0"/>
                  <w:lang w:eastAsia="zh-CN"/>
                </w:rPr>
                <w:t>Sub topic</w:t>
              </w:r>
              <w:proofErr w:type="gramEnd"/>
              <w:r>
                <w:rPr>
                  <w:color w:val="0070C0"/>
                  <w:lang w:eastAsia="zh-CN"/>
                </w:rPr>
                <w:t xml:space="preserve"> 5-4: </w:t>
              </w:r>
            </w:ins>
            <w:ins w:id="236" w:author="Arash Mirbagheri" w:date="2020-02-24T12:49:00Z">
              <w:r>
                <w:rPr>
                  <w:color w:val="0070C0"/>
                  <w:lang w:eastAsia="zh-CN"/>
                </w:rPr>
                <w:t>Option 1 is vague and lacks the clarifications that we brought up in our proposal.</w:t>
              </w:r>
            </w:ins>
          </w:p>
        </w:tc>
      </w:tr>
      <w:tr w:rsidR="00F650F6">
        <w:trPr>
          <w:ins w:id="237" w:author="Richie Leo (ZTE)" w:date="2020-02-25T11:41:00Z"/>
        </w:trPr>
        <w:tc>
          <w:tcPr>
            <w:tcW w:w="1638" w:type="dxa"/>
          </w:tcPr>
          <w:p w:rsidR="00F650F6" w:rsidRDefault="00A67053">
            <w:pPr>
              <w:spacing w:after="120"/>
              <w:rPr>
                <w:ins w:id="238" w:author="Richie Leo (ZTE)" w:date="2020-02-25T11:41:00Z"/>
                <w:rFonts w:eastAsiaTheme="minorEastAsia"/>
                <w:color w:val="0070C0"/>
                <w:lang w:val="en-US" w:eastAsia="zh-CN"/>
              </w:rPr>
            </w:pPr>
            <w:ins w:id="239" w:author="Richie Leo (ZTE)" w:date="2020-02-25T11:41:00Z">
              <w:r>
                <w:rPr>
                  <w:rFonts w:eastAsiaTheme="minorEastAsia" w:hint="eastAsia"/>
                  <w:color w:val="0070C0"/>
                  <w:lang w:val="en-US" w:eastAsia="zh-CN"/>
                </w:rPr>
                <w:t>ZTE</w:t>
              </w:r>
            </w:ins>
          </w:p>
        </w:tc>
        <w:tc>
          <w:tcPr>
            <w:tcW w:w="8219" w:type="dxa"/>
          </w:tcPr>
          <w:p w:rsidR="00F650F6" w:rsidRDefault="00A67053">
            <w:pPr>
              <w:spacing w:after="120"/>
              <w:rPr>
                <w:ins w:id="240" w:author="Richie Leo (ZTE)" w:date="2020-02-25T11:41:00Z"/>
                <w:rFonts w:eastAsiaTheme="minorEastAsia"/>
                <w:lang w:val="en-US" w:eastAsia="zh-CN"/>
              </w:rPr>
            </w:pPr>
            <w:proofErr w:type="gramStart"/>
            <w:ins w:id="241" w:author="Richie Leo (ZTE)" w:date="2020-02-25T11:41:00Z">
              <w:r>
                <w:rPr>
                  <w:rFonts w:eastAsiaTheme="minorEastAsia" w:hint="eastAsia"/>
                  <w:lang w:val="en-US" w:eastAsia="zh-CN"/>
                </w:rPr>
                <w:t>Sub topic</w:t>
              </w:r>
              <w:proofErr w:type="gramEnd"/>
              <w:r>
                <w:rPr>
                  <w:rFonts w:eastAsiaTheme="minorEastAsia" w:hint="eastAsia"/>
                  <w:lang w:val="en-US" w:eastAsia="zh-CN"/>
                </w:rPr>
                <w:t xml:space="preserve"> 5-2:</w:t>
              </w:r>
            </w:ins>
          </w:p>
          <w:p w:rsidR="00F650F6" w:rsidRDefault="00A67053">
            <w:pPr>
              <w:spacing w:after="120"/>
              <w:rPr>
                <w:ins w:id="242" w:author="Richie Leo (ZTE)" w:date="2020-02-25T11:41:00Z"/>
                <w:color w:val="0070C0"/>
                <w:lang w:eastAsia="zh-CN"/>
              </w:rPr>
            </w:pPr>
            <w:ins w:id="243" w:author="Richie Leo (ZTE)" w:date="2020-02-25T11:41:00Z">
              <w:r>
                <w:rPr>
                  <w:rFonts w:hint="eastAsia"/>
                  <w:lang w:val="en-US" w:eastAsia="zh-CN"/>
                </w:rPr>
                <w:t xml:space="preserve">Support Option 2. We agree with the view in </w:t>
              </w:r>
              <w:r>
                <w:t>R4-2001438</w:t>
              </w:r>
              <w:r>
                <w:rPr>
                  <w:rFonts w:hint="eastAsia"/>
                  <w:lang w:val="en-US" w:eastAsia="zh-CN"/>
                </w:rPr>
                <w:t xml:space="preserve"> that there</w:t>
              </w:r>
              <w:r>
                <w:rPr>
                  <w:lang w:val="en-US" w:eastAsia="zh-CN"/>
                </w:rPr>
                <w:t>’</w:t>
              </w:r>
              <w:r>
                <w:rPr>
                  <w:rFonts w:hint="eastAsia"/>
                  <w:lang w:val="en-US" w:eastAsia="zh-CN"/>
                </w:rPr>
                <w:t>s already a 300-second requirement which should be enough to prevent ping-pong effect.</w:t>
              </w:r>
            </w:ins>
          </w:p>
        </w:tc>
      </w:tr>
      <w:tr w:rsidR="0075009C">
        <w:trPr>
          <w:ins w:id="244" w:author="HUAWEI" w:date="2020-02-25T12:24:00Z"/>
        </w:trPr>
        <w:tc>
          <w:tcPr>
            <w:tcW w:w="1638" w:type="dxa"/>
          </w:tcPr>
          <w:p w:rsidR="0075009C" w:rsidRDefault="0075009C">
            <w:pPr>
              <w:spacing w:after="120"/>
              <w:rPr>
                <w:ins w:id="245" w:author="HUAWEI" w:date="2020-02-25T12:24:00Z"/>
                <w:rFonts w:eastAsiaTheme="minorEastAsia"/>
                <w:color w:val="0070C0"/>
                <w:lang w:val="en-US" w:eastAsia="zh-CN"/>
              </w:rPr>
            </w:pPr>
            <w:ins w:id="246"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247" w:author="HUAWEI" w:date="2020-02-25T12:25:00Z"/>
                <w:rFonts w:eastAsiaTheme="minorEastAsia"/>
                <w:color w:val="0070C0"/>
                <w:lang w:val="en-US" w:eastAsia="zh-CN"/>
              </w:rPr>
            </w:pPr>
            <w:proofErr w:type="gramStart"/>
            <w:ins w:id="248" w:author="HUAWEI" w:date="2020-02-25T12:25: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5</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here is no need to specify additional X dB offset condition since RAN2 has define the corresponding behavior when the strongest cell is not suitable for re-selection.</w:t>
              </w:r>
            </w:ins>
          </w:p>
          <w:p w:rsidR="0075009C" w:rsidRPr="0075009C" w:rsidRDefault="0075009C">
            <w:pPr>
              <w:spacing w:after="120"/>
              <w:rPr>
                <w:ins w:id="249" w:author="HUAWEI" w:date="2020-02-25T12:24:00Z"/>
                <w:rFonts w:eastAsiaTheme="minorEastAsia"/>
                <w:color w:val="0070C0"/>
                <w:lang w:val="en-US" w:eastAsia="zh-CN"/>
                <w:rPrChange w:id="250" w:author="HUAWEI" w:date="2020-02-25T12:25:00Z">
                  <w:rPr>
                    <w:ins w:id="251" w:author="HUAWEI" w:date="2020-02-25T12:24:00Z"/>
                    <w:rFonts w:eastAsiaTheme="minorEastAsia"/>
                    <w:lang w:val="en-US" w:eastAsia="zh-CN"/>
                  </w:rPr>
                </w:rPrChange>
              </w:rPr>
            </w:pPr>
            <w:proofErr w:type="gramStart"/>
            <w:ins w:id="252" w:author="HUAWEI" w:date="2020-02-25T12:25:00Z">
              <w:r>
                <w:rPr>
                  <w:color w:val="0070C0"/>
                  <w:lang w:eastAsia="zh-CN"/>
                </w:rPr>
                <w:t>Sub topic</w:t>
              </w:r>
              <w:proofErr w:type="gramEnd"/>
              <w:r>
                <w:rPr>
                  <w:color w:val="0070C0"/>
                  <w:lang w:eastAsia="zh-CN"/>
                </w:rPr>
                <w:t xml:space="preserve"> 5-3: We share the same views as Qualcomm. UE won’t get stuck in a single layer.</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R4-2001742</w:t>
            </w:r>
          </w:p>
        </w:tc>
        <w:tc>
          <w:tcPr>
            <w:tcW w:w="8615" w:type="dxa"/>
          </w:tcPr>
          <w:p w:rsidR="00F650F6" w:rsidRDefault="00A67053">
            <w:pPr>
              <w:spacing w:after="120"/>
              <w:rPr>
                <w:rFonts w:eastAsiaTheme="minorEastAsia"/>
                <w:color w:val="0070C0"/>
                <w:lang w:val="en-US" w:eastAsia="zh-CN"/>
              </w:rPr>
            </w:pPr>
            <w:del w:id="253" w:author="HUAWEI" w:date="2020-02-25T12:25:00Z">
              <w:r w:rsidDel="0075009C">
                <w:rPr>
                  <w:rFonts w:eastAsiaTheme="minorEastAsia" w:hint="eastAsia"/>
                  <w:color w:val="0070C0"/>
                  <w:lang w:val="en-US" w:eastAsia="zh-CN"/>
                </w:rPr>
                <w:delText>Company A</w:delText>
              </w:r>
            </w:del>
            <w:ins w:id="254" w:author="HUAWEI" w:date="2020-02-25T12:25:00Z">
              <w:r w:rsidR="0075009C">
                <w:rPr>
                  <w:rFonts w:eastAsiaTheme="minorEastAsia"/>
                  <w:color w:val="0070C0"/>
                  <w:lang w:val="en-US" w:eastAsia="zh-CN"/>
                </w:rPr>
                <w:t xml:space="preserve"> Huawei: It is better to handle the CRs in the second round since we still have a </w:t>
              </w:r>
              <w:proofErr w:type="gramStart"/>
              <w:r w:rsidR="0075009C">
                <w:rPr>
                  <w:rFonts w:eastAsiaTheme="minorEastAsia"/>
                  <w:color w:val="0070C0"/>
                  <w:lang w:val="en-US" w:eastAsia="zh-CN"/>
                </w:rPr>
                <w:t>lot</w:t>
              </w:r>
              <w:proofErr w:type="gramEnd"/>
              <w:r w:rsidR="0075009C">
                <w:rPr>
                  <w:rFonts w:eastAsiaTheme="minorEastAsia"/>
                  <w:color w:val="0070C0"/>
                  <w:lang w:val="en-US" w:eastAsia="zh-CN"/>
                </w:rPr>
                <w:t xml:space="preserve">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t>R4-2001914</w:t>
            </w:r>
          </w:p>
        </w:tc>
        <w:tc>
          <w:tcPr>
            <w:tcW w:w="8615" w:type="dxa"/>
          </w:tcPr>
          <w:p w:rsidR="00F650F6" w:rsidRDefault="00A67053">
            <w:pPr>
              <w:spacing w:after="120"/>
              <w:rPr>
                <w:rFonts w:eastAsiaTheme="minorEastAsia"/>
                <w:color w:val="0070C0"/>
                <w:lang w:val="en-US" w:eastAsia="zh-CN"/>
              </w:rPr>
            </w:pPr>
            <w:del w:id="255" w:author="HUAWEI" w:date="2020-02-25T12:25:00Z">
              <w:r w:rsidDel="0075009C">
                <w:rPr>
                  <w:rFonts w:eastAsiaTheme="minorEastAsia" w:hint="eastAsia"/>
                  <w:color w:val="0070C0"/>
                  <w:lang w:val="en-US" w:eastAsia="zh-CN"/>
                </w:rPr>
                <w:delText>Company A</w:delText>
              </w:r>
            </w:del>
            <w:ins w:id="256" w:author="HUAWEI" w:date="2020-02-25T12:25:00Z">
              <w:r w:rsidR="0075009C">
                <w:rPr>
                  <w:rFonts w:eastAsiaTheme="minorEastAsia"/>
                  <w:color w:val="0070C0"/>
                  <w:lang w:val="en-US" w:eastAsia="zh-CN"/>
                </w:rPr>
                <w:t xml:space="preserve"> Huawei: It is better to handle the CRs in the second round since we still have a </w:t>
              </w:r>
              <w:proofErr w:type="gramStart"/>
              <w:r w:rsidR="0075009C">
                <w:rPr>
                  <w:rFonts w:eastAsiaTheme="minorEastAsia"/>
                  <w:color w:val="0070C0"/>
                  <w:lang w:val="en-US" w:eastAsia="zh-CN"/>
                </w:rPr>
                <w:t>lot</w:t>
              </w:r>
              <w:proofErr w:type="gramEnd"/>
              <w:r w:rsidR="0075009C">
                <w:rPr>
                  <w:rFonts w:eastAsiaTheme="minorEastAsia"/>
                  <w:color w:val="0070C0"/>
                  <w:lang w:val="en-US" w:eastAsia="zh-CN"/>
                </w:rPr>
                <w:t xml:space="preserve">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#6: SIB Reading in HO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R4-2000393</w:t>
            </w:r>
          </w:p>
        </w:tc>
        <w:tc>
          <w:tcPr>
            <w:tcW w:w="1276" w:type="dxa"/>
          </w:tcPr>
          <w:p w:rsidR="00F650F6" w:rsidRDefault="00A67053">
            <w:pPr>
              <w:spacing w:before="120" w:after="120"/>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 xml:space="preserve">In LTE and NR with the licensed carrier deployments, UE needs NOT to read the system information of the measured </w:t>
            </w:r>
            <w:proofErr w:type="spellStart"/>
            <w:r>
              <w:rPr>
                <w:rFonts w:cs="Arial"/>
                <w:bCs/>
                <w:sz w:val="18"/>
                <w:szCs w:val="18"/>
                <w:lang w:eastAsia="ko-KR"/>
              </w:rPr>
              <w:t>neighbor</w:t>
            </w:r>
            <w:proofErr w:type="spellEnd"/>
            <w:r>
              <w:rPr>
                <w:rFonts w:cs="Arial"/>
                <w:bCs/>
                <w:sz w:val="18"/>
                <w:szCs w:val="18"/>
                <w:lang w:eastAsia="ko-KR"/>
              </w:rPr>
              <w:t xml:space="preserve"> cells to acquire their PLMN.</w:t>
            </w:r>
          </w:p>
          <w:p w:rsidR="00F650F6" w:rsidRDefault="00A67053">
            <w:pPr>
              <w:rPr>
                <w:rFonts w:eastAsia="Malgun Gothic" w:cs="Arial"/>
                <w:bCs/>
                <w:sz w:val="18"/>
                <w:szCs w:val="18"/>
                <w:lang w:eastAsia="ko-KR"/>
              </w:rPr>
            </w:pPr>
            <w:r>
              <w:rPr>
                <w:rFonts w:cs="Arial"/>
                <w:b/>
                <w:sz w:val="18"/>
                <w:szCs w:val="18"/>
                <w:lang w:eastAsia="ko-KR"/>
              </w:rPr>
              <w:t>Observation 2:</w:t>
            </w:r>
            <w:r>
              <w:rPr>
                <w:rFonts w:cs="Arial"/>
                <w:bCs/>
                <w:sz w:val="18"/>
                <w:szCs w:val="18"/>
                <w:lang w:eastAsia="ko-KR"/>
              </w:rPr>
              <w:t xml:space="preserve"> In NR-</w:t>
            </w:r>
            <w:proofErr w:type="spellStart"/>
            <w:proofErr w:type="gramStart"/>
            <w:r>
              <w:rPr>
                <w:rFonts w:cs="Arial"/>
                <w:bCs/>
                <w:sz w:val="18"/>
                <w:szCs w:val="18"/>
                <w:lang w:eastAsia="ko-KR"/>
              </w:rPr>
              <w:t>U,if</w:t>
            </w:r>
            <w:proofErr w:type="spellEnd"/>
            <w:proofErr w:type="gramEnd"/>
            <w:r>
              <w:rPr>
                <w:rFonts w:cs="Arial"/>
                <w:bCs/>
                <w:sz w:val="18"/>
                <w:szCs w:val="18"/>
                <w:lang w:eastAsia="ko-KR"/>
              </w:rPr>
              <w:t xml:space="preserve"> UE reports the measurement results of all cells in unlicensed frequencies (both intra and inter frequency) without any PLMN, the serving cell may not make a correct HO decision.</w:t>
            </w:r>
          </w:p>
          <w:p w:rsidR="00F650F6" w:rsidRDefault="00A67053">
            <w:pPr>
              <w:rPr>
                <w:rFonts w:cs="Arial"/>
                <w:bCs/>
                <w:iCs/>
                <w:sz w:val="18"/>
                <w:szCs w:val="18"/>
              </w:rPr>
            </w:pPr>
            <w:r>
              <w:rPr>
                <w:rFonts w:cs="Arial"/>
                <w:b/>
                <w:iCs/>
                <w:sz w:val="18"/>
                <w:szCs w:val="18"/>
                <w:u w:val="single"/>
              </w:rPr>
              <w:t>Proposal 1:</w:t>
            </w:r>
            <w:r>
              <w:rPr>
                <w:rFonts w:cs="Arial"/>
                <w:bCs/>
                <w:iCs/>
                <w:sz w:val="18"/>
                <w:szCs w:val="18"/>
              </w:rPr>
              <w:t xml:space="preserve"> In NR-U, UE shall obtain the addition system information of the </w:t>
            </w:r>
            <w:proofErr w:type="spellStart"/>
            <w:r>
              <w:rPr>
                <w:rFonts w:cs="Arial"/>
                <w:bCs/>
                <w:iCs/>
                <w:sz w:val="18"/>
                <w:szCs w:val="18"/>
              </w:rPr>
              <w:t>neighbor</w:t>
            </w:r>
            <w:proofErr w:type="spellEnd"/>
            <w:r>
              <w:rPr>
                <w:rFonts w:cs="Arial"/>
                <w:bCs/>
                <w:iCs/>
                <w:sz w:val="18"/>
                <w:szCs w:val="18"/>
              </w:rPr>
              <w:t xml:space="preserve"> cells to avoid the ambiguity of the correct target cells during the HO decision and request.</w:t>
            </w:r>
          </w:p>
          <w:p w:rsidR="00F650F6" w:rsidRDefault="00A67053">
            <w:pPr>
              <w:rPr>
                <w:rFonts w:cs="Arial"/>
                <w:bCs/>
                <w:sz w:val="18"/>
                <w:szCs w:val="18"/>
                <w:lang w:eastAsia="ko-KR"/>
              </w:rPr>
            </w:pPr>
            <w:r>
              <w:rPr>
                <w:rFonts w:cs="Arial"/>
                <w:b/>
                <w:sz w:val="18"/>
                <w:szCs w:val="18"/>
                <w:lang w:eastAsia="ko-KR"/>
              </w:rPr>
              <w:t>Observation 3a</w:t>
            </w:r>
            <w:r>
              <w:rPr>
                <w:rFonts w:cs="Arial"/>
                <w:bCs/>
                <w:sz w:val="18"/>
                <w:szCs w:val="18"/>
                <w:lang w:eastAsia="ko-KR"/>
              </w:rPr>
              <w:t xml:space="preserve">: UE can report </w:t>
            </w:r>
            <w:proofErr w:type="spellStart"/>
            <w:r>
              <w:rPr>
                <w:rFonts w:cs="Arial"/>
                <w:bCs/>
                <w:sz w:val="18"/>
                <w:szCs w:val="18"/>
                <w:lang w:eastAsia="ko-KR"/>
              </w:rPr>
              <w:t>neighbor</w:t>
            </w:r>
            <w:proofErr w:type="spellEnd"/>
            <w:r>
              <w:rPr>
                <w:rFonts w:cs="Arial"/>
                <w:bCs/>
                <w:sz w:val="18"/>
                <w:szCs w:val="18"/>
                <w:lang w:eastAsia="ko-KR"/>
              </w:rPr>
              <w:t xml:space="preserve"> cell’s PLMN information known by UE to the serving cell.  </w:t>
            </w:r>
          </w:p>
          <w:p w:rsidR="00F650F6" w:rsidRDefault="00A67053">
            <w:pPr>
              <w:rPr>
                <w:rFonts w:cs="Arial"/>
                <w:bCs/>
                <w:sz w:val="18"/>
                <w:szCs w:val="18"/>
              </w:rPr>
            </w:pPr>
            <w:r>
              <w:rPr>
                <w:rFonts w:cs="Arial"/>
                <w:b/>
                <w:sz w:val="18"/>
                <w:szCs w:val="18"/>
                <w:lang w:eastAsia="ko-KR"/>
              </w:rPr>
              <w:t>Observation 3b</w:t>
            </w:r>
            <w:r>
              <w:rPr>
                <w:rFonts w:cs="Arial"/>
                <w:bCs/>
                <w:sz w:val="18"/>
                <w:szCs w:val="18"/>
                <w:lang w:eastAsia="ko-KR"/>
              </w:rPr>
              <w:t xml:space="preserve">: UE can also check the target cell’s accessibility autonomously and report the qualified target cells to the serving </w:t>
            </w:r>
            <w:proofErr w:type="spellStart"/>
            <w:r>
              <w:rPr>
                <w:rFonts w:cs="Arial"/>
                <w:bCs/>
                <w:sz w:val="18"/>
                <w:szCs w:val="18"/>
                <w:lang w:eastAsia="ko-KR"/>
              </w:rPr>
              <w:t>gNB</w:t>
            </w:r>
            <w:proofErr w:type="spellEnd"/>
            <w:r>
              <w:rPr>
                <w:rFonts w:cs="Arial"/>
                <w:bCs/>
                <w:sz w:val="18"/>
                <w:szCs w:val="18"/>
                <w:lang w:eastAsia="ko-KR"/>
              </w:rPr>
              <w:t xml:space="preserve"> only.</w:t>
            </w:r>
          </w:p>
          <w:p w:rsidR="00F650F6" w:rsidRDefault="00A67053">
            <w:pPr>
              <w:rPr>
                <w:rFonts w:cs="Arial"/>
                <w:bCs/>
                <w:sz w:val="18"/>
                <w:szCs w:val="18"/>
                <w:lang w:eastAsia="ko-KR"/>
              </w:rPr>
            </w:pPr>
            <w:r>
              <w:rPr>
                <w:rFonts w:cs="Arial"/>
                <w:b/>
                <w:sz w:val="18"/>
                <w:szCs w:val="18"/>
                <w:lang w:eastAsia="ko-KR"/>
              </w:rPr>
              <w:t>Observation 4</w:t>
            </w:r>
            <w:r>
              <w:rPr>
                <w:rFonts w:cs="Arial"/>
                <w:bCs/>
                <w:sz w:val="18"/>
                <w:szCs w:val="18"/>
                <w:lang w:eastAsia="ko-KR"/>
              </w:rPr>
              <w:t>: in RAN4, the start and end pint to define HO delay is the HO request from the serving cell and UE initiating random access respectively.</w:t>
            </w:r>
          </w:p>
          <w:p w:rsidR="00F650F6" w:rsidRDefault="00A67053">
            <w:pPr>
              <w:rPr>
                <w:bCs/>
                <w:sz w:val="18"/>
                <w:szCs w:val="18"/>
              </w:rPr>
            </w:pPr>
            <w:r>
              <w:rPr>
                <w:rFonts w:cs="Arial"/>
                <w:b/>
                <w:sz w:val="18"/>
                <w:szCs w:val="18"/>
                <w:lang w:eastAsia="ko-KR"/>
              </w:rPr>
              <w:t>Observation 5:</w:t>
            </w:r>
            <w:r>
              <w:rPr>
                <w:rFonts w:cs="Arial"/>
                <w:bCs/>
                <w:sz w:val="18"/>
                <w:szCs w:val="18"/>
                <w:lang w:eastAsia="ko-KR"/>
              </w:rPr>
              <w:t xml:space="preserve"> </w:t>
            </w:r>
            <w:r>
              <w:rPr>
                <w:bCs/>
                <w:sz w:val="18"/>
                <w:szCs w:val="18"/>
              </w:rPr>
              <w:t xml:space="preserve">The time to be extended is the </w:t>
            </w:r>
            <w:proofErr w:type="spellStart"/>
            <w:r>
              <w:rPr>
                <w:bCs/>
                <w:sz w:val="18"/>
                <w:szCs w:val="18"/>
              </w:rPr>
              <w:t>neighbor</w:t>
            </w:r>
            <w:proofErr w:type="spellEnd"/>
            <w:r>
              <w:rPr>
                <w:bCs/>
                <w:sz w:val="18"/>
                <w:szCs w:val="18"/>
              </w:rPr>
              <w:t xml:space="preserve"> cell detection including the system information acquisition can be out of the duration to specify the handover interruption delay in RAN4.   </w:t>
            </w:r>
          </w:p>
          <w:p w:rsidR="00F650F6" w:rsidRDefault="00A67053">
            <w:pPr>
              <w:rPr>
                <w:rFonts w:cs="Arial"/>
                <w:bCs/>
                <w:iCs/>
                <w:sz w:val="18"/>
                <w:szCs w:val="18"/>
                <w:highlight w:val="red"/>
              </w:rPr>
            </w:pPr>
            <w:r>
              <w:rPr>
                <w:rFonts w:cs="Arial"/>
                <w:b/>
                <w:iCs/>
                <w:sz w:val="18"/>
                <w:szCs w:val="18"/>
                <w:u w:val="single"/>
                <w:lang w:eastAsia="ko-KR"/>
              </w:rPr>
              <w:t>Proposal 2</w:t>
            </w:r>
            <w:r>
              <w:rPr>
                <w:rFonts w:cs="Arial"/>
                <w:bCs/>
                <w:iCs/>
                <w:sz w:val="18"/>
                <w:szCs w:val="18"/>
                <w:lang w:eastAsia="ko-KR"/>
              </w:rPr>
              <w:t xml:space="preserve">: There are little </w:t>
            </w:r>
            <w:r>
              <w:rPr>
                <w:rFonts w:cs="Arial"/>
                <w:bCs/>
                <w:iCs/>
                <w:sz w:val="18"/>
                <w:szCs w:val="18"/>
              </w:rPr>
              <w:t>impacts on NR-U HO requirement due to PLMN and other SIB reading but some clarifications on the side conditions.</w:t>
            </w:r>
          </w:p>
          <w:p w:rsidR="00F650F6" w:rsidRDefault="00A67053">
            <w:pPr>
              <w:rPr>
                <w:rFonts w:eastAsia="Malgun Gothic" w:cs="Arial"/>
                <w:bCs/>
                <w:sz w:val="18"/>
                <w:szCs w:val="18"/>
                <w:lang w:eastAsia="ko-KR"/>
              </w:rPr>
            </w:pPr>
            <w:r>
              <w:rPr>
                <w:rFonts w:cs="Arial"/>
                <w:b/>
                <w:sz w:val="18"/>
                <w:szCs w:val="18"/>
                <w:lang w:eastAsia="ko-KR"/>
              </w:rPr>
              <w:t>Observation 6</w:t>
            </w:r>
            <w:r>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F650F6" w:rsidRDefault="00A67053">
            <w:pPr>
              <w:rPr>
                <w:rFonts w:cs="Arial"/>
                <w:bCs/>
                <w:sz w:val="18"/>
                <w:szCs w:val="18"/>
                <w:lang w:eastAsia="ko-KR"/>
              </w:rPr>
            </w:pPr>
            <w:r>
              <w:rPr>
                <w:rFonts w:cs="Arial"/>
                <w:b/>
                <w:sz w:val="18"/>
                <w:szCs w:val="18"/>
                <w:lang w:eastAsia="ko-KR"/>
              </w:rPr>
              <w:t>Observation 7</w:t>
            </w:r>
            <w:r>
              <w:rPr>
                <w:rFonts w:cs="Arial"/>
                <w:bCs/>
                <w:sz w:val="18"/>
                <w:szCs w:val="18"/>
                <w:lang w:eastAsia="ko-KR"/>
              </w:rPr>
              <w:t xml:space="preserve">: In NR-U blind HO in order to avoid the wrong handover, the additional information of the serving cell forward HO command (e.g. the PLMN or </w:t>
            </w:r>
            <w:proofErr w:type="gramStart"/>
            <w:r>
              <w:rPr>
                <w:rFonts w:cs="Arial"/>
                <w:bCs/>
                <w:sz w:val="18"/>
                <w:szCs w:val="18"/>
                <w:lang w:eastAsia="ko-KR"/>
              </w:rPr>
              <w:t>other</w:t>
            </w:r>
            <w:proofErr w:type="gramEnd"/>
            <w:r>
              <w:rPr>
                <w:rFonts w:cs="Arial"/>
                <w:bCs/>
                <w:sz w:val="18"/>
                <w:szCs w:val="18"/>
                <w:lang w:eastAsia="ko-KR"/>
              </w:rPr>
              <w:t xml:space="preserve"> CGI,) is needed. At a same time, UE needs to check the search cell’s PLMN via the SIB reading.</w:t>
            </w:r>
          </w:p>
          <w:p w:rsidR="00F650F6" w:rsidRDefault="00A67053">
            <w:pPr>
              <w:rPr>
                <w:bCs/>
                <w:sz w:val="18"/>
                <w:szCs w:val="18"/>
              </w:rPr>
            </w:pPr>
            <w:r>
              <w:rPr>
                <w:rFonts w:cs="Arial"/>
                <w:b/>
                <w:sz w:val="18"/>
                <w:szCs w:val="18"/>
                <w:lang w:eastAsia="ko-KR"/>
              </w:rPr>
              <w:t>Observation 8</w:t>
            </w:r>
            <w:r>
              <w:rPr>
                <w:rFonts w:cs="Arial"/>
                <w:bCs/>
                <w:sz w:val="18"/>
                <w:szCs w:val="18"/>
                <w:lang w:eastAsia="ko-KR"/>
              </w:rPr>
              <w:t>: in RAN4, the requirements for blind HO in NR-U shall count the time for the SIB reading.</w:t>
            </w:r>
          </w:p>
          <w:p w:rsidR="00F650F6" w:rsidRDefault="00A67053">
            <w:pPr>
              <w:rPr>
                <w:rFonts w:cs="Arial"/>
                <w:bCs/>
                <w:iCs/>
                <w:sz w:val="18"/>
                <w:szCs w:val="18"/>
              </w:rPr>
            </w:pPr>
            <w:r>
              <w:rPr>
                <w:rFonts w:cs="Arial"/>
                <w:b/>
                <w:iCs/>
                <w:sz w:val="18"/>
                <w:szCs w:val="18"/>
                <w:u w:val="single"/>
                <w:lang w:eastAsia="ko-KR"/>
              </w:rPr>
              <w:t>Proposal 3</w:t>
            </w:r>
            <w:r>
              <w:rPr>
                <w:rFonts w:cs="Arial"/>
                <w:bCs/>
                <w:iCs/>
                <w:sz w:val="18"/>
                <w:szCs w:val="18"/>
                <w:lang w:eastAsia="ko-KR"/>
              </w:rPr>
              <w:t xml:space="preserve">: </w:t>
            </w:r>
            <w:r>
              <w:rPr>
                <w:rFonts w:cs="Arial"/>
                <w:bCs/>
                <w:iCs/>
                <w:sz w:val="18"/>
                <w:szCs w:val="18"/>
              </w:rPr>
              <w:t xml:space="preserve">For blind HO, </w:t>
            </w:r>
            <w:proofErr w:type="spellStart"/>
            <w:r>
              <w:rPr>
                <w:rFonts w:cs="Arial"/>
                <w:bCs/>
                <w:iCs/>
                <w:sz w:val="18"/>
                <w:szCs w:val="18"/>
              </w:rPr>
              <w:t>Tsearch</w:t>
            </w:r>
            <w:proofErr w:type="spellEnd"/>
            <w:r>
              <w:rPr>
                <w:rFonts w:cs="Arial"/>
                <w:bCs/>
                <w:iCs/>
                <w:sz w:val="18"/>
                <w:szCs w:val="18"/>
              </w:rPr>
              <w:t xml:space="preserve"> shall include SIB reading.</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R4-2001440</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PCI collisions may also happen in licensed spectrum. </w:t>
            </w:r>
          </w:p>
          <w:p w:rsidR="00F650F6" w:rsidRDefault="00A67053">
            <w:pPr>
              <w:spacing w:before="60" w:after="60"/>
              <w:rPr>
                <w:sz w:val="18"/>
                <w:szCs w:val="18"/>
                <w:lang w:val="en-US"/>
              </w:rPr>
            </w:pPr>
            <w:r>
              <w:rPr>
                <w:b/>
                <w:bCs/>
                <w:sz w:val="18"/>
                <w:szCs w:val="18"/>
                <w:lang w:val="en-US"/>
              </w:rPr>
              <w:t>Observation 2</w:t>
            </w:r>
            <w:r>
              <w:rPr>
                <w:sz w:val="18"/>
                <w:szCs w:val="18"/>
                <w:lang w:val="en-US"/>
              </w:rPr>
              <w:t>: ANR function enables the network to identify PCI collisions.</w:t>
            </w:r>
          </w:p>
          <w:p w:rsidR="00F650F6" w:rsidRDefault="00A67053">
            <w:pPr>
              <w:spacing w:before="60" w:after="60"/>
              <w:rPr>
                <w:sz w:val="18"/>
                <w:szCs w:val="18"/>
                <w:lang w:val="en-US"/>
              </w:rPr>
            </w:pPr>
            <w:r>
              <w:rPr>
                <w:b/>
                <w:bCs/>
                <w:sz w:val="18"/>
                <w:szCs w:val="18"/>
                <w:lang w:val="en-US"/>
              </w:rPr>
              <w:t>Observation 3</w:t>
            </w:r>
            <w:r>
              <w:rPr>
                <w:sz w:val="18"/>
                <w:szCs w:val="18"/>
                <w:lang w:val="en-US"/>
              </w:rPr>
              <w:t>: RAN4 Rel-15 does not define specific extra time for reading the SIB due to possible PCI collisions.</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RAN2 has introduced a whitelist mechanism to address the PCI collisions occurring in unlicensed spectrum. </w:t>
            </w:r>
          </w:p>
          <w:p w:rsidR="00F650F6" w:rsidRDefault="00A67053">
            <w:pPr>
              <w:spacing w:before="60" w:after="60"/>
              <w:rPr>
                <w:sz w:val="18"/>
                <w:szCs w:val="18"/>
                <w:lang w:val="en-US"/>
              </w:rPr>
            </w:pPr>
            <w:r>
              <w:rPr>
                <w:b/>
                <w:bCs/>
                <w:sz w:val="18"/>
                <w:szCs w:val="18"/>
                <w:lang w:val="en-US"/>
              </w:rPr>
              <w:t>Observation 5</w:t>
            </w:r>
            <w:r>
              <w:rPr>
                <w:sz w:val="18"/>
                <w:szCs w:val="18"/>
                <w:lang w:val="en-US"/>
              </w:rPr>
              <w:t>: RAN2 has agreed that no additional mechanisms are introduced to address PCI collisions in NR-U Rel-16.</w:t>
            </w:r>
          </w:p>
          <w:p w:rsidR="00F650F6" w:rsidRDefault="00A67053">
            <w:pPr>
              <w:spacing w:before="60" w:after="60"/>
              <w:rPr>
                <w:sz w:val="18"/>
                <w:szCs w:val="18"/>
                <w:lang w:val="en-US"/>
              </w:rPr>
            </w:pPr>
            <w:r>
              <w:rPr>
                <w:b/>
                <w:bCs/>
                <w:sz w:val="18"/>
                <w:szCs w:val="18"/>
                <w:lang w:val="en-US"/>
              </w:rPr>
              <w:t>Observation 6</w:t>
            </w:r>
            <w:r>
              <w:rPr>
                <w:sz w:val="18"/>
                <w:szCs w:val="18"/>
                <w:lang w:val="en-US"/>
              </w:rPr>
              <w:t>: There is no need for RAN4 to include an additional time for SI reading during handover.</w:t>
            </w:r>
          </w:p>
          <w:p w:rsidR="00F650F6" w:rsidRDefault="00A67053">
            <w:pPr>
              <w:spacing w:before="60" w:after="60"/>
              <w:rPr>
                <w:sz w:val="18"/>
                <w:szCs w:val="18"/>
                <w:lang w:val="en-US"/>
              </w:rPr>
            </w:pPr>
            <w:r>
              <w:rPr>
                <w:b/>
                <w:bCs/>
                <w:sz w:val="18"/>
                <w:szCs w:val="18"/>
                <w:u w:val="single"/>
                <w:lang w:val="en-US"/>
              </w:rPr>
              <w:t>Proposal 1</w:t>
            </w:r>
            <w:r>
              <w:rPr>
                <w:sz w:val="18"/>
                <w:szCs w:val="18"/>
                <w:lang w:val="en-US"/>
              </w:rPr>
              <w:t>: RAN4 to adopt the same approach for unlicensed spectrum, as in licensed spectrum, and do not define different requirements for handover cases with PCI collisions.</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6-1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6-1: </w:t>
      </w:r>
      <w:r>
        <w:rPr>
          <w:b/>
          <w:u w:val="single"/>
          <w:lang w:eastAsia="ko-KR"/>
        </w:rPr>
        <w:t xml:space="preserve">do you agree that the Rel-15 approach shall </w:t>
      </w:r>
      <w:proofErr w:type="gramStart"/>
      <w:r>
        <w:rPr>
          <w:b/>
          <w:u w:val="single"/>
          <w:lang w:eastAsia="ko-KR"/>
        </w:rPr>
        <w:t>apply</w:t>
      </w:r>
      <w:proofErr w:type="gramEnd"/>
      <w:r>
        <w:rPr>
          <w:b/>
          <w:u w:val="single"/>
          <w:lang w:eastAsia="ko-KR"/>
        </w:rPr>
        <w:t xml:space="preserve"> and SIB reading shall not be included in handover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A67053">
      <w:pPr>
        <w:pStyle w:val="Heading2"/>
        <w:rPr>
          <w:lang w:val="en-US"/>
          <w:rPrChange w:id="257" w:author="Iana Siomina" w:date="2020-02-19T13:33:00Z">
            <w:rPr/>
          </w:rPrChange>
        </w:rPr>
      </w:pPr>
      <w:r>
        <w:rPr>
          <w:lang w:val="en-US"/>
          <w:rPrChange w:id="258"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259" w:author="Iana Siomina" w:date="2020-02-24T00:12:00Z">
              <w:r>
                <w:rPr>
                  <w:rFonts w:eastAsiaTheme="minorEastAsia"/>
                  <w:color w:val="0070C0"/>
                  <w:lang w:val="en-US" w:eastAsia="zh-CN"/>
                </w:rPr>
                <w:delText>company</w:delText>
              </w:r>
            </w:del>
            <w:ins w:id="260" w:author="Iana Siomina" w:date="2020-02-24T00:1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1:</w:t>
            </w:r>
            <w:ins w:id="261" w:author="Iana Siomina" w:date="2020-02-24T00:11:00Z">
              <w:r>
                <w:rPr>
                  <w:rFonts w:eastAsiaTheme="minorEastAsia"/>
                  <w:color w:val="0070C0"/>
                  <w:lang w:val="en-US" w:eastAsia="zh-CN"/>
                </w:rPr>
                <w:t xml:space="preserve"> support Rel-15 approach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262" w:author="Arash Mirbagheri" w:date="2020-02-24T12:52:00Z"/>
        </w:trPr>
        <w:tc>
          <w:tcPr>
            <w:tcW w:w="1638" w:type="dxa"/>
          </w:tcPr>
          <w:p w:rsidR="00F650F6" w:rsidRDefault="00A67053">
            <w:pPr>
              <w:spacing w:after="120"/>
              <w:rPr>
                <w:ins w:id="263" w:author="Arash Mirbagheri" w:date="2020-02-24T12:52:00Z"/>
                <w:rFonts w:eastAsiaTheme="minorEastAsia"/>
                <w:color w:val="0070C0"/>
                <w:lang w:val="en-US" w:eastAsia="zh-CN"/>
              </w:rPr>
            </w:pPr>
            <w:ins w:id="264" w:author="Arash Mirbagheri" w:date="2020-02-24T12:52:00Z">
              <w:r>
                <w:rPr>
                  <w:rFonts w:eastAsiaTheme="minorEastAsia"/>
                  <w:color w:val="0070C0"/>
                  <w:lang w:val="en-US" w:eastAsia="zh-CN"/>
                </w:rPr>
                <w:t>Qualcomm</w:t>
              </w:r>
            </w:ins>
          </w:p>
        </w:tc>
        <w:tc>
          <w:tcPr>
            <w:tcW w:w="8219" w:type="dxa"/>
          </w:tcPr>
          <w:p w:rsidR="00F650F6" w:rsidRDefault="00A67053">
            <w:pPr>
              <w:spacing w:after="120"/>
              <w:rPr>
                <w:ins w:id="265" w:author="Arash Mirbagheri" w:date="2020-02-24T12:52:00Z"/>
                <w:rFonts w:eastAsiaTheme="minorEastAsia"/>
                <w:color w:val="0070C0"/>
                <w:lang w:val="en-US" w:eastAsia="zh-CN"/>
              </w:rPr>
            </w:pPr>
            <w:proofErr w:type="gramStart"/>
            <w:ins w:id="266" w:author="Arash Mirbagheri" w:date="2020-02-24T12:52:00Z">
              <w:r>
                <w:rPr>
                  <w:rFonts w:eastAsiaTheme="minorEastAsia"/>
                  <w:color w:val="0070C0"/>
                  <w:lang w:val="en-US" w:eastAsia="zh-CN"/>
                </w:rPr>
                <w:t>Sub topic</w:t>
              </w:r>
              <w:proofErr w:type="gramEnd"/>
              <w:r>
                <w:rPr>
                  <w:rFonts w:eastAsiaTheme="minorEastAsia"/>
                  <w:color w:val="0070C0"/>
                  <w:lang w:val="en-US" w:eastAsia="zh-CN"/>
                </w:rPr>
                <w:t xml:space="preserve"> 6-1: We support option 1. RAN4 should not spend any more time in discussing this topic that has been discussed in several meetings so far. </w:t>
              </w:r>
            </w:ins>
          </w:p>
        </w:tc>
      </w:tr>
      <w:tr w:rsidR="00F650F6">
        <w:trPr>
          <w:ins w:id="267" w:author="Richie Leo (ZTE)" w:date="2020-02-25T11:42:00Z"/>
        </w:trPr>
        <w:tc>
          <w:tcPr>
            <w:tcW w:w="1638" w:type="dxa"/>
          </w:tcPr>
          <w:p w:rsidR="00F650F6" w:rsidRDefault="00A67053">
            <w:pPr>
              <w:spacing w:after="120"/>
              <w:rPr>
                <w:ins w:id="268" w:author="Richie Leo (ZTE)" w:date="2020-02-25T11:42:00Z"/>
                <w:rFonts w:eastAsiaTheme="minorEastAsia"/>
                <w:color w:val="0070C0"/>
                <w:lang w:val="en-US" w:eastAsia="zh-CN"/>
              </w:rPr>
            </w:pPr>
            <w:ins w:id="269"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270" w:author="Richie Leo (ZTE)" w:date="2020-02-25T11:42:00Z"/>
                <w:rFonts w:eastAsiaTheme="minorEastAsia"/>
                <w:lang w:val="en-US" w:eastAsia="zh-CN"/>
              </w:rPr>
            </w:pPr>
            <w:proofErr w:type="gramStart"/>
            <w:ins w:id="271" w:author="Richie Leo (ZTE)" w:date="2020-02-25T11:42:00Z">
              <w:r>
                <w:rPr>
                  <w:rFonts w:eastAsiaTheme="minorEastAsia" w:hint="eastAsia"/>
                  <w:lang w:val="en-US" w:eastAsia="zh-CN"/>
                </w:rPr>
                <w:t>Sub topic</w:t>
              </w:r>
              <w:proofErr w:type="gramEnd"/>
              <w:r>
                <w:rPr>
                  <w:rFonts w:eastAsiaTheme="minorEastAsia" w:hint="eastAsia"/>
                  <w:lang w:val="en-US" w:eastAsia="zh-CN"/>
                </w:rPr>
                <w:t xml:space="preserve"> 6-1:</w:t>
              </w:r>
            </w:ins>
          </w:p>
          <w:p w:rsidR="00F650F6" w:rsidRDefault="00A67053">
            <w:pPr>
              <w:spacing w:after="120"/>
              <w:rPr>
                <w:ins w:id="272" w:author="Richie Leo (ZTE)" w:date="2020-02-25T11:42:00Z"/>
                <w:rFonts w:eastAsiaTheme="minorEastAsia"/>
                <w:color w:val="0070C0"/>
                <w:lang w:val="en-US" w:eastAsia="zh-CN"/>
              </w:rPr>
            </w:pPr>
            <w:ins w:id="273" w:author="Richie Leo (ZTE)" w:date="2020-02-25T11:42:00Z">
              <w:r>
                <w:rPr>
                  <w:rFonts w:eastAsiaTheme="minorEastAsia" w:hint="eastAsia"/>
                  <w:lang w:val="en-US" w:eastAsia="zh-CN"/>
                </w:rPr>
                <w:t>Support Option 1. N</w:t>
              </w:r>
              <w:r>
                <w:rPr>
                  <w:rFonts w:hint="eastAsia"/>
                  <w:lang w:val="en-US" w:eastAsia="zh-CN"/>
                </w:rPr>
                <w:t>o need for further specification.</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lastRenderedPageBreak/>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A67053">
      <w:pPr>
        <w:pStyle w:val="Heading1"/>
        <w:rPr>
          <w:lang w:val="en-US" w:eastAsia="ja-JP"/>
        </w:rPr>
      </w:pPr>
      <w:r>
        <w:rPr>
          <w:lang w:val="en-US" w:eastAsia="ja-JP"/>
        </w:rPr>
        <w:lastRenderedPageBreak/>
        <w:t>Topic #7: HO Requirements (Excluding SIB Reading)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R4-2001555</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There is already a timer T304 to limit the maximum duration of the Handover process which is sufficient avoid an overlong HO process due to LBT.</w:t>
            </w:r>
          </w:p>
          <w:p w:rsidR="00F650F6" w:rsidRDefault="00A67053">
            <w:pPr>
              <w:spacing w:before="60" w:after="60"/>
              <w:rPr>
                <w:sz w:val="18"/>
                <w:szCs w:val="18"/>
                <w:lang w:val="en-US"/>
              </w:rPr>
            </w:pPr>
            <w:r>
              <w:rPr>
                <w:b/>
                <w:bCs/>
                <w:sz w:val="18"/>
                <w:szCs w:val="18"/>
                <w:lang w:val="en-US"/>
              </w:rPr>
              <w:t>Observation 2</w:t>
            </w:r>
            <w:r>
              <w:rPr>
                <w:sz w:val="18"/>
                <w:szCs w:val="18"/>
                <w:lang w:val="en-US"/>
              </w:rPr>
              <w:t>: The consistent UL LBT recovery won’t apply in the PRACH transmission during the HO process.</w:t>
            </w:r>
          </w:p>
          <w:p w:rsidR="00F650F6" w:rsidRDefault="00A67053">
            <w:pPr>
              <w:spacing w:before="60" w:after="60"/>
              <w:rPr>
                <w:sz w:val="18"/>
                <w:szCs w:val="18"/>
                <w:lang w:val="en-US"/>
              </w:rPr>
            </w:pPr>
            <w:r>
              <w:rPr>
                <w:b/>
                <w:bCs/>
                <w:sz w:val="18"/>
                <w:szCs w:val="18"/>
                <w:lang w:val="en-US"/>
              </w:rPr>
              <w:t>Observation 3</w:t>
            </w:r>
            <w:r>
              <w:rPr>
                <w:sz w:val="18"/>
                <w:szCs w:val="18"/>
                <w:lang w:val="en-US"/>
              </w:rPr>
              <w:t xml:space="preserve">: UE will keep attempting PRACH transmission until T304 expires. </w:t>
            </w:r>
          </w:p>
          <w:p w:rsidR="00F650F6" w:rsidRDefault="00A67053">
            <w:pPr>
              <w:rPr>
                <w:rFonts w:cs="Arial"/>
                <w:bCs/>
                <w:iCs/>
                <w:sz w:val="18"/>
                <w:szCs w:val="18"/>
              </w:rPr>
            </w:pPr>
            <w:r>
              <w:rPr>
                <w:b/>
                <w:bCs/>
                <w:sz w:val="18"/>
                <w:szCs w:val="18"/>
                <w:u w:val="single"/>
                <w:lang w:val="en-US"/>
              </w:rPr>
              <w:t>Proposal 1</w:t>
            </w:r>
            <w:r>
              <w:rPr>
                <w:sz w:val="18"/>
                <w:szCs w:val="18"/>
                <w:lang w:val="en-US"/>
              </w:rPr>
              <w:t>: From RAN4’s perspective, the UE behavior when UE cannot transmit in UL is defined by T304 in the Handover process.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R4-2002132</w:t>
            </w:r>
          </w:p>
        </w:tc>
        <w:tc>
          <w:tcPr>
            <w:tcW w:w="1276" w:type="dxa"/>
          </w:tcPr>
          <w:p w:rsidR="00F650F6" w:rsidRDefault="00A67053">
            <w:pPr>
              <w:spacing w:before="120" w:after="120"/>
            </w:pPr>
            <w:r>
              <w:t>Qualcomm Inc.</w:t>
            </w:r>
          </w:p>
        </w:tc>
        <w:tc>
          <w:tcPr>
            <w:tcW w:w="7512" w:type="dxa"/>
          </w:tcPr>
          <w:p w:rsidR="00F650F6" w:rsidRDefault="00A67053">
            <w:pPr>
              <w:spacing w:before="60" w:after="60"/>
              <w:rPr>
                <w:sz w:val="18"/>
                <w:szCs w:val="18"/>
              </w:rPr>
            </w:pPr>
            <w:r>
              <w:rPr>
                <w:b/>
                <w:bCs/>
                <w:sz w:val="18"/>
                <w:szCs w:val="18"/>
              </w:rPr>
              <w:t>Observation 1</w:t>
            </w:r>
            <w:r>
              <w:rPr>
                <w:sz w:val="18"/>
                <w:szCs w:val="18"/>
              </w:rPr>
              <w:t xml:space="preserve">: RAN2 specs show that network can configure </w:t>
            </w:r>
            <w:proofErr w:type="spellStart"/>
            <w:r>
              <w:rPr>
                <w:sz w:val="18"/>
                <w:szCs w:val="18"/>
              </w:rPr>
              <w:t>lbt-FailureInstanceMaxCount</w:t>
            </w:r>
            <w:proofErr w:type="spellEnd"/>
            <w:r>
              <w:rPr>
                <w:sz w:val="18"/>
                <w:szCs w:val="18"/>
              </w:rPr>
              <w:t>, the maximum number of LBT failures that UE should experience before starting LBT failure recovery mechanisms.</w:t>
            </w:r>
          </w:p>
          <w:p w:rsidR="00F650F6" w:rsidRDefault="00A67053">
            <w:pPr>
              <w:spacing w:before="60" w:after="60"/>
              <w:rPr>
                <w:sz w:val="18"/>
                <w:szCs w:val="18"/>
              </w:rPr>
            </w:pPr>
            <w:r>
              <w:rPr>
                <w:b/>
                <w:bCs/>
                <w:sz w:val="18"/>
                <w:szCs w:val="18"/>
              </w:rPr>
              <w:t>Observation 2</w:t>
            </w:r>
            <w:r>
              <w:rPr>
                <w:sz w:val="18"/>
                <w:szCs w:val="18"/>
              </w:rPr>
              <w:t>: UE is supposed to return to idle mode after the expiration of T304 timer.</w:t>
            </w:r>
          </w:p>
          <w:p w:rsidR="00F650F6" w:rsidRDefault="00A67053">
            <w:pPr>
              <w:spacing w:before="60" w:after="60"/>
              <w:rPr>
                <w:sz w:val="18"/>
                <w:szCs w:val="18"/>
              </w:rPr>
            </w:pPr>
            <w:r>
              <w:rPr>
                <w:b/>
                <w:bCs/>
                <w:sz w:val="18"/>
                <w:szCs w:val="18"/>
              </w:rPr>
              <w:t>Observation 3</w:t>
            </w:r>
            <w:r>
              <w:rPr>
                <w:sz w:val="18"/>
                <w:szCs w:val="18"/>
              </w:rPr>
              <w:t>: RAN2 is currently discussing to make ‘LBT recovery mechanism’ a UE capability feature.</w:t>
            </w:r>
          </w:p>
          <w:p w:rsidR="00F650F6" w:rsidRDefault="00A67053">
            <w:pPr>
              <w:spacing w:before="60" w:after="60"/>
              <w:rPr>
                <w:sz w:val="18"/>
                <w:szCs w:val="18"/>
              </w:rPr>
            </w:pPr>
            <w:r>
              <w:rPr>
                <w:b/>
                <w:bCs/>
                <w:sz w:val="18"/>
                <w:szCs w:val="18"/>
                <w:u w:val="single"/>
              </w:rPr>
              <w:t>Proposal 1</w:t>
            </w:r>
            <w:r>
              <w:rPr>
                <w:sz w:val="18"/>
                <w:szCs w:val="18"/>
              </w:rPr>
              <w:t xml:space="preserve">: </w:t>
            </w:r>
          </w:p>
          <w:p w:rsidR="00F650F6" w:rsidRDefault="00A67053">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F650F6" w:rsidRDefault="00A67053">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 or </w:t>
            </w:r>
          </w:p>
          <w:p w:rsidR="00F650F6" w:rsidRDefault="00A67053">
            <w:pPr>
              <w:pStyle w:val="ListParagraph"/>
              <w:numPr>
                <w:ilvl w:val="1"/>
                <w:numId w:val="8"/>
              </w:numPr>
              <w:spacing w:before="60" w:after="60"/>
              <w:ind w:firstLineChars="0"/>
              <w:rPr>
                <w:rFonts w:eastAsia="Yu Mincho"/>
              </w:rPr>
            </w:pPr>
            <w:r>
              <w:rPr>
                <w:rFonts w:eastAsia="Yu Mincho"/>
                <w:sz w:val="18"/>
                <w:szCs w:val="18"/>
              </w:rPr>
              <w:t xml:space="preserve">return to idle mode after the expiration of T304 timer if they don't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w:t>
            </w:r>
          </w:p>
          <w:p w:rsidR="00F650F6" w:rsidRDefault="00A67053">
            <w:pPr>
              <w:spacing w:before="60" w:after="60"/>
              <w:rPr>
                <w:sz w:val="18"/>
                <w:szCs w:val="18"/>
                <w:lang w:val="en-US"/>
              </w:rPr>
            </w:pPr>
            <w:r>
              <w:rPr>
                <w:sz w:val="18"/>
                <w:szCs w:val="18"/>
              </w:rPr>
              <w:t xml:space="preserve">The UEs that don’t support UL LBT failure recovery feature try to transmit PRACH up to </w:t>
            </w:r>
            <w:proofErr w:type="spellStart"/>
            <w:r>
              <w:rPr>
                <w:sz w:val="18"/>
                <w:szCs w:val="18"/>
              </w:rPr>
              <w:t>preambleTransMax</w:t>
            </w:r>
            <w:proofErr w:type="spellEnd"/>
            <w:r>
              <w:rPr>
                <w:sz w:val="18"/>
                <w:szCs w:val="18"/>
              </w:rPr>
              <w:t xml:space="preserve"> attempts and return to idle mode after the expiration of T304 timer.</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rPr>
          <w:iCs/>
        </w:rPr>
      </w:pPr>
      <w:r>
        <w:rPr>
          <w:iCs/>
        </w:rPr>
        <w:t>Clarify UE behaviour (refer to RAN2 spec and T304 timer) when UE cannot transmit in UL.</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7-1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7-2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rsidR="00F650F6" w:rsidRDefault="00F650F6">
      <w:pPr>
        <w:rPr>
          <w:color w:val="0070C0"/>
          <w:lang w:val="en-US" w:eastAsia="zh-CN"/>
        </w:rPr>
      </w:pPr>
    </w:p>
    <w:p w:rsidR="00F650F6" w:rsidRPr="00F650F6" w:rsidRDefault="00A67053">
      <w:pPr>
        <w:pStyle w:val="Heading2"/>
        <w:rPr>
          <w:lang w:val="en-US"/>
          <w:rPrChange w:id="274" w:author="Iana Siomina" w:date="2020-02-19T13:33:00Z">
            <w:rPr/>
          </w:rPrChange>
        </w:rPr>
      </w:pPr>
      <w:r>
        <w:rPr>
          <w:lang w:val="en-US"/>
          <w:rPrChange w:id="275"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276" w:author="Iana Siomina" w:date="2020-02-24T00:14:00Z">
              <w:r>
                <w:rPr>
                  <w:rFonts w:eastAsiaTheme="minorEastAsia"/>
                  <w:color w:val="0070C0"/>
                  <w:lang w:val="en-US" w:eastAsia="zh-CN"/>
                </w:rPr>
                <w:delText>company</w:delText>
              </w:r>
            </w:del>
            <w:ins w:id="277" w:author="Iana Siomina" w:date="2020-02-24T00:14: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1:</w:t>
            </w:r>
            <w:ins w:id="278" w:author="Iana Siomina" w:date="2020-02-24T17:59:00Z">
              <w:r>
                <w:rPr>
                  <w:rFonts w:eastAsiaTheme="minorEastAsia"/>
                  <w:color w:val="0070C0"/>
                  <w:lang w:val="en-US" w:eastAsia="zh-CN"/>
                </w:rPr>
                <w:t xml:space="preserve"> </w:t>
              </w:r>
            </w:ins>
            <w:ins w:id="279" w:author="Iana Siomina" w:date="2020-02-24T00:24: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7-2</w:t>
            </w:r>
            <w:r>
              <w:rPr>
                <w:rFonts w:eastAsiaTheme="minorEastAsia" w:hint="eastAsia"/>
                <w:color w:val="0070C0"/>
                <w:lang w:val="en-US" w:eastAsia="zh-CN"/>
              </w:rPr>
              <w:t>:</w:t>
            </w:r>
            <w:ins w:id="280" w:author="Iana Siomina" w:date="2020-02-24T00:14:00Z">
              <w:r>
                <w:rPr>
                  <w:rFonts w:eastAsiaTheme="minorEastAsia"/>
                  <w:color w:val="0070C0"/>
                  <w:lang w:val="en-US" w:eastAsia="zh-CN"/>
                </w:rPr>
                <w:t xml:space="preserve"> UL LBT failure recovery for </w:t>
              </w:r>
            </w:ins>
            <w:ins w:id="281" w:author="Iana Siomina" w:date="2020-02-24T00:15:00Z">
              <w:r>
                <w:rPr>
                  <w:rFonts w:eastAsiaTheme="minorEastAsia"/>
                  <w:color w:val="0070C0"/>
                  <w:lang w:val="en-US" w:eastAsia="zh-CN"/>
                </w:rPr>
                <w:t xml:space="preserve">PRACH in </w:t>
              </w:r>
            </w:ins>
            <w:ins w:id="282" w:author="Iana Siomina" w:date="2020-02-24T00:14:00Z">
              <w:r>
                <w:rPr>
                  <w:rFonts w:eastAsiaTheme="minorEastAsia"/>
                  <w:color w:val="0070C0"/>
                  <w:lang w:val="en-US" w:eastAsia="zh-CN"/>
                </w:rPr>
                <w:t>the target cell is not possible</w:t>
              </w:r>
            </w:ins>
            <w:ins w:id="283" w:author="Iana Siomina" w:date="2020-02-24T17:59:00Z">
              <w:r>
                <w:rPr>
                  <w:rFonts w:eastAsiaTheme="minorEastAsia"/>
                  <w:color w:val="0070C0"/>
                  <w:lang w:val="en-US" w:eastAsia="zh-CN"/>
                </w:rPr>
                <w:t xml:space="preserve"> at HO</w:t>
              </w:r>
            </w:ins>
            <w:ins w:id="284" w:author="Iana Siomina" w:date="2020-02-24T00:15:00Z">
              <w:r>
                <w:rPr>
                  <w:rFonts w:eastAsiaTheme="minorEastAsia"/>
                  <w:color w:val="0070C0"/>
                  <w:lang w:val="en-US" w:eastAsia="zh-CN"/>
                </w:rPr>
                <w:t>, according to RAN2 procedure.</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285" w:author="Arash Mirbagheri" w:date="2020-02-24T12:56:00Z"/>
        </w:trPr>
        <w:tc>
          <w:tcPr>
            <w:tcW w:w="1638" w:type="dxa"/>
          </w:tcPr>
          <w:p w:rsidR="00F650F6" w:rsidRDefault="00A67053">
            <w:pPr>
              <w:spacing w:after="120"/>
              <w:rPr>
                <w:ins w:id="286" w:author="Arash Mirbagheri" w:date="2020-02-24T12:56:00Z"/>
                <w:rFonts w:eastAsiaTheme="minorEastAsia"/>
                <w:color w:val="0070C0"/>
                <w:lang w:val="en-US" w:eastAsia="zh-CN"/>
              </w:rPr>
            </w:pPr>
            <w:ins w:id="287" w:author="Arash Mirbagheri" w:date="2020-02-24T12:56:00Z">
              <w:r>
                <w:rPr>
                  <w:rFonts w:eastAsiaTheme="minorEastAsia"/>
                  <w:color w:val="0070C0"/>
                  <w:lang w:val="en-US" w:eastAsia="zh-CN"/>
                </w:rPr>
                <w:t>Qualcomm</w:t>
              </w:r>
            </w:ins>
          </w:p>
        </w:tc>
        <w:tc>
          <w:tcPr>
            <w:tcW w:w="8219" w:type="dxa"/>
          </w:tcPr>
          <w:p w:rsidR="00F650F6" w:rsidRDefault="00A67053">
            <w:pPr>
              <w:spacing w:after="120"/>
              <w:rPr>
                <w:ins w:id="288" w:author="Arash Mirbagheri" w:date="2020-02-24T12:57:00Z"/>
                <w:rFonts w:eastAsiaTheme="minorEastAsia"/>
                <w:color w:val="0070C0"/>
                <w:lang w:val="en-US" w:eastAsia="zh-CN"/>
              </w:rPr>
            </w:pPr>
            <w:proofErr w:type="gramStart"/>
            <w:ins w:id="289" w:author="Arash Mirbagheri" w:date="2020-02-24T12:56:00Z">
              <w:r>
                <w:rPr>
                  <w:rFonts w:eastAsiaTheme="minorEastAsia"/>
                  <w:color w:val="0070C0"/>
                  <w:lang w:val="en-US" w:eastAsia="zh-CN"/>
                </w:rPr>
                <w:t>Sub topic</w:t>
              </w:r>
              <w:proofErr w:type="gramEnd"/>
              <w:r>
                <w:rPr>
                  <w:rFonts w:eastAsiaTheme="minorEastAsia"/>
                  <w:color w:val="0070C0"/>
                  <w:lang w:val="en-US" w:eastAsia="zh-CN"/>
                </w:rPr>
                <w:t xml:space="preserve"> 7-1: </w:t>
              </w:r>
            </w:ins>
            <w:ins w:id="290" w:author="Arash Mirbagheri" w:date="2020-02-24T12:57:00Z">
              <w:r>
                <w:rPr>
                  <w:rFonts w:eastAsiaTheme="minorEastAsia"/>
                  <w:color w:val="0070C0"/>
                  <w:lang w:val="en-US" w:eastAsia="zh-CN"/>
                </w:rPr>
                <w:t>support option 1. Moreover, the value of X follows RAN2 specification (RRC parameter) and does not need to be specified by RAN4.</w:t>
              </w:r>
            </w:ins>
          </w:p>
          <w:p w:rsidR="00F650F6" w:rsidRDefault="00A67053">
            <w:pPr>
              <w:spacing w:after="120"/>
              <w:rPr>
                <w:ins w:id="291" w:author="Arash Mirbagheri" w:date="2020-02-24T12:56:00Z"/>
                <w:rFonts w:eastAsiaTheme="minorEastAsia"/>
                <w:color w:val="0070C0"/>
                <w:lang w:val="en-US" w:eastAsia="zh-CN"/>
              </w:rPr>
            </w:pPr>
            <w:proofErr w:type="gramStart"/>
            <w:ins w:id="292" w:author="Arash Mirbagheri" w:date="2020-02-24T12:57:00Z">
              <w:r>
                <w:rPr>
                  <w:rFonts w:eastAsiaTheme="minorEastAsia"/>
                  <w:color w:val="0070C0"/>
                  <w:lang w:val="en-US" w:eastAsia="zh-CN"/>
                </w:rPr>
                <w:t>Sub topic</w:t>
              </w:r>
              <w:proofErr w:type="gramEnd"/>
              <w:r>
                <w:rPr>
                  <w:rFonts w:eastAsiaTheme="minorEastAsia"/>
                  <w:color w:val="0070C0"/>
                  <w:lang w:val="en-US" w:eastAsia="zh-CN"/>
                </w:rPr>
                <w:t xml:space="preserve"> </w:t>
              </w:r>
            </w:ins>
            <w:ins w:id="293" w:author="Arash Mirbagheri" w:date="2020-02-24T12:58:00Z">
              <w:r>
                <w:rPr>
                  <w:rFonts w:eastAsiaTheme="minorEastAsia"/>
                  <w:color w:val="0070C0"/>
                  <w:lang w:val="en-US" w:eastAsia="zh-CN"/>
                </w:rPr>
                <w:t xml:space="preserve">7-2: our understanding is that RRC parameters related to persistent UL LBT failure is provided in the RRC reconfiguration message as part of HO command and therefore, </w:t>
              </w:r>
            </w:ins>
            <w:ins w:id="294" w:author="Arash Mirbagheri" w:date="2020-02-24T12:59:00Z">
              <w:r>
                <w:rPr>
                  <w:rFonts w:eastAsiaTheme="minorEastAsia"/>
                  <w:color w:val="0070C0"/>
                  <w:lang w:val="en-US" w:eastAsia="zh-CN"/>
                </w:rPr>
                <w:t xml:space="preserve">this mechanism is also applicable to PRACH in the target cell. </w:t>
              </w:r>
            </w:ins>
          </w:p>
        </w:tc>
      </w:tr>
      <w:tr w:rsidR="00F650F6">
        <w:trPr>
          <w:ins w:id="295" w:author="Richie Leo (ZTE)" w:date="2020-02-25T11:42:00Z"/>
        </w:trPr>
        <w:tc>
          <w:tcPr>
            <w:tcW w:w="1638" w:type="dxa"/>
          </w:tcPr>
          <w:p w:rsidR="00F650F6" w:rsidRDefault="00A67053">
            <w:pPr>
              <w:spacing w:after="120"/>
              <w:rPr>
                <w:ins w:id="296" w:author="Richie Leo (ZTE)" w:date="2020-02-25T11:42:00Z"/>
                <w:rFonts w:eastAsiaTheme="minorEastAsia"/>
                <w:color w:val="0070C0"/>
                <w:lang w:val="en-US" w:eastAsia="zh-CN"/>
              </w:rPr>
            </w:pPr>
            <w:ins w:id="297"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298" w:author="Richie Leo (ZTE)" w:date="2020-02-25T11:42:00Z"/>
                <w:rFonts w:eastAsiaTheme="minorEastAsia"/>
                <w:lang w:val="en-US" w:eastAsia="zh-CN"/>
              </w:rPr>
            </w:pPr>
            <w:proofErr w:type="gramStart"/>
            <w:ins w:id="299" w:author="Richie Leo (ZTE)" w:date="2020-02-25T11:42: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ins>
          </w:p>
          <w:p w:rsidR="00F650F6" w:rsidRDefault="00A67053">
            <w:pPr>
              <w:spacing w:after="120"/>
              <w:rPr>
                <w:ins w:id="300" w:author="Richie Leo (ZTE)" w:date="2020-02-25T11:42:00Z"/>
                <w:rFonts w:eastAsiaTheme="minorEastAsia"/>
                <w:lang w:val="en-US" w:eastAsia="zh-CN"/>
              </w:rPr>
            </w:pPr>
            <w:ins w:id="301" w:author="Richie Leo (ZTE)" w:date="2020-02-25T11:42:00Z">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ins>
          </w:p>
          <w:p w:rsidR="00F650F6" w:rsidRDefault="00F650F6">
            <w:pPr>
              <w:spacing w:after="120"/>
              <w:rPr>
                <w:ins w:id="302" w:author="Richie Leo (ZTE)" w:date="2020-02-25T11:42:00Z"/>
                <w:rFonts w:eastAsiaTheme="minorEastAsia"/>
                <w:lang w:val="en-US" w:eastAsia="zh-CN"/>
              </w:rPr>
            </w:pPr>
          </w:p>
          <w:p w:rsidR="00F650F6" w:rsidRDefault="00A67053">
            <w:pPr>
              <w:spacing w:after="120"/>
              <w:rPr>
                <w:ins w:id="303" w:author="Richie Leo (ZTE)" w:date="2020-02-25T11:42:00Z"/>
                <w:rFonts w:eastAsiaTheme="minorEastAsia"/>
                <w:lang w:val="en-US" w:eastAsia="zh-CN"/>
              </w:rPr>
            </w:pPr>
            <w:proofErr w:type="gramStart"/>
            <w:ins w:id="304" w:author="Richie Leo (ZTE)" w:date="2020-02-25T11:42: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ins>
          </w:p>
          <w:p w:rsidR="00F650F6" w:rsidRDefault="00A67053">
            <w:pPr>
              <w:spacing w:after="120"/>
              <w:rPr>
                <w:ins w:id="305" w:author="Richie Leo (ZTE)" w:date="2020-02-25T11:42:00Z"/>
                <w:rFonts w:eastAsiaTheme="minorEastAsia"/>
                <w:color w:val="0070C0"/>
                <w:lang w:val="en-US" w:eastAsia="zh-CN"/>
              </w:rPr>
            </w:pPr>
            <w:ins w:id="306" w:author="Richie Leo (ZTE)" w:date="2020-02-25T11:42:00Z">
              <w:r>
                <w:rPr>
                  <w:rFonts w:eastAsiaTheme="minorEastAsia" w:hint="eastAsia"/>
                  <w:lang w:val="en-US" w:eastAsia="zh-CN"/>
                </w:rPr>
                <w:t>Option 1 seems fair.</w:t>
              </w:r>
            </w:ins>
          </w:p>
        </w:tc>
      </w:tr>
    </w:tbl>
    <w:p w:rsidR="00F650F6" w:rsidRDefault="00A67053">
      <w:pPr>
        <w:pStyle w:val="Heading3"/>
        <w:rPr>
          <w:sz w:val="24"/>
          <w:szCs w:val="16"/>
        </w:rPr>
      </w:pPr>
      <w:r>
        <w:rPr>
          <w:rFonts w:hint="eastAsia"/>
          <w:color w:val="0070C0"/>
          <w:lang w:val="en-US"/>
        </w:rPr>
        <w:t xml:space="preserve"> </w:t>
      </w: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color w:val="0070C0"/>
          <w:lang w:val="en-US" w:eastAsia="zh-CN"/>
        </w:rPr>
      </w:pPr>
    </w:p>
    <w:p w:rsidR="00F650F6" w:rsidRDefault="00A67053">
      <w:pPr>
        <w:pStyle w:val="Heading1"/>
        <w:rPr>
          <w:lang w:val="en-US" w:eastAsia="ja-JP"/>
        </w:rPr>
      </w:pPr>
      <w:r>
        <w:rPr>
          <w:lang w:val="en-US" w:eastAsia="ja-JP"/>
        </w:rPr>
        <w:t>Topic #8: RRC Release with Redirection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R4-2000047</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proofErr w:type="spellStart"/>
            <w:r>
              <w:rPr>
                <w:i/>
                <w:sz w:val="18"/>
                <w:szCs w:val="18"/>
              </w:rPr>
              <w:t>redirectedCarrierInfo</w:t>
            </w:r>
            <w:proofErr w:type="spellEnd"/>
            <w:r>
              <w:rPr>
                <w:sz w:val="18"/>
                <w:szCs w:val="18"/>
              </w:rPr>
              <w:t xml:space="preserve"> in the </w:t>
            </w:r>
            <w:proofErr w:type="spellStart"/>
            <w:r>
              <w:rPr>
                <w:i/>
                <w:sz w:val="18"/>
                <w:szCs w:val="18"/>
              </w:rPr>
              <w:t>RRCRelease</w:t>
            </w:r>
            <w:proofErr w:type="spellEnd"/>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F650F6" w:rsidRDefault="00A67053">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proofErr w:type="gramStart"/>
            <w:r>
              <w:rPr>
                <w:rFonts w:eastAsia="SimSun" w:cs="v4.2.0" w:hint="eastAsia"/>
                <w:b w:val="0"/>
                <w:sz w:val="18"/>
                <w:vertAlign w:val="subscript"/>
                <w:lang w:eastAsia="zh-CN"/>
              </w:rPr>
              <w:t>2</w:t>
            </w:r>
            <w:r>
              <w:rPr>
                <w:rFonts w:eastAsia="SimSun" w:cs="v4.2.0" w:hint="eastAsia"/>
                <w:b w:val="0"/>
                <w:sz w:val="18"/>
                <w:lang w:eastAsia="zh-CN"/>
              </w:rPr>
              <w:t>)*</w:t>
            </w:r>
            <w:proofErr w:type="gramEnd"/>
            <w:r>
              <w:rPr>
                <w:rFonts w:cs="v4.2.0"/>
                <w:b w:val="0"/>
                <w:sz w:val="18"/>
              </w:rPr>
              <w:t>T</w:t>
            </w:r>
            <w:r>
              <w:rPr>
                <w:rFonts w:cs="v4.2.0"/>
                <w:b w:val="0"/>
                <w:sz w:val="18"/>
                <w:vertAlign w:val="subscript"/>
              </w:rPr>
              <w:t>RACH</w:t>
            </w:r>
            <w:r>
              <w:rPr>
                <w:rFonts w:hint="eastAsia"/>
                <w:b w:val="0"/>
                <w:sz w:val="18"/>
                <w:lang w:eastAsia="zh-CN"/>
              </w:rPr>
              <w:t>.</w:t>
            </w:r>
          </w:p>
          <w:p w:rsidR="00F650F6" w:rsidRDefault="00A67053">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F650F6" w:rsidRDefault="00A67053">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F650F6" w:rsidRDefault="00A67053">
            <w:pPr>
              <w:rPr>
                <w:rFonts w:cs="Arial"/>
                <w:bCs/>
                <w:iCs/>
                <w:sz w:val="18"/>
                <w:szCs w:val="18"/>
              </w:rPr>
            </w:pPr>
            <w:r>
              <w:rPr>
                <w:rFonts w:hint="eastAsia"/>
                <w:b/>
                <w:sz w:val="18"/>
                <w:u w:val="single"/>
                <w:lang w:eastAsia="zh-CN"/>
              </w:rPr>
              <w:t>Proposal 3</w:t>
            </w:r>
            <w:r>
              <w:rPr>
                <w:rFonts w:hint="eastAsia"/>
                <w:bCs/>
                <w:sz w:val="18"/>
                <w:lang w:eastAsia="zh-CN"/>
              </w:rPr>
              <w:t>: When L</w:t>
            </w:r>
            <w:r>
              <w:rPr>
                <w:rFonts w:hint="eastAsia"/>
                <w:bCs/>
                <w:sz w:val="18"/>
                <w:vertAlign w:val="subscript"/>
                <w:lang w:eastAsia="zh-CN"/>
              </w:rPr>
              <w:t>2</w:t>
            </w:r>
            <w:r>
              <w:rPr>
                <w:rFonts w:hint="eastAsia"/>
                <w:bCs/>
                <w:sz w:val="18"/>
                <w:lang w:eastAsia="zh-CN"/>
              </w:rPr>
              <w:t xml:space="preserve"> exceeds L</w:t>
            </w:r>
            <w:proofErr w:type="gramStart"/>
            <w:r>
              <w:rPr>
                <w:rFonts w:hint="eastAsia"/>
                <w:bCs/>
                <w:sz w:val="18"/>
                <w:vertAlign w:val="subscript"/>
                <w:lang w:eastAsia="zh-CN"/>
              </w:rPr>
              <w:t>2,max</w:t>
            </w:r>
            <w:proofErr w:type="gramEnd"/>
            <w:r>
              <w:rPr>
                <w:rFonts w:hint="eastAsia"/>
                <w:bCs/>
                <w:sz w:val="18"/>
                <w:lang w:eastAsia="zh-CN"/>
              </w:rPr>
              <w:t>, the UE shall camp on any NR cell. The requirement shall be similar to the case when L</w:t>
            </w:r>
            <w:r>
              <w:rPr>
                <w:rFonts w:hint="eastAsia"/>
                <w:bCs/>
                <w:sz w:val="18"/>
                <w:vertAlign w:val="subscript"/>
                <w:lang w:eastAsia="zh-CN"/>
              </w:rPr>
              <w:t>1</w:t>
            </w:r>
            <w:r>
              <w:rPr>
                <w:rFonts w:hint="eastAsia"/>
                <w:bCs/>
                <w:sz w:val="18"/>
                <w:lang w:eastAsia="zh-CN"/>
              </w:rPr>
              <w:t xml:space="preserve"> exceeds L</w:t>
            </w:r>
            <w:proofErr w:type="gramStart"/>
            <w:r>
              <w:rPr>
                <w:rFonts w:hint="eastAsia"/>
                <w:bCs/>
                <w:sz w:val="18"/>
                <w:vertAlign w:val="subscript"/>
                <w:lang w:eastAsia="zh-CN"/>
              </w:rPr>
              <w:t>1,max</w:t>
            </w:r>
            <w:r>
              <w:rPr>
                <w:rFonts w:hint="eastAsia"/>
                <w:bCs/>
                <w:sz w:val="18"/>
                <w:lang w:eastAsia="zh-CN"/>
              </w:rPr>
              <w:t>.</w:t>
            </w:r>
            <w:proofErr w:type="gramEnd"/>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R4-2001847</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1</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xml:space="preserve">) in RRC connection release procedure also includes L1 filtered SS-RSRP measurement.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1</w:t>
            </w:r>
            <w:r>
              <w:rPr>
                <w:sz w:val="18"/>
                <w:szCs w:val="18"/>
                <w:lang w:eastAsia="ko-KR"/>
              </w:rPr>
              <w:t>: When L</w:t>
            </w:r>
            <w:r>
              <w:rPr>
                <w:sz w:val="18"/>
                <w:szCs w:val="18"/>
                <w:vertAlign w:val="subscript"/>
                <w:lang w:eastAsia="ko-KR"/>
              </w:rPr>
              <w:t>1</w:t>
            </w:r>
            <w:r>
              <w:rPr>
                <w:sz w:val="18"/>
                <w:szCs w:val="18"/>
                <w:lang w:eastAsia="ko-KR"/>
              </w:rPr>
              <w:t xml:space="preserve"> exceeds L</w:t>
            </w:r>
            <w:proofErr w:type="gramStart"/>
            <w:r>
              <w:rPr>
                <w:sz w:val="18"/>
                <w:szCs w:val="18"/>
                <w:vertAlign w:val="subscript"/>
                <w:lang w:eastAsia="ko-KR"/>
              </w:rPr>
              <w:t>1,max</w:t>
            </w:r>
            <w:proofErr w:type="gramEnd"/>
            <w:r>
              <w:rPr>
                <w:sz w:val="18"/>
                <w:szCs w:val="18"/>
                <w:lang w:eastAsia="ko-KR"/>
              </w:rPr>
              <w:t xml:space="preserve">, the UE shall restart the identification of the target cell on the carrier configured for RRC connection release with redirection.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2</w:t>
            </w:r>
            <w:r>
              <w:rPr>
                <w:sz w:val="18"/>
                <w:szCs w:val="18"/>
                <w:lang w:eastAsia="ko-KR"/>
              </w:rPr>
              <w:t>: Due to L</w:t>
            </w:r>
            <w:r>
              <w:rPr>
                <w:sz w:val="18"/>
                <w:szCs w:val="18"/>
                <w:vertAlign w:val="subscript"/>
                <w:lang w:eastAsia="ko-KR"/>
              </w:rPr>
              <w:t>1</w:t>
            </w:r>
            <w:r>
              <w:rPr>
                <w:sz w:val="18"/>
                <w:szCs w:val="18"/>
                <w:lang w:eastAsia="ko-KR"/>
              </w:rPr>
              <w:t xml:space="preserve"> exceeding L</w:t>
            </w:r>
            <w:proofErr w:type="gramStart"/>
            <w:r>
              <w:rPr>
                <w:sz w:val="18"/>
                <w:szCs w:val="18"/>
                <w:vertAlign w:val="subscript"/>
                <w:lang w:eastAsia="ko-KR"/>
              </w:rPr>
              <w:t>1,max</w:t>
            </w:r>
            <w:proofErr w:type="gramEnd"/>
            <w:r>
              <w:rPr>
                <w:sz w:val="18"/>
                <w:szCs w:val="18"/>
                <w:lang w:eastAsia="ko-KR"/>
              </w:rPr>
              <w:t xml:space="preserve">, the UE is required to restart the identification of the target cell on the carrier configured for RRC connection release with redirection at least </w:t>
            </w:r>
            <w:r>
              <w:rPr>
                <w:i/>
                <w:iCs/>
                <w:sz w:val="18"/>
                <w:szCs w:val="18"/>
                <w:lang w:eastAsia="ko-KR"/>
              </w:rPr>
              <w:t>N</w:t>
            </w:r>
            <w:r>
              <w:rPr>
                <w:sz w:val="18"/>
                <w:szCs w:val="18"/>
                <w:lang w:eastAsia="ko-KR"/>
              </w:rPr>
              <w:t xml:space="preserve"> times; where </w:t>
            </w:r>
            <w:r>
              <w:rPr>
                <w:i/>
                <w:iCs/>
                <w:sz w:val="18"/>
                <w:szCs w:val="18"/>
                <w:lang w:eastAsia="ko-KR"/>
              </w:rPr>
              <w:t>N</w:t>
            </w:r>
            <w:r>
              <w:rPr>
                <w:sz w:val="18"/>
                <w:szCs w:val="18"/>
                <w:lang w:eastAsia="ko-KR"/>
              </w:rPr>
              <w:t xml:space="preserve"> =3. Upon exceeding </w:t>
            </w:r>
            <w:proofErr w:type="gramStart"/>
            <w:r>
              <w:rPr>
                <w:i/>
                <w:iCs/>
                <w:sz w:val="18"/>
                <w:szCs w:val="18"/>
                <w:lang w:eastAsia="ko-KR"/>
              </w:rPr>
              <w:t>N</w:t>
            </w:r>
            <w:proofErr w:type="gramEnd"/>
            <w:r>
              <w:rPr>
                <w:sz w:val="18"/>
                <w:szCs w:val="18"/>
                <w:lang w:eastAsia="ko-KR"/>
              </w:rPr>
              <w:t xml:space="preserve"> </w:t>
            </w:r>
            <w:r>
              <w:rPr>
                <w:sz w:val="18"/>
                <w:szCs w:val="18"/>
              </w:rPr>
              <w:t>the UE shall initiate cell selection procedures for the selected PLMN as defined in TS 38.304.</w:t>
            </w:r>
          </w:p>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PRACH in </w:t>
            </w:r>
            <w:proofErr w:type="spellStart"/>
            <w:r>
              <w:rPr>
                <w:sz w:val="18"/>
                <w:szCs w:val="18"/>
                <w:lang w:eastAsia="ko-KR"/>
              </w:rPr>
              <w:t>PCell</w:t>
            </w:r>
            <w:proofErr w:type="spellEnd"/>
            <w:r>
              <w:rPr>
                <w:sz w:val="18"/>
                <w:szCs w:val="18"/>
                <w:lang w:eastAsia="ko-KR"/>
              </w:rPr>
              <w:t xml:space="preserve"> shall declare RLF.</w:t>
            </w:r>
          </w:p>
          <w:p w:rsidR="00F650F6" w:rsidRDefault="00A67053">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proofErr w:type="gramStart"/>
            <w:r>
              <w:rPr>
                <w:bCs/>
                <w:sz w:val="18"/>
                <w:szCs w:val="18"/>
                <w:vertAlign w:val="subscript"/>
              </w:rPr>
              <w:t>2,max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 xml:space="preserve">During these procedures, the UEs that support UL LBT failure recovery feature, take one of </w:t>
            </w:r>
            <w:r>
              <w:rPr>
                <w:bCs/>
                <w:sz w:val="18"/>
                <w:szCs w:val="18"/>
              </w:rPr>
              <w:lastRenderedPageBreak/>
              <w:t>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w:t>
            </w:r>
            <w:proofErr w:type="gramStart"/>
            <w:r>
              <w:rPr>
                <w:bCs/>
                <w:sz w:val="18"/>
                <w:szCs w:val="18"/>
              </w:rPr>
              <w:t xml:space="preserve">experience  </w:t>
            </w:r>
            <w:proofErr w:type="spellStart"/>
            <w:r>
              <w:rPr>
                <w:bCs/>
                <w:sz w:val="18"/>
                <w:szCs w:val="18"/>
                <w:lang w:eastAsia="ko-KR"/>
              </w:rPr>
              <w:t>lbt</w:t>
            </w:r>
            <w:proofErr w:type="gramEnd"/>
            <w:r>
              <w:rPr>
                <w:bCs/>
                <w:sz w:val="18"/>
                <w:szCs w:val="18"/>
                <w:lang w:eastAsia="ko-KR"/>
              </w:rPr>
              <w: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numPr>
          <w:ilvl w:val="0"/>
          <w:numId w:val="10"/>
        </w:numPr>
        <w:rPr>
          <w:iCs/>
          <w:lang w:val="en-US"/>
        </w:rPr>
      </w:pPr>
      <w:r>
        <w:rPr>
          <w:iCs/>
          <w:lang w:val="en-US"/>
        </w:rPr>
        <w:t>FFS UE behavior upon exceeding L</w:t>
      </w:r>
      <w:proofErr w:type="gramStart"/>
      <w:r>
        <w:rPr>
          <w:iCs/>
          <w:vertAlign w:val="subscript"/>
          <w:lang w:val="en-US"/>
        </w:rPr>
        <w:t>1,max</w:t>
      </w:r>
      <w:proofErr w:type="gramEnd"/>
    </w:p>
    <w:p w:rsidR="00F650F6" w:rsidRDefault="00A67053">
      <w:pPr>
        <w:numPr>
          <w:ilvl w:val="0"/>
          <w:numId w:val="10"/>
        </w:numPr>
        <w:rPr>
          <w:iCs/>
          <w:lang w:val="en-US"/>
        </w:rPr>
      </w:pPr>
      <w:r>
        <w:rPr>
          <w:iCs/>
          <w:lang w:val="en-US"/>
        </w:rPr>
        <w:t>FFS UE behavior upon exceeding L</w:t>
      </w:r>
      <w:proofErr w:type="gramStart"/>
      <w:r>
        <w:rPr>
          <w:iCs/>
          <w:vertAlign w:val="subscript"/>
          <w:lang w:val="en-US"/>
        </w:rPr>
        <w:t>2,max</w:t>
      </w:r>
      <w:proofErr w:type="gramEnd"/>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8-1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8-1: </w:t>
      </w:r>
      <w:bookmarkStart w:id="307" w:name="_Hlk33205963"/>
      <w:r>
        <w:rPr>
          <w:b/>
          <w:u w:val="single"/>
          <w:lang w:eastAsia="ko-KR"/>
        </w:rPr>
        <w:t>UE behaviour upon exceeding L</w:t>
      </w:r>
      <w:proofErr w:type="gramStart"/>
      <w:r>
        <w:rPr>
          <w:b/>
          <w:u w:val="single"/>
          <w:vertAlign w:val="subscript"/>
          <w:lang w:eastAsia="ko-KR"/>
        </w:rPr>
        <w:t>1,max</w:t>
      </w:r>
      <w:bookmarkEnd w:id="307"/>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proofErr w:type="gramStart"/>
      <w:r>
        <w:rPr>
          <w:rFonts w:eastAsia="SimSun"/>
          <w:i/>
          <w:iCs/>
          <w:lang w:eastAsia="ko-KR"/>
        </w:rPr>
        <w:t>N</w:t>
      </w:r>
      <w:proofErr w:type="gramEnd"/>
      <w:r>
        <w:rPr>
          <w:rFonts w:eastAsia="SimSun"/>
          <w:lang w:eastAsia="ko-KR"/>
        </w:rPr>
        <w:t xml:space="preserve"> </w:t>
      </w:r>
      <w:r>
        <w:t>the UE shall initiate cell selection procedures for the selected PLMN as defined in TS 38.304.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proofErr w:type="gramStart"/>
      <w:r>
        <w:rPr>
          <w:rFonts w:eastAsia="SimSun" w:cs="v4.2.0"/>
          <w:vertAlign w:val="subscript"/>
          <w:lang w:eastAsia="zh-CN"/>
        </w:rPr>
        <w:t>2</w:t>
      </w:r>
      <w:r>
        <w:rPr>
          <w:rFonts w:eastAsia="SimSun" w:cs="v4.2.0" w:hint="eastAsia"/>
          <w:lang w:eastAsia="zh-CN"/>
        </w:rPr>
        <w:t>)*</w:t>
      </w:r>
      <w:proofErr w:type="gramEnd"/>
      <w:r>
        <w:rPr>
          <w:rFonts w:cs="v4.2.0"/>
        </w:rPr>
        <w:t>T</w:t>
      </w:r>
      <w:r>
        <w:rPr>
          <w:rFonts w:cs="v4.2.0"/>
          <w:vertAlign w:val="subscript"/>
        </w:rPr>
        <w:t>RACH</w:t>
      </w:r>
      <w:r>
        <w:rPr>
          <w:rFonts w:hint="eastAsia"/>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8-2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8-2: </w:t>
      </w:r>
      <w:r>
        <w:rPr>
          <w:b/>
          <w:u w:val="single"/>
          <w:lang w:eastAsia="ko-KR"/>
        </w:rPr>
        <w:t>UE behaviour upon exceeding L</w:t>
      </w:r>
      <w:proofErr w:type="gramStart"/>
      <w:r>
        <w:rPr>
          <w:b/>
          <w:u w:val="single"/>
          <w:vertAlign w:val="subscript"/>
          <w:lang w:eastAsia="ko-KR"/>
        </w:rPr>
        <w:t>2,max</w:t>
      </w:r>
      <w:proofErr w:type="gramEnd"/>
      <w:r>
        <w:rPr>
          <w:b/>
          <w:u w:val="single"/>
          <w:vertAlign w:val="subscript"/>
          <w:lang w:eastAsia="ko-KR"/>
        </w:rPr>
        <w:t xml:space="preserve"> </w:t>
      </w:r>
      <w:r>
        <w:rPr>
          <w:b/>
          <w:u w:val="single"/>
          <w:lang w:eastAsia="ko-KR"/>
        </w:rPr>
        <w:t>(max. number of missed PRACH occasions)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proofErr w:type="gramStart"/>
      <w:r>
        <w:rPr>
          <w:vertAlign w:val="subscript"/>
          <w:lang w:eastAsia="ko-KR"/>
        </w:rPr>
        <w:t>2,max</w:t>
      </w:r>
      <w:proofErr w:type="gramEnd"/>
      <w:r>
        <w:rPr>
          <w:lang w:eastAsia="ko-KR"/>
        </w:rPr>
        <w:t>, refer to 38.321.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proofErr w:type="gramStart"/>
      <w:r>
        <w:rPr>
          <w:vertAlign w:val="subscript"/>
          <w:lang w:eastAsia="ko-KR"/>
        </w:rPr>
        <w:t>1,max</w:t>
      </w:r>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A67053">
      <w:pPr>
        <w:pStyle w:val="Heading2"/>
        <w:rPr>
          <w:lang w:val="en-US"/>
          <w:rPrChange w:id="308" w:author="Iana Siomina" w:date="2020-02-19T13:33:00Z">
            <w:rPr/>
          </w:rPrChange>
        </w:rPr>
      </w:pPr>
      <w:r>
        <w:rPr>
          <w:lang w:val="en-US"/>
          <w:rPrChange w:id="309"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310" w:author="Iana Siomina" w:date="2020-02-24T00:25:00Z">
              <w:r>
                <w:rPr>
                  <w:rFonts w:eastAsiaTheme="minorEastAsia"/>
                  <w:color w:val="0070C0"/>
                  <w:lang w:val="en-US" w:eastAsia="zh-CN"/>
                </w:rPr>
                <w:delText>company</w:delText>
              </w:r>
            </w:del>
            <w:ins w:id="311" w:author="Iana Siomina" w:date="2020-02-24T00:2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1:</w:t>
            </w:r>
            <w:ins w:id="312" w:author="Iana Siomina" w:date="2020-02-24T00:25: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8-2</w:t>
            </w:r>
            <w:r>
              <w:rPr>
                <w:rFonts w:eastAsiaTheme="minorEastAsia" w:hint="eastAsia"/>
                <w:color w:val="0070C0"/>
                <w:lang w:val="en-US" w:eastAsia="zh-CN"/>
              </w:rPr>
              <w:t>:</w:t>
            </w:r>
            <w:ins w:id="313" w:author="Iana Siomina" w:date="2020-02-24T00:28:00Z">
              <w:r>
                <w:rPr>
                  <w:rFonts w:eastAsiaTheme="minorEastAsia"/>
                  <w:color w:val="0070C0"/>
                  <w:lang w:val="en-US" w:eastAsia="zh-CN"/>
                </w:rPr>
                <w:t xml:space="preserve"> support Option 1</w:t>
              </w:r>
            </w:ins>
            <w:ins w:id="314" w:author="Iana Siomina" w:date="2020-02-24T18:00:00Z">
              <w:r>
                <w:rPr>
                  <w:rFonts w:eastAsiaTheme="minorEastAsia"/>
                  <w:color w:val="0070C0"/>
                  <w:lang w:val="en-US" w:eastAsia="zh-CN"/>
                </w:rPr>
                <w:t>, but note that UL LBT failure rec</w:t>
              </w:r>
            </w:ins>
            <w:ins w:id="315" w:author="Iana Siomina" w:date="2020-02-24T18:01:00Z">
              <w:r>
                <w:rPr>
                  <w:rFonts w:eastAsiaTheme="minorEastAsia"/>
                  <w:color w:val="0070C0"/>
                  <w:lang w:val="en-US" w:eastAsia="zh-CN"/>
                </w:rPr>
                <w:t>overy is not possible for the target cell, so it’s only the</w:t>
              </w:r>
            </w:ins>
            <w:ins w:id="316" w:author="Iana Siomina" w:date="2020-02-24T18:02:00Z">
              <w:r>
                <w:rPr>
                  <w:rFonts w:eastAsiaTheme="minorEastAsia"/>
                  <w:color w:val="0070C0"/>
                  <w:lang w:val="en-US" w:eastAsia="zh-CN"/>
                </w:rPr>
                <w:t xml:space="preserve"> T311</w:t>
              </w:r>
            </w:ins>
            <w:ins w:id="317" w:author="Iana Siomina" w:date="2020-02-24T18:01:00Z">
              <w:r>
                <w:rPr>
                  <w:rFonts w:eastAsiaTheme="minorEastAsia"/>
                  <w:color w:val="0070C0"/>
                  <w:lang w:val="en-US" w:eastAsia="zh-CN"/>
                </w:rPr>
                <w:t xml:space="preserve"> timer that decides.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318" w:author="Arash Mirbagheri" w:date="2020-02-24T13:09:00Z"/>
        </w:trPr>
        <w:tc>
          <w:tcPr>
            <w:tcW w:w="1638" w:type="dxa"/>
          </w:tcPr>
          <w:p w:rsidR="00F650F6" w:rsidRDefault="00A67053">
            <w:pPr>
              <w:spacing w:after="120"/>
              <w:rPr>
                <w:ins w:id="319" w:author="Arash Mirbagheri" w:date="2020-02-24T13:09:00Z"/>
                <w:rFonts w:eastAsiaTheme="minorEastAsia"/>
                <w:color w:val="0070C0"/>
                <w:lang w:val="en-US" w:eastAsia="zh-CN"/>
              </w:rPr>
            </w:pPr>
            <w:ins w:id="320" w:author="Arash Mirbagheri" w:date="2020-02-24T13:09:00Z">
              <w:r>
                <w:rPr>
                  <w:rFonts w:eastAsiaTheme="minorEastAsia"/>
                  <w:color w:val="0070C0"/>
                  <w:lang w:val="en-US" w:eastAsia="zh-CN"/>
                </w:rPr>
                <w:t>Qualcomm</w:t>
              </w:r>
            </w:ins>
          </w:p>
        </w:tc>
        <w:tc>
          <w:tcPr>
            <w:tcW w:w="8219" w:type="dxa"/>
          </w:tcPr>
          <w:p w:rsidR="00F650F6" w:rsidRDefault="00A67053">
            <w:pPr>
              <w:spacing w:after="120"/>
              <w:rPr>
                <w:ins w:id="321" w:author="Arash Mirbagheri" w:date="2020-02-24T13:10:00Z"/>
                <w:rFonts w:eastAsiaTheme="minorEastAsia"/>
                <w:color w:val="0070C0"/>
                <w:lang w:val="en-US" w:eastAsia="zh-CN"/>
              </w:rPr>
            </w:pPr>
            <w:proofErr w:type="gramStart"/>
            <w:ins w:id="322" w:author="Arash Mirbagheri" w:date="2020-02-24T13:09:00Z">
              <w:r>
                <w:rPr>
                  <w:rFonts w:eastAsiaTheme="minorEastAsia"/>
                  <w:color w:val="0070C0"/>
                  <w:lang w:val="en-US" w:eastAsia="zh-CN"/>
                </w:rPr>
                <w:t>Sub topic</w:t>
              </w:r>
              <w:proofErr w:type="gramEnd"/>
              <w:r>
                <w:rPr>
                  <w:rFonts w:eastAsiaTheme="minorEastAsia"/>
                  <w:color w:val="0070C0"/>
                  <w:lang w:val="en-US" w:eastAsia="zh-CN"/>
                </w:rPr>
                <w:t xml:space="preserve"> 8-1: We support option 2 </w:t>
              </w:r>
            </w:ins>
            <w:ins w:id="323" w:author="Arash Mirbagheri" w:date="2020-02-24T13:10:00Z">
              <w:r>
                <w:rPr>
                  <w:rFonts w:eastAsiaTheme="minorEastAsia"/>
                  <w:color w:val="0070C0"/>
                  <w:lang w:val="en-US" w:eastAsia="zh-CN"/>
                </w:rPr>
                <w:t xml:space="preserve">and believe it is aligned with existing specification of RAN2. Options 1 or 3 create new and unnecessary UE </w:t>
              </w:r>
              <w:proofErr w:type="spellStart"/>
              <w:r>
                <w:rPr>
                  <w:rFonts w:eastAsiaTheme="minorEastAsia"/>
                  <w:color w:val="0070C0"/>
                  <w:lang w:val="en-US" w:eastAsia="zh-CN"/>
                </w:rPr>
                <w:t>behavors</w:t>
              </w:r>
              <w:proofErr w:type="spellEnd"/>
              <w:r>
                <w:rPr>
                  <w:rFonts w:eastAsiaTheme="minorEastAsia"/>
                  <w:color w:val="0070C0"/>
                  <w:lang w:val="en-US" w:eastAsia="zh-CN"/>
                </w:rPr>
                <w:t>.</w:t>
              </w:r>
            </w:ins>
          </w:p>
          <w:p w:rsidR="00F650F6" w:rsidRDefault="00A67053">
            <w:pPr>
              <w:spacing w:after="120"/>
              <w:rPr>
                <w:ins w:id="324" w:author="Arash Mirbagheri" w:date="2020-02-24T13:09:00Z"/>
                <w:rFonts w:eastAsiaTheme="minorEastAsia"/>
                <w:color w:val="0070C0"/>
                <w:lang w:val="en-US" w:eastAsia="zh-CN"/>
              </w:rPr>
            </w:pPr>
            <w:ins w:id="325" w:author="Arash Mirbagheri" w:date="2020-02-24T13:10:00Z">
              <w:r>
                <w:rPr>
                  <w:rFonts w:eastAsiaTheme="minorEastAsia"/>
                  <w:color w:val="0070C0"/>
                  <w:lang w:val="en-US" w:eastAsia="zh-CN"/>
                </w:rPr>
                <w:t xml:space="preserve">Sub topic 8-2: </w:t>
              </w:r>
            </w:ins>
            <w:ins w:id="326" w:author="Arash Mirbagheri" w:date="2020-02-24T13:11:00Z">
              <w:r>
                <w:rPr>
                  <w:rFonts w:eastAsiaTheme="minorEastAsia"/>
                  <w:color w:val="0070C0"/>
                  <w:lang w:val="en-US" w:eastAsia="zh-CN"/>
                </w:rPr>
                <w:t>support option 1 and since there will be no L</w:t>
              </w:r>
              <w:proofErr w:type="gramStart"/>
              <w:r>
                <w:rPr>
                  <w:rFonts w:eastAsiaTheme="minorEastAsia"/>
                  <w:color w:val="0070C0"/>
                  <w:vertAlign w:val="subscript"/>
                  <w:lang w:val="en-US" w:eastAsia="zh-CN"/>
                </w:rPr>
                <w:t>2,max</w:t>
              </w:r>
              <w:proofErr w:type="gramEnd"/>
              <w:r>
                <w:rPr>
                  <w:rFonts w:eastAsiaTheme="minorEastAsia"/>
                  <w:color w:val="0070C0"/>
                  <w:vertAlign w:val="subscript"/>
                  <w:lang w:val="en-US" w:eastAsia="zh-CN"/>
                </w:rPr>
                <w:t xml:space="preserve"> </w:t>
              </w:r>
              <w:r>
                <w:rPr>
                  <w:rFonts w:eastAsiaTheme="minorEastAsia"/>
                  <w:color w:val="0070C0"/>
                  <w:lang w:val="en-US" w:eastAsia="zh-CN"/>
                </w:rPr>
                <w:t>, defining a UE behavior is redunda</w:t>
              </w:r>
            </w:ins>
            <w:ins w:id="327" w:author="Arash Mirbagheri" w:date="2020-02-24T13:12:00Z">
              <w:r>
                <w:rPr>
                  <w:rFonts w:eastAsiaTheme="minorEastAsia"/>
                  <w:color w:val="0070C0"/>
                  <w:lang w:val="en-US" w:eastAsia="zh-CN"/>
                </w:rPr>
                <w:t xml:space="preserve">nt. </w:t>
              </w:r>
            </w:ins>
          </w:p>
        </w:tc>
      </w:tr>
      <w:tr w:rsidR="00F650F6">
        <w:trPr>
          <w:ins w:id="328" w:author="Richie Leo (ZTE)" w:date="2020-02-25T11:43:00Z"/>
        </w:trPr>
        <w:tc>
          <w:tcPr>
            <w:tcW w:w="1638" w:type="dxa"/>
          </w:tcPr>
          <w:p w:rsidR="00F650F6" w:rsidRDefault="00A67053">
            <w:pPr>
              <w:spacing w:after="120"/>
              <w:rPr>
                <w:ins w:id="329" w:author="Richie Leo (ZTE)" w:date="2020-02-25T11:43:00Z"/>
                <w:rFonts w:eastAsiaTheme="minorEastAsia"/>
                <w:color w:val="0070C0"/>
                <w:lang w:val="en-US" w:eastAsia="zh-CN"/>
              </w:rPr>
            </w:pPr>
            <w:ins w:id="330" w:author="Richie Leo (ZTE)" w:date="2020-02-25T11:43:00Z">
              <w:r>
                <w:rPr>
                  <w:rFonts w:eastAsiaTheme="minorEastAsia" w:hint="eastAsia"/>
                  <w:color w:val="0070C0"/>
                  <w:lang w:val="en-US" w:eastAsia="zh-CN"/>
                </w:rPr>
                <w:t>ZTE</w:t>
              </w:r>
            </w:ins>
          </w:p>
        </w:tc>
        <w:tc>
          <w:tcPr>
            <w:tcW w:w="8219" w:type="dxa"/>
          </w:tcPr>
          <w:p w:rsidR="00F650F6" w:rsidRDefault="00A67053">
            <w:pPr>
              <w:spacing w:after="120"/>
              <w:rPr>
                <w:ins w:id="331" w:author="Richie Leo (ZTE)" w:date="2020-02-25T11:43:00Z"/>
                <w:rFonts w:eastAsiaTheme="minorEastAsia"/>
                <w:lang w:val="en-US" w:eastAsia="zh-CN"/>
              </w:rPr>
            </w:pPr>
            <w:proofErr w:type="gramStart"/>
            <w:ins w:id="332" w:author="Richie Leo (ZTE)" w:date="2020-02-25T11:43: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w:t>
              </w:r>
              <w:r>
                <w:rPr>
                  <w:rFonts w:eastAsiaTheme="minorEastAsia" w:hint="eastAsia"/>
                  <w:lang w:val="en-US" w:eastAsia="zh-CN"/>
                </w:rPr>
                <w:t>1:</w:t>
              </w:r>
            </w:ins>
          </w:p>
          <w:p w:rsidR="00F650F6" w:rsidRDefault="00A67053">
            <w:pPr>
              <w:spacing w:after="120"/>
              <w:rPr>
                <w:ins w:id="333" w:author="Richie Leo (ZTE)" w:date="2020-02-25T11:43:00Z"/>
                <w:rFonts w:eastAsiaTheme="minorEastAsia"/>
                <w:lang w:val="en-US" w:eastAsia="zh-CN"/>
              </w:rPr>
            </w:pPr>
            <w:ins w:id="334" w:author="Richie Leo (ZTE)" w:date="2020-02-25T11:43:00Z">
              <w:r>
                <w:rPr>
                  <w:rFonts w:eastAsiaTheme="minorEastAsia" w:hint="eastAsia"/>
                  <w:lang w:val="en-US" w:eastAsia="zh-CN"/>
                </w:rPr>
                <w:t xml:space="preserve">I think </w:t>
              </w:r>
            </w:ins>
            <w:ins w:id="335" w:author="Richie Leo (ZTE)" w:date="2020-02-25T11:44:00Z">
              <w:r>
                <w:rPr>
                  <w:rFonts w:eastAsiaTheme="minorEastAsia" w:hint="eastAsia"/>
                  <w:lang w:val="en-US" w:eastAsia="zh-CN"/>
                </w:rPr>
                <w:t>Option 2</w:t>
              </w:r>
            </w:ins>
            <w:ins w:id="336" w:author="Richie Leo (ZTE)" w:date="2020-02-25T11:43:00Z">
              <w:r>
                <w:rPr>
                  <w:rFonts w:eastAsiaTheme="minorEastAsia" w:hint="eastAsia"/>
                  <w:lang w:val="en-US" w:eastAsia="zh-CN"/>
                </w:rPr>
                <w:t xml:space="preserve"> and </w:t>
              </w:r>
            </w:ins>
            <w:ins w:id="337" w:author="Richie Leo (ZTE)" w:date="2020-02-25T11:44:00Z">
              <w:r>
                <w:rPr>
                  <w:rFonts w:eastAsiaTheme="minorEastAsia" w:hint="eastAsia"/>
                  <w:lang w:val="en-US" w:eastAsia="zh-CN"/>
                </w:rPr>
                <w:t>our option (Option 3)</w:t>
              </w:r>
            </w:ins>
            <w:ins w:id="338" w:author="Richie Leo (ZTE)" w:date="2020-02-25T11:43:00Z">
              <w:r>
                <w:rPr>
                  <w:rFonts w:eastAsiaTheme="minorEastAsia" w:hint="eastAsia"/>
                  <w:lang w:val="en-US" w:eastAsia="zh-CN"/>
                </w:rPr>
                <w:t xml:space="preserve">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on the new cell.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w:t>
              </w:r>
            </w:ins>
            <w:ins w:id="339" w:author="Richie Leo (ZTE)" w:date="2020-02-25T11:44:00Z">
              <w:r>
                <w:rPr>
                  <w:rFonts w:eastAsiaTheme="minorEastAsia" w:hint="eastAsia"/>
                  <w:lang w:val="en-US" w:eastAsia="zh-CN"/>
                </w:rPr>
                <w:t xml:space="preserve"> and agree on the merged option</w:t>
              </w:r>
            </w:ins>
            <w:ins w:id="340" w:author="Richie Leo (ZTE)" w:date="2020-02-25T11:43:00Z">
              <w:r>
                <w:rPr>
                  <w:rFonts w:eastAsiaTheme="minorEastAsia" w:hint="eastAsia"/>
                  <w:lang w:val="en-US" w:eastAsia="zh-CN"/>
                </w:rPr>
                <w:t>.</w:t>
              </w:r>
            </w:ins>
          </w:p>
          <w:p w:rsidR="00F650F6" w:rsidRDefault="00F650F6">
            <w:pPr>
              <w:spacing w:after="120"/>
              <w:rPr>
                <w:ins w:id="341" w:author="Richie Leo (ZTE)" w:date="2020-02-25T11:43:00Z"/>
                <w:rFonts w:eastAsiaTheme="minorEastAsia"/>
                <w:lang w:val="en-US" w:eastAsia="zh-CN"/>
              </w:rPr>
            </w:pPr>
          </w:p>
          <w:p w:rsidR="00F650F6" w:rsidRDefault="00A67053">
            <w:pPr>
              <w:spacing w:after="120"/>
              <w:rPr>
                <w:ins w:id="342" w:author="Richie Leo (ZTE)" w:date="2020-02-25T11:43:00Z"/>
                <w:rFonts w:eastAsiaTheme="minorEastAsia"/>
                <w:lang w:val="en-US" w:eastAsia="zh-CN"/>
              </w:rPr>
            </w:pPr>
            <w:proofErr w:type="gramStart"/>
            <w:ins w:id="343" w:author="Richie Leo (ZTE)" w:date="2020-02-25T11:43: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8-2</w:t>
              </w:r>
              <w:r>
                <w:rPr>
                  <w:rFonts w:eastAsiaTheme="minorEastAsia" w:hint="eastAsia"/>
                  <w:lang w:val="en-US" w:eastAsia="zh-CN"/>
                </w:rPr>
                <w:t>:</w:t>
              </w:r>
            </w:ins>
          </w:p>
          <w:p w:rsidR="00F650F6" w:rsidRDefault="00A67053">
            <w:pPr>
              <w:spacing w:after="120"/>
              <w:rPr>
                <w:ins w:id="344" w:author="Richie Leo (ZTE)" w:date="2020-02-25T11:43:00Z"/>
                <w:rFonts w:eastAsiaTheme="minorEastAsia"/>
                <w:color w:val="0070C0"/>
                <w:lang w:val="en-US" w:eastAsia="zh-CN"/>
              </w:rPr>
            </w:pPr>
            <w:proofErr w:type="gramStart"/>
            <w:ins w:id="345" w:author="Richie Leo (ZTE)" w:date="2020-02-25T11:43:00Z">
              <w:r>
                <w:rPr>
                  <w:rFonts w:eastAsiaTheme="minorEastAsia" w:hint="eastAsia"/>
                  <w:lang w:val="en-US" w:eastAsia="zh-CN"/>
                </w:rPr>
                <w:t>Also</w:t>
              </w:r>
              <w:proofErr w:type="gramEnd"/>
              <w:r>
                <w:rPr>
                  <w:rFonts w:eastAsiaTheme="minorEastAsia" w:hint="eastAsia"/>
                  <w:lang w:val="en-US" w:eastAsia="zh-CN"/>
                </w:rPr>
                <w:t xml:space="preserve"> similar thinking as </w:t>
              </w:r>
            </w:ins>
            <w:ins w:id="346" w:author="Richie Leo (ZTE)" w:date="2020-02-25T11:44:00Z">
              <w:r>
                <w:rPr>
                  <w:rFonts w:eastAsiaTheme="minorEastAsia" w:hint="eastAsia"/>
                  <w:lang w:val="en-US" w:eastAsia="zh-CN"/>
                </w:rPr>
                <w:t>Option 2</w:t>
              </w:r>
            </w:ins>
            <w:ins w:id="347" w:author="Richie Leo (ZTE)" w:date="2020-02-25T11:43:00Z">
              <w:r>
                <w:rPr>
                  <w:rFonts w:eastAsiaTheme="minorEastAsia" w:hint="eastAsia"/>
                  <w:lang w:val="en-US" w:eastAsia="zh-CN"/>
                </w:rPr>
                <w:t xml:space="preserve">. Besides, we suggest </w:t>
              </w:r>
              <w:proofErr w:type="gramStart"/>
              <w:r>
                <w:rPr>
                  <w:rFonts w:eastAsiaTheme="minorEastAsia" w:hint="eastAsia"/>
                  <w:lang w:val="en-US" w:eastAsia="zh-CN"/>
                </w:rPr>
                <w:t>to study</w:t>
              </w:r>
              <w:proofErr w:type="gramEnd"/>
              <w:r>
                <w:rPr>
                  <w:rFonts w:eastAsiaTheme="minorEastAsia" w:hint="eastAsia"/>
                  <w:lang w:val="en-US" w:eastAsia="zh-CN"/>
                </w:rPr>
                <w:t xml:space="preserve">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w:t>
              </w:r>
            </w:ins>
            <w:ins w:id="348" w:author="Richie Leo (ZTE)" w:date="2020-02-25T11:44:00Z">
              <w:r>
                <w:rPr>
                  <w:rFonts w:eastAsiaTheme="minorEastAsia" w:hint="eastAsia"/>
                  <w:lang w:val="en-US" w:eastAsia="zh-CN"/>
                </w:rPr>
                <w:t xml:space="preserve">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ins>
          </w:p>
        </w:tc>
      </w:tr>
      <w:tr w:rsidR="0075009C">
        <w:trPr>
          <w:ins w:id="349" w:author="HUAWEI" w:date="2020-02-25T12:25:00Z"/>
        </w:trPr>
        <w:tc>
          <w:tcPr>
            <w:tcW w:w="1638" w:type="dxa"/>
          </w:tcPr>
          <w:p w:rsidR="0075009C" w:rsidRDefault="0075009C">
            <w:pPr>
              <w:spacing w:after="120"/>
              <w:rPr>
                <w:ins w:id="350" w:author="HUAWEI" w:date="2020-02-25T12:25:00Z"/>
                <w:rFonts w:eastAsiaTheme="minorEastAsia"/>
                <w:color w:val="0070C0"/>
                <w:lang w:val="en-US" w:eastAsia="zh-CN"/>
              </w:rPr>
            </w:pPr>
            <w:ins w:id="351" w:author="HUAWEI" w:date="2020-02-25T12:25: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352" w:author="HUAWEI" w:date="2020-02-25T12:25:00Z"/>
                <w:rFonts w:eastAsiaTheme="minorEastAsia"/>
                <w:color w:val="0070C0"/>
                <w:lang w:val="en-US" w:eastAsia="zh-CN"/>
              </w:rPr>
            </w:pPr>
            <w:proofErr w:type="gramStart"/>
            <w:ins w:id="353" w:author="HUAWEI" w:date="2020-02-25T12:25:00Z">
              <w:r>
                <w:rPr>
                  <w:rFonts w:eastAsiaTheme="minorEastAsia"/>
                  <w:color w:val="0070C0"/>
                  <w:lang w:val="en-US" w:eastAsia="zh-CN"/>
                </w:rPr>
                <w:t>Sub topic</w:t>
              </w:r>
              <w:proofErr w:type="gramEnd"/>
              <w:r>
                <w:rPr>
                  <w:rFonts w:eastAsiaTheme="minorEastAsia"/>
                  <w:color w:val="0070C0"/>
                  <w:lang w:val="en-US" w:eastAsia="zh-CN"/>
                </w:rPr>
                <w:t xml:space="preserve"> 8-1: I notice that our proposal is not correctly captured in the Option 2. Which should be like “</w:t>
              </w:r>
              <w:r w:rsidRPr="009156AB">
                <w:rPr>
                  <w:rFonts w:eastAsiaTheme="minorEastAsia"/>
                  <w:color w:val="0070C0"/>
                  <w:lang w:val="en-US" w:eastAsia="zh-CN"/>
                </w:rPr>
                <w:t>When the unavailable DMTC cycles during the cell search process exceeds the maximum values, the UE is allowed to camp on any suitable cell of the indicated RAT.</w:t>
              </w:r>
              <w:r>
                <w:rPr>
                  <w:rFonts w:eastAsiaTheme="minorEastAsia"/>
                  <w:color w:val="0070C0"/>
                  <w:lang w:val="en-US" w:eastAsia="zh-CN"/>
                </w:rPr>
                <w:t>” In this way, Option 2 is acceptable since it aligned with RAN2’s spec.</w:t>
              </w:r>
            </w:ins>
          </w:p>
          <w:p w:rsidR="0075009C" w:rsidRDefault="0075009C" w:rsidP="0075009C">
            <w:pPr>
              <w:spacing w:after="120"/>
              <w:rPr>
                <w:ins w:id="354" w:author="HUAWEI" w:date="2020-02-25T12:25:00Z"/>
                <w:rFonts w:eastAsiaTheme="minorEastAsia"/>
                <w:lang w:val="en-US" w:eastAsia="zh-CN"/>
              </w:rPr>
            </w:pPr>
            <w:proofErr w:type="gramStart"/>
            <w:ins w:id="355" w:author="HUAWEI" w:date="2020-02-25T12:25: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8</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For Ericsson’s comments, we don’t think T311 works for the RRC release with redirection here.</w:t>
              </w:r>
            </w:ins>
          </w:p>
        </w:tc>
      </w:tr>
      <w:tr w:rsidR="00324725">
        <w:trPr>
          <w:ins w:id="356" w:author="Jerry Cui" w:date="2020-02-24T21:03:00Z"/>
        </w:trPr>
        <w:tc>
          <w:tcPr>
            <w:tcW w:w="1638" w:type="dxa"/>
          </w:tcPr>
          <w:p w:rsidR="00324725" w:rsidRDefault="00324725" w:rsidP="00324725">
            <w:pPr>
              <w:spacing w:after="120"/>
              <w:rPr>
                <w:ins w:id="357" w:author="Jerry Cui" w:date="2020-02-24T21:03:00Z"/>
                <w:rFonts w:eastAsiaTheme="minorEastAsia" w:hint="eastAsia"/>
                <w:color w:val="0070C0"/>
                <w:lang w:val="en-US" w:eastAsia="zh-CN"/>
              </w:rPr>
            </w:pPr>
            <w:ins w:id="358" w:author="Jerry Cui" w:date="2020-02-24T21:03:00Z">
              <w:r>
                <w:rPr>
                  <w:rFonts w:eastAsiaTheme="minorEastAsia"/>
                  <w:color w:val="0070C0"/>
                  <w:lang w:val="en-US" w:eastAsia="zh-CN"/>
                </w:rPr>
                <w:t>Apple</w:t>
              </w:r>
            </w:ins>
          </w:p>
        </w:tc>
        <w:tc>
          <w:tcPr>
            <w:tcW w:w="8219" w:type="dxa"/>
          </w:tcPr>
          <w:p w:rsidR="00324725" w:rsidRDefault="00324725" w:rsidP="00324725">
            <w:pPr>
              <w:spacing w:after="120"/>
              <w:rPr>
                <w:ins w:id="359" w:author="Jerry Cui" w:date="2020-02-24T21:03:00Z"/>
                <w:rFonts w:eastAsiaTheme="minorEastAsia"/>
                <w:color w:val="0070C0"/>
                <w:lang w:val="en-US" w:eastAsia="zh-CN"/>
              </w:rPr>
            </w:pPr>
            <w:ins w:id="360" w:author="Jerry Cui" w:date="2020-02-24T21:03:00Z">
              <w:r>
                <w:rPr>
                  <w:rFonts w:eastAsiaTheme="minorEastAsia"/>
                  <w:color w:val="0070C0"/>
                  <w:lang w:val="en-US" w:eastAsia="zh-CN"/>
                </w:rPr>
                <w:t>Sub-topic 8-1: we support option 2, the UE behavior is clearly captured in TS38.304.</w:t>
              </w:r>
            </w:ins>
          </w:p>
          <w:p w:rsidR="00324725" w:rsidRDefault="00324725" w:rsidP="00324725">
            <w:pPr>
              <w:spacing w:after="120"/>
              <w:rPr>
                <w:ins w:id="361" w:author="Jerry Cui" w:date="2020-02-24T21:03:00Z"/>
                <w:rFonts w:eastAsiaTheme="minorEastAsia"/>
                <w:color w:val="0070C0"/>
                <w:lang w:val="en-US" w:eastAsia="zh-CN"/>
              </w:rPr>
            </w:pPr>
            <w:ins w:id="362" w:author="Jerry Cui" w:date="2020-02-24T21:03:00Z">
              <w:r>
                <w:rPr>
                  <w:rFonts w:eastAsiaTheme="minorEastAsia"/>
                  <w:color w:val="0070C0"/>
                  <w:lang w:val="en-US" w:eastAsia="zh-CN"/>
                </w:rPr>
                <w:t>Sub-topic 8-2: support option 1.</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#9: RRC Re-Establishment</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R4-2000048</w:t>
            </w:r>
          </w:p>
        </w:tc>
        <w:tc>
          <w:tcPr>
            <w:tcW w:w="1276" w:type="dxa"/>
          </w:tcPr>
          <w:p w:rsidR="00F650F6" w:rsidRDefault="00A67053">
            <w:pPr>
              <w:spacing w:before="120" w:after="120"/>
            </w:pPr>
            <w:r>
              <w:t>ZTE</w:t>
            </w:r>
          </w:p>
        </w:tc>
        <w:tc>
          <w:tcPr>
            <w:tcW w:w="7512" w:type="dxa"/>
          </w:tcPr>
          <w:p w:rsidR="00F650F6" w:rsidRDefault="00A67053">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F650F6" w:rsidRDefault="00A67053">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w:t>
            </w:r>
            <w:proofErr w:type="gramStart"/>
            <w:r>
              <w:rPr>
                <w:rFonts w:hint="eastAsia"/>
                <w:b w:val="0"/>
                <w:sz w:val="18"/>
                <w:lang w:eastAsia="zh-CN"/>
              </w:rPr>
              <w:t>K</w:t>
            </w:r>
            <w:r>
              <w:rPr>
                <w:rFonts w:hint="eastAsia"/>
                <w:b w:val="0"/>
                <w:sz w:val="18"/>
                <w:vertAlign w:val="subscript"/>
                <w:lang w:eastAsia="zh-CN"/>
              </w:rPr>
              <w:t>2,i</w:t>
            </w:r>
            <w:proofErr w:type="gramEnd"/>
            <w:r>
              <w:rPr>
                <w:rFonts w:hint="eastAsia"/>
                <w:b w:val="0"/>
                <w:sz w:val="18"/>
                <w:vertAlign w:val="subscript"/>
                <w:lang w:eastAsia="zh-CN"/>
              </w:rPr>
              <w:t xml:space="preserve">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F650F6" w:rsidRDefault="00A67053">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F650F6" w:rsidRDefault="00A67053">
            <w:pPr>
              <w:rPr>
                <w:rFonts w:cs="Arial"/>
                <w:bCs/>
                <w:iCs/>
                <w:sz w:val="18"/>
                <w:szCs w:val="18"/>
              </w:rPr>
            </w:pPr>
            <w:r>
              <w:rPr>
                <w:rFonts w:hint="eastAsia"/>
                <w:b/>
                <w:sz w:val="18"/>
                <w:u w:val="single"/>
                <w:lang w:eastAsia="zh-CN"/>
              </w:rPr>
              <w:t>Proposal 2</w:t>
            </w:r>
            <w:r>
              <w:rPr>
                <w:rFonts w:hint="eastAsia"/>
                <w:bCs/>
                <w:sz w:val="18"/>
                <w:lang w:eastAsia="zh-CN"/>
              </w:rPr>
              <w:t>: There is no need to define K</w:t>
            </w:r>
            <w:r>
              <w:rPr>
                <w:rFonts w:hint="eastAsia"/>
                <w:bCs/>
                <w:sz w:val="18"/>
                <w:vertAlign w:val="subscript"/>
                <w:lang w:eastAsia="zh-CN"/>
              </w:rPr>
              <w:t>3</w:t>
            </w:r>
            <w:r>
              <w:rPr>
                <w:rFonts w:hint="eastAsia"/>
                <w:bCs/>
                <w:sz w:val="18"/>
                <w:lang w:eastAsia="zh-CN"/>
              </w:rPr>
              <w:t xml:space="preserve"> and UE </w:t>
            </w:r>
            <w:proofErr w:type="spellStart"/>
            <w:r>
              <w:rPr>
                <w:rFonts w:hint="eastAsia"/>
                <w:bCs/>
                <w:sz w:val="18"/>
                <w:lang w:eastAsia="zh-CN"/>
              </w:rPr>
              <w:t>behavior</w:t>
            </w:r>
            <w:proofErr w:type="spellEnd"/>
            <w:r>
              <w:rPr>
                <w:rFonts w:hint="eastAsia"/>
                <w:bCs/>
                <w:sz w:val="18"/>
                <w:lang w:eastAsia="zh-CN"/>
              </w:rPr>
              <w:t xml:space="preserve"> while exceeding K</w:t>
            </w:r>
            <w:proofErr w:type="gramStart"/>
            <w:r>
              <w:rPr>
                <w:rFonts w:hint="eastAsia"/>
                <w:bCs/>
                <w:sz w:val="18"/>
                <w:vertAlign w:val="subscript"/>
                <w:lang w:eastAsia="zh-CN"/>
              </w:rPr>
              <w:t>3,max.</w:t>
            </w:r>
            <w:proofErr w:type="gramEnd"/>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R4-2000926</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bCs/>
                <w:sz w:val="18"/>
                <w:szCs w:val="18"/>
                <w:lang w:val="en-US"/>
              </w:rPr>
            </w:pPr>
            <w:r>
              <w:rPr>
                <w:b/>
                <w:sz w:val="18"/>
                <w:szCs w:val="18"/>
                <w:lang w:val="en-US"/>
              </w:rPr>
              <w:t>Observation 1</w:t>
            </w:r>
            <w:r>
              <w:rPr>
                <w:bCs/>
                <w:sz w:val="18"/>
                <w:szCs w:val="18"/>
                <w:lang w:val="en-US"/>
              </w:rPr>
              <w:t>: New UE behavior upon exceeding the maximum values will have RAN2 impact.</w:t>
            </w:r>
          </w:p>
          <w:p w:rsidR="00F650F6" w:rsidRDefault="00A67053">
            <w:pPr>
              <w:spacing w:before="60" w:after="60"/>
              <w:rPr>
                <w:sz w:val="18"/>
                <w:szCs w:val="18"/>
                <w:lang w:val="en-US"/>
              </w:rPr>
            </w:pPr>
            <w:r>
              <w:rPr>
                <w:b/>
                <w:sz w:val="18"/>
                <w:szCs w:val="18"/>
                <w:u w:val="single"/>
                <w:lang w:val="en-US"/>
              </w:rPr>
              <w:t>Proposal 1</w:t>
            </w:r>
            <w:r>
              <w:rPr>
                <w:bCs/>
                <w:sz w:val="18"/>
                <w:szCs w:val="18"/>
                <w:lang w:val="en-US"/>
              </w:rPr>
              <w:t>: Use the existing RAN2 procedure upon the expiring of the T311 timer. Not to specify K</w:t>
            </w:r>
            <w:proofErr w:type="gramStart"/>
            <w:r>
              <w:rPr>
                <w:bCs/>
                <w:sz w:val="18"/>
                <w:szCs w:val="18"/>
                <w:vertAlign w:val="subscript"/>
                <w:lang w:val="en-US"/>
              </w:rPr>
              <w:t>1,max</w:t>
            </w:r>
            <w:proofErr w:type="gramEnd"/>
            <w:r>
              <w:rPr>
                <w:bCs/>
                <w:sz w:val="18"/>
                <w:szCs w:val="18"/>
                <w:lang w:val="en-US"/>
              </w:rPr>
              <w:t>, K</w:t>
            </w:r>
            <w:r>
              <w:rPr>
                <w:bCs/>
                <w:sz w:val="18"/>
                <w:szCs w:val="18"/>
                <w:vertAlign w:val="subscript"/>
                <w:lang w:val="en-US"/>
              </w:rPr>
              <w:t>2,i,max</w:t>
            </w:r>
            <w:r>
              <w:rPr>
                <w:bCs/>
                <w:sz w:val="18"/>
                <w:szCs w:val="18"/>
                <w:lang w:val="en-US"/>
              </w:rPr>
              <w:t xml:space="preserve">, and </w:t>
            </w:r>
            <w:proofErr w:type="spellStart"/>
            <w:r>
              <w:rPr>
                <w:bCs/>
                <w:sz w:val="18"/>
                <w:szCs w:val="18"/>
                <w:lang w:val="en-US"/>
              </w:rPr>
              <w:t>K</w:t>
            </w:r>
            <w:r>
              <w:rPr>
                <w:bCs/>
                <w:sz w:val="18"/>
                <w:szCs w:val="18"/>
                <w:vertAlign w:val="subscript"/>
                <w:lang w:val="en-US"/>
              </w:rPr>
              <w:t>SI,max</w:t>
            </w:r>
            <w:proofErr w:type="spellEnd"/>
            <w:r>
              <w:rPr>
                <w:bCs/>
                <w:sz w:val="18"/>
                <w:szCs w:val="18"/>
                <w:lang w:val="en-US"/>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F650F6" w:rsidRDefault="00A67053">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F650F6" w:rsidRDefault="00A67053">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F650F6" w:rsidRDefault="00A67053">
            <w:pPr>
              <w:spacing w:before="60" w:after="60"/>
              <w:jc w:val="both"/>
              <w:rPr>
                <w:bCs/>
                <w:sz w:val="18"/>
                <w:szCs w:val="18"/>
                <w:lang w:eastAsia="en-GB"/>
              </w:rPr>
            </w:pPr>
            <w:r>
              <w:rPr>
                <w:b/>
                <w:sz w:val="18"/>
                <w:szCs w:val="18"/>
                <w:u w:val="single"/>
                <w:lang w:eastAsia="en-GB"/>
              </w:rPr>
              <w:t>Proposal 2</w:t>
            </w:r>
            <w:r>
              <w:rPr>
                <w:bCs/>
                <w:sz w:val="18"/>
                <w:szCs w:val="18"/>
                <w:lang w:eastAsia="en-GB"/>
              </w:rPr>
              <w:t>: UE behaviour for PRACH transmission should follow the existing T301, which means and K</w:t>
            </w:r>
            <w:proofErr w:type="gramStart"/>
            <w:r>
              <w:rPr>
                <w:bCs/>
                <w:sz w:val="18"/>
                <w:szCs w:val="18"/>
                <w:vertAlign w:val="subscript"/>
                <w:lang w:eastAsia="en-GB"/>
              </w:rPr>
              <w:t>3,max</w:t>
            </w:r>
            <w:proofErr w:type="gramEnd"/>
            <w:r>
              <w:rPr>
                <w:bCs/>
                <w:sz w:val="18"/>
                <w:szCs w:val="18"/>
                <w:vertAlign w:val="subscript"/>
                <w:lang w:eastAsia="en-GB"/>
              </w:rPr>
              <w:t xml:space="preserve">  </w:t>
            </w:r>
            <w:r>
              <w:rPr>
                <w:bCs/>
                <w:sz w:val="18"/>
                <w:szCs w:val="18"/>
                <w:lang w:eastAsia="en-GB"/>
              </w:rPr>
              <w:t>is not needed.</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proofErr w:type="gramStart"/>
            <w:r>
              <w:rPr>
                <w:bCs/>
                <w:sz w:val="18"/>
                <w:szCs w:val="18"/>
                <w:vertAlign w:val="subscript"/>
              </w:rPr>
              <w:t>2,max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w:t>
            </w:r>
            <w:proofErr w:type="gramStart"/>
            <w:r>
              <w:rPr>
                <w:bCs/>
                <w:sz w:val="18"/>
                <w:szCs w:val="18"/>
              </w:rPr>
              <w:t xml:space="preserve">experience  </w:t>
            </w:r>
            <w:proofErr w:type="spellStart"/>
            <w:r>
              <w:rPr>
                <w:bCs/>
                <w:sz w:val="18"/>
                <w:szCs w:val="18"/>
                <w:lang w:eastAsia="ko-KR"/>
              </w:rPr>
              <w:t>lbt</w:t>
            </w:r>
            <w:proofErr w:type="gramEnd"/>
            <w:r>
              <w:rPr>
                <w:bCs/>
                <w:sz w:val="18"/>
                <w:szCs w:val="18"/>
                <w:lang w:eastAsia="ko-KR"/>
              </w:rPr>
              <w: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lastRenderedPageBreak/>
              <w:t xml:space="preserve">“If UE cannot transmit random access preamble due to LBT failure, it will perform the </w:t>
            </w:r>
            <w:proofErr w:type="gramStart"/>
            <w:r>
              <w:rPr>
                <w:bCs/>
                <w:sz w:val="18"/>
                <w:szCs w:val="18"/>
                <w:lang w:eastAsia="zh-CN"/>
              </w:rPr>
              <w:t>random access</w:t>
            </w:r>
            <w:proofErr w:type="gramEnd"/>
            <w:r>
              <w:rPr>
                <w:bCs/>
                <w:sz w:val="18"/>
                <w:szCs w:val="18"/>
                <w:lang w:eastAsia="zh-CN"/>
              </w:rPr>
              <w:t xml:space="preserve"> resource selection procedure defined in clause 5.1.2 in TS 38.321.”</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R4-2001846</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1</w:t>
            </w:r>
            <w:r>
              <w:rPr>
                <w:sz w:val="18"/>
                <w:szCs w:val="18"/>
                <w:lang w:eastAsia="ko-KR"/>
              </w:rPr>
              <w:t xml:space="preserve">: RRC re-establishment timer (T311) can have very large value up to 30 seconds.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1</w:t>
            </w:r>
            <w:r>
              <w:rPr>
                <w:sz w:val="18"/>
                <w:szCs w:val="18"/>
                <w:lang w:eastAsia="ko-KR"/>
              </w:rPr>
              <w:t xml:space="preserve">: Use option 3 (i.e. </w:t>
            </w:r>
            <w:r>
              <w:rPr>
                <w:sz w:val="18"/>
                <w:szCs w:val="18"/>
              </w:rPr>
              <w:t xml:space="preserve">UE </w:t>
            </w:r>
            <w:proofErr w:type="spellStart"/>
            <w:r>
              <w:rPr>
                <w:sz w:val="18"/>
                <w:szCs w:val="18"/>
              </w:rPr>
              <w:t>behavior</w:t>
            </w:r>
            <w:proofErr w:type="spellEnd"/>
            <w:r>
              <w:rPr>
                <w:sz w:val="18"/>
                <w:szCs w:val="18"/>
              </w:rPr>
              <w:t xml:space="preserve"> is based on K</w:t>
            </w:r>
            <w:proofErr w:type="gramStart"/>
            <w:r>
              <w:rPr>
                <w:sz w:val="18"/>
                <w:szCs w:val="18"/>
                <w:vertAlign w:val="subscript"/>
              </w:rPr>
              <w:t>1,max</w:t>
            </w:r>
            <w:proofErr w:type="gramEnd"/>
            <w:r>
              <w:rPr>
                <w:sz w:val="18"/>
                <w:szCs w:val="18"/>
              </w:rPr>
              <w:t>, K</w:t>
            </w:r>
            <w:r>
              <w:rPr>
                <w:sz w:val="18"/>
                <w:szCs w:val="18"/>
                <w:vertAlign w:val="subscript"/>
              </w:rPr>
              <w:t>2,i,max</w:t>
            </w:r>
            <w:r>
              <w:rPr>
                <w:sz w:val="18"/>
                <w:szCs w:val="18"/>
              </w:rPr>
              <w:t xml:space="preserve">, and </w:t>
            </w:r>
            <w:proofErr w:type="spellStart"/>
            <w:r>
              <w:rPr>
                <w:sz w:val="18"/>
                <w:szCs w:val="18"/>
              </w:rPr>
              <w:t>K</w:t>
            </w:r>
            <w:r>
              <w:rPr>
                <w:sz w:val="18"/>
                <w:szCs w:val="18"/>
                <w:vertAlign w:val="subscript"/>
              </w:rPr>
              <w:t>SI,max</w:t>
            </w:r>
            <w:proofErr w:type="spellEnd"/>
            <w:r>
              <w:rPr>
                <w:sz w:val="18"/>
                <w:szCs w:val="18"/>
              </w:rPr>
              <w:t xml:space="preserve"> (FFS K</w:t>
            </w:r>
            <w:r>
              <w:rPr>
                <w:sz w:val="18"/>
                <w:szCs w:val="18"/>
                <w:vertAlign w:val="subscript"/>
              </w:rPr>
              <w:t>3,max</w:t>
            </w:r>
            <w:r>
              <w:rPr>
                <w:sz w:val="18"/>
                <w:szCs w:val="18"/>
              </w:rPr>
              <w:t xml:space="preserve">) and timer T311, whichever comes first) </w:t>
            </w:r>
            <w:r>
              <w:rPr>
                <w:sz w:val="18"/>
                <w:szCs w:val="18"/>
                <w:lang w:eastAsia="ko-KR"/>
              </w:rPr>
              <w:t xml:space="preserve">and specify corresponding UE </w:t>
            </w:r>
            <w:proofErr w:type="spellStart"/>
            <w:r>
              <w:rPr>
                <w:sz w:val="18"/>
                <w:szCs w:val="18"/>
                <w:lang w:eastAsia="ko-KR"/>
              </w:rPr>
              <w:t>behavior</w:t>
            </w:r>
            <w:proofErr w:type="spellEnd"/>
            <w:r>
              <w:rPr>
                <w:sz w:val="18"/>
                <w:szCs w:val="18"/>
                <w:lang w:eastAsia="ko-KR"/>
              </w:rPr>
              <w:t xml:space="preserve">.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in RRC connection re-establishment procedure correspond to or at least include L1 filtered SS-RSRP measurement.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2</w:t>
            </w:r>
            <w:r>
              <w:rPr>
                <w:sz w:val="18"/>
                <w:szCs w:val="18"/>
                <w:lang w:eastAsia="ko-KR"/>
              </w:rPr>
              <w:t>: When K</w:t>
            </w:r>
            <w:r>
              <w:rPr>
                <w:sz w:val="18"/>
                <w:szCs w:val="18"/>
                <w:vertAlign w:val="subscript"/>
                <w:lang w:eastAsia="ko-KR"/>
              </w:rPr>
              <w:t>1</w:t>
            </w:r>
            <w:r>
              <w:rPr>
                <w:sz w:val="18"/>
                <w:szCs w:val="18"/>
                <w:lang w:eastAsia="ko-KR"/>
              </w:rPr>
              <w:t xml:space="preserve"> exceeds K</w:t>
            </w:r>
            <w:proofErr w:type="gramStart"/>
            <w:r>
              <w:rPr>
                <w:sz w:val="18"/>
                <w:szCs w:val="18"/>
                <w:vertAlign w:val="subscript"/>
                <w:lang w:eastAsia="ko-KR"/>
              </w:rPr>
              <w:t>1,max</w:t>
            </w:r>
            <w:proofErr w:type="gramEnd"/>
            <w:r>
              <w:rPr>
                <w:sz w:val="18"/>
                <w:szCs w:val="18"/>
                <w:lang w:eastAsia="ko-KR"/>
              </w:rPr>
              <w:t xml:space="preserve"> for intra-frequency case or when K</w:t>
            </w:r>
            <w:r>
              <w:rPr>
                <w:sz w:val="18"/>
                <w:szCs w:val="18"/>
                <w:vertAlign w:val="subscript"/>
                <w:lang w:eastAsia="ko-KR"/>
              </w:rPr>
              <w:t>2,i</w:t>
            </w:r>
            <w:r>
              <w:rPr>
                <w:sz w:val="18"/>
                <w:szCs w:val="18"/>
                <w:lang w:eastAsia="ko-KR"/>
              </w:rPr>
              <w:t xml:space="preserve"> exceeds K</w:t>
            </w:r>
            <w:r>
              <w:rPr>
                <w:sz w:val="18"/>
                <w:szCs w:val="18"/>
                <w:vertAlign w:val="subscript"/>
                <w:lang w:eastAsia="ko-KR"/>
              </w:rPr>
              <w:t>2,i,max</w:t>
            </w:r>
            <w:r>
              <w:rPr>
                <w:sz w:val="18"/>
                <w:szCs w:val="18"/>
                <w:lang w:eastAsia="ko-KR"/>
              </w:rPr>
              <w:t xml:space="preserve"> for inter-frequency case, the UE shall restart the identification of the target cell on the carrier(s) configured for RRC connection re-establishment.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3</w:t>
            </w:r>
            <w:r>
              <w:rPr>
                <w:sz w:val="18"/>
                <w:szCs w:val="18"/>
                <w:lang w:eastAsia="ko-KR"/>
              </w:rPr>
              <w:t xml:space="preserve">: UE behaviour upon missed SI occasions exceeding </w:t>
            </w:r>
            <w:proofErr w:type="spellStart"/>
            <w:proofErr w:type="gramStart"/>
            <w:r>
              <w:rPr>
                <w:sz w:val="18"/>
                <w:szCs w:val="18"/>
              </w:rPr>
              <w:t>K</w:t>
            </w:r>
            <w:r>
              <w:rPr>
                <w:sz w:val="18"/>
                <w:szCs w:val="18"/>
                <w:vertAlign w:val="subscript"/>
              </w:rPr>
              <w:t>SI,max</w:t>
            </w:r>
            <w:proofErr w:type="spellEnd"/>
            <w:proofErr w:type="gramEnd"/>
            <w:r>
              <w:rPr>
                <w:sz w:val="18"/>
                <w:szCs w:val="18"/>
                <w:lang w:eastAsia="ko-KR"/>
              </w:rPr>
              <w:t xml:space="preserve"> needs to be defined once the methodology for specifying the SI acquisition in NR-U is agreed.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PRACH in </w:t>
            </w:r>
            <w:proofErr w:type="spellStart"/>
            <w:r>
              <w:rPr>
                <w:sz w:val="18"/>
                <w:szCs w:val="18"/>
                <w:lang w:eastAsia="ko-KR"/>
              </w:rPr>
              <w:t>PCell</w:t>
            </w:r>
            <w:proofErr w:type="spellEnd"/>
            <w:r>
              <w:rPr>
                <w:sz w:val="18"/>
                <w:szCs w:val="18"/>
                <w:lang w:eastAsia="ko-KR"/>
              </w:rPr>
              <w:t xml:space="preserve"> shall declare RLF.</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4</w:t>
            </w:r>
            <w:r>
              <w:rPr>
                <w:sz w:val="18"/>
                <w:szCs w:val="18"/>
                <w:lang w:eastAsia="ko-KR"/>
              </w:rPr>
              <w:t>: The parameter, maximum allowed number of missed PRACH occasions (K</w:t>
            </w:r>
            <w:proofErr w:type="gramStart"/>
            <w:r>
              <w:rPr>
                <w:sz w:val="18"/>
                <w:szCs w:val="18"/>
                <w:vertAlign w:val="subscript"/>
                <w:lang w:eastAsia="ko-KR"/>
              </w:rPr>
              <w:t>3,max</w:t>
            </w:r>
            <w:proofErr w:type="gramEnd"/>
            <w:r>
              <w:rPr>
                <w:sz w:val="18"/>
                <w:szCs w:val="18"/>
                <w:lang w:eastAsia="ko-KR"/>
              </w:rPr>
              <w:t xml:space="preserve">), shall not be specified by RAN4. </w:t>
            </w:r>
          </w:p>
          <w:p w:rsidR="00F650F6" w:rsidRDefault="00A67053">
            <w:pPr>
              <w:spacing w:after="0"/>
              <w:contextualSpacing/>
              <w:rPr>
                <w:sz w:val="18"/>
                <w:szCs w:val="18"/>
              </w:rPr>
            </w:pPr>
            <w:r>
              <w:rPr>
                <w:b/>
                <w:sz w:val="18"/>
                <w:szCs w:val="18"/>
                <w:u w:val="single"/>
              </w:rPr>
              <w:t>Proposal 5</w:t>
            </w:r>
            <w:r>
              <w:rPr>
                <w:sz w:val="18"/>
                <w:szCs w:val="18"/>
              </w:rPr>
              <w:t>: 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F650F6">
              <w:trPr>
                <w:jc w:val="center"/>
              </w:trPr>
              <w:tc>
                <w:tcPr>
                  <w:tcW w:w="274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544" w:type="dxa"/>
                </w:tcPr>
                <w:p w:rsidR="00F650F6" w:rsidRDefault="00A67053">
                  <w:pPr>
                    <w:spacing w:after="0"/>
                    <w:rPr>
                      <w:b/>
                      <w:sz w:val="18"/>
                      <w:szCs w:val="18"/>
                      <w:lang w:eastAsia="ko-KR"/>
                    </w:rPr>
                  </w:pPr>
                  <w:r>
                    <w:rPr>
                      <w:b/>
                      <w:sz w:val="18"/>
                      <w:szCs w:val="18"/>
                      <w:lang w:eastAsia="ko-KR"/>
                    </w:rPr>
                    <w:t>Maximum allowed number of missed SMTC cycles (K</w:t>
                  </w:r>
                  <w:proofErr w:type="gramStart"/>
                  <w:r>
                    <w:rPr>
                      <w:b/>
                      <w:sz w:val="18"/>
                      <w:szCs w:val="18"/>
                      <w:vertAlign w:val="subscript"/>
                      <w:lang w:eastAsia="ko-KR"/>
                    </w:rPr>
                    <w:t>1,max</w:t>
                  </w:r>
                  <w:proofErr w:type="gramEnd"/>
                  <w:r>
                    <w:rPr>
                      <w:b/>
                      <w:sz w:val="18"/>
                      <w:szCs w:val="18"/>
                      <w:lang w:eastAsia="ko-KR"/>
                    </w:rPr>
                    <w:t>)</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w:t>
                  </w:r>
                  <w:proofErr w:type="spellStart"/>
                  <w:r>
                    <w:rPr>
                      <w:bCs/>
                      <w:sz w:val="18"/>
                      <w:szCs w:val="18"/>
                      <w:lang w:eastAsia="ko-KR"/>
                    </w:rPr>
                    <w:t>ms</w:t>
                  </w:r>
                  <w:proofErr w:type="spellEnd"/>
                </w:p>
              </w:tc>
              <w:tc>
                <w:tcPr>
                  <w:tcW w:w="4544"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w:t>
                  </w:r>
                  <w:proofErr w:type="spellStart"/>
                  <w:r>
                    <w:rPr>
                      <w:bCs/>
                      <w:sz w:val="18"/>
                      <w:szCs w:val="18"/>
                      <w:lang w:eastAsia="ko-KR"/>
                    </w:rPr>
                    <w:t>ms</w:t>
                  </w:r>
                  <w:proofErr w:type="spellEnd"/>
                </w:p>
              </w:tc>
              <w:tc>
                <w:tcPr>
                  <w:tcW w:w="4544" w:type="dxa"/>
                </w:tcPr>
                <w:p w:rsidR="00F650F6" w:rsidRDefault="00A67053">
                  <w:pPr>
                    <w:spacing w:after="0"/>
                    <w:rPr>
                      <w:bCs/>
                      <w:sz w:val="18"/>
                      <w:szCs w:val="18"/>
                      <w:lang w:eastAsia="ko-KR"/>
                    </w:rPr>
                  </w:pPr>
                  <w:r>
                    <w:rPr>
                      <w:bCs/>
                      <w:sz w:val="18"/>
                      <w:szCs w:val="18"/>
                      <w:lang w:eastAsia="ko-KR"/>
                    </w:rPr>
                    <w:t>16</w:t>
                  </w:r>
                </w:p>
              </w:tc>
            </w:tr>
          </w:tbl>
          <w:p w:rsidR="00F650F6" w:rsidRDefault="00F650F6">
            <w:pPr>
              <w:rPr>
                <w:sz w:val="18"/>
                <w:szCs w:val="18"/>
              </w:rPr>
            </w:pPr>
          </w:p>
          <w:p w:rsidR="00F650F6" w:rsidRDefault="00A67053">
            <w:pPr>
              <w:spacing w:after="0"/>
              <w:contextualSpacing/>
              <w:rPr>
                <w:sz w:val="18"/>
                <w:szCs w:val="18"/>
              </w:rPr>
            </w:pPr>
            <w:r>
              <w:rPr>
                <w:b/>
                <w:sz w:val="18"/>
                <w:szCs w:val="18"/>
                <w:u w:val="single"/>
              </w:rPr>
              <w:t>Proposal 6</w:t>
            </w:r>
            <w:r>
              <w:rPr>
                <w:sz w:val="18"/>
                <w:szCs w:val="18"/>
              </w:rPr>
              <w:t>: 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F650F6">
              <w:trPr>
                <w:jc w:val="center"/>
              </w:trPr>
              <w:tc>
                <w:tcPr>
                  <w:tcW w:w="2696"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 xml:space="preserve">SMTC, </w:t>
                  </w:r>
                  <w:proofErr w:type="spellStart"/>
                  <w:r>
                    <w:rPr>
                      <w:b/>
                      <w:sz w:val="18"/>
                      <w:szCs w:val="18"/>
                      <w:vertAlign w:val="subscript"/>
                      <w:lang w:eastAsia="ko-KR"/>
                    </w:rPr>
                    <w:t>i</w:t>
                  </w:r>
                  <w:proofErr w:type="spellEnd"/>
                  <w:r>
                    <w:rPr>
                      <w:b/>
                      <w:sz w:val="18"/>
                      <w:szCs w:val="18"/>
                      <w:lang w:eastAsia="ko-KR"/>
                    </w:rPr>
                    <w:t>)</w:t>
                  </w:r>
                </w:p>
              </w:tc>
              <w:tc>
                <w:tcPr>
                  <w:tcW w:w="4590" w:type="dxa"/>
                </w:tcPr>
                <w:p w:rsidR="00F650F6" w:rsidRDefault="00A67053">
                  <w:pPr>
                    <w:spacing w:after="0"/>
                    <w:rPr>
                      <w:b/>
                      <w:sz w:val="18"/>
                      <w:szCs w:val="18"/>
                      <w:lang w:eastAsia="ko-KR"/>
                    </w:rPr>
                  </w:pPr>
                  <w:r>
                    <w:rPr>
                      <w:b/>
                      <w:sz w:val="18"/>
                      <w:szCs w:val="18"/>
                      <w:lang w:eastAsia="ko-KR"/>
                    </w:rPr>
                    <w:t>Maximum allowed number of missed SMTC cycles (</w:t>
                  </w:r>
                  <w:proofErr w:type="gramStart"/>
                  <w:r>
                    <w:rPr>
                      <w:sz w:val="18"/>
                      <w:szCs w:val="18"/>
                      <w:lang w:eastAsia="ko-KR"/>
                    </w:rPr>
                    <w:t>K</w:t>
                  </w:r>
                  <w:r>
                    <w:rPr>
                      <w:sz w:val="18"/>
                      <w:szCs w:val="18"/>
                      <w:vertAlign w:val="subscript"/>
                      <w:lang w:eastAsia="ko-KR"/>
                    </w:rPr>
                    <w:t>2.i,max</w:t>
                  </w:r>
                  <w:proofErr w:type="gramEnd"/>
                  <w:r>
                    <w:rPr>
                      <w:b/>
                      <w:sz w:val="18"/>
                      <w:szCs w:val="18"/>
                      <w:lang w:eastAsia="ko-KR"/>
                    </w:rPr>
                    <w:t>)</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 40 </w:t>
                  </w:r>
                  <w:proofErr w:type="spellStart"/>
                  <w:r>
                    <w:rPr>
                      <w:bCs/>
                      <w:sz w:val="18"/>
                      <w:szCs w:val="18"/>
                      <w:lang w:eastAsia="ko-KR"/>
                    </w:rPr>
                    <w:t>ms</w:t>
                  </w:r>
                  <w:proofErr w:type="spellEnd"/>
                </w:p>
              </w:tc>
              <w:tc>
                <w:tcPr>
                  <w:tcW w:w="4590"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&gt; 40 </w:t>
                  </w:r>
                  <w:proofErr w:type="spellStart"/>
                  <w:r>
                    <w:rPr>
                      <w:bCs/>
                      <w:sz w:val="18"/>
                      <w:szCs w:val="18"/>
                      <w:lang w:eastAsia="ko-KR"/>
                    </w:rPr>
                    <w:t>ms</w:t>
                  </w:r>
                  <w:proofErr w:type="spellEnd"/>
                </w:p>
              </w:tc>
              <w:tc>
                <w:tcPr>
                  <w:tcW w:w="4590" w:type="dxa"/>
                </w:tcPr>
                <w:p w:rsidR="00F650F6" w:rsidRDefault="00A67053">
                  <w:pPr>
                    <w:spacing w:after="0"/>
                    <w:rPr>
                      <w:bCs/>
                      <w:sz w:val="18"/>
                      <w:szCs w:val="18"/>
                      <w:lang w:eastAsia="ko-KR"/>
                    </w:rPr>
                  </w:pPr>
                  <w:r>
                    <w:rPr>
                      <w:bCs/>
                      <w:sz w:val="18"/>
                      <w:szCs w:val="18"/>
                      <w:lang w:eastAsia="ko-KR"/>
                    </w:rPr>
                    <w:t>12</w:t>
                  </w:r>
                </w:p>
              </w:tc>
            </w:tr>
          </w:tbl>
          <w:p w:rsidR="00F650F6" w:rsidRDefault="00F650F6">
            <w:pPr>
              <w:spacing w:before="60" w:after="60"/>
              <w:rPr>
                <w:b/>
                <w:sz w:val="18"/>
                <w:szCs w:val="18"/>
              </w:rPr>
            </w:pP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numPr>
          <w:ilvl w:val="0"/>
          <w:numId w:val="10"/>
        </w:numPr>
        <w:spacing w:before="60" w:after="60"/>
        <w:rPr>
          <w:iCs/>
          <w:lang w:val="en-US"/>
        </w:rPr>
      </w:pPr>
      <w:r>
        <w:rPr>
          <w:iCs/>
          <w:lang w:val="en-US"/>
        </w:rPr>
        <w:t>FFS UE behavior upon exceeding K</w:t>
      </w:r>
      <w:proofErr w:type="gramStart"/>
      <w:r>
        <w:rPr>
          <w:iCs/>
          <w:vertAlign w:val="subscript"/>
          <w:lang w:val="en-US"/>
        </w:rPr>
        <w:t>1,max</w:t>
      </w:r>
      <w:proofErr w:type="gramEnd"/>
      <w:r>
        <w:rPr>
          <w:iCs/>
          <w:lang w:val="en-US"/>
        </w:rPr>
        <w:t xml:space="preserve"> and K</w:t>
      </w:r>
      <w:r>
        <w:rPr>
          <w:iCs/>
          <w:vertAlign w:val="subscript"/>
          <w:lang w:val="en-US"/>
        </w:rPr>
        <w:t>2,i,max</w:t>
      </w:r>
    </w:p>
    <w:p w:rsidR="00F650F6" w:rsidRDefault="00A67053">
      <w:pPr>
        <w:numPr>
          <w:ilvl w:val="0"/>
          <w:numId w:val="10"/>
        </w:numPr>
        <w:spacing w:before="60" w:after="60"/>
        <w:rPr>
          <w:iCs/>
          <w:lang w:val="en-US"/>
        </w:rPr>
      </w:pPr>
      <w:r>
        <w:rPr>
          <w:iCs/>
          <w:lang w:val="en-US"/>
        </w:rPr>
        <w:t>FFS UE behavior upon exceeding K</w:t>
      </w:r>
      <w:proofErr w:type="gramStart"/>
      <w:r>
        <w:rPr>
          <w:iCs/>
          <w:vertAlign w:val="subscript"/>
          <w:lang w:val="en-US"/>
        </w:rPr>
        <w:t>3,max</w:t>
      </w:r>
      <w:proofErr w:type="gramEnd"/>
    </w:p>
    <w:p w:rsidR="00F650F6" w:rsidRDefault="00A67053">
      <w:pPr>
        <w:numPr>
          <w:ilvl w:val="0"/>
          <w:numId w:val="10"/>
        </w:numPr>
        <w:spacing w:before="60" w:after="60"/>
        <w:rPr>
          <w:iCs/>
          <w:lang w:val="sv-SE"/>
        </w:rPr>
      </w:pPr>
      <w:r>
        <w:rPr>
          <w:iCs/>
          <w:lang w:val="en-US"/>
        </w:rPr>
        <w:t>UE behavior:</w:t>
      </w:r>
    </w:p>
    <w:p w:rsidR="00F650F6" w:rsidRDefault="00A67053">
      <w:pPr>
        <w:numPr>
          <w:ilvl w:val="1"/>
          <w:numId w:val="10"/>
        </w:numPr>
        <w:spacing w:before="60" w:after="60"/>
        <w:rPr>
          <w:iCs/>
          <w:lang w:val="sv-SE"/>
        </w:rPr>
      </w:pPr>
      <w:r>
        <w:rPr>
          <w:iCs/>
          <w:lang w:val="en-US"/>
        </w:rPr>
        <w:t>Option 1:</w:t>
      </w:r>
    </w:p>
    <w:p w:rsidR="00F650F6" w:rsidRDefault="00A67053">
      <w:pPr>
        <w:numPr>
          <w:ilvl w:val="2"/>
          <w:numId w:val="10"/>
        </w:numPr>
        <w:spacing w:before="60" w:after="60"/>
        <w:rPr>
          <w:iCs/>
          <w:lang w:val="en-US"/>
        </w:rPr>
      </w:pPr>
      <w:r>
        <w:rPr>
          <w:iCs/>
          <w:lang w:val="en-US"/>
        </w:rPr>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w:t>
      </w:r>
    </w:p>
    <w:p w:rsidR="00F650F6" w:rsidRDefault="00A67053">
      <w:pPr>
        <w:numPr>
          <w:ilvl w:val="3"/>
          <w:numId w:val="10"/>
        </w:numPr>
        <w:spacing w:before="60" w:after="60"/>
        <w:rPr>
          <w:iCs/>
          <w:lang w:val="en-US"/>
        </w:rPr>
      </w:pPr>
      <w:proofErr w:type="spellStart"/>
      <w:proofErr w:type="gramStart"/>
      <w:r>
        <w:rPr>
          <w:iCs/>
          <w:lang w:val="en-US"/>
        </w:rPr>
        <w:t>K</w:t>
      </w:r>
      <w:r>
        <w:rPr>
          <w:iCs/>
          <w:vertAlign w:val="subscript"/>
          <w:lang w:val="en-US"/>
        </w:rPr>
        <w:t>SI,max</w:t>
      </w:r>
      <w:proofErr w:type="spellEnd"/>
      <w:proofErr w:type="gramEnd"/>
      <w:r>
        <w:rPr>
          <w:iCs/>
          <w:vertAlign w:val="subscript"/>
          <w:lang w:val="en-US"/>
        </w:rPr>
        <w:t xml:space="preserve"> </w:t>
      </w:r>
      <w:r>
        <w:rPr>
          <w:iCs/>
          <w:lang w:val="en-US"/>
        </w:rPr>
        <w:t>is the maximum time for SI reading</w:t>
      </w:r>
    </w:p>
    <w:p w:rsidR="00F650F6" w:rsidRDefault="00A67053">
      <w:pPr>
        <w:numPr>
          <w:ilvl w:val="1"/>
          <w:numId w:val="10"/>
        </w:numPr>
        <w:spacing w:before="60" w:after="60"/>
        <w:rPr>
          <w:iCs/>
          <w:lang w:val="sv-SE"/>
        </w:rPr>
      </w:pPr>
      <w:r>
        <w:rPr>
          <w:iCs/>
          <w:lang w:val="en-US"/>
        </w:rPr>
        <w:t>Option 2:</w:t>
      </w:r>
    </w:p>
    <w:p w:rsidR="00F650F6" w:rsidRDefault="00A67053">
      <w:pPr>
        <w:numPr>
          <w:ilvl w:val="2"/>
          <w:numId w:val="10"/>
        </w:numPr>
        <w:spacing w:before="60" w:after="60"/>
        <w:rPr>
          <w:iCs/>
          <w:lang w:val="en-US"/>
        </w:rPr>
      </w:pPr>
      <w:r>
        <w:rPr>
          <w:iCs/>
          <w:lang w:val="en-US"/>
        </w:rPr>
        <w:t>Use the existing RAN2 procedure upon the expiring of the T311 timer</w:t>
      </w:r>
    </w:p>
    <w:p w:rsidR="00F650F6" w:rsidRDefault="00A67053">
      <w:pPr>
        <w:numPr>
          <w:ilvl w:val="1"/>
          <w:numId w:val="10"/>
        </w:numPr>
        <w:spacing w:before="60" w:after="60"/>
        <w:rPr>
          <w:iCs/>
          <w:lang w:val="sv-SE"/>
        </w:rPr>
      </w:pPr>
      <w:r>
        <w:rPr>
          <w:iCs/>
          <w:lang w:val="en-US"/>
        </w:rPr>
        <w:t xml:space="preserve">Option 3: </w:t>
      </w:r>
    </w:p>
    <w:p w:rsidR="00F650F6" w:rsidRDefault="00A67053">
      <w:pPr>
        <w:numPr>
          <w:ilvl w:val="2"/>
          <w:numId w:val="10"/>
        </w:numPr>
        <w:spacing w:before="60" w:after="60"/>
        <w:rPr>
          <w:iCs/>
          <w:lang w:val="en-US"/>
        </w:rPr>
      </w:pPr>
      <w:r>
        <w:rPr>
          <w:iCs/>
          <w:lang w:val="en-US"/>
        </w:rPr>
        <w:lastRenderedPageBreak/>
        <w:t>UE behavior is based on K</w:t>
      </w:r>
      <w:proofErr w:type="gramStart"/>
      <w:r>
        <w:rPr>
          <w:iCs/>
          <w:vertAlign w:val="subscript"/>
          <w:lang w:val="en-US"/>
        </w:rPr>
        <w:t>1,max</w:t>
      </w:r>
      <w:proofErr w:type="gramEnd"/>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 and timer T311, whichever comes first</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9-1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1,max</w:t>
      </w:r>
      <w:proofErr w:type="gramEnd"/>
      <w:r>
        <w:rPr>
          <w:b/>
          <w:u w:val="single"/>
          <w:lang w:eastAsia="ko-KR"/>
        </w:rPr>
        <w:t xml:space="preserve"> and </w:t>
      </w:r>
      <w:r>
        <w:rPr>
          <w:b/>
          <w:iCs/>
          <w:u w:val="single"/>
          <w:lang w:val="en-US" w:eastAsia="ko-KR"/>
        </w:rPr>
        <w:t>K</w:t>
      </w:r>
      <w:r>
        <w:rPr>
          <w:b/>
          <w:iCs/>
          <w:u w:val="single"/>
          <w:vertAlign w:val="subscript"/>
          <w:lang w:val="en-US" w:eastAsia="ko-KR"/>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proofErr w:type="gramStart"/>
      <w:r>
        <w:rPr>
          <w:vertAlign w:val="subscript"/>
        </w:rPr>
        <w:t>1,max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proofErr w:type="gramStart"/>
      <w:r>
        <w:rPr>
          <w:rFonts w:eastAsia="SimSun"/>
          <w:vertAlign w:val="subscript"/>
          <w:lang w:eastAsia="ko-KR"/>
        </w:rPr>
        <w:t>1,max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proofErr w:type="gramStart"/>
      <w:r>
        <w:rPr>
          <w:rFonts w:eastAsia="SimSun"/>
          <w:vertAlign w:val="subscript"/>
          <w:lang w:eastAsia="zh-CN"/>
        </w:rPr>
        <w:t>1,max</w:t>
      </w:r>
      <w:proofErr w:type="gramEnd"/>
      <w:r>
        <w:rPr>
          <w:rFonts w:eastAsia="SimSun"/>
          <w:lang w:eastAsia="zh-CN"/>
        </w:rPr>
        <w:t xml:space="preserve"> and K</w:t>
      </w:r>
      <w:r>
        <w:rPr>
          <w:rFonts w:eastAsia="SimSun"/>
          <w:vertAlign w:val="subscript"/>
          <w:lang w:eastAsia="zh-CN"/>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9-2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3,max</w:t>
      </w:r>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proofErr w:type="gramStart"/>
      <w:r>
        <w:rPr>
          <w:rFonts w:eastAsia="SimSun"/>
          <w:vertAlign w:val="subscript"/>
          <w:lang w:eastAsia="zh-CN"/>
        </w:rPr>
        <w:t>3,max</w:t>
      </w:r>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9-3</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proofErr w:type="spellStart"/>
      <w:proofErr w:type="gramStart"/>
      <w:r>
        <w:rPr>
          <w:b/>
          <w:iCs/>
          <w:u w:val="single"/>
          <w:lang w:val="en-US" w:eastAsia="ko-KR"/>
        </w:rPr>
        <w:t>K</w:t>
      </w:r>
      <w:r>
        <w:rPr>
          <w:b/>
          <w:iCs/>
          <w:u w:val="single"/>
          <w:vertAlign w:val="subscript"/>
          <w:lang w:val="en-US" w:eastAsia="ko-KR"/>
        </w:rPr>
        <w:t>SI,max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 xml:space="preserve">UE behaviour is based on </w:t>
      </w:r>
      <w:proofErr w:type="spellStart"/>
      <w:proofErr w:type="gramStart"/>
      <w:r>
        <w:t>K</w:t>
      </w:r>
      <w:r>
        <w:rPr>
          <w:vertAlign w:val="subscript"/>
        </w:rPr>
        <w:t>SI,max</w:t>
      </w:r>
      <w:proofErr w:type="spellEnd"/>
      <w:proofErr w:type="gramEnd"/>
      <w:r>
        <w:t xml:space="preserve"> and timer T311, whichever comes first) </w:t>
      </w:r>
      <w:r>
        <w:rPr>
          <w:rFonts w:eastAsia="SimSun"/>
          <w:lang w:eastAsia="ko-KR"/>
        </w:rPr>
        <w:t xml:space="preserve">and specify corresponding UE behaviour.  UE behaviour upon missed SI occasions exceeding </w:t>
      </w:r>
      <w:proofErr w:type="spellStart"/>
      <w:proofErr w:type="gramStart"/>
      <w:r>
        <w:t>K</w:t>
      </w:r>
      <w:r>
        <w:rPr>
          <w:vertAlign w:val="subscript"/>
        </w:rPr>
        <w:t>SI,max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 xml:space="preserve">option 2 in RAN4#93, do not specify </w:t>
      </w:r>
      <w:proofErr w:type="spellStart"/>
      <w:proofErr w:type="gramStart"/>
      <w:r>
        <w:rPr>
          <w:rFonts w:eastAsia="SimSun"/>
          <w:lang w:eastAsia="zh-CN"/>
        </w:rPr>
        <w:t>K</w:t>
      </w:r>
      <w:r>
        <w:rPr>
          <w:rFonts w:eastAsia="SimSun"/>
          <w:vertAlign w:val="subscript"/>
          <w:lang w:eastAsia="zh-CN"/>
        </w:rPr>
        <w:t>SI,max</w:t>
      </w:r>
      <w:proofErr w:type="spellEnd"/>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9-4</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proofErr w:type="gramStart"/>
      <w:r>
        <w:rPr>
          <w:b/>
          <w:iCs/>
          <w:u w:val="single"/>
          <w:vertAlign w:val="subscript"/>
          <w:lang w:val="en-US" w:eastAsia="ko-KR"/>
        </w:rPr>
        <w:t>1,max</w:t>
      </w:r>
      <w:proofErr w:type="gramEnd"/>
    </w:p>
    <w:p w:rsidR="00F650F6" w:rsidRDefault="00A67053">
      <w:pPr>
        <w:rPr>
          <w:color w:val="0070C0"/>
          <w:szCs w:val="24"/>
          <w:lang w:eastAsia="zh-CN"/>
        </w:rPr>
      </w:pPr>
      <w:r>
        <w:rPr>
          <w:color w:val="0070C0"/>
          <w:szCs w:val="24"/>
          <w:lang w:eastAsia="zh-CN"/>
        </w:rPr>
        <w:lastRenderedPageBreak/>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961" w:type="dxa"/>
          </w:tcPr>
          <w:p w:rsidR="00F650F6" w:rsidRDefault="00A67053">
            <w:pPr>
              <w:spacing w:after="0"/>
              <w:rPr>
                <w:b/>
                <w:sz w:val="18"/>
                <w:szCs w:val="18"/>
                <w:lang w:eastAsia="ko-KR"/>
              </w:rPr>
            </w:pPr>
            <w:r>
              <w:rPr>
                <w:b/>
                <w:sz w:val="18"/>
                <w:szCs w:val="18"/>
                <w:lang w:eastAsia="ko-KR"/>
              </w:rPr>
              <w:t>Maximum allowed number of missed SMTC cycles (K</w:t>
            </w:r>
            <w:proofErr w:type="gramStart"/>
            <w:r>
              <w:rPr>
                <w:b/>
                <w:sz w:val="18"/>
                <w:szCs w:val="18"/>
                <w:vertAlign w:val="subscript"/>
                <w:lang w:eastAsia="ko-KR"/>
              </w:rPr>
              <w:t>1,max</w:t>
            </w:r>
            <w:proofErr w:type="gramEnd"/>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w:t>
            </w:r>
            <w:proofErr w:type="spellStart"/>
            <w:r>
              <w:rPr>
                <w:bCs/>
                <w:sz w:val="18"/>
                <w:szCs w:val="18"/>
                <w:lang w:eastAsia="ko-KR"/>
              </w:rPr>
              <w:t>ms</w:t>
            </w:r>
            <w:proofErr w:type="spellEnd"/>
          </w:p>
        </w:tc>
        <w:tc>
          <w:tcPr>
            <w:tcW w:w="4961"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w:t>
            </w:r>
            <w:proofErr w:type="spellStart"/>
            <w:r>
              <w:rPr>
                <w:bCs/>
                <w:sz w:val="18"/>
                <w:szCs w:val="18"/>
                <w:lang w:eastAsia="ko-KR"/>
              </w:rPr>
              <w:t>ms</w:t>
            </w:r>
            <w:proofErr w:type="spellEnd"/>
          </w:p>
        </w:tc>
        <w:tc>
          <w:tcPr>
            <w:tcW w:w="4961" w:type="dxa"/>
          </w:tcPr>
          <w:p w:rsidR="00F650F6" w:rsidRDefault="00A67053">
            <w:pPr>
              <w:spacing w:after="0"/>
              <w:rPr>
                <w:bCs/>
                <w:sz w:val="18"/>
                <w:szCs w:val="18"/>
                <w:lang w:eastAsia="ko-KR"/>
              </w:rPr>
            </w:pPr>
            <w:r>
              <w:rPr>
                <w:bCs/>
                <w:sz w:val="18"/>
                <w:szCs w:val="18"/>
                <w:lang w:eastAsia="ko-KR"/>
              </w:rPr>
              <w:t>16</w:t>
            </w:r>
          </w:p>
        </w:tc>
      </w:tr>
    </w:tbl>
    <w:p w:rsidR="00F650F6" w:rsidRDefault="00F650F6">
      <w:pPr>
        <w:pStyle w:val="ListParagraph"/>
        <w:overflowPunct/>
        <w:autoSpaceDE/>
        <w:autoSpaceDN/>
        <w:adjustRightInd/>
        <w:spacing w:after="120"/>
        <w:ind w:left="1440" w:firstLineChars="0" w:firstLine="0"/>
        <w:textAlignment w:val="auto"/>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9-5</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9-5: </w:t>
      </w:r>
      <w:r>
        <w:rPr>
          <w:b/>
          <w:u w:val="single"/>
          <w:lang w:eastAsia="ko-KR"/>
        </w:rPr>
        <w:t xml:space="preserve">Values for </w:t>
      </w:r>
      <w:proofErr w:type="gramStart"/>
      <w:r>
        <w:rPr>
          <w:b/>
          <w:iCs/>
          <w:u w:val="single"/>
          <w:lang w:val="en-US" w:eastAsia="ko-KR"/>
        </w:rPr>
        <w:t>K</w:t>
      </w:r>
      <w:r>
        <w:rPr>
          <w:b/>
          <w:iCs/>
          <w:u w:val="single"/>
          <w:vertAlign w:val="subscript"/>
          <w:lang w:val="en-US" w:eastAsia="ko-KR"/>
        </w:rPr>
        <w:t>2,i</w:t>
      </w:r>
      <w:proofErr w:type="gramEnd"/>
      <w:r>
        <w:rPr>
          <w:b/>
          <w:iCs/>
          <w:u w:val="single"/>
          <w:vertAlign w:val="subscript"/>
          <w:lang w:val="en-US" w:eastAsia="ko-KR"/>
        </w:rPr>
        <w:t>,max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 xml:space="preserve">SMTC, </w:t>
            </w:r>
            <w:proofErr w:type="spellStart"/>
            <w:r>
              <w:rPr>
                <w:b/>
                <w:sz w:val="18"/>
                <w:szCs w:val="18"/>
                <w:vertAlign w:val="subscript"/>
                <w:lang w:eastAsia="ko-KR"/>
              </w:rPr>
              <w:t>i</w:t>
            </w:r>
            <w:proofErr w:type="spellEnd"/>
            <w:r>
              <w:rPr>
                <w:b/>
                <w:sz w:val="18"/>
                <w:szCs w:val="18"/>
                <w:lang w:eastAsia="ko-KR"/>
              </w:rPr>
              <w:t>)</w:t>
            </w:r>
          </w:p>
        </w:tc>
        <w:tc>
          <w:tcPr>
            <w:tcW w:w="5103" w:type="dxa"/>
          </w:tcPr>
          <w:p w:rsidR="00F650F6" w:rsidRDefault="00A67053">
            <w:pPr>
              <w:spacing w:after="0"/>
              <w:rPr>
                <w:b/>
                <w:sz w:val="18"/>
                <w:szCs w:val="18"/>
                <w:lang w:eastAsia="ko-KR"/>
              </w:rPr>
            </w:pPr>
            <w:r>
              <w:rPr>
                <w:b/>
                <w:sz w:val="18"/>
                <w:szCs w:val="18"/>
                <w:lang w:eastAsia="ko-KR"/>
              </w:rPr>
              <w:t>Maximum allowed number of missed SMTC cycles (</w:t>
            </w:r>
            <w:proofErr w:type="gramStart"/>
            <w:r>
              <w:rPr>
                <w:sz w:val="18"/>
                <w:szCs w:val="18"/>
                <w:lang w:eastAsia="ko-KR"/>
              </w:rPr>
              <w:t>K</w:t>
            </w:r>
            <w:r>
              <w:rPr>
                <w:sz w:val="18"/>
                <w:szCs w:val="18"/>
                <w:vertAlign w:val="subscript"/>
                <w:lang w:eastAsia="ko-KR"/>
              </w:rPr>
              <w:t>2.i,max</w:t>
            </w:r>
            <w:proofErr w:type="gramEnd"/>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 40 </w:t>
            </w:r>
            <w:proofErr w:type="spellStart"/>
            <w:r>
              <w:rPr>
                <w:bCs/>
                <w:sz w:val="18"/>
                <w:szCs w:val="18"/>
                <w:lang w:eastAsia="ko-KR"/>
              </w:rPr>
              <w:t>ms</w:t>
            </w:r>
            <w:proofErr w:type="spellEnd"/>
          </w:p>
        </w:tc>
        <w:tc>
          <w:tcPr>
            <w:tcW w:w="5103"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&gt; 40 </w:t>
            </w:r>
            <w:proofErr w:type="spellStart"/>
            <w:r>
              <w:rPr>
                <w:bCs/>
                <w:sz w:val="18"/>
                <w:szCs w:val="18"/>
                <w:lang w:eastAsia="ko-KR"/>
              </w:rPr>
              <w:t>ms</w:t>
            </w:r>
            <w:proofErr w:type="spellEnd"/>
          </w:p>
        </w:tc>
        <w:tc>
          <w:tcPr>
            <w:tcW w:w="5103" w:type="dxa"/>
          </w:tcPr>
          <w:p w:rsidR="00F650F6" w:rsidRDefault="00A67053">
            <w:pPr>
              <w:spacing w:after="0"/>
              <w:rPr>
                <w:bCs/>
                <w:sz w:val="18"/>
                <w:szCs w:val="18"/>
                <w:lang w:eastAsia="ko-KR"/>
              </w:rPr>
            </w:pPr>
            <w:r>
              <w:rPr>
                <w:bCs/>
                <w:sz w:val="18"/>
                <w:szCs w:val="18"/>
                <w:lang w:eastAsia="ko-KR"/>
              </w:rPr>
              <w:t>12</w:t>
            </w:r>
          </w:p>
        </w:tc>
      </w:tr>
    </w:tbl>
    <w:p w:rsidR="00F650F6" w:rsidRDefault="00F650F6">
      <w:pPr>
        <w:pStyle w:val="ListParagraph"/>
        <w:spacing w:after="0"/>
        <w:ind w:left="936" w:firstLineChars="0" w:firstLine="0"/>
        <w:contextualSpacing/>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spacing w:after="120"/>
        <w:rPr>
          <w:szCs w:val="24"/>
          <w:lang w:eastAsia="zh-CN"/>
        </w:rPr>
      </w:pPr>
    </w:p>
    <w:p w:rsidR="00F650F6" w:rsidRDefault="00F650F6">
      <w:pPr>
        <w:spacing w:after="120"/>
        <w:rPr>
          <w:szCs w:val="24"/>
          <w:lang w:eastAsia="zh-CN"/>
        </w:rPr>
      </w:pPr>
    </w:p>
    <w:p w:rsidR="00F650F6" w:rsidRPr="00F650F6" w:rsidRDefault="00A67053">
      <w:pPr>
        <w:pStyle w:val="Heading2"/>
        <w:rPr>
          <w:lang w:val="en-US"/>
          <w:rPrChange w:id="363" w:author="Iana Siomina" w:date="2020-02-19T13:33:00Z">
            <w:rPr/>
          </w:rPrChange>
        </w:rPr>
      </w:pPr>
      <w:r>
        <w:rPr>
          <w:lang w:val="en-US"/>
          <w:rPrChange w:id="364"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365" w:author="Iana Siomina" w:date="2020-02-24T00:29:00Z">
              <w:r>
                <w:rPr>
                  <w:rFonts w:eastAsiaTheme="minorEastAsia"/>
                  <w:color w:val="0070C0"/>
                  <w:lang w:val="en-US" w:eastAsia="zh-CN"/>
                </w:rPr>
                <w:delText>company</w:delText>
              </w:r>
            </w:del>
            <w:ins w:id="366" w:author="Iana Siomina" w:date="2020-02-24T00:29: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9-</w:t>
            </w:r>
            <w:r>
              <w:rPr>
                <w:rFonts w:eastAsiaTheme="minorEastAsia" w:hint="eastAsia"/>
                <w:color w:val="0070C0"/>
                <w:lang w:val="en-US" w:eastAsia="zh-CN"/>
              </w:rPr>
              <w:t>1:</w:t>
            </w:r>
            <w:ins w:id="367" w:author="Iana Siomina" w:date="2020-02-24T00:29:00Z">
              <w:r>
                <w:rPr>
                  <w:rFonts w:eastAsiaTheme="minorEastAsia"/>
                  <w:color w:val="0070C0"/>
                  <w:lang w:val="en-US" w:eastAsia="zh-CN"/>
                </w:rPr>
                <w:t xml:space="preserve"> timer T311 can be quite long. Suppo</w:t>
              </w:r>
            </w:ins>
            <w:ins w:id="368" w:author="Iana Siomina" w:date="2020-02-24T00:30:00Z">
              <w:r>
                <w:rPr>
                  <w:rFonts w:eastAsiaTheme="minorEastAsia"/>
                  <w:color w:val="0070C0"/>
                  <w:lang w:val="en-US" w:eastAsia="zh-CN"/>
                </w:rPr>
                <w:t>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9-2</w:t>
            </w:r>
            <w:r>
              <w:rPr>
                <w:rFonts w:eastAsiaTheme="minorEastAsia" w:hint="eastAsia"/>
                <w:color w:val="0070C0"/>
                <w:lang w:val="en-US" w:eastAsia="zh-CN"/>
              </w:rPr>
              <w:t>:</w:t>
            </w:r>
            <w:ins w:id="369" w:author="Iana Siomina" w:date="2020-02-24T00:30:00Z">
              <w:r>
                <w:rPr>
                  <w:rFonts w:eastAsiaTheme="minorEastAsia"/>
                  <w:color w:val="0070C0"/>
                  <w:lang w:val="en-US" w:eastAsia="zh-CN"/>
                </w:rPr>
                <w:t xml:space="preserve"> support option 1</w:t>
              </w:r>
            </w:ins>
            <w:ins w:id="370" w:author="Iana Siomina" w:date="2020-02-24T18:04:00Z">
              <w:r>
                <w:rPr>
                  <w:rFonts w:eastAsiaTheme="minorEastAsia"/>
                  <w:color w:val="0070C0"/>
                  <w:lang w:val="en-US" w:eastAsia="zh-CN"/>
                </w:rPr>
                <w:t xml:space="preserve">, but note that UL LBT failure recovery is not possible for the target cell, so it’s only the </w:t>
              </w:r>
            </w:ins>
            <w:ins w:id="371" w:author="Iana Siomina" w:date="2020-02-24T18:05:00Z">
              <w:r>
                <w:rPr>
                  <w:rFonts w:eastAsiaTheme="minorEastAsia"/>
                  <w:color w:val="0070C0"/>
                  <w:lang w:val="en-US" w:eastAsia="zh-CN"/>
                </w:rPr>
                <w:t xml:space="preserve">T311 </w:t>
              </w:r>
            </w:ins>
            <w:ins w:id="372" w:author="Iana Siomina" w:date="2020-02-24T18:04:00Z">
              <w:r>
                <w:rPr>
                  <w:rFonts w:eastAsiaTheme="minorEastAsia"/>
                  <w:color w:val="0070C0"/>
                  <w:lang w:val="en-US" w:eastAsia="zh-CN"/>
                </w:rPr>
                <w:t>timer that decides</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9-3</w:t>
            </w:r>
            <w:r>
              <w:rPr>
                <w:rFonts w:eastAsiaTheme="minorEastAsia" w:hint="eastAsia"/>
                <w:color w:val="0070C0"/>
                <w:lang w:val="en-US" w:eastAsia="zh-CN"/>
              </w:rPr>
              <w:t>:</w:t>
            </w:r>
            <w:r>
              <w:rPr>
                <w:rFonts w:eastAsiaTheme="minorEastAsia"/>
                <w:color w:val="0070C0"/>
                <w:lang w:val="en-US" w:eastAsia="zh-CN"/>
              </w:rPr>
              <w:t xml:space="preserve"> </w:t>
            </w:r>
            <w:ins w:id="373" w:author="Iana Siomina" w:date="2020-02-24T00:31:00Z">
              <w:r>
                <w:rPr>
                  <w:rFonts w:eastAsiaTheme="minorEastAsia"/>
                  <w:color w:val="0070C0"/>
                  <w:lang w:val="en-US" w:eastAsia="zh-CN"/>
                </w:rPr>
                <w:t>timer T311 can be quite long. Support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9-4</w:t>
            </w:r>
            <w:r>
              <w:rPr>
                <w:rFonts w:eastAsiaTheme="minorEastAsia" w:hint="eastAsia"/>
                <w:color w:val="0070C0"/>
                <w:lang w:val="en-US" w:eastAsia="zh-CN"/>
              </w:rPr>
              <w:t>:</w:t>
            </w:r>
            <w:r>
              <w:rPr>
                <w:rFonts w:eastAsiaTheme="minorEastAsia"/>
                <w:color w:val="0070C0"/>
                <w:lang w:val="en-US" w:eastAsia="zh-CN"/>
              </w:rPr>
              <w:t xml:space="preserve"> </w:t>
            </w:r>
            <w:ins w:id="374"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9-5</w:t>
            </w:r>
            <w:r>
              <w:rPr>
                <w:rFonts w:eastAsiaTheme="minorEastAsia" w:hint="eastAsia"/>
                <w:color w:val="0070C0"/>
                <w:lang w:val="en-US" w:eastAsia="zh-CN"/>
              </w:rPr>
              <w:t>:</w:t>
            </w:r>
            <w:r>
              <w:rPr>
                <w:rFonts w:eastAsiaTheme="minorEastAsia"/>
                <w:color w:val="0070C0"/>
                <w:lang w:val="en-US" w:eastAsia="zh-CN"/>
              </w:rPr>
              <w:t xml:space="preserve"> </w:t>
            </w:r>
            <w:ins w:id="375"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376" w:author="Arash Mirbagheri" w:date="2020-02-24T13:14:00Z"/>
        </w:trPr>
        <w:tc>
          <w:tcPr>
            <w:tcW w:w="1638" w:type="dxa"/>
          </w:tcPr>
          <w:p w:rsidR="00F650F6" w:rsidRDefault="00A67053">
            <w:pPr>
              <w:spacing w:after="120"/>
              <w:rPr>
                <w:ins w:id="377" w:author="Arash Mirbagheri" w:date="2020-02-24T13:14:00Z"/>
                <w:rFonts w:eastAsiaTheme="minorEastAsia"/>
                <w:color w:val="0070C0"/>
                <w:lang w:val="en-US" w:eastAsia="zh-CN"/>
              </w:rPr>
            </w:pPr>
            <w:ins w:id="378" w:author="Arash Mirbagheri" w:date="2020-02-24T13:15:00Z">
              <w:r>
                <w:rPr>
                  <w:rFonts w:eastAsiaTheme="minorEastAsia"/>
                  <w:color w:val="0070C0"/>
                  <w:lang w:val="en-US" w:eastAsia="zh-CN"/>
                </w:rPr>
                <w:t>Qualcomm</w:t>
              </w:r>
            </w:ins>
          </w:p>
        </w:tc>
        <w:tc>
          <w:tcPr>
            <w:tcW w:w="8219" w:type="dxa"/>
          </w:tcPr>
          <w:p w:rsidR="00F650F6" w:rsidRDefault="00A67053">
            <w:pPr>
              <w:spacing w:after="120"/>
              <w:rPr>
                <w:ins w:id="379" w:author="Arash Mirbagheri" w:date="2020-02-24T13:16:00Z"/>
                <w:rFonts w:eastAsiaTheme="minorEastAsia"/>
                <w:color w:val="0070C0"/>
                <w:lang w:val="en-US" w:eastAsia="zh-CN"/>
              </w:rPr>
            </w:pPr>
            <w:proofErr w:type="gramStart"/>
            <w:ins w:id="380" w:author="Arash Mirbagheri" w:date="2020-02-24T13:15:00Z">
              <w:r>
                <w:rPr>
                  <w:rFonts w:eastAsiaTheme="minorEastAsia"/>
                  <w:color w:val="0070C0"/>
                  <w:lang w:val="en-US" w:eastAsia="zh-CN"/>
                </w:rPr>
                <w:t>Sub topic</w:t>
              </w:r>
              <w:proofErr w:type="gramEnd"/>
              <w:r>
                <w:rPr>
                  <w:rFonts w:eastAsiaTheme="minorEastAsia"/>
                  <w:color w:val="0070C0"/>
                  <w:lang w:val="en-US" w:eastAsia="zh-CN"/>
                </w:rPr>
                <w:t xml:space="preserve"> 9-1: We support option 2. If 30s is too long a timer for T311, then why is it configured by the NW? UE should not be</w:t>
              </w:r>
            </w:ins>
            <w:ins w:id="381" w:author="Arash Mirbagheri" w:date="2020-02-24T13:16:00Z">
              <w:r>
                <w:rPr>
                  <w:rFonts w:eastAsiaTheme="minorEastAsia"/>
                  <w:color w:val="0070C0"/>
                  <w:lang w:val="en-US" w:eastAsia="zh-CN"/>
                </w:rPr>
                <w:t xml:space="preserve"> required to handle NW misconfiguration</w:t>
              </w:r>
            </w:ins>
            <w:ins w:id="382" w:author="Arash Mirbagheri" w:date="2020-02-24T13:28:00Z">
              <w:r>
                <w:rPr>
                  <w:rFonts w:eastAsiaTheme="minorEastAsia"/>
                  <w:color w:val="0070C0"/>
                  <w:lang w:val="en-US" w:eastAsia="zh-CN"/>
                </w:rPr>
                <w:t xml:space="preserve"> of RRC parameter</w:t>
              </w:r>
            </w:ins>
            <w:ins w:id="383" w:author="Arash Mirbagheri" w:date="2020-02-24T13:16:00Z">
              <w:r>
                <w:rPr>
                  <w:rFonts w:eastAsiaTheme="minorEastAsia"/>
                  <w:color w:val="0070C0"/>
                  <w:lang w:val="en-US" w:eastAsia="zh-CN"/>
                </w:rPr>
                <w:t xml:space="preserve">s. </w:t>
              </w:r>
            </w:ins>
          </w:p>
          <w:p w:rsidR="00F650F6" w:rsidRDefault="00A67053">
            <w:pPr>
              <w:spacing w:after="120"/>
              <w:rPr>
                <w:ins w:id="384" w:author="Arash Mirbagheri" w:date="2020-02-24T13:18:00Z"/>
                <w:rFonts w:eastAsiaTheme="minorEastAsia"/>
                <w:color w:val="0070C0"/>
                <w:lang w:val="en-US" w:eastAsia="zh-CN"/>
              </w:rPr>
            </w:pPr>
            <w:proofErr w:type="gramStart"/>
            <w:ins w:id="385" w:author="Arash Mirbagheri" w:date="2020-02-24T13:16:00Z">
              <w:r>
                <w:rPr>
                  <w:rFonts w:eastAsiaTheme="minorEastAsia"/>
                  <w:color w:val="0070C0"/>
                  <w:lang w:val="en-US" w:eastAsia="zh-CN"/>
                </w:rPr>
                <w:t>Sub topic</w:t>
              </w:r>
              <w:proofErr w:type="gramEnd"/>
              <w:r>
                <w:rPr>
                  <w:rFonts w:eastAsiaTheme="minorEastAsia"/>
                  <w:color w:val="0070C0"/>
                  <w:lang w:val="en-US" w:eastAsia="zh-CN"/>
                </w:rPr>
                <w:t xml:space="preserve"> 9-2: </w:t>
              </w:r>
            </w:ins>
            <w:ins w:id="386" w:author="Arash Mirbagheri" w:date="2020-02-24T13:17:00Z">
              <w:r>
                <w:rPr>
                  <w:rFonts w:eastAsiaTheme="minorEastAsia"/>
                  <w:color w:val="0070C0"/>
                  <w:lang w:val="en-US" w:eastAsia="zh-CN"/>
                </w:rPr>
                <w:t>We support option 2 and, as mentioned earlier, believe persistent UL L</w:t>
              </w:r>
            </w:ins>
            <w:ins w:id="387" w:author="Arash Mirbagheri" w:date="2020-02-24T13:18:00Z">
              <w:r>
                <w:rPr>
                  <w:rFonts w:eastAsiaTheme="minorEastAsia"/>
                  <w:color w:val="0070C0"/>
                  <w:lang w:val="en-US" w:eastAsia="zh-CN"/>
                </w:rPr>
                <w:t>BT failure mechanism is applicable here.</w:t>
              </w:r>
            </w:ins>
          </w:p>
          <w:p w:rsidR="00F650F6" w:rsidRDefault="00A67053">
            <w:pPr>
              <w:spacing w:after="120"/>
              <w:rPr>
                <w:ins w:id="388" w:author="Arash Mirbagheri" w:date="2020-02-24T13:22:00Z"/>
                <w:rFonts w:eastAsiaTheme="minorEastAsia"/>
                <w:color w:val="0070C0"/>
                <w:lang w:val="en-US" w:eastAsia="zh-CN"/>
              </w:rPr>
            </w:pPr>
            <w:proofErr w:type="gramStart"/>
            <w:ins w:id="389" w:author="Arash Mirbagheri" w:date="2020-02-24T13:18:00Z">
              <w:r>
                <w:rPr>
                  <w:rFonts w:eastAsiaTheme="minorEastAsia"/>
                  <w:color w:val="0070C0"/>
                  <w:lang w:val="en-US" w:eastAsia="zh-CN"/>
                </w:rPr>
                <w:t>Sub topic</w:t>
              </w:r>
              <w:proofErr w:type="gramEnd"/>
              <w:r>
                <w:rPr>
                  <w:rFonts w:eastAsiaTheme="minorEastAsia"/>
                  <w:color w:val="0070C0"/>
                  <w:lang w:val="en-US" w:eastAsia="zh-CN"/>
                </w:rPr>
                <w:t xml:space="preserve"> 9-3: </w:t>
              </w:r>
            </w:ins>
            <w:ins w:id="390" w:author="Arash Mirbagheri" w:date="2020-02-24T13:21:00Z">
              <w:r>
                <w:rPr>
                  <w:rFonts w:eastAsiaTheme="minorEastAsia"/>
                  <w:color w:val="0070C0"/>
                  <w:lang w:val="en-US" w:eastAsia="zh-CN"/>
                </w:rPr>
                <w:t xml:space="preserve">We support option 2 as mentioned above. Also, as noted earlier, 1280ms for </w:t>
              </w:r>
              <w:proofErr w:type="gramStart"/>
              <w:r>
                <w:rPr>
                  <w:rFonts w:eastAsiaTheme="minorEastAsia"/>
                  <w:color w:val="0070C0"/>
                  <w:lang w:val="en-US" w:eastAsia="zh-CN"/>
                </w:rPr>
                <w:t>T</w:t>
              </w:r>
              <w:r>
                <w:rPr>
                  <w:rFonts w:eastAsiaTheme="minorEastAsia"/>
                  <w:color w:val="0070C0"/>
                  <w:vertAlign w:val="subscript"/>
                  <w:lang w:val="en-US" w:eastAsia="zh-CN"/>
                </w:rPr>
                <w:t>SI,NR</w:t>
              </w:r>
              <w:proofErr w:type="gramEnd"/>
              <w:r>
                <w:rPr>
                  <w:rFonts w:eastAsiaTheme="minorEastAsia"/>
                  <w:color w:val="0070C0"/>
                  <w:lang w:val="en-US" w:eastAsia="zh-CN"/>
                </w:rPr>
                <w:t xml:space="preserve"> is </w:t>
              </w:r>
            </w:ins>
            <w:ins w:id="391" w:author="Arash Mirbagheri" w:date="2020-02-24T13:22:00Z">
              <w:r>
                <w:rPr>
                  <w:rFonts w:eastAsiaTheme="minorEastAsia"/>
                  <w:color w:val="0070C0"/>
                  <w:lang w:val="en-US" w:eastAsia="zh-CN"/>
                </w:rPr>
                <w:lastRenderedPageBreak/>
                <w:t xml:space="preserve">proper for NR-U. </w:t>
              </w:r>
            </w:ins>
          </w:p>
          <w:p w:rsidR="00F650F6" w:rsidRDefault="00A67053">
            <w:pPr>
              <w:spacing w:after="120"/>
              <w:rPr>
                <w:ins w:id="392" w:author="Arash Mirbagheri" w:date="2020-02-24T13:26:00Z"/>
                <w:rFonts w:eastAsiaTheme="minorEastAsia"/>
                <w:color w:val="0070C0"/>
                <w:lang w:val="en-US" w:eastAsia="zh-CN"/>
              </w:rPr>
            </w:pPr>
            <w:proofErr w:type="gramStart"/>
            <w:ins w:id="393" w:author="Arash Mirbagheri" w:date="2020-02-24T13:22:00Z">
              <w:r>
                <w:rPr>
                  <w:rFonts w:eastAsiaTheme="minorEastAsia"/>
                  <w:color w:val="0070C0"/>
                  <w:lang w:val="en-US" w:eastAsia="zh-CN"/>
                </w:rPr>
                <w:t>Sub topic</w:t>
              </w:r>
              <w:proofErr w:type="gramEnd"/>
              <w:r>
                <w:rPr>
                  <w:rFonts w:eastAsiaTheme="minorEastAsia"/>
                  <w:color w:val="0070C0"/>
                  <w:lang w:val="en-US" w:eastAsia="zh-CN"/>
                </w:rPr>
                <w:t xml:space="preserve"> 9-4: </w:t>
              </w:r>
            </w:ins>
            <w:ins w:id="394" w:author="Arash Mirbagheri" w:date="2020-02-24T13:26:00Z">
              <w:r>
                <w:rPr>
                  <w:rFonts w:eastAsiaTheme="minorEastAsia"/>
                  <w:color w:val="0070C0"/>
                  <w:lang w:val="en-US" w:eastAsia="zh-CN"/>
                </w:rPr>
                <w:t>We can agree to option 1</w:t>
              </w:r>
            </w:ins>
          </w:p>
          <w:p w:rsidR="00F650F6" w:rsidRDefault="00A67053">
            <w:pPr>
              <w:spacing w:after="120"/>
              <w:rPr>
                <w:ins w:id="395" w:author="Arash Mirbagheri" w:date="2020-02-24T13:14:00Z"/>
                <w:rFonts w:eastAsiaTheme="minorEastAsia"/>
                <w:color w:val="0070C0"/>
                <w:lang w:val="en-US" w:eastAsia="zh-CN"/>
              </w:rPr>
            </w:pPr>
            <w:proofErr w:type="gramStart"/>
            <w:ins w:id="396" w:author="Arash Mirbagheri" w:date="2020-02-24T13:26:00Z">
              <w:r>
                <w:rPr>
                  <w:rFonts w:eastAsiaTheme="minorEastAsia"/>
                  <w:color w:val="0070C0"/>
                  <w:lang w:val="en-US" w:eastAsia="zh-CN"/>
                </w:rPr>
                <w:t>Sub topic</w:t>
              </w:r>
              <w:proofErr w:type="gramEnd"/>
              <w:r>
                <w:rPr>
                  <w:rFonts w:eastAsiaTheme="minorEastAsia"/>
                  <w:color w:val="0070C0"/>
                  <w:lang w:val="en-US" w:eastAsia="zh-CN"/>
                </w:rPr>
                <w:t xml:space="preserve"> 9-5</w:t>
              </w:r>
            </w:ins>
            <w:ins w:id="397" w:author="Arash Mirbagheri" w:date="2020-02-24T13:27:00Z">
              <w:r>
                <w:rPr>
                  <w:rFonts w:eastAsiaTheme="minorEastAsia"/>
                  <w:color w:val="0070C0"/>
                  <w:lang w:val="en-US" w:eastAsia="zh-CN"/>
                </w:rPr>
                <w:t xml:space="preserve">: </w:t>
              </w:r>
            </w:ins>
            <w:ins w:id="398" w:author="Arash Mirbagheri" w:date="2020-02-24T13:28:00Z">
              <w:r>
                <w:rPr>
                  <w:rFonts w:eastAsiaTheme="minorEastAsia"/>
                  <w:color w:val="0070C0"/>
                  <w:lang w:val="en-US" w:eastAsia="zh-CN"/>
                </w:rPr>
                <w:t>We can agree to option 1</w:t>
              </w:r>
            </w:ins>
          </w:p>
        </w:tc>
      </w:tr>
      <w:tr w:rsidR="00F650F6">
        <w:trPr>
          <w:ins w:id="399" w:author="Richie Leo (ZTE)" w:date="2020-02-25T11:45:00Z"/>
        </w:trPr>
        <w:tc>
          <w:tcPr>
            <w:tcW w:w="1638" w:type="dxa"/>
          </w:tcPr>
          <w:p w:rsidR="00F650F6" w:rsidRDefault="00A67053">
            <w:pPr>
              <w:spacing w:after="120"/>
              <w:rPr>
                <w:ins w:id="400" w:author="Richie Leo (ZTE)" w:date="2020-02-25T11:45:00Z"/>
                <w:rFonts w:eastAsiaTheme="minorEastAsia"/>
                <w:color w:val="0070C0"/>
                <w:lang w:val="en-US" w:eastAsia="zh-CN"/>
              </w:rPr>
            </w:pPr>
            <w:ins w:id="401" w:author="Richie Leo (ZTE)" w:date="2020-02-25T11:45:00Z">
              <w:r>
                <w:rPr>
                  <w:rFonts w:eastAsiaTheme="minorEastAsia" w:hint="eastAsia"/>
                  <w:color w:val="0070C0"/>
                  <w:lang w:val="en-US" w:eastAsia="zh-CN"/>
                </w:rPr>
                <w:lastRenderedPageBreak/>
                <w:t>ZTE</w:t>
              </w:r>
            </w:ins>
          </w:p>
        </w:tc>
        <w:tc>
          <w:tcPr>
            <w:tcW w:w="8219" w:type="dxa"/>
          </w:tcPr>
          <w:p w:rsidR="00F650F6" w:rsidRDefault="00A67053">
            <w:pPr>
              <w:spacing w:after="120"/>
              <w:rPr>
                <w:ins w:id="402" w:author="Richie Leo (ZTE)" w:date="2020-02-25T11:45:00Z"/>
                <w:rFonts w:eastAsiaTheme="minorEastAsia"/>
                <w:lang w:val="en-US" w:eastAsia="zh-CN"/>
              </w:rPr>
            </w:pPr>
            <w:proofErr w:type="gramStart"/>
            <w:ins w:id="403" w:author="Richie Leo (ZTE)" w:date="2020-02-25T11:4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w:t>
              </w:r>
              <w:r>
                <w:rPr>
                  <w:rFonts w:eastAsiaTheme="minorEastAsia" w:hint="eastAsia"/>
                  <w:lang w:val="en-US" w:eastAsia="zh-CN"/>
                </w:rPr>
                <w:t>1: Support Option 2.</w:t>
              </w:r>
            </w:ins>
          </w:p>
          <w:p w:rsidR="00F650F6" w:rsidRDefault="00A67053">
            <w:pPr>
              <w:spacing w:after="120"/>
              <w:rPr>
                <w:ins w:id="404" w:author="Richie Leo (ZTE)" w:date="2020-02-25T11:45:00Z"/>
                <w:rFonts w:eastAsiaTheme="minorEastAsia"/>
                <w:lang w:val="en-US" w:eastAsia="zh-CN"/>
              </w:rPr>
            </w:pPr>
            <w:proofErr w:type="gramStart"/>
            <w:ins w:id="405" w:author="Richie Leo (ZTE)" w:date="2020-02-25T11:4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9-2</w:t>
              </w:r>
              <w:r>
                <w:rPr>
                  <w:rFonts w:eastAsiaTheme="minorEastAsia" w:hint="eastAsia"/>
                  <w:lang w:val="en-US" w:eastAsia="zh-CN"/>
                </w:rPr>
                <w:t>: Support Option 1.</w:t>
              </w:r>
            </w:ins>
          </w:p>
          <w:p w:rsidR="00F650F6" w:rsidRDefault="00A67053">
            <w:pPr>
              <w:spacing w:after="120"/>
              <w:rPr>
                <w:ins w:id="406" w:author="Richie Leo (ZTE)" w:date="2020-02-25T11:45:00Z"/>
                <w:rFonts w:eastAsiaTheme="minorEastAsia"/>
                <w:lang w:val="en-US" w:eastAsia="zh-CN"/>
              </w:rPr>
            </w:pPr>
            <w:proofErr w:type="gramStart"/>
            <w:ins w:id="407" w:author="Richie Leo (ZTE)" w:date="2020-02-25T11:4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p w:rsidR="00F650F6" w:rsidRDefault="00A67053">
            <w:pPr>
              <w:spacing w:after="120"/>
              <w:rPr>
                <w:ins w:id="408" w:author="Richie Leo (ZTE)" w:date="2020-02-25T11:45:00Z"/>
                <w:rFonts w:eastAsiaTheme="minorEastAsia"/>
                <w:color w:val="0070C0"/>
                <w:lang w:val="en-US" w:eastAsia="zh-CN"/>
              </w:rPr>
            </w:pPr>
            <w:proofErr w:type="gramStart"/>
            <w:ins w:id="409" w:author="Richie Leo (ZTE)" w:date="2020-02-25T11:4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tc>
      </w:tr>
      <w:tr w:rsidR="0075009C">
        <w:trPr>
          <w:ins w:id="410" w:author="HUAWEI" w:date="2020-02-25T12:26:00Z"/>
        </w:trPr>
        <w:tc>
          <w:tcPr>
            <w:tcW w:w="1638" w:type="dxa"/>
          </w:tcPr>
          <w:p w:rsidR="0075009C" w:rsidRPr="0075009C" w:rsidRDefault="0075009C">
            <w:pPr>
              <w:spacing w:after="120"/>
              <w:rPr>
                <w:ins w:id="411" w:author="HUAWEI" w:date="2020-02-25T12:26:00Z"/>
                <w:rFonts w:eastAsiaTheme="minorEastAsia"/>
                <w:color w:val="0070C0"/>
                <w:lang w:eastAsia="zh-CN"/>
              </w:rPr>
            </w:pPr>
            <w:ins w:id="412" w:author="HUAWEI" w:date="2020-02-25T12:26:00Z">
              <w:r>
                <w:rPr>
                  <w:rFonts w:eastAsiaTheme="minorEastAsia" w:hint="eastAsia"/>
                  <w:color w:val="0070C0"/>
                  <w:lang w:eastAsia="zh-CN"/>
                </w:rPr>
                <w:t>H</w:t>
              </w:r>
              <w:r>
                <w:rPr>
                  <w:rFonts w:eastAsiaTheme="minorEastAsia"/>
                  <w:color w:val="0070C0"/>
                  <w:lang w:eastAsia="zh-CN"/>
                </w:rPr>
                <w:t>uawei</w:t>
              </w:r>
            </w:ins>
          </w:p>
        </w:tc>
        <w:tc>
          <w:tcPr>
            <w:tcW w:w="8219" w:type="dxa"/>
          </w:tcPr>
          <w:p w:rsidR="0075009C" w:rsidRPr="0075009C" w:rsidRDefault="0075009C">
            <w:pPr>
              <w:spacing w:after="120"/>
              <w:rPr>
                <w:ins w:id="413" w:author="HUAWEI" w:date="2020-02-25T12:26:00Z"/>
                <w:color w:val="0070C0"/>
                <w:lang w:eastAsia="zh-CN"/>
              </w:rPr>
            </w:pPr>
            <w:ins w:id="414" w:author="HUAWEI" w:date="2020-02-25T12:26:00Z">
              <w:r>
                <w:rPr>
                  <w:rFonts w:eastAsiaTheme="minorEastAsia" w:hint="eastAsia"/>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9-1: Option 2. There is no need to defin</w:t>
              </w:r>
              <w:r w:rsidRPr="00CE33D0">
                <w:rPr>
                  <w:rFonts w:eastAsiaTheme="minorEastAsia"/>
                  <w:color w:val="0070C0"/>
                  <w:lang w:val="en-US" w:eastAsia="zh-CN"/>
                </w:rPr>
                <w:t xml:space="preserve">e </w:t>
              </w:r>
              <w:r w:rsidRPr="00CE33D0">
                <w:rPr>
                  <w:color w:val="0070C0"/>
                  <w:lang w:eastAsia="zh-CN"/>
                </w:rPr>
                <w:t>K</w:t>
              </w:r>
              <w:proofErr w:type="gramStart"/>
              <w:r w:rsidRPr="00CE33D0">
                <w:rPr>
                  <w:color w:val="0070C0"/>
                  <w:vertAlign w:val="subscript"/>
                  <w:lang w:eastAsia="zh-CN"/>
                </w:rPr>
                <w:t>1,max</w:t>
              </w:r>
              <w:proofErr w:type="gramEnd"/>
              <w:r w:rsidRPr="00CE33D0">
                <w:rPr>
                  <w:color w:val="0070C0"/>
                  <w:lang w:eastAsia="zh-CN"/>
                </w:rPr>
                <w:t xml:space="preserve"> and K</w:t>
              </w:r>
              <w:r w:rsidRPr="00CE33D0">
                <w:rPr>
                  <w:color w:val="0070C0"/>
                  <w:vertAlign w:val="subscript"/>
                  <w:lang w:eastAsia="zh-CN"/>
                </w:rPr>
                <w:t>2,i,max</w:t>
              </w:r>
              <w:r>
                <w:rPr>
                  <w:color w:val="0070C0"/>
                  <w:vertAlign w:val="subscript"/>
                  <w:lang w:eastAsia="zh-CN"/>
                </w:rPr>
                <w:t xml:space="preserve"> </w:t>
              </w:r>
              <w:r w:rsidRPr="00CE33D0">
                <w:rPr>
                  <w:color w:val="0070C0"/>
                  <w:lang w:eastAsia="zh-CN"/>
                </w:rPr>
                <w:t>wi</w:t>
              </w:r>
              <w:r>
                <w:rPr>
                  <w:color w:val="0070C0"/>
                  <w:lang w:eastAsia="zh-CN"/>
                </w:rPr>
                <w:t>th presence of T311.</w:t>
              </w:r>
            </w:ins>
          </w:p>
        </w:tc>
      </w:tr>
      <w:tr w:rsidR="00324725">
        <w:trPr>
          <w:ins w:id="415" w:author="Jerry Cui" w:date="2020-02-24T21:04:00Z"/>
        </w:trPr>
        <w:tc>
          <w:tcPr>
            <w:tcW w:w="1638" w:type="dxa"/>
          </w:tcPr>
          <w:p w:rsidR="00324725" w:rsidRDefault="00324725" w:rsidP="00324725">
            <w:pPr>
              <w:spacing w:after="120"/>
              <w:rPr>
                <w:ins w:id="416" w:author="Jerry Cui" w:date="2020-02-24T21:04:00Z"/>
                <w:rFonts w:eastAsiaTheme="minorEastAsia" w:hint="eastAsia"/>
                <w:color w:val="0070C0"/>
                <w:lang w:eastAsia="zh-CN"/>
              </w:rPr>
            </w:pPr>
            <w:ins w:id="417" w:author="Jerry Cui" w:date="2020-02-24T21:04:00Z">
              <w:r>
                <w:rPr>
                  <w:rFonts w:eastAsiaTheme="minorEastAsia"/>
                  <w:color w:val="0070C0"/>
                  <w:lang w:val="en-US" w:eastAsia="zh-CN"/>
                </w:rPr>
                <w:t>Apple</w:t>
              </w:r>
            </w:ins>
          </w:p>
        </w:tc>
        <w:tc>
          <w:tcPr>
            <w:tcW w:w="8219" w:type="dxa"/>
          </w:tcPr>
          <w:p w:rsidR="00324725" w:rsidRDefault="00324725" w:rsidP="00324725">
            <w:pPr>
              <w:spacing w:after="120"/>
              <w:rPr>
                <w:ins w:id="418" w:author="Jerry Cui" w:date="2020-02-24T21:04:00Z"/>
                <w:rFonts w:eastAsiaTheme="minorEastAsia"/>
                <w:color w:val="0070C0"/>
                <w:lang w:val="en-US" w:eastAsia="zh-CN"/>
              </w:rPr>
            </w:pPr>
            <w:ins w:id="419" w:author="Jerry Cui" w:date="2020-02-24T21:04:00Z">
              <w:r>
                <w:rPr>
                  <w:rFonts w:eastAsiaTheme="minorEastAsia"/>
                  <w:color w:val="0070C0"/>
                  <w:lang w:val="en-US" w:eastAsia="zh-CN"/>
                </w:rPr>
                <w:t>Sub-topic 9-1: support option 2. It can be left to T311 control.</w:t>
              </w:r>
            </w:ins>
          </w:p>
          <w:p w:rsidR="00324725" w:rsidRDefault="00324725" w:rsidP="00324725">
            <w:pPr>
              <w:spacing w:after="120"/>
              <w:rPr>
                <w:ins w:id="420" w:author="Jerry Cui" w:date="2020-02-24T21:04:00Z"/>
                <w:rFonts w:eastAsiaTheme="minorEastAsia"/>
                <w:color w:val="0070C0"/>
                <w:lang w:val="en-US" w:eastAsia="zh-CN"/>
              </w:rPr>
            </w:pPr>
            <w:proofErr w:type="gramStart"/>
            <w:ins w:id="421" w:author="Jerry Cui" w:date="2020-02-24T21:04:00Z">
              <w:r>
                <w:rPr>
                  <w:rFonts w:eastAsiaTheme="minorEastAsia"/>
                  <w:color w:val="0070C0"/>
                  <w:lang w:val="en-US" w:eastAsia="zh-CN"/>
                </w:rPr>
                <w:t>Sub topic</w:t>
              </w:r>
              <w:proofErr w:type="gramEnd"/>
              <w:r>
                <w:rPr>
                  <w:rFonts w:eastAsiaTheme="minorEastAsia"/>
                  <w:color w:val="0070C0"/>
                  <w:lang w:val="en-US" w:eastAsia="zh-CN"/>
                </w:rPr>
                <w:t xml:space="preserve"> 9-2: support option 1.</w:t>
              </w:r>
            </w:ins>
          </w:p>
          <w:p w:rsidR="00324725" w:rsidRDefault="00324725" w:rsidP="00324725">
            <w:pPr>
              <w:spacing w:after="120"/>
              <w:rPr>
                <w:ins w:id="422" w:author="Jerry Cui" w:date="2020-02-24T21:04:00Z"/>
                <w:rFonts w:eastAsiaTheme="minorEastAsia"/>
                <w:color w:val="0070C0"/>
                <w:lang w:val="en-US" w:eastAsia="zh-CN"/>
              </w:rPr>
            </w:pPr>
            <w:proofErr w:type="gramStart"/>
            <w:ins w:id="423" w:author="Jerry Cui" w:date="2020-02-24T21:04:00Z">
              <w:r>
                <w:rPr>
                  <w:rFonts w:eastAsiaTheme="minorEastAsia"/>
                  <w:color w:val="0070C0"/>
                  <w:lang w:val="en-US" w:eastAsia="zh-CN"/>
                </w:rPr>
                <w:t>Sub topic</w:t>
              </w:r>
              <w:proofErr w:type="gramEnd"/>
              <w:r>
                <w:rPr>
                  <w:rFonts w:eastAsiaTheme="minorEastAsia"/>
                  <w:color w:val="0070C0"/>
                  <w:lang w:val="en-US" w:eastAsia="zh-CN"/>
                </w:rPr>
                <w:t xml:space="preserve"> 9-3: support option 2. It can be left to T311 control.</w:t>
              </w:r>
            </w:ins>
          </w:p>
          <w:p w:rsidR="00324725" w:rsidRDefault="00324725" w:rsidP="00324725">
            <w:pPr>
              <w:spacing w:after="120"/>
              <w:rPr>
                <w:ins w:id="424" w:author="Jerry Cui" w:date="2020-02-24T21:04:00Z"/>
                <w:rFonts w:eastAsiaTheme="minorEastAsia"/>
                <w:color w:val="0070C0"/>
                <w:lang w:val="en-US" w:eastAsia="zh-CN"/>
              </w:rPr>
            </w:pPr>
            <w:ins w:id="425" w:author="Jerry Cui" w:date="2020-02-24T21:04:00Z">
              <w:r>
                <w:rPr>
                  <w:rFonts w:eastAsiaTheme="minorEastAsia"/>
                  <w:color w:val="0070C0"/>
                  <w:lang w:val="en-US" w:eastAsia="zh-CN"/>
                </w:rPr>
                <w:t>Sub-topic 9-4: fine with Ericsson option.</w:t>
              </w:r>
            </w:ins>
          </w:p>
          <w:p w:rsidR="00324725" w:rsidRDefault="00324725" w:rsidP="00324725">
            <w:pPr>
              <w:spacing w:after="120"/>
              <w:rPr>
                <w:ins w:id="426" w:author="Jerry Cui" w:date="2020-02-24T21:04:00Z"/>
                <w:rFonts w:eastAsiaTheme="minorEastAsia"/>
                <w:color w:val="0070C0"/>
                <w:lang w:val="en-US" w:eastAsia="zh-CN"/>
              </w:rPr>
            </w:pPr>
            <w:ins w:id="427" w:author="Jerry Cui" w:date="2020-02-24T21:04:00Z">
              <w:r>
                <w:rPr>
                  <w:rFonts w:eastAsiaTheme="minorEastAsia"/>
                  <w:color w:val="0070C0"/>
                  <w:lang w:val="en-US" w:eastAsia="zh-CN"/>
                </w:rPr>
                <w:t>Sub-topic 9-5: fine with Ericsson option, the typo in the table title shall be revised to “unknown inter-frequency cell”</w:t>
              </w:r>
            </w:ins>
          </w:p>
          <w:p w:rsidR="00324725" w:rsidRDefault="00324725" w:rsidP="00324725">
            <w:pPr>
              <w:spacing w:after="120"/>
              <w:rPr>
                <w:ins w:id="428" w:author="Jerry Cui" w:date="2020-02-24T21:04:00Z"/>
                <w:rFonts w:eastAsiaTheme="minorEastAsia" w:hint="eastAsia"/>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 xml:space="preserve">Topic #10: </w:t>
      </w:r>
      <w:proofErr w:type="spellStart"/>
      <w:r>
        <w:rPr>
          <w:lang w:val="en-US" w:eastAsia="ja-JP"/>
        </w:rPr>
        <w:t>SCell</w:t>
      </w:r>
      <w:proofErr w:type="spellEnd"/>
      <w:r>
        <w:rPr>
          <w:lang w:val="en-US" w:eastAsia="ja-JP"/>
        </w:rPr>
        <w:t xml:space="preserve"> Activation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8.1.4.4</w:t>
            </w:r>
          </w:p>
        </w:tc>
        <w:tc>
          <w:tcPr>
            <w:tcW w:w="1227" w:type="dxa"/>
          </w:tcPr>
          <w:p w:rsidR="00F650F6" w:rsidRDefault="00A67053">
            <w:pPr>
              <w:spacing w:before="120" w:after="120"/>
            </w:pPr>
            <w:r>
              <w:t>R4-2000057</w:t>
            </w:r>
          </w:p>
        </w:tc>
        <w:tc>
          <w:tcPr>
            <w:tcW w:w="1276" w:type="dxa"/>
          </w:tcPr>
          <w:p w:rsidR="00F650F6" w:rsidRDefault="00A67053">
            <w:pPr>
              <w:spacing w:before="120" w:after="120"/>
            </w:pPr>
            <w:r>
              <w:t>ZTE</w:t>
            </w:r>
          </w:p>
        </w:tc>
        <w:tc>
          <w:tcPr>
            <w:tcW w:w="7512" w:type="dxa"/>
          </w:tcPr>
          <w:p w:rsidR="00F650F6" w:rsidRDefault="00A67053">
            <w:pPr>
              <w:rPr>
                <w:rFonts w:cs="Arial"/>
                <w:iCs/>
                <w:sz w:val="18"/>
                <w:szCs w:val="18"/>
              </w:rPr>
            </w:pPr>
            <w:r>
              <w:rPr>
                <w:rFonts w:hint="eastAsia"/>
                <w:b/>
                <w:bCs/>
                <w:sz w:val="18"/>
                <w:u w:val="single"/>
                <w:lang w:eastAsia="zh-CN"/>
              </w:rPr>
              <w:t>Proposal 1</w:t>
            </w:r>
            <w:r>
              <w:rPr>
                <w:rFonts w:hint="eastAsia"/>
                <w:sz w:val="18"/>
                <w:lang w:eastAsia="zh-CN"/>
              </w:rPr>
              <w:t xml:space="preserve">: Do not extend the time period in the known condition for the target </w:t>
            </w:r>
            <w:proofErr w:type="spellStart"/>
            <w:r>
              <w:rPr>
                <w:rFonts w:hint="eastAsia"/>
                <w:sz w:val="18"/>
                <w:lang w:eastAsia="zh-CN"/>
              </w:rPr>
              <w:t>SCell</w:t>
            </w:r>
            <w:proofErr w:type="spellEnd"/>
            <w:r>
              <w:rPr>
                <w:rFonts w:hint="eastAsia"/>
                <w:sz w:val="18"/>
                <w:lang w:eastAsia="zh-CN"/>
              </w:rPr>
              <w:t xml:space="preserve"> under NR-U</w:t>
            </w:r>
            <w:r>
              <w:rPr>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R4-2000715</w:t>
            </w:r>
          </w:p>
        </w:tc>
        <w:tc>
          <w:tcPr>
            <w:tcW w:w="1276" w:type="dxa"/>
          </w:tcPr>
          <w:p w:rsidR="00F650F6" w:rsidRDefault="00A67053">
            <w:pPr>
              <w:spacing w:before="120" w:after="120"/>
            </w:pPr>
            <w:r>
              <w:t xml:space="preserve">Qualcomm </w:t>
            </w:r>
            <w:r>
              <w:lastRenderedPageBreak/>
              <w:t>Inc.</w:t>
            </w:r>
          </w:p>
        </w:tc>
        <w:tc>
          <w:tcPr>
            <w:tcW w:w="7512" w:type="dxa"/>
          </w:tcPr>
          <w:p w:rsidR="00F650F6" w:rsidRDefault="00A67053">
            <w:pPr>
              <w:spacing w:after="0"/>
              <w:rPr>
                <w:color w:val="000000"/>
                <w:sz w:val="18"/>
                <w:szCs w:val="18"/>
                <w:lang w:val="en-US" w:eastAsia="ko-KR"/>
              </w:rPr>
            </w:pPr>
            <w:r>
              <w:rPr>
                <w:b/>
                <w:bCs/>
                <w:sz w:val="18"/>
                <w:szCs w:val="18"/>
                <w:u w:val="single"/>
                <w:lang w:val="en-US"/>
              </w:rPr>
              <w:lastRenderedPageBreak/>
              <w:t>Proposal 1</w:t>
            </w:r>
            <w:r>
              <w:rPr>
                <w:sz w:val="18"/>
                <w:szCs w:val="18"/>
                <w:lang w:val="en-US"/>
              </w:rPr>
              <w:t xml:space="preserve">. </w:t>
            </w:r>
            <w:r>
              <w:rPr>
                <w:color w:val="000000"/>
                <w:sz w:val="18"/>
                <w:szCs w:val="18"/>
                <w:lang w:val="en-US" w:eastAsia="ko-KR"/>
              </w:rPr>
              <w:t xml:space="preserve">NR-U </w:t>
            </w:r>
            <w:proofErr w:type="spellStart"/>
            <w:r>
              <w:rPr>
                <w:color w:val="000000"/>
                <w:sz w:val="18"/>
                <w:szCs w:val="18"/>
                <w:lang w:val="en-US" w:eastAsia="ko-KR"/>
              </w:rPr>
              <w:t>SCell</w:t>
            </w:r>
            <w:proofErr w:type="spellEnd"/>
            <w:r>
              <w:rPr>
                <w:color w:val="000000"/>
                <w:sz w:val="18"/>
                <w:szCs w:val="18"/>
                <w:lang w:val="en-US" w:eastAsia="ko-KR"/>
              </w:rPr>
              <w:t xml:space="preserve"> is known if it has been meeting the following conditions: </w:t>
            </w:r>
          </w:p>
          <w:p w:rsidR="00F650F6" w:rsidRDefault="00A67053">
            <w:pPr>
              <w:spacing w:after="0"/>
              <w:ind w:firstLine="284"/>
              <w:rPr>
                <w:color w:val="000000"/>
                <w:sz w:val="18"/>
                <w:szCs w:val="18"/>
                <w:lang w:val="en-US" w:eastAsia="ko-KR"/>
              </w:rPr>
            </w:pPr>
            <w:r>
              <w:rPr>
                <w:color w:val="000000"/>
                <w:sz w:val="18"/>
                <w:szCs w:val="18"/>
                <w:lang w:val="en-US" w:eastAsia="ko-KR"/>
              </w:rPr>
              <w:t xml:space="preserve">- During the period equal to </w:t>
            </w:r>
            <w:proofErr w:type="gramStart"/>
            <w:r>
              <w:rPr>
                <w:color w:val="000000"/>
                <w:sz w:val="18"/>
                <w:szCs w:val="18"/>
                <w:lang w:val="en-US" w:eastAsia="ko-KR"/>
              </w:rPr>
              <w:t>max(</w:t>
            </w:r>
            <w:proofErr w:type="gramEnd"/>
            <w:r>
              <w:rPr>
                <w:color w:val="000000"/>
                <w:sz w:val="18"/>
                <w:szCs w:val="18"/>
                <w:lang w:val="en-US" w:eastAsia="ko-KR"/>
              </w:rPr>
              <w:t xml:space="preserve">[5] </w:t>
            </w:r>
            <w:proofErr w:type="spellStart"/>
            <w:r>
              <w:rPr>
                <w:color w:val="000000"/>
                <w:sz w:val="18"/>
                <w:szCs w:val="18"/>
                <w:lang w:val="en-US" w:eastAsia="ko-KR"/>
              </w:rPr>
              <w:t>measCycleSCell</w:t>
            </w:r>
            <w:proofErr w:type="spellEnd"/>
            <w:r>
              <w:rPr>
                <w:color w:val="000000"/>
                <w:sz w:val="18"/>
                <w:szCs w:val="18"/>
                <w:lang w:val="en-US" w:eastAsia="ko-KR"/>
              </w:rPr>
              <w:t xml:space="preserve">, [5] DRX cycles) before the reception of the </w:t>
            </w:r>
            <w:proofErr w:type="spellStart"/>
            <w:r>
              <w:rPr>
                <w:color w:val="000000"/>
                <w:sz w:val="18"/>
                <w:szCs w:val="18"/>
                <w:lang w:val="en-US" w:eastAsia="ko-KR"/>
              </w:rPr>
              <w:t>SCell</w:t>
            </w:r>
            <w:proofErr w:type="spellEnd"/>
            <w:r>
              <w:rPr>
                <w:color w:val="000000"/>
                <w:sz w:val="18"/>
                <w:szCs w:val="18"/>
                <w:lang w:val="en-US" w:eastAsia="ko-KR"/>
              </w:rPr>
              <w:t xml:space="preserve"> activation command: </w:t>
            </w:r>
          </w:p>
          <w:p w:rsidR="00F650F6" w:rsidRDefault="00A67053">
            <w:pPr>
              <w:spacing w:after="0"/>
              <w:ind w:left="284" w:firstLine="284"/>
              <w:rPr>
                <w:color w:val="000000"/>
                <w:sz w:val="18"/>
                <w:szCs w:val="18"/>
                <w:lang w:val="en-US" w:eastAsia="ko-KR"/>
              </w:rPr>
            </w:pPr>
            <w:r>
              <w:rPr>
                <w:color w:val="000000"/>
                <w:sz w:val="18"/>
                <w:szCs w:val="18"/>
                <w:lang w:val="en-US" w:eastAsia="ko-KR"/>
              </w:rPr>
              <w:lastRenderedPageBreak/>
              <w:t xml:space="preserve">- the UE has sent a valid measurement report for the </w:t>
            </w:r>
            <w:proofErr w:type="spellStart"/>
            <w:r>
              <w:rPr>
                <w:color w:val="000000"/>
                <w:sz w:val="18"/>
                <w:szCs w:val="18"/>
                <w:lang w:val="en-US" w:eastAsia="ko-KR"/>
              </w:rPr>
              <w:t>SCell</w:t>
            </w:r>
            <w:proofErr w:type="spellEnd"/>
            <w:r>
              <w:rPr>
                <w:color w:val="000000"/>
                <w:sz w:val="18"/>
                <w:szCs w:val="18"/>
                <w:lang w:val="en-US" w:eastAsia="ko-KR"/>
              </w:rPr>
              <w:t xml:space="preserve"> being activated 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SSB measured remains detectable according to the cell identification conditions specified in clause 9.2A and 9.3A. </w:t>
            </w:r>
          </w:p>
          <w:p w:rsidR="00F650F6" w:rsidRDefault="00A67053">
            <w:pPr>
              <w:spacing w:after="0"/>
              <w:ind w:left="284" w:firstLine="284"/>
              <w:rPr>
                <w:color w:val="000000"/>
                <w:sz w:val="18"/>
                <w:szCs w:val="18"/>
                <w:lang w:val="en-US" w:eastAsia="ko-KR"/>
              </w:rPr>
            </w:pPr>
            <w:r>
              <w:rPr>
                <w:sz w:val="18"/>
                <w:szCs w:val="18"/>
                <w:lang w:val="en-US" w:eastAsia="ko-KR"/>
              </w:rPr>
              <w:t xml:space="preserve">- the SSB measured during the period equal to </w:t>
            </w:r>
            <w:proofErr w:type="gramStart"/>
            <w:r>
              <w:rPr>
                <w:sz w:val="18"/>
                <w:szCs w:val="18"/>
                <w:lang w:val="en-US" w:eastAsia="ko-KR"/>
              </w:rPr>
              <w:t>max(</w:t>
            </w:r>
            <w:proofErr w:type="gramEnd"/>
            <w:r>
              <w:rPr>
                <w:sz w:val="18"/>
                <w:szCs w:val="18"/>
                <w:lang w:val="en-US" w:eastAsia="ko-KR"/>
              </w:rPr>
              <w:t xml:space="preserve">[5] </w:t>
            </w:r>
            <w:proofErr w:type="spellStart"/>
            <w:r>
              <w:rPr>
                <w:sz w:val="18"/>
                <w:szCs w:val="18"/>
                <w:lang w:val="en-US" w:eastAsia="ko-KR"/>
              </w:rPr>
              <w:t>measCycleSCell</w:t>
            </w:r>
            <w:proofErr w:type="spellEnd"/>
            <w:r>
              <w:rPr>
                <w:sz w:val="18"/>
                <w:szCs w:val="18"/>
                <w:lang w:val="en-US" w:eastAsia="ko-KR"/>
              </w:rPr>
              <w:t xml:space="preserve">, [5] DRX cycles) also remains detectable during the </w:t>
            </w:r>
            <w:proofErr w:type="spellStart"/>
            <w:r>
              <w:rPr>
                <w:sz w:val="18"/>
                <w:szCs w:val="18"/>
                <w:lang w:val="en-US" w:eastAsia="ko-KR"/>
              </w:rPr>
              <w:t>SCell</w:t>
            </w:r>
            <w:proofErr w:type="spellEnd"/>
            <w:r>
              <w:rPr>
                <w:sz w:val="18"/>
                <w:szCs w:val="18"/>
                <w:lang w:val="en-US" w:eastAsia="ko-KR"/>
              </w:rPr>
              <w:t xml:space="preserve"> activation delay according to the cell identification conditions specified in </w:t>
            </w:r>
            <w:r>
              <w:rPr>
                <w:color w:val="000000"/>
                <w:sz w:val="18"/>
                <w:szCs w:val="18"/>
                <w:lang w:val="en-US" w:eastAsia="ko-KR"/>
              </w:rPr>
              <w:t xml:space="preserve">9.2A and 9.3A. </w:t>
            </w:r>
          </w:p>
          <w:p w:rsidR="00F650F6" w:rsidRDefault="00A67053">
            <w:pPr>
              <w:rPr>
                <w:sz w:val="18"/>
                <w:szCs w:val="18"/>
                <w:lang w:val="en-US" w:eastAsia="ko-KR"/>
              </w:rPr>
            </w:pPr>
            <w:r>
              <w:rPr>
                <w:sz w:val="18"/>
                <w:szCs w:val="18"/>
                <w:lang w:val="en-US" w:eastAsia="ko-KR"/>
              </w:rPr>
              <w:t xml:space="preserve">Otherwise NR-U </w:t>
            </w:r>
            <w:proofErr w:type="spellStart"/>
            <w:r>
              <w:rPr>
                <w:sz w:val="18"/>
                <w:szCs w:val="18"/>
                <w:lang w:val="en-US" w:eastAsia="ko-KR"/>
              </w:rPr>
              <w:t>SCell</w:t>
            </w:r>
            <w:proofErr w:type="spellEnd"/>
            <w:r>
              <w:rPr>
                <w:sz w:val="18"/>
                <w:szCs w:val="18"/>
                <w:lang w:val="en-US" w:eastAsia="ko-KR"/>
              </w:rPr>
              <w:t xml:space="preserve"> is unknown.</w:t>
            </w:r>
          </w:p>
          <w:p w:rsidR="00F650F6" w:rsidRDefault="00A67053">
            <w:pPr>
              <w:rPr>
                <w:sz w:val="18"/>
                <w:szCs w:val="18"/>
                <w:lang w:val="en-US"/>
              </w:rPr>
            </w:pPr>
            <w:r>
              <w:rPr>
                <w:b/>
                <w:bCs/>
                <w:sz w:val="18"/>
                <w:szCs w:val="18"/>
                <w:u w:val="single"/>
                <w:lang w:val="en-US" w:eastAsia="ko-KR"/>
              </w:rPr>
              <w:t>Proposal 2</w:t>
            </w:r>
            <w:r>
              <w:rPr>
                <w:sz w:val="18"/>
                <w:szCs w:val="18"/>
                <w:lang w:val="en-US" w:eastAsia="ko-KR"/>
              </w:rPr>
              <w:t xml:space="preserve">. </w:t>
            </w:r>
            <w:r>
              <w:rPr>
                <w:sz w:val="18"/>
                <w:szCs w:val="18"/>
              </w:rPr>
              <w:t xml:space="preserve">RAN4 to further discuss the modification of the term “SSB remains detectable” for NR-U. </w:t>
            </w:r>
            <w:r>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ind w:left="299"/>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w:t>
            </w:r>
            <w:proofErr w:type="spellStart"/>
            <w:r>
              <w:rPr>
                <w:i/>
                <w:iCs/>
                <w:sz w:val="18"/>
                <w:szCs w:val="18"/>
              </w:rPr>
              <w:t>ms</w:t>
            </w:r>
            <w:proofErr w:type="spellEnd"/>
            <w:r>
              <w:rPr>
                <w:i/>
                <w:iCs/>
                <w:sz w:val="18"/>
                <w:szCs w:val="18"/>
              </w:rPr>
              <w:t>)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opportunities as specified in TS 38.213 [3].”</w:t>
            </w:r>
          </w:p>
          <w:p w:rsidR="00F650F6" w:rsidRDefault="00A67053">
            <w:pPr>
              <w:rPr>
                <w:sz w:val="18"/>
                <w:szCs w:val="18"/>
                <w:lang w:eastAsia="zh-CN"/>
              </w:rPr>
            </w:pPr>
            <w:r>
              <w:rPr>
                <w:b/>
                <w:bCs/>
                <w:sz w:val="18"/>
                <w:szCs w:val="18"/>
                <w:u w:val="single"/>
                <w:lang w:eastAsia="zh-CN"/>
              </w:rPr>
              <w:t>Proposal 5</w:t>
            </w:r>
            <w:r>
              <w:rPr>
                <w:sz w:val="18"/>
                <w:szCs w:val="18"/>
                <w:lang w:eastAsia="zh-CN"/>
              </w:rPr>
              <w:t xml:space="preserve">. For known </w:t>
            </w:r>
            <w:proofErr w:type="spellStart"/>
            <w:r>
              <w:rPr>
                <w:sz w:val="18"/>
                <w:szCs w:val="18"/>
                <w:lang w:eastAsia="zh-CN"/>
              </w:rPr>
              <w:t>Scell</w:t>
            </w:r>
            <w:proofErr w:type="spellEnd"/>
            <w:r>
              <w:rPr>
                <w:sz w:val="18"/>
                <w:szCs w:val="18"/>
                <w:lang w:eastAsia="zh-CN"/>
              </w:rPr>
              <w:t xml:space="preserve"> activation and if the </w:t>
            </w:r>
            <w:proofErr w:type="spellStart"/>
            <w:r>
              <w:rPr>
                <w:sz w:val="18"/>
                <w:szCs w:val="18"/>
                <w:lang w:eastAsia="zh-CN"/>
              </w:rPr>
              <w:t>SCell</w:t>
            </w:r>
            <w:proofErr w:type="spellEnd"/>
            <w:r>
              <w:rPr>
                <w:sz w:val="18"/>
                <w:szCs w:val="18"/>
                <w:lang w:eastAsia="zh-CN"/>
              </w:rPr>
              <w:t xml:space="preserve"> measurement cycle is equal to or smaller than 160ms,</w:t>
            </w:r>
            <w:r>
              <w:rPr>
                <w:sz w:val="18"/>
                <w:szCs w:val="18"/>
              </w:rPr>
              <w:t xml:space="preserve"> </w:t>
            </w:r>
            <w:proofErr w:type="spellStart"/>
            <w:r>
              <w:rPr>
                <w:sz w:val="18"/>
                <w:szCs w:val="18"/>
              </w:rPr>
              <w:t>T</w:t>
            </w:r>
            <w:r>
              <w:rPr>
                <w:sz w:val="18"/>
                <w:szCs w:val="18"/>
                <w:vertAlign w:val="subscript"/>
              </w:rPr>
              <w:t>activation_</w:t>
            </w:r>
            <w:proofErr w:type="gramStart"/>
            <w:r>
              <w:rPr>
                <w:sz w:val="18"/>
                <w:szCs w:val="18"/>
                <w:vertAlign w:val="subscript"/>
              </w:rPr>
              <w:t>time</w:t>
            </w:r>
            <w:proofErr w:type="spellEnd"/>
            <w:r>
              <w:rPr>
                <w:sz w:val="18"/>
                <w:szCs w:val="18"/>
              </w:rPr>
              <w:t xml:space="preserve">  =</w:t>
            </w:r>
            <w:proofErr w:type="gramEnd"/>
            <w:r>
              <w:rPr>
                <w:sz w:val="18"/>
                <w:szCs w:val="18"/>
              </w:rPr>
              <w:t xml:space="preserve"> </w:t>
            </w:r>
            <w:proofErr w:type="spellStart"/>
            <w:r>
              <w:rPr>
                <w:sz w:val="18"/>
                <w:szCs w:val="18"/>
                <w:lang w:val="en-US"/>
              </w:rPr>
              <w:t>T</w:t>
            </w:r>
            <w:r>
              <w:rPr>
                <w:sz w:val="18"/>
                <w:szCs w:val="18"/>
                <w:vertAlign w:val="subscript"/>
                <w:lang w:val="en-US"/>
              </w:rPr>
              <w:t>FirstSSB</w:t>
            </w:r>
            <w:proofErr w:type="spellEnd"/>
            <w:r>
              <w:rPr>
                <w:sz w:val="18"/>
                <w:szCs w:val="18"/>
              </w:rPr>
              <w:t xml:space="preserve">  + (L</w:t>
            </w:r>
            <w:r>
              <w:rPr>
                <w:sz w:val="18"/>
                <w:szCs w:val="18"/>
                <w:vertAlign w:val="subscript"/>
              </w:rPr>
              <w:t>1</w:t>
            </w:r>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+ 5ms (X=5ms) where L</w:t>
            </w:r>
            <w:r>
              <w:rPr>
                <w:sz w:val="18"/>
                <w:szCs w:val="18"/>
                <w:vertAlign w:val="subscript"/>
              </w:rPr>
              <w:t>1</w:t>
            </w:r>
            <w:r>
              <w:rPr>
                <w:sz w:val="18"/>
                <w:szCs w:val="18"/>
              </w:rPr>
              <w:t xml:space="preserve"> refers to the number of occasions the reference signal in the </w:t>
            </w:r>
            <w:proofErr w:type="spellStart"/>
            <w:r>
              <w:rPr>
                <w:sz w:val="18"/>
                <w:szCs w:val="18"/>
              </w:rPr>
              <w:t>SCell</w:t>
            </w:r>
            <w:proofErr w:type="spellEnd"/>
            <w:r>
              <w:rPr>
                <w:sz w:val="18"/>
                <w:szCs w:val="18"/>
              </w:rPr>
              <w:t xml:space="preserve"> being activated is not available and L</w:t>
            </w:r>
            <w:r>
              <w:rPr>
                <w:sz w:val="18"/>
                <w:szCs w:val="18"/>
                <w:vertAlign w:val="subscript"/>
              </w:rPr>
              <w:t>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1,max</w:t>
            </w:r>
          </w:p>
          <w:p w:rsidR="00F650F6" w:rsidRDefault="00A67053">
            <w:pPr>
              <w:rPr>
                <w:sz w:val="18"/>
                <w:szCs w:val="18"/>
                <w:lang w:eastAsia="zh-CN"/>
              </w:rPr>
            </w:pPr>
            <w:r>
              <w:rPr>
                <w:b/>
                <w:bCs/>
                <w:sz w:val="18"/>
                <w:szCs w:val="18"/>
                <w:u w:val="single"/>
                <w:lang w:eastAsia="zh-CN"/>
              </w:rPr>
              <w:t>Proposal 6</w:t>
            </w:r>
            <w:r>
              <w:rPr>
                <w:sz w:val="18"/>
                <w:szCs w:val="18"/>
                <w:lang w:eastAsia="zh-CN"/>
              </w:rPr>
              <w:t xml:space="preserve">. </w:t>
            </w:r>
            <w:proofErr w:type="spellStart"/>
            <w:r>
              <w:rPr>
                <w:sz w:val="18"/>
                <w:szCs w:val="18"/>
                <w:lang w:eastAsia="zh-CN"/>
              </w:rPr>
              <w:t>T</w:t>
            </w:r>
            <w:r>
              <w:rPr>
                <w:sz w:val="18"/>
                <w:szCs w:val="18"/>
                <w:vertAlign w:val="subscript"/>
                <w:lang w:eastAsia="zh-CN"/>
              </w:rPr>
              <w:t>FirstSSB_MAX</w:t>
            </w:r>
            <w:proofErr w:type="spellEnd"/>
            <w:r>
              <w:rPr>
                <w:sz w:val="18"/>
                <w:szCs w:val="18"/>
                <w:lang w:eastAsia="zh-CN"/>
              </w:rPr>
              <w:t>: is the time to first SSB indicated by the SMTC after n + T</w:t>
            </w:r>
            <w:r>
              <w:rPr>
                <w:sz w:val="18"/>
                <w:szCs w:val="18"/>
                <w:vertAlign w:val="subscript"/>
                <w:lang w:eastAsia="zh-CN"/>
              </w:rPr>
              <w:t>HARQ</w:t>
            </w:r>
            <w:r>
              <w:rPr>
                <w:sz w:val="18"/>
                <w:szCs w:val="18"/>
                <w:lang w:eastAsia="zh-CN"/>
              </w:rPr>
              <w:t xml:space="preserve">+3ms. In case of intra-band </w:t>
            </w:r>
            <w:proofErr w:type="spellStart"/>
            <w:r>
              <w:rPr>
                <w:sz w:val="18"/>
                <w:szCs w:val="18"/>
                <w:lang w:eastAsia="zh-CN"/>
              </w:rPr>
              <w:t>SCell</w:t>
            </w:r>
            <w:proofErr w:type="spellEnd"/>
            <w:r>
              <w:rPr>
                <w:sz w:val="18"/>
                <w:szCs w:val="18"/>
                <w:lang w:eastAsia="zh-CN"/>
              </w:rPr>
              <w:t xml:space="preserve"> activation, the occasion when all active serving cells and </w:t>
            </w:r>
            <w:proofErr w:type="spellStart"/>
            <w:r>
              <w:rPr>
                <w:sz w:val="18"/>
                <w:szCs w:val="18"/>
                <w:lang w:eastAsia="zh-CN"/>
              </w:rPr>
              <w:t>SCells</w:t>
            </w:r>
            <w:proofErr w:type="spellEnd"/>
            <w:r>
              <w:rPr>
                <w:sz w:val="18"/>
                <w:szCs w:val="18"/>
                <w:lang w:eastAsia="zh-CN"/>
              </w:rPr>
              <w:t xml:space="preserve"> being activated or released are </w:t>
            </w:r>
            <w:r>
              <w:rPr>
                <w:i/>
                <w:iCs/>
                <w:sz w:val="18"/>
                <w:szCs w:val="18"/>
                <w:lang w:eastAsia="zh-CN"/>
              </w:rPr>
              <w:t>scheduled</w:t>
            </w:r>
            <w:r>
              <w:rPr>
                <w:sz w:val="18"/>
                <w:szCs w:val="18"/>
                <w:lang w:eastAsia="zh-CN"/>
              </w:rPr>
              <w:t xml:space="preserve"> to transmit SSB bursts in the same slot. In case of inter-band </w:t>
            </w:r>
            <w:proofErr w:type="spellStart"/>
            <w:r>
              <w:rPr>
                <w:sz w:val="18"/>
                <w:szCs w:val="18"/>
                <w:lang w:eastAsia="zh-CN"/>
              </w:rPr>
              <w:t>SCell</w:t>
            </w:r>
            <w:proofErr w:type="spellEnd"/>
            <w:r>
              <w:rPr>
                <w:sz w:val="18"/>
                <w:szCs w:val="18"/>
                <w:lang w:eastAsia="zh-CN"/>
              </w:rPr>
              <w:t xml:space="preserve"> activation, the first occasion when the </w:t>
            </w:r>
            <w:proofErr w:type="spellStart"/>
            <w:r>
              <w:rPr>
                <w:sz w:val="18"/>
                <w:szCs w:val="18"/>
                <w:lang w:eastAsia="zh-CN"/>
              </w:rPr>
              <w:t>SCell</w:t>
            </w:r>
            <w:proofErr w:type="spellEnd"/>
            <w:r>
              <w:rPr>
                <w:sz w:val="18"/>
                <w:szCs w:val="18"/>
                <w:lang w:eastAsia="zh-CN"/>
              </w:rPr>
              <w:t xml:space="preserve"> being activated is </w:t>
            </w:r>
            <w:r>
              <w:rPr>
                <w:i/>
                <w:iCs/>
                <w:sz w:val="18"/>
                <w:szCs w:val="18"/>
                <w:lang w:eastAsia="zh-CN"/>
              </w:rPr>
              <w:t>scheduled</w:t>
            </w:r>
            <w:r>
              <w:rPr>
                <w:sz w:val="18"/>
                <w:szCs w:val="18"/>
                <w:lang w:eastAsia="zh-CN"/>
              </w:rPr>
              <w:t xml:space="preserve"> to transmit SSB burst. </w:t>
            </w:r>
          </w:p>
          <w:p w:rsidR="00F650F6" w:rsidRDefault="00A67053">
            <w:pPr>
              <w:rPr>
                <w:sz w:val="18"/>
                <w:szCs w:val="18"/>
              </w:rPr>
            </w:pPr>
            <w:r>
              <w:rPr>
                <w:b/>
                <w:bCs/>
                <w:sz w:val="18"/>
                <w:szCs w:val="18"/>
                <w:u w:val="single"/>
              </w:rPr>
              <w:t>Proposal 7</w:t>
            </w:r>
            <w:r>
              <w:rPr>
                <w:sz w:val="18"/>
                <w:szCs w:val="18"/>
              </w:rPr>
              <w:t xml:space="preserve">. For NR-U known </w:t>
            </w:r>
            <w:proofErr w:type="spellStart"/>
            <w:r>
              <w:rPr>
                <w:sz w:val="18"/>
                <w:szCs w:val="18"/>
              </w:rPr>
              <w:t>SCell</w:t>
            </w:r>
            <w:proofErr w:type="spellEnd"/>
            <w:r>
              <w:rPr>
                <w:sz w:val="18"/>
                <w:szCs w:val="18"/>
              </w:rPr>
              <w:t xml:space="preserve"> activation, if the </w:t>
            </w:r>
            <w:proofErr w:type="spellStart"/>
            <w:r>
              <w:rPr>
                <w:sz w:val="18"/>
                <w:szCs w:val="18"/>
              </w:rPr>
              <w:t>SCell</w:t>
            </w:r>
            <w:proofErr w:type="spellEnd"/>
            <w:r>
              <w:rPr>
                <w:sz w:val="18"/>
                <w:szCs w:val="18"/>
              </w:rPr>
              <w:t xml:space="preserve"> measurement cycle is larger than 160ms, </w:t>
            </w:r>
            <w:proofErr w:type="spellStart"/>
            <w:r>
              <w:rPr>
                <w:sz w:val="18"/>
                <w:szCs w:val="18"/>
              </w:rPr>
              <w:t>T</w:t>
            </w:r>
            <w:r>
              <w:rPr>
                <w:sz w:val="18"/>
                <w:szCs w:val="18"/>
                <w:vertAlign w:val="subscript"/>
              </w:rPr>
              <w:t>activation_</w:t>
            </w:r>
            <w:proofErr w:type="gramStart"/>
            <w:r>
              <w:rPr>
                <w:sz w:val="18"/>
                <w:szCs w:val="18"/>
                <w:vertAlign w:val="subscript"/>
              </w:rPr>
              <w:t>time</w:t>
            </w:r>
            <w:proofErr w:type="spellEnd"/>
            <w:r>
              <w:rPr>
                <w:sz w:val="18"/>
                <w:szCs w:val="18"/>
              </w:rPr>
              <w:t xml:space="preserve">  =</w:t>
            </w:r>
            <w:proofErr w:type="gramEnd"/>
            <w:r>
              <w:rPr>
                <w:sz w:val="18"/>
                <w:szCs w:val="18"/>
              </w:rPr>
              <w:t xml:space="preserve">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L</w:t>
            </w:r>
            <w:r>
              <w:rPr>
                <w:sz w:val="18"/>
                <w:szCs w:val="18"/>
                <w:vertAlign w:val="subscript"/>
              </w:rPr>
              <w:t>2,1</w:t>
            </w:r>
            <w:r>
              <w:rPr>
                <w:sz w:val="18"/>
                <w:szCs w:val="18"/>
              </w:rPr>
              <w:t>* T</w:t>
            </w:r>
            <w:r>
              <w:rPr>
                <w:sz w:val="18"/>
                <w:szCs w:val="18"/>
                <w:vertAlign w:val="subscript"/>
              </w:rPr>
              <w:t xml:space="preserve">SMTC_MAX </w:t>
            </w:r>
            <w:r>
              <w:rPr>
                <w:sz w:val="18"/>
                <w:szCs w:val="18"/>
              </w:rPr>
              <w:t>+ (1 + L</w:t>
            </w:r>
            <w:r>
              <w:rPr>
                <w:sz w:val="18"/>
                <w:szCs w:val="18"/>
                <w:vertAlign w:val="subscript"/>
              </w:rPr>
              <w:t>2,2</w:t>
            </w:r>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xml:space="preserve">+ 5ms (Y=5ms) .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w:t>
            </w:r>
            <w:proofErr w:type="gramStart"/>
            <w:r>
              <w:rPr>
                <w:sz w:val="18"/>
                <w:szCs w:val="18"/>
                <w:vertAlign w:val="subscript"/>
              </w:rPr>
              <w:t>1,max</w:t>
            </w:r>
            <w:proofErr w:type="gramEnd"/>
          </w:p>
          <w:p w:rsidR="00F650F6" w:rsidRDefault="00A67053">
            <w:pPr>
              <w:spacing w:before="60"/>
              <w:rPr>
                <w:sz w:val="18"/>
                <w:szCs w:val="18"/>
              </w:rPr>
            </w:pPr>
            <w:r>
              <w:rPr>
                <w:b/>
                <w:bCs/>
                <w:sz w:val="18"/>
                <w:szCs w:val="18"/>
                <w:u w:val="single"/>
              </w:rPr>
              <w:t>Proposal 8</w:t>
            </w:r>
            <w:r>
              <w:rPr>
                <w:sz w:val="18"/>
                <w:szCs w:val="18"/>
              </w:rPr>
              <w:t xml:space="preserve">. For NR-U unknown </w:t>
            </w:r>
            <w:proofErr w:type="spellStart"/>
            <w:r>
              <w:rPr>
                <w:sz w:val="18"/>
                <w:szCs w:val="18"/>
              </w:rPr>
              <w:t>SCell</w:t>
            </w:r>
            <w:proofErr w:type="spellEnd"/>
            <w:r>
              <w:rPr>
                <w:sz w:val="18"/>
                <w:szCs w:val="18"/>
              </w:rPr>
              <w:t xml:space="preserve"> activation, if the </w:t>
            </w:r>
            <w:proofErr w:type="spellStart"/>
            <w:r>
              <w:rPr>
                <w:sz w:val="18"/>
                <w:szCs w:val="18"/>
              </w:rPr>
              <w:t>SCell</w:t>
            </w:r>
            <w:proofErr w:type="spellEnd"/>
            <w:r>
              <w:rPr>
                <w:sz w:val="18"/>
                <w:szCs w:val="18"/>
              </w:rPr>
              <w:t xml:space="preserve"> measurement cycle is larger than 160ms, </w:t>
            </w:r>
            <w:proofErr w:type="spellStart"/>
            <w:r>
              <w:rPr>
                <w:sz w:val="18"/>
                <w:szCs w:val="18"/>
              </w:rPr>
              <w:t>T</w:t>
            </w:r>
            <w:r>
              <w:rPr>
                <w:sz w:val="18"/>
                <w:szCs w:val="18"/>
                <w:vertAlign w:val="subscript"/>
              </w:rPr>
              <w:t>activation_</w:t>
            </w:r>
            <w:proofErr w:type="gramStart"/>
            <w:r>
              <w:rPr>
                <w:sz w:val="18"/>
                <w:szCs w:val="18"/>
                <w:vertAlign w:val="subscript"/>
              </w:rPr>
              <w:t>time</w:t>
            </w:r>
            <w:proofErr w:type="spellEnd"/>
            <w:r>
              <w:rPr>
                <w:sz w:val="18"/>
                <w:szCs w:val="18"/>
              </w:rPr>
              <w:t xml:space="preserve">  =</w:t>
            </w:r>
            <w:proofErr w:type="gramEnd"/>
            <w:r>
              <w:rPr>
                <w:sz w:val="18"/>
                <w:szCs w:val="18"/>
              </w:rPr>
              <w:t xml:space="preserve">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(1+L</w:t>
            </w:r>
            <w:r>
              <w:rPr>
                <w:sz w:val="18"/>
                <w:szCs w:val="18"/>
                <w:vertAlign w:val="subscript"/>
              </w:rPr>
              <w:t>3,1</w:t>
            </w:r>
            <w:r>
              <w:rPr>
                <w:sz w:val="18"/>
                <w:szCs w:val="18"/>
              </w:rPr>
              <w:t>)* T</w:t>
            </w:r>
            <w:r>
              <w:rPr>
                <w:sz w:val="18"/>
                <w:szCs w:val="18"/>
                <w:vertAlign w:val="subscript"/>
              </w:rPr>
              <w:t xml:space="preserve">SMTC_MAX </w:t>
            </w:r>
            <w:r>
              <w:rPr>
                <w:sz w:val="18"/>
                <w:szCs w:val="18"/>
              </w:rPr>
              <w:t>+ (2 + L</w:t>
            </w:r>
            <w:r>
              <w:rPr>
                <w:sz w:val="18"/>
                <w:szCs w:val="18"/>
                <w:vertAlign w:val="subscript"/>
              </w:rPr>
              <w:t>3,2</w:t>
            </w:r>
            <w:r>
              <w:rPr>
                <w:sz w:val="18"/>
                <w:szCs w:val="18"/>
              </w:rPr>
              <w:t xml:space="preserve">)* </w:t>
            </w:r>
            <w:proofErr w:type="spellStart"/>
            <w:r>
              <w:rPr>
                <w:sz w:val="18"/>
                <w:szCs w:val="18"/>
              </w:rPr>
              <w:t>T</w:t>
            </w:r>
            <w:r>
              <w:rPr>
                <w:sz w:val="18"/>
                <w:szCs w:val="18"/>
                <w:vertAlign w:val="subscript"/>
              </w:rPr>
              <w:t>rs</w:t>
            </w:r>
            <w:proofErr w:type="spellEnd"/>
            <w:r>
              <w:rPr>
                <w:sz w:val="18"/>
                <w:szCs w:val="18"/>
              </w:rPr>
              <w:t xml:space="preserve"> + 5ms (Z=5ms), where</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 xml:space="preserve">2  </w:t>
            </w:r>
            <w:r>
              <w:rPr>
                <w:sz w:val="18"/>
                <w:szCs w:val="18"/>
              </w:rPr>
              <w:t>refer</w:t>
            </w:r>
            <w:proofErr w:type="gramEnd"/>
            <w:r>
              <w:rPr>
                <w:sz w:val="18"/>
                <w:szCs w:val="18"/>
              </w:rPr>
              <w:t xml:space="preserve"> to the number of occasions the reference signal, as indicated by SMTC of the </w:t>
            </w:r>
            <w:proofErr w:type="spellStart"/>
            <w:r>
              <w:rPr>
                <w:sz w:val="18"/>
                <w:szCs w:val="18"/>
              </w:rPr>
              <w:t>SCell</w:t>
            </w:r>
            <w:proofErr w:type="spellEnd"/>
            <w:r>
              <w:rPr>
                <w:sz w:val="18"/>
                <w:szCs w:val="18"/>
              </w:rPr>
              <w:t xml:space="preserve">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w:t>
            </w:r>
            <w:proofErr w:type="gramStart"/>
            <w:r>
              <w:rPr>
                <w:sz w:val="18"/>
                <w:szCs w:val="18"/>
                <w:vertAlign w:val="subscript"/>
              </w:rPr>
              <w:t>1,max</w:t>
            </w:r>
            <w:proofErr w:type="gramEnd"/>
          </w:p>
          <w:p w:rsidR="00F650F6" w:rsidRDefault="00A67053">
            <w:pPr>
              <w:rPr>
                <w:sz w:val="18"/>
                <w:szCs w:val="18"/>
              </w:rPr>
            </w:pPr>
            <w:r>
              <w:rPr>
                <w:b/>
                <w:bCs/>
                <w:sz w:val="18"/>
                <w:szCs w:val="18"/>
                <w:u w:val="single"/>
                <w:lang w:eastAsia="zh-CN"/>
              </w:rPr>
              <w:t>Proposal 9</w:t>
            </w:r>
            <w:r>
              <w:rPr>
                <w:sz w:val="18"/>
                <w:szCs w:val="18"/>
                <w:lang w:eastAsia="zh-CN"/>
              </w:rPr>
              <w:t xml:space="preserve">. </w:t>
            </w:r>
            <w:r>
              <w:rPr>
                <w:sz w:val="18"/>
                <w:szCs w:val="18"/>
              </w:rPr>
              <w:t>RAN4 to adopt the following max values: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lastRenderedPageBreak/>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w:t>
            </w:r>
            <w:proofErr w:type="spellStart"/>
            <w:r>
              <w:rPr>
                <w:sz w:val="18"/>
                <w:szCs w:val="18"/>
              </w:rPr>
              <w:t>ms</w:t>
            </w:r>
            <w:proofErr w:type="spellEnd"/>
            <w:r>
              <w:rPr>
                <w:sz w:val="18"/>
                <w:szCs w:val="18"/>
              </w:rPr>
              <w:t xml:space="preserve">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pStyle w:val="ListParagraph"/>
              <w:overflowPunct/>
              <w:autoSpaceDE/>
              <w:autoSpaceDN/>
              <w:adjustRightInd/>
              <w:spacing w:after="0"/>
              <w:ind w:left="720" w:firstLineChars="0" w:firstLine="0"/>
              <w:contextualSpacing/>
              <w:textAlignment w:val="auto"/>
              <w:rPr>
                <w:sz w:val="18"/>
                <w:szCs w:val="18"/>
              </w:rPr>
            </w:pPr>
          </w:p>
          <w:p w:rsidR="00F650F6" w:rsidRDefault="00A67053">
            <w:pPr>
              <w:rPr>
                <w:sz w:val="18"/>
                <w:szCs w:val="18"/>
              </w:rPr>
            </w:pPr>
            <w:r>
              <w:rPr>
                <w:b/>
                <w:bCs/>
                <w:sz w:val="18"/>
                <w:szCs w:val="18"/>
                <w:u w:val="single"/>
              </w:rPr>
              <w:t>Proposal 10</w:t>
            </w:r>
            <w:r>
              <w:rPr>
                <w:sz w:val="18"/>
                <w:szCs w:val="18"/>
              </w:rPr>
              <w:t>. RAN4 does not need to define a maximum limit on T</w:t>
            </w:r>
            <w:r>
              <w:rPr>
                <w:sz w:val="18"/>
                <w:szCs w:val="18"/>
                <w:vertAlign w:val="subscript"/>
              </w:rPr>
              <w:t>CSI-</w:t>
            </w:r>
            <w:proofErr w:type="spellStart"/>
            <w:r>
              <w:rPr>
                <w:sz w:val="18"/>
                <w:szCs w:val="18"/>
                <w:vertAlign w:val="subscript"/>
              </w:rPr>
              <w:t>ReportingDelay</w:t>
            </w:r>
            <w:proofErr w:type="spellEnd"/>
            <w:r>
              <w:rPr>
                <w:sz w:val="18"/>
                <w:szCs w:val="18"/>
                <w:vertAlign w:val="subscript"/>
              </w:rPr>
              <w:t xml:space="preserve">. </w:t>
            </w:r>
            <w:r>
              <w:rPr>
                <w:sz w:val="18"/>
                <w:szCs w:val="18"/>
              </w:rPr>
              <w:t xml:space="preserve">Existing specifications in RAN1 and RAN2 adequately describe the UE behaviour. </w:t>
            </w:r>
          </w:p>
          <w:p w:rsidR="00F650F6" w:rsidRDefault="00A67053">
            <w:pPr>
              <w:rPr>
                <w:sz w:val="18"/>
                <w:szCs w:val="18"/>
              </w:rPr>
            </w:pPr>
            <w:r>
              <w:rPr>
                <w:b/>
                <w:bCs/>
                <w:sz w:val="18"/>
                <w:szCs w:val="18"/>
                <w:u w:val="single"/>
              </w:rPr>
              <w:t>Proposal 11</w:t>
            </w:r>
            <w:r>
              <w:rPr>
                <w:sz w:val="18"/>
                <w:szCs w:val="18"/>
              </w:rPr>
              <w:t>. L</w:t>
            </w:r>
            <w:proofErr w:type="gramStart"/>
            <w:r>
              <w:rPr>
                <w:sz w:val="18"/>
                <w:szCs w:val="18"/>
                <w:vertAlign w:val="subscript"/>
              </w:rPr>
              <w:t>4,max</w:t>
            </w:r>
            <w:proofErr w:type="gramEnd"/>
            <w:r>
              <w:rPr>
                <w:sz w:val="18"/>
                <w:szCs w:val="18"/>
                <w:vertAlign w:val="subscript"/>
              </w:rPr>
              <w:t xml:space="preserve">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rPr>
                <w:sz w:val="18"/>
                <w:szCs w:val="18"/>
                <w:lang w:val="en-US"/>
              </w:rPr>
            </w:pPr>
            <w:r>
              <w:rPr>
                <w:b/>
                <w:bCs/>
                <w:sz w:val="18"/>
                <w:szCs w:val="18"/>
                <w:u w:val="single"/>
                <w:lang w:val="en-US"/>
              </w:rPr>
              <w:t>Proposal 12</w:t>
            </w:r>
            <w:r>
              <w:rPr>
                <w:sz w:val="18"/>
                <w:szCs w:val="18"/>
                <w:lang w:val="en-US"/>
              </w:rPr>
              <w:t>. With the clarification to the definition of T</w:t>
            </w:r>
            <w:r>
              <w:rPr>
                <w:sz w:val="18"/>
                <w:szCs w:val="18"/>
                <w:vertAlign w:val="subscript"/>
                <w:lang w:val="en-US"/>
              </w:rPr>
              <w:t xml:space="preserve">HARQ </w:t>
            </w:r>
            <w:r>
              <w:rPr>
                <w:sz w:val="18"/>
                <w:szCs w:val="18"/>
                <w:lang w:val="en-US"/>
              </w:rPr>
              <w:t xml:space="preserve">as in proposals 3-4, the </w:t>
            </w:r>
            <w:proofErr w:type="spellStart"/>
            <w:r>
              <w:rPr>
                <w:sz w:val="18"/>
                <w:szCs w:val="18"/>
                <w:lang w:val="en-US"/>
              </w:rPr>
              <w:t>SCell</w:t>
            </w:r>
            <w:proofErr w:type="spellEnd"/>
            <w:r>
              <w:rPr>
                <w:sz w:val="18"/>
                <w:szCs w:val="18"/>
                <w:lang w:val="en-US"/>
              </w:rPr>
              <w:t xml:space="preserve"> deactivation delay requirement for activated </w:t>
            </w:r>
            <w:proofErr w:type="spellStart"/>
            <w:r>
              <w:rPr>
                <w:sz w:val="18"/>
                <w:szCs w:val="18"/>
                <w:lang w:val="en-US"/>
              </w:rPr>
              <w:t>SCell</w:t>
            </w:r>
            <w:proofErr w:type="spellEnd"/>
            <w:r>
              <w:rPr>
                <w:sz w:val="18"/>
                <w:szCs w:val="18"/>
                <w:lang w:val="en-US"/>
              </w:rPr>
              <w:t xml:space="preserve"> is the same as in Release 15 requirements. </w:t>
            </w:r>
          </w:p>
          <w:p w:rsidR="00F650F6" w:rsidRDefault="00A67053">
            <w:pPr>
              <w:rPr>
                <w:sz w:val="18"/>
                <w:szCs w:val="18"/>
                <w:lang w:eastAsia="zh-CN"/>
              </w:rPr>
            </w:pPr>
            <w:r>
              <w:rPr>
                <w:b/>
                <w:bCs/>
                <w:sz w:val="18"/>
                <w:szCs w:val="18"/>
                <w:u w:val="single"/>
              </w:rPr>
              <w:t>Proposal 13</w:t>
            </w:r>
            <w:r>
              <w:rPr>
                <w:sz w:val="18"/>
                <w:szCs w:val="18"/>
              </w:rPr>
              <w:t xml:space="preserve">. The activation interruption on </w:t>
            </w:r>
            <w:proofErr w:type="spellStart"/>
            <w:r>
              <w:rPr>
                <w:sz w:val="18"/>
                <w:szCs w:val="18"/>
              </w:rPr>
              <w:t>PSCell</w:t>
            </w:r>
            <w:proofErr w:type="spellEnd"/>
            <w:r>
              <w:rPr>
                <w:sz w:val="18"/>
                <w:szCs w:val="18"/>
              </w:rPr>
              <w:t xml:space="preserve"> (Scenario B) or </w:t>
            </w:r>
            <w:proofErr w:type="spellStart"/>
            <w:r>
              <w:rPr>
                <w:sz w:val="18"/>
                <w:szCs w:val="18"/>
              </w:rPr>
              <w:t>PCell</w:t>
            </w:r>
            <w:proofErr w:type="spellEnd"/>
            <w:r>
              <w:rPr>
                <w:sz w:val="18"/>
                <w:szCs w:val="18"/>
              </w:rPr>
              <w:t xml:space="preserve"> (Scenario A or C) or any activated </w:t>
            </w:r>
            <w:proofErr w:type="spellStart"/>
            <w:r>
              <w:rPr>
                <w:sz w:val="18"/>
                <w:szCs w:val="18"/>
              </w:rPr>
              <w:t>Scell</w:t>
            </w:r>
            <w:proofErr w:type="spellEnd"/>
            <w:r>
              <w:rPr>
                <w:sz w:val="18"/>
                <w:szCs w:val="18"/>
              </w:rPr>
              <w:t xml:space="preserve"> shall not occur before slot n</w:t>
            </w:r>
            <w:r>
              <w:rPr>
                <w:sz w:val="18"/>
                <w:szCs w:val="18"/>
                <w:lang w:eastAsia="zh-CN"/>
              </w:rPr>
              <w:t>+1+</w:t>
            </w:r>
            <w:r>
              <w:rPr>
                <w:sz w:val="18"/>
                <w:szCs w:val="18"/>
              </w:rPr>
              <w:t>T</w:t>
            </w:r>
            <w:r>
              <w:rPr>
                <w:sz w:val="18"/>
                <w:szCs w:val="18"/>
                <w:vertAlign w:val="subscript"/>
              </w:rPr>
              <w:t>HARQ</w:t>
            </w:r>
            <w:r>
              <w:rPr>
                <w:i/>
                <w:iCs/>
                <w:sz w:val="18"/>
                <w:szCs w:val="18"/>
                <w:lang w:eastAsia="zh-CN"/>
              </w:rPr>
              <w:t xml:space="preserve"> /</w:t>
            </w:r>
            <w:proofErr w:type="spellStart"/>
            <w:r>
              <w:rPr>
                <w:i/>
                <w:iCs/>
                <w:sz w:val="18"/>
                <w:szCs w:val="18"/>
                <w:lang w:eastAsia="zh-CN"/>
              </w:rPr>
              <w:t>NR_slot_length</w:t>
            </w:r>
            <w:proofErr w:type="spellEnd"/>
            <w:r>
              <w:rPr>
                <w:sz w:val="18"/>
                <w:szCs w:val="18"/>
              </w:rPr>
              <w:t xml:space="preserve"> and not occur after slot n</w:t>
            </w:r>
            <w:r>
              <w:rPr>
                <w:sz w:val="18"/>
                <w:szCs w:val="18"/>
                <w:lang w:eastAsia="zh-CN"/>
              </w:rPr>
              <w:t>+1</w:t>
            </w:r>
            <w:r>
              <w:rPr>
                <w:i/>
                <w:sz w:val="18"/>
                <w:szCs w:val="18"/>
              </w:rPr>
              <w:t>+</w:t>
            </w:r>
            <w:r>
              <w:rPr>
                <w:sz w:val="18"/>
                <w:szCs w:val="18"/>
              </w:rPr>
              <w:t>(T</w:t>
            </w:r>
            <w:r>
              <w:rPr>
                <w:sz w:val="18"/>
                <w:szCs w:val="18"/>
                <w:vertAlign w:val="subscript"/>
              </w:rPr>
              <w:t>HARQ</w:t>
            </w:r>
            <w:r>
              <w:rPr>
                <w:sz w:val="18"/>
                <w:szCs w:val="18"/>
                <w:lang w:eastAsia="zh-CN"/>
              </w:rPr>
              <w:t xml:space="preserve"> +3ms + L*T</w:t>
            </w:r>
            <w:r>
              <w:rPr>
                <w:sz w:val="18"/>
                <w:szCs w:val="18"/>
                <w:vertAlign w:val="subscript"/>
                <w:lang w:eastAsia="zh-CN"/>
              </w:rPr>
              <w:t>SMTC_MAX</w:t>
            </w:r>
            <w:r>
              <w:rPr>
                <w:sz w:val="18"/>
                <w:szCs w:val="18"/>
                <w:lang w:eastAsia="zh-CN"/>
              </w:rPr>
              <w:t xml:space="preserve"> + </w:t>
            </w:r>
            <w:proofErr w:type="spellStart"/>
            <w:r>
              <w:rPr>
                <w:sz w:val="18"/>
                <w:szCs w:val="18"/>
              </w:rPr>
              <w:t>T</w:t>
            </w:r>
            <w:r>
              <w:rPr>
                <w:sz w:val="18"/>
                <w:szCs w:val="18"/>
                <w:vertAlign w:val="subscript"/>
              </w:rPr>
              <w:t>SMTC_duration</w:t>
            </w:r>
            <w:proofErr w:type="spellEnd"/>
            <w:r>
              <w:rPr>
                <w:sz w:val="18"/>
                <w:szCs w:val="18"/>
              </w:rPr>
              <w:t>)/</w:t>
            </w:r>
            <w:proofErr w:type="spellStart"/>
            <w:r>
              <w:rPr>
                <w:sz w:val="18"/>
                <w:szCs w:val="18"/>
                <w:lang w:eastAsia="zh-CN"/>
              </w:rPr>
              <w:t>NR_slot_length</w:t>
            </w:r>
            <w:proofErr w:type="spellEnd"/>
            <w:r>
              <w:rPr>
                <w:sz w:val="18"/>
                <w:szCs w:val="18"/>
              </w:rPr>
              <w:t xml:space="preserve"> where T</w:t>
            </w:r>
            <w:r>
              <w:rPr>
                <w:sz w:val="18"/>
                <w:szCs w:val="18"/>
                <w:vertAlign w:val="subscript"/>
              </w:rPr>
              <w:t xml:space="preserve">HARQ </w:t>
            </w:r>
            <w:r>
              <w:rPr>
                <w:sz w:val="18"/>
                <w:szCs w:val="18"/>
              </w:rPr>
              <w:t xml:space="preserve">is defined in Proposal 3-4 and </w:t>
            </w:r>
            <w:r>
              <w:rPr>
                <w:sz w:val="18"/>
                <w:szCs w:val="18"/>
                <w:lang w:eastAsia="zh-CN"/>
              </w:rPr>
              <w:t>L = L</w:t>
            </w:r>
            <w:r>
              <w:rPr>
                <w:sz w:val="18"/>
                <w:szCs w:val="18"/>
                <w:vertAlign w:val="subscript"/>
                <w:lang w:eastAsia="zh-CN"/>
              </w:rPr>
              <w:t xml:space="preserve">1 </w:t>
            </w:r>
            <w:r>
              <w:rPr>
                <w:sz w:val="18"/>
                <w:szCs w:val="18"/>
                <w:lang w:eastAsia="zh-CN"/>
              </w:rPr>
              <w:t xml:space="preserve">in known </w:t>
            </w:r>
            <w:proofErr w:type="spellStart"/>
            <w:r>
              <w:rPr>
                <w:sz w:val="18"/>
                <w:szCs w:val="18"/>
                <w:lang w:eastAsia="zh-CN"/>
              </w:rPr>
              <w:t>SCell</w:t>
            </w:r>
            <w:proofErr w:type="spellEnd"/>
            <w:r>
              <w:rPr>
                <w:sz w:val="18"/>
                <w:szCs w:val="18"/>
                <w:lang w:eastAsia="zh-CN"/>
              </w:rPr>
              <w:t xml:space="preserve"> case </w:t>
            </w:r>
            <w:r>
              <w:rPr>
                <w:sz w:val="18"/>
                <w:szCs w:val="18"/>
              </w:rPr>
              <w:t xml:space="preserve">if the </w:t>
            </w:r>
            <w:proofErr w:type="spellStart"/>
            <w:r>
              <w:rPr>
                <w:sz w:val="18"/>
                <w:szCs w:val="18"/>
              </w:rPr>
              <w:t>SCell</w:t>
            </w:r>
            <w:proofErr w:type="spellEnd"/>
            <w:r>
              <w:rPr>
                <w:sz w:val="18"/>
                <w:szCs w:val="18"/>
              </w:rPr>
              <w:t xml:space="preserve"> measurement cycle is equal to or smaller than 160ms</w:t>
            </w:r>
            <w:r>
              <w:rPr>
                <w:sz w:val="18"/>
                <w:szCs w:val="18"/>
                <w:lang w:eastAsia="zh-CN"/>
              </w:rPr>
              <w:t>, L=L</w:t>
            </w:r>
            <w:r>
              <w:rPr>
                <w:sz w:val="18"/>
                <w:szCs w:val="18"/>
                <w:vertAlign w:val="subscript"/>
                <w:lang w:eastAsia="zh-CN"/>
              </w:rPr>
              <w:t>2,1</w:t>
            </w:r>
            <w:r>
              <w:rPr>
                <w:sz w:val="18"/>
                <w:szCs w:val="18"/>
                <w:lang w:eastAsia="zh-CN"/>
              </w:rPr>
              <w:t xml:space="preserve"> in known </w:t>
            </w:r>
            <w:proofErr w:type="spellStart"/>
            <w:r>
              <w:rPr>
                <w:sz w:val="18"/>
                <w:szCs w:val="18"/>
                <w:lang w:eastAsia="zh-CN"/>
              </w:rPr>
              <w:t>SCell</w:t>
            </w:r>
            <w:proofErr w:type="spellEnd"/>
            <w:r>
              <w:rPr>
                <w:sz w:val="18"/>
                <w:szCs w:val="18"/>
                <w:lang w:eastAsia="zh-CN"/>
              </w:rPr>
              <w:t xml:space="preserve"> case </w:t>
            </w:r>
            <w:r>
              <w:rPr>
                <w:sz w:val="18"/>
                <w:szCs w:val="18"/>
              </w:rPr>
              <w:t xml:space="preserve">if the </w:t>
            </w:r>
            <w:proofErr w:type="spellStart"/>
            <w:r>
              <w:rPr>
                <w:sz w:val="18"/>
                <w:szCs w:val="18"/>
              </w:rPr>
              <w:t>SCell</w:t>
            </w:r>
            <w:proofErr w:type="spellEnd"/>
            <w:r>
              <w:rPr>
                <w:sz w:val="18"/>
                <w:szCs w:val="18"/>
              </w:rPr>
              <w:t xml:space="preserve"> measurement cycle is larger than 160ms</w:t>
            </w:r>
            <w:r>
              <w:rPr>
                <w:sz w:val="18"/>
                <w:szCs w:val="18"/>
                <w:lang w:eastAsia="zh-CN"/>
              </w:rPr>
              <w:t>, and L=L</w:t>
            </w:r>
            <w:r>
              <w:rPr>
                <w:sz w:val="18"/>
                <w:szCs w:val="18"/>
                <w:vertAlign w:val="subscript"/>
                <w:lang w:eastAsia="zh-CN"/>
              </w:rPr>
              <w:t>3,1</w:t>
            </w:r>
            <w:r>
              <w:rPr>
                <w:sz w:val="18"/>
                <w:szCs w:val="18"/>
                <w:lang w:eastAsia="zh-CN"/>
              </w:rPr>
              <w:t xml:space="preserve"> in unknown </w:t>
            </w:r>
            <w:proofErr w:type="spellStart"/>
            <w:r>
              <w:rPr>
                <w:sz w:val="18"/>
                <w:szCs w:val="18"/>
                <w:lang w:eastAsia="zh-CN"/>
              </w:rPr>
              <w:t>SCell</w:t>
            </w:r>
            <w:proofErr w:type="spellEnd"/>
            <w:r>
              <w:rPr>
                <w:sz w:val="18"/>
                <w:szCs w:val="18"/>
                <w:lang w:eastAsia="zh-CN"/>
              </w:rPr>
              <w:t xml:space="preserve"> case.</w:t>
            </w:r>
          </w:p>
          <w:p w:rsidR="00F650F6" w:rsidRDefault="00A67053">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F650F6" w:rsidRDefault="00F650F6">
            <w:pPr>
              <w:pStyle w:val="ListParagraph"/>
              <w:overflowPunct/>
              <w:autoSpaceDE/>
              <w:autoSpaceDN/>
              <w:adjustRightInd/>
              <w:spacing w:after="0"/>
              <w:ind w:left="720" w:firstLineChars="0" w:firstLine="0"/>
              <w:contextualSpacing/>
              <w:textAlignment w:val="auto"/>
              <w:rPr>
                <w:sz w:val="18"/>
                <w:szCs w:val="18"/>
                <w:lang w:eastAsia="zh-CN"/>
              </w:rPr>
            </w:pPr>
          </w:p>
          <w:p w:rsidR="00F650F6" w:rsidRDefault="00A67053">
            <w:pPr>
              <w:spacing w:before="60" w:after="60"/>
              <w:rPr>
                <w:sz w:val="18"/>
                <w:szCs w:val="18"/>
                <w:lang w:val="en-US"/>
              </w:rPr>
            </w:pPr>
            <w:r>
              <w:rPr>
                <w:b/>
                <w:bCs/>
                <w:sz w:val="18"/>
                <w:szCs w:val="18"/>
                <w:u w:val="single"/>
              </w:rPr>
              <w:t>Proposal 14</w:t>
            </w:r>
            <w:r>
              <w:rPr>
                <w:sz w:val="18"/>
                <w:szCs w:val="18"/>
              </w:rPr>
              <w:t>.</w:t>
            </w:r>
            <w:r>
              <w:rPr>
                <w:sz w:val="18"/>
                <w:szCs w:val="18"/>
                <w:lang w:eastAsia="zh-CN"/>
              </w:rPr>
              <w:t xml:space="preserve"> The deactivation interruption on </w:t>
            </w:r>
            <w:proofErr w:type="spellStart"/>
            <w:r>
              <w:rPr>
                <w:sz w:val="18"/>
                <w:szCs w:val="18"/>
                <w:lang w:eastAsia="zh-CN"/>
              </w:rPr>
              <w:t>PCell</w:t>
            </w:r>
            <w:proofErr w:type="spellEnd"/>
            <w:r>
              <w:rPr>
                <w:sz w:val="18"/>
                <w:szCs w:val="18"/>
                <w:lang w:eastAsia="zh-CN"/>
              </w:rPr>
              <w:t xml:space="preserve"> or </w:t>
            </w:r>
            <w:proofErr w:type="spellStart"/>
            <w:r>
              <w:rPr>
                <w:sz w:val="18"/>
                <w:szCs w:val="18"/>
                <w:lang w:eastAsia="zh-CN"/>
              </w:rPr>
              <w:t>PSCell</w:t>
            </w:r>
            <w:proofErr w:type="spellEnd"/>
            <w:r>
              <w:rPr>
                <w:sz w:val="18"/>
                <w:szCs w:val="18"/>
                <w:lang w:eastAsia="zh-CN"/>
              </w:rPr>
              <w:t xml:space="preserve"> or any activated </w:t>
            </w:r>
            <w:proofErr w:type="spellStart"/>
            <w:r>
              <w:rPr>
                <w:sz w:val="18"/>
                <w:szCs w:val="18"/>
                <w:lang w:eastAsia="zh-CN"/>
              </w:rPr>
              <w:t>SCell</w:t>
            </w:r>
            <w:proofErr w:type="spellEnd"/>
            <w:r>
              <w:rPr>
                <w:sz w:val="18"/>
                <w:szCs w:val="18"/>
                <w:lang w:eastAsia="zh-CN"/>
              </w:rPr>
              <w:t xml:space="preserve"> </w:t>
            </w:r>
            <w:r>
              <w:rPr>
                <w:sz w:val="18"/>
                <w:szCs w:val="18"/>
                <w:lang w:val="en-US"/>
              </w:rPr>
              <w:t xml:space="preserve">shall not </w:t>
            </w:r>
            <w:r>
              <w:rPr>
                <w:sz w:val="18"/>
                <w:szCs w:val="18"/>
              </w:rPr>
              <w:t>occur before slot n</w:t>
            </w:r>
            <w:r>
              <w:rPr>
                <w:sz w:val="18"/>
                <w:szCs w:val="18"/>
                <w:lang w:eastAsia="zh-CN"/>
              </w:rPr>
              <w:t>+1+</w:t>
            </w:r>
            <w:r>
              <w:rPr>
                <w:sz w:val="18"/>
                <w:szCs w:val="18"/>
              </w:rPr>
              <w:t>T</w:t>
            </w:r>
            <w:r>
              <w:rPr>
                <w:sz w:val="18"/>
                <w:szCs w:val="18"/>
                <w:vertAlign w:val="subscript"/>
              </w:rPr>
              <w:t>HARQ</w:t>
            </w:r>
            <w:r>
              <w:rPr>
                <w:sz w:val="18"/>
                <w:szCs w:val="18"/>
                <w:lang w:eastAsia="zh-CN"/>
              </w:rPr>
              <w:t>/</w:t>
            </w:r>
            <w:proofErr w:type="spellStart"/>
            <w:r>
              <w:rPr>
                <w:i/>
                <w:iCs/>
                <w:sz w:val="18"/>
                <w:szCs w:val="18"/>
                <w:lang w:eastAsia="zh-CN"/>
              </w:rPr>
              <w:t>NR_slot_length</w:t>
            </w:r>
            <w:proofErr w:type="spellEnd"/>
            <w:r>
              <w:rPr>
                <w:sz w:val="18"/>
                <w:szCs w:val="18"/>
              </w:rPr>
              <w:t xml:space="preserve"> and not occur after slot n+</w:t>
            </w:r>
            <w:r>
              <w:rPr>
                <w:sz w:val="18"/>
                <w:szCs w:val="18"/>
                <w:lang w:eastAsia="zh-CN"/>
              </w:rPr>
              <w:t>1+</w:t>
            </w:r>
            <w:r>
              <w:rPr>
                <w:sz w:val="18"/>
                <w:szCs w:val="18"/>
              </w:rPr>
              <w:t>(T</w:t>
            </w:r>
            <w:r>
              <w:rPr>
                <w:sz w:val="18"/>
                <w:szCs w:val="18"/>
                <w:vertAlign w:val="subscript"/>
              </w:rPr>
              <w:t>HARQ</w:t>
            </w:r>
            <w:r>
              <w:rPr>
                <w:sz w:val="18"/>
                <w:szCs w:val="18"/>
                <w:lang w:eastAsia="zh-CN"/>
              </w:rPr>
              <w:t xml:space="preserve"> +3ms</w:t>
            </w:r>
            <w:r>
              <w:rPr>
                <w:sz w:val="18"/>
                <w:szCs w:val="18"/>
              </w:rPr>
              <w:t>)/</w:t>
            </w:r>
            <w:r>
              <w:rPr>
                <w:i/>
                <w:iCs/>
                <w:sz w:val="18"/>
                <w:szCs w:val="18"/>
                <w:lang w:eastAsia="zh-CN"/>
              </w:rPr>
              <w:t xml:space="preserve"> </w:t>
            </w:r>
            <w:proofErr w:type="spellStart"/>
            <w:r>
              <w:rPr>
                <w:i/>
                <w:iCs/>
                <w:sz w:val="18"/>
                <w:szCs w:val="18"/>
                <w:lang w:eastAsia="zh-CN"/>
              </w:rPr>
              <w:t>NR_slot_length</w:t>
            </w:r>
            <w:proofErr w:type="spellEnd"/>
            <w:r>
              <w:rPr>
                <w:sz w:val="18"/>
                <w:szCs w:val="18"/>
                <w:lang w:eastAsia="zh-CN"/>
              </w:rPr>
              <w:t xml:space="preserve"> </w:t>
            </w:r>
            <w:r>
              <w:rPr>
                <w:sz w:val="18"/>
                <w:szCs w:val="18"/>
              </w:rPr>
              <w:t>where T</w:t>
            </w:r>
            <w:r>
              <w:rPr>
                <w:sz w:val="18"/>
                <w:szCs w:val="18"/>
                <w:vertAlign w:val="subscript"/>
              </w:rPr>
              <w:t xml:space="preserve">HARQ </w:t>
            </w:r>
            <w:r>
              <w:rPr>
                <w:sz w:val="18"/>
                <w:szCs w:val="18"/>
              </w:rPr>
              <w:t xml:space="preserve">is defined in Proposal 3-4.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R4-2001557</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w:t>
            </w:r>
            <w:proofErr w:type="spellStart"/>
            <w:r>
              <w:rPr>
                <w:bCs/>
                <w:sz w:val="18"/>
                <w:szCs w:val="18"/>
                <w:lang w:eastAsia="zh-CN"/>
              </w:rPr>
              <w:t>SCell</w:t>
            </w:r>
            <w:proofErr w:type="spellEnd"/>
            <w:r>
              <w:rPr>
                <w:bCs/>
                <w:sz w:val="18"/>
                <w:szCs w:val="18"/>
                <w:lang w:eastAsia="zh-CN"/>
              </w:rPr>
              <w:t xml:space="preserve"> activation command won’t bring significant benefits compared with the existing known conditions. </w:t>
            </w:r>
          </w:p>
          <w:p w:rsidR="00F650F6" w:rsidRDefault="00A67053">
            <w:pPr>
              <w:rPr>
                <w:bCs/>
                <w:sz w:val="18"/>
                <w:szCs w:val="18"/>
                <w:lang w:eastAsia="zh-CN"/>
              </w:rPr>
            </w:pPr>
            <w:r>
              <w:rPr>
                <w:b/>
                <w:sz w:val="18"/>
                <w:szCs w:val="18"/>
                <w:u w:val="single"/>
                <w:lang w:eastAsia="zh-CN"/>
              </w:rPr>
              <w:t>Proposal 1</w:t>
            </w:r>
            <w:r>
              <w:rPr>
                <w:bCs/>
                <w:sz w:val="18"/>
                <w:szCs w:val="18"/>
                <w:lang w:eastAsia="zh-CN"/>
              </w:rPr>
              <w:t xml:space="preserve">: Reuse the current known conditions without extension of the time period before reception of the </w:t>
            </w:r>
            <w:proofErr w:type="spellStart"/>
            <w:r>
              <w:rPr>
                <w:bCs/>
                <w:sz w:val="18"/>
                <w:szCs w:val="18"/>
                <w:lang w:eastAsia="zh-CN"/>
              </w:rPr>
              <w:t>SCell</w:t>
            </w:r>
            <w:proofErr w:type="spellEnd"/>
            <w:r>
              <w:rPr>
                <w:bCs/>
                <w:sz w:val="18"/>
                <w:szCs w:val="18"/>
                <w:lang w:eastAsia="zh-CN"/>
              </w:rPr>
              <w:t xml:space="preserve"> activation command.</w:t>
            </w:r>
          </w:p>
          <w:p w:rsidR="00F650F6" w:rsidRDefault="00A67053">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F650F6" w:rsidRDefault="00A67053">
            <w:pPr>
              <w:spacing w:after="0"/>
              <w:rPr>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xml:space="preserve">: </w:t>
            </w:r>
            <w:proofErr w:type="spellStart"/>
            <w:r>
              <w:rPr>
                <w:rFonts w:eastAsiaTheme="minorEastAsia"/>
                <w:bCs/>
                <w:sz w:val="18"/>
                <w:szCs w:val="18"/>
                <w:lang w:val="en-US" w:eastAsia="zh-CN"/>
              </w:rPr>
              <w:t>T</w:t>
            </w:r>
            <w:r>
              <w:rPr>
                <w:rFonts w:eastAsiaTheme="minorEastAsia"/>
                <w:bCs/>
                <w:sz w:val="18"/>
                <w:szCs w:val="18"/>
                <w:vertAlign w:val="subscript"/>
                <w:lang w:val="en-US" w:eastAsia="zh-CN"/>
              </w:rPr>
              <w:t>harq</w:t>
            </w:r>
            <w:proofErr w:type="spellEnd"/>
            <w:r>
              <w:rPr>
                <w:rFonts w:eastAsiaTheme="minorEastAsia"/>
                <w:bCs/>
                <w:sz w:val="18"/>
                <w:szCs w:val="18"/>
                <w:lang w:val="en-US" w:eastAsia="zh-CN"/>
              </w:rPr>
              <w:t xml:space="preserve"> </w:t>
            </w:r>
            <w:r>
              <w:rPr>
                <w:bCs/>
                <w:sz w:val="18"/>
                <w:szCs w:val="18"/>
              </w:rPr>
              <w:t xml:space="preserve">is the timing between DL data transmission and the successful transmission of acknowledgement scheduled by </w:t>
            </w:r>
            <w:proofErr w:type="spellStart"/>
            <w:r>
              <w:rPr>
                <w:bCs/>
                <w:sz w:val="18"/>
                <w:szCs w:val="18"/>
              </w:rPr>
              <w:t>gNB</w:t>
            </w:r>
            <w:proofErr w:type="spellEnd"/>
            <w:r>
              <w:rPr>
                <w:bCs/>
                <w:sz w:val="18"/>
                <w:szCs w:val="18"/>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R4-2001841</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t xml:space="preserve">CR (38.133) on </w:t>
            </w:r>
            <w:proofErr w:type="spellStart"/>
            <w:r>
              <w:t>SCell</w:t>
            </w:r>
            <w:proofErr w:type="spellEnd"/>
            <w:r>
              <w:t xml:space="preserve"> activation/deactivation</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R4-2001930</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w:t>
            </w:r>
            <w:r>
              <w:rPr>
                <w:iCs/>
                <w:sz w:val="18"/>
                <w:szCs w:val="18"/>
                <w:lang w:eastAsia="zh-CN"/>
              </w:rPr>
              <w:sym w:font="Symbol" w:char="F044"/>
            </w:r>
            <w:proofErr w:type="spellStart"/>
            <w:proofErr w:type="gramStart"/>
            <w:r>
              <w:rPr>
                <w:iCs/>
                <w:sz w:val="18"/>
                <w:szCs w:val="18"/>
                <w:vertAlign w:val="subscript"/>
                <w:lang w:eastAsia="zh-CN"/>
              </w:rPr>
              <w:t>HARQ,max</w:t>
            </w:r>
            <w:proofErr w:type="spellEnd"/>
            <w:proofErr w:type="gram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r>
              <w:rPr>
                <w:iCs/>
                <w:sz w:val="18"/>
                <w:szCs w:val="18"/>
                <w:lang w:eastAsia="zh-CN"/>
              </w:rPr>
              <w:t xml:space="preserve">. Upon exceeding </w:t>
            </w:r>
            <w:r>
              <w:rPr>
                <w:iCs/>
                <w:sz w:val="18"/>
                <w:szCs w:val="18"/>
                <w:lang w:eastAsia="zh-CN"/>
              </w:rPr>
              <w:sym w:font="Symbol" w:char="F044"/>
            </w:r>
            <w:proofErr w:type="spellStart"/>
            <w:proofErr w:type="gramStart"/>
            <w:r>
              <w:rPr>
                <w:iCs/>
                <w:sz w:val="18"/>
                <w:szCs w:val="18"/>
                <w:vertAlign w:val="subscript"/>
                <w:lang w:eastAsia="zh-CN"/>
              </w:rPr>
              <w:t>HARQ,max</w:t>
            </w:r>
            <w:proofErr w:type="spellEnd"/>
            <w:proofErr w:type="gramEnd"/>
            <w:r>
              <w:rPr>
                <w:iCs/>
                <w:sz w:val="18"/>
                <w:szCs w:val="18"/>
                <w:lang w:eastAsia="zh-CN"/>
              </w:rPr>
              <w:t xml:space="preserve"> the UE can stop attempting to transmit HARQ feedback.</w:t>
            </w:r>
          </w:p>
          <w:p w:rsidR="00F650F6" w:rsidRDefault="00A67053">
            <w:pPr>
              <w:jc w:val="both"/>
              <w:rPr>
                <w:iCs/>
                <w:sz w:val="18"/>
                <w:szCs w:val="18"/>
                <w:lang w:eastAsia="zh-CN"/>
              </w:rPr>
            </w:pPr>
            <w:r>
              <w:rPr>
                <w:b/>
                <w:iCs/>
                <w:sz w:val="18"/>
                <w:szCs w:val="18"/>
                <w:u w:val="single"/>
                <w:lang w:eastAsia="zh-CN"/>
              </w:rPr>
              <w:t>Proposal 2</w:t>
            </w:r>
            <w:r>
              <w:rPr>
                <w:iCs/>
                <w:sz w:val="18"/>
                <w:szCs w:val="18"/>
                <w:lang w:eastAsia="zh-CN"/>
              </w:rPr>
              <w:t xml:space="preserve">: The period before the reception of the </w:t>
            </w:r>
            <w:proofErr w:type="spellStart"/>
            <w:r>
              <w:rPr>
                <w:iCs/>
                <w:sz w:val="18"/>
                <w:szCs w:val="18"/>
                <w:lang w:eastAsia="zh-CN"/>
              </w:rPr>
              <w:t>SCell</w:t>
            </w:r>
            <w:proofErr w:type="spellEnd"/>
            <w:r>
              <w:rPr>
                <w:iCs/>
                <w:sz w:val="18"/>
                <w:szCs w:val="18"/>
                <w:lang w:eastAsia="zh-CN"/>
              </w:rPr>
              <w:t xml:space="preserve"> activation command is extended </w:t>
            </w:r>
            <w:r>
              <w:rPr>
                <w:iCs/>
                <w:sz w:val="18"/>
                <w:szCs w:val="18"/>
              </w:rPr>
              <w:sym w:font="Symbol" w:char="F044"/>
            </w:r>
            <w:r>
              <w:rPr>
                <w:iCs/>
                <w:sz w:val="18"/>
                <w:szCs w:val="18"/>
                <w:vertAlign w:val="subscript"/>
              </w:rPr>
              <w:t>DL</w:t>
            </w:r>
            <w:r>
              <w:rPr>
                <w:iCs/>
                <w:sz w:val="18"/>
                <w:szCs w:val="18"/>
                <w:lang w:eastAsia="zh-CN"/>
              </w:rPr>
              <w:t xml:space="preserve">: </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lang w:eastAsia="zh-CN"/>
              </w:rPr>
              <w:t xml:space="preserve"> =</w:t>
            </w:r>
            <w:r>
              <w:rPr>
                <w:iCs/>
                <w:sz w:val="18"/>
                <w:szCs w:val="18"/>
              </w:rPr>
              <w:t xml:space="preserve"> L</w:t>
            </w:r>
            <w:r>
              <w:rPr>
                <w:iCs/>
                <w:sz w:val="18"/>
                <w:szCs w:val="18"/>
                <w:vertAlign w:val="subscript"/>
              </w:rPr>
              <w:t>DL</w:t>
            </w:r>
            <w:r>
              <w:rPr>
                <w:iCs/>
                <w:sz w:val="18"/>
                <w:szCs w:val="18"/>
              </w:rPr>
              <w:t xml:space="preserve"> * </w:t>
            </w:r>
            <w:proofErr w:type="spellStart"/>
            <w:r>
              <w:rPr>
                <w:iCs/>
                <w:sz w:val="18"/>
                <w:szCs w:val="18"/>
              </w:rPr>
              <w:t>measCycleSCell</w:t>
            </w:r>
            <w:proofErr w:type="spellEnd"/>
            <w:r>
              <w:rPr>
                <w:iCs/>
                <w:sz w:val="18"/>
                <w:szCs w:val="18"/>
              </w:rPr>
              <w:t xml:space="preserve"> </w:t>
            </w:r>
            <w:r>
              <w:rPr>
                <w:iCs/>
                <w:sz w:val="18"/>
                <w:szCs w:val="18"/>
              </w:rPr>
              <w:tab/>
              <w:t xml:space="preserve"> in non-DRX case, and</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rPr>
              <w:t>=L</w:t>
            </w:r>
            <w:r>
              <w:rPr>
                <w:iCs/>
                <w:sz w:val="18"/>
                <w:szCs w:val="18"/>
                <w:vertAlign w:val="subscript"/>
              </w:rPr>
              <w:t>DL</w:t>
            </w:r>
            <w:r>
              <w:rPr>
                <w:iCs/>
                <w:sz w:val="18"/>
                <w:szCs w:val="18"/>
              </w:rPr>
              <w:t xml:space="preserve"> * </w:t>
            </w:r>
            <w:proofErr w:type="gramStart"/>
            <w:r>
              <w:rPr>
                <w:iCs/>
                <w:sz w:val="18"/>
                <w:szCs w:val="18"/>
              </w:rPr>
              <w:t>max(</w:t>
            </w:r>
            <w:proofErr w:type="spellStart"/>
            <w:proofErr w:type="gramEnd"/>
            <w:r>
              <w:rPr>
                <w:iCs/>
                <w:sz w:val="18"/>
                <w:szCs w:val="18"/>
              </w:rPr>
              <w:t>measCycleSCell</w:t>
            </w:r>
            <w:proofErr w:type="spellEnd"/>
            <w:r>
              <w:rPr>
                <w:iCs/>
                <w:sz w:val="18"/>
                <w:szCs w:val="18"/>
              </w:rPr>
              <w:t xml:space="preserve">, DRX cycle) </w:t>
            </w:r>
            <w:r>
              <w:rPr>
                <w:iCs/>
                <w:sz w:val="18"/>
                <w:szCs w:val="18"/>
              </w:rPr>
              <w:tab/>
              <w:t>in DRX case,</w:t>
            </w:r>
          </w:p>
          <w:p w:rsidR="00F650F6" w:rsidRDefault="00A67053">
            <w:pPr>
              <w:ind w:left="299"/>
              <w:jc w:val="both"/>
              <w:rPr>
                <w:iCs/>
                <w:sz w:val="18"/>
                <w:szCs w:val="18"/>
                <w:lang w:eastAsia="zh-CN"/>
              </w:rPr>
            </w:pPr>
            <w:r>
              <w:rPr>
                <w:iCs/>
                <w:sz w:val="18"/>
                <w:szCs w:val="18"/>
              </w:rPr>
              <w:t>where L</w:t>
            </w:r>
            <w:r>
              <w:rPr>
                <w:iCs/>
                <w:sz w:val="18"/>
                <w:szCs w:val="18"/>
                <w:vertAlign w:val="subscript"/>
              </w:rPr>
              <w:t>DL</w:t>
            </w:r>
            <w:r>
              <w:rPr>
                <w:iCs/>
                <w:sz w:val="18"/>
                <w:szCs w:val="18"/>
              </w:rPr>
              <w:t xml:space="preserve"> (</w:t>
            </w:r>
            <w:proofErr w:type="spellStart"/>
            <w:r>
              <w:rPr>
                <w:iCs/>
                <w:sz w:val="18"/>
                <w:szCs w:val="18"/>
              </w:rPr>
              <w:t>L</w:t>
            </w:r>
            <w:r>
              <w:rPr>
                <w:iCs/>
                <w:sz w:val="18"/>
                <w:szCs w:val="18"/>
                <w:vertAlign w:val="subscript"/>
              </w:rPr>
              <w:t>DL</w:t>
            </w:r>
            <w:r>
              <w:rPr>
                <w:iCs/>
                <w:sz w:val="18"/>
                <w:szCs w:val="18"/>
              </w:rPr>
              <w:t>≤</w:t>
            </w:r>
            <w:proofErr w:type="gramStart"/>
            <w:r>
              <w:rPr>
                <w:iCs/>
                <w:sz w:val="18"/>
                <w:szCs w:val="18"/>
              </w:rPr>
              <w:t>L</w:t>
            </w:r>
            <w:r>
              <w:rPr>
                <w:iCs/>
                <w:sz w:val="18"/>
                <w:szCs w:val="18"/>
                <w:vertAlign w:val="subscript"/>
              </w:rPr>
              <w:t>DL,max</w:t>
            </w:r>
            <w:proofErr w:type="spellEnd"/>
            <w:proofErr w:type="gramEnd"/>
            <w:r>
              <w:rPr>
                <w:iCs/>
                <w:sz w:val="18"/>
                <w:szCs w:val="18"/>
              </w:rPr>
              <w:t>) is the number of missed cycles at the UE due to DL LBT failures.</w:t>
            </w:r>
          </w:p>
          <w:p w:rsidR="00F650F6" w:rsidRDefault="00A67053">
            <w:pPr>
              <w:ind w:right="-196"/>
              <w:jc w:val="both"/>
              <w:rPr>
                <w:iCs/>
                <w:sz w:val="18"/>
                <w:szCs w:val="18"/>
              </w:rPr>
            </w:pPr>
            <w:r>
              <w:rPr>
                <w:b/>
                <w:iCs/>
                <w:sz w:val="18"/>
                <w:szCs w:val="18"/>
                <w:u w:val="single"/>
              </w:rPr>
              <w:t>Proposal 3</w:t>
            </w:r>
            <w:r>
              <w:rPr>
                <w:iCs/>
                <w:sz w:val="18"/>
                <w:szCs w:val="18"/>
              </w:rPr>
              <w:t xml:space="preserve">: </w:t>
            </w:r>
            <w:proofErr w:type="spellStart"/>
            <w:proofErr w:type="gramStart"/>
            <w:r>
              <w:rPr>
                <w:iCs/>
                <w:sz w:val="18"/>
                <w:szCs w:val="18"/>
              </w:rPr>
              <w:t>L</w:t>
            </w:r>
            <w:r>
              <w:rPr>
                <w:iCs/>
                <w:sz w:val="18"/>
                <w:szCs w:val="18"/>
                <w:vertAlign w:val="subscript"/>
              </w:rPr>
              <w:t>DL,max</w:t>
            </w:r>
            <w:proofErr w:type="spellEnd"/>
            <w:proofErr w:type="gramEnd"/>
            <w:r>
              <w:rPr>
                <w:iCs/>
                <w:sz w:val="18"/>
                <w:szCs w:val="18"/>
              </w:rPr>
              <w:t xml:space="preserve"> is as defined for intra-frequency measurements, upon exceeding </w:t>
            </w:r>
            <w:proofErr w:type="spellStart"/>
            <w:r>
              <w:rPr>
                <w:iCs/>
                <w:sz w:val="18"/>
                <w:szCs w:val="18"/>
              </w:rPr>
              <w:t>L</w:t>
            </w:r>
            <w:r>
              <w:rPr>
                <w:iCs/>
                <w:sz w:val="18"/>
                <w:szCs w:val="18"/>
                <w:vertAlign w:val="subscript"/>
              </w:rPr>
              <w:t>DL,max</w:t>
            </w:r>
            <w:proofErr w:type="spellEnd"/>
            <w:r>
              <w:rPr>
                <w:iCs/>
                <w:sz w:val="18"/>
                <w:szCs w:val="18"/>
              </w:rPr>
              <w:t xml:space="preserve"> the UE may consider the </w:t>
            </w:r>
            <w:proofErr w:type="spellStart"/>
            <w:r>
              <w:rPr>
                <w:iCs/>
                <w:sz w:val="18"/>
                <w:szCs w:val="18"/>
              </w:rPr>
              <w:t>SCell</w:t>
            </w:r>
            <w:proofErr w:type="spellEnd"/>
            <w:r>
              <w:rPr>
                <w:iCs/>
                <w:sz w:val="18"/>
                <w:szCs w:val="18"/>
              </w:rPr>
              <w:t xml:space="preserve"> as unknown.</w:t>
            </w:r>
          </w:p>
          <w:p w:rsidR="00F650F6" w:rsidRDefault="00A67053">
            <w:pPr>
              <w:jc w:val="both"/>
              <w:rPr>
                <w:iCs/>
                <w:sz w:val="18"/>
                <w:szCs w:val="18"/>
              </w:rPr>
            </w:pPr>
            <w:r>
              <w:rPr>
                <w:b/>
                <w:iCs/>
                <w:sz w:val="18"/>
                <w:szCs w:val="18"/>
                <w:u w:val="single"/>
              </w:rPr>
              <w:t>Proposal 4</w:t>
            </w:r>
            <w:r>
              <w:rPr>
                <w:iCs/>
                <w:sz w:val="18"/>
                <w:szCs w:val="18"/>
              </w:rPr>
              <w:t xml:space="preserve">: The period can be further extended by </w:t>
            </w:r>
            <w:r>
              <w:rPr>
                <w:iCs/>
                <w:sz w:val="18"/>
                <w:szCs w:val="18"/>
              </w:rPr>
              <w:sym w:font="Symbol" w:char="F044"/>
            </w:r>
            <w:r>
              <w:rPr>
                <w:iCs/>
                <w:sz w:val="18"/>
                <w:szCs w:val="18"/>
                <w:vertAlign w:val="subscript"/>
              </w:rPr>
              <w:t>UL</w:t>
            </w:r>
            <w:r>
              <w:rPr>
                <w:iCs/>
                <w:sz w:val="18"/>
                <w:szCs w:val="18"/>
              </w:rPr>
              <w:t xml:space="preserve"> due to UL LBT, to account for the measurement reporting delay due to UE inability to send a valid measurement report on a carrier frequency with CCA (</w:t>
            </w:r>
            <w:r>
              <w:rPr>
                <w:iCs/>
                <w:sz w:val="18"/>
                <w:szCs w:val="18"/>
              </w:rPr>
              <w:sym w:font="Symbol" w:char="F044"/>
            </w:r>
            <w:r>
              <w:rPr>
                <w:iCs/>
                <w:sz w:val="18"/>
                <w:szCs w:val="18"/>
                <w:vertAlign w:val="subscript"/>
              </w:rPr>
              <w:t>UL</w:t>
            </w:r>
            <w:r>
              <w:rPr>
                <w:iCs/>
                <w:sz w:val="18"/>
                <w:szCs w:val="18"/>
              </w:rPr>
              <w:t>=0 for UL channel access category 1).</w:t>
            </w:r>
          </w:p>
          <w:p w:rsidR="00F650F6" w:rsidRDefault="00A67053">
            <w:pPr>
              <w:jc w:val="both"/>
              <w:rPr>
                <w:iCs/>
                <w:sz w:val="18"/>
                <w:szCs w:val="18"/>
                <w:lang w:eastAsia="zh-CN"/>
              </w:rPr>
            </w:pPr>
            <w:r>
              <w:rPr>
                <w:b/>
                <w:iCs/>
                <w:sz w:val="18"/>
                <w:szCs w:val="18"/>
                <w:u w:val="single"/>
                <w:lang w:eastAsia="zh-CN"/>
              </w:rPr>
              <w:t>Proposal 5</w:t>
            </w:r>
            <w:r>
              <w:rPr>
                <w:iCs/>
                <w:sz w:val="18"/>
                <w:szCs w:val="18"/>
                <w:lang w:eastAsia="zh-CN"/>
              </w:rPr>
              <w:t xml:space="preserve">: </w:t>
            </w:r>
            <w:r>
              <w:rPr>
                <w:iCs/>
                <w:sz w:val="18"/>
                <w:szCs w:val="18"/>
              </w:rPr>
              <w:t xml:space="preserve">Upon exceeding </w:t>
            </w:r>
            <w:r>
              <w:rPr>
                <w:iCs/>
                <w:sz w:val="18"/>
                <w:szCs w:val="18"/>
              </w:rPr>
              <w:sym w:font="Symbol" w:char="F044"/>
            </w:r>
            <w:proofErr w:type="spellStart"/>
            <w:proofErr w:type="gramStart"/>
            <w:r>
              <w:rPr>
                <w:iCs/>
                <w:sz w:val="18"/>
                <w:szCs w:val="18"/>
                <w:vertAlign w:val="subscript"/>
              </w:rPr>
              <w:t>UL,max</w:t>
            </w:r>
            <w:proofErr w:type="spellEnd"/>
            <w:proofErr w:type="gramEnd"/>
            <w:r>
              <w:rPr>
                <w:iCs/>
                <w:sz w:val="18"/>
                <w:szCs w:val="18"/>
              </w:rPr>
              <w:t xml:space="preserve">, the </w:t>
            </w:r>
            <w:proofErr w:type="spellStart"/>
            <w:r>
              <w:rPr>
                <w:iCs/>
                <w:sz w:val="18"/>
                <w:szCs w:val="18"/>
              </w:rPr>
              <w:t>SCell</w:t>
            </w:r>
            <w:proofErr w:type="spellEnd"/>
            <w:r>
              <w:rPr>
                <w:iCs/>
                <w:sz w:val="18"/>
                <w:szCs w:val="18"/>
              </w:rPr>
              <w:t xml:space="preserve"> can be considered unknown.</w:t>
            </w:r>
          </w:p>
          <w:p w:rsidR="00F650F6" w:rsidRDefault="00A67053">
            <w:pPr>
              <w:jc w:val="both"/>
              <w:rPr>
                <w:iCs/>
                <w:sz w:val="18"/>
                <w:szCs w:val="18"/>
                <w:lang w:eastAsia="zh-CN"/>
              </w:rPr>
            </w:pPr>
            <w:r>
              <w:rPr>
                <w:b/>
                <w:iCs/>
                <w:sz w:val="18"/>
                <w:szCs w:val="18"/>
                <w:u w:val="single"/>
                <w:lang w:eastAsia="zh-CN"/>
              </w:rPr>
              <w:t>Proposal 6:</w:t>
            </w:r>
            <w:r>
              <w:rPr>
                <w:iCs/>
                <w:sz w:val="18"/>
                <w:szCs w:val="18"/>
                <w:lang w:eastAsia="zh-CN"/>
              </w:rPr>
              <w:t xml:space="preserve"> </w:t>
            </w:r>
            <w:r>
              <w:rPr>
                <w:iCs/>
                <w:sz w:val="18"/>
                <w:szCs w:val="18"/>
                <w:lang w:eastAsia="zh-CN"/>
              </w:rPr>
              <w:sym w:font="Symbol" w:char="F044"/>
            </w:r>
            <w:proofErr w:type="spellStart"/>
            <w:proofErr w:type="gramStart"/>
            <w:r>
              <w:rPr>
                <w:iCs/>
                <w:sz w:val="18"/>
                <w:szCs w:val="18"/>
                <w:vertAlign w:val="subscript"/>
                <w:lang w:eastAsia="zh-CN"/>
              </w:rPr>
              <w:t>CSI,max</w:t>
            </w:r>
            <w:proofErr w:type="spellEnd"/>
            <w:proofErr w:type="gram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r>
              <w:rPr>
                <w:iCs/>
                <w:sz w:val="18"/>
                <w:szCs w:val="18"/>
                <w:lang w:eastAsia="zh-CN"/>
              </w:rPr>
              <w:t>.</w:t>
            </w:r>
          </w:p>
          <w:p w:rsidR="00F650F6" w:rsidRDefault="00A67053">
            <w:pPr>
              <w:jc w:val="both"/>
              <w:rPr>
                <w:b/>
                <w:iCs/>
                <w:sz w:val="18"/>
                <w:szCs w:val="18"/>
                <w:u w:val="single"/>
                <w:lang w:eastAsia="zh-CN"/>
              </w:rPr>
            </w:pPr>
            <w:r>
              <w:rPr>
                <w:b/>
                <w:iCs/>
                <w:sz w:val="18"/>
                <w:szCs w:val="18"/>
                <w:u w:val="single"/>
                <w:lang w:eastAsia="zh-CN"/>
              </w:rPr>
              <w:t>Proposal 7:</w:t>
            </w:r>
            <w:r>
              <w:rPr>
                <w:iCs/>
                <w:sz w:val="18"/>
                <w:szCs w:val="18"/>
                <w:lang w:eastAsia="zh-CN"/>
              </w:rPr>
              <w:t xml:space="preserve"> </w:t>
            </w:r>
            <w:r w:rsidRPr="00582078">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F650F6" w:rsidRDefault="00A67053">
            <w:pPr>
              <w:spacing w:after="60"/>
              <w:jc w:val="both"/>
              <w:rPr>
                <w:iCs/>
                <w:sz w:val="18"/>
                <w:szCs w:val="18"/>
                <w:lang w:eastAsia="zh-CN"/>
              </w:rPr>
            </w:pPr>
            <w:r>
              <w:rPr>
                <w:b/>
                <w:bCs/>
                <w:iCs/>
                <w:sz w:val="18"/>
                <w:szCs w:val="18"/>
                <w:u w:val="single"/>
                <w:lang w:eastAsia="zh-CN"/>
              </w:rPr>
              <w:t>Proposal 8</w:t>
            </w:r>
            <w:r>
              <w:rPr>
                <w:iCs/>
                <w:sz w:val="18"/>
                <w:szCs w:val="18"/>
                <w:lang w:eastAsia="zh-CN"/>
              </w:rPr>
              <w:t xml:space="preserve">: For a known </w:t>
            </w:r>
            <w:proofErr w:type="spellStart"/>
            <w:r>
              <w:rPr>
                <w:iCs/>
                <w:sz w:val="18"/>
                <w:szCs w:val="18"/>
                <w:lang w:eastAsia="zh-CN"/>
              </w:rPr>
              <w:t>SCell</w:t>
            </w:r>
            <w:proofErr w:type="spellEnd"/>
            <w:r>
              <w:rPr>
                <w:iCs/>
                <w:sz w:val="18"/>
                <w:szCs w:val="18"/>
                <w:lang w:eastAsia="zh-CN"/>
              </w:rPr>
              <w:t>:</w:t>
            </w:r>
          </w:p>
          <w:p w:rsidR="00F650F6" w:rsidRDefault="00A67053">
            <w:pPr>
              <w:spacing w:after="60"/>
              <w:ind w:left="441" w:hanging="284"/>
              <w:jc w:val="both"/>
              <w:rPr>
                <w:iCs/>
                <w:sz w:val="18"/>
                <w:szCs w:val="18"/>
              </w:rPr>
            </w:pPr>
            <w:r>
              <w:rPr>
                <w:iCs/>
                <w:sz w:val="18"/>
                <w:szCs w:val="18"/>
              </w:rPr>
              <w:lastRenderedPageBreak/>
              <w:t>-</w:t>
            </w:r>
            <w:r>
              <w:rPr>
                <w:iCs/>
                <w:sz w:val="18"/>
                <w:szCs w:val="18"/>
              </w:rPr>
              <w:tab/>
            </w: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equal to or smaller than 160ms and </w:t>
            </w:r>
            <w:r>
              <w:rPr>
                <w:iCs/>
                <w:sz w:val="18"/>
                <w:szCs w:val="18"/>
                <w:lang w:eastAsia="zh-CN"/>
              </w:rPr>
              <w:sym w:font="Symbol" w:char="F044"/>
            </w:r>
            <w:r>
              <w:rPr>
                <w:iCs/>
                <w:sz w:val="18"/>
                <w:szCs w:val="18"/>
                <w:vertAlign w:val="subscript"/>
                <w:lang w:eastAsia="zh-CN"/>
              </w:rPr>
              <w:t>HARQ</w:t>
            </w:r>
            <w:r>
              <w:rPr>
                <w:iCs/>
                <w:sz w:val="18"/>
                <w:szCs w:val="18"/>
                <w:lang w:eastAsia="zh-CN"/>
              </w:rPr>
              <w:t xml:space="preserve">≤80 </w:t>
            </w:r>
            <w:proofErr w:type="spellStart"/>
            <w:r>
              <w:rPr>
                <w:iCs/>
                <w:sz w:val="18"/>
                <w:szCs w:val="18"/>
                <w:lang w:eastAsia="zh-CN"/>
              </w:rPr>
              <w:t>ms</w:t>
            </w:r>
            <w:proofErr w:type="spellEnd"/>
            <w:r>
              <w:rPr>
                <w:iCs/>
                <w:sz w:val="18"/>
                <w:szCs w:val="18"/>
              </w:rPr>
              <w:t>.</w:t>
            </w:r>
          </w:p>
          <w:p w:rsidR="00F650F6" w:rsidRDefault="00A67053">
            <w:r>
              <w:rPr>
                <w:iCs/>
                <w:sz w:val="18"/>
                <w:szCs w:val="18"/>
              </w:rPr>
              <w:t>-</w:t>
            </w:r>
            <w:r>
              <w:rPr>
                <w:iCs/>
                <w:sz w:val="18"/>
                <w:szCs w:val="18"/>
              </w:rPr>
              <w:tab/>
              <w:t>(T</w:t>
            </w:r>
            <w:r>
              <w:rPr>
                <w:iCs/>
                <w:sz w:val="18"/>
                <w:szCs w:val="18"/>
                <w:vertAlign w:val="subscript"/>
              </w:rPr>
              <w:t>SMTC_MAX</w:t>
            </w:r>
            <w:r>
              <w:rPr>
                <w:iCs/>
                <w:sz w:val="18"/>
                <w:szCs w:val="18"/>
              </w:rPr>
              <w:t xml:space="preserve"> + </w:t>
            </w:r>
            <w:proofErr w:type="spellStart"/>
            <w:proofErr w:type="gramStart"/>
            <w:r>
              <w:rPr>
                <w:iCs/>
                <w:sz w:val="18"/>
                <w:szCs w:val="18"/>
              </w:rPr>
              <w:t>T</w:t>
            </w:r>
            <w:r>
              <w:rPr>
                <w:iCs/>
                <w:sz w:val="18"/>
                <w:szCs w:val="18"/>
                <w:vertAlign w:val="subscript"/>
              </w:rPr>
              <w:t>rs</w:t>
            </w:r>
            <w:proofErr w:type="spellEnd"/>
            <w:r>
              <w:rPr>
                <w:iCs/>
                <w:sz w:val="18"/>
                <w:szCs w:val="18"/>
              </w:rPr>
              <w:t xml:space="preserve"> )</w:t>
            </w:r>
            <w:proofErr w:type="gramEnd"/>
            <w:r>
              <w:rPr>
                <w:iCs/>
                <w:sz w:val="18"/>
                <w:szCs w:val="18"/>
              </w:rPr>
              <w:t xml:space="preserve">*(1+L2)+ 5ms, if the </w:t>
            </w:r>
            <w:proofErr w:type="spellStart"/>
            <w:r>
              <w:rPr>
                <w:iCs/>
                <w:sz w:val="18"/>
                <w:szCs w:val="18"/>
              </w:rPr>
              <w:t>SCell</w:t>
            </w:r>
            <w:proofErr w:type="spellEnd"/>
            <w:r>
              <w:rPr>
                <w:iCs/>
                <w:sz w:val="18"/>
                <w:szCs w:val="18"/>
              </w:rPr>
              <w:t xml:space="preserve"> measurement cycle is larger than 160ms or </w:t>
            </w:r>
            <w:r>
              <w:rPr>
                <w:iCs/>
                <w:sz w:val="18"/>
                <w:szCs w:val="18"/>
                <w:lang w:eastAsia="zh-CN"/>
              </w:rPr>
              <w:sym w:font="Symbol" w:char="F044"/>
            </w:r>
            <w:r>
              <w:rPr>
                <w:iCs/>
                <w:sz w:val="18"/>
                <w:szCs w:val="18"/>
                <w:vertAlign w:val="subscript"/>
                <w:lang w:eastAsia="zh-CN"/>
              </w:rPr>
              <w:t>HARQ</w:t>
            </w:r>
            <w:r>
              <w:rPr>
                <w:iCs/>
                <w:sz w:val="18"/>
                <w:szCs w:val="18"/>
                <w:lang w:eastAsia="zh-CN"/>
              </w:rPr>
              <w:t xml:space="preserve">&gt;80 </w:t>
            </w:r>
            <w:proofErr w:type="spellStart"/>
            <w:r>
              <w:rPr>
                <w:iCs/>
                <w:sz w:val="18"/>
                <w:szCs w:val="18"/>
                <w:lang w:eastAsia="zh-CN"/>
              </w:rPr>
              <w:t>ms</w:t>
            </w:r>
            <w:proofErr w:type="spellEnd"/>
            <w:r>
              <w:rPr>
                <w:iCs/>
                <w:sz w:val="18"/>
                <w:szCs w:val="18"/>
              </w:rPr>
              <w:t>.</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pStyle w:val="ListParagraph"/>
        <w:numPr>
          <w:ilvl w:val="0"/>
          <w:numId w:val="7"/>
        </w:numPr>
        <w:spacing w:after="0"/>
        <w:ind w:firstLineChars="0"/>
        <w:rPr>
          <w:iCs/>
          <w:lang w:val="en-US"/>
        </w:rPr>
      </w:pPr>
      <w:r>
        <w:rPr>
          <w:iCs/>
          <w:lang w:val="en-US"/>
        </w:rPr>
        <w:t>The exact wording is TBD</w:t>
      </w:r>
    </w:p>
    <w:p w:rsidR="00F650F6" w:rsidRDefault="00A67053">
      <w:pPr>
        <w:pStyle w:val="ListParagraph"/>
        <w:numPr>
          <w:ilvl w:val="0"/>
          <w:numId w:val="7"/>
        </w:numPr>
        <w:spacing w:after="60"/>
        <w:ind w:left="935" w:firstLineChars="0" w:hanging="357"/>
        <w:rPr>
          <w:iCs/>
          <w:lang w:val="en-US"/>
        </w:rPr>
      </w:pPr>
      <w:r>
        <w:rPr>
          <w:iCs/>
          <w:lang w:val="en-US"/>
        </w:rPr>
        <w:t>FFS whether the extension depends on UE capability</w:t>
      </w:r>
    </w:p>
    <w:p w:rsidR="00F650F6" w:rsidRDefault="00F650F6">
      <w:pPr>
        <w:spacing w:after="0"/>
        <w:rPr>
          <w:iCs/>
          <w:lang w:val="en-US"/>
        </w:rPr>
      </w:pPr>
    </w:p>
    <w:p w:rsidR="00F650F6" w:rsidRDefault="00A67053">
      <w:pPr>
        <w:spacing w:after="0"/>
        <w:rPr>
          <w:iCs/>
        </w:rPr>
      </w:pPr>
      <w:r>
        <w:rPr>
          <w:iCs/>
          <w:lang w:val="en-US"/>
        </w:rPr>
        <w:t xml:space="preserve">Known cell definition: Extend the time before the reception of the </w:t>
      </w:r>
      <w:proofErr w:type="spellStart"/>
      <w:r>
        <w:rPr>
          <w:iCs/>
          <w:lang w:val="en-US"/>
        </w:rPr>
        <w:t>SCell</w:t>
      </w:r>
      <w:proofErr w:type="spellEnd"/>
      <w:r>
        <w:rPr>
          <w:iCs/>
          <w:lang w:val="en-US"/>
        </w:rPr>
        <w:t xml:space="preserve"> activation command from Rel-</w:t>
      </w:r>
      <w:proofErr w:type="gramStart"/>
      <w:r>
        <w:rPr>
          <w:iCs/>
          <w:lang w:val="en-US"/>
        </w:rPr>
        <w:t>15 time</w:t>
      </w:r>
      <w:proofErr w:type="gramEnd"/>
      <w:r>
        <w:rPr>
          <w:iCs/>
          <w:lang w:val="en-US"/>
        </w:rPr>
        <w:t xml:space="preserve"> T</w:t>
      </w:r>
      <w:r>
        <w:rPr>
          <w:iCs/>
          <w:vertAlign w:val="subscript"/>
          <w:lang w:val="en-US"/>
        </w:rPr>
        <w:t>NR</w:t>
      </w:r>
      <w:r>
        <w:rPr>
          <w:iCs/>
          <w:lang w:val="en-US"/>
        </w:rPr>
        <w:t xml:space="preserve"> to time T</w:t>
      </w:r>
      <w:r>
        <w:rPr>
          <w:iCs/>
          <w:vertAlign w:val="subscript"/>
          <w:lang w:val="en-US"/>
        </w:rPr>
        <w:t>NR-U</w:t>
      </w:r>
    </w:p>
    <w:p w:rsidR="00F650F6" w:rsidRDefault="00A67053">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rsidR="00F650F6" w:rsidRDefault="00A67053">
      <w:pPr>
        <w:pStyle w:val="ListParagraph"/>
        <w:numPr>
          <w:ilvl w:val="0"/>
          <w:numId w:val="7"/>
        </w:numPr>
        <w:spacing w:after="0"/>
        <w:ind w:firstLineChars="0"/>
        <w:rPr>
          <w:iCs/>
          <w:lang w:val="sv-SE"/>
        </w:rPr>
      </w:pPr>
      <w:r>
        <w:rPr>
          <w:iCs/>
          <w:lang w:val="en-US"/>
        </w:rPr>
        <w:t>Option 2: do not extend</w:t>
      </w:r>
    </w:p>
    <w:p w:rsidR="00F650F6" w:rsidRDefault="00F650F6">
      <w:pPr>
        <w:spacing w:after="0"/>
        <w:rPr>
          <w:iCs/>
          <w:lang w:val="sv-SE"/>
        </w:rPr>
      </w:pPr>
    </w:p>
    <w:p w:rsidR="00F650F6" w:rsidRDefault="00A67053">
      <w:pPr>
        <w:spacing w:after="0"/>
        <w:rPr>
          <w:iCs/>
          <w:lang w:val="sv-SE"/>
        </w:rPr>
      </w:pPr>
      <w:proofErr w:type="spellStart"/>
      <w:r>
        <w:rPr>
          <w:iCs/>
          <w:lang w:val="sv-SE"/>
        </w:rPr>
        <w:t>Scell</w:t>
      </w:r>
      <w:proofErr w:type="spellEnd"/>
      <w:r>
        <w:rPr>
          <w:iCs/>
          <w:lang w:val="sv-SE"/>
        </w:rPr>
        <w:t xml:space="preserve"> </w:t>
      </w:r>
      <w:proofErr w:type="spellStart"/>
      <w:r>
        <w:rPr>
          <w:iCs/>
          <w:lang w:val="sv-SE"/>
        </w:rPr>
        <w:t>activation</w:t>
      </w:r>
      <w:proofErr w:type="spellEnd"/>
      <w:r>
        <w:rPr>
          <w:iCs/>
          <w:lang w:val="sv-SE"/>
        </w:rPr>
        <w:t xml:space="preserve"> </w:t>
      </w:r>
      <w:proofErr w:type="spellStart"/>
      <w:r>
        <w:rPr>
          <w:iCs/>
          <w:lang w:val="sv-SE"/>
        </w:rPr>
        <w:t>delay</w:t>
      </w:r>
      <w:proofErr w:type="spellEnd"/>
      <w:r>
        <w:rPr>
          <w:iCs/>
          <w:lang w:val="sv-SE"/>
        </w:rPr>
        <w:t>:</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HARQ</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numPr>
          <w:ilvl w:val="2"/>
          <w:numId w:val="15"/>
        </w:numPr>
        <w:spacing w:after="0"/>
        <w:rPr>
          <w:iCs/>
          <w:lang w:val="sv-SE"/>
        </w:rPr>
      </w:pPr>
      <w:r>
        <w:rPr>
          <w:iCs/>
          <w:lang w:val="en-US"/>
        </w:rPr>
        <w:t>The exact wording is TBD</w:t>
      </w:r>
    </w:p>
    <w:p w:rsidR="00F650F6" w:rsidRDefault="00A67053">
      <w:pPr>
        <w:numPr>
          <w:ilvl w:val="2"/>
          <w:numId w:val="15"/>
        </w:numPr>
        <w:spacing w:after="0"/>
        <w:rPr>
          <w:iCs/>
          <w:lang w:val="en-US"/>
        </w:rPr>
      </w:pPr>
      <w:r>
        <w:rPr>
          <w:iCs/>
          <w:lang w:val="en-US"/>
        </w:rPr>
        <w:t>FFS whether the extension depends on UE capability</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CSI_reporting</w:t>
      </w:r>
      <w:proofErr w:type="spellEnd"/>
    </w:p>
    <w:p w:rsidR="00F650F6" w:rsidRDefault="00A67053">
      <w:pPr>
        <w:numPr>
          <w:ilvl w:val="1"/>
          <w:numId w:val="15"/>
        </w:numPr>
        <w:spacing w:after="0"/>
        <w:rPr>
          <w:iCs/>
          <w:lang w:val="en-US"/>
        </w:rPr>
      </w:pPr>
      <w:r>
        <w:rPr>
          <w:iCs/>
          <w:lang w:val="en-US"/>
        </w:rPr>
        <w:t xml:space="preserve">Confirm RAN4#92-bis agreement on extending </w:t>
      </w:r>
      <w:proofErr w:type="spellStart"/>
      <w:r>
        <w:rPr>
          <w:iCs/>
          <w:lang w:val="en-US"/>
        </w:rPr>
        <w:t>T</w:t>
      </w:r>
      <w:r>
        <w:rPr>
          <w:iCs/>
          <w:vertAlign w:val="subscript"/>
          <w:lang w:val="en-US"/>
        </w:rPr>
        <w:t>CSI_reporting</w:t>
      </w:r>
      <w:proofErr w:type="spellEnd"/>
      <w:r>
        <w:rPr>
          <w:iCs/>
          <w:lang w:val="en-US"/>
        </w:rPr>
        <w:t xml:space="preserve"> compared to Rel-15 (</w:t>
      </w:r>
      <w:proofErr w:type="spellStart"/>
      <w:r w:rsidRPr="00582078">
        <w:rPr>
          <w:iCs/>
          <w:lang w:val="en-US"/>
        </w:rPr>
        <w:t>T</w:t>
      </w:r>
      <w:r w:rsidRPr="00582078">
        <w:rPr>
          <w:iCs/>
          <w:vertAlign w:val="subscript"/>
          <w:lang w:val="en-US"/>
        </w:rPr>
        <w:t>CSI_</w:t>
      </w:r>
      <w:proofErr w:type="gramStart"/>
      <w:r w:rsidRPr="00582078">
        <w:rPr>
          <w:iCs/>
          <w:vertAlign w:val="subscript"/>
          <w:lang w:val="en-US"/>
        </w:rPr>
        <w:t>reporting,ref</w:t>
      </w:r>
      <w:proofErr w:type="spellEnd"/>
      <w:proofErr w:type="gramEnd"/>
      <w:r>
        <w:rPr>
          <w:iCs/>
          <w:lang w:val="en-US"/>
        </w:rPr>
        <w:t>) and also add the DL impact:</w:t>
      </w:r>
    </w:p>
    <w:p w:rsidR="00F650F6" w:rsidRDefault="00A67053">
      <w:pPr>
        <w:numPr>
          <w:ilvl w:val="2"/>
          <w:numId w:val="15"/>
        </w:numPr>
        <w:spacing w:after="0"/>
        <w:rPr>
          <w:iCs/>
          <w:lang w:val="sv-SE"/>
        </w:rPr>
      </w:pPr>
      <w:proofErr w:type="spellStart"/>
      <w:r w:rsidRPr="00582078">
        <w:rPr>
          <w:iCs/>
          <w:lang w:val="en-US"/>
        </w:rPr>
        <w:t>T</w:t>
      </w:r>
      <w:r w:rsidRPr="00582078">
        <w:rPr>
          <w:iCs/>
          <w:vertAlign w:val="subscript"/>
          <w:lang w:val="en-US"/>
        </w:rPr>
        <w:t>CSI_reporting</w:t>
      </w:r>
      <w:proofErr w:type="spellEnd"/>
      <w:r w:rsidRPr="00582078">
        <w:rPr>
          <w:iCs/>
          <w:lang w:val="en-US"/>
        </w:rPr>
        <w:t xml:space="preserve"> = </w:t>
      </w:r>
      <w:proofErr w:type="spellStart"/>
      <w:r w:rsidRPr="00582078">
        <w:rPr>
          <w:iCs/>
          <w:lang w:val="en-US"/>
        </w:rPr>
        <w:t>T</w:t>
      </w:r>
      <w:r w:rsidRPr="00582078">
        <w:rPr>
          <w:iCs/>
          <w:vertAlign w:val="subscript"/>
          <w:lang w:val="en-US"/>
        </w:rPr>
        <w:t>CSI_</w:t>
      </w:r>
      <w:proofErr w:type="gramStart"/>
      <w:r w:rsidRPr="00582078">
        <w:rPr>
          <w:iCs/>
          <w:vertAlign w:val="subscript"/>
          <w:lang w:val="en-US"/>
        </w:rPr>
        <w:t>reporting,ref</w:t>
      </w:r>
      <w:proofErr w:type="spellEnd"/>
      <w:proofErr w:type="gramEnd"/>
      <w:r w:rsidRPr="00582078">
        <w:rPr>
          <w:iCs/>
          <w:lang w:val="en-US"/>
        </w:rPr>
        <w:t xml:space="preserve"> +</w:t>
      </w:r>
      <w:r>
        <w:rPr>
          <w:iCs/>
          <w:lang w:val="sv-SE"/>
        </w:rPr>
        <w:t>L</w:t>
      </w:r>
      <w:r>
        <w:rPr>
          <w:iCs/>
          <w:vertAlign w:val="subscript"/>
          <w:lang w:val="sv-SE"/>
        </w:rPr>
        <w:t>4</w:t>
      </w:r>
      <w:r>
        <w:rPr>
          <w:iCs/>
          <w:lang w:val="sv-SE"/>
        </w:rPr>
        <w:t>*</w:t>
      </w:r>
      <w:r w:rsidRPr="00582078">
        <w:rPr>
          <w:iCs/>
          <w:lang w:val="en-US"/>
        </w:rPr>
        <w:t>T</w:t>
      </w:r>
      <w:r w:rsidRPr="00582078">
        <w:rPr>
          <w:iCs/>
          <w:vertAlign w:val="subscript"/>
          <w:lang w:val="en-US"/>
        </w:rPr>
        <w:t>CSI-RS</w:t>
      </w:r>
      <w:r>
        <w:rPr>
          <w:iCs/>
          <w:lang w:val="sv-SE"/>
        </w:rPr>
        <w:t xml:space="preserve"> +</w:t>
      </w:r>
      <w:r>
        <w:rPr>
          <w:iCs/>
          <w:lang w:val="sv-SE"/>
        </w:rPr>
        <w:sym w:font="Symbol" w:char="F044"/>
      </w:r>
      <w:r w:rsidRPr="00582078">
        <w:rPr>
          <w:iCs/>
          <w:vertAlign w:val="subscript"/>
          <w:lang w:val="en-US"/>
        </w:rPr>
        <w:t>CSI</w:t>
      </w:r>
    </w:p>
    <w:p w:rsidR="00F650F6" w:rsidRDefault="00A67053">
      <w:pPr>
        <w:numPr>
          <w:ilvl w:val="3"/>
          <w:numId w:val="15"/>
        </w:numPr>
        <w:spacing w:after="0"/>
        <w:rPr>
          <w:iCs/>
          <w:lang w:val="en-US"/>
        </w:rPr>
      </w:pPr>
      <w:r w:rsidRPr="00582078">
        <w:rPr>
          <w:iCs/>
          <w:lang w:val="en-US"/>
        </w:rPr>
        <w:t>UE behavior upon exceeding L</w:t>
      </w:r>
      <w:proofErr w:type="gramStart"/>
      <w:r>
        <w:rPr>
          <w:iCs/>
          <w:vertAlign w:val="subscript"/>
          <w:lang w:val="en-US"/>
        </w:rPr>
        <w:t>4,</w:t>
      </w:r>
      <w:r w:rsidRPr="00582078">
        <w:rPr>
          <w:iCs/>
          <w:vertAlign w:val="subscript"/>
          <w:lang w:val="en-US"/>
        </w:rPr>
        <w:t>max</w:t>
      </w:r>
      <w:proofErr w:type="gramEnd"/>
      <w:r w:rsidRPr="00582078">
        <w:rPr>
          <w:iCs/>
          <w:lang w:val="en-US"/>
        </w:rPr>
        <w:t xml:space="preserve"> </w:t>
      </w:r>
      <w:r>
        <w:rPr>
          <w:iCs/>
          <w:lang w:val="en-US"/>
        </w:rPr>
        <w:t>(</w:t>
      </w:r>
      <w:r w:rsidRPr="00582078">
        <w:rPr>
          <w:iCs/>
          <w:lang w:val="en-US"/>
        </w:rPr>
        <w:t>L</w:t>
      </w:r>
      <w:r>
        <w:rPr>
          <w:iCs/>
          <w:vertAlign w:val="subscript"/>
          <w:lang w:val="en-US"/>
        </w:rPr>
        <w:t>4,</w:t>
      </w:r>
      <w:r w:rsidRPr="00582078">
        <w:rPr>
          <w:iCs/>
          <w:vertAlign w:val="subscript"/>
          <w:lang w:val="en-US"/>
        </w:rPr>
        <w:t>max</w:t>
      </w:r>
      <w:r>
        <w:rPr>
          <w:iCs/>
          <w:lang w:val="en-US"/>
        </w:rPr>
        <w:t xml:space="preserve">=TBD) </w:t>
      </w:r>
      <w:r w:rsidRPr="00582078">
        <w:rPr>
          <w:iCs/>
          <w:lang w:val="en-US"/>
        </w:rPr>
        <w:t xml:space="preserve">is to abandon the </w:t>
      </w:r>
      <w:proofErr w:type="spellStart"/>
      <w:r w:rsidRPr="00582078">
        <w:rPr>
          <w:iCs/>
          <w:lang w:val="en-US"/>
        </w:rPr>
        <w:t>SCell</w:t>
      </w:r>
      <w:proofErr w:type="spellEnd"/>
      <w:r w:rsidRPr="00582078">
        <w:rPr>
          <w:iCs/>
          <w:lang w:val="en-US"/>
        </w:rPr>
        <w:t xml:space="preserve"> activation procedure</w:t>
      </w:r>
    </w:p>
    <w:p w:rsidR="00F650F6" w:rsidRDefault="00A67053">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F650F6" w:rsidRDefault="00A67053">
      <w:pPr>
        <w:numPr>
          <w:ilvl w:val="3"/>
          <w:numId w:val="15"/>
        </w:numPr>
        <w:spacing w:after="0"/>
        <w:rPr>
          <w:iCs/>
          <w:lang w:val="sv-SE"/>
        </w:rPr>
      </w:pPr>
      <w:r>
        <w:rPr>
          <w:iCs/>
          <w:lang w:val="sv-SE"/>
        </w:rPr>
        <w:t xml:space="preserve">FFS </w:t>
      </w:r>
      <w:r>
        <w:rPr>
          <w:iCs/>
          <w:lang w:val="zh-CN"/>
        </w:rPr>
        <w:sym w:font="Symbol" w:char="F044"/>
      </w:r>
      <w:proofErr w:type="spellStart"/>
      <w:r>
        <w:rPr>
          <w:iCs/>
          <w:vertAlign w:val="subscript"/>
          <w:lang w:val="sv-SE"/>
        </w:rPr>
        <w:t>CSI,m</w:t>
      </w:r>
      <w:proofErr w:type="spellEnd"/>
      <w:r>
        <w:rPr>
          <w:iCs/>
          <w:vertAlign w:val="subscript"/>
          <w:lang w:val="zh-CN"/>
        </w:rPr>
        <w:t>ax</w:t>
      </w:r>
    </w:p>
    <w:p w:rsidR="00F650F6" w:rsidRDefault="00A67053">
      <w:pPr>
        <w:numPr>
          <w:ilvl w:val="4"/>
          <w:numId w:val="15"/>
        </w:numPr>
        <w:spacing w:after="0"/>
        <w:rPr>
          <w:iCs/>
          <w:lang w:val="en-US"/>
        </w:rPr>
      </w:pPr>
      <w:r>
        <w:rPr>
          <w:iCs/>
          <w:lang w:val="en-US"/>
        </w:rPr>
        <w:t xml:space="preserve">Option 1: </w:t>
      </w:r>
      <w:r>
        <w:rPr>
          <w:iCs/>
          <w:lang w:val="zh-CN"/>
        </w:rPr>
        <w:sym w:font="Symbol" w:char="F044"/>
      </w:r>
      <w:proofErr w:type="spellStart"/>
      <w:proofErr w:type="gramStart"/>
      <w:r>
        <w:rPr>
          <w:iCs/>
          <w:vertAlign w:val="subscript"/>
          <w:lang w:val="en-US"/>
        </w:rPr>
        <w:t>CSI,m</w:t>
      </w:r>
      <w:r w:rsidRPr="00582078">
        <w:rPr>
          <w:iCs/>
          <w:vertAlign w:val="subscript"/>
          <w:lang w:val="en-US"/>
        </w:rPr>
        <w:t>ax</w:t>
      </w:r>
      <w:proofErr w:type="spellEnd"/>
      <w:proofErr w:type="gramEnd"/>
      <w:r>
        <w:rPr>
          <w:iCs/>
          <w:lang w:val="en-US"/>
        </w:rPr>
        <w:t xml:space="preserve"> is determined by RAN1/RAN2 specifications</w:t>
      </w:r>
    </w:p>
    <w:p w:rsidR="00F650F6" w:rsidRDefault="00A67053">
      <w:pPr>
        <w:numPr>
          <w:ilvl w:val="4"/>
          <w:numId w:val="15"/>
        </w:numPr>
        <w:spacing w:after="0"/>
        <w:rPr>
          <w:iCs/>
          <w:lang w:val="en-US"/>
        </w:rPr>
      </w:pPr>
      <w:r>
        <w:rPr>
          <w:iCs/>
          <w:lang w:val="en-US"/>
        </w:rPr>
        <w:t xml:space="preserve">Option 2: </w:t>
      </w:r>
      <w:r>
        <w:rPr>
          <w:iCs/>
          <w:lang w:val="zh-CN"/>
        </w:rPr>
        <w:sym w:font="Symbol" w:char="F044"/>
      </w:r>
      <w:proofErr w:type="spellStart"/>
      <w:proofErr w:type="gramStart"/>
      <w:r>
        <w:rPr>
          <w:iCs/>
          <w:vertAlign w:val="subscript"/>
          <w:lang w:val="en-US"/>
        </w:rPr>
        <w:t>CSI,m</w:t>
      </w:r>
      <w:r w:rsidRPr="00582078">
        <w:rPr>
          <w:iCs/>
          <w:vertAlign w:val="subscript"/>
          <w:lang w:val="en-US"/>
        </w:rPr>
        <w:t>ax</w:t>
      </w:r>
      <w:proofErr w:type="spellEnd"/>
      <w:proofErr w:type="gramEnd"/>
      <w:r>
        <w:rPr>
          <w:iCs/>
          <w:lang w:val="en-US"/>
        </w:rPr>
        <w:t xml:space="preserve"> is a pre-defined value</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activation_time</w:t>
      </w:r>
      <w:proofErr w:type="spellEnd"/>
    </w:p>
    <w:p w:rsidR="00F650F6" w:rsidRDefault="00A67053">
      <w:pPr>
        <w:numPr>
          <w:ilvl w:val="1"/>
          <w:numId w:val="15"/>
        </w:numPr>
        <w:spacing w:after="0"/>
        <w:rPr>
          <w:iCs/>
          <w:lang w:val="en-US"/>
        </w:rPr>
      </w:pPr>
      <w:proofErr w:type="spellStart"/>
      <w:r>
        <w:rPr>
          <w:iCs/>
          <w:lang w:val="en-US"/>
        </w:rPr>
        <w:t>T</w:t>
      </w:r>
      <w:r>
        <w:rPr>
          <w:iCs/>
          <w:vertAlign w:val="subscript"/>
          <w:lang w:val="en-US"/>
        </w:rPr>
        <w:t>activation_time</w:t>
      </w:r>
      <w:proofErr w:type="spellEnd"/>
      <w:r>
        <w:rPr>
          <w:iCs/>
          <w:lang w:val="en-US"/>
        </w:rPr>
        <w:t xml:space="preserve"> is extended to compensate for signal occasions not available at the UE</w:t>
      </w:r>
    </w:p>
    <w:p w:rsidR="00F650F6" w:rsidRDefault="00A67053">
      <w:pPr>
        <w:numPr>
          <w:ilvl w:val="1"/>
          <w:numId w:val="15"/>
        </w:numPr>
        <w:spacing w:after="0"/>
        <w:rPr>
          <w:iCs/>
          <w:lang w:val="sv-SE"/>
        </w:rPr>
      </w:pPr>
      <w:r>
        <w:rPr>
          <w:iCs/>
          <w:lang w:val="en-US"/>
        </w:rPr>
        <w:t>Known cell</w:t>
      </w:r>
    </w:p>
    <w:p w:rsidR="00F650F6" w:rsidRDefault="00A67053">
      <w:pPr>
        <w:numPr>
          <w:ilvl w:val="2"/>
          <w:numId w:val="15"/>
        </w:numPr>
        <w:spacing w:after="0"/>
        <w:rPr>
          <w:iCs/>
          <w:lang w:val="en-US"/>
        </w:rPr>
      </w:pPr>
      <w:proofErr w:type="spellStart"/>
      <w:r>
        <w:rPr>
          <w:iCs/>
          <w:lang w:val="en-US"/>
        </w:rPr>
        <w:t>T</w:t>
      </w:r>
      <w:r>
        <w:rPr>
          <w:iCs/>
          <w:vertAlign w:val="subscript"/>
          <w:lang w:val="en-US"/>
        </w:rPr>
        <w:t>FirstSSB</w:t>
      </w:r>
      <w:proofErr w:type="spellEnd"/>
      <w:r>
        <w:rPr>
          <w:iCs/>
          <w:lang w:val="en-US"/>
        </w:rPr>
        <w:t xml:space="preserve">+ </w:t>
      </w:r>
      <w:proofErr w:type="spellStart"/>
      <w:r>
        <w:rPr>
          <w:iCs/>
          <w:lang w:val="en-US"/>
        </w:rPr>
        <w:t>T</w:t>
      </w:r>
      <w:r>
        <w:rPr>
          <w:iCs/>
          <w:vertAlign w:val="subscript"/>
          <w:lang w:val="en-US"/>
        </w:rPr>
        <w:t>rs</w:t>
      </w:r>
      <w:proofErr w:type="spellEnd"/>
      <w:r>
        <w:rPr>
          <w:iCs/>
          <w:lang w:val="en-US"/>
        </w:rPr>
        <w:t xml:space="preserve"> *L</w:t>
      </w:r>
      <w:r>
        <w:rPr>
          <w:iCs/>
          <w:vertAlign w:val="subscript"/>
          <w:lang w:val="en-US"/>
        </w:rPr>
        <w:t>1</w:t>
      </w:r>
      <w:r>
        <w:rPr>
          <w:iCs/>
          <w:lang w:val="en-US"/>
        </w:rPr>
        <w:t xml:space="preserve">+ X </w:t>
      </w:r>
      <w:proofErr w:type="spellStart"/>
      <w:r>
        <w:rPr>
          <w:iCs/>
          <w:lang w:val="en-US"/>
        </w:rPr>
        <w:t>ms</w:t>
      </w:r>
      <w:proofErr w:type="spellEnd"/>
      <w:r>
        <w:rPr>
          <w:iCs/>
          <w:lang w:val="en-US"/>
        </w:rPr>
        <w:t xml:space="preserve">, if the </w:t>
      </w:r>
      <w:proofErr w:type="spellStart"/>
      <w:r>
        <w:rPr>
          <w:iCs/>
          <w:lang w:val="en-US"/>
        </w:rPr>
        <w:t>SCell</w:t>
      </w:r>
      <w:proofErr w:type="spellEnd"/>
      <w:r>
        <w:rPr>
          <w:iCs/>
          <w:lang w:val="en-US"/>
        </w:rPr>
        <w:t xml:space="preserve"> measurement cycle is ≤160ms </w:t>
      </w:r>
    </w:p>
    <w:p w:rsidR="00F650F6" w:rsidRDefault="00A67053">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xml:space="preserve">) + </w:t>
      </w:r>
      <w:proofErr w:type="spellStart"/>
      <w:r>
        <w:rPr>
          <w:iCs/>
          <w:lang w:val="en-US"/>
        </w:rPr>
        <w:t>T</w:t>
      </w:r>
      <w:r>
        <w:rPr>
          <w:iCs/>
          <w:vertAlign w:val="subscript"/>
          <w:lang w:val="en-US"/>
        </w:rPr>
        <w:t>rs</w:t>
      </w:r>
      <w:proofErr w:type="spellEnd"/>
      <w:r>
        <w:rPr>
          <w:iCs/>
          <w:lang w:val="en-US"/>
        </w:rPr>
        <w:t>*(1+L</w:t>
      </w:r>
      <w:r>
        <w:rPr>
          <w:iCs/>
          <w:vertAlign w:val="subscript"/>
          <w:lang w:val="en-US"/>
        </w:rPr>
        <w:t>2,</w:t>
      </w:r>
      <w:proofErr w:type="gramStart"/>
      <w:r>
        <w:rPr>
          <w:iCs/>
          <w:vertAlign w:val="subscript"/>
          <w:lang w:val="en-US"/>
        </w:rPr>
        <w:t>2</w:t>
      </w:r>
      <w:r>
        <w:rPr>
          <w:iCs/>
          <w:lang w:val="en-US"/>
        </w:rPr>
        <w:t>)+</w:t>
      </w:r>
      <w:proofErr w:type="gramEnd"/>
      <w:r>
        <w:rPr>
          <w:iCs/>
          <w:lang w:val="en-US"/>
        </w:rPr>
        <w:t xml:space="preserve"> Y </w:t>
      </w:r>
      <w:proofErr w:type="spellStart"/>
      <w:r>
        <w:rPr>
          <w:iCs/>
          <w:lang w:val="en-US"/>
        </w:rPr>
        <w:t>ms</w:t>
      </w:r>
      <w:proofErr w:type="spellEnd"/>
      <w:r>
        <w:rPr>
          <w:iCs/>
          <w:lang w:val="en-US"/>
        </w:rPr>
        <w:t xml:space="preserve">, if the </w:t>
      </w:r>
      <w:proofErr w:type="spellStart"/>
      <w:r>
        <w:rPr>
          <w:iCs/>
          <w:lang w:val="en-US"/>
        </w:rPr>
        <w:t>SCell</w:t>
      </w:r>
      <w:proofErr w:type="spellEnd"/>
      <w:r>
        <w:rPr>
          <w:iCs/>
          <w:lang w:val="en-US"/>
        </w:rPr>
        <w:t xml:space="preserve"> measurement cycle is &gt;160ms</w:t>
      </w:r>
    </w:p>
    <w:p w:rsidR="00F650F6" w:rsidRDefault="00A67053">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F650F6" w:rsidRDefault="00A67053">
      <w:pPr>
        <w:numPr>
          <w:ilvl w:val="1"/>
          <w:numId w:val="15"/>
        </w:numPr>
        <w:spacing w:after="0"/>
        <w:rPr>
          <w:iCs/>
          <w:lang w:val="sv-SE"/>
        </w:rPr>
      </w:pPr>
      <w:r>
        <w:rPr>
          <w:iCs/>
          <w:lang w:val="en-US"/>
        </w:rPr>
        <w:t>Unknown cell</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xml:space="preserve">+ </w:t>
      </w:r>
      <w:proofErr w:type="spellStart"/>
      <w:r>
        <w:rPr>
          <w:iCs/>
          <w:lang w:val="en-US"/>
        </w:rPr>
        <w:t>T</w:t>
      </w:r>
      <w:r>
        <w:rPr>
          <w:iCs/>
          <w:vertAlign w:val="subscript"/>
          <w:lang w:val="en-US"/>
        </w:rPr>
        <w:t>rs</w:t>
      </w:r>
      <w:proofErr w:type="spellEnd"/>
      <w:r>
        <w:rPr>
          <w:iCs/>
          <w:lang w:val="en-US"/>
        </w:rPr>
        <w:t>*(2+L</w:t>
      </w:r>
      <w:r>
        <w:rPr>
          <w:iCs/>
          <w:vertAlign w:val="subscript"/>
          <w:lang w:val="en-US"/>
        </w:rPr>
        <w:t>3,</w:t>
      </w:r>
      <w:proofErr w:type="gramStart"/>
      <w:r>
        <w:rPr>
          <w:iCs/>
          <w:vertAlign w:val="subscript"/>
          <w:lang w:val="en-US"/>
        </w:rPr>
        <w:t>2</w:t>
      </w:r>
      <w:r>
        <w:rPr>
          <w:iCs/>
          <w:lang w:val="en-US"/>
        </w:rPr>
        <w:t>)+</w:t>
      </w:r>
      <w:proofErr w:type="gramEnd"/>
      <w:r>
        <w:rPr>
          <w:iCs/>
          <w:lang w:val="en-US"/>
        </w:rPr>
        <w:t xml:space="preserve"> Z </w:t>
      </w:r>
      <w:proofErr w:type="spellStart"/>
      <w:r>
        <w:rPr>
          <w:iCs/>
          <w:lang w:val="en-US"/>
        </w:rPr>
        <w:t>ms</w:t>
      </w:r>
      <w:proofErr w:type="spellEnd"/>
      <w:r>
        <w:rPr>
          <w:iCs/>
          <w:lang w:val="en-US"/>
        </w:rPr>
        <w:t xml:space="preserve">, provided the </w:t>
      </w:r>
      <w:proofErr w:type="spellStart"/>
      <w:r>
        <w:rPr>
          <w:iCs/>
          <w:lang w:val="en-US"/>
        </w:rPr>
        <w:t>SCell</w:t>
      </w:r>
      <w:proofErr w:type="spellEnd"/>
      <w:r>
        <w:rPr>
          <w:iCs/>
          <w:lang w:val="en-US"/>
        </w:rPr>
        <w:t xml:space="preserve"> can be successfully detected in one attempt</w:t>
      </w:r>
    </w:p>
    <w:p w:rsidR="00F650F6" w:rsidRDefault="00A67053">
      <w:pPr>
        <w:numPr>
          <w:ilvl w:val="1"/>
          <w:numId w:val="15"/>
        </w:numPr>
        <w:spacing w:after="0"/>
        <w:rPr>
          <w:iCs/>
          <w:lang w:val="en-US"/>
        </w:rPr>
      </w:pPr>
      <w:r w:rsidRPr="00582078">
        <w:rPr>
          <w:iCs/>
          <w:lang w:val="en-US"/>
        </w:rPr>
        <w:t>UE behavior upon exceeding L</w:t>
      </w:r>
      <w:proofErr w:type="gramStart"/>
      <w:r>
        <w:rPr>
          <w:iCs/>
          <w:vertAlign w:val="subscript"/>
          <w:lang w:val="en-US"/>
        </w:rPr>
        <w:t>1,max</w:t>
      </w:r>
      <w:proofErr w:type="gramEnd"/>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xml:space="preserve">: abandon </w:t>
      </w:r>
      <w:proofErr w:type="spellStart"/>
      <w:r>
        <w:rPr>
          <w:iCs/>
          <w:lang w:val="en-US"/>
        </w:rPr>
        <w:t>SCell</w:t>
      </w:r>
      <w:proofErr w:type="spellEnd"/>
      <w:r>
        <w:rPr>
          <w:iCs/>
          <w:lang w:val="en-US"/>
        </w:rPr>
        <w:t xml:space="preserve"> activation procedure</w:t>
      </w:r>
    </w:p>
    <w:p w:rsidR="00F650F6" w:rsidRDefault="00A67053">
      <w:pPr>
        <w:numPr>
          <w:ilvl w:val="1"/>
          <w:numId w:val="15"/>
        </w:numPr>
        <w:spacing w:after="0"/>
        <w:rPr>
          <w:iCs/>
          <w:lang w:val="en-US"/>
        </w:rPr>
      </w:pPr>
      <w:r w:rsidRPr="00582078">
        <w:rPr>
          <w:iCs/>
          <w:lang w:val="en-US"/>
        </w:rPr>
        <w:t>L</w:t>
      </w:r>
      <w:r>
        <w:rPr>
          <w:iCs/>
          <w:vertAlign w:val="subscript"/>
          <w:lang w:val="en-US"/>
        </w:rPr>
        <w:t>1</w:t>
      </w:r>
      <w:r>
        <w:rPr>
          <w:iCs/>
          <w:lang w:val="en-US"/>
        </w:rPr>
        <w:t>≤</w:t>
      </w:r>
      <w:r w:rsidRPr="00582078">
        <w:rPr>
          <w:iCs/>
          <w:lang w:val="en-US"/>
        </w:rPr>
        <w:t>L</w:t>
      </w:r>
      <w:proofErr w:type="gramStart"/>
      <w:r>
        <w:rPr>
          <w:iCs/>
          <w:vertAlign w:val="subscript"/>
          <w:lang w:val="en-US"/>
        </w:rPr>
        <w:t>1,max</w:t>
      </w:r>
      <w:proofErr w:type="gramEnd"/>
      <w:r>
        <w:rPr>
          <w:iCs/>
          <w:lang w:val="en-US"/>
        </w:rPr>
        <w:t xml:space="preserve">, </w:t>
      </w:r>
      <w:r w:rsidRPr="00582078">
        <w:rPr>
          <w:iCs/>
          <w:lang w:val="en-US"/>
        </w:rPr>
        <w:t>L</w:t>
      </w:r>
      <w:r>
        <w:rPr>
          <w:iCs/>
          <w:vertAlign w:val="subscript"/>
          <w:lang w:val="en-US"/>
        </w:rPr>
        <w:t>2,1</w:t>
      </w:r>
      <w:r>
        <w:rPr>
          <w:iCs/>
          <w:lang w:val="en-US"/>
        </w:rPr>
        <w:t>≤L</w:t>
      </w:r>
      <w:r>
        <w:rPr>
          <w:iCs/>
          <w:vertAlign w:val="subscript"/>
          <w:lang w:val="en-US"/>
        </w:rPr>
        <w:t>2,1,max</w:t>
      </w:r>
      <w:r>
        <w:rPr>
          <w:iCs/>
          <w:lang w:val="en-US"/>
        </w:rPr>
        <w:t xml:space="preserve">, </w:t>
      </w:r>
      <w:r w:rsidRPr="00582078">
        <w:rPr>
          <w:iCs/>
          <w:lang w:val="en-US"/>
        </w:rPr>
        <w:t>L</w:t>
      </w:r>
      <w:r>
        <w:rPr>
          <w:iCs/>
          <w:vertAlign w:val="subscript"/>
          <w:lang w:val="en-US"/>
        </w:rPr>
        <w:t>2,2</w:t>
      </w:r>
      <w:r>
        <w:rPr>
          <w:iCs/>
          <w:lang w:val="en-US"/>
        </w:rPr>
        <w:t>≤</w:t>
      </w:r>
      <w:r w:rsidRPr="00582078">
        <w:rPr>
          <w:iCs/>
          <w:lang w:val="en-US"/>
        </w:rPr>
        <w:t xml:space="preserve"> </w:t>
      </w:r>
      <w:r>
        <w:rPr>
          <w:iCs/>
          <w:lang w:val="en-US"/>
        </w:rPr>
        <w:t>L</w:t>
      </w:r>
      <w:r>
        <w:rPr>
          <w:iCs/>
          <w:vertAlign w:val="subscript"/>
          <w:lang w:val="en-US"/>
        </w:rPr>
        <w:t>2,2,max</w:t>
      </w:r>
      <w:r>
        <w:rPr>
          <w:iCs/>
          <w:lang w:val="en-US"/>
        </w:rPr>
        <w:t xml:space="preserve">, </w:t>
      </w:r>
      <w:r w:rsidRPr="00582078">
        <w:rPr>
          <w:iCs/>
          <w:lang w:val="en-US"/>
        </w:rPr>
        <w:t>L</w:t>
      </w:r>
      <w:r>
        <w:rPr>
          <w:iCs/>
          <w:vertAlign w:val="subscript"/>
          <w:lang w:val="en-US"/>
        </w:rPr>
        <w:t>3,1</w:t>
      </w:r>
      <w:r>
        <w:rPr>
          <w:iCs/>
          <w:lang w:val="en-US"/>
        </w:rPr>
        <w:t>≤</w:t>
      </w:r>
      <w:r w:rsidRPr="00582078">
        <w:rPr>
          <w:iCs/>
          <w:lang w:val="en-US"/>
        </w:rPr>
        <w:t xml:space="preserve"> </w:t>
      </w:r>
      <w:r>
        <w:rPr>
          <w:iCs/>
          <w:lang w:val="en-US"/>
        </w:rPr>
        <w:t>L</w:t>
      </w:r>
      <w:r>
        <w:rPr>
          <w:iCs/>
          <w:vertAlign w:val="subscript"/>
          <w:lang w:val="en-US"/>
        </w:rPr>
        <w:t>3,1,max</w:t>
      </w:r>
      <w:r>
        <w:rPr>
          <w:iCs/>
          <w:lang w:val="en-US"/>
        </w:rPr>
        <w:t xml:space="preserve">, and </w:t>
      </w:r>
      <w:r w:rsidRPr="00582078">
        <w:rPr>
          <w:iCs/>
          <w:lang w:val="en-US"/>
        </w:rPr>
        <w:t>L</w:t>
      </w:r>
      <w:r>
        <w:rPr>
          <w:iCs/>
          <w:vertAlign w:val="subscript"/>
          <w:lang w:val="en-US"/>
        </w:rPr>
        <w:t>3,2</w:t>
      </w:r>
      <w:r>
        <w:rPr>
          <w:iCs/>
          <w:lang w:val="en-US"/>
        </w:rPr>
        <w:t>≤</w:t>
      </w:r>
      <w:r w:rsidRPr="00582078">
        <w:rPr>
          <w:iCs/>
          <w:lang w:val="en-US"/>
        </w:rPr>
        <w:t xml:space="preserve"> </w:t>
      </w:r>
      <w:r>
        <w:rPr>
          <w:iCs/>
          <w:lang w:val="en-US"/>
        </w:rPr>
        <w:t>L</w:t>
      </w:r>
      <w:r>
        <w:rPr>
          <w:iCs/>
          <w:vertAlign w:val="subscript"/>
          <w:lang w:val="en-US"/>
        </w:rPr>
        <w:t>3,2,max</w:t>
      </w:r>
    </w:p>
    <w:p w:rsidR="00F650F6" w:rsidRDefault="00A67053">
      <w:pPr>
        <w:numPr>
          <w:ilvl w:val="2"/>
          <w:numId w:val="15"/>
        </w:numPr>
        <w:spacing w:after="0"/>
        <w:rPr>
          <w:iCs/>
          <w:lang w:val="en-US"/>
        </w:rPr>
      </w:pPr>
      <w:r>
        <w:rPr>
          <w:iCs/>
          <w:lang w:val="en-US"/>
        </w:rPr>
        <w:t xml:space="preserve">The exact definition of </w:t>
      </w:r>
      <w:r w:rsidRPr="00582078">
        <w:rPr>
          <w:iCs/>
          <w:lang w:val="en-US"/>
        </w:rPr>
        <w:t>L</w:t>
      </w:r>
      <w:r>
        <w:rPr>
          <w:iCs/>
          <w:vertAlign w:val="subscript"/>
          <w:lang w:val="en-US"/>
        </w:rPr>
        <w:t>1</w:t>
      </w:r>
      <w:r>
        <w:rPr>
          <w:iCs/>
          <w:lang w:val="en-US"/>
        </w:rPr>
        <w:t xml:space="preserve">, </w:t>
      </w:r>
      <w:r w:rsidRPr="00582078">
        <w:rPr>
          <w:iCs/>
          <w:lang w:val="en-US"/>
        </w:rPr>
        <w:t>L</w:t>
      </w:r>
      <w:r>
        <w:rPr>
          <w:iCs/>
          <w:vertAlign w:val="subscript"/>
          <w:lang w:val="en-US"/>
        </w:rPr>
        <w:t>2,1</w:t>
      </w:r>
      <w:r>
        <w:rPr>
          <w:iCs/>
          <w:lang w:val="en-US"/>
        </w:rPr>
        <w:t xml:space="preserve">, </w:t>
      </w:r>
      <w:r w:rsidRPr="00582078">
        <w:rPr>
          <w:iCs/>
          <w:lang w:val="en-US"/>
        </w:rPr>
        <w:t>L</w:t>
      </w:r>
      <w:r>
        <w:rPr>
          <w:iCs/>
          <w:vertAlign w:val="subscript"/>
          <w:lang w:val="en-US"/>
        </w:rPr>
        <w:t>2,2</w:t>
      </w:r>
      <w:r>
        <w:rPr>
          <w:iCs/>
          <w:lang w:val="en-US"/>
        </w:rPr>
        <w:t xml:space="preserve">, </w:t>
      </w:r>
      <w:r w:rsidRPr="00582078">
        <w:rPr>
          <w:iCs/>
          <w:lang w:val="en-US"/>
        </w:rPr>
        <w:t>L</w:t>
      </w:r>
      <w:r>
        <w:rPr>
          <w:iCs/>
          <w:vertAlign w:val="subscript"/>
          <w:lang w:val="en-US"/>
        </w:rPr>
        <w:t>3,1</w:t>
      </w:r>
      <w:r>
        <w:rPr>
          <w:iCs/>
          <w:lang w:val="en-US"/>
        </w:rPr>
        <w:t xml:space="preserve">, </w:t>
      </w:r>
      <w:r w:rsidRPr="00582078">
        <w:rPr>
          <w:iCs/>
          <w:lang w:val="en-US"/>
        </w:rPr>
        <w:t>L</w:t>
      </w:r>
      <w:r>
        <w:rPr>
          <w:iCs/>
          <w:vertAlign w:val="subscript"/>
          <w:lang w:val="en-US"/>
        </w:rPr>
        <w:t>3,2</w:t>
      </w:r>
      <w:r>
        <w:rPr>
          <w:iCs/>
          <w:lang w:val="en-US"/>
        </w:rPr>
        <w:t xml:space="preserve"> is FFS</w:t>
      </w:r>
    </w:p>
    <w:p w:rsidR="00F650F6" w:rsidRDefault="00F650F6">
      <w:pPr>
        <w:spacing w:after="0"/>
        <w:rPr>
          <w:iCs/>
          <w:lang w:val="en-US"/>
        </w:rPr>
      </w:pPr>
    </w:p>
    <w:p w:rsidR="00F650F6" w:rsidRDefault="00A67053">
      <w:pPr>
        <w:pStyle w:val="ListParagraph"/>
        <w:numPr>
          <w:ilvl w:val="0"/>
          <w:numId w:val="7"/>
        </w:numPr>
        <w:spacing w:after="0"/>
        <w:ind w:firstLineChars="0" w:hanging="357"/>
        <w:rPr>
          <w:iCs/>
        </w:rPr>
      </w:pPr>
      <w:proofErr w:type="spellStart"/>
      <w:r>
        <w:rPr>
          <w:iCs/>
          <w:lang w:val="en-US"/>
        </w:rPr>
        <w:t>SCell</w:t>
      </w:r>
      <w:proofErr w:type="spellEnd"/>
      <w:r>
        <w:rPr>
          <w:iCs/>
          <w:lang w:val="en-US"/>
        </w:rPr>
        <w:t xml:space="preserve"> deactivation: Confirm RAN4#92-bis agreement on extending T</w:t>
      </w:r>
      <w:r>
        <w:rPr>
          <w:iCs/>
          <w:vertAlign w:val="subscript"/>
          <w:lang w:val="en-US"/>
        </w:rPr>
        <w:t>HARQ</w:t>
      </w:r>
      <w:r>
        <w:rPr>
          <w:iCs/>
          <w:lang w:val="en-US"/>
        </w:rPr>
        <w:t xml:space="preserve"> compared to Rel-15</w:t>
      </w:r>
    </w:p>
    <w:p w:rsidR="00F650F6" w:rsidRDefault="00A67053">
      <w:pPr>
        <w:numPr>
          <w:ilvl w:val="1"/>
          <w:numId w:val="16"/>
        </w:numPr>
        <w:spacing w:after="0"/>
        <w:ind w:hanging="357"/>
        <w:rPr>
          <w:iCs/>
          <w:lang w:val="sv-SE"/>
        </w:rPr>
      </w:pPr>
      <w:r>
        <w:rPr>
          <w:iCs/>
          <w:lang w:val="en-US"/>
        </w:rPr>
        <w:t>The exact wording is TBD</w:t>
      </w:r>
    </w:p>
    <w:p w:rsidR="00F650F6" w:rsidRDefault="00A67053">
      <w:pPr>
        <w:numPr>
          <w:ilvl w:val="1"/>
          <w:numId w:val="16"/>
        </w:numPr>
        <w:spacing w:after="0"/>
        <w:ind w:hanging="357"/>
        <w:rPr>
          <w:iCs/>
          <w:lang w:val="en-US"/>
        </w:rPr>
      </w:pPr>
      <w:r>
        <w:rPr>
          <w:iCs/>
          <w:lang w:val="en-US"/>
        </w:rPr>
        <w:t>FFS whether the extension depends on UE capability</w:t>
      </w:r>
    </w:p>
    <w:p w:rsidR="00F650F6" w:rsidRDefault="00F650F6">
      <w:pPr>
        <w:spacing w:before="60" w:after="60"/>
        <w:rPr>
          <w:iCs/>
          <w:lang w:val="en-US"/>
        </w:rPr>
      </w:pPr>
    </w:p>
    <w:p w:rsidR="00F650F6" w:rsidRDefault="00F650F6">
      <w:pPr>
        <w:spacing w:before="60" w:after="60"/>
        <w:rPr>
          <w:iCs/>
          <w:lang w:val="en-US"/>
        </w:rPr>
      </w:pPr>
    </w:p>
    <w:p w:rsidR="00F650F6" w:rsidRDefault="00A67053">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10-1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10-1: </w:t>
      </w:r>
      <w:r>
        <w:rPr>
          <w:b/>
          <w:u w:val="single"/>
          <w:lang w:eastAsia="ko-KR"/>
        </w:rPr>
        <w:t xml:space="preserve">known </w:t>
      </w:r>
      <w:proofErr w:type="spellStart"/>
      <w:r>
        <w:rPr>
          <w:b/>
          <w:u w:val="single"/>
          <w:lang w:eastAsia="ko-KR"/>
        </w:rPr>
        <w:t>SCell</w:t>
      </w:r>
      <w:proofErr w:type="spellEnd"/>
      <w:r>
        <w:rPr>
          <w:b/>
          <w:u w:val="single"/>
          <w:lang w:eastAsia="ko-KR"/>
        </w:rPr>
        <w:t xml:space="preserv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w:t>
      </w:r>
      <w:proofErr w:type="spellStart"/>
      <w:proofErr w:type="gramStart"/>
      <w:r>
        <w:rPr>
          <w:iCs/>
          <w:lang w:val="en-US"/>
        </w:rPr>
        <w:t>measCycleSCell</w:t>
      </w:r>
      <w:proofErr w:type="spellEnd"/>
      <w:r>
        <w:rPr>
          <w:iCs/>
          <w:lang w:val="en-US"/>
        </w:rPr>
        <w:t>,  [</w:t>
      </w:r>
      <w:proofErr w:type="gramEnd"/>
      <w:r>
        <w:rPr>
          <w:iCs/>
          <w:lang w:val="en-US"/>
        </w:rPr>
        <w:t>5+k] DRX cycles), k=TBD&gt;0 and k is a fixed number</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w:t>
      </w:r>
      <w:proofErr w:type="spellStart"/>
      <w:r>
        <w:rPr>
          <w:rFonts w:eastAsia="SimSun"/>
          <w:lang w:eastAsia="ko-KR"/>
        </w:rPr>
        <w:t>SCell</w:t>
      </w:r>
      <w:proofErr w:type="spellEnd"/>
      <w:r>
        <w:rPr>
          <w:rFonts w:eastAsia="SimSun"/>
          <w:lang w:eastAsia="ko-KR"/>
        </w:rPr>
        <w:t xml:space="preserve"> condition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 xml:space="preserve">do not extend the time period in the known </w:t>
      </w:r>
      <w:proofErr w:type="spellStart"/>
      <w:r>
        <w:rPr>
          <w:rFonts w:eastAsia="SimSun"/>
          <w:lang w:eastAsia="ko-KR"/>
        </w:rPr>
        <w:t>SCell</w:t>
      </w:r>
      <w:proofErr w:type="spellEnd"/>
      <w:r>
        <w:rPr>
          <w:rFonts w:eastAsia="SimSun"/>
          <w:lang w:eastAsia="ko-KR"/>
        </w:rPr>
        <w:t xml:space="preserve"> condition, but add an additional condition on “SSB remains detectable” to set the minimum percentage of time [5] seconds during which the SSB is available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w:t>
      </w:r>
      <w:proofErr w:type="spellStart"/>
      <w:r>
        <w:rPr>
          <w:iCs/>
        </w:rPr>
        <w:t>measCycleSCell</w:t>
      </w:r>
      <w:proofErr w:type="spellEnd"/>
      <w:r>
        <w:rPr>
          <w:iCs/>
        </w:rPr>
        <w:t xml:space="preserve"> </w:t>
      </w:r>
      <w:r>
        <w:rPr>
          <w:iCs/>
        </w:rPr>
        <w:tab/>
        <w:t xml:space="preserve"> in non-DRX case, and</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w:t>
      </w:r>
      <w:proofErr w:type="gramStart"/>
      <w:r>
        <w:rPr>
          <w:iCs/>
        </w:rPr>
        <w:t>max(</w:t>
      </w:r>
      <w:proofErr w:type="spellStart"/>
      <w:proofErr w:type="gramEnd"/>
      <w:r>
        <w:rPr>
          <w:iCs/>
        </w:rPr>
        <w:t>measCycleSCell</w:t>
      </w:r>
      <w:proofErr w:type="spellEnd"/>
      <w:r>
        <w:rPr>
          <w:iCs/>
        </w:rPr>
        <w:t xml:space="preserve">, DRX cycle) </w:t>
      </w:r>
      <w:r>
        <w:rPr>
          <w:iCs/>
        </w:rPr>
        <w:tab/>
        <w:t>in DRX case,</w:t>
      </w:r>
    </w:p>
    <w:p w:rsidR="00F650F6" w:rsidRDefault="00A67053">
      <w:pPr>
        <w:pStyle w:val="ListParagraph"/>
        <w:numPr>
          <w:ilvl w:val="2"/>
          <w:numId w:val="7"/>
        </w:numPr>
        <w:ind w:firstLineChars="0"/>
        <w:jc w:val="both"/>
        <w:rPr>
          <w:iCs/>
          <w:lang w:eastAsia="zh-CN"/>
        </w:rPr>
      </w:pPr>
      <w:r>
        <w:rPr>
          <w:iCs/>
        </w:rPr>
        <w:t>where L</w:t>
      </w:r>
      <w:r>
        <w:rPr>
          <w:iCs/>
          <w:vertAlign w:val="subscript"/>
        </w:rPr>
        <w:t>DL</w:t>
      </w:r>
      <w:r>
        <w:rPr>
          <w:iCs/>
        </w:rPr>
        <w:t xml:space="preserve"> (</w:t>
      </w:r>
      <w:proofErr w:type="spellStart"/>
      <w:r>
        <w:rPr>
          <w:iCs/>
        </w:rPr>
        <w:t>L</w:t>
      </w:r>
      <w:r>
        <w:rPr>
          <w:iCs/>
          <w:vertAlign w:val="subscript"/>
        </w:rPr>
        <w:t>DL</w:t>
      </w:r>
      <w:r>
        <w:rPr>
          <w:iCs/>
        </w:rPr>
        <w:t>≤</w:t>
      </w:r>
      <w:proofErr w:type="gramStart"/>
      <w:r>
        <w:rPr>
          <w:iCs/>
        </w:rPr>
        <w:t>L</w:t>
      </w:r>
      <w:r>
        <w:rPr>
          <w:iCs/>
          <w:vertAlign w:val="subscript"/>
        </w:rPr>
        <w:t>DL,max</w:t>
      </w:r>
      <w:proofErr w:type="spellEnd"/>
      <w:proofErr w:type="gramEnd"/>
      <w:r>
        <w:rPr>
          <w:iCs/>
        </w:rPr>
        <w:t xml:space="preserve">) is the number of missed cycles at the UE due to DL LBT failures, and </w:t>
      </w:r>
      <w:proofErr w:type="spellStart"/>
      <w:r>
        <w:rPr>
          <w:iCs/>
        </w:rPr>
        <w:t>L</w:t>
      </w:r>
      <w:r>
        <w:rPr>
          <w:iCs/>
          <w:vertAlign w:val="subscript"/>
        </w:rPr>
        <w:t>DL,max</w:t>
      </w:r>
      <w:proofErr w:type="spellEnd"/>
      <w:r>
        <w:rPr>
          <w:iCs/>
        </w:rPr>
        <w:t xml:space="preserve"> is as defined for intra-frequency measurements, upon exceeding </w:t>
      </w:r>
      <w:proofErr w:type="spellStart"/>
      <w:r>
        <w:rPr>
          <w:iCs/>
        </w:rPr>
        <w:t>L</w:t>
      </w:r>
      <w:r>
        <w:rPr>
          <w:iCs/>
          <w:vertAlign w:val="subscript"/>
        </w:rPr>
        <w:t>DL,max</w:t>
      </w:r>
      <w:proofErr w:type="spellEnd"/>
      <w:r>
        <w:rPr>
          <w:iCs/>
        </w:rPr>
        <w:t xml:space="preserve"> the UE may consider the </w:t>
      </w:r>
      <w:proofErr w:type="spellStart"/>
      <w:r>
        <w:rPr>
          <w:iCs/>
        </w:rPr>
        <w:t>SCell</w:t>
      </w:r>
      <w:proofErr w:type="spellEnd"/>
      <w:r>
        <w:rPr>
          <w:iCs/>
        </w:rPr>
        <w:t xml:space="preserve"> as unknown.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w:t>
      </w:r>
      <w:proofErr w:type="spellStart"/>
      <w:r>
        <w:rPr>
          <w:iCs/>
          <w:lang w:eastAsia="zh-CN"/>
        </w:rPr>
        <w:t>SCell</w:t>
      </w:r>
      <w:proofErr w:type="spellEnd"/>
      <w:r>
        <w:rPr>
          <w:iCs/>
          <w:lang w:eastAsia="zh-CN"/>
        </w:rPr>
        <w:t xml:space="preserve">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(when not configured) 1280 </w:t>
      </w:r>
      <w:proofErr w:type="spellStart"/>
      <w:r>
        <w:rPr>
          <w:iCs/>
          <w:lang w:eastAsia="zh-CN"/>
        </w:rPr>
        <w:t>ms</w:t>
      </w:r>
      <w:proofErr w:type="spellEnd"/>
      <w:r>
        <w:rPr>
          <w:iCs/>
          <w:lang w:eastAsia="zh-CN"/>
        </w:rPr>
        <w:t xml:space="preserve">. Upon exceeding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 the UE can stop attempting to transmit HARQ feedback.</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proofErr w:type="spellStart"/>
      <w:r>
        <w:rPr>
          <w:rFonts w:eastAsiaTheme="minorEastAsia"/>
          <w:bCs/>
          <w:lang w:val="en-US" w:eastAsia="zh-CN"/>
        </w:rPr>
        <w:t>T</w:t>
      </w:r>
      <w:r>
        <w:rPr>
          <w:rFonts w:eastAsiaTheme="minorEastAsia"/>
          <w:bCs/>
          <w:vertAlign w:val="subscript"/>
          <w:lang w:val="en-US" w:eastAsia="zh-CN"/>
        </w:rPr>
        <w:t>harq</w:t>
      </w:r>
      <w:proofErr w:type="spellEnd"/>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w:t>
      </w:r>
      <w:proofErr w:type="spellStart"/>
      <w:r>
        <w:rPr>
          <w:bCs/>
        </w:rPr>
        <w:t>gNB</w:t>
      </w:r>
      <w:proofErr w:type="spellEnd"/>
      <w:r>
        <w:rPr>
          <w:bCs/>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w:t>
      </w:r>
      <w:proofErr w:type="spellStart"/>
      <w:r>
        <w:t>ms</w:t>
      </w:r>
      <w:proofErr w:type="spellEnd"/>
      <w:r>
        <w:t>)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10-3</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lastRenderedPageBreak/>
        <w:t xml:space="preserve">Issue 10-3: </w:t>
      </w:r>
      <w:proofErr w:type="spellStart"/>
      <w:r>
        <w:rPr>
          <w:b/>
          <w:u w:val="single"/>
          <w:lang w:eastAsia="ko-KR"/>
        </w:rPr>
        <w:t>SCell</w:t>
      </w:r>
      <w:proofErr w:type="spellEnd"/>
      <w:r>
        <w:rPr>
          <w:b/>
          <w:u w:val="single"/>
          <w:lang w:eastAsia="ko-KR"/>
        </w:rPr>
        <w:t xml:space="preserve"> activation delay, </w:t>
      </w:r>
      <w:r>
        <w:rPr>
          <w:b/>
          <w:iCs/>
          <w:u w:val="single"/>
          <w:lang w:eastAsia="zh-CN"/>
        </w:rPr>
        <w:sym w:font="Symbol" w:char="F044"/>
      </w:r>
      <w:proofErr w:type="spellStart"/>
      <w:proofErr w:type="gramStart"/>
      <w:r>
        <w:rPr>
          <w:b/>
          <w:iCs/>
          <w:u w:val="single"/>
          <w:vertAlign w:val="subscript"/>
          <w:lang w:eastAsia="zh-CN"/>
        </w:rPr>
        <w:t>CSI,max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proofErr w:type="spellStart"/>
      <w:proofErr w:type="gramStart"/>
      <w:r>
        <w:rPr>
          <w:iCs/>
          <w:vertAlign w:val="subscript"/>
          <w:lang w:eastAsia="zh-CN"/>
        </w:rPr>
        <w:t>CSI,max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(if not configured) 1280 </w:t>
      </w:r>
      <w:proofErr w:type="spellStart"/>
      <w:r>
        <w:rPr>
          <w:iCs/>
          <w:lang w:eastAsia="zh-CN"/>
        </w:rPr>
        <w:t>ms</w:t>
      </w:r>
      <w:proofErr w:type="spellEnd"/>
      <w:r>
        <w:rPr>
          <w:iCs/>
          <w:lang w:eastAsia="zh-CN"/>
        </w:rPr>
        <w:t>.</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proofErr w:type="spellStart"/>
      <w:proofErr w:type="gramStart"/>
      <w:r>
        <w:rPr>
          <w:iCs/>
          <w:vertAlign w:val="subscript"/>
          <w:lang w:eastAsia="zh-CN"/>
        </w:rPr>
        <w:t>CSI,max</w:t>
      </w:r>
      <w:proofErr w:type="spellEnd"/>
      <w:proofErr w:type="gramEnd"/>
      <w:r>
        <w:rPr>
          <w:iCs/>
          <w:lang w:eastAsia="zh-CN"/>
        </w:rPr>
        <w:t>, only refer to RAN2 specification.</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10-4</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10-4: </w:t>
      </w:r>
      <w:proofErr w:type="spellStart"/>
      <w:r>
        <w:rPr>
          <w:b/>
          <w:u w:val="single"/>
          <w:lang w:eastAsia="ko-KR"/>
        </w:rPr>
        <w:t>SCell</w:t>
      </w:r>
      <w:proofErr w:type="spellEnd"/>
      <w:r>
        <w:rPr>
          <w:b/>
          <w:u w:val="single"/>
          <w:lang w:eastAsia="ko-KR"/>
        </w:rPr>
        <w:t xml:space="preserve"> activation delay, condition on HARQ delay</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 xml:space="preserve">For a known </w:t>
      </w:r>
      <w:proofErr w:type="spellStart"/>
      <w:r>
        <w:rPr>
          <w:iCs/>
          <w:sz w:val="18"/>
          <w:szCs w:val="18"/>
          <w:lang w:eastAsia="zh-CN"/>
        </w:rPr>
        <w:t>SCell</w:t>
      </w:r>
      <w:proofErr w:type="spellEnd"/>
      <w:r>
        <w:rPr>
          <w:iCs/>
          <w:sz w:val="18"/>
          <w:szCs w:val="18"/>
          <w:lang w:eastAsia="zh-CN"/>
        </w:rPr>
        <w:t>:</w:t>
      </w:r>
    </w:p>
    <w:p w:rsidR="00F650F6" w:rsidRDefault="00A67053">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 xml:space="preserve">≤[TBD] </w:t>
      </w:r>
      <w:proofErr w:type="spellStart"/>
      <w:r>
        <w:rPr>
          <w:b/>
          <w:bCs/>
          <w:iCs/>
          <w:sz w:val="18"/>
          <w:szCs w:val="18"/>
          <w:lang w:eastAsia="zh-CN"/>
        </w:rPr>
        <w:t>ms</w:t>
      </w:r>
      <w:proofErr w:type="spellEnd"/>
      <w:r>
        <w:rPr>
          <w:iCs/>
          <w:sz w:val="18"/>
          <w:szCs w:val="18"/>
        </w:rPr>
        <w:t>.</w:t>
      </w:r>
    </w:p>
    <w:p w:rsidR="00F650F6" w:rsidRPr="00F650F6" w:rsidRDefault="00A67053">
      <w:pPr>
        <w:pStyle w:val="ListParagraph"/>
        <w:numPr>
          <w:ilvl w:val="1"/>
          <w:numId w:val="7"/>
        </w:numPr>
        <w:spacing w:after="0"/>
        <w:ind w:firstLineChars="0"/>
        <w:contextualSpacing/>
        <w:rPr>
          <w:ins w:id="429" w:author="Arash Mirbagheri" w:date="2020-02-24T13:56:00Z"/>
          <w:rFonts w:eastAsia="SimSun"/>
          <w:sz w:val="21"/>
          <w:szCs w:val="24"/>
          <w:lang w:eastAsia="zh-CN"/>
          <w:rPrChange w:id="430" w:author="Arash Mirbagheri" w:date="2020-02-24T13:56:00Z">
            <w:rPr>
              <w:ins w:id="431" w:author="Arash Mirbagheri" w:date="2020-02-24T13:56:00Z"/>
              <w:iCs/>
              <w:sz w:val="18"/>
              <w:szCs w:val="18"/>
            </w:rPr>
          </w:rPrChange>
        </w:rPr>
      </w:pPr>
      <w:r>
        <w:rPr>
          <w:iCs/>
          <w:sz w:val="18"/>
          <w:szCs w:val="18"/>
        </w:rPr>
        <w:t>(T</w:t>
      </w:r>
      <w:r>
        <w:rPr>
          <w:iCs/>
          <w:sz w:val="18"/>
          <w:szCs w:val="18"/>
          <w:vertAlign w:val="subscript"/>
        </w:rPr>
        <w:t>SMTC_MAX</w:t>
      </w:r>
      <w:r>
        <w:rPr>
          <w:iCs/>
          <w:sz w:val="18"/>
          <w:szCs w:val="18"/>
        </w:rPr>
        <w:t xml:space="preserve"> + </w:t>
      </w:r>
      <w:proofErr w:type="spellStart"/>
      <w:proofErr w:type="gramStart"/>
      <w:r>
        <w:rPr>
          <w:iCs/>
          <w:sz w:val="18"/>
          <w:szCs w:val="18"/>
        </w:rPr>
        <w:t>T</w:t>
      </w:r>
      <w:r>
        <w:rPr>
          <w:iCs/>
          <w:sz w:val="18"/>
          <w:szCs w:val="18"/>
          <w:vertAlign w:val="subscript"/>
        </w:rPr>
        <w:t>rs</w:t>
      </w:r>
      <w:proofErr w:type="spellEnd"/>
      <w:r>
        <w:rPr>
          <w:iCs/>
          <w:sz w:val="18"/>
          <w:szCs w:val="18"/>
        </w:rPr>
        <w:t xml:space="preserve"> )</w:t>
      </w:r>
      <w:proofErr w:type="gramEnd"/>
      <w:r>
        <w:rPr>
          <w:iCs/>
          <w:sz w:val="18"/>
          <w:szCs w:val="18"/>
        </w:rPr>
        <w:t xml:space="preserve">*(1+L2)+ 5ms, if the </w:t>
      </w:r>
      <w:proofErr w:type="spellStart"/>
      <w:r>
        <w:rPr>
          <w:iCs/>
          <w:sz w:val="18"/>
          <w:szCs w:val="18"/>
        </w:rPr>
        <w:t>SCell</w:t>
      </w:r>
      <w:proofErr w:type="spellEnd"/>
      <w:r>
        <w:rPr>
          <w:iCs/>
          <w:sz w:val="18"/>
          <w:szCs w:val="18"/>
        </w:rPr>
        <w:t xml:space="preserve">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 xml:space="preserve">&gt;[TBD] </w:t>
      </w:r>
      <w:proofErr w:type="spellStart"/>
      <w:r>
        <w:rPr>
          <w:b/>
          <w:bCs/>
          <w:iCs/>
          <w:sz w:val="18"/>
          <w:szCs w:val="18"/>
          <w:lang w:eastAsia="zh-CN"/>
        </w:rPr>
        <w:t>ms</w:t>
      </w:r>
      <w:proofErr w:type="spellEnd"/>
      <w:r>
        <w:rPr>
          <w:iCs/>
          <w:sz w:val="18"/>
          <w:szCs w:val="18"/>
        </w:rPr>
        <w:t>.</w:t>
      </w:r>
    </w:p>
    <w:p w:rsidR="00F650F6" w:rsidRPr="00F650F6" w:rsidRDefault="00A67053">
      <w:pPr>
        <w:pStyle w:val="ListParagraph"/>
        <w:numPr>
          <w:ilvl w:val="0"/>
          <w:numId w:val="7"/>
        </w:numPr>
        <w:ind w:firstLineChars="0"/>
        <w:rPr>
          <w:ins w:id="432" w:author="Arash Mirbagheri" w:date="2020-02-24T13:56:00Z"/>
          <w:b/>
          <w:bCs/>
          <w:highlight w:val="yellow"/>
          <w:lang w:eastAsia="zh-CN"/>
          <w:rPrChange w:id="433" w:author="Arash Mirbagheri" w:date="2020-02-24T13:56:00Z">
            <w:rPr>
              <w:ins w:id="434" w:author="Arash Mirbagheri" w:date="2020-02-24T13:56:00Z"/>
              <w:lang w:eastAsia="zh-CN"/>
            </w:rPr>
          </w:rPrChange>
        </w:rPr>
        <w:pPrChange w:id="435" w:author="Arash Mirbagheri" w:date="2020-02-24T13:56:00Z">
          <w:pPr/>
        </w:pPrChange>
      </w:pPr>
      <w:ins w:id="436" w:author="Arash Mirbagheri" w:date="2020-02-24T13:56:00Z">
        <w:r>
          <w:rPr>
            <w:iCs/>
            <w:sz w:val="18"/>
            <w:szCs w:val="18"/>
            <w:highlight w:val="yellow"/>
            <w:rPrChange w:id="437" w:author="Arash Mirbagheri" w:date="2020-02-24T13:56:00Z">
              <w:rPr>
                <w:iCs/>
                <w:sz w:val="18"/>
                <w:szCs w:val="18"/>
              </w:rPr>
            </w:rPrChange>
          </w:rPr>
          <w:t xml:space="preserve">Option 2: </w:t>
        </w:r>
        <w:r>
          <w:rPr>
            <w:b/>
            <w:bCs/>
            <w:highlight w:val="yellow"/>
            <w:lang w:eastAsia="zh-CN"/>
            <w:rPrChange w:id="438" w:author="Arash Mirbagheri" w:date="2020-02-24T13:56:00Z">
              <w:rPr>
                <w:lang w:eastAsia="zh-CN"/>
              </w:rPr>
            </w:rPrChange>
          </w:rPr>
          <w:t xml:space="preserve">For known </w:t>
        </w:r>
        <w:proofErr w:type="spellStart"/>
        <w:r>
          <w:rPr>
            <w:b/>
            <w:bCs/>
            <w:highlight w:val="yellow"/>
            <w:lang w:eastAsia="zh-CN"/>
            <w:rPrChange w:id="439" w:author="Arash Mirbagheri" w:date="2020-02-24T13:56:00Z">
              <w:rPr>
                <w:lang w:eastAsia="zh-CN"/>
              </w:rPr>
            </w:rPrChange>
          </w:rPr>
          <w:t>Scell</w:t>
        </w:r>
        <w:proofErr w:type="spellEnd"/>
        <w:r>
          <w:rPr>
            <w:b/>
            <w:bCs/>
            <w:highlight w:val="yellow"/>
            <w:lang w:eastAsia="zh-CN"/>
            <w:rPrChange w:id="440" w:author="Arash Mirbagheri" w:date="2020-02-24T13:56:00Z">
              <w:rPr>
                <w:lang w:eastAsia="zh-CN"/>
              </w:rPr>
            </w:rPrChange>
          </w:rPr>
          <w:t xml:space="preserve"> activation and if the </w:t>
        </w:r>
        <w:proofErr w:type="spellStart"/>
        <w:r>
          <w:rPr>
            <w:b/>
            <w:bCs/>
            <w:highlight w:val="yellow"/>
            <w:lang w:eastAsia="zh-CN"/>
            <w:rPrChange w:id="441" w:author="Arash Mirbagheri" w:date="2020-02-24T13:56:00Z">
              <w:rPr>
                <w:lang w:eastAsia="zh-CN"/>
              </w:rPr>
            </w:rPrChange>
          </w:rPr>
          <w:t>SCell</w:t>
        </w:r>
        <w:proofErr w:type="spellEnd"/>
        <w:r>
          <w:rPr>
            <w:b/>
            <w:bCs/>
            <w:highlight w:val="yellow"/>
            <w:lang w:eastAsia="zh-CN"/>
            <w:rPrChange w:id="442" w:author="Arash Mirbagheri" w:date="2020-02-24T13:56:00Z">
              <w:rPr>
                <w:lang w:eastAsia="zh-CN"/>
              </w:rPr>
            </w:rPrChange>
          </w:rPr>
          <w:t xml:space="preserve"> measurement cycle is equal to or smaller than 160ms,</w:t>
        </w:r>
        <w:r>
          <w:rPr>
            <w:b/>
            <w:bCs/>
            <w:highlight w:val="yellow"/>
            <w:rPrChange w:id="443" w:author="Arash Mirbagheri" w:date="2020-02-24T13:56:00Z">
              <w:rPr/>
            </w:rPrChange>
          </w:rPr>
          <w:t xml:space="preserve"> </w:t>
        </w:r>
        <w:proofErr w:type="spellStart"/>
        <w:r>
          <w:rPr>
            <w:b/>
            <w:bCs/>
            <w:highlight w:val="yellow"/>
            <w:rPrChange w:id="444" w:author="Arash Mirbagheri" w:date="2020-02-24T13:56:00Z">
              <w:rPr/>
            </w:rPrChange>
          </w:rPr>
          <w:t>T</w:t>
        </w:r>
        <w:r>
          <w:rPr>
            <w:b/>
            <w:bCs/>
            <w:highlight w:val="yellow"/>
            <w:vertAlign w:val="subscript"/>
            <w:rPrChange w:id="445" w:author="Arash Mirbagheri" w:date="2020-02-24T13:56:00Z">
              <w:rPr>
                <w:vertAlign w:val="subscript"/>
              </w:rPr>
            </w:rPrChange>
          </w:rPr>
          <w:t>activation_time</w:t>
        </w:r>
        <w:proofErr w:type="spellEnd"/>
        <w:r>
          <w:rPr>
            <w:b/>
            <w:bCs/>
            <w:highlight w:val="yellow"/>
            <w:rPrChange w:id="446" w:author="Arash Mirbagheri" w:date="2020-02-24T13:56:00Z">
              <w:rPr/>
            </w:rPrChange>
          </w:rPr>
          <w:t xml:space="preserve">  = </w:t>
        </w:r>
        <w:proofErr w:type="spellStart"/>
        <w:r>
          <w:rPr>
            <w:b/>
            <w:bCs/>
            <w:highlight w:val="yellow"/>
            <w:lang w:val="en-US"/>
            <w:rPrChange w:id="447" w:author="Arash Mirbagheri" w:date="2020-02-24T13:56:00Z">
              <w:rPr>
                <w:lang w:val="en-US"/>
              </w:rPr>
            </w:rPrChange>
          </w:rPr>
          <w:t>T</w:t>
        </w:r>
        <w:r>
          <w:rPr>
            <w:b/>
            <w:bCs/>
            <w:highlight w:val="yellow"/>
            <w:vertAlign w:val="subscript"/>
            <w:lang w:val="en-US"/>
            <w:rPrChange w:id="448" w:author="Arash Mirbagheri" w:date="2020-02-24T13:56:00Z">
              <w:rPr>
                <w:vertAlign w:val="subscript"/>
                <w:lang w:val="en-US"/>
              </w:rPr>
            </w:rPrChange>
          </w:rPr>
          <w:t>FirstSSB</w:t>
        </w:r>
        <w:proofErr w:type="spellEnd"/>
        <w:r>
          <w:rPr>
            <w:b/>
            <w:bCs/>
            <w:highlight w:val="yellow"/>
            <w:rPrChange w:id="449" w:author="Arash Mirbagheri" w:date="2020-02-24T13:56:00Z">
              <w:rPr/>
            </w:rPrChange>
          </w:rPr>
          <w:t xml:space="preserve">  + (L</w:t>
        </w:r>
        <w:r>
          <w:rPr>
            <w:b/>
            <w:bCs/>
            <w:highlight w:val="yellow"/>
            <w:vertAlign w:val="subscript"/>
            <w:rPrChange w:id="450" w:author="Arash Mirbagheri" w:date="2020-02-24T13:56:00Z">
              <w:rPr>
                <w:vertAlign w:val="subscript"/>
              </w:rPr>
            </w:rPrChange>
          </w:rPr>
          <w:t>1</w:t>
        </w:r>
        <w:r>
          <w:rPr>
            <w:b/>
            <w:bCs/>
            <w:highlight w:val="yellow"/>
            <w:rPrChange w:id="451" w:author="Arash Mirbagheri" w:date="2020-02-24T13:56:00Z">
              <w:rPr/>
            </w:rPrChange>
          </w:rPr>
          <w:t xml:space="preserve">)* </w:t>
        </w:r>
        <w:proofErr w:type="spellStart"/>
        <w:r>
          <w:rPr>
            <w:b/>
            <w:bCs/>
            <w:highlight w:val="yellow"/>
            <w:rPrChange w:id="452" w:author="Arash Mirbagheri" w:date="2020-02-24T13:56:00Z">
              <w:rPr/>
            </w:rPrChange>
          </w:rPr>
          <w:t>T</w:t>
        </w:r>
        <w:r>
          <w:rPr>
            <w:b/>
            <w:bCs/>
            <w:highlight w:val="yellow"/>
            <w:vertAlign w:val="subscript"/>
            <w:rPrChange w:id="453" w:author="Arash Mirbagheri" w:date="2020-02-24T13:56:00Z">
              <w:rPr>
                <w:vertAlign w:val="subscript"/>
              </w:rPr>
            </w:rPrChange>
          </w:rPr>
          <w:t>rs</w:t>
        </w:r>
        <w:proofErr w:type="spellEnd"/>
        <w:r>
          <w:rPr>
            <w:b/>
            <w:bCs/>
            <w:highlight w:val="yellow"/>
            <w:vertAlign w:val="subscript"/>
            <w:rPrChange w:id="454" w:author="Arash Mirbagheri" w:date="2020-02-24T13:56:00Z">
              <w:rPr>
                <w:vertAlign w:val="subscript"/>
              </w:rPr>
            </w:rPrChange>
          </w:rPr>
          <w:t xml:space="preserve"> </w:t>
        </w:r>
        <w:r>
          <w:rPr>
            <w:b/>
            <w:bCs/>
            <w:highlight w:val="yellow"/>
            <w:rPrChange w:id="455" w:author="Arash Mirbagheri" w:date="2020-02-24T13:56:00Z">
              <w:rPr/>
            </w:rPrChange>
          </w:rPr>
          <w:t>+ 5ms (X=5ms) where L</w:t>
        </w:r>
        <w:r>
          <w:rPr>
            <w:b/>
            <w:bCs/>
            <w:highlight w:val="yellow"/>
            <w:vertAlign w:val="subscript"/>
            <w:rPrChange w:id="456" w:author="Arash Mirbagheri" w:date="2020-02-24T13:56:00Z">
              <w:rPr>
                <w:vertAlign w:val="subscript"/>
              </w:rPr>
            </w:rPrChange>
          </w:rPr>
          <w:t>1</w:t>
        </w:r>
        <w:r>
          <w:rPr>
            <w:b/>
            <w:bCs/>
            <w:highlight w:val="yellow"/>
            <w:rPrChange w:id="457" w:author="Arash Mirbagheri" w:date="2020-02-24T13:56:00Z">
              <w:rPr/>
            </w:rPrChange>
          </w:rPr>
          <w:t xml:space="preserve"> refers to the number of occasions the reference signal in the </w:t>
        </w:r>
        <w:proofErr w:type="spellStart"/>
        <w:r>
          <w:rPr>
            <w:b/>
            <w:bCs/>
            <w:highlight w:val="yellow"/>
            <w:rPrChange w:id="458" w:author="Arash Mirbagheri" w:date="2020-02-24T13:56:00Z">
              <w:rPr/>
            </w:rPrChange>
          </w:rPr>
          <w:t>SCell</w:t>
        </w:r>
        <w:proofErr w:type="spellEnd"/>
        <w:r>
          <w:rPr>
            <w:b/>
            <w:bCs/>
            <w:highlight w:val="yellow"/>
            <w:rPrChange w:id="459" w:author="Arash Mirbagheri" w:date="2020-02-24T13:56:00Z">
              <w:rPr/>
            </w:rPrChange>
          </w:rPr>
          <w:t xml:space="preserve"> being activated is not available and L</w:t>
        </w:r>
        <w:r>
          <w:rPr>
            <w:b/>
            <w:bCs/>
            <w:highlight w:val="yellow"/>
            <w:vertAlign w:val="subscript"/>
            <w:rPrChange w:id="460" w:author="Arash Mirbagheri" w:date="2020-02-24T13:56:00Z">
              <w:rPr>
                <w:vertAlign w:val="subscript"/>
              </w:rPr>
            </w:rPrChange>
          </w:rPr>
          <w:t>1</w:t>
        </w:r>
        <w:r>
          <w:rPr>
            <w:b/>
            <w:bCs/>
            <w:highlight w:val="yellow"/>
            <w:rPrChange w:id="461" w:author="Arash Mirbagheri" w:date="2020-02-24T13:56:00Z">
              <w:rPr/>
            </w:rPrChange>
          </w:rPr>
          <w:t xml:space="preserve"> </w:t>
        </w:r>
        <m:oMath>
          <m:r>
            <m:rPr>
              <m:sty m:val="bi"/>
            </m:rPr>
            <w:rPr>
              <w:rFonts w:ascii="Cambria Math" w:hAnsi="Cambria Math" w:hint="eastAsia"/>
              <w:highlight w:val="yellow"/>
              <w:rPrChange w:id="462" w:author="Arash Mirbagheri" w:date="2020-02-24T13:56:00Z">
                <w:rPr>
                  <w:rFonts w:ascii="Cambria Math" w:hAnsi="Cambria Math" w:hint="eastAsia"/>
                </w:rPr>
              </w:rPrChange>
            </w:rPr>
            <m:t>≤</m:t>
          </m:r>
        </m:oMath>
        <w:r>
          <w:rPr>
            <w:b/>
            <w:bCs/>
            <w:highlight w:val="yellow"/>
            <w:rPrChange w:id="463" w:author="Arash Mirbagheri" w:date="2020-02-24T13:56:00Z">
              <w:rPr/>
            </w:rPrChange>
          </w:rPr>
          <w:t xml:space="preserve"> L</w:t>
        </w:r>
        <w:r>
          <w:rPr>
            <w:b/>
            <w:bCs/>
            <w:highlight w:val="yellow"/>
            <w:vertAlign w:val="subscript"/>
            <w:rPrChange w:id="464" w:author="Arash Mirbagheri" w:date="2020-02-24T13:56:00Z">
              <w:rPr>
                <w:vertAlign w:val="subscript"/>
              </w:rPr>
            </w:rPrChange>
          </w:rPr>
          <w:t>1,max</w:t>
        </w:r>
      </w:ins>
    </w:p>
    <w:p w:rsidR="00F650F6" w:rsidRDefault="00F650F6">
      <w:pPr>
        <w:pStyle w:val="ListParagraph"/>
        <w:numPr>
          <w:ilvl w:val="0"/>
          <w:numId w:val="7"/>
        </w:numPr>
        <w:spacing w:after="0"/>
        <w:ind w:firstLineChars="0"/>
        <w:contextualSpacing/>
        <w:rPr>
          <w:rFonts w:eastAsia="SimSun"/>
          <w:szCs w:val="24"/>
          <w:lang w:eastAsia="zh-CN"/>
        </w:rPr>
        <w:pPrChange w:id="465" w:author="Arash Mirbagheri" w:date="2020-02-24T13:56:00Z">
          <w:pPr>
            <w:pStyle w:val="ListParagraph"/>
            <w:numPr>
              <w:ilvl w:val="1"/>
              <w:numId w:val="7"/>
            </w:numPr>
            <w:spacing w:after="0"/>
            <w:ind w:left="1656" w:firstLineChars="0" w:hanging="360"/>
            <w:contextualSpacing/>
          </w:pPr>
        </w:pPrChange>
      </w:pP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10-5</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10-5: </w:t>
      </w:r>
      <w:proofErr w:type="spellStart"/>
      <w:r>
        <w:rPr>
          <w:b/>
          <w:u w:val="single"/>
          <w:lang w:eastAsia="ko-KR"/>
        </w:rPr>
        <w:t>SCell</w:t>
      </w:r>
      <w:proofErr w:type="spellEnd"/>
      <w:r>
        <w:rPr>
          <w:b/>
          <w:u w:val="single"/>
          <w:lang w:eastAsia="ko-KR"/>
        </w:rPr>
        <w:t xml:space="preserve"> activation delay, max L-values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1,max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2,</w:t>
      </w:r>
      <w:proofErr w:type="gramStart"/>
      <w:r>
        <w:rPr>
          <w:sz w:val="18"/>
          <w:szCs w:val="18"/>
          <w:vertAlign w:val="subscript"/>
        </w:rPr>
        <w:t>2,max</w:t>
      </w:r>
      <w:proofErr w:type="gram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1,max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3,</w:t>
      </w:r>
      <w:proofErr w:type="gramStart"/>
      <w:r>
        <w:rPr>
          <w:sz w:val="18"/>
          <w:szCs w:val="18"/>
          <w:vertAlign w:val="subscript"/>
        </w:rPr>
        <w:t>2,max</w:t>
      </w:r>
      <w:proofErr w:type="gramEnd"/>
      <w:r>
        <w:rPr>
          <w:sz w:val="18"/>
          <w:szCs w:val="18"/>
          <w:vertAlign w:val="subscript"/>
        </w:rPr>
        <w:t xml:space="preserve">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L</w:t>
      </w:r>
      <w:proofErr w:type="gramStart"/>
      <w:r>
        <w:rPr>
          <w:sz w:val="18"/>
          <w:szCs w:val="18"/>
          <w:vertAlign w:val="subscript"/>
        </w:rPr>
        <w:t>4,max</w:t>
      </w:r>
      <w:proofErr w:type="gramEnd"/>
      <w:r>
        <w:rPr>
          <w:sz w:val="18"/>
          <w:szCs w:val="18"/>
          <w:vertAlign w:val="subscript"/>
        </w:rPr>
        <w:t xml:space="preserve">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10-6</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10-6: </w:t>
      </w:r>
      <w:proofErr w:type="spellStart"/>
      <w:r>
        <w:rPr>
          <w:b/>
          <w:u w:val="single"/>
          <w:lang w:eastAsia="ko-KR"/>
        </w:rPr>
        <w:t>SCell</w:t>
      </w:r>
      <w:proofErr w:type="spellEnd"/>
      <w:r>
        <w:rPr>
          <w:b/>
          <w:u w:val="single"/>
          <w:lang w:eastAsia="ko-KR"/>
        </w:rPr>
        <w:t xml:space="preserve"> activation delay, definitions of L parameters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pPr>
      <w:r>
        <w:t xml:space="preserve">Known </w:t>
      </w:r>
      <w:proofErr w:type="spellStart"/>
      <w:r>
        <w:t>SCell</w:t>
      </w:r>
      <w:proofErr w:type="spellEnd"/>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proofErr w:type="gramStart"/>
      <w:r>
        <w:rPr>
          <w:vertAlign w:val="subscript"/>
        </w:rPr>
        <w:t>1,max</w:t>
      </w:r>
      <w:proofErr w:type="gramEnd"/>
      <w:r>
        <w:t xml:space="preserve">) is the number of occasions the reference signal in the </w:t>
      </w:r>
      <w:proofErr w:type="spellStart"/>
      <w:r>
        <w:t>SCell</w:t>
      </w:r>
      <w:proofErr w:type="spellEnd"/>
      <w:r>
        <w:t xml:space="preserve"> being activated is not available</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w:t>
      </w:r>
      <w:proofErr w:type="gramStart"/>
      <w:r>
        <w:rPr>
          <w:vertAlign w:val="subscript"/>
        </w:rPr>
        <w:t>1,max</w:t>
      </w:r>
      <w:proofErr w:type="gramEnd"/>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w:t>
      </w:r>
      <w:proofErr w:type="gramStart"/>
      <w:r>
        <w:rPr>
          <w:vertAlign w:val="subscript"/>
        </w:rPr>
        <w:t>2,max</w:t>
      </w:r>
      <w:proofErr w:type="gramEnd"/>
      <w:r>
        <w:rPr>
          <w:lang w:val="en-US"/>
        </w:rPr>
        <w:t xml:space="preserve">) </w:t>
      </w:r>
      <w:r>
        <w:rPr>
          <w:vertAlign w:val="subscript"/>
        </w:rPr>
        <w:t xml:space="preserve"> </w:t>
      </w:r>
      <w:r>
        <w:t xml:space="preserve">is the number of occasions the reference signal, as indicated by SMTC of the </w:t>
      </w:r>
      <w:proofErr w:type="spellStart"/>
      <w:r>
        <w:t>SCell</w:t>
      </w:r>
      <w:proofErr w:type="spellEnd"/>
      <w:r>
        <w:t xml:space="preserve"> being activated, is not available</w:t>
      </w:r>
      <w:r>
        <w:rPr>
          <w:vertAlign w:val="subscript"/>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lang w:val="sv-SE"/>
        </w:rPr>
      </w:pPr>
      <w:proofErr w:type="spellStart"/>
      <w:r>
        <w:rPr>
          <w:lang w:val="sv-SE"/>
        </w:rPr>
        <w:t>Unknown</w:t>
      </w:r>
      <w:proofErr w:type="spellEnd"/>
      <w:r>
        <w:rPr>
          <w:lang w:val="sv-SE"/>
        </w:rPr>
        <w:t xml:space="preserve"> </w:t>
      </w:r>
      <w:proofErr w:type="spellStart"/>
      <w:r>
        <w:rPr>
          <w:lang w:val="sv-SE"/>
        </w:rPr>
        <w:t>SCell</w:t>
      </w:r>
      <w:proofErr w:type="spellEnd"/>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w:t>
      </w:r>
      <w:proofErr w:type="gramStart"/>
      <w:r>
        <w:rPr>
          <w:vertAlign w:val="subscript"/>
        </w:rPr>
        <w:t>1,max</w:t>
      </w:r>
      <w:proofErr w:type="gramEnd"/>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unknown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w:t>
      </w:r>
      <w:proofErr w:type="gramStart"/>
      <w:r>
        <w:rPr>
          <w:vertAlign w:val="subscript"/>
        </w:rPr>
        <w:t>2,max</w:t>
      </w:r>
      <w:proofErr w:type="gramEnd"/>
      <w:r>
        <w:rPr>
          <w:lang w:val="en-US"/>
        </w:rPr>
        <w:t xml:space="preserve">) </w:t>
      </w:r>
      <w:r>
        <w:t xml:space="preserve">is the number of occasions the reference signal, as indicated by SMTC of the </w:t>
      </w:r>
      <w:proofErr w:type="spellStart"/>
      <w:r>
        <w:t>SCell</w:t>
      </w:r>
      <w:proofErr w:type="spellEnd"/>
      <w:r>
        <w:t xml:space="preserve"> being activated, is not available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10-7</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10-7: </w:t>
      </w:r>
      <w:proofErr w:type="spellStart"/>
      <w:r>
        <w:rPr>
          <w:b/>
          <w:u w:val="single"/>
          <w:lang w:eastAsia="ko-KR"/>
        </w:rPr>
        <w:t>SCell</w:t>
      </w:r>
      <w:proofErr w:type="spellEnd"/>
      <w:r>
        <w:rPr>
          <w:b/>
          <w:u w:val="single"/>
          <w:lang w:eastAsia="ko-KR"/>
        </w:rPr>
        <w:t xml:space="preserve"> activation delay, X, Y, Z (see the agreement in RAN4#93)</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 xml:space="preserve">X=5 </w:t>
      </w:r>
      <w:proofErr w:type="spellStart"/>
      <w:r>
        <w:rPr>
          <w:sz w:val="18"/>
          <w:szCs w:val="18"/>
        </w:rPr>
        <w:t>ms</w:t>
      </w:r>
      <w:proofErr w:type="spellEnd"/>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 xml:space="preserve">Y=5 </w:t>
      </w:r>
      <w:proofErr w:type="spellStart"/>
      <w:r>
        <w:rPr>
          <w:sz w:val="18"/>
          <w:szCs w:val="18"/>
        </w:rPr>
        <w:t>ms</w:t>
      </w:r>
      <w:proofErr w:type="spellEnd"/>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 xml:space="preserve">Z=5 </w:t>
      </w:r>
      <w:proofErr w:type="spellStart"/>
      <w:r>
        <w:rPr>
          <w:sz w:val="18"/>
          <w:szCs w:val="18"/>
        </w:rPr>
        <w:t>ms</w:t>
      </w:r>
      <w:proofErr w:type="spellEnd"/>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10-8</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10-8: </w:t>
      </w:r>
      <w:bookmarkStart w:id="466" w:name="_Hlk33230144"/>
      <w:r>
        <w:rPr>
          <w:b/>
          <w:u w:val="single"/>
          <w:lang w:eastAsia="ko-KR"/>
        </w:rPr>
        <w:t xml:space="preserve">Does the interruption window length at </w:t>
      </w:r>
      <w:proofErr w:type="spellStart"/>
      <w:r>
        <w:rPr>
          <w:b/>
          <w:u w:val="single"/>
          <w:lang w:eastAsia="ko-KR"/>
        </w:rPr>
        <w:t>SCell</w:t>
      </w:r>
      <w:proofErr w:type="spellEnd"/>
      <w:r>
        <w:rPr>
          <w:b/>
          <w:u w:val="single"/>
          <w:lang w:eastAsia="ko-KR"/>
        </w:rPr>
        <w:t xml:space="preserve"> activation depend on DL LBT failures?</w:t>
      </w:r>
      <w:bookmarkEnd w:id="466"/>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F650F6" w:rsidRDefault="00A67053">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 xml:space="preserve">The activation interruption on </w:t>
      </w:r>
      <w:proofErr w:type="spellStart"/>
      <w:r>
        <w:t>PSCell</w:t>
      </w:r>
      <w:proofErr w:type="spellEnd"/>
      <w:r>
        <w:t xml:space="preserve"> (Scenario B) or </w:t>
      </w:r>
      <w:proofErr w:type="spellStart"/>
      <w:r>
        <w:t>PCell</w:t>
      </w:r>
      <w:proofErr w:type="spellEnd"/>
      <w:r>
        <w:t xml:space="preserve"> (Scenario A or C) or any activated </w:t>
      </w:r>
      <w:proofErr w:type="spellStart"/>
      <w:r>
        <w:t>Scell</w:t>
      </w:r>
      <w:proofErr w:type="spellEnd"/>
      <w:r>
        <w:t xml:space="preserve"> shall not occur before slot n</w:t>
      </w:r>
      <w:r>
        <w:rPr>
          <w:lang w:eastAsia="zh-CN"/>
        </w:rPr>
        <w:t>+1+</w:t>
      </w:r>
      <w:r>
        <w:t>T</w:t>
      </w:r>
      <w:r>
        <w:rPr>
          <w:vertAlign w:val="subscript"/>
        </w:rPr>
        <w:t>HARQ</w:t>
      </w:r>
      <w:r>
        <w:rPr>
          <w:i/>
          <w:iCs/>
          <w:lang w:eastAsia="zh-CN"/>
        </w:rPr>
        <w:t xml:space="preserve"> /</w:t>
      </w:r>
      <w:proofErr w:type="spellStart"/>
      <w:r>
        <w:rPr>
          <w:i/>
          <w:iCs/>
          <w:lang w:eastAsia="zh-CN"/>
        </w:rPr>
        <w:t>NR_slot_length</w:t>
      </w:r>
      <w:proofErr w:type="spellEnd"/>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proofErr w:type="spellStart"/>
      <w:r>
        <w:t>T</w:t>
      </w:r>
      <w:r>
        <w:rPr>
          <w:vertAlign w:val="subscript"/>
        </w:rPr>
        <w:t>SMTC_duration</w:t>
      </w:r>
      <w:proofErr w:type="spellEnd"/>
      <w:r>
        <w:t>)/</w:t>
      </w:r>
      <w:proofErr w:type="spellStart"/>
      <w:r>
        <w:rPr>
          <w:lang w:eastAsia="zh-CN"/>
        </w:rPr>
        <w:t>NR_slot_length</w:t>
      </w:r>
      <w:proofErr w:type="spellEnd"/>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equal to or smaller than 160ms</w:t>
      </w:r>
      <w:r>
        <w:rPr>
          <w:lang w:eastAsia="zh-CN"/>
        </w:rPr>
        <w:t>, L=L</w:t>
      </w:r>
      <w:r>
        <w:rPr>
          <w:vertAlign w:val="subscript"/>
          <w:lang w:eastAsia="zh-CN"/>
        </w:rPr>
        <w:t>2,1</w:t>
      </w:r>
      <w:r>
        <w:rPr>
          <w:lang w:eastAsia="zh-CN"/>
        </w:rPr>
        <w:t xml:space="preserve"> in known </w:t>
      </w:r>
      <w:proofErr w:type="spellStart"/>
      <w:r>
        <w:rPr>
          <w:lang w:eastAsia="zh-CN"/>
        </w:rPr>
        <w:t>SCell</w:t>
      </w:r>
      <w:proofErr w:type="spellEnd"/>
      <w:r>
        <w:rPr>
          <w:lang w:eastAsia="zh-CN"/>
        </w:rPr>
        <w:t xml:space="preserve"> case </w:t>
      </w:r>
      <w:r>
        <w:t xml:space="preserve">if the </w:t>
      </w:r>
      <w:proofErr w:type="spellStart"/>
      <w:r>
        <w:t>SCell</w:t>
      </w:r>
      <w:proofErr w:type="spellEnd"/>
      <w:r>
        <w:t xml:space="preserve"> measurement cycle is larger than 160ms</w:t>
      </w:r>
      <w:r>
        <w:rPr>
          <w:lang w:eastAsia="zh-CN"/>
        </w:rPr>
        <w:t>, and L=L</w:t>
      </w:r>
      <w:r>
        <w:rPr>
          <w:vertAlign w:val="subscript"/>
          <w:lang w:eastAsia="zh-CN"/>
        </w:rPr>
        <w:t>3,1</w:t>
      </w:r>
      <w:r>
        <w:rPr>
          <w:lang w:eastAsia="zh-CN"/>
        </w:rPr>
        <w:t xml:space="preserve"> in unknown </w:t>
      </w:r>
      <w:proofErr w:type="spellStart"/>
      <w:r>
        <w:rPr>
          <w:lang w:eastAsia="zh-CN"/>
        </w:rPr>
        <w:t>SCell</w:t>
      </w:r>
      <w:proofErr w:type="spellEnd"/>
      <w:r>
        <w:rPr>
          <w:lang w:eastAsia="zh-CN"/>
        </w:rPr>
        <w:t xml:space="preserve"> case.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was already agreed in previous meetings. Option 2 can only be considered if there is an issue with Option 1.</w:t>
      </w:r>
    </w:p>
    <w:p w:rsidR="00F650F6" w:rsidRDefault="00F650F6">
      <w:pPr>
        <w:spacing w:after="120"/>
        <w:rPr>
          <w:szCs w:val="24"/>
          <w:lang w:eastAsia="zh-CN"/>
        </w:rPr>
      </w:pPr>
    </w:p>
    <w:p w:rsidR="00F650F6" w:rsidRPr="00F650F6" w:rsidRDefault="00A67053">
      <w:pPr>
        <w:pStyle w:val="Heading2"/>
        <w:rPr>
          <w:lang w:val="en-US"/>
          <w:rPrChange w:id="467" w:author="Iana Siomina" w:date="2020-02-19T13:33:00Z">
            <w:rPr/>
          </w:rPrChange>
        </w:rPr>
      </w:pPr>
      <w:r>
        <w:rPr>
          <w:lang w:val="en-US"/>
          <w:rPrChange w:id="468"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469" w:author="Iana Siomina" w:date="2020-02-24T00:32:00Z">
              <w:r>
                <w:rPr>
                  <w:rFonts w:eastAsiaTheme="minorEastAsia"/>
                  <w:color w:val="0070C0"/>
                  <w:lang w:val="en-US" w:eastAsia="zh-CN"/>
                </w:rPr>
                <w:delText>company</w:delText>
              </w:r>
            </w:del>
            <w:ins w:id="470" w:author="Iana Siomina" w:date="2020-02-24T00:3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w:t>
            </w:r>
            <w:r>
              <w:rPr>
                <w:rFonts w:eastAsiaTheme="minorEastAsia" w:hint="eastAsia"/>
                <w:color w:val="0070C0"/>
                <w:lang w:val="en-US" w:eastAsia="zh-CN"/>
              </w:rPr>
              <w:t>1:</w:t>
            </w:r>
            <w:ins w:id="471" w:author="Iana Siomina" w:date="2020-02-24T00:33:00Z">
              <w:r>
                <w:rPr>
                  <w:rFonts w:eastAsiaTheme="minorEastAsia"/>
                  <w:color w:val="0070C0"/>
                  <w:lang w:val="en-US" w:eastAsia="zh-CN"/>
                </w:rPr>
                <w:t xml:space="preserve"> the time has to be extended, otherwise the cell will be frequently considered as unknown, which will lead to much longer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more </w:t>
              </w:r>
            </w:ins>
            <w:ins w:id="472" w:author="Iana Siomina" w:date="2020-02-24T00:34:00Z">
              <w:r>
                <w:rPr>
                  <w:rFonts w:eastAsiaTheme="minorEastAsia"/>
                  <w:color w:val="0070C0"/>
                  <w:lang w:val="en-US" w:eastAsia="zh-CN"/>
                </w:rPr>
                <w:t xml:space="preserve">UE </w:t>
              </w:r>
            </w:ins>
            <w:ins w:id="473" w:author="Iana Siomina" w:date="2020-02-24T00:33:00Z">
              <w:r>
                <w:rPr>
                  <w:rFonts w:eastAsiaTheme="minorEastAsia"/>
                  <w:color w:val="0070C0"/>
                  <w:lang w:val="en-US" w:eastAsia="zh-CN"/>
                </w:rPr>
                <w:t>power</w:t>
              </w:r>
            </w:ins>
            <w:ins w:id="474" w:author="Iana Siomina" w:date="2020-02-24T00:34:00Z">
              <w:r>
                <w:rPr>
                  <w:rFonts w:eastAsiaTheme="minorEastAsia"/>
                  <w:color w:val="0070C0"/>
                  <w:lang w:val="en-US" w:eastAsia="zh-CN"/>
                </w:rPr>
                <w:t xml:space="preserve"> consumption.</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10-2</w:t>
            </w:r>
            <w:r>
              <w:rPr>
                <w:rFonts w:eastAsiaTheme="minorEastAsia" w:hint="eastAsia"/>
                <w:color w:val="0070C0"/>
                <w:lang w:val="en-US" w:eastAsia="zh-CN"/>
              </w:rPr>
              <w:t>:</w:t>
            </w:r>
            <w:ins w:id="475" w:author="Iana Siomina" w:date="2020-02-24T00:34:00Z">
              <w:r>
                <w:rPr>
                  <w:rFonts w:eastAsiaTheme="minorEastAsia"/>
                  <w:color w:val="0070C0"/>
                  <w:lang w:val="en-US" w:eastAsia="zh-CN"/>
                </w:rPr>
                <w:t xml:space="preserve"> support option 1, since the timer may be not always configured or can be quite long</w:t>
              </w:r>
            </w:ins>
            <w:ins w:id="476" w:author="Iana Siomina" w:date="2020-02-24T00:35:00Z">
              <w:r>
                <w:rPr>
                  <w:rFonts w:eastAsiaTheme="minorEastAsia"/>
                  <w:color w:val="0070C0"/>
                  <w:lang w:val="en-US" w:eastAsia="zh-CN"/>
                </w:rPr>
                <w:t xml:space="preserve"> (no need to keep trying to transmit until the long timer expires)</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10-3</w:t>
            </w:r>
            <w:r>
              <w:rPr>
                <w:rFonts w:eastAsiaTheme="minorEastAsia" w:hint="eastAsia"/>
                <w:color w:val="0070C0"/>
                <w:lang w:val="en-US" w:eastAsia="zh-CN"/>
              </w:rPr>
              <w:t>:</w:t>
            </w:r>
            <w:r>
              <w:rPr>
                <w:rFonts w:eastAsiaTheme="minorEastAsia"/>
                <w:color w:val="0070C0"/>
                <w:lang w:val="en-US" w:eastAsia="zh-CN"/>
              </w:rPr>
              <w:t xml:space="preserve"> </w:t>
            </w:r>
            <w:ins w:id="477" w:author="Iana Siomina" w:date="2020-02-24T00:36:00Z">
              <w:r>
                <w:rPr>
                  <w:rFonts w:eastAsiaTheme="minorEastAsia"/>
                  <w:color w:val="0070C0"/>
                  <w:lang w:val="en-US" w:eastAsia="zh-CN"/>
                </w:rPr>
                <w:t>support option 1, since the timer may be not</w:t>
              </w:r>
            </w:ins>
            <w:ins w:id="478" w:author="Iana Siomina" w:date="2020-02-24T00:37:00Z">
              <w:r>
                <w:rPr>
                  <w:rFonts w:eastAsiaTheme="minorEastAsia"/>
                  <w:color w:val="0070C0"/>
                  <w:lang w:val="en-US" w:eastAsia="zh-CN"/>
                </w:rPr>
                <w:t xml:space="preserve"> even configured</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10-4</w:t>
            </w:r>
            <w:r>
              <w:rPr>
                <w:rFonts w:eastAsiaTheme="minorEastAsia" w:hint="eastAsia"/>
                <w:color w:val="0070C0"/>
                <w:lang w:val="en-US" w:eastAsia="zh-CN"/>
              </w:rPr>
              <w:t>:</w:t>
            </w:r>
            <w:r>
              <w:rPr>
                <w:rFonts w:eastAsiaTheme="minorEastAsia"/>
                <w:color w:val="0070C0"/>
                <w:lang w:val="en-US" w:eastAsia="zh-CN"/>
              </w:rPr>
              <w:t xml:space="preserve"> </w:t>
            </w:r>
            <w:ins w:id="479" w:author="Iana Siomina" w:date="2020-02-24T00:37:00Z">
              <w:r>
                <w:rPr>
                  <w:rFonts w:eastAsiaTheme="minorEastAsia"/>
                  <w:color w:val="0070C0"/>
                  <w:lang w:val="en-US" w:eastAsia="zh-CN"/>
                </w:rPr>
                <w:t xml:space="preserve">support option 1, since the UE may need </w:t>
              </w:r>
            </w:ins>
            <w:ins w:id="480" w:author="Iana Siomina" w:date="2020-02-24T00:38:00Z">
              <w:r>
                <w:rPr>
                  <w:rFonts w:eastAsiaTheme="minorEastAsia"/>
                  <w:color w:val="0070C0"/>
                  <w:lang w:val="en-US" w:eastAsia="zh-CN"/>
                </w:rPr>
                <w:t xml:space="preserve">e.g. </w:t>
              </w:r>
            </w:ins>
            <w:ins w:id="481" w:author="Iana Siomina" w:date="2020-02-24T00:37:00Z">
              <w:r>
                <w:rPr>
                  <w:rFonts w:eastAsiaTheme="minorEastAsia"/>
                  <w:color w:val="0070C0"/>
                  <w:lang w:val="en-US" w:eastAsia="zh-CN"/>
                </w:rPr>
                <w:t>to redo AGC if the HARQ re</w:t>
              </w:r>
            </w:ins>
            <w:ins w:id="482" w:author="Iana Siomina" w:date="2020-02-24T00:38:00Z">
              <w:r>
                <w:rPr>
                  <w:rFonts w:eastAsiaTheme="minorEastAsia"/>
                  <w:color w:val="0070C0"/>
                  <w:lang w:val="en-US" w:eastAsia="zh-CN"/>
                </w:rPr>
                <w:t>transmissions have taken too long time</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10-5</w:t>
            </w:r>
            <w:r>
              <w:rPr>
                <w:rFonts w:eastAsiaTheme="minorEastAsia" w:hint="eastAsia"/>
                <w:color w:val="0070C0"/>
                <w:lang w:val="en-US" w:eastAsia="zh-CN"/>
              </w:rPr>
              <w:t>:</w:t>
            </w:r>
            <w:r>
              <w:rPr>
                <w:rFonts w:eastAsiaTheme="minorEastAsia"/>
                <w:color w:val="0070C0"/>
                <w:lang w:val="en-US" w:eastAsia="zh-CN"/>
              </w:rPr>
              <w:t xml:space="preserve"> </w:t>
            </w:r>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10-6</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10-7</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10-8</w:t>
            </w:r>
            <w:r>
              <w:rPr>
                <w:rFonts w:eastAsiaTheme="minorEastAsia" w:hint="eastAsia"/>
                <w:color w:val="0070C0"/>
                <w:lang w:val="en-US" w:eastAsia="zh-CN"/>
              </w:rPr>
              <w:t>:</w:t>
            </w:r>
            <w:r>
              <w:rPr>
                <w:rFonts w:eastAsiaTheme="minorEastAsia"/>
                <w:color w:val="0070C0"/>
                <w:lang w:val="en-US" w:eastAsia="zh-CN"/>
              </w:rPr>
              <w:t xml:space="preserve"> </w:t>
            </w:r>
            <w:ins w:id="483" w:author="Iana Siomina" w:date="2020-02-24T18:08:00Z">
              <w:r>
                <w:rPr>
                  <w:rFonts w:eastAsiaTheme="minorEastAsia"/>
                  <w:color w:val="0070C0"/>
                  <w:lang w:val="en-US" w:eastAsia="zh-CN"/>
                </w:rPr>
                <w:t>general issue</w:t>
              </w:r>
            </w:ins>
            <w:ins w:id="484" w:author="Iana Siomina" w:date="2020-02-24T18:10:00Z">
              <w:r>
                <w:rPr>
                  <w:rFonts w:eastAsiaTheme="minorEastAsia"/>
                  <w:color w:val="0070C0"/>
                  <w:lang w:val="en-US" w:eastAsia="zh-CN"/>
                </w:rPr>
                <w:t>, not related to NR-U,</w:t>
              </w:r>
            </w:ins>
            <w:ins w:id="485" w:author="Iana Siomina" w:date="2020-02-24T18:08:00Z">
              <w:r>
                <w:rPr>
                  <w:rFonts w:eastAsiaTheme="minorEastAsia"/>
                  <w:color w:val="0070C0"/>
                  <w:lang w:val="en-US" w:eastAsia="zh-CN"/>
                </w:rPr>
                <w:t xml:space="preserve"> should be treated under Rel-15 where there are also some contribu</w:t>
              </w:r>
            </w:ins>
            <w:ins w:id="486" w:author="Iana Siomina" w:date="2020-02-24T18:09:00Z">
              <w:r>
                <w:rPr>
                  <w:rFonts w:eastAsiaTheme="minorEastAsia"/>
                  <w:color w:val="0070C0"/>
                  <w:lang w:val="en-US" w:eastAsia="zh-CN"/>
                </w:rPr>
                <w:t xml:space="preserve">tions related to this; </w:t>
              </w:r>
            </w:ins>
            <w:ins w:id="487" w:author="Iana Siomina" w:date="2020-02-24T18:14:00Z">
              <w:r>
                <w:rPr>
                  <w:rFonts w:eastAsiaTheme="minorEastAsia"/>
                  <w:color w:val="0070C0"/>
                  <w:lang w:val="en-US" w:eastAsia="zh-CN"/>
                </w:rPr>
                <w:t>furthermore, widening the interruption window will result in that the network will not</w:t>
              </w:r>
            </w:ins>
            <w:ins w:id="488" w:author="Iana Siomina" w:date="2020-02-24T18:15:00Z">
              <w:r>
                <w:rPr>
                  <w:rFonts w:eastAsiaTheme="minorEastAsia"/>
                  <w:color w:val="0070C0"/>
                  <w:lang w:val="en-US" w:eastAsia="zh-CN"/>
                </w:rPr>
                <w:t xml:space="preserve"> avoid scheduling since the interruption occurrence becomes too uncertain.</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489" w:author="Arash Mirbagheri" w:date="2020-02-24T13:37:00Z"/>
        </w:trPr>
        <w:tc>
          <w:tcPr>
            <w:tcW w:w="1638" w:type="dxa"/>
          </w:tcPr>
          <w:p w:rsidR="00F650F6" w:rsidRDefault="00A67053">
            <w:pPr>
              <w:spacing w:after="120"/>
              <w:rPr>
                <w:ins w:id="490" w:author="Arash Mirbagheri" w:date="2020-02-24T13:37:00Z"/>
                <w:rFonts w:eastAsiaTheme="minorEastAsia"/>
                <w:color w:val="0070C0"/>
                <w:lang w:val="en-US" w:eastAsia="zh-CN"/>
              </w:rPr>
            </w:pPr>
            <w:ins w:id="491" w:author="Arash Mirbagheri" w:date="2020-02-24T13:37:00Z">
              <w:r>
                <w:rPr>
                  <w:rFonts w:eastAsiaTheme="minorEastAsia"/>
                  <w:color w:val="0070C0"/>
                  <w:lang w:val="en-US" w:eastAsia="zh-CN"/>
                </w:rPr>
                <w:t>Qualcomm</w:t>
              </w:r>
            </w:ins>
          </w:p>
        </w:tc>
        <w:tc>
          <w:tcPr>
            <w:tcW w:w="8219" w:type="dxa"/>
          </w:tcPr>
          <w:p w:rsidR="00F650F6" w:rsidRDefault="00A67053">
            <w:pPr>
              <w:spacing w:after="120"/>
              <w:rPr>
                <w:ins w:id="492" w:author="Arash Mirbagheri" w:date="2020-02-24T13:38:00Z"/>
                <w:rFonts w:eastAsiaTheme="minorEastAsia"/>
                <w:color w:val="0070C0"/>
                <w:lang w:val="en-US" w:eastAsia="zh-CN"/>
              </w:rPr>
            </w:pPr>
            <w:proofErr w:type="gramStart"/>
            <w:ins w:id="493" w:author="Arash Mirbagheri" w:date="2020-02-24T13:37:00Z">
              <w:r>
                <w:rPr>
                  <w:rFonts w:eastAsiaTheme="minorEastAsia"/>
                  <w:color w:val="0070C0"/>
                  <w:lang w:val="en-US" w:eastAsia="zh-CN"/>
                </w:rPr>
                <w:t>Sub topic</w:t>
              </w:r>
              <w:proofErr w:type="gramEnd"/>
              <w:r>
                <w:rPr>
                  <w:rFonts w:eastAsiaTheme="minorEastAsia"/>
                  <w:color w:val="0070C0"/>
                  <w:lang w:val="en-US" w:eastAsia="zh-CN"/>
                </w:rPr>
                <w:t xml:space="preserve"> 10-1: We support option 3 but can compromise to option 2. There is no need to extend the time. Extension </w:t>
              </w:r>
            </w:ins>
            <w:ins w:id="494" w:author="Arash Mirbagheri" w:date="2020-02-24T13:38:00Z">
              <w:r>
                <w:rPr>
                  <w:rFonts w:eastAsiaTheme="minorEastAsia"/>
                  <w:color w:val="0070C0"/>
                  <w:lang w:val="en-US" w:eastAsia="zh-CN"/>
                </w:rPr>
                <w:t xml:space="preserve">of time for known cell definition in measurement has nothing to do with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It is reminded that LTE LAA didn’t extend the known time either.</w:t>
              </w:r>
            </w:ins>
          </w:p>
          <w:p w:rsidR="00F650F6" w:rsidRDefault="00A67053">
            <w:pPr>
              <w:spacing w:after="120"/>
              <w:rPr>
                <w:ins w:id="495" w:author="Arash Mirbagheri" w:date="2020-02-24T13:45:00Z"/>
                <w:rFonts w:eastAsiaTheme="minorEastAsia"/>
                <w:color w:val="0070C0"/>
                <w:lang w:val="en-US" w:eastAsia="zh-CN"/>
              </w:rPr>
            </w:pPr>
            <w:proofErr w:type="gramStart"/>
            <w:ins w:id="496" w:author="Arash Mirbagheri" w:date="2020-02-24T13:38:00Z">
              <w:r>
                <w:rPr>
                  <w:rFonts w:eastAsiaTheme="minorEastAsia"/>
                  <w:color w:val="0070C0"/>
                  <w:lang w:val="en-US" w:eastAsia="zh-CN"/>
                </w:rPr>
                <w:t>Sub topic</w:t>
              </w:r>
              <w:proofErr w:type="gramEnd"/>
              <w:r>
                <w:rPr>
                  <w:rFonts w:eastAsiaTheme="minorEastAsia"/>
                  <w:color w:val="0070C0"/>
                  <w:lang w:val="en-US" w:eastAsia="zh-CN"/>
                </w:rPr>
                <w:t xml:space="preserve"> 1</w:t>
              </w:r>
            </w:ins>
            <w:ins w:id="497" w:author="Arash Mirbagheri" w:date="2020-02-24T13:39:00Z">
              <w:r>
                <w:rPr>
                  <w:rFonts w:eastAsiaTheme="minorEastAsia"/>
                  <w:color w:val="0070C0"/>
                  <w:lang w:val="en-US" w:eastAsia="zh-CN"/>
                </w:rPr>
                <w:t xml:space="preserve">0-2: </w:t>
              </w:r>
            </w:ins>
            <w:ins w:id="498" w:author="Arash Mirbagheri" w:date="2020-02-24T13:43:00Z">
              <w:r>
                <w:rPr>
                  <w:rFonts w:eastAsiaTheme="minorEastAsia"/>
                  <w:color w:val="0070C0"/>
                  <w:lang w:val="en-US" w:eastAsia="zh-CN"/>
                </w:rPr>
                <w:t>We</w:t>
              </w:r>
            </w:ins>
            <w:ins w:id="499" w:author="Arash Mirbagheri" w:date="2020-02-24T13:44:00Z">
              <w:r>
                <w:rPr>
                  <w:rFonts w:eastAsiaTheme="minorEastAsia"/>
                  <w:color w:val="0070C0"/>
                  <w:lang w:val="en-US" w:eastAsia="zh-CN"/>
                </w:rPr>
                <w:t xml:space="preserve"> don’t think there is a material difference between options 2 and 3. We oppose option 1 and do not understand what “timer” is being referred to. HARQ retransmission opportunities refer to PUSCH retransmission and are significantly smaller tha</w:t>
              </w:r>
            </w:ins>
            <w:ins w:id="500" w:author="Arash Mirbagheri" w:date="2020-02-24T13:45:00Z">
              <w:r>
                <w:rPr>
                  <w:rFonts w:eastAsiaTheme="minorEastAsia"/>
                  <w:color w:val="0070C0"/>
                  <w:lang w:val="en-US" w:eastAsia="zh-CN"/>
                </w:rPr>
                <w:t>n 1280ms.</w:t>
              </w:r>
            </w:ins>
          </w:p>
          <w:p w:rsidR="00F650F6" w:rsidRDefault="00A67053">
            <w:pPr>
              <w:spacing w:after="120"/>
              <w:rPr>
                <w:ins w:id="501" w:author="Arash Mirbagheri" w:date="2020-02-24T13:54:00Z"/>
                <w:rFonts w:eastAsiaTheme="minorEastAsia"/>
                <w:color w:val="0070C0"/>
                <w:lang w:val="en-US" w:eastAsia="zh-CN"/>
              </w:rPr>
            </w:pPr>
            <w:proofErr w:type="gramStart"/>
            <w:ins w:id="502" w:author="Arash Mirbagheri" w:date="2020-02-24T13:48:00Z">
              <w:r>
                <w:rPr>
                  <w:rFonts w:eastAsiaTheme="minorEastAsia"/>
                  <w:color w:val="0070C0"/>
                  <w:lang w:val="en-US" w:eastAsia="zh-CN"/>
                </w:rPr>
                <w:t>Sub topic</w:t>
              </w:r>
              <w:proofErr w:type="gramEnd"/>
              <w:r>
                <w:rPr>
                  <w:rFonts w:eastAsiaTheme="minorEastAsia"/>
                  <w:color w:val="0070C0"/>
                  <w:lang w:val="en-US" w:eastAsia="zh-CN"/>
                </w:rPr>
                <w:t xml:space="preserve"> 10-3: We support option 2 and again do not understand what “timer” is being referred to here. See comments on </w:t>
              </w:r>
              <w:proofErr w:type="gramStart"/>
              <w:r>
                <w:rPr>
                  <w:rFonts w:eastAsiaTheme="minorEastAsia"/>
                  <w:color w:val="0070C0"/>
                  <w:lang w:val="en-US" w:eastAsia="zh-CN"/>
                </w:rPr>
                <w:t>Sub</w:t>
              </w:r>
            </w:ins>
            <w:ins w:id="503" w:author="Arash Mirbagheri" w:date="2020-02-24T13:49:00Z">
              <w:r>
                <w:rPr>
                  <w:rFonts w:eastAsiaTheme="minorEastAsia"/>
                  <w:color w:val="0070C0"/>
                  <w:lang w:val="en-US" w:eastAsia="zh-CN"/>
                </w:rPr>
                <w:t xml:space="preserve"> topic</w:t>
              </w:r>
              <w:proofErr w:type="gramEnd"/>
              <w:r>
                <w:rPr>
                  <w:rFonts w:eastAsiaTheme="minorEastAsia"/>
                  <w:color w:val="0070C0"/>
                  <w:lang w:val="en-US" w:eastAsia="zh-CN"/>
                </w:rPr>
                <w:t xml:space="preserve"> 10-2 and also comments on measurement reporting delay issues in email discussion #48.</w:t>
              </w:r>
            </w:ins>
          </w:p>
          <w:p w:rsidR="00F650F6" w:rsidRDefault="00A67053">
            <w:pPr>
              <w:spacing w:after="120"/>
              <w:rPr>
                <w:ins w:id="504" w:author="Arash Mirbagheri" w:date="2020-02-24T14:05:00Z"/>
                <w:iCs/>
                <w:sz w:val="18"/>
                <w:szCs w:val="18"/>
                <w:lang w:eastAsia="zh-CN"/>
              </w:rPr>
            </w:pPr>
            <w:proofErr w:type="gramStart"/>
            <w:ins w:id="505" w:author="Arash Mirbagheri" w:date="2020-02-24T13:54:00Z">
              <w:r>
                <w:rPr>
                  <w:rFonts w:eastAsiaTheme="minorEastAsia"/>
                  <w:color w:val="0070C0"/>
                  <w:lang w:val="en-US" w:eastAsia="zh-CN"/>
                </w:rPr>
                <w:t>Sub topic</w:t>
              </w:r>
              <w:proofErr w:type="gramEnd"/>
              <w:r>
                <w:rPr>
                  <w:rFonts w:eastAsiaTheme="minorEastAsia"/>
                  <w:color w:val="0070C0"/>
                  <w:lang w:val="en-US" w:eastAsia="zh-CN"/>
                </w:rPr>
                <w:t xml:space="preserve"> 10-4: We do not support option 1. There is no need to bring up </w:t>
              </w:r>
              <w:r>
                <w:rPr>
                  <w:b/>
                  <w:bCs/>
                  <w:lang w:eastAsia="zh-CN"/>
                </w:rPr>
                <w:sym w:font="Symbol" w:char="F044"/>
              </w:r>
              <w:proofErr w:type="gramStart"/>
              <w:r>
                <w:rPr>
                  <w:b/>
                  <w:bCs/>
                  <w:iCs/>
                  <w:sz w:val="18"/>
                  <w:szCs w:val="18"/>
                  <w:vertAlign w:val="subscript"/>
                  <w:lang w:eastAsia="zh-CN"/>
                </w:rPr>
                <w:t>HARQ</w:t>
              </w:r>
            </w:ins>
            <w:ins w:id="506" w:author="Arash Mirbagheri" w:date="2020-02-24T13:55:00Z">
              <w:r>
                <w:rPr>
                  <w:b/>
                  <w:bCs/>
                  <w:iCs/>
                  <w:sz w:val="18"/>
                  <w:szCs w:val="18"/>
                  <w:vertAlign w:val="subscript"/>
                  <w:lang w:eastAsia="zh-CN"/>
                </w:rPr>
                <w:t xml:space="preserve"> </w:t>
              </w:r>
              <w:r>
                <w:rPr>
                  <w:b/>
                  <w:bCs/>
                  <w:iCs/>
                  <w:sz w:val="18"/>
                  <w:szCs w:val="18"/>
                  <w:lang w:eastAsia="zh-CN"/>
                </w:rPr>
                <w:t>.</w:t>
              </w:r>
              <w:proofErr w:type="gramEnd"/>
              <w:r>
                <w:rPr>
                  <w:b/>
                  <w:bCs/>
                  <w:iCs/>
                  <w:sz w:val="18"/>
                  <w:szCs w:val="18"/>
                  <w:lang w:eastAsia="zh-CN"/>
                </w:rPr>
                <w:t xml:space="preserve"> </w:t>
              </w:r>
              <w:r>
                <w:rPr>
                  <w:iCs/>
                  <w:sz w:val="18"/>
                  <w:szCs w:val="18"/>
                  <w:lang w:eastAsia="zh-CN"/>
                </w:rPr>
                <w:t xml:space="preserve">Our proposal on this topic (Proposal 5 of R4-2000715) is not reflected as an option and </w:t>
              </w:r>
            </w:ins>
            <w:ins w:id="507" w:author="Arash Mirbagheri" w:date="2020-02-24T13:56:00Z">
              <w:r>
                <w:rPr>
                  <w:iCs/>
                  <w:sz w:val="18"/>
                  <w:szCs w:val="18"/>
                  <w:lang w:eastAsia="zh-CN"/>
                </w:rPr>
                <w:t xml:space="preserve">is </w:t>
              </w:r>
              <w:r>
                <w:rPr>
                  <w:iCs/>
                  <w:sz w:val="18"/>
                  <w:szCs w:val="18"/>
                  <w:highlight w:val="yellow"/>
                  <w:lang w:eastAsia="zh-CN"/>
                  <w:rPrChange w:id="508" w:author="Arash Mirbagheri" w:date="2020-02-24T13:56:00Z">
                    <w:rPr>
                      <w:iCs/>
                      <w:sz w:val="18"/>
                      <w:szCs w:val="18"/>
                      <w:lang w:eastAsia="zh-CN"/>
                    </w:rPr>
                  </w:rPrChange>
                </w:rPr>
                <w:t>added in the text</w:t>
              </w:r>
              <w:r>
                <w:rPr>
                  <w:iCs/>
                  <w:sz w:val="18"/>
                  <w:szCs w:val="18"/>
                  <w:lang w:eastAsia="zh-CN"/>
                </w:rPr>
                <w:t xml:space="preserve"> above. </w:t>
              </w:r>
            </w:ins>
            <w:ins w:id="509" w:author="Arash Mirbagheri" w:date="2020-02-24T13:58:00Z">
              <w:r>
                <w:rPr>
                  <w:iCs/>
                  <w:sz w:val="18"/>
                  <w:szCs w:val="18"/>
                  <w:lang w:eastAsia="zh-CN"/>
                </w:rPr>
                <w:t>HARQ retransmission do not take too long to necessitate retuning AGC.</w:t>
              </w:r>
            </w:ins>
          </w:p>
          <w:p w:rsidR="00F650F6" w:rsidRDefault="00A67053">
            <w:pPr>
              <w:spacing w:after="120"/>
              <w:rPr>
                <w:ins w:id="510" w:author="Arash Mirbagheri" w:date="2020-02-24T13:37:00Z"/>
                <w:rFonts w:eastAsiaTheme="minorEastAsia"/>
                <w:color w:val="0070C0"/>
                <w:lang w:val="en-US" w:eastAsia="zh-CN"/>
              </w:rPr>
            </w:pPr>
            <w:proofErr w:type="gramStart"/>
            <w:ins w:id="511" w:author="Arash Mirbagheri" w:date="2020-02-24T14:05:00Z">
              <w:r>
                <w:rPr>
                  <w:color w:val="0070C0"/>
                  <w:lang w:eastAsia="zh-CN"/>
                </w:rPr>
                <w:t>Sub topic</w:t>
              </w:r>
              <w:proofErr w:type="gramEnd"/>
              <w:r>
                <w:rPr>
                  <w:color w:val="0070C0"/>
                  <w:lang w:eastAsia="zh-CN"/>
                </w:rPr>
                <w:t xml:space="preserve"> 10-8: The interruption window defined in R15 for </w:t>
              </w:r>
              <w:proofErr w:type="spellStart"/>
              <w:r>
                <w:rPr>
                  <w:color w:val="0070C0"/>
                  <w:lang w:eastAsia="zh-CN"/>
                </w:rPr>
                <w:t>Scell</w:t>
              </w:r>
              <w:proofErr w:type="spellEnd"/>
              <w:r>
                <w:rPr>
                  <w:color w:val="0070C0"/>
                  <w:lang w:eastAsia="zh-CN"/>
                </w:rPr>
                <w:t xml:space="preserve"> activation does not reflect the activation timeline. We understand the</w:t>
              </w:r>
            </w:ins>
            <w:ins w:id="512" w:author="Arash Mirbagheri" w:date="2020-02-24T14:06:00Z">
              <w:r>
                <w:rPr>
                  <w:color w:val="0070C0"/>
                  <w:lang w:eastAsia="zh-CN"/>
                </w:rPr>
                <w:t xml:space="preserve"> R15 spec may also be fluid and can visit this once R15 spec is more concrete.</w:t>
              </w:r>
            </w:ins>
          </w:p>
        </w:tc>
      </w:tr>
      <w:tr w:rsidR="00F650F6">
        <w:trPr>
          <w:ins w:id="513" w:author="Richie Leo (ZTE)" w:date="2020-02-25T11:45:00Z"/>
        </w:trPr>
        <w:tc>
          <w:tcPr>
            <w:tcW w:w="1638" w:type="dxa"/>
          </w:tcPr>
          <w:p w:rsidR="00F650F6" w:rsidRDefault="00A67053">
            <w:pPr>
              <w:spacing w:after="120"/>
              <w:rPr>
                <w:ins w:id="514" w:author="Richie Leo (ZTE)" w:date="2020-02-25T11:45:00Z"/>
                <w:rFonts w:eastAsiaTheme="minorEastAsia"/>
                <w:color w:val="0070C0"/>
                <w:lang w:val="en-US" w:eastAsia="zh-CN"/>
              </w:rPr>
            </w:pPr>
            <w:ins w:id="515" w:author="Richie Leo (ZTE)" w:date="2020-02-25T11:45:00Z">
              <w:r>
                <w:rPr>
                  <w:rFonts w:eastAsiaTheme="minorEastAsia" w:hint="eastAsia"/>
                  <w:color w:val="0070C0"/>
                  <w:lang w:val="en-US" w:eastAsia="zh-CN"/>
                </w:rPr>
                <w:t>ZTE</w:t>
              </w:r>
            </w:ins>
          </w:p>
        </w:tc>
        <w:tc>
          <w:tcPr>
            <w:tcW w:w="8219" w:type="dxa"/>
          </w:tcPr>
          <w:p w:rsidR="00F650F6" w:rsidRDefault="00A67053">
            <w:pPr>
              <w:spacing w:after="120"/>
              <w:rPr>
                <w:ins w:id="516" w:author="Richie Leo (ZTE)" w:date="2020-02-25T11:45:00Z"/>
                <w:color w:val="0070C0"/>
                <w:lang w:eastAsia="zh-CN"/>
              </w:rPr>
            </w:pPr>
            <w:proofErr w:type="gramStart"/>
            <w:ins w:id="517" w:author="Richie Leo (ZTE)" w:date="2020-02-25T11:4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ins>
          </w:p>
        </w:tc>
      </w:tr>
      <w:tr w:rsidR="0075009C">
        <w:trPr>
          <w:ins w:id="518" w:author="HUAWEI" w:date="2020-02-25T12:26:00Z"/>
        </w:trPr>
        <w:tc>
          <w:tcPr>
            <w:tcW w:w="1638" w:type="dxa"/>
          </w:tcPr>
          <w:p w:rsidR="0075009C" w:rsidRDefault="0075009C">
            <w:pPr>
              <w:spacing w:after="120"/>
              <w:rPr>
                <w:ins w:id="519" w:author="HUAWEI" w:date="2020-02-25T12:26:00Z"/>
                <w:rFonts w:eastAsiaTheme="minorEastAsia"/>
                <w:color w:val="0070C0"/>
                <w:lang w:val="en-US" w:eastAsia="zh-CN"/>
              </w:rPr>
            </w:pPr>
            <w:ins w:id="520" w:author="HUAWEI" w:date="2020-02-25T12:26: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202A6B" w:rsidRDefault="0075009C" w:rsidP="0075009C">
            <w:pPr>
              <w:spacing w:after="120"/>
              <w:rPr>
                <w:ins w:id="521" w:author="HUAWEI" w:date="2020-02-25T12:26:00Z"/>
                <w:rFonts w:eastAsiaTheme="minorEastAsia"/>
                <w:color w:val="0070C0"/>
                <w:lang w:val="en-US" w:eastAsia="zh-CN"/>
              </w:rPr>
            </w:pPr>
            <w:proofErr w:type="gramStart"/>
            <w:ins w:id="522" w:author="HUAWEI" w:date="2020-02-25T12:26: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10</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2/3</w:t>
              </w:r>
              <w:r>
                <w:rPr>
                  <w:rFonts w:eastAsiaTheme="minorEastAsia" w:hint="eastAsia"/>
                  <w:color w:val="0070C0"/>
                  <w:lang w:val="en-US" w:eastAsia="zh-CN"/>
                </w:rPr>
                <w:t>.</w:t>
              </w:r>
              <w:r>
                <w:rPr>
                  <w:rFonts w:eastAsiaTheme="minorEastAsia"/>
                  <w:color w:val="0070C0"/>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ins>
          </w:p>
          <w:p w:rsidR="0075009C" w:rsidRPr="0075009C" w:rsidRDefault="0075009C">
            <w:pPr>
              <w:spacing w:after="120"/>
              <w:rPr>
                <w:ins w:id="523" w:author="HUAWEI" w:date="2020-02-25T12:26:00Z"/>
                <w:rFonts w:eastAsiaTheme="minorEastAsia"/>
                <w:color w:val="0070C0"/>
                <w:lang w:val="en-US" w:eastAsia="zh-CN"/>
                <w:rPrChange w:id="524" w:author="HUAWEI" w:date="2020-02-25T12:26:00Z">
                  <w:rPr>
                    <w:ins w:id="525" w:author="HUAWEI" w:date="2020-02-25T12:26:00Z"/>
                    <w:rFonts w:eastAsiaTheme="minorEastAsia"/>
                    <w:lang w:val="en-US" w:eastAsia="zh-CN"/>
                  </w:rPr>
                </w:rPrChange>
              </w:rPr>
            </w:pPr>
            <w:proofErr w:type="gramStart"/>
            <w:ins w:id="526" w:author="HUAWEI" w:date="2020-02-25T12:26: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10</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hen the HARQ feedback is dropped due to LBT,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schecule</w:t>
              </w:r>
              <w:proofErr w:type="spellEnd"/>
              <w:r>
                <w:rPr>
                  <w:rFonts w:eastAsiaTheme="minorEastAsia"/>
                  <w:color w:val="0070C0"/>
                  <w:lang w:val="en-US" w:eastAsia="zh-CN"/>
                </w:rPr>
                <w:t xml:space="preserve"> for the retransmission or the LBT recovery will be trigged. Thus, there is no need to define a </w:t>
              </w:r>
              <w:proofErr w:type="gramStart"/>
              <w:r>
                <w:rPr>
                  <w:rFonts w:eastAsiaTheme="minorEastAsia"/>
                  <w:color w:val="0070C0"/>
                  <w:lang w:val="en-US" w:eastAsia="zh-CN"/>
                </w:rPr>
                <w:t>limits</w:t>
              </w:r>
              <w:proofErr w:type="gramEnd"/>
              <w:r>
                <w:rPr>
                  <w:rFonts w:eastAsiaTheme="minorEastAsia"/>
                  <w:color w:val="0070C0"/>
                  <w:lang w:val="en-US" w:eastAsia="zh-CN"/>
                </w:rPr>
                <w:t xml:space="preserve"> for the HARQ process, and only the wording needs to be modified.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will only proceed when the HARQ feedback is successfully transmitted. </w:t>
              </w:r>
            </w:ins>
          </w:p>
        </w:tc>
      </w:tr>
      <w:tr w:rsidR="00324725">
        <w:trPr>
          <w:ins w:id="527" w:author="Jerry Cui" w:date="2020-02-24T21:05:00Z"/>
        </w:trPr>
        <w:tc>
          <w:tcPr>
            <w:tcW w:w="1638" w:type="dxa"/>
          </w:tcPr>
          <w:p w:rsidR="00324725" w:rsidRDefault="00324725" w:rsidP="00324725">
            <w:pPr>
              <w:spacing w:after="120"/>
              <w:rPr>
                <w:ins w:id="528" w:author="Jerry Cui" w:date="2020-02-24T21:05:00Z"/>
                <w:rFonts w:eastAsiaTheme="minorEastAsia" w:hint="eastAsia"/>
                <w:color w:val="0070C0"/>
                <w:lang w:val="en-US" w:eastAsia="zh-CN"/>
              </w:rPr>
            </w:pPr>
            <w:ins w:id="529" w:author="Jerry Cui" w:date="2020-02-24T21:05:00Z">
              <w:r>
                <w:rPr>
                  <w:rFonts w:eastAsiaTheme="minorEastAsia" w:hint="eastAsia"/>
                  <w:color w:val="0070C0"/>
                  <w:lang w:val="en-US" w:eastAsia="zh-CN"/>
                </w:rPr>
                <w:lastRenderedPageBreak/>
                <w:t>Apple</w:t>
              </w:r>
            </w:ins>
          </w:p>
        </w:tc>
        <w:tc>
          <w:tcPr>
            <w:tcW w:w="8219" w:type="dxa"/>
          </w:tcPr>
          <w:p w:rsidR="00324725" w:rsidRDefault="00324725" w:rsidP="00324725">
            <w:pPr>
              <w:spacing w:after="120"/>
              <w:rPr>
                <w:ins w:id="530" w:author="Jerry Cui" w:date="2020-02-24T21:05:00Z"/>
                <w:rFonts w:eastAsiaTheme="minorEastAsia"/>
                <w:color w:val="0070C0"/>
                <w:lang w:val="en-US" w:eastAsia="zh-CN"/>
              </w:rPr>
            </w:pPr>
            <w:proofErr w:type="gramStart"/>
            <w:ins w:id="531" w:author="Jerry Cui" w:date="2020-02-24T21:05:00Z">
              <w:r>
                <w:rPr>
                  <w:rFonts w:eastAsiaTheme="minorEastAsia"/>
                  <w:color w:val="0070C0"/>
                  <w:lang w:val="en-US" w:eastAsia="zh-CN"/>
                </w:rPr>
                <w:t>Sub topic</w:t>
              </w:r>
              <w:proofErr w:type="gramEnd"/>
              <w:r>
                <w:rPr>
                  <w:rFonts w:eastAsiaTheme="minorEastAsia"/>
                  <w:color w:val="0070C0"/>
                  <w:lang w:val="en-US" w:eastAsia="zh-CN"/>
                </w:rPr>
                <w:t xml:space="preserve">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ins>
          </w:p>
          <w:p w:rsidR="00324725" w:rsidRDefault="00324725" w:rsidP="00324725">
            <w:pPr>
              <w:spacing w:after="120"/>
              <w:rPr>
                <w:ins w:id="532" w:author="Jerry Cui" w:date="2020-02-24T21:05:00Z"/>
                <w:rFonts w:eastAsiaTheme="minorEastAsia"/>
                <w:color w:val="0070C0"/>
                <w:lang w:val="en-US" w:eastAsia="zh-CN"/>
              </w:rPr>
            </w:pPr>
            <w:proofErr w:type="gramStart"/>
            <w:ins w:id="533" w:author="Jerry Cui" w:date="2020-02-24T21:05:00Z">
              <w:r>
                <w:rPr>
                  <w:rFonts w:eastAsiaTheme="minorEastAsia"/>
                  <w:color w:val="0070C0"/>
                  <w:lang w:val="en-US" w:eastAsia="zh-CN"/>
                </w:rPr>
                <w:t>Sub topic</w:t>
              </w:r>
              <w:proofErr w:type="gramEnd"/>
              <w:r>
                <w:rPr>
                  <w:rFonts w:eastAsiaTheme="minorEastAsia"/>
                  <w:color w:val="0070C0"/>
                  <w:lang w:val="en-US" w:eastAsia="zh-CN"/>
                </w:rPr>
                <w:t xml:space="preserve"> 10-2: Support option 3 based on TS38.213 definition.</w:t>
              </w:r>
            </w:ins>
          </w:p>
          <w:p w:rsidR="00324725" w:rsidRPr="00202A6B" w:rsidRDefault="00324725" w:rsidP="00324725">
            <w:pPr>
              <w:spacing w:after="120"/>
              <w:rPr>
                <w:ins w:id="534" w:author="Jerry Cui" w:date="2020-02-24T21:05:00Z"/>
                <w:rFonts w:eastAsiaTheme="minorEastAsia" w:hint="eastAsia"/>
                <w:color w:val="0070C0"/>
                <w:lang w:val="en-US" w:eastAsia="zh-CN"/>
              </w:rPr>
            </w:pPr>
            <w:proofErr w:type="gramStart"/>
            <w:ins w:id="535" w:author="Jerry Cui" w:date="2020-02-24T21:05:00Z">
              <w:r>
                <w:rPr>
                  <w:rFonts w:eastAsiaTheme="minorEastAsia"/>
                  <w:color w:val="0070C0"/>
                  <w:lang w:val="en-US" w:eastAsia="zh-CN"/>
                </w:rPr>
                <w:t>Sub topic</w:t>
              </w:r>
              <w:proofErr w:type="gramEnd"/>
              <w:r>
                <w:rPr>
                  <w:rFonts w:eastAsiaTheme="minorEastAsia"/>
                  <w:color w:val="0070C0"/>
                  <w:lang w:val="en-US" w:eastAsia="zh-CN"/>
                </w:rPr>
                <w:t xml:space="preserve"> 10-3: Support option 2.</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R4-2001841</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 xml:space="preserve">Topic #11: </w:t>
      </w:r>
      <w:proofErr w:type="spellStart"/>
      <w:r>
        <w:rPr>
          <w:lang w:val="en-US" w:eastAsia="ja-JP"/>
        </w:rPr>
        <w:t>PSCell</w:t>
      </w:r>
      <w:proofErr w:type="spellEnd"/>
      <w:r>
        <w:rPr>
          <w:lang w:val="en-US" w:eastAsia="ja-JP"/>
        </w:rPr>
        <w:t xml:space="preserve"> Addition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8.1.4.5</w:t>
            </w:r>
          </w:p>
        </w:tc>
        <w:tc>
          <w:tcPr>
            <w:tcW w:w="1227" w:type="dxa"/>
          </w:tcPr>
          <w:p w:rsidR="00F650F6" w:rsidRDefault="00A67053">
            <w:pPr>
              <w:spacing w:before="120" w:after="120"/>
            </w:pPr>
            <w:r>
              <w:t>R4-2000058</w:t>
            </w:r>
          </w:p>
        </w:tc>
        <w:tc>
          <w:tcPr>
            <w:tcW w:w="1276" w:type="dxa"/>
          </w:tcPr>
          <w:p w:rsidR="00F650F6" w:rsidRDefault="00A67053">
            <w:pPr>
              <w:spacing w:before="120" w:after="120"/>
            </w:pPr>
            <w:r>
              <w:t>ZTE</w:t>
            </w:r>
          </w:p>
        </w:tc>
        <w:tc>
          <w:tcPr>
            <w:tcW w:w="7512" w:type="dxa"/>
          </w:tcPr>
          <w:p w:rsidR="00F650F6" w:rsidRDefault="00A67053">
            <w:pPr>
              <w:rPr>
                <w:rFonts w:cs="Arial"/>
                <w:bCs/>
                <w:iCs/>
                <w:sz w:val="18"/>
                <w:szCs w:val="18"/>
              </w:rPr>
            </w:pPr>
            <w:r>
              <w:rPr>
                <w:b/>
                <w:bCs/>
                <w:sz w:val="18"/>
                <w:szCs w:val="18"/>
                <w:u w:val="single"/>
                <w:lang w:val="en-US"/>
              </w:rPr>
              <w:t>Proposal 1</w:t>
            </w:r>
            <w:r>
              <w:rPr>
                <w:sz w:val="18"/>
                <w:szCs w:val="18"/>
                <w:lang w:val="en-US"/>
              </w:rPr>
              <w:t xml:space="preserve">: Do not extend the time period in the known condition for the target </w:t>
            </w:r>
            <w:proofErr w:type="spellStart"/>
            <w:r>
              <w:rPr>
                <w:sz w:val="18"/>
                <w:szCs w:val="18"/>
                <w:lang w:val="en-US"/>
              </w:rPr>
              <w:t>PSCell</w:t>
            </w:r>
            <w:proofErr w:type="spellEnd"/>
            <w:r>
              <w:rPr>
                <w:sz w:val="18"/>
                <w:szCs w:val="18"/>
                <w:lang w:val="en-US"/>
              </w:rPr>
              <w:t xml:space="preserve"> under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R4-2000716</w:t>
            </w:r>
          </w:p>
        </w:tc>
        <w:tc>
          <w:tcPr>
            <w:tcW w:w="1276" w:type="dxa"/>
          </w:tcPr>
          <w:p w:rsidR="00F650F6" w:rsidRDefault="00A67053">
            <w:pPr>
              <w:spacing w:before="120" w:after="120"/>
            </w:pPr>
            <w:r>
              <w:t>Qualcomm Inc.</w:t>
            </w:r>
          </w:p>
        </w:tc>
        <w:tc>
          <w:tcPr>
            <w:tcW w:w="7512" w:type="dxa"/>
          </w:tcPr>
          <w:p w:rsidR="00F650F6" w:rsidRDefault="00A67053">
            <w:pPr>
              <w:pStyle w:val="B1"/>
              <w:ind w:left="0" w:firstLine="0"/>
              <w:rPr>
                <w:rFonts w:eastAsia="Batang"/>
                <w:sz w:val="18"/>
                <w:szCs w:val="18"/>
                <w:lang w:eastAsia="zh-CN"/>
              </w:rPr>
            </w:pPr>
            <w:r>
              <w:rPr>
                <w:b/>
                <w:bCs/>
                <w:sz w:val="18"/>
                <w:szCs w:val="18"/>
                <w:u w:val="single"/>
              </w:rPr>
              <w:t>Proposal 1</w:t>
            </w:r>
            <w:r>
              <w:rPr>
                <w:sz w:val="18"/>
                <w:szCs w:val="18"/>
              </w:rPr>
              <w:t xml:space="preserve">. </w:t>
            </w:r>
            <w:r>
              <w:rPr>
                <w:rFonts w:eastAsia="Batang"/>
                <w:sz w:val="18"/>
                <w:szCs w:val="18"/>
                <w:lang w:eastAsia="zh-CN"/>
              </w:rPr>
              <w:t xml:space="preserve">The formulation of delay component due to PRACH in </w:t>
            </w:r>
            <w:proofErr w:type="spellStart"/>
            <w:r>
              <w:rPr>
                <w:rFonts w:eastAsia="Batang"/>
                <w:sz w:val="18"/>
                <w:szCs w:val="18"/>
                <w:lang w:eastAsia="zh-CN"/>
              </w:rPr>
              <w:t>PSCell</w:t>
            </w:r>
            <w:proofErr w:type="spellEnd"/>
            <w:r>
              <w:rPr>
                <w:rFonts w:eastAsia="Batang"/>
                <w:sz w:val="18"/>
                <w:szCs w:val="18"/>
                <w:lang w:eastAsia="zh-CN"/>
              </w:rPr>
              <w:t xml:space="preserve"> addition for NR-U to be amended to account for UL CCA failure:</w:t>
            </w:r>
          </w:p>
          <w:p w:rsidR="00F650F6" w:rsidRDefault="00A67053">
            <w:pPr>
              <w:pStyle w:val="B1"/>
              <w:ind w:left="0" w:firstLine="0"/>
              <w:jc w:val="center"/>
              <w:rPr>
                <w:sz w:val="18"/>
                <w:szCs w:val="18"/>
                <w:vertAlign w:val="subscript"/>
              </w:rPr>
            </w:pPr>
            <w:proofErr w:type="spellStart"/>
            <w:r>
              <w:rPr>
                <w:sz w:val="18"/>
                <w:szCs w:val="18"/>
              </w:rPr>
              <w:t>T</w:t>
            </w:r>
            <w:r>
              <w:rPr>
                <w:sz w:val="18"/>
                <w:szCs w:val="18"/>
                <w:vertAlign w:val="subscript"/>
              </w:rPr>
              <w:t>PSCell</w:t>
            </w:r>
            <w:proofErr w:type="spellEnd"/>
            <w:r>
              <w:rPr>
                <w:sz w:val="18"/>
                <w:szCs w:val="18"/>
                <w:vertAlign w:val="subscript"/>
              </w:rPr>
              <w:t xml:space="preserve">_ </w:t>
            </w:r>
            <w:proofErr w:type="spellStart"/>
            <w:r>
              <w:rPr>
                <w:sz w:val="18"/>
                <w:szCs w:val="18"/>
                <w:vertAlign w:val="subscript"/>
              </w:rPr>
              <w:t>DU_</w:t>
            </w:r>
            <w:proofErr w:type="gramStart"/>
            <w:r>
              <w:rPr>
                <w:sz w:val="18"/>
                <w:szCs w:val="18"/>
                <w:vertAlign w:val="subscript"/>
              </w:rPr>
              <w:t>withCCA</w:t>
            </w:r>
            <w:proofErr w:type="spellEnd"/>
            <w:r>
              <w:rPr>
                <w:sz w:val="18"/>
                <w:szCs w:val="18"/>
                <w:vertAlign w:val="subscript"/>
              </w:rPr>
              <w:t xml:space="preserve">  </w:t>
            </w:r>
            <w:r>
              <w:rPr>
                <w:rFonts w:eastAsia="Batang"/>
                <w:sz w:val="18"/>
                <w:szCs w:val="18"/>
                <w:lang w:eastAsia="zh-CN"/>
              </w:rPr>
              <w:t>=</w:t>
            </w:r>
            <w:proofErr w:type="gramEnd"/>
            <w:r>
              <w:rPr>
                <w:rFonts w:eastAsia="Batang"/>
                <w:sz w:val="18"/>
                <w:szCs w:val="18"/>
                <w:lang w:eastAsia="zh-CN"/>
              </w:rPr>
              <w:t xml:space="preserve"> </w:t>
            </w:r>
            <w:proofErr w:type="spellStart"/>
            <w:r>
              <w:rPr>
                <w:sz w:val="18"/>
                <w:szCs w:val="18"/>
              </w:rPr>
              <w:t>T</w:t>
            </w:r>
            <w:r>
              <w:rPr>
                <w:sz w:val="18"/>
                <w:szCs w:val="18"/>
                <w:vertAlign w:val="subscript"/>
              </w:rPr>
              <w:t>PSCell</w:t>
            </w:r>
            <w:proofErr w:type="spellEnd"/>
            <w:r>
              <w:rPr>
                <w:sz w:val="18"/>
                <w:szCs w:val="18"/>
                <w:vertAlign w:val="subscript"/>
              </w:rPr>
              <w:t xml:space="preserve">_ DU </w:t>
            </w:r>
            <w:r>
              <w:rPr>
                <w:sz w:val="18"/>
                <w:szCs w:val="18"/>
              </w:rPr>
              <w:t xml:space="preserve"> + L</w:t>
            </w:r>
            <w:r>
              <w:rPr>
                <w:sz w:val="18"/>
                <w:szCs w:val="18"/>
                <w:vertAlign w:val="subscript"/>
              </w:rPr>
              <w:t>RACH</w:t>
            </w:r>
            <w:r>
              <w:rPr>
                <w:sz w:val="18"/>
                <w:szCs w:val="18"/>
              </w:rPr>
              <w:t>.T</w:t>
            </w:r>
            <w:r>
              <w:rPr>
                <w:sz w:val="18"/>
                <w:szCs w:val="18"/>
                <w:vertAlign w:val="subscript"/>
              </w:rPr>
              <w:t>RACH</w:t>
            </w:r>
          </w:p>
          <w:p w:rsidR="00F650F6" w:rsidRDefault="00A67053">
            <w:pPr>
              <w:pStyle w:val="B1"/>
              <w:ind w:left="0" w:firstLine="0"/>
              <w:rPr>
                <w:sz w:val="18"/>
                <w:szCs w:val="18"/>
              </w:rPr>
            </w:pPr>
            <w:r>
              <w:rPr>
                <w:sz w:val="18"/>
                <w:szCs w:val="18"/>
              </w:rPr>
              <w:t xml:space="preserve">where </w:t>
            </w:r>
            <w:proofErr w:type="spellStart"/>
            <w:r>
              <w:rPr>
                <w:sz w:val="18"/>
                <w:szCs w:val="18"/>
              </w:rPr>
              <w:t>T</w:t>
            </w:r>
            <w:r>
              <w:rPr>
                <w:sz w:val="18"/>
                <w:szCs w:val="18"/>
                <w:vertAlign w:val="subscript"/>
              </w:rPr>
              <w:t>PSCell</w:t>
            </w:r>
            <w:proofErr w:type="spellEnd"/>
            <w:r>
              <w:rPr>
                <w:sz w:val="18"/>
                <w:szCs w:val="18"/>
                <w:vertAlign w:val="subscript"/>
              </w:rPr>
              <w:t xml:space="preserve">_ </w:t>
            </w:r>
            <w:proofErr w:type="gramStart"/>
            <w:r>
              <w:rPr>
                <w:sz w:val="18"/>
                <w:szCs w:val="18"/>
                <w:vertAlign w:val="subscript"/>
              </w:rPr>
              <w:t xml:space="preserve">DU  </w:t>
            </w:r>
            <w:r>
              <w:rPr>
                <w:rFonts w:eastAsia="Batang"/>
                <w:sz w:val="18"/>
                <w:szCs w:val="18"/>
                <w:lang w:eastAsia="zh-CN"/>
              </w:rPr>
              <w:t>is</w:t>
            </w:r>
            <w:proofErr w:type="gramEnd"/>
            <w:r>
              <w:rPr>
                <w:rFonts w:eastAsia="Batang"/>
                <w:sz w:val="18"/>
                <w:szCs w:val="18"/>
                <w:lang w:eastAsia="zh-CN"/>
              </w:rPr>
              <w:t xml:space="preserve"> identical to its definition in R15, </w:t>
            </w:r>
            <w:r>
              <w:rPr>
                <w:sz w:val="18"/>
                <w:szCs w:val="18"/>
              </w:rPr>
              <w:t>L</w:t>
            </w:r>
            <w:r>
              <w:rPr>
                <w:sz w:val="18"/>
                <w:szCs w:val="18"/>
                <w:vertAlign w:val="subscript"/>
              </w:rPr>
              <w:t xml:space="preserve">RACH </w:t>
            </w:r>
            <w:r>
              <w:rPr>
                <w:sz w:val="18"/>
                <w:szCs w:val="18"/>
              </w:rPr>
              <w:t>is the number of RACH association periods missed due to UL CCA failure and T</w:t>
            </w:r>
            <w:r>
              <w:rPr>
                <w:sz w:val="18"/>
                <w:szCs w:val="18"/>
                <w:vertAlign w:val="subscript"/>
              </w:rPr>
              <w:t xml:space="preserve">RACH </w:t>
            </w:r>
            <w:r>
              <w:rPr>
                <w:sz w:val="18"/>
                <w:szCs w:val="18"/>
              </w:rPr>
              <w:t xml:space="preserve">is the periodicity of RACH association period associated with the detected SS/PBCH block for </w:t>
            </w:r>
            <w:proofErr w:type="spellStart"/>
            <w:r>
              <w:rPr>
                <w:sz w:val="18"/>
                <w:szCs w:val="18"/>
              </w:rPr>
              <w:t>PSCell</w:t>
            </w:r>
            <w:proofErr w:type="spellEnd"/>
            <w:r>
              <w:rPr>
                <w:sz w:val="18"/>
                <w:szCs w:val="18"/>
              </w:rPr>
              <w:t xml:space="preserve"> addition. </w:t>
            </w:r>
          </w:p>
          <w:p w:rsidR="00F650F6" w:rsidRDefault="00A67053">
            <w:pPr>
              <w:rPr>
                <w:sz w:val="18"/>
                <w:szCs w:val="18"/>
                <w:lang w:val="en-US"/>
              </w:rPr>
            </w:pPr>
            <w:r>
              <w:rPr>
                <w:b/>
                <w:bCs/>
                <w:sz w:val="18"/>
                <w:szCs w:val="18"/>
                <w:u w:val="single"/>
              </w:rPr>
              <w:t>Proposal 2</w:t>
            </w:r>
            <w:r>
              <w:rPr>
                <w:sz w:val="18"/>
                <w:szCs w:val="18"/>
              </w:rPr>
              <w:t>. RAN4 to not define a maximum value for L</w:t>
            </w:r>
            <w:r>
              <w:rPr>
                <w:sz w:val="18"/>
                <w:szCs w:val="18"/>
                <w:vertAlign w:val="subscript"/>
              </w:rPr>
              <w:t xml:space="preserve">RACH </w:t>
            </w:r>
            <w:r>
              <w:rPr>
                <w:sz w:val="18"/>
                <w:szCs w:val="18"/>
              </w:rPr>
              <w:t>as the process is already governed by several procedures already defined in RAN1 and/or RAN2 (e.g., T304 timer and/or exceeding the threshold for persistent UL LBT failure).</w:t>
            </w:r>
          </w:p>
          <w:p w:rsidR="00F650F6" w:rsidRDefault="00A67053">
            <w:pPr>
              <w:rPr>
                <w:sz w:val="18"/>
                <w:szCs w:val="18"/>
                <w:lang w:val="en-US"/>
              </w:rPr>
            </w:pPr>
            <w:r>
              <w:rPr>
                <w:b/>
                <w:bCs/>
                <w:sz w:val="18"/>
                <w:szCs w:val="18"/>
                <w:lang w:val="en-US"/>
              </w:rPr>
              <w:t>Observation 1</w:t>
            </w:r>
            <w:r>
              <w:rPr>
                <w:sz w:val="18"/>
                <w:szCs w:val="18"/>
                <w:lang w:val="en-US"/>
              </w:rPr>
              <w:t xml:space="preserve">.  The agreement in RAN4#93 to extend the duration of the condition of the cell to remain known in RRC_CONNECTED state from 5 seconds to 8 seconds does not automatically imply that the duration for </w:t>
            </w:r>
            <w:proofErr w:type="spellStart"/>
            <w:r>
              <w:rPr>
                <w:sz w:val="18"/>
                <w:szCs w:val="18"/>
                <w:lang w:val="en-US"/>
              </w:rPr>
              <w:t>PSCell</w:t>
            </w:r>
            <w:proofErr w:type="spellEnd"/>
            <w:r>
              <w:rPr>
                <w:sz w:val="18"/>
                <w:szCs w:val="18"/>
                <w:lang w:val="en-US"/>
              </w:rPr>
              <w:t xml:space="preserve"> to remain known should also be extended. During the </w:t>
            </w:r>
            <w:r>
              <w:rPr>
                <w:sz w:val="18"/>
                <w:szCs w:val="18"/>
                <w:lang w:val="en-US"/>
              </w:rPr>
              <w:lastRenderedPageBreak/>
              <w:t xml:space="preserve">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w:t>
            </w:r>
            <w:proofErr w:type="spellStart"/>
            <w:r>
              <w:rPr>
                <w:sz w:val="18"/>
                <w:szCs w:val="18"/>
                <w:lang w:val="en-US"/>
              </w:rPr>
              <w:t>PSCell</w:t>
            </w:r>
            <w:proofErr w:type="spellEnd"/>
            <w:r>
              <w:rPr>
                <w:sz w:val="18"/>
                <w:szCs w:val="18"/>
                <w:lang w:val="en-US"/>
              </w:rPr>
              <w:t xml:space="preserve"> addition command, it is not a reasonable operational scenario and such case should not be driving the RRM requirements.</w:t>
            </w:r>
          </w:p>
          <w:p w:rsidR="00F650F6" w:rsidRDefault="00A67053">
            <w:pPr>
              <w:spacing w:after="0"/>
              <w:rPr>
                <w:color w:val="000000"/>
                <w:sz w:val="18"/>
                <w:szCs w:val="18"/>
                <w:lang w:val="en-US" w:eastAsia="ko-KR"/>
              </w:rPr>
            </w:pPr>
            <w:r>
              <w:rPr>
                <w:b/>
                <w:bCs/>
                <w:sz w:val="18"/>
                <w:szCs w:val="18"/>
                <w:u w:val="single"/>
                <w:lang w:val="en-US"/>
              </w:rPr>
              <w:t>Proposal 3</w:t>
            </w:r>
            <w:r>
              <w:rPr>
                <w:sz w:val="18"/>
                <w:szCs w:val="18"/>
                <w:lang w:val="en-US"/>
              </w:rPr>
              <w:t xml:space="preserve">. </w:t>
            </w:r>
            <w:r>
              <w:rPr>
                <w:color w:val="000000"/>
                <w:sz w:val="18"/>
                <w:szCs w:val="18"/>
                <w:lang w:val="en-US" w:eastAsia="ko-KR"/>
              </w:rPr>
              <w:t xml:space="preserve">NR-U </w:t>
            </w:r>
            <w:proofErr w:type="spellStart"/>
            <w:r>
              <w:rPr>
                <w:color w:val="000000"/>
                <w:sz w:val="18"/>
                <w:szCs w:val="18"/>
                <w:lang w:val="en-US" w:eastAsia="ko-KR"/>
              </w:rPr>
              <w:t>PSCell</w:t>
            </w:r>
            <w:proofErr w:type="spellEnd"/>
            <w:r>
              <w:rPr>
                <w:color w:val="000000"/>
                <w:sz w:val="18"/>
                <w:szCs w:val="18"/>
                <w:lang w:val="en-US" w:eastAsia="ko-KR"/>
              </w:rPr>
              <w:t xml:space="preserve"> is known if it has been meeting the following conditions: </w:t>
            </w:r>
          </w:p>
          <w:p w:rsidR="00F650F6" w:rsidRDefault="00F650F6">
            <w:pPr>
              <w:spacing w:after="0"/>
              <w:rPr>
                <w:color w:val="000000"/>
                <w:sz w:val="18"/>
                <w:szCs w:val="18"/>
                <w:lang w:val="en-US" w:eastAsia="ko-KR"/>
              </w:rPr>
            </w:pPr>
          </w:p>
          <w:p w:rsidR="00F650F6" w:rsidRDefault="00A67053">
            <w:pPr>
              <w:spacing w:after="0"/>
              <w:rPr>
                <w:color w:val="000000"/>
                <w:sz w:val="18"/>
                <w:szCs w:val="18"/>
                <w:lang w:val="en-US" w:eastAsia="ko-KR"/>
              </w:rPr>
            </w:pPr>
            <w:r>
              <w:rPr>
                <w:color w:val="000000"/>
                <w:sz w:val="18"/>
                <w:szCs w:val="18"/>
                <w:lang w:val="en-US" w:eastAsia="ko-KR"/>
              </w:rPr>
              <w:t xml:space="preserve">During the last [5] seconds before the reception of the NR-U </w:t>
            </w:r>
            <w:proofErr w:type="spellStart"/>
            <w:r>
              <w:rPr>
                <w:color w:val="000000"/>
                <w:sz w:val="18"/>
                <w:szCs w:val="18"/>
                <w:lang w:val="en-US" w:eastAsia="ko-KR"/>
              </w:rPr>
              <w:t>PSCell</w:t>
            </w:r>
            <w:proofErr w:type="spellEnd"/>
            <w:r>
              <w:rPr>
                <w:color w:val="000000"/>
                <w:sz w:val="18"/>
                <w:szCs w:val="18"/>
                <w:lang w:val="en-US" w:eastAsia="ko-KR"/>
              </w:rPr>
              <w:t xml:space="preserve"> configuration command: </w:t>
            </w:r>
          </w:p>
          <w:p w:rsidR="00F650F6" w:rsidRDefault="00F650F6">
            <w:pPr>
              <w:spacing w:after="0"/>
              <w:rPr>
                <w:color w:val="000000"/>
                <w:sz w:val="18"/>
                <w:szCs w:val="18"/>
                <w:lang w:val="en-US" w:eastAsia="ko-KR"/>
              </w:rPr>
            </w:pPr>
          </w:p>
          <w:p w:rsidR="00F650F6" w:rsidRDefault="00A67053">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w:t>
            </w:r>
            <w:proofErr w:type="spellStart"/>
            <w:r>
              <w:rPr>
                <w:color w:val="000000"/>
                <w:sz w:val="18"/>
                <w:szCs w:val="18"/>
                <w:lang w:eastAsia="ko-KR"/>
              </w:rPr>
              <w:t>PSCell</w:t>
            </w:r>
            <w:proofErr w:type="spellEnd"/>
            <w:r>
              <w:rPr>
                <w:color w:val="000000"/>
                <w:sz w:val="18"/>
                <w:szCs w:val="18"/>
                <w:lang w:eastAsia="ko-KR"/>
              </w:rPr>
              <w:t xml:space="preserve"> being configured and </w:t>
            </w:r>
          </w:p>
          <w:p w:rsidR="00F650F6" w:rsidRDefault="00A67053">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w:t>
            </w:r>
            <w:proofErr w:type="spellStart"/>
            <w:r>
              <w:rPr>
                <w:color w:val="000000"/>
                <w:sz w:val="18"/>
                <w:szCs w:val="18"/>
                <w:lang w:eastAsia="ko-KR"/>
              </w:rPr>
              <w:t>PSCell</w:t>
            </w:r>
            <w:proofErr w:type="spellEnd"/>
            <w:r>
              <w:rPr>
                <w:color w:val="000000"/>
                <w:sz w:val="18"/>
                <w:szCs w:val="18"/>
                <w:lang w:eastAsia="ko-KR"/>
              </w:rPr>
              <w:t xml:space="preserve"> being configured remains detectable according to the cell identification conditions specified in section 9.3A of TS 38.133 </w:t>
            </w:r>
          </w:p>
          <w:p w:rsidR="00F650F6" w:rsidRDefault="00F650F6">
            <w:pPr>
              <w:pStyle w:val="ListParagraph"/>
              <w:ind w:firstLine="360"/>
              <w:rPr>
                <w:sz w:val="18"/>
                <w:szCs w:val="18"/>
              </w:rPr>
            </w:pPr>
          </w:p>
          <w:p w:rsidR="00F650F6" w:rsidRDefault="00A67053">
            <w:pPr>
              <w:rPr>
                <w:sz w:val="18"/>
                <w:szCs w:val="18"/>
              </w:rPr>
            </w:pPr>
            <w:r>
              <w:rPr>
                <w:sz w:val="18"/>
                <w:szCs w:val="18"/>
              </w:rPr>
              <w:t xml:space="preserve">One of the SSBs measured from NR-U </w:t>
            </w:r>
            <w:proofErr w:type="spellStart"/>
            <w:r>
              <w:rPr>
                <w:sz w:val="18"/>
                <w:szCs w:val="18"/>
              </w:rPr>
              <w:t>PSCell</w:t>
            </w:r>
            <w:proofErr w:type="spellEnd"/>
            <w:r>
              <w:rPr>
                <w:sz w:val="18"/>
                <w:szCs w:val="18"/>
              </w:rPr>
              <w:t xml:space="preserve"> being configured also remains detectable during the NR-U </w:t>
            </w:r>
            <w:proofErr w:type="spellStart"/>
            <w:r>
              <w:rPr>
                <w:sz w:val="18"/>
                <w:szCs w:val="18"/>
              </w:rPr>
              <w:t>PSCell</w:t>
            </w:r>
            <w:proofErr w:type="spellEnd"/>
            <w:r>
              <w:rPr>
                <w:sz w:val="18"/>
                <w:szCs w:val="18"/>
              </w:rPr>
              <w:t xml:space="preserve"> configuration delay according to the cell identification conditions specified in section 9.3A of TS 38.133 </w:t>
            </w:r>
          </w:p>
          <w:p w:rsidR="00F650F6" w:rsidRDefault="00A67053">
            <w:pPr>
              <w:spacing w:before="60" w:after="60"/>
              <w:rPr>
                <w:sz w:val="18"/>
                <w:szCs w:val="18"/>
                <w:lang w:val="en-US"/>
              </w:rPr>
            </w:pPr>
            <w:r>
              <w:rPr>
                <w:b/>
                <w:bCs/>
                <w:sz w:val="18"/>
                <w:szCs w:val="18"/>
                <w:u w:val="single"/>
              </w:rPr>
              <w:t>Proposal 4</w:t>
            </w:r>
            <w:r>
              <w:rPr>
                <w:sz w:val="18"/>
                <w:szCs w:val="18"/>
              </w:rPr>
              <w:t xml:space="preserve">. RAN4 to further discuss the modification of the term “cell remains detectable” for NR-U. </w:t>
            </w:r>
            <w:r>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R4-2000927</w:t>
            </w:r>
          </w:p>
        </w:tc>
        <w:tc>
          <w:tcPr>
            <w:tcW w:w="1276" w:type="dxa"/>
          </w:tcPr>
          <w:p w:rsidR="00F650F6" w:rsidRDefault="00A67053">
            <w:pPr>
              <w:spacing w:before="120" w:after="120"/>
            </w:pPr>
            <w:r>
              <w:t>MediaTek Inc.</w:t>
            </w:r>
          </w:p>
        </w:tc>
        <w:tc>
          <w:tcPr>
            <w:tcW w:w="7512" w:type="dxa"/>
          </w:tcPr>
          <w:p w:rsidR="00F650F6" w:rsidRDefault="00A67053">
            <w:pPr>
              <w:spacing w:before="120" w:after="120"/>
              <w:rPr>
                <w:sz w:val="18"/>
                <w:szCs w:val="18"/>
                <w:lang w:val="en-US"/>
              </w:rPr>
            </w:pPr>
            <w:r>
              <w:rPr>
                <w:b/>
                <w:bCs/>
                <w:sz w:val="18"/>
                <w:szCs w:val="18"/>
                <w:lang w:val="en-US"/>
              </w:rPr>
              <w:t>Observation 1</w:t>
            </w:r>
            <w:r>
              <w:rPr>
                <w:sz w:val="18"/>
                <w:szCs w:val="18"/>
                <w:lang w:val="en-US"/>
              </w:rPr>
              <w:t xml:space="preserve">: Stopping </w:t>
            </w:r>
            <w:proofErr w:type="spellStart"/>
            <w:r>
              <w:rPr>
                <w:sz w:val="18"/>
                <w:szCs w:val="18"/>
                <w:lang w:val="en-US"/>
              </w:rPr>
              <w:t>PSCell</w:t>
            </w:r>
            <w:proofErr w:type="spellEnd"/>
            <w:r>
              <w:rPr>
                <w:sz w:val="18"/>
                <w:szCs w:val="18"/>
                <w:lang w:val="en-US"/>
              </w:rPr>
              <w:t xml:space="preserve"> addition procedure upon exceeding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 xml:space="preserve"> will have RAN2 impact.</w:t>
            </w:r>
          </w:p>
          <w:p w:rsidR="00F650F6" w:rsidRDefault="00A67053">
            <w:pPr>
              <w:spacing w:before="120" w:after="120"/>
              <w:rPr>
                <w:sz w:val="18"/>
                <w:szCs w:val="18"/>
                <w:lang w:val="en-US"/>
              </w:rPr>
            </w:pPr>
            <w:r>
              <w:rPr>
                <w:b/>
                <w:bCs/>
                <w:sz w:val="18"/>
                <w:szCs w:val="18"/>
                <w:u w:val="single"/>
                <w:lang w:val="en-US"/>
              </w:rPr>
              <w:t>Proposal 1</w:t>
            </w:r>
            <w:r>
              <w:rPr>
                <w:sz w:val="18"/>
                <w:szCs w:val="18"/>
                <w:lang w:val="en-US"/>
              </w:rPr>
              <w:t xml:space="preserve">: </w:t>
            </w:r>
            <w:proofErr w:type="spellStart"/>
            <w:r>
              <w:rPr>
                <w:sz w:val="18"/>
                <w:szCs w:val="18"/>
                <w:lang w:val="en-US"/>
              </w:rPr>
              <w:t>PSCell</w:t>
            </w:r>
            <w:proofErr w:type="spellEnd"/>
            <w:r>
              <w:rPr>
                <w:sz w:val="18"/>
                <w:szCs w:val="18"/>
                <w:lang w:val="en-US"/>
              </w:rPr>
              <w:t xml:space="preserve"> addition procedure should not be terminated due to the number of missing DRS occasions exceeds the upper limit. </w:t>
            </w:r>
          </w:p>
          <w:p w:rsidR="00F650F6" w:rsidRDefault="00A67053">
            <w:pPr>
              <w:pStyle w:val="B1"/>
              <w:ind w:left="0" w:firstLine="0"/>
              <w:rPr>
                <w:b/>
                <w:bCs/>
                <w:sz w:val="18"/>
                <w:szCs w:val="18"/>
                <w:u w:val="single"/>
              </w:rPr>
            </w:pPr>
            <w:r>
              <w:rPr>
                <w:b/>
                <w:bCs/>
                <w:sz w:val="18"/>
                <w:szCs w:val="18"/>
                <w:u w:val="single"/>
                <w:lang w:val="en-US"/>
              </w:rPr>
              <w:t>Proposal 2</w:t>
            </w:r>
            <w:r>
              <w:rPr>
                <w:sz w:val="18"/>
                <w:szCs w:val="18"/>
                <w:lang w:val="en-US"/>
              </w:rPr>
              <w:t>: Not to specify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R4-2001558</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w:t>
            </w:r>
            <w:proofErr w:type="spellStart"/>
            <w:r>
              <w:rPr>
                <w:bCs/>
                <w:sz w:val="18"/>
                <w:szCs w:val="18"/>
                <w:lang w:eastAsia="zh-CN"/>
              </w:rPr>
              <w:t>PSCell</w:t>
            </w:r>
            <w:proofErr w:type="spellEnd"/>
            <w:r>
              <w:rPr>
                <w:bCs/>
                <w:sz w:val="18"/>
                <w:szCs w:val="18"/>
                <w:lang w:eastAsia="zh-CN"/>
              </w:rPr>
              <w:t xml:space="preserve"> addition command won’t bring significant benefits compared with the existing conditions.</w:t>
            </w:r>
          </w:p>
          <w:p w:rsidR="00F650F6" w:rsidRDefault="00A67053">
            <w:pPr>
              <w:spacing w:before="120" w:after="120"/>
              <w:rPr>
                <w:b/>
                <w:bCs/>
                <w:sz w:val="18"/>
                <w:szCs w:val="18"/>
                <w:lang w:val="en-US"/>
              </w:rPr>
            </w:pPr>
            <w:r>
              <w:rPr>
                <w:b/>
                <w:sz w:val="18"/>
                <w:szCs w:val="18"/>
                <w:u w:val="single"/>
                <w:lang w:eastAsia="zh-CN"/>
              </w:rPr>
              <w:t>Proposal 1</w:t>
            </w:r>
            <w:r>
              <w:rPr>
                <w:bCs/>
                <w:sz w:val="18"/>
                <w:szCs w:val="18"/>
                <w:lang w:eastAsia="zh-CN"/>
              </w:rPr>
              <w:t xml:space="preserve">: Reuse the current known conditions without extension of the time period before reception of the </w:t>
            </w:r>
            <w:proofErr w:type="spellStart"/>
            <w:r>
              <w:rPr>
                <w:bCs/>
                <w:sz w:val="18"/>
                <w:szCs w:val="18"/>
                <w:lang w:eastAsia="zh-CN"/>
              </w:rPr>
              <w:t>PSCell</w:t>
            </w:r>
            <w:proofErr w:type="spellEnd"/>
            <w:r>
              <w:rPr>
                <w:bCs/>
                <w:sz w:val="18"/>
                <w:szCs w:val="18"/>
                <w:lang w:eastAsia="zh-CN"/>
              </w:rPr>
              <w:t xml:space="preserve"> configuration command.</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R4-2001842</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rPr>
                <w:sz w:val="18"/>
                <w:szCs w:val="18"/>
              </w:rPr>
              <w:t xml:space="preserve">CR (38.133) on </w:t>
            </w:r>
            <w:proofErr w:type="spellStart"/>
            <w:r>
              <w:rPr>
                <w:sz w:val="18"/>
                <w:szCs w:val="18"/>
              </w:rPr>
              <w:t>PSCell</w:t>
            </w:r>
            <w:proofErr w:type="spellEnd"/>
            <w:r>
              <w:rPr>
                <w:sz w:val="18"/>
                <w:szCs w:val="18"/>
              </w:rPr>
              <w:t xml:space="preserve"> addition/release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R4-2001932</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The time between the reception of the </w:t>
            </w:r>
            <w:proofErr w:type="spellStart"/>
            <w:r>
              <w:rPr>
                <w:iCs/>
                <w:sz w:val="18"/>
                <w:szCs w:val="18"/>
                <w:lang w:eastAsia="zh-CN"/>
              </w:rPr>
              <w:t>PSCell</w:t>
            </w:r>
            <w:proofErr w:type="spellEnd"/>
            <w:r>
              <w:rPr>
                <w:iCs/>
                <w:sz w:val="18"/>
                <w:szCs w:val="18"/>
                <w:lang w:eastAsia="zh-CN"/>
              </w:rPr>
              <w:t xml:space="preserve"> configuration command and measurement/report is extended to 8 sec.</w:t>
            </w:r>
          </w:p>
          <w:p w:rsidR="00F650F6" w:rsidRDefault="00A67053">
            <w:pPr>
              <w:spacing w:after="60"/>
              <w:rPr>
                <w:iCs/>
                <w:sz w:val="18"/>
                <w:szCs w:val="18"/>
                <w:lang w:eastAsia="zh-CN"/>
              </w:rPr>
            </w:pPr>
            <w:r>
              <w:rPr>
                <w:b/>
                <w:iCs/>
                <w:sz w:val="18"/>
                <w:szCs w:val="18"/>
                <w:u w:val="single"/>
                <w:lang w:eastAsia="zh-CN"/>
              </w:rPr>
              <w:t>Proposal 2</w:t>
            </w:r>
            <w:r>
              <w:rPr>
                <w:iCs/>
                <w:sz w:val="18"/>
                <w:szCs w:val="18"/>
                <w:lang w:eastAsia="zh-CN"/>
              </w:rPr>
              <w:t>: RAN4 confirms the agreement in [2]:</w:t>
            </w:r>
          </w:p>
          <w:p w:rsidR="00F650F6" w:rsidRDefault="00A67053">
            <w:pPr>
              <w:rPr>
                <w:sz w:val="18"/>
                <w:szCs w:val="18"/>
              </w:rPr>
            </w:pPr>
            <w:proofErr w:type="spellStart"/>
            <w:r w:rsidRPr="00582078">
              <w:rPr>
                <w:iCs/>
                <w:sz w:val="18"/>
                <w:szCs w:val="18"/>
                <w:lang w:val="en-US" w:eastAsia="zh-CN"/>
              </w:rPr>
              <w:t>T</w:t>
            </w:r>
            <w:r w:rsidRPr="00582078">
              <w:rPr>
                <w:iCs/>
                <w:sz w:val="18"/>
                <w:szCs w:val="18"/>
                <w:vertAlign w:val="subscript"/>
                <w:lang w:val="en-US" w:eastAsia="zh-CN"/>
              </w:rPr>
              <w:t>PSCell</w:t>
            </w:r>
            <w:proofErr w:type="spellEnd"/>
            <w:r w:rsidRPr="00582078">
              <w:rPr>
                <w:iCs/>
                <w:sz w:val="18"/>
                <w:szCs w:val="18"/>
                <w:vertAlign w:val="subscript"/>
                <w:lang w:val="en-US" w:eastAsia="zh-CN"/>
              </w:rPr>
              <w:t>_ DU</w:t>
            </w:r>
            <w:r w:rsidRPr="00582078">
              <w:rPr>
                <w:iCs/>
                <w:sz w:val="18"/>
                <w:szCs w:val="18"/>
                <w:lang w:val="en-US" w:eastAsia="zh-CN"/>
              </w:rPr>
              <w:t xml:space="preserve"> is extended by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to account for UL LBT failures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=0 for channel access category 1). The maximum value of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w:t>
            </w:r>
            <w:r>
              <w:rPr>
                <w:iCs/>
                <w:sz w:val="18"/>
                <w:szCs w:val="18"/>
                <w:lang w:val="sv-SE" w:eastAsia="zh-CN"/>
              </w:rPr>
              <w:sym w:font="Symbol" w:char="F044"/>
            </w:r>
            <w:proofErr w:type="spellStart"/>
            <w:proofErr w:type="gramStart"/>
            <w:r w:rsidRPr="00582078">
              <w:rPr>
                <w:iCs/>
                <w:sz w:val="18"/>
                <w:szCs w:val="18"/>
                <w:vertAlign w:val="subscript"/>
                <w:lang w:val="en-US" w:eastAsia="zh-CN"/>
              </w:rPr>
              <w:t>PRACH,max</w:t>
            </w:r>
            <w:proofErr w:type="spellEnd"/>
            <w:proofErr w:type="gramEnd"/>
            <w:r w:rsidRPr="00582078">
              <w:rPr>
                <w:iCs/>
                <w:sz w:val="18"/>
                <w:szCs w:val="18"/>
                <w:lang w:val="en-US" w:eastAsia="zh-CN"/>
              </w:rPr>
              <w:t xml:space="preserve">) is TBD, upon </w:t>
            </w:r>
            <w:r>
              <w:rPr>
                <w:iCs/>
                <w:sz w:val="18"/>
                <w:szCs w:val="18"/>
                <w:lang w:eastAsia="zh-CN"/>
              </w:rPr>
              <w:t xml:space="preserve">exceeding </w:t>
            </w:r>
            <w:r w:rsidRPr="00582078">
              <w:rPr>
                <w:iCs/>
                <w:sz w:val="18"/>
                <w:szCs w:val="18"/>
                <w:lang w:val="en-US" w:eastAsia="zh-CN"/>
              </w:rPr>
              <w:t xml:space="preserve">which the UE can stop attempting to transmit PRACH and can abandon the </w:t>
            </w:r>
            <w:proofErr w:type="spellStart"/>
            <w:r w:rsidRPr="00582078">
              <w:rPr>
                <w:iCs/>
                <w:sz w:val="18"/>
                <w:szCs w:val="18"/>
                <w:lang w:val="en-US" w:eastAsia="zh-CN"/>
              </w:rPr>
              <w:t>PSCell</w:t>
            </w:r>
            <w:proofErr w:type="spellEnd"/>
            <w:r w:rsidRPr="00582078">
              <w:rPr>
                <w:iCs/>
                <w:sz w:val="18"/>
                <w:szCs w:val="18"/>
                <w:lang w:val="en-US" w:eastAsia="zh-CN"/>
              </w:rPr>
              <w:t xml:space="preserve"> addition procedure.</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rPr>
          <w:iCs/>
        </w:rPr>
      </w:pPr>
      <w:r>
        <w:rPr>
          <w:iCs/>
          <w:lang w:val="en-US"/>
        </w:rPr>
        <w:t xml:space="preserve">Known cell definition: The time between the reception of the </w:t>
      </w:r>
      <w:proofErr w:type="spellStart"/>
      <w:r>
        <w:rPr>
          <w:iCs/>
          <w:lang w:val="en-US"/>
        </w:rPr>
        <w:t>PSCell</w:t>
      </w:r>
      <w:proofErr w:type="spellEnd"/>
      <w:r>
        <w:rPr>
          <w:iCs/>
          <w:lang w:val="en-US"/>
        </w:rPr>
        <w:t xml:space="preserve"> configuration command and measurement/report is </w:t>
      </w:r>
    </w:p>
    <w:p w:rsidR="00F650F6" w:rsidRDefault="00A67053">
      <w:pPr>
        <w:pStyle w:val="ListParagraph"/>
        <w:numPr>
          <w:ilvl w:val="0"/>
          <w:numId w:val="7"/>
        </w:numPr>
        <w:spacing w:after="0"/>
        <w:ind w:firstLineChars="0"/>
        <w:rPr>
          <w:iCs/>
          <w:lang w:val="en-US"/>
        </w:rPr>
      </w:pPr>
      <w:r>
        <w:rPr>
          <w:iCs/>
          <w:lang w:val="en-US"/>
        </w:rPr>
        <w:t>Option 1: extended from 5 seconds to [8] seconds</w:t>
      </w:r>
    </w:p>
    <w:p w:rsidR="00F650F6" w:rsidRDefault="00A67053">
      <w:pPr>
        <w:pStyle w:val="ListParagraph"/>
        <w:numPr>
          <w:ilvl w:val="0"/>
          <w:numId w:val="7"/>
        </w:numPr>
        <w:spacing w:after="0"/>
        <w:ind w:firstLineChars="0"/>
        <w:rPr>
          <w:iCs/>
          <w:lang w:val="sv-SE"/>
        </w:rPr>
      </w:pPr>
      <w:r>
        <w:rPr>
          <w:iCs/>
          <w:lang w:val="en-US"/>
        </w:rPr>
        <w:t>Option 2: not extended</w:t>
      </w:r>
    </w:p>
    <w:p w:rsidR="00F650F6" w:rsidRDefault="00F650F6">
      <w:pPr>
        <w:spacing w:after="0"/>
        <w:rPr>
          <w:iCs/>
          <w:lang w:val="sv-SE"/>
        </w:rPr>
      </w:pPr>
    </w:p>
    <w:p w:rsidR="00F650F6" w:rsidRDefault="00A67053">
      <w:pPr>
        <w:spacing w:after="0"/>
        <w:rPr>
          <w:iCs/>
          <w:lang w:val="sv-SE"/>
        </w:rPr>
      </w:pPr>
      <w:proofErr w:type="spellStart"/>
      <w:r>
        <w:rPr>
          <w:iCs/>
          <w:lang w:val="sv-SE"/>
        </w:rPr>
        <w:t>PSCell</w:t>
      </w:r>
      <w:proofErr w:type="spellEnd"/>
      <w:r>
        <w:rPr>
          <w:iCs/>
          <w:lang w:val="sv-SE"/>
        </w:rPr>
        <w:t xml:space="preserve"> addition </w:t>
      </w:r>
      <w:proofErr w:type="spellStart"/>
      <w:r>
        <w:rPr>
          <w:iCs/>
          <w:lang w:val="sv-SE"/>
        </w:rPr>
        <w:t>delay</w:t>
      </w:r>
      <w:proofErr w:type="spellEnd"/>
      <w:r>
        <w:rPr>
          <w:iCs/>
          <w:lang w:val="sv-SE"/>
        </w:rPr>
        <w:t>:</w:t>
      </w:r>
    </w:p>
    <w:p w:rsidR="00F650F6" w:rsidRDefault="00A67053">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 xml:space="preserve">=3 for SMTC periodicity &gt;40 </w:t>
      </w:r>
      <w:proofErr w:type="spellStart"/>
      <w:r>
        <w:rPr>
          <w:rFonts w:eastAsia="MS Mincho"/>
          <w:iCs/>
          <w:lang w:val="en-US"/>
        </w:rPr>
        <w:t>ms</w:t>
      </w:r>
      <w:proofErr w:type="spellEnd"/>
      <w:r>
        <w:rPr>
          <w:rFonts w:eastAsia="MS Mincho"/>
          <w:iCs/>
          <w:lang w:val="en-US"/>
        </w:rPr>
        <w:t>, L1</w:t>
      </w:r>
      <w:r>
        <w:rPr>
          <w:rFonts w:eastAsia="MS Mincho"/>
          <w:iCs/>
          <w:vertAlign w:val="subscript"/>
          <w:lang w:val="en-US"/>
        </w:rPr>
        <w:t>max</w:t>
      </w:r>
      <w:r>
        <w:rPr>
          <w:rFonts w:eastAsia="MS Mincho"/>
          <w:iCs/>
          <w:lang w:val="en-US"/>
        </w:rPr>
        <w:t xml:space="preserve">=5 for SMTC periodicity ≤40 </w:t>
      </w:r>
      <w:proofErr w:type="spellStart"/>
      <w:r>
        <w:rPr>
          <w:rFonts w:eastAsia="MS Mincho"/>
          <w:iCs/>
          <w:lang w:val="en-US"/>
        </w:rPr>
        <w:t>ms</w:t>
      </w:r>
      <w:proofErr w:type="spellEnd"/>
    </w:p>
    <w:p w:rsidR="00F650F6" w:rsidRDefault="00A67053">
      <w:pPr>
        <w:numPr>
          <w:ilvl w:val="0"/>
          <w:numId w:val="16"/>
        </w:numPr>
        <w:spacing w:after="0"/>
        <w:rPr>
          <w:rFonts w:eastAsia="MS Mincho"/>
          <w:iCs/>
          <w:lang w:val="en-US"/>
        </w:rPr>
      </w:pPr>
      <w:r>
        <w:rPr>
          <w:rFonts w:eastAsia="MS Mincho"/>
          <w:iCs/>
          <w:lang w:val="en-US"/>
        </w:rPr>
        <w:lastRenderedPageBreak/>
        <w:t>L2</w:t>
      </w:r>
      <w:r>
        <w:rPr>
          <w:rFonts w:eastAsia="MS Mincho"/>
          <w:iCs/>
          <w:vertAlign w:val="subscript"/>
          <w:lang w:val="en-US"/>
        </w:rPr>
        <w:t>max</w:t>
      </w:r>
      <w:r>
        <w:rPr>
          <w:rFonts w:eastAsia="MS Mincho"/>
          <w:iCs/>
          <w:lang w:val="en-US"/>
        </w:rPr>
        <w:t xml:space="preserve">=2 for SMTC periodicity &gt;40 </w:t>
      </w:r>
      <w:proofErr w:type="spellStart"/>
      <w:r>
        <w:rPr>
          <w:rFonts w:eastAsia="MS Mincho"/>
          <w:iCs/>
          <w:lang w:val="en-US"/>
        </w:rPr>
        <w:t>ms</w:t>
      </w:r>
      <w:proofErr w:type="spellEnd"/>
      <w:r>
        <w:rPr>
          <w:rFonts w:eastAsia="MS Mincho"/>
          <w:iCs/>
          <w:lang w:val="en-US"/>
        </w:rPr>
        <w:t>, L2</w:t>
      </w:r>
      <w:r>
        <w:rPr>
          <w:rFonts w:eastAsia="MS Mincho"/>
          <w:iCs/>
          <w:vertAlign w:val="subscript"/>
          <w:lang w:val="en-US"/>
        </w:rPr>
        <w:t>max</w:t>
      </w:r>
      <w:r>
        <w:rPr>
          <w:rFonts w:eastAsia="MS Mincho"/>
          <w:iCs/>
          <w:lang w:val="en-US"/>
        </w:rPr>
        <w:t xml:space="preserve">=3 for SMTC periodicity ≤40 </w:t>
      </w:r>
      <w:proofErr w:type="spellStart"/>
      <w:r>
        <w:rPr>
          <w:rFonts w:eastAsia="MS Mincho"/>
          <w:iCs/>
          <w:lang w:val="en-US"/>
        </w:rPr>
        <w:t>ms</w:t>
      </w:r>
      <w:proofErr w:type="spellEnd"/>
    </w:p>
    <w:p w:rsidR="00F650F6" w:rsidRDefault="00A67053">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 xml:space="preserve">or upon T304 timer, whichever comes first, the UE shall stop the </w:t>
      </w:r>
      <w:proofErr w:type="spellStart"/>
      <w:r>
        <w:rPr>
          <w:rFonts w:eastAsia="MS Mincho"/>
          <w:iCs/>
          <w:lang w:val="en-US"/>
        </w:rPr>
        <w:t>PSCell</w:t>
      </w:r>
      <w:proofErr w:type="spellEnd"/>
      <w:r>
        <w:rPr>
          <w:rFonts w:eastAsia="MS Mincho"/>
          <w:iCs/>
          <w:lang w:val="en-US"/>
        </w:rPr>
        <w:t xml:space="preserve"> addition procedure</w:t>
      </w:r>
    </w:p>
    <w:p w:rsidR="00F650F6" w:rsidRDefault="00F650F6">
      <w:pPr>
        <w:spacing w:before="60" w:after="60"/>
        <w:rPr>
          <w:iCs/>
          <w:lang w:val="en-US"/>
        </w:rPr>
      </w:pP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11-1: </w:t>
      </w:r>
      <w:r>
        <w:rPr>
          <w:b/>
          <w:u w:val="single"/>
          <w:lang w:eastAsia="ko-KR"/>
        </w:rPr>
        <w:t xml:space="preserve">known </w:t>
      </w:r>
      <w:proofErr w:type="spellStart"/>
      <w:r>
        <w:rPr>
          <w:b/>
          <w:u w:val="single"/>
          <w:lang w:eastAsia="ko-KR"/>
        </w:rPr>
        <w:t>PSCell</w:t>
      </w:r>
      <w:proofErr w:type="spellEnd"/>
      <w:r>
        <w:rPr>
          <w:b/>
          <w:u w:val="single"/>
          <w:lang w:eastAsia="ko-KR"/>
        </w:rPr>
        <w:t xml:space="preserv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del w:id="536" w:author="Arash Mirbagheri" w:date="2020-02-24T14:17:00Z">
        <w:r>
          <w:rPr>
            <w:rFonts w:eastAsia="SimSun"/>
            <w:lang w:eastAsia="zh-CN"/>
          </w:rPr>
          <w:delText>, e.g., to allow for network operation with long DRX cycles</w:delText>
        </w:r>
      </w:del>
    </w:p>
    <w:p w:rsidR="00F650F6" w:rsidRDefault="00A67053">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 xml:space="preserve">not extended, </w:t>
      </w:r>
      <w:del w:id="537" w:author="Arash Mirbagheri" w:date="2020-02-24T14:17:00Z">
        <w:r>
          <w:rPr>
            <w:rFonts w:eastAsia="SimSun"/>
            <w:lang w:eastAsia="zh-CN"/>
          </w:rPr>
          <w:delText>implying that the cell is always unknown for long DRX cycles</w:delText>
        </w:r>
      </w:del>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11-2: </w:t>
      </w:r>
      <w:proofErr w:type="spellStart"/>
      <w:r>
        <w:rPr>
          <w:b/>
          <w:u w:val="single"/>
          <w:lang w:eastAsia="ko-KR"/>
        </w:rPr>
        <w:t>PSCell</w:t>
      </w:r>
      <w:proofErr w:type="spellEnd"/>
      <w:r>
        <w:rPr>
          <w:b/>
          <w:u w:val="single"/>
          <w:lang w:eastAsia="ko-KR"/>
        </w:rPr>
        <w:t xml:space="preserve"> addition delay, </w:t>
      </w:r>
      <w:r>
        <w:rPr>
          <w:b/>
          <w:iCs/>
          <w:u w:val="single"/>
          <w:lang w:val="sv-SE" w:eastAsia="zh-CN"/>
        </w:rPr>
        <w:sym w:font="Symbol" w:char="F044"/>
      </w:r>
      <w:r w:rsidRPr="00582078">
        <w:rPr>
          <w:b/>
          <w:iCs/>
          <w:u w:val="single"/>
          <w:vertAlign w:val="subscript"/>
          <w:lang w:val="en-US" w:eastAsia="zh-CN"/>
        </w:rPr>
        <w:t>PRACH</w:t>
      </w:r>
      <w:r>
        <w:rPr>
          <w:b/>
          <w:iCs/>
          <w:u w:val="single"/>
          <w:lang w:val="en-US" w:eastAsia="zh-CN"/>
        </w:rPr>
        <w:t xml:space="preserve"> in </w:t>
      </w:r>
      <w:proofErr w:type="spellStart"/>
      <w:r w:rsidRPr="00582078">
        <w:rPr>
          <w:b/>
          <w:iCs/>
          <w:u w:val="single"/>
          <w:lang w:val="en-US" w:eastAsia="zh-CN"/>
        </w:rPr>
        <w:t>T</w:t>
      </w:r>
      <w:r w:rsidRPr="00582078">
        <w:rPr>
          <w:b/>
          <w:iCs/>
          <w:u w:val="single"/>
          <w:vertAlign w:val="subscript"/>
          <w:lang w:val="en-US" w:eastAsia="zh-CN"/>
        </w:rPr>
        <w:t>PSCell</w:t>
      </w:r>
      <w:proofErr w:type="spellEnd"/>
      <w:r w:rsidRPr="00582078">
        <w:rPr>
          <w:b/>
          <w:iCs/>
          <w:u w:val="single"/>
          <w:vertAlign w:val="subscript"/>
          <w:lang w:val="en-US" w:eastAsia="zh-CN"/>
        </w:rPr>
        <w:t>_ DU</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en-US" w:eastAsia="zh-CN"/>
        </w:rPr>
        <w:t xml:space="preserve">is the time until successful transmission, to account for UL LBT failures. </w:t>
      </w:r>
      <w:r w:rsidRPr="00582078">
        <w:rPr>
          <w:iCs/>
          <w:lang w:val="en-US" w:eastAsia="zh-CN"/>
        </w:rPr>
        <w:t xml:space="preserve">The maximum value of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sv-SE" w:eastAsia="zh-CN"/>
        </w:rPr>
        <w:sym w:font="Symbol" w:char="F044"/>
      </w:r>
      <w:proofErr w:type="spellStart"/>
      <w:proofErr w:type="gramStart"/>
      <w:r w:rsidRPr="00582078">
        <w:rPr>
          <w:iCs/>
          <w:vertAlign w:val="subscript"/>
          <w:lang w:val="en-US" w:eastAsia="zh-CN"/>
        </w:rPr>
        <w:t>PRACH,max</w:t>
      </w:r>
      <w:proofErr w:type="spellEnd"/>
      <w:proofErr w:type="gramEnd"/>
      <w:r w:rsidRPr="00582078">
        <w:rPr>
          <w:iCs/>
          <w:lang w:val="en-US" w:eastAsia="zh-CN"/>
        </w:rPr>
        <w:t xml:space="preserve">) is TBD, upon </w:t>
      </w:r>
      <w:r>
        <w:rPr>
          <w:iCs/>
          <w:lang w:eastAsia="zh-CN"/>
        </w:rPr>
        <w:t xml:space="preserve">exceeding </w:t>
      </w:r>
      <w:r w:rsidRPr="00582078">
        <w:rPr>
          <w:iCs/>
          <w:lang w:val="en-US" w:eastAsia="zh-CN"/>
        </w:rPr>
        <w:t xml:space="preserve">which the UE can stop attempting to transmit PRACH and can abandon the </w:t>
      </w:r>
      <w:proofErr w:type="spellStart"/>
      <w:r w:rsidRPr="00582078">
        <w:rPr>
          <w:iCs/>
          <w:lang w:val="en-US" w:eastAsia="zh-CN"/>
        </w:rPr>
        <w:t>PSCell</w:t>
      </w:r>
      <w:proofErr w:type="spellEnd"/>
      <w:r w:rsidRPr="00582078">
        <w:rPr>
          <w:iCs/>
          <w:lang w:val="en-US" w:eastAsia="zh-CN"/>
        </w:rPr>
        <w:t xml:space="preserve"> addition procedure.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sidRPr="00582078">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 xml:space="preserve">is the periodicity of RACH association period associated with the detected SS/PBCH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sidRPr="00582078">
        <w:rPr>
          <w:iCs/>
          <w:vertAlign w:val="subscript"/>
          <w:lang w:val="en-US" w:eastAsia="zh-CN"/>
        </w:rPr>
        <w:t>PRACH</w:t>
      </w:r>
      <w:r w:rsidRPr="00582078">
        <w:rPr>
          <w:iCs/>
          <w:lang w:val="en-US" w:eastAsia="zh-CN"/>
        </w:rPr>
        <w:t>=0 for channel access category 1</w:t>
      </w:r>
      <w:r>
        <w:rPr>
          <w:iCs/>
          <w:lang w:val="en-US" w:eastAsia="zh-CN"/>
        </w:rPr>
        <w:t>, for other channel access categories d</w:t>
      </w:r>
      <w:proofErr w:type="spellStart"/>
      <w:r>
        <w:rPr>
          <w:rFonts w:eastAsia="SimSun"/>
          <w:lang w:eastAsia="zh-CN"/>
        </w:rPr>
        <w:t>iscuss</w:t>
      </w:r>
      <w:proofErr w:type="spellEnd"/>
      <w:r>
        <w:rPr>
          <w:rFonts w:eastAsia="SimSun"/>
          <w:lang w:eastAsia="zh-CN"/>
        </w:rPr>
        <w:t xml:space="preserve"> further details in the proposals</w:t>
      </w:r>
    </w:p>
    <w:p w:rsidR="00F650F6" w:rsidRPr="00F650F6" w:rsidRDefault="00A67053">
      <w:pPr>
        <w:pStyle w:val="Heading2"/>
        <w:rPr>
          <w:lang w:val="en-US"/>
          <w:rPrChange w:id="538" w:author="Iana Siomina" w:date="2020-02-19T13:33:00Z">
            <w:rPr/>
          </w:rPrChange>
        </w:rPr>
      </w:pPr>
      <w:r>
        <w:rPr>
          <w:lang w:val="en-US"/>
          <w:rPrChange w:id="539"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540" w:author="Iana Siomina" w:date="2020-02-24T00:40:00Z">
              <w:r>
                <w:rPr>
                  <w:rFonts w:eastAsiaTheme="minorEastAsia"/>
                  <w:color w:val="0070C0"/>
                  <w:lang w:val="en-US" w:eastAsia="zh-CN"/>
                </w:rPr>
                <w:delText>company</w:delText>
              </w:r>
            </w:del>
            <w:ins w:id="541" w:author="Iana Siomina" w:date="2020-02-24T00:40: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w:t>
            </w:r>
            <w:r>
              <w:rPr>
                <w:rFonts w:eastAsiaTheme="minorEastAsia" w:hint="eastAsia"/>
                <w:color w:val="0070C0"/>
                <w:lang w:val="en-US" w:eastAsia="zh-CN"/>
              </w:rPr>
              <w:t>1:</w:t>
            </w:r>
            <w:ins w:id="542" w:author="Iana Siomina" w:date="2020-02-24T00:40:00Z">
              <w:r>
                <w:rPr>
                  <w:rFonts w:eastAsiaTheme="minorEastAsia"/>
                  <w:color w:val="0070C0"/>
                  <w:lang w:val="en-US" w:eastAsia="zh-CN"/>
                </w:rPr>
                <w:t xml:space="preserve"> the time needs to be extended, since otherwise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will be </w:t>
              </w:r>
              <w:r>
                <w:rPr>
                  <w:rFonts w:eastAsiaTheme="minorEastAsia"/>
                  <w:color w:val="0070C0"/>
                  <w:highlight w:val="yellow"/>
                  <w:lang w:val="en-US" w:eastAsia="zh-CN"/>
                  <w:rPrChange w:id="543" w:author="Arash Mirbagheri" w:date="2020-02-24T14:27:00Z">
                    <w:rPr>
                      <w:rFonts w:eastAsiaTheme="minorEastAsia"/>
                      <w:color w:val="0070C0"/>
                      <w:lang w:val="en-US" w:eastAsia="zh-CN"/>
                    </w:rPr>
                  </w:rPrChange>
                </w:rPr>
                <w:t>taking</w:t>
              </w:r>
            </w:ins>
            <w:ins w:id="544" w:author="Iana Siomina" w:date="2020-02-24T00:41:00Z">
              <w:r>
                <w:rPr>
                  <w:rFonts w:eastAsiaTheme="minorEastAsia"/>
                  <w:color w:val="0070C0"/>
                  <w:highlight w:val="yellow"/>
                  <w:lang w:val="en-US" w:eastAsia="zh-CN"/>
                  <w:rPrChange w:id="545" w:author="Arash Mirbagheri" w:date="2020-02-24T14:27:00Z">
                    <w:rPr>
                      <w:rFonts w:eastAsiaTheme="minorEastAsia"/>
                      <w:color w:val="0070C0"/>
                      <w:lang w:val="en-US" w:eastAsia="zh-CN"/>
                    </w:rPr>
                  </w:rPrChange>
                </w:rPr>
                <w:t xml:space="preserve"> longer time</w:t>
              </w:r>
              <w:r>
                <w:rPr>
                  <w:rFonts w:eastAsiaTheme="minorEastAsia"/>
                  <w:color w:val="0070C0"/>
                  <w:lang w:val="en-US" w:eastAsia="zh-CN"/>
                </w:rPr>
                <w:t xml:space="preserve"> and UE</w:t>
              </w:r>
            </w:ins>
            <w:ins w:id="546" w:author="Iana Siomina" w:date="2020-02-24T00:42:00Z">
              <w:r>
                <w:rPr>
                  <w:rFonts w:eastAsiaTheme="minorEastAsia"/>
                  <w:color w:val="0070C0"/>
                  <w:lang w:val="en-US" w:eastAsia="zh-CN"/>
                </w:rPr>
                <w:t xml:space="preserve"> power, because </w:t>
              </w:r>
            </w:ins>
            <w:ins w:id="547" w:author="Iana Siomina" w:date="2020-02-24T00:41:00Z">
              <w:r>
                <w:rPr>
                  <w:rFonts w:eastAsiaTheme="minorEastAsia"/>
                  <w:color w:val="0070C0"/>
                  <w:lang w:val="en-US" w:eastAsia="zh-CN"/>
                </w:rPr>
                <w:t xml:space="preserve">the cell may </w:t>
              </w:r>
            </w:ins>
            <w:ins w:id="548" w:author="Iana Siomina" w:date="2020-02-24T00:42:00Z">
              <w:r>
                <w:rPr>
                  <w:rFonts w:eastAsiaTheme="minorEastAsia"/>
                  <w:color w:val="0070C0"/>
                  <w:lang w:val="en-US" w:eastAsia="zh-CN"/>
                </w:rPr>
                <w:t xml:space="preserve">more frequently or even </w:t>
              </w:r>
            </w:ins>
            <w:ins w:id="549" w:author="Iana Siomina" w:date="2020-02-24T00:41:00Z">
              <w:r>
                <w:rPr>
                  <w:rFonts w:eastAsiaTheme="minorEastAsia"/>
                  <w:color w:val="0070C0"/>
                  <w:lang w:val="en-US" w:eastAsia="zh-CN"/>
                </w:rPr>
                <w:t>al</w:t>
              </w:r>
            </w:ins>
            <w:ins w:id="550" w:author="Iana Siomina" w:date="2020-02-24T00:42:00Z">
              <w:r>
                <w:rPr>
                  <w:rFonts w:eastAsiaTheme="minorEastAsia"/>
                  <w:color w:val="0070C0"/>
                  <w:lang w:val="en-US" w:eastAsia="zh-CN"/>
                </w:rPr>
                <w:t>ways</w:t>
              </w:r>
            </w:ins>
            <w:ins w:id="551" w:author="Iana Siomina" w:date="2020-02-24T00:41:00Z">
              <w:r>
                <w:rPr>
                  <w:rFonts w:eastAsiaTheme="minorEastAsia"/>
                  <w:color w:val="0070C0"/>
                  <w:lang w:val="en-US" w:eastAsia="zh-CN"/>
                </w:rPr>
                <w:t xml:space="preserve"> be unknown in some deployments or for </w:t>
              </w:r>
              <w:r>
                <w:rPr>
                  <w:rFonts w:eastAsiaTheme="minorEastAsia"/>
                  <w:color w:val="0070C0"/>
                  <w:highlight w:val="green"/>
                  <w:lang w:val="en-US" w:eastAsia="zh-CN"/>
                  <w:rPrChange w:id="552" w:author="Arash Mirbagheri" w:date="2020-02-24T14:27:00Z">
                    <w:rPr>
                      <w:rFonts w:eastAsiaTheme="minorEastAsia"/>
                      <w:color w:val="0070C0"/>
                      <w:lang w:val="en-US" w:eastAsia="zh-CN"/>
                    </w:rPr>
                  </w:rPrChange>
                </w:rPr>
                <w:t>long DRX.</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11-2</w:t>
            </w:r>
            <w:r>
              <w:rPr>
                <w:rFonts w:eastAsiaTheme="minorEastAsia" w:hint="eastAsia"/>
                <w:color w:val="0070C0"/>
                <w:lang w:val="en-US" w:eastAsia="zh-CN"/>
              </w:rPr>
              <w:t>:</w:t>
            </w:r>
            <w:ins w:id="553" w:author="Iana Siomina" w:date="2020-02-24T00:4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554" w:author="Arash Mirbagheri" w:date="2020-02-24T14:17:00Z"/>
        </w:trPr>
        <w:tc>
          <w:tcPr>
            <w:tcW w:w="1638" w:type="dxa"/>
          </w:tcPr>
          <w:p w:rsidR="00F650F6" w:rsidRDefault="00A67053">
            <w:pPr>
              <w:spacing w:after="120"/>
              <w:rPr>
                <w:ins w:id="555" w:author="Arash Mirbagheri" w:date="2020-02-24T14:17:00Z"/>
                <w:rFonts w:eastAsiaTheme="minorEastAsia"/>
                <w:color w:val="0070C0"/>
                <w:lang w:val="en-US" w:eastAsia="zh-CN"/>
              </w:rPr>
            </w:pPr>
            <w:ins w:id="556" w:author="Arash Mirbagheri" w:date="2020-02-24T14:17:00Z">
              <w:r>
                <w:rPr>
                  <w:rFonts w:eastAsiaTheme="minorEastAsia"/>
                  <w:color w:val="0070C0"/>
                  <w:lang w:val="en-US" w:eastAsia="zh-CN"/>
                </w:rPr>
                <w:t>Qualcomm</w:t>
              </w:r>
            </w:ins>
          </w:p>
        </w:tc>
        <w:tc>
          <w:tcPr>
            <w:tcW w:w="8219" w:type="dxa"/>
          </w:tcPr>
          <w:p w:rsidR="00F650F6" w:rsidRDefault="00A67053">
            <w:pPr>
              <w:spacing w:after="120"/>
              <w:rPr>
                <w:ins w:id="557" w:author="Arash Mirbagheri" w:date="2020-02-24T14:26:00Z"/>
                <w:rFonts w:eastAsiaTheme="minorEastAsia"/>
                <w:color w:val="0070C0"/>
                <w:lang w:val="en-US" w:eastAsia="zh-CN"/>
              </w:rPr>
            </w:pPr>
            <w:proofErr w:type="gramStart"/>
            <w:ins w:id="558" w:author="Arash Mirbagheri" w:date="2020-02-24T14:17:00Z">
              <w:r>
                <w:rPr>
                  <w:rFonts w:eastAsiaTheme="minorEastAsia"/>
                  <w:color w:val="0070C0"/>
                  <w:lang w:val="en-US" w:eastAsia="zh-CN"/>
                </w:rPr>
                <w:t>Sub topic</w:t>
              </w:r>
              <w:proofErr w:type="gramEnd"/>
              <w:r>
                <w:rPr>
                  <w:rFonts w:eastAsiaTheme="minorEastAsia"/>
                  <w:color w:val="0070C0"/>
                  <w:lang w:val="en-US" w:eastAsia="zh-CN"/>
                </w:rPr>
                <w:t xml:space="preserve"> 11-1: </w:t>
              </w:r>
            </w:ins>
            <w:ins w:id="559" w:author="Arash Mirbagheri" w:date="2020-02-24T14:18:00Z">
              <w:r>
                <w:rPr>
                  <w:rFonts w:eastAsiaTheme="minorEastAsia"/>
                  <w:color w:val="0070C0"/>
                  <w:lang w:val="en-US" w:eastAsia="zh-CN"/>
                </w:rPr>
                <w:t>We have removed Ericsson’s interpretation of each option from the above</w:t>
              </w:r>
            </w:ins>
            <w:ins w:id="560" w:author="Arash Mirbagheri" w:date="2020-02-24T14:20:00Z">
              <w:r>
                <w:rPr>
                  <w:rFonts w:eastAsiaTheme="minorEastAsia"/>
                  <w:color w:val="0070C0"/>
                  <w:lang w:val="en-US" w:eastAsia="zh-CN"/>
                </w:rPr>
                <w:t xml:space="preserve"> (</w:t>
              </w:r>
            </w:ins>
            <w:ins w:id="561" w:author="Arash Mirbagheri" w:date="2020-02-24T14:19:00Z">
              <w:r>
                <w:rPr>
                  <w:rFonts w:eastAsiaTheme="minorEastAsia"/>
                  <w:color w:val="0070C0"/>
                  <w:lang w:val="en-US" w:eastAsia="zh-CN"/>
                </w:rPr>
                <w:t>This is not consistent with the other Topic summaries</w:t>
              </w:r>
            </w:ins>
            <w:ins w:id="562" w:author="Arash Mirbagheri" w:date="2020-02-24T14:20:00Z">
              <w:r>
                <w:rPr>
                  <w:rFonts w:eastAsiaTheme="minorEastAsia"/>
                  <w:color w:val="0070C0"/>
                  <w:lang w:val="en-US" w:eastAsia="zh-CN"/>
                </w:rPr>
                <w:t xml:space="preserve">). Similar to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(also as in LTE LAA), the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time does not need to be extended. </w:t>
              </w:r>
            </w:ins>
            <w:ins w:id="563" w:author="Arash Mirbagheri" w:date="2020-02-24T14:21:00Z">
              <w:r>
                <w:rPr>
                  <w:rFonts w:eastAsiaTheme="minorEastAsia"/>
                  <w:color w:val="0070C0"/>
                  <w:lang w:val="en-US" w:eastAsia="zh-CN"/>
                </w:rPr>
                <w:t xml:space="preserve">Concern about </w:t>
              </w:r>
            </w:ins>
            <w:ins w:id="564" w:author="Arash Mirbagheri" w:date="2020-02-24T14:34:00Z">
              <w:r>
                <w:rPr>
                  <w:rFonts w:eastAsiaTheme="minorEastAsia"/>
                  <w:color w:val="0070C0"/>
                  <w:highlight w:val="yellow"/>
                  <w:lang w:val="en-US" w:eastAsia="zh-CN"/>
                  <w:rPrChange w:id="565" w:author="Arash Mirbagheri" w:date="2020-02-24T14:34:00Z">
                    <w:rPr>
                      <w:rFonts w:eastAsiaTheme="minorEastAsia"/>
                      <w:color w:val="0070C0"/>
                      <w:lang w:val="en-US" w:eastAsia="zh-CN"/>
                    </w:rPr>
                  </w:rPrChange>
                </w:rPr>
                <w:t xml:space="preserve">large </w:t>
              </w:r>
            </w:ins>
            <w:ins w:id="566" w:author="Arash Mirbagheri" w:date="2020-02-24T14:21:00Z">
              <w:r>
                <w:rPr>
                  <w:rFonts w:eastAsiaTheme="minorEastAsia"/>
                  <w:color w:val="0070C0"/>
                  <w:highlight w:val="yellow"/>
                  <w:lang w:val="en-US" w:eastAsia="zh-CN"/>
                  <w:rPrChange w:id="567" w:author="Arash Mirbagheri" w:date="2020-02-24T14:34:00Z">
                    <w:rPr>
                      <w:rFonts w:eastAsiaTheme="minorEastAsia"/>
                      <w:color w:val="0070C0"/>
                      <w:lang w:val="en-US" w:eastAsia="zh-CN"/>
                    </w:rPr>
                  </w:rPrChange>
                </w:rPr>
                <w:t>d</w:t>
              </w:r>
              <w:r>
                <w:rPr>
                  <w:rFonts w:eastAsiaTheme="minorEastAsia"/>
                  <w:color w:val="0070C0"/>
                  <w:highlight w:val="yellow"/>
                  <w:lang w:val="en-US" w:eastAsia="zh-CN"/>
                  <w:rPrChange w:id="568" w:author="Arash Mirbagheri" w:date="2020-02-24T14:27:00Z">
                    <w:rPr>
                      <w:rFonts w:eastAsiaTheme="minorEastAsia"/>
                      <w:color w:val="0070C0"/>
                      <w:lang w:val="en-US" w:eastAsia="zh-CN"/>
                    </w:rPr>
                  </w:rPrChange>
                </w:rPr>
                <w:t>elay</w:t>
              </w:r>
              <w:r>
                <w:rPr>
                  <w:rFonts w:eastAsiaTheme="minorEastAsia"/>
                  <w:color w:val="0070C0"/>
                  <w:lang w:val="en-US" w:eastAsia="zh-CN"/>
                </w:rPr>
                <w:t xml:space="preserve"> that </w:t>
              </w:r>
            </w:ins>
            <w:ins w:id="569" w:author="Arash Mirbagheri" w:date="2020-02-24T14:23:00Z">
              <w:r>
                <w:rPr>
                  <w:rFonts w:eastAsiaTheme="minorEastAsia"/>
                  <w:color w:val="0070C0"/>
                  <w:lang w:val="en-US" w:eastAsia="zh-CN"/>
                </w:rPr>
                <w:t>are</w:t>
              </w:r>
            </w:ins>
            <w:ins w:id="570" w:author="Arash Mirbagheri" w:date="2020-02-24T14:21:00Z">
              <w:r>
                <w:rPr>
                  <w:rFonts w:eastAsiaTheme="minorEastAsia"/>
                  <w:color w:val="0070C0"/>
                  <w:lang w:val="en-US" w:eastAsia="zh-CN"/>
                </w:rPr>
                <w:t xml:space="preserve"> raised </w:t>
              </w:r>
              <w:r>
                <w:rPr>
                  <w:rFonts w:eastAsiaTheme="minorEastAsia"/>
                  <w:color w:val="0070C0"/>
                  <w:lang w:val="en-US" w:eastAsia="zh-CN"/>
                </w:rPr>
                <w:lastRenderedPageBreak/>
                <w:t xml:space="preserve">above </w:t>
              </w:r>
            </w:ins>
            <w:ins w:id="571" w:author="Arash Mirbagheri" w:date="2020-02-24T14:34:00Z">
              <w:r>
                <w:rPr>
                  <w:rFonts w:eastAsiaTheme="minorEastAsia"/>
                  <w:color w:val="0070C0"/>
                  <w:lang w:val="en-US" w:eastAsia="zh-CN"/>
                </w:rPr>
                <w:t>is</w:t>
              </w:r>
            </w:ins>
            <w:ins w:id="572" w:author="Arash Mirbagheri" w:date="2020-02-24T14:22:00Z">
              <w:r>
                <w:rPr>
                  <w:rFonts w:eastAsiaTheme="minorEastAsia"/>
                  <w:color w:val="0070C0"/>
                  <w:lang w:val="en-US" w:eastAsia="zh-CN"/>
                </w:rPr>
                <w:t xml:space="preserve"> paradoxical with the other issue raised above: </w:t>
              </w:r>
              <w:r>
                <w:rPr>
                  <w:rFonts w:eastAsiaTheme="minorEastAsia"/>
                  <w:color w:val="0070C0"/>
                  <w:highlight w:val="green"/>
                  <w:lang w:val="en-US" w:eastAsia="zh-CN"/>
                  <w:rPrChange w:id="573" w:author="Arash Mirbagheri" w:date="2020-02-24T14:27:00Z">
                    <w:rPr>
                      <w:rFonts w:eastAsiaTheme="minorEastAsia"/>
                      <w:color w:val="0070C0"/>
                      <w:lang w:val="en-US" w:eastAsia="zh-CN"/>
                    </w:rPr>
                  </w:rPrChange>
                </w:rPr>
                <w:t>long DRX cycles</w:t>
              </w:r>
              <w:r>
                <w:rPr>
                  <w:rFonts w:eastAsiaTheme="minorEastAsia"/>
                  <w:color w:val="0070C0"/>
                  <w:lang w:val="en-US" w:eastAsia="zh-CN"/>
                </w:rPr>
                <w:t xml:space="preserve">. If the concern is taking too long to activate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then why would UE be configured with long DRX cycles anyway? </w:t>
              </w:r>
            </w:ins>
            <w:ins w:id="574" w:author="Arash Mirbagheri" w:date="2020-02-24T14:24:00Z">
              <w:r>
                <w:rPr>
                  <w:rFonts w:eastAsiaTheme="minorEastAsia"/>
                  <w:color w:val="0070C0"/>
                  <w:lang w:val="en-US" w:eastAsia="zh-CN"/>
                </w:rPr>
                <w:t xml:space="preserve">In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should not </w:t>
              </w:r>
            </w:ins>
            <w:ins w:id="575" w:author="Arash Mirbagheri" w:date="2020-02-24T14:25:00Z">
              <w:r>
                <w:rPr>
                  <w:rFonts w:eastAsiaTheme="minorEastAsia"/>
                  <w:color w:val="0070C0"/>
                  <w:lang w:val="en-US" w:eastAsia="zh-CN"/>
                </w:rPr>
                <w:t xml:space="preserve">even </w:t>
              </w:r>
            </w:ins>
            <w:ins w:id="576" w:author="Arash Mirbagheri" w:date="2020-02-24T14:24:00Z">
              <w:r>
                <w:rPr>
                  <w:rFonts w:eastAsiaTheme="minorEastAsia"/>
                  <w:color w:val="0070C0"/>
                  <w:lang w:val="en-US" w:eastAsia="zh-CN"/>
                </w:rPr>
                <w:t xml:space="preserve">be configured with long DRX cycles. </w:t>
              </w:r>
            </w:ins>
          </w:p>
          <w:p w:rsidR="00F650F6" w:rsidRDefault="00A67053">
            <w:pPr>
              <w:spacing w:after="120"/>
              <w:rPr>
                <w:ins w:id="577" w:author="Arash Mirbagheri" w:date="2020-02-24T14:17:00Z"/>
                <w:rFonts w:eastAsiaTheme="minorEastAsia"/>
                <w:color w:val="0070C0"/>
                <w:lang w:val="en-US" w:eastAsia="zh-CN"/>
              </w:rPr>
            </w:pPr>
            <w:ins w:id="578" w:author="Arash Mirbagheri" w:date="2020-02-24T14:26:00Z">
              <w:r>
                <w:rPr>
                  <w:rFonts w:eastAsiaTheme="minorEastAsia"/>
                  <w:color w:val="0070C0"/>
                  <w:lang w:val="en-US" w:eastAsia="zh-CN"/>
                </w:rPr>
                <w:t xml:space="preserve">Sup topic 11-2: </w:t>
              </w:r>
            </w:ins>
            <w:ins w:id="579" w:author="Arash Mirbagheri" w:date="2020-02-24T14:28:00Z">
              <w:r>
                <w:rPr>
                  <w:rFonts w:eastAsiaTheme="minorEastAsia"/>
                  <w:color w:val="0070C0"/>
                  <w:lang w:val="en-US" w:eastAsia="zh-CN"/>
                </w:rPr>
                <w:t xml:space="preserve">We support option 2. </w:t>
              </w:r>
            </w:ins>
            <w:ins w:id="580" w:author="Arash Mirbagheri" w:date="2020-02-24T14:34:00Z">
              <w:r>
                <w:rPr>
                  <w:rFonts w:eastAsiaTheme="minorEastAsia"/>
                  <w:color w:val="0070C0"/>
                  <w:lang w:val="en-US" w:eastAsia="zh-CN"/>
                </w:rPr>
                <w:t>In the presence of clear RAN1/2 spe</w:t>
              </w:r>
            </w:ins>
            <w:ins w:id="581" w:author="Arash Mirbagheri" w:date="2020-02-24T14:35:00Z">
              <w:r>
                <w:rPr>
                  <w:rFonts w:eastAsiaTheme="minorEastAsia"/>
                  <w:color w:val="0070C0"/>
                  <w:lang w:val="en-US" w:eastAsia="zh-CN"/>
                </w:rPr>
                <w:t xml:space="preserve">cification to define a UE behavior, RAN4 should not specify anything further. </w:t>
              </w:r>
            </w:ins>
          </w:p>
        </w:tc>
      </w:tr>
      <w:tr w:rsidR="0075009C">
        <w:trPr>
          <w:ins w:id="582" w:author="HUAWEI" w:date="2020-02-25T12:27:00Z"/>
        </w:trPr>
        <w:tc>
          <w:tcPr>
            <w:tcW w:w="1638" w:type="dxa"/>
          </w:tcPr>
          <w:p w:rsidR="0075009C" w:rsidRDefault="0075009C">
            <w:pPr>
              <w:spacing w:after="120"/>
              <w:rPr>
                <w:ins w:id="583" w:author="HUAWEI" w:date="2020-02-25T12:27:00Z"/>
                <w:rFonts w:eastAsiaTheme="minorEastAsia"/>
                <w:color w:val="0070C0"/>
                <w:lang w:val="en-US" w:eastAsia="zh-CN"/>
              </w:rPr>
            </w:pPr>
            <w:ins w:id="584" w:author="HUAWEI" w:date="2020-02-25T12:2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19" w:type="dxa"/>
          </w:tcPr>
          <w:p w:rsidR="0075009C" w:rsidRDefault="0075009C">
            <w:pPr>
              <w:spacing w:after="120"/>
              <w:rPr>
                <w:ins w:id="585" w:author="HUAWEI" w:date="2020-02-25T12:27:00Z"/>
                <w:rFonts w:eastAsiaTheme="minorEastAsia"/>
                <w:color w:val="0070C0"/>
                <w:lang w:val="en-US" w:eastAsia="zh-CN"/>
              </w:rPr>
            </w:pPr>
            <w:proofErr w:type="gramStart"/>
            <w:ins w:id="586" w:author="HUAWEI" w:date="2020-02-25T12:27: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11</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For the option 2, we didn’t see the implication that the cell will always be treated as unknown with long DRX. Maybe further explanation is needed. The known time does not need to be extended. We share the same views as mentioned in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324725">
        <w:trPr>
          <w:ins w:id="587" w:author="Jerry Cui" w:date="2020-02-24T21:05:00Z"/>
        </w:trPr>
        <w:tc>
          <w:tcPr>
            <w:tcW w:w="1638" w:type="dxa"/>
          </w:tcPr>
          <w:p w:rsidR="00324725" w:rsidRDefault="00324725" w:rsidP="00324725">
            <w:pPr>
              <w:spacing w:after="120"/>
              <w:rPr>
                <w:ins w:id="588" w:author="Jerry Cui" w:date="2020-02-24T21:05:00Z"/>
                <w:rFonts w:eastAsiaTheme="minorEastAsia" w:hint="eastAsia"/>
                <w:color w:val="0070C0"/>
                <w:lang w:val="en-US" w:eastAsia="zh-CN"/>
              </w:rPr>
            </w:pPr>
            <w:ins w:id="589" w:author="Jerry Cui" w:date="2020-02-24T21:05:00Z">
              <w:r>
                <w:rPr>
                  <w:rFonts w:eastAsiaTheme="minorEastAsia"/>
                  <w:color w:val="0070C0"/>
                  <w:lang w:val="en-US" w:eastAsia="zh-CN"/>
                </w:rPr>
                <w:t>Apple</w:t>
              </w:r>
            </w:ins>
          </w:p>
        </w:tc>
        <w:tc>
          <w:tcPr>
            <w:tcW w:w="8219" w:type="dxa"/>
          </w:tcPr>
          <w:p w:rsidR="00324725" w:rsidRDefault="00324725" w:rsidP="00324725">
            <w:pPr>
              <w:spacing w:after="120"/>
              <w:rPr>
                <w:ins w:id="590" w:author="Jerry Cui" w:date="2020-02-24T21:05:00Z"/>
                <w:rFonts w:eastAsiaTheme="minorEastAsia"/>
                <w:color w:val="0070C0"/>
                <w:lang w:val="en-US" w:eastAsia="zh-CN"/>
              </w:rPr>
            </w:pPr>
            <w:proofErr w:type="gramStart"/>
            <w:ins w:id="591" w:author="Jerry Cui" w:date="2020-02-24T21:05:00Z">
              <w:r>
                <w:rPr>
                  <w:rFonts w:eastAsiaTheme="minorEastAsia"/>
                  <w:color w:val="0070C0"/>
                  <w:lang w:val="en-US" w:eastAsia="zh-CN"/>
                </w:rPr>
                <w:t>Sub topic</w:t>
              </w:r>
              <w:proofErr w:type="gramEnd"/>
              <w:r>
                <w:rPr>
                  <w:rFonts w:eastAsiaTheme="minorEastAsia"/>
                  <w:color w:val="0070C0"/>
                  <w:lang w:val="en-US" w:eastAsia="zh-CN"/>
                </w:rPr>
                <w:t xml:space="preserve"> 11-1: we support option 2. The reason is same as we gave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rsidR="00324725" w:rsidRPr="00202A6B" w:rsidRDefault="00324725" w:rsidP="00324725">
            <w:pPr>
              <w:spacing w:after="120"/>
              <w:rPr>
                <w:ins w:id="592" w:author="Jerry Cui" w:date="2020-02-24T21:05:00Z"/>
                <w:rFonts w:eastAsiaTheme="minorEastAsia" w:hint="eastAsia"/>
                <w:color w:val="0070C0"/>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R4-2001842</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#12: Active TCI State Switching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8.1.4.6</w:t>
            </w:r>
          </w:p>
        </w:tc>
        <w:tc>
          <w:tcPr>
            <w:tcW w:w="1227" w:type="dxa"/>
          </w:tcPr>
          <w:p w:rsidR="00F650F6" w:rsidRDefault="00A67053">
            <w:pPr>
              <w:spacing w:before="120" w:after="120"/>
            </w:pPr>
            <w:r>
              <w:t>R4-2000717</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u w:val="single"/>
                <w:lang w:val="en-US"/>
              </w:rPr>
              <w:t>Proposal 1</w:t>
            </w:r>
            <w:r>
              <w:rPr>
                <w:sz w:val="18"/>
                <w:szCs w:val="18"/>
                <w:lang w:val="en-US"/>
              </w:rPr>
              <w:t>. For RRC-based active TCI state switch:</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 xml:space="preserve">Upon exceeding </w:t>
            </w:r>
            <w:proofErr w:type="spellStart"/>
            <w:r>
              <w:rPr>
                <w:sz w:val="18"/>
                <w:szCs w:val="18"/>
              </w:rPr>
              <w:t>L</w:t>
            </w:r>
            <w:r>
              <w:rPr>
                <w:sz w:val="18"/>
                <w:szCs w:val="18"/>
                <w:vertAlign w:val="subscript"/>
              </w:rPr>
              <w:t>RRC_known_max</w:t>
            </w:r>
            <w:proofErr w:type="spellEnd"/>
            <w:r>
              <w:rPr>
                <w:sz w:val="18"/>
                <w:szCs w:val="18"/>
                <w:vertAlign w:val="subscript"/>
              </w:rPr>
              <w:t xml:space="preserve"> </w:t>
            </w:r>
            <w:r>
              <w:rPr>
                <w:sz w:val="18"/>
                <w:szCs w:val="18"/>
              </w:rPr>
              <w:t>in known case, UE may stop active TCI state switching procedure and declare beam failure</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F650F6" w:rsidRDefault="00F650F6">
            <w:pPr>
              <w:rPr>
                <w:sz w:val="18"/>
                <w:szCs w:val="18"/>
              </w:rPr>
            </w:pPr>
          </w:p>
          <w:p w:rsidR="00F650F6" w:rsidRDefault="00A67053">
            <w:pPr>
              <w:rPr>
                <w:sz w:val="18"/>
                <w:szCs w:val="18"/>
              </w:rPr>
            </w:pPr>
            <w:r>
              <w:rPr>
                <w:b/>
                <w:bCs/>
                <w:sz w:val="18"/>
                <w:szCs w:val="18"/>
                <w:u w:val="single"/>
                <w:lang w:val="en-US"/>
              </w:rPr>
              <w:t>Proposal 2</w:t>
            </w:r>
            <w:r>
              <w:rPr>
                <w:sz w:val="18"/>
                <w:szCs w:val="18"/>
                <w:lang w:val="en-US"/>
              </w:rPr>
              <w:t>. RAN4 to wait for further clarification of R15 MAC-CE based active TCI state switching requirements before its specification in R16 for NR-U.</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lastRenderedPageBreak/>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w:t>
            </w:r>
            <w:proofErr w:type="spellStart"/>
            <w:r>
              <w:rPr>
                <w:i/>
                <w:iCs/>
                <w:sz w:val="18"/>
                <w:szCs w:val="18"/>
              </w:rPr>
              <w:t>ms</w:t>
            </w:r>
            <w:proofErr w:type="spellEnd"/>
            <w:r>
              <w:rPr>
                <w:i/>
                <w:iCs/>
                <w:sz w:val="18"/>
                <w:szCs w:val="18"/>
              </w:rPr>
              <w:t>)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opportunity(</w:t>
            </w:r>
            <w:proofErr w:type="spellStart"/>
            <w:r>
              <w:rPr>
                <w:i/>
                <w:iCs/>
                <w:sz w:val="18"/>
                <w:szCs w:val="18"/>
              </w:rPr>
              <w:t>ies</w:t>
            </w:r>
            <w:proofErr w:type="spellEnd"/>
            <w:r>
              <w:rPr>
                <w:i/>
                <w:iCs/>
                <w:sz w:val="18"/>
                <w:szCs w:val="18"/>
              </w:rPr>
              <w:t>) as specified in TS 38.213 [3].”</w:t>
            </w:r>
          </w:p>
          <w:p w:rsidR="00F650F6" w:rsidRDefault="00A67053">
            <w:pPr>
              <w:rPr>
                <w:rFonts w:cs="Arial"/>
                <w:bCs/>
                <w:iCs/>
                <w:sz w:val="18"/>
                <w:szCs w:val="18"/>
              </w:rPr>
            </w:pPr>
            <w:r>
              <w:rPr>
                <w:b/>
                <w:bCs/>
                <w:sz w:val="18"/>
                <w:szCs w:val="18"/>
                <w:u w:val="single"/>
                <w:lang w:val="en-US" w:eastAsia="zh-CN"/>
              </w:rPr>
              <w:t>Proposal 5</w:t>
            </w:r>
            <w:r>
              <w:rPr>
                <w:sz w:val="18"/>
                <w:szCs w:val="18"/>
                <w:lang w:val="en-US" w:eastAsia="zh-CN"/>
              </w:rPr>
              <w:t xml:space="preserve">. Definition of the parameter </w:t>
            </w:r>
            <w:proofErr w:type="spellStart"/>
            <w:r w:rsidRPr="00582078">
              <w:rPr>
                <w:sz w:val="18"/>
                <w:szCs w:val="18"/>
                <w:lang w:val="en-US" w:eastAsia="zh-CN"/>
              </w:rPr>
              <w:t>T</w:t>
            </w:r>
            <w:r w:rsidRPr="00582078">
              <w:rPr>
                <w:sz w:val="18"/>
                <w:szCs w:val="18"/>
                <w:vertAlign w:val="subscript"/>
                <w:lang w:val="en-US" w:eastAsia="zh-CN"/>
              </w:rPr>
              <w:t>first</w:t>
            </w:r>
            <w:proofErr w:type="spellEnd"/>
            <w:r w:rsidRPr="00582078">
              <w:rPr>
                <w:sz w:val="18"/>
                <w:szCs w:val="18"/>
                <w:vertAlign w:val="subscript"/>
                <w:lang w:val="en-US" w:eastAsia="zh-CN"/>
              </w:rPr>
              <w:t>-SSB</w:t>
            </w:r>
            <w:r>
              <w:rPr>
                <w:sz w:val="18"/>
                <w:szCs w:val="18"/>
                <w:vertAlign w:val="subscript"/>
                <w:lang w:val="en-US" w:eastAsia="zh-CN"/>
              </w:rPr>
              <w:t xml:space="preserve"> </w:t>
            </w:r>
            <w:r>
              <w:rPr>
                <w:sz w:val="18"/>
                <w:szCs w:val="18"/>
                <w:lang w:val="en-US" w:eastAsia="zh-CN"/>
              </w:rPr>
              <w:t>should be modified in NR-U from “</w:t>
            </w:r>
            <w:r>
              <w:rPr>
                <w:i/>
                <w:iCs/>
                <w:sz w:val="18"/>
                <w:szCs w:val="18"/>
                <w:lang w:val="en-US" w:eastAsia="zh-CN"/>
              </w:rPr>
              <w:t>time to first SSB transmission</w:t>
            </w:r>
            <w:r>
              <w:rPr>
                <w:sz w:val="18"/>
                <w:szCs w:val="18"/>
                <w:lang w:val="en-US" w:eastAsia="zh-CN"/>
              </w:rPr>
              <w:t>” to “</w:t>
            </w:r>
            <w:r>
              <w:rPr>
                <w:i/>
                <w:iCs/>
                <w:sz w:val="18"/>
                <w:szCs w:val="18"/>
                <w:lang w:val="en-US" w:eastAsia="zh-CN"/>
              </w:rPr>
              <w:t>time to first SSB instance</w:t>
            </w:r>
            <w:r>
              <w:rPr>
                <w:sz w:val="18"/>
                <w:szCs w:val="18"/>
                <w:lang w:val="en-US" w:eastAsia="zh-CN"/>
              </w:rPr>
              <w:t xml:space="preserve">” to reflect the possibility of transmission failure due to CCA.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R4-2000928</w:t>
            </w:r>
          </w:p>
        </w:tc>
        <w:tc>
          <w:tcPr>
            <w:tcW w:w="1276" w:type="dxa"/>
          </w:tcPr>
          <w:p w:rsidR="00F650F6" w:rsidRDefault="00A67053">
            <w:pPr>
              <w:spacing w:before="120" w:after="120"/>
            </w:pPr>
            <w:r>
              <w:t>MediaTek Inc.</w:t>
            </w:r>
          </w:p>
        </w:tc>
        <w:tc>
          <w:tcPr>
            <w:tcW w:w="7512" w:type="dxa"/>
          </w:tcPr>
          <w:p w:rsidR="00F650F6" w:rsidRDefault="00A67053">
            <w:pPr>
              <w:spacing w:before="60" w:after="60"/>
              <w:rPr>
                <w:sz w:val="18"/>
                <w:szCs w:val="18"/>
              </w:rPr>
            </w:pPr>
            <w:r>
              <w:rPr>
                <w:b/>
                <w:bCs/>
                <w:sz w:val="18"/>
                <w:szCs w:val="18"/>
              </w:rPr>
              <w:t>Observation 1</w:t>
            </w:r>
            <w:r>
              <w:rPr>
                <w:sz w:val="18"/>
                <w:szCs w:val="18"/>
              </w:rPr>
              <w:t>: When DL LBT fails, additional time is required for UE to synchronize with the new TCI state. In addition, for unknown TCI switch, additional time is also required for RX beam refinement.</w:t>
            </w:r>
          </w:p>
          <w:p w:rsidR="00F650F6" w:rsidRDefault="00A67053">
            <w:pPr>
              <w:spacing w:before="60" w:after="60"/>
              <w:rPr>
                <w:sz w:val="18"/>
                <w:szCs w:val="18"/>
              </w:rPr>
            </w:pPr>
            <w:r>
              <w:rPr>
                <w:b/>
                <w:bCs/>
                <w:sz w:val="18"/>
                <w:szCs w:val="18"/>
              </w:rPr>
              <w:t>Observation 2</w:t>
            </w:r>
            <w:r>
              <w:rPr>
                <w:sz w:val="18"/>
                <w:szCs w:val="18"/>
              </w:rPr>
              <w:t xml:space="preserve">: Exceeding the maximum number of DL LBT failures (i.e. L) is led by heavy loading on the unlicensed </w:t>
            </w:r>
            <w:proofErr w:type="gramStart"/>
            <w:r>
              <w:rPr>
                <w:sz w:val="18"/>
                <w:szCs w:val="18"/>
              </w:rPr>
              <w:t>band, and</w:t>
            </w:r>
            <w:proofErr w:type="gramEnd"/>
            <w:r>
              <w:rPr>
                <w:sz w:val="18"/>
                <w:szCs w:val="18"/>
              </w:rPr>
              <w:t xml:space="preserve"> staying in the old TCI would still encounter the high DL LBT failure rate.</w:t>
            </w:r>
          </w:p>
          <w:p w:rsidR="00F650F6" w:rsidRDefault="00A67053">
            <w:pPr>
              <w:spacing w:before="60" w:after="60"/>
              <w:rPr>
                <w:sz w:val="18"/>
                <w:szCs w:val="18"/>
              </w:rPr>
            </w:pPr>
            <w:r>
              <w:rPr>
                <w:b/>
                <w:bCs/>
                <w:sz w:val="18"/>
                <w:szCs w:val="18"/>
              </w:rPr>
              <w:t>Observation 3</w:t>
            </w:r>
            <w:r>
              <w:rPr>
                <w:sz w:val="18"/>
                <w:szCs w:val="18"/>
              </w:rPr>
              <w:t>: The reason for network to trigger TCI state switch should still be valid even after several LBT failures. Staying in the old TCI state will increase the probability of beam failure.</w:t>
            </w:r>
          </w:p>
          <w:p w:rsidR="00F650F6" w:rsidRDefault="00A67053">
            <w:pPr>
              <w:spacing w:before="60" w:after="60"/>
              <w:rPr>
                <w:sz w:val="18"/>
                <w:szCs w:val="18"/>
              </w:rPr>
            </w:pPr>
            <w:r>
              <w:rPr>
                <w:b/>
                <w:bCs/>
                <w:sz w:val="18"/>
                <w:szCs w:val="18"/>
              </w:rPr>
              <w:t>Observation 4</w:t>
            </w:r>
            <w:r>
              <w:rPr>
                <w:sz w:val="18"/>
                <w:szCs w:val="18"/>
              </w:rPr>
              <w:t>: The DL LBT failure is known at network. Network is able to trigger another new TCI state switch if the original TCI state switch command is considered as outdated.</w:t>
            </w:r>
          </w:p>
          <w:p w:rsidR="00F650F6" w:rsidRDefault="00A67053">
            <w:pPr>
              <w:spacing w:before="60" w:after="60"/>
              <w:rPr>
                <w:sz w:val="18"/>
                <w:szCs w:val="18"/>
                <w:lang w:val="en-US"/>
              </w:rPr>
            </w:pPr>
            <w:r>
              <w:rPr>
                <w:b/>
                <w:bCs/>
                <w:sz w:val="18"/>
                <w:szCs w:val="18"/>
                <w:u w:val="single"/>
              </w:rPr>
              <w:t>Proposal 1</w:t>
            </w:r>
            <w:r>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R4-2001559</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120" w:after="120"/>
              <w:rPr>
                <w:lang w:val="en-US"/>
              </w:rPr>
            </w:pPr>
            <w:r>
              <w:rPr>
                <w:b/>
                <w:bCs/>
                <w:lang w:val="en-US"/>
              </w:rPr>
              <w:t>Observation 1</w:t>
            </w:r>
            <w:r>
              <w:rPr>
                <w:lang w:val="en-US"/>
              </w:rPr>
              <w:t>: No new UE behavior is needed from RAN4’s perspective. The exact wording should be clarified considering the enhancement and LBT impact.</w:t>
            </w:r>
          </w:p>
          <w:p w:rsidR="00F650F6" w:rsidRDefault="00A67053">
            <w:pPr>
              <w:spacing w:before="60" w:after="60"/>
              <w:rPr>
                <w:b/>
                <w:bCs/>
                <w:sz w:val="18"/>
                <w:szCs w:val="18"/>
              </w:rPr>
            </w:pPr>
            <w:r>
              <w:rPr>
                <w:b/>
                <w:bCs/>
                <w:u w:val="single"/>
                <w:lang w:val="en-US"/>
              </w:rPr>
              <w:t>Proposal 1</w:t>
            </w:r>
            <w:r>
              <w:rPr>
                <w:lang w:val="en-US"/>
              </w:rPr>
              <w:t xml:space="preserve">: </w:t>
            </w:r>
            <w:proofErr w:type="spellStart"/>
            <w:r>
              <w:rPr>
                <w:lang w:val="en-US"/>
              </w:rPr>
              <w:t>Tharq</w:t>
            </w:r>
            <w:proofErr w:type="spellEnd"/>
            <w:r>
              <w:rPr>
                <w:lang w:val="en-US"/>
              </w:rPr>
              <w:t xml:space="preserve"> is the timing between DL data transmission and the successful transmission of acknowledgement scheduled by </w:t>
            </w:r>
            <w:proofErr w:type="spellStart"/>
            <w:r>
              <w:rPr>
                <w:lang w:val="en-US"/>
              </w:rPr>
              <w:t>gNB</w:t>
            </w:r>
            <w:proofErr w:type="spellEnd"/>
            <w:r>
              <w:rPr>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R4-2001931</w:t>
            </w:r>
          </w:p>
        </w:tc>
        <w:tc>
          <w:tcPr>
            <w:tcW w:w="1276" w:type="dxa"/>
          </w:tcPr>
          <w:p w:rsidR="00F650F6" w:rsidRDefault="00A67053">
            <w:pPr>
              <w:spacing w:before="120" w:after="120"/>
            </w:pPr>
            <w:r>
              <w:t>Ericsson</w:t>
            </w:r>
          </w:p>
        </w:tc>
        <w:tc>
          <w:tcPr>
            <w:tcW w:w="7512" w:type="dxa"/>
          </w:tcPr>
          <w:p w:rsidR="00F650F6" w:rsidRDefault="00A67053">
            <w:pPr>
              <w:ind w:right="-196"/>
              <w:jc w:val="both"/>
              <w:rPr>
                <w:iCs/>
                <w:sz w:val="18"/>
                <w:szCs w:val="18"/>
              </w:rPr>
            </w:pPr>
            <w:r>
              <w:rPr>
                <w:b/>
                <w:iCs/>
                <w:sz w:val="18"/>
                <w:szCs w:val="18"/>
                <w:u w:val="single"/>
                <w:lang w:eastAsia="zh-CN"/>
              </w:rPr>
              <w:t>Proposal 1</w:t>
            </w:r>
            <w:r>
              <w:rPr>
                <w:iCs/>
                <w:sz w:val="18"/>
                <w:szCs w:val="18"/>
                <w:lang w:eastAsia="zh-CN"/>
              </w:rPr>
              <w:t>: T1=[1280]+</w:t>
            </w:r>
            <w:r>
              <w:rPr>
                <w:iCs/>
                <w:sz w:val="18"/>
                <w:szCs w:val="18"/>
              </w:rPr>
              <w:t xml:space="preserve"> L</w:t>
            </w:r>
            <w:r>
              <w:rPr>
                <w:iCs/>
                <w:sz w:val="18"/>
                <w:szCs w:val="18"/>
                <w:lang w:eastAsia="zh-CN"/>
              </w:rPr>
              <w:t>*T</w:t>
            </w:r>
            <w:r>
              <w:rPr>
                <w:iCs/>
                <w:sz w:val="18"/>
                <w:szCs w:val="18"/>
                <w:vertAlign w:val="subscript"/>
                <w:lang w:eastAsia="zh-CN"/>
              </w:rPr>
              <w:t>SSB</w:t>
            </w:r>
            <w:r>
              <w:rPr>
                <w:iCs/>
                <w:sz w:val="18"/>
                <w:szCs w:val="18"/>
                <w:lang w:eastAsia="zh-CN"/>
              </w:rPr>
              <w:t xml:space="preserve"> </w:t>
            </w:r>
            <w:proofErr w:type="spellStart"/>
            <w:r>
              <w:rPr>
                <w:iCs/>
                <w:sz w:val="18"/>
                <w:szCs w:val="18"/>
                <w:lang w:eastAsia="zh-CN"/>
              </w:rPr>
              <w:t>ms</w:t>
            </w:r>
            <w:proofErr w:type="spellEnd"/>
            <w:r>
              <w:rPr>
                <w:iCs/>
                <w:sz w:val="18"/>
                <w:szCs w:val="18"/>
                <w:lang w:eastAsia="zh-CN"/>
              </w:rPr>
              <w:t>+</w:t>
            </w:r>
            <w:r>
              <w:rPr>
                <w:iCs/>
                <w:sz w:val="18"/>
                <w:szCs w:val="18"/>
                <w:lang w:eastAsia="zh-CN"/>
              </w:rPr>
              <w:sym w:font="Symbol" w:char="F044"/>
            </w:r>
            <w:r>
              <w:rPr>
                <w:iCs/>
                <w:sz w:val="18"/>
                <w:szCs w:val="18"/>
                <w:lang w:eastAsia="zh-CN"/>
              </w:rPr>
              <w:t xml:space="preserve">, </w:t>
            </w:r>
            <w:r>
              <w:rPr>
                <w:iCs/>
                <w:sz w:val="18"/>
                <w:szCs w:val="18"/>
              </w:rPr>
              <w:t>where L (≤</w:t>
            </w:r>
            <w:proofErr w:type="spellStart"/>
            <w:r>
              <w:rPr>
                <w:iCs/>
                <w:sz w:val="18"/>
                <w:szCs w:val="18"/>
              </w:rPr>
              <w:t>L</w:t>
            </w:r>
            <w:r>
              <w:rPr>
                <w:iCs/>
                <w:sz w:val="18"/>
                <w:szCs w:val="18"/>
                <w:vertAlign w:val="subscript"/>
              </w:rPr>
              <w:t>max</w:t>
            </w:r>
            <w:proofErr w:type="spellEnd"/>
            <w:r>
              <w:rPr>
                <w:iCs/>
                <w:sz w:val="18"/>
                <w:szCs w:val="18"/>
              </w:rPr>
              <w:t xml:space="preserve">) is the number of measurement occasions with SSBs not available at the UE due to CCA, and </w:t>
            </w:r>
            <w:r>
              <w:rPr>
                <w:iCs/>
                <w:sz w:val="18"/>
                <w:szCs w:val="18"/>
                <w:lang w:eastAsia="zh-CN"/>
              </w:rPr>
              <w:sym w:font="Symbol" w:char="F044"/>
            </w:r>
            <w:r>
              <w:rPr>
                <w:iCs/>
                <w:sz w:val="18"/>
                <w:szCs w:val="18"/>
                <w:lang w:eastAsia="zh-CN"/>
              </w:rPr>
              <w:t xml:space="preserve"> (≤</w:t>
            </w:r>
            <w:r>
              <w:rPr>
                <w:iCs/>
                <w:sz w:val="18"/>
                <w:szCs w:val="18"/>
                <w:lang w:eastAsia="zh-CN"/>
              </w:rPr>
              <w:sym w:font="Symbol" w:char="F044"/>
            </w:r>
            <w:r>
              <w:rPr>
                <w:iCs/>
                <w:sz w:val="18"/>
                <w:szCs w:val="18"/>
                <w:vertAlign w:val="subscript"/>
                <w:lang w:eastAsia="zh-CN"/>
              </w:rPr>
              <w:t>max</w:t>
            </w:r>
            <w:r>
              <w:rPr>
                <w:iCs/>
                <w:sz w:val="18"/>
                <w:szCs w:val="18"/>
                <w:lang w:eastAsia="zh-CN"/>
              </w:rPr>
              <w:t>) is the reporting delay due to UL LBT failure and UE reattempt to report at least 1 measurement for the target TCI state provided the UL resources are configured for the UE (</w:t>
            </w:r>
            <w:r>
              <w:rPr>
                <w:iCs/>
                <w:sz w:val="18"/>
                <w:szCs w:val="18"/>
                <w:lang w:eastAsia="zh-CN"/>
              </w:rPr>
              <w:sym w:font="Symbol" w:char="F044"/>
            </w:r>
            <w:r>
              <w:rPr>
                <w:iCs/>
                <w:sz w:val="18"/>
                <w:szCs w:val="18"/>
                <w:lang w:eastAsia="zh-CN"/>
              </w:rPr>
              <w:t>=0 for channel access category 1)</w:t>
            </w:r>
            <w:r>
              <w:rPr>
                <w:iCs/>
                <w:sz w:val="18"/>
                <w:szCs w:val="18"/>
              </w:rPr>
              <w:t>.</w:t>
            </w:r>
          </w:p>
          <w:p w:rsidR="00F650F6" w:rsidRDefault="00A67053">
            <w:pPr>
              <w:ind w:right="-196"/>
              <w:jc w:val="both"/>
              <w:rPr>
                <w:iCs/>
                <w:sz w:val="18"/>
                <w:szCs w:val="18"/>
              </w:rPr>
            </w:pPr>
            <w:r>
              <w:rPr>
                <w:b/>
                <w:iCs/>
                <w:sz w:val="18"/>
                <w:szCs w:val="18"/>
                <w:u w:val="single"/>
                <w:lang w:eastAsia="zh-CN"/>
              </w:rPr>
              <w:t>Proposal 2</w:t>
            </w:r>
            <w:r>
              <w:rPr>
                <w:iCs/>
                <w:sz w:val="18"/>
                <w:szCs w:val="18"/>
              </w:rPr>
              <w:t xml:space="preserve">: Upon exceeding </w:t>
            </w:r>
            <w:proofErr w:type="spellStart"/>
            <w:r>
              <w:rPr>
                <w:iCs/>
                <w:sz w:val="18"/>
                <w:szCs w:val="18"/>
              </w:rPr>
              <w:t>L</w:t>
            </w:r>
            <w:r>
              <w:rPr>
                <w:iCs/>
                <w:sz w:val="18"/>
                <w:szCs w:val="18"/>
                <w:vertAlign w:val="subscript"/>
              </w:rPr>
              <w:t>max</w:t>
            </w:r>
            <w:proofErr w:type="spellEnd"/>
            <w:r>
              <w:rPr>
                <w:iCs/>
                <w:sz w:val="18"/>
                <w:szCs w:val="18"/>
              </w:rPr>
              <w:t xml:space="preserve"> (</w:t>
            </w:r>
            <w:proofErr w:type="spellStart"/>
            <w:r>
              <w:rPr>
                <w:iCs/>
                <w:sz w:val="18"/>
                <w:szCs w:val="18"/>
              </w:rPr>
              <w:t>L</w:t>
            </w:r>
            <w:r>
              <w:rPr>
                <w:iCs/>
                <w:sz w:val="18"/>
                <w:szCs w:val="18"/>
                <w:vertAlign w:val="subscript"/>
              </w:rPr>
              <w:t>max</w:t>
            </w:r>
            <w:proofErr w:type="spellEnd"/>
            <w:r>
              <w:rPr>
                <w:iCs/>
                <w:sz w:val="18"/>
                <w:szCs w:val="18"/>
              </w:rPr>
              <w:t xml:space="preserve">=TBD) and </w:t>
            </w:r>
            <w:r>
              <w:rPr>
                <w:iCs/>
                <w:sz w:val="18"/>
                <w:szCs w:val="18"/>
                <w:lang w:eastAsia="zh-CN"/>
              </w:rPr>
              <w:sym w:font="Symbol" w:char="F044"/>
            </w:r>
            <w:r>
              <w:rPr>
                <w:iCs/>
                <w:sz w:val="18"/>
                <w:szCs w:val="18"/>
                <w:vertAlign w:val="subscript"/>
                <w:lang w:eastAsia="zh-CN"/>
              </w:rPr>
              <w:t>max</w:t>
            </w:r>
            <w:r>
              <w:rPr>
                <w:iCs/>
                <w:sz w:val="18"/>
                <w:szCs w:val="18"/>
              </w:rPr>
              <w:t xml:space="preserve"> the UE may consider the TCI state to be unknown.</w:t>
            </w:r>
          </w:p>
          <w:p w:rsidR="00F650F6" w:rsidRDefault="00A67053">
            <w:pPr>
              <w:ind w:right="-196"/>
              <w:jc w:val="both"/>
              <w:rPr>
                <w:iCs/>
                <w:sz w:val="18"/>
                <w:szCs w:val="18"/>
              </w:rPr>
            </w:pPr>
            <w:r>
              <w:rPr>
                <w:b/>
                <w:bCs/>
                <w:iCs/>
                <w:sz w:val="18"/>
                <w:szCs w:val="18"/>
                <w:u w:val="single"/>
              </w:rPr>
              <w:t>Proposal 3</w:t>
            </w:r>
            <w:r>
              <w:rPr>
                <w:iCs/>
                <w:sz w:val="18"/>
                <w:szCs w:val="18"/>
              </w:rPr>
              <w:t xml:space="preserve">: </w:t>
            </w:r>
            <w:r>
              <w:rPr>
                <w:iCs/>
                <w:sz w:val="18"/>
                <w:szCs w:val="18"/>
              </w:rPr>
              <w:sym w:font="Symbol" w:char="F044"/>
            </w:r>
            <w:r>
              <w:rPr>
                <w:iCs/>
                <w:sz w:val="18"/>
                <w:szCs w:val="18"/>
                <w:vertAlign w:val="subscript"/>
              </w:rPr>
              <w:t xml:space="preserve"> </w:t>
            </w:r>
            <w:proofErr w:type="spellStart"/>
            <w:proofErr w:type="gramStart"/>
            <w:r>
              <w:rPr>
                <w:iCs/>
                <w:sz w:val="18"/>
                <w:szCs w:val="18"/>
                <w:vertAlign w:val="subscript"/>
              </w:rPr>
              <w:t>UL,max</w:t>
            </w:r>
            <w:proofErr w:type="spellEnd"/>
            <w:proofErr w:type="gramEnd"/>
            <w:r>
              <w:rPr>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F650F6" w:rsidRDefault="00A67053">
            <w:pPr>
              <w:jc w:val="both"/>
              <w:rPr>
                <w:iCs/>
                <w:sz w:val="18"/>
                <w:szCs w:val="18"/>
                <w:lang w:eastAsia="zh-CN"/>
              </w:rPr>
            </w:pPr>
            <w:r>
              <w:rPr>
                <w:b/>
                <w:bCs/>
                <w:iCs/>
                <w:sz w:val="18"/>
                <w:szCs w:val="18"/>
                <w:u w:val="single"/>
                <w:lang w:eastAsia="zh-CN"/>
              </w:rPr>
              <w:t>Proposal 4</w:t>
            </w:r>
            <w:r>
              <w:rPr>
                <w:iCs/>
                <w:sz w:val="18"/>
                <w:szCs w:val="18"/>
                <w:lang w:eastAsia="zh-CN"/>
              </w:rPr>
              <w:t xml:space="preserve">: For RRC-based switching to a known state, upon exceeding </w:t>
            </w:r>
            <w:proofErr w:type="spellStart"/>
            <w:proofErr w:type="gramStart"/>
            <w:r>
              <w:rPr>
                <w:iCs/>
                <w:sz w:val="18"/>
                <w:szCs w:val="18"/>
                <w:lang w:eastAsia="zh-CN"/>
              </w:rPr>
              <w:t>L</w:t>
            </w:r>
            <w:r>
              <w:rPr>
                <w:iCs/>
                <w:sz w:val="18"/>
                <w:szCs w:val="18"/>
                <w:vertAlign w:val="subscript"/>
                <w:lang w:eastAsia="zh-CN"/>
              </w:rPr>
              <w:t>RRC,known</w:t>
            </w:r>
            <w:proofErr w:type="gramEnd"/>
            <w:r>
              <w:rPr>
                <w:iCs/>
                <w:sz w:val="18"/>
                <w:szCs w:val="18"/>
                <w:vertAlign w:val="subscript"/>
                <w:lang w:eastAsia="zh-CN"/>
              </w:rPr>
              <w:t>,max</w:t>
            </w:r>
            <w:proofErr w:type="spellEnd"/>
            <w:r>
              <w:rPr>
                <w:iCs/>
                <w:sz w:val="18"/>
                <w:szCs w:val="18"/>
                <w:lang w:eastAsia="zh-CN"/>
              </w:rPr>
              <w:t xml:space="preserve"> the UE shall stop the active TCI state switching procedure and declares beam failure.</w:t>
            </w:r>
          </w:p>
          <w:p w:rsidR="00F650F6" w:rsidRDefault="00A67053">
            <w:pPr>
              <w:jc w:val="both"/>
              <w:rPr>
                <w:iCs/>
                <w:sz w:val="18"/>
                <w:szCs w:val="18"/>
                <w:lang w:eastAsia="zh-CN"/>
              </w:rPr>
            </w:pPr>
            <w:r>
              <w:rPr>
                <w:b/>
                <w:bCs/>
                <w:iCs/>
                <w:sz w:val="18"/>
                <w:szCs w:val="18"/>
                <w:u w:val="single"/>
                <w:lang w:eastAsia="zh-CN"/>
              </w:rPr>
              <w:t>Proposal 5</w:t>
            </w:r>
            <w:r>
              <w:rPr>
                <w:iCs/>
                <w:sz w:val="18"/>
                <w:szCs w:val="18"/>
                <w:lang w:eastAsia="zh-CN"/>
              </w:rPr>
              <w:t xml:space="preserve">: For MAC-CE based switching to a known state, upon exceeding </w:t>
            </w:r>
            <w:proofErr w:type="spellStart"/>
            <w:proofErr w:type="gramStart"/>
            <w:r>
              <w:rPr>
                <w:iCs/>
                <w:sz w:val="18"/>
                <w:szCs w:val="18"/>
                <w:lang w:eastAsia="zh-CN"/>
              </w:rPr>
              <w:t>L</w:t>
            </w:r>
            <w:r>
              <w:rPr>
                <w:iCs/>
                <w:sz w:val="18"/>
                <w:szCs w:val="18"/>
                <w:vertAlign w:val="subscript"/>
                <w:lang w:eastAsia="zh-CN"/>
              </w:rPr>
              <w:t>MAC,known</w:t>
            </w:r>
            <w:proofErr w:type="gramEnd"/>
            <w:r>
              <w:rPr>
                <w:iCs/>
                <w:sz w:val="18"/>
                <w:szCs w:val="18"/>
                <w:vertAlign w:val="subscript"/>
                <w:lang w:eastAsia="zh-CN"/>
              </w:rPr>
              <w:t>,max</w:t>
            </w:r>
            <w:proofErr w:type="spellEnd"/>
            <w:r>
              <w:rPr>
                <w:iCs/>
                <w:sz w:val="18"/>
                <w:szCs w:val="18"/>
                <w:lang w:eastAsia="zh-CN"/>
              </w:rPr>
              <w:t xml:space="preserve"> the UE shall stop the active TCI state switching procedure and stay in the old state. </w:t>
            </w:r>
          </w:p>
          <w:p w:rsidR="00F650F6" w:rsidRDefault="00A67053">
            <w:pPr>
              <w:spacing w:after="120"/>
              <w:jc w:val="both"/>
              <w:rPr>
                <w:iCs/>
                <w:sz w:val="18"/>
                <w:szCs w:val="18"/>
                <w:lang w:eastAsia="zh-CN"/>
              </w:rPr>
            </w:pPr>
            <w:r>
              <w:rPr>
                <w:b/>
                <w:bCs/>
                <w:iCs/>
                <w:sz w:val="18"/>
                <w:szCs w:val="18"/>
                <w:u w:val="single"/>
                <w:lang w:eastAsia="zh-CN"/>
              </w:rPr>
              <w:t>Proposal 6</w:t>
            </w:r>
            <w:r>
              <w:rPr>
                <w:iCs/>
                <w:sz w:val="18"/>
                <w:szCs w:val="18"/>
                <w:lang w:eastAsia="zh-CN"/>
              </w:rPr>
              <w:t>: For switching to a known state, the extended T</w:t>
            </w:r>
            <w:r>
              <w:rPr>
                <w:iCs/>
                <w:sz w:val="18"/>
                <w:szCs w:val="18"/>
                <w:vertAlign w:val="subscript"/>
                <w:lang w:eastAsia="zh-CN"/>
              </w:rPr>
              <w:t>HARQ</w:t>
            </w:r>
            <w:r>
              <w:rPr>
                <w:iCs/>
                <w:sz w:val="18"/>
                <w:szCs w:val="18"/>
                <w:lang w:eastAsia="zh-CN"/>
              </w:rPr>
              <w:t xml:space="preserve"> becomes </w:t>
            </w:r>
            <w:proofErr w:type="spellStart"/>
            <w:proofErr w:type="gramStart"/>
            <w:r w:rsidRPr="00582078">
              <w:rPr>
                <w:iCs/>
                <w:sz w:val="18"/>
                <w:szCs w:val="18"/>
                <w:lang w:val="en-US" w:eastAsia="zh-CN"/>
              </w:rPr>
              <w:t>T</w:t>
            </w:r>
            <w:r w:rsidRPr="00582078">
              <w:rPr>
                <w:iCs/>
                <w:sz w:val="18"/>
                <w:szCs w:val="18"/>
                <w:vertAlign w:val="subscript"/>
                <w:lang w:val="en-US" w:eastAsia="zh-CN"/>
              </w:rPr>
              <w:t>HARQ,ref</w:t>
            </w:r>
            <w:proofErr w:type="spellEnd"/>
            <w:proofErr w:type="gramEnd"/>
            <w:r w:rsidRPr="00582078">
              <w:rPr>
                <w:iCs/>
                <w:sz w:val="18"/>
                <w:szCs w:val="18"/>
                <w:lang w:val="en-US" w:eastAsia="zh-CN"/>
              </w:rPr>
              <w:t>+</w:t>
            </w:r>
            <w:bookmarkStart w:id="593" w:name="_Hlk33232571"/>
            <w:r>
              <w:rPr>
                <w:iCs/>
                <w:sz w:val="18"/>
                <w:szCs w:val="18"/>
                <w:lang w:val="zh-CN" w:eastAsia="zh-CN"/>
              </w:rPr>
              <w:sym w:font="Symbol" w:char="F044"/>
            </w:r>
            <w:r w:rsidRPr="00582078">
              <w:rPr>
                <w:iCs/>
                <w:sz w:val="18"/>
                <w:szCs w:val="18"/>
                <w:vertAlign w:val="subscript"/>
                <w:lang w:val="en-US" w:eastAsia="zh-CN"/>
              </w:rPr>
              <w:t>HARQ</w:t>
            </w:r>
            <w:bookmarkEnd w:id="593"/>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after="120"/>
              <w:jc w:val="both"/>
              <w:rPr>
                <w:iCs/>
                <w:sz w:val="18"/>
                <w:szCs w:val="18"/>
                <w:lang w:eastAsia="zh-CN"/>
              </w:rPr>
            </w:pPr>
            <w:r>
              <w:rPr>
                <w:b/>
                <w:bCs/>
                <w:iCs/>
                <w:sz w:val="18"/>
                <w:szCs w:val="18"/>
                <w:u w:val="single"/>
                <w:lang w:eastAsia="zh-CN"/>
              </w:rPr>
              <w:t>Proposal 7</w:t>
            </w:r>
            <w:r>
              <w:rPr>
                <w:iCs/>
                <w:sz w:val="18"/>
                <w:szCs w:val="18"/>
                <w:lang w:eastAsia="zh-CN"/>
              </w:rPr>
              <w:t>: For switching to a 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gramStart"/>
            <w:r w:rsidRPr="00582078">
              <w:rPr>
                <w:iCs/>
                <w:sz w:val="18"/>
                <w:szCs w:val="18"/>
                <w:vertAlign w:val="subscript"/>
                <w:lang w:val="en-US" w:eastAsia="zh-CN"/>
              </w:rPr>
              <w:t>HARQ</w:t>
            </w:r>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p w:rsidR="00F650F6" w:rsidRDefault="00A67053">
            <w:pPr>
              <w:pStyle w:val="BodyText"/>
              <w:spacing w:after="120"/>
              <w:jc w:val="both"/>
              <w:rPr>
                <w:iCs/>
                <w:sz w:val="18"/>
                <w:szCs w:val="18"/>
              </w:rPr>
            </w:pPr>
            <w:r>
              <w:rPr>
                <w:b/>
                <w:bCs/>
                <w:iCs/>
                <w:sz w:val="18"/>
                <w:szCs w:val="18"/>
                <w:u w:val="single"/>
              </w:rPr>
              <w:t>Proposal 8</w:t>
            </w:r>
            <w:r>
              <w:rPr>
                <w:iCs/>
                <w:sz w:val="18"/>
                <w:szCs w:val="18"/>
              </w:rPr>
              <w:t xml:space="preserve">: For RRC-based switching to an unknown state, </w:t>
            </w:r>
            <w:r>
              <w:rPr>
                <w:iCs/>
                <w:sz w:val="18"/>
                <w:szCs w:val="18"/>
                <w:lang w:val="en-US"/>
              </w:rPr>
              <w:t>u</w:t>
            </w:r>
            <w:proofErr w:type="spellStart"/>
            <w:r>
              <w:rPr>
                <w:iCs/>
                <w:sz w:val="18"/>
                <w:szCs w:val="18"/>
              </w:rPr>
              <w:t>pon</w:t>
            </w:r>
            <w:proofErr w:type="spellEnd"/>
            <w:r>
              <w:rPr>
                <w:iCs/>
                <w:sz w:val="18"/>
                <w:szCs w:val="18"/>
              </w:rPr>
              <w:t xml:space="preserve"> exceeding L</w:t>
            </w:r>
            <w:r>
              <w:rPr>
                <w:iCs/>
                <w:sz w:val="18"/>
                <w:szCs w:val="18"/>
                <w:lang w:val="en-US"/>
              </w:rPr>
              <w:t>1</w:t>
            </w:r>
            <w:proofErr w:type="gramStart"/>
            <w:r>
              <w:rPr>
                <w:iCs/>
                <w:sz w:val="18"/>
                <w:szCs w:val="18"/>
                <w:vertAlign w:val="subscript"/>
                <w:lang w:val="en-US"/>
              </w:rPr>
              <w:t>RRC,unknown</w:t>
            </w:r>
            <w:proofErr w:type="gramEnd"/>
            <w:r>
              <w:rPr>
                <w:iCs/>
                <w:sz w:val="18"/>
                <w:szCs w:val="18"/>
                <w:vertAlign w:val="subscript"/>
                <w:lang w:val="en-US"/>
              </w:rPr>
              <w:t>,max</w:t>
            </w:r>
            <w:r>
              <w:rPr>
                <w:iCs/>
                <w:sz w:val="18"/>
                <w:szCs w:val="18"/>
                <w:lang w:val="en-US"/>
              </w:rPr>
              <w:t xml:space="preserve"> or </w:t>
            </w:r>
            <w:r>
              <w:rPr>
                <w:iCs/>
                <w:sz w:val="18"/>
                <w:szCs w:val="18"/>
              </w:rPr>
              <w:t>L</w:t>
            </w:r>
            <w:r>
              <w:rPr>
                <w:iCs/>
                <w:sz w:val="18"/>
                <w:szCs w:val="18"/>
                <w:lang w:val="en-US"/>
              </w:rPr>
              <w:t>2</w:t>
            </w:r>
            <w:r>
              <w:rPr>
                <w:iCs/>
                <w:sz w:val="18"/>
                <w:szCs w:val="18"/>
                <w:vertAlign w:val="subscript"/>
                <w:lang w:val="en-US"/>
              </w:rPr>
              <w:t>RRC,unknown,max</w:t>
            </w:r>
            <w:r>
              <w:rPr>
                <w:iCs/>
                <w:sz w:val="18"/>
                <w:szCs w:val="18"/>
              </w:rPr>
              <w:t xml:space="preserve"> the UE </w:t>
            </w:r>
            <w:r>
              <w:rPr>
                <w:iCs/>
                <w:sz w:val="18"/>
                <w:szCs w:val="18"/>
                <w:lang w:val="en-US"/>
              </w:rPr>
              <w:t xml:space="preserve">shall </w:t>
            </w:r>
            <w:r>
              <w:rPr>
                <w:iCs/>
                <w:sz w:val="18"/>
                <w:szCs w:val="18"/>
              </w:rPr>
              <w:t>abandon the active TCI state switching procedure</w:t>
            </w:r>
            <w:r>
              <w:rPr>
                <w:iCs/>
                <w:sz w:val="18"/>
                <w:szCs w:val="18"/>
                <w:lang w:val="en-US"/>
              </w:rPr>
              <w:t xml:space="preserve"> and declare beam failure</w:t>
            </w:r>
            <w:r>
              <w:rPr>
                <w:iCs/>
                <w:sz w:val="18"/>
                <w:szCs w:val="18"/>
              </w:rPr>
              <w:t>.</w:t>
            </w:r>
          </w:p>
          <w:p w:rsidR="00F650F6" w:rsidRDefault="00A67053">
            <w:pPr>
              <w:pStyle w:val="BodyText"/>
              <w:spacing w:after="60"/>
              <w:jc w:val="both"/>
              <w:rPr>
                <w:iCs/>
                <w:sz w:val="18"/>
                <w:szCs w:val="18"/>
              </w:rPr>
            </w:pPr>
            <w:r>
              <w:rPr>
                <w:b/>
                <w:bCs/>
                <w:iCs/>
                <w:sz w:val="18"/>
                <w:szCs w:val="18"/>
                <w:u w:val="single"/>
              </w:rPr>
              <w:t>Proposal 9</w:t>
            </w:r>
            <w:r>
              <w:rPr>
                <w:iCs/>
                <w:sz w:val="18"/>
                <w:szCs w:val="18"/>
              </w:rPr>
              <w:t>: For MAC-CE based switching to an unknown state, upon exceeding L1</w:t>
            </w:r>
            <w:proofErr w:type="gramStart"/>
            <w:r>
              <w:rPr>
                <w:iCs/>
                <w:sz w:val="18"/>
                <w:szCs w:val="18"/>
                <w:vertAlign w:val="subscript"/>
              </w:rPr>
              <w:t>MAC,unknown</w:t>
            </w:r>
            <w:proofErr w:type="gramEnd"/>
            <w:r>
              <w:rPr>
                <w:iCs/>
                <w:sz w:val="18"/>
                <w:szCs w:val="18"/>
                <w:vertAlign w:val="subscript"/>
              </w:rPr>
              <w:t>,max</w:t>
            </w:r>
            <w:r>
              <w:rPr>
                <w:iCs/>
                <w:sz w:val="18"/>
                <w:szCs w:val="18"/>
              </w:rPr>
              <w:t xml:space="preserve"> or L2</w:t>
            </w:r>
            <w:r>
              <w:rPr>
                <w:iCs/>
                <w:sz w:val="18"/>
                <w:szCs w:val="18"/>
                <w:vertAlign w:val="subscript"/>
              </w:rPr>
              <w:t>MAC,unknown,max</w:t>
            </w:r>
            <w:r>
              <w:rPr>
                <w:iCs/>
                <w:sz w:val="18"/>
                <w:szCs w:val="18"/>
              </w:rPr>
              <w:t xml:space="preserve"> the UE </w:t>
            </w:r>
            <w:r>
              <w:rPr>
                <w:iCs/>
                <w:sz w:val="18"/>
                <w:szCs w:val="18"/>
                <w:lang w:val="en-US"/>
              </w:rPr>
              <w:t>shall</w:t>
            </w:r>
            <w:r>
              <w:rPr>
                <w:iCs/>
                <w:sz w:val="18"/>
                <w:szCs w:val="18"/>
              </w:rPr>
              <w:t xml:space="preserve"> </w:t>
            </w:r>
            <w:r>
              <w:rPr>
                <w:iCs/>
                <w:sz w:val="18"/>
                <w:szCs w:val="18"/>
                <w:lang w:val="en-US"/>
              </w:rPr>
              <w:t>abandon</w:t>
            </w:r>
            <w:r>
              <w:rPr>
                <w:iCs/>
                <w:sz w:val="18"/>
                <w:szCs w:val="18"/>
              </w:rPr>
              <w:t xml:space="preserve"> the active TCI state switching procedure and stay in the old state</w:t>
            </w:r>
            <w:r>
              <w:rPr>
                <w:iCs/>
                <w:sz w:val="18"/>
                <w:szCs w:val="18"/>
                <w:lang w:val="en-US"/>
              </w:rPr>
              <w:t>.</w:t>
            </w:r>
          </w:p>
          <w:p w:rsidR="00F650F6" w:rsidRDefault="00A67053">
            <w:pPr>
              <w:spacing w:after="120"/>
              <w:jc w:val="both"/>
              <w:rPr>
                <w:iCs/>
                <w:sz w:val="18"/>
                <w:szCs w:val="18"/>
                <w:lang w:eastAsia="zh-CN"/>
              </w:rPr>
            </w:pPr>
            <w:r>
              <w:rPr>
                <w:b/>
                <w:bCs/>
                <w:iCs/>
                <w:sz w:val="18"/>
                <w:szCs w:val="18"/>
                <w:u w:val="single"/>
                <w:lang w:eastAsia="zh-CN"/>
              </w:rPr>
              <w:t>Proposal 10</w:t>
            </w:r>
            <w:r>
              <w:rPr>
                <w:iCs/>
                <w:sz w:val="18"/>
                <w:szCs w:val="18"/>
                <w:lang w:eastAsia="zh-CN"/>
              </w:rPr>
              <w:t>: For switching to an unknown state, the extended T</w:t>
            </w:r>
            <w:r>
              <w:rPr>
                <w:iCs/>
                <w:sz w:val="18"/>
                <w:szCs w:val="18"/>
                <w:vertAlign w:val="subscript"/>
                <w:lang w:eastAsia="zh-CN"/>
              </w:rPr>
              <w:t>HARQ</w:t>
            </w:r>
            <w:r>
              <w:rPr>
                <w:iCs/>
                <w:sz w:val="18"/>
                <w:szCs w:val="18"/>
                <w:lang w:eastAsia="zh-CN"/>
              </w:rPr>
              <w:t xml:space="preserve"> becomes </w:t>
            </w:r>
            <w:proofErr w:type="spellStart"/>
            <w:proofErr w:type="gramStart"/>
            <w:r w:rsidRPr="00582078">
              <w:rPr>
                <w:iCs/>
                <w:sz w:val="18"/>
                <w:szCs w:val="18"/>
                <w:lang w:val="en-US" w:eastAsia="zh-CN"/>
              </w:rPr>
              <w:t>T</w:t>
            </w:r>
            <w:r w:rsidRPr="00582078">
              <w:rPr>
                <w:iCs/>
                <w:sz w:val="18"/>
                <w:szCs w:val="18"/>
                <w:vertAlign w:val="subscript"/>
                <w:lang w:val="en-US" w:eastAsia="zh-CN"/>
              </w:rPr>
              <w:t>HARQ,ref</w:t>
            </w:r>
            <w:proofErr w:type="spellEnd"/>
            <w:proofErr w:type="gramEnd"/>
            <w:r w:rsidRPr="00582078">
              <w:rPr>
                <w:iCs/>
                <w:sz w:val="18"/>
                <w:szCs w:val="18"/>
                <w:lang w:val="en-US" w:eastAsia="zh-CN"/>
              </w:rPr>
              <w:t>+</w:t>
            </w:r>
            <w:r>
              <w:rPr>
                <w:iCs/>
                <w:sz w:val="18"/>
                <w:szCs w:val="18"/>
                <w:lang w:val="zh-CN" w:eastAsia="zh-CN"/>
              </w:rPr>
              <w:sym w:font="Symbol" w:char="F044"/>
            </w:r>
            <w:r w:rsidRPr="00582078">
              <w:rPr>
                <w:iCs/>
                <w:sz w:val="18"/>
                <w:szCs w:val="18"/>
                <w:vertAlign w:val="subscript"/>
                <w:lang w:val="en-US" w:eastAsia="zh-CN"/>
              </w:rPr>
              <w:t>HARQ</w:t>
            </w:r>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before="120" w:after="120"/>
              <w:rPr>
                <w:b/>
                <w:bCs/>
                <w:lang w:val="en-US"/>
              </w:rPr>
            </w:pPr>
            <w:r>
              <w:rPr>
                <w:b/>
                <w:bCs/>
                <w:iCs/>
                <w:sz w:val="18"/>
                <w:szCs w:val="18"/>
                <w:u w:val="single"/>
                <w:lang w:eastAsia="zh-CN"/>
              </w:rPr>
              <w:lastRenderedPageBreak/>
              <w:t>Proposal 11</w:t>
            </w:r>
            <w:r>
              <w:rPr>
                <w:iCs/>
                <w:sz w:val="18"/>
                <w:szCs w:val="18"/>
                <w:lang w:eastAsia="zh-CN"/>
              </w:rPr>
              <w:t>: For switching to an unknown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gramStart"/>
            <w:r w:rsidRPr="00582078">
              <w:rPr>
                <w:iCs/>
                <w:sz w:val="18"/>
                <w:szCs w:val="18"/>
                <w:vertAlign w:val="subscript"/>
                <w:lang w:val="en-US" w:eastAsia="zh-CN"/>
              </w:rPr>
              <w:t>HARQ</w:t>
            </w:r>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tc>
      </w:tr>
    </w:tbl>
    <w:p w:rsidR="00F650F6" w:rsidRDefault="00F650F6"/>
    <w:p w:rsidR="00F650F6" w:rsidRDefault="00A67053">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spacing w:after="0"/>
        <w:rPr>
          <w:iCs/>
          <w:lang w:val="en-US"/>
        </w:rPr>
      </w:pPr>
      <w:r>
        <w:rPr>
          <w:iCs/>
          <w:lang w:val="en-US"/>
        </w:rPr>
        <w:t>Active TCI state switching delay (known state):</w:t>
      </w:r>
    </w:p>
    <w:p w:rsidR="00F650F6" w:rsidRDefault="00A67053">
      <w:pPr>
        <w:numPr>
          <w:ilvl w:val="0"/>
          <w:numId w:val="19"/>
        </w:numPr>
        <w:spacing w:after="0"/>
        <w:rPr>
          <w:rFonts w:eastAsia="MS Mincho"/>
          <w:iCs/>
          <w:lang w:val="sv-SE"/>
        </w:rPr>
      </w:pPr>
      <w:r>
        <w:rPr>
          <w:rFonts w:eastAsia="MS Mincho"/>
          <w:iCs/>
          <w:lang w:val="en-US"/>
        </w:rPr>
        <w:t>RRC-based:</w:t>
      </w:r>
    </w:p>
    <w:p w:rsidR="00F650F6" w:rsidRDefault="00A67053">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 xml:space="preserve">&gt;40 </w:t>
      </w:r>
      <w:proofErr w:type="spellStart"/>
      <w:r>
        <w:rPr>
          <w:rFonts w:eastAsia="MS Mincho"/>
          <w:iCs/>
          <w:lang w:val="en-US"/>
        </w:rPr>
        <w:t>ms</w:t>
      </w:r>
      <w:proofErr w:type="spellEnd"/>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RRC,known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declare beam failure</w:t>
      </w:r>
    </w:p>
    <w:p w:rsidR="00F650F6" w:rsidRDefault="00A67053">
      <w:pPr>
        <w:numPr>
          <w:ilvl w:val="0"/>
          <w:numId w:val="19"/>
        </w:numPr>
        <w:spacing w:after="0"/>
        <w:rPr>
          <w:rFonts w:eastAsia="MS Mincho"/>
          <w:iCs/>
          <w:lang w:val="sv-SE"/>
        </w:rPr>
      </w:pPr>
      <w:r>
        <w:rPr>
          <w:rFonts w:eastAsia="MS Mincho"/>
          <w:iCs/>
          <w:lang w:val="en-US"/>
        </w:rPr>
        <w:t>MAC-CE based:</w:t>
      </w:r>
    </w:p>
    <w:p w:rsidR="00F650F6" w:rsidRDefault="00A67053">
      <w:pPr>
        <w:numPr>
          <w:ilvl w:val="1"/>
          <w:numId w:val="19"/>
        </w:numPr>
        <w:spacing w:after="0"/>
        <w:rPr>
          <w:rFonts w:eastAsia="MS Mincho"/>
          <w:iCs/>
          <w:lang w:val="en-US"/>
        </w:rPr>
      </w:pP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 xml:space="preserve">&gt;40 </w:t>
      </w:r>
      <w:proofErr w:type="spellStart"/>
      <w:r>
        <w:rPr>
          <w:rFonts w:eastAsia="MS Mincho"/>
          <w:iCs/>
          <w:lang w:val="en-US"/>
        </w:rPr>
        <w:t>ms</w:t>
      </w:r>
      <w:proofErr w:type="spellEnd"/>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proofErr w:type="gramStart"/>
      <w:r>
        <w:rPr>
          <w:rFonts w:eastAsia="MS Mincho"/>
          <w:iCs/>
          <w:lang w:val="en-US"/>
        </w:rPr>
        <w:t>L</w:t>
      </w:r>
      <w:r>
        <w:rPr>
          <w:rFonts w:eastAsia="MS Mincho"/>
          <w:iCs/>
          <w:vertAlign w:val="subscript"/>
          <w:lang w:val="en-US"/>
        </w:rPr>
        <w:t>MAC,known</w:t>
      </w:r>
      <w:proofErr w:type="gramEnd"/>
      <w:r>
        <w:rPr>
          <w:rFonts w:eastAsia="MS Mincho"/>
          <w:iCs/>
          <w:vertAlign w:val="subscript"/>
          <w:lang w:val="en-US"/>
        </w:rPr>
        <w:t>,max</w:t>
      </w:r>
      <w:proofErr w:type="spellEnd"/>
      <w:r>
        <w:rPr>
          <w:rFonts w:eastAsia="MS Mincho"/>
          <w:iCs/>
          <w:lang w:val="en-US"/>
        </w:rPr>
        <w:t xml:space="preserve"> the UE may stop the active TCI state switching procedure and FFS: stay in the old state</w:t>
      </w:r>
    </w:p>
    <w:p w:rsidR="00F650F6" w:rsidRDefault="00A67053">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F650F6" w:rsidRDefault="00A67053">
      <w:pPr>
        <w:numPr>
          <w:ilvl w:val="2"/>
          <w:numId w:val="19"/>
        </w:numPr>
        <w:spacing w:after="0"/>
        <w:rPr>
          <w:rFonts w:eastAsia="MS Mincho"/>
          <w:iCs/>
          <w:lang w:val="sv-SE"/>
        </w:rPr>
      </w:pPr>
      <w:r>
        <w:rPr>
          <w:rFonts w:eastAsia="MS Mincho"/>
          <w:iCs/>
          <w:lang w:val="en-US"/>
        </w:rPr>
        <w:t>The exact wording is TBD</w:t>
      </w:r>
    </w:p>
    <w:p w:rsidR="00F650F6" w:rsidRDefault="00F650F6">
      <w:pPr>
        <w:spacing w:after="0"/>
        <w:rPr>
          <w:iCs/>
          <w:lang w:val="en-US"/>
        </w:rPr>
      </w:pPr>
    </w:p>
    <w:p w:rsidR="00F650F6" w:rsidRDefault="00A67053">
      <w:pPr>
        <w:spacing w:after="0"/>
        <w:rPr>
          <w:iCs/>
          <w:lang w:val="en-US"/>
        </w:rPr>
      </w:pPr>
      <w:r>
        <w:rPr>
          <w:iCs/>
          <w:lang w:val="en-US"/>
        </w:rPr>
        <w:t>Active TCI state switching delay (unknown state):</w:t>
      </w:r>
    </w:p>
    <w:p w:rsidR="00F650F6" w:rsidRDefault="00A67053">
      <w:pPr>
        <w:numPr>
          <w:ilvl w:val="0"/>
          <w:numId w:val="20"/>
        </w:numPr>
        <w:spacing w:after="0"/>
        <w:ind w:hanging="357"/>
        <w:rPr>
          <w:iCs/>
          <w:lang w:val="sv-SE"/>
        </w:rPr>
      </w:pPr>
      <w:r>
        <w:rPr>
          <w:iCs/>
          <w:lang w:val="en-US"/>
        </w:rPr>
        <w:t>RRC-based:</w:t>
      </w:r>
    </w:p>
    <w:p w:rsidR="00F650F6" w:rsidRDefault="00A67053">
      <w:pPr>
        <w:numPr>
          <w:ilvl w:val="1"/>
          <w:numId w:val="20"/>
        </w:numPr>
        <w:spacing w:after="0"/>
        <w:ind w:hanging="357"/>
        <w:rPr>
          <w:iCs/>
          <w:lang w:val="en-US"/>
        </w:rPr>
      </w:pPr>
      <w:r>
        <w:rPr>
          <w:iCs/>
          <w:lang w:val="en-US"/>
        </w:rPr>
        <w:t>L1</w:t>
      </w:r>
      <w:proofErr w:type="gramStart"/>
      <w:r>
        <w:rPr>
          <w:iCs/>
          <w:vertAlign w:val="subscript"/>
          <w:lang w:val="en-US"/>
        </w:rPr>
        <w:t>RRC,unknown</w:t>
      </w:r>
      <w:proofErr w:type="gramEnd"/>
      <w:r>
        <w:rPr>
          <w:iCs/>
          <w:vertAlign w:val="subscript"/>
          <w:lang w:val="en-US"/>
        </w:rPr>
        <w:t>,max</w:t>
      </w:r>
      <w:r>
        <w:rPr>
          <w:iCs/>
          <w:lang w:val="en-US"/>
        </w:rPr>
        <w:t xml:space="preserve"> =[2] for T</w:t>
      </w:r>
      <w:r>
        <w:rPr>
          <w:iCs/>
          <w:vertAlign w:val="subscript"/>
          <w:lang w:val="en-US"/>
        </w:rPr>
        <w:t>CSI-RS/SSB</w:t>
      </w:r>
      <w:r>
        <w:rPr>
          <w:iCs/>
          <w:lang w:val="en-US"/>
        </w:rPr>
        <w:t xml:space="preserve"> ≤40 </w:t>
      </w:r>
      <w:proofErr w:type="spellStart"/>
      <w:r>
        <w:rPr>
          <w:iCs/>
          <w:lang w:val="en-US"/>
        </w:rPr>
        <w:t>ms</w:t>
      </w:r>
      <w:proofErr w:type="spellEnd"/>
      <w:r>
        <w:rPr>
          <w:iCs/>
          <w:lang w:val="en-US"/>
        </w:rPr>
        <w:t>, L1</w:t>
      </w:r>
      <w:r>
        <w:rPr>
          <w:iCs/>
          <w:vertAlign w:val="subscript"/>
          <w:lang w:val="en-US"/>
        </w:rPr>
        <w:t>MAC,unknown,max</w:t>
      </w:r>
      <w:r>
        <w:rPr>
          <w:iCs/>
          <w:lang w:val="en-US"/>
        </w:rPr>
        <w:t xml:space="preserve"> = [1] for T</w:t>
      </w:r>
      <w:r>
        <w:rPr>
          <w:iCs/>
          <w:vertAlign w:val="subscript"/>
          <w:lang w:val="en-US"/>
        </w:rPr>
        <w:t>CSI-RS/SSB</w:t>
      </w:r>
      <w:r>
        <w:rPr>
          <w:iCs/>
          <w:lang w:val="en-US"/>
        </w:rPr>
        <w:t xml:space="preserve">&gt;40 </w:t>
      </w:r>
      <w:proofErr w:type="spellStart"/>
      <w:r>
        <w:rPr>
          <w:iCs/>
          <w:lang w:val="en-US"/>
        </w:rPr>
        <w:t>ms</w:t>
      </w:r>
      <w:proofErr w:type="spellEnd"/>
    </w:p>
    <w:p w:rsidR="00F650F6" w:rsidRDefault="00A67053">
      <w:pPr>
        <w:numPr>
          <w:ilvl w:val="1"/>
          <w:numId w:val="20"/>
        </w:numPr>
        <w:spacing w:after="0"/>
        <w:ind w:hanging="357"/>
        <w:rPr>
          <w:iCs/>
          <w:lang w:val="en-US"/>
        </w:rPr>
      </w:pPr>
      <w:r w:rsidRPr="00582078">
        <w:rPr>
          <w:iCs/>
          <w:lang w:val="en-US"/>
        </w:rPr>
        <w:t>L</w:t>
      </w:r>
      <w:r>
        <w:rPr>
          <w:iCs/>
          <w:lang w:val="en-US"/>
        </w:rPr>
        <w:t>2</w:t>
      </w:r>
      <w:proofErr w:type="gramStart"/>
      <w:r>
        <w:rPr>
          <w:iCs/>
          <w:vertAlign w:val="subscript"/>
          <w:lang w:val="en-US"/>
        </w:rPr>
        <w:t>RRC,unknown</w:t>
      </w:r>
      <w:proofErr w:type="gramEnd"/>
      <w:r>
        <w:rPr>
          <w:iCs/>
          <w:vertAlign w:val="subscript"/>
          <w:lang w:val="en-US"/>
        </w:rPr>
        <w:t>,max</w:t>
      </w:r>
      <w:r>
        <w:rPr>
          <w:iCs/>
          <w:lang w:val="en-US"/>
        </w:rPr>
        <w:t xml:space="preserve"> =</w:t>
      </w:r>
      <w:r w:rsidRPr="00582078">
        <w:rPr>
          <w:iCs/>
          <w:lang w:val="en-US"/>
        </w:rPr>
        <w:t xml:space="preserve">[2] for </w:t>
      </w:r>
      <w:r>
        <w:rPr>
          <w:iCs/>
          <w:lang w:val="en-US"/>
        </w:rPr>
        <w:t>T</w:t>
      </w:r>
      <w:r>
        <w:rPr>
          <w:iCs/>
          <w:vertAlign w:val="subscript"/>
          <w:lang w:val="en-US"/>
        </w:rPr>
        <w:t>SSB</w:t>
      </w:r>
      <w:r>
        <w:rPr>
          <w:iCs/>
          <w:lang w:val="en-US"/>
        </w:rPr>
        <w:t xml:space="preserve"> </w:t>
      </w:r>
      <w:r w:rsidRPr="00582078">
        <w:rPr>
          <w:iCs/>
          <w:lang w:val="en-US"/>
        </w:rPr>
        <w:t xml:space="preserve">≤40 </w:t>
      </w:r>
      <w:proofErr w:type="spellStart"/>
      <w:r w:rsidRPr="00582078">
        <w:rPr>
          <w:iCs/>
          <w:lang w:val="en-US"/>
        </w:rPr>
        <w:t>ms</w:t>
      </w:r>
      <w:proofErr w:type="spellEnd"/>
      <w:r w:rsidRPr="00582078">
        <w:rPr>
          <w:iCs/>
          <w:lang w:val="en-US"/>
        </w:rPr>
        <w:t>, L</w:t>
      </w:r>
      <w:r>
        <w:rPr>
          <w:iCs/>
          <w:lang w:val="en-US"/>
        </w:rPr>
        <w:t>2</w:t>
      </w:r>
      <w:r w:rsidRPr="00582078">
        <w:rPr>
          <w:iCs/>
          <w:vertAlign w:val="subscript"/>
          <w:lang w:val="en-US"/>
        </w:rPr>
        <w:t>MAC,unknown,max</w:t>
      </w:r>
      <w:r w:rsidRPr="00582078">
        <w:rPr>
          <w:iCs/>
          <w:lang w:val="en-US"/>
        </w:rPr>
        <w:t xml:space="preserve"> = [1] for </w:t>
      </w:r>
      <w:r>
        <w:rPr>
          <w:iCs/>
          <w:lang w:val="en-US"/>
        </w:rPr>
        <w:t>T</w:t>
      </w:r>
      <w:r>
        <w:rPr>
          <w:iCs/>
          <w:vertAlign w:val="subscript"/>
          <w:lang w:val="en-US"/>
        </w:rPr>
        <w:t>SSB</w:t>
      </w:r>
      <w:r w:rsidRPr="00582078">
        <w:rPr>
          <w:iCs/>
          <w:lang w:val="en-US"/>
        </w:rPr>
        <w:t xml:space="preserve">&gt;40 </w:t>
      </w:r>
      <w:proofErr w:type="spellStart"/>
      <w:r w:rsidRPr="00582078">
        <w:rPr>
          <w:iCs/>
          <w:lang w:val="en-US"/>
        </w:rPr>
        <w:t>ms</w:t>
      </w:r>
      <w:proofErr w:type="spellEnd"/>
      <w:r w:rsidRPr="00582078">
        <w:rPr>
          <w:iCs/>
          <w:lang w:val="en-US"/>
        </w:rPr>
        <w:t xml:space="preserve"> </w:t>
      </w:r>
    </w:p>
    <w:p w:rsidR="00F650F6" w:rsidRDefault="00A67053">
      <w:pPr>
        <w:numPr>
          <w:ilvl w:val="1"/>
          <w:numId w:val="20"/>
        </w:numPr>
        <w:spacing w:after="0"/>
        <w:ind w:hanging="357"/>
        <w:rPr>
          <w:iCs/>
          <w:lang w:val="en-US"/>
        </w:rPr>
      </w:pPr>
      <w:r>
        <w:rPr>
          <w:iCs/>
          <w:lang w:val="en-US"/>
        </w:rPr>
        <w:t>U</w:t>
      </w:r>
      <w:r w:rsidRPr="00582078">
        <w:rPr>
          <w:iCs/>
          <w:lang w:val="en-US"/>
        </w:rPr>
        <w:t>pon exceeding L</w:t>
      </w:r>
      <w:r>
        <w:rPr>
          <w:iCs/>
          <w:lang w:val="en-US"/>
        </w:rPr>
        <w:t>1</w:t>
      </w:r>
      <w:proofErr w:type="gramStart"/>
      <w:r>
        <w:rPr>
          <w:iCs/>
          <w:vertAlign w:val="subscript"/>
          <w:lang w:val="en-US"/>
        </w:rPr>
        <w:t>RRC,unknown</w:t>
      </w:r>
      <w:proofErr w:type="gramEnd"/>
      <w:r>
        <w:rPr>
          <w:iCs/>
          <w:vertAlign w:val="subscript"/>
          <w:lang w:val="en-US"/>
        </w:rPr>
        <w:t>,max</w:t>
      </w:r>
      <w:r>
        <w:rPr>
          <w:iCs/>
          <w:lang w:val="en-US"/>
        </w:rPr>
        <w:t xml:space="preserve"> or </w:t>
      </w: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the UE may abandon the active TCI state switching procedure </w:t>
      </w:r>
      <w:r>
        <w:rPr>
          <w:iCs/>
          <w:lang w:val="en-US"/>
        </w:rPr>
        <w:t>and FFS: declare beam failure</w:t>
      </w:r>
    </w:p>
    <w:p w:rsidR="00F650F6" w:rsidRDefault="00A67053">
      <w:pPr>
        <w:numPr>
          <w:ilvl w:val="0"/>
          <w:numId w:val="20"/>
        </w:numPr>
        <w:spacing w:after="0"/>
        <w:ind w:hanging="357"/>
        <w:rPr>
          <w:iCs/>
          <w:lang w:val="sv-SE"/>
        </w:rPr>
      </w:pPr>
      <w:r>
        <w:rPr>
          <w:iCs/>
          <w:lang w:val="en-US"/>
        </w:rPr>
        <w:t>MAC-CE based switching:</w:t>
      </w:r>
    </w:p>
    <w:p w:rsidR="00F650F6" w:rsidRDefault="00A67053">
      <w:pPr>
        <w:numPr>
          <w:ilvl w:val="1"/>
          <w:numId w:val="20"/>
        </w:numPr>
        <w:spacing w:after="0"/>
        <w:ind w:hanging="357"/>
        <w:rPr>
          <w:iCs/>
          <w:lang w:val="en-US"/>
        </w:rPr>
      </w:pPr>
      <w:r>
        <w:rPr>
          <w:iCs/>
          <w:lang w:val="en-US"/>
        </w:rPr>
        <w:t>L1</w:t>
      </w:r>
      <w:proofErr w:type="gramStart"/>
      <w:r>
        <w:rPr>
          <w:iCs/>
          <w:vertAlign w:val="subscript"/>
          <w:lang w:val="en-US"/>
        </w:rPr>
        <w:t>MAC,unknown</w:t>
      </w:r>
      <w:proofErr w:type="gramEnd"/>
      <w:r>
        <w:rPr>
          <w:iCs/>
          <w:vertAlign w:val="subscript"/>
          <w:lang w:val="en-US"/>
        </w:rPr>
        <w:t>,max</w:t>
      </w:r>
      <w:r>
        <w:rPr>
          <w:iCs/>
          <w:lang w:val="en-US"/>
        </w:rPr>
        <w:t xml:space="preserve"> = [2] for T</w:t>
      </w:r>
      <w:r>
        <w:rPr>
          <w:iCs/>
          <w:vertAlign w:val="subscript"/>
          <w:lang w:val="en-US"/>
        </w:rPr>
        <w:t>CSI-RS/SSB</w:t>
      </w:r>
      <w:r>
        <w:rPr>
          <w:iCs/>
          <w:lang w:val="en-US"/>
        </w:rPr>
        <w:t xml:space="preserve">≤40 </w:t>
      </w:r>
      <w:proofErr w:type="spellStart"/>
      <w:r>
        <w:rPr>
          <w:iCs/>
          <w:lang w:val="en-US"/>
        </w:rPr>
        <w:t>ms</w:t>
      </w:r>
      <w:proofErr w:type="spellEnd"/>
      <w:r>
        <w:rPr>
          <w:iCs/>
          <w:lang w:val="en-US"/>
        </w:rPr>
        <w:t>, L1</w:t>
      </w:r>
      <w:r>
        <w:rPr>
          <w:iCs/>
          <w:vertAlign w:val="subscript"/>
          <w:lang w:val="en-US"/>
        </w:rPr>
        <w:t>MAC,unknown,max</w:t>
      </w:r>
      <w:r>
        <w:rPr>
          <w:iCs/>
          <w:lang w:val="en-US"/>
        </w:rPr>
        <w:t xml:space="preserve"> = [1] for T</w:t>
      </w:r>
      <w:r>
        <w:rPr>
          <w:iCs/>
          <w:vertAlign w:val="subscript"/>
          <w:lang w:val="en-US"/>
        </w:rPr>
        <w:t>CSI-RS/SSB</w:t>
      </w:r>
      <w:r>
        <w:rPr>
          <w:iCs/>
          <w:lang w:val="en-US"/>
        </w:rPr>
        <w:t xml:space="preserve">&gt;40 </w:t>
      </w:r>
      <w:proofErr w:type="spellStart"/>
      <w:r>
        <w:rPr>
          <w:iCs/>
          <w:lang w:val="en-US"/>
        </w:rPr>
        <w:t>ms</w:t>
      </w:r>
      <w:proofErr w:type="spellEnd"/>
    </w:p>
    <w:p w:rsidR="00F650F6" w:rsidRDefault="00A67053">
      <w:pPr>
        <w:numPr>
          <w:ilvl w:val="1"/>
          <w:numId w:val="20"/>
        </w:numPr>
        <w:spacing w:after="0"/>
        <w:ind w:hanging="357"/>
        <w:rPr>
          <w:iCs/>
          <w:lang w:val="en-US"/>
        </w:rPr>
      </w:pPr>
      <w:r>
        <w:rPr>
          <w:iCs/>
          <w:lang w:val="en-US"/>
        </w:rPr>
        <w:t>L2</w:t>
      </w:r>
      <w:proofErr w:type="gramStart"/>
      <w:r>
        <w:rPr>
          <w:iCs/>
          <w:vertAlign w:val="subscript"/>
          <w:lang w:val="en-US"/>
        </w:rPr>
        <w:t>MAC,unknown</w:t>
      </w:r>
      <w:proofErr w:type="gramEnd"/>
      <w:r>
        <w:rPr>
          <w:iCs/>
          <w:vertAlign w:val="subscript"/>
          <w:lang w:val="en-US"/>
        </w:rPr>
        <w:t>,max</w:t>
      </w:r>
      <w:r>
        <w:rPr>
          <w:iCs/>
          <w:lang w:val="en-US"/>
        </w:rPr>
        <w:t xml:space="preserve"> =[2] for T</w:t>
      </w:r>
      <w:r>
        <w:rPr>
          <w:iCs/>
          <w:vertAlign w:val="subscript"/>
          <w:lang w:val="en-US"/>
        </w:rPr>
        <w:t>SSB</w:t>
      </w:r>
      <w:r>
        <w:rPr>
          <w:iCs/>
          <w:lang w:val="en-US"/>
        </w:rPr>
        <w:t xml:space="preserve">≤40 </w:t>
      </w:r>
      <w:proofErr w:type="spellStart"/>
      <w:r>
        <w:rPr>
          <w:iCs/>
          <w:lang w:val="en-US"/>
        </w:rPr>
        <w:t>ms</w:t>
      </w:r>
      <w:proofErr w:type="spellEnd"/>
      <w:r>
        <w:rPr>
          <w:iCs/>
          <w:lang w:val="en-US"/>
        </w:rPr>
        <w:t>,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w:t>
      </w:r>
      <w:proofErr w:type="spellStart"/>
      <w:r>
        <w:rPr>
          <w:iCs/>
          <w:lang w:val="en-US"/>
        </w:rPr>
        <w:t>ms</w:t>
      </w:r>
      <w:proofErr w:type="spellEnd"/>
    </w:p>
    <w:p w:rsidR="00F650F6" w:rsidRDefault="00A67053">
      <w:pPr>
        <w:numPr>
          <w:ilvl w:val="1"/>
          <w:numId w:val="20"/>
        </w:numPr>
        <w:spacing w:after="0"/>
        <w:ind w:hanging="357"/>
        <w:rPr>
          <w:iCs/>
          <w:lang w:val="en-US"/>
        </w:rPr>
      </w:pPr>
      <w:r>
        <w:rPr>
          <w:iCs/>
          <w:lang w:val="en-US"/>
        </w:rPr>
        <w:t>Upon exceeding L1</w:t>
      </w:r>
      <w:proofErr w:type="gramStart"/>
      <w:r>
        <w:rPr>
          <w:iCs/>
          <w:vertAlign w:val="subscript"/>
          <w:lang w:val="en-US"/>
        </w:rPr>
        <w:t>MAC,known</w:t>
      </w:r>
      <w:proofErr w:type="gramEnd"/>
      <w:r>
        <w:rPr>
          <w:iCs/>
          <w:vertAlign w:val="subscript"/>
          <w:lang w:val="en-US"/>
        </w:rPr>
        <w:t>,max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F650F6" w:rsidRDefault="00A67053">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F650F6" w:rsidRDefault="00A67053">
      <w:pPr>
        <w:numPr>
          <w:ilvl w:val="2"/>
          <w:numId w:val="20"/>
        </w:numPr>
        <w:spacing w:after="0"/>
        <w:ind w:hanging="357"/>
        <w:rPr>
          <w:iCs/>
          <w:lang w:val="sv-SE"/>
        </w:rPr>
      </w:pPr>
      <w:r>
        <w:rPr>
          <w:iCs/>
          <w:lang w:val="en-US"/>
        </w:rPr>
        <w:t>The exact wording is TBD</w:t>
      </w:r>
    </w:p>
    <w:p w:rsidR="00F650F6" w:rsidRDefault="00F650F6">
      <w:pPr>
        <w:spacing w:before="60" w:after="60"/>
        <w:rPr>
          <w:iCs/>
          <w:lang w:val="en-US"/>
        </w:rPr>
      </w:pP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12-1</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12-1: </w:t>
      </w:r>
      <w:r>
        <w:rPr>
          <w:b/>
          <w:u w:val="single"/>
          <w:lang w:eastAsia="ko-KR"/>
        </w:rPr>
        <w:t>known state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w:t>
      </w:r>
      <w:proofErr w:type="spellStart"/>
      <w:r>
        <w:rPr>
          <w:iCs/>
          <w:lang w:eastAsia="zh-CN"/>
        </w:rPr>
        <w:t>ms</w:t>
      </w:r>
      <w:proofErr w:type="spellEnd"/>
      <w:r>
        <w:rPr>
          <w:iCs/>
          <w:lang w:eastAsia="zh-CN"/>
        </w:rPr>
        <w:t xml:space="preserve">, </w:t>
      </w:r>
      <w:r>
        <w:rPr>
          <w:iCs/>
        </w:rPr>
        <w:t>where L (≤</w:t>
      </w:r>
      <w:proofErr w:type="spellStart"/>
      <w:r>
        <w:rPr>
          <w:iCs/>
        </w:rPr>
        <w:t>L</w:t>
      </w:r>
      <w:r>
        <w:rPr>
          <w:iCs/>
          <w:vertAlign w:val="subscript"/>
        </w:rPr>
        <w:t>max</w:t>
      </w:r>
      <w:proofErr w:type="spellEnd"/>
      <w:r>
        <w:rPr>
          <w:iCs/>
        </w:rPr>
        <w:t>) is the number of measurement occasions with SSBs not available at the UE due to CCA.</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w:t>
      </w:r>
      <w:proofErr w:type="spellStart"/>
      <w:r>
        <w:rPr>
          <w:iCs/>
          <w:lang w:eastAsia="zh-CN"/>
        </w:rPr>
        <w:t>ms</w:t>
      </w:r>
      <w:proofErr w:type="spellEnd"/>
      <w:r>
        <w:rPr>
          <w:iCs/>
          <w:lang w:eastAsia="zh-CN"/>
        </w:rPr>
        <w:t>+</w:t>
      </w:r>
      <w:r>
        <w:rPr>
          <w:iCs/>
          <w:lang w:eastAsia="zh-CN"/>
        </w:rPr>
        <w:sym w:font="Symbol" w:char="F044"/>
      </w:r>
      <w:r>
        <w:rPr>
          <w:iCs/>
          <w:lang w:eastAsia="zh-CN"/>
        </w:rPr>
        <w:t xml:space="preserve">, </w:t>
      </w:r>
      <w:r>
        <w:rPr>
          <w:iCs/>
        </w:rPr>
        <w:t>where L (≤</w:t>
      </w:r>
      <w:proofErr w:type="spellStart"/>
      <w:r>
        <w:rPr>
          <w:iCs/>
        </w:rPr>
        <w:t>L</w:t>
      </w:r>
      <w:r>
        <w:rPr>
          <w:iCs/>
          <w:vertAlign w:val="subscript"/>
        </w:rPr>
        <w:t>max</w:t>
      </w:r>
      <w:proofErr w:type="spellEnd"/>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12-2</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Issue 12-2:</w:t>
      </w:r>
      <w:r>
        <w:rPr>
          <w:b/>
          <w:u w:val="single"/>
          <w:lang w:eastAsia="ko-KR"/>
        </w:rPr>
        <w:t xml:space="preserve"> </w:t>
      </w:r>
      <w:bookmarkStart w:id="594" w:name="_Hlk33234071"/>
      <w:r>
        <w:rPr>
          <w:b/>
          <w:u w:val="single"/>
          <w:lang w:eastAsia="ko-KR"/>
        </w:rPr>
        <w:t>UE behaviour upon exceeding the agreed maximum L values</w:t>
      </w:r>
      <w:bookmarkEnd w:id="594"/>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 xml:space="preserve">upon exceeding </w:t>
      </w:r>
      <w:proofErr w:type="spellStart"/>
      <w:proofErr w:type="gramStart"/>
      <w:r>
        <w:rPr>
          <w:iCs/>
          <w:lang w:eastAsia="zh-CN"/>
        </w:rPr>
        <w:t>L</w:t>
      </w:r>
      <w:r>
        <w:rPr>
          <w:iCs/>
          <w:vertAlign w:val="subscript"/>
          <w:lang w:eastAsia="zh-CN"/>
        </w:rPr>
        <w:t>RRC,known</w:t>
      </w:r>
      <w:proofErr w:type="gramEnd"/>
      <w:r>
        <w:rPr>
          <w:iCs/>
          <w:vertAlign w:val="subscript"/>
          <w:lang w:eastAsia="zh-CN"/>
        </w:rPr>
        <w:t>,max</w:t>
      </w:r>
      <w:proofErr w:type="spellEnd"/>
      <w:r>
        <w:rPr>
          <w:iCs/>
          <w:lang w:eastAsia="zh-CN"/>
        </w:rPr>
        <w:t xml:space="preserve">, </w:t>
      </w:r>
      <w:r>
        <w:rPr>
          <w:rFonts w:eastAsia="SimSun"/>
          <w:lang w:eastAsia="zh-CN"/>
        </w:rPr>
        <w:t xml:space="preserve">UE shall stop the active TCI state switching procedure and declare beam failure; </w:t>
      </w:r>
      <w:r>
        <w:rPr>
          <w:iCs/>
          <w:lang w:val="en-US"/>
        </w:rPr>
        <w:t>u</w:t>
      </w:r>
      <w:proofErr w:type="spellStart"/>
      <w:r>
        <w:rPr>
          <w:iCs/>
        </w:rPr>
        <w:t>pon</w:t>
      </w:r>
      <w:proofErr w:type="spellEnd"/>
      <w:r>
        <w:rPr>
          <w:iCs/>
        </w:rPr>
        <w:t xml:space="preserve">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 xml:space="preserve">upon exceeding </w:t>
      </w:r>
      <w:proofErr w:type="spellStart"/>
      <w:r>
        <w:rPr>
          <w:iCs/>
          <w:lang w:eastAsia="zh-CN"/>
        </w:rPr>
        <w:t>L</w:t>
      </w:r>
      <w:r>
        <w:rPr>
          <w:iCs/>
          <w:vertAlign w:val="subscript"/>
          <w:lang w:eastAsia="zh-CN"/>
        </w:rPr>
        <w:t>MAC,known,max</w:t>
      </w:r>
      <w:proofErr w:type="spellEnd"/>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12-3</w:t>
      </w:r>
      <w:proofErr w:type="gramEnd"/>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sidRPr="00582078">
        <w:rPr>
          <w:b/>
          <w:iCs/>
          <w:u w:val="single"/>
          <w:vertAlign w:val="subscript"/>
          <w:lang w:val="en-US" w:eastAsia="ko-KR"/>
        </w:rPr>
        <w:t>HARQ</w:t>
      </w:r>
      <w:r>
        <w:rPr>
          <w:b/>
          <w:iCs/>
          <w:u w:val="single"/>
          <w:lang w:val="en-US" w:eastAsia="ko-KR"/>
        </w:rPr>
        <w:t xml:space="preserve"> (additional time until the successful transmission of acknowledgement scheduled by </w:t>
      </w:r>
      <w:proofErr w:type="spellStart"/>
      <w:r>
        <w:rPr>
          <w:b/>
          <w:iCs/>
          <w:u w:val="single"/>
          <w:lang w:val="en-US" w:eastAsia="ko-KR"/>
        </w:rPr>
        <w:t>gNB</w:t>
      </w:r>
      <w:proofErr w:type="spellEnd"/>
      <w:r>
        <w:rPr>
          <w:b/>
          <w:iCs/>
          <w:u w:val="single"/>
          <w:lang w:val="en-US" w:eastAsia="ko-KR"/>
        </w:rPr>
        <w:t xml:space="preserve"> after UL LBT failure)</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HARQ</w:t>
      </w:r>
      <w:r>
        <w:rPr>
          <w:rFonts w:eastAsia="SimSun"/>
          <w:lang w:eastAsia="zh-CN"/>
        </w:rPr>
        <w:t>≤</w:t>
      </w:r>
      <w:r>
        <w:rPr>
          <w:iCs/>
          <w:lang w:val="sv-SE" w:eastAsia="zh-CN"/>
        </w:rPr>
        <w:sym w:font="Symbol" w:char="F044"/>
      </w:r>
      <w:proofErr w:type="gramStart"/>
      <w:r w:rsidRPr="00582078">
        <w:rPr>
          <w:iCs/>
          <w:vertAlign w:val="subscript"/>
          <w:lang w:val="en-US" w:eastAsia="zh-CN"/>
        </w:rPr>
        <w:t>HARQ</w:t>
      </w:r>
      <w:r>
        <w:rPr>
          <w:iCs/>
          <w:vertAlign w:val="subscript"/>
          <w:lang w:eastAsia="zh-CN"/>
        </w:rPr>
        <w:t>,max</w:t>
      </w:r>
      <w:proofErr w:type="gramEnd"/>
      <w:r>
        <w:rPr>
          <w:rFonts w:eastAsia="SimSun"/>
          <w:lang w:eastAsia="zh-CN"/>
        </w:rPr>
        <w:t xml:space="preserve">, </w:t>
      </w:r>
      <w:r>
        <w:rPr>
          <w:iCs/>
          <w:lang w:eastAsia="zh-CN"/>
        </w:rPr>
        <w:t>u</w:t>
      </w:r>
      <w:proofErr w:type="spellStart"/>
      <w:r w:rsidRPr="00582078">
        <w:rPr>
          <w:iCs/>
          <w:lang w:val="en-US" w:eastAsia="zh-CN"/>
        </w:rPr>
        <w:t>pon</w:t>
      </w:r>
      <w:proofErr w:type="spellEnd"/>
      <w:r w:rsidRPr="00582078">
        <w:rPr>
          <w:iCs/>
          <w:lang w:val="en-US" w:eastAsia="zh-CN"/>
        </w:rPr>
        <w:t xml:space="preserve"> </w:t>
      </w:r>
      <w:r>
        <w:rPr>
          <w:iCs/>
          <w:lang w:eastAsia="zh-CN"/>
        </w:rPr>
        <w:t xml:space="preserve">exceeding the limit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 xml:space="preserve"> (controlled by RAN1 spec), </w:t>
      </w:r>
      <w:r w:rsidRPr="00582078">
        <w:rPr>
          <w:iCs/>
          <w:lang w:val="en-US" w:eastAsia="zh-CN"/>
        </w:rPr>
        <w:t xml:space="preserve">the UE </w:t>
      </w:r>
      <w:r>
        <w:rPr>
          <w:iCs/>
          <w:lang w:eastAsia="zh-CN"/>
        </w:rPr>
        <w:t>shall</w:t>
      </w:r>
      <w:r w:rsidRPr="00582078">
        <w:rPr>
          <w:iCs/>
          <w:lang w:val="en-US" w:eastAsia="zh-CN"/>
        </w:rPr>
        <w:t xml:space="preserve"> stop attempting to transmit HARQ feedback</w:t>
      </w:r>
      <w:r>
        <w:rPr>
          <w:iCs/>
          <w:lang w:eastAsia="zh-CN"/>
        </w:rPr>
        <w:t>,</w:t>
      </w:r>
      <w:r w:rsidRPr="00582078">
        <w:rPr>
          <w:iCs/>
          <w:lang w:val="en-US" w:eastAsia="zh-CN"/>
        </w:rPr>
        <w:t xml:space="preserve"> </w:t>
      </w:r>
      <w:r>
        <w:rPr>
          <w:iCs/>
          <w:lang w:eastAsia="zh-CN"/>
        </w:rPr>
        <w:t>shall</w:t>
      </w:r>
      <w:r w:rsidRPr="00582078">
        <w:rPr>
          <w:iCs/>
          <w:lang w:val="en-US" w:eastAsia="zh-CN"/>
        </w:rPr>
        <w:t xml:space="preserve"> </w:t>
      </w:r>
      <w:r>
        <w:rPr>
          <w:iCs/>
          <w:lang w:eastAsia="zh-CN"/>
        </w:rPr>
        <w:t>stop</w:t>
      </w:r>
      <w:r w:rsidRPr="00582078">
        <w:rPr>
          <w:iCs/>
          <w:lang w:val="en-US" w:eastAsia="zh-CN"/>
        </w:rPr>
        <w:t xml:space="preserve"> the active TCI state switching procedure</w:t>
      </w:r>
      <w:r>
        <w:rPr>
          <w:iCs/>
          <w:lang w:eastAsia="zh-CN"/>
        </w:rPr>
        <w:t xml:space="preserve"> and stay in the old state.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sidRPr="00582078">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proofErr w:type="gramStart"/>
      <w:r w:rsidRPr="00582078">
        <w:rPr>
          <w:iCs/>
          <w:vertAlign w:val="subscript"/>
          <w:lang w:val="en-US" w:eastAsia="zh-CN"/>
        </w:rPr>
        <w:t>HARQ</w:t>
      </w:r>
      <w:r>
        <w:rPr>
          <w:iCs/>
          <w:vertAlign w:val="subscript"/>
          <w:lang w:eastAsia="zh-CN"/>
        </w:rPr>
        <w:t>,max</w:t>
      </w:r>
      <w:r>
        <w:rPr>
          <w:iCs/>
          <w:lang w:eastAsia="zh-CN"/>
        </w:rPr>
        <w:t>.</w:t>
      </w:r>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Pr="00F650F6" w:rsidRDefault="00A67053">
      <w:pPr>
        <w:pStyle w:val="Heading2"/>
        <w:rPr>
          <w:lang w:val="en-US"/>
          <w:rPrChange w:id="595" w:author="Iana Siomina" w:date="2020-02-19T13:33:00Z">
            <w:rPr/>
          </w:rPrChange>
        </w:rPr>
      </w:pPr>
      <w:r>
        <w:rPr>
          <w:lang w:val="en-US"/>
          <w:rPrChange w:id="596" w:author="Iana Siomina" w:date="2020-02-19T13:33:00Z">
            <w:rPr/>
          </w:rPrChange>
        </w:rPr>
        <w:t xml:space="preserve">Companies views’ collection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597" w:author="Iana Siomina" w:date="2020-02-24T00:43:00Z">
              <w:r>
                <w:rPr>
                  <w:rFonts w:eastAsiaTheme="minorEastAsia"/>
                  <w:color w:val="0070C0"/>
                  <w:lang w:val="en-US" w:eastAsia="zh-CN"/>
                </w:rPr>
                <w:delText>company</w:delText>
              </w:r>
            </w:del>
            <w:ins w:id="598" w:author="Iana Siomina" w:date="2020-02-24T00:43:00Z">
              <w:r>
                <w:rPr>
                  <w:rFonts w:eastAsiaTheme="minorEastAsia"/>
                  <w:color w:val="0070C0"/>
                  <w:lang w:val="en-US" w:eastAsia="zh-CN"/>
                </w:rPr>
                <w:t>Erics</w:t>
              </w:r>
            </w:ins>
            <w:ins w:id="599" w:author="Iana Siomina" w:date="2020-02-24T00:44:00Z">
              <w:r>
                <w:rPr>
                  <w:rFonts w:eastAsiaTheme="minorEastAsia"/>
                  <w:color w:val="0070C0"/>
                  <w:lang w:val="en-US" w:eastAsia="zh-CN"/>
                </w:rPr>
                <w:t>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1:</w:t>
            </w:r>
            <w:ins w:id="600" w:author="Iana Siomina" w:date="2020-02-24T00:44: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12-2</w:t>
            </w:r>
            <w:r>
              <w:rPr>
                <w:rFonts w:eastAsiaTheme="minorEastAsia" w:hint="eastAsia"/>
                <w:color w:val="0070C0"/>
                <w:lang w:val="en-US" w:eastAsia="zh-CN"/>
              </w:rPr>
              <w:t>:</w:t>
            </w:r>
            <w:ins w:id="601" w:author="Iana Siomina" w:date="2020-02-24T00:45:00Z">
              <w:r>
                <w:rPr>
                  <w:rFonts w:eastAsiaTheme="minorEastAsia"/>
                  <w:color w:val="0070C0"/>
                  <w:lang w:val="en-US" w:eastAsia="zh-CN"/>
                </w:rPr>
                <w:t xml:space="preserve"> support option 1 (for RRC, the old state is forgotten, which is not th</w:t>
              </w:r>
            </w:ins>
            <w:ins w:id="602" w:author="Iana Siomina" w:date="2020-02-24T00:46:00Z">
              <w:r>
                <w:rPr>
                  <w:rFonts w:eastAsiaTheme="minorEastAsia"/>
                  <w:color w:val="0070C0"/>
                  <w:lang w:val="en-US" w:eastAsia="zh-CN"/>
                </w:rPr>
                <w:t>e case for MAC-CE based switching</w:t>
              </w:r>
            </w:ins>
            <w:ins w:id="603" w:author="Iana Siomina" w:date="2020-02-24T00:45:00Z">
              <w:r>
                <w:rPr>
                  <w:rFonts w:eastAsiaTheme="minorEastAsia"/>
                  <w:color w:val="0070C0"/>
                  <w:lang w:val="en-US" w:eastAsia="zh-CN"/>
                </w:rPr>
                <w:t>)</w:t>
              </w:r>
            </w:ins>
          </w:p>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12-3</w:t>
            </w:r>
            <w:r>
              <w:rPr>
                <w:rFonts w:eastAsiaTheme="minorEastAsia" w:hint="eastAsia"/>
                <w:color w:val="0070C0"/>
                <w:lang w:val="en-US" w:eastAsia="zh-CN"/>
              </w:rPr>
              <w:t>:</w:t>
            </w:r>
            <w:r>
              <w:rPr>
                <w:rFonts w:eastAsiaTheme="minorEastAsia"/>
                <w:color w:val="0070C0"/>
                <w:lang w:val="en-US" w:eastAsia="zh-CN"/>
              </w:rPr>
              <w:t xml:space="preserve"> </w:t>
            </w:r>
            <w:ins w:id="604" w:author="Iana Siomina" w:date="2020-02-24T00:47: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605" w:author="Arash Mirbagheri" w:date="2020-02-24T14:38:00Z"/>
        </w:trPr>
        <w:tc>
          <w:tcPr>
            <w:tcW w:w="1638" w:type="dxa"/>
          </w:tcPr>
          <w:p w:rsidR="00F650F6" w:rsidRDefault="00A67053">
            <w:pPr>
              <w:spacing w:after="120"/>
              <w:rPr>
                <w:ins w:id="606" w:author="Arash Mirbagheri" w:date="2020-02-24T14:38:00Z"/>
                <w:rFonts w:eastAsiaTheme="minorEastAsia"/>
                <w:color w:val="0070C0"/>
                <w:lang w:val="en-US" w:eastAsia="zh-CN"/>
              </w:rPr>
            </w:pPr>
            <w:ins w:id="607" w:author="Arash Mirbagheri" w:date="2020-02-24T14:38:00Z">
              <w:r>
                <w:rPr>
                  <w:rFonts w:eastAsiaTheme="minorEastAsia"/>
                  <w:color w:val="0070C0"/>
                  <w:lang w:val="en-US" w:eastAsia="zh-CN"/>
                </w:rPr>
                <w:t>Qualcomm</w:t>
              </w:r>
            </w:ins>
          </w:p>
        </w:tc>
        <w:tc>
          <w:tcPr>
            <w:tcW w:w="8219" w:type="dxa"/>
          </w:tcPr>
          <w:p w:rsidR="00F650F6" w:rsidRDefault="00A67053">
            <w:pPr>
              <w:spacing w:after="120"/>
              <w:rPr>
                <w:ins w:id="608" w:author="Arash Mirbagheri" w:date="2020-02-24T14:40:00Z"/>
                <w:rFonts w:eastAsiaTheme="minorEastAsia"/>
                <w:color w:val="0070C0"/>
                <w:lang w:val="en-US" w:eastAsia="zh-CN"/>
              </w:rPr>
            </w:pPr>
            <w:proofErr w:type="gramStart"/>
            <w:ins w:id="609" w:author="Arash Mirbagheri" w:date="2020-02-24T14:38:00Z">
              <w:r>
                <w:rPr>
                  <w:rFonts w:eastAsiaTheme="minorEastAsia"/>
                  <w:color w:val="0070C0"/>
                  <w:lang w:val="en-US" w:eastAsia="zh-CN"/>
                </w:rPr>
                <w:t>Sub topic</w:t>
              </w:r>
              <w:proofErr w:type="gramEnd"/>
              <w:r>
                <w:rPr>
                  <w:rFonts w:eastAsiaTheme="minorEastAsia"/>
                  <w:color w:val="0070C0"/>
                  <w:lang w:val="en-US" w:eastAsia="zh-CN"/>
                </w:rPr>
                <w:t xml:space="preserve"> 12-1: We support neither of the options and propose Option 3: do not extend the </w:t>
              </w:r>
            </w:ins>
            <w:ins w:id="610" w:author="Arash Mirbagheri" w:date="2020-02-24T14:39:00Z">
              <w:r>
                <w:rPr>
                  <w:rFonts w:eastAsiaTheme="minorEastAsia"/>
                  <w:color w:val="0070C0"/>
                  <w:lang w:val="en-US" w:eastAsia="zh-CN"/>
                </w:rPr>
                <w:t xml:space="preserve">time period of known TCI state (consistent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known time periods)</w:t>
              </w:r>
            </w:ins>
          </w:p>
          <w:p w:rsidR="00F650F6" w:rsidRDefault="00A67053">
            <w:pPr>
              <w:spacing w:after="120"/>
              <w:rPr>
                <w:ins w:id="611" w:author="Arash Mirbagheri" w:date="2020-02-24T14:39:00Z"/>
                <w:rFonts w:eastAsiaTheme="minorEastAsia"/>
                <w:color w:val="0070C0"/>
                <w:lang w:val="en-US" w:eastAsia="zh-CN"/>
              </w:rPr>
            </w:pPr>
            <w:proofErr w:type="gramStart"/>
            <w:ins w:id="612" w:author="Arash Mirbagheri" w:date="2020-02-24T14:40:00Z">
              <w:r>
                <w:rPr>
                  <w:rFonts w:eastAsiaTheme="minorEastAsia"/>
                  <w:color w:val="0070C0"/>
                  <w:lang w:val="en-US" w:eastAsia="zh-CN"/>
                </w:rPr>
                <w:t>Sub topic</w:t>
              </w:r>
              <w:proofErr w:type="gramEnd"/>
              <w:r>
                <w:rPr>
                  <w:rFonts w:eastAsiaTheme="minorEastAsia"/>
                  <w:color w:val="0070C0"/>
                  <w:lang w:val="en-US" w:eastAsia="zh-CN"/>
                </w:rPr>
                <w:t xml:space="preserve"> 12-2: For RRC based TCI switching, we support option 1. For MAC-CE based, there are ongoing discussions in </w:t>
              </w:r>
            </w:ins>
            <w:ins w:id="613" w:author="Arash Mirbagheri" w:date="2020-02-24T14:44:00Z">
              <w:r>
                <w:rPr>
                  <w:rFonts w:eastAsiaTheme="minorEastAsia"/>
                  <w:color w:val="0070C0"/>
                  <w:lang w:val="en-US" w:eastAsia="zh-CN"/>
                </w:rPr>
                <w:t>R15 and RAN4 should wait until the discussions are resolved</w:t>
              </w:r>
            </w:ins>
            <w:ins w:id="614" w:author="Arash Mirbagheri" w:date="2020-02-24T14:45:00Z">
              <w:r>
                <w:rPr>
                  <w:rFonts w:eastAsiaTheme="minorEastAsia"/>
                  <w:color w:val="0070C0"/>
                  <w:lang w:val="en-US" w:eastAsia="zh-CN"/>
                </w:rPr>
                <w:t xml:space="preserve">. This is our </w:t>
              </w:r>
              <w:r>
                <w:rPr>
                  <w:rFonts w:eastAsiaTheme="minorEastAsia"/>
                  <w:color w:val="0070C0"/>
                  <w:lang w:val="en-US" w:eastAsia="zh-CN"/>
                </w:rPr>
                <w:lastRenderedPageBreak/>
                <w:t xml:space="preserve">proposal 2 in R4-2000717 which is not reflected </w:t>
              </w:r>
            </w:ins>
            <w:ins w:id="615" w:author="Arash Mirbagheri" w:date="2020-02-24T14:46:00Z">
              <w:r>
                <w:rPr>
                  <w:rFonts w:eastAsiaTheme="minorEastAsia"/>
                  <w:color w:val="0070C0"/>
                  <w:lang w:val="en-US" w:eastAsia="zh-CN"/>
                </w:rPr>
                <w:t xml:space="preserve">in the above options. </w:t>
              </w:r>
            </w:ins>
          </w:p>
          <w:p w:rsidR="00F650F6" w:rsidRDefault="00A67053">
            <w:pPr>
              <w:spacing w:after="120"/>
              <w:rPr>
                <w:ins w:id="616" w:author="Arash Mirbagheri" w:date="2020-02-24T14:38:00Z"/>
                <w:rFonts w:eastAsiaTheme="minorEastAsia"/>
                <w:color w:val="0070C0"/>
                <w:lang w:val="en-US" w:eastAsia="zh-CN"/>
              </w:rPr>
            </w:pPr>
            <w:proofErr w:type="gramStart"/>
            <w:ins w:id="617" w:author="Arash Mirbagheri" w:date="2020-02-24T14:44:00Z">
              <w:r>
                <w:rPr>
                  <w:rFonts w:eastAsiaTheme="minorEastAsia"/>
                  <w:color w:val="0070C0"/>
                  <w:lang w:val="en-US" w:eastAsia="zh-CN"/>
                </w:rPr>
                <w:t>Sub topic</w:t>
              </w:r>
              <w:proofErr w:type="gramEnd"/>
              <w:r>
                <w:rPr>
                  <w:rFonts w:eastAsiaTheme="minorEastAsia"/>
                  <w:color w:val="0070C0"/>
                  <w:lang w:val="en-US" w:eastAsia="zh-CN"/>
                </w:rPr>
                <w:t xml:space="preserve"> 12-3: we support option 2. </w:t>
              </w:r>
            </w:ins>
          </w:p>
        </w:tc>
      </w:tr>
      <w:tr w:rsidR="0075009C">
        <w:trPr>
          <w:ins w:id="618" w:author="HUAWEI" w:date="2020-02-25T12:27:00Z"/>
        </w:trPr>
        <w:tc>
          <w:tcPr>
            <w:tcW w:w="1638" w:type="dxa"/>
          </w:tcPr>
          <w:p w:rsidR="0075009C" w:rsidRDefault="0075009C">
            <w:pPr>
              <w:spacing w:after="120"/>
              <w:rPr>
                <w:ins w:id="619" w:author="HUAWEI" w:date="2020-02-25T12:27:00Z"/>
                <w:rFonts w:eastAsiaTheme="minorEastAsia"/>
                <w:color w:val="0070C0"/>
                <w:lang w:val="en-US" w:eastAsia="zh-CN"/>
              </w:rPr>
            </w:pPr>
            <w:ins w:id="620" w:author="HUAWEI" w:date="2020-02-25T12:2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19" w:type="dxa"/>
          </w:tcPr>
          <w:p w:rsidR="0075009C" w:rsidRDefault="0075009C" w:rsidP="0075009C">
            <w:pPr>
              <w:spacing w:after="120"/>
              <w:rPr>
                <w:ins w:id="621" w:author="HUAWEI" w:date="2020-02-25T12:27:00Z"/>
                <w:rFonts w:eastAsiaTheme="minorEastAsia"/>
                <w:color w:val="0070C0"/>
                <w:lang w:val="en-US" w:eastAsia="zh-CN"/>
              </w:rPr>
            </w:pPr>
            <w:proofErr w:type="gramStart"/>
            <w:ins w:id="622" w:author="HUAWEI" w:date="2020-02-25T12:27:00Z">
              <w:r>
                <w:rPr>
                  <w:rFonts w:eastAsiaTheme="minorEastAsia"/>
                  <w:color w:val="0070C0"/>
                  <w:lang w:val="en-US" w:eastAsia="zh-CN"/>
                </w:rPr>
                <w:t>Sub topic</w:t>
              </w:r>
              <w:proofErr w:type="gramEnd"/>
              <w:r>
                <w:rPr>
                  <w:rFonts w:eastAsiaTheme="minorEastAsia"/>
                  <w:color w:val="0070C0"/>
                  <w:lang w:val="en-US" w:eastAsia="zh-CN"/>
                </w:rPr>
                <w:t xml:space="preserve"> 12-2: We don’t think stay in the old</w:t>
              </w:r>
              <w:bookmarkStart w:id="623" w:name="_GoBack"/>
              <w:bookmarkEnd w:id="623"/>
              <w:r>
                <w:rPr>
                  <w:rFonts w:eastAsiaTheme="minorEastAsia"/>
                  <w:color w:val="0070C0"/>
                  <w:lang w:val="en-US" w:eastAsia="zh-CN"/>
                </w:rPr>
                <w:t xml:space="preserve"> TCI states is good way since the old TCI state is more likely to be in bad conditions.</w:t>
              </w:r>
            </w:ins>
          </w:p>
          <w:p w:rsidR="0075009C" w:rsidRDefault="0075009C" w:rsidP="0075009C">
            <w:pPr>
              <w:spacing w:after="120"/>
              <w:rPr>
                <w:ins w:id="624" w:author="HUAWEI" w:date="2020-02-25T12:27:00Z"/>
                <w:rFonts w:eastAsiaTheme="minorEastAsia"/>
                <w:color w:val="0070C0"/>
                <w:lang w:val="en-US" w:eastAsia="zh-CN"/>
              </w:rPr>
            </w:pPr>
            <w:proofErr w:type="gramStart"/>
            <w:ins w:id="625" w:author="HUAWEI" w:date="2020-02-25T12:27:00Z">
              <w:r>
                <w:rPr>
                  <w:rFonts w:eastAsiaTheme="minorEastAsia"/>
                  <w:color w:val="0070C0"/>
                  <w:lang w:val="en-US" w:eastAsia="zh-CN"/>
                </w:rPr>
                <w:t>Sub topic</w:t>
              </w:r>
              <w:proofErr w:type="gramEnd"/>
              <w:r>
                <w:rPr>
                  <w:rFonts w:eastAsiaTheme="minorEastAsia"/>
                  <w:color w:val="0070C0"/>
                  <w:lang w:val="en-US" w:eastAsia="zh-CN"/>
                </w:rPr>
                <w:t xml:space="preserve"> 12-3: Support Option 2.</w:t>
              </w:r>
            </w:ins>
          </w:p>
        </w:tc>
      </w:tr>
      <w:tr w:rsidR="00324725">
        <w:trPr>
          <w:ins w:id="626" w:author="Jerry Cui" w:date="2020-02-24T21:05:00Z"/>
        </w:trPr>
        <w:tc>
          <w:tcPr>
            <w:tcW w:w="1638" w:type="dxa"/>
          </w:tcPr>
          <w:p w:rsidR="00324725" w:rsidRDefault="00324725" w:rsidP="00324725">
            <w:pPr>
              <w:spacing w:after="120"/>
              <w:rPr>
                <w:ins w:id="627" w:author="Jerry Cui" w:date="2020-02-24T21:05:00Z"/>
                <w:rFonts w:eastAsiaTheme="minorEastAsia" w:hint="eastAsia"/>
                <w:color w:val="0070C0"/>
                <w:lang w:val="en-US" w:eastAsia="zh-CN"/>
              </w:rPr>
            </w:pPr>
            <w:ins w:id="628" w:author="Jerry Cui" w:date="2020-02-24T21:06:00Z">
              <w:r>
                <w:rPr>
                  <w:rFonts w:eastAsiaTheme="minorEastAsia"/>
                  <w:color w:val="0070C0"/>
                  <w:lang w:val="en-US" w:eastAsia="zh-CN"/>
                </w:rPr>
                <w:t>Apple</w:t>
              </w:r>
            </w:ins>
          </w:p>
        </w:tc>
        <w:tc>
          <w:tcPr>
            <w:tcW w:w="8219" w:type="dxa"/>
          </w:tcPr>
          <w:p w:rsidR="00324725" w:rsidRDefault="00324725" w:rsidP="00324725">
            <w:pPr>
              <w:spacing w:after="120"/>
              <w:rPr>
                <w:ins w:id="629" w:author="Jerry Cui" w:date="2020-02-24T21:06:00Z"/>
                <w:rFonts w:eastAsiaTheme="minorEastAsia"/>
                <w:color w:val="0070C0"/>
                <w:lang w:val="en-US" w:eastAsia="zh-CN"/>
              </w:rPr>
            </w:pPr>
            <w:proofErr w:type="gramStart"/>
            <w:ins w:id="630" w:author="Jerry Cui" w:date="2020-02-24T21:06:00Z">
              <w:r>
                <w:rPr>
                  <w:rFonts w:eastAsiaTheme="minorEastAsia"/>
                  <w:color w:val="0070C0"/>
                  <w:lang w:val="en-US" w:eastAsia="zh-CN"/>
                </w:rPr>
                <w:t>Sub topic</w:t>
              </w:r>
              <w:proofErr w:type="gramEnd"/>
              <w:r>
                <w:rPr>
                  <w:rFonts w:eastAsiaTheme="minorEastAsia"/>
                  <w:color w:val="0070C0"/>
                  <w:lang w:val="en-US" w:eastAsia="zh-CN"/>
                </w:rPr>
                <w:t xml:space="preserve"> 12-1: we support Qualcomm comment and propose to not extend. The reason is same as we gave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rsidR="00324725" w:rsidRDefault="00324725" w:rsidP="00324725">
            <w:pPr>
              <w:spacing w:after="120"/>
              <w:rPr>
                <w:ins w:id="631" w:author="Jerry Cui" w:date="2020-02-24T21:05:00Z"/>
                <w:rFonts w:eastAsiaTheme="minorEastAsia"/>
                <w:color w:val="0070C0"/>
                <w:lang w:val="en-US" w:eastAsia="zh-CN"/>
              </w:rPr>
            </w:pPr>
            <w:proofErr w:type="gramStart"/>
            <w:ins w:id="632" w:author="Jerry Cui" w:date="2020-02-24T21:06:00Z">
              <w:r>
                <w:rPr>
                  <w:rFonts w:eastAsiaTheme="minorEastAsia"/>
                  <w:color w:val="0070C0"/>
                  <w:lang w:val="en-US" w:eastAsia="zh-CN"/>
                </w:rPr>
                <w:t>Sub topic</w:t>
              </w:r>
              <w:proofErr w:type="gramEnd"/>
              <w:r>
                <w:rPr>
                  <w:rFonts w:eastAsiaTheme="minorEastAsia"/>
                  <w:color w:val="0070C0"/>
                  <w:lang w:val="en-US" w:eastAsia="zh-CN"/>
                </w:rPr>
                <w:t xml:space="preserve"> 12-3: we support option 2.</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proofErr w:type="spellStart"/>
      <w:r>
        <w:t>Summary</w:t>
      </w:r>
      <w:proofErr w:type="spellEnd"/>
      <w:r>
        <w:rPr>
          <w:rFonts w:hint="eastAsia"/>
        </w:rPr>
        <w:t xml:space="preserve"> for 1st round </w:t>
      </w:r>
    </w:p>
    <w:p w:rsidR="00F650F6" w:rsidRDefault="00A67053">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sectPr w:rsidR="00F650F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71" w:rsidRDefault="00980271" w:rsidP="0075009C">
      <w:pPr>
        <w:spacing w:after="0"/>
      </w:pPr>
      <w:r>
        <w:separator/>
      </w:r>
    </w:p>
  </w:endnote>
  <w:endnote w:type="continuationSeparator" w:id="0">
    <w:p w:rsidR="00980271" w:rsidRDefault="00980271" w:rsidP="0075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71" w:rsidRDefault="00980271" w:rsidP="0075009C">
      <w:pPr>
        <w:spacing w:after="0"/>
      </w:pPr>
      <w:r>
        <w:separator/>
      </w:r>
    </w:p>
  </w:footnote>
  <w:footnote w:type="continuationSeparator" w:id="0">
    <w:p w:rsidR="00980271" w:rsidRDefault="00980271" w:rsidP="00750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D82"/>
    <w:rsid w:val="00081692"/>
    <w:rsid w:val="00081750"/>
    <w:rsid w:val="00082C46"/>
    <w:rsid w:val="00084244"/>
    <w:rsid w:val="00085A0E"/>
    <w:rsid w:val="00087548"/>
    <w:rsid w:val="00093E7E"/>
    <w:rsid w:val="000A1830"/>
    <w:rsid w:val="000A1A0C"/>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18E1"/>
    <w:rsid w:val="000D44FB"/>
    <w:rsid w:val="000D574B"/>
    <w:rsid w:val="000D6CFC"/>
    <w:rsid w:val="000E2BC3"/>
    <w:rsid w:val="000E3221"/>
    <w:rsid w:val="000E4FA4"/>
    <w:rsid w:val="000E537B"/>
    <w:rsid w:val="000E57D0"/>
    <w:rsid w:val="000E731D"/>
    <w:rsid w:val="000E7858"/>
    <w:rsid w:val="000F31A0"/>
    <w:rsid w:val="001038F8"/>
    <w:rsid w:val="00107927"/>
    <w:rsid w:val="00110E26"/>
    <w:rsid w:val="00111321"/>
    <w:rsid w:val="00114E56"/>
    <w:rsid w:val="0011649D"/>
    <w:rsid w:val="00117BD6"/>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DAD"/>
    <w:rsid w:val="00142BB9"/>
    <w:rsid w:val="00144F96"/>
    <w:rsid w:val="001462AE"/>
    <w:rsid w:val="00147042"/>
    <w:rsid w:val="00147543"/>
    <w:rsid w:val="00151EAC"/>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C0765"/>
    <w:rsid w:val="001C1088"/>
    <w:rsid w:val="001C1409"/>
    <w:rsid w:val="001C2AB7"/>
    <w:rsid w:val="001C2AE6"/>
    <w:rsid w:val="001C4A89"/>
    <w:rsid w:val="001C6177"/>
    <w:rsid w:val="001D0363"/>
    <w:rsid w:val="001D0E64"/>
    <w:rsid w:val="001D13F2"/>
    <w:rsid w:val="001D7D9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23E7"/>
    <w:rsid w:val="002435CA"/>
    <w:rsid w:val="0024469F"/>
    <w:rsid w:val="00244C78"/>
    <w:rsid w:val="00246196"/>
    <w:rsid w:val="00252DB8"/>
    <w:rsid w:val="002537BC"/>
    <w:rsid w:val="00255C58"/>
    <w:rsid w:val="00260EC7"/>
    <w:rsid w:val="00261539"/>
    <w:rsid w:val="0026179F"/>
    <w:rsid w:val="002634E2"/>
    <w:rsid w:val="00264C75"/>
    <w:rsid w:val="002666AE"/>
    <w:rsid w:val="00273503"/>
    <w:rsid w:val="00274E1A"/>
    <w:rsid w:val="002768FC"/>
    <w:rsid w:val="002775B1"/>
    <w:rsid w:val="002775B9"/>
    <w:rsid w:val="002811C4"/>
    <w:rsid w:val="00281A3F"/>
    <w:rsid w:val="00282213"/>
    <w:rsid w:val="00284016"/>
    <w:rsid w:val="002858BF"/>
    <w:rsid w:val="0028606E"/>
    <w:rsid w:val="0029209A"/>
    <w:rsid w:val="002939AF"/>
    <w:rsid w:val="00294491"/>
    <w:rsid w:val="00294BDE"/>
    <w:rsid w:val="0029724C"/>
    <w:rsid w:val="002A0CED"/>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E51"/>
    <w:rsid w:val="003100B3"/>
    <w:rsid w:val="00310467"/>
    <w:rsid w:val="00311363"/>
    <w:rsid w:val="00312ACC"/>
    <w:rsid w:val="00315867"/>
    <w:rsid w:val="00322F7C"/>
    <w:rsid w:val="00323F43"/>
    <w:rsid w:val="00324725"/>
    <w:rsid w:val="003260D7"/>
    <w:rsid w:val="00331326"/>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6084"/>
    <w:rsid w:val="004161E3"/>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3422"/>
    <w:rsid w:val="0047437A"/>
    <w:rsid w:val="00475471"/>
    <w:rsid w:val="0048028A"/>
    <w:rsid w:val="00480E42"/>
    <w:rsid w:val="00484C5D"/>
    <w:rsid w:val="0048543E"/>
    <w:rsid w:val="004868C1"/>
    <w:rsid w:val="0048750F"/>
    <w:rsid w:val="004918CF"/>
    <w:rsid w:val="004947EC"/>
    <w:rsid w:val="004A0E19"/>
    <w:rsid w:val="004A1BDD"/>
    <w:rsid w:val="004A2E95"/>
    <w:rsid w:val="004A3916"/>
    <w:rsid w:val="004A39A2"/>
    <w:rsid w:val="004A495F"/>
    <w:rsid w:val="004A5012"/>
    <w:rsid w:val="004A580F"/>
    <w:rsid w:val="004A6425"/>
    <w:rsid w:val="004A7544"/>
    <w:rsid w:val="004B58CE"/>
    <w:rsid w:val="004B6B0F"/>
    <w:rsid w:val="004C5AEB"/>
    <w:rsid w:val="004C7DC8"/>
    <w:rsid w:val="004D3A1E"/>
    <w:rsid w:val="004D606B"/>
    <w:rsid w:val="004D6931"/>
    <w:rsid w:val="004E2659"/>
    <w:rsid w:val="004E39EE"/>
    <w:rsid w:val="004E475C"/>
    <w:rsid w:val="004E4C2A"/>
    <w:rsid w:val="004E56E0"/>
    <w:rsid w:val="004E62E8"/>
    <w:rsid w:val="004E7329"/>
    <w:rsid w:val="004F2CB0"/>
    <w:rsid w:val="004F4E6D"/>
    <w:rsid w:val="005017F7"/>
    <w:rsid w:val="00501FA7"/>
    <w:rsid w:val="005034DC"/>
    <w:rsid w:val="005044D5"/>
    <w:rsid w:val="00505BFA"/>
    <w:rsid w:val="005071B4"/>
    <w:rsid w:val="00507687"/>
    <w:rsid w:val="005117A9"/>
    <w:rsid w:val="00511F57"/>
    <w:rsid w:val="00515C79"/>
    <w:rsid w:val="00515CBE"/>
    <w:rsid w:val="00515E2B"/>
    <w:rsid w:val="00522A7E"/>
    <w:rsid w:val="00522F20"/>
    <w:rsid w:val="005242E8"/>
    <w:rsid w:val="0052473D"/>
    <w:rsid w:val="005308DB"/>
    <w:rsid w:val="00530A2E"/>
    <w:rsid w:val="00530FBE"/>
    <w:rsid w:val="00531F17"/>
    <w:rsid w:val="005339DB"/>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3AD6"/>
    <w:rsid w:val="00580A15"/>
    <w:rsid w:val="00580FF5"/>
    <w:rsid w:val="0058126F"/>
    <w:rsid w:val="00581670"/>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71A0"/>
    <w:rsid w:val="005D7AF8"/>
    <w:rsid w:val="005E2505"/>
    <w:rsid w:val="005E366A"/>
    <w:rsid w:val="005F0DED"/>
    <w:rsid w:val="005F2145"/>
    <w:rsid w:val="005F51F9"/>
    <w:rsid w:val="0060065B"/>
    <w:rsid w:val="006016E1"/>
    <w:rsid w:val="00602D27"/>
    <w:rsid w:val="006144A1"/>
    <w:rsid w:val="006144F5"/>
    <w:rsid w:val="00615EBB"/>
    <w:rsid w:val="00615FB8"/>
    <w:rsid w:val="00616096"/>
    <w:rsid w:val="006160A2"/>
    <w:rsid w:val="00624324"/>
    <w:rsid w:val="006302AA"/>
    <w:rsid w:val="00632203"/>
    <w:rsid w:val="0063392D"/>
    <w:rsid w:val="00634A87"/>
    <w:rsid w:val="00635930"/>
    <w:rsid w:val="006363BD"/>
    <w:rsid w:val="006412DC"/>
    <w:rsid w:val="006423B8"/>
    <w:rsid w:val="006424A0"/>
    <w:rsid w:val="00642BC6"/>
    <w:rsid w:val="00644790"/>
    <w:rsid w:val="00647509"/>
    <w:rsid w:val="006501AF"/>
    <w:rsid w:val="00650DDE"/>
    <w:rsid w:val="006522FA"/>
    <w:rsid w:val="0065505B"/>
    <w:rsid w:val="00656091"/>
    <w:rsid w:val="00664297"/>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4CE5"/>
    <w:rsid w:val="006E6C11"/>
    <w:rsid w:val="006F19D6"/>
    <w:rsid w:val="006F2A3F"/>
    <w:rsid w:val="006F65FD"/>
    <w:rsid w:val="006F7C0C"/>
    <w:rsid w:val="00700755"/>
    <w:rsid w:val="00703626"/>
    <w:rsid w:val="00705E55"/>
    <w:rsid w:val="0070646B"/>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6539"/>
    <w:rsid w:val="00757B45"/>
    <w:rsid w:val="00757F8B"/>
    <w:rsid w:val="007637C2"/>
    <w:rsid w:val="007655D5"/>
    <w:rsid w:val="0076610A"/>
    <w:rsid w:val="00773A7E"/>
    <w:rsid w:val="00773AC7"/>
    <w:rsid w:val="00775B76"/>
    <w:rsid w:val="007763C1"/>
    <w:rsid w:val="00777217"/>
    <w:rsid w:val="00777A45"/>
    <w:rsid w:val="00777E82"/>
    <w:rsid w:val="00781359"/>
    <w:rsid w:val="00781648"/>
    <w:rsid w:val="00786921"/>
    <w:rsid w:val="00794A0B"/>
    <w:rsid w:val="007A0CC7"/>
    <w:rsid w:val="007A1EAA"/>
    <w:rsid w:val="007A3707"/>
    <w:rsid w:val="007A577C"/>
    <w:rsid w:val="007A79FD"/>
    <w:rsid w:val="007B0B9D"/>
    <w:rsid w:val="007B19CD"/>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75E5"/>
    <w:rsid w:val="007D773E"/>
    <w:rsid w:val="007E066E"/>
    <w:rsid w:val="007E0B07"/>
    <w:rsid w:val="007E1356"/>
    <w:rsid w:val="007E20FC"/>
    <w:rsid w:val="007E7062"/>
    <w:rsid w:val="007F0E1E"/>
    <w:rsid w:val="007F29A7"/>
    <w:rsid w:val="007F34CA"/>
    <w:rsid w:val="008002CD"/>
    <w:rsid w:val="00801874"/>
    <w:rsid w:val="00802389"/>
    <w:rsid w:val="00805BE8"/>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5107"/>
    <w:rsid w:val="00855173"/>
    <w:rsid w:val="008557D9"/>
    <w:rsid w:val="00855BF7"/>
    <w:rsid w:val="00856214"/>
    <w:rsid w:val="00862089"/>
    <w:rsid w:val="00866D5B"/>
    <w:rsid w:val="00866FF5"/>
    <w:rsid w:val="008671F9"/>
    <w:rsid w:val="00873E1F"/>
    <w:rsid w:val="00874C16"/>
    <w:rsid w:val="00886D1F"/>
    <w:rsid w:val="00891D2F"/>
    <w:rsid w:val="00891EE1"/>
    <w:rsid w:val="0089244D"/>
    <w:rsid w:val="00893987"/>
    <w:rsid w:val="00893D79"/>
    <w:rsid w:val="008963EF"/>
    <w:rsid w:val="0089688E"/>
    <w:rsid w:val="008A1FBE"/>
    <w:rsid w:val="008B088C"/>
    <w:rsid w:val="008B3194"/>
    <w:rsid w:val="008B5AE7"/>
    <w:rsid w:val="008C0291"/>
    <w:rsid w:val="008C061B"/>
    <w:rsid w:val="008C4502"/>
    <w:rsid w:val="008C5DC5"/>
    <w:rsid w:val="008C60E9"/>
    <w:rsid w:val="008D1B7C"/>
    <w:rsid w:val="008D4160"/>
    <w:rsid w:val="008D6657"/>
    <w:rsid w:val="008D7B3B"/>
    <w:rsid w:val="008E09A1"/>
    <w:rsid w:val="008E1F60"/>
    <w:rsid w:val="008E307E"/>
    <w:rsid w:val="008F06B8"/>
    <w:rsid w:val="008F1EF2"/>
    <w:rsid w:val="008F4DD1"/>
    <w:rsid w:val="008F6056"/>
    <w:rsid w:val="00901E49"/>
    <w:rsid w:val="00901F30"/>
    <w:rsid w:val="00902C07"/>
    <w:rsid w:val="00902E28"/>
    <w:rsid w:val="00903B54"/>
    <w:rsid w:val="00905804"/>
    <w:rsid w:val="00905921"/>
    <w:rsid w:val="009101E2"/>
    <w:rsid w:val="0091055B"/>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408E"/>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E15"/>
    <w:rsid w:val="009C04B9"/>
    <w:rsid w:val="009C0727"/>
    <w:rsid w:val="009C32B1"/>
    <w:rsid w:val="009C420E"/>
    <w:rsid w:val="009C492F"/>
    <w:rsid w:val="009C550B"/>
    <w:rsid w:val="009C7127"/>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604A4"/>
    <w:rsid w:val="00A61B7D"/>
    <w:rsid w:val="00A655BB"/>
    <w:rsid w:val="00A6605B"/>
    <w:rsid w:val="00A66ADC"/>
    <w:rsid w:val="00A67053"/>
    <w:rsid w:val="00A7147D"/>
    <w:rsid w:val="00A81B15"/>
    <w:rsid w:val="00A837FF"/>
    <w:rsid w:val="00A84200"/>
    <w:rsid w:val="00A84DC8"/>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B05"/>
    <w:rsid w:val="00B57265"/>
    <w:rsid w:val="00B62040"/>
    <w:rsid w:val="00B633AE"/>
    <w:rsid w:val="00B65D2C"/>
    <w:rsid w:val="00B665D2"/>
    <w:rsid w:val="00B6737C"/>
    <w:rsid w:val="00B707AA"/>
    <w:rsid w:val="00B711DE"/>
    <w:rsid w:val="00B7214D"/>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83"/>
    <w:rsid w:val="00C33C48"/>
    <w:rsid w:val="00C340E5"/>
    <w:rsid w:val="00C35A88"/>
    <w:rsid w:val="00C35AA7"/>
    <w:rsid w:val="00C37341"/>
    <w:rsid w:val="00C43BA1"/>
    <w:rsid w:val="00C43DAB"/>
    <w:rsid w:val="00C47F08"/>
    <w:rsid w:val="00C514A6"/>
    <w:rsid w:val="00C55169"/>
    <w:rsid w:val="00C5648E"/>
    <w:rsid w:val="00C56D51"/>
    <w:rsid w:val="00C5739F"/>
    <w:rsid w:val="00C57AF1"/>
    <w:rsid w:val="00C57CF0"/>
    <w:rsid w:val="00C6000A"/>
    <w:rsid w:val="00C649BD"/>
    <w:rsid w:val="00C64BA5"/>
    <w:rsid w:val="00C65891"/>
    <w:rsid w:val="00C66AC9"/>
    <w:rsid w:val="00C66C15"/>
    <w:rsid w:val="00C71FCE"/>
    <w:rsid w:val="00C722F1"/>
    <w:rsid w:val="00C722F8"/>
    <w:rsid w:val="00C724D3"/>
    <w:rsid w:val="00C73BEC"/>
    <w:rsid w:val="00C75D55"/>
    <w:rsid w:val="00C7698E"/>
    <w:rsid w:val="00C77DD9"/>
    <w:rsid w:val="00C83BE6"/>
    <w:rsid w:val="00C85354"/>
    <w:rsid w:val="00C86ABA"/>
    <w:rsid w:val="00C8743A"/>
    <w:rsid w:val="00C915BB"/>
    <w:rsid w:val="00C943F3"/>
    <w:rsid w:val="00C9464D"/>
    <w:rsid w:val="00C94BCA"/>
    <w:rsid w:val="00C95382"/>
    <w:rsid w:val="00CA0679"/>
    <w:rsid w:val="00CA08C6"/>
    <w:rsid w:val="00CA0A77"/>
    <w:rsid w:val="00CA2729"/>
    <w:rsid w:val="00CA3057"/>
    <w:rsid w:val="00CA45F8"/>
    <w:rsid w:val="00CA7F40"/>
    <w:rsid w:val="00CB0305"/>
    <w:rsid w:val="00CB1AA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520E4"/>
    <w:rsid w:val="00D52B9C"/>
    <w:rsid w:val="00D531F2"/>
    <w:rsid w:val="00D538DF"/>
    <w:rsid w:val="00D53A38"/>
    <w:rsid w:val="00D575DD"/>
    <w:rsid w:val="00D57DFA"/>
    <w:rsid w:val="00D62C6C"/>
    <w:rsid w:val="00D6370B"/>
    <w:rsid w:val="00D63CFB"/>
    <w:rsid w:val="00D67FCF"/>
    <w:rsid w:val="00D709CE"/>
    <w:rsid w:val="00D71F73"/>
    <w:rsid w:val="00D74C71"/>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7675"/>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33CD2"/>
    <w:rsid w:val="00E359BE"/>
    <w:rsid w:val="00E3655C"/>
    <w:rsid w:val="00E36F44"/>
    <w:rsid w:val="00E40E90"/>
    <w:rsid w:val="00E426C9"/>
    <w:rsid w:val="00E45C7E"/>
    <w:rsid w:val="00E531EB"/>
    <w:rsid w:val="00E544BC"/>
    <w:rsid w:val="00E54874"/>
    <w:rsid w:val="00E54B6F"/>
    <w:rsid w:val="00E55ACA"/>
    <w:rsid w:val="00E57B74"/>
    <w:rsid w:val="00E61334"/>
    <w:rsid w:val="00E61FF8"/>
    <w:rsid w:val="00E63549"/>
    <w:rsid w:val="00E644B1"/>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AD5"/>
    <w:rsid w:val="00EA0738"/>
    <w:rsid w:val="00EA07F3"/>
    <w:rsid w:val="00EA1111"/>
    <w:rsid w:val="00EA3B4F"/>
    <w:rsid w:val="00EA3C24"/>
    <w:rsid w:val="00EA48AA"/>
    <w:rsid w:val="00EA5686"/>
    <w:rsid w:val="00EA68F3"/>
    <w:rsid w:val="00EA73DF"/>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516"/>
    <w:rsid w:val="00F35790"/>
    <w:rsid w:val="00F4136D"/>
    <w:rsid w:val="00F41493"/>
    <w:rsid w:val="00F4212E"/>
    <w:rsid w:val="00F42C20"/>
    <w:rsid w:val="00F43E34"/>
    <w:rsid w:val="00F44468"/>
    <w:rsid w:val="00F4581E"/>
    <w:rsid w:val="00F53053"/>
    <w:rsid w:val="00F53FE2"/>
    <w:rsid w:val="00F618EF"/>
    <w:rsid w:val="00F6418E"/>
    <w:rsid w:val="00F650F6"/>
    <w:rsid w:val="00F65459"/>
    <w:rsid w:val="00F65582"/>
    <w:rsid w:val="00F66E75"/>
    <w:rsid w:val="00F66E80"/>
    <w:rsid w:val="00F71B46"/>
    <w:rsid w:val="00F77A64"/>
    <w:rsid w:val="00F77EB0"/>
    <w:rsid w:val="00F8450E"/>
    <w:rsid w:val="00F87CDD"/>
    <w:rsid w:val="00F90290"/>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6850"/>
    <w:rsid w:val="00FE7AAF"/>
    <w:rsid w:val="00FF1E04"/>
    <w:rsid w:val="00FF1FCB"/>
    <w:rsid w:val="00FF28B3"/>
    <w:rsid w:val="00FF52D4"/>
    <w:rsid w:val="00FF6AA4"/>
    <w:rsid w:val="00FF6B09"/>
    <w:rsid w:val="033D3E4D"/>
    <w:rsid w:val="03E3345F"/>
    <w:rsid w:val="198B54C5"/>
    <w:rsid w:val="1BD0758A"/>
    <w:rsid w:val="1C0B251A"/>
    <w:rsid w:val="2AE2358D"/>
    <w:rsid w:val="371003E3"/>
    <w:rsid w:val="443943ED"/>
    <w:rsid w:val="478A76D6"/>
    <w:rsid w:val="4CFA4796"/>
    <w:rsid w:val="5EE9291A"/>
    <w:rsid w:val="63F54B05"/>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ED4F9"/>
  <w15:docId w15:val="{80EB4EFF-BE9D-440C-A497-6C80093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5820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098ED-95C6-7148-8C06-2199BACA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54</Pages>
  <Words>16794</Words>
  <Characters>95730</Characters>
  <Application>Microsoft Office Word</Application>
  <DocSecurity>0</DocSecurity>
  <Lines>797</Lines>
  <Paragraphs>224</Paragraphs>
  <ScaleCrop>false</ScaleCrop>
  <Company>Huawei Technologies Co.,Ltd.</Company>
  <LinksUpToDate>false</LinksUpToDate>
  <CharactersWithSpaces>112300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Jerry Cui</cp:lastModifiedBy>
  <cp:revision>537</cp:revision>
  <cp:lastPrinted>2019-04-25T01:09:00Z</cp:lastPrinted>
  <dcterms:created xsi:type="dcterms:W3CDTF">2020-02-21T11:53:00Z</dcterms:created>
  <dcterms:modified xsi:type="dcterms:W3CDTF">2020-02-25T05:06:00Z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