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AC4A5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8.11.1</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C777A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RAN4#94e_#16_NR_eMIMO_UE_RF</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A212A17" w14:textId="57804309" w:rsidR="00EF2290" w:rsidRDefault="00EF2290" w:rsidP="00642BC6">
      <w:pPr>
        <w:rPr>
          <w:lang w:eastAsia="zh-CN"/>
        </w:rPr>
      </w:pPr>
      <w:r>
        <w:rPr>
          <w:lang w:eastAsia="zh-CN"/>
        </w:rPr>
        <w:t>In Rel-16 work item enhancements on MIMO for NR, the following features are identified for potential RAN4 RF core requirement impact, which are listed as objectives in WID [RP-192271]:</w:t>
      </w:r>
    </w:p>
    <w:tbl>
      <w:tblPr>
        <w:tblStyle w:val="TableGrid"/>
        <w:tblW w:w="0" w:type="auto"/>
        <w:tblInd w:w="421" w:type="dxa"/>
        <w:tblLook w:val="04A0" w:firstRow="1" w:lastRow="0" w:firstColumn="1" w:lastColumn="0" w:noHBand="0" w:noVBand="1"/>
      </w:tblPr>
      <w:tblGrid>
        <w:gridCol w:w="8505"/>
      </w:tblGrid>
      <w:tr w:rsidR="00EF2290" w14:paraId="03C6CBAA" w14:textId="77777777" w:rsidTr="00EF2290">
        <w:tc>
          <w:tcPr>
            <w:tcW w:w="8505" w:type="dxa"/>
          </w:tcPr>
          <w:p w14:paraId="28D2926B" w14:textId="77777777" w:rsidR="00EF2290" w:rsidRDefault="00EF2290" w:rsidP="00EF2290">
            <w:pPr>
              <w:spacing w:after="0"/>
              <w:rPr>
                <w:lang w:eastAsia="zh-CN"/>
              </w:rPr>
            </w:pPr>
            <w:r>
              <w:rPr>
                <w:lang w:eastAsia="zh-CN"/>
              </w:rPr>
              <w:t>-</w:t>
            </w:r>
            <w:r>
              <w:rPr>
                <w:lang w:eastAsia="zh-CN"/>
              </w:rPr>
              <w:tab/>
              <w:t>Specify core requirements associated with the items specified by RAN1 [RAN4]</w:t>
            </w:r>
          </w:p>
          <w:p w14:paraId="2CD5905F" w14:textId="77777777" w:rsidR="00EF2290" w:rsidRDefault="00EF2290" w:rsidP="00EF2290">
            <w:pPr>
              <w:spacing w:after="0"/>
              <w:ind w:left="284"/>
              <w:rPr>
                <w:lang w:eastAsia="zh-CN"/>
              </w:rPr>
            </w:pPr>
            <w:r>
              <w:rPr>
                <w:rFonts w:hint="eastAsia"/>
                <w:lang w:eastAsia="zh-CN"/>
              </w:rPr>
              <w:t>•</w:t>
            </w:r>
            <w:r>
              <w:rPr>
                <w:lang w:eastAsia="zh-CN"/>
              </w:rPr>
              <w:tab/>
              <w:t xml:space="preserve">Identify impact on RF requirements for the reduced PAPR pi/2-BPSK DMRS and, if needed, specify RF requirements </w:t>
            </w:r>
          </w:p>
          <w:p w14:paraId="069B02CB" w14:textId="18105BF0" w:rsidR="00EF2290" w:rsidRDefault="00EF2290" w:rsidP="00EF2290">
            <w:pPr>
              <w:spacing w:after="0"/>
              <w:ind w:left="284"/>
              <w:rPr>
                <w:lang w:eastAsia="zh-CN"/>
              </w:rPr>
            </w:pPr>
            <w:r>
              <w:rPr>
                <w:rFonts w:hint="eastAsia"/>
                <w:lang w:eastAsia="zh-CN"/>
              </w:rPr>
              <w:t>•</w:t>
            </w:r>
            <w:r>
              <w:rPr>
                <w:lang w:eastAsia="zh-CN"/>
              </w:rPr>
              <w:tab/>
              <w:t>Identify impact on RF requirements for the uplink full power transmission and, if needed, specify RF requirements</w:t>
            </w:r>
          </w:p>
        </w:tc>
      </w:tr>
    </w:tbl>
    <w:p w14:paraId="76CF0C64" w14:textId="5A1F2ED1" w:rsidR="00EF2290" w:rsidRDefault="00EF2290" w:rsidP="00642BC6">
      <w:pPr>
        <w:rPr>
          <w:lang w:eastAsia="zh-CN"/>
        </w:rPr>
      </w:pPr>
      <w:r>
        <w:rPr>
          <w:lang w:eastAsia="zh-CN"/>
        </w:rPr>
        <w:t xml:space="preserve"> </w:t>
      </w:r>
    </w:p>
    <w:p w14:paraId="7953ECC7" w14:textId="1F90DEB3" w:rsidR="00EF2290" w:rsidRDefault="00EF2290" w:rsidP="00642BC6">
      <w:pPr>
        <w:rPr>
          <w:lang w:eastAsia="zh-CN"/>
        </w:rPr>
      </w:pPr>
      <w:r>
        <w:rPr>
          <w:lang w:eastAsia="zh-CN"/>
        </w:rPr>
        <w:t xml:space="preserve">For </w:t>
      </w:r>
      <w:r w:rsidR="00A513EF" w:rsidRPr="00A513EF">
        <w:rPr>
          <w:lang w:eastAsia="zh-CN"/>
        </w:rPr>
        <w:t>the reduced PAPR pi/2-BPSK DMRS</w:t>
      </w:r>
      <w:r w:rsidR="00A513EF">
        <w:rPr>
          <w:lang w:eastAsia="zh-CN"/>
        </w:rPr>
        <w:t xml:space="preserve">, WF on MPR assumptions was email approved in RAN4#93, as R4-1916209, for triggering MPR evaluation on waveforms with pi/2 BPSK data and pi/2 DMRS for both FR1 and FR2. </w:t>
      </w:r>
      <w:r w:rsidR="003B6F18">
        <w:rPr>
          <w:lang w:eastAsia="zh-CN"/>
        </w:rPr>
        <w:t xml:space="preserve">Based on companies’ evaluation, RAN4 will discuss the necessity and values for enhanced MPR requirement. </w:t>
      </w:r>
    </w:p>
    <w:p w14:paraId="001B4474" w14:textId="7B6B20A1" w:rsidR="00EF2290" w:rsidRDefault="00BB6A32" w:rsidP="00642BC6">
      <w:pPr>
        <w:rPr>
          <w:lang w:eastAsia="zh-CN"/>
        </w:rPr>
      </w:pPr>
      <w:r>
        <w:rPr>
          <w:lang w:eastAsia="zh-CN"/>
        </w:rPr>
        <w:t xml:space="preserve">For the uplink full power transmission, WF was approved in RAN4#93, as </w:t>
      </w:r>
      <w:r w:rsidRPr="00BB6A32">
        <w:rPr>
          <w:lang w:eastAsia="zh-CN"/>
        </w:rPr>
        <w:t>R4-1916007</w:t>
      </w:r>
      <w:r>
        <w:rPr>
          <w:lang w:eastAsia="zh-CN"/>
        </w:rPr>
        <w:t>, in which various aspects for defining corresponding RF requirements are</w:t>
      </w:r>
      <w:r w:rsidR="00922821">
        <w:rPr>
          <w:lang w:eastAsia="zh-CN"/>
        </w:rPr>
        <w:t xml:space="preserve"> listed for further discussion, including: </w:t>
      </w:r>
    </w:p>
    <w:p w14:paraId="57CFC7CF" w14:textId="2E666A34" w:rsidR="00922821" w:rsidRDefault="00922821" w:rsidP="00922821">
      <w:pPr>
        <w:pStyle w:val="ListParagraph"/>
        <w:numPr>
          <w:ilvl w:val="0"/>
          <w:numId w:val="30"/>
        </w:numPr>
        <w:ind w:firstLineChars="0"/>
        <w:rPr>
          <w:lang w:eastAsia="zh-CN"/>
        </w:rPr>
      </w:pPr>
      <w:r>
        <w:rPr>
          <w:lang w:eastAsia="zh-CN"/>
        </w:rPr>
        <w:t>General scope and assumption;</w:t>
      </w:r>
    </w:p>
    <w:p w14:paraId="2A05174C" w14:textId="17C9D990" w:rsidR="00922821" w:rsidRDefault="00922821" w:rsidP="00922821">
      <w:pPr>
        <w:pStyle w:val="ListParagraph"/>
        <w:numPr>
          <w:ilvl w:val="0"/>
          <w:numId w:val="30"/>
        </w:numPr>
        <w:ind w:firstLineChars="0"/>
        <w:rPr>
          <w:lang w:eastAsia="zh-CN"/>
        </w:rPr>
      </w:pPr>
      <w:r>
        <w:rPr>
          <w:lang w:eastAsia="zh-CN"/>
        </w:rPr>
        <w:t>Test configuration and requirement applicability for full power transmission MOP test;</w:t>
      </w:r>
    </w:p>
    <w:p w14:paraId="6CD7A00E" w14:textId="5341A0FD" w:rsidR="00922821" w:rsidRDefault="00922821" w:rsidP="00922821">
      <w:pPr>
        <w:pStyle w:val="ListParagraph"/>
        <w:numPr>
          <w:ilvl w:val="0"/>
          <w:numId w:val="30"/>
        </w:numPr>
        <w:ind w:firstLineChars="0"/>
        <w:rPr>
          <w:lang w:eastAsia="zh-CN"/>
        </w:rPr>
      </w:pPr>
      <w:r>
        <w:rPr>
          <w:lang w:eastAsia="zh-CN"/>
        </w:rPr>
        <w:t>Unwanted emission for full power transmission for FR1;</w:t>
      </w:r>
    </w:p>
    <w:p w14:paraId="0A574440" w14:textId="7F67FC29" w:rsidR="00922821" w:rsidRPr="00BB6A32" w:rsidRDefault="00922821" w:rsidP="00922821">
      <w:pPr>
        <w:pStyle w:val="ListParagraph"/>
        <w:numPr>
          <w:ilvl w:val="0"/>
          <w:numId w:val="30"/>
        </w:numPr>
        <w:ind w:firstLineChars="0"/>
        <w:rPr>
          <w:lang w:eastAsia="zh-CN"/>
        </w:rPr>
      </w:pPr>
      <w:r>
        <w:rPr>
          <w:lang w:eastAsia="zh-CN"/>
        </w:rPr>
        <w:t>UE Power class capability.</w:t>
      </w:r>
    </w:p>
    <w:p w14:paraId="75914662" w14:textId="77777777" w:rsidR="00EF2290" w:rsidRPr="00BB6A32" w:rsidRDefault="00EF2290"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Default="00BB6A32" w:rsidP="00805BE8">
      <w:pPr>
        <w:rPr>
          <w:lang w:eastAsia="zh-CN"/>
        </w:rPr>
      </w:pPr>
      <w:r w:rsidRPr="00BB6A32">
        <w:rPr>
          <w:lang w:eastAsia="zh-CN"/>
        </w:rPr>
        <w:t xml:space="preserve">As </w:t>
      </w:r>
      <w:r>
        <w:rPr>
          <w:lang w:eastAsia="zh-CN"/>
        </w:rPr>
        <w:t xml:space="preserve">the rapporteur for </w:t>
      </w:r>
      <w:proofErr w:type="spellStart"/>
      <w:r>
        <w:rPr>
          <w:lang w:eastAsia="zh-CN"/>
        </w:rPr>
        <w:t>eMIMO</w:t>
      </w:r>
      <w:proofErr w:type="spellEnd"/>
      <w:r>
        <w:rPr>
          <w:lang w:eastAsia="zh-CN"/>
        </w:rPr>
        <w:t xml:space="preserve"> WI, we would like to suggest the following candidate target of 1</w:t>
      </w:r>
      <w:r w:rsidRPr="00BB6A32">
        <w:rPr>
          <w:vertAlign w:val="superscript"/>
          <w:lang w:eastAsia="zh-CN"/>
        </w:rPr>
        <w:t>st</w:t>
      </w:r>
      <w:r>
        <w:rPr>
          <w:lang w:eastAsia="zh-CN"/>
        </w:rPr>
        <w:t xml:space="preserve"> and 2</w:t>
      </w:r>
      <w:r w:rsidRPr="00BB6A32">
        <w:rPr>
          <w:vertAlign w:val="superscript"/>
          <w:lang w:eastAsia="zh-CN"/>
        </w:rPr>
        <w:t>nd</w:t>
      </w:r>
      <w:r>
        <w:rPr>
          <w:lang w:eastAsia="zh-CN"/>
        </w:rPr>
        <w:t xml:space="preserve"> round email discussion: </w:t>
      </w:r>
    </w:p>
    <w:p w14:paraId="6369ACE9" w14:textId="0222659F" w:rsidR="00BB6A32" w:rsidRPr="003B6F18" w:rsidRDefault="00BB6A32" w:rsidP="00BB6A32">
      <w:pPr>
        <w:pStyle w:val="ListParagraph"/>
        <w:numPr>
          <w:ilvl w:val="0"/>
          <w:numId w:val="3"/>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922821">
        <w:rPr>
          <w:rFonts w:eastAsiaTheme="minorEastAsia"/>
          <w:lang w:eastAsia="zh-CN"/>
        </w:rPr>
        <w:t xml:space="preserve">Collect more views on all </w:t>
      </w:r>
      <w:r w:rsidR="003B6F18">
        <w:rPr>
          <w:rFonts w:eastAsiaTheme="minorEastAsia"/>
          <w:lang w:eastAsia="zh-CN"/>
        </w:rPr>
        <w:t xml:space="preserve">topics, while the following clarification achieved: </w:t>
      </w:r>
    </w:p>
    <w:p w14:paraId="03892BAA" w14:textId="5E053B88" w:rsidR="003B6F18" w:rsidRDefault="003B6F18" w:rsidP="003B6F18">
      <w:pPr>
        <w:pStyle w:val="ListParagraph"/>
        <w:numPr>
          <w:ilvl w:val="1"/>
          <w:numId w:val="3"/>
        </w:numPr>
        <w:ind w:firstLineChars="0"/>
        <w:rPr>
          <w:lang w:eastAsia="zh-CN"/>
        </w:rPr>
      </w:pPr>
      <w:r>
        <w:rPr>
          <w:lang w:eastAsia="zh-CN"/>
        </w:rPr>
        <w:t xml:space="preserve">DMRS enhancement with pi/2 BPSK: decide FR1 Rel-15 requirement needs revisit or not, and FR2 enhancement can be out of the scope for discussion. </w:t>
      </w:r>
    </w:p>
    <w:p w14:paraId="09C9A7DA" w14:textId="66DF03AB" w:rsidR="003B6F18" w:rsidRPr="00BB6A32" w:rsidRDefault="003B6F18" w:rsidP="003B6F18">
      <w:pPr>
        <w:pStyle w:val="ListParagraph"/>
        <w:numPr>
          <w:ilvl w:val="1"/>
          <w:numId w:val="3"/>
        </w:numPr>
        <w:ind w:firstLineChars="0"/>
        <w:rPr>
          <w:lang w:eastAsia="zh-CN"/>
        </w:rPr>
      </w:pPr>
      <w:r>
        <w:rPr>
          <w:lang w:eastAsia="zh-CN"/>
        </w:rPr>
        <w:t>Full power transmission: decide general scope and assumption</w:t>
      </w:r>
    </w:p>
    <w:p w14:paraId="681B56CF" w14:textId="27E8960D" w:rsidR="00BB6A32" w:rsidRPr="00BB6A32" w:rsidRDefault="00BB6A32" w:rsidP="00BB6A32">
      <w:pPr>
        <w:pStyle w:val="ListParagraph"/>
        <w:numPr>
          <w:ilvl w:val="0"/>
          <w:numId w:val="3"/>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3B6F18">
        <w:rPr>
          <w:rFonts w:eastAsiaTheme="minorEastAsia"/>
          <w:lang w:eastAsia="zh-CN"/>
        </w:rPr>
        <w:t>Based on results from 1</w:t>
      </w:r>
      <w:r w:rsidR="003B6F18" w:rsidRPr="003B6F18">
        <w:rPr>
          <w:rFonts w:eastAsiaTheme="minorEastAsia"/>
          <w:vertAlign w:val="superscript"/>
          <w:lang w:eastAsia="zh-CN"/>
        </w:rPr>
        <w:t>st</w:t>
      </w:r>
      <w:r w:rsidR="003B6F18">
        <w:rPr>
          <w:rFonts w:eastAsiaTheme="minorEastAsia"/>
          <w:lang w:eastAsia="zh-CN"/>
        </w:rPr>
        <w:t xml:space="preserve"> round, proceed as much as possible. </w:t>
      </w:r>
    </w:p>
    <w:p w14:paraId="7C6ADBA5" w14:textId="77777777" w:rsidR="00BB6A32" w:rsidRPr="00BB6A32" w:rsidRDefault="00BB6A32" w:rsidP="00805BE8">
      <w:pPr>
        <w:rPr>
          <w:lang w:eastAsia="zh-CN"/>
        </w:rPr>
      </w:pPr>
    </w:p>
    <w:p w14:paraId="609286E5" w14:textId="4A91D691" w:rsidR="00E80B52" w:rsidRPr="00805BE8" w:rsidRDefault="00142BB9" w:rsidP="00C93E8C">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E8C" w:rsidRPr="00C93E8C">
        <w:rPr>
          <w:lang w:eastAsia="ja-JP"/>
        </w:rPr>
        <w:t>DMRS enhancement with PI/2 BPSK</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1414"/>
        <w:gridCol w:w="1701"/>
        <w:gridCol w:w="6516"/>
      </w:tblGrid>
      <w:tr w:rsidR="00484C5D" w:rsidRPr="00F53FE2" w14:paraId="0411894B" w14:textId="77777777" w:rsidTr="00E830B4">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883" w:type="pct"/>
            <w:vAlign w:val="center"/>
          </w:tcPr>
          <w:p w14:paraId="46E4D078" w14:textId="7CE45E51" w:rsidR="00484C5D" w:rsidRPr="00805BE8" w:rsidRDefault="00484C5D" w:rsidP="00805BE8">
            <w:pPr>
              <w:spacing w:before="120" w:after="120"/>
              <w:rPr>
                <w:b/>
                <w:bCs/>
              </w:rPr>
            </w:pPr>
            <w:r w:rsidRPr="00805BE8">
              <w:rPr>
                <w:b/>
                <w:bCs/>
              </w:rPr>
              <w:t>Company</w:t>
            </w:r>
          </w:p>
        </w:tc>
        <w:tc>
          <w:tcPr>
            <w:tcW w:w="3383" w:type="pct"/>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321A3" w14:paraId="4246E76B" w14:textId="77777777" w:rsidTr="00E830B4">
        <w:trPr>
          <w:trHeight w:val="468"/>
        </w:trPr>
        <w:tc>
          <w:tcPr>
            <w:tcW w:w="734" w:type="pct"/>
          </w:tcPr>
          <w:p w14:paraId="12FD4C09" w14:textId="119B8F7E" w:rsidR="00F53FE2" w:rsidRPr="004A7544" w:rsidRDefault="00F53FE2" w:rsidP="00805BE8">
            <w:pPr>
              <w:spacing w:before="120" w:after="120"/>
            </w:pPr>
            <w:r>
              <w:t>R4-20</w:t>
            </w:r>
            <w:r w:rsidR="00C93E8C">
              <w:t>00470</w:t>
            </w:r>
          </w:p>
        </w:tc>
        <w:tc>
          <w:tcPr>
            <w:tcW w:w="883" w:type="pct"/>
          </w:tcPr>
          <w:p w14:paraId="1A5AAE84" w14:textId="0DF283C2" w:rsidR="00F53FE2" w:rsidRPr="004A7544" w:rsidRDefault="00C93E8C" w:rsidP="00805BE8">
            <w:pPr>
              <w:spacing w:before="120" w:after="120"/>
            </w:pPr>
            <w:r w:rsidRPr="00C93E8C">
              <w:t>Qualcomm Incorporated</w:t>
            </w:r>
          </w:p>
        </w:tc>
        <w:tc>
          <w:tcPr>
            <w:tcW w:w="3383" w:type="pct"/>
          </w:tcPr>
          <w:p w14:paraId="2F8BEC07" w14:textId="77777777" w:rsidR="007321A3" w:rsidRDefault="007321A3" w:rsidP="007321A3">
            <w:r w:rsidRPr="007321A3">
              <w:t xml:space="preserve">Proposal 1: The MPR for edge, outer and inner RB allocations for Pi/2 BPSK </w:t>
            </w:r>
            <w:proofErr w:type="gramStart"/>
            <w:r w:rsidRPr="007321A3">
              <w:t>with  Pi</w:t>
            </w:r>
            <w:proofErr w:type="gramEnd"/>
            <w:r w:rsidRPr="007321A3">
              <w:t>/2 BPSK DMRS waveforms for FR1 PC3 operation are as indicated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6"/>
              <w:gridCol w:w="1108"/>
              <w:gridCol w:w="1415"/>
              <w:gridCol w:w="1479"/>
              <w:gridCol w:w="1292"/>
            </w:tblGrid>
            <w:tr w:rsidR="00E830B4" w:rsidRPr="007321A3" w14:paraId="6752DCA3" w14:textId="77777777" w:rsidTr="00E830B4">
              <w:trPr>
                <w:trHeight w:val="20"/>
                <w:jc w:val="center"/>
              </w:trPr>
              <w:tc>
                <w:tcPr>
                  <w:tcW w:w="2148" w:type="dxa"/>
                  <w:gridSpan w:val="2"/>
                  <w:vMerge w:val="restart"/>
                  <w:shd w:val="clear" w:color="auto" w:fill="auto"/>
                  <w:tcMar>
                    <w:top w:w="15" w:type="dxa"/>
                    <w:left w:w="79" w:type="dxa"/>
                    <w:bottom w:w="0" w:type="dxa"/>
                    <w:right w:w="79" w:type="dxa"/>
                  </w:tcMar>
                  <w:vAlign w:val="center"/>
                  <w:hideMark/>
                </w:tcPr>
                <w:p w14:paraId="55886C47" w14:textId="77777777" w:rsidR="007321A3" w:rsidRPr="007321A3" w:rsidRDefault="007321A3" w:rsidP="007321A3">
                  <w:pPr>
                    <w:spacing w:after="0"/>
                    <w:jc w:val="center"/>
                    <w:rPr>
                      <w:sz w:val="12"/>
                      <w:lang w:val="en-US"/>
                    </w:rPr>
                  </w:pPr>
                  <w:r w:rsidRPr="007321A3">
                    <w:rPr>
                      <w:b/>
                      <w:bCs/>
                      <w:sz w:val="12"/>
                    </w:rPr>
                    <w:t>Modulation</w:t>
                  </w:r>
                </w:p>
              </w:tc>
              <w:tc>
                <w:tcPr>
                  <w:tcW w:w="4142" w:type="dxa"/>
                  <w:gridSpan w:val="3"/>
                  <w:shd w:val="clear" w:color="auto" w:fill="auto"/>
                  <w:tcMar>
                    <w:top w:w="15" w:type="dxa"/>
                    <w:left w:w="79" w:type="dxa"/>
                    <w:bottom w:w="0" w:type="dxa"/>
                    <w:right w:w="79" w:type="dxa"/>
                  </w:tcMar>
                  <w:hideMark/>
                </w:tcPr>
                <w:p w14:paraId="6DAED5F4" w14:textId="77777777" w:rsidR="007321A3" w:rsidRPr="007321A3" w:rsidRDefault="007321A3" w:rsidP="007321A3">
                  <w:pPr>
                    <w:spacing w:after="0"/>
                    <w:jc w:val="center"/>
                    <w:rPr>
                      <w:sz w:val="12"/>
                      <w:lang w:val="en-US"/>
                    </w:rPr>
                  </w:pPr>
                  <w:r w:rsidRPr="007321A3">
                    <w:rPr>
                      <w:b/>
                      <w:bCs/>
                      <w:sz w:val="12"/>
                    </w:rPr>
                    <w:t>MPR (dB)</w:t>
                  </w:r>
                </w:p>
              </w:tc>
            </w:tr>
            <w:tr w:rsidR="007321A3" w:rsidRPr="007321A3" w14:paraId="7B14372D" w14:textId="77777777" w:rsidTr="00E830B4">
              <w:trPr>
                <w:trHeight w:val="20"/>
                <w:jc w:val="center"/>
              </w:trPr>
              <w:tc>
                <w:tcPr>
                  <w:tcW w:w="2148" w:type="dxa"/>
                  <w:gridSpan w:val="2"/>
                  <w:vMerge/>
                  <w:shd w:val="clear" w:color="auto" w:fill="auto"/>
                  <w:vAlign w:val="center"/>
                  <w:hideMark/>
                </w:tcPr>
                <w:p w14:paraId="70E741BD" w14:textId="77777777" w:rsidR="007321A3" w:rsidRPr="007321A3" w:rsidRDefault="007321A3" w:rsidP="007321A3">
                  <w:pPr>
                    <w:spacing w:after="0"/>
                    <w:jc w:val="center"/>
                    <w:rPr>
                      <w:sz w:val="12"/>
                      <w:lang w:val="en-US"/>
                    </w:rPr>
                  </w:pPr>
                </w:p>
              </w:tc>
              <w:tc>
                <w:tcPr>
                  <w:tcW w:w="1423" w:type="dxa"/>
                  <w:shd w:val="clear" w:color="auto" w:fill="auto"/>
                  <w:tcMar>
                    <w:top w:w="15" w:type="dxa"/>
                    <w:left w:w="79" w:type="dxa"/>
                    <w:bottom w:w="0" w:type="dxa"/>
                    <w:right w:w="79" w:type="dxa"/>
                  </w:tcMar>
                  <w:hideMark/>
                </w:tcPr>
                <w:p w14:paraId="72D1D868" w14:textId="77777777" w:rsidR="007321A3" w:rsidRPr="007321A3" w:rsidRDefault="007321A3" w:rsidP="007321A3">
                  <w:pPr>
                    <w:spacing w:after="0"/>
                    <w:jc w:val="center"/>
                    <w:rPr>
                      <w:b/>
                      <w:bCs/>
                      <w:sz w:val="12"/>
                      <w:szCs w:val="18"/>
                      <w:lang w:val="en-US"/>
                    </w:rPr>
                  </w:pPr>
                  <w:r w:rsidRPr="007321A3">
                    <w:rPr>
                      <w:b/>
                      <w:bCs/>
                      <w:sz w:val="12"/>
                      <w:szCs w:val="18"/>
                    </w:rPr>
                    <w:t>Edge RB allocations</w:t>
                  </w:r>
                </w:p>
              </w:tc>
              <w:tc>
                <w:tcPr>
                  <w:tcW w:w="1529" w:type="dxa"/>
                  <w:shd w:val="clear" w:color="auto" w:fill="auto"/>
                  <w:tcMar>
                    <w:top w:w="15" w:type="dxa"/>
                    <w:left w:w="79" w:type="dxa"/>
                    <w:bottom w:w="0" w:type="dxa"/>
                    <w:right w:w="79" w:type="dxa"/>
                  </w:tcMar>
                  <w:hideMark/>
                </w:tcPr>
                <w:p w14:paraId="77680B95" w14:textId="77777777" w:rsidR="007321A3" w:rsidRPr="007321A3" w:rsidRDefault="007321A3" w:rsidP="007321A3">
                  <w:pPr>
                    <w:spacing w:after="0"/>
                    <w:jc w:val="center"/>
                    <w:rPr>
                      <w:b/>
                      <w:bCs/>
                      <w:sz w:val="12"/>
                      <w:szCs w:val="18"/>
                      <w:lang w:val="en-US"/>
                    </w:rPr>
                  </w:pPr>
                  <w:r w:rsidRPr="007321A3">
                    <w:rPr>
                      <w:b/>
                      <w:bCs/>
                      <w:sz w:val="12"/>
                      <w:szCs w:val="18"/>
                    </w:rPr>
                    <w:t>Outer RB allocations</w:t>
                  </w:r>
                </w:p>
              </w:tc>
              <w:tc>
                <w:tcPr>
                  <w:tcW w:w="0" w:type="auto"/>
                  <w:shd w:val="clear" w:color="auto" w:fill="auto"/>
                  <w:tcMar>
                    <w:top w:w="15" w:type="dxa"/>
                    <w:left w:w="79" w:type="dxa"/>
                    <w:bottom w:w="0" w:type="dxa"/>
                    <w:right w:w="79" w:type="dxa"/>
                  </w:tcMar>
                  <w:hideMark/>
                </w:tcPr>
                <w:p w14:paraId="6D91526E" w14:textId="77777777" w:rsidR="007321A3" w:rsidRPr="007321A3" w:rsidRDefault="007321A3" w:rsidP="007321A3">
                  <w:pPr>
                    <w:spacing w:after="0"/>
                    <w:jc w:val="center"/>
                    <w:rPr>
                      <w:b/>
                      <w:bCs/>
                      <w:sz w:val="12"/>
                      <w:szCs w:val="18"/>
                      <w:lang w:val="en-US"/>
                    </w:rPr>
                  </w:pPr>
                  <w:r w:rsidRPr="007321A3">
                    <w:rPr>
                      <w:b/>
                      <w:bCs/>
                      <w:sz w:val="12"/>
                      <w:szCs w:val="18"/>
                    </w:rPr>
                    <w:t>Inner RB allocations</w:t>
                  </w:r>
                </w:p>
              </w:tc>
            </w:tr>
            <w:tr w:rsidR="007321A3" w:rsidRPr="007321A3" w14:paraId="18FFD184"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5195A4DE" w14:textId="77777777" w:rsidR="007321A3" w:rsidRPr="007321A3" w:rsidRDefault="007321A3" w:rsidP="007321A3">
                  <w:pPr>
                    <w:spacing w:after="0"/>
                    <w:jc w:val="center"/>
                    <w:rPr>
                      <w:sz w:val="12"/>
                      <w:szCs w:val="18"/>
                      <w:lang w:val="en-US"/>
                    </w:rPr>
                  </w:pPr>
                  <w:r w:rsidRPr="007321A3">
                    <w:rPr>
                      <w:b/>
                      <w:bCs/>
                      <w:sz w:val="12"/>
                      <w:szCs w:val="18"/>
                    </w:rPr>
                    <w:t>DFT-s-OFDM</w:t>
                  </w:r>
                </w:p>
              </w:tc>
              <w:tc>
                <w:tcPr>
                  <w:tcW w:w="1184" w:type="dxa"/>
                  <w:vMerge w:val="restart"/>
                  <w:shd w:val="clear" w:color="auto" w:fill="auto"/>
                  <w:tcMar>
                    <w:top w:w="15" w:type="dxa"/>
                    <w:left w:w="79" w:type="dxa"/>
                    <w:bottom w:w="0" w:type="dxa"/>
                    <w:right w:w="79" w:type="dxa"/>
                  </w:tcMar>
                  <w:vAlign w:val="center"/>
                  <w:hideMark/>
                </w:tcPr>
                <w:p w14:paraId="74E2CBA9" w14:textId="77777777" w:rsidR="007321A3" w:rsidRPr="007321A3" w:rsidRDefault="007321A3" w:rsidP="007321A3">
                  <w:pPr>
                    <w:spacing w:after="0"/>
                    <w:jc w:val="center"/>
                    <w:rPr>
                      <w:sz w:val="12"/>
                      <w:szCs w:val="18"/>
                      <w:lang w:val="en-US"/>
                    </w:rPr>
                  </w:pPr>
                  <w:r w:rsidRPr="007321A3">
                    <w:rPr>
                      <w:sz w:val="12"/>
                      <w:szCs w:val="18"/>
                    </w:rPr>
                    <w:t>Pi/2 BPSK</w:t>
                  </w:r>
                </w:p>
              </w:tc>
              <w:tc>
                <w:tcPr>
                  <w:tcW w:w="1423" w:type="dxa"/>
                  <w:shd w:val="clear" w:color="auto" w:fill="auto"/>
                  <w:tcMar>
                    <w:top w:w="15" w:type="dxa"/>
                    <w:left w:w="79" w:type="dxa"/>
                    <w:bottom w:w="0" w:type="dxa"/>
                    <w:right w:w="79" w:type="dxa"/>
                  </w:tcMar>
                  <w:hideMark/>
                </w:tcPr>
                <w:p w14:paraId="3BAC0BA1" w14:textId="77777777" w:rsidR="007321A3" w:rsidRPr="007321A3" w:rsidRDefault="007321A3" w:rsidP="007321A3">
                  <w:pPr>
                    <w:spacing w:after="0"/>
                    <w:jc w:val="center"/>
                    <w:rPr>
                      <w:sz w:val="12"/>
                      <w:szCs w:val="18"/>
                      <w:lang w:val="en-US"/>
                    </w:rPr>
                  </w:pPr>
                  <w:r w:rsidRPr="007321A3">
                    <w:rPr>
                      <w:sz w:val="12"/>
                      <w:szCs w:val="18"/>
                    </w:rPr>
                    <w:t>≤ 3.5</w:t>
                  </w:r>
                  <w:r w:rsidRPr="007321A3">
                    <w:rPr>
                      <w:sz w:val="12"/>
                      <w:szCs w:val="18"/>
                      <w:vertAlign w:val="superscript"/>
                    </w:rPr>
                    <w:t>1</w:t>
                  </w:r>
                </w:p>
              </w:tc>
              <w:tc>
                <w:tcPr>
                  <w:tcW w:w="1529" w:type="dxa"/>
                  <w:shd w:val="clear" w:color="auto" w:fill="auto"/>
                  <w:tcMar>
                    <w:top w:w="15" w:type="dxa"/>
                    <w:left w:w="79" w:type="dxa"/>
                    <w:bottom w:w="0" w:type="dxa"/>
                    <w:right w:w="79" w:type="dxa"/>
                  </w:tcMar>
                  <w:hideMark/>
                </w:tcPr>
                <w:p w14:paraId="5246F56E" w14:textId="77777777" w:rsidR="007321A3" w:rsidRPr="007321A3" w:rsidRDefault="007321A3" w:rsidP="007321A3">
                  <w:pPr>
                    <w:spacing w:after="0"/>
                    <w:jc w:val="center"/>
                    <w:rPr>
                      <w:sz w:val="12"/>
                      <w:szCs w:val="18"/>
                      <w:lang w:val="en-US"/>
                    </w:rPr>
                  </w:pPr>
                  <w:r w:rsidRPr="007321A3">
                    <w:rPr>
                      <w:sz w:val="12"/>
                      <w:szCs w:val="18"/>
                    </w:rPr>
                    <w:t>≤ 1.2</w:t>
                  </w:r>
                  <w:r w:rsidRPr="007321A3">
                    <w:rPr>
                      <w:sz w:val="12"/>
                      <w:szCs w:val="18"/>
                      <w:vertAlign w:val="superscript"/>
                    </w:rPr>
                    <w:t>1</w:t>
                  </w:r>
                </w:p>
              </w:tc>
              <w:tc>
                <w:tcPr>
                  <w:tcW w:w="0" w:type="auto"/>
                  <w:shd w:val="clear" w:color="auto" w:fill="auto"/>
                  <w:tcMar>
                    <w:top w:w="15" w:type="dxa"/>
                    <w:left w:w="79" w:type="dxa"/>
                    <w:bottom w:w="0" w:type="dxa"/>
                    <w:right w:w="79" w:type="dxa"/>
                  </w:tcMar>
                  <w:hideMark/>
                </w:tcPr>
                <w:p w14:paraId="074263EB" w14:textId="77777777" w:rsidR="007321A3" w:rsidRPr="007321A3" w:rsidRDefault="007321A3" w:rsidP="007321A3">
                  <w:pPr>
                    <w:spacing w:after="0"/>
                    <w:jc w:val="center"/>
                    <w:rPr>
                      <w:sz w:val="12"/>
                      <w:szCs w:val="18"/>
                      <w:lang w:val="en-US"/>
                    </w:rPr>
                  </w:pPr>
                  <w:r w:rsidRPr="007321A3">
                    <w:rPr>
                      <w:sz w:val="12"/>
                      <w:szCs w:val="18"/>
                    </w:rPr>
                    <w:t>≤ 0.2</w:t>
                  </w:r>
                  <w:r w:rsidRPr="007321A3">
                    <w:rPr>
                      <w:sz w:val="12"/>
                      <w:szCs w:val="18"/>
                      <w:vertAlign w:val="superscript"/>
                    </w:rPr>
                    <w:t>1</w:t>
                  </w:r>
                </w:p>
              </w:tc>
            </w:tr>
            <w:tr w:rsidR="007321A3" w:rsidRPr="007321A3" w14:paraId="7661C4C3" w14:textId="77777777" w:rsidTr="00E830B4">
              <w:trPr>
                <w:trHeight w:val="20"/>
                <w:jc w:val="center"/>
              </w:trPr>
              <w:tc>
                <w:tcPr>
                  <w:tcW w:w="0" w:type="auto"/>
                  <w:vMerge/>
                  <w:shd w:val="clear" w:color="auto" w:fill="auto"/>
                  <w:vAlign w:val="center"/>
                  <w:hideMark/>
                </w:tcPr>
                <w:p w14:paraId="29156FB3"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366AE917"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3E7CE0A3"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1529" w:type="dxa"/>
                  <w:shd w:val="clear" w:color="auto" w:fill="auto"/>
                  <w:tcMar>
                    <w:top w:w="15" w:type="dxa"/>
                    <w:left w:w="79" w:type="dxa"/>
                    <w:bottom w:w="0" w:type="dxa"/>
                    <w:right w:w="79" w:type="dxa"/>
                  </w:tcMar>
                  <w:hideMark/>
                </w:tcPr>
                <w:p w14:paraId="57C2996A" w14:textId="77777777" w:rsidR="007321A3" w:rsidRPr="007321A3" w:rsidRDefault="007321A3" w:rsidP="007321A3">
                  <w:pPr>
                    <w:spacing w:after="0"/>
                    <w:jc w:val="center"/>
                    <w:rPr>
                      <w:sz w:val="12"/>
                      <w:szCs w:val="18"/>
                      <w:lang w:val="en-US"/>
                    </w:rPr>
                  </w:pPr>
                  <w:r w:rsidRPr="007321A3">
                    <w:rPr>
                      <w:sz w:val="12"/>
                      <w:szCs w:val="18"/>
                    </w:rPr>
                    <w:t>≤ 0.5</w:t>
                  </w:r>
                  <w:r w:rsidRPr="007321A3">
                    <w:rPr>
                      <w:sz w:val="12"/>
                      <w:szCs w:val="18"/>
                      <w:vertAlign w:val="superscript"/>
                    </w:rPr>
                    <w:t>2</w:t>
                  </w:r>
                </w:p>
              </w:tc>
              <w:tc>
                <w:tcPr>
                  <w:tcW w:w="0" w:type="auto"/>
                  <w:shd w:val="clear" w:color="auto" w:fill="auto"/>
                  <w:tcMar>
                    <w:top w:w="15" w:type="dxa"/>
                    <w:left w:w="79" w:type="dxa"/>
                    <w:bottom w:w="0" w:type="dxa"/>
                    <w:right w:w="79" w:type="dxa"/>
                  </w:tcMar>
                  <w:hideMark/>
                </w:tcPr>
                <w:p w14:paraId="5F846D4B" w14:textId="77777777" w:rsidR="007321A3" w:rsidRPr="007321A3" w:rsidRDefault="007321A3" w:rsidP="007321A3">
                  <w:pPr>
                    <w:spacing w:after="0"/>
                    <w:jc w:val="center"/>
                    <w:rPr>
                      <w:sz w:val="12"/>
                      <w:szCs w:val="18"/>
                      <w:lang w:val="en-US"/>
                    </w:rPr>
                  </w:pPr>
                  <w:r w:rsidRPr="007321A3">
                    <w:rPr>
                      <w:sz w:val="12"/>
                      <w:szCs w:val="18"/>
                    </w:rPr>
                    <w:t>0</w:t>
                  </w:r>
                  <w:r w:rsidRPr="007321A3">
                    <w:rPr>
                      <w:sz w:val="12"/>
                      <w:szCs w:val="18"/>
                      <w:vertAlign w:val="superscript"/>
                    </w:rPr>
                    <w:t>2</w:t>
                  </w:r>
                </w:p>
              </w:tc>
            </w:tr>
            <w:tr w:rsidR="007321A3" w:rsidRPr="007321A3" w14:paraId="5D7DF3C3" w14:textId="77777777" w:rsidTr="00E830B4">
              <w:trPr>
                <w:trHeight w:val="20"/>
                <w:jc w:val="center"/>
              </w:trPr>
              <w:tc>
                <w:tcPr>
                  <w:tcW w:w="0" w:type="auto"/>
                  <w:vMerge/>
                  <w:shd w:val="clear" w:color="auto" w:fill="auto"/>
                  <w:vAlign w:val="center"/>
                  <w:hideMark/>
                </w:tcPr>
                <w:p w14:paraId="1FC669F9" w14:textId="77777777" w:rsidR="007321A3" w:rsidRPr="007321A3" w:rsidRDefault="007321A3" w:rsidP="007321A3">
                  <w:pPr>
                    <w:spacing w:after="0"/>
                    <w:jc w:val="center"/>
                    <w:rPr>
                      <w:sz w:val="12"/>
                      <w:szCs w:val="18"/>
                      <w:lang w:val="en-US"/>
                    </w:rPr>
                  </w:pPr>
                </w:p>
              </w:tc>
              <w:tc>
                <w:tcPr>
                  <w:tcW w:w="1184" w:type="dxa"/>
                  <w:vMerge w:val="restart"/>
                  <w:shd w:val="clear" w:color="auto" w:fill="auto"/>
                  <w:tcMar>
                    <w:top w:w="15" w:type="dxa"/>
                    <w:left w:w="79" w:type="dxa"/>
                    <w:bottom w:w="0" w:type="dxa"/>
                    <w:right w:w="79" w:type="dxa"/>
                  </w:tcMar>
                  <w:vAlign w:val="center"/>
                  <w:hideMark/>
                </w:tcPr>
                <w:p w14:paraId="19DC361F" w14:textId="77777777" w:rsidR="007321A3" w:rsidRPr="007321A3" w:rsidRDefault="007321A3" w:rsidP="007321A3">
                  <w:pPr>
                    <w:spacing w:after="0"/>
                    <w:jc w:val="center"/>
                    <w:rPr>
                      <w:sz w:val="12"/>
                      <w:szCs w:val="18"/>
                      <w:lang w:val="en-US"/>
                    </w:rPr>
                  </w:pPr>
                  <w:r w:rsidRPr="007321A3">
                    <w:rPr>
                      <w:sz w:val="12"/>
                      <w:szCs w:val="18"/>
                      <w:highlight w:val="yellow"/>
                      <w:lang w:val="en-US"/>
                    </w:rPr>
                    <w:t>Pi/2 BPSK w Pi/2 BPSK DMRS</w:t>
                  </w:r>
                </w:p>
              </w:tc>
              <w:tc>
                <w:tcPr>
                  <w:tcW w:w="1423" w:type="dxa"/>
                  <w:shd w:val="clear" w:color="auto" w:fill="auto"/>
                  <w:tcMar>
                    <w:top w:w="15" w:type="dxa"/>
                    <w:left w:w="79" w:type="dxa"/>
                    <w:bottom w:w="0" w:type="dxa"/>
                    <w:right w:w="79" w:type="dxa"/>
                  </w:tcMar>
                  <w:hideMark/>
                </w:tcPr>
                <w:p w14:paraId="301513B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1.0</w:t>
                  </w:r>
                  <w:r w:rsidRPr="007321A3">
                    <w:rPr>
                      <w:sz w:val="12"/>
                      <w:szCs w:val="18"/>
                      <w:highlight w:val="yellow"/>
                      <w:vertAlign w:val="superscript"/>
                    </w:rPr>
                    <w:t>1</w:t>
                  </w:r>
                </w:p>
              </w:tc>
              <w:tc>
                <w:tcPr>
                  <w:tcW w:w="1529" w:type="dxa"/>
                  <w:shd w:val="clear" w:color="auto" w:fill="auto"/>
                  <w:tcMar>
                    <w:top w:w="15" w:type="dxa"/>
                    <w:left w:w="79" w:type="dxa"/>
                    <w:bottom w:w="0" w:type="dxa"/>
                    <w:right w:w="79" w:type="dxa"/>
                  </w:tcMar>
                  <w:hideMark/>
                </w:tcPr>
                <w:p w14:paraId="33A2F049"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c>
                <w:tcPr>
                  <w:tcW w:w="0" w:type="auto"/>
                  <w:shd w:val="clear" w:color="auto" w:fill="auto"/>
                  <w:tcMar>
                    <w:top w:w="15" w:type="dxa"/>
                    <w:left w:w="79" w:type="dxa"/>
                    <w:bottom w:w="0" w:type="dxa"/>
                    <w:right w:w="79" w:type="dxa"/>
                  </w:tcMar>
                  <w:hideMark/>
                </w:tcPr>
                <w:p w14:paraId="0CE8E3F5"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1</w:t>
                  </w:r>
                </w:p>
              </w:tc>
            </w:tr>
            <w:tr w:rsidR="007321A3" w:rsidRPr="007321A3" w14:paraId="0D0022F3" w14:textId="77777777" w:rsidTr="00E830B4">
              <w:trPr>
                <w:trHeight w:val="20"/>
                <w:jc w:val="center"/>
              </w:trPr>
              <w:tc>
                <w:tcPr>
                  <w:tcW w:w="0" w:type="auto"/>
                  <w:vMerge/>
                  <w:shd w:val="clear" w:color="auto" w:fill="auto"/>
                  <w:vAlign w:val="center"/>
                  <w:hideMark/>
                </w:tcPr>
                <w:p w14:paraId="43FD5DCD" w14:textId="77777777" w:rsidR="007321A3" w:rsidRPr="007321A3" w:rsidRDefault="007321A3" w:rsidP="007321A3">
                  <w:pPr>
                    <w:spacing w:after="0"/>
                    <w:jc w:val="center"/>
                    <w:rPr>
                      <w:sz w:val="12"/>
                      <w:szCs w:val="18"/>
                      <w:lang w:val="en-US"/>
                    </w:rPr>
                  </w:pPr>
                </w:p>
              </w:tc>
              <w:tc>
                <w:tcPr>
                  <w:tcW w:w="1184" w:type="dxa"/>
                  <w:vMerge/>
                  <w:shd w:val="clear" w:color="auto" w:fill="auto"/>
                  <w:vAlign w:val="center"/>
                  <w:hideMark/>
                </w:tcPr>
                <w:p w14:paraId="6A0452C5" w14:textId="77777777" w:rsidR="007321A3" w:rsidRPr="007321A3" w:rsidRDefault="007321A3" w:rsidP="007321A3">
                  <w:pPr>
                    <w:spacing w:after="0"/>
                    <w:jc w:val="center"/>
                    <w:rPr>
                      <w:sz w:val="12"/>
                      <w:szCs w:val="18"/>
                      <w:lang w:val="en-US"/>
                    </w:rPr>
                  </w:pPr>
                </w:p>
              </w:tc>
              <w:tc>
                <w:tcPr>
                  <w:tcW w:w="1423" w:type="dxa"/>
                  <w:shd w:val="clear" w:color="auto" w:fill="auto"/>
                  <w:tcMar>
                    <w:top w:w="15" w:type="dxa"/>
                    <w:left w:w="79" w:type="dxa"/>
                    <w:bottom w:w="0" w:type="dxa"/>
                    <w:right w:w="79" w:type="dxa"/>
                  </w:tcMar>
                  <w:hideMark/>
                </w:tcPr>
                <w:p w14:paraId="42E82C7A"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1529" w:type="dxa"/>
                  <w:shd w:val="clear" w:color="auto" w:fill="auto"/>
                  <w:tcMar>
                    <w:top w:w="15" w:type="dxa"/>
                    <w:left w:w="79" w:type="dxa"/>
                    <w:bottom w:w="0" w:type="dxa"/>
                    <w:right w:w="79" w:type="dxa"/>
                  </w:tcMar>
                  <w:hideMark/>
                </w:tcPr>
                <w:p w14:paraId="5FFF2726" w14:textId="77777777" w:rsidR="007321A3" w:rsidRPr="007321A3" w:rsidRDefault="007321A3" w:rsidP="007321A3">
                  <w:pPr>
                    <w:spacing w:after="0"/>
                    <w:jc w:val="center"/>
                    <w:rPr>
                      <w:sz w:val="12"/>
                      <w:szCs w:val="18"/>
                      <w:highlight w:val="yellow"/>
                      <w:lang w:val="en-US"/>
                    </w:rPr>
                  </w:pPr>
                  <w:r w:rsidRPr="007321A3">
                    <w:rPr>
                      <w:sz w:val="12"/>
                      <w:szCs w:val="18"/>
                      <w:highlight w:val="yellow"/>
                    </w:rPr>
                    <w:t>≤ 0.0</w:t>
                  </w:r>
                  <w:r w:rsidRPr="007321A3">
                    <w:rPr>
                      <w:sz w:val="12"/>
                      <w:szCs w:val="18"/>
                      <w:highlight w:val="yellow"/>
                      <w:vertAlign w:val="superscript"/>
                    </w:rPr>
                    <w:t>2</w:t>
                  </w:r>
                </w:p>
              </w:tc>
              <w:tc>
                <w:tcPr>
                  <w:tcW w:w="0" w:type="auto"/>
                  <w:shd w:val="clear" w:color="auto" w:fill="auto"/>
                  <w:tcMar>
                    <w:top w:w="15" w:type="dxa"/>
                    <w:left w:w="79" w:type="dxa"/>
                    <w:bottom w:w="0" w:type="dxa"/>
                    <w:right w:w="79" w:type="dxa"/>
                  </w:tcMar>
                  <w:hideMark/>
                </w:tcPr>
                <w:p w14:paraId="5A8DCD0C" w14:textId="77777777" w:rsidR="007321A3" w:rsidRPr="007321A3" w:rsidRDefault="007321A3" w:rsidP="007321A3">
                  <w:pPr>
                    <w:spacing w:after="0"/>
                    <w:jc w:val="center"/>
                    <w:rPr>
                      <w:sz w:val="12"/>
                      <w:szCs w:val="18"/>
                      <w:highlight w:val="yellow"/>
                      <w:lang w:val="en-US"/>
                    </w:rPr>
                  </w:pPr>
                  <w:r w:rsidRPr="007321A3">
                    <w:rPr>
                      <w:sz w:val="12"/>
                      <w:szCs w:val="18"/>
                      <w:highlight w:val="yellow"/>
                    </w:rPr>
                    <w:t>0</w:t>
                  </w:r>
                  <w:r w:rsidRPr="007321A3">
                    <w:rPr>
                      <w:sz w:val="12"/>
                      <w:szCs w:val="18"/>
                      <w:highlight w:val="yellow"/>
                      <w:vertAlign w:val="superscript"/>
                    </w:rPr>
                    <w:t>2</w:t>
                  </w:r>
                </w:p>
              </w:tc>
            </w:tr>
            <w:tr w:rsidR="007321A3" w:rsidRPr="007321A3" w14:paraId="490B1C5C" w14:textId="77777777" w:rsidTr="00E830B4">
              <w:trPr>
                <w:trHeight w:val="20"/>
                <w:jc w:val="center"/>
              </w:trPr>
              <w:tc>
                <w:tcPr>
                  <w:tcW w:w="0" w:type="auto"/>
                  <w:vMerge/>
                  <w:shd w:val="clear" w:color="auto" w:fill="auto"/>
                  <w:vAlign w:val="center"/>
                  <w:hideMark/>
                </w:tcPr>
                <w:p w14:paraId="594972BB"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1C36172"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6F7E59BB"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c>
                <w:tcPr>
                  <w:tcW w:w="0" w:type="auto"/>
                  <w:shd w:val="clear" w:color="auto" w:fill="auto"/>
                  <w:tcMar>
                    <w:top w:w="15" w:type="dxa"/>
                    <w:left w:w="79" w:type="dxa"/>
                    <w:bottom w:w="0" w:type="dxa"/>
                    <w:right w:w="79" w:type="dxa"/>
                  </w:tcMar>
                  <w:hideMark/>
                </w:tcPr>
                <w:p w14:paraId="5D455CEF" w14:textId="77777777" w:rsidR="007321A3" w:rsidRPr="007321A3" w:rsidRDefault="007321A3" w:rsidP="007321A3">
                  <w:pPr>
                    <w:spacing w:after="0"/>
                    <w:jc w:val="center"/>
                    <w:rPr>
                      <w:sz w:val="12"/>
                      <w:szCs w:val="18"/>
                      <w:lang w:val="en-US"/>
                    </w:rPr>
                  </w:pPr>
                  <w:r w:rsidRPr="007321A3">
                    <w:rPr>
                      <w:sz w:val="12"/>
                      <w:szCs w:val="18"/>
                      <w:lang w:val="en-CA"/>
                    </w:rPr>
                    <w:t>0</w:t>
                  </w:r>
                </w:p>
              </w:tc>
            </w:tr>
            <w:tr w:rsidR="007321A3" w:rsidRPr="007321A3" w14:paraId="312CA547" w14:textId="77777777" w:rsidTr="00E830B4">
              <w:trPr>
                <w:trHeight w:val="20"/>
                <w:jc w:val="center"/>
              </w:trPr>
              <w:tc>
                <w:tcPr>
                  <w:tcW w:w="0" w:type="auto"/>
                  <w:vMerge/>
                  <w:shd w:val="clear" w:color="auto" w:fill="auto"/>
                  <w:vAlign w:val="center"/>
                  <w:hideMark/>
                </w:tcPr>
                <w:p w14:paraId="4A4BBF9A"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7024A0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0DDF4C56"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c>
                <w:tcPr>
                  <w:tcW w:w="0" w:type="auto"/>
                  <w:shd w:val="clear" w:color="auto" w:fill="auto"/>
                  <w:tcMar>
                    <w:top w:w="15" w:type="dxa"/>
                    <w:left w:w="79" w:type="dxa"/>
                    <w:bottom w:w="0" w:type="dxa"/>
                    <w:right w:w="79" w:type="dxa"/>
                  </w:tcMar>
                  <w:hideMark/>
                </w:tcPr>
                <w:p w14:paraId="4A80258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1</w:t>
                  </w:r>
                </w:p>
              </w:tc>
            </w:tr>
            <w:tr w:rsidR="00E830B4" w:rsidRPr="007321A3" w14:paraId="660C09D0" w14:textId="77777777" w:rsidTr="00E830B4">
              <w:trPr>
                <w:trHeight w:val="20"/>
                <w:jc w:val="center"/>
              </w:trPr>
              <w:tc>
                <w:tcPr>
                  <w:tcW w:w="0" w:type="auto"/>
                  <w:vMerge/>
                  <w:shd w:val="clear" w:color="auto" w:fill="auto"/>
                  <w:vAlign w:val="center"/>
                  <w:hideMark/>
                </w:tcPr>
                <w:p w14:paraId="18CD6A97"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1B7ED582"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6BD1ADF9"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2.5</w:t>
                  </w:r>
                </w:p>
              </w:tc>
            </w:tr>
            <w:tr w:rsidR="00E830B4" w:rsidRPr="007321A3" w14:paraId="3C3E24FF" w14:textId="77777777" w:rsidTr="00E830B4">
              <w:trPr>
                <w:trHeight w:val="20"/>
                <w:jc w:val="center"/>
              </w:trPr>
              <w:tc>
                <w:tcPr>
                  <w:tcW w:w="0" w:type="auto"/>
                  <w:vMerge/>
                  <w:shd w:val="clear" w:color="auto" w:fill="auto"/>
                  <w:vAlign w:val="center"/>
                  <w:hideMark/>
                </w:tcPr>
                <w:p w14:paraId="76E1612D"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3F59FBC6"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7A1CC1A7" w14:textId="77777777" w:rsidR="007321A3" w:rsidRPr="007321A3" w:rsidRDefault="007321A3" w:rsidP="007321A3">
                  <w:pPr>
                    <w:spacing w:after="0"/>
                    <w:jc w:val="center"/>
                    <w:rPr>
                      <w:sz w:val="12"/>
                      <w:szCs w:val="18"/>
                      <w:lang w:val="en-US"/>
                    </w:rPr>
                  </w:pPr>
                  <w:r w:rsidRPr="007321A3">
                    <w:rPr>
                      <w:sz w:val="12"/>
                      <w:szCs w:val="18"/>
                    </w:rPr>
                    <w:t>≤ 4.5</w:t>
                  </w:r>
                </w:p>
              </w:tc>
            </w:tr>
            <w:tr w:rsidR="007321A3" w:rsidRPr="007321A3" w14:paraId="110C88CB" w14:textId="77777777" w:rsidTr="00E830B4">
              <w:trPr>
                <w:trHeight w:val="20"/>
                <w:jc w:val="center"/>
              </w:trPr>
              <w:tc>
                <w:tcPr>
                  <w:tcW w:w="964" w:type="dxa"/>
                  <w:vMerge w:val="restart"/>
                  <w:shd w:val="clear" w:color="auto" w:fill="auto"/>
                  <w:tcMar>
                    <w:top w:w="15" w:type="dxa"/>
                    <w:left w:w="79" w:type="dxa"/>
                    <w:bottom w:w="0" w:type="dxa"/>
                    <w:right w:w="79" w:type="dxa"/>
                  </w:tcMar>
                  <w:vAlign w:val="center"/>
                  <w:hideMark/>
                </w:tcPr>
                <w:p w14:paraId="371E11E5" w14:textId="77777777" w:rsidR="007321A3" w:rsidRPr="007321A3" w:rsidRDefault="007321A3" w:rsidP="007321A3">
                  <w:pPr>
                    <w:spacing w:after="0"/>
                    <w:jc w:val="center"/>
                    <w:rPr>
                      <w:sz w:val="12"/>
                      <w:szCs w:val="18"/>
                      <w:lang w:val="en-US"/>
                    </w:rPr>
                  </w:pPr>
                  <w:r w:rsidRPr="007321A3">
                    <w:rPr>
                      <w:b/>
                      <w:bCs/>
                      <w:sz w:val="12"/>
                      <w:szCs w:val="18"/>
                    </w:rPr>
                    <w:t>CP-OFDM</w:t>
                  </w:r>
                </w:p>
              </w:tc>
              <w:tc>
                <w:tcPr>
                  <w:tcW w:w="1184" w:type="dxa"/>
                  <w:shd w:val="clear" w:color="auto" w:fill="auto"/>
                  <w:tcMar>
                    <w:top w:w="15" w:type="dxa"/>
                    <w:left w:w="79" w:type="dxa"/>
                    <w:bottom w:w="0" w:type="dxa"/>
                    <w:right w:w="79" w:type="dxa"/>
                  </w:tcMar>
                  <w:vAlign w:val="center"/>
                  <w:hideMark/>
                </w:tcPr>
                <w:p w14:paraId="17A14E11" w14:textId="77777777" w:rsidR="007321A3" w:rsidRPr="007321A3" w:rsidRDefault="007321A3" w:rsidP="007321A3">
                  <w:pPr>
                    <w:spacing w:after="0"/>
                    <w:jc w:val="center"/>
                    <w:rPr>
                      <w:sz w:val="12"/>
                      <w:szCs w:val="18"/>
                      <w:lang w:val="en-US"/>
                    </w:rPr>
                  </w:pPr>
                  <w:r w:rsidRPr="007321A3">
                    <w:rPr>
                      <w:sz w:val="12"/>
                      <w:szCs w:val="18"/>
                    </w:rPr>
                    <w:t>QPSK</w:t>
                  </w:r>
                </w:p>
              </w:tc>
              <w:tc>
                <w:tcPr>
                  <w:tcW w:w="2952" w:type="dxa"/>
                  <w:gridSpan w:val="2"/>
                  <w:shd w:val="clear" w:color="auto" w:fill="auto"/>
                  <w:tcMar>
                    <w:top w:w="15" w:type="dxa"/>
                    <w:left w:w="79" w:type="dxa"/>
                    <w:bottom w:w="0" w:type="dxa"/>
                    <w:right w:w="79" w:type="dxa"/>
                  </w:tcMar>
                  <w:hideMark/>
                </w:tcPr>
                <w:p w14:paraId="223CADC8"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w:t>
                  </w:r>
                </w:p>
              </w:tc>
              <w:tc>
                <w:tcPr>
                  <w:tcW w:w="0" w:type="auto"/>
                  <w:shd w:val="clear" w:color="auto" w:fill="auto"/>
                  <w:tcMar>
                    <w:top w:w="15" w:type="dxa"/>
                    <w:left w:w="79" w:type="dxa"/>
                    <w:bottom w:w="0" w:type="dxa"/>
                    <w:right w:w="79" w:type="dxa"/>
                  </w:tcMar>
                  <w:hideMark/>
                </w:tcPr>
                <w:p w14:paraId="0CE38FB3" w14:textId="77777777" w:rsidR="007321A3" w:rsidRPr="007321A3" w:rsidRDefault="007321A3" w:rsidP="007321A3">
                  <w:pPr>
                    <w:spacing w:after="0"/>
                    <w:jc w:val="center"/>
                    <w:rPr>
                      <w:sz w:val="12"/>
                      <w:szCs w:val="18"/>
                      <w:lang w:val="en-US"/>
                    </w:rPr>
                  </w:pPr>
                  <w:r w:rsidRPr="007321A3">
                    <w:rPr>
                      <w:sz w:val="12"/>
                      <w:szCs w:val="18"/>
                    </w:rPr>
                    <w:t>≤</w:t>
                  </w:r>
                  <w:r w:rsidRPr="007321A3">
                    <w:rPr>
                      <w:sz w:val="12"/>
                      <w:szCs w:val="18"/>
                      <w:lang w:val="en-CA"/>
                    </w:rPr>
                    <w:t xml:space="preserve"> 1.5</w:t>
                  </w:r>
                </w:p>
              </w:tc>
            </w:tr>
            <w:tr w:rsidR="007321A3" w:rsidRPr="007321A3" w14:paraId="574E7E58" w14:textId="77777777" w:rsidTr="00E830B4">
              <w:trPr>
                <w:trHeight w:val="20"/>
                <w:jc w:val="center"/>
              </w:trPr>
              <w:tc>
                <w:tcPr>
                  <w:tcW w:w="0" w:type="auto"/>
                  <w:vMerge/>
                  <w:shd w:val="clear" w:color="auto" w:fill="auto"/>
                  <w:vAlign w:val="center"/>
                  <w:hideMark/>
                </w:tcPr>
                <w:p w14:paraId="28E88128"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AAF91DA" w14:textId="77777777" w:rsidR="007321A3" w:rsidRPr="007321A3" w:rsidRDefault="007321A3" w:rsidP="007321A3">
                  <w:pPr>
                    <w:spacing w:after="0"/>
                    <w:jc w:val="center"/>
                    <w:rPr>
                      <w:sz w:val="12"/>
                      <w:szCs w:val="18"/>
                      <w:lang w:val="en-US"/>
                    </w:rPr>
                  </w:pPr>
                  <w:r w:rsidRPr="007321A3">
                    <w:rPr>
                      <w:sz w:val="12"/>
                      <w:szCs w:val="18"/>
                    </w:rPr>
                    <w:t>16 QAM</w:t>
                  </w:r>
                </w:p>
              </w:tc>
              <w:tc>
                <w:tcPr>
                  <w:tcW w:w="2952" w:type="dxa"/>
                  <w:gridSpan w:val="2"/>
                  <w:shd w:val="clear" w:color="auto" w:fill="auto"/>
                  <w:tcMar>
                    <w:top w:w="15" w:type="dxa"/>
                    <w:left w:w="79" w:type="dxa"/>
                    <w:bottom w:w="0" w:type="dxa"/>
                    <w:right w:w="79" w:type="dxa"/>
                  </w:tcMar>
                  <w:hideMark/>
                </w:tcPr>
                <w:p w14:paraId="3C7B4C7C" w14:textId="77777777" w:rsidR="007321A3" w:rsidRPr="007321A3" w:rsidRDefault="007321A3" w:rsidP="007321A3">
                  <w:pPr>
                    <w:spacing w:after="0"/>
                    <w:jc w:val="center"/>
                    <w:rPr>
                      <w:sz w:val="12"/>
                      <w:szCs w:val="18"/>
                      <w:lang w:val="en-US"/>
                    </w:rPr>
                  </w:pPr>
                  <w:r w:rsidRPr="007321A3">
                    <w:rPr>
                      <w:sz w:val="12"/>
                      <w:szCs w:val="18"/>
                    </w:rPr>
                    <w:t>≤ 3</w:t>
                  </w:r>
                </w:p>
              </w:tc>
              <w:tc>
                <w:tcPr>
                  <w:tcW w:w="0" w:type="auto"/>
                  <w:shd w:val="clear" w:color="auto" w:fill="auto"/>
                  <w:tcMar>
                    <w:top w:w="15" w:type="dxa"/>
                    <w:left w:w="79" w:type="dxa"/>
                    <w:bottom w:w="0" w:type="dxa"/>
                    <w:right w:w="79" w:type="dxa"/>
                  </w:tcMar>
                  <w:hideMark/>
                </w:tcPr>
                <w:p w14:paraId="6132074A"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2</w:t>
                  </w:r>
                </w:p>
              </w:tc>
            </w:tr>
            <w:tr w:rsidR="00E830B4" w:rsidRPr="007321A3" w14:paraId="0ECC31A7" w14:textId="77777777" w:rsidTr="00E830B4">
              <w:trPr>
                <w:trHeight w:val="20"/>
                <w:jc w:val="center"/>
              </w:trPr>
              <w:tc>
                <w:tcPr>
                  <w:tcW w:w="0" w:type="auto"/>
                  <w:vMerge/>
                  <w:shd w:val="clear" w:color="auto" w:fill="auto"/>
                  <w:vAlign w:val="center"/>
                  <w:hideMark/>
                </w:tcPr>
                <w:p w14:paraId="7951D559"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5372C04D" w14:textId="77777777" w:rsidR="007321A3" w:rsidRPr="007321A3" w:rsidRDefault="007321A3" w:rsidP="007321A3">
                  <w:pPr>
                    <w:spacing w:after="0"/>
                    <w:jc w:val="center"/>
                    <w:rPr>
                      <w:sz w:val="12"/>
                      <w:szCs w:val="18"/>
                      <w:lang w:val="en-US"/>
                    </w:rPr>
                  </w:pPr>
                  <w:r w:rsidRPr="007321A3">
                    <w:rPr>
                      <w:sz w:val="12"/>
                      <w:szCs w:val="18"/>
                    </w:rPr>
                    <w:t>64 QAM</w:t>
                  </w:r>
                </w:p>
              </w:tc>
              <w:tc>
                <w:tcPr>
                  <w:tcW w:w="4142" w:type="dxa"/>
                  <w:gridSpan w:val="3"/>
                  <w:shd w:val="clear" w:color="auto" w:fill="auto"/>
                  <w:tcMar>
                    <w:top w:w="15" w:type="dxa"/>
                    <w:left w:w="79" w:type="dxa"/>
                    <w:bottom w:w="0" w:type="dxa"/>
                    <w:right w:w="79" w:type="dxa"/>
                  </w:tcMar>
                  <w:hideMark/>
                </w:tcPr>
                <w:p w14:paraId="7448254F"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3.5</w:t>
                  </w:r>
                </w:p>
              </w:tc>
            </w:tr>
            <w:tr w:rsidR="00E830B4" w:rsidRPr="007321A3" w14:paraId="5467B72D" w14:textId="77777777" w:rsidTr="00E830B4">
              <w:trPr>
                <w:trHeight w:val="20"/>
                <w:jc w:val="center"/>
              </w:trPr>
              <w:tc>
                <w:tcPr>
                  <w:tcW w:w="0" w:type="auto"/>
                  <w:vMerge/>
                  <w:shd w:val="clear" w:color="auto" w:fill="auto"/>
                  <w:vAlign w:val="center"/>
                  <w:hideMark/>
                </w:tcPr>
                <w:p w14:paraId="4A998126" w14:textId="77777777" w:rsidR="007321A3" w:rsidRPr="007321A3" w:rsidRDefault="007321A3" w:rsidP="007321A3">
                  <w:pPr>
                    <w:spacing w:after="0"/>
                    <w:jc w:val="center"/>
                    <w:rPr>
                      <w:sz w:val="12"/>
                      <w:szCs w:val="18"/>
                      <w:lang w:val="en-US"/>
                    </w:rPr>
                  </w:pPr>
                </w:p>
              </w:tc>
              <w:tc>
                <w:tcPr>
                  <w:tcW w:w="1184" w:type="dxa"/>
                  <w:shd w:val="clear" w:color="auto" w:fill="auto"/>
                  <w:tcMar>
                    <w:top w:w="15" w:type="dxa"/>
                    <w:left w:w="79" w:type="dxa"/>
                    <w:bottom w:w="0" w:type="dxa"/>
                    <w:right w:w="79" w:type="dxa"/>
                  </w:tcMar>
                  <w:vAlign w:val="center"/>
                  <w:hideMark/>
                </w:tcPr>
                <w:p w14:paraId="7DFC7275" w14:textId="77777777" w:rsidR="007321A3" w:rsidRPr="007321A3" w:rsidRDefault="007321A3" w:rsidP="007321A3">
                  <w:pPr>
                    <w:spacing w:after="0"/>
                    <w:jc w:val="center"/>
                    <w:rPr>
                      <w:sz w:val="12"/>
                      <w:szCs w:val="18"/>
                      <w:lang w:val="en-US"/>
                    </w:rPr>
                  </w:pPr>
                  <w:r w:rsidRPr="007321A3">
                    <w:rPr>
                      <w:sz w:val="12"/>
                      <w:szCs w:val="18"/>
                    </w:rPr>
                    <w:t>256 QAM</w:t>
                  </w:r>
                </w:p>
              </w:tc>
              <w:tc>
                <w:tcPr>
                  <w:tcW w:w="4142" w:type="dxa"/>
                  <w:gridSpan w:val="3"/>
                  <w:shd w:val="clear" w:color="auto" w:fill="auto"/>
                  <w:tcMar>
                    <w:top w:w="15" w:type="dxa"/>
                    <w:left w:w="79" w:type="dxa"/>
                    <w:bottom w:w="0" w:type="dxa"/>
                    <w:right w:w="79" w:type="dxa"/>
                  </w:tcMar>
                  <w:hideMark/>
                </w:tcPr>
                <w:p w14:paraId="58BFE2AC" w14:textId="77777777" w:rsidR="007321A3" w:rsidRPr="007321A3" w:rsidRDefault="007321A3" w:rsidP="007321A3">
                  <w:pPr>
                    <w:spacing w:after="0"/>
                    <w:jc w:val="center"/>
                    <w:rPr>
                      <w:sz w:val="12"/>
                      <w:szCs w:val="18"/>
                      <w:lang w:val="en-US"/>
                    </w:rPr>
                  </w:pPr>
                  <w:r w:rsidRPr="007321A3">
                    <w:rPr>
                      <w:sz w:val="12"/>
                      <w:szCs w:val="18"/>
                    </w:rPr>
                    <w:t xml:space="preserve">≤ </w:t>
                  </w:r>
                  <w:r w:rsidRPr="007321A3">
                    <w:rPr>
                      <w:sz w:val="12"/>
                      <w:szCs w:val="18"/>
                      <w:lang w:val="en-CA"/>
                    </w:rPr>
                    <w:t>6.5</w:t>
                  </w:r>
                </w:p>
              </w:tc>
            </w:tr>
            <w:tr w:rsidR="007321A3" w:rsidRPr="007321A3" w14:paraId="71A88EB4" w14:textId="77777777" w:rsidTr="00E830B4">
              <w:trPr>
                <w:trHeight w:val="20"/>
                <w:jc w:val="center"/>
              </w:trPr>
              <w:tc>
                <w:tcPr>
                  <w:tcW w:w="0" w:type="auto"/>
                  <w:gridSpan w:val="5"/>
                  <w:shd w:val="clear" w:color="auto" w:fill="auto"/>
                  <w:tcMar>
                    <w:top w:w="15" w:type="dxa"/>
                    <w:left w:w="79" w:type="dxa"/>
                    <w:bottom w:w="0" w:type="dxa"/>
                    <w:right w:w="79" w:type="dxa"/>
                  </w:tcMar>
                  <w:hideMark/>
                </w:tcPr>
                <w:p w14:paraId="29EB1942" w14:textId="77777777" w:rsidR="007321A3" w:rsidRPr="007321A3" w:rsidRDefault="007321A3" w:rsidP="007321A3">
                  <w:pPr>
                    <w:spacing w:after="0"/>
                    <w:jc w:val="center"/>
                    <w:rPr>
                      <w:b/>
                      <w:bCs/>
                      <w:sz w:val="12"/>
                      <w:szCs w:val="16"/>
                      <w:lang w:val="en-US"/>
                    </w:rPr>
                  </w:pPr>
                  <w:r w:rsidRPr="007321A3">
                    <w:rPr>
                      <w:b/>
                      <w:bCs/>
                      <w:sz w:val="12"/>
                      <w:szCs w:val="16"/>
                    </w:rPr>
                    <w:t>NOTE 1:</w:t>
                  </w:r>
                  <w:r w:rsidRPr="007321A3">
                    <w:rPr>
                      <w:b/>
                      <w:bCs/>
                      <w:sz w:val="12"/>
                      <w:szCs w:val="16"/>
                    </w:rPr>
                    <w:tab/>
                    <w:t>Applicable for UE operating in TDD mode with Pi/2 BPSK modulation and UE indicates support for UE capability powerBoosting-pi2BPSK and if the IE powerBoostPi2BPSK is set to 1 and 40 % or less slots in radio frame are used for UL transmission for bands n40, n41, n77, n78 and n79. The reference power of 0 dB MPR is 26 dBm.</w:t>
                  </w:r>
                </w:p>
                <w:p w14:paraId="3B34BFA2" w14:textId="77777777" w:rsidR="007321A3" w:rsidRPr="007321A3" w:rsidRDefault="007321A3" w:rsidP="007321A3">
                  <w:pPr>
                    <w:spacing w:after="0"/>
                    <w:jc w:val="center"/>
                    <w:rPr>
                      <w:sz w:val="12"/>
                      <w:lang w:val="en-US"/>
                    </w:rPr>
                  </w:pPr>
                  <w:r w:rsidRPr="007321A3">
                    <w:rPr>
                      <w:b/>
                      <w:bCs/>
                      <w:sz w:val="12"/>
                      <w:szCs w:val="16"/>
                    </w:rPr>
                    <w:t>NOTE 2:</w:t>
                  </w:r>
                  <w:r w:rsidRPr="007321A3">
                    <w:rPr>
                      <w:b/>
                      <w:bCs/>
                      <w:sz w:val="12"/>
                      <w:szCs w:val="16"/>
                    </w:rPr>
                    <w:tab/>
                    <w:t>Applicable for UE operating in FDD mode, or in TDD mode in bands other than n40, n41, n77, n78 and n79 with Pi/2 BPSK modulation and if the IE powerBoostPi2BPSK is set to 0 and if more than 40 % of slots in radio frame are used for UL transmission for bands n40, n41, n77, n78 and n79.</w:t>
                  </w:r>
                </w:p>
              </w:tc>
            </w:tr>
          </w:tbl>
          <w:p w14:paraId="44BEEDBC" w14:textId="77777777" w:rsidR="00FC28C1" w:rsidRDefault="00FC28C1" w:rsidP="007321A3"/>
          <w:p w14:paraId="73D68A24" w14:textId="77777777" w:rsidR="005E366A" w:rsidRDefault="007321A3" w:rsidP="007321A3">
            <w:r w:rsidRPr="007321A3">
              <w:t xml:space="preserve">Proposal 2: The MPR for edge, outer and inner RB allocations for Pi/2 BPSK </w:t>
            </w:r>
            <w:proofErr w:type="gramStart"/>
            <w:r w:rsidRPr="007321A3">
              <w:t>with  Pi</w:t>
            </w:r>
            <w:proofErr w:type="gramEnd"/>
            <w:r w:rsidRPr="007321A3">
              <w:t>/2 BPSK DMRS waveforms for FR1 PC2 operation are as indicated in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90"/>
              <w:gridCol w:w="1214"/>
              <w:gridCol w:w="1257"/>
              <w:gridCol w:w="1239"/>
            </w:tblGrid>
            <w:tr w:rsidR="007321A3" w:rsidRPr="007321A3" w14:paraId="59B562E0" w14:textId="77777777" w:rsidTr="00E830B4">
              <w:trPr>
                <w:cantSplit/>
                <w:tblHeader/>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7E7BD2"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Modulation</w:t>
                  </w:r>
                </w:p>
              </w:tc>
              <w:tc>
                <w:tcPr>
                  <w:tcW w:w="0" w:type="auto"/>
                  <w:gridSpan w:val="3"/>
                  <w:tcBorders>
                    <w:top w:val="single" w:sz="4" w:space="0" w:color="auto"/>
                    <w:left w:val="single" w:sz="4" w:space="0" w:color="auto"/>
                    <w:bottom w:val="single" w:sz="4" w:space="0" w:color="auto"/>
                    <w:right w:val="single" w:sz="4" w:space="0" w:color="auto"/>
                  </w:tcBorders>
                  <w:hideMark/>
                </w:tcPr>
                <w:p w14:paraId="7760DAC3"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MPR (dB)</w:t>
                  </w:r>
                </w:p>
              </w:tc>
            </w:tr>
            <w:tr w:rsidR="007321A3" w:rsidRPr="007321A3" w14:paraId="6B1D541F" w14:textId="77777777" w:rsidTr="00E830B4">
              <w:trPr>
                <w:cantSplit/>
                <w:trHeight w:val="248"/>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9F04EB" w14:textId="77777777" w:rsidR="007321A3" w:rsidRPr="007321A3" w:rsidRDefault="007321A3" w:rsidP="007321A3">
                  <w:pPr>
                    <w:spacing w:after="0"/>
                    <w:rPr>
                      <w:b/>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58C612B"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Edge RB allocations</w:t>
                  </w:r>
                </w:p>
              </w:tc>
              <w:tc>
                <w:tcPr>
                  <w:tcW w:w="0" w:type="auto"/>
                  <w:tcBorders>
                    <w:top w:val="single" w:sz="4" w:space="0" w:color="auto"/>
                    <w:left w:val="single" w:sz="4" w:space="0" w:color="auto"/>
                    <w:bottom w:val="single" w:sz="4" w:space="0" w:color="auto"/>
                    <w:right w:val="single" w:sz="4" w:space="0" w:color="auto"/>
                  </w:tcBorders>
                  <w:hideMark/>
                </w:tcPr>
                <w:p w14:paraId="05789880"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Outer RB allocations</w:t>
                  </w:r>
                </w:p>
              </w:tc>
              <w:tc>
                <w:tcPr>
                  <w:tcW w:w="0" w:type="auto"/>
                  <w:tcBorders>
                    <w:top w:val="single" w:sz="4" w:space="0" w:color="auto"/>
                    <w:left w:val="single" w:sz="4" w:space="0" w:color="auto"/>
                    <w:bottom w:val="single" w:sz="4" w:space="0" w:color="auto"/>
                    <w:right w:val="single" w:sz="4" w:space="0" w:color="auto"/>
                  </w:tcBorders>
                  <w:hideMark/>
                </w:tcPr>
                <w:p w14:paraId="7E7F0CDC" w14:textId="77777777" w:rsidR="007321A3" w:rsidRPr="007321A3" w:rsidRDefault="007321A3" w:rsidP="007321A3">
                  <w:pPr>
                    <w:pStyle w:val="TAH"/>
                    <w:rPr>
                      <w:rFonts w:ascii="Times New Roman" w:hAnsi="Times New Roman"/>
                      <w:sz w:val="12"/>
                      <w:szCs w:val="12"/>
                    </w:rPr>
                  </w:pPr>
                  <w:r w:rsidRPr="007321A3">
                    <w:rPr>
                      <w:rFonts w:ascii="Times New Roman" w:hAnsi="Times New Roman"/>
                      <w:sz w:val="12"/>
                      <w:szCs w:val="12"/>
                    </w:rPr>
                    <w:t>Inner RB allocations</w:t>
                  </w:r>
                </w:p>
              </w:tc>
            </w:tr>
            <w:tr w:rsidR="007321A3" w:rsidRPr="007321A3" w14:paraId="563E2D6D"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5F3121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DFT-s-OFDM</w:t>
                  </w:r>
                </w:p>
              </w:tc>
              <w:tc>
                <w:tcPr>
                  <w:tcW w:w="0" w:type="auto"/>
                  <w:tcBorders>
                    <w:top w:val="single" w:sz="4" w:space="0" w:color="auto"/>
                    <w:left w:val="single" w:sz="4" w:space="0" w:color="auto"/>
                    <w:bottom w:val="single" w:sz="4" w:space="0" w:color="auto"/>
                    <w:right w:val="single" w:sz="4" w:space="0" w:color="auto"/>
                  </w:tcBorders>
                </w:tcPr>
                <w:p w14:paraId="7ADA19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Pi/2 BPSK</w:t>
                  </w:r>
                </w:p>
              </w:tc>
              <w:tc>
                <w:tcPr>
                  <w:tcW w:w="0" w:type="auto"/>
                  <w:tcBorders>
                    <w:top w:val="single" w:sz="4" w:space="0" w:color="auto"/>
                    <w:left w:val="single" w:sz="4" w:space="0" w:color="auto"/>
                    <w:bottom w:val="single" w:sz="4" w:space="0" w:color="auto"/>
                    <w:right w:val="single" w:sz="4" w:space="0" w:color="auto"/>
                  </w:tcBorders>
                  <w:hideMark/>
                </w:tcPr>
                <w:p w14:paraId="1C2229F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65B19710"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rPr>
                    <w:t>≤ 0.5</w:t>
                  </w:r>
                </w:p>
              </w:tc>
              <w:tc>
                <w:tcPr>
                  <w:tcW w:w="0" w:type="auto"/>
                  <w:tcBorders>
                    <w:top w:val="single" w:sz="4" w:space="0" w:color="auto"/>
                    <w:left w:val="single" w:sz="4" w:space="0" w:color="auto"/>
                    <w:bottom w:val="single" w:sz="4" w:space="0" w:color="auto"/>
                    <w:right w:val="single" w:sz="4" w:space="0" w:color="auto"/>
                  </w:tcBorders>
                  <w:hideMark/>
                </w:tcPr>
                <w:p w14:paraId="68FD3DF1"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0</w:t>
                  </w:r>
                </w:p>
              </w:tc>
            </w:tr>
            <w:tr w:rsidR="007321A3" w:rsidRPr="007321A3" w14:paraId="1AD0E0AC" w14:textId="77777777" w:rsidTr="00E830B4">
              <w:trPr>
                <w:jc w:val="center"/>
              </w:trPr>
              <w:tc>
                <w:tcPr>
                  <w:tcW w:w="0" w:type="auto"/>
                  <w:vMerge/>
                  <w:tcBorders>
                    <w:left w:val="single" w:sz="4" w:space="0" w:color="auto"/>
                    <w:right w:val="single" w:sz="4" w:space="0" w:color="auto"/>
                  </w:tcBorders>
                </w:tcPr>
                <w:p w14:paraId="2A619780"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7CFDC8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lang w:val="en-US"/>
                    </w:rPr>
                    <w:t>Pi/2 BPSK w Pi/2 BPSK DMRS</w:t>
                  </w:r>
                </w:p>
              </w:tc>
              <w:tc>
                <w:tcPr>
                  <w:tcW w:w="0" w:type="auto"/>
                  <w:tcBorders>
                    <w:top w:val="single" w:sz="4" w:space="0" w:color="auto"/>
                    <w:left w:val="single" w:sz="4" w:space="0" w:color="auto"/>
                    <w:bottom w:val="single" w:sz="4" w:space="0" w:color="auto"/>
                    <w:right w:val="single" w:sz="4" w:space="0" w:color="auto"/>
                  </w:tcBorders>
                </w:tcPr>
                <w:p w14:paraId="2EFC80D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1.0</w:t>
                  </w:r>
                </w:p>
              </w:tc>
              <w:tc>
                <w:tcPr>
                  <w:tcW w:w="0" w:type="auto"/>
                  <w:tcBorders>
                    <w:top w:val="single" w:sz="4" w:space="0" w:color="auto"/>
                    <w:left w:val="single" w:sz="4" w:space="0" w:color="auto"/>
                    <w:bottom w:val="single" w:sz="4" w:space="0" w:color="auto"/>
                    <w:right w:val="single" w:sz="4" w:space="0" w:color="auto"/>
                  </w:tcBorders>
                </w:tcPr>
                <w:p w14:paraId="27E75EB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highlight w:val="yellow"/>
                    </w:rPr>
                    <w:t>≤ 0.0</w:t>
                  </w:r>
                </w:p>
              </w:tc>
              <w:tc>
                <w:tcPr>
                  <w:tcW w:w="0" w:type="auto"/>
                  <w:tcBorders>
                    <w:top w:val="single" w:sz="4" w:space="0" w:color="auto"/>
                    <w:left w:val="single" w:sz="4" w:space="0" w:color="auto"/>
                    <w:bottom w:val="single" w:sz="4" w:space="0" w:color="auto"/>
                    <w:right w:val="single" w:sz="4" w:space="0" w:color="auto"/>
                  </w:tcBorders>
                </w:tcPr>
                <w:p w14:paraId="72289B0B" w14:textId="77777777" w:rsidR="007321A3" w:rsidRPr="007321A3" w:rsidRDefault="007321A3" w:rsidP="007321A3">
                  <w:pPr>
                    <w:pStyle w:val="TAC"/>
                    <w:rPr>
                      <w:rFonts w:ascii="Times New Roman" w:hAnsi="Times New Roman"/>
                      <w:sz w:val="12"/>
                      <w:szCs w:val="12"/>
                      <w:lang w:val="en-CA"/>
                    </w:rPr>
                  </w:pPr>
                  <w:r w:rsidRPr="007321A3">
                    <w:rPr>
                      <w:rFonts w:ascii="Times New Roman" w:hAnsi="Times New Roman"/>
                      <w:sz w:val="12"/>
                      <w:szCs w:val="12"/>
                      <w:highlight w:val="yellow"/>
                    </w:rPr>
                    <w:t>0</w:t>
                  </w:r>
                </w:p>
              </w:tc>
            </w:tr>
            <w:tr w:rsidR="007321A3" w:rsidRPr="007321A3" w14:paraId="2529C28E" w14:textId="77777777" w:rsidTr="00E830B4">
              <w:trPr>
                <w:jc w:val="center"/>
              </w:trPr>
              <w:tc>
                <w:tcPr>
                  <w:tcW w:w="0" w:type="auto"/>
                  <w:vMerge/>
                  <w:tcBorders>
                    <w:left w:val="single" w:sz="4" w:space="0" w:color="auto"/>
                    <w:right w:val="single" w:sz="4" w:space="0" w:color="auto"/>
                  </w:tcBorders>
                  <w:hideMark/>
                </w:tcPr>
                <w:p w14:paraId="5A47DAB5"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119E42C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7F736FE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A99CF7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c>
                <w:tcPr>
                  <w:tcW w:w="0" w:type="auto"/>
                  <w:tcBorders>
                    <w:top w:val="single" w:sz="4" w:space="0" w:color="auto"/>
                    <w:left w:val="single" w:sz="4" w:space="0" w:color="auto"/>
                    <w:bottom w:val="single" w:sz="4" w:space="0" w:color="auto"/>
                    <w:right w:val="single" w:sz="4" w:space="0" w:color="auto"/>
                  </w:tcBorders>
                  <w:hideMark/>
                </w:tcPr>
                <w:p w14:paraId="49B7A46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val="en-CA"/>
                    </w:rPr>
                    <w:t>0</w:t>
                  </w:r>
                </w:p>
              </w:tc>
            </w:tr>
            <w:tr w:rsidR="007321A3" w:rsidRPr="007321A3" w14:paraId="2B3E3CED" w14:textId="77777777" w:rsidTr="00E830B4">
              <w:trPr>
                <w:jc w:val="center"/>
              </w:trPr>
              <w:tc>
                <w:tcPr>
                  <w:tcW w:w="0" w:type="auto"/>
                  <w:vMerge/>
                  <w:tcBorders>
                    <w:left w:val="single" w:sz="4" w:space="0" w:color="auto"/>
                    <w:right w:val="single" w:sz="4" w:space="0" w:color="auto"/>
                  </w:tcBorders>
                  <w:hideMark/>
                </w:tcPr>
                <w:p w14:paraId="4E198698"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44D5A3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668B10D9"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0012545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c>
                <w:tcPr>
                  <w:tcW w:w="0" w:type="auto"/>
                  <w:tcBorders>
                    <w:top w:val="single" w:sz="4" w:space="0" w:color="auto"/>
                    <w:left w:val="single" w:sz="4" w:space="0" w:color="auto"/>
                    <w:bottom w:val="single" w:sz="4" w:space="0" w:color="auto"/>
                    <w:right w:val="single" w:sz="4" w:space="0" w:color="auto"/>
                  </w:tcBorders>
                  <w:hideMark/>
                </w:tcPr>
                <w:p w14:paraId="5A3B2D1B"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1</w:t>
                  </w:r>
                </w:p>
              </w:tc>
            </w:tr>
            <w:tr w:rsidR="007321A3" w:rsidRPr="007321A3" w14:paraId="0BFAF6FF" w14:textId="77777777" w:rsidTr="00E830B4">
              <w:trPr>
                <w:jc w:val="center"/>
              </w:trPr>
              <w:tc>
                <w:tcPr>
                  <w:tcW w:w="0" w:type="auto"/>
                  <w:vMerge/>
                  <w:tcBorders>
                    <w:left w:val="single" w:sz="4" w:space="0" w:color="auto"/>
                    <w:right w:val="single" w:sz="4" w:space="0" w:color="auto"/>
                  </w:tcBorders>
                  <w:hideMark/>
                </w:tcPr>
                <w:p w14:paraId="0DB42897"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5385F030"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64 QAM</w:t>
                  </w:r>
                </w:p>
              </w:tc>
              <w:tc>
                <w:tcPr>
                  <w:tcW w:w="0" w:type="auto"/>
                  <w:tcBorders>
                    <w:top w:val="single" w:sz="4" w:space="0" w:color="auto"/>
                    <w:left w:val="single" w:sz="4" w:space="0" w:color="auto"/>
                    <w:bottom w:val="single" w:sz="4" w:space="0" w:color="auto"/>
                    <w:right w:val="single" w:sz="4" w:space="0" w:color="auto"/>
                  </w:tcBorders>
                  <w:hideMark/>
                </w:tcPr>
                <w:p w14:paraId="545C3847"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gridSpan w:val="2"/>
                  <w:tcBorders>
                    <w:top w:val="single" w:sz="4" w:space="0" w:color="auto"/>
                    <w:left w:val="single" w:sz="4" w:space="0" w:color="auto"/>
                    <w:bottom w:val="single" w:sz="4" w:space="0" w:color="auto"/>
                    <w:right w:val="single" w:sz="4" w:space="0" w:color="auto"/>
                  </w:tcBorders>
                  <w:hideMark/>
                </w:tcPr>
                <w:p w14:paraId="70E7E9A3"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2.5</w:t>
                  </w:r>
                </w:p>
              </w:tc>
            </w:tr>
            <w:tr w:rsidR="007321A3" w:rsidRPr="007321A3" w14:paraId="00EFCC35" w14:textId="77777777" w:rsidTr="00E830B4">
              <w:trPr>
                <w:jc w:val="center"/>
              </w:trPr>
              <w:tc>
                <w:tcPr>
                  <w:tcW w:w="0" w:type="auto"/>
                  <w:vMerge/>
                  <w:tcBorders>
                    <w:left w:val="single" w:sz="4" w:space="0" w:color="auto"/>
                    <w:bottom w:val="single" w:sz="4" w:space="0" w:color="auto"/>
                    <w:right w:val="single" w:sz="4" w:space="0" w:color="auto"/>
                  </w:tcBorders>
                  <w:hideMark/>
                </w:tcPr>
                <w:p w14:paraId="35E253F4"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46BB7DC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256</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21D4EF5F"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4.5</w:t>
                  </w:r>
                </w:p>
              </w:tc>
            </w:tr>
            <w:tr w:rsidR="007321A3" w:rsidRPr="007321A3" w14:paraId="7DBFABE8" w14:textId="77777777" w:rsidTr="00E830B4">
              <w:trPr>
                <w:jc w:val="center"/>
              </w:trPr>
              <w:tc>
                <w:tcPr>
                  <w:tcW w:w="0" w:type="auto"/>
                  <w:vMerge w:val="restart"/>
                  <w:tcBorders>
                    <w:top w:val="single" w:sz="4" w:space="0" w:color="auto"/>
                    <w:left w:val="single" w:sz="4" w:space="0" w:color="auto"/>
                    <w:right w:val="single" w:sz="4" w:space="0" w:color="auto"/>
                  </w:tcBorders>
                  <w:vAlign w:val="center"/>
                  <w:hideMark/>
                </w:tcPr>
                <w:p w14:paraId="0A79C5A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CP-OFDM</w:t>
                  </w:r>
                </w:p>
              </w:tc>
              <w:tc>
                <w:tcPr>
                  <w:tcW w:w="0" w:type="auto"/>
                  <w:tcBorders>
                    <w:top w:val="single" w:sz="4" w:space="0" w:color="auto"/>
                    <w:left w:val="single" w:sz="4" w:space="0" w:color="auto"/>
                    <w:bottom w:val="single" w:sz="4" w:space="0" w:color="auto"/>
                    <w:right w:val="single" w:sz="4" w:space="0" w:color="auto"/>
                  </w:tcBorders>
                </w:tcPr>
                <w:p w14:paraId="7CA14F11"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QPSK</w:t>
                  </w:r>
                </w:p>
              </w:tc>
              <w:tc>
                <w:tcPr>
                  <w:tcW w:w="0" w:type="auto"/>
                  <w:tcBorders>
                    <w:top w:val="single" w:sz="4" w:space="0" w:color="auto"/>
                    <w:left w:val="single" w:sz="4" w:space="0" w:color="auto"/>
                    <w:bottom w:val="single" w:sz="4" w:space="0" w:color="auto"/>
                    <w:right w:val="single" w:sz="4" w:space="0" w:color="auto"/>
                  </w:tcBorders>
                  <w:hideMark/>
                </w:tcPr>
                <w:p w14:paraId="536346FC"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22A700E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w:t>
                  </w:r>
                </w:p>
              </w:tc>
              <w:tc>
                <w:tcPr>
                  <w:tcW w:w="0" w:type="auto"/>
                  <w:tcBorders>
                    <w:top w:val="single" w:sz="4" w:space="0" w:color="auto"/>
                    <w:left w:val="single" w:sz="4" w:space="0" w:color="auto"/>
                    <w:bottom w:val="single" w:sz="4" w:space="0" w:color="auto"/>
                    <w:right w:val="single" w:sz="4" w:space="0" w:color="auto"/>
                  </w:tcBorders>
                  <w:hideMark/>
                </w:tcPr>
                <w:p w14:paraId="7BDA38B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w:t>
                  </w:r>
                  <w:r w:rsidRPr="007321A3">
                    <w:rPr>
                      <w:rFonts w:ascii="Times New Roman" w:hAnsi="Times New Roman"/>
                      <w:sz w:val="12"/>
                      <w:szCs w:val="12"/>
                      <w:lang w:val="en-CA"/>
                    </w:rPr>
                    <w:t xml:space="preserve"> 1.5</w:t>
                  </w:r>
                </w:p>
              </w:tc>
            </w:tr>
            <w:tr w:rsidR="007321A3" w:rsidRPr="007321A3" w14:paraId="1958E445" w14:textId="77777777" w:rsidTr="00E830B4">
              <w:trPr>
                <w:jc w:val="center"/>
              </w:trPr>
              <w:tc>
                <w:tcPr>
                  <w:tcW w:w="0" w:type="auto"/>
                  <w:vMerge/>
                  <w:tcBorders>
                    <w:left w:val="single" w:sz="4" w:space="0" w:color="auto"/>
                    <w:right w:val="single" w:sz="4" w:space="0" w:color="auto"/>
                  </w:tcBorders>
                  <w:hideMark/>
                </w:tcPr>
                <w:p w14:paraId="3D32F039"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663687CE"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rPr>
                    <w:t>16 QAM</w:t>
                  </w:r>
                </w:p>
              </w:tc>
              <w:tc>
                <w:tcPr>
                  <w:tcW w:w="0" w:type="auto"/>
                  <w:tcBorders>
                    <w:top w:val="single" w:sz="4" w:space="0" w:color="auto"/>
                    <w:left w:val="single" w:sz="4" w:space="0" w:color="auto"/>
                    <w:bottom w:val="single" w:sz="4" w:space="0" w:color="auto"/>
                    <w:right w:val="single" w:sz="4" w:space="0" w:color="auto"/>
                  </w:tcBorders>
                  <w:hideMark/>
                </w:tcPr>
                <w:p w14:paraId="5504E684"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3.5</w:t>
                  </w:r>
                </w:p>
              </w:tc>
              <w:tc>
                <w:tcPr>
                  <w:tcW w:w="0" w:type="auto"/>
                  <w:tcBorders>
                    <w:top w:val="single" w:sz="4" w:space="0" w:color="auto"/>
                    <w:left w:val="single" w:sz="4" w:space="0" w:color="auto"/>
                    <w:bottom w:val="single" w:sz="4" w:space="0" w:color="auto"/>
                    <w:right w:val="single" w:sz="4" w:space="0" w:color="auto"/>
                  </w:tcBorders>
                  <w:hideMark/>
                </w:tcPr>
                <w:p w14:paraId="380C3962"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3</w:t>
                  </w:r>
                </w:p>
              </w:tc>
              <w:tc>
                <w:tcPr>
                  <w:tcW w:w="0" w:type="auto"/>
                  <w:tcBorders>
                    <w:top w:val="single" w:sz="4" w:space="0" w:color="auto"/>
                    <w:left w:val="single" w:sz="4" w:space="0" w:color="auto"/>
                    <w:bottom w:val="single" w:sz="4" w:space="0" w:color="auto"/>
                    <w:right w:val="single" w:sz="4" w:space="0" w:color="auto"/>
                  </w:tcBorders>
                  <w:hideMark/>
                </w:tcPr>
                <w:p w14:paraId="48023FDD"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2</w:t>
                  </w:r>
                </w:p>
              </w:tc>
            </w:tr>
            <w:tr w:rsidR="007321A3" w:rsidRPr="007321A3" w14:paraId="2EAFCDD7" w14:textId="77777777" w:rsidTr="00E830B4">
              <w:trPr>
                <w:jc w:val="center"/>
              </w:trPr>
              <w:tc>
                <w:tcPr>
                  <w:tcW w:w="0" w:type="auto"/>
                  <w:vMerge/>
                  <w:tcBorders>
                    <w:left w:val="single" w:sz="4" w:space="0" w:color="auto"/>
                    <w:right w:val="single" w:sz="4" w:space="0" w:color="auto"/>
                  </w:tcBorders>
                  <w:hideMark/>
                </w:tcPr>
                <w:p w14:paraId="0239DC86" w14:textId="77777777" w:rsidR="007321A3" w:rsidRPr="007321A3" w:rsidRDefault="007321A3" w:rsidP="007321A3">
                  <w:pPr>
                    <w:pStyle w:val="TAC"/>
                    <w:rPr>
                      <w:rFonts w:ascii="Times New Roman" w:hAnsi="Times New Roman"/>
                      <w:sz w:val="12"/>
                      <w:szCs w:val="12"/>
                    </w:rPr>
                  </w:pPr>
                </w:p>
              </w:tc>
              <w:tc>
                <w:tcPr>
                  <w:tcW w:w="0" w:type="auto"/>
                  <w:tcBorders>
                    <w:top w:val="single" w:sz="4" w:space="0" w:color="auto"/>
                    <w:left w:val="single" w:sz="4" w:space="0" w:color="auto"/>
                    <w:bottom w:val="single" w:sz="4" w:space="0" w:color="auto"/>
                    <w:right w:val="single" w:sz="4" w:space="0" w:color="auto"/>
                  </w:tcBorders>
                </w:tcPr>
                <w:p w14:paraId="00CDAFAA"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lang w:eastAsia="zh-CN"/>
                    </w:rPr>
                    <w:t>64</w:t>
                  </w:r>
                  <w:r w:rsidRPr="007321A3">
                    <w:rPr>
                      <w:rFonts w:ascii="Times New Roman" w:hAnsi="Times New Roman"/>
                      <w:sz w:val="12"/>
                      <w:szCs w:val="12"/>
                    </w:rPr>
                    <w:t xml:space="preserve"> QAM</w:t>
                  </w:r>
                </w:p>
              </w:tc>
              <w:tc>
                <w:tcPr>
                  <w:tcW w:w="0" w:type="auto"/>
                  <w:gridSpan w:val="3"/>
                  <w:tcBorders>
                    <w:top w:val="single" w:sz="4" w:space="0" w:color="auto"/>
                    <w:left w:val="single" w:sz="4" w:space="0" w:color="auto"/>
                    <w:bottom w:val="single" w:sz="4" w:space="0" w:color="auto"/>
                    <w:right w:val="single" w:sz="4" w:space="0" w:color="auto"/>
                  </w:tcBorders>
                  <w:hideMark/>
                </w:tcPr>
                <w:p w14:paraId="6DD8BBF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3.5</w:t>
                  </w:r>
                </w:p>
              </w:tc>
            </w:tr>
            <w:tr w:rsidR="007321A3" w:rsidRPr="007321A3" w14:paraId="16BF61DA" w14:textId="77777777" w:rsidTr="00E830B4">
              <w:trPr>
                <w:jc w:val="center"/>
              </w:trPr>
              <w:tc>
                <w:tcPr>
                  <w:tcW w:w="0" w:type="auto"/>
                  <w:vMerge/>
                  <w:tcBorders>
                    <w:left w:val="single" w:sz="4" w:space="0" w:color="auto"/>
                    <w:bottom w:val="single" w:sz="4" w:space="0" w:color="auto"/>
                    <w:right w:val="single" w:sz="4" w:space="0" w:color="auto"/>
                  </w:tcBorders>
                  <w:hideMark/>
                </w:tcPr>
                <w:p w14:paraId="2978731E" w14:textId="77777777" w:rsidR="007321A3" w:rsidRPr="007321A3" w:rsidRDefault="007321A3" w:rsidP="007321A3">
                  <w:pPr>
                    <w:pStyle w:val="TAC"/>
                    <w:rPr>
                      <w:rFonts w:ascii="Times New Roman" w:hAnsi="Times New Roman"/>
                      <w:sz w:val="12"/>
                      <w:szCs w:val="12"/>
                      <w:lang w:eastAsia="zh-CN"/>
                    </w:rPr>
                  </w:pPr>
                </w:p>
              </w:tc>
              <w:tc>
                <w:tcPr>
                  <w:tcW w:w="0" w:type="auto"/>
                  <w:tcBorders>
                    <w:top w:val="single" w:sz="4" w:space="0" w:color="auto"/>
                    <w:left w:val="single" w:sz="4" w:space="0" w:color="auto"/>
                    <w:bottom w:val="single" w:sz="4" w:space="0" w:color="auto"/>
                    <w:right w:val="single" w:sz="4" w:space="0" w:color="auto"/>
                  </w:tcBorders>
                </w:tcPr>
                <w:p w14:paraId="0CE520B7" w14:textId="77777777" w:rsidR="007321A3" w:rsidRPr="007321A3" w:rsidRDefault="007321A3" w:rsidP="007321A3">
                  <w:pPr>
                    <w:pStyle w:val="TAC"/>
                    <w:rPr>
                      <w:rFonts w:ascii="Times New Roman" w:hAnsi="Times New Roman"/>
                      <w:sz w:val="12"/>
                      <w:szCs w:val="12"/>
                      <w:lang w:eastAsia="zh-CN"/>
                    </w:rPr>
                  </w:pPr>
                  <w:r w:rsidRPr="007321A3">
                    <w:rPr>
                      <w:rFonts w:ascii="Times New Roman" w:hAnsi="Times New Roman"/>
                      <w:sz w:val="12"/>
                      <w:szCs w:val="12"/>
                      <w:lang w:eastAsia="zh-CN"/>
                    </w:rPr>
                    <w:t>256 QAM</w:t>
                  </w:r>
                </w:p>
              </w:tc>
              <w:tc>
                <w:tcPr>
                  <w:tcW w:w="0" w:type="auto"/>
                  <w:gridSpan w:val="3"/>
                  <w:tcBorders>
                    <w:top w:val="single" w:sz="4" w:space="0" w:color="auto"/>
                    <w:left w:val="single" w:sz="4" w:space="0" w:color="auto"/>
                    <w:bottom w:val="single" w:sz="4" w:space="0" w:color="auto"/>
                    <w:right w:val="single" w:sz="4" w:space="0" w:color="auto"/>
                  </w:tcBorders>
                  <w:hideMark/>
                </w:tcPr>
                <w:p w14:paraId="4D24C5A6" w14:textId="77777777" w:rsidR="007321A3" w:rsidRPr="007321A3" w:rsidRDefault="007321A3" w:rsidP="007321A3">
                  <w:pPr>
                    <w:pStyle w:val="TAC"/>
                    <w:rPr>
                      <w:rFonts w:ascii="Times New Roman" w:hAnsi="Times New Roman"/>
                      <w:sz w:val="12"/>
                      <w:szCs w:val="12"/>
                    </w:rPr>
                  </w:pPr>
                  <w:r w:rsidRPr="007321A3">
                    <w:rPr>
                      <w:rFonts w:ascii="Times New Roman" w:hAnsi="Times New Roman"/>
                      <w:sz w:val="12"/>
                      <w:szCs w:val="12"/>
                    </w:rPr>
                    <w:t xml:space="preserve">≤ </w:t>
                  </w:r>
                  <w:r w:rsidRPr="007321A3">
                    <w:rPr>
                      <w:rFonts w:ascii="Times New Roman" w:hAnsi="Times New Roman"/>
                      <w:sz w:val="12"/>
                      <w:szCs w:val="12"/>
                      <w:lang w:val="en-CA"/>
                    </w:rPr>
                    <w:t>6.5</w:t>
                  </w:r>
                </w:p>
              </w:tc>
            </w:tr>
          </w:tbl>
          <w:p w14:paraId="23E5CF1A" w14:textId="330E762D" w:rsidR="007321A3" w:rsidRPr="007321A3" w:rsidRDefault="007321A3" w:rsidP="007321A3">
            <w:pPr>
              <w:rPr>
                <w:b/>
                <w:lang w:val="en-US"/>
              </w:rPr>
            </w:pPr>
          </w:p>
        </w:tc>
      </w:tr>
      <w:tr w:rsidR="00C93E8C" w14:paraId="5F8422F1" w14:textId="77777777" w:rsidTr="00E830B4">
        <w:trPr>
          <w:trHeight w:val="468"/>
        </w:trPr>
        <w:tc>
          <w:tcPr>
            <w:tcW w:w="734" w:type="pct"/>
          </w:tcPr>
          <w:p w14:paraId="5FF336F3" w14:textId="48B89A1D" w:rsidR="00C93E8C" w:rsidRPr="004A7544" w:rsidRDefault="00C93E8C" w:rsidP="004F2374">
            <w:pPr>
              <w:spacing w:before="120" w:after="120"/>
            </w:pPr>
            <w:r>
              <w:t>R4-2000517</w:t>
            </w:r>
          </w:p>
        </w:tc>
        <w:tc>
          <w:tcPr>
            <w:tcW w:w="883" w:type="pct"/>
          </w:tcPr>
          <w:p w14:paraId="10900507" w14:textId="7758E3E0" w:rsidR="00C93E8C" w:rsidRPr="004A7544" w:rsidRDefault="00C93E8C" w:rsidP="004F2374">
            <w:pPr>
              <w:spacing w:before="120" w:after="120"/>
            </w:pPr>
            <w:r w:rsidRPr="00C93E8C">
              <w:t>Nokia, Nokia Shanghai Bell</w:t>
            </w:r>
          </w:p>
        </w:tc>
        <w:tc>
          <w:tcPr>
            <w:tcW w:w="3383" w:type="pct"/>
          </w:tcPr>
          <w:p w14:paraId="4083B84D" w14:textId="77777777" w:rsidR="000505EE" w:rsidRDefault="000505EE" w:rsidP="000505EE">
            <w:r>
              <w:t>FR1:</w:t>
            </w:r>
            <w:r w:rsidRPr="00811BEC">
              <w:t xml:space="preserve"> </w:t>
            </w:r>
            <w:r>
              <w:t xml:space="preserve">We can observe that </w:t>
            </w:r>
          </w:p>
          <w:p w14:paraId="18422B55" w14:textId="77777777" w:rsidR="000505EE" w:rsidRDefault="000505EE" w:rsidP="000505EE">
            <w:pPr>
              <w:pStyle w:val="ListParagraph"/>
              <w:numPr>
                <w:ilvl w:val="0"/>
                <w:numId w:val="31"/>
              </w:numPr>
              <w:ind w:firstLineChars="0"/>
              <w:contextualSpacing/>
            </w:pPr>
            <w:r>
              <w:t>More output power is available when amount of shaping is increased but it is not certain that this manifests as increased bitrate in base station receiver as spectrum starts to heavily distorted especially in case of sh</w:t>
            </w:r>
            <w:r w:rsidRPr="0082260D">
              <w:t>aping w/ [-0.3 1 0.3]</w:t>
            </w:r>
            <w:r>
              <w:t>.</w:t>
            </w:r>
          </w:p>
          <w:p w14:paraId="3D851427" w14:textId="77777777" w:rsidR="000505EE" w:rsidRDefault="000505EE" w:rsidP="000505EE">
            <w:pPr>
              <w:pStyle w:val="ListParagraph"/>
              <w:numPr>
                <w:ilvl w:val="0"/>
                <w:numId w:val="31"/>
              </w:numPr>
              <w:ind w:firstLineChars="0"/>
              <w:contextualSpacing/>
            </w:pPr>
            <w:r>
              <w:t>Up to 3 dB more power could be achieved compared current MPR scheme (no power boosting assumed) for all three scenarios</w:t>
            </w:r>
          </w:p>
          <w:p w14:paraId="3562DF74" w14:textId="77777777" w:rsidR="000505EE" w:rsidRDefault="000505EE" w:rsidP="000505EE">
            <w:pPr>
              <w:pStyle w:val="ListParagraph"/>
              <w:numPr>
                <w:ilvl w:val="0"/>
                <w:numId w:val="31"/>
              </w:numPr>
              <w:ind w:firstLineChars="0"/>
              <w:contextualSpacing/>
            </w:pPr>
            <w:r>
              <w:t xml:space="preserve">Even in case of no shaping inner allocation output power could be increased 2.5-3 </w:t>
            </w:r>
            <w:proofErr w:type="spellStart"/>
            <w:r>
              <w:t>dB.</w:t>
            </w:r>
            <w:proofErr w:type="spellEnd"/>
          </w:p>
          <w:p w14:paraId="2D234354" w14:textId="77777777" w:rsidR="000505EE" w:rsidRDefault="000505EE" w:rsidP="000505EE">
            <w:r>
              <w:t xml:space="preserve">FR2: We can observe that </w:t>
            </w:r>
          </w:p>
          <w:p w14:paraId="3CDAAD5B" w14:textId="77777777" w:rsidR="000505EE" w:rsidRDefault="000505EE" w:rsidP="000505EE">
            <w:pPr>
              <w:pStyle w:val="ListParagraph"/>
              <w:numPr>
                <w:ilvl w:val="0"/>
                <w:numId w:val="31"/>
              </w:numPr>
              <w:ind w:firstLineChars="0"/>
              <w:contextualSpacing/>
            </w:pPr>
            <w:r w:rsidRPr="00C662BD">
              <w:t xml:space="preserve">Up to </w:t>
            </w:r>
            <w:r>
              <w:t>1.5</w:t>
            </w:r>
            <w:r w:rsidRPr="00C662BD">
              <w:t xml:space="preserve"> dB more power could be achieved compared current MPR scheme</w:t>
            </w:r>
            <w:r>
              <w:t xml:space="preserve"> however this is mostly due to relaxed specification not new DMRS</w:t>
            </w:r>
          </w:p>
          <w:p w14:paraId="09821C4B" w14:textId="07D4DAB4" w:rsidR="00C93E8C" w:rsidRPr="000505EE" w:rsidRDefault="000505EE" w:rsidP="000505EE">
            <w:pPr>
              <w:pStyle w:val="ListParagraph"/>
              <w:numPr>
                <w:ilvl w:val="0"/>
                <w:numId w:val="31"/>
              </w:numPr>
              <w:ind w:firstLineChars="0"/>
              <w:contextualSpacing/>
            </w:pPr>
            <w:r>
              <w:t xml:space="preserve">Number of waveforms capable of achieving this 1.5 dB improvement in output power is increased when shaping is increased but it is not certain that this manifests as increased bitrate in base station receiver </w:t>
            </w:r>
            <w:r>
              <w:lastRenderedPageBreak/>
              <w:t>as spectrum starts to heavily distorted especially in case of sh</w:t>
            </w:r>
            <w:r w:rsidRPr="0082260D">
              <w:t>aping w/ [-0.3 1 0.3]</w:t>
            </w:r>
            <w:r>
              <w:t>.</w:t>
            </w:r>
          </w:p>
        </w:tc>
      </w:tr>
      <w:tr w:rsidR="00C93E8C" w14:paraId="6E38E782" w14:textId="77777777" w:rsidTr="00E830B4">
        <w:trPr>
          <w:trHeight w:val="468"/>
        </w:trPr>
        <w:tc>
          <w:tcPr>
            <w:tcW w:w="734" w:type="pct"/>
          </w:tcPr>
          <w:p w14:paraId="6B3D5A85" w14:textId="4CC3A80C" w:rsidR="00C93E8C" w:rsidRPr="004A7544" w:rsidRDefault="00C93E8C" w:rsidP="004F2374">
            <w:pPr>
              <w:spacing w:before="120" w:after="120"/>
            </w:pPr>
            <w:r>
              <w:lastRenderedPageBreak/>
              <w:t>R4-2002036</w:t>
            </w:r>
          </w:p>
        </w:tc>
        <w:tc>
          <w:tcPr>
            <w:tcW w:w="883" w:type="pct"/>
          </w:tcPr>
          <w:p w14:paraId="2BC68F36" w14:textId="614E9C8C" w:rsidR="00C93E8C" w:rsidRPr="004A7544" w:rsidRDefault="00C93E8C" w:rsidP="004F2374">
            <w:pPr>
              <w:spacing w:before="120" w:after="120"/>
            </w:pPr>
            <w:r w:rsidRPr="00C93E8C">
              <w:t xml:space="preserve">Huawei, </w:t>
            </w:r>
            <w:proofErr w:type="spellStart"/>
            <w:r w:rsidRPr="00C93E8C">
              <w:t>HiSilicon</w:t>
            </w:r>
            <w:proofErr w:type="spellEnd"/>
          </w:p>
        </w:tc>
        <w:tc>
          <w:tcPr>
            <w:tcW w:w="3383" w:type="pct"/>
          </w:tcPr>
          <w:p w14:paraId="288ACCFD" w14:textId="77777777" w:rsidR="007321A3" w:rsidRDefault="007321A3" w:rsidP="007321A3">
            <w:pPr>
              <w:spacing w:before="120" w:after="120"/>
            </w:pPr>
            <w:r>
              <w:t>Observation 1: MPR can be improved a little bit for Pi/2 BPSK DMRS with FDSS compared to ZC DMRS with FDSS, but not too much</w:t>
            </w:r>
          </w:p>
          <w:p w14:paraId="4C446603" w14:textId="77777777" w:rsidR="00C93E8C" w:rsidRDefault="007321A3" w:rsidP="007321A3">
            <w:pPr>
              <w:spacing w:before="120" w:after="120"/>
            </w:pPr>
            <w:r>
              <w:t>Observation 2: The MPR improvement even with newly designed DMRS sequence cannot reach the power boosting level defined in Rel-15 spec</w:t>
            </w:r>
          </w:p>
          <w:p w14:paraId="3691F467" w14:textId="77777777" w:rsidR="007321A3" w:rsidRDefault="007321A3" w:rsidP="007321A3">
            <w:pPr>
              <w:spacing w:before="120" w:after="120"/>
            </w:pPr>
            <w:r>
              <w:t>Observation 3: The Rel-15 power boosting requirements for Pi/2 BPSK are over optimistically defined</w:t>
            </w:r>
          </w:p>
          <w:p w14:paraId="1A1497F8" w14:textId="77777777" w:rsidR="007321A3" w:rsidRDefault="007321A3" w:rsidP="007321A3">
            <w:pPr>
              <w:spacing w:before="120" w:after="120"/>
            </w:pPr>
            <w:r>
              <w:t>Proposal 1: Rel-15 power boosting requirement for Pi/2 BPSK should be revisited firstly, then to consider whether MPR improvement based on Pi/2 BPSK DMRS should be defined in Rel-16</w:t>
            </w:r>
          </w:p>
          <w:p w14:paraId="41869421" w14:textId="77777777" w:rsidR="007321A3" w:rsidRDefault="007321A3" w:rsidP="007321A3">
            <w:pPr>
              <w:spacing w:before="120" w:after="120"/>
            </w:pPr>
            <w:r>
              <w:t>Observation 4: Same requirements are applied for both pulse-shaped Pi/2 BPSK and non-pulse-shaped pi/2 BPSK for FR2</w:t>
            </w:r>
          </w:p>
          <w:p w14:paraId="33FC398F" w14:textId="4EA52A55" w:rsidR="007321A3" w:rsidRPr="004A7544" w:rsidRDefault="007321A3" w:rsidP="007321A3">
            <w:pPr>
              <w:spacing w:before="120" w:after="120"/>
            </w:pPr>
            <w:r>
              <w:t>Proposal 2: The DMRS evaluation should be focused on FR1.</w:t>
            </w:r>
          </w:p>
        </w:tc>
      </w:tr>
    </w:tbl>
    <w:p w14:paraId="3E29E2AF" w14:textId="77777777" w:rsidR="00484C5D" w:rsidRPr="004A7544" w:rsidRDefault="00484C5D" w:rsidP="005B4802"/>
    <w:p w14:paraId="67EA3547" w14:textId="407DC46C" w:rsidR="00484C5D" w:rsidRPr="004A7544" w:rsidRDefault="00837458" w:rsidP="00257124">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8A36578"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E830B4">
        <w:t xml:space="preserve">FR1 </w:t>
      </w:r>
      <w:r w:rsidR="00E830B4">
        <w:rPr>
          <w:rFonts w:hint="eastAsia"/>
        </w:rPr>
        <w:t>MPR</w:t>
      </w:r>
      <w:r w:rsidR="00E830B4">
        <w:t xml:space="preserve"> Improvement</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7C6E58F"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F6784C" w:rsidRPr="00F6784C">
        <w:rPr>
          <w:b/>
          <w:u w:val="single"/>
          <w:lang w:eastAsia="ko-KR"/>
        </w:rPr>
        <w:t xml:space="preserve">Rel-15 </w:t>
      </w:r>
      <w:r w:rsidR="00E86E6F">
        <w:rPr>
          <w:b/>
          <w:u w:val="single"/>
          <w:lang w:eastAsia="ko-KR"/>
        </w:rPr>
        <w:t xml:space="preserve">FR1 </w:t>
      </w:r>
      <w:r w:rsidR="00F6784C" w:rsidRPr="00F6784C">
        <w:rPr>
          <w:b/>
          <w:u w:val="single"/>
          <w:lang w:eastAsia="ko-KR"/>
        </w:rPr>
        <w:t xml:space="preserve">requirement for Pi/2 BPSK </w:t>
      </w:r>
    </w:p>
    <w:p w14:paraId="3C3336B6"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p>
    <w:p w14:paraId="13C6B9EA" w14:textId="6BB314A5" w:rsidR="00B4108D" w:rsidRPr="00E830B4" w:rsidRDefault="00B4108D" w:rsidP="00E86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E86E6F" w:rsidRPr="00E86E6F">
        <w:rPr>
          <w:rFonts w:eastAsia="SimSun"/>
          <w:szCs w:val="24"/>
          <w:lang w:eastAsia="zh-CN"/>
        </w:rPr>
        <w:t xml:space="preserve">Rel-15 </w:t>
      </w:r>
      <w:r w:rsidR="00E86E6F">
        <w:rPr>
          <w:rFonts w:eastAsia="SimSun"/>
          <w:szCs w:val="24"/>
          <w:lang w:eastAsia="zh-CN"/>
        </w:rPr>
        <w:t xml:space="preserve">FR1 </w:t>
      </w:r>
      <w:r w:rsidR="00E86E6F" w:rsidRPr="00E86E6F">
        <w:rPr>
          <w:rFonts w:eastAsia="SimSun"/>
          <w:szCs w:val="24"/>
          <w:lang w:eastAsia="zh-CN"/>
        </w:rPr>
        <w:t>requirement for Pi/2 BPSK should be revisited firstly</w:t>
      </w:r>
      <w:r w:rsidR="00FC28C1">
        <w:rPr>
          <w:rFonts w:eastAsia="SimSun"/>
          <w:szCs w:val="24"/>
          <w:lang w:eastAsia="zh-CN"/>
        </w:rPr>
        <w:t>.</w:t>
      </w:r>
    </w:p>
    <w:p w14:paraId="49D6F8A9" w14:textId="5058D1AD" w:rsidR="00B4108D" w:rsidRPr="00E830B4"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sidR="00E86E6F">
        <w:rPr>
          <w:rFonts w:eastAsia="SimSun"/>
          <w:szCs w:val="24"/>
          <w:lang w:eastAsia="zh-CN"/>
        </w:rPr>
        <w:t xml:space="preserve">No revisit is needed. </w:t>
      </w:r>
    </w:p>
    <w:p w14:paraId="584C6E6F"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73588CC" w14:textId="04CEAD00" w:rsidR="00B4108D" w:rsidRPr="00E830B4" w:rsidRDefault="00E86E6F" w:rsidP="00E86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1DDEB4D9" w14:textId="77777777" w:rsidR="00B4108D" w:rsidRDefault="00B4108D" w:rsidP="005B4802">
      <w:pPr>
        <w:rPr>
          <w:i/>
          <w:color w:val="0070C0"/>
          <w:lang w:eastAsia="zh-CN"/>
        </w:rPr>
      </w:pPr>
    </w:p>
    <w:p w14:paraId="03C00294" w14:textId="1283C6BC" w:rsidR="00E86E6F" w:rsidRPr="00E830B4" w:rsidRDefault="00E86E6F" w:rsidP="00E86E6F">
      <w:pPr>
        <w:rPr>
          <w:b/>
          <w:u w:val="single"/>
          <w:lang w:eastAsia="ko-KR"/>
        </w:rPr>
      </w:pPr>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p>
    <w:p w14:paraId="782F9B8A" w14:textId="77777777" w:rsidR="00E86E6F" w:rsidRPr="00E830B4" w:rsidRDefault="00E86E6F" w:rsidP="00E86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p>
    <w:p w14:paraId="556EEAAD" w14:textId="401C16F2"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Pr>
          <w:rFonts w:eastAsia="SimSun"/>
          <w:szCs w:val="24"/>
          <w:lang w:eastAsia="zh-CN"/>
        </w:rPr>
        <w:t xml:space="preserve">Qualcomm’s proposed MPR values. </w:t>
      </w:r>
    </w:p>
    <w:p w14:paraId="1B2DDE45" w14:textId="553E76E5"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sidR="003B6F18">
        <w:rPr>
          <w:rFonts w:eastAsia="SimSun"/>
          <w:szCs w:val="24"/>
          <w:lang w:eastAsia="zh-CN"/>
        </w:rPr>
        <w:t xml:space="preserve">Only consider MPR values if Rel-15 requirement is revisited. </w:t>
      </w:r>
    </w:p>
    <w:p w14:paraId="49B4B45D" w14:textId="77777777" w:rsidR="00E86E6F" w:rsidRPr="00E830B4" w:rsidRDefault="00E86E6F" w:rsidP="00E86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34782F93" w14:textId="77777777" w:rsidR="00E86E6F" w:rsidRPr="00E830B4" w:rsidRDefault="00E86E6F" w:rsidP="00E86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245FA169" w14:textId="77777777" w:rsidR="00E86E6F" w:rsidRPr="00805BE8" w:rsidRDefault="00E86E6F" w:rsidP="005B4802">
      <w:pPr>
        <w:rPr>
          <w:i/>
          <w:color w:val="0070C0"/>
          <w:lang w:eastAsia="zh-CN"/>
        </w:rPr>
      </w:pPr>
    </w:p>
    <w:p w14:paraId="66F9C9AC" w14:textId="6BC0BFEE" w:rsidR="00571777" w:rsidRPr="00805BE8" w:rsidRDefault="00571777" w:rsidP="00257124">
      <w:pPr>
        <w:pStyle w:val="Heading3"/>
      </w:pPr>
      <w:r w:rsidRPr="00805BE8">
        <w:t>Sub-</w:t>
      </w:r>
      <w:r w:rsidR="00142BB9">
        <w:t>topic</w:t>
      </w:r>
      <w:r w:rsidRPr="00805BE8">
        <w:t xml:space="preserve"> 1-2</w:t>
      </w:r>
      <w:r w:rsidR="00E830B4">
        <w:t>: FR2 MPR Improvement</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3F2895FA" w:rsidR="00571777" w:rsidRPr="00E830B4" w:rsidRDefault="00571777" w:rsidP="00571777">
      <w:pPr>
        <w:rPr>
          <w:b/>
          <w:u w:val="single"/>
          <w:lang w:eastAsia="ko-KR"/>
        </w:rPr>
      </w:pPr>
      <w:r w:rsidRPr="00E830B4">
        <w:rPr>
          <w:b/>
          <w:u w:val="single"/>
          <w:lang w:eastAsia="ko-KR"/>
        </w:rPr>
        <w:t>Issue 1-2</w:t>
      </w:r>
      <w:r w:rsidR="00E830B4" w:rsidRPr="00E830B4">
        <w:rPr>
          <w:b/>
          <w:u w:val="single"/>
          <w:lang w:eastAsia="ko-KR"/>
        </w:rPr>
        <w:t>-1</w:t>
      </w:r>
      <w:r w:rsidR="00E830B4">
        <w:rPr>
          <w:b/>
          <w:u w:val="single"/>
          <w:lang w:eastAsia="ko-KR"/>
        </w:rPr>
        <w:t xml:space="preserve">: FR2 MPR values for </w:t>
      </w:r>
      <w:r w:rsidR="00E830B4" w:rsidRPr="00E830B4">
        <w:rPr>
          <w:b/>
          <w:u w:val="single"/>
          <w:lang w:eastAsia="ko-KR"/>
        </w:rPr>
        <w:t>Pi/2 BPSK w Pi/2 BPSK DMRS</w:t>
      </w:r>
    </w:p>
    <w:p w14:paraId="010E9538" w14:textId="77777777" w:rsidR="00571777" w:rsidRPr="00E830B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Proposals</w:t>
      </w:r>
    </w:p>
    <w:p w14:paraId="277F457C" w14:textId="02E5DC70" w:rsidR="00571777" w:rsidRPr="00E830B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1: </w:t>
      </w:r>
      <w:r w:rsidR="00E830B4">
        <w:rPr>
          <w:rFonts w:eastAsia="SimSun"/>
          <w:szCs w:val="24"/>
          <w:lang w:eastAsia="zh-CN"/>
        </w:rPr>
        <w:t>Current FR2 MPR tables remain unchanged.</w:t>
      </w:r>
    </w:p>
    <w:p w14:paraId="58996C1B" w14:textId="502BE57E" w:rsidR="00571777" w:rsidRPr="00E830B4"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30B4">
        <w:rPr>
          <w:rFonts w:eastAsia="SimSun"/>
          <w:szCs w:val="24"/>
          <w:lang w:eastAsia="zh-CN"/>
        </w:rPr>
        <w:t xml:space="preserve">Option 2: </w:t>
      </w:r>
      <w:r w:rsidR="00E830B4">
        <w:rPr>
          <w:rFonts w:eastAsia="SimSun"/>
          <w:szCs w:val="24"/>
          <w:lang w:eastAsia="zh-CN"/>
        </w:rPr>
        <w:t xml:space="preserve">FFS, due to </w:t>
      </w:r>
      <w:r w:rsidR="00E830B4">
        <w:t>u</w:t>
      </w:r>
      <w:r w:rsidR="00E830B4" w:rsidRPr="00C662BD">
        <w:t xml:space="preserve">p to </w:t>
      </w:r>
      <w:r w:rsidR="00E830B4">
        <w:t>1.5</w:t>
      </w:r>
      <w:r w:rsidR="00E830B4" w:rsidRPr="00C662BD">
        <w:t xml:space="preserve"> dB more power </w:t>
      </w:r>
      <w:r w:rsidR="00E830B4">
        <w:t xml:space="preserve">achievable </w:t>
      </w:r>
      <w:r w:rsidR="003B6F18">
        <w:t>(however this is mostly due to relaxed specification not new DMRS)</w:t>
      </w:r>
      <w:r w:rsidR="00FC28C1">
        <w:t>.</w:t>
      </w:r>
    </w:p>
    <w:p w14:paraId="10D526C9" w14:textId="77777777" w:rsidR="00571777" w:rsidRPr="00E830B4"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670E52FE" w14:textId="77777777" w:rsidR="003B6F18" w:rsidRPr="00E830B4" w:rsidRDefault="003B6F18" w:rsidP="003B6F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86E6F">
        <w:rPr>
          <w:rFonts w:eastAsia="SimSun"/>
          <w:szCs w:val="24"/>
          <w:lang w:eastAsia="zh-CN"/>
        </w:rPr>
        <w:t>Companies’ views are collected in 1st round discussion</w:t>
      </w:r>
      <w:r>
        <w:rPr>
          <w:rFonts w:eastAsia="SimSun"/>
          <w:szCs w:val="24"/>
          <w:lang w:eastAsia="zh-CN"/>
        </w:rPr>
        <w:t xml:space="preserve">. </w:t>
      </w:r>
    </w:p>
    <w:p w14:paraId="3D7B6E82" w14:textId="77777777" w:rsidR="003418CB" w:rsidRPr="003B6F18" w:rsidRDefault="003418CB" w:rsidP="005B4802">
      <w:pPr>
        <w:rPr>
          <w:color w:val="0070C0"/>
          <w:lang w:eastAsia="zh-CN"/>
        </w:rPr>
      </w:pPr>
    </w:p>
    <w:p w14:paraId="2F59D28F" w14:textId="77777777" w:rsidR="00DC2500" w:rsidRPr="00035C50" w:rsidRDefault="00DC2500"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2F3A87" w:rsidRPr="002F3A87" w14:paraId="78E9E803" w14:textId="77777777" w:rsidTr="003418CB">
        <w:tc>
          <w:tcPr>
            <w:tcW w:w="1242" w:type="dxa"/>
          </w:tcPr>
          <w:p w14:paraId="19D3FBE3" w14:textId="2C08F55B" w:rsidR="003418CB" w:rsidRPr="002F3A87" w:rsidRDefault="003418CB" w:rsidP="00805BE8">
            <w:pPr>
              <w:spacing w:after="120"/>
              <w:rPr>
                <w:rFonts w:eastAsiaTheme="minorEastAsia"/>
                <w:b/>
                <w:bCs/>
                <w:lang w:val="en-US" w:eastAsia="zh-CN"/>
              </w:rPr>
            </w:pPr>
            <w:r w:rsidRPr="002F3A87">
              <w:rPr>
                <w:rFonts w:eastAsiaTheme="minorEastAsia"/>
                <w:b/>
                <w:bCs/>
                <w:lang w:val="en-US" w:eastAsia="zh-CN"/>
              </w:rPr>
              <w:t>Company</w:t>
            </w:r>
          </w:p>
        </w:tc>
        <w:tc>
          <w:tcPr>
            <w:tcW w:w="8615" w:type="dxa"/>
          </w:tcPr>
          <w:p w14:paraId="7472F33A" w14:textId="205DC53E" w:rsidR="003418CB" w:rsidRPr="002F3A87" w:rsidRDefault="00571777" w:rsidP="00805BE8">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77477C9E" w14:textId="77777777" w:rsidTr="003418CB">
        <w:tc>
          <w:tcPr>
            <w:tcW w:w="1242" w:type="dxa"/>
          </w:tcPr>
          <w:p w14:paraId="1898E24F" w14:textId="77777777" w:rsidR="003418CB" w:rsidRDefault="003418CB" w:rsidP="00805BE8">
            <w:pPr>
              <w:spacing w:after="120"/>
              <w:rPr>
                <w:ins w:id="2" w:author="Intel" w:date="2020-02-24T12:40:00Z"/>
                <w:rFonts w:eastAsiaTheme="minorEastAsia"/>
                <w:lang w:val="en-US" w:eastAsia="zh-CN"/>
              </w:rPr>
            </w:pPr>
            <w:r w:rsidRPr="002F3A87">
              <w:rPr>
                <w:rFonts w:eastAsiaTheme="minorEastAsia" w:hint="eastAsia"/>
                <w:lang w:val="en-US" w:eastAsia="zh-CN"/>
              </w:rPr>
              <w:t>XX</w:t>
            </w:r>
            <w:r w:rsidR="009415B0" w:rsidRPr="002F3A87">
              <w:rPr>
                <w:rFonts w:eastAsiaTheme="minorEastAsia" w:hint="eastAsia"/>
                <w:lang w:val="en-US" w:eastAsia="zh-CN"/>
              </w:rPr>
              <w:t>X</w:t>
            </w:r>
          </w:p>
          <w:p w14:paraId="6349306F" w14:textId="77777777" w:rsidR="00125385" w:rsidRDefault="00125385" w:rsidP="00805BE8">
            <w:pPr>
              <w:spacing w:after="120"/>
              <w:rPr>
                <w:ins w:id="3" w:author="Intel" w:date="2020-02-24T12:40:00Z"/>
                <w:rFonts w:eastAsiaTheme="minorEastAsia"/>
                <w:lang w:val="en-US" w:eastAsia="zh-CN"/>
              </w:rPr>
            </w:pPr>
          </w:p>
          <w:p w14:paraId="23D28504" w14:textId="77777777" w:rsidR="00125385" w:rsidRDefault="00125385" w:rsidP="00805BE8">
            <w:pPr>
              <w:spacing w:after="120"/>
              <w:rPr>
                <w:ins w:id="4" w:author="Intel" w:date="2020-02-24T12:40:00Z"/>
                <w:rFonts w:eastAsiaTheme="minorEastAsia"/>
                <w:lang w:val="en-US" w:eastAsia="zh-CN"/>
              </w:rPr>
            </w:pPr>
          </w:p>
          <w:p w14:paraId="3257E7A6" w14:textId="77777777" w:rsidR="00125385" w:rsidRDefault="00125385" w:rsidP="00805BE8">
            <w:pPr>
              <w:spacing w:after="120"/>
              <w:rPr>
                <w:ins w:id="5" w:author="Intel" w:date="2020-02-24T12:40:00Z"/>
                <w:rFonts w:eastAsiaTheme="minorEastAsia"/>
                <w:lang w:val="en-US" w:eastAsia="zh-CN"/>
              </w:rPr>
            </w:pPr>
          </w:p>
          <w:p w14:paraId="4076A351" w14:textId="33E634B6" w:rsidR="00125385" w:rsidRPr="002F3A87" w:rsidRDefault="00125385" w:rsidP="00805BE8">
            <w:pPr>
              <w:spacing w:after="120"/>
              <w:rPr>
                <w:rFonts w:eastAsiaTheme="minorEastAsia"/>
                <w:lang w:val="en-US" w:eastAsia="zh-CN"/>
              </w:rPr>
            </w:pPr>
            <w:ins w:id="6" w:author="Intel" w:date="2020-02-24T12:40:00Z">
              <w:r>
                <w:rPr>
                  <w:rFonts w:eastAsiaTheme="minorEastAsia"/>
                  <w:lang w:val="en-US" w:eastAsia="zh-CN"/>
                </w:rPr>
                <w:t>Intel</w:t>
              </w:r>
            </w:ins>
          </w:p>
        </w:tc>
        <w:tc>
          <w:tcPr>
            <w:tcW w:w="8615" w:type="dxa"/>
          </w:tcPr>
          <w:p w14:paraId="48260D5B" w14:textId="64B60DEB" w:rsidR="003418CB" w:rsidRPr="002F3A87" w:rsidDel="00125385" w:rsidRDefault="003418CB" w:rsidP="00805BE8">
            <w:pPr>
              <w:spacing w:after="120"/>
              <w:rPr>
                <w:del w:id="7" w:author="Intel" w:date="2020-02-24T12:40:00Z"/>
                <w:rFonts w:eastAsiaTheme="minorEastAsia"/>
                <w:lang w:val="en-US" w:eastAsia="zh-CN"/>
              </w:rPr>
            </w:pPr>
            <w:del w:id="8" w:author="Intel" w:date="2020-02-24T12:40:00Z">
              <w:r w:rsidRPr="002F3A87" w:rsidDel="00125385">
                <w:rPr>
                  <w:rFonts w:eastAsiaTheme="minorEastAsia" w:hint="eastAsia"/>
                  <w:lang w:val="en-US" w:eastAsia="zh-CN"/>
                </w:rPr>
                <w:delText xml:space="preserve">Sub </w:delText>
              </w:r>
              <w:r w:rsidR="00142BB9" w:rsidRPr="002F3A87" w:rsidDel="00125385">
                <w:rPr>
                  <w:rFonts w:eastAsiaTheme="minorEastAsia" w:hint="eastAsia"/>
                  <w:lang w:val="en-US" w:eastAsia="zh-CN"/>
                </w:rPr>
                <w:delText>topic</w:delText>
              </w:r>
              <w:r w:rsidRPr="002F3A87" w:rsidDel="00125385">
                <w:rPr>
                  <w:rFonts w:eastAsiaTheme="minorEastAsia" w:hint="eastAsia"/>
                  <w:lang w:val="en-US" w:eastAsia="zh-CN"/>
                </w:rPr>
                <w:delText xml:space="preserve"> </w:delText>
              </w:r>
              <w:r w:rsidR="0059149A" w:rsidRPr="002F3A87" w:rsidDel="00125385">
                <w:rPr>
                  <w:rFonts w:eastAsiaTheme="minorEastAsia"/>
                  <w:lang w:val="en-US" w:eastAsia="zh-CN"/>
                </w:rPr>
                <w:delText>1-</w:delText>
              </w:r>
              <w:r w:rsidRPr="002F3A87" w:rsidDel="00125385">
                <w:rPr>
                  <w:rFonts w:eastAsiaTheme="minorEastAsia" w:hint="eastAsia"/>
                  <w:lang w:val="en-US" w:eastAsia="zh-CN"/>
                </w:rPr>
                <w:delText xml:space="preserve">1: </w:delText>
              </w:r>
            </w:del>
          </w:p>
          <w:p w14:paraId="5840CDEF" w14:textId="73234527" w:rsidR="003418CB" w:rsidRPr="002F3A87" w:rsidDel="00125385" w:rsidRDefault="003418CB" w:rsidP="00805BE8">
            <w:pPr>
              <w:spacing w:after="120"/>
              <w:rPr>
                <w:del w:id="9" w:author="Intel" w:date="2020-02-24T12:40:00Z"/>
                <w:rFonts w:eastAsiaTheme="minorEastAsia"/>
                <w:lang w:val="en-US" w:eastAsia="zh-CN"/>
              </w:rPr>
            </w:pPr>
            <w:del w:id="10" w:author="Intel" w:date="2020-02-24T12:40:00Z">
              <w:r w:rsidRPr="002F3A87" w:rsidDel="00125385">
                <w:rPr>
                  <w:rFonts w:eastAsiaTheme="minorEastAsia" w:hint="eastAsia"/>
                  <w:lang w:val="en-US" w:eastAsia="zh-CN"/>
                </w:rPr>
                <w:delText xml:space="preserve">Sub </w:delText>
              </w:r>
              <w:r w:rsidR="00142BB9" w:rsidRPr="002F3A87" w:rsidDel="00125385">
                <w:rPr>
                  <w:rFonts w:eastAsiaTheme="minorEastAsia" w:hint="eastAsia"/>
                  <w:lang w:val="en-US" w:eastAsia="zh-CN"/>
                </w:rPr>
                <w:delText>topic</w:delText>
              </w:r>
              <w:r w:rsidRPr="002F3A87" w:rsidDel="00125385">
                <w:rPr>
                  <w:rFonts w:eastAsiaTheme="minorEastAsia" w:hint="eastAsia"/>
                  <w:lang w:val="en-US" w:eastAsia="zh-CN"/>
                </w:rPr>
                <w:delText xml:space="preserve"> </w:delText>
              </w:r>
              <w:r w:rsidR="0059149A" w:rsidRPr="002F3A87" w:rsidDel="00125385">
                <w:rPr>
                  <w:rFonts w:eastAsiaTheme="minorEastAsia"/>
                  <w:lang w:val="en-US" w:eastAsia="zh-CN"/>
                </w:rPr>
                <w:delText>1-</w:delText>
              </w:r>
              <w:r w:rsidRPr="002F3A87" w:rsidDel="00125385">
                <w:rPr>
                  <w:rFonts w:eastAsiaTheme="minorEastAsia" w:hint="eastAsia"/>
                  <w:lang w:val="en-US" w:eastAsia="zh-CN"/>
                </w:rPr>
                <w:delText>2:</w:delText>
              </w:r>
            </w:del>
          </w:p>
          <w:p w14:paraId="4A5581E9" w14:textId="78573FC2" w:rsidR="003418CB" w:rsidRPr="002F3A87" w:rsidDel="00125385" w:rsidRDefault="003418CB" w:rsidP="00805BE8">
            <w:pPr>
              <w:spacing w:after="120"/>
              <w:rPr>
                <w:del w:id="11" w:author="Intel" w:date="2020-02-24T12:40:00Z"/>
                <w:rFonts w:eastAsiaTheme="minorEastAsia"/>
                <w:lang w:val="en-US" w:eastAsia="zh-CN"/>
              </w:rPr>
            </w:pPr>
            <w:del w:id="12" w:author="Intel" w:date="2020-02-24T12:40:00Z">
              <w:r w:rsidRPr="002F3A87" w:rsidDel="00125385">
                <w:rPr>
                  <w:rFonts w:eastAsiaTheme="minorEastAsia"/>
                  <w:lang w:val="en-US" w:eastAsia="zh-CN"/>
                </w:rPr>
                <w:delText>…</w:delText>
              </w:r>
              <w:r w:rsidRPr="002F3A87" w:rsidDel="00125385">
                <w:rPr>
                  <w:rFonts w:eastAsiaTheme="minorEastAsia" w:hint="eastAsia"/>
                  <w:lang w:val="en-US" w:eastAsia="zh-CN"/>
                </w:rPr>
                <w:delText>.</w:delText>
              </w:r>
            </w:del>
          </w:p>
          <w:p w14:paraId="479B8729" w14:textId="77777777" w:rsidR="00125385" w:rsidRDefault="003418CB" w:rsidP="00125385">
            <w:pPr>
              <w:rPr>
                <w:ins w:id="13" w:author="Intel" w:date="2020-02-24T12:40:00Z"/>
                <w:rFonts w:eastAsiaTheme="minorEastAsia"/>
                <w:lang w:val="en-US" w:eastAsia="zh-CN"/>
              </w:rPr>
            </w:pPr>
            <w:del w:id="14" w:author="Intel" w:date="2020-02-24T12:40:00Z">
              <w:r w:rsidRPr="002F3A87" w:rsidDel="00125385">
                <w:rPr>
                  <w:rFonts w:eastAsiaTheme="minorEastAsia" w:hint="eastAsia"/>
                  <w:lang w:val="en-US" w:eastAsia="zh-CN"/>
                </w:rPr>
                <w:delText>Others:</w:delText>
              </w:r>
            </w:del>
          </w:p>
          <w:p w14:paraId="50479BEC" w14:textId="349D138D" w:rsidR="00125385" w:rsidRDefault="00125385" w:rsidP="00125385">
            <w:pPr>
              <w:rPr>
                <w:ins w:id="15" w:author="Intel" w:date="2020-02-24T12:40:00Z"/>
                <w:b/>
                <w:u w:val="single"/>
                <w:lang w:eastAsia="ko-KR"/>
              </w:rPr>
            </w:pPr>
            <w:ins w:id="16" w:author="Intel" w:date="2020-02-24T12:40:00Z">
              <w:r w:rsidRPr="00E830B4">
                <w:rPr>
                  <w:b/>
                  <w:u w:val="single"/>
                  <w:lang w:eastAsia="ko-KR"/>
                </w:rPr>
                <w:t>Issue 1-1</w:t>
              </w:r>
              <w:r>
                <w:rPr>
                  <w:b/>
                  <w:u w:val="single"/>
                  <w:lang w:eastAsia="ko-KR"/>
                </w:rPr>
                <w:t>-1</w:t>
              </w:r>
              <w:r w:rsidRPr="00E830B4">
                <w:rPr>
                  <w:b/>
                  <w:u w:val="single"/>
                  <w:lang w:eastAsia="ko-KR"/>
                </w:rPr>
                <w:t xml:space="preserve">: </w:t>
              </w:r>
              <w:r w:rsidRPr="00F6784C">
                <w:rPr>
                  <w:b/>
                  <w:u w:val="single"/>
                  <w:lang w:eastAsia="ko-KR"/>
                </w:rPr>
                <w:t xml:space="preserve">Rel-15 </w:t>
              </w:r>
              <w:r>
                <w:rPr>
                  <w:b/>
                  <w:u w:val="single"/>
                  <w:lang w:eastAsia="ko-KR"/>
                </w:rPr>
                <w:t xml:space="preserve">FR1 </w:t>
              </w:r>
              <w:r w:rsidRPr="00F6784C">
                <w:rPr>
                  <w:b/>
                  <w:u w:val="single"/>
                  <w:lang w:eastAsia="ko-KR"/>
                </w:rPr>
                <w:t xml:space="preserve">requirement for Pi/2 BPSK </w:t>
              </w:r>
            </w:ins>
          </w:p>
          <w:p w14:paraId="0903D208" w14:textId="79362B03" w:rsidR="00125385" w:rsidRPr="00922228" w:rsidRDefault="00125385" w:rsidP="00125385">
            <w:pPr>
              <w:rPr>
                <w:ins w:id="17" w:author="Intel" w:date="2020-02-24T12:41:00Z"/>
                <w:bCs/>
                <w:lang w:eastAsia="ko-KR"/>
              </w:rPr>
            </w:pPr>
            <w:ins w:id="18" w:author="Intel" w:date="2020-02-24T12:41:00Z">
              <w:r w:rsidRPr="00922228">
                <w:rPr>
                  <w:b/>
                  <w:lang w:eastAsia="ko-KR"/>
                </w:rPr>
                <w:t xml:space="preserve"> </w:t>
              </w:r>
              <w:r w:rsidRPr="00922228">
                <w:rPr>
                  <w:bCs/>
                  <w:lang w:eastAsia="ko-KR"/>
                </w:rPr>
                <w:t>Option 2 – No revisit</w:t>
              </w:r>
            </w:ins>
          </w:p>
          <w:p w14:paraId="69A656BB" w14:textId="6B1DD933" w:rsidR="00125385" w:rsidRDefault="00125385" w:rsidP="00125385">
            <w:pPr>
              <w:rPr>
                <w:ins w:id="19" w:author="Intel" w:date="2020-02-24T12:46:00Z"/>
                <w:b/>
                <w:u w:val="single"/>
                <w:lang w:eastAsia="ko-KR"/>
              </w:rPr>
            </w:pPr>
            <w:ins w:id="20" w:author="Intel" w:date="2020-02-24T12:42:00Z">
              <w:r w:rsidRPr="00E830B4">
                <w:rPr>
                  <w:b/>
                  <w:u w:val="single"/>
                  <w:lang w:eastAsia="ko-KR"/>
                </w:rPr>
                <w:t>Issue 1-1</w:t>
              </w:r>
              <w:r>
                <w:rPr>
                  <w:b/>
                  <w:u w:val="single"/>
                  <w:lang w:eastAsia="ko-KR"/>
                </w:rPr>
                <w:t>-2</w:t>
              </w:r>
              <w:r w:rsidRPr="00E830B4">
                <w:rPr>
                  <w:b/>
                  <w:u w:val="single"/>
                  <w:lang w:eastAsia="ko-KR"/>
                </w:rPr>
                <w:t xml:space="preserve">: </w:t>
              </w:r>
              <w:r>
                <w:rPr>
                  <w:b/>
                  <w:u w:val="single"/>
                  <w:lang w:eastAsia="ko-KR"/>
                </w:rPr>
                <w:t>Rel-16</w:t>
              </w:r>
              <w:r w:rsidRPr="00F6784C">
                <w:rPr>
                  <w:b/>
                  <w:u w:val="single"/>
                  <w:lang w:eastAsia="ko-KR"/>
                </w:rPr>
                <w:t xml:space="preserve"> </w:t>
              </w:r>
              <w:r>
                <w:rPr>
                  <w:b/>
                  <w:u w:val="single"/>
                  <w:lang w:eastAsia="ko-KR"/>
                </w:rPr>
                <w:t>FR1 MPR improvement</w:t>
              </w:r>
              <w:r w:rsidRPr="00F6784C">
                <w:rPr>
                  <w:b/>
                  <w:u w:val="single"/>
                  <w:lang w:eastAsia="ko-KR"/>
                </w:rPr>
                <w:t xml:space="preserve"> for Pi/2 BPSK</w:t>
              </w:r>
              <w:r>
                <w:rPr>
                  <w:b/>
                  <w:u w:val="single"/>
                  <w:lang w:eastAsia="ko-KR"/>
                </w:rPr>
                <w:t xml:space="preserve"> DMRS</w:t>
              </w:r>
              <w:r w:rsidRPr="00F6784C">
                <w:rPr>
                  <w:b/>
                  <w:u w:val="single"/>
                  <w:lang w:eastAsia="ko-KR"/>
                </w:rPr>
                <w:t xml:space="preserve"> </w:t>
              </w:r>
            </w:ins>
          </w:p>
          <w:p w14:paraId="2E1D11C5" w14:textId="72FC641B" w:rsidR="00125385" w:rsidRPr="00922228" w:rsidRDefault="00125385" w:rsidP="00125385">
            <w:pPr>
              <w:rPr>
                <w:ins w:id="21" w:author="Intel" w:date="2020-02-24T12:41:00Z"/>
                <w:bCs/>
                <w:lang w:eastAsia="ko-KR"/>
              </w:rPr>
            </w:pPr>
            <w:ins w:id="22" w:author="Intel" w:date="2020-02-24T12:43:00Z">
              <w:r w:rsidRPr="00922228">
                <w:rPr>
                  <w:bCs/>
                  <w:lang w:eastAsia="ko-KR"/>
                </w:rPr>
                <w:t>Intel has provided MPR values in last meeting, R4-19</w:t>
              </w:r>
            </w:ins>
            <w:ins w:id="23" w:author="Intel" w:date="2020-02-24T12:44:00Z">
              <w:r w:rsidRPr="00922228">
                <w:rPr>
                  <w:bCs/>
                  <w:lang w:eastAsia="ko-KR"/>
                </w:rPr>
                <w:t>13466</w:t>
              </w:r>
            </w:ins>
            <w:ins w:id="24" w:author="Intel" w:date="2020-02-24T12:45:00Z">
              <w:r w:rsidRPr="00922228">
                <w:rPr>
                  <w:bCs/>
                  <w:lang w:eastAsia="ko-KR"/>
                </w:rPr>
                <w:t>. Need to consider it as well</w:t>
              </w:r>
            </w:ins>
          </w:p>
          <w:p w14:paraId="089FBAFC" w14:textId="77777777" w:rsidR="00125385" w:rsidRPr="00E830B4" w:rsidRDefault="00125385" w:rsidP="00125385">
            <w:pPr>
              <w:rPr>
                <w:ins w:id="25" w:author="Intel" w:date="2020-02-24T12:46:00Z"/>
                <w:b/>
                <w:u w:val="single"/>
                <w:lang w:eastAsia="ko-KR"/>
              </w:rPr>
            </w:pPr>
            <w:ins w:id="26" w:author="Intel" w:date="2020-02-24T12:46:00Z">
              <w:r w:rsidRPr="00E830B4">
                <w:rPr>
                  <w:b/>
                  <w:u w:val="single"/>
                  <w:lang w:eastAsia="ko-KR"/>
                </w:rPr>
                <w:t>Issue 1-2-1</w:t>
              </w:r>
              <w:r>
                <w:rPr>
                  <w:b/>
                  <w:u w:val="single"/>
                  <w:lang w:eastAsia="ko-KR"/>
                </w:rPr>
                <w:t xml:space="preserve">: FR2 MPR values for </w:t>
              </w:r>
              <w:r w:rsidRPr="00E830B4">
                <w:rPr>
                  <w:b/>
                  <w:u w:val="single"/>
                  <w:lang w:eastAsia="ko-KR"/>
                </w:rPr>
                <w:t>Pi/2 BPSK w Pi/2 BPSK DMRS</w:t>
              </w:r>
            </w:ins>
          </w:p>
          <w:p w14:paraId="6FA5D56C" w14:textId="77777777" w:rsidR="00125385" w:rsidRPr="00922228" w:rsidRDefault="00125385" w:rsidP="00125385">
            <w:pPr>
              <w:rPr>
                <w:ins w:id="27" w:author="Intel" w:date="2020-02-24T12:46:00Z"/>
                <w:bCs/>
                <w:lang w:eastAsia="ko-KR"/>
              </w:rPr>
            </w:pPr>
            <w:ins w:id="28" w:author="Intel" w:date="2020-02-24T12:46:00Z">
              <w:r w:rsidRPr="00922228">
                <w:rPr>
                  <w:bCs/>
                  <w:lang w:eastAsia="ko-KR"/>
                </w:rPr>
                <w:t>Intel has provided MPR values in last meeting, R4-1913466. Need to consider it as well</w:t>
              </w:r>
            </w:ins>
          </w:p>
          <w:p w14:paraId="22642761" w14:textId="6DC0DCD4" w:rsidR="00125385" w:rsidRPr="002F3A87" w:rsidRDefault="00125385" w:rsidP="00805BE8">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57124">
      <w:pPr>
        <w:pStyle w:val="Heading3"/>
      </w:pPr>
      <w:r w:rsidRPr="00805BE8">
        <w:t>CRs/TPs comments collection</w:t>
      </w:r>
    </w:p>
    <w:p w14:paraId="3FFD8C7F" w14:textId="0E1279E2" w:rsidR="009415B0" w:rsidRDefault="003B6F18" w:rsidP="005B4802">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03D238FE" w14:textId="77777777" w:rsidR="003B6F18" w:rsidRPr="003B6F18" w:rsidRDefault="003B6F18" w:rsidP="005B4802">
      <w:pPr>
        <w:rPr>
          <w:lang w:val="en-US" w:eastAsia="zh-CN"/>
        </w:rPr>
      </w:pPr>
    </w:p>
    <w:p w14:paraId="54C4684C" w14:textId="51FAA2A0" w:rsidR="003418CB" w:rsidRPr="00035C50" w:rsidRDefault="003418CB" w:rsidP="00257124">
      <w:pPr>
        <w:pStyle w:val="Heading2"/>
      </w:pPr>
      <w:r w:rsidRPr="00035C50">
        <w:t>Summary</w:t>
      </w:r>
      <w:r w:rsidRPr="00035C50">
        <w:rPr>
          <w:rFonts w:hint="eastAsia"/>
        </w:rPr>
        <w:t xml:space="preserve"> for 1st round </w:t>
      </w:r>
    </w:p>
    <w:p w14:paraId="702EFDB0" w14:textId="77777777" w:rsidR="00DD19DE" w:rsidRPr="00805BE8" w:rsidRDefault="00DD19DE" w:rsidP="0025712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F237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F237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F237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F237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F237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257124">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2428400" w:rsidR="00DD19DE" w:rsidRPr="00045592" w:rsidRDefault="00142BB9" w:rsidP="00C93E8C">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93E8C" w:rsidRPr="00C93E8C">
        <w:rPr>
          <w:lang w:eastAsia="ja-JP"/>
        </w:rPr>
        <w:t>Uplink Tx Full Power transmission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C28C1" w14:paraId="1E5E5737" w14:textId="77777777" w:rsidTr="007C36F7">
        <w:trPr>
          <w:trHeight w:val="468"/>
        </w:trPr>
        <w:tc>
          <w:tcPr>
            <w:tcW w:w="1623" w:type="dxa"/>
            <w:vAlign w:val="center"/>
          </w:tcPr>
          <w:p w14:paraId="5B780EF4" w14:textId="77777777" w:rsidR="00DD19DE" w:rsidRPr="00FC28C1" w:rsidRDefault="00DD19DE" w:rsidP="004F2374">
            <w:pPr>
              <w:spacing w:before="120" w:after="120"/>
              <w:rPr>
                <w:b/>
                <w:bCs/>
              </w:rPr>
            </w:pPr>
            <w:r w:rsidRPr="00FC28C1">
              <w:rPr>
                <w:b/>
                <w:bCs/>
              </w:rPr>
              <w:t>T-doc number</w:t>
            </w:r>
          </w:p>
        </w:tc>
        <w:tc>
          <w:tcPr>
            <w:tcW w:w="1424" w:type="dxa"/>
            <w:vAlign w:val="center"/>
          </w:tcPr>
          <w:p w14:paraId="27E27FF5" w14:textId="77777777" w:rsidR="00DD19DE" w:rsidRPr="00FC28C1" w:rsidRDefault="00DD19DE" w:rsidP="004F2374">
            <w:pPr>
              <w:spacing w:before="120" w:after="120"/>
              <w:rPr>
                <w:b/>
                <w:bCs/>
              </w:rPr>
            </w:pPr>
            <w:r w:rsidRPr="00FC28C1">
              <w:rPr>
                <w:b/>
                <w:bCs/>
              </w:rPr>
              <w:t>Company</w:t>
            </w:r>
          </w:p>
        </w:tc>
        <w:tc>
          <w:tcPr>
            <w:tcW w:w="6584" w:type="dxa"/>
            <w:vAlign w:val="center"/>
          </w:tcPr>
          <w:p w14:paraId="3753A143" w14:textId="77777777" w:rsidR="00DD19DE" w:rsidRPr="00FC28C1" w:rsidRDefault="00DD19DE" w:rsidP="004F2374">
            <w:pPr>
              <w:spacing w:before="120" w:after="120"/>
              <w:rPr>
                <w:b/>
                <w:bCs/>
              </w:rPr>
            </w:pPr>
            <w:r w:rsidRPr="00FC28C1">
              <w:rPr>
                <w:b/>
                <w:bCs/>
              </w:rPr>
              <w:t>Proposals / Observations</w:t>
            </w:r>
          </w:p>
        </w:tc>
      </w:tr>
      <w:tr w:rsidR="00DD19DE" w:rsidRPr="00FC28C1" w14:paraId="683FD1E7" w14:textId="77777777" w:rsidTr="00DB1064">
        <w:trPr>
          <w:trHeight w:val="4810"/>
        </w:trPr>
        <w:tc>
          <w:tcPr>
            <w:tcW w:w="1623" w:type="dxa"/>
          </w:tcPr>
          <w:p w14:paraId="2444A496" w14:textId="785DC012" w:rsidR="00DD19DE" w:rsidRPr="00FC28C1" w:rsidRDefault="00DD19DE" w:rsidP="007C36F7">
            <w:pPr>
              <w:spacing w:before="120" w:after="120"/>
            </w:pPr>
            <w:r w:rsidRPr="00FC28C1">
              <w:lastRenderedPageBreak/>
              <w:t>R4-20</w:t>
            </w:r>
            <w:r w:rsidR="007C36F7" w:rsidRPr="00FC28C1">
              <w:t>00315</w:t>
            </w:r>
          </w:p>
        </w:tc>
        <w:tc>
          <w:tcPr>
            <w:tcW w:w="1424" w:type="dxa"/>
          </w:tcPr>
          <w:p w14:paraId="786ACC88" w14:textId="68A5E437" w:rsidR="00DD19DE" w:rsidRPr="00FC28C1" w:rsidRDefault="007C36F7" w:rsidP="004F2374">
            <w:pPr>
              <w:spacing w:before="120" w:after="120"/>
            </w:pPr>
            <w:r w:rsidRPr="00FC28C1">
              <w:t>Samsung</w:t>
            </w:r>
          </w:p>
        </w:tc>
        <w:tc>
          <w:tcPr>
            <w:tcW w:w="6584" w:type="dxa"/>
          </w:tcPr>
          <w:p w14:paraId="54B87C66" w14:textId="77777777" w:rsidR="00ED4DC9" w:rsidRPr="00FC28C1" w:rsidRDefault="00ED4DC9" w:rsidP="00643F9D">
            <w:pPr>
              <w:spacing w:before="60" w:after="60"/>
            </w:pPr>
            <w:r w:rsidRPr="00FC28C1">
              <w:t>Observation 1: Due to Rel-15 UL-MIMO rank2 verification with CP-OFDM waveform which is non-zero MPR assuming at least 1.5dB MPR for FR1 and at least 3.5dB MPR for FR2 compared with full power transmission rank 1 TPMI2 verification with DFT-s-OFDM waveform which is zero MPR, at least full power transmission with mode 1 TPMI2 configuration still need to be verified with DFT-s-OFDM waveform.</w:t>
            </w:r>
          </w:p>
          <w:p w14:paraId="44894991" w14:textId="77777777" w:rsidR="00ED4DC9" w:rsidRPr="00FC28C1" w:rsidRDefault="00ED4DC9" w:rsidP="00643F9D">
            <w:pPr>
              <w:spacing w:before="60" w:after="60"/>
            </w:pPr>
            <w:r w:rsidRPr="00FC28C1">
              <w:t>Observation 2: For the mode 2 UE which only has 2 antenna ports, the only one TMPI could be indicated directly instead of random selection of one full TPMI UE reported.</w:t>
            </w:r>
          </w:p>
          <w:p w14:paraId="61D82AD2" w14:textId="77777777" w:rsidR="00ED4DC9" w:rsidRPr="00FC28C1" w:rsidRDefault="00ED4DC9" w:rsidP="00643F9D">
            <w:pPr>
              <w:spacing w:before="60" w:after="60"/>
            </w:pPr>
            <w:r w:rsidRPr="00FC28C1">
              <w:t>Observation 3: Based on different assumption and different requirements between FR1 and FR2, TPMI0 for FR1 and TPMI2 for FR2 can be considered as the typical TPMIs respectively.</w:t>
            </w:r>
          </w:p>
          <w:p w14:paraId="3CEFB0C0" w14:textId="77777777" w:rsidR="00ED4DC9" w:rsidRPr="00FC28C1" w:rsidRDefault="00ED4DC9" w:rsidP="00643F9D">
            <w:pPr>
              <w:spacing w:before="60" w:after="60"/>
            </w:pPr>
            <w:r w:rsidRPr="00FC28C1">
              <w:t xml:space="preserve">Observation 4: RAN4 need to clarify the appropriate chapter to capture FR1 and FR2 MOP requirements for full power transmission, either in section 6.2 or 6.2D. </w:t>
            </w:r>
          </w:p>
          <w:p w14:paraId="525C9642" w14:textId="77777777" w:rsidR="00ED4DC9" w:rsidRPr="00FC28C1" w:rsidRDefault="00ED4DC9" w:rsidP="00643F9D">
            <w:pPr>
              <w:spacing w:before="60" w:after="60"/>
            </w:pPr>
            <w:r w:rsidRPr="00FC28C1">
              <w:t>Observation 5: From the verification and regulation perspective the measurement of UL full power transmission characteristics such as emission requirements and other requirements is reasonable.</w:t>
            </w:r>
          </w:p>
          <w:p w14:paraId="44FD3A04" w14:textId="77777777" w:rsidR="00ED4DC9" w:rsidRPr="00FC28C1" w:rsidRDefault="00ED4DC9" w:rsidP="00643F9D">
            <w:pPr>
              <w:spacing w:before="60" w:after="60"/>
              <w:rPr>
                <w:rFonts w:eastAsia="SimSun"/>
                <w:b/>
                <w:iCs/>
                <w:lang w:eastAsia="zh-CN"/>
              </w:rPr>
            </w:pPr>
            <w:r w:rsidRPr="00FC28C1">
              <w:t xml:space="preserve">Proposal 1: Generally the specific MOP requirements for full power transmission in Rel-16 </w:t>
            </w:r>
            <w:proofErr w:type="spellStart"/>
            <w:r w:rsidRPr="00FC28C1">
              <w:t>eMIMO</w:t>
            </w:r>
            <w:proofErr w:type="spellEnd"/>
            <w:r w:rsidRPr="00FC28C1">
              <w:t xml:space="preserve"> could remain the same as that of Rel-15, only test configurations introduced based on supported mode should be captured in the specification according to the following table for transmission  supporting up to 2 antenna ports.</w:t>
            </w:r>
          </w:p>
          <w:p w14:paraId="41A795B4" w14:textId="77777777" w:rsidR="00ED4DC9" w:rsidRPr="00FC28C1" w:rsidRDefault="00ED4DC9" w:rsidP="00ED4DC9">
            <w:pPr>
              <w:jc w:val="center"/>
              <w:rPr>
                <w:rFonts w:eastAsia="SimSun"/>
                <w:iCs/>
                <w:lang w:eastAsia="zh-CN"/>
              </w:rPr>
            </w:pPr>
            <w:r w:rsidRPr="00FC28C1">
              <w:rPr>
                <w:rFonts w:eastAsia="SimSun"/>
                <w:iCs/>
                <w:lang w:eastAsia="zh-CN"/>
              </w:rPr>
              <w:t>Table 1 Test configurations for transmission supporting 2 antenna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306"/>
              <w:gridCol w:w="3368"/>
            </w:tblGrid>
            <w:tr w:rsidR="00ED4DC9" w:rsidRPr="00FC28C1" w14:paraId="23318BBE" w14:textId="77777777" w:rsidTr="00ED4DC9">
              <w:trPr>
                <w:trHeight w:val="20"/>
                <w:jc w:val="center"/>
              </w:trPr>
              <w:tc>
                <w:tcPr>
                  <w:tcW w:w="0" w:type="auto"/>
                  <w:shd w:val="clear" w:color="auto" w:fill="auto"/>
                </w:tcPr>
                <w:p w14:paraId="5526E398" w14:textId="77777777" w:rsidR="00ED4DC9" w:rsidRPr="00FC28C1" w:rsidRDefault="00ED4DC9" w:rsidP="00ED4DC9">
                  <w:pPr>
                    <w:rPr>
                      <w:rFonts w:eastAsia="Malgun Gothic"/>
                      <w:color w:val="000000"/>
                      <w:lang w:val="sv-SE"/>
                    </w:rPr>
                  </w:pPr>
                </w:p>
              </w:tc>
              <w:tc>
                <w:tcPr>
                  <w:tcW w:w="0" w:type="auto"/>
                  <w:shd w:val="clear" w:color="auto" w:fill="auto"/>
                </w:tcPr>
                <w:p w14:paraId="4FF629D1" w14:textId="77777777" w:rsidR="00ED4DC9" w:rsidRPr="00FC28C1" w:rsidRDefault="00ED4DC9" w:rsidP="00ED4DC9">
                  <w:pPr>
                    <w:rPr>
                      <w:rFonts w:eastAsia="Malgun Gothic"/>
                      <w:color w:val="000000"/>
                      <w:lang w:val="en-US"/>
                    </w:rPr>
                  </w:pPr>
                  <w:r w:rsidRPr="00FC28C1">
                    <w:rPr>
                      <w:rFonts w:eastAsia="Malgun Gothic"/>
                      <w:color w:val="000000"/>
                    </w:rPr>
                    <w:t>1 port, rank1</w:t>
                  </w:r>
                </w:p>
              </w:tc>
              <w:tc>
                <w:tcPr>
                  <w:tcW w:w="0" w:type="auto"/>
                  <w:shd w:val="clear" w:color="auto" w:fill="auto"/>
                </w:tcPr>
                <w:p w14:paraId="31AF0A79" w14:textId="77777777" w:rsidR="00ED4DC9" w:rsidRPr="00FC28C1" w:rsidRDefault="00ED4DC9" w:rsidP="00ED4DC9">
                  <w:pPr>
                    <w:rPr>
                      <w:rFonts w:eastAsia="Malgun Gothic"/>
                      <w:color w:val="000000"/>
                      <w:lang w:val="en-US"/>
                    </w:rPr>
                  </w:pPr>
                  <w:r w:rsidRPr="00FC28C1">
                    <w:rPr>
                      <w:rFonts w:eastAsia="Malgun Gothic"/>
                      <w:color w:val="000000"/>
                    </w:rPr>
                    <w:t>2 ports, rank1</w:t>
                  </w:r>
                </w:p>
              </w:tc>
            </w:tr>
            <w:tr w:rsidR="00ED4DC9" w:rsidRPr="00FC28C1" w14:paraId="54687651" w14:textId="77777777" w:rsidTr="00ED4DC9">
              <w:trPr>
                <w:trHeight w:val="20"/>
                <w:jc w:val="center"/>
              </w:trPr>
              <w:tc>
                <w:tcPr>
                  <w:tcW w:w="0" w:type="auto"/>
                  <w:shd w:val="clear" w:color="auto" w:fill="auto"/>
                </w:tcPr>
                <w:p w14:paraId="3ECAABF3" w14:textId="77777777" w:rsidR="00ED4DC9" w:rsidRPr="00FC28C1" w:rsidRDefault="00ED4DC9" w:rsidP="00ED4DC9">
                  <w:pPr>
                    <w:rPr>
                      <w:rFonts w:eastAsia="Malgun Gothic"/>
                      <w:color w:val="000000"/>
                      <w:lang w:val="en-US"/>
                    </w:rPr>
                  </w:pPr>
                  <w:r w:rsidRPr="00FC28C1">
                    <w:rPr>
                      <w:rFonts w:eastAsia="Malgun Gothic"/>
                      <w:color w:val="000000"/>
                    </w:rPr>
                    <w:t>Mode 1</w:t>
                  </w:r>
                </w:p>
              </w:tc>
              <w:tc>
                <w:tcPr>
                  <w:tcW w:w="0" w:type="auto"/>
                  <w:shd w:val="clear" w:color="auto" w:fill="auto"/>
                </w:tcPr>
                <w:p w14:paraId="00335E66" w14:textId="77777777" w:rsidR="00ED4DC9" w:rsidRPr="00FC28C1" w:rsidRDefault="00ED4DC9" w:rsidP="00ED4DC9">
                  <w:pPr>
                    <w:rPr>
                      <w:color w:val="000000"/>
                      <w:lang w:val="sv-SE" w:eastAsia="zh-CN"/>
                    </w:rPr>
                  </w:pPr>
                  <w:r w:rsidRPr="00FC28C1">
                    <w:rPr>
                      <w:color w:val="000000"/>
                      <w:lang w:val="sv-SE" w:eastAsia="zh-CN"/>
                    </w:rPr>
                    <w:t>No test</w:t>
                  </w:r>
                </w:p>
              </w:tc>
              <w:tc>
                <w:tcPr>
                  <w:tcW w:w="0" w:type="auto"/>
                  <w:shd w:val="clear" w:color="auto" w:fill="auto"/>
                </w:tcPr>
                <w:p w14:paraId="4DB92FB8" w14:textId="77777777" w:rsidR="00ED4DC9" w:rsidRPr="00FC28C1" w:rsidRDefault="00ED4DC9" w:rsidP="00ED4DC9">
                  <w:pPr>
                    <w:rPr>
                      <w:rFonts w:eastAsia="Malgun Gothic"/>
                      <w:color w:val="000000"/>
                      <w:lang w:val="en-US"/>
                    </w:rPr>
                  </w:pPr>
                  <w:r w:rsidRPr="00FC28C1">
                    <w:rPr>
                      <w:rFonts w:eastAsia="Malgun Gothic"/>
                      <w:color w:val="000000"/>
                      <w:lang w:val="en-US"/>
                    </w:rPr>
                    <w:t>TPMI2 (Note 1)</w:t>
                  </w:r>
                </w:p>
              </w:tc>
            </w:tr>
            <w:tr w:rsidR="00ED4DC9" w:rsidRPr="00FC28C1" w14:paraId="4F410B10" w14:textId="77777777" w:rsidTr="00ED4DC9">
              <w:trPr>
                <w:trHeight w:val="20"/>
                <w:jc w:val="center"/>
              </w:trPr>
              <w:tc>
                <w:tcPr>
                  <w:tcW w:w="0" w:type="auto"/>
                  <w:shd w:val="clear" w:color="auto" w:fill="auto"/>
                </w:tcPr>
                <w:p w14:paraId="468FECCC" w14:textId="77777777" w:rsidR="00ED4DC9" w:rsidRPr="00FC28C1" w:rsidRDefault="00ED4DC9" w:rsidP="00ED4DC9">
                  <w:pPr>
                    <w:rPr>
                      <w:rFonts w:eastAsia="Malgun Gothic"/>
                      <w:color w:val="000000"/>
                      <w:lang w:val="en-US"/>
                    </w:rPr>
                  </w:pPr>
                  <w:r w:rsidRPr="00FC28C1">
                    <w:rPr>
                      <w:rFonts w:eastAsia="Malgun Gothic"/>
                      <w:color w:val="000000"/>
                    </w:rPr>
                    <w:t>Mode 2</w:t>
                  </w:r>
                </w:p>
                <w:p w14:paraId="1A7C331E" w14:textId="77777777" w:rsidR="00ED4DC9" w:rsidRPr="00FC28C1" w:rsidRDefault="00ED4DC9" w:rsidP="00ED4DC9">
                  <w:pPr>
                    <w:rPr>
                      <w:rFonts w:eastAsia="Malgun Gothic"/>
                      <w:color w:val="000000"/>
                      <w:lang w:val="sv-SE"/>
                    </w:rPr>
                  </w:pPr>
                </w:p>
              </w:tc>
              <w:tc>
                <w:tcPr>
                  <w:tcW w:w="0" w:type="auto"/>
                  <w:shd w:val="clear" w:color="auto" w:fill="auto"/>
                </w:tcPr>
                <w:p w14:paraId="29C1B3AE" w14:textId="77777777" w:rsidR="00ED4DC9" w:rsidRPr="00FC28C1" w:rsidRDefault="00ED4DC9" w:rsidP="00ED4DC9">
                  <w:pPr>
                    <w:rPr>
                      <w:rFonts w:eastAsia="Malgun Gothic"/>
                      <w:color w:val="000000"/>
                      <w:lang w:val="en-US"/>
                    </w:rPr>
                  </w:pPr>
                  <w:r w:rsidRPr="00FC28C1">
                    <w:rPr>
                      <w:rFonts w:eastAsia="Malgun Gothic"/>
                      <w:color w:val="000000"/>
                    </w:rPr>
                    <w:t>No test</w:t>
                  </w:r>
                </w:p>
              </w:tc>
              <w:tc>
                <w:tcPr>
                  <w:tcW w:w="0" w:type="auto"/>
                  <w:shd w:val="clear" w:color="auto" w:fill="auto"/>
                </w:tcPr>
                <w:p w14:paraId="0716F361" w14:textId="77777777" w:rsidR="00ED4DC9" w:rsidRPr="00FC28C1" w:rsidRDefault="00ED4DC9" w:rsidP="00ED4DC9">
                  <w:pPr>
                    <w:rPr>
                      <w:rFonts w:eastAsia="Malgun Gothic"/>
                      <w:color w:val="000000"/>
                      <w:lang w:val="en-US"/>
                    </w:rPr>
                  </w:pPr>
                  <w:r w:rsidRPr="00FC28C1">
                    <w:rPr>
                      <w:rFonts w:eastAsia="Malgun Gothic"/>
                      <w:color w:val="000000"/>
                      <w:lang w:val="en-US"/>
                    </w:rPr>
                    <w:t>If TPMI0 is full power TPMI, test TPMI0;</w:t>
                  </w:r>
                </w:p>
                <w:p w14:paraId="16838990" w14:textId="77777777" w:rsidR="00ED4DC9" w:rsidRPr="00FC28C1" w:rsidRDefault="00ED4DC9" w:rsidP="00ED4DC9">
                  <w:pPr>
                    <w:rPr>
                      <w:rFonts w:eastAsia="Malgun Gothic"/>
                      <w:color w:val="000000"/>
                      <w:lang w:val="en-US"/>
                    </w:rPr>
                  </w:pPr>
                  <w:r w:rsidRPr="00FC28C1">
                    <w:rPr>
                      <w:rFonts w:eastAsia="Malgun Gothic"/>
                      <w:color w:val="000000"/>
                      <w:lang w:val="en-US"/>
                    </w:rPr>
                    <w:t>Else, test TMPI1</w:t>
                  </w:r>
                </w:p>
              </w:tc>
            </w:tr>
            <w:tr w:rsidR="00ED4DC9" w:rsidRPr="00FC28C1" w14:paraId="51A6246B" w14:textId="77777777" w:rsidTr="00ED4DC9">
              <w:trPr>
                <w:trHeight w:val="20"/>
                <w:jc w:val="center"/>
              </w:trPr>
              <w:tc>
                <w:tcPr>
                  <w:tcW w:w="0" w:type="auto"/>
                  <w:shd w:val="clear" w:color="auto" w:fill="auto"/>
                </w:tcPr>
                <w:p w14:paraId="0D525608" w14:textId="77777777" w:rsidR="00ED4DC9" w:rsidRPr="00FC28C1" w:rsidRDefault="00ED4DC9" w:rsidP="00ED4DC9">
                  <w:pPr>
                    <w:rPr>
                      <w:color w:val="000000"/>
                      <w:lang w:val="en-US" w:eastAsia="zh-CN"/>
                    </w:rPr>
                  </w:pPr>
                  <w:r w:rsidRPr="00FC28C1">
                    <w:rPr>
                      <w:rFonts w:eastAsia="Malgun Gothic"/>
                      <w:color w:val="000000"/>
                    </w:rPr>
                    <w:t>None</w:t>
                  </w:r>
                  <w:r w:rsidRPr="00FC28C1">
                    <w:rPr>
                      <w:color w:val="000000"/>
                      <w:lang w:val="en-US" w:eastAsia="zh-CN"/>
                    </w:rPr>
                    <w:t xml:space="preserve">  </w:t>
                  </w:r>
                </w:p>
                <w:p w14:paraId="2ABB35FE" w14:textId="77777777" w:rsidR="00ED4DC9" w:rsidRPr="00FC28C1" w:rsidRDefault="00ED4DC9" w:rsidP="00ED4DC9">
                  <w:pPr>
                    <w:rPr>
                      <w:rFonts w:eastAsia="Malgun Gothic"/>
                      <w:color w:val="000000"/>
                      <w:lang w:val="en-US"/>
                    </w:rPr>
                  </w:pPr>
                  <w:r w:rsidRPr="00FC28C1">
                    <w:rPr>
                      <w:rFonts w:eastAsia="Malgun Gothic"/>
                      <w:color w:val="000000"/>
                    </w:rPr>
                    <w:t>“The other mode”</w:t>
                  </w:r>
                </w:p>
              </w:tc>
              <w:tc>
                <w:tcPr>
                  <w:tcW w:w="0" w:type="auto"/>
                  <w:shd w:val="clear" w:color="auto" w:fill="auto"/>
                </w:tcPr>
                <w:p w14:paraId="6B1316E1" w14:textId="77777777" w:rsidR="00ED4DC9" w:rsidRPr="00FC28C1" w:rsidRDefault="00ED4DC9" w:rsidP="00ED4DC9">
                  <w:pPr>
                    <w:rPr>
                      <w:rFonts w:eastAsia="DengXian"/>
                      <w:color w:val="000000"/>
                      <w:lang w:val="sv-SE" w:eastAsia="zh-CN"/>
                    </w:rPr>
                  </w:pPr>
                  <w:r w:rsidRPr="00FC28C1">
                    <w:rPr>
                      <w:rFonts w:eastAsia="DengXian"/>
                      <w:color w:val="000000"/>
                      <w:lang w:val="sv-SE" w:eastAsia="zh-CN"/>
                    </w:rPr>
                    <w:t>No test</w:t>
                  </w:r>
                </w:p>
              </w:tc>
              <w:tc>
                <w:tcPr>
                  <w:tcW w:w="0" w:type="auto"/>
                  <w:shd w:val="clear" w:color="auto" w:fill="auto"/>
                </w:tcPr>
                <w:p w14:paraId="5661AC20" w14:textId="77777777" w:rsidR="00ED4DC9" w:rsidRPr="00FC28C1" w:rsidRDefault="00ED4DC9" w:rsidP="00ED4DC9">
                  <w:pPr>
                    <w:rPr>
                      <w:rFonts w:eastAsia="Malgun Gothic"/>
                      <w:color w:val="000000"/>
                    </w:rPr>
                  </w:pPr>
                  <w:r w:rsidRPr="00FC28C1">
                    <w:rPr>
                      <w:rFonts w:eastAsia="Malgun Gothic"/>
                      <w:color w:val="000000"/>
                    </w:rPr>
                    <w:t>For FR1: TMPI0;</w:t>
                  </w:r>
                </w:p>
                <w:p w14:paraId="7C152129" w14:textId="77777777" w:rsidR="00ED4DC9" w:rsidRPr="00FC28C1" w:rsidRDefault="00ED4DC9" w:rsidP="00ED4DC9">
                  <w:pPr>
                    <w:rPr>
                      <w:rFonts w:eastAsia="Malgun Gothic"/>
                      <w:color w:val="000000"/>
                      <w:lang w:val="en-US"/>
                    </w:rPr>
                  </w:pPr>
                  <w:r w:rsidRPr="00FC28C1">
                    <w:rPr>
                      <w:rFonts w:eastAsia="Malgun Gothic"/>
                      <w:color w:val="000000"/>
                    </w:rPr>
                    <w:t>For FR2: TPMI2</w:t>
                  </w:r>
                </w:p>
              </w:tc>
            </w:tr>
            <w:tr w:rsidR="00ED4DC9" w:rsidRPr="00FC28C1" w14:paraId="60A559DA" w14:textId="77777777" w:rsidTr="00ED4DC9">
              <w:trPr>
                <w:trHeight w:val="20"/>
                <w:jc w:val="center"/>
              </w:trPr>
              <w:tc>
                <w:tcPr>
                  <w:tcW w:w="0" w:type="auto"/>
                  <w:gridSpan w:val="3"/>
                  <w:shd w:val="clear" w:color="auto" w:fill="auto"/>
                </w:tcPr>
                <w:p w14:paraId="6DD006E4" w14:textId="77777777" w:rsidR="00ED4DC9" w:rsidRPr="00FC28C1" w:rsidRDefault="00ED4DC9" w:rsidP="00ED4DC9">
                  <w:pPr>
                    <w:rPr>
                      <w:rFonts w:eastAsia="Malgun Gothic"/>
                      <w:color w:val="000000"/>
                      <w:lang w:val="en-US"/>
                    </w:rPr>
                  </w:pPr>
                  <w:r w:rsidRPr="00FC28C1">
                    <w:rPr>
                      <w:rFonts w:eastAsia="Malgun Gothic"/>
                      <w:color w:val="000000"/>
                      <w:lang w:val="en-US"/>
                    </w:rPr>
                    <w:t xml:space="preserve">Note 1: </w:t>
                  </w:r>
                  <w:r w:rsidRPr="00FC28C1">
                    <w:rPr>
                      <w:rFonts w:eastAsia="Malgun Gothic"/>
                      <w:color w:val="000000"/>
                    </w:rPr>
                    <w:t>Only DFT-s-OFDM waveform need to be tested if Rel-15 UL-MIMO rank2 is supported and verified.</w:t>
                  </w:r>
                </w:p>
              </w:tc>
            </w:tr>
          </w:tbl>
          <w:p w14:paraId="7FAB433F" w14:textId="7875A7EF" w:rsidR="00DD19DE" w:rsidRPr="00FC28C1" w:rsidRDefault="00DD19DE" w:rsidP="004F2374">
            <w:pPr>
              <w:spacing w:before="120" w:after="120"/>
              <w:rPr>
                <w:lang w:val="sv-SE"/>
              </w:rPr>
            </w:pPr>
          </w:p>
        </w:tc>
      </w:tr>
      <w:tr w:rsidR="007C36F7" w:rsidRPr="00FC28C1" w14:paraId="1E354DDA" w14:textId="77777777" w:rsidTr="007C36F7">
        <w:trPr>
          <w:trHeight w:val="468"/>
        </w:trPr>
        <w:tc>
          <w:tcPr>
            <w:tcW w:w="1623" w:type="dxa"/>
          </w:tcPr>
          <w:p w14:paraId="35D96F1D" w14:textId="6E0D2415" w:rsidR="007C36F7" w:rsidRPr="00FC28C1" w:rsidRDefault="007C36F7" w:rsidP="004F2374">
            <w:pPr>
              <w:spacing w:before="120" w:after="120"/>
            </w:pPr>
            <w:r w:rsidRPr="00FC28C1">
              <w:t>R4-2000469</w:t>
            </w:r>
          </w:p>
        </w:tc>
        <w:tc>
          <w:tcPr>
            <w:tcW w:w="1424" w:type="dxa"/>
          </w:tcPr>
          <w:p w14:paraId="71888825" w14:textId="6A1A7054" w:rsidR="007C36F7" w:rsidRPr="00FC28C1" w:rsidRDefault="007C36F7" w:rsidP="004F2374">
            <w:pPr>
              <w:spacing w:before="120" w:after="120"/>
            </w:pPr>
            <w:r w:rsidRPr="00FC28C1">
              <w:t>Qualcomm Incorporated</w:t>
            </w:r>
          </w:p>
        </w:tc>
        <w:tc>
          <w:tcPr>
            <w:tcW w:w="6584" w:type="dxa"/>
          </w:tcPr>
          <w:p w14:paraId="09963A6B" w14:textId="115BE0D7" w:rsidR="00DB1064" w:rsidRPr="00FC28C1" w:rsidRDefault="00922821" w:rsidP="00643F9D">
            <w:pPr>
              <w:spacing w:before="60" w:after="60"/>
            </w:pPr>
            <w:r w:rsidRPr="00FC28C1">
              <w:t>Proposal 1</w:t>
            </w:r>
            <w:r w:rsidR="00DB1064" w:rsidRPr="00FC28C1">
              <w:t xml:space="preserve">: In mode 1, for rank 1 operation UE full power capability should be verified using TPMI 2 configuration. </w:t>
            </w:r>
          </w:p>
          <w:p w14:paraId="634BBF0F" w14:textId="77777777" w:rsidR="00DB1064" w:rsidRPr="00FC28C1" w:rsidRDefault="00DB1064" w:rsidP="00643F9D">
            <w:pPr>
              <w:spacing w:before="60" w:after="60"/>
            </w:pPr>
            <w:r w:rsidRPr="00FC28C1">
              <w:t xml:space="preserve">Proposal 2: In mode 2 in 2 port configuration the ability to obtain full TX power should be verified with </w:t>
            </w:r>
            <w:proofErr w:type="gramStart"/>
            <w:r w:rsidRPr="00FC28C1">
              <w:t>the  full</w:t>
            </w:r>
            <w:proofErr w:type="gramEnd"/>
            <w:r w:rsidRPr="00FC28C1">
              <w:t xml:space="preserve"> power TPMIs</w:t>
            </w:r>
          </w:p>
          <w:p w14:paraId="6BED9862" w14:textId="77777777" w:rsidR="00DB1064" w:rsidRPr="00FC28C1" w:rsidRDefault="00DB1064" w:rsidP="00643F9D">
            <w:pPr>
              <w:spacing w:before="60" w:after="60"/>
            </w:pPr>
            <w:r w:rsidRPr="00FC28C1">
              <w:t xml:space="preserve">Proposal </w:t>
            </w:r>
            <w:proofErr w:type="gramStart"/>
            <w:r w:rsidRPr="00FC28C1">
              <w:t>3 :</w:t>
            </w:r>
            <w:proofErr w:type="gramEnd"/>
            <w:r w:rsidRPr="00FC28C1">
              <w:t xml:space="preserve"> In mode 2 in 1 port configuration the full power transmission of a single layer simultaneously by a the UE over 2 antenna should be verified</w:t>
            </w:r>
          </w:p>
          <w:p w14:paraId="174A7348" w14:textId="14FBE40F" w:rsidR="007C36F7" w:rsidRPr="00FC28C1" w:rsidRDefault="00DB1064" w:rsidP="00643F9D">
            <w:pPr>
              <w:spacing w:before="60" w:after="60"/>
            </w:pPr>
            <w:r w:rsidRPr="00FC28C1">
              <w:t>Proposal 4: The individual outputs of all transmitting antennas shall be summed across frequency and compliance to the SEM specifications should be verified.</w:t>
            </w:r>
          </w:p>
        </w:tc>
      </w:tr>
      <w:tr w:rsidR="007C36F7" w:rsidRPr="00FC28C1" w14:paraId="04519C7A" w14:textId="77777777" w:rsidTr="007C36F7">
        <w:trPr>
          <w:trHeight w:val="468"/>
        </w:trPr>
        <w:tc>
          <w:tcPr>
            <w:tcW w:w="1623" w:type="dxa"/>
          </w:tcPr>
          <w:p w14:paraId="7DF85C9D" w14:textId="2DEB08EB" w:rsidR="007C36F7" w:rsidRPr="00FC28C1" w:rsidRDefault="007C36F7" w:rsidP="007C36F7">
            <w:pPr>
              <w:spacing w:before="120" w:after="120"/>
            </w:pPr>
            <w:r w:rsidRPr="00FC28C1">
              <w:t>R4-2000751</w:t>
            </w:r>
          </w:p>
        </w:tc>
        <w:tc>
          <w:tcPr>
            <w:tcW w:w="1424" w:type="dxa"/>
          </w:tcPr>
          <w:p w14:paraId="3C05EA9F" w14:textId="51286C0B" w:rsidR="007C36F7" w:rsidRPr="00FC28C1" w:rsidRDefault="007C36F7" w:rsidP="004F2374">
            <w:pPr>
              <w:spacing w:before="120" w:after="120"/>
            </w:pPr>
            <w:r w:rsidRPr="00FC28C1">
              <w:t>vivo</w:t>
            </w:r>
          </w:p>
        </w:tc>
        <w:tc>
          <w:tcPr>
            <w:tcW w:w="6584" w:type="dxa"/>
          </w:tcPr>
          <w:p w14:paraId="722BC70D" w14:textId="77777777" w:rsidR="00C45604" w:rsidRPr="00FC28C1" w:rsidRDefault="00C45604" w:rsidP="00643F9D">
            <w:pPr>
              <w:spacing w:before="60" w:after="60"/>
            </w:pPr>
            <w:r w:rsidRPr="00FC28C1">
              <w:t xml:space="preserve">Observation 1: There is already two complete set of RF tests based on the configuration of maximum output power for UL-MIMO capable UE, one set for 1Tx and one set for 2Tx, and </w:t>
            </w:r>
            <w:proofErr w:type="gramStart"/>
            <w:r w:rsidRPr="00FC28C1">
              <w:t>both of the two</w:t>
            </w:r>
            <w:proofErr w:type="gramEnd"/>
            <w:r w:rsidRPr="00FC28C1">
              <w:t xml:space="preserve"> transmit chains were verified for typical configurations.</w:t>
            </w:r>
          </w:p>
          <w:p w14:paraId="148033BD" w14:textId="77777777" w:rsidR="00C45604" w:rsidRPr="00FC28C1" w:rsidRDefault="00C45604" w:rsidP="00643F9D">
            <w:pPr>
              <w:spacing w:before="60" w:after="60"/>
            </w:pPr>
            <w:r w:rsidRPr="00FC28C1">
              <w:t>Observation 2: This Mode2 1port test was absent at least from functional point of view. If this is to be tested and UL-MIMO is already supported, may be MOP is enough.</w:t>
            </w:r>
          </w:p>
          <w:p w14:paraId="4122678B" w14:textId="77777777" w:rsidR="00C45604" w:rsidRPr="00FC28C1" w:rsidRDefault="00C45604" w:rsidP="00643F9D">
            <w:pPr>
              <w:spacing w:before="60" w:after="60"/>
            </w:pPr>
            <w:r w:rsidRPr="00FC28C1">
              <w:lastRenderedPageBreak/>
              <w:t xml:space="preserve">Proposal 1: For UE that already supporting Rel-15 UL-MIMO, testing the whole set of Tx tests could be redundant for </w:t>
            </w:r>
            <w:proofErr w:type="spellStart"/>
            <w:r w:rsidRPr="00FC28C1">
              <w:t>for</w:t>
            </w:r>
            <w:proofErr w:type="spellEnd"/>
            <w:r w:rsidRPr="00FC28C1">
              <w:t xml:space="preserve"> new configurations of Full Tx power tests. It is preferred to do simplification, and preferably only MOP test is done. </w:t>
            </w:r>
          </w:p>
          <w:p w14:paraId="7CF5FF57" w14:textId="5FEB1E34" w:rsidR="007C36F7" w:rsidRPr="00FC28C1" w:rsidRDefault="00C45604" w:rsidP="00643F9D">
            <w:pPr>
              <w:spacing w:before="60" w:after="60"/>
            </w:pPr>
            <w:r w:rsidRPr="00FC28C1">
              <w:t>Proposal 2: Only one TPMI is used for each test if multiple TPMIs could satisfy Full Tx Power.</w:t>
            </w:r>
          </w:p>
        </w:tc>
      </w:tr>
      <w:tr w:rsidR="007C36F7" w:rsidRPr="00FC28C1" w14:paraId="3B1ED28F" w14:textId="77777777" w:rsidTr="007C36F7">
        <w:trPr>
          <w:trHeight w:val="468"/>
        </w:trPr>
        <w:tc>
          <w:tcPr>
            <w:tcW w:w="1623" w:type="dxa"/>
          </w:tcPr>
          <w:p w14:paraId="49ECAF24" w14:textId="4C1FC4B0" w:rsidR="007C36F7" w:rsidRPr="00FC28C1" w:rsidRDefault="007C36F7" w:rsidP="004F2374">
            <w:pPr>
              <w:spacing w:before="120" w:after="120"/>
            </w:pPr>
            <w:r w:rsidRPr="00FC28C1">
              <w:lastRenderedPageBreak/>
              <w:t>R4-2001230</w:t>
            </w:r>
          </w:p>
        </w:tc>
        <w:tc>
          <w:tcPr>
            <w:tcW w:w="1424" w:type="dxa"/>
          </w:tcPr>
          <w:p w14:paraId="1807C21C" w14:textId="30C83532" w:rsidR="007C36F7" w:rsidRPr="00FC28C1" w:rsidRDefault="007C36F7" w:rsidP="004F2374">
            <w:pPr>
              <w:spacing w:before="120" w:after="120"/>
            </w:pPr>
            <w:r w:rsidRPr="00FC28C1">
              <w:t>OPPO</w:t>
            </w:r>
          </w:p>
        </w:tc>
        <w:tc>
          <w:tcPr>
            <w:tcW w:w="6584" w:type="dxa"/>
          </w:tcPr>
          <w:p w14:paraId="67090CB7" w14:textId="77777777" w:rsidR="00643F9D" w:rsidRPr="00FC28C1" w:rsidRDefault="00643F9D" w:rsidP="00643F9D">
            <w:pPr>
              <w:spacing w:before="60" w:after="60"/>
            </w:pPr>
            <w:r w:rsidRPr="00FC28C1">
              <w:t>Observation 1: Rel-15 UL MIMO is tested with TPMI [1 0; 0 1], basic requirements are tested with one antenna/PA activated.</w:t>
            </w:r>
          </w:p>
          <w:p w14:paraId="7C7F252A" w14:textId="54E10316" w:rsidR="00643F9D" w:rsidRPr="00FC28C1" w:rsidRDefault="00643F9D" w:rsidP="00643F9D">
            <w:pPr>
              <w:spacing w:before="60" w:after="60"/>
            </w:pPr>
            <w:r w:rsidRPr="00FC28C1">
              <w:t>Observation 2: Mode 1 can be covered by UL MIMO and no new requirement is needed if UL MIMO is supported.</w:t>
            </w:r>
          </w:p>
          <w:p w14:paraId="0442F0D4" w14:textId="574042F9" w:rsidR="00643F9D" w:rsidRPr="00FC28C1" w:rsidRDefault="00643F9D" w:rsidP="00643F9D">
            <w:pPr>
              <w:spacing w:before="60" w:after="60"/>
            </w:pPr>
            <w:r w:rsidRPr="00FC28C1">
              <w:t>Observation 3: For mode 2, e.g. UE with 23+26 PAs, the new test is needed only when UE reported PC3 in basic requirement otherwise no new requirement is needed.</w:t>
            </w:r>
          </w:p>
          <w:p w14:paraId="171DB203" w14:textId="77777777" w:rsidR="00643F9D" w:rsidRPr="00FC28C1" w:rsidRDefault="00643F9D" w:rsidP="00643F9D">
            <w:pPr>
              <w:spacing w:before="60" w:after="60"/>
            </w:pPr>
            <w:r w:rsidRPr="00FC28C1">
              <w:t xml:space="preserve">Observation 4: For “the other mode”, e.g. UE with 26+26 PAs, the new test is needed only when the PA activated in basic requirement test is different from the PA activated by “the other mode” TPMI. However, it is unknown to the outside which PA the UE is activated in basic requirement and “the other mode”. Randomly select one TPMI to test UE can never guarantee UE performance with “the other mode”. </w:t>
            </w:r>
          </w:p>
          <w:p w14:paraId="427365EB" w14:textId="77777777" w:rsidR="00643F9D" w:rsidRPr="00FC28C1" w:rsidRDefault="00643F9D" w:rsidP="00643F9D">
            <w:pPr>
              <w:spacing w:before="60" w:after="60"/>
            </w:pPr>
            <w:r w:rsidRPr="00FC28C1">
              <w:t xml:space="preserve">Proposal 1: </w:t>
            </w:r>
          </w:p>
          <w:p w14:paraId="6019BFD0" w14:textId="77777777" w:rsidR="00643F9D" w:rsidRPr="00FC28C1" w:rsidRDefault="00643F9D" w:rsidP="00643F9D">
            <w:pPr>
              <w:spacing w:before="60" w:after="60"/>
            </w:pPr>
            <w:r w:rsidRPr="00FC28C1">
              <w:t>−</w:t>
            </w:r>
            <w:r w:rsidRPr="00FC28C1">
              <w:tab/>
              <w:t>[1, 1] TPMI is used for Mode 1 when UE not supporting UL MIMO.</w:t>
            </w:r>
          </w:p>
          <w:p w14:paraId="56E0676D" w14:textId="77777777" w:rsidR="00643F9D" w:rsidRPr="00FC28C1" w:rsidRDefault="00643F9D" w:rsidP="00643F9D">
            <w:pPr>
              <w:spacing w:before="60" w:after="60"/>
            </w:pPr>
            <w:r w:rsidRPr="00FC28C1">
              <w:t>−</w:t>
            </w:r>
            <w:r w:rsidRPr="00FC28C1">
              <w:tab/>
              <w:t>UE reported full power TPMI is used for Mode 2 when UE is tested with lower power class in basic requirements.</w:t>
            </w:r>
          </w:p>
          <w:p w14:paraId="79ECAAC5" w14:textId="77777777" w:rsidR="00643F9D" w:rsidRPr="00FC28C1" w:rsidRDefault="00643F9D" w:rsidP="00643F9D">
            <w:pPr>
              <w:spacing w:before="60" w:after="60"/>
            </w:pPr>
            <w:r w:rsidRPr="00FC28C1">
              <w:t>−</w:t>
            </w:r>
            <w:r w:rsidRPr="00FC28C1">
              <w:tab/>
              <w:t>All supported full power TPMIs are tested for “the other mode” to guarantee UE performance or test the UE based on the announcement and use different PAs between basic test and “the other mode” test.</w:t>
            </w:r>
          </w:p>
          <w:p w14:paraId="4B3E9675" w14:textId="69509E97" w:rsidR="007C36F7" w:rsidRPr="00FC28C1" w:rsidRDefault="00643F9D" w:rsidP="00643F9D">
            <w:pPr>
              <w:spacing w:before="60" w:after="60"/>
            </w:pPr>
            <w:r w:rsidRPr="00FC28C1">
              <w:t>Proposal 2: Test all the max power related emission requirements.</w:t>
            </w:r>
          </w:p>
        </w:tc>
      </w:tr>
      <w:tr w:rsidR="007C36F7" w:rsidRPr="00FC28C1" w14:paraId="10022FB1" w14:textId="77777777" w:rsidTr="007C36F7">
        <w:trPr>
          <w:trHeight w:val="468"/>
        </w:trPr>
        <w:tc>
          <w:tcPr>
            <w:tcW w:w="1623" w:type="dxa"/>
          </w:tcPr>
          <w:p w14:paraId="28807970" w14:textId="5D87DCA4" w:rsidR="007C36F7" w:rsidRPr="00FC28C1" w:rsidRDefault="007C36F7" w:rsidP="007C36F7">
            <w:pPr>
              <w:spacing w:before="120" w:after="120"/>
            </w:pPr>
            <w:r w:rsidRPr="00FC28C1">
              <w:t>R4-2001322</w:t>
            </w:r>
          </w:p>
        </w:tc>
        <w:tc>
          <w:tcPr>
            <w:tcW w:w="1424" w:type="dxa"/>
          </w:tcPr>
          <w:p w14:paraId="63BF8E15" w14:textId="1516B668" w:rsidR="007C36F7" w:rsidRPr="00FC28C1" w:rsidRDefault="007C36F7" w:rsidP="004F2374">
            <w:pPr>
              <w:spacing w:before="120" w:after="120"/>
            </w:pPr>
            <w:r w:rsidRPr="00FC28C1">
              <w:t>Ericsson</w:t>
            </w:r>
          </w:p>
        </w:tc>
        <w:tc>
          <w:tcPr>
            <w:tcW w:w="6584" w:type="dxa"/>
          </w:tcPr>
          <w:p w14:paraId="49724B86" w14:textId="73204C82" w:rsidR="005E52A4" w:rsidRPr="00FC28C1" w:rsidRDefault="005E52A4" w:rsidP="005E52A4">
            <w:pPr>
              <w:spacing w:before="60" w:after="60"/>
            </w:pPr>
            <w:r w:rsidRPr="00FC28C1">
              <w:t xml:space="preserve">Observation 1: output power performance according to the power class important for single-port transmissions. Different PA architectures and virtualization strategies may or may not achieve full power for single layer transmission. </w:t>
            </w:r>
          </w:p>
          <w:p w14:paraId="40C83A8F" w14:textId="77777777" w:rsidR="005E52A4" w:rsidRPr="00FC28C1" w:rsidRDefault="005E52A4" w:rsidP="005E52A4">
            <w:pPr>
              <w:spacing w:before="60" w:after="60"/>
            </w:pPr>
            <w:r w:rsidRPr="00FC28C1">
              <w:t xml:space="preserve">Proposal 1: unwanted emissions must be verified for all modes of </w:t>
            </w:r>
            <w:proofErr w:type="spellStart"/>
            <w:r w:rsidRPr="00FC28C1">
              <w:t>ULFPTx</w:t>
            </w:r>
            <w:proofErr w:type="spellEnd"/>
          </w:p>
          <w:p w14:paraId="5C7B4DF3" w14:textId="77777777" w:rsidR="005E52A4" w:rsidRPr="00FC28C1" w:rsidRDefault="005E52A4" w:rsidP="005E52A4">
            <w:pPr>
              <w:spacing w:before="60" w:after="60"/>
            </w:pPr>
            <w:r w:rsidRPr="00FC28C1">
              <w:t xml:space="preserve">Proposal 2: Fall-back (DCI 0_0) should be tested for all modes, e.g. a UE advertising PC2 should be able to transmit according to PC2 also for single-port transmission. </w:t>
            </w:r>
          </w:p>
          <w:p w14:paraId="016A407E" w14:textId="77777777" w:rsidR="005E52A4" w:rsidRPr="00FC28C1" w:rsidRDefault="005E52A4" w:rsidP="005E52A4">
            <w:pPr>
              <w:spacing w:before="60" w:after="60"/>
            </w:pPr>
            <w:r w:rsidRPr="00FC28C1">
              <w:t>Proposal 3: the UE shall comply with requirements according to its power-class capability (</w:t>
            </w:r>
            <w:proofErr w:type="spellStart"/>
            <w:r w:rsidRPr="00FC28C1">
              <w:t>ue-PowerClass</w:t>
            </w:r>
            <w:proofErr w:type="spellEnd"/>
            <w:r w:rsidRPr="00FC28C1">
              <w:t>) in fall-back regardless of FP mode.</w:t>
            </w:r>
          </w:p>
          <w:p w14:paraId="043212A6" w14:textId="6438D3C0" w:rsidR="007C36F7" w:rsidRPr="00FC28C1" w:rsidRDefault="005E52A4" w:rsidP="005E52A4">
            <w:pPr>
              <w:spacing w:before="60" w:after="60"/>
            </w:pPr>
            <w:r w:rsidRPr="00FC28C1">
              <w:t>Proposal 4: consider adding a new power-class capability for two-layer transmissions per NR band (Rel-16).</w:t>
            </w:r>
          </w:p>
        </w:tc>
      </w:tr>
      <w:tr w:rsidR="007C36F7" w:rsidRPr="00FC28C1" w14:paraId="5A98DDCD" w14:textId="77777777" w:rsidTr="007C36F7">
        <w:trPr>
          <w:trHeight w:val="468"/>
        </w:trPr>
        <w:tc>
          <w:tcPr>
            <w:tcW w:w="1623" w:type="dxa"/>
          </w:tcPr>
          <w:p w14:paraId="3EEC546B" w14:textId="4A72CF85" w:rsidR="007C36F7" w:rsidRPr="00FC28C1" w:rsidRDefault="007C36F7" w:rsidP="004F2374">
            <w:pPr>
              <w:spacing w:before="120" w:after="120"/>
            </w:pPr>
            <w:r w:rsidRPr="00FC28C1">
              <w:t>R4-2002035</w:t>
            </w:r>
          </w:p>
        </w:tc>
        <w:tc>
          <w:tcPr>
            <w:tcW w:w="1424" w:type="dxa"/>
          </w:tcPr>
          <w:p w14:paraId="0B6F72C7" w14:textId="30094B1C" w:rsidR="007C36F7" w:rsidRPr="00FC28C1" w:rsidRDefault="007C36F7" w:rsidP="004F2374">
            <w:pPr>
              <w:spacing w:before="120" w:after="120"/>
            </w:pPr>
            <w:r w:rsidRPr="00FC28C1">
              <w:t xml:space="preserve">Huawei, </w:t>
            </w:r>
            <w:proofErr w:type="spellStart"/>
            <w:r w:rsidRPr="00FC28C1">
              <w:t>HiSilicon</w:t>
            </w:r>
            <w:proofErr w:type="spellEnd"/>
          </w:p>
        </w:tc>
        <w:tc>
          <w:tcPr>
            <w:tcW w:w="6584" w:type="dxa"/>
          </w:tcPr>
          <w:p w14:paraId="42B43C8D" w14:textId="77777777" w:rsidR="00FA7E1A" w:rsidRPr="00FC28C1" w:rsidRDefault="00FA7E1A" w:rsidP="00FA7E1A">
            <w:pPr>
              <w:spacing w:before="60" w:after="60"/>
            </w:pPr>
            <w:r w:rsidRPr="00FC28C1">
              <w:t>Proposal 1: Test configurations can be further checked by RAN5 based on existing agreements reached in RAN4.</w:t>
            </w:r>
          </w:p>
          <w:p w14:paraId="1783B887" w14:textId="77777777" w:rsidR="00FA7E1A" w:rsidRPr="00FC28C1" w:rsidRDefault="00FA7E1A" w:rsidP="00FA7E1A">
            <w:pPr>
              <w:spacing w:before="60" w:after="60"/>
            </w:pPr>
            <w:r w:rsidRPr="00FC28C1">
              <w:t>Proposal 2: The verification of full power transmission is focused on two ports cases.</w:t>
            </w:r>
          </w:p>
          <w:p w14:paraId="334ADB93" w14:textId="77777777" w:rsidR="00FA7E1A" w:rsidRPr="00FC28C1" w:rsidRDefault="00FA7E1A" w:rsidP="00FA7E1A">
            <w:pPr>
              <w:spacing w:before="60" w:after="60"/>
            </w:pPr>
            <w:r w:rsidRPr="00FC28C1">
              <w:t>Proposal 3: MOP is defined for all full power transmission modes.</w:t>
            </w:r>
          </w:p>
          <w:p w14:paraId="1933282C" w14:textId="59D669A5" w:rsidR="007C36F7" w:rsidRPr="00FC28C1" w:rsidRDefault="00FA7E1A" w:rsidP="00FA7E1A">
            <w:pPr>
              <w:spacing w:before="60" w:after="60"/>
            </w:pPr>
            <w:r w:rsidRPr="00FC28C1">
              <w:t xml:space="preserve">Proposal 4: Except for MOP, no other requirements need to be defined for UE supporting UL MIMO full power transmission.   </w:t>
            </w:r>
          </w:p>
        </w:tc>
      </w:tr>
    </w:tbl>
    <w:p w14:paraId="73647B3C" w14:textId="77777777" w:rsidR="00DD19DE" w:rsidRPr="004A7544" w:rsidRDefault="00DD19DE" w:rsidP="00DD19DE"/>
    <w:p w14:paraId="70D89159" w14:textId="77777777" w:rsidR="00DD19DE" w:rsidRPr="004A7544" w:rsidRDefault="00DD19DE" w:rsidP="00257124">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664FFA00" w:rsidR="009F49D9" w:rsidRPr="00805BE8" w:rsidRDefault="009F49D9" w:rsidP="00257124">
      <w:pPr>
        <w:pStyle w:val="Heading3"/>
      </w:pPr>
      <w:r w:rsidRPr="00805BE8">
        <w:t>Sub-</w:t>
      </w:r>
      <w:r>
        <w:t>topic</w:t>
      </w:r>
      <w:r w:rsidRPr="00805BE8">
        <w:t xml:space="preserve"> </w:t>
      </w:r>
      <w:r>
        <w:t>2</w:t>
      </w:r>
      <w:r w:rsidRPr="00805BE8">
        <w:t>-1</w:t>
      </w:r>
      <w:r>
        <w:t>: General Scope</w:t>
      </w:r>
      <w:r w:rsidR="007209A4">
        <w:t xml:space="preserve"> and Assumption</w:t>
      </w:r>
      <w:r>
        <w:t xml:space="preserve"> for Discussion</w:t>
      </w:r>
    </w:p>
    <w:p w14:paraId="30C1DBCF" w14:textId="42A0FA91" w:rsidR="009F49D9" w:rsidRPr="00B14548" w:rsidRDefault="009F49D9" w:rsidP="009F49D9">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sidR="007209A4">
        <w:rPr>
          <w:b/>
          <w:u w:val="single"/>
          <w:lang w:eastAsia="ko-KR"/>
        </w:rPr>
        <w:t>General Assumption for UE Supported Mode</w:t>
      </w:r>
    </w:p>
    <w:p w14:paraId="5972F6D4" w14:textId="47F3C1CA" w:rsidR="009F49D9" w:rsidRDefault="007209A4" w:rsidP="009F49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[Moderator]: In last meeting WF, it is captured as “Current assumption is UE can only support one mode”</w:t>
      </w:r>
      <w:r w:rsidR="00EC5C9D">
        <w:rPr>
          <w:rFonts w:eastAsia="SimSun"/>
          <w:szCs w:val="24"/>
          <w:lang w:eastAsia="zh-CN"/>
        </w:rPr>
        <w:t>. However,</w:t>
      </w:r>
      <w:r w:rsidR="009F49D9">
        <w:rPr>
          <w:rFonts w:eastAsia="SimSun"/>
          <w:szCs w:val="24"/>
          <w:lang w:eastAsia="zh-CN"/>
        </w:rPr>
        <w:t xml:space="preserve"> </w:t>
      </w:r>
      <w:r w:rsidR="00EC5C9D">
        <w:rPr>
          <w:rFonts w:eastAsia="SimSun"/>
          <w:szCs w:val="24"/>
          <w:lang w:eastAsia="zh-CN"/>
        </w:rPr>
        <w:t xml:space="preserve">clear definition of UE mode should be provided. </w:t>
      </w:r>
    </w:p>
    <w:p w14:paraId="78739397" w14:textId="763E5E6B"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04F1F81A" w14:textId="6AA8B604" w:rsidR="009F49D9" w:rsidRDefault="009F49D9" w:rsidP="009F49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32739A">
        <w:rPr>
          <w:rFonts w:eastAsia="SimSun"/>
          <w:szCs w:val="24"/>
          <w:lang w:eastAsia="zh-CN"/>
        </w:rPr>
        <w:t>confirm above assumption as RAN4 agreement</w:t>
      </w:r>
    </w:p>
    <w:p w14:paraId="6B9D0E4F" w14:textId="77777777" w:rsidR="007E1D1D" w:rsidRPr="00B14548" w:rsidRDefault="007E1D1D" w:rsidP="007E1D1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options may be added based on companies’ further proposal. </w:t>
      </w:r>
    </w:p>
    <w:p w14:paraId="27951CD1" w14:textId="77777777"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5C3F47C3" w14:textId="370C3A23" w:rsidR="00044447" w:rsidRPr="00B14548" w:rsidRDefault="00044447" w:rsidP="000444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RAN4 clearly adopt Option 1 as agreement to simplify following discussion.  </w:t>
      </w:r>
    </w:p>
    <w:p w14:paraId="633295DE" w14:textId="77777777" w:rsidR="003512D9" w:rsidRDefault="003512D9" w:rsidP="003512D9">
      <w:pPr>
        <w:rPr>
          <w:b/>
          <w:u w:val="single"/>
          <w:lang w:eastAsia="ko-KR"/>
        </w:rPr>
      </w:pPr>
    </w:p>
    <w:p w14:paraId="586B0DBE" w14:textId="6451D90A" w:rsidR="00D77E38" w:rsidRPr="00B14548" w:rsidRDefault="00D77E38" w:rsidP="00D77E38">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 xml:space="preserve">Down-scoping by only considering up to 2 TX ports in Rel-16 </w:t>
      </w:r>
      <w:proofErr w:type="spellStart"/>
      <w:r>
        <w:rPr>
          <w:b/>
          <w:u w:val="single"/>
          <w:lang w:eastAsia="ko-KR"/>
        </w:rPr>
        <w:t>eMIMO</w:t>
      </w:r>
      <w:proofErr w:type="spellEnd"/>
    </w:p>
    <w:p w14:paraId="1DFB1E72" w14:textId="4396B9AC" w:rsidR="00D77E38" w:rsidRDefault="00D77E38" w:rsidP="00D77E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While the scenario with more than 2TX ports are considered in RAN1, by only considering 2TX ports could be beneficial to facilitate the Rel-16 </w:t>
      </w:r>
      <w:proofErr w:type="spellStart"/>
      <w:r>
        <w:rPr>
          <w:rFonts w:eastAsia="SimSun"/>
          <w:szCs w:val="24"/>
          <w:lang w:eastAsia="zh-CN"/>
        </w:rPr>
        <w:t>eMIMO</w:t>
      </w:r>
      <w:proofErr w:type="spellEnd"/>
      <w:r>
        <w:rPr>
          <w:rFonts w:eastAsia="SimSun"/>
          <w:szCs w:val="24"/>
          <w:lang w:eastAsia="zh-CN"/>
        </w:rPr>
        <w:t xml:space="preserve"> RAN4 discussion (which is generally the current status when RAN4 derived WFs in previous meetings).</w:t>
      </w:r>
    </w:p>
    <w:p w14:paraId="45CBCEE2" w14:textId="77777777" w:rsidR="00D77E38" w:rsidRPr="00B14548" w:rsidRDefault="00D77E38" w:rsidP="00D77E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36CC9B47" w14:textId="3300313F" w:rsidR="00D77E38" w:rsidRDefault="00D77E38" w:rsidP="00D77E38">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Pr="00D77E38">
        <w:rPr>
          <w:rFonts w:eastAsia="SimSun"/>
          <w:szCs w:val="24"/>
          <w:lang w:eastAsia="zh-CN"/>
        </w:rPr>
        <w:t>up to 2 TX port</w:t>
      </w:r>
      <w:r>
        <w:rPr>
          <w:rFonts w:eastAsia="SimSun"/>
          <w:szCs w:val="24"/>
          <w:lang w:eastAsia="zh-CN"/>
        </w:rPr>
        <w:t>s</w:t>
      </w:r>
      <w:r w:rsidRPr="00D77E38">
        <w:rPr>
          <w:rFonts w:eastAsia="SimSun"/>
          <w:szCs w:val="24"/>
          <w:lang w:eastAsia="zh-CN"/>
        </w:rPr>
        <w:t xml:space="preserve"> in Rel-16 </w:t>
      </w:r>
      <w:proofErr w:type="spellStart"/>
      <w:r w:rsidRPr="00D77E38">
        <w:rPr>
          <w:rFonts w:eastAsia="SimSun"/>
          <w:szCs w:val="24"/>
          <w:lang w:eastAsia="zh-CN"/>
        </w:rPr>
        <w:t>eMIMO</w:t>
      </w:r>
      <w:proofErr w:type="spellEnd"/>
      <w:r>
        <w:rPr>
          <w:rFonts w:eastAsia="SimSun"/>
          <w:szCs w:val="24"/>
          <w:lang w:eastAsia="zh-CN"/>
        </w:rPr>
        <w:t>;</w:t>
      </w:r>
    </w:p>
    <w:p w14:paraId="5E738BB8" w14:textId="4D6E5638" w:rsidR="00D77E38" w:rsidRPr="00B14548" w:rsidRDefault="00D77E38" w:rsidP="00D77E3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No limitation is introduced in RAN4 Rel-16 </w:t>
      </w:r>
      <w:proofErr w:type="spellStart"/>
      <w:r>
        <w:rPr>
          <w:rFonts w:eastAsia="SimSun"/>
          <w:szCs w:val="24"/>
          <w:lang w:eastAsia="zh-CN"/>
        </w:rPr>
        <w:t>eMIMO</w:t>
      </w:r>
      <w:proofErr w:type="spellEnd"/>
      <w:r>
        <w:rPr>
          <w:rFonts w:eastAsia="SimSun"/>
          <w:szCs w:val="24"/>
          <w:lang w:eastAsia="zh-CN"/>
        </w:rPr>
        <w:t xml:space="preserve"> discussion. </w:t>
      </w:r>
    </w:p>
    <w:p w14:paraId="626DD133" w14:textId="77777777" w:rsidR="00D77E38" w:rsidRPr="00B14548" w:rsidRDefault="00D77E38" w:rsidP="00D77E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29FF8CA3" w14:textId="437DC824" w:rsidR="00D77E38" w:rsidRPr="00B14548" w:rsidRDefault="00044447" w:rsidP="00D77E3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Suggest RAN4 agree on Option 1 to simplify following discussion. </w:t>
      </w:r>
      <w:r w:rsidR="00D77E38">
        <w:rPr>
          <w:rFonts w:eastAsia="SimSun"/>
          <w:szCs w:val="24"/>
          <w:lang w:eastAsia="zh-CN"/>
        </w:rPr>
        <w:t xml:space="preserve"> </w:t>
      </w:r>
    </w:p>
    <w:p w14:paraId="05334210" w14:textId="77777777" w:rsidR="00D77E38" w:rsidRDefault="00D77E38" w:rsidP="003512D9">
      <w:pPr>
        <w:rPr>
          <w:b/>
          <w:u w:val="single"/>
          <w:lang w:eastAsia="ko-KR"/>
        </w:rPr>
      </w:pPr>
    </w:p>
    <w:p w14:paraId="6C56D472" w14:textId="7318C051" w:rsidR="007B6145" w:rsidRPr="00B14548" w:rsidRDefault="007B6145" w:rsidP="007B6145">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Down-scoping by only considering FR1 in Rel-16 </w:t>
      </w:r>
      <w:proofErr w:type="spellStart"/>
      <w:r>
        <w:rPr>
          <w:b/>
          <w:u w:val="single"/>
          <w:lang w:eastAsia="ko-KR"/>
        </w:rPr>
        <w:t>eMIMO</w:t>
      </w:r>
      <w:proofErr w:type="spellEnd"/>
    </w:p>
    <w:p w14:paraId="5A211006" w14:textId="7B350859" w:rsidR="007B6145" w:rsidRDefault="007B6145" w:rsidP="007B61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While RAN1 discussion does not differentiate FR1 and FR2 in full power transmission </w:t>
      </w:r>
      <w:proofErr w:type="gramStart"/>
      <w:r>
        <w:rPr>
          <w:rFonts w:eastAsia="SimSun"/>
          <w:szCs w:val="24"/>
          <w:lang w:eastAsia="zh-CN"/>
        </w:rPr>
        <w:t>discussion,  by</w:t>
      </w:r>
      <w:proofErr w:type="gramEnd"/>
      <w:r>
        <w:rPr>
          <w:rFonts w:eastAsia="SimSun"/>
          <w:szCs w:val="24"/>
          <w:lang w:eastAsia="zh-CN"/>
        </w:rPr>
        <w:t xml:space="preserve"> only considering FR1 could be beneficial to facilitate the Rel-16 </w:t>
      </w:r>
      <w:proofErr w:type="spellStart"/>
      <w:r>
        <w:rPr>
          <w:rFonts w:eastAsia="SimSun"/>
          <w:szCs w:val="24"/>
          <w:lang w:eastAsia="zh-CN"/>
        </w:rPr>
        <w:t>eMIMO</w:t>
      </w:r>
      <w:proofErr w:type="spellEnd"/>
      <w:r>
        <w:rPr>
          <w:rFonts w:eastAsia="SimSun"/>
          <w:szCs w:val="24"/>
          <w:lang w:eastAsia="zh-CN"/>
        </w:rPr>
        <w:t xml:space="preserve"> RAN4 discussion (which is generally the current status when RAN4 derived WFs in previous meetings).</w:t>
      </w:r>
    </w:p>
    <w:p w14:paraId="4170A4B3" w14:textId="77777777" w:rsidR="007B6145" w:rsidRPr="00B14548" w:rsidRDefault="007B6145" w:rsidP="007B61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196B3DCC" w14:textId="17760214" w:rsidR="007B6145" w:rsidRDefault="007B6145" w:rsidP="007B6145">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Only consider FR1;</w:t>
      </w:r>
    </w:p>
    <w:p w14:paraId="422E7B9F" w14:textId="74261284" w:rsidR="007B6145" w:rsidRPr="00B14548" w:rsidRDefault="007B6145" w:rsidP="007B614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Both FR1 and FR2 should be considered. </w:t>
      </w:r>
    </w:p>
    <w:p w14:paraId="0C496BAA" w14:textId="77777777" w:rsidR="007B6145" w:rsidRPr="00B14548" w:rsidRDefault="007B6145" w:rsidP="007B61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CBA52CD" w14:textId="77777777" w:rsidR="007B6145" w:rsidRPr="00B14548" w:rsidRDefault="007B6145" w:rsidP="007B614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6424A18F" w14:textId="77777777" w:rsidR="007B6145" w:rsidRDefault="007B6145" w:rsidP="003512D9">
      <w:pPr>
        <w:rPr>
          <w:b/>
          <w:u w:val="single"/>
          <w:lang w:eastAsia="ko-KR"/>
        </w:rPr>
      </w:pPr>
    </w:p>
    <w:p w14:paraId="38CF6C33" w14:textId="321A1988" w:rsidR="0015051B" w:rsidRPr="00B14548" w:rsidRDefault="0015051B" w:rsidP="0015051B">
      <w:pPr>
        <w:rPr>
          <w:b/>
          <w:u w:val="single"/>
          <w:lang w:eastAsia="ko-KR"/>
        </w:rPr>
      </w:pPr>
      <w:r w:rsidRPr="00B14548">
        <w:rPr>
          <w:b/>
          <w:u w:val="single"/>
          <w:lang w:eastAsia="ko-KR"/>
        </w:rPr>
        <w:t>Issue 2</w:t>
      </w:r>
      <w:r>
        <w:rPr>
          <w:b/>
          <w:u w:val="single"/>
          <w:lang w:eastAsia="ko-KR"/>
        </w:rPr>
        <w:t>-1-</w:t>
      </w:r>
      <w:r w:rsidR="007B6145">
        <w:rPr>
          <w:b/>
          <w:u w:val="single"/>
          <w:lang w:eastAsia="ko-KR"/>
        </w:rPr>
        <w:t>4</w:t>
      </w:r>
      <w:r w:rsidRPr="00B14548">
        <w:rPr>
          <w:b/>
          <w:u w:val="single"/>
          <w:lang w:eastAsia="ko-KR"/>
        </w:rPr>
        <w:t xml:space="preserve">: </w:t>
      </w:r>
      <w:r>
        <w:rPr>
          <w:b/>
          <w:u w:val="single"/>
          <w:lang w:eastAsia="ko-KR"/>
        </w:rPr>
        <w:t xml:space="preserve">Down-scoping on possible </w:t>
      </w:r>
      <w:r w:rsidR="007E1D1D" w:rsidRPr="007E1D1D">
        <w:rPr>
          <w:b/>
          <w:u w:val="single"/>
          <w:lang w:eastAsia="ko-KR"/>
        </w:rPr>
        <w:t xml:space="preserve">physical </w:t>
      </w:r>
      <w:r>
        <w:rPr>
          <w:b/>
          <w:u w:val="single"/>
          <w:lang w:eastAsia="ko-KR"/>
        </w:rPr>
        <w:t xml:space="preserve">implementation for Mode-0, 1, and 2 in Rel-16 </w:t>
      </w:r>
      <w:proofErr w:type="spellStart"/>
      <w:r>
        <w:rPr>
          <w:b/>
          <w:u w:val="single"/>
          <w:lang w:eastAsia="ko-KR"/>
        </w:rPr>
        <w:t>eMIMO</w:t>
      </w:r>
      <w:proofErr w:type="spellEnd"/>
    </w:p>
    <w:p w14:paraId="2FE141A4" w14:textId="2E52369F" w:rsidR="00044447" w:rsidRDefault="00044447" w:rsidP="00150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[Moderator]: We observed that companies have different understanding on the possible </w:t>
      </w:r>
      <w:r w:rsidR="007E1D1D">
        <w:rPr>
          <w:rFonts w:eastAsia="SimSun"/>
          <w:szCs w:val="24"/>
          <w:lang w:eastAsia="zh-CN"/>
        </w:rPr>
        <w:t xml:space="preserve">physical </w:t>
      </w:r>
      <w:r>
        <w:rPr>
          <w:rFonts w:eastAsia="SimSun"/>
          <w:szCs w:val="24"/>
          <w:lang w:eastAsia="zh-CN"/>
        </w:rPr>
        <w:t xml:space="preserve">implementations behind different modes. Clarification is needed. </w:t>
      </w:r>
    </w:p>
    <w:p w14:paraId="4A158525" w14:textId="5C5D3ABC" w:rsidR="0015051B" w:rsidRDefault="0015051B" w:rsidP="00150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D94564">
        <w:rPr>
          <w:rFonts w:eastAsia="SimSun"/>
          <w:szCs w:val="24"/>
          <w:lang w:eastAsia="zh-CN"/>
        </w:rPr>
        <w:t xml:space="preserve"> (at least for FR1)</w:t>
      </w:r>
      <w:r>
        <w:rPr>
          <w:rFonts w:eastAsia="SimSun"/>
          <w:szCs w:val="24"/>
          <w:lang w:eastAsia="zh-CN"/>
        </w:rPr>
        <w:t xml:space="preserve">: </w:t>
      </w:r>
    </w:p>
    <w:p w14:paraId="2442A69D" w14:textId="6527611D"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Mode-1 UE, allowed </w:t>
      </w:r>
      <w:r w:rsidR="007E1D1D">
        <w:rPr>
          <w:rFonts w:eastAsia="SimSun"/>
          <w:szCs w:val="24"/>
          <w:lang w:eastAsia="zh-CN"/>
        </w:rPr>
        <w:t xml:space="preserve">physical </w:t>
      </w:r>
      <w:r>
        <w:rPr>
          <w:rFonts w:eastAsia="SimSun"/>
          <w:szCs w:val="24"/>
          <w:lang w:eastAsia="zh-CN"/>
        </w:rPr>
        <w:t>implementation:</w:t>
      </w:r>
    </w:p>
    <w:p w14:paraId="36A1B54F" w14:textId="183682EA" w:rsidR="0015051B" w:rsidRDefault="0015051B" w:rsidP="0015051B">
      <w:pPr>
        <w:pStyle w:val="ListParagraph"/>
        <w:numPr>
          <w:ilvl w:val="2"/>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23dBm+23dBm UE claimed as PC2</w:t>
      </w:r>
    </w:p>
    <w:p w14:paraId="182D4F8A" w14:textId="244245C6" w:rsidR="0015051B" w:rsidRDefault="0015051B" w:rsidP="001505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23dBm+23dBm UE claimed as PC2, and 20dBm+20dBm UE claimed as PC3</w:t>
      </w:r>
    </w:p>
    <w:p w14:paraId="2B63A4E1" w14:textId="5077EACB"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For Mode-2 UE, allowed </w:t>
      </w:r>
      <w:r w:rsidR="007E1D1D">
        <w:rPr>
          <w:rFonts w:eastAsia="SimSun"/>
          <w:szCs w:val="24"/>
          <w:lang w:eastAsia="zh-CN"/>
        </w:rPr>
        <w:t xml:space="preserve">physical </w:t>
      </w:r>
      <w:r>
        <w:rPr>
          <w:rFonts w:eastAsia="SimSun"/>
          <w:szCs w:val="24"/>
          <w:lang w:eastAsia="zh-CN"/>
        </w:rPr>
        <w:t>implementation:</w:t>
      </w:r>
    </w:p>
    <w:p w14:paraId="254D3DF8" w14:textId="63011E58" w:rsidR="00044447" w:rsidRDefault="0015051B" w:rsidP="00044447">
      <w:pPr>
        <w:pStyle w:val="ListParagraph"/>
        <w:numPr>
          <w:ilvl w:val="2"/>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26dBm+23dBm UE claimed as PC2</w:t>
      </w:r>
    </w:p>
    <w:p w14:paraId="2F8BB0FD" w14:textId="131EA31B" w:rsidR="007B6145" w:rsidRDefault="007B6145" w:rsidP="000444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26dBm+23dBm UE claimed as PC2, and 23dBm+20dBm UE claimed as PC3</w:t>
      </w:r>
    </w:p>
    <w:p w14:paraId="602E8418" w14:textId="1175111F" w:rsidR="0015051B" w:rsidRDefault="0015051B" w:rsidP="0015051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044447">
        <w:rPr>
          <w:rFonts w:eastAsia="SimSun"/>
          <w:szCs w:val="24"/>
          <w:lang w:eastAsia="zh-CN"/>
        </w:rPr>
        <w:t>26</w:t>
      </w:r>
      <w:r>
        <w:rPr>
          <w:rFonts w:eastAsia="SimSun"/>
          <w:szCs w:val="24"/>
          <w:lang w:eastAsia="zh-CN"/>
        </w:rPr>
        <w:t>dBm+23dBm UE claimed as PC2, and 2</w:t>
      </w:r>
      <w:r w:rsidR="00044447">
        <w:rPr>
          <w:rFonts w:eastAsia="SimSun"/>
          <w:szCs w:val="24"/>
          <w:lang w:eastAsia="zh-CN"/>
        </w:rPr>
        <w:t>3</w:t>
      </w:r>
      <w:r>
        <w:rPr>
          <w:rFonts w:eastAsia="SimSun"/>
          <w:szCs w:val="24"/>
          <w:lang w:eastAsia="zh-CN"/>
        </w:rPr>
        <w:t>dBm+2</w:t>
      </w:r>
      <w:r w:rsidR="00044447">
        <w:rPr>
          <w:rFonts w:eastAsia="SimSun"/>
          <w:szCs w:val="24"/>
          <w:lang w:eastAsia="zh-CN"/>
        </w:rPr>
        <w:t>3</w:t>
      </w:r>
      <w:r>
        <w:rPr>
          <w:rFonts w:eastAsia="SimSun"/>
          <w:szCs w:val="24"/>
          <w:lang w:eastAsia="zh-CN"/>
        </w:rPr>
        <w:t>dBm UE claimed as PC</w:t>
      </w:r>
      <w:r w:rsidR="00044447">
        <w:rPr>
          <w:rFonts w:eastAsia="SimSun"/>
          <w:szCs w:val="24"/>
          <w:lang w:eastAsia="zh-CN"/>
        </w:rPr>
        <w:t>2</w:t>
      </w:r>
      <w:r w:rsidR="007B6145">
        <w:rPr>
          <w:rFonts w:eastAsia="SimSun"/>
          <w:szCs w:val="24"/>
          <w:lang w:eastAsia="zh-CN"/>
        </w:rPr>
        <w:t xml:space="preserve"> (Transparent </w:t>
      </w:r>
      <w:proofErr w:type="spellStart"/>
      <w:r w:rsidR="007B6145">
        <w:rPr>
          <w:rFonts w:eastAsia="SimSun"/>
          <w:szCs w:val="24"/>
          <w:lang w:eastAsia="zh-CN"/>
        </w:rPr>
        <w:t>TxD</w:t>
      </w:r>
      <w:proofErr w:type="spellEnd"/>
      <w:r w:rsidR="007B6145">
        <w:rPr>
          <w:rFonts w:eastAsia="SimSun"/>
          <w:szCs w:val="24"/>
          <w:lang w:eastAsia="zh-CN"/>
        </w:rPr>
        <w:t xml:space="preserve"> is used for 1 port SRS)</w:t>
      </w:r>
    </w:p>
    <w:p w14:paraId="1964104A" w14:textId="59CD8E72" w:rsidR="007B6145" w:rsidRPr="007B6145" w:rsidRDefault="007B6145" w:rsidP="007B614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D94564">
        <w:rPr>
          <w:rFonts w:eastAsia="SimSun"/>
          <w:szCs w:val="24"/>
          <w:lang w:eastAsia="zh-CN"/>
        </w:rPr>
        <w:t>a</w:t>
      </w:r>
      <w:r>
        <w:rPr>
          <w:rFonts w:eastAsia="SimSun"/>
          <w:szCs w:val="24"/>
          <w:lang w:eastAsia="zh-CN"/>
        </w:rPr>
        <w:t>: 26dBm+23dBm UE claimed as PC2 and 23dBm+20dBm UE claimed as PC3,</w:t>
      </w:r>
      <w:r>
        <w:rPr>
          <w:rFonts w:eastAsia="SimSun"/>
          <w:szCs w:val="24"/>
          <w:lang w:eastAsia="zh-CN"/>
        </w:rPr>
        <w:br/>
        <w:t>and 23dBm+23dBm UE claimed as PC2 and 20dBm+20dBm UE claimed as PC</w:t>
      </w:r>
      <w:proofErr w:type="gramStart"/>
      <w:r>
        <w:rPr>
          <w:rFonts w:eastAsia="SimSun"/>
          <w:szCs w:val="24"/>
          <w:lang w:eastAsia="zh-CN"/>
        </w:rPr>
        <w:t>3</w:t>
      </w:r>
      <w:r w:rsidRPr="007B6145">
        <w:rPr>
          <w:rFonts w:eastAsia="SimSun"/>
          <w:szCs w:val="24"/>
          <w:lang w:eastAsia="zh-CN"/>
        </w:rPr>
        <w:t xml:space="preserve"> </w:t>
      </w:r>
      <w:r>
        <w:rPr>
          <w:rFonts w:eastAsia="SimSun"/>
          <w:szCs w:val="24"/>
          <w:lang w:eastAsia="zh-CN"/>
        </w:rPr>
        <w:t xml:space="preserve"> </w:t>
      </w:r>
      <w:r w:rsidRPr="007B6145">
        <w:rPr>
          <w:rFonts w:eastAsia="SimSun"/>
          <w:szCs w:val="24"/>
          <w:lang w:eastAsia="zh-CN"/>
        </w:rPr>
        <w:t>(</w:t>
      </w:r>
      <w:proofErr w:type="gramEnd"/>
      <w:r w:rsidRPr="007B6145">
        <w:rPr>
          <w:rFonts w:eastAsia="SimSun"/>
          <w:szCs w:val="24"/>
          <w:lang w:eastAsia="zh-CN"/>
        </w:rPr>
        <w:t xml:space="preserve">Transparent </w:t>
      </w:r>
      <w:proofErr w:type="spellStart"/>
      <w:r w:rsidRPr="007B6145">
        <w:rPr>
          <w:rFonts w:eastAsia="SimSun"/>
          <w:szCs w:val="24"/>
          <w:lang w:eastAsia="zh-CN"/>
        </w:rPr>
        <w:t>TxD</w:t>
      </w:r>
      <w:proofErr w:type="spellEnd"/>
      <w:r w:rsidRPr="007B6145">
        <w:rPr>
          <w:rFonts w:eastAsia="SimSun"/>
          <w:szCs w:val="24"/>
          <w:lang w:eastAsia="zh-CN"/>
        </w:rPr>
        <w:t xml:space="preserve"> is used for 1 port SRS)</w:t>
      </w:r>
    </w:p>
    <w:p w14:paraId="5A167A6E" w14:textId="23775380" w:rsidR="0015051B" w:rsidRDefault="00044447" w:rsidP="0004444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Mode-0 UE (“the other mode”), allowed </w:t>
      </w:r>
      <w:r w:rsidR="007E1D1D">
        <w:rPr>
          <w:rFonts w:eastAsia="SimSun"/>
          <w:szCs w:val="24"/>
          <w:lang w:eastAsia="zh-CN"/>
        </w:rPr>
        <w:t xml:space="preserve">physical </w:t>
      </w:r>
      <w:r>
        <w:rPr>
          <w:rFonts w:eastAsia="SimSun"/>
          <w:szCs w:val="24"/>
          <w:lang w:eastAsia="zh-CN"/>
        </w:rPr>
        <w:t xml:space="preserve">implementation: </w:t>
      </w:r>
    </w:p>
    <w:p w14:paraId="0CD93A47" w14:textId="442F87BC" w:rsidR="007B6145" w:rsidRDefault="007B6145" w:rsidP="000444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w:t>
      </w:r>
      <w:r w:rsidR="00D94564">
        <w:rPr>
          <w:rFonts w:eastAsia="SimSun"/>
          <w:szCs w:val="24"/>
          <w:lang w:eastAsia="zh-CN"/>
        </w:rPr>
        <w:t>3</w:t>
      </w:r>
      <w:r>
        <w:rPr>
          <w:rFonts w:eastAsia="SimSun"/>
          <w:szCs w:val="24"/>
          <w:lang w:eastAsia="zh-CN"/>
        </w:rPr>
        <w:t>dBm+2</w:t>
      </w:r>
      <w:r w:rsidR="00D94564">
        <w:rPr>
          <w:rFonts w:eastAsia="SimSun"/>
          <w:szCs w:val="24"/>
          <w:lang w:eastAsia="zh-CN"/>
        </w:rPr>
        <w:t>3</w:t>
      </w:r>
      <w:r>
        <w:rPr>
          <w:rFonts w:eastAsia="SimSun"/>
          <w:szCs w:val="24"/>
          <w:lang w:eastAsia="zh-CN"/>
        </w:rPr>
        <w:t>dBm UE claimed as PC</w:t>
      </w:r>
      <w:r w:rsidR="00D94564">
        <w:rPr>
          <w:rFonts w:eastAsia="SimSun"/>
          <w:szCs w:val="24"/>
          <w:lang w:eastAsia="zh-CN"/>
        </w:rPr>
        <w:t>3</w:t>
      </w:r>
    </w:p>
    <w:p w14:paraId="658C62F0" w14:textId="4367E338" w:rsidR="00D94564" w:rsidRPr="00D94564" w:rsidRDefault="00D94564" w:rsidP="00D9456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26dBm+26dBm UE claimed as PC2</w:t>
      </w:r>
    </w:p>
    <w:p w14:paraId="7CF0E939" w14:textId="7AB244B9" w:rsidR="00044447" w:rsidRPr="00044447" w:rsidRDefault="00044447" w:rsidP="0004444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00D94564">
        <w:rPr>
          <w:rFonts w:eastAsia="SimSun"/>
          <w:szCs w:val="24"/>
          <w:lang w:eastAsia="zh-CN"/>
        </w:rPr>
        <w:t>3</w:t>
      </w:r>
      <w:r>
        <w:rPr>
          <w:rFonts w:eastAsia="SimSun"/>
          <w:szCs w:val="24"/>
          <w:lang w:eastAsia="zh-CN"/>
        </w:rPr>
        <w:t>: 23dBm+23dBm UE claimed as PC3 and 26dBm+26dBm UE claimed as PC2</w:t>
      </w:r>
    </w:p>
    <w:p w14:paraId="6C8472D3" w14:textId="77777777" w:rsidR="0015051B" w:rsidRPr="00B14548" w:rsidRDefault="0015051B" w:rsidP="00150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3035F85F" w14:textId="77777777" w:rsidR="0015051B" w:rsidRPr="00B14548" w:rsidRDefault="0015051B" w:rsidP="0015051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218627C2" w14:textId="77777777" w:rsidR="0015051B" w:rsidRDefault="0015051B" w:rsidP="003512D9">
      <w:pPr>
        <w:rPr>
          <w:b/>
          <w:u w:val="single"/>
          <w:lang w:eastAsia="ko-KR"/>
        </w:rPr>
      </w:pPr>
    </w:p>
    <w:p w14:paraId="151BB78E" w14:textId="3407759E" w:rsidR="003512D9" w:rsidRPr="00B14548" w:rsidRDefault="003512D9" w:rsidP="003512D9">
      <w:pPr>
        <w:rPr>
          <w:b/>
          <w:u w:val="single"/>
          <w:lang w:eastAsia="ko-KR"/>
        </w:rPr>
      </w:pPr>
      <w:r w:rsidRPr="00B14548">
        <w:rPr>
          <w:b/>
          <w:u w:val="single"/>
          <w:lang w:eastAsia="ko-KR"/>
        </w:rPr>
        <w:t>Issue 2</w:t>
      </w:r>
      <w:r>
        <w:rPr>
          <w:b/>
          <w:u w:val="single"/>
          <w:lang w:eastAsia="ko-KR"/>
        </w:rPr>
        <w:t>-1-</w:t>
      </w:r>
      <w:r w:rsidR="00D94564">
        <w:rPr>
          <w:b/>
          <w:u w:val="single"/>
          <w:lang w:eastAsia="ko-KR"/>
        </w:rPr>
        <w:t>5</w:t>
      </w:r>
      <w:r w:rsidRPr="00B14548">
        <w:rPr>
          <w:b/>
          <w:u w:val="single"/>
          <w:lang w:eastAsia="ko-KR"/>
        </w:rPr>
        <w:t xml:space="preserve">: </w:t>
      </w:r>
      <w:r>
        <w:rPr>
          <w:b/>
          <w:u w:val="single"/>
          <w:lang w:eastAsia="ko-KR"/>
        </w:rPr>
        <w:t xml:space="preserve">Clarification on appropriate chapter for full power transmission </w:t>
      </w:r>
      <w:r w:rsidR="00D77E38">
        <w:rPr>
          <w:b/>
          <w:u w:val="single"/>
          <w:lang w:eastAsia="ko-KR"/>
        </w:rPr>
        <w:t>MOP tests:</w:t>
      </w:r>
    </w:p>
    <w:p w14:paraId="14D7665B" w14:textId="77777777" w:rsidR="003512D9" w:rsidRPr="00B14548" w:rsidRDefault="003512D9" w:rsidP="00351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14:paraId="267E74A5" w14:textId="46B9038A" w:rsidR="003512D9" w:rsidRDefault="003512D9" w:rsidP="003512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Pr>
          <w:rFonts w:eastAsia="SimSun"/>
          <w:szCs w:val="24"/>
          <w:lang w:eastAsia="zh-CN"/>
        </w:rPr>
        <w:t xml:space="preserve">: </w:t>
      </w:r>
      <w:r w:rsidR="00DA724F">
        <w:rPr>
          <w:rFonts w:eastAsia="SimSun"/>
          <w:szCs w:val="24"/>
          <w:lang w:eastAsia="zh-CN"/>
        </w:rPr>
        <w:t>Specifying all MOP requirement for full power transmission in Section 6.2D</w:t>
      </w:r>
      <w:r w:rsidR="00D94564">
        <w:rPr>
          <w:rFonts w:eastAsia="SimSun"/>
          <w:szCs w:val="24"/>
          <w:lang w:eastAsia="zh-CN"/>
        </w:rPr>
        <w:t>, and all requirement for fallback DCI (i.e., DCI_0_0) in Section 6.2</w:t>
      </w:r>
      <w:r w:rsidR="00922821">
        <w:rPr>
          <w:rFonts w:eastAsia="SimSun"/>
          <w:szCs w:val="24"/>
          <w:lang w:eastAsia="zh-CN"/>
        </w:rPr>
        <w:t>.</w:t>
      </w:r>
    </w:p>
    <w:p w14:paraId="765A42BA" w14:textId="3E6AD57C" w:rsidR="007E1D1D" w:rsidRPr="00B14548" w:rsidRDefault="007E1D1D" w:rsidP="007E1D1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options may be added based on companies’ further proposal. </w:t>
      </w:r>
    </w:p>
    <w:p w14:paraId="5C4DB1A3" w14:textId="77777777" w:rsidR="003512D9" w:rsidRPr="00B14548" w:rsidRDefault="003512D9" w:rsidP="003512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2BA48FEF" w14:textId="77777777" w:rsidR="003512D9" w:rsidRPr="00B14548" w:rsidRDefault="003512D9" w:rsidP="003512D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w:t>
      </w:r>
    </w:p>
    <w:p w14:paraId="4212E286" w14:textId="77777777" w:rsidR="009F49D9" w:rsidRDefault="009F49D9" w:rsidP="00DD19DE">
      <w:pPr>
        <w:rPr>
          <w:i/>
          <w:color w:val="0070C0"/>
          <w:lang w:eastAsia="zh-CN"/>
        </w:rPr>
      </w:pPr>
    </w:p>
    <w:p w14:paraId="0734800A" w14:textId="4187EF8B" w:rsidR="00DD19DE" w:rsidRPr="00805BE8" w:rsidRDefault="00DD19DE" w:rsidP="00257124">
      <w:pPr>
        <w:pStyle w:val="Heading3"/>
      </w:pPr>
      <w:r w:rsidRPr="00805BE8">
        <w:t>Sub-</w:t>
      </w:r>
      <w:r w:rsidR="00142BB9">
        <w:t>topic</w:t>
      </w:r>
      <w:r w:rsidRPr="00805BE8">
        <w:t xml:space="preserve"> </w:t>
      </w:r>
      <w:r w:rsidR="00FA5848">
        <w:t>2</w:t>
      </w:r>
      <w:r w:rsidRPr="00805BE8">
        <w:t>-</w:t>
      </w:r>
      <w:r w:rsidR="009F49D9">
        <w:t>2</w:t>
      </w:r>
      <w:r w:rsidR="005E52A4">
        <w:t>: Test Configuration</w:t>
      </w:r>
      <w:r w:rsidR="00044116">
        <w:t xml:space="preserve"> and Requirement Applicabilty</w:t>
      </w:r>
      <w:r w:rsidR="005E52A4">
        <w:t xml:space="preserve"> for Full Power T</w:t>
      </w:r>
      <w:r w:rsidR="00044116">
        <w:t>ransmission MOP Test</w:t>
      </w:r>
    </w:p>
    <w:p w14:paraId="4027AC78" w14:textId="48FCF050" w:rsidR="00DD19DE" w:rsidRPr="00B14548" w:rsidRDefault="00DD19DE" w:rsidP="00DD19DE">
      <w:pPr>
        <w:rPr>
          <w:b/>
          <w:u w:val="single"/>
          <w:lang w:eastAsia="ko-KR"/>
        </w:rPr>
      </w:pPr>
      <w:r w:rsidRPr="00B14548">
        <w:rPr>
          <w:b/>
          <w:u w:val="single"/>
          <w:lang w:eastAsia="ko-KR"/>
        </w:rPr>
        <w:t xml:space="preserve">Issue </w:t>
      </w:r>
      <w:r w:rsidR="00FA5848" w:rsidRPr="00B14548">
        <w:rPr>
          <w:b/>
          <w:u w:val="single"/>
          <w:lang w:eastAsia="ko-KR"/>
        </w:rPr>
        <w:t>2</w:t>
      </w:r>
      <w:r w:rsidR="009F49D9">
        <w:rPr>
          <w:b/>
          <w:u w:val="single"/>
          <w:lang w:eastAsia="ko-KR"/>
        </w:rPr>
        <w:t>-2</w:t>
      </w:r>
      <w:r w:rsidR="003711C3">
        <w:rPr>
          <w:b/>
          <w:u w:val="single"/>
          <w:lang w:eastAsia="ko-KR"/>
        </w:rPr>
        <w:t>-1</w:t>
      </w:r>
      <w:r w:rsidR="005E52A4" w:rsidRPr="00B14548">
        <w:rPr>
          <w:b/>
          <w:u w:val="single"/>
          <w:lang w:eastAsia="ko-KR"/>
        </w:rPr>
        <w:t xml:space="preserve">: </w:t>
      </w:r>
      <w:r w:rsidR="00884CB6">
        <w:rPr>
          <w:b/>
          <w:u w:val="single"/>
          <w:lang w:eastAsia="ko-KR"/>
        </w:rPr>
        <w:t>For Mode 1 UE</w:t>
      </w:r>
      <w:r w:rsidR="00044116">
        <w:rPr>
          <w:b/>
          <w:u w:val="single"/>
          <w:lang w:eastAsia="ko-KR"/>
        </w:rPr>
        <w:t>, requirement applicability</w:t>
      </w:r>
      <w:r w:rsidR="00884CB6">
        <w:rPr>
          <w:b/>
          <w:u w:val="single"/>
          <w:lang w:eastAsia="ko-KR"/>
        </w:rPr>
        <w:t>:</w:t>
      </w:r>
    </w:p>
    <w:p w14:paraId="4D10516F" w14:textId="1F17D565" w:rsidR="00DD19DE" w:rsidRPr="00B1454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sidR="007257E5">
        <w:rPr>
          <w:rFonts w:eastAsia="SimSun"/>
          <w:szCs w:val="24"/>
          <w:lang w:eastAsia="zh-CN"/>
        </w:rPr>
        <w:t xml:space="preserve">: Companies are aligned to use TPMI [1,1] (i.e., TPMI2 for rank1, port2) for MOP test for Mode 1 UE, while concerns </w:t>
      </w:r>
      <w:proofErr w:type="gramStart"/>
      <w:r w:rsidR="007257E5">
        <w:rPr>
          <w:rFonts w:eastAsia="SimSun"/>
          <w:szCs w:val="24"/>
          <w:lang w:eastAsia="zh-CN"/>
        </w:rPr>
        <w:t>is</w:t>
      </w:r>
      <w:proofErr w:type="gramEnd"/>
      <w:r w:rsidR="007257E5">
        <w:rPr>
          <w:rFonts w:eastAsia="SimSun"/>
          <w:szCs w:val="24"/>
          <w:lang w:eastAsia="zh-CN"/>
        </w:rPr>
        <w:t xml:space="preserve"> raised for applicability rule:</w:t>
      </w:r>
    </w:p>
    <w:p w14:paraId="0610E100" w14:textId="1EE8ECBD" w:rsidR="00DD19DE" w:rsidRPr="00B14548" w:rsidRDefault="00DD19DE" w:rsidP="009F49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Option 1</w:t>
      </w:r>
      <w:r w:rsidR="007257E5">
        <w:rPr>
          <w:rFonts w:eastAsia="SimSun"/>
          <w:szCs w:val="24"/>
          <w:lang w:eastAsia="zh-CN"/>
        </w:rPr>
        <w:t xml:space="preserve"> (Last Meeting Agreement)</w:t>
      </w:r>
      <w:r w:rsidRPr="00B14548">
        <w:rPr>
          <w:rFonts w:eastAsia="SimSun"/>
          <w:szCs w:val="24"/>
          <w:lang w:eastAsia="zh-CN"/>
        </w:rPr>
        <w:t>:</w:t>
      </w:r>
      <w:r w:rsidR="007257E5">
        <w:rPr>
          <w:rFonts w:eastAsia="SimSun"/>
          <w:szCs w:val="24"/>
          <w:lang w:eastAsia="zh-CN"/>
        </w:rPr>
        <w:t xml:space="preserve"> </w:t>
      </w:r>
      <w:r w:rsidR="007257E5" w:rsidRPr="007257E5">
        <w:rPr>
          <w:rFonts w:eastAsia="SimSun"/>
          <w:szCs w:val="24"/>
          <w:lang w:eastAsia="zh-CN"/>
        </w:rPr>
        <w:t>No need to be tested if Rel-15 UL-MIMO rank2 is supported and verified</w:t>
      </w:r>
      <w:r w:rsidR="007257E5">
        <w:rPr>
          <w:rFonts w:eastAsia="SimSun"/>
          <w:szCs w:val="24"/>
          <w:lang w:eastAsia="zh-CN"/>
        </w:rPr>
        <w:t>.</w:t>
      </w:r>
    </w:p>
    <w:p w14:paraId="50947007" w14:textId="2E97F5EB" w:rsidR="00DD19DE" w:rsidRDefault="00DD19DE" w:rsidP="007257E5">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 xml:space="preserve">Option </w:t>
      </w:r>
      <w:r w:rsidR="007257E5">
        <w:rPr>
          <w:rFonts w:eastAsia="SimSun"/>
          <w:szCs w:val="24"/>
          <w:lang w:eastAsia="zh-CN"/>
        </w:rPr>
        <w:t>2</w:t>
      </w:r>
      <w:r w:rsidRPr="00B14548">
        <w:rPr>
          <w:rFonts w:eastAsia="SimSun"/>
          <w:szCs w:val="24"/>
          <w:lang w:eastAsia="zh-CN"/>
        </w:rPr>
        <w:t>:</w:t>
      </w:r>
      <w:r w:rsidR="007257E5">
        <w:rPr>
          <w:rFonts w:eastAsia="SimSun"/>
          <w:szCs w:val="24"/>
          <w:lang w:eastAsia="zh-CN"/>
        </w:rPr>
        <w:t xml:space="preserve"> </w:t>
      </w:r>
      <w:r w:rsidRPr="00B14548">
        <w:rPr>
          <w:rFonts w:eastAsia="SimSun"/>
          <w:szCs w:val="24"/>
          <w:lang w:eastAsia="zh-CN"/>
        </w:rPr>
        <w:t xml:space="preserve"> </w:t>
      </w:r>
      <w:r w:rsidR="007257E5" w:rsidRPr="007257E5">
        <w:rPr>
          <w:rFonts w:eastAsia="SimSun"/>
          <w:szCs w:val="24"/>
          <w:lang w:eastAsia="zh-CN"/>
        </w:rPr>
        <w:t xml:space="preserve">Only DFT-s-OFDM waveform need to be </w:t>
      </w:r>
      <w:r w:rsidR="00336E97">
        <w:rPr>
          <w:rFonts w:eastAsia="SimSun"/>
          <w:szCs w:val="24"/>
          <w:lang w:eastAsia="zh-CN"/>
        </w:rPr>
        <w:t>verified</w:t>
      </w:r>
      <w:r w:rsidR="007257E5" w:rsidRPr="007257E5">
        <w:rPr>
          <w:rFonts w:eastAsia="SimSun"/>
          <w:szCs w:val="24"/>
          <w:lang w:eastAsia="zh-CN"/>
        </w:rPr>
        <w:t xml:space="preserve"> if Rel-15 UL-MIMO rank2 is supported and verified</w:t>
      </w:r>
      <w:r w:rsidR="007257E5">
        <w:rPr>
          <w:rFonts w:eastAsia="SimSun"/>
          <w:szCs w:val="24"/>
          <w:lang w:eastAsia="zh-CN"/>
        </w:rPr>
        <w:t xml:space="preserve">. </w:t>
      </w:r>
    </w:p>
    <w:p w14:paraId="02E62A08" w14:textId="077DE4D1" w:rsidR="007257E5" w:rsidRPr="00B14548" w:rsidRDefault="007257E5" w:rsidP="007257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Need to be </w:t>
      </w:r>
      <w:r w:rsidR="00336E97">
        <w:rPr>
          <w:rFonts w:eastAsia="SimSun"/>
          <w:szCs w:val="24"/>
          <w:lang w:eastAsia="zh-CN"/>
        </w:rPr>
        <w:t>verified</w:t>
      </w:r>
      <w:r>
        <w:rPr>
          <w:rFonts w:eastAsia="SimSun"/>
          <w:szCs w:val="24"/>
          <w:lang w:eastAsia="zh-CN"/>
        </w:rPr>
        <w:t xml:space="preserve"> no matter </w:t>
      </w:r>
      <w:r w:rsidRPr="007257E5">
        <w:rPr>
          <w:rFonts w:eastAsia="SimSun"/>
          <w:szCs w:val="24"/>
          <w:lang w:eastAsia="zh-CN"/>
        </w:rPr>
        <w:t>Rel-15 UL-MIMO rank2 is supported and verified</w:t>
      </w:r>
      <w:r>
        <w:rPr>
          <w:rFonts w:eastAsia="SimSun"/>
          <w:szCs w:val="24"/>
          <w:lang w:eastAsia="zh-CN"/>
        </w:rPr>
        <w:t xml:space="preserve">. </w:t>
      </w:r>
    </w:p>
    <w:p w14:paraId="699A8AC4" w14:textId="77777777" w:rsidR="00DD19DE" w:rsidRPr="00B1454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68CA7351" w14:textId="587D3344" w:rsidR="00DD19DE" w:rsidRPr="00B14548" w:rsidRDefault="007257E5" w:rsidP="00884CB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884CB6">
        <w:rPr>
          <w:rFonts w:eastAsia="SimSun"/>
          <w:szCs w:val="24"/>
          <w:lang w:eastAsia="zh-CN"/>
        </w:rPr>
        <w:t>st</w:t>
      </w:r>
      <w:r>
        <w:rPr>
          <w:rFonts w:eastAsia="SimSun"/>
          <w:szCs w:val="24"/>
          <w:lang w:eastAsia="zh-CN"/>
        </w:rPr>
        <w:t xml:space="preserve"> round discussion, especially on whether DFT-s-OFDM based waveform needs </w:t>
      </w:r>
      <w:r w:rsidR="003711C3">
        <w:rPr>
          <w:rFonts w:eastAsia="SimSun"/>
          <w:szCs w:val="24"/>
          <w:lang w:eastAsia="zh-CN"/>
        </w:rPr>
        <w:t xml:space="preserve">to be tested since this wave is not yet verified for UL-MIMO. </w:t>
      </w:r>
    </w:p>
    <w:p w14:paraId="39B6DCC4" w14:textId="77777777" w:rsidR="00DD19DE" w:rsidRDefault="00DD19DE" w:rsidP="00DD19DE">
      <w:pPr>
        <w:rPr>
          <w:i/>
          <w:color w:val="0070C0"/>
          <w:lang w:eastAsia="zh-CN"/>
        </w:rPr>
      </w:pPr>
    </w:p>
    <w:p w14:paraId="04BA31B3" w14:textId="3FC17215" w:rsidR="003711C3" w:rsidRPr="00B14548" w:rsidRDefault="003711C3" w:rsidP="003711C3">
      <w:pPr>
        <w:rPr>
          <w:b/>
          <w:u w:val="single"/>
          <w:lang w:eastAsia="ko-KR"/>
        </w:rPr>
      </w:pPr>
      <w:r w:rsidRPr="00B14548">
        <w:rPr>
          <w:b/>
          <w:u w:val="single"/>
          <w:lang w:eastAsia="ko-KR"/>
        </w:rPr>
        <w:t>Issue 2-</w:t>
      </w:r>
      <w:r w:rsidR="009F49D9">
        <w:rPr>
          <w:b/>
          <w:u w:val="single"/>
          <w:lang w:eastAsia="ko-KR"/>
        </w:rPr>
        <w:t>2</w:t>
      </w:r>
      <w:r>
        <w:rPr>
          <w:b/>
          <w:u w:val="single"/>
          <w:lang w:eastAsia="ko-KR"/>
        </w:rPr>
        <w:t>-2</w:t>
      </w:r>
      <w:r w:rsidRPr="00B14548">
        <w:rPr>
          <w:b/>
          <w:u w:val="single"/>
          <w:lang w:eastAsia="ko-KR"/>
        </w:rPr>
        <w:t xml:space="preserve">: </w:t>
      </w:r>
      <w:r w:rsidR="00884CB6">
        <w:rPr>
          <w:b/>
          <w:u w:val="single"/>
          <w:lang w:eastAsia="ko-KR"/>
        </w:rPr>
        <w:t>For Mode 2 UE with 2 ports configuration</w:t>
      </w:r>
      <w:r w:rsidR="00044116">
        <w:rPr>
          <w:b/>
          <w:u w:val="single"/>
          <w:lang w:eastAsia="ko-KR"/>
        </w:rPr>
        <w:t>, test configuration and requirement applicability</w:t>
      </w:r>
      <w:r w:rsidR="00884CB6">
        <w:rPr>
          <w:b/>
          <w:u w:val="single"/>
          <w:lang w:eastAsia="ko-KR"/>
        </w:rPr>
        <w:t>:</w:t>
      </w:r>
    </w:p>
    <w:p w14:paraId="76114603" w14:textId="609F1C51" w:rsidR="003711C3" w:rsidRPr="00B14548" w:rsidRDefault="003711C3" w:rsidP="00884C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Companies are aligned to use full power TPMI(s) UE reported</w:t>
      </w:r>
      <w:r w:rsidR="00884CB6">
        <w:rPr>
          <w:rFonts w:eastAsia="SimSun"/>
          <w:szCs w:val="24"/>
          <w:lang w:eastAsia="zh-CN"/>
        </w:rPr>
        <w:t xml:space="preserve"> for </w:t>
      </w:r>
      <w:r w:rsidR="00884CB6" w:rsidRPr="00884CB6">
        <w:rPr>
          <w:rFonts w:eastAsia="SimSun"/>
          <w:szCs w:val="24"/>
          <w:lang w:eastAsia="zh-CN"/>
        </w:rPr>
        <w:t>Mode 2 UE with 2 ports</w:t>
      </w:r>
      <w:r w:rsidR="003512D9">
        <w:rPr>
          <w:rFonts w:eastAsia="SimSun"/>
          <w:szCs w:val="24"/>
          <w:lang w:eastAsia="zh-CN"/>
        </w:rPr>
        <w:t>, rank=1</w:t>
      </w:r>
      <w:r w:rsidR="00884CB6" w:rsidRPr="00884CB6">
        <w:rPr>
          <w:rFonts w:eastAsia="SimSun"/>
          <w:szCs w:val="24"/>
          <w:lang w:eastAsia="zh-CN"/>
        </w:rPr>
        <w:t xml:space="preserve"> configuration</w:t>
      </w:r>
      <w:r>
        <w:rPr>
          <w:rFonts w:eastAsia="SimSun"/>
          <w:szCs w:val="24"/>
          <w:lang w:eastAsia="zh-CN"/>
        </w:rPr>
        <w:t xml:space="preserve">, while the detailed </w:t>
      </w:r>
      <w:r w:rsidR="00044116">
        <w:rPr>
          <w:rFonts w:eastAsia="SimSun"/>
          <w:szCs w:val="24"/>
          <w:lang w:eastAsia="zh-CN"/>
        </w:rPr>
        <w:t xml:space="preserve">teste configuration and requirement </w:t>
      </w:r>
      <w:r>
        <w:rPr>
          <w:rFonts w:eastAsia="SimSun"/>
          <w:szCs w:val="24"/>
          <w:lang w:eastAsia="zh-CN"/>
        </w:rPr>
        <w:t xml:space="preserve">applicability rule is under discussion with following options: </w:t>
      </w:r>
    </w:p>
    <w:p w14:paraId="39B7ED24" w14:textId="255C4F95" w:rsidR="003711C3" w:rsidRDefault="003711C3" w:rsidP="003711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884CB6">
        <w:rPr>
          <w:rFonts w:eastAsia="SimSun"/>
          <w:szCs w:val="24"/>
          <w:lang w:eastAsia="zh-CN"/>
        </w:rPr>
        <w:t xml:space="preserve">Select </w:t>
      </w:r>
      <w:r w:rsidR="00336E97">
        <w:rPr>
          <w:rFonts w:eastAsia="SimSun"/>
          <w:szCs w:val="24"/>
          <w:lang w:eastAsia="zh-CN"/>
        </w:rPr>
        <w:t xml:space="preserve">only </w:t>
      </w:r>
      <w:r w:rsidR="00884CB6">
        <w:rPr>
          <w:rFonts w:eastAsia="SimSun"/>
          <w:szCs w:val="24"/>
          <w:lang w:eastAsia="zh-CN"/>
        </w:rPr>
        <w:t>one of full power TPMI(s);</w:t>
      </w:r>
    </w:p>
    <w:p w14:paraId="0FB7E4D1" w14:textId="29F04F97" w:rsidR="003711C3" w:rsidRDefault="003711C3" w:rsidP="003711C3">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lastRenderedPageBreak/>
        <w:t xml:space="preserve">Option </w:t>
      </w:r>
      <w:r w:rsidR="00884CB6">
        <w:rPr>
          <w:rFonts w:eastAsia="SimSun"/>
          <w:szCs w:val="24"/>
          <w:lang w:eastAsia="zh-CN"/>
        </w:rPr>
        <w:t>2</w:t>
      </w:r>
      <w:r w:rsidRPr="00B14548">
        <w:rPr>
          <w:rFonts w:eastAsia="SimSun"/>
          <w:szCs w:val="24"/>
          <w:lang w:eastAsia="zh-CN"/>
        </w:rPr>
        <w:t>:</w:t>
      </w:r>
      <w:r>
        <w:rPr>
          <w:rFonts w:eastAsia="SimSun"/>
          <w:szCs w:val="24"/>
          <w:lang w:eastAsia="zh-CN"/>
        </w:rPr>
        <w:t xml:space="preserve"> </w:t>
      </w:r>
      <w:r w:rsidR="00884CB6">
        <w:rPr>
          <w:rFonts w:eastAsia="SimSun"/>
          <w:szCs w:val="24"/>
          <w:lang w:eastAsia="zh-CN"/>
        </w:rPr>
        <w:t xml:space="preserve">Select </w:t>
      </w:r>
      <w:r w:rsidR="00336E97">
        <w:rPr>
          <w:rFonts w:eastAsia="SimSun"/>
          <w:szCs w:val="24"/>
          <w:lang w:eastAsia="zh-CN"/>
        </w:rPr>
        <w:t xml:space="preserve">only </w:t>
      </w:r>
      <w:r w:rsidR="00884CB6">
        <w:rPr>
          <w:rFonts w:eastAsia="SimSun"/>
          <w:szCs w:val="24"/>
          <w:lang w:eastAsia="zh-CN"/>
        </w:rPr>
        <w:t xml:space="preserve">one of full power TPMI(s), </w:t>
      </w:r>
      <w:r w:rsidR="00E90C97">
        <w:rPr>
          <w:rFonts w:eastAsia="SimSun"/>
          <w:szCs w:val="24"/>
          <w:lang w:eastAsia="zh-CN"/>
        </w:rPr>
        <w:t>if</w:t>
      </w:r>
      <w:r w:rsidR="00884CB6">
        <w:rPr>
          <w:rFonts w:eastAsia="SimSun"/>
          <w:szCs w:val="24"/>
          <w:lang w:eastAsia="zh-CN"/>
        </w:rPr>
        <w:t xml:space="preserve"> UE is tested with lower power class in basic requirement. </w:t>
      </w:r>
    </w:p>
    <w:p w14:paraId="437ED50C" w14:textId="3E13A865" w:rsidR="00044116" w:rsidRPr="00B14548" w:rsidRDefault="00044116" w:rsidP="003711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3: full power TPMI(s) with </w:t>
      </w:r>
      <w:r w:rsidR="00246699">
        <w:rPr>
          <w:rFonts w:eastAsia="SimSun"/>
          <w:szCs w:val="24"/>
          <w:lang w:eastAsia="zh-CN"/>
        </w:rPr>
        <w:t>only one non-zero power</w:t>
      </w:r>
      <w:r>
        <w:rPr>
          <w:rFonts w:eastAsia="SimSun"/>
          <w:szCs w:val="24"/>
          <w:lang w:eastAsia="zh-CN"/>
        </w:rPr>
        <w:t xml:space="preserve"> port are excluded for full power transmission test. </w:t>
      </w:r>
    </w:p>
    <w:p w14:paraId="7927C760" w14:textId="77777777" w:rsidR="003711C3" w:rsidRPr="00B14548" w:rsidRDefault="003711C3" w:rsidP="00371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61894AE" w14:textId="0B67EF49" w:rsidR="003711C3" w:rsidRPr="00B14548" w:rsidRDefault="003711C3" w:rsidP="00884CB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7257E5">
        <w:rPr>
          <w:rFonts w:eastAsia="SimSun"/>
          <w:szCs w:val="24"/>
          <w:vertAlign w:val="superscript"/>
          <w:lang w:eastAsia="zh-CN"/>
        </w:rPr>
        <w:t>st</w:t>
      </w:r>
      <w:r>
        <w:rPr>
          <w:rFonts w:eastAsia="SimSun"/>
          <w:szCs w:val="24"/>
          <w:lang w:eastAsia="zh-CN"/>
        </w:rPr>
        <w:t xml:space="preserve"> round discussion</w:t>
      </w:r>
      <w:r w:rsidR="00884CB6">
        <w:rPr>
          <w:rFonts w:eastAsia="SimSun"/>
          <w:szCs w:val="24"/>
          <w:lang w:eastAsia="zh-CN"/>
        </w:rPr>
        <w:t>, especially for how to comprehend “</w:t>
      </w:r>
      <w:r w:rsidR="00884CB6" w:rsidRPr="00884CB6">
        <w:rPr>
          <w:rFonts w:eastAsia="SimSun"/>
          <w:szCs w:val="24"/>
          <w:lang w:eastAsia="zh-CN"/>
        </w:rPr>
        <w:t>Random selection of one TPMI is considered to limit the test case number.</w:t>
      </w:r>
      <w:r w:rsidR="00884CB6">
        <w:rPr>
          <w:rFonts w:eastAsia="SimSun"/>
          <w:szCs w:val="24"/>
          <w:lang w:eastAsia="zh-CN"/>
        </w:rPr>
        <w:t>”</w:t>
      </w:r>
    </w:p>
    <w:p w14:paraId="75EDAE33" w14:textId="77777777" w:rsidR="00884CB6" w:rsidRDefault="00884CB6" w:rsidP="00884CB6">
      <w:pPr>
        <w:rPr>
          <w:b/>
          <w:u w:val="single"/>
          <w:lang w:eastAsia="ko-KR"/>
        </w:rPr>
      </w:pPr>
    </w:p>
    <w:p w14:paraId="6246604F" w14:textId="032A2F32" w:rsidR="00884CB6" w:rsidRPr="00B14548" w:rsidRDefault="00884CB6" w:rsidP="00884CB6">
      <w:pPr>
        <w:rPr>
          <w:b/>
          <w:u w:val="single"/>
          <w:lang w:eastAsia="ko-KR"/>
        </w:rPr>
      </w:pPr>
      <w:r w:rsidRPr="00B14548">
        <w:rPr>
          <w:b/>
          <w:u w:val="single"/>
          <w:lang w:eastAsia="ko-KR"/>
        </w:rPr>
        <w:t>Issue 2-</w:t>
      </w:r>
      <w:r w:rsidR="009F49D9">
        <w:rPr>
          <w:b/>
          <w:u w:val="single"/>
          <w:lang w:eastAsia="ko-KR"/>
        </w:rPr>
        <w:t>2</w:t>
      </w:r>
      <w:r>
        <w:rPr>
          <w:b/>
          <w:u w:val="single"/>
          <w:lang w:eastAsia="ko-KR"/>
        </w:rPr>
        <w:t>-3</w:t>
      </w:r>
      <w:r w:rsidRPr="00B14548">
        <w:rPr>
          <w:b/>
          <w:u w:val="single"/>
          <w:lang w:eastAsia="ko-KR"/>
        </w:rPr>
        <w:t xml:space="preserve">: </w:t>
      </w:r>
      <w:r>
        <w:rPr>
          <w:b/>
          <w:u w:val="single"/>
          <w:lang w:eastAsia="ko-KR"/>
        </w:rPr>
        <w:t xml:space="preserve">For Mode 2 UE with 1 port configuration, </w:t>
      </w:r>
      <w:r w:rsidR="003512D9">
        <w:rPr>
          <w:b/>
          <w:u w:val="single"/>
          <w:lang w:eastAsia="ko-KR"/>
        </w:rPr>
        <w:t>test configuration and requirement applicability:</w:t>
      </w:r>
    </w:p>
    <w:p w14:paraId="40E990FD" w14:textId="2CA12045" w:rsidR="00884CB6" w:rsidRPr="00B14548" w:rsidRDefault="00884CB6" w:rsidP="00884C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5B6C0F07" w14:textId="6C70C484" w:rsidR="00884CB6" w:rsidRDefault="00884CB6" w:rsidP="00884CB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336E97">
        <w:rPr>
          <w:rFonts w:eastAsia="SimSun"/>
          <w:szCs w:val="24"/>
          <w:lang w:eastAsia="zh-CN"/>
        </w:rPr>
        <w:t>No test needed</w:t>
      </w:r>
      <w:r>
        <w:rPr>
          <w:rFonts w:eastAsia="SimSun"/>
          <w:szCs w:val="24"/>
          <w:lang w:eastAsia="zh-CN"/>
        </w:rPr>
        <w:t>;</w:t>
      </w:r>
    </w:p>
    <w:p w14:paraId="75692AB8" w14:textId="77777777" w:rsidR="00E90C97" w:rsidRDefault="00E90C97" w:rsidP="00E90C97">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 xml:space="preserve">Option </w:t>
      </w:r>
      <w:r>
        <w:rPr>
          <w:rFonts w:eastAsia="SimSun"/>
          <w:szCs w:val="24"/>
          <w:lang w:eastAsia="zh-CN"/>
        </w:rPr>
        <w:t>2</w:t>
      </w:r>
      <w:r w:rsidRPr="00B14548">
        <w:rPr>
          <w:rFonts w:eastAsia="SimSun"/>
          <w:szCs w:val="24"/>
          <w:lang w:eastAsia="zh-CN"/>
        </w:rPr>
        <w:t>:</w:t>
      </w:r>
      <w:r>
        <w:rPr>
          <w:rFonts w:eastAsia="SimSun"/>
          <w:szCs w:val="24"/>
          <w:lang w:eastAsia="zh-CN"/>
        </w:rPr>
        <w:t xml:space="preserve"> Full power transmission with 2 TX antenna connectors should be verified (sum over two antenna ports), i.e., either UE with transparent </w:t>
      </w:r>
      <w:proofErr w:type="spellStart"/>
      <w:r>
        <w:rPr>
          <w:rFonts w:eastAsia="SimSun"/>
          <w:szCs w:val="24"/>
          <w:lang w:eastAsia="zh-CN"/>
        </w:rPr>
        <w:t>TxD</w:t>
      </w:r>
      <w:proofErr w:type="spellEnd"/>
      <w:r>
        <w:rPr>
          <w:rFonts w:eastAsia="SimSun"/>
          <w:szCs w:val="24"/>
          <w:lang w:eastAsia="zh-CN"/>
        </w:rPr>
        <w:t xml:space="preserve"> (23+23dBm) or UE with full rated PA (26dBm) is allowed. </w:t>
      </w:r>
    </w:p>
    <w:p w14:paraId="5E98C01A" w14:textId="5E48A1AF" w:rsidR="00E90C97" w:rsidRPr="003512D9" w:rsidRDefault="00E90C97" w:rsidP="00E90C97">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 xml:space="preserve">Option </w:t>
      </w:r>
      <w:r>
        <w:rPr>
          <w:rFonts w:eastAsia="SimSun"/>
          <w:szCs w:val="24"/>
          <w:lang w:eastAsia="zh-CN"/>
        </w:rPr>
        <w:t>3</w:t>
      </w:r>
      <w:r w:rsidRPr="00B14548">
        <w:rPr>
          <w:rFonts w:eastAsia="SimSun"/>
          <w:szCs w:val="24"/>
          <w:lang w:eastAsia="zh-CN"/>
        </w:rPr>
        <w:t>:</w:t>
      </w:r>
      <w:r>
        <w:rPr>
          <w:rFonts w:eastAsia="SimSun"/>
          <w:szCs w:val="24"/>
          <w:lang w:eastAsia="zh-CN"/>
        </w:rPr>
        <w:t xml:space="preserve"> Full power transmission with 2 TX antenna connectors should be verified if full power is achieved by 2 TX antenna connectors (by </w:t>
      </w:r>
      <w:r>
        <w:rPr>
          <w:rFonts w:eastAsia="SimSun" w:hint="eastAsia"/>
          <w:szCs w:val="24"/>
          <w:lang w:eastAsia="zh-CN"/>
        </w:rPr>
        <w:t>UE</w:t>
      </w:r>
      <w:r>
        <w:rPr>
          <w:rFonts w:eastAsia="SimSun"/>
          <w:szCs w:val="24"/>
          <w:lang w:eastAsia="zh-CN"/>
        </w:rPr>
        <w:t xml:space="preserve"> declaration), i.e., </w:t>
      </w:r>
      <w:r w:rsidR="00E86E6F">
        <w:rPr>
          <w:rFonts w:eastAsia="SimSun"/>
          <w:szCs w:val="24"/>
          <w:lang w:eastAsia="zh-CN"/>
        </w:rPr>
        <w:t xml:space="preserve">only </w:t>
      </w:r>
      <w:r>
        <w:rPr>
          <w:rFonts w:eastAsia="SimSun"/>
          <w:szCs w:val="24"/>
          <w:lang w:eastAsia="zh-CN"/>
        </w:rPr>
        <w:t>UE with tra</w:t>
      </w:r>
      <w:r w:rsidR="0015051B">
        <w:rPr>
          <w:rFonts w:eastAsia="SimSun"/>
          <w:szCs w:val="24"/>
          <w:lang w:eastAsia="zh-CN"/>
        </w:rPr>
        <w:t xml:space="preserve">nsparent </w:t>
      </w:r>
      <w:proofErr w:type="spellStart"/>
      <w:r w:rsidR="0015051B">
        <w:rPr>
          <w:rFonts w:eastAsia="SimSun"/>
          <w:szCs w:val="24"/>
          <w:lang w:eastAsia="zh-CN"/>
        </w:rPr>
        <w:t>TxD</w:t>
      </w:r>
      <w:proofErr w:type="spellEnd"/>
      <w:r w:rsidR="0015051B">
        <w:rPr>
          <w:rFonts w:eastAsia="SimSun"/>
          <w:szCs w:val="24"/>
          <w:lang w:eastAsia="zh-CN"/>
        </w:rPr>
        <w:t xml:space="preserve"> (23+23dBm)</w:t>
      </w:r>
      <w:r w:rsidR="00E86E6F">
        <w:rPr>
          <w:rFonts w:eastAsia="SimSun"/>
          <w:szCs w:val="24"/>
          <w:lang w:eastAsia="zh-CN"/>
        </w:rPr>
        <w:t xml:space="preserve"> to achieve full power transmission needs to be tested</w:t>
      </w:r>
      <w:r w:rsidR="0015051B">
        <w:rPr>
          <w:rFonts w:eastAsia="SimSun"/>
          <w:szCs w:val="24"/>
          <w:lang w:eastAsia="zh-CN"/>
        </w:rPr>
        <w:t xml:space="preserve">. </w:t>
      </w:r>
      <w:r>
        <w:rPr>
          <w:rFonts w:eastAsia="SimSun"/>
          <w:szCs w:val="24"/>
          <w:lang w:eastAsia="zh-CN"/>
        </w:rPr>
        <w:t xml:space="preserve"> </w:t>
      </w:r>
    </w:p>
    <w:p w14:paraId="4130BF83" w14:textId="77777777" w:rsidR="00884CB6" w:rsidRPr="00B14548" w:rsidRDefault="00884CB6" w:rsidP="00884C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062FE194" w14:textId="75F97066" w:rsidR="00884CB6" w:rsidRPr="00B14548" w:rsidRDefault="00884CB6" w:rsidP="00884CB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7257E5">
        <w:rPr>
          <w:rFonts w:eastAsia="SimSun"/>
          <w:szCs w:val="24"/>
          <w:vertAlign w:val="superscript"/>
          <w:lang w:eastAsia="zh-CN"/>
        </w:rPr>
        <w:t>st</w:t>
      </w:r>
      <w:r>
        <w:rPr>
          <w:rFonts w:eastAsia="SimSun"/>
          <w:szCs w:val="24"/>
          <w:lang w:eastAsia="zh-CN"/>
        </w:rPr>
        <w:t xml:space="preserve"> round discussion</w:t>
      </w:r>
      <w:r w:rsidR="00336E97">
        <w:rPr>
          <w:rFonts w:eastAsia="SimSun"/>
          <w:szCs w:val="24"/>
          <w:lang w:eastAsia="zh-CN"/>
        </w:rPr>
        <w:t>.</w:t>
      </w:r>
    </w:p>
    <w:p w14:paraId="79426F71" w14:textId="77777777" w:rsidR="003711C3" w:rsidRDefault="003711C3" w:rsidP="00DD19DE">
      <w:pPr>
        <w:rPr>
          <w:i/>
          <w:color w:val="0070C0"/>
          <w:lang w:eastAsia="zh-CN"/>
        </w:rPr>
      </w:pPr>
    </w:p>
    <w:p w14:paraId="132418CC" w14:textId="6F60E41A" w:rsidR="00336E97" w:rsidRPr="00B14548" w:rsidRDefault="00336E97" w:rsidP="00336E97">
      <w:pPr>
        <w:rPr>
          <w:b/>
          <w:u w:val="single"/>
          <w:lang w:eastAsia="ko-KR"/>
        </w:rPr>
      </w:pPr>
      <w:r w:rsidRPr="00B14548">
        <w:rPr>
          <w:b/>
          <w:u w:val="single"/>
          <w:lang w:eastAsia="ko-KR"/>
        </w:rPr>
        <w:t>Issue 2-</w:t>
      </w:r>
      <w:r w:rsidR="009F49D9">
        <w:rPr>
          <w:b/>
          <w:u w:val="single"/>
          <w:lang w:eastAsia="ko-KR"/>
        </w:rPr>
        <w:t>2</w:t>
      </w:r>
      <w:r>
        <w:rPr>
          <w:b/>
          <w:u w:val="single"/>
          <w:lang w:eastAsia="ko-KR"/>
        </w:rPr>
        <w:t>-4</w:t>
      </w:r>
      <w:r w:rsidRPr="00B14548">
        <w:rPr>
          <w:b/>
          <w:u w:val="single"/>
          <w:lang w:eastAsia="ko-KR"/>
        </w:rPr>
        <w:t xml:space="preserve">: </w:t>
      </w:r>
      <w:r>
        <w:rPr>
          <w:b/>
          <w:u w:val="single"/>
          <w:lang w:eastAsia="ko-KR"/>
        </w:rPr>
        <w:t>For Mode 0 UE (“the other mode”)</w:t>
      </w:r>
      <w:r w:rsidR="003512D9">
        <w:rPr>
          <w:b/>
          <w:u w:val="single"/>
          <w:lang w:eastAsia="ko-KR"/>
        </w:rPr>
        <w:t xml:space="preserve"> with 2 ports configuration</w:t>
      </w:r>
      <w:r>
        <w:rPr>
          <w:b/>
          <w:u w:val="single"/>
          <w:lang w:eastAsia="ko-KR"/>
        </w:rPr>
        <w:t xml:space="preserve">, </w:t>
      </w:r>
      <w:r w:rsidR="003512D9">
        <w:rPr>
          <w:b/>
          <w:u w:val="single"/>
          <w:lang w:eastAsia="ko-KR"/>
        </w:rPr>
        <w:t>test configuration and requirement applicability</w:t>
      </w:r>
    </w:p>
    <w:p w14:paraId="6AD80A3F" w14:textId="77777777" w:rsidR="00336E97" w:rsidRPr="00B14548" w:rsidRDefault="00336E97" w:rsidP="00336E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Proposals</w:t>
      </w:r>
      <w:r>
        <w:rPr>
          <w:rFonts w:eastAsia="SimSun"/>
          <w:szCs w:val="24"/>
          <w:lang w:eastAsia="zh-CN"/>
        </w:rPr>
        <w:t xml:space="preserve">: </w:t>
      </w:r>
    </w:p>
    <w:p w14:paraId="7D0DFF4E" w14:textId="3208E1F0" w:rsidR="00336E97" w:rsidRDefault="00336E97" w:rsidP="00336E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No </w:t>
      </w:r>
      <w:r w:rsidR="009F49D9">
        <w:rPr>
          <w:rFonts w:eastAsia="SimSun"/>
          <w:szCs w:val="24"/>
          <w:lang w:eastAsia="zh-CN"/>
        </w:rPr>
        <w:t>test</w:t>
      </w:r>
      <w:r>
        <w:rPr>
          <w:rFonts w:eastAsia="SimSun"/>
          <w:szCs w:val="24"/>
          <w:lang w:eastAsia="zh-CN"/>
        </w:rPr>
        <w:t xml:space="preserve"> needed</w:t>
      </w:r>
      <w:r w:rsidR="00D44AFB">
        <w:rPr>
          <w:rFonts w:eastAsia="SimSun"/>
          <w:szCs w:val="24"/>
          <w:lang w:eastAsia="zh-CN"/>
        </w:rPr>
        <w:t>;</w:t>
      </w:r>
    </w:p>
    <w:p w14:paraId="1D084D3F" w14:textId="6E3F12BC" w:rsidR="00336E97" w:rsidRDefault="00336E97" w:rsidP="009F49D9">
      <w:pPr>
        <w:pStyle w:val="ListParagraph"/>
        <w:numPr>
          <w:ilvl w:val="1"/>
          <w:numId w:val="4"/>
        </w:numPr>
        <w:overflowPunct/>
        <w:autoSpaceDE/>
        <w:autoSpaceDN/>
        <w:adjustRightInd/>
        <w:spacing w:after="120"/>
        <w:ind w:firstLineChars="0"/>
        <w:textAlignment w:val="auto"/>
        <w:rPr>
          <w:rFonts w:eastAsia="SimSun"/>
          <w:szCs w:val="24"/>
          <w:lang w:eastAsia="zh-CN"/>
        </w:rPr>
      </w:pPr>
      <w:r w:rsidRPr="00B14548">
        <w:rPr>
          <w:rFonts w:eastAsia="SimSun"/>
          <w:szCs w:val="24"/>
          <w:lang w:eastAsia="zh-CN"/>
        </w:rPr>
        <w:t xml:space="preserve">Option </w:t>
      </w:r>
      <w:r>
        <w:rPr>
          <w:rFonts w:eastAsia="SimSun"/>
          <w:szCs w:val="24"/>
          <w:lang w:eastAsia="zh-CN"/>
        </w:rPr>
        <w:t>2</w:t>
      </w:r>
      <w:r w:rsidRPr="00B14548">
        <w:rPr>
          <w:rFonts w:eastAsia="SimSun"/>
          <w:szCs w:val="24"/>
          <w:lang w:eastAsia="zh-CN"/>
        </w:rPr>
        <w:t>:</w:t>
      </w:r>
      <w:r>
        <w:rPr>
          <w:rFonts w:eastAsia="SimSun"/>
          <w:szCs w:val="24"/>
          <w:lang w:eastAsia="zh-CN"/>
        </w:rPr>
        <w:t xml:space="preserve"> </w:t>
      </w:r>
      <w:r w:rsidR="009F49D9" w:rsidRPr="009F49D9">
        <w:rPr>
          <w:rFonts w:eastAsia="SimSun"/>
          <w:szCs w:val="24"/>
          <w:lang w:eastAsia="zh-CN"/>
        </w:rPr>
        <w:t>All supported full power TPMIs are tested</w:t>
      </w:r>
      <w:r w:rsidR="00D44AFB">
        <w:rPr>
          <w:rFonts w:eastAsia="SimSun"/>
          <w:szCs w:val="24"/>
          <w:lang w:eastAsia="zh-CN"/>
        </w:rPr>
        <w:t>;</w:t>
      </w:r>
    </w:p>
    <w:p w14:paraId="1F74C906" w14:textId="1FA089F6" w:rsidR="00D44AFB" w:rsidRDefault="00D44AFB" w:rsidP="00D44A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D44AFB">
        <w:rPr>
          <w:rFonts w:eastAsia="SimSun"/>
          <w:szCs w:val="24"/>
          <w:lang w:eastAsia="zh-CN"/>
        </w:rPr>
        <w:t>Select only one of full power TPMI(s)</w:t>
      </w:r>
      <w:r>
        <w:rPr>
          <w:rFonts w:eastAsia="SimSun"/>
          <w:szCs w:val="24"/>
          <w:lang w:eastAsia="zh-CN"/>
        </w:rPr>
        <w:t xml:space="preserve"> for test;</w:t>
      </w:r>
    </w:p>
    <w:p w14:paraId="6A777F9C" w14:textId="31674B85" w:rsidR="00D44AFB" w:rsidRDefault="00D44AFB" w:rsidP="00D44A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3a: For UE support 2 ports, TPMI 0 for FR1 </w:t>
      </w:r>
      <w:r w:rsidR="007E1D1D">
        <w:rPr>
          <w:rFonts w:eastAsia="SimSun"/>
          <w:szCs w:val="24"/>
          <w:lang w:eastAsia="zh-CN"/>
        </w:rPr>
        <w:t>(</w:t>
      </w:r>
      <w:r>
        <w:rPr>
          <w:rFonts w:eastAsia="SimSun"/>
          <w:szCs w:val="24"/>
          <w:lang w:eastAsia="zh-CN"/>
        </w:rPr>
        <w:t>and TPMI 2 for FR2</w:t>
      </w:r>
      <w:r w:rsidR="007E1D1D">
        <w:rPr>
          <w:rFonts w:eastAsia="SimSun"/>
          <w:szCs w:val="24"/>
          <w:lang w:eastAsia="zh-CN"/>
        </w:rPr>
        <w:t xml:space="preserve"> if applicable)</w:t>
      </w:r>
      <w:r>
        <w:rPr>
          <w:rFonts w:eastAsia="SimSun"/>
          <w:szCs w:val="24"/>
          <w:lang w:eastAsia="zh-CN"/>
        </w:rPr>
        <w:t>;</w:t>
      </w:r>
    </w:p>
    <w:p w14:paraId="61D115BC" w14:textId="72027507" w:rsidR="00D44AFB" w:rsidRPr="00B14548" w:rsidRDefault="00D44AFB" w:rsidP="00D44A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B</w:t>
      </w:r>
      <w:r w:rsidRPr="00D44AFB">
        <w:rPr>
          <w:rFonts w:eastAsia="SimSun"/>
          <w:szCs w:val="24"/>
          <w:lang w:eastAsia="zh-CN"/>
        </w:rPr>
        <w:t>ased on the announcement and use different PAs between basic test and “the other mode” test</w:t>
      </w:r>
      <w:r>
        <w:rPr>
          <w:rFonts w:eastAsia="SimSun"/>
          <w:szCs w:val="24"/>
          <w:lang w:eastAsia="zh-CN"/>
        </w:rPr>
        <w:t xml:space="preserve">. </w:t>
      </w:r>
    </w:p>
    <w:p w14:paraId="628831BE" w14:textId="77777777" w:rsidR="00336E97" w:rsidRPr="00B14548" w:rsidRDefault="00336E97" w:rsidP="00336E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14548">
        <w:rPr>
          <w:rFonts w:eastAsia="SimSun"/>
          <w:szCs w:val="24"/>
          <w:lang w:eastAsia="zh-CN"/>
        </w:rPr>
        <w:t>Recommended WF</w:t>
      </w:r>
    </w:p>
    <w:p w14:paraId="1DE92748" w14:textId="77777777" w:rsidR="00336E97" w:rsidRPr="00B14548" w:rsidRDefault="00336E97" w:rsidP="00336E9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views are collected in 1</w:t>
      </w:r>
      <w:r w:rsidRPr="007257E5">
        <w:rPr>
          <w:rFonts w:eastAsia="SimSun"/>
          <w:szCs w:val="24"/>
          <w:vertAlign w:val="superscript"/>
          <w:lang w:eastAsia="zh-CN"/>
        </w:rPr>
        <w:t>st</w:t>
      </w:r>
      <w:r>
        <w:rPr>
          <w:rFonts w:eastAsia="SimSun"/>
          <w:szCs w:val="24"/>
          <w:lang w:eastAsia="zh-CN"/>
        </w:rPr>
        <w:t xml:space="preserve"> round discussion.</w:t>
      </w:r>
    </w:p>
    <w:p w14:paraId="258AD1FA" w14:textId="77777777" w:rsidR="00884CB6" w:rsidRPr="00045592" w:rsidRDefault="00884CB6" w:rsidP="00DD19DE">
      <w:pPr>
        <w:rPr>
          <w:i/>
          <w:color w:val="0070C0"/>
          <w:lang w:eastAsia="zh-CN"/>
        </w:rPr>
      </w:pPr>
    </w:p>
    <w:p w14:paraId="37402C16" w14:textId="5E1B16B1" w:rsidR="00DD19DE" w:rsidRPr="00805BE8" w:rsidRDefault="00DD19DE" w:rsidP="00257124">
      <w:pPr>
        <w:pStyle w:val="Heading3"/>
      </w:pPr>
      <w:r w:rsidRPr="00805BE8">
        <w:t>Sub-</w:t>
      </w:r>
      <w:r w:rsidR="00142BB9">
        <w:t>topic</w:t>
      </w:r>
      <w:r w:rsidRPr="00805BE8">
        <w:t xml:space="preserve"> </w:t>
      </w:r>
      <w:r w:rsidR="00FA5848">
        <w:t>2</w:t>
      </w:r>
      <w:r w:rsidR="009F49D9">
        <w:t>-3</w:t>
      </w:r>
      <w:r w:rsidR="00336E97">
        <w:t xml:space="preserve">: Unwanted </w:t>
      </w:r>
      <w:r w:rsidR="00D44AFB">
        <w:t>Emissions for F</w:t>
      </w:r>
      <w:r w:rsidR="00336E97">
        <w:t xml:space="preserve">ull </w:t>
      </w:r>
      <w:r w:rsidR="00D44AFB">
        <w:t>P</w:t>
      </w:r>
      <w:r w:rsidR="00336E97">
        <w:t xml:space="preserve">ower </w:t>
      </w:r>
      <w:r w:rsidR="00D44AFB">
        <w:t>T</w:t>
      </w:r>
      <w:r w:rsidR="00336E97">
        <w:t>ransmission</w:t>
      </w:r>
      <w:r w:rsidR="00246699">
        <w:t xml:space="preserve"> for FR1</w:t>
      </w:r>
    </w:p>
    <w:p w14:paraId="4974FFE0" w14:textId="1EB00020" w:rsidR="00DD19DE" w:rsidRPr="00336E97" w:rsidRDefault="00DD19DE" w:rsidP="00DD19DE">
      <w:pPr>
        <w:rPr>
          <w:b/>
          <w:u w:val="single"/>
          <w:lang w:eastAsia="ko-KR"/>
        </w:rPr>
      </w:pPr>
      <w:r w:rsidRPr="00336E97">
        <w:rPr>
          <w:b/>
          <w:u w:val="single"/>
          <w:lang w:eastAsia="ko-KR"/>
        </w:rPr>
        <w:t xml:space="preserve">Issue </w:t>
      </w:r>
      <w:r w:rsidR="00FA5848" w:rsidRPr="00336E97">
        <w:rPr>
          <w:b/>
          <w:u w:val="single"/>
          <w:lang w:eastAsia="ko-KR"/>
        </w:rPr>
        <w:t>2</w:t>
      </w:r>
      <w:r w:rsidRPr="00336E97">
        <w:rPr>
          <w:b/>
          <w:u w:val="single"/>
          <w:lang w:eastAsia="ko-KR"/>
        </w:rPr>
        <w:t>-</w:t>
      </w:r>
      <w:r w:rsidR="00D44AFB">
        <w:rPr>
          <w:b/>
          <w:u w:val="single"/>
          <w:lang w:eastAsia="ko-KR"/>
        </w:rPr>
        <w:t>3</w:t>
      </w:r>
      <w:r w:rsidR="00336E97" w:rsidRPr="00336E97">
        <w:rPr>
          <w:b/>
          <w:u w:val="single"/>
          <w:lang w:eastAsia="ko-KR"/>
        </w:rPr>
        <w:t>-1</w:t>
      </w:r>
      <w:r w:rsidRPr="00336E97">
        <w:rPr>
          <w:b/>
          <w:u w:val="single"/>
          <w:lang w:eastAsia="ko-KR"/>
        </w:rPr>
        <w:t xml:space="preserve">: </w:t>
      </w:r>
      <w:r w:rsidR="004F2374">
        <w:rPr>
          <w:b/>
          <w:u w:val="single"/>
          <w:lang w:eastAsia="ko-KR"/>
        </w:rPr>
        <w:t xml:space="preserve">Whether unwanted emissions requirement </w:t>
      </w:r>
      <w:proofErr w:type="gramStart"/>
      <w:r w:rsidR="004F2374">
        <w:rPr>
          <w:b/>
          <w:u w:val="single"/>
          <w:lang w:eastAsia="ko-KR"/>
        </w:rPr>
        <w:t>are</w:t>
      </w:r>
      <w:proofErr w:type="gramEnd"/>
      <w:r w:rsidR="004F2374">
        <w:rPr>
          <w:b/>
          <w:u w:val="single"/>
          <w:lang w:eastAsia="ko-KR"/>
        </w:rPr>
        <w:t xml:space="preserve"> defined for full power transmission</w:t>
      </w:r>
      <w:r w:rsidR="00246699">
        <w:rPr>
          <w:b/>
          <w:u w:val="single"/>
          <w:lang w:eastAsia="ko-KR"/>
        </w:rPr>
        <w:t xml:space="preserve"> for FR1</w:t>
      </w:r>
    </w:p>
    <w:p w14:paraId="28890E5E" w14:textId="0B76F19A" w:rsidR="00DD19DE" w:rsidRPr="00336E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sidR="004F2374">
        <w:rPr>
          <w:rFonts w:eastAsia="SimSun"/>
          <w:szCs w:val="24"/>
          <w:lang w:eastAsia="zh-CN"/>
        </w:rPr>
        <w:t>:</w:t>
      </w:r>
    </w:p>
    <w:p w14:paraId="2CF8E565" w14:textId="63ED1694" w:rsidR="00DD19DE" w:rsidRDefault="00DD19DE" w:rsidP="00D44A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6E97">
        <w:rPr>
          <w:rFonts w:eastAsia="SimSun"/>
          <w:szCs w:val="24"/>
          <w:lang w:eastAsia="zh-CN"/>
        </w:rPr>
        <w:t xml:space="preserve">Option 1: </w:t>
      </w:r>
      <w:r w:rsidR="00D44AFB">
        <w:rPr>
          <w:rFonts w:eastAsia="SimSun"/>
          <w:szCs w:val="24"/>
          <w:lang w:eastAsia="zh-CN"/>
        </w:rPr>
        <w:t>U</w:t>
      </w:r>
      <w:r w:rsidR="00D44AFB" w:rsidRPr="00D44AFB">
        <w:rPr>
          <w:rFonts w:eastAsia="SimSun"/>
          <w:szCs w:val="24"/>
          <w:lang w:eastAsia="zh-CN"/>
        </w:rPr>
        <w:t xml:space="preserve">nwanted emissions must be verified for all modes of </w:t>
      </w:r>
      <w:r w:rsidR="00D44AFB">
        <w:rPr>
          <w:rFonts w:eastAsia="SimSun"/>
          <w:szCs w:val="24"/>
          <w:lang w:eastAsia="zh-CN"/>
        </w:rPr>
        <w:t>full power transmission</w:t>
      </w:r>
    </w:p>
    <w:p w14:paraId="014ACB3D" w14:textId="6D5C2F68" w:rsidR="00DA724F" w:rsidRPr="00DA724F" w:rsidRDefault="00DA724F" w:rsidP="00DA7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6E97">
        <w:rPr>
          <w:rFonts w:eastAsia="SimSun"/>
          <w:szCs w:val="24"/>
          <w:lang w:eastAsia="zh-CN"/>
        </w:rPr>
        <w:t xml:space="preserve">Option </w:t>
      </w:r>
      <w:r>
        <w:rPr>
          <w:rFonts w:eastAsia="SimSun"/>
          <w:szCs w:val="24"/>
          <w:lang w:eastAsia="zh-CN"/>
        </w:rPr>
        <w:t>2</w:t>
      </w:r>
      <w:r w:rsidRPr="00336E97">
        <w:rPr>
          <w:rFonts w:eastAsia="SimSun"/>
          <w:szCs w:val="24"/>
          <w:lang w:eastAsia="zh-CN"/>
        </w:rPr>
        <w:t xml:space="preserve">: </w:t>
      </w:r>
      <w:r>
        <w:rPr>
          <w:rFonts w:eastAsia="SimSun"/>
          <w:szCs w:val="24"/>
          <w:lang w:eastAsia="zh-CN"/>
        </w:rPr>
        <w:t>U</w:t>
      </w:r>
      <w:r w:rsidRPr="00D44AFB">
        <w:rPr>
          <w:rFonts w:eastAsia="SimSun"/>
          <w:szCs w:val="24"/>
          <w:lang w:eastAsia="zh-CN"/>
        </w:rPr>
        <w:t xml:space="preserve">nwanted emissions must be verified for all </w:t>
      </w:r>
      <w:r>
        <w:rPr>
          <w:rFonts w:eastAsia="SimSun"/>
          <w:szCs w:val="24"/>
          <w:lang w:eastAsia="zh-CN"/>
        </w:rPr>
        <w:t>configurations of</w:t>
      </w:r>
      <w:r w:rsidRPr="00D44AFB">
        <w:rPr>
          <w:rFonts w:eastAsia="SimSun"/>
          <w:szCs w:val="24"/>
          <w:lang w:eastAsia="zh-CN"/>
        </w:rPr>
        <w:t xml:space="preserve"> </w:t>
      </w:r>
      <w:r>
        <w:rPr>
          <w:rFonts w:eastAsia="SimSun"/>
          <w:szCs w:val="24"/>
          <w:lang w:eastAsia="zh-CN"/>
        </w:rPr>
        <w:t>full power transmission, in which MOP requirement is defined and tested.</w:t>
      </w:r>
    </w:p>
    <w:p w14:paraId="638524D6" w14:textId="6BD1F591" w:rsidR="00DD19DE" w:rsidRPr="00336E9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6E97">
        <w:rPr>
          <w:rFonts w:eastAsia="SimSun"/>
          <w:szCs w:val="24"/>
          <w:lang w:eastAsia="zh-CN"/>
        </w:rPr>
        <w:t xml:space="preserve">Option </w:t>
      </w:r>
      <w:r w:rsidR="006E1D9B">
        <w:rPr>
          <w:rFonts w:eastAsia="SimSun"/>
          <w:szCs w:val="24"/>
          <w:lang w:eastAsia="zh-CN"/>
        </w:rPr>
        <w:t>3</w:t>
      </w:r>
      <w:r w:rsidRPr="00336E97">
        <w:rPr>
          <w:rFonts w:eastAsia="SimSun"/>
          <w:szCs w:val="24"/>
          <w:lang w:eastAsia="zh-CN"/>
        </w:rPr>
        <w:t xml:space="preserve">: </w:t>
      </w:r>
      <w:r w:rsidR="004F2374">
        <w:rPr>
          <w:rFonts w:eastAsia="SimSun"/>
          <w:szCs w:val="24"/>
          <w:lang w:eastAsia="zh-CN"/>
        </w:rPr>
        <w:t xml:space="preserve">Except for MOP, no other requirement </w:t>
      </w:r>
      <w:proofErr w:type="gramStart"/>
      <w:r w:rsidR="004F2374">
        <w:rPr>
          <w:rFonts w:eastAsia="SimSun"/>
          <w:szCs w:val="24"/>
          <w:lang w:eastAsia="zh-CN"/>
        </w:rPr>
        <w:t>need</w:t>
      </w:r>
      <w:proofErr w:type="gramEnd"/>
      <w:r w:rsidR="004F2374">
        <w:rPr>
          <w:rFonts w:eastAsia="SimSun"/>
          <w:szCs w:val="24"/>
          <w:lang w:eastAsia="zh-CN"/>
        </w:rPr>
        <w:t xml:space="preserve"> to be defined</w:t>
      </w:r>
    </w:p>
    <w:p w14:paraId="05E31B15" w14:textId="77777777" w:rsidR="00DD19DE" w:rsidRPr="00336E9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3A2FD312" w14:textId="77777777" w:rsidR="004F2374" w:rsidRPr="00B14548" w:rsidRDefault="004F2374" w:rsidP="004F23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w:t>
      </w:r>
      <w:r w:rsidRPr="004F2374">
        <w:rPr>
          <w:rFonts w:eastAsia="SimSun"/>
          <w:szCs w:val="24"/>
          <w:lang w:eastAsia="zh-CN"/>
        </w:rPr>
        <w:t>st</w:t>
      </w:r>
      <w:r>
        <w:rPr>
          <w:rFonts w:eastAsia="SimSun"/>
          <w:szCs w:val="24"/>
          <w:lang w:eastAsia="zh-CN"/>
        </w:rPr>
        <w:t xml:space="preserve"> round discussion.</w:t>
      </w:r>
    </w:p>
    <w:p w14:paraId="3BDD07BC" w14:textId="77777777" w:rsidR="00DD19DE" w:rsidRPr="004F2374" w:rsidRDefault="00DD19DE" w:rsidP="00DD19DE">
      <w:pPr>
        <w:rPr>
          <w:color w:val="0070C0"/>
          <w:lang w:eastAsia="zh-CN"/>
        </w:rPr>
      </w:pPr>
    </w:p>
    <w:p w14:paraId="03B991DD" w14:textId="252F41C8" w:rsidR="004F2374" w:rsidRPr="00336E97" w:rsidRDefault="004F2374" w:rsidP="004F2374">
      <w:pPr>
        <w:rPr>
          <w:b/>
          <w:u w:val="single"/>
          <w:lang w:eastAsia="ko-KR"/>
        </w:rPr>
      </w:pPr>
      <w:r w:rsidRPr="00336E97">
        <w:rPr>
          <w:b/>
          <w:u w:val="single"/>
          <w:lang w:eastAsia="ko-KR"/>
        </w:rPr>
        <w:t>Issue 2-</w:t>
      </w:r>
      <w:r>
        <w:rPr>
          <w:b/>
          <w:u w:val="single"/>
          <w:lang w:eastAsia="ko-KR"/>
        </w:rPr>
        <w:t>3</w:t>
      </w:r>
      <w:r w:rsidRPr="00336E97">
        <w:rPr>
          <w:b/>
          <w:u w:val="single"/>
          <w:lang w:eastAsia="ko-KR"/>
        </w:rPr>
        <w:t>-</w:t>
      </w:r>
      <w:r>
        <w:rPr>
          <w:b/>
          <w:u w:val="single"/>
          <w:lang w:eastAsia="ko-KR"/>
        </w:rPr>
        <w:t>2</w:t>
      </w:r>
      <w:r w:rsidRPr="00336E97">
        <w:rPr>
          <w:b/>
          <w:u w:val="single"/>
          <w:lang w:eastAsia="ko-KR"/>
        </w:rPr>
        <w:t xml:space="preserve">: </w:t>
      </w:r>
      <w:r>
        <w:rPr>
          <w:b/>
          <w:u w:val="single"/>
          <w:lang w:eastAsia="ko-KR"/>
        </w:rPr>
        <w:t>How unwanted emissions requirement are tested for full power transmission</w:t>
      </w:r>
      <w:r w:rsidR="00246699">
        <w:rPr>
          <w:b/>
          <w:u w:val="single"/>
          <w:lang w:eastAsia="ko-KR"/>
        </w:rPr>
        <w:t xml:space="preserve"> for FR1</w:t>
      </w:r>
    </w:p>
    <w:p w14:paraId="011D7E04" w14:textId="66F75A82" w:rsidR="004F2374" w:rsidRPr="00336E97" w:rsidRDefault="004F2374" w:rsidP="004F237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sidR="004A07F2">
        <w:rPr>
          <w:rFonts w:eastAsia="SimSun"/>
          <w:szCs w:val="24"/>
          <w:lang w:eastAsia="zh-CN"/>
        </w:rPr>
        <w:t>: For full power transmission with multiple TX antenna ports:</w:t>
      </w:r>
    </w:p>
    <w:p w14:paraId="637811CE" w14:textId="7A00C8AB" w:rsidR="004F2374" w:rsidRPr="00336E97" w:rsidRDefault="004F2374" w:rsidP="004F23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6E97">
        <w:rPr>
          <w:rFonts w:eastAsia="SimSun"/>
          <w:szCs w:val="24"/>
          <w:lang w:eastAsia="zh-CN"/>
        </w:rPr>
        <w:t xml:space="preserve">Option 1: </w:t>
      </w:r>
      <w:r w:rsidRPr="004F2374">
        <w:rPr>
          <w:rFonts w:eastAsia="SimSun"/>
          <w:szCs w:val="24"/>
          <w:lang w:eastAsia="zh-CN"/>
        </w:rPr>
        <w:t>The individual outputs of all transmitting antennas shall be summed across frequency and compliance to the SEM specifications should be verified.</w:t>
      </w:r>
    </w:p>
    <w:p w14:paraId="104FE814" w14:textId="35CBB5BB" w:rsidR="004F2374" w:rsidRPr="00336E97" w:rsidRDefault="004F2374" w:rsidP="004F23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6E97">
        <w:rPr>
          <w:rFonts w:eastAsia="SimSun"/>
          <w:szCs w:val="24"/>
          <w:lang w:eastAsia="zh-CN"/>
        </w:rPr>
        <w:t xml:space="preserve">Option 2: </w:t>
      </w:r>
      <w:r w:rsidR="00586A79">
        <w:rPr>
          <w:rFonts w:eastAsia="SimSun"/>
          <w:szCs w:val="24"/>
          <w:lang w:eastAsia="zh-CN"/>
        </w:rPr>
        <w:t>Requirement is specified</w:t>
      </w:r>
      <w:r w:rsidR="00D77E38">
        <w:rPr>
          <w:rFonts w:eastAsia="SimSun"/>
          <w:szCs w:val="24"/>
          <w:lang w:eastAsia="zh-CN"/>
        </w:rPr>
        <w:t xml:space="preserve"> and verified</w:t>
      </w:r>
      <w:r w:rsidR="00586A79">
        <w:rPr>
          <w:rFonts w:eastAsia="SimSun"/>
          <w:szCs w:val="24"/>
          <w:lang w:eastAsia="zh-CN"/>
        </w:rPr>
        <w:t xml:space="preserve"> at each transmit antenna.</w:t>
      </w:r>
      <w:r w:rsidR="004A07F2">
        <w:rPr>
          <w:rFonts w:eastAsia="SimSun"/>
          <w:szCs w:val="24"/>
          <w:lang w:eastAsia="zh-CN"/>
        </w:rPr>
        <w:t xml:space="preserve"> </w:t>
      </w:r>
    </w:p>
    <w:p w14:paraId="6486F6D8" w14:textId="77777777" w:rsidR="004F2374" w:rsidRPr="00336E97" w:rsidRDefault="004F2374" w:rsidP="004F237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02693BCB" w14:textId="77777777" w:rsidR="004F2374" w:rsidRPr="00B14548" w:rsidRDefault="004F2374" w:rsidP="004F23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w:t>
      </w:r>
      <w:r w:rsidRPr="004F2374">
        <w:rPr>
          <w:rFonts w:eastAsia="SimSun"/>
          <w:szCs w:val="24"/>
          <w:lang w:eastAsia="zh-CN"/>
        </w:rPr>
        <w:t>st</w:t>
      </w:r>
      <w:r>
        <w:rPr>
          <w:rFonts w:eastAsia="SimSun"/>
          <w:szCs w:val="24"/>
          <w:lang w:eastAsia="zh-CN"/>
        </w:rPr>
        <w:t xml:space="preserve"> round discussion.</w:t>
      </w:r>
    </w:p>
    <w:p w14:paraId="3CC59A34" w14:textId="77777777" w:rsidR="004F2374" w:rsidRDefault="004F2374" w:rsidP="00DD19DE">
      <w:pPr>
        <w:rPr>
          <w:color w:val="0070C0"/>
          <w:lang w:eastAsia="zh-CN"/>
        </w:rPr>
      </w:pPr>
    </w:p>
    <w:p w14:paraId="78420FBF" w14:textId="67C52F53" w:rsidR="004A07F2" w:rsidRPr="00805BE8" w:rsidRDefault="004A07F2" w:rsidP="00257124">
      <w:pPr>
        <w:pStyle w:val="Heading3"/>
      </w:pPr>
      <w:r w:rsidRPr="00805BE8">
        <w:t>Sub-</w:t>
      </w:r>
      <w:r>
        <w:t>topic</w:t>
      </w:r>
      <w:r w:rsidRPr="00805BE8">
        <w:t xml:space="preserve"> </w:t>
      </w:r>
      <w:r>
        <w:t>2-4: UE Power Class Capability</w:t>
      </w:r>
    </w:p>
    <w:p w14:paraId="1962F9CA" w14:textId="7A925539" w:rsidR="004A07F2" w:rsidRDefault="004A07F2" w:rsidP="004A07F2">
      <w:pPr>
        <w:rPr>
          <w:b/>
          <w:u w:val="single"/>
          <w:lang w:eastAsia="ko-KR"/>
        </w:rPr>
      </w:pPr>
      <w:r w:rsidRPr="00336E97">
        <w:rPr>
          <w:b/>
          <w:u w:val="single"/>
          <w:lang w:eastAsia="ko-KR"/>
        </w:rPr>
        <w:t>Issue 2-</w:t>
      </w:r>
      <w:r w:rsidR="00EC5C9D">
        <w:rPr>
          <w:b/>
          <w:u w:val="single"/>
          <w:lang w:eastAsia="ko-KR"/>
        </w:rPr>
        <w:t>4</w:t>
      </w:r>
      <w:r w:rsidRPr="00336E97">
        <w:rPr>
          <w:b/>
          <w:u w:val="single"/>
          <w:lang w:eastAsia="ko-KR"/>
        </w:rPr>
        <w:t xml:space="preserve">-1: </w:t>
      </w:r>
      <w:r w:rsidR="00DA724F">
        <w:rPr>
          <w:b/>
          <w:u w:val="single"/>
          <w:lang w:eastAsia="ko-KR"/>
        </w:rPr>
        <w:t>New power class capability</w:t>
      </w:r>
    </w:p>
    <w:p w14:paraId="29774285" w14:textId="26C426DC" w:rsidR="00DA724F" w:rsidRPr="00336E97" w:rsidRDefault="00DA724F" w:rsidP="00DA7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Proposals</w:t>
      </w:r>
      <w:r>
        <w:rPr>
          <w:rFonts w:eastAsia="SimSun"/>
          <w:szCs w:val="24"/>
          <w:lang w:eastAsia="zh-CN"/>
        </w:rPr>
        <w:t xml:space="preserve">: </w:t>
      </w:r>
    </w:p>
    <w:p w14:paraId="5F3F9F03" w14:textId="1943643E" w:rsidR="00DA724F" w:rsidRDefault="00DA724F" w:rsidP="00DA7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6E97">
        <w:rPr>
          <w:rFonts w:eastAsia="SimSun"/>
          <w:szCs w:val="24"/>
          <w:lang w:eastAsia="zh-CN"/>
        </w:rPr>
        <w:t xml:space="preserve">Option 1: </w:t>
      </w:r>
      <w:r w:rsidRPr="00DA724F">
        <w:rPr>
          <w:rFonts w:eastAsia="SimSun"/>
          <w:szCs w:val="24"/>
          <w:lang w:eastAsia="zh-CN"/>
        </w:rPr>
        <w:t>adding a new power-class capability for two-layer transmissions per NR band (Rel-16)</w:t>
      </w:r>
      <w:r w:rsidRPr="004F2374">
        <w:rPr>
          <w:rFonts w:eastAsia="SimSun"/>
          <w:szCs w:val="24"/>
          <w:lang w:eastAsia="zh-CN"/>
        </w:rPr>
        <w:t>.</w:t>
      </w:r>
    </w:p>
    <w:p w14:paraId="13EFE00A" w14:textId="77777777" w:rsidR="00DA724F" w:rsidRPr="00336E97" w:rsidRDefault="00DA724F" w:rsidP="00DA7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6E97">
        <w:rPr>
          <w:rFonts w:eastAsia="SimSun"/>
          <w:szCs w:val="24"/>
          <w:lang w:eastAsia="zh-CN"/>
        </w:rPr>
        <w:t>Recommended WF</w:t>
      </w:r>
    </w:p>
    <w:p w14:paraId="7472A0E4" w14:textId="77777777" w:rsidR="00DA724F" w:rsidRPr="00B14548" w:rsidRDefault="00DA724F" w:rsidP="00DA72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views are collected in 1</w:t>
      </w:r>
      <w:r w:rsidRPr="004F2374">
        <w:rPr>
          <w:rFonts w:eastAsia="SimSun"/>
          <w:szCs w:val="24"/>
          <w:lang w:eastAsia="zh-CN"/>
        </w:rPr>
        <w:t>st</w:t>
      </w:r>
      <w:r>
        <w:rPr>
          <w:rFonts w:eastAsia="SimSun"/>
          <w:szCs w:val="24"/>
          <w:lang w:eastAsia="zh-CN"/>
        </w:rPr>
        <w:t xml:space="preserve"> round discussion.</w:t>
      </w:r>
    </w:p>
    <w:p w14:paraId="11E0CDC1" w14:textId="77777777" w:rsidR="004A07F2" w:rsidRPr="004F2374" w:rsidRDefault="004A07F2" w:rsidP="00DD19DE">
      <w:pPr>
        <w:rPr>
          <w:color w:val="0070C0"/>
          <w:lang w:eastAsia="zh-CN"/>
        </w:rPr>
      </w:pPr>
    </w:p>
    <w:p w14:paraId="297E9BED" w14:textId="77777777" w:rsidR="00DD19DE" w:rsidRPr="00035C50" w:rsidRDefault="00DD19DE"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2F3A87" w:rsidRPr="002F3A87" w14:paraId="2569E648" w14:textId="77777777" w:rsidTr="004F2374">
        <w:tc>
          <w:tcPr>
            <w:tcW w:w="1242" w:type="dxa"/>
          </w:tcPr>
          <w:p w14:paraId="5B13E89C"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Company</w:t>
            </w:r>
          </w:p>
        </w:tc>
        <w:tc>
          <w:tcPr>
            <w:tcW w:w="8615" w:type="dxa"/>
          </w:tcPr>
          <w:p w14:paraId="25CF868F" w14:textId="77777777" w:rsidR="00DD19DE" w:rsidRPr="002F3A87" w:rsidRDefault="00DD19DE" w:rsidP="004F2374">
            <w:pPr>
              <w:spacing w:after="120"/>
              <w:rPr>
                <w:rFonts w:eastAsiaTheme="minorEastAsia"/>
                <w:b/>
                <w:bCs/>
                <w:lang w:val="en-US" w:eastAsia="zh-CN"/>
              </w:rPr>
            </w:pPr>
            <w:r w:rsidRPr="002F3A87">
              <w:rPr>
                <w:rFonts w:eastAsiaTheme="minorEastAsia"/>
                <w:b/>
                <w:bCs/>
                <w:lang w:val="en-US" w:eastAsia="zh-CN"/>
              </w:rPr>
              <w:t>Comments</w:t>
            </w:r>
          </w:p>
        </w:tc>
      </w:tr>
      <w:tr w:rsidR="002F3A87" w:rsidRPr="002F3A87" w14:paraId="0F0AC914" w14:textId="77777777" w:rsidTr="004F2374">
        <w:tc>
          <w:tcPr>
            <w:tcW w:w="1242" w:type="dxa"/>
          </w:tcPr>
          <w:p w14:paraId="6AB412D3" w14:textId="27319825" w:rsidR="00DD19DE" w:rsidRPr="002F3A87" w:rsidRDefault="00DD19DE" w:rsidP="004F2374">
            <w:pPr>
              <w:spacing w:after="120"/>
              <w:rPr>
                <w:rFonts w:eastAsiaTheme="minorEastAsia"/>
                <w:lang w:val="en-US" w:eastAsia="zh-CN"/>
              </w:rPr>
            </w:pPr>
            <w:del w:id="29" w:author="Intel" w:date="2020-02-24T12:48:00Z">
              <w:r w:rsidRPr="002F3A87" w:rsidDel="00125385">
                <w:rPr>
                  <w:rFonts w:eastAsiaTheme="minorEastAsia" w:hint="eastAsia"/>
                  <w:lang w:val="en-US" w:eastAsia="zh-CN"/>
                </w:rPr>
                <w:delText>XXX</w:delText>
              </w:r>
            </w:del>
            <w:ins w:id="30" w:author="Intel" w:date="2020-02-24T12:48:00Z">
              <w:r w:rsidR="00125385">
                <w:rPr>
                  <w:rFonts w:eastAsiaTheme="minorEastAsia"/>
                  <w:lang w:val="en-US" w:eastAsia="zh-CN"/>
                </w:rPr>
                <w:t>Intel</w:t>
              </w:r>
            </w:ins>
          </w:p>
        </w:tc>
        <w:tc>
          <w:tcPr>
            <w:tcW w:w="8615" w:type="dxa"/>
          </w:tcPr>
          <w:p w14:paraId="0F1BFDD2" w14:textId="77777777" w:rsidR="006B4030" w:rsidRPr="00B14548" w:rsidRDefault="006B4030" w:rsidP="006B4030">
            <w:pPr>
              <w:rPr>
                <w:ins w:id="31" w:author="Intel" w:date="2020-02-24T12:50:00Z"/>
                <w:b/>
                <w:u w:val="single"/>
                <w:lang w:eastAsia="ko-KR"/>
              </w:rPr>
            </w:pPr>
            <w:ins w:id="32" w:author="Intel" w:date="2020-02-24T12:50:00Z">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General Assumption for UE Supported Mode</w:t>
              </w:r>
            </w:ins>
          </w:p>
          <w:p w14:paraId="19430B1C" w14:textId="472BCB7D" w:rsidR="00DD19DE" w:rsidDel="006B4030" w:rsidRDefault="006B4030" w:rsidP="004F2374">
            <w:pPr>
              <w:spacing w:after="120"/>
              <w:rPr>
                <w:del w:id="33" w:author="Intel" w:date="2020-02-24T12:48:00Z"/>
                <w:rFonts w:eastAsiaTheme="minorEastAsia"/>
                <w:lang w:val="en-US" w:eastAsia="zh-CN"/>
              </w:rPr>
            </w:pPr>
            <w:ins w:id="34" w:author="Intel" w:date="2020-02-24T12:50:00Z">
              <w:r>
                <w:rPr>
                  <w:rFonts w:eastAsiaTheme="minorEastAsia"/>
                  <w:lang w:val="en-US" w:eastAsia="zh-CN"/>
                </w:rPr>
                <w:t>Option 1</w:t>
              </w:r>
            </w:ins>
            <w:del w:id="35" w:author="Intel" w:date="2020-02-24T12:48:00Z">
              <w:r w:rsidR="00DD19DE" w:rsidRPr="002F3A87" w:rsidDel="00125385">
                <w:rPr>
                  <w:rFonts w:eastAsiaTheme="minorEastAsia" w:hint="eastAsia"/>
                  <w:lang w:val="en-US" w:eastAsia="zh-CN"/>
                </w:rPr>
                <w:delText xml:space="preserve">Sub </w:delText>
              </w:r>
              <w:r w:rsidR="00142BB9" w:rsidRPr="002F3A87" w:rsidDel="00125385">
                <w:rPr>
                  <w:rFonts w:eastAsiaTheme="minorEastAsia" w:hint="eastAsia"/>
                  <w:lang w:val="en-US" w:eastAsia="zh-CN"/>
                </w:rPr>
                <w:delText>topic</w:delText>
              </w:r>
              <w:r w:rsidR="00DD19DE" w:rsidRPr="002F3A87" w:rsidDel="00125385">
                <w:rPr>
                  <w:rFonts w:eastAsiaTheme="minorEastAsia" w:hint="eastAsia"/>
                  <w:lang w:val="en-US" w:eastAsia="zh-CN"/>
                </w:rPr>
                <w:delText xml:space="preserve"> </w:delText>
              </w:r>
              <w:r w:rsidR="00FA5848" w:rsidRPr="002F3A87" w:rsidDel="00125385">
                <w:rPr>
                  <w:rFonts w:eastAsiaTheme="minorEastAsia"/>
                  <w:lang w:val="en-US" w:eastAsia="zh-CN"/>
                </w:rPr>
                <w:delText>2</w:delText>
              </w:r>
              <w:r w:rsidR="00DD19DE" w:rsidRPr="002F3A87" w:rsidDel="00125385">
                <w:rPr>
                  <w:rFonts w:eastAsiaTheme="minorEastAsia"/>
                  <w:lang w:val="en-US" w:eastAsia="zh-CN"/>
                </w:rPr>
                <w:delText>-</w:delText>
              </w:r>
              <w:r w:rsidR="00DD19DE" w:rsidRPr="002F3A87" w:rsidDel="00125385">
                <w:rPr>
                  <w:rFonts w:eastAsiaTheme="minorEastAsia" w:hint="eastAsia"/>
                  <w:lang w:val="en-US" w:eastAsia="zh-CN"/>
                </w:rPr>
                <w:delText xml:space="preserve">1: </w:delText>
              </w:r>
            </w:del>
          </w:p>
          <w:p w14:paraId="44098B34" w14:textId="77777777" w:rsidR="006B4030" w:rsidRPr="002F3A87" w:rsidRDefault="006B4030" w:rsidP="004F2374">
            <w:pPr>
              <w:spacing w:after="120"/>
              <w:rPr>
                <w:ins w:id="36" w:author="Intel" w:date="2020-02-24T12:50:00Z"/>
                <w:rFonts w:eastAsiaTheme="minorEastAsia"/>
                <w:lang w:val="en-US" w:eastAsia="zh-CN"/>
              </w:rPr>
            </w:pPr>
          </w:p>
          <w:p w14:paraId="771D0F35" w14:textId="77777777" w:rsidR="006B4030" w:rsidRPr="00B14548" w:rsidRDefault="006B4030" w:rsidP="006B4030">
            <w:pPr>
              <w:rPr>
                <w:ins w:id="37" w:author="Intel" w:date="2020-02-24T12:51:00Z"/>
                <w:b/>
                <w:u w:val="single"/>
                <w:lang w:eastAsia="ko-KR"/>
              </w:rPr>
            </w:pPr>
            <w:ins w:id="38" w:author="Intel" w:date="2020-02-24T12:51:00Z">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 xml:space="preserve">Down-scoping by only considering up to 2 TX ports in Rel-16 </w:t>
              </w:r>
              <w:proofErr w:type="spellStart"/>
              <w:r>
                <w:rPr>
                  <w:b/>
                  <w:u w:val="single"/>
                  <w:lang w:eastAsia="ko-KR"/>
                </w:rPr>
                <w:t>eMIMO</w:t>
              </w:r>
              <w:proofErr w:type="spellEnd"/>
            </w:ins>
          </w:p>
          <w:p w14:paraId="3C0DFE93" w14:textId="46F549C8" w:rsidR="00DD19DE" w:rsidDel="006B4030" w:rsidRDefault="006B4030" w:rsidP="006B4030">
            <w:pPr>
              <w:rPr>
                <w:del w:id="39" w:author="Intel" w:date="2020-02-24T12:48:00Z"/>
                <w:rFonts w:eastAsiaTheme="minorEastAsia"/>
                <w:lang w:val="en-US" w:eastAsia="zh-CN"/>
              </w:rPr>
            </w:pPr>
            <w:ins w:id="40" w:author="Intel" w:date="2020-02-24T12:51:00Z">
              <w:r>
                <w:rPr>
                  <w:rFonts w:eastAsiaTheme="minorEastAsia"/>
                  <w:lang w:val="en-US" w:eastAsia="zh-CN"/>
                </w:rPr>
                <w:t>Option 1</w:t>
              </w:r>
            </w:ins>
            <w:del w:id="41" w:author="Intel" w:date="2020-02-24T12:48:00Z">
              <w:r w:rsidR="00DD19DE" w:rsidRPr="002F3A87" w:rsidDel="00125385">
                <w:rPr>
                  <w:rFonts w:eastAsiaTheme="minorEastAsia" w:hint="eastAsia"/>
                  <w:lang w:val="en-US" w:eastAsia="zh-CN"/>
                </w:rPr>
                <w:delText xml:space="preserve">Sub </w:delText>
              </w:r>
              <w:r w:rsidR="00142BB9" w:rsidRPr="002F3A87" w:rsidDel="00125385">
                <w:rPr>
                  <w:rFonts w:eastAsiaTheme="minorEastAsia" w:hint="eastAsia"/>
                  <w:lang w:val="en-US" w:eastAsia="zh-CN"/>
                </w:rPr>
                <w:delText>topic</w:delText>
              </w:r>
              <w:r w:rsidR="00DD19DE" w:rsidRPr="002F3A87" w:rsidDel="00125385">
                <w:rPr>
                  <w:rFonts w:eastAsiaTheme="minorEastAsia" w:hint="eastAsia"/>
                  <w:lang w:val="en-US" w:eastAsia="zh-CN"/>
                </w:rPr>
                <w:delText xml:space="preserve"> </w:delText>
              </w:r>
              <w:r w:rsidR="00FA5848" w:rsidRPr="002F3A87" w:rsidDel="00125385">
                <w:rPr>
                  <w:rFonts w:eastAsiaTheme="minorEastAsia"/>
                  <w:lang w:val="en-US" w:eastAsia="zh-CN"/>
                </w:rPr>
                <w:delText>2</w:delText>
              </w:r>
              <w:r w:rsidR="00DD19DE" w:rsidRPr="002F3A87" w:rsidDel="00125385">
                <w:rPr>
                  <w:rFonts w:eastAsiaTheme="minorEastAsia"/>
                  <w:lang w:val="en-US" w:eastAsia="zh-CN"/>
                </w:rPr>
                <w:delText>-</w:delText>
              </w:r>
              <w:r w:rsidR="00DD19DE" w:rsidRPr="002F3A87" w:rsidDel="00125385">
                <w:rPr>
                  <w:rFonts w:eastAsiaTheme="minorEastAsia" w:hint="eastAsia"/>
                  <w:lang w:val="en-US" w:eastAsia="zh-CN"/>
                </w:rPr>
                <w:delText>2:</w:delText>
              </w:r>
            </w:del>
          </w:p>
          <w:p w14:paraId="4B1C5A31" w14:textId="77777777" w:rsidR="006B4030" w:rsidRDefault="006B4030" w:rsidP="004F2374">
            <w:pPr>
              <w:spacing w:after="120"/>
              <w:rPr>
                <w:ins w:id="42" w:author="Intel" w:date="2020-02-24T12:52:00Z"/>
                <w:rFonts w:eastAsiaTheme="minorEastAsia"/>
                <w:lang w:val="en-US" w:eastAsia="zh-CN"/>
              </w:rPr>
            </w:pPr>
          </w:p>
          <w:p w14:paraId="1EA8A601" w14:textId="77777777" w:rsidR="006B4030" w:rsidRPr="00B14548" w:rsidRDefault="006B4030" w:rsidP="006B4030">
            <w:pPr>
              <w:rPr>
                <w:ins w:id="43" w:author="Intel" w:date="2020-02-24T12:52:00Z"/>
                <w:b/>
                <w:u w:val="single"/>
                <w:lang w:eastAsia="ko-KR"/>
              </w:rPr>
            </w:pPr>
            <w:ins w:id="44" w:author="Intel" w:date="2020-02-24T12:52:00Z">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Down-scoping by only considering FR1 in Rel-16 </w:t>
              </w:r>
              <w:proofErr w:type="spellStart"/>
              <w:r>
                <w:rPr>
                  <w:b/>
                  <w:u w:val="single"/>
                  <w:lang w:eastAsia="ko-KR"/>
                </w:rPr>
                <w:t>eMIMO</w:t>
              </w:r>
              <w:proofErr w:type="spellEnd"/>
            </w:ins>
          </w:p>
          <w:p w14:paraId="6075B4DF" w14:textId="21197907" w:rsidR="006B4030" w:rsidRDefault="00922228" w:rsidP="004F2374">
            <w:pPr>
              <w:spacing w:after="120"/>
              <w:rPr>
                <w:ins w:id="45" w:author="Intel" w:date="2020-02-24T12:52:00Z"/>
                <w:rFonts w:eastAsiaTheme="minorEastAsia"/>
                <w:lang w:val="en-US" w:eastAsia="zh-CN"/>
              </w:rPr>
            </w:pPr>
            <w:ins w:id="46" w:author="Intel" w:date="2020-02-25T10:39:00Z">
              <w:r>
                <w:rPr>
                  <w:rFonts w:eastAsiaTheme="minorEastAsia"/>
                  <w:lang w:val="en-US" w:eastAsia="zh-CN"/>
                </w:rPr>
                <w:t xml:space="preserve">FR2 has different situation. Since in FR2 when </w:t>
              </w:r>
            </w:ins>
            <w:ins w:id="47" w:author="Intel" w:date="2020-02-25T10:42:00Z">
              <w:r>
                <w:rPr>
                  <w:rFonts w:eastAsiaTheme="minorEastAsia"/>
                  <w:lang w:val="en-US" w:eastAsia="zh-CN"/>
                </w:rPr>
                <w:t xml:space="preserve">minimum </w:t>
              </w:r>
            </w:ins>
            <w:ins w:id="48" w:author="Intel" w:date="2020-02-25T10:40:00Z">
              <w:r>
                <w:rPr>
                  <w:rFonts w:eastAsiaTheme="minorEastAsia"/>
                  <w:lang w:val="en-US" w:eastAsia="zh-CN"/>
                </w:rPr>
                <w:t>peak EIRP was derived, antenna polarization gain was included. My u</w:t>
              </w:r>
            </w:ins>
            <w:ins w:id="49" w:author="Intel" w:date="2020-02-25T10:41:00Z">
              <w:r>
                <w:rPr>
                  <w:rFonts w:eastAsiaTheme="minorEastAsia"/>
                  <w:lang w:val="en-US" w:eastAsia="zh-CN"/>
                </w:rPr>
                <w:t xml:space="preserve">nderstanding that rank 1, 2 ports </w:t>
              </w:r>
            </w:ins>
            <w:ins w:id="50" w:author="Intel" w:date="2020-02-25T10:42:00Z">
              <w:r>
                <w:rPr>
                  <w:rFonts w:eastAsiaTheme="minorEastAsia"/>
                  <w:lang w:val="en-US" w:eastAsia="zh-CN"/>
                </w:rPr>
                <w:t xml:space="preserve">full power transmission in FR2 has been supported </w:t>
              </w:r>
            </w:ins>
            <w:ins w:id="51" w:author="Intel" w:date="2020-02-25T10:41:00Z">
              <w:r>
                <w:rPr>
                  <w:rFonts w:eastAsiaTheme="minorEastAsia"/>
                  <w:lang w:val="en-US" w:eastAsia="zh-CN"/>
                </w:rPr>
                <w:t>already.</w:t>
              </w:r>
            </w:ins>
          </w:p>
          <w:p w14:paraId="5BA7C71C" w14:textId="77777777" w:rsidR="006B4030" w:rsidRPr="00B14548" w:rsidRDefault="006B4030" w:rsidP="006B4030">
            <w:pPr>
              <w:rPr>
                <w:ins w:id="52" w:author="Intel" w:date="2020-02-24T12:53:00Z"/>
                <w:b/>
                <w:u w:val="single"/>
                <w:lang w:eastAsia="ko-KR"/>
              </w:rPr>
            </w:pPr>
            <w:ins w:id="53" w:author="Intel" w:date="2020-02-24T12:53:00Z">
              <w:r w:rsidRPr="00B14548">
                <w:rPr>
                  <w:b/>
                  <w:u w:val="single"/>
                  <w:lang w:eastAsia="ko-KR"/>
                </w:rPr>
                <w:t>Issue 2</w:t>
              </w:r>
              <w:r>
                <w:rPr>
                  <w:b/>
                  <w:u w:val="single"/>
                  <w:lang w:eastAsia="ko-KR"/>
                </w:rPr>
                <w:t>-1-4</w:t>
              </w:r>
              <w:r w:rsidRPr="00B14548">
                <w:rPr>
                  <w:b/>
                  <w:u w:val="single"/>
                  <w:lang w:eastAsia="ko-KR"/>
                </w:rPr>
                <w:t xml:space="preserve">: </w:t>
              </w:r>
              <w:r>
                <w:rPr>
                  <w:b/>
                  <w:u w:val="single"/>
                  <w:lang w:eastAsia="ko-KR"/>
                </w:rPr>
                <w:t xml:space="preserve">Down-scoping on possible </w:t>
              </w:r>
              <w:r w:rsidRPr="007E1D1D">
                <w:rPr>
                  <w:b/>
                  <w:u w:val="single"/>
                  <w:lang w:eastAsia="ko-KR"/>
                </w:rPr>
                <w:t xml:space="preserve">physical </w:t>
              </w:r>
              <w:r>
                <w:rPr>
                  <w:b/>
                  <w:u w:val="single"/>
                  <w:lang w:eastAsia="ko-KR"/>
                </w:rPr>
                <w:t xml:space="preserve">implementation for Mode-0, 1, and 2 in Rel-16 </w:t>
              </w:r>
              <w:proofErr w:type="spellStart"/>
              <w:r>
                <w:rPr>
                  <w:b/>
                  <w:u w:val="single"/>
                  <w:lang w:eastAsia="ko-KR"/>
                </w:rPr>
                <w:t>eMIMO</w:t>
              </w:r>
              <w:proofErr w:type="spellEnd"/>
            </w:ins>
          </w:p>
          <w:p w14:paraId="4E539906" w14:textId="77777777" w:rsidR="006B4030" w:rsidRDefault="006B4030" w:rsidP="006B4030">
            <w:pPr>
              <w:pStyle w:val="ListParagraph"/>
              <w:numPr>
                <w:ilvl w:val="0"/>
                <w:numId w:val="4"/>
              </w:numPr>
              <w:overflowPunct/>
              <w:autoSpaceDE/>
              <w:autoSpaceDN/>
              <w:adjustRightInd/>
              <w:spacing w:after="120"/>
              <w:ind w:left="720" w:firstLineChars="0"/>
              <w:textAlignment w:val="auto"/>
              <w:rPr>
                <w:ins w:id="54" w:author="Intel" w:date="2020-02-24T12:58:00Z"/>
                <w:rFonts w:eastAsia="SimSun"/>
                <w:szCs w:val="24"/>
                <w:lang w:eastAsia="zh-CN"/>
              </w:rPr>
            </w:pPr>
            <w:ins w:id="55" w:author="Intel" w:date="2020-02-24T12:58:00Z">
              <w:r>
                <w:rPr>
                  <w:rFonts w:eastAsia="SimSun"/>
                  <w:szCs w:val="24"/>
                  <w:lang w:eastAsia="zh-CN"/>
                </w:rPr>
                <w:t xml:space="preserve">Proposals (at least for FR1): </w:t>
              </w:r>
            </w:ins>
          </w:p>
          <w:p w14:paraId="782257DD" w14:textId="77777777" w:rsidR="006B4030" w:rsidRPr="00B14548" w:rsidRDefault="006B4030" w:rsidP="006B4030">
            <w:pPr>
              <w:pStyle w:val="ListParagraph"/>
              <w:numPr>
                <w:ilvl w:val="1"/>
                <w:numId w:val="4"/>
              </w:numPr>
              <w:overflowPunct/>
              <w:autoSpaceDE/>
              <w:autoSpaceDN/>
              <w:adjustRightInd/>
              <w:spacing w:after="120"/>
              <w:ind w:firstLineChars="0"/>
              <w:textAlignment w:val="auto"/>
              <w:rPr>
                <w:ins w:id="56" w:author="Intel" w:date="2020-02-24T12:58:00Z"/>
                <w:rFonts w:eastAsia="SimSun"/>
                <w:szCs w:val="24"/>
                <w:lang w:eastAsia="zh-CN"/>
              </w:rPr>
            </w:pPr>
            <w:ins w:id="57" w:author="Intel" w:date="2020-02-24T12:58:00Z">
              <w:r>
                <w:rPr>
                  <w:rFonts w:eastAsia="SimSun"/>
                  <w:szCs w:val="24"/>
                  <w:lang w:eastAsia="zh-CN"/>
                </w:rPr>
                <w:t>For Mode-1 UE, allowed physical implementation:</w:t>
              </w:r>
            </w:ins>
          </w:p>
          <w:p w14:paraId="67BCB6A5" w14:textId="67C3CEF1" w:rsidR="006B4030" w:rsidRDefault="006B4030" w:rsidP="006B4030">
            <w:pPr>
              <w:pStyle w:val="ListParagraph"/>
              <w:numPr>
                <w:ilvl w:val="2"/>
                <w:numId w:val="4"/>
              </w:numPr>
              <w:overflowPunct/>
              <w:autoSpaceDE/>
              <w:autoSpaceDN/>
              <w:adjustRightInd/>
              <w:spacing w:after="120"/>
              <w:ind w:firstLineChars="0"/>
              <w:textAlignment w:val="auto"/>
              <w:rPr>
                <w:ins w:id="58" w:author="Intel" w:date="2020-02-24T12:58:00Z"/>
                <w:rFonts w:eastAsia="SimSun"/>
                <w:szCs w:val="24"/>
                <w:lang w:eastAsia="zh-CN"/>
              </w:rPr>
            </w:pPr>
            <w:ins w:id="59" w:author="Intel" w:date="2020-02-24T12:58:00Z">
              <w:r>
                <w:rPr>
                  <w:rFonts w:eastAsia="SimSun"/>
                  <w:szCs w:val="24"/>
                  <w:lang w:eastAsia="zh-CN"/>
                </w:rPr>
                <w:t>Option 2</w:t>
              </w:r>
            </w:ins>
          </w:p>
          <w:p w14:paraId="4DB7B467" w14:textId="77777777" w:rsidR="006B4030" w:rsidRPr="00B14548" w:rsidRDefault="006B4030" w:rsidP="006B4030">
            <w:pPr>
              <w:pStyle w:val="ListParagraph"/>
              <w:numPr>
                <w:ilvl w:val="1"/>
                <w:numId w:val="4"/>
              </w:numPr>
              <w:overflowPunct/>
              <w:autoSpaceDE/>
              <w:autoSpaceDN/>
              <w:adjustRightInd/>
              <w:spacing w:after="120"/>
              <w:ind w:firstLineChars="0"/>
              <w:textAlignment w:val="auto"/>
              <w:rPr>
                <w:ins w:id="60" w:author="Intel" w:date="2020-02-24T12:58:00Z"/>
                <w:rFonts w:eastAsia="SimSun"/>
                <w:szCs w:val="24"/>
                <w:lang w:eastAsia="zh-CN"/>
              </w:rPr>
            </w:pPr>
            <w:ins w:id="61" w:author="Intel" w:date="2020-02-24T12:58:00Z">
              <w:r>
                <w:rPr>
                  <w:rFonts w:eastAsia="SimSun"/>
                  <w:szCs w:val="24"/>
                  <w:lang w:eastAsia="zh-CN"/>
                </w:rPr>
                <w:t>For Mode-2 UE, allowed physical implementation:</w:t>
              </w:r>
            </w:ins>
          </w:p>
          <w:p w14:paraId="40D15CE5" w14:textId="4F337728" w:rsidR="006B4030" w:rsidRPr="00F67E91" w:rsidRDefault="006B4030">
            <w:pPr>
              <w:pStyle w:val="ListParagraph"/>
              <w:numPr>
                <w:ilvl w:val="2"/>
                <w:numId w:val="4"/>
              </w:numPr>
              <w:overflowPunct/>
              <w:autoSpaceDE/>
              <w:autoSpaceDN/>
              <w:adjustRightInd/>
              <w:spacing w:after="120"/>
              <w:ind w:firstLineChars="0"/>
              <w:textAlignment w:val="auto"/>
              <w:rPr>
                <w:ins w:id="62" w:author="Intel" w:date="2020-02-24T12:58:00Z"/>
                <w:rFonts w:eastAsia="SimSun"/>
                <w:szCs w:val="24"/>
                <w:lang w:eastAsia="zh-CN"/>
              </w:rPr>
            </w:pPr>
            <w:ins w:id="63" w:author="Intel" w:date="2020-02-24T12:58:00Z">
              <w:r>
                <w:rPr>
                  <w:rFonts w:eastAsia="SimSun"/>
                  <w:szCs w:val="24"/>
                  <w:lang w:eastAsia="zh-CN"/>
                </w:rPr>
                <w:t>Option 1a</w:t>
              </w:r>
            </w:ins>
          </w:p>
          <w:p w14:paraId="3AE590E3" w14:textId="77777777" w:rsidR="006B4030" w:rsidRDefault="006B4030" w:rsidP="006B4030">
            <w:pPr>
              <w:pStyle w:val="ListParagraph"/>
              <w:numPr>
                <w:ilvl w:val="1"/>
                <w:numId w:val="4"/>
              </w:numPr>
              <w:overflowPunct/>
              <w:autoSpaceDE/>
              <w:autoSpaceDN/>
              <w:adjustRightInd/>
              <w:spacing w:after="120"/>
              <w:ind w:firstLineChars="0"/>
              <w:textAlignment w:val="auto"/>
              <w:rPr>
                <w:ins w:id="64" w:author="Intel" w:date="2020-02-24T12:58:00Z"/>
                <w:rFonts w:eastAsia="SimSun"/>
                <w:szCs w:val="24"/>
                <w:lang w:eastAsia="zh-CN"/>
              </w:rPr>
            </w:pPr>
            <w:ins w:id="65" w:author="Intel" w:date="2020-02-24T12:58:00Z">
              <w:r>
                <w:rPr>
                  <w:rFonts w:eastAsia="SimSun"/>
                  <w:szCs w:val="24"/>
                  <w:lang w:eastAsia="zh-CN"/>
                </w:rPr>
                <w:t xml:space="preserve">For Mode-0 UE (“the other mode”), allowed physical implementation: </w:t>
              </w:r>
            </w:ins>
          </w:p>
          <w:p w14:paraId="27CDBE22" w14:textId="34CC80D5" w:rsidR="006B4030" w:rsidRPr="00044447" w:rsidRDefault="006B4030" w:rsidP="006B4030">
            <w:pPr>
              <w:pStyle w:val="ListParagraph"/>
              <w:numPr>
                <w:ilvl w:val="2"/>
                <w:numId w:val="4"/>
              </w:numPr>
              <w:overflowPunct/>
              <w:autoSpaceDE/>
              <w:autoSpaceDN/>
              <w:adjustRightInd/>
              <w:spacing w:after="120"/>
              <w:ind w:firstLineChars="0"/>
              <w:textAlignment w:val="auto"/>
              <w:rPr>
                <w:ins w:id="66" w:author="Intel" w:date="2020-02-24T12:58:00Z"/>
                <w:rFonts w:eastAsia="SimSun"/>
                <w:szCs w:val="24"/>
                <w:lang w:eastAsia="zh-CN"/>
              </w:rPr>
            </w:pPr>
            <w:ins w:id="67" w:author="Intel" w:date="2020-02-24T12:58:00Z">
              <w:r>
                <w:rPr>
                  <w:rFonts w:eastAsia="SimSun"/>
                  <w:szCs w:val="24"/>
                  <w:lang w:eastAsia="zh-CN"/>
                </w:rPr>
                <w:lastRenderedPageBreak/>
                <w:t>Option 3</w:t>
              </w:r>
            </w:ins>
          </w:p>
          <w:p w14:paraId="076F2017" w14:textId="77777777" w:rsidR="00943A58" w:rsidRPr="00B14548" w:rsidRDefault="00943A58" w:rsidP="00943A58">
            <w:pPr>
              <w:rPr>
                <w:ins w:id="68" w:author="Intel" w:date="2020-02-24T13:00:00Z"/>
                <w:b/>
                <w:u w:val="single"/>
                <w:lang w:eastAsia="ko-KR"/>
              </w:rPr>
            </w:pPr>
            <w:ins w:id="69" w:author="Intel" w:date="2020-02-24T13:00:00Z">
              <w:r w:rsidRPr="00B14548">
                <w:rPr>
                  <w:b/>
                  <w:u w:val="single"/>
                  <w:lang w:eastAsia="ko-KR"/>
                </w:rPr>
                <w:t>Issue 2</w:t>
              </w:r>
              <w:r>
                <w:rPr>
                  <w:b/>
                  <w:u w:val="single"/>
                  <w:lang w:eastAsia="ko-KR"/>
                </w:rPr>
                <w:t>-1-5</w:t>
              </w:r>
              <w:r w:rsidRPr="00B14548">
                <w:rPr>
                  <w:b/>
                  <w:u w:val="single"/>
                  <w:lang w:eastAsia="ko-KR"/>
                </w:rPr>
                <w:t xml:space="preserve">: </w:t>
              </w:r>
              <w:r>
                <w:rPr>
                  <w:b/>
                  <w:u w:val="single"/>
                  <w:lang w:eastAsia="ko-KR"/>
                </w:rPr>
                <w:t>Clarification on appropriate chapter for full power transmission MOP tests:</w:t>
              </w:r>
            </w:ins>
          </w:p>
          <w:p w14:paraId="4D2EB44C" w14:textId="77777777" w:rsidR="00943A58" w:rsidRPr="00B14548" w:rsidRDefault="00943A58" w:rsidP="00943A58">
            <w:pPr>
              <w:pStyle w:val="ListParagraph"/>
              <w:numPr>
                <w:ilvl w:val="0"/>
                <w:numId w:val="4"/>
              </w:numPr>
              <w:overflowPunct/>
              <w:autoSpaceDE/>
              <w:autoSpaceDN/>
              <w:adjustRightInd/>
              <w:spacing w:after="120"/>
              <w:ind w:left="720" w:firstLineChars="0"/>
              <w:textAlignment w:val="auto"/>
              <w:rPr>
                <w:ins w:id="70" w:author="Intel" w:date="2020-02-24T13:00:00Z"/>
                <w:rFonts w:eastAsia="SimSun"/>
                <w:szCs w:val="24"/>
                <w:lang w:eastAsia="zh-CN"/>
              </w:rPr>
            </w:pPr>
            <w:ins w:id="71" w:author="Intel" w:date="2020-02-24T13:00:00Z">
              <w:r>
                <w:rPr>
                  <w:rFonts w:eastAsia="SimSun"/>
                  <w:szCs w:val="24"/>
                  <w:lang w:eastAsia="zh-CN"/>
                </w:rPr>
                <w:t xml:space="preserve">Proposals: </w:t>
              </w:r>
            </w:ins>
          </w:p>
          <w:p w14:paraId="34960CB6" w14:textId="65AE6B0D" w:rsidR="006B4030" w:rsidRPr="00F67E91" w:rsidRDefault="00943A58" w:rsidP="00943A58">
            <w:pPr>
              <w:pStyle w:val="ListParagraph"/>
              <w:numPr>
                <w:ilvl w:val="1"/>
                <w:numId w:val="4"/>
              </w:numPr>
              <w:overflowPunct/>
              <w:autoSpaceDE/>
              <w:autoSpaceDN/>
              <w:adjustRightInd/>
              <w:spacing w:after="120"/>
              <w:ind w:firstLineChars="0"/>
              <w:textAlignment w:val="auto"/>
              <w:rPr>
                <w:ins w:id="72" w:author="Intel" w:date="2020-02-24T13:01:00Z"/>
                <w:rFonts w:eastAsiaTheme="minorEastAsia"/>
                <w:lang w:val="en-US" w:eastAsia="zh-CN"/>
              </w:rPr>
            </w:pPr>
            <w:ins w:id="73" w:author="Intel" w:date="2020-02-24T13:00:00Z">
              <w:r w:rsidRPr="00B14548">
                <w:rPr>
                  <w:rFonts w:eastAsia="SimSun"/>
                  <w:szCs w:val="24"/>
                  <w:lang w:eastAsia="zh-CN"/>
                </w:rPr>
                <w:t>Option 1</w:t>
              </w:r>
            </w:ins>
          </w:p>
          <w:p w14:paraId="6F4DB779" w14:textId="77777777" w:rsidR="00943A58" w:rsidRPr="00F67E91" w:rsidRDefault="00943A58" w:rsidP="00F67E91">
            <w:pPr>
              <w:overflowPunct/>
              <w:autoSpaceDE/>
              <w:autoSpaceDN/>
              <w:adjustRightInd/>
              <w:spacing w:after="120"/>
              <w:textAlignment w:val="auto"/>
              <w:rPr>
                <w:ins w:id="74" w:author="Intel" w:date="2020-02-24T12:52:00Z"/>
                <w:rFonts w:eastAsiaTheme="minorEastAsia"/>
                <w:lang w:val="en-US" w:eastAsia="zh-CN"/>
              </w:rPr>
            </w:pPr>
          </w:p>
          <w:p w14:paraId="6A7F9626" w14:textId="77777777" w:rsidR="00943A58" w:rsidRPr="00B14548" w:rsidRDefault="00943A58" w:rsidP="00943A58">
            <w:pPr>
              <w:rPr>
                <w:ins w:id="75" w:author="Intel" w:date="2020-02-24T13:02:00Z"/>
                <w:b/>
                <w:u w:val="single"/>
                <w:lang w:eastAsia="ko-KR"/>
              </w:rPr>
            </w:pPr>
            <w:ins w:id="76" w:author="Intel" w:date="2020-02-24T13:02:00Z">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For Mode 1 UE, requirement applicability:</w:t>
              </w:r>
            </w:ins>
          </w:p>
          <w:p w14:paraId="3BB00F57" w14:textId="77777777" w:rsidR="00943A58" w:rsidRPr="00B14548" w:rsidRDefault="00943A58" w:rsidP="00943A58">
            <w:pPr>
              <w:pStyle w:val="ListParagraph"/>
              <w:numPr>
                <w:ilvl w:val="0"/>
                <w:numId w:val="4"/>
              </w:numPr>
              <w:overflowPunct/>
              <w:autoSpaceDE/>
              <w:autoSpaceDN/>
              <w:adjustRightInd/>
              <w:spacing w:after="120"/>
              <w:ind w:left="720" w:firstLineChars="0"/>
              <w:textAlignment w:val="auto"/>
              <w:rPr>
                <w:ins w:id="77" w:author="Intel" w:date="2020-02-24T13:02:00Z"/>
                <w:rFonts w:eastAsia="SimSun"/>
                <w:szCs w:val="24"/>
                <w:lang w:eastAsia="zh-CN"/>
              </w:rPr>
            </w:pPr>
            <w:ins w:id="78" w:author="Intel" w:date="2020-02-24T13:02:00Z">
              <w:r w:rsidRPr="00B14548">
                <w:rPr>
                  <w:rFonts w:eastAsia="SimSun"/>
                  <w:szCs w:val="24"/>
                  <w:lang w:eastAsia="zh-CN"/>
                </w:rPr>
                <w:t>Proposals</w:t>
              </w:r>
              <w:r>
                <w:rPr>
                  <w:rFonts w:eastAsia="SimSun"/>
                  <w:szCs w:val="24"/>
                  <w:lang w:eastAsia="zh-CN"/>
                </w:rPr>
                <w:t xml:space="preserve">: Companies are aligned to use TPMI [1,1] (i.e., TPMI2 for rank1, port2) for MOP test for Mode 1 UE, while concerns </w:t>
              </w:r>
              <w:proofErr w:type="gramStart"/>
              <w:r>
                <w:rPr>
                  <w:rFonts w:eastAsia="SimSun"/>
                  <w:szCs w:val="24"/>
                  <w:lang w:eastAsia="zh-CN"/>
                </w:rPr>
                <w:t>is</w:t>
              </w:r>
              <w:proofErr w:type="gramEnd"/>
              <w:r>
                <w:rPr>
                  <w:rFonts w:eastAsia="SimSun"/>
                  <w:szCs w:val="24"/>
                  <w:lang w:eastAsia="zh-CN"/>
                </w:rPr>
                <w:t xml:space="preserve"> raised for applicability rule:</w:t>
              </w:r>
            </w:ins>
          </w:p>
          <w:p w14:paraId="1408654E" w14:textId="0973C4C7" w:rsidR="00943A58" w:rsidRPr="00F67E91" w:rsidRDefault="00943A58" w:rsidP="00F67E91">
            <w:pPr>
              <w:pStyle w:val="ListParagraph"/>
              <w:numPr>
                <w:ilvl w:val="1"/>
                <w:numId w:val="4"/>
              </w:numPr>
              <w:overflowPunct/>
              <w:autoSpaceDE/>
              <w:autoSpaceDN/>
              <w:adjustRightInd/>
              <w:spacing w:after="120"/>
              <w:ind w:firstLineChars="0"/>
              <w:textAlignment w:val="auto"/>
              <w:rPr>
                <w:ins w:id="79" w:author="Intel" w:date="2020-02-24T13:02:00Z"/>
                <w:rFonts w:eastAsia="SimSun"/>
                <w:szCs w:val="24"/>
                <w:lang w:eastAsia="zh-CN"/>
              </w:rPr>
            </w:pPr>
            <w:ins w:id="80" w:author="Intel" w:date="2020-02-24T13:02:00Z">
              <w:r w:rsidRPr="00B14548">
                <w:rPr>
                  <w:rFonts w:eastAsia="SimSun"/>
                  <w:szCs w:val="24"/>
                  <w:lang w:eastAsia="zh-CN"/>
                </w:rPr>
                <w:t>Option 1</w:t>
              </w:r>
              <w:r>
                <w:rPr>
                  <w:rFonts w:eastAsia="SimSun"/>
                  <w:szCs w:val="24"/>
                  <w:lang w:eastAsia="zh-CN"/>
                </w:rPr>
                <w:t xml:space="preserve"> (Last Meeting Agreement)</w:t>
              </w:r>
              <w:r w:rsidRPr="00B14548">
                <w:rPr>
                  <w:rFonts w:eastAsia="SimSun"/>
                  <w:szCs w:val="24"/>
                  <w:lang w:eastAsia="zh-CN"/>
                </w:rPr>
                <w:t>:</w:t>
              </w:r>
              <w:r>
                <w:rPr>
                  <w:rFonts w:eastAsia="SimSun"/>
                  <w:szCs w:val="24"/>
                  <w:lang w:eastAsia="zh-CN"/>
                </w:rPr>
                <w:t xml:space="preserve"> </w:t>
              </w:r>
              <w:r w:rsidRPr="007257E5">
                <w:rPr>
                  <w:rFonts w:eastAsia="SimSun"/>
                  <w:szCs w:val="24"/>
                  <w:lang w:eastAsia="zh-CN"/>
                </w:rPr>
                <w:t>No need to be tested if Rel-15 UL-MIMO rank2 is supported and verified</w:t>
              </w:r>
              <w:r>
                <w:rPr>
                  <w:rFonts w:eastAsia="SimSun"/>
                  <w:szCs w:val="24"/>
                  <w:lang w:eastAsia="zh-CN"/>
                </w:rPr>
                <w:t>.</w:t>
              </w:r>
            </w:ins>
          </w:p>
          <w:p w14:paraId="21231078" w14:textId="77777777" w:rsidR="00943A58" w:rsidRPr="00B14548" w:rsidRDefault="00943A58" w:rsidP="00943A58">
            <w:pPr>
              <w:rPr>
                <w:ins w:id="81" w:author="Intel" w:date="2020-02-24T13:02:00Z"/>
                <w:b/>
                <w:u w:val="single"/>
                <w:lang w:eastAsia="ko-KR"/>
              </w:rPr>
            </w:pPr>
            <w:ins w:id="82" w:author="Intel" w:date="2020-02-24T13:02:00Z">
              <w:r w:rsidRPr="00B14548">
                <w:rPr>
                  <w:b/>
                  <w:u w:val="single"/>
                  <w:lang w:eastAsia="ko-KR"/>
                </w:rPr>
                <w:t>Issue 2-</w:t>
              </w:r>
              <w:r>
                <w:rPr>
                  <w:b/>
                  <w:u w:val="single"/>
                  <w:lang w:eastAsia="ko-KR"/>
                </w:rPr>
                <w:t>2-2</w:t>
              </w:r>
              <w:r w:rsidRPr="00B14548">
                <w:rPr>
                  <w:b/>
                  <w:u w:val="single"/>
                  <w:lang w:eastAsia="ko-KR"/>
                </w:rPr>
                <w:t xml:space="preserve">: </w:t>
              </w:r>
              <w:r>
                <w:rPr>
                  <w:b/>
                  <w:u w:val="single"/>
                  <w:lang w:eastAsia="ko-KR"/>
                </w:rPr>
                <w:t>For Mode 2 UE with 2 ports configuration, test configuration and requirement applicability:</w:t>
              </w:r>
            </w:ins>
          </w:p>
          <w:p w14:paraId="593B88BC" w14:textId="77777777" w:rsidR="00943A58" w:rsidRPr="00B14548" w:rsidRDefault="00943A58" w:rsidP="00943A58">
            <w:pPr>
              <w:pStyle w:val="ListParagraph"/>
              <w:numPr>
                <w:ilvl w:val="0"/>
                <w:numId w:val="4"/>
              </w:numPr>
              <w:overflowPunct/>
              <w:autoSpaceDE/>
              <w:autoSpaceDN/>
              <w:adjustRightInd/>
              <w:spacing w:after="120"/>
              <w:ind w:left="720" w:firstLineChars="0"/>
              <w:textAlignment w:val="auto"/>
              <w:rPr>
                <w:ins w:id="83" w:author="Intel" w:date="2020-02-24T13:02:00Z"/>
                <w:rFonts w:eastAsia="SimSun"/>
                <w:szCs w:val="24"/>
                <w:lang w:eastAsia="zh-CN"/>
              </w:rPr>
            </w:pPr>
            <w:ins w:id="84" w:author="Intel" w:date="2020-02-24T13:02:00Z">
              <w:r w:rsidRPr="00B14548">
                <w:rPr>
                  <w:rFonts w:eastAsia="SimSun"/>
                  <w:szCs w:val="24"/>
                  <w:lang w:eastAsia="zh-CN"/>
                </w:rPr>
                <w:t>Proposals</w:t>
              </w:r>
              <w:r>
                <w:rPr>
                  <w:rFonts w:eastAsia="SimSun"/>
                  <w:szCs w:val="24"/>
                  <w:lang w:eastAsia="zh-CN"/>
                </w:rPr>
                <w:t xml:space="preserve">: Companies are aligned to use full power TPMI(s) UE reported for </w:t>
              </w:r>
              <w:r w:rsidRPr="00884CB6">
                <w:rPr>
                  <w:rFonts w:eastAsia="SimSun"/>
                  <w:szCs w:val="24"/>
                  <w:lang w:eastAsia="zh-CN"/>
                </w:rPr>
                <w:t>Mode 2 UE with 2 ports</w:t>
              </w:r>
              <w:r>
                <w:rPr>
                  <w:rFonts w:eastAsia="SimSun"/>
                  <w:szCs w:val="24"/>
                  <w:lang w:eastAsia="zh-CN"/>
                </w:rPr>
                <w:t>, rank=1</w:t>
              </w:r>
              <w:r w:rsidRPr="00884CB6">
                <w:rPr>
                  <w:rFonts w:eastAsia="SimSun"/>
                  <w:szCs w:val="24"/>
                  <w:lang w:eastAsia="zh-CN"/>
                </w:rPr>
                <w:t xml:space="preserve"> configuration</w:t>
              </w:r>
              <w:r>
                <w:rPr>
                  <w:rFonts w:eastAsia="SimSun"/>
                  <w:szCs w:val="24"/>
                  <w:lang w:eastAsia="zh-CN"/>
                </w:rPr>
                <w:t xml:space="preserve">, while the detailed teste configuration and requirement applicability rule is under discussion with following options: </w:t>
              </w:r>
            </w:ins>
          </w:p>
          <w:p w14:paraId="1BAFE4EE" w14:textId="5702BC59" w:rsidR="00943A58" w:rsidRPr="00F67E91" w:rsidRDefault="00943A58" w:rsidP="00943A58">
            <w:pPr>
              <w:rPr>
                <w:ins w:id="85" w:author="Intel" w:date="2020-02-24T13:02:00Z"/>
                <w:bCs/>
                <w:lang w:eastAsia="ko-KR"/>
              </w:rPr>
            </w:pPr>
            <w:ins w:id="86" w:author="Intel" w:date="2020-02-24T13:08:00Z">
              <w:r w:rsidRPr="00F67E91">
                <w:rPr>
                  <w:bCs/>
                  <w:lang w:eastAsia="ko-KR"/>
                </w:rPr>
                <w:t>Propose option 4: RAN4 defines all full power TPMI(s). Let Ran5 select one to reduce the testing time</w:t>
              </w:r>
            </w:ins>
            <w:ins w:id="87" w:author="Intel" w:date="2020-02-25T10:55:00Z">
              <w:r w:rsidR="008E068B">
                <w:rPr>
                  <w:bCs/>
                  <w:lang w:eastAsia="ko-KR"/>
                </w:rPr>
                <w:t xml:space="preserve">. That means RAN4 defines requirement only and </w:t>
              </w:r>
            </w:ins>
            <w:ins w:id="88" w:author="Intel" w:date="2020-02-25T10:56:00Z">
              <w:r w:rsidR="008E068B">
                <w:rPr>
                  <w:bCs/>
                  <w:lang w:eastAsia="ko-KR"/>
                </w:rPr>
                <w:t xml:space="preserve">does not </w:t>
              </w:r>
            </w:ins>
            <w:ins w:id="89" w:author="Intel" w:date="2020-02-25T10:55:00Z">
              <w:r w:rsidR="008E068B">
                <w:rPr>
                  <w:bCs/>
                  <w:lang w:eastAsia="ko-KR"/>
                </w:rPr>
                <w:t xml:space="preserve">select </w:t>
              </w:r>
            </w:ins>
            <w:ins w:id="90" w:author="Intel" w:date="2020-02-25T10:56:00Z">
              <w:r w:rsidR="008E068B">
                <w:rPr>
                  <w:bCs/>
                  <w:lang w:eastAsia="ko-KR"/>
                </w:rPr>
                <w:t>which TPMI should be tested.</w:t>
              </w:r>
            </w:ins>
          </w:p>
          <w:p w14:paraId="45EE4AF6" w14:textId="77777777" w:rsidR="00943A58" w:rsidRPr="00B14548" w:rsidRDefault="00943A58" w:rsidP="00943A58">
            <w:pPr>
              <w:rPr>
                <w:ins w:id="91" w:author="Intel" w:date="2020-02-24T13:02:00Z"/>
                <w:b/>
                <w:u w:val="single"/>
                <w:lang w:eastAsia="ko-KR"/>
              </w:rPr>
            </w:pPr>
            <w:ins w:id="92" w:author="Intel" w:date="2020-02-24T13:02:00Z">
              <w:r w:rsidRPr="00B14548">
                <w:rPr>
                  <w:b/>
                  <w:u w:val="single"/>
                  <w:lang w:eastAsia="ko-KR"/>
                </w:rPr>
                <w:t>Issue 2-</w:t>
              </w:r>
              <w:r>
                <w:rPr>
                  <w:b/>
                  <w:u w:val="single"/>
                  <w:lang w:eastAsia="ko-KR"/>
                </w:rPr>
                <w:t>2-3</w:t>
              </w:r>
              <w:r w:rsidRPr="00B14548">
                <w:rPr>
                  <w:b/>
                  <w:u w:val="single"/>
                  <w:lang w:eastAsia="ko-KR"/>
                </w:rPr>
                <w:t xml:space="preserve">: </w:t>
              </w:r>
              <w:r>
                <w:rPr>
                  <w:b/>
                  <w:u w:val="single"/>
                  <w:lang w:eastAsia="ko-KR"/>
                </w:rPr>
                <w:t>For Mode 2 UE with 1 port configuration, test configuration and requirement applicability:</w:t>
              </w:r>
            </w:ins>
          </w:p>
          <w:p w14:paraId="61BEAAAA" w14:textId="77777777" w:rsidR="00943A58" w:rsidRPr="00B14548" w:rsidRDefault="00943A58" w:rsidP="00943A58">
            <w:pPr>
              <w:pStyle w:val="ListParagraph"/>
              <w:numPr>
                <w:ilvl w:val="0"/>
                <w:numId w:val="4"/>
              </w:numPr>
              <w:overflowPunct/>
              <w:autoSpaceDE/>
              <w:autoSpaceDN/>
              <w:adjustRightInd/>
              <w:spacing w:after="120"/>
              <w:ind w:left="720" w:firstLineChars="0"/>
              <w:textAlignment w:val="auto"/>
              <w:rPr>
                <w:ins w:id="93" w:author="Intel" w:date="2020-02-24T13:02:00Z"/>
                <w:rFonts w:eastAsia="SimSun"/>
                <w:szCs w:val="24"/>
                <w:lang w:eastAsia="zh-CN"/>
              </w:rPr>
            </w:pPr>
            <w:ins w:id="94" w:author="Intel" w:date="2020-02-24T13:02:00Z">
              <w:r w:rsidRPr="00B14548">
                <w:rPr>
                  <w:rFonts w:eastAsia="SimSun"/>
                  <w:szCs w:val="24"/>
                  <w:lang w:eastAsia="zh-CN"/>
                </w:rPr>
                <w:t>Proposals</w:t>
              </w:r>
              <w:r>
                <w:rPr>
                  <w:rFonts w:eastAsia="SimSun"/>
                  <w:szCs w:val="24"/>
                  <w:lang w:eastAsia="zh-CN"/>
                </w:rPr>
                <w:t xml:space="preserve">: </w:t>
              </w:r>
            </w:ins>
          </w:p>
          <w:p w14:paraId="69BBA0E1" w14:textId="77777777" w:rsidR="00943A58" w:rsidRPr="003512D9" w:rsidRDefault="00943A58" w:rsidP="00943A58">
            <w:pPr>
              <w:pStyle w:val="ListParagraph"/>
              <w:numPr>
                <w:ilvl w:val="1"/>
                <w:numId w:val="4"/>
              </w:numPr>
              <w:overflowPunct/>
              <w:autoSpaceDE/>
              <w:autoSpaceDN/>
              <w:adjustRightInd/>
              <w:spacing w:after="120"/>
              <w:ind w:firstLineChars="0"/>
              <w:textAlignment w:val="auto"/>
              <w:rPr>
                <w:ins w:id="95" w:author="Intel" w:date="2020-02-24T13:02:00Z"/>
                <w:rFonts w:eastAsia="SimSun"/>
                <w:szCs w:val="24"/>
                <w:lang w:eastAsia="zh-CN"/>
              </w:rPr>
            </w:pPr>
            <w:ins w:id="96" w:author="Intel" w:date="2020-02-24T13:02:00Z">
              <w:r w:rsidRPr="00B14548">
                <w:rPr>
                  <w:rFonts w:eastAsia="SimSun"/>
                  <w:szCs w:val="24"/>
                  <w:lang w:eastAsia="zh-CN"/>
                </w:rPr>
                <w:t xml:space="preserve">Option </w:t>
              </w:r>
              <w:r>
                <w:rPr>
                  <w:rFonts w:eastAsia="SimSun"/>
                  <w:szCs w:val="24"/>
                  <w:lang w:eastAsia="zh-CN"/>
                </w:rPr>
                <w:t>3</w:t>
              </w:r>
              <w:r w:rsidRPr="00B14548">
                <w:rPr>
                  <w:rFonts w:eastAsia="SimSun"/>
                  <w:szCs w:val="24"/>
                  <w:lang w:eastAsia="zh-CN"/>
                </w:rPr>
                <w:t>:</w:t>
              </w:r>
              <w:r>
                <w:rPr>
                  <w:rFonts w:eastAsia="SimSun"/>
                  <w:szCs w:val="24"/>
                  <w:lang w:eastAsia="zh-CN"/>
                </w:rPr>
                <w:t xml:space="preserve"> Full power transmission with 2 TX antenna connectors should be verified if full power is achieved by 2 TX antenna connectors (by </w:t>
              </w:r>
              <w:r>
                <w:rPr>
                  <w:rFonts w:eastAsia="SimSun" w:hint="eastAsia"/>
                  <w:szCs w:val="24"/>
                  <w:lang w:eastAsia="zh-CN"/>
                </w:rPr>
                <w:t>UE</w:t>
              </w:r>
              <w:r>
                <w:rPr>
                  <w:rFonts w:eastAsia="SimSun"/>
                  <w:szCs w:val="24"/>
                  <w:lang w:eastAsia="zh-CN"/>
                </w:rPr>
                <w:t xml:space="preserve"> declaration), i.e., only UE with transparent </w:t>
              </w:r>
              <w:proofErr w:type="spellStart"/>
              <w:r>
                <w:rPr>
                  <w:rFonts w:eastAsia="SimSun"/>
                  <w:szCs w:val="24"/>
                  <w:lang w:eastAsia="zh-CN"/>
                </w:rPr>
                <w:t>TxD</w:t>
              </w:r>
              <w:proofErr w:type="spellEnd"/>
              <w:r>
                <w:rPr>
                  <w:rFonts w:eastAsia="SimSun"/>
                  <w:szCs w:val="24"/>
                  <w:lang w:eastAsia="zh-CN"/>
                </w:rPr>
                <w:t xml:space="preserve"> (23+23dBm) to achieve full power transmission needs to be tested.  </w:t>
              </w:r>
            </w:ins>
          </w:p>
          <w:p w14:paraId="700EBE9F" w14:textId="77777777" w:rsidR="00943A58" w:rsidRDefault="00943A58" w:rsidP="00943A58">
            <w:pPr>
              <w:rPr>
                <w:ins w:id="97" w:author="Intel" w:date="2020-02-24T13:02:00Z"/>
                <w:i/>
                <w:color w:val="0070C0"/>
                <w:lang w:eastAsia="zh-CN"/>
              </w:rPr>
            </w:pPr>
          </w:p>
          <w:p w14:paraId="00B3C61D" w14:textId="77777777" w:rsidR="00943A58" w:rsidRPr="00B14548" w:rsidRDefault="00943A58" w:rsidP="00943A58">
            <w:pPr>
              <w:rPr>
                <w:ins w:id="98" w:author="Intel" w:date="2020-02-24T13:02:00Z"/>
                <w:b/>
                <w:u w:val="single"/>
                <w:lang w:eastAsia="ko-KR"/>
              </w:rPr>
            </w:pPr>
            <w:ins w:id="99" w:author="Intel" w:date="2020-02-24T13:02:00Z">
              <w:r w:rsidRPr="00B14548">
                <w:rPr>
                  <w:b/>
                  <w:u w:val="single"/>
                  <w:lang w:eastAsia="ko-KR"/>
                </w:rPr>
                <w:t>Issue 2-</w:t>
              </w:r>
              <w:r>
                <w:rPr>
                  <w:b/>
                  <w:u w:val="single"/>
                  <w:lang w:eastAsia="ko-KR"/>
                </w:rPr>
                <w:t>2-4</w:t>
              </w:r>
              <w:r w:rsidRPr="00B14548">
                <w:rPr>
                  <w:b/>
                  <w:u w:val="single"/>
                  <w:lang w:eastAsia="ko-KR"/>
                </w:rPr>
                <w:t xml:space="preserve">: </w:t>
              </w:r>
              <w:r>
                <w:rPr>
                  <w:b/>
                  <w:u w:val="single"/>
                  <w:lang w:eastAsia="ko-KR"/>
                </w:rPr>
                <w:t>For Mode 0 UE (“the other mode”) with 2 ports configuration, test configuration and requirement applicability</w:t>
              </w:r>
            </w:ins>
          </w:p>
          <w:p w14:paraId="0BC3ECD4" w14:textId="77777777" w:rsidR="00943A58" w:rsidRPr="00B14548" w:rsidRDefault="00943A58" w:rsidP="00943A58">
            <w:pPr>
              <w:pStyle w:val="ListParagraph"/>
              <w:numPr>
                <w:ilvl w:val="0"/>
                <w:numId w:val="4"/>
              </w:numPr>
              <w:overflowPunct/>
              <w:autoSpaceDE/>
              <w:autoSpaceDN/>
              <w:adjustRightInd/>
              <w:spacing w:after="120"/>
              <w:ind w:left="720" w:firstLineChars="0"/>
              <w:textAlignment w:val="auto"/>
              <w:rPr>
                <w:ins w:id="100" w:author="Intel" w:date="2020-02-24T13:02:00Z"/>
                <w:rFonts w:eastAsia="SimSun"/>
                <w:szCs w:val="24"/>
                <w:lang w:eastAsia="zh-CN"/>
              </w:rPr>
            </w:pPr>
            <w:ins w:id="101" w:author="Intel" w:date="2020-02-24T13:02:00Z">
              <w:r w:rsidRPr="00B14548">
                <w:rPr>
                  <w:rFonts w:eastAsia="SimSun"/>
                  <w:szCs w:val="24"/>
                  <w:lang w:eastAsia="zh-CN"/>
                </w:rPr>
                <w:t>Proposals</w:t>
              </w:r>
              <w:r>
                <w:rPr>
                  <w:rFonts w:eastAsia="SimSun"/>
                  <w:szCs w:val="24"/>
                  <w:lang w:eastAsia="zh-CN"/>
                </w:rPr>
                <w:t xml:space="preserve">: </w:t>
              </w:r>
            </w:ins>
          </w:p>
          <w:p w14:paraId="091C4EFA" w14:textId="77777777" w:rsidR="00943A58" w:rsidRDefault="00943A58" w:rsidP="00943A58">
            <w:pPr>
              <w:pStyle w:val="ListParagraph"/>
              <w:numPr>
                <w:ilvl w:val="1"/>
                <w:numId w:val="4"/>
              </w:numPr>
              <w:overflowPunct/>
              <w:autoSpaceDE/>
              <w:autoSpaceDN/>
              <w:adjustRightInd/>
              <w:spacing w:after="120"/>
              <w:ind w:firstLineChars="0"/>
              <w:textAlignment w:val="auto"/>
              <w:rPr>
                <w:ins w:id="102" w:author="Intel" w:date="2020-02-24T13:02:00Z"/>
                <w:rFonts w:eastAsia="SimSun"/>
                <w:szCs w:val="24"/>
                <w:lang w:eastAsia="zh-CN"/>
              </w:rPr>
            </w:pPr>
            <w:ins w:id="103" w:author="Intel" w:date="2020-02-24T13:02:00Z">
              <w:r w:rsidRPr="00B14548">
                <w:rPr>
                  <w:rFonts w:eastAsia="SimSun"/>
                  <w:szCs w:val="24"/>
                  <w:lang w:eastAsia="zh-CN"/>
                </w:rPr>
                <w:t xml:space="preserve">Option </w:t>
              </w:r>
              <w:r>
                <w:rPr>
                  <w:rFonts w:eastAsia="SimSun"/>
                  <w:szCs w:val="24"/>
                  <w:lang w:eastAsia="zh-CN"/>
                </w:rPr>
                <w:t>2</w:t>
              </w:r>
              <w:r w:rsidRPr="00B14548">
                <w:rPr>
                  <w:rFonts w:eastAsia="SimSun"/>
                  <w:szCs w:val="24"/>
                  <w:lang w:eastAsia="zh-CN"/>
                </w:rPr>
                <w:t>:</w:t>
              </w:r>
              <w:r>
                <w:rPr>
                  <w:rFonts w:eastAsia="SimSun"/>
                  <w:szCs w:val="24"/>
                  <w:lang w:eastAsia="zh-CN"/>
                </w:rPr>
                <w:t xml:space="preserve"> </w:t>
              </w:r>
              <w:r w:rsidRPr="009F49D9">
                <w:rPr>
                  <w:rFonts w:eastAsia="SimSun"/>
                  <w:szCs w:val="24"/>
                  <w:lang w:eastAsia="zh-CN"/>
                </w:rPr>
                <w:t>All supported full power TPMIs are tested</w:t>
              </w:r>
              <w:r>
                <w:rPr>
                  <w:rFonts w:eastAsia="SimSun"/>
                  <w:szCs w:val="24"/>
                  <w:lang w:eastAsia="zh-CN"/>
                </w:rPr>
                <w:t>;</w:t>
              </w:r>
            </w:ins>
          </w:p>
          <w:p w14:paraId="1A416354" w14:textId="77777777" w:rsidR="00B86F50" w:rsidRPr="00336E97" w:rsidRDefault="00B86F50" w:rsidP="00B86F50">
            <w:pPr>
              <w:rPr>
                <w:ins w:id="104" w:author="Intel" w:date="2020-02-24T13:15:00Z"/>
                <w:b/>
                <w:u w:val="single"/>
                <w:lang w:eastAsia="ko-KR"/>
              </w:rPr>
            </w:pPr>
            <w:ins w:id="105" w:author="Intel" w:date="2020-02-24T13:15:00Z">
              <w:r w:rsidRPr="00336E97">
                <w:rPr>
                  <w:b/>
                  <w:u w:val="single"/>
                  <w:lang w:eastAsia="ko-KR"/>
                </w:rPr>
                <w:t>Issue 2-</w:t>
              </w:r>
              <w:r>
                <w:rPr>
                  <w:b/>
                  <w:u w:val="single"/>
                  <w:lang w:eastAsia="ko-KR"/>
                </w:rPr>
                <w:t>3</w:t>
              </w:r>
              <w:r w:rsidRPr="00336E97">
                <w:rPr>
                  <w:b/>
                  <w:u w:val="single"/>
                  <w:lang w:eastAsia="ko-KR"/>
                </w:rPr>
                <w:t xml:space="preserve">-1: </w:t>
              </w:r>
              <w:r>
                <w:rPr>
                  <w:b/>
                  <w:u w:val="single"/>
                  <w:lang w:eastAsia="ko-KR"/>
                </w:rPr>
                <w:t xml:space="preserve">Whether unwanted emissions requirement </w:t>
              </w:r>
              <w:proofErr w:type="gramStart"/>
              <w:r>
                <w:rPr>
                  <w:b/>
                  <w:u w:val="single"/>
                  <w:lang w:eastAsia="ko-KR"/>
                </w:rPr>
                <w:t>are</w:t>
              </w:r>
              <w:proofErr w:type="gramEnd"/>
              <w:r>
                <w:rPr>
                  <w:b/>
                  <w:u w:val="single"/>
                  <w:lang w:eastAsia="ko-KR"/>
                </w:rPr>
                <w:t xml:space="preserve"> defined for full power transmission for FR1</w:t>
              </w:r>
            </w:ins>
          </w:p>
          <w:p w14:paraId="7FEC193A" w14:textId="67A1FAC3" w:rsidR="00DD19DE" w:rsidRPr="00F67E91" w:rsidDel="00B86F50" w:rsidRDefault="008E068B" w:rsidP="00F67E91">
            <w:pPr>
              <w:pStyle w:val="ListParagraph"/>
              <w:numPr>
                <w:ilvl w:val="1"/>
                <w:numId w:val="4"/>
              </w:numPr>
              <w:overflowPunct/>
              <w:autoSpaceDE/>
              <w:autoSpaceDN/>
              <w:adjustRightInd/>
              <w:spacing w:after="120"/>
              <w:ind w:left="0" w:firstLineChars="0" w:firstLine="0"/>
              <w:textAlignment w:val="auto"/>
              <w:rPr>
                <w:del w:id="106" w:author="Intel" w:date="2020-02-24T12:48:00Z"/>
                <w:rFonts w:eastAsia="SimSun"/>
                <w:szCs w:val="24"/>
                <w:highlight w:val="yellow"/>
                <w:lang w:eastAsia="zh-CN"/>
              </w:rPr>
            </w:pPr>
            <w:ins w:id="107" w:author="Intel" w:date="2020-02-25T10:59:00Z">
              <w:r>
                <w:rPr>
                  <w:rFonts w:eastAsia="SimSun"/>
                  <w:szCs w:val="24"/>
                  <w:lang w:eastAsia="zh-CN"/>
                </w:rPr>
                <w:t xml:space="preserve">Not clear what is the difference between </w:t>
              </w:r>
            </w:ins>
            <w:ins w:id="108" w:author="Intel" w:date="2020-02-25T11:00:00Z">
              <w:r>
                <w:rPr>
                  <w:rFonts w:eastAsia="SimSun"/>
                  <w:szCs w:val="24"/>
                  <w:lang w:eastAsia="zh-CN"/>
                </w:rPr>
                <w:t>option 1 and 2</w:t>
              </w:r>
            </w:ins>
            <w:ins w:id="109" w:author="Intel" w:date="2020-02-25T11:01:00Z">
              <w:r>
                <w:rPr>
                  <w:rFonts w:eastAsia="SimSun"/>
                  <w:szCs w:val="24"/>
                  <w:lang w:eastAsia="zh-CN"/>
                </w:rPr>
                <w:t xml:space="preserve"> in term of ‘all configurations’ </w:t>
              </w:r>
            </w:ins>
            <w:del w:id="110" w:author="Intel" w:date="2020-02-24T12:48:00Z">
              <w:r w:rsidR="00DD19DE" w:rsidRPr="00F67E91" w:rsidDel="00125385">
                <w:rPr>
                  <w:rFonts w:eastAsiaTheme="minorEastAsia"/>
                  <w:lang w:val="en-US" w:eastAsia="zh-CN"/>
                </w:rPr>
                <w:delText>….</w:delText>
              </w:r>
            </w:del>
          </w:p>
          <w:p w14:paraId="605FAE4C" w14:textId="722FBA28" w:rsidR="00B86F50" w:rsidRDefault="008E068B" w:rsidP="00F67E91">
            <w:pPr>
              <w:pStyle w:val="ListParagraph"/>
              <w:ind w:firstLineChars="0" w:firstLine="0"/>
              <w:rPr>
                <w:ins w:id="111" w:author="Intel" w:date="2020-02-24T13:18:00Z"/>
                <w:lang w:eastAsia="zh-CN"/>
              </w:rPr>
            </w:pPr>
            <w:ins w:id="112" w:author="Intel" w:date="2020-02-25T11:01:00Z">
              <w:r>
                <w:rPr>
                  <w:lang w:eastAsia="zh-CN"/>
                </w:rPr>
                <w:t xml:space="preserve">and ‘all </w:t>
              </w:r>
              <w:proofErr w:type="gramStart"/>
              <w:r>
                <w:rPr>
                  <w:lang w:eastAsia="zh-CN"/>
                </w:rPr>
                <w:t>modes’</w:t>
              </w:r>
              <w:proofErr w:type="gramEnd"/>
              <w:r>
                <w:rPr>
                  <w:lang w:eastAsia="zh-CN"/>
                </w:rPr>
                <w:t xml:space="preserve">. Unwanted emissions should be defined. </w:t>
              </w:r>
            </w:ins>
          </w:p>
          <w:p w14:paraId="4A0DBA15" w14:textId="77777777" w:rsidR="00B86F50" w:rsidRDefault="00B86F50" w:rsidP="00B86F50">
            <w:pPr>
              <w:rPr>
                <w:ins w:id="113" w:author="Intel" w:date="2020-02-24T13:18:00Z"/>
                <w:b/>
                <w:u w:val="single"/>
                <w:lang w:eastAsia="ko-KR"/>
              </w:rPr>
            </w:pPr>
            <w:ins w:id="114" w:author="Intel" w:date="2020-02-24T13:18:00Z">
              <w:r w:rsidRPr="00336E97">
                <w:rPr>
                  <w:b/>
                  <w:u w:val="single"/>
                  <w:lang w:eastAsia="ko-KR"/>
                </w:rPr>
                <w:t>Issue 2-</w:t>
              </w:r>
              <w:r>
                <w:rPr>
                  <w:b/>
                  <w:u w:val="single"/>
                  <w:lang w:eastAsia="ko-KR"/>
                </w:rPr>
                <w:t>4</w:t>
              </w:r>
              <w:r w:rsidRPr="00336E97">
                <w:rPr>
                  <w:b/>
                  <w:u w:val="single"/>
                  <w:lang w:eastAsia="ko-KR"/>
                </w:rPr>
                <w:t xml:space="preserve">-1: </w:t>
              </w:r>
              <w:r>
                <w:rPr>
                  <w:b/>
                  <w:u w:val="single"/>
                  <w:lang w:eastAsia="ko-KR"/>
                </w:rPr>
                <w:t>New power class capability</w:t>
              </w:r>
            </w:ins>
          </w:p>
          <w:p w14:paraId="26C6C5AF" w14:textId="72D6B8EA" w:rsidR="00B86F50" w:rsidRPr="00F67E91" w:rsidRDefault="007243C8" w:rsidP="00F67E91">
            <w:pPr>
              <w:overflowPunct/>
              <w:autoSpaceDE/>
              <w:autoSpaceDN/>
              <w:adjustRightInd/>
              <w:spacing w:after="120"/>
              <w:textAlignment w:val="auto"/>
              <w:rPr>
                <w:ins w:id="115" w:author="Intel" w:date="2020-02-24T13:17:00Z"/>
                <w:rFonts w:eastAsia="SimSun"/>
                <w:szCs w:val="24"/>
                <w:lang w:eastAsia="zh-CN"/>
              </w:rPr>
            </w:pPr>
            <w:ins w:id="116" w:author="Intel" w:date="2020-02-24T13:22:00Z">
              <w:r>
                <w:rPr>
                  <w:rFonts w:eastAsia="SimSun"/>
                  <w:szCs w:val="24"/>
                  <w:lang w:eastAsia="zh-CN"/>
                </w:rPr>
                <w:t>If a UE can support different power class in different configurations</w:t>
              </w:r>
            </w:ins>
            <w:ins w:id="117" w:author="Intel" w:date="2020-02-24T13:23:00Z">
              <w:r>
                <w:rPr>
                  <w:rFonts w:eastAsia="SimSun"/>
                  <w:szCs w:val="24"/>
                  <w:lang w:eastAsia="zh-CN"/>
                </w:rPr>
                <w:t>, like single port</w:t>
              </w:r>
            </w:ins>
            <w:ins w:id="118" w:author="Intel" w:date="2020-02-24T13:24:00Z">
              <w:r>
                <w:rPr>
                  <w:rFonts w:eastAsia="SimSun"/>
                  <w:szCs w:val="24"/>
                  <w:lang w:eastAsia="zh-CN"/>
                </w:rPr>
                <w:t xml:space="preserve"> single PA, single po</w:t>
              </w:r>
            </w:ins>
            <w:ins w:id="119" w:author="Intel" w:date="2020-02-25T11:03:00Z">
              <w:r w:rsidR="008E068B">
                <w:rPr>
                  <w:rFonts w:eastAsia="SimSun"/>
                  <w:szCs w:val="24"/>
                  <w:lang w:eastAsia="zh-CN"/>
                </w:rPr>
                <w:t>rt</w:t>
              </w:r>
            </w:ins>
            <w:ins w:id="120" w:author="Intel" w:date="2020-02-24T13:24:00Z">
              <w:r>
                <w:rPr>
                  <w:rFonts w:eastAsia="SimSun"/>
                  <w:szCs w:val="24"/>
                  <w:lang w:eastAsia="zh-CN"/>
                </w:rPr>
                <w:t xml:space="preserve"> multiple PAs</w:t>
              </w:r>
            </w:ins>
            <w:ins w:id="121" w:author="Intel" w:date="2020-02-24T13:23:00Z">
              <w:r>
                <w:rPr>
                  <w:rFonts w:eastAsia="SimSun"/>
                  <w:szCs w:val="24"/>
                  <w:lang w:eastAsia="zh-CN"/>
                </w:rPr>
                <w:t xml:space="preserve">, UL MIMO, </w:t>
              </w:r>
            </w:ins>
            <w:ins w:id="122" w:author="Intel" w:date="2020-02-24T13:24:00Z">
              <w:r>
                <w:rPr>
                  <w:rFonts w:eastAsia="SimSun"/>
                  <w:szCs w:val="24"/>
                  <w:lang w:eastAsia="zh-CN"/>
                </w:rPr>
                <w:t xml:space="preserve">etc, </w:t>
              </w:r>
            </w:ins>
            <w:ins w:id="123" w:author="Intel" w:date="2020-02-24T13:25:00Z">
              <w:r>
                <w:rPr>
                  <w:rFonts w:eastAsia="SimSun"/>
                  <w:szCs w:val="24"/>
                  <w:lang w:eastAsia="zh-CN"/>
                </w:rPr>
                <w:t xml:space="preserve">it may </w:t>
              </w:r>
              <w:proofErr w:type="gramStart"/>
              <w:r>
                <w:rPr>
                  <w:rFonts w:eastAsia="SimSun"/>
                  <w:szCs w:val="24"/>
                  <w:lang w:eastAsia="zh-CN"/>
                </w:rPr>
                <w:t>needs</w:t>
              </w:r>
              <w:proofErr w:type="gramEnd"/>
              <w:r>
                <w:rPr>
                  <w:rFonts w:eastAsia="SimSun"/>
                  <w:szCs w:val="24"/>
                  <w:lang w:eastAsia="zh-CN"/>
                </w:rPr>
                <w:t>.</w:t>
              </w:r>
            </w:ins>
          </w:p>
          <w:p w14:paraId="1F90BF62" w14:textId="0AFA32F3" w:rsidR="00DD19DE" w:rsidRPr="002F3A87" w:rsidRDefault="00DD19DE" w:rsidP="00F67E91">
            <w:pPr>
              <w:pStyle w:val="ListParagraph"/>
              <w:ind w:firstLine="400"/>
              <w:rPr>
                <w:lang w:val="en-US" w:eastAsia="zh-CN"/>
              </w:rPr>
            </w:pPr>
            <w:del w:id="124" w:author="Intel" w:date="2020-02-24T12:48:00Z">
              <w:r w:rsidRPr="002F3A87" w:rsidDel="00125385">
                <w:rPr>
                  <w:rFonts w:hint="eastAsia"/>
                  <w:lang w:val="en-US" w:eastAsia="zh-CN"/>
                </w:rPr>
                <w:delText>Others:</w:delText>
              </w:r>
            </w:del>
          </w:p>
        </w:tc>
        <w:bookmarkStart w:id="125" w:name="_GoBack"/>
        <w:bookmarkEnd w:id="125"/>
      </w:tr>
      <w:tr w:rsidR="00943A58" w:rsidRPr="002F3A87" w14:paraId="268F0E9C" w14:textId="77777777" w:rsidTr="004F2374">
        <w:trPr>
          <w:ins w:id="126" w:author="Intel" w:date="2020-02-24T13:09:00Z"/>
        </w:trPr>
        <w:tc>
          <w:tcPr>
            <w:tcW w:w="1242" w:type="dxa"/>
          </w:tcPr>
          <w:p w14:paraId="43839585" w14:textId="77777777" w:rsidR="00943A58" w:rsidRPr="002F3A87" w:rsidDel="00125385" w:rsidRDefault="00943A58" w:rsidP="004F2374">
            <w:pPr>
              <w:spacing w:after="120"/>
              <w:rPr>
                <w:ins w:id="127" w:author="Intel" w:date="2020-02-24T13:09:00Z"/>
                <w:rFonts w:eastAsiaTheme="minorEastAsia"/>
                <w:lang w:val="en-US" w:eastAsia="zh-CN"/>
              </w:rPr>
            </w:pPr>
          </w:p>
        </w:tc>
        <w:tc>
          <w:tcPr>
            <w:tcW w:w="8615" w:type="dxa"/>
          </w:tcPr>
          <w:p w14:paraId="2A0BECFA" w14:textId="77777777" w:rsidR="00943A58" w:rsidRPr="00B14548" w:rsidRDefault="00943A58" w:rsidP="006B4030">
            <w:pPr>
              <w:rPr>
                <w:ins w:id="128" w:author="Intel" w:date="2020-02-24T13:09:00Z"/>
                <w:b/>
                <w:u w:val="single"/>
                <w:lang w:eastAsia="ko-KR"/>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257124">
      <w:pPr>
        <w:pStyle w:val="Heading3"/>
      </w:pPr>
      <w:r w:rsidRPr="00805BE8">
        <w:t>CRs/TPs comments collection</w:t>
      </w:r>
    </w:p>
    <w:p w14:paraId="5B3BAF81" w14:textId="77777777" w:rsidR="003B6F18" w:rsidRDefault="003B6F18" w:rsidP="003B6F18">
      <w:pPr>
        <w:rPr>
          <w:i/>
          <w:lang w:val="en-US" w:eastAsia="zh-CN"/>
        </w:rPr>
      </w:pPr>
      <w:r>
        <w:rPr>
          <w:i/>
          <w:lang w:val="en-US" w:eastAsia="zh-CN"/>
        </w:rPr>
        <w:t xml:space="preserve">[Moderator] </w:t>
      </w:r>
      <w:r w:rsidRPr="003B6F18">
        <w:rPr>
          <w:i/>
          <w:lang w:val="en-US" w:eastAsia="zh-CN"/>
        </w:rPr>
        <w:t xml:space="preserve">N/A since </w:t>
      </w:r>
      <w:r>
        <w:rPr>
          <w:i/>
          <w:lang w:val="en-US" w:eastAsia="zh-CN"/>
        </w:rPr>
        <w:t xml:space="preserve">no CRs/TPs submitted. </w:t>
      </w:r>
    </w:p>
    <w:p w14:paraId="1BC8DCFB" w14:textId="77777777" w:rsidR="003B6F18" w:rsidRPr="003B6F18" w:rsidRDefault="003B6F18" w:rsidP="003B6F18">
      <w:pPr>
        <w:rPr>
          <w:lang w:val="en-US" w:eastAsia="zh-CN"/>
        </w:rPr>
      </w:pPr>
    </w:p>
    <w:p w14:paraId="27021850" w14:textId="77777777" w:rsidR="00DD19DE" w:rsidRPr="00035C50" w:rsidRDefault="00DD19DE" w:rsidP="00257124">
      <w:pPr>
        <w:pStyle w:val="Heading2"/>
      </w:pPr>
      <w:r w:rsidRPr="00035C50">
        <w:lastRenderedPageBreak/>
        <w:t>Summary</w:t>
      </w:r>
      <w:r w:rsidRPr="00035C50">
        <w:rPr>
          <w:rFonts w:hint="eastAsia"/>
        </w:rPr>
        <w:t xml:space="preserve"> for 1st round </w:t>
      </w:r>
    </w:p>
    <w:p w14:paraId="166B8C0F" w14:textId="77777777" w:rsidR="00DD19DE" w:rsidRPr="00805BE8" w:rsidRDefault="00DD19DE" w:rsidP="0025712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F2374">
        <w:tc>
          <w:tcPr>
            <w:tcW w:w="1242" w:type="dxa"/>
          </w:tcPr>
          <w:p w14:paraId="1BAD9367" w14:textId="77777777" w:rsidR="00DD19DE" w:rsidRPr="00045592" w:rsidRDefault="00DD19DE" w:rsidP="004F2374">
            <w:pPr>
              <w:rPr>
                <w:rFonts w:eastAsiaTheme="minorEastAsia"/>
                <w:b/>
                <w:bCs/>
                <w:color w:val="0070C0"/>
                <w:lang w:val="en-US" w:eastAsia="zh-CN"/>
              </w:rPr>
            </w:pPr>
          </w:p>
        </w:tc>
        <w:tc>
          <w:tcPr>
            <w:tcW w:w="8615" w:type="dxa"/>
          </w:tcPr>
          <w:p w14:paraId="6CFC9668"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F2374">
        <w:tc>
          <w:tcPr>
            <w:tcW w:w="1242" w:type="dxa"/>
          </w:tcPr>
          <w:p w14:paraId="24B4F67E" w14:textId="1B54C615" w:rsidR="00DD19DE" w:rsidRPr="003418CB" w:rsidRDefault="00DD19DE" w:rsidP="004F237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F237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F2374">
            <w:pPr>
              <w:rPr>
                <w:rFonts w:eastAsiaTheme="minorEastAsia"/>
                <w:color w:val="0070C0"/>
                <w:lang w:val="en-US" w:eastAsia="zh-CN"/>
              </w:rPr>
            </w:pPr>
          </w:p>
        </w:tc>
        <w:tc>
          <w:tcPr>
            <w:tcW w:w="2932" w:type="dxa"/>
          </w:tcPr>
          <w:p w14:paraId="3284F0FC" w14:textId="77777777" w:rsidR="00962108" w:rsidRDefault="00962108" w:rsidP="004F2374">
            <w:pPr>
              <w:spacing w:after="0"/>
              <w:rPr>
                <w:rFonts w:eastAsiaTheme="minorEastAsia"/>
                <w:color w:val="0070C0"/>
                <w:lang w:val="en-US" w:eastAsia="zh-CN"/>
              </w:rPr>
            </w:pP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257124">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6104CA89" w:rsidR="00307E51" w:rsidRDefault="002E01EF" w:rsidP="002E01EF">
      <w:pPr>
        <w:pStyle w:val="Heading1"/>
        <w:rPr>
          <w:lang w:eastAsia="ja-JP"/>
        </w:rPr>
      </w:pPr>
      <w:r>
        <w:rPr>
          <w:lang w:eastAsia="ja-JP"/>
        </w:rPr>
        <w:lastRenderedPageBreak/>
        <w:t>Appendix</w:t>
      </w:r>
    </w:p>
    <w:p w14:paraId="013DAFAE" w14:textId="31197CC3" w:rsidR="002E01EF" w:rsidRDefault="002E01EF" w:rsidP="00257124">
      <w:pPr>
        <w:pStyle w:val="Heading2"/>
      </w:pPr>
      <w:r>
        <w:t>Full power transmission feature description from TS38.213</w:t>
      </w:r>
      <w:r w:rsidR="00B14548">
        <w:t xml:space="preserve"> (R1-1913654)</w:t>
      </w:r>
    </w:p>
    <w:tbl>
      <w:tblPr>
        <w:tblStyle w:val="TableGrid"/>
        <w:tblW w:w="0" w:type="auto"/>
        <w:tblLook w:val="04A0" w:firstRow="1" w:lastRow="0" w:firstColumn="1" w:lastColumn="0" w:noHBand="0" w:noVBand="1"/>
      </w:tblPr>
      <w:tblGrid>
        <w:gridCol w:w="9631"/>
      </w:tblGrid>
      <w:tr w:rsidR="002E01EF" w14:paraId="3C3D3C3E" w14:textId="77777777" w:rsidTr="002E01EF">
        <w:tc>
          <w:tcPr>
            <w:tcW w:w="9631" w:type="dxa"/>
          </w:tcPr>
          <w:p w14:paraId="330D1D99" w14:textId="77777777" w:rsidR="00B14548" w:rsidRDefault="00B14548" w:rsidP="00257124">
            <w:pPr>
              <w:pStyle w:val="Heading2"/>
              <w:numPr>
                <w:ilvl w:val="0"/>
                <w:numId w:val="0"/>
              </w:numPr>
              <w:outlineLvl w:val="1"/>
              <w:rPr>
                <w:lang w:eastAsia="en-GB"/>
              </w:rPr>
            </w:pPr>
            <w:bookmarkStart w:id="129" w:name="_Toc20311557"/>
            <w:r>
              <w:t>7.1       Physical uplink shared channel</w:t>
            </w:r>
            <w:bookmarkEnd w:id="129"/>
          </w:p>
          <w:p w14:paraId="19353F57" w14:textId="5A969016" w:rsidR="00B14548" w:rsidRDefault="00B14548" w:rsidP="00B14548">
            <w:pPr>
              <w:rPr>
                <w:rFonts w:eastAsiaTheme="minorEastAsia"/>
                <w:lang w:val="en-AU"/>
              </w:rPr>
            </w:pPr>
            <w:r>
              <w:t xml:space="preserve">For a PUSCH transmission on active UL BWP </w:t>
            </w:r>
            <w:r>
              <w:rPr>
                <w:noProof/>
                <w:position w:val="-6"/>
                <w:lang w:val="en-US" w:eastAsia="zh-CN"/>
              </w:rPr>
              <w:drawing>
                <wp:inline distT="0" distB="0" distL="0" distR="0" wp14:anchorId="2639B986" wp14:editId="50BC15A1">
                  <wp:extent cx="105410" cy="193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 cy="193675"/>
                          </a:xfrm>
                          <a:prstGeom prst="rect">
                            <a:avLst/>
                          </a:prstGeom>
                          <a:noFill/>
                          <a:ln>
                            <a:noFill/>
                          </a:ln>
                        </pic:spPr>
                      </pic:pic>
                    </a:graphicData>
                  </a:graphic>
                </wp:inline>
              </w:drawing>
            </w:r>
            <w:r>
              <w:t xml:space="preserve">, as described in Subclause 12, of carrier </w:t>
            </w:r>
            <w:r>
              <w:rPr>
                <w:noProof/>
                <w:position w:val="-10"/>
                <w:lang w:val="en-US" w:eastAsia="zh-CN"/>
              </w:rPr>
              <w:drawing>
                <wp:inline distT="0" distB="0" distL="0" distR="0" wp14:anchorId="0F8F0B3F" wp14:editId="4D9F2EEF">
                  <wp:extent cx="19367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t xml:space="preserve"> of serving cell </w:t>
            </w:r>
            <w:r>
              <w:rPr>
                <w:noProof/>
                <w:position w:val="-6"/>
                <w:lang w:val="en-US" w:eastAsia="zh-CN"/>
              </w:rPr>
              <w:drawing>
                <wp:inline distT="0" distB="0" distL="0" distR="0" wp14:anchorId="7DAF20E3" wp14:editId="5CE6954E">
                  <wp:extent cx="117475" cy="17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 cy="170180"/>
                          </a:xfrm>
                          <a:prstGeom prst="rect">
                            <a:avLst/>
                          </a:prstGeom>
                          <a:noFill/>
                          <a:ln>
                            <a:noFill/>
                          </a:ln>
                        </pic:spPr>
                      </pic:pic>
                    </a:graphicData>
                  </a:graphic>
                </wp:inline>
              </w:drawing>
            </w:r>
            <w:r>
              <w:t xml:space="preserve">, a UE first calculates a linear value </w:t>
            </w:r>
            <w:r>
              <w:rPr>
                <w:noProof/>
                <w:position w:val="-12"/>
                <w:lang w:val="en-US" w:eastAsia="zh-CN"/>
              </w:rPr>
              <w:drawing>
                <wp:inline distT="0" distB="0" distL="0" distR="0" wp14:anchorId="428D9CBA" wp14:editId="338F9D30">
                  <wp:extent cx="111379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790" cy="228600"/>
                          </a:xfrm>
                          <a:prstGeom prst="rect">
                            <a:avLst/>
                          </a:prstGeom>
                          <a:noFill/>
                          <a:ln>
                            <a:noFill/>
                          </a:ln>
                        </pic:spPr>
                      </pic:pic>
                    </a:graphicData>
                  </a:graphic>
                </wp:inline>
              </w:drawing>
            </w:r>
            <w:r>
              <w:t xml:space="preserve"> of the transmit power </w:t>
            </w:r>
            <w:r>
              <w:rPr>
                <w:noProof/>
                <w:position w:val="-12"/>
                <w:lang w:val="en-US" w:eastAsia="zh-CN"/>
              </w:rPr>
              <w:drawing>
                <wp:inline distT="0" distB="0" distL="0" distR="0" wp14:anchorId="4DC25393" wp14:editId="5C88D5EF">
                  <wp:extent cx="1096010" cy="2108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6010" cy="210820"/>
                          </a:xfrm>
                          <a:prstGeom prst="rect">
                            <a:avLst/>
                          </a:prstGeom>
                          <a:noFill/>
                          <a:ln>
                            <a:noFill/>
                          </a:ln>
                        </pic:spPr>
                      </pic:pic>
                    </a:graphicData>
                  </a:graphic>
                </wp:inline>
              </w:drawing>
            </w:r>
            <w:r>
              <w:t>, with parameters as defined in Subclause 7.1.1. For a</w:t>
            </w:r>
            <w:r>
              <w:rPr>
                <w:lang w:val="en-AU"/>
              </w:rPr>
              <w:t xml:space="preserve"> PUSCH transmission scheduled by a DCI format 0_1 or </w:t>
            </w:r>
            <w:r>
              <w:t xml:space="preserve">configured by </w:t>
            </w:r>
            <w:proofErr w:type="spellStart"/>
            <w:r>
              <w:rPr>
                <w:i/>
                <w:iCs/>
              </w:rPr>
              <w:t>ConfiguredGrantConfig</w:t>
            </w:r>
            <w:proofErr w:type="spellEnd"/>
            <w:r>
              <w:t xml:space="preserve"> or</w:t>
            </w:r>
            <w:r>
              <w:rPr>
                <w:i/>
                <w:iCs/>
              </w:rPr>
              <w:t xml:space="preserve"> </w:t>
            </w:r>
            <w:proofErr w:type="spellStart"/>
            <w:r>
              <w:rPr>
                <w:i/>
                <w:iCs/>
              </w:rPr>
              <w:t>semiPersistentOnPUSCH</w:t>
            </w:r>
            <w:proofErr w:type="spellEnd"/>
            <w:r>
              <w:t xml:space="preserve">, if </w:t>
            </w:r>
            <w:proofErr w:type="spellStart"/>
            <w:r>
              <w:rPr>
                <w:i/>
                <w:iCs/>
                <w:lang w:val="en-AU"/>
              </w:rPr>
              <w:t>txConfig</w:t>
            </w:r>
            <w:proofErr w:type="spellEnd"/>
            <w:r>
              <w:rPr>
                <w:lang w:val="en-AU"/>
              </w:rPr>
              <w:t xml:space="preserve"> in </w:t>
            </w:r>
            <w:r>
              <w:rPr>
                <w:i/>
                <w:iCs/>
                <w:lang w:val="en-AU"/>
              </w:rPr>
              <w:t>PUSCH-Config</w:t>
            </w:r>
            <w:r>
              <w:rPr>
                <w:lang w:val="en-AU"/>
              </w:rPr>
              <w:t xml:space="preserve"> is set to 'codebook', </w:t>
            </w:r>
          </w:p>
          <w:p w14:paraId="2ACBAE65" w14:textId="77777777" w:rsidR="00B14548" w:rsidRDefault="00B14548" w:rsidP="00B14548">
            <w:pPr>
              <w:pStyle w:val="ListParagraph"/>
              <w:numPr>
                <w:ilvl w:val="0"/>
                <w:numId w:val="21"/>
              </w:numPr>
              <w:adjustRightInd/>
              <w:ind w:left="630" w:firstLineChars="0"/>
              <w:contextualSpacing/>
              <w:rPr>
                <w:lang w:val="en-US"/>
              </w:rPr>
            </w:pPr>
            <w:r>
              <w:t xml:space="preserve">if </w:t>
            </w:r>
            <w:proofErr w:type="spellStart"/>
            <w:r>
              <w:rPr>
                <w:i/>
                <w:iCs/>
              </w:rPr>
              <w:t>ULFPTx</w:t>
            </w:r>
            <w:proofErr w:type="spellEnd"/>
            <w:r>
              <w:t xml:space="preserve"> </w:t>
            </w:r>
            <w:r>
              <w:rPr>
                <w:lang w:val="en-AU"/>
              </w:rPr>
              <w:t xml:space="preserve">in </w:t>
            </w:r>
            <w:r>
              <w:rPr>
                <w:i/>
                <w:iCs/>
                <w:lang w:val="en-AU"/>
              </w:rPr>
              <w:t xml:space="preserve">PUSCH-Config </w:t>
            </w:r>
            <w:r>
              <w:t xml:space="preserve">is provided and </w:t>
            </w:r>
            <w:proofErr w:type="spellStart"/>
            <w:r>
              <w:rPr>
                <w:i/>
                <w:iCs/>
              </w:rPr>
              <w:t>codebookSubset</w:t>
            </w:r>
            <w:proofErr w:type="spellEnd"/>
            <w:r>
              <w:t xml:space="preserve"> </w:t>
            </w:r>
            <w:r>
              <w:rPr>
                <w:lang w:val="en-AU"/>
              </w:rPr>
              <w:t xml:space="preserve">in </w:t>
            </w:r>
            <w:r>
              <w:rPr>
                <w:i/>
                <w:iCs/>
                <w:lang w:val="en-AU"/>
              </w:rPr>
              <w:t xml:space="preserve">PUSCH-Config </w:t>
            </w:r>
            <w:r>
              <w:rPr>
                <w:lang w:val="en-AU"/>
              </w:rPr>
              <w:t xml:space="preserve">is set to </w:t>
            </w:r>
            <w:proofErr w:type="spellStart"/>
            <w:r>
              <w:rPr>
                <w:i/>
                <w:iCs/>
              </w:rPr>
              <w:t>nonCoherent</w:t>
            </w:r>
            <w:proofErr w:type="spellEnd"/>
            <w:r>
              <w:t xml:space="preserve"> or </w:t>
            </w:r>
            <w:proofErr w:type="spellStart"/>
            <w:r>
              <w:rPr>
                <w:i/>
                <w:iCs/>
              </w:rPr>
              <w:t>partialAndNonCoherent</w:t>
            </w:r>
            <w:proofErr w:type="spellEnd"/>
            <w:r>
              <w:t xml:space="preserve">, the UE scales </w:t>
            </w:r>
            <m:oMath>
              <m:sSub>
                <m:sSubPr>
                  <m:ctrlPr>
                    <w:rPr>
                      <w:rFonts w:ascii="Cambria Math" w:eastAsiaTheme="minorEastAsia" w:hAnsi="Cambria Math" w:cs="Calibri"/>
                      <w:i/>
                      <w:iCs/>
                      <w:sz w:val="22"/>
                      <w:szCs w:val="22"/>
                    </w:rPr>
                  </m:ctrlPr>
                </m:sSubPr>
                <m:e>
                  <m:acc>
                    <m:accPr>
                      <m:ctrlPr>
                        <w:rPr>
                          <w:rFonts w:ascii="Cambria Math" w:eastAsiaTheme="minorEastAsia" w:hAnsi="Cambria Math" w:cs="Calibri"/>
                          <w:i/>
                          <w:iCs/>
                          <w:sz w:val="22"/>
                          <w:szCs w:val="22"/>
                        </w:rPr>
                      </m:ctrlPr>
                    </m:accPr>
                    <m:e>
                      <m:r>
                        <w:rPr>
                          <w:rFonts w:ascii="Cambria Math" w:hAnsi="Cambria Math"/>
                        </w:rPr>
                        <m:t>P</m:t>
                      </m:r>
                    </m:e>
                  </m:acc>
                  <m:ctrlPr>
                    <w:rPr>
                      <w:rFonts w:ascii="Cambria Math" w:eastAsiaTheme="minorEastAsia" w:hAnsi="Cambria Math" w:cs="Calibri"/>
                      <w:sz w:val="22"/>
                      <w:szCs w:val="22"/>
                    </w:rPr>
                  </m:ctrlPr>
                </m:e>
                <m:sub>
                  <m:r>
                    <m:rPr>
                      <m:nor/>
                    </m:rPr>
                    <w:rPr>
                      <w:rFonts w:ascii="Cambria Math" w:hAnsi="Cambria Math"/>
                    </w:rPr>
                    <m:t>PUSCH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ctrlPr>
                    <w:rPr>
                      <w:rFonts w:ascii="Cambria Math" w:eastAsiaTheme="minorEastAsia" w:hAnsi="Cambria Math" w:cs="Calibri"/>
                      <w:sz w:val="22"/>
                      <w:szCs w:val="22"/>
                    </w:rPr>
                  </m:ctrlPr>
                </m:sub>
              </m:sSub>
              <m:r>
                <w:rPr>
                  <w:rFonts w:ascii="Cambria Math" w:hAnsi="Cambria Math"/>
                </w:rPr>
                <m:t>(i,j,</m:t>
              </m:r>
              <m:sSub>
                <m:sSubPr>
                  <m:ctrlPr>
                    <w:rPr>
                      <w:rFonts w:ascii="Cambria Math" w:eastAsiaTheme="minorEastAsia" w:hAnsi="Cambria Math" w:cs="Calibri"/>
                      <w:i/>
                      <w:iCs/>
                      <w:sz w:val="22"/>
                      <w:szCs w:val="22"/>
                    </w:rPr>
                  </m:ctrlPr>
                </m:sSubPr>
                <m:e>
                  <m:r>
                    <w:rPr>
                      <w:rFonts w:ascii="Cambria Math" w:hAnsi="Cambria Math"/>
                    </w:rPr>
                    <m:t>q</m:t>
                  </m:r>
                </m:e>
                <m:sub>
                  <m:r>
                    <w:rPr>
                      <w:rFonts w:ascii="Cambria Math" w:hAnsi="Cambria Math"/>
                    </w:rPr>
                    <m:t>d</m:t>
                  </m:r>
                </m:sub>
              </m:sSub>
              <m:r>
                <w:rPr>
                  <w:rFonts w:ascii="Cambria Math" w:hAnsi="Cambria Math"/>
                </w:rPr>
                <m:t>,l)</m:t>
              </m:r>
            </m:oMath>
            <w:r>
              <w:t xml:space="preserve"> by </w:t>
            </w:r>
            <m:oMath>
              <m:r>
                <w:rPr>
                  <w:rFonts w:ascii="Cambria Math" w:hAnsi="Cambria Math"/>
                </w:rPr>
                <m:t>s</m:t>
              </m:r>
            </m:oMath>
            <w:r>
              <w:t xml:space="preserve"> where:</w:t>
            </w:r>
          </w:p>
          <w:p w14:paraId="62EE1E99" w14:textId="77777777" w:rsidR="00B14548" w:rsidRDefault="00B14548" w:rsidP="00B14548">
            <w:pPr>
              <w:pStyle w:val="ListParagraph"/>
              <w:numPr>
                <w:ilvl w:val="1"/>
                <w:numId w:val="22"/>
              </w:numPr>
              <w:adjustRightInd/>
              <w:ind w:left="990" w:firstLineChars="0"/>
              <w:contextualSpacing/>
              <w:rPr>
                <w:lang w:eastAsia="zh-CN"/>
              </w:rPr>
            </w:pPr>
            <w:r>
              <w:t xml:space="preserve">if </w:t>
            </w:r>
            <w:proofErr w:type="spellStart"/>
            <w:r>
              <w:rPr>
                <w:i/>
                <w:iCs/>
              </w:rPr>
              <w:t>ULFPTxModes</w:t>
            </w:r>
            <w:proofErr w:type="spellEnd"/>
            <w:r>
              <w:t xml:space="preserve"> in </w:t>
            </w:r>
            <w:r>
              <w:rPr>
                <w:i/>
                <w:iCs/>
                <w:lang w:val="en-AU"/>
              </w:rPr>
              <w:t xml:space="preserve">PUSCH-Config </w:t>
            </w:r>
            <w:r>
              <w:rPr>
                <w:lang w:val="en-AU"/>
              </w:rPr>
              <w:t>is set to Mo</w:t>
            </w:r>
            <w:r>
              <w:t xml:space="preserve">de1, </w:t>
            </w:r>
            <w:r>
              <w:rPr>
                <w:lang w:val="en-AU"/>
              </w:rPr>
              <w:t xml:space="preserve">and each SRS resource in the </w:t>
            </w:r>
            <w:r>
              <w:rPr>
                <w:i/>
                <w:iCs/>
                <w:lang w:val="en-AU"/>
              </w:rPr>
              <w:t>SRS-</w:t>
            </w:r>
            <w:proofErr w:type="spellStart"/>
            <w:r>
              <w:rPr>
                <w:i/>
                <w:iCs/>
                <w:lang w:val="en-AU"/>
              </w:rPr>
              <w:t>ResourceSet</w:t>
            </w:r>
            <w:proofErr w:type="spellEnd"/>
            <w:r>
              <w:rPr>
                <w:lang w:val="en-AU"/>
              </w:rPr>
              <w:t xml:space="preserve"> with usage set to 'codebook' has more than one SRS port’, </w:t>
            </w:r>
            <m:oMath>
              <m:r>
                <w:rPr>
                  <w:rFonts w:ascii="Cambria Math" w:hAnsi="Cambria Math"/>
                </w:rPr>
                <m:t>s</m:t>
              </m:r>
            </m:oMath>
            <w:r>
              <w:t xml:space="preserve"> is the ratio of a number of antenna ports with non-zero PUSCH transmission power over the maximum number of </w:t>
            </w:r>
            <w:r>
              <w:rPr>
                <w:lang w:val="en-AU"/>
              </w:rPr>
              <w:t>SRS ports supported by the UE in one SRS resource</w:t>
            </w:r>
          </w:p>
          <w:p w14:paraId="6418BF7A" w14:textId="77777777" w:rsidR="00B14548" w:rsidRDefault="00B14548" w:rsidP="00B14548">
            <w:pPr>
              <w:pStyle w:val="ListParagraph"/>
              <w:numPr>
                <w:ilvl w:val="1"/>
                <w:numId w:val="22"/>
              </w:numPr>
              <w:adjustRightInd/>
              <w:ind w:left="990" w:firstLineChars="0"/>
              <w:contextualSpacing/>
            </w:pPr>
            <w:r>
              <w:t xml:space="preserve">if </w:t>
            </w:r>
            <w:proofErr w:type="spellStart"/>
            <w:r>
              <w:rPr>
                <w:i/>
                <w:iCs/>
              </w:rPr>
              <w:t>ULFPTxModes</w:t>
            </w:r>
            <w:proofErr w:type="spellEnd"/>
            <w:r>
              <w:t xml:space="preserve"> in </w:t>
            </w:r>
            <w:r>
              <w:rPr>
                <w:i/>
                <w:iCs/>
                <w:lang w:val="en-AU"/>
              </w:rPr>
              <w:t xml:space="preserve">PUSCH-Config </w:t>
            </w:r>
            <w:r>
              <w:rPr>
                <w:lang w:val="en-AU"/>
              </w:rPr>
              <w:t>is set to Mo</w:t>
            </w:r>
            <w:r>
              <w:t xml:space="preserve">de2, </w:t>
            </w:r>
            <m:oMath>
              <m:r>
                <w:rPr>
                  <w:rFonts w:ascii="Cambria Math" w:hAnsi="Cambria Math"/>
                </w:rPr>
                <m:t>s=1</m:t>
              </m:r>
            </m:oMath>
            <w:r>
              <w:t xml:space="preserve"> f</w:t>
            </w:r>
            <w:r>
              <w:rPr>
                <w:lang w:val="en-AU"/>
              </w:rPr>
              <w:t xml:space="preserve">or full power TPMIs </w:t>
            </w:r>
            <w:r>
              <w:t xml:space="preserve">reported by the UE [16, TS 38.306], and </w:t>
            </w:r>
            <m:oMath>
              <m:r>
                <w:rPr>
                  <w:rFonts w:ascii="Cambria Math" w:hAnsi="Cambria Math"/>
                </w:rPr>
                <m:t>s</m:t>
              </m:r>
            </m:oMath>
            <w:r>
              <w:t xml:space="preserve"> </w:t>
            </w:r>
            <w:r>
              <w:rPr>
                <w:lang w:val="en-AU"/>
              </w:rPr>
              <w:t xml:space="preserve">is </w:t>
            </w:r>
            <w:r>
              <w:t xml:space="preserve">the ratio of a number of antenna ports with non-zero PUSCH transmission power over a number of </w:t>
            </w:r>
            <w:r>
              <w:rPr>
                <w:lang w:val="en-AU"/>
              </w:rPr>
              <w:t xml:space="preserve">SRS ports </w:t>
            </w:r>
            <w:r>
              <w:t>for remaining TPMIs</w:t>
            </w:r>
            <w:r>
              <w:rPr>
                <w:lang w:val="en-AU"/>
              </w:rPr>
              <w:t xml:space="preserve">, where the number of SRS ports is associated with a SRS resource indicated by SRI if more than one SRS resources are configured in the </w:t>
            </w:r>
            <w:r>
              <w:rPr>
                <w:i/>
                <w:iCs/>
                <w:lang w:val="en-AU"/>
              </w:rPr>
              <w:t>SRS-</w:t>
            </w:r>
            <w:proofErr w:type="spellStart"/>
            <w:r>
              <w:rPr>
                <w:i/>
                <w:iCs/>
                <w:lang w:val="en-AU"/>
              </w:rPr>
              <w:t>ResourceSet</w:t>
            </w:r>
            <w:proofErr w:type="spellEnd"/>
            <w:r>
              <w:rPr>
                <w:lang w:val="en-AU"/>
              </w:rPr>
              <w:t xml:space="preserve"> with usage set to ‘codebook’, or the number of SRS ports is associated with the SRS resource if only one SRS resource is configured in the </w:t>
            </w:r>
            <w:r>
              <w:rPr>
                <w:i/>
                <w:iCs/>
                <w:lang w:val="en-AU"/>
              </w:rPr>
              <w:t>SRS-</w:t>
            </w:r>
            <w:proofErr w:type="spellStart"/>
            <w:r>
              <w:rPr>
                <w:i/>
                <w:iCs/>
                <w:lang w:val="en-AU"/>
              </w:rPr>
              <w:t>ResourceSet</w:t>
            </w:r>
            <w:proofErr w:type="spellEnd"/>
            <w:r>
              <w:rPr>
                <w:lang w:val="en-AU"/>
              </w:rPr>
              <w:t xml:space="preserve"> with usage set to ‘codebook’</w:t>
            </w:r>
            <w:r>
              <w:t xml:space="preserve">, and </w:t>
            </w:r>
          </w:p>
          <w:p w14:paraId="24769ABE" w14:textId="77777777" w:rsidR="00B14548" w:rsidRDefault="00B14548" w:rsidP="00B14548">
            <w:pPr>
              <w:pStyle w:val="ListParagraph"/>
              <w:numPr>
                <w:ilvl w:val="1"/>
                <w:numId w:val="22"/>
              </w:numPr>
              <w:adjustRightInd/>
              <w:ind w:left="990" w:firstLineChars="0"/>
              <w:contextualSpacing/>
            </w:pPr>
            <w:r>
              <w:t xml:space="preserve">if </w:t>
            </w:r>
            <w:proofErr w:type="spellStart"/>
            <w:r>
              <w:rPr>
                <w:i/>
                <w:iCs/>
              </w:rPr>
              <w:t>ULFPTxModes</w:t>
            </w:r>
            <w:proofErr w:type="spellEnd"/>
            <w:r>
              <w:t xml:space="preserve"> in </w:t>
            </w:r>
            <w:r>
              <w:rPr>
                <w:i/>
                <w:iCs/>
                <w:lang w:val="en-AU"/>
              </w:rPr>
              <w:t xml:space="preserve">PUSCH-Config </w:t>
            </w:r>
            <w:r>
              <w:t xml:space="preserve">is not provided, </w:t>
            </w:r>
            <m:oMath>
              <m:r>
                <w:rPr>
                  <w:rFonts w:ascii="Cambria Math" w:hAnsi="Cambria Math"/>
                </w:rPr>
                <m:t>s=1</m:t>
              </m:r>
            </m:oMath>
          </w:p>
          <w:p w14:paraId="751B2251" w14:textId="77777777" w:rsidR="00B14548" w:rsidRDefault="00B14548" w:rsidP="00B14548">
            <w:pPr>
              <w:pStyle w:val="B1"/>
            </w:pPr>
            <w:r>
              <w:t>-    else, if</w:t>
            </w:r>
            <w:r>
              <w:rPr>
                <w:lang w:val="en-AU"/>
              </w:rPr>
              <w:t xml:space="preserve"> each SRS resource in the </w:t>
            </w:r>
            <w:r>
              <w:rPr>
                <w:i/>
                <w:iCs/>
              </w:rPr>
              <w:t>SRS-</w:t>
            </w:r>
            <w:proofErr w:type="spellStart"/>
            <w:r>
              <w:rPr>
                <w:i/>
                <w:iCs/>
              </w:rPr>
              <w:t>ResourceSet</w:t>
            </w:r>
            <w:proofErr w:type="spellEnd"/>
            <w:r>
              <w:t xml:space="preserve"> with </w:t>
            </w:r>
            <w:r>
              <w:rPr>
                <w:i/>
                <w:iCs/>
              </w:rPr>
              <w:t>usage</w:t>
            </w:r>
            <w:r>
              <w:t xml:space="preserve"> set to 'codebook' </w:t>
            </w:r>
            <w:r>
              <w:rPr>
                <w:lang w:val="en-AU"/>
              </w:rPr>
              <w:t>has more than one SRS port</w:t>
            </w:r>
            <w:r>
              <w:t xml:space="preserve">, the UE scales the linear value by the ratio of the number of antenna ports with a non-zero PUSCH transmission power to the maximum number of </w:t>
            </w:r>
            <w:r>
              <w:rPr>
                <w:lang w:val="en-AU"/>
              </w:rPr>
              <w:t>SRS ports supported by the UE in one SRS resource</w:t>
            </w:r>
            <w:r>
              <w:t xml:space="preserve">. </w:t>
            </w:r>
          </w:p>
          <w:p w14:paraId="32BA9D9C" w14:textId="5D228A96" w:rsidR="002E01EF" w:rsidRPr="00B14548" w:rsidRDefault="00B14548" w:rsidP="00B14548">
            <w:pPr>
              <w:pStyle w:val="B1"/>
              <w:ind w:left="0" w:firstLine="0"/>
              <w:rPr>
                <w:sz w:val="22"/>
                <w:szCs w:val="22"/>
                <w:lang w:eastAsia="en-GB"/>
              </w:rPr>
            </w:pPr>
            <w:r>
              <w:t xml:space="preserve">The UE splits the power equally across the antenna ports on which the UE transmits the PUSCH with non-zero power. </w:t>
            </w:r>
          </w:p>
        </w:tc>
      </w:tr>
    </w:tbl>
    <w:p w14:paraId="4FDAB43F" w14:textId="77777777" w:rsidR="002E01EF" w:rsidRPr="002E01EF" w:rsidRDefault="002E01EF" w:rsidP="002E01EF">
      <w:pPr>
        <w:rPr>
          <w:lang w:val="sv-SE" w:eastAsia="zh-CN"/>
        </w:rPr>
      </w:pPr>
    </w:p>
    <w:p w14:paraId="62D1A6C1" w14:textId="77777777" w:rsidR="00257124" w:rsidRDefault="00257124" w:rsidP="00257124">
      <w:pPr>
        <w:pStyle w:val="Heading2"/>
      </w:pPr>
      <w:r>
        <w:t>RAN1 agrement on Full Power TX Mode</w:t>
      </w:r>
    </w:p>
    <w:tbl>
      <w:tblPr>
        <w:tblStyle w:val="TableGrid"/>
        <w:tblW w:w="0" w:type="auto"/>
        <w:tblLook w:val="04A0" w:firstRow="1" w:lastRow="0" w:firstColumn="1" w:lastColumn="0" w:noHBand="0" w:noVBand="1"/>
      </w:tblPr>
      <w:tblGrid>
        <w:gridCol w:w="9631"/>
      </w:tblGrid>
      <w:tr w:rsidR="00257124" w14:paraId="5DFF6382" w14:textId="77777777" w:rsidTr="00257124">
        <w:tc>
          <w:tcPr>
            <w:tcW w:w="9631" w:type="dxa"/>
          </w:tcPr>
          <w:p w14:paraId="3D30ACB6"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0F5E9537" w14:textId="77777777" w:rsidR="00257124" w:rsidRPr="00CB1941" w:rsidRDefault="00257124" w:rsidP="00257124">
            <w:pPr>
              <w:spacing w:after="0"/>
              <w:rPr>
                <w:lang w:eastAsia="x-none"/>
              </w:rPr>
            </w:pPr>
            <w:r w:rsidRPr="00CB1941">
              <w:t>For mode 1, 2Tx non-coherent UE, the new codebook subset at least includes rank=1 TPMI=2 defined in Rel-15 which can be used for UL full power transmission</w:t>
            </w:r>
          </w:p>
          <w:p w14:paraId="3A8F2351" w14:textId="77777777" w:rsidR="00257124" w:rsidRPr="00CB1941" w:rsidRDefault="00257124" w:rsidP="00257124">
            <w:pPr>
              <w:spacing w:after="0"/>
              <w:rPr>
                <w:lang w:eastAsia="x-none"/>
              </w:rPr>
            </w:pPr>
          </w:p>
          <w:p w14:paraId="204AA714"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6AF87D22" w14:textId="77777777" w:rsidR="00257124" w:rsidRPr="00CB1941" w:rsidRDefault="00257124" w:rsidP="00257124">
            <w:pPr>
              <w:spacing w:after="0"/>
            </w:pPr>
            <w:r w:rsidRPr="00CB1941">
              <w:t xml:space="preserve">For mode 1, 4Tx non-coherent UE, the new codebook subset at least includes, rank 1 TPMI= 13 defined in Rel-15 which can be used for UL full power transmission </w:t>
            </w:r>
          </w:p>
          <w:p w14:paraId="59E57D8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FFS for the case that part of ports can deliver full power transmission</w:t>
            </w:r>
          </w:p>
          <w:p w14:paraId="540CBD51" w14:textId="77777777" w:rsidR="00257124" w:rsidRPr="00CB1941" w:rsidRDefault="00257124" w:rsidP="00257124">
            <w:pPr>
              <w:spacing w:after="0"/>
              <w:rPr>
                <w:lang w:eastAsia="x-none"/>
              </w:rPr>
            </w:pPr>
          </w:p>
          <w:p w14:paraId="07C7A525" w14:textId="77777777" w:rsidR="00257124" w:rsidRPr="00CB1941" w:rsidRDefault="00257124" w:rsidP="00257124">
            <w:pPr>
              <w:spacing w:after="0"/>
              <w:rPr>
                <w:b/>
                <w:highlight w:val="green"/>
              </w:rPr>
            </w:pPr>
            <w:r w:rsidRPr="00CB1941">
              <w:rPr>
                <w:b/>
                <w:highlight w:val="green"/>
              </w:rPr>
              <w:t>Agreement</w:t>
            </w:r>
          </w:p>
          <w:p w14:paraId="11173251" w14:textId="77777777" w:rsidR="00257124" w:rsidRPr="00CB1941" w:rsidRDefault="00257124" w:rsidP="00257124">
            <w:pPr>
              <w:spacing w:after="0"/>
              <w:rPr>
                <w:b/>
              </w:rPr>
            </w:pPr>
            <w:r w:rsidRPr="00CB1941">
              <w:t>For mode 1, 4Tx non-coherent UE, the new codebook subset</w:t>
            </w:r>
          </w:p>
          <w:p w14:paraId="41F217E8"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2 TPMI=6 defined in Rel-15</w:t>
            </w:r>
          </w:p>
          <w:p w14:paraId="7F8BE7E2"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at least includes, rank 3 TPMI=1 defined in Rel-15</w:t>
            </w:r>
          </w:p>
          <w:p w14:paraId="354BC9AE" w14:textId="77777777" w:rsidR="00257124" w:rsidRPr="00CB1941" w:rsidRDefault="00257124" w:rsidP="00257124">
            <w:pPr>
              <w:spacing w:after="0"/>
              <w:rPr>
                <w:lang w:eastAsia="x-none"/>
              </w:rPr>
            </w:pPr>
          </w:p>
          <w:p w14:paraId="3784E65D" w14:textId="77777777" w:rsidR="00257124" w:rsidRPr="00CB1941" w:rsidRDefault="00257124" w:rsidP="00257124">
            <w:pPr>
              <w:spacing w:after="0"/>
              <w:rPr>
                <w:highlight w:val="green"/>
              </w:rPr>
            </w:pPr>
            <w:r w:rsidRPr="00CB1941">
              <w:rPr>
                <w:b/>
                <w:highlight w:val="green"/>
              </w:rPr>
              <w:t>Agreement</w:t>
            </w:r>
          </w:p>
          <w:p w14:paraId="00864293" w14:textId="77777777" w:rsidR="00257124" w:rsidRPr="00CB1941" w:rsidRDefault="00257124" w:rsidP="00257124">
            <w:pPr>
              <w:spacing w:after="0"/>
            </w:pPr>
            <w:r w:rsidRPr="00CB1941">
              <w:t>For mode 2, in case of non-coherent with 2 ports, support following TPMI indication for rank 1 which support UL full power transmission:</w:t>
            </w:r>
          </w:p>
          <w:p w14:paraId="39B4AB23"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Rank 1: support {TPMI=0} and {TPMI=1}</w:t>
            </w:r>
          </w:p>
          <w:p w14:paraId="63163E39" w14:textId="77777777" w:rsidR="00257124" w:rsidRPr="00CB1941" w:rsidRDefault="00257124" w:rsidP="00257124">
            <w:pPr>
              <w:pStyle w:val="LGTdoc"/>
              <w:numPr>
                <w:ilvl w:val="0"/>
                <w:numId w:val="23"/>
              </w:numPr>
              <w:spacing w:afterLines="0" w:line="240" w:lineRule="auto"/>
              <w:ind w:left="720" w:hanging="320"/>
              <w:rPr>
                <w:bCs/>
                <w:sz w:val="20"/>
                <w:szCs w:val="20"/>
                <w:lang w:val="en-US"/>
              </w:rPr>
            </w:pPr>
            <w:r w:rsidRPr="00CB1941">
              <w:rPr>
                <w:bCs/>
                <w:sz w:val="20"/>
                <w:szCs w:val="20"/>
                <w:lang w:val="en-US"/>
              </w:rPr>
              <w:t xml:space="preserve">FFS: Details on UE capability </w:t>
            </w:r>
            <w:proofErr w:type="spellStart"/>
            <w:r w:rsidRPr="00CB1941">
              <w:rPr>
                <w:bCs/>
                <w:sz w:val="20"/>
                <w:szCs w:val="20"/>
                <w:lang w:val="en-US"/>
              </w:rPr>
              <w:t>signalling</w:t>
            </w:r>
            <w:proofErr w:type="spellEnd"/>
            <w:r w:rsidRPr="00CB1941">
              <w:rPr>
                <w:bCs/>
                <w:sz w:val="20"/>
                <w:szCs w:val="20"/>
                <w:lang w:val="en-US"/>
              </w:rPr>
              <w:t xml:space="preserve"> </w:t>
            </w:r>
          </w:p>
          <w:p w14:paraId="675DF436" w14:textId="77777777" w:rsidR="00257124" w:rsidRPr="00CB1941" w:rsidRDefault="00257124" w:rsidP="00257124">
            <w:pPr>
              <w:spacing w:after="0"/>
              <w:rPr>
                <w:lang w:eastAsia="x-none"/>
              </w:rPr>
            </w:pPr>
          </w:p>
          <w:p w14:paraId="1A6E9DDA" w14:textId="77777777" w:rsidR="00257124" w:rsidRPr="00CB1941" w:rsidRDefault="00257124" w:rsidP="00257124">
            <w:pPr>
              <w:spacing w:after="0"/>
              <w:rPr>
                <w:b/>
                <w:bCs/>
                <w:lang w:eastAsia="x-none"/>
              </w:rPr>
            </w:pPr>
            <w:r w:rsidRPr="00CB1941">
              <w:rPr>
                <w:b/>
                <w:bCs/>
                <w:lang w:eastAsia="x-none"/>
              </w:rPr>
              <w:lastRenderedPageBreak/>
              <w:t>Conclusion</w:t>
            </w:r>
          </w:p>
          <w:p w14:paraId="20AA6CB2" w14:textId="77777777" w:rsidR="00257124" w:rsidRPr="00CB1941" w:rsidRDefault="00257124" w:rsidP="00257124">
            <w:pPr>
              <w:spacing w:after="0"/>
            </w:pPr>
            <w:r w:rsidRPr="00CB1941">
              <w:rPr>
                <w:lang w:eastAsia="x-none"/>
              </w:rPr>
              <w:t xml:space="preserve">For mode 2, </w:t>
            </w:r>
            <w:r w:rsidRPr="00CB1941">
              <w:t>no additional rule for spatial filter update for SRS resources with different number ports</w:t>
            </w:r>
          </w:p>
          <w:p w14:paraId="45189A7E" w14:textId="77777777" w:rsidR="00257124" w:rsidRPr="00CB1941" w:rsidRDefault="00257124" w:rsidP="00257124">
            <w:pPr>
              <w:spacing w:after="0"/>
              <w:rPr>
                <w:lang w:eastAsia="x-none"/>
              </w:rPr>
            </w:pPr>
          </w:p>
          <w:p w14:paraId="5BEBA598" w14:textId="77777777" w:rsidR="00257124" w:rsidRPr="00CB1941" w:rsidRDefault="00257124" w:rsidP="00257124">
            <w:pPr>
              <w:spacing w:after="0"/>
              <w:rPr>
                <w:b/>
                <w:bCs/>
                <w:highlight w:val="green"/>
                <w:lang w:eastAsia="x-none"/>
              </w:rPr>
            </w:pPr>
            <w:r w:rsidRPr="00CB1941">
              <w:rPr>
                <w:b/>
                <w:bCs/>
                <w:highlight w:val="green"/>
                <w:lang w:eastAsia="x-none"/>
              </w:rPr>
              <w:t>Agreement</w:t>
            </w:r>
          </w:p>
          <w:p w14:paraId="7A3C9F8B" w14:textId="77777777" w:rsidR="00257124" w:rsidRPr="00CB1941" w:rsidRDefault="00257124" w:rsidP="00257124">
            <w:pPr>
              <w:spacing w:after="0"/>
              <w:rPr>
                <w:bCs/>
              </w:rPr>
            </w:pPr>
            <w:r w:rsidRPr="00CB1941">
              <w:rPr>
                <w:bCs/>
              </w:rPr>
              <w:t>For a capability 1 UE working with full power operations, for PUSCH power control, power scaling factor is fixed to 1</w:t>
            </w:r>
          </w:p>
          <w:p w14:paraId="02C183D9" w14:textId="77777777" w:rsidR="00257124" w:rsidRPr="00CB1941" w:rsidRDefault="00257124" w:rsidP="00257124">
            <w:pPr>
              <w:spacing w:after="0"/>
              <w:rPr>
                <w:bCs/>
              </w:rPr>
            </w:pPr>
          </w:p>
          <w:p w14:paraId="54EBC21F" w14:textId="77777777" w:rsidR="00257124" w:rsidRPr="00CB1941" w:rsidRDefault="00257124" w:rsidP="00257124">
            <w:pPr>
              <w:spacing w:after="0"/>
              <w:rPr>
                <w:highlight w:val="green"/>
              </w:rPr>
            </w:pPr>
            <w:r w:rsidRPr="00CB1941">
              <w:rPr>
                <w:b/>
                <w:highlight w:val="green"/>
              </w:rPr>
              <w:t>Agreement</w:t>
            </w:r>
          </w:p>
          <w:p w14:paraId="7382F222" w14:textId="77777777" w:rsidR="00257124" w:rsidRPr="00CB1941" w:rsidRDefault="00257124" w:rsidP="00257124">
            <w:pPr>
              <w:spacing w:after="0"/>
              <w:textAlignment w:val="center"/>
              <w:rPr>
                <w:bCs/>
              </w:rPr>
            </w:pPr>
            <w:r w:rsidRPr="00CB1941">
              <w:rPr>
                <w:bCs/>
              </w:rPr>
              <w:t xml:space="preserve">For a UE working with Mode1 operation, for PUSCH power control, </w:t>
            </w:r>
            <w:proofErr w:type="gramStart"/>
            <w:r w:rsidRPr="00CB1941">
              <w:rPr>
                <w:bCs/>
              </w:rPr>
              <w:t>down-select</w:t>
            </w:r>
            <w:proofErr w:type="gramEnd"/>
            <w:r w:rsidRPr="00CB1941">
              <w:rPr>
                <w:bCs/>
              </w:rPr>
              <w:t xml:space="preserve"> or merge from the following alternatives in RAN1#98bis</w:t>
            </w:r>
          </w:p>
          <w:p w14:paraId="018FEF2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Alt1: reuse Rel-15 power scaling mechanism.</w:t>
            </w:r>
          </w:p>
          <w:p w14:paraId="09D654C2"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Alt2: power scaling factor is configured. </w:t>
            </w:r>
          </w:p>
          <w:p w14:paraId="7E7E42AF"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Alt3: power scaling factor is </w:t>
            </w:r>
            <w:proofErr w:type="spellStart"/>
            <w:r w:rsidRPr="00CB1941">
              <w:rPr>
                <w:bCs/>
              </w:rPr>
              <w:t>determinded</w:t>
            </w:r>
            <w:proofErr w:type="spellEnd"/>
            <w:r w:rsidRPr="00CB1941">
              <w:rPr>
                <w:bCs/>
              </w:rPr>
              <w:t xml:space="preserve"> by #non-zero-PUSCH-port divided by #SRS-ports in the SRS resource indicated by SRI.</w:t>
            </w:r>
          </w:p>
          <w:p w14:paraId="4CD11F5C"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w:t>
            </w:r>
            <w:proofErr w:type="gramStart"/>
            <w:r w:rsidRPr="00CB1941">
              <w:rPr>
                <w:bCs/>
              </w:rPr>
              <w:t>its</w:t>
            </w:r>
            <w:proofErr w:type="gramEnd"/>
            <w:r w:rsidRPr="00CB1941">
              <w:rPr>
                <w:bCs/>
              </w:rPr>
              <w:t xml:space="preserve"> transmit power by </w:t>
            </w:r>
            <w:r w:rsidRPr="00CB1941">
              <w:rPr>
                <w:bCs/>
              </w:rPr>
              <w:object w:dxaOrig="2060" w:dyaOrig="380" w14:anchorId="19610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18.7pt" o:ole="">
                  <v:imagedata r:id="rId14" o:title=""/>
                </v:shape>
                <o:OLEObject Type="Embed" ProgID="Equation.DSMT4" ShapeID="_x0000_i1025" DrawAspect="Content" ObjectID="_1644134333" r:id="rId15"/>
              </w:object>
            </w:r>
            <w:r w:rsidRPr="00CB1941">
              <w:rPr>
                <w:bCs/>
              </w:rPr>
              <w:t xml:space="preserve"> to reach full power, where</w:t>
            </w:r>
          </w:p>
          <w:p w14:paraId="0DACDE52" w14:textId="77777777" w:rsidR="00257124" w:rsidRPr="00CB1941" w:rsidRDefault="00257124" w:rsidP="00257124">
            <w:pPr>
              <w:pStyle w:val="ListParagraph"/>
              <w:numPr>
                <w:ilvl w:val="1"/>
                <w:numId w:val="24"/>
              </w:numPr>
              <w:overflowPunct/>
              <w:autoSpaceDE/>
              <w:autoSpaceDN/>
              <w:adjustRightInd/>
              <w:spacing w:after="0"/>
              <w:ind w:firstLineChars="0"/>
              <w:textAlignment w:val="bottom"/>
              <w:rPr>
                <w:bCs/>
              </w:rPr>
            </w:pPr>
            <w:r w:rsidRPr="00CB1941">
              <w:rPr>
                <w:position w:val="-12"/>
              </w:rPr>
              <w:object w:dxaOrig="1200" w:dyaOrig="340" w14:anchorId="399720EE">
                <v:shape id="_x0000_i1026" type="#_x0000_t75" style="width:60.8pt;height:17.3pt" o:ole="">
                  <v:imagedata r:id="rId16" o:title=""/>
                </v:shape>
                <o:OLEObject Type="Embed" ProgID="Equation.DSMT4" ShapeID="_x0000_i1026" DrawAspect="Content" ObjectID="_1644134334" r:id="rId17"/>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position w:val="-12"/>
              </w:rPr>
              <w:object w:dxaOrig="980" w:dyaOrig="340" w14:anchorId="75D71D41">
                <v:shape id="_x0000_i1027" type="#_x0000_t75" style="width:49.1pt;height:16.85pt" o:ole="">
                  <v:imagedata r:id="rId18" o:title=""/>
                </v:shape>
                <o:OLEObject Type="Embed" ProgID="Equation.DSMT4" ShapeID="_x0000_i1027" DrawAspect="Content" ObjectID="_1644134335" r:id="rId19"/>
              </w:object>
            </w:r>
            <w:r w:rsidRPr="00CB1941">
              <w:t xml:space="preserve"> </w: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 xml:space="preserve">SRS ports corresponding to the PUSCH transmission and an optional </w:t>
            </w:r>
            <w:proofErr w:type="spellStart"/>
            <w:r w:rsidRPr="00CB1941">
              <w:rPr>
                <w:bCs/>
              </w:rPr>
              <w:t>m</w:t>
            </w:r>
            <w:r w:rsidRPr="00CB1941">
              <w:rPr>
                <w:bCs/>
                <w:vertAlign w:val="superscript"/>
              </w:rPr>
              <w:t>th</w:t>
            </w:r>
            <w:proofErr w:type="spellEnd"/>
            <w:r w:rsidRPr="00CB1941">
              <w:rPr>
                <w:bCs/>
              </w:rPr>
              <w:t xml:space="preserve"> TPMI with rank </w:t>
            </w:r>
            <w:r w:rsidRPr="00CB1941">
              <w:rPr>
                <w:bCs/>
                <w:i/>
                <w:iCs/>
              </w:rPr>
              <w:t>v</w:t>
            </w:r>
            <w:r w:rsidRPr="00CB1941">
              <w:rPr>
                <w:bCs/>
              </w:rPr>
              <w:t>.</w:t>
            </w:r>
          </w:p>
          <w:p w14:paraId="3BD9B7B9" w14:textId="77777777" w:rsidR="00257124" w:rsidRPr="00CB1941" w:rsidRDefault="00257124" w:rsidP="00257124">
            <w:pPr>
              <w:pStyle w:val="ListParagraph"/>
              <w:numPr>
                <w:ilvl w:val="2"/>
                <w:numId w:val="24"/>
              </w:numPr>
              <w:overflowPunct/>
              <w:autoSpaceDE/>
              <w:autoSpaceDN/>
              <w:adjustRightInd/>
              <w:spacing w:after="0"/>
              <w:ind w:firstLineChars="0"/>
              <w:textAlignment w:val="bottom"/>
              <w:rPr>
                <w:bCs/>
              </w:rPr>
            </w:pPr>
            <w:r w:rsidRPr="00CB1941">
              <w:rPr>
                <w:bCs/>
              </w:rPr>
              <w:t xml:space="preserve">If a TPMI is not associated with </w:t>
            </w:r>
            <w:r w:rsidRPr="00CB1941">
              <w:rPr>
                <w:position w:val="-12"/>
              </w:rPr>
              <w:object w:dxaOrig="940" w:dyaOrig="340" w14:anchorId="588A3BCD">
                <v:shape id="_x0000_i1028" type="#_x0000_t75" style="width:46.75pt;height:16.85pt" o:ole="">
                  <v:imagedata r:id="rId20" o:title=""/>
                </v:shape>
                <o:OLEObject Type="Embed" ProgID="Equation.DSMT4" ShapeID="_x0000_i1028" DrawAspect="Content" ObjectID="_1644134336" r:id="rId21"/>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then </w:t>
            </w:r>
            <w:r w:rsidRPr="00CB1941">
              <w:rPr>
                <w:position w:val="-12"/>
              </w:rPr>
              <w:object w:dxaOrig="940" w:dyaOrig="340" w14:anchorId="4A25049C">
                <v:shape id="_x0000_i1029" type="#_x0000_t75" style="width:46.75pt;height:16.85pt" o:ole="">
                  <v:imagedata r:id="rId20" o:title=""/>
                </v:shape>
                <o:OLEObject Type="Embed" ProgID="Equation.DSMT4" ShapeID="_x0000_i1029" DrawAspect="Content" ObjectID="_1644134337" r:id="rId22"/>
              </w:object>
            </w:r>
            <w:r w:rsidRPr="00CB1941">
              <w:rPr>
                <w:bCs/>
              </w:rPr>
              <w:t xml:space="preserve"> is determined without regard to </w:t>
            </w:r>
            <w:r w:rsidRPr="00CB1941">
              <w:rPr>
                <w:bCs/>
                <w:i/>
                <w:iCs/>
              </w:rPr>
              <w:t>m</w:t>
            </w:r>
            <w:r w:rsidRPr="00CB1941">
              <w:rPr>
                <w:bCs/>
              </w:rPr>
              <w:t xml:space="preserve"> and </w:t>
            </w:r>
            <w:r w:rsidRPr="00CB1941">
              <w:rPr>
                <w:bCs/>
                <w:i/>
                <w:iCs/>
              </w:rPr>
              <w:t>v</w:t>
            </w:r>
            <w:r w:rsidRPr="00CB1941">
              <w:rPr>
                <w:bCs/>
              </w:rPr>
              <w:t xml:space="preserve">. </w:t>
            </w:r>
          </w:p>
          <w:p w14:paraId="2A69F612" w14:textId="77777777" w:rsidR="00257124" w:rsidRPr="00CB1941" w:rsidRDefault="00257124" w:rsidP="00257124">
            <w:pPr>
              <w:pStyle w:val="ListParagraph"/>
              <w:numPr>
                <w:ilvl w:val="2"/>
                <w:numId w:val="24"/>
              </w:numPr>
              <w:overflowPunct/>
              <w:autoSpaceDE/>
              <w:autoSpaceDN/>
              <w:adjustRightInd/>
              <w:spacing w:after="0"/>
              <w:ind w:firstLineChars="0"/>
              <w:textAlignment w:val="bottom"/>
              <w:rPr>
                <w:bCs/>
              </w:rPr>
            </w:pPr>
            <w:r w:rsidRPr="00CB1941">
              <w:rPr>
                <w:bCs/>
              </w:rPr>
              <w:t xml:space="preserve">If </w:t>
            </w:r>
            <w:r w:rsidRPr="00CB1941">
              <w:rPr>
                <w:position w:val="-12"/>
              </w:rPr>
              <w:object w:dxaOrig="940" w:dyaOrig="340" w14:anchorId="092EA60C">
                <v:shape id="_x0000_i1030" type="#_x0000_t75" style="width:46.75pt;height:16.85pt" o:ole="">
                  <v:imagedata r:id="rId20" o:title=""/>
                </v:shape>
                <o:OLEObject Type="Embed" ProgID="Equation.DSMT4" ShapeID="_x0000_i1030" DrawAspect="Content" ObjectID="_1644134338" r:id="rId23"/>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end"/>
            </w:r>
            <w:r w:rsidRPr="00CB1941">
              <w:rPr>
                <w:bCs/>
              </w:rPr>
              <w:t xml:space="preserve"> is not configured by higher layers, a set of fixed values are defined for </w:t>
            </w:r>
            <w:r w:rsidRPr="00CB1941">
              <w:rPr>
                <w:position w:val="-12"/>
              </w:rPr>
              <w:object w:dxaOrig="560" w:dyaOrig="340" w14:anchorId="5DA4D7E0">
                <v:shape id="_x0000_i1031" type="#_x0000_t75" style="width:28.05pt;height:16.85pt" o:ole="">
                  <v:imagedata r:id="rId24" o:title=""/>
                </v:shape>
                <o:OLEObject Type="Embed" ProgID="Equation.DSMT4" ShapeID="_x0000_i1031" DrawAspect="Content" ObjectID="_1644134339" r:id="rId25"/>
              </w:objec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end"/>
            </w:r>
            <w:r w:rsidRPr="00CB1941">
              <w:rPr>
                <w:bCs/>
              </w:rPr>
              <w:t>.</w:t>
            </w:r>
          </w:p>
          <w:p w14:paraId="3E11DD6A" w14:textId="77777777" w:rsidR="00257124" w:rsidRPr="00CB1941" w:rsidRDefault="00257124" w:rsidP="00257124">
            <w:pPr>
              <w:pStyle w:val="ListParagraph"/>
              <w:numPr>
                <w:ilvl w:val="1"/>
                <w:numId w:val="24"/>
              </w:numPr>
              <w:overflowPunct/>
              <w:autoSpaceDE/>
              <w:autoSpaceDN/>
              <w:adjustRightInd/>
              <w:spacing w:after="0"/>
              <w:ind w:firstLineChars="0"/>
              <w:textAlignment w:val="bottom"/>
              <w:rPr>
                <w:bCs/>
              </w:rPr>
            </w:pPr>
            <w:r w:rsidRPr="00CB1941">
              <w:rPr>
                <w:bCs/>
                <w:position w:val="-10"/>
              </w:rPr>
              <w:object w:dxaOrig="260" w:dyaOrig="300" w14:anchorId="17FA8B16">
                <v:shape id="_x0000_i1032" type="#_x0000_t75" style="width:12.6pt;height:15.45pt" o:ole="">
                  <v:imagedata r:id="rId26" o:title=""/>
                </v:shape>
                <o:OLEObject Type="Embed" ProgID="Equation.DSMT4" ShapeID="_x0000_i1032" DrawAspect="Content" ObjectID="_1644134340" r:id="rId27"/>
              </w:object>
            </w:r>
            <w:r w:rsidRPr="00CB1941">
              <w:rPr>
                <w:bCs/>
              </w:rPr>
              <w:t xml:space="preserve"> </w:t>
            </w:r>
            <w:r w:rsidRPr="00CB1941">
              <w:rPr>
                <w:bCs/>
              </w:rPr>
              <w:fldChar w:fldCharType="begin"/>
            </w:r>
            <w:r w:rsidRPr="00CB1941">
              <w:rPr>
                <w:bCs/>
              </w:rPr>
              <w:instrText xml:space="preserve"> QUOTE </w:instrText>
            </w:r>
            <m:oMath>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oMath>
            <w:r w:rsidRPr="00CB1941">
              <w:rPr>
                <w:bCs/>
              </w:rPr>
              <w:instrText xml:space="preserve"> </w:instrText>
            </w:r>
            <w:r w:rsidRPr="00CB1941">
              <w:rPr>
                <w:bCs/>
              </w:rPr>
              <w:fldChar w:fldCharType="end"/>
            </w:r>
            <w:r w:rsidRPr="00CB1941">
              <w:rPr>
                <w:bCs/>
              </w:rPr>
              <w:t xml:space="preserve">is the number of non-zero PUSCH ports being </w:t>
            </w:r>
            <w:proofErr w:type="gramStart"/>
            <w:r w:rsidRPr="00CB1941">
              <w:rPr>
                <w:bCs/>
              </w:rPr>
              <w:t>transmitted</w:t>
            </w:r>
            <w:proofErr w:type="gramEnd"/>
          </w:p>
          <w:p w14:paraId="4E681348"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Alt5: For the precoders in the new codebook subset for full power transmission, the power scaling factor is 1.</w:t>
            </w:r>
          </w:p>
          <w:p w14:paraId="09B8A0F4" w14:textId="77777777" w:rsidR="00257124" w:rsidRPr="00CB1941" w:rsidRDefault="00257124" w:rsidP="00257124">
            <w:pPr>
              <w:spacing w:after="0"/>
              <w:rPr>
                <w:bCs/>
              </w:rPr>
            </w:pPr>
          </w:p>
          <w:p w14:paraId="0B03646B" w14:textId="77777777" w:rsidR="00257124" w:rsidRPr="00CB1941" w:rsidRDefault="00257124" w:rsidP="00257124">
            <w:pPr>
              <w:spacing w:after="0"/>
              <w:rPr>
                <w:highlight w:val="green"/>
              </w:rPr>
            </w:pPr>
            <w:r w:rsidRPr="00CB1941">
              <w:rPr>
                <w:b/>
                <w:highlight w:val="green"/>
              </w:rPr>
              <w:t>Agreement</w:t>
            </w:r>
          </w:p>
          <w:p w14:paraId="1C30240E" w14:textId="77777777" w:rsidR="00257124" w:rsidRPr="00CB1941" w:rsidRDefault="00257124" w:rsidP="00257124">
            <w:pPr>
              <w:spacing w:after="0"/>
              <w:textAlignment w:val="bottom"/>
              <w:rPr>
                <w:bCs/>
              </w:rPr>
            </w:pPr>
            <w:r w:rsidRPr="00CB1941">
              <w:rPr>
                <w:bCs/>
              </w:rPr>
              <w:t xml:space="preserve">For a UE working with Mode2 operation, for PUSCH power control, </w:t>
            </w:r>
            <w:proofErr w:type="gramStart"/>
            <w:r w:rsidRPr="00CB1941">
              <w:rPr>
                <w:bCs/>
              </w:rPr>
              <w:t>down-select</w:t>
            </w:r>
            <w:proofErr w:type="gramEnd"/>
            <w:r w:rsidRPr="00CB1941">
              <w:rPr>
                <w:bCs/>
              </w:rPr>
              <w:t xml:space="preserve"> or merge from the following alternatives in RAN1#98bis</w:t>
            </w:r>
          </w:p>
          <w:p w14:paraId="7DE3F5FD"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Alt1: power scaling factor is </w:t>
            </w:r>
            <w:proofErr w:type="spellStart"/>
            <w:r w:rsidRPr="00CB1941">
              <w:rPr>
                <w:bCs/>
              </w:rPr>
              <w:t>determinded</w:t>
            </w:r>
            <w:proofErr w:type="spellEnd"/>
            <w:r w:rsidRPr="00CB1941">
              <w:rPr>
                <w:bCs/>
              </w:rPr>
              <w:t xml:space="preserve"> by the reported TPMI precoders. </w:t>
            </w:r>
          </w:p>
          <w:p w14:paraId="2D60E100"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Alt2: power scaling factor is configured.</w:t>
            </w:r>
          </w:p>
          <w:p w14:paraId="78A47AAA"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Alt3: power scaling factor is </w:t>
            </w:r>
            <w:proofErr w:type="spellStart"/>
            <w:r w:rsidRPr="00CB1941">
              <w:rPr>
                <w:bCs/>
              </w:rPr>
              <w:t>determinded</w:t>
            </w:r>
            <w:proofErr w:type="spellEnd"/>
            <w:r w:rsidRPr="00CB1941">
              <w:rPr>
                <w:bCs/>
              </w:rPr>
              <w:t xml:space="preserve"> by #non-zero-PUSCH-port divided by #SRS-ports in the SRS resource indicated by SRI.</w:t>
            </w:r>
          </w:p>
          <w:p w14:paraId="5902B86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 xml:space="preserve">Alt4: A UE can scale its transmit power by </w:t>
            </w:r>
            <w:r w:rsidRPr="00CB1941">
              <w:rPr>
                <w:bCs/>
              </w:rPr>
              <w:object w:dxaOrig="2060" w:dyaOrig="380" w14:anchorId="01B69540">
                <v:shape id="_x0000_i1033" type="#_x0000_t75" style="width:102.4pt;height:18.7pt" o:ole="">
                  <v:imagedata r:id="rId14" o:title=""/>
                </v:shape>
                <o:OLEObject Type="Embed" ProgID="Equation.DSMT4" ShapeID="_x0000_i1033" DrawAspect="Content" ObjectID="_1644134341" r:id="rId28"/>
              </w:object>
            </w:r>
            <w:r w:rsidRPr="00CB1941">
              <w:rPr>
                <w:bCs/>
              </w:rPr>
              <w:fldChar w:fldCharType="begin"/>
            </w:r>
            <w:r w:rsidRPr="00CB1941">
              <w:rPr>
                <w:bCs/>
              </w:rPr>
              <w:instrText xml:space="preserve"> QUOTE </w:instrText>
            </w:r>
            <m:oMath>
              <m:r>
                <m:rPr>
                  <m:sty m:val="p"/>
                </m:rPr>
                <w:rPr>
                  <w:rFonts w:ascii="Cambria Math" w:hAnsi="Cambria Math"/>
                </w:rPr>
                <m:t>min⁡(1,K(ρ,m,ν)</m:t>
              </m:r>
              <m:sSub>
                <m:sSubPr>
                  <m:ctrlPr>
                    <w:rPr>
                      <w:rFonts w:ascii="Cambria Math" w:hAnsi="Cambria Math"/>
                      <w:b/>
                      <w:i/>
                    </w:rPr>
                  </m:ctrlPr>
                </m:sSubPr>
                <m:e>
                  <m:r>
                    <m:rPr>
                      <m:sty m:val="p"/>
                    </m:rPr>
                    <w:rPr>
                      <w:rFonts w:ascii="Cambria Math" w:hAnsi="Cambria Math"/>
                    </w:rPr>
                    <m:t>ρ</m:t>
                  </m:r>
                </m:e>
                <m:sub>
                  <m:r>
                    <m:rPr>
                      <m:sty m:val="p"/>
                    </m:rPr>
                    <w:rPr>
                      <w:rFonts w:ascii="Cambria Math" w:hAnsi="Cambria Math"/>
                    </w:rPr>
                    <m:t>0</m:t>
                  </m:r>
                </m:sub>
              </m:sSub>
              <m:r>
                <m:rPr>
                  <m:lit/>
                  <m:sty m:val="p"/>
                </m:rPr>
                <w:rPr>
                  <w:rFonts w:ascii="Cambria Math" w:hAnsi="Cambria Math"/>
                </w:rPr>
                <m:t>/ρ)</m:t>
              </m:r>
            </m:oMath>
            <w:r w:rsidRPr="00CB1941">
              <w:rPr>
                <w:bCs/>
              </w:rPr>
              <w:instrText xml:space="preserve"> </w:instrText>
            </w:r>
            <w:r w:rsidRPr="00CB1941">
              <w:rPr>
                <w:bCs/>
              </w:rPr>
              <w:fldChar w:fldCharType="end"/>
            </w:r>
            <w:r w:rsidRPr="00CB1941">
              <w:rPr>
                <w:bCs/>
              </w:rPr>
              <w:t xml:space="preserve"> to reach full power, where</w:t>
            </w:r>
          </w:p>
          <w:p w14:paraId="58692FF1" w14:textId="77777777" w:rsidR="00257124" w:rsidRPr="00CB1941" w:rsidRDefault="00257124" w:rsidP="00257124">
            <w:pPr>
              <w:pStyle w:val="ListParagraph"/>
              <w:numPr>
                <w:ilvl w:val="1"/>
                <w:numId w:val="25"/>
              </w:numPr>
              <w:overflowPunct/>
              <w:autoSpaceDE/>
              <w:autoSpaceDN/>
              <w:adjustRightInd/>
              <w:spacing w:after="0"/>
              <w:ind w:firstLineChars="0"/>
              <w:textAlignment w:val="bottom"/>
              <w:rPr>
                <w:bCs/>
              </w:rPr>
            </w:pPr>
            <w:r w:rsidRPr="00CB1941">
              <w:rPr>
                <w:bCs/>
                <w:position w:val="-12"/>
              </w:rPr>
              <w:object w:dxaOrig="1200" w:dyaOrig="340" w14:anchorId="54886BF3">
                <v:shape id="_x0000_i1034" type="#_x0000_t75" style="width:60.8pt;height:17.3pt" o:ole="">
                  <v:imagedata r:id="rId16" o:title=""/>
                </v:shape>
                <o:OLEObject Type="Embed" ProgID="Equation.DSMT4" ShapeID="_x0000_i1034" DrawAspect="Content" ObjectID="_1644134342" r:id="rId29"/>
              </w:objec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r>
                <m:rPr>
                  <m:sty m:val="p"/>
                </m:rPr>
                <w:rPr>
                  <w:rFonts w:ascii="Cambria Math" w:hAnsi="Cambria Math"/>
                </w:rPr>
                <m:t>&gt;1</m:t>
              </m:r>
            </m:oMath>
            <w:r w:rsidRPr="00CB1941">
              <w:rPr>
                <w:bCs/>
              </w:rPr>
              <w:instrText xml:space="preserve"> </w:instrText>
            </w:r>
            <w:r w:rsidRPr="00CB1941">
              <w:rPr>
                <w:bCs/>
              </w:rPr>
              <w:fldChar w:fldCharType="end"/>
            </w:r>
            <w:r w:rsidRPr="00CB1941">
              <w:rPr>
                <w:bCs/>
              </w:rPr>
              <w:t xml:space="preserve"> is a scale factor associated with </w:t>
            </w:r>
            <w:r w:rsidRPr="00CB1941">
              <w:rPr>
                <w:bCs/>
                <w:position w:val="-12"/>
              </w:rPr>
              <w:object w:dxaOrig="980" w:dyaOrig="340" w14:anchorId="10A22FDC">
                <v:shape id="_x0000_i1035" type="#_x0000_t75" style="width:48.6pt;height:17.3pt" o:ole="">
                  <v:imagedata r:id="rId18" o:title=""/>
                </v:shape>
                <o:OLEObject Type="Embed" ProgID="Equation.DSMT4" ShapeID="_x0000_i1035" DrawAspect="Content" ObjectID="_1644134343" r:id="rId30"/>
              </w:object>
            </w:r>
            <w:r w:rsidRPr="00CB1941">
              <w:rPr>
                <w:bCs/>
              </w:rPr>
              <w:fldChar w:fldCharType="begin"/>
            </w:r>
            <w:r w:rsidRPr="00CB1941">
              <w:rPr>
                <w:bCs/>
              </w:rPr>
              <w:instrText xml:space="preserve"> QUOTE </w:instrText>
            </w:r>
            <m:oMath>
              <m:r>
                <m:rPr>
                  <m:sty m:val="p"/>
                </m:rPr>
                <w:rPr>
                  <w:rFonts w:ascii="Cambria Math" w:hAnsi="Cambria Math"/>
                </w:rPr>
                <m:t>ρ∈{1,2,4}</m:t>
              </m:r>
            </m:oMath>
            <w:r w:rsidRPr="00CB1941">
              <w:rPr>
                <w:bCs/>
              </w:rPr>
              <w:instrText xml:space="preserve"> </w:instrText>
            </w:r>
            <w:r w:rsidRPr="00CB1941">
              <w:rPr>
                <w:bCs/>
              </w:rPr>
              <w:fldChar w:fldCharType="end"/>
            </w:r>
            <w:r w:rsidRPr="00CB1941">
              <w:rPr>
                <w:bCs/>
              </w:rPr>
              <w:t xml:space="preserve"> SRS ports corresponding to the PUSCH transmission and an optional </w:t>
            </w:r>
            <w:proofErr w:type="spellStart"/>
            <w:r w:rsidRPr="00CB1941">
              <w:rPr>
                <w:bCs/>
              </w:rPr>
              <w:t>m</w:t>
            </w:r>
            <w:r w:rsidRPr="00CB1941">
              <w:rPr>
                <w:bCs/>
                <w:vertAlign w:val="superscript"/>
              </w:rPr>
              <w:t>th</w:t>
            </w:r>
            <w:proofErr w:type="spellEnd"/>
            <w:r w:rsidRPr="00CB1941">
              <w:rPr>
                <w:bCs/>
              </w:rPr>
              <w:t xml:space="preserve"> TPMI with rank </w:t>
            </w:r>
            <w:r w:rsidRPr="00CB1941">
              <w:rPr>
                <w:bCs/>
                <w:i/>
                <w:iCs/>
              </w:rPr>
              <w:t>v</w:t>
            </w:r>
            <w:r w:rsidRPr="00CB1941">
              <w:rPr>
                <w:bCs/>
              </w:rPr>
              <w:t>.</w:t>
            </w:r>
          </w:p>
          <w:p w14:paraId="5661194D" w14:textId="77777777" w:rsidR="00257124" w:rsidRPr="00CB1941" w:rsidRDefault="00257124" w:rsidP="00257124">
            <w:pPr>
              <w:pStyle w:val="ListParagraph"/>
              <w:numPr>
                <w:ilvl w:val="2"/>
                <w:numId w:val="25"/>
              </w:numPr>
              <w:overflowPunct/>
              <w:autoSpaceDE/>
              <w:autoSpaceDN/>
              <w:adjustRightInd/>
              <w:spacing w:after="0"/>
              <w:ind w:firstLineChars="0"/>
              <w:textAlignment w:val="bottom"/>
              <w:rPr>
                <w:bCs/>
              </w:rPr>
            </w:pPr>
            <w:r w:rsidRPr="00CB1941">
              <w:rPr>
                <w:bCs/>
              </w:rPr>
              <w:t xml:space="preserve">If a TPMI is not associated with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3912C897">
                <v:shape id="_x0000_i1036" type="#_x0000_t75" style="width:47.2pt;height:17.3pt" o:ole="">
                  <v:imagedata r:id="rId20" o:title=""/>
                </v:shape>
                <o:OLEObject Type="Embed" ProgID="Equation.DSMT4" ShapeID="_x0000_i1036" DrawAspect="Content" ObjectID="_1644134344" r:id="rId31"/>
              </w:object>
            </w:r>
            <w:r w:rsidRPr="00CB1941">
              <w:rPr>
                <w:bCs/>
              </w:rPr>
              <w:fldChar w:fldCharType="end"/>
            </w:r>
            <w:r w:rsidRPr="00CB1941">
              <w:rPr>
                <w:bCs/>
              </w:rPr>
              <w:t xml:space="preserve">, then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20A60F24">
                <v:shape id="_x0000_i1037" type="#_x0000_t75" style="width:46.75pt;height:16.85pt" o:ole="">
                  <v:imagedata r:id="rId20" o:title=""/>
                </v:shape>
                <o:OLEObject Type="Embed" ProgID="Equation.DSMT4" ShapeID="_x0000_i1037" DrawAspect="Content" ObjectID="_1644134345" r:id="rId32"/>
              </w:object>
            </w:r>
            <w:r w:rsidRPr="00CB1941">
              <w:rPr>
                <w:bCs/>
              </w:rPr>
              <w:fldChar w:fldCharType="end"/>
            </w:r>
            <w:r w:rsidRPr="00CB1941">
              <w:rPr>
                <w:bCs/>
              </w:rPr>
              <w:t xml:space="preserve"> is determined without regard to m and v. </w:t>
            </w:r>
          </w:p>
          <w:p w14:paraId="66147643" w14:textId="77777777" w:rsidR="00257124" w:rsidRPr="00CB1941" w:rsidRDefault="00257124" w:rsidP="00257124">
            <w:pPr>
              <w:pStyle w:val="ListParagraph"/>
              <w:numPr>
                <w:ilvl w:val="2"/>
                <w:numId w:val="25"/>
              </w:numPr>
              <w:overflowPunct/>
              <w:autoSpaceDE/>
              <w:autoSpaceDN/>
              <w:adjustRightInd/>
              <w:spacing w:after="0"/>
              <w:ind w:firstLineChars="0"/>
              <w:textAlignment w:val="bottom"/>
              <w:rPr>
                <w:bCs/>
              </w:rPr>
            </w:pPr>
            <w:r w:rsidRPr="00CB1941">
              <w:rPr>
                <w:bCs/>
              </w:rPr>
              <w:t xml:space="preserve">If </w:t>
            </w:r>
            <w:r w:rsidRPr="00CB1941">
              <w:rPr>
                <w:bCs/>
              </w:rPr>
              <w:fldChar w:fldCharType="begin"/>
            </w:r>
            <w:r w:rsidRPr="00CB1941">
              <w:rPr>
                <w:bCs/>
              </w:rPr>
              <w:instrText xml:space="preserve"> QUOTE </w:instrText>
            </w:r>
            <m:oMath>
              <m:r>
                <m:rPr>
                  <m:sty m:val="p"/>
                </m:rPr>
                <w:rPr>
                  <w:rFonts w:ascii="Cambria Math" w:hAnsi="Cambria Math"/>
                </w:rPr>
                <m:t>K</m:t>
              </m:r>
              <m:d>
                <m:dPr>
                  <m:ctrlPr>
                    <w:rPr>
                      <w:rFonts w:ascii="Cambria Math" w:hAnsi="Cambria Math"/>
                      <w:b/>
                      <w:i/>
                    </w:rPr>
                  </m:ctrlPr>
                </m:dPr>
                <m:e>
                  <m:r>
                    <m:rPr>
                      <m:sty m:val="p"/>
                    </m:rPr>
                    <w:rPr>
                      <w:rFonts w:ascii="Cambria Math" w:hAnsi="Cambria Math"/>
                    </w:rPr>
                    <m:t>ρ,m,ν</m:t>
                  </m:r>
                </m:e>
              </m:d>
            </m:oMath>
            <w:r w:rsidRPr="00CB1941">
              <w:rPr>
                <w:bCs/>
              </w:rPr>
              <w:instrText xml:space="preserve"> </w:instrText>
            </w:r>
            <w:r w:rsidRPr="00CB1941">
              <w:rPr>
                <w:bCs/>
              </w:rPr>
              <w:fldChar w:fldCharType="separate"/>
            </w:r>
            <w:r w:rsidRPr="00CB1941">
              <w:rPr>
                <w:bCs/>
                <w:position w:val="-12"/>
              </w:rPr>
              <w:object w:dxaOrig="940" w:dyaOrig="340" w14:anchorId="1D9F9A18">
                <v:shape id="_x0000_i1038" type="#_x0000_t75" style="width:46.75pt;height:16.85pt" o:ole="">
                  <v:imagedata r:id="rId20" o:title=""/>
                </v:shape>
                <o:OLEObject Type="Embed" ProgID="Equation.DSMT4" ShapeID="_x0000_i1038" DrawAspect="Content" ObjectID="_1644134346" r:id="rId33"/>
              </w:object>
            </w:r>
            <w:r w:rsidRPr="00CB1941">
              <w:rPr>
                <w:bCs/>
              </w:rPr>
              <w:fldChar w:fldCharType="end"/>
            </w:r>
            <w:r w:rsidRPr="00CB1941">
              <w:rPr>
                <w:bCs/>
              </w:rPr>
              <w:t xml:space="preserve"> is not configured by higher layers, a set of fixed values are defined for </w:t>
            </w:r>
            <w:r w:rsidRPr="00CB1941">
              <w:rPr>
                <w:bCs/>
              </w:rPr>
              <w:fldChar w:fldCharType="begin"/>
            </w:r>
            <w:r w:rsidRPr="00CB1941">
              <w:rPr>
                <w:bCs/>
              </w:rPr>
              <w:instrText xml:space="preserve"> QUOTE </w:instrText>
            </w:r>
            <m:oMath>
              <m:r>
                <m:rPr>
                  <m:sty m:val="p"/>
                </m:rPr>
                <w:rPr>
                  <w:rFonts w:ascii="Cambria Math" w:hAnsi="Cambria Math"/>
                </w:rPr>
                <m:t>K(ρ)</m:t>
              </m:r>
            </m:oMath>
            <w:r w:rsidRPr="00CB1941">
              <w:rPr>
                <w:bCs/>
              </w:rPr>
              <w:instrText xml:space="preserve"> </w:instrText>
            </w:r>
            <w:r w:rsidRPr="00CB1941">
              <w:rPr>
                <w:bCs/>
              </w:rPr>
              <w:fldChar w:fldCharType="separate"/>
            </w:r>
            <w:r w:rsidRPr="00CB1941">
              <w:rPr>
                <w:bCs/>
                <w:position w:val="-12"/>
              </w:rPr>
              <w:object w:dxaOrig="560" w:dyaOrig="340" w14:anchorId="0EE73F2C">
                <v:shape id="_x0000_i1039" type="#_x0000_t75" style="width:28.05pt;height:16.85pt" o:ole="">
                  <v:imagedata r:id="rId24" o:title=""/>
                </v:shape>
                <o:OLEObject Type="Embed" ProgID="Equation.DSMT4" ShapeID="_x0000_i1039" DrawAspect="Content" ObjectID="_1644134347" r:id="rId34"/>
              </w:object>
            </w:r>
            <w:r w:rsidRPr="00CB1941">
              <w:rPr>
                <w:bCs/>
              </w:rPr>
              <w:fldChar w:fldCharType="end"/>
            </w:r>
            <w:r w:rsidRPr="00CB1941">
              <w:rPr>
                <w:bCs/>
              </w:rPr>
              <w:t>.</w:t>
            </w:r>
          </w:p>
          <w:p w14:paraId="3A09D9A2" w14:textId="77777777" w:rsidR="00257124" w:rsidRPr="00CB1941" w:rsidRDefault="00257124" w:rsidP="00257124">
            <w:pPr>
              <w:pStyle w:val="ListParagraph"/>
              <w:numPr>
                <w:ilvl w:val="1"/>
                <w:numId w:val="25"/>
              </w:numPr>
              <w:overflowPunct/>
              <w:autoSpaceDE/>
              <w:autoSpaceDN/>
              <w:adjustRightInd/>
              <w:spacing w:after="0"/>
              <w:ind w:firstLineChars="0"/>
              <w:textAlignment w:val="bottom"/>
              <w:rPr>
                <w:bCs/>
                <w:position w:val="-12"/>
              </w:rPr>
            </w:pPr>
            <w:r w:rsidRPr="00CB1941">
              <w:rPr>
                <w:bCs/>
                <w:position w:val="-10"/>
              </w:rPr>
              <w:object w:dxaOrig="260" w:dyaOrig="300" w14:anchorId="586F3427">
                <v:shape id="_x0000_i1040" type="#_x0000_t75" style="width:12.6pt;height:15.45pt" o:ole="">
                  <v:imagedata r:id="rId26" o:title=""/>
                </v:shape>
                <o:OLEObject Type="Embed" ProgID="Equation.DSMT4" ShapeID="_x0000_i1040" DrawAspect="Content" ObjectID="_1644134348" r:id="rId35"/>
              </w:object>
            </w:r>
            <w:r w:rsidRPr="00CB1941">
              <w:rPr>
                <w:bCs/>
                <w:position w:val="-12"/>
              </w:rPr>
              <w:t xml:space="preserve"> is the number of non-zero PUSCH ports being </w:t>
            </w:r>
            <w:proofErr w:type="gramStart"/>
            <w:r>
              <w:rPr>
                <w:bCs/>
                <w:position w:val="-12"/>
              </w:rPr>
              <w:t>transmitted</w:t>
            </w:r>
            <w:proofErr w:type="gramEnd"/>
          </w:p>
          <w:p w14:paraId="26EEE7E8" w14:textId="77777777" w:rsidR="00257124" w:rsidRPr="00CB1941" w:rsidRDefault="00257124" w:rsidP="00257124">
            <w:pPr>
              <w:spacing w:after="0"/>
              <w:rPr>
                <w:bCs/>
              </w:rPr>
            </w:pPr>
          </w:p>
          <w:p w14:paraId="364370C5" w14:textId="77777777" w:rsidR="00257124" w:rsidRPr="00CB1941" w:rsidRDefault="00257124" w:rsidP="00257124">
            <w:pPr>
              <w:spacing w:after="0"/>
              <w:rPr>
                <w:b/>
                <w:highlight w:val="green"/>
              </w:rPr>
            </w:pPr>
            <w:r w:rsidRPr="00CB1941">
              <w:rPr>
                <w:b/>
                <w:highlight w:val="green"/>
              </w:rPr>
              <w:t>Agreement</w:t>
            </w:r>
          </w:p>
          <w:p w14:paraId="544A05F7"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4 TX UEs, a maximum of 4 SRS resources are supported in Mode 2 for usage set to ‘codebook’ in a set</w:t>
            </w:r>
          </w:p>
          <w:p w14:paraId="36D3AAC0" w14:textId="77777777" w:rsidR="00257124" w:rsidRPr="00CB1941" w:rsidRDefault="00257124" w:rsidP="00257124">
            <w:pPr>
              <w:pStyle w:val="ListParagraph"/>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714A4F4E"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2 TX UEs, a maximum of 4 SRS resources are supported in Mode 2 for usage set to ‘codebook’ in a set</w:t>
            </w:r>
          </w:p>
          <w:p w14:paraId="4AD14F15" w14:textId="77777777" w:rsidR="00257124" w:rsidRPr="00CB1941" w:rsidRDefault="00257124" w:rsidP="00257124">
            <w:pPr>
              <w:pStyle w:val="ListParagraph"/>
              <w:widowControl w:val="0"/>
              <w:numPr>
                <w:ilvl w:val="1"/>
                <w:numId w:val="25"/>
              </w:numPr>
              <w:overflowPunct/>
              <w:autoSpaceDE/>
              <w:autoSpaceDN/>
              <w:adjustRightInd/>
              <w:spacing w:after="0"/>
              <w:ind w:firstLineChars="0"/>
              <w:jc w:val="both"/>
              <w:textAlignment w:val="bottom"/>
              <w:rPr>
                <w:bCs/>
              </w:rPr>
            </w:pPr>
            <w:r w:rsidRPr="00CB1941">
              <w:rPr>
                <w:bCs/>
              </w:rPr>
              <w:t>Depending on UE capability, either up to 2 or 4 SRS resources are supported</w:t>
            </w:r>
          </w:p>
          <w:p w14:paraId="5AD3BA42" w14:textId="77777777" w:rsidR="00257124" w:rsidRPr="00CB1941" w:rsidRDefault="00257124" w:rsidP="00257124">
            <w:pPr>
              <w:pStyle w:val="ListParagraph"/>
              <w:widowControl w:val="0"/>
              <w:numPr>
                <w:ilvl w:val="0"/>
                <w:numId w:val="25"/>
              </w:numPr>
              <w:overflowPunct/>
              <w:autoSpaceDE/>
              <w:autoSpaceDN/>
              <w:adjustRightInd/>
              <w:spacing w:after="0"/>
              <w:ind w:firstLineChars="0"/>
              <w:jc w:val="both"/>
              <w:textAlignment w:val="bottom"/>
              <w:rPr>
                <w:bCs/>
              </w:rPr>
            </w:pPr>
            <w:r w:rsidRPr="00CB1941">
              <w:rPr>
                <w:bCs/>
              </w:rPr>
              <w:t>For mode 2 UEs, up to 2 different spatial relation info can be configured for all SRS resources with usage set to ‘codebook’</w:t>
            </w:r>
          </w:p>
          <w:p w14:paraId="079D69D2" w14:textId="77777777" w:rsidR="00257124" w:rsidRPr="00CB1941" w:rsidRDefault="00257124" w:rsidP="00257124">
            <w:pPr>
              <w:spacing w:after="0"/>
            </w:pPr>
            <w:r w:rsidRPr="00CB1941">
              <w:t xml:space="preserve">Note: it does not mean to support simultaneous transmission of multiple SRS resources </w:t>
            </w:r>
            <w:r w:rsidRPr="00CB1941">
              <w:rPr>
                <w:i/>
              </w:rPr>
              <w:t>usage</w:t>
            </w:r>
            <w:r w:rsidRPr="00CB1941">
              <w:t xml:space="preserve"> is set to ‘codebook’</w:t>
            </w:r>
          </w:p>
          <w:p w14:paraId="728705BC" w14:textId="77777777" w:rsidR="00257124" w:rsidRDefault="00257124" w:rsidP="00257124">
            <w:pPr>
              <w:rPr>
                <w:lang w:eastAsia="zh-CN"/>
              </w:rPr>
            </w:pPr>
          </w:p>
          <w:p w14:paraId="40F40418" w14:textId="64BC7726" w:rsidR="00257124" w:rsidRDefault="00257124" w:rsidP="00257124">
            <w:pPr>
              <w:rPr>
                <w:lang w:eastAsia="zh-CN"/>
              </w:rPr>
            </w:pPr>
            <w:r>
              <w:rPr>
                <w:lang w:eastAsia="zh-CN"/>
              </w:rPr>
              <w:t>Agreement from RAN1#98Bis</w:t>
            </w:r>
          </w:p>
          <w:p w14:paraId="6C4DDDDD" w14:textId="77777777" w:rsidR="00257124" w:rsidRPr="00F44901" w:rsidRDefault="00257124" w:rsidP="00257124">
            <w:pPr>
              <w:spacing w:after="0"/>
              <w:rPr>
                <w:b/>
                <w:bCs/>
                <w:lang w:val="fr-FR"/>
              </w:rPr>
            </w:pPr>
            <w:r w:rsidRPr="00F44901">
              <w:rPr>
                <w:b/>
                <w:bCs/>
                <w:highlight w:val="green"/>
                <w:lang w:val="fr-FR"/>
              </w:rPr>
              <w:t>Agreement</w:t>
            </w:r>
          </w:p>
          <w:p w14:paraId="02455CA1"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Support RRC configuration to operate in Mode1 or Mode2 subject to UE capability </w:t>
            </w:r>
          </w:p>
          <w:p w14:paraId="39FF2AFC"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lastRenderedPageBreak/>
              <w:t xml:space="preserve">For UE capabilty-2 and-3, </w:t>
            </w:r>
            <w:proofErr w:type="spellStart"/>
            <w:r w:rsidRPr="00F44901">
              <w:rPr>
                <w:rFonts w:cs="Times New Roman"/>
              </w:rPr>
              <w:t>gNB</w:t>
            </w:r>
            <w:proofErr w:type="spellEnd"/>
            <w:r w:rsidRPr="00F44901">
              <w:rPr>
                <w:rFonts w:cs="Times New Roman"/>
              </w:rPr>
              <w:t xml:space="preserve"> can configure a UE to operate in Mode 1 or Mode 2 subject to UE capability</w:t>
            </w:r>
          </w:p>
          <w:p w14:paraId="0D20DC9F" w14:textId="77777777" w:rsidR="00257124" w:rsidRPr="00F44901" w:rsidRDefault="00257124" w:rsidP="00257124">
            <w:pPr>
              <w:pStyle w:val="Style1"/>
              <w:numPr>
                <w:ilvl w:val="2"/>
                <w:numId w:val="26"/>
              </w:numPr>
              <w:spacing w:after="0" w:line="240" w:lineRule="auto"/>
              <w:rPr>
                <w:rFonts w:cs="Times New Roman"/>
              </w:rPr>
            </w:pPr>
            <w:proofErr w:type="gramStart"/>
            <w:r w:rsidRPr="00F44901">
              <w:rPr>
                <w:rFonts w:cs="Times New Roman"/>
              </w:rPr>
              <w:t>Note :</w:t>
            </w:r>
            <w:proofErr w:type="gramEnd"/>
            <w:r w:rsidRPr="00F44901">
              <w:rPr>
                <w:rFonts w:cs="Times New Roman"/>
              </w:rPr>
              <w:t xml:space="preserve"> if UE only supports Mode 1 </w:t>
            </w:r>
            <w:proofErr w:type="spellStart"/>
            <w:r w:rsidRPr="00F44901">
              <w:rPr>
                <w:rFonts w:cs="Times New Roman"/>
              </w:rPr>
              <w:t>gNB</w:t>
            </w:r>
            <w:proofErr w:type="spellEnd"/>
            <w:r w:rsidRPr="00F44901">
              <w:rPr>
                <w:rFonts w:cs="Times New Roman"/>
              </w:rPr>
              <w:t xml:space="preserve"> cannot configure this UE to operate in Mode 2, if UE only supports Mode 2 </w:t>
            </w:r>
            <w:proofErr w:type="spellStart"/>
            <w:r w:rsidRPr="00F44901">
              <w:rPr>
                <w:rFonts w:cs="Times New Roman"/>
              </w:rPr>
              <w:t>gNB</w:t>
            </w:r>
            <w:proofErr w:type="spellEnd"/>
            <w:r w:rsidRPr="00F44901">
              <w:rPr>
                <w:rFonts w:cs="Times New Roman"/>
              </w:rPr>
              <w:t xml:space="preserve"> cannot configure this UE to operate in Mode 1</w:t>
            </w:r>
          </w:p>
          <w:p w14:paraId="40BC666D"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 xml:space="preserve">FFS: UE capability </w:t>
            </w:r>
            <w:proofErr w:type="spellStart"/>
            <w:r w:rsidRPr="00F44901">
              <w:rPr>
                <w:rFonts w:cs="Times New Roman"/>
              </w:rPr>
              <w:t>signaling</w:t>
            </w:r>
            <w:proofErr w:type="spellEnd"/>
            <w:r w:rsidRPr="00F44901">
              <w:rPr>
                <w:rFonts w:cs="Times New Roman"/>
              </w:rPr>
              <w:t xml:space="preserve"> discussion</w:t>
            </w:r>
          </w:p>
          <w:p w14:paraId="16B232F3" w14:textId="77777777" w:rsidR="00257124" w:rsidRPr="00F44901" w:rsidRDefault="00257124" w:rsidP="00257124">
            <w:pPr>
              <w:pStyle w:val="Style1"/>
              <w:numPr>
                <w:ilvl w:val="1"/>
                <w:numId w:val="26"/>
              </w:numPr>
              <w:spacing w:after="0" w:line="240" w:lineRule="auto"/>
              <w:rPr>
                <w:rFonts w:cs="Times New Roman"/>
              </w:rPr>
            </w:pPr>
            <w:r w:rsidRPr="00F44901">
              <w:rPr>
                <w:rFonts w:cs="Times New Roman"/>
              </w:rPr>
              <w:t>Note: capability-1 UE can be configured with RRC parameter “</w:t>
            </w:r>
            <w:proofErr w:type="spellStart"/>
            <w:r w:rsidRPr="00F44901">
              <w:rPr>
                <w:rFonts w:cs="Times New Roman"/>
              </w:rPr>
              <w:t>ULFPTx</w:t>
            </w:r>
            <w:proofErr w:type="spellEnd"/>
            <w:r w:rsidRPr="00F44901">
              <w:rPr>
                <w:rFonts w:cs="Times New Roman"/>
              </w:rPr>
              <w:t>” to deliver UL full power has been agreed, exact parameter name is up to RAN2</w:t>
            </w:r>
          </w:p>
          <w:p w14:paraId="4D595577"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If </w:t>
            </w:r>
            <w:proofErr w:type="spellStart"/>
            <w:r w:rsidRPr="00F44901">
              <w:rPr>
                <w:rFonts w:cs="Times New Roman"/>
              </w:rPr>
              <w:t>gNB</w:t>
            </w:r>
            <w:proofErr w:type="spellEnd"/>
            <w:r w:rsidRPr="00F44901">
              <w:rPr>
                <w:rFonts w:cs="Times New Roman"/>
              </w:rPr>
              <w:t xml:space="preserve"> does not configure UE for Rel-16 full power UL transmission, Rel-16 UEs operate in Rel-15 </w:t>
            </w:r>
            <w:proofErr w:type="spellStart"/>
            <w:r w:rsidRPr="00F44901">
              <w:rPr>
                <w:rFonts w:cs="Times New Roman"/>
              </w:rPr>
              <w:t>behavior</w:t>
            </w:r>
            <w:proofErr w:type="spellEnd"/>
          </w:p>
          <w:p w14:paraId="7730911E" w14:textId="77777777" w:rsidR="00257124" w:rsidRPr="00F44901" w:rsidRDefault="00257124" w:rsidP="00257124">
            <w:pPr>
              <w:spacing w:after="0"/>
            </w:pPr>
          </w:p>
          <w:p w14:paraId="1D3C1267" w14:textId="77777777" w:rsidR="00257124" w:rsidRPr="00F44901" w:rsidRDefault="00257124" w:rsidP="00257124">
            <w:pPr>
              <w:spacing w:after="0"/>
              <w:rPr>
                <w:b/>
                <w:lang w:val="fr-FR"/>
              </w:rPr>
            </w:pPr>
            <w:r w:rsidRPr="00F44901">
              <w:rPr>
                <w:b/>
                <w:highlight w:val="green"/>
                <w:lang w:val="fr-FR"/>
              </w:rPr>
              <w:t>Agreement</w:t>
            </w:r>
          </w:p>
          <w:p w14:paraId="249ABF7A" w14:textId="77777777" w:rsidR="00257124" w:rsidRPr="00F44901" w:rsidRDefault="00257124" w:rsidP="00257124">
            <w:pPr>
              <w:pStyle w:val="ListParagraph"/>
              <w:ind w:firstLine="400"/>
              <w:rPr>
                <w:lang w:val="fr-FR"/>
              </w:rPr>
            </w:pPr>
            <w:r w:rsidRPr="00F44901">
              <w:rPr>
                <w:lang w:val="fr-FR"/>
              </w:rPr>
              <w:t xml:space="preserve">For 2Tx in mode 1, </w:t>
            </w:r>
          </w:p>
          <w:p w14:paraId="5FB07ECA"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 xml:space="preserve">For rank=1, TPMI=2, TPMI=0, TPMI=1 are included in new codebook subset for non-coherent UEs with power scaling defined as in [38.213] Rel-15 </w:t>
            </w:r>
          </w:p>
          <w:p w14:paraId="10FCF290"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rank=2, TPMI=0 is included in the new codebook subset</w:t>
            </w:r>
          </w:p>
          <w:p w14:paraId="52F2365C" w14:textId="77777777" w:rsidR="00257124" w:rsidRPr="00F44901" w:rsidRDefault="00257124" w:rsidP="00257124">
            <w:pPr>
              <w:spacing w:after="0"/>
              <w:rPr>
                <w:lang w:eastAsia="x-none"/>
              </w:rPr>
            </w:pPr>
          </w:p>
          <w:p w14:paraId="311C3C2B" w14:textId="77777777" w:rsidR="00257124" w:rsidRPr="00F44901" w:rsidRDefault="00257124" w:rsidP="00257124">
            <w:pPr>
              <w:spacing w:after="0"/>
              <w:rPr>
                <w:b/>
                <w:bCs/>
              </w:rPr>
            </w:pPr>
            <w:r w:rsidRPr="00F44901">
              <w:rPr>
                <w:b/>
                <w:bCs/>
                <w:highlight w:val="green"/>
              </w:rPr>
              <w:t>Agreement</w:t>
            </w:r>
          </w:p>
          <w:p w14:paraId="233D01CF" w14:textId="77777777" w:rsidR="00257124" w:rsidRPr="00F44901" w:rsidRDefault="00257124" w:rsidP="00257124">
            <w:pPr>
              <w:pStyle w:val="ListParagraph"/>
              <w:ind w:firstLine="400"/>
            </w:pPr>
            <w:r w:rsidRPr="00F44901">
              <w:t xml:space="preserve">For Mode2, </w:t>
            </w:r>
          </w:p>
          <w:p w14:paraId="767B20E9"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Power scaling factor is equal to 1 for the reported TPMI precoders that supports full power Tx</w:t>
            </w:r>
          </w:p>
          <w:p w14:paraId="6CAA8C1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if only one SRS resource is configured, the power scaling factor is determined by #non-zero-PUSCH-port divided by #SRS-ports</w:t>
            </w:r>
          </w:p>
          <w:p w14:paraId="65CE564E" w14:textId="77777777" w:rsidR="00257124" w:rsidRPr="00F44901" w:rsidRDefault="00257124" w:rsidP="00257124">
            <w:pPr>
              <w:pStyle w:val="Style1"/>
              <w:numPr>
                <w:ilvl w:val="0"/>
                <w:numId w:val="26"/>
              </w:numPr>
              <w:spacing w:after="0" w:line="240" w:lineRule="auto"/>
              <w:rPr>
                <w:rFonts w:cs="Times New Roman"/>
              </w:rPr>
            </w:pPr>
            <w:r w:rsidRPr="00F44901">
              <w:rPr>
                <w:rFonts w:cs="Times New Roman"/>
              </w:rPr>
              <w:t>for the other TPMI precoders, the power scaling factor is determined by #non-zero PUSCH port/#SRS ports in the SRS resource indicated by SRI</w:t>
            </w:r>
          </w:p>
          <w:p w14:paraId="37D1CE78" w14:textId="77777777" w:rsidR="00257124" w:rsidRPr="00F44901" w:rsidRDefault="00257124" w:rsidP="00257124">
            <w:pPr>
              <w:spacing w:after="0"/>
              <w:rPr>
                <w:lang w:eastAsia="x-none"/>
              </w:rPr>
            </w:pPr>
          </w:p>
          <w:p w14:paraId="06EAAD29" w14:textId="77777777" w:rsidR="00257124" w:rsidRPr="00F44901" w:rsidRDefault="00257124" w:rsidP="00257124">
            <w:pPr>
              <w:spacing w:after="0"/>
              <w:rPr>
                <w:b/>
                <w:bCs/>
                <w:lang w:eastAsia="x-none"/>
              </w:rPr>
            </w:pPr>
            <w:r w:rsidRPr="00F44901">
              <w:rPr>
                <w:b/>
                <w:bCs/>
                <w:highlight w:val="green"/>
                <w:lang w:eastAsia="x-none"/>
              </w:rPr>
              <w:t>Agreement</w:t>
            </w:r>
          </w:p>
          <w:p w14:paraId="7401B005" w14:textId="77777777" w:rsidR="00257124" w:rsidRPr="00F44901" w:rsidRDefault="00257124" w:rsidP="00257124">
            <w:pPr>
              <w:spacing w:after="0"/>
              <w:rPr>
                <w:lang w:eastAsia="x-none"/>
              </w:rPr>
            </w:pPr>
            <w:r w:rsidRPr="00F44901">
              <w:rPr>
                <w:lang w:eastAsia="x-none"/>
              </w:rPr>
              <w:t>For Mode 1 4TX, for non-full power uplink transmission, antenna selection precoders are included in the new codebook subset following Rel-15 power scaling factor</w:t>
            </w:r>
          </w:p>
          <w:p w14:paraId="7FCA9D82" w14:textId="77777777" w:rsidR="00257124" w:rsidRPr="00F44901" w:rsidRDefault="00257124" w:rsidP="00257124">
            <w:pPr>
              <w:numPr>
                <w:ilvl w:val="0"/>
                <w:numId w:val="23"/>
              </w:numPr>
              <w:overflowPunct/>
              <w:autoSpaceDE/>
              <w:autoSpaceDN/>
              <w:adjustRightInd/>
              <w:spacing w:after="0"/>
              <w:textAlignment w:val="auto"/>
              <w:rPr>
                <w:lang w:eastAsia="x-none"/>
              </w:rPr>
            </w:pPr>
            <w:r w:rsidRPr="00F44901">
              <w:rPr>
                <w:lang w:eastAsia="x-none"/>
              </w:rPr>
              <w:t>FFS: Whether to include antenna selection precoders for full power uplink transmission</w:t>
            </w:r>
          </w:p>
          <w:p w14:paraId="1B09816F" w14:textId="77777777" w:rsidR="00257124" w:rsidRPr="00F44901" w:rsidRDefault="00257124" w:rsidP="00257124">
            <w:pPr>
              <w:spacing w:after="0"/>
            </w:pPr>
          </w:p>
          <w:p w14:paraId="56B746E1" w14:textId="77777777" w:rsidR="00257124" w:rsidRPr="00F44901" w:rsidRDefault="00257124" w:rsidP="00257124">
            <w:pPr>
              <w:spacing w:after="0"/>
              <w:rPr>
                <w:b/>
                <w:bCs/>
                <w:lang w:eastAsia="x-none"/>
              </w:rPr>
            </w:pPr>
            <w:r w:rsidRPr="00F44901">
              <w:rPr>
                <w:b/>
                <w:bCs/>
                <w:highlight w:val="green"/>
                <w:lang w:eastAsia="x-none"/>
              </w:rPr>
              <w:t>Agreement</w:t>
            </w:r>
          </w:p>
          <w:p w14:paraId="5027117C" w14:textId="77777777" w:rsidR="00257124" w:rsidRPr="00F44901" w:rsidRDefault="00257124" w:rsidP="00257124">
            <w:pPr>
              <w:spacing w:after="0"/>
              <w:rPr>
                <w:lang w:val="fr-FR"/>
              </w:rPr>
            </w:pPr>
            <w:r w:rsidRPr="00F44901">
              <w:rPr>
                <w:lang w:val="fr-FR"/>
              </w:rPr>
              <w:t xml:space="preserve">For full power </w:t>
            </w:r>
            <w:proofErr w:type="spellStart"/>
            <w:r w:rsidRPr="00F44901">
              <w:rPr>
                <w:lang w:val="fr-FR"/>
              </w:rPr>
              <w:t>uplink</w:t>
            </w:r>
            <w:proofErr w:type="spellEnd"/>
            <w:r w:rsidRPr="00F44901">
              <w:rPr>
                <w:lang w:val="fr-FR"/>
              </w:rPr>
              <w:t xml:space="preserve"> transmission Mode 1, 4TX partial-</w:t>
            </w:r>
            <w:proofErr w:type="spellStart"/>
            <w:r w:rsidRPr="00F44901">
              <w:rPr>
                <w:lang w:val="fr-FR"/>
              </w:rPr>
              <w:t>coherent</w:t>
            </w:r>
            <w:proofErr w:type="spellEnd"/>
            <w:r w:rsidRPr="00F44901">
              <w:rPr>
                <w:lang w:val="fr-FR"/>
              </w:rPr>
              <w:t xml:space="preserve">, the new </w:t>
            </w:r>
            <w:proofErr w:type="spellStart"/>
            <w:r w:rsidRPr="00F44901">
              <w:rPr>
                <w:lang w:val="fr-FR"/>
              </w:rPr>
              <w:t>codebook</w:t>
            </w:r>
            <w:proofErr w:type="spellEnd"/>
            <w:r w:rsidRPr="00F44901">
              <w:rPr>
                <w:lang w:val="fr-FR"/>
              </w:rPr>
              <w:t xml:space="preserve"> </w:t>
            </w:r>
            <w:proofErr w:type="spellStart"/>
            <w:r w:rsidRPr="00F44901">
              <w:rPr>
                <w:lang w:val="fr-FR"/>
              </w:rPr>
              <w:t>subset</w:t>
            </w:r>
            <w:proofErr w:type="spellEnd"/>
            <w:r w:rsidRPr="00F44901">
              <w:rPr>
                <w:lang w:val="fr-FR"/>
              </w:rPr>
              <w:t xml:space="preserve"> </w:t>
            </w:r>
            <w:proofErr w:type="spellStart"/>
            <w:r w:rsidRPr="00F44901">
              <w:rPr>
                <w:lang w:val="fr-FR"/>
              </w:rPr>
              <w:t>includes</w:t>
            </w:r>
            <w:proofErr w:type="spellEnd"/>
          </w:p>
          <w:p w14:paraId="05D6A388"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(CP-OFDM</w:t>
            </w:r>
            <w:proofErr w:type="gramStart"/>
            <w:r w:rsidRPr="00F44901">
              <w:t>)</w:t>
            </w:r>
            <w:r w:rsidRPr="00F44901">
              <w:rPr>
                <w:lang w:val="fr-FR"/>
              </w:rPr>
              <w:t>:</w:t>
            </w:r>
            <w:proofErr w:type="gramEnd"/>
            <w:r w:rsidRPr="00F44901">
              <w:t xml:space="preserve"> TPMI = 12,13,14,15 </w:t>
            </w:r>
          </w:p>
          <w:p w14:paraId="164C57F3" w14:textId="77777777" w:rsidR="00257124" w:rsidRPr="00F44901" w:rsidRDefault="00257124" w:rsidP="00257124">
            <w:pPr>
              <w:numPr>
                <w:ilvl w:val="0"/>
                <w:numId w:val="27"/>
              </w:numPr>
              <w:overflowPunct/>
              <w:autoSpaceDE/>
              <w:autoSpaceDN/>
              <w:adjustRightInd/>
              <w:spacing w:after="0"/>
              <w:textAlignment w:val="auto"/>
              <w:rPr>
                <w:lang w:val="fr-FR"/>
              </w:rPr>
            </w:pPr>
            <w:r w:rsidRPr="00F44901">
              <w:rPr>
                <w:lang w:val="fr-FR"/>
              </w:rPr>
              <w:t>Rank1</w:t>
            </w:r>
            <w:r w:rsidRPr="00F44901">
              <w:t>(DFT-s-OFDM</w:t>
            </w:r>
            <w:proofErr w:type="gramStart"/>
            <w:r w:rsidRPr="00F44901">
              <w:t>)</w:t>
            </w:r>
            <w:r w:rsidRPr="00F44901">
              <w:rPr>
                <w:lang w:val="fr-FR"/>
              </w:rPr>
              <w:t>:</w:t>
            </w:r>
            <w:proofErr w:type="gramEnd"/>
            <w:r w:rsidRPr="00F44901">
              <w:t xml:space="preserve"> TPMI = 12,13,14,15</w:t>
            </w:r>
          </w:p>
          <w:p w14:paraId="09D6B9F5" w14:textId="77777777" w:rsidR="00257124" w:rsidRPr="00F44901" w:rsidRDefault="00257124" w:rsidP="00257124">
            <w:pPr>
              <w:numPr>
                <w:ilvl w:val="1"/>
                <w:numId w:val="27"/>
              </w:numPr>
              <w:overflowPunct/>
              <w:autoSpaceDE/>
              <w:autoSpaceDN/>
              <w:adjustRightInd/>
              <w:spacing w:after="0"/>
              <w:textAlignment w:val="auto"/>
              <w:rPr>
                <w:lang w:val="fr-FR"/>
              </w:rPr>
            </w:pPr>
            <w:r w:rsidRPr="00F44901">
              <w:t>FFS: TPMI=16, 17, 18, 19</w:t>
            </w:r>
          </w:p>
          <w:p w14:paraId="0DA893B8" w14:textId="77777777" w:rsidR="00257124" w:rsidRPr="00F44901" w:rsidRDefault="00257124" w:rsidP="00257124">
            <w:pPr>
              <w:numPr>
                <w:ilvl w:val="0"/>
                <w:numId w:val="27"/>
              </w:numPr>
              <w:overflowPunct/>
              <w:autoSpaceDE/>
              <w:autoSpaceDN/>
              <w:adjustRightInd/>
              <w:spacing w:after="0"/>
              <w:textAlignment w:val="auto"/>
              <w:rPr>
                <w:rFonts w:eastAsia="Malgun Gothic"/>
                <w:lang w:val="fr-FR" w:eastAsia="zh-CN"/>
              </w:rPr>
            </w:pPr>
            <w:proofErr w:type="gramStart"/>
            <w:r w:rsidRPr="00F44901">
              <w:rPr>
                <w:rFonts w:eastAsia="Malgun Gothic"/>
                <w:lang w:val="fr-FR" w:eastAsia="zh-CN"/>
              </w:rPr>
              <w:t>FFS:</w:t>
            </w:r>
            <w:proofErr w:type="gramEnd"/>
            <w:r w:rsidRPr="00F44901">
              <w:rPr>
                <w:rFonts w:eastAsia="Malgun Gothic"/>
                <w:lang w:val="fr-FR" w:eastAsia="zh-CN"/>
              </w:rPr>
              <w:t xml:space="preserve"> </w:t>
            </w:r>
            <w:proofErr w:type="spellStart"/>
            <w:r w:rsidRPr="00F44901">
              <w:rPr>
                <w:rFonts w:eastAsia="Malgun Gothic"/>
                <w:lang w:val="fr-FR" w:eastAsia="zh-CN"/>
              </w:rPr>
              <w:t>Whether</w:t>
            </w:r>
            <w:proofErr w:type="spellEnd"/>
            <w:r w:rsidRPr="00F44901">
              <w:rPr>
                <w:rFonts w:eastAsia="Malgun Gothic"/>
                <w:lang w:val="fr-FR" w:eastAsia="zh-CN"/>
              </w:rPr>
              <w:t xml:space="preserve"> clarification on </w:t>
            </w:r>
            <w:proofErr w:type="spellStart"/>
            <w:r w:rsidRPr="00F44901">
              <w:rPr>
                <w:rFonts w:eastAsia="Malgun Gothic"/>
                <w:lang w:val="fr-FR" w:eastAsia="zh-CN"/>
              </w:rPr>
              <w:t>which</w:t>
            </w:r>
            <w:proofErr w:type="spellEnd"/>
            <w:r w:rsidRPr="00F44901">
              <w:rPr>
                <w:rFonts w:eastAsia="Malgun Gothic"/>
                <w:lang w:val="fr-FR" w:eastAsia="zh-CN"/>
              </w:rPr>
              <w:t xml:space="preserve"> port pairs are </w:t>
            </w:r>
            <w:proofErr w:type="spellStart"/>
            <w:r w:rsidRPr="00F44901">
              <w:rPr>
                <w:rFonts w:eastAsia="Malgun Gothic"/>
                <w:lang w:val="fr-FR" w:eastAsia="zh-CN"/>
              </w:rPr>
              <w:t>coherent</w:t>
            </w:r>
            <w:proofErr w:type="spellEnd"/>
            <w:r w:rsidRPr="00F44901">
              <w:rPr>
                <w:rFonts w:eastAsia="Malgun Gothic"/>
                <w:lang w:val="fr-FR" w:eastAsia="zh-CN"/>
              </w:rPr>
              <w:t xml:space="preserve"> </w:t>
            </w:r>
            <w:proofErr w:type="spellStart"/>
            <w:r w:rsidRPr="00F44901">
              <w:rPr>
                <w:rFonts w:eastAsia="Malgun Gothic"/>
                <w:lang w:val="fr-FR" w:eastAsia="zh-CN"/>
              </w:rPr>
              <w:t>is</w:t>
            </w:r>
            <w:proofErr w:type="spellEnd"/>
            <w:r w:rsidRPr="00F44901">
              <w:rPr>
                <w:rFonts w:eastAsia="Malgun Gothic"/>
                <w:lang w:val="fr-FR" w:eastAsia="zh-CN"/>
              </w:rPr>
              <w:t xml:space="preserve"> </w:t>
            </w:r>
            <w:proofErr w:type="spellStart"/>
            <w:r w:rsidRPr="00F44901">
              <w:rPr>
                <w:rFonts w:eastAsia="Malgun Gothic"/>
                <w:lang w:val="fr-FR" w:eastAsia="zh-CN"/>
              </w:rPr>
              <w:t>needed</w:t>
            </w:r>
            <w:proofErr w:type="spellEnd"/>
          </w:p>
          <w:p w14:paraId="38972A88" w14:textId="77777777" w:rsidR="00257124" w:rsidRDefault="00257124" w:rsidP="00257124">
            <w:pPr>
              <w:rPr>
                <w:lang w:val="fr-FR" w:eastAsia="zh-CN"/>
              </w:rPr>
            </w:pPr>
          </w:p>
          <w:p w14:paraId="1A4775AE" w14:textId="6C4C28B5" w:rsidR="00257124" w:rsidRDefault="00257124" w:rsidP="00257124">
            <w:pPr>
              <w:rPr>
                <w:lang w:val="fr-FR" w:eastAsia="zh-CN"/>
              </w:rPr>
            </w:pPr>
            <w:r>
              <w:rPr>
                <w:lang w:val="fr-FR" w:eastAsia="zh-CN"/>
              </w:rPr>
              <w:t xml:space="preserve">Agreement </w:t>
            </w:r>
            <w:proofErr w:type="spellStart"/>
            <w:r>
              <w:rPr>
                <w:lang w:val="fr-FR" w:eastAsia="zh-CN"/>
              </w:rPr>
              <w:t>from</w:t>
            </w:r>
            <w:proofErr w:type="spellEnd"/>
            <w:r>
              <w:rPr>
                <w:lang w:val="fr-FR" w:eastAsia="zh-CN"/>
              </w:rPr>
              <w:t xml:space="preserve"> RAN1#99</w:t>
            </w:r>
          </w:p>
          <w:p w14:paraId="40C2A748"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069854FE" w14:textId="77777777" w:rsidR="00257124" w:rsidRPr="00F44901" w:rsidRDefault="00257124" w:rsidP="00257124">
            <w:pPr>
              <w:pStyle w:val="ListParagraph"/>
              <w:ind w:firstLine="400"/>
              <w:rPr>
                <w:lang w:eastAsia="x-none"/>
              </w:rPr>
            </w:pPr>
            <w:r w:rsidRPr="00F44901">
              <w:t>The size of precoding information and number of layers field in DCI is determined by the maximum number of ports among the SRS resources in the SRS resource set with usage of codebook.</w:t>
            </w:r>
          </w:p>
          <w:p w14:paraId="1D0153F7" w14:textId="77777777" w:rsidR="00257124" w:rsidRPr="00F44901" w:rsidRDefault="00257124" w:rsidP="00257124">
            <w:pPr>
              <w:pStyle w:val="ListParagraph"/>
              <w:widowControl w:val="0"/>
              <w:numPr>
                <w:ilvl w:val="1"/>
                <w:numId w:val="28"/>
              </w:numPr>
              <w:overflowPunct/>
              <w:autoSpaceDE/>
              <w:autoSpaceDN/>
              <w:adjustRightInd/>
              <w:spacing w:after="0"/>
              <w:ind w:left="720" w:firstLineChars="0" w:hanging="300"/>
              <w:jc w:val="both"/>
              <w:textAlignment w:val="auto"/>
              <w:rPr>
                <w:rFonts w:eastAsia="SimSun"/>
              </w:rPr>
            </w:pPr>
            <w:r w:rsidRPr="00F44901">
              <w:t>If the number of ports for a configured SRS resource is less than the maximum SRS port number among the configured SRS resources, the most significant bit(s) shall be reserved.</w:t>
            </w:r>
          </w:p>
          <w:p w14:paraId="56FEED57" w14:textId="77777777" w:rsidR="00257124" w:rsidRPr="00F44901" w:rsidRDefault="00257124" w:rsidP="00257124">
            <w:pPr>
              <w:spacing w:after="0"/>
            </w:pPr>
          </w:p>
          <w:p w14:paraId="0CE40ECE"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2418B367" w14:textId="77777777" w:rsidR="00257124" w:rsidRPr="00F44901" w:rsidRDefault="00257124" w:rsidP="00257124">
            <w:pPr>
              <w:numPr>
                <w:ilvl w:val="0"/>
                <w:numId w:val="23"/>
              </w:numPr>
              <w:overflowPunct/>
              <w:autoSpaceDE/>
              <w:autoSpaceDN/>
              <w:adjustRightInd/>
              <w:spacing w:after="0"/>
              <w:textAlignment w:val="auto"/>
              <w:rPr>
                <w:rFonts w:eastAsia="SimSun"/>
              </w:rPr>
            </w:pPr>
            <w:r w:rsidRPr="00F44901">
              <w:rPr>
                <w:rFonts w:eastAsia="SimSun"/>
              </w:rPr>
              <w:t xml:space="preserve">RRC parameters </w:t>
            </w:r>
            <w:proofErr w:type="spellStart"/>
            <w:r w:rsidRPr="00F44901">
              <w:rPr>
                <w:rFonts w:eastAsia="SimSun"/>
              </w:rPr>
              <w:t>ULFPTx</w:t>
            </w:r>
            <w:proofErr w:type="spellEnd"/>
            <w:r w:rsidRPr="00F44901">
              <w:rPr>
                <w:rFonts w:eastAsia="SimSun"/>
              </w:rPr>
              <w:t xml:space="preserve">, </w:t>
            </w:r>
            <w:proofErr w:type="spellStart"/>
            <w:r w:rsidRPr="00F44901">
              <w:rPr>
                <w:rFonts w:eastAsia="SimSun"/>
              </w:rPr>
              <w:t>ULFPTxModes</w:t>
            </w:r>
            <w:proofErr w:type="spellEnd"/>
            <w:r w:rsidRPr="00F44901">
              <w:rPr>
                <w:rFonts w:eastAsia="SimSun"/>
              </w:rPr>
              <w:t xml:space="preserve"> are configured per UL BWP</w:t>
            </w:r>
          </w:p>
          <w:p w14:paraId="62A74398" w14:textId="77777777" w:rsidR="00257124" w:rsidRPr="00F44901" w:rsidRDefault="00257124" w:rsidP="00257124">
            <w:pPr>
              <w:spacing w:after="0"/>
              <w:rPr>
                <w:rFonts w:eastAsia="Batang"/>
                <w:lang w:eastAsia="x-none"/>
              </w:rPr>
            </w:pPr>
          </w:p>
          <w:p w14:paraId="45D8FB81" w14:textId="77777777" w:rsidR="00257124" w:rsidRPr="00F44901" w:rsidRDefault="00257124" w:rsidP="00257124">
            <w:pPr>
              <w:spacing w:after="0"/>
              <w:rPr>
                <w:b/>
                <w:bCs/>
                <w:highlight w:val="green"/>
              </w:rPr>
            </w:pPr>
            <w:r w:rsidRPr="00F44901">
              <w:rPr>
                <w:b/>
                <w:bCs/>
                <w:highlight w:val="green"/>
              </w:rPr>
              <w:t>Agreement</w:t>
            </w:r>
          </w:p>
          <w:p w14:paraId="3035632C" w14:textId="77777777" w:rsidR="00257124" w:rsidRPr="00F44901" w:rsidRDefault="00257124" w:rsidP="00257124">
            <w:pPr>
              <w:pStyle w:val="ListParagraph"/>
              <w:ind w:firstLine="400"/>
            </w:pPr>
            <w:r w:rsidRPr="00F44901">
              <w:t xml:space="preserve">For 2 ports, number of bits to indicate TPMI(s) which can deliver UL full power: </w:t>
            </w:r>
          </w:p>
          <w:p w14:paraId="0B2A6AA0" w14:textId="77777777" w:rsidR="00257124" w:rsidRPr="00F44901" w:rsidRDefault="00257124" w:rsidP="00257124">
            <w:pPr>
              <w:numPr>
                <w:ilvl w:val="0"/>
                <w:numId w:val="23"/>
              </w:numPr>
              <w:overflowPunct/>
              <w:autoSpaceDE/>
              <w:autoSpaceDN/>
              <w:adjustRightInd/>
              <w:spacing w:after="0"/>
              <w:textAlignment w:val="auto"/>
              <w:rPr>
                <w:rFonts w:eastAsia="SimSun"/>
              </w:rPr>
            </w:pPr>
            <w:r w:rsidRPr="00F44901">
              <w:rPr>
                <w:rFonts w:eastAsia="SimSun"/>
              </w:rPr>
              <w:t>2 bits (bitmap)</w:t>
            </w:r>
          </w:p>
          <w:p w14:paraId="75493538" w14:textId="77777777" w:rsidR="00257124" w:rsidRPr="00F44901" w:rsidRDefault="00257124" w:rsidP="00257124">
            <w:pPr>
              <w:numPr>
                <w:ilvl w:val="0"/>
                <w:numId w:val="23"/>
              </w:numPr>
              <w:overflowPunct/>
              <w:autoSpaceDE/>
              <w:autoSpaceDN/>
              <w:adjustRightInd/>
              <w:spacing w:after="0"/>
              <w:textAlignment w:val="auto"/>
              <w:rPr>
                <w:rFonts w:eastAsia="SimSun"/>
              </w:rPr>
            </w:pPr>
            <w:r w:rsidRPr="00F44901">
              <w:rPr>
                <w:rFonts w:eastAsia="SimSun"/>
              </w:rPr>
              <w:t>Whether is this capability reporting is optional or not will be discussed as part of UE capability discussions</w:t>
            </w:r>
          </w:p>
          <w:p w14:paraId="148B8EEC" w14:textId="77777777" w:rsidR="00257124" w:rsidRPr="00F44901" w:rsidRDefault="00257124" w:rsidP="00257124">
            <w:pPr>
              <w:spacing w:after="0"/>
            </w:pPr>
          </w:p>
          <w:p w14:paraId="48F6A4AA" w14:textId="77777777" w:rsidR="00257124" w:rsidRPr="00F44901" w:rsidRDefault="00257124" w:rsidP="00257124">
            <w:pPr>
              <w:spacing w:after="0"/>
              <w:rPr>
                <w:b/>
                <w:bCs/>
                <w:highlight w:val="green"/>
                <w:lang w:eastAsia="x-none"/>
              </w:rPr>
            </w:pPr>
            <w:r w:rsidRPr="00F44901">
              <w:rPr>
                <w:b/>
                <w:bCs/>
                <w:highlight w:val="green"/>
                <w:lang w:eastAsia="x-none"/>
              </w:rPr>
              <w:t>Agreement</w:t>
            </w:r>
          </w:p>
          <w:p w14:paraId="3917D8B0" w14:textId="77777777" w:rsidR="00257124" w:rsidRPr="00F44901" w:rsidRDefault="00257124" w:rsidP="00257124">
            <w:pPr>
              <w:spacing w:after="0"/>
              <w:rPr>
                <w:lang w:eastAsia="x-none"/>
              </w:rPr>
            </w:pPr>
            <w:r w:rsidRPr="00F44901">
              <w:t>For 4 ports, number of bits to indicate TPMI(s) which can deliver UL full power:</w:t>
            </w:r>
          </w:p>
          <w:p w14:paraId="62E0A3FD"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rPr>
                <w:lang w:eastAsia="x-none"/>
              </w:rPr>
            </w:pPr>
            <w:proofErr w:type="gramStart"/>
            <w:r w:rsidRPr="00F44901">
              <w:t>Non Coherent</w:t>
            </w:r>
            <w:proofErr w:type="gramEnd"/>
            <w:r w:rsidRPr="00F44901">
              <w:t xml:space="preserve"> 2 bits</w:t>
            </w:r>
          </w:p>
          <w:p w14:paraId="5F0008C2"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Partial coherent 4 bits</w:t>
            </w:r>
          </w:p>
          <w:p w14:paraId="1F5CF13D" w14:textId="77777777" w:rsidR="00257124" w:rsidRPr="00F44901" w:rsidRDefault="00257124" w:rsidP="00257124">
            <w:pPr>
              <w:pStyle w:val="ListParagraph"/>
              <w:widowControl w:val="0"/>
              <w:numPr>
                <w:ilvl w:val="2"/>
                <w:numId w:val="29"/>
              </w:numPr>
              <w:overflowPunct/>
              <w:autoSpaceDE/>
              <w:autoSpaceDN/>
              <w:adjustRightInd/>
              <w:spacing w:after="0"/>
              <w:ind w:firstLineChars="0"/>
              <w:jc w:val="both"/>
              <w:textAlignment w:val="auto"/>
            </w:pPr>
            <w:r w:rsidRPr="00F44901">
              <w:rPr>
                <w:rFonts w:eastAsia="Malgun Gothic"/>
                <w:lang w:eastAsia="zh-CN"/>
              </w:rPr>
              <w:t xml:space="preserve">Additional entries on top of </w:t>
            </w:r>
            <w:r w:rsidRPr="00F44901">
              <w:t>existing entries</w:t>
            </w:r>
            <w:r w:rsidRPr="00F44901">
              <w:rPr>
                <w:rFonts w:eastAsia="Malgun Gothic"/>
                <w:lang w:eastAsia="zh-CN"/>
              </w:rPr>
              <w:t xml:space="preserve"> may be added to table 1 and table 2</w:t>
            </w:r>
          </w:p>
          <w:p w14:paraId="4B9F872D" w14:textId="77777777" w:rsidR="00257124" w:rsidRPr="00F44901" w:rsidRDefault="00257124" w:rsidP="00257124">
            <w:pPr>
              <w:pStyle w:val="ListParagraph"/>
              <w:widowControl w:val="0"/>
              <w:numPr>
                <w:ilvl w:val="1"/>
                <w:numId w:val="29"/>
              </w:numPr>
              <w:overflowPunct/>
              <w:autoSpaceDE/>
              <w:autoSpaceDN/>
              <w:adjustRightInd/>
              <w:spacing w:after="0"/>
              <w:ind w:firstLineChars="0"/>
              <w:jc w:val="both"/>
              <w:textAlignment w:val="auto"/>
            </w:pPr>
            <w:r w:rsidRPr="00F44901">
              <w:rPr>
                <w:rFonts w:eastAsia="Malgun Gothic"/>
                <w:lang w:eastAsia="zh-CN"/>
              </w:rPr>
              <w:t>Whether is this capability reporting is optional or not will be discussed as part of UE capability discussions</w:t>
            </w:r>
          </w:p>
          <w:p w14:paraId="4211B745" w14:textId="77777777" w:rsidR="00257124" w:rsidRPr="00F44901" w:rsidRDefault="00257124" w:rsidP="00257124">
            <w:pPr>
              <w:pStyle w:val="ListParagraph"/>
              <w:ind w:left="420" w:firstLine="400"/>
              <w:jc w:val="center"/>
            </w:pPr>
            <w:r w:rsidRPr="00F44901">
              <w:lastRenderedPageBreak/>
              <w:t>Table 1.</w:t>
            </w:r>
          </w:p>
          <w:tbl>
            <w:tblPr>
              <w:tblW w:w="0" w:type="auto"/>
              <w:jc w:val="center"/>
              <w:tblCellMar>
                <w:left w:w="0" w:type="dxa"/>
                <w:right w:w="0" w:type="dxa"/>
              </w:tblCellMar>
              <w:tblLook w:val="04A0" w:firstRow="1" w:lastRow="0" w:firstColumn="1" w:lastColumn="0" w:noHBand="0" w:noVBand="1"/>
            </w:tblPr>
            <w:tblGrid>
              <w:gridCol w:w="1476"/>
              <w:gridCol w:w="2382"/>
            </w:tblGrid>
            <w:tr w:rsidR="00257124" w:rsidRPr="00F44901" w14:paraId="1C76E1E2" w14:textId="77777777" w:rsidTr="000505EE">
              <w:trPr>
                <w:jc w:val="center"/>
              </w:trPr>
              <w:tc>
                <w:tcPr>
                  <w:tcW w:w="0" w:type="auto"/>
                  <w:tcBorders>
                    <w:top w:val="single" w:sz="8" w:space="0" w:color="auto"/>
                    <w:left w:val="single" w:sz="8" w:space="0" w:color="auto"/>
                    <w:bottom w:val="single" w:sz="8" w:space="0" w:color="auto"/>
                    <w:right w:val="single" w:sz="8" w:space="0" w:color="auto"/>
                  </w:tcBorders>
                  <w:hideMark/>
                </w:tcPr>
                <w:p w14:paraId="3CB09773" w14:textId="77777777" w:rsidR="00257124" w:rsidRPr="00F44901" w:rsidRDefault="00257124" w:rsidP="00257124">
                  <w:pPr>
                    <w:spacing w:after="0"/>
                    <w:jc w:val="center"/>
                  </w:pPr>
                  <w:r w:rsidRPr="00F44901">
                    <w:t xml:space="preserve">4Tx, </w:t>
                  </w:r>
                  <w:proofErr w:type="spellStart"/>
                  <w:r w:rsidRPr="00F44901">
                    <w:t>nonCoherent</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EF842" w14:textId="77777777" w:rsidR="00257124" w:rsidRPr="00F44901" w:rsidRDefault="00257124" w:rsidP="00257124">
                  <w:pPr>
                    <w:spacing w:after="0"/>
                    <w:jc w:val="center"/>
                  </w:pPr>
                  <w:r w:rsidRPr="00F44901">
                    <w:t>4Tx, partial coherent (4bit)</w:t>
                  </w:r>
                </w:p>
              </w:tc>
            </w:tr>
            <w:tr w:rsidR="00257124" w:rsidRPr="00F44901" w14:paraId="55CC2154"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7C44FC7" w14:textId="77777777" w:rsidR="00257124" w:rsidRPr="00F44901" w:rsidRDefault="00257124" w:rsidP="00257124">
                  <w:pPr>
                    <w:spacing w:after="0"/>
                    <w:jc w:val="center"/>
                    <w:rPr>
                      <w:b/>
                      <w:bCs/>
                    </w:rPr>
                  </w:pPr>
                  <w:r w:rsidRPr="00F44901">
                    <w:t>G0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35535E" w14:textId="77777777" w:rsidR="00257124" w:rsidRPr="00F44901" w:rsidRDefault="00257124" w:rsidP="00257124">
                  <w:pPr>
                    <w:spacing w:after="0"/>
                    <w:jc w:val="center"/>
                    <w:rPr>
                      <w:b/>
                      <w:bCs/>
                    </w:rPr>
                  </w:pPr>
                  <w:r w:rsidRPr="00F44901">
                    <w:t>G0</w:t>
                  </w:r>
                </w:p>
              </w:tc>
            </w:tr>
            <w:tr w:rsidR="00257124" w:rsidRPr="00F44901" w14:paraId="0AC99287"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132767BD" w14:textId="77777777" w:rsidR="00257124" w:rsidRPr="00F44901" w:rsidRDefault="00257124" w:rsidP="00257124">
                  <w:pPr>
                    <w:spacing w:after="0"/>
                    <w:jc w:val="center"/>
                  </w:pPr>
                  <w:r w:rsidRPr="00F44901">
                    <w:t>G1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3776D" w14:textId="77777777" w:rsidR="00257124" w:rsidRPr="00F44901" w:rsidRDefault="00257124" w:rsidP="00257124">
                  <w:pPr>
                    <w:spacing w:after="0"/>
                    <w:jc w:val="center"/>
                  </w:pPr>
                  <w:r w:rsidRPr="00F44901">
                    <w:t>G1</w:t>
                  </w:r>
                </w:p>
              </w:tc>
            </w:tr>
            <w:tr w:rsidR="00257124" w:rsidRPr="00F44901" w14:paraId="460F6C45"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7206F72B" w14:textId="77777777" w:rsidR="00257124" w:rsidRPr="00F44901" w:rsidRDefault="00257124" w:rsidP="00257124">
                  <w:pPr>
                    <w:spacing w:after="0"/>
                    <w:jc w:val="center"/>
                  </w:pPr>
                  <w:r w:rsidRPr="00F44901">
                    <w:t>G2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451A52" w14:textId="77777777" w:rsidR="00257124" w:rsidRPr="00F44901" w:rsidRDefault="00257124" w:rsidP="00257124">
                  <w:pPr>
                    <w:spacing w:after="0"/>
                    <w:jc w:val="center"/>
                  </w:pPr>
                  <w:r w:rsidRPr="00F44901">
                    <w:t>G2</w:t>
                  </w:r>
                </w:p>
              </w:tc>
            </w:tr>
            <w:tr w:rsidR="00257124" w:rsidRPr="00F44901" w14:paraId="2486FFD2" w14:textId="77777777" w:rsidTr="000505EE">
              <w:trPr>
                <w:jc w:val="center"/>
              </w:trPr>
              <w:tc>
                <w:tcPr>
                  <w:tcW w:w="0" w:type="auto"/>
                  <w:tcBorders>
                    <w:top w:val="nil"/>
                    <w:left w:val="single" w:sz="8" w:space="0" w:color="auto"/>
                    <w:bottom w:val="single" w:sz="8" w:space="0" w:color="auto"/>
                    <w:right w:val="single" w:sz="8" w:space="0" w:color="auto"/>
                  </w:tcBorders>
                  <w:hideMark/>
                </w:tcPr>
                <w:p w14:paraId="58B95A8C" w14:textId="77777777" w:rsidR="00257124" w:rsidRPr="00F44901" w:rsidRDefault="00257124" w:rsidP="00257124">
                  <w:pPr>
                    <w:spacing w:after="0"/>
                    <w:jc w:val="center"/>
                  </w:pPr>
                  <w:r w:rsidRPr="00F44901">
                    <w:t>G3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391A3" w14:textId="77777777" w:rsidR="00257124" w:rsidRPr="00F44901" w:rsidRDefault="00257124" w:rsidP="00257124">
                  <w:pPr>
                    <w:spacing w:after="0"/>
                    <w:jc w:val="center"/>
                  </w:pPr>
                  <w:r w:rsidRPr="00F44901">
                    <w:t>G3</w:t>
                  </w:r>
                </w:p>
              </w:tc>
            </w:tr>
            <w:tr w:rsidR="00257124" w:rsidRPr="00F44901" w14:paraId="50D21FB5" w14:textId="77777777" w:rsidTr="000505EE">
              <w:trPr>
                <w:jc w:val="center"/>
              </w:trPr>
              <w:tc>
                <w:tcPr>
                  <w:tcW w:w="0" w:type="auto"/>
                  <w:tcBorders>
                    <w:top w:val="nil"/>
                    <w:left w:val="single" w:sz="8" w:space="0" w:color="auto"/>
                    <w:bottom w:val="single" w:sz="8" w:space="0" w:color="auto"/>
                    <w:right w:val="single" w:sz="8" w:space="0" w:color="auto"/>
                  </w:tcBorders>
                </w:tcPr>
                <w:p w14:paraId="6A10DA74"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9972B4" w14:textId="77777777" w:rsidR="00257124" w:rsidRPr="00F44901" w:rsidRDefault="00257124" w:rsidP="00257124">
                  <w:pPr>
                    <w:spacing w:after="0"/>
                    <w:jc w:val="center"/>
                  </w:pPr>
                  <w:r w:rsidRPr="00F44901">
                    <w:t>G4</w:t>
                  </w:r>
                </w:p>
              </w:tc>
            </w:tr>
            <w:tr w:rsidR="00257124" w:rsidRPr="00F44901" w14:paraId="524C15DD" w14:textId="77777777" w:rsidTr="000505EE">
              <w:trPr>
                <w:jc w:val="center"/>
              </w:trPr>
              <w:tc>
                <w:tcPr>
                  <w:tcW w:w="0" w:type="auto"/>
                  <w:tcBorders>
                    <w:top w:val="nil"/>
                    <w:left w:val="single" w:sz="8" w:space="0" w:color="auto"/>
                    <w:bottom w:val="single" w:sz="8" w:space="0" w:color="auto"/>
                    <w:right w:val="single" w:sz="8" w:space="0" w:color="auto"/>
                  </w:tcBorders>
                </w:tcPr>
                <w:p w14:paraId="28174510"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C13647" w14:textId="77777777" w:rsidR="00257124" w:rsidRPr="00F44901" w:rsidRDefault="00257124" w:rsidP="00257124">
                  <w:pPr>
                    <w:spacing w:after="0"/>
                    <w:jc w:val="center"/>
                  </w:pPr>
                  <w:r w:rsidRPr="00F44901">
                    <w:t>G5</w:t>
                  </w:r>
                </w:p>
              </w:tc>
            </w:tr>
            <w:tr w:rsidR="00257124" w:rsidRPr="00F44901" w14:paraId="47D23627" w14:textId="77777777" w:rsidTr="000505EE">
              <w:trPr>
                <w:jc w:val="center"/>
              </w:trPr>
              <w:tc>
                <w:tcPr>
                  <w:tcW w:w="0" w:type="auto"/>
                  <w:tcBorders>
                    <w:top w:val="nil"/>
                    <w:left w:val="single" w:sz="8" w:space="0" w:color="auto"/>
                    <w:bottom w:val="single" w:sz="8" w:space="0" w:color="auto"/>
                    <w:right w:val="single" w:sz="8" w:space="0" w:color="auto"/>
                  </w:tcBorders>
                </w:tcPr>
                <w:p w14:paraId="4BEF917B"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ACFF7D" w14:textId="77777777" w:rsidR="00257124" w:rsidRPr="00F44901" w:rsidRDefault="00257124" w:rsidP="00257124">
                  <w:pPr>
                    <w:spacing w:after="0"/>
                    <w:jc w:val="center"/>
                  </w:pPr>
                  <w:r w:rsidRPr="00F44901">
                    <w:t>G6</w:t>
                  </w:r>
                </w:p>
              </w:tc>
            </w:tr>
            <w:tr w:rsidR="00257124" w:rsidRPr="00F44901" w14:paraId="79A18F2B" w14:textId="77777777" w:rsidTr="000505EE">
              <w:trPr>
                <w:jc w:val="center"/>
              </w:trPr>
              <w:tc>
                <w:tcPr>
                  <w:tcW w:w="0" w:type="auto"/>
                  <w:tcBorders>
                    <w:top w:val="nil"/>
                    <w:left w:val="single" w:sz="8" w:space="0" w:color="auto"/>
                    <w:bottom w:val="single" w:sz="8" w:space="0" w:color="auto"/>
                    <w:right w:val="single" w:sz="8" w:space="0" w:color="auto"/>
                  </w:tcBorders>
                </w:tcPr>
                <w:p w14:paraId="6674448A" w14:textId="77777777" w:rsidR="00257124" w:rsidRPr="00F44901" w:rsidRDefault="00257124" w:rsidP="00257124">
                  <w:pPr>
                    <w:spacing w:after="0"/>
                    <w:jc w:val="cente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766230" w14:textId="77777777" w:rsidR="00257124" w:rsidRPr="00F44901" w:rsidRDefault="00257124" w:rsidP="00257124">
                  <w:pPr>
                    <w:spacing w:after="0"/>
                    <w:jc w:val="center"/>
                  </w:pPr>
                </w:p>
              </w:tc>
            </w:tr>
          </w:tbl>
          <w:p w14:paraId="45FE6C9E" w14:textId="77777777" w:rsidR="00257124" w:rsidRPr="00F44901" w:rsidRDefault="00257124" w:rsidP="00257124">
            <w:pPr>
              <w:spacing w:after="0"/>
              <w:rPr>
                <w:lang w:eastAsia="x-none"/>
              </w:rPr>
            </w:pPr>
          </w:p>
          <w:p w14:paraId="4C99B6F3" w14:textId="77777777" w:rsidR="00257124" w:rsidRPr="00F44901" w:rsidRDefault="00257124" w:rsidP="00257124">
            <w:pPr>
              <w:spacing w:after="0"/>
            </w:pPr>
            <w:r w:rsidRPr="00F44901">
              <w:t>Definition of G0~G6 can be found in the table below.</w:t>
            </w:r>
          </w:p>
          <w:p w14:paraId="400C620B" w14:textId="77777777" w:rsidR="00257124" w:rsidRPr="00F44901" w:rsidRDefault="00257124" w:rsidP="00257124">
            <w:pPr>
              <w:spacing w:after="0"/>
              <w:jc w:val="center"/>
            </w:pPr>
            <w:r w:rsidRPr="00F44901">
              <w:t>Table 2.</w:t>
            </w:r>
          </w:p>
          <w:p w14:paraId="361A0AB3" w14:textId="77777777" w:rsidR="00257124" w:rsidRPr="00F44901" w:rsidRDefault="00257124" w:rsidP="00257124">
            <w:pPr>
              <w:spacing w:after="0"/>
              <w:rPr>
                <w:lang w:eastAsia="x-none"/>
              </w:rPr>
            </w:pPr>
          </w:p>
          <w:p w14:paraId="2019528A" w14:textId="77777777" w:rsidR="00257124" w:rsidRPr="00F44901" w:rsidRDefault="00257124" w:rsidP="00257124">
            <w:pPr>
              <w:spacing w:after="0"/>
              <w:jc w:val="center"/>
              <w:rPr>
                <w:lang w:eastAsia="x-none"/>
              </w:rPr>
            </w:pPr>
            <w:r w:rsidRPr="00F44901">
              <w:rPr>
                <w:noProof/>
                <w:lang w:val="en-US" w:eastAsia="zh-CN"/>
              </w:rPr>
              <w:drawing>
                <wp:inline distT="0" distB="0" distL="0" distR="0" wp14:anchorId="068045FD" wp14:editId="0209A3D3">
                  <wp:extent cx="5274945" cy="40309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4945" cy="4030980"/>
                          </a:xfrm>
                          <a:prstGeom prst="rect">
                            <a:avLst/>
                          </a:prstGeom>
                          <a:noFill/>
                          <a:ln>
                            <a:noFill/>
                          </a:ln>
                        </pic:spPr>
                      </pic:pic>
                    </a:graphicData>
                  </a:graphic>
                </wp:inline>
              </w:drawing>
            </w:r>
          </w:p>
          <w:p w14:paraId="112BF269" w14:textId="77777777" w:rsidR="00257124" w:rsidRPr="00257124" w:rsidRDefault="00257124" w:rsidP="00257124">
            <w:pPr>
              <w:rPr>
                <w:lang w:val="fr-FR" w:eastAsia="zh-CN"/>
              </w:rPr>
            </w:pPr>
          </w:p>
        </w:tc>
      </w:tr>
    </w:tbl>
    <w:p w14:paraId="64F0675F" w14:textId="77777777" w:rsidR="00257124" w:rsidRPr="00257124" w:rsidRDefault="00257124" w:rsidP="00257124">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B3B1" w14:textId="77777777" w:rsidR="00B72EEE" w:rsidRDefault="00B72EEE">
      <w:r>
        <w:separator/>
      </w:r>
    </w:p>
  </w:endnote>
  <w:endnote w:type="continuationSeparator" w:id="0">
    <w:p w14:paraId="34EFBEC7" w14:textId="77777777" w:rsidR="00B72EEE" w:rsidRDefault="00B7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10B9A" w14:textId="77777777" w:rsidR="00B72EEE" w:rsidRDefault="00B72EEE">
      <w:r>
        <w:separator/>
      </w:r>
    </w:p>
  </w:footnote>
  <w:footnote w:type="continuationSeparator" w:id="0">
    <w:p w14:paraId="3D5360FF" w14:textId="77777777" w:rsidR="00B72EEE" w:rsidRDefault="00B7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6"/>
  </w:num>
  <w:num w:numId="4">
    <w:abstractNumId w:val="1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1"/>
  </w:num>
  <w:num w:numId="18">
    <w:abstractNumId w:val="5"/>
  </w:num>
  <w:num w:numId="19">
    <w:abstractNumId w:val="5"/>
  </w:num>
  <w:num w:numId="20">
    <w:abstractNumId w:val="5"/>
  </w:num>
  <w:num w:numId="21">
    <w:abstractNumId w:val="15"/>
  </w:num>
  <w:num w:numId="22">
    <w:abstractNumId w:val="6"/>
  </w:num>
  <w:num w:numId="23">
    <w:abstractNumId w:val="3"/>
  </w:num>
  <w:num w:numId="24">
    <w:abstractNumId w:val="14"/>
  </w:num>
  <w:num w:numId="25">
    <w:abstractNumId w:val="9"/>
  </w:num>
  <w:num w:numId="26">
    <w:abstractNumId w:val="8"/>
  </w:num>
  <w:num w:numId="27">
    <w:abstractNumId w:val="7"/>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5385"/>
    <w:rsid w:val="00136D4C"/>
    <w:rsid w:val="00142BB9"/>
    <w:rsid w:val="00144F96"/>
    <w:rsid w:val="0015051B"/>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0936"/>
    <w:rsid w:val="00222897"/>
    <w:rsid w:val="00222B0C"/>
    <w:rsid w:val="00235394"/>
    <w:rsid w:val="00235577"/>
    <w:rsid w:val="002435CA"/>
    <w:rsid w:val="0024469F"/>
    <w:rsid w:val="00246699"/>
    <w:rsid w:val="00252DB8"/>
    <w:rsid w:val="002537BC"/>
    <w:rsid w:val="00255C58"/>
    <w:rsid w:val="00257124"/>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599B"/>
    <w:rsid w:val="002D03E5"/>
    <w:rsid w:val="002D36EB"/>
    <w:rsid w:val="002D6BDF"/>
    <w:rsid w:val="002E01EF"/>
    <w:rsid w:val="002E2CE9"/>
    <w:rsid w:val="002E3BF7"/>
    <w:rsid w:val="002E403E"/>
    <w:rsid w:val="002F158C"/>
    <w:rsid w:val="002F3A87"/>
    <w:rsid w:val="002F4093"/>
    <w:rsid w:val="002F5636"/>
    <w:rsid w:val="003022A5"/>
    <w:rsid w:val="00307E51"/>
    <w:rsid w:val="00311363"/>
    <w:rsid w:val="00315867"/>
    <w:rsid w:val="003260D7"/>
    <w:rsid w:val="0032739A"/>
    <w:rsid w:val="00336697"/>
    <w:rsid w:val="00336E97"/>
    <w:rsid w:val="003418CB"/>
    <w:rsid w:val="003512D9"/>
    <w:rsid w:val="00355873"/>
    <w:rsid w:val="0035660F"/>
    <w:rsid w:val="003628B9"/>
    <w:rsid w:val="00362D8F"/>
    <w:rsid w:val="00367724"/>
    <w:rsid w:val="003711C3"/>
    <w:rsid w:val="003770F6"/>
    <w:rsid w:val="00383E37"/>
    <w:rsid w:val="00393042"/>
    <w:rsid w:val="00394AD5"/>
    <w:rsid w:val="0039642D"/>
    <w:rsid w:val="003A2E40"/>
    <w:rsid w:val="003B0158"/>
    <w:rsid w:val="003B40B6"/>
    <w:rsid w:val="003B56DB"/>
    <w:rsid w:val="003B6F18"/>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07F2"/>
    <w:rsid w:val="004A13EB"/>
    <w:rsid w:val="004A495F"/>
    <w:rsid w:val="004A7544"/>
    <w:rsid w:val="004B6B0F"/>
    <w:rsid w:val="004C7DC8"/>
    <w:rsid w:val="004E2659"/>
    <w:rsid w:val="004E39EE"/>
    <w:rsid w:val="004E475C"/>
    <w:rsid w:val="004E56E0"/>
    <w:rsid w:val="004E7329"/>
    <w:rsid w:val="004F2374"/>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3F95"/>
    <w:rsid w:val="0058519C"/>
    <w:rsid w:val="00586A79"/>
    <w:rsid w:val="0059149A"/>
    <w:rsid w:val="005956EE"/>
    <w:rsid w:val="005A083E"/>
    <w:rsid w:val="005B4802"/>
    <w:rsid w:val="005C1EA6"/>
    <w:rsid w:val="005D0B99"/>
    <w:rsid w:val="005D308E"/>
    <w:rsid w:val="005D3A48"/>
    <w:rsid w:val="005D7AF8"/>
    <w:rsid w:val="005E366A"/>
    <w:rsid w:val="005E52A4"/>
    <w:rsid w:val="005F2145"/>
    <w:rsid w:val="006016E1"/>
    <w:rsid w:val="00602D27"/>
    <w:rsid w:val="006144A1"/>
    <w:rsid w:val="00615EBB"/>
    <w:rsid w:val="00616096"/>
    <w:rsid w:val="006160A2"/>
    <w:rsid w:val="006302AA"/>
    <w:rsid w:val="006363BD"/>
    <w:rsid w:val="006412DC"/>
    <w:rsid w:val="00642BC6"/>
    <w:rsid w:val="00643F9D"/>
    <w:rsid w:val="00644790"/>
    <w:rsid w:val="006501AF"/>
    <w:rsid w:val="00650DDE"/>
    <w:rsid w:val="0065505B"/>
    <w:rsid w:val="006670AC"/>
    <w:rsid w:val="00672307"/>
    <w:rsid w:val="006808C6"/>
    <w:rsid w:val="00682668"/>
    <w:rsid w:val="00692A68"/>
    <w:rsid w:val="00695D85"/>
    <w:rsid w:val="006A30A2"/>
    <w:rsid w:val="006A6D23"/>
    <w:rsid w:val="006B0AA3"/>
    <w:rsid w:val="006B25DE"/>
    <w:rsid w:val="006B4030"/>
    <w:rsid w:val="006C1C3B"/>
    <w:rsid w:val="006C4E43"/>
    <w:rsid w:val="006C643E"/>
    <w:rsid w:val="006D2932"/>
    <w:rsid w:val="006D3671"/>
    <w:rsid w:val="006E0A73"/>
    <w:rsid w:val="006E0FEE"/>
    <w:rsid w:val="006E1D9B"/>
    <w:rsid w:val="006E6C11"/>
    <w:rsid w:val="006F7C0C"/>
    <w:rsid w:val="00700755"/>
    <w:rsid w:val="0070646B"/>
    <w:rsid w:val="007130A2"/>
    <w:rsid w:val="00715463"/>
    <w:rsid w:val="007209A4"/>
    <w:rsid w:val="007243C8"/>
    <w:rsid w:val="007257E5"/>
    <w:rsid w:val="00730655"/>
    <w:rsid w:val="00731D77"/>
    <w:rsid w:val="007321A3"/>
    <w:rsid w:val="00732360"/>
    <w:rsid w:val="0073390A"/>
    <w:rsid w:val="00734E64"/>
    <w:rsid w:val="00736B37"/>
    <w:rsid w:val="00740A35"/>
    <w:rsid w:val="007471F4"/>
    <w:rsid w:val="007520B4"/>
    <w:rsid w:val="007655D5"/>
    <w:rsid w:val="007763C1"/>
    <w:rsid w:val="00777E82"/>
    <w:rsid w:val="00781359"/>
    <w:rsid w:val="00786921"/>
    <w:rsid w:val="007A1EAA"/>
    <w:rsid w:val="007A79FD"/>
    <w:rsid w:val="007B0B9D"/>
    <w:rsid w:val="007B5A43"/>
    <w:rsid w:val="007B6145"/>
    <w:rsid w:val="007B709B"/>
    <w:rsid w:val="007C1343"/>
    <w:rsid w:val="007C36F7"/>
    <w:rsid w:val="007C5EF1"/>
    <w:rsid w:val="007C7BF5"/>
    <w:rsid w:val="007D19B7"/>
    <w:rsid w:val="007D75E5"/>
    <w:rsid w:val="007D773E"/>
    <w:rsid w:val="007E066E"/>
    <w:rsid w:val="007E1356"/>
    <w:rsid w:val="007E1D1D"/>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CB6"/>
    <w:rsid w:val="00886D1F"/>
    <w:rsid w:val="00891EE1"/>
    <w:rsid w:val="00893987"/>
    <w:rsid w:val="008963EF"/>
    <w:rsid w:val="0089688E"/>
    <w:rsid w:val="008A1FBE"/>
    <w:rsid w:val="008B3194"/>
    <w:rsid w:val="008B5AE7"/>
    <w:rsid w:val="008C60E9"/>
    <w:rsid w:val="008D1B7C"/>
    <w:rsid w:val="008D6657"/>
    <w:rsid w:val="008E068B"/>
    <w:rsid w:val="008E1F60"/>
    <w:rsid w:val="008E307E"/>
    <w:rsid w:val="008F4DD1"/>
    <w:rsid w:val="008F6056"/>
    <w:rsid w:val="00902C07"/>
    <w:rsid w:val="00905804"/>
    <w:rsid w:val="009101E2"/>
    <w:rsid w:val="00915D73"/>
    <w:rsid w:val="00916077"/>
    <w:rsid w:val="009170A2"/>
    <w:rsid w:val="00917884"/>
    <w:rsid w:val="009208A6"/>
    <w:rsid w:val="00922228"/>
    <w:rsid w:val="00922821"/>
    <w:rsid w:val="00924514"/>
    <w:rsid w:val="00927316"/>
    <w:rsid w:val="0093276D"/>
    <w:rsid w:val="00933D12"/>
    <w:rsid w:val="00937065"/>
    <w:rsid w:val="00940285"/>
    <w:rsid w:val="009415B0"/>
    <w:rsid w:val="00943A58"/>
    <w:rsid w:val="00947E7E"/>
    <w:rsid w:val="0095139A"/>
    <w:rsid w:val="00953E16"/>
    <w:rsid w:val="009542AC"/>
    <w:rsid w:val="00955A47"/>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3E9"/>
    <w:rsid w:val="009C492F"/>
    <w:rsid w:val="009D2FF2"/>
    <w:rsid w:val="009D3226"/>
    <w:rsid w:val="009D3385"/>
    <w:rsid w:val="009D793C"/>
    <w:rsid w:val="009E16A9"/>
    <w:rsid w:val="009E375F"/>
    <w:rsid w:val="009E39D4"/>
    <w:rsid w:val="009E5401"/>
    <w:rsid w:val="009F3C17"/>
    <w:rsid w:val="009F49D9"/>
    <w:rsid w:val="00A0758F"/>
    <w:rsid w:val="00A1570A"/>
    <w:rsid w:val="00A211B4"/>
    <w:rsid w:val="00A33DDF"/>
    <w:rsid w:val="00A34547"/>
    <w:rsid w:val="00A376B7"/>
    <w:rsid w:val="00A41BF5"/>
    <w:rsid w:val="00A44778"/>
    <w:rsid w:val="00A469E7"/>
    <w:rsid w:val="00A513EF"/>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7752"/>
    <w:rsid w:val="00B12B26"/>
    <w:rsid w:val="00B14548"/>
    <w:rsid w:val="00B163F8"/>
    <w:rsid w:val="00B166F6"/>
    <w:rsid w:val="00B2472D"/>
    <w:rsid w:val="00B24CA0"/>
    <w:rsid w:val="00B2549F"/>
    <w:rsid w:val="00B4108D"/>
    <w:rsid w:val="00B57265"/>
    <w:rsid w:val="00B633AE"/>
    <w:rsid w:val="00B665D2"/>
    <w:rsid w:val="00B6737C"/>
    <w:rsid w:val="00B7214D"/>
    <w:rsid w:val="00B72EEE"/>
    <w:rsid w:val="00B74372"/>
    <w:rsid w:val="00B75525"/>
    <w:rsid w:val="00B80283"/>
    <w:rsid w:val="00B8095F"/>
    <w:rsid w:val="00B80B0C"/>
    <w:rsid w:val="00B80B11"/>
    <w:rsid w:val="00B831AE"/>
    <w:rsid w:val="00B8446C"/>
    <w:rsid w:val="00B86F50"/>
    <w:rsid w:val="00B87725"/>
    <w:rsid w:val="00BA259A"/>
    <w:rsid w:val="00BA259C"/>
    <w:rsid w:val="00BA29D3"/>
    <w:rsid w:val="00BA307F"/>
    <w:rsid w:val="00BA5280"/>
    <w:rsid w:val="00BB14F1"/>
    <w:rsid w:val="00BB572E"/>
    <w:rsid w:val="00BB6A32"/>
    <w:rsid w:val="00BB74FD"/>
    <w:rsid w:val="00BC5982"/>
    <w:rsid w:val="00BC60BF"/>
    <w:rsid w:val="00BD1839"/>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5604"/>
    <w:rsid w:val="00C47F08"/>
    <w:rsid w:val="00C514A6"/>
    <w:rsid w:val="00C5739F"/>
    <w:rsid w:val="00C57CF0"/>
    <w:rsid w:val="00C649BD"/>
    <w:rsid w:val="00C65891"/>
    <w:rsid w:val="00C66AC9"/>
    <w:rsid w:val="00C724D3"/>
    <w:rsid w:val="00C77DD9"/>
    <w:rsid w:val="00C83BE6"/>
    <w:rsid w:val="00C85354"/>
    <w:rsid w:val="00C86ABA"/>
    <w:rsid w:val="00C93AC6"/>
    <w:rsid w:val="00C93E8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4AFB"/>
    <w:rsid w:val="00D45D72"/>
    <w:rsid w:val="00D520E4"/>
    <w:rsid w:val="00D53A38"/>
    <w:rsid w:val="00D575DD"/>
    <w:rsid w:val="00D57DFA"/>
    <w:rsid w:val="00D67FCF"/>
    <w:rsid w:val="00D709CE"/>
    <w:rsid w:val="00D71F73"/>
    <w:rsid w:val="00D77E38"/>
    <w:rsid w:val="00D80786"/>
    <w:rsid w:val="00D81CAB"/>
    <w:rsid w:val="00D8576F"/>
    <w:rsid w:val="00D8677F"/>
    <w:rsid w:val="00D94564"/>
    <w:rsid w:val="00D97F0C"/>
    <w:rsid w:val="00DA3A86"/>
    <w:rsid w:val="00DA724F"/>
    <w:rsid w:val="00DB1064"/>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B1CAA"/>
    <w:rsid w:val="00EB61AE"/>
    <w:rsid w:val="00EC322D"/>
    <w:rsid w:val="00EC5C9D"/>
    <w:rsid w:val="00ED383A"/>
    <w:rsid w:val="00ED4DC9"/>
    <w:rsid w:val="00EF1EC5"/>
    <w:rsid w:val="00EF2290"/>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6784C"/>
    <w:rsid w:val="00F67E91"/>
    <w:rsid w:val="00F77EB0"/>
    <w:rsid w:val="00F87CDD"/>
    <w:rsid w:val="00F933F0"/>
    <w:rsid w:val="00F937A3"/>
    <w:rsid w:val="00F94715"/>
    <w:rsid w:val="00F96A3D"/>
    <w:rsid w:val="00FA4718"/>
    <w:rsid w:val="00FA5848"/>
    <w:rsid w:val="00FA7E1A"/>
    <w:rsid w:val="00FA7F3D"/>
    <w:rsid w:val="00FB38D8"/>
    <w:rsid w:val="00FC051F"/>
    <w:rsid w:val="00FC06FF"/>
    <w:rsid w:val="00FC28C1"/>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2DBE-3471-4A2B-A407-7575D7F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17</Pages>
  <Words>5682</Words>
  <Characters>28784</Characters>
  <Application>Microsoft Office Word</Application>
  <DocSecurity>0</DocSecurity>
  <Lines>864</Lines>
  <Paragraphs>547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Intel</cp:lastModifiedBy>
  <cp:revision>7</cp:revision>
  <cp:lastPrinted>2019-04-25T01:09:00Z</cp:lastPrinted>
  <dcterms:created xsi:type="dcterms:W3CDTF">2020-02-21T12:02:00Z</dcterms:created>
  <dcterms:modified xsi:type="dcterms:W3CDTF">2020-02-25T19:05:00Z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2020-02-25 19:05:14Z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