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6E60C4" w:rsidRPr="006E60C4">
        <w:rPr>
          <w:rFonts w:cs="Arial"/>
          <w:noProof w:val="0"/>
          <w:sz w:val="24"/>
          <w:szCs w:val="24"/>
        </w:rPr>
        <w:t>R4-1914881</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B0F47">
        <w:rPr>
          <w:rFonts w:ascii="Arial" w:hAnsi="Arial"/>
          <w:sz w:val="24"/>
          <w:lang w:val="en-US"/>
        </w:rPr>
        <w:t>9.1.4.4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55A95">
        <w:rPr>
          <w:rFonts w:ascii="Arial" w:hAnsi="Arial"/>
          <w:sz w:val="24"/>
          <w:lang w:val="en-US"/>
        </w:rPr>
        <w:t xml:space="preserve">Discussion on </w:t>
      </w:r>
      <w:proofErr w:type="spellStart"/>
      <w:r w:rsidR="00055A95">
        <w:rPr>
          <w:rFonts w:ascii="Arial" w:hAnsi="Arial"/>
          <w:sz w:val="24"/>
          <w:lang w:val="en-US"/>
        </w:rPr>
        <w:t>SCell</w:t>
      </w:r>
      <w:proofErr w:type="spellEnd"/>
      <w:r w:rsidR="00055A95">
        <w:rPr>
          <w:rFonts w:ascii="Arial" w:hAnsi="Arial"/>
          <w:sz w:val="24"/>
          <w:lang w:val="en-US"/>
        </w:rPr>
        <w:t xml:space="preserve"> activation </w:t>
      </w:r>
      <w:r w:rsidR="00914A03" w:rsidRPr="00914A03">
        <w:rPr>
          <w:rFonts w:ascii="Arial" w:hAnsi="Arial"/>
          <w:sz w:val="24"/>
          <w:lang w:val="en-US"/>
        </w:rPr>
        <w:t>requirements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92</w:t>
      </w:r>
      <w:r w:rsidR="00356FB6">
        <w:rPr>
          <w:rFonts w:eastAsiaTheme="minorEastAsia"/>
          <w:lang w:val="en-US" w:eastAsia="zh-CN"/>
        </w:rPr>
        <w:t>bis</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proofErr w:type="spellStart"/>
      <w:r w:rsidR="00055A95" w:rsidRPr="00055A95">
        <w:rPr>
          <w:rFonts w:eastAsiaTheme="minorEastAsia"/>
          <w:lang w:val="en-US" w:eastAsia="zh-CN"/>
        </w:rPr>
        <w:t>SCell</w:t>
      </w:r>
      <w:proofErr w:type="spellEnd"/>
      <w:r w:rsidR="00055A95" w:rsidRPr="00055A95">
        <w:rPr>
          <w:rFonts w:eastAsiaTheme="minorEastAsia"/>
          <w:lang w:val="en-US" w:eastAsia="zh-CN"/>
        </w:rPr>
        <w:t xml:space="preserve"> activation</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04945">
        <w:rPr>
          <w:rFonts w:eastAsiaTheme="minorEastAsia"/>
          <w:lang w:val="en-US" w:eastAsia="zh-CN"/>
        </w:rPr>
        <w:t xml:space="preserve">measurement requirements in </w:t>
      </w:r>
      <w:proofErr w:type="spellStart"/>
      <w:r w:rsidR="00055A95" w:rsidRPr="00055A95">
        <w:rPr>
          <w:rFonts w:eastAsiaTheme="minorEastAsia"/>
          <w:lang w:val="en-US" w:eastAsia="zh-CN"/>
        </w:rPr>
        <w:t>SCell</w:t>
      </w:r>
      <w:proofErr w:type="spellEnd"/>
      <w:r w:rsidR="00055A95" w:rsidRPr="00055A95">
        <w:rPr>
          <w:rFonts w:eastAsiaTheme="minorEastAsia"/>
          <w:lang w:val="en-US" w:eastAsia="zh-CN"/>
        </w:rPr>
        <w:t xml:space="preserve"> activation</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055A95" w:rsidRPr="00055A95" w:rsidRDefault="00055A95" w:rsidP="00C8260C">
      <w:pPr>
        <w:pStyle w:val="2"/>
        <w:numPr>
          <w:ilvl w:val="1"/>
          <w:numId w:val="6"/>
        </w:numPr>
      </w:pPr>
      <w:r>
        <w:rPr>
          <w:rFonts w:hint="eastAsia"/>
        </w:rPr>
        <w:t>K</w:t>
      </w:r>
      <w:r>
        <w:t xml:space="preserve">nown/Unknown condition </w:t>
      </w:r>
    </w:p>
    <w:p w:rsidR="009E6DC8" w:rsidRDefault="00055A95" w:rsidP="00055A95">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RAN4 92bis meeting, the known condition of target cell is discussed considering the impact of LBT failure. The detectable condition of SSB is updated applying to the occasions where the SSB is available at UE. Another remaining issue is the how to extend the time period between the receptions of </w:t>
      </w:r>
      <w:proofErr w:type="spellStart"/>
      <w:r>
        <w:rPr>
          <w:rFonts w:eastAsiaTheme="minorEastAsia"/>
          <w:lang w:val="en-US" w:eastAsia="zh-CN"/>
        </w:rPr>
        <w:t>SCell</w:t>
      </w:r>
      <w:proofErr w:type="spellEnd"/>
      <w:r>
        <w:rPr>
          <w:rFonts w:eastAsiaTheme="minorEastAsia"/>
          <w:lang w:val="en-US" w:eastAsia="zh-CN"/>
        </w:rPr>
        <w:t xml:space="preserve"> activation commands and last measurement or report account for DL and UL LBT failures.</w:t>
      </w:r>
    </w:p>
    <w:p w:rsidR="00055A95" w:rsidRDefault="00055A95" w:rsidP="00055A95">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point of views, </w:t>
      </w:r>
      <w:r w:rsidR="00112BC7">
        <w:rPr>
          <w:rFonts w:eastAsiaTheme="minorEastAsia"/>
          <w:lang w:val="en-US" w:eastAsia="zh-CN"/>
        </w:rPr>
        <w:t xml:space="preserve">the moment when the </w:t>
      </w:r>
      <w:proofErr w:type="spellStart"/>
      <w:r w:rsidR="00112BC7">
        <w:rPr>
          <w:rFonts w:eastAsiaTheme="minorEastAsia"/>
          <w:lang w:val="en-US" w:eastAsia="zh-CN"/>
        </w:rPr>
        <w:t>SCell</w:t>
      </w:r>
      <w:proofErr w:type="spellEnd"/>
      <w:r w:rsidR="00112BC7">
        <w:rPr>
          <w:rFonts w:eastAsiaTheme="minorEastAsia"/>
          <w:lang w:val="en-US" w:eastAsia="zh-CN"/>
        </w:rPr>
        <w:t xml:space="preserve"> activation command is received and last measurement and report are absolute times from UE side. Thus, the time period between the two moments is also an absolute time. Considering the issue, the definition of time period of known conditions </w:t>
      </w:r>
      <w:r w:rsidR="00693CC8">
        <w:rPr>
          <w:rFonts w:eastAsiaTheme="minorEastAsia"/>
          <w:lang w:val="en-US" w:eastAsia="zh-CN"/>
        </w:rPr>
        <w:t>seems to have two options, which need further discussion.</w:t>
      </w:r>
    </w:p>
    <w:p w:rsidR="00693CC8" w:rsidRDefault="00693CC8" w:rsidP="00AD1143">
      <w:pPr>
        <w:ind w:leftChars="100" w:left="200"/>
        <w:jc w:val="both"/>
        <w:rPr>
          <w:rFonts w:eastAsiaTheme="minorEastAsia"/>
          <w:lang w:val="en-US" w:eastAsia="zh-CN"/>
        </w:rPr>
      </w:pPr>
      <w:r>
        <w:rPr>
          <w:rFonts w:eastAsiaTheme="minorEastAsia"/>
          <w:lang w:val="en-US" w:eastAsia="zh-CN"/>
        </w:rPr>
        <w:t xml:space="preserve">Option 1: The time period of the known conditions the time between the </w:t>
      </w:r>
      <w:r w:rsidRPr="00693CC8">
        <w:rPr>
          <w:rFonts w:eastAsiaTheme="minorEastAsia"/>
          <w:lang w:eastAsia="zh-CN"/>
        </w:rPr>
        <w:t xml:space="preserve">receptions of </w:t>
      </w:r>
      <w:r>
        <w:rPr>
          <w:rFonts w:eastAsiaTheme="minorEastAsia"/>
          <w:lang w:eastAsia="zh-CN"/>
        </w:rPr>
        <w:t xml:space="preserve">the </w:t>
      </w:r>
      <w:r w:rsidRPr="00693CC8">
        <w:rPr>
          <w:rFonts w:eastAsiaTheme="minorEastAsia"/>
          <w:lang w:val="en-US" w:eastAsia="zh-CN"/>
        </w:rPr>
        <w:t>SCell activation commands and last measurement or report</w:t>
      </w:r>
      <w:r>
        <w:rPr>
          <w:rFonts w:eastAsiaTheme="minorEastAsia"/>
          <w:lang w:val="en-US" w:eastAsia="zh-CN"/>
        </w:rPr>
        <w:t>.</w:t>
      </w:r>
    </w:p>
    <w:p w:rsidR="00693CC8" w:rsidRDefault="00693CC8" w:rsidP="00AD1143">
      <w:pPr>
        <w:ind w:leftChars="100" w:left="200"/>
        <w:jc w:val="both"/>
        <w:rPr>
          <w:rFonts w:eastAsiaTheme="minorEastAsia"/>
          <w:lang w:val="en-US" w:eastAsia="zh-CN"/>
        </w:rPr>
      </w:pPr>
      <w:r>
        <w:rPr>
          <w:rFonts w:eastAsiaTheme="minorEastAsia"/>
          <w:lang w:val="en-US" w:eastAsia="zh-CN"/>
        </w:rPr>
        <w:t xml:space="preserve">Option 2: Time period of the known conditions is an absolute time before the </w:t>
      </w:r>
      <w:r w:rsidRPr="00693CC8">
        <w:rPr>
          <w:rFonts w:eastAsiaTheme="minorEastAsia"/>
          <w:lang w:eastAsia="zh-CN"/>
        </w:rPr>
        <w:t xml:space="preserve">receptions of </w:t>
      </w:r>
      <w:r>
        <w:rPr>
          <w:rFonts w:eastAsiaTheme="minorEastAsia"/>
          <w:lang w:eastAsia="zh-CN"/>
        </w:rPr>
        <w:t xml:space="preserve">the </w:t>
      </w:r>
      <w:r w:rsidRPr="00693CC8">
        <w:rPr>
          <w:rFonts w:eastAsiaTheme="minorEastAsia"/>
          <w:lang w:val="en-US" w:eastAsia="zh-CN"/>
        </w:rPr>
        <w:t>SCell activation commands</w:t>
      </w:r>
      <w:r>
        <w:rPr>
          <w:rFonts w:eastAsiaTheme="minorEastAsia"/>
          <w:lang w:val="en-US" w:eastAsia="zh-CN"/>
        </w:rPr>
        <w:t>.</w:t>
      </w:r>
    </w:p>
    <w:p w:rsidR="008D7BD4" w:rsidRDefault="008D7BD4" w:rsidP="00055A95">
      <w:pPr>
        <w:jc w:val="both"/>
        <w:rPr>
          <w:rFonts w:eastAsiaTheme="minorEastAsia"/>
          <w:lang w:val="en-US" w:eastAsia="zh-CN"/>
        </w:rPr>
      </w:pPr>
      <w:r>
        <w:rPr>
          <w:rFonts w:eastAsiaTheme="minorEastAsia"/>
          <w:lang w:val="en-US" w:eastAsia="zh-CN"/>
        </w:rPr>
        <w:t xml:space="preserve">For our understanding, option 2 should be adopted which is aligned with the existing requirements both in TS 36.133 </w:t>
      </w:r>
      <w:r w:rsidR="00CB5317">
        <w:rPr>
          <w:rFonts w:eastAsiaTheme="minorEastAsia"/>
          <w:lang w:val="en-US" w:eastAsia="zh-CN"/>
        </w:rPr>
        <w:t xml:space="preserve">[2] </w:t>
      </w:r>
      <w:r>
        <w:rPr>
          <w:rFonts w:eastAsiaTheme="minorEastAsia"/>
          <w:lang w:val="en-US" w:eastAsia="zh-CN"/>
        </w:rPr>
        <w:t>and TS 38.133</w:t>
      </w:r>
      <w:r w:rsidR="00CB5317">
        <w:rPr>
          <w:rFonts w:eastAsiaTheme="minorEastAsia"/>
          <w:lang w:val="en-US" w:eastAsia="zh-CN"/>
        </w:rPr>
        <w:t xml:space="preserve"> [3]</w:t>
      </w:r>
      <w:r>
        <w:rPr>
          <w:rFonts w:eastAsiaTheme="minorEastAsia"/>
          <w:lang w:val="en-US" w:eastAsia="zh-CN"/>
        </w:rPr>
        <w:t>.</w:t>
      </w:r>
    </w:p>
    <w:p w:rsidR="008D7BD4" w:rsidRPr="008D7BD4" w:rsidRDefault="008D7BD4" w:rsidP="00055A95">
      <w:pPr>
        <w:jc w:val="both"/>
        <w:rPr>
          <w:rFonts w:eastAsiaTheme="minorEastAsia"/>
          <w:b/>
          <w:lang w:val="en-US" w:eastAsia="zh-CN"/>
        </w:rPr>
      </w:pPr>
      <w:r w:rsidRPr="008D7BD4">
        <w:rPr>
          <w:rFonts w:eastAsiaTheme="minorEastAsia"/>
          <w:b/>
          <w:lang w:val="en-US" w:eastAsia="zh-CN"/>
        </w:rPr>
        <w:t>Proposal 1: Two options to define the time period of the known conditions:</w:t>
      </w:r>
    </w:p>
    <w:p w:rsidR="008D7BD4" w:rsidRPr="008D7BD4" w:rsidRDefault="008D7BD4" w:rsidP="008D7BD4">
      <w:pPr>
        <w:ind w:leftChars="100" w:left="200"/>
        <w:jc w:val="both"/>
        <w:rPr>
          <w:rFonts w:eastAsiaTheme="minorEastAsia"/>
          <w:b/>
          <w:lang w:val="en-US" w:eastAsia="zh-CN"/>
        </w:rPr>
      </w:pPr>
      <w:r w:rsidRPr="008D7BD4">
        <w:rPr>
          <w:rFonts w:eastAsiaTheme="minorEastAsia"/>
          <w:b/>
          <w:lang w:val="en-US" w:eastAsia="zh-CN"/>
        </w:rPr>
        <w:t xml:space="preserve">Option 1: The time period of the known conditions the time between the </w:t>
      </w:r>
      <w:r w:rsidRPr="008D7BD4">
        <w:rPr>
          <w:rFonts w:eastAsiaTheme="minorEastAsia"/>
          <w:b/>
          <w:lang w:eastAsia="zh-CN"/>
        </w:rPr>
        <w:t xml:space="preserve">receptions of the </w:t>
      </w:r>
      <w:r w:rsidRPr="008D7BD4">
        <w:rPr>
          <w:rFonts w:eastAsiaTheme="minorEastAsia"/>
          <w:b/>
          <w:lang w:val="en-US" w:eastAsia="zh-CN"/>
        </w:rPr>
        <w:t>SCell activation commands and last measurement or report.</w:t>
      </w:r>
    </w:p>
    <w:p w:rsidR="008D7BD4" w:rsidRPr="008D7BD4" w:rsidRDefault="008D7BD4" w:rsidP="008D7BD4">
      <w:pPr>
        <w:ind w:leftChars="100" w:left="200"/>
        <w:jc w:val="both"/>
        <w:rPr>
          <w:rFonts w:eastAsiaTheme="minorEastAsia"/>
          <w:b/>
          <w:lang w:val="en-US" w:eastAsia="zh-CN"/>
        </w:rPr>
      </w:pPr>
      <w:r w:rsidRPr="008D7BD4">
        <w:rPr>
          <w:rFonts w:eastAsiaTheme="minorEastAsia"/>
          <w:b/>
          <w:lang w:val="en-US" w:eastAsia="zh-CN"/>
        </w:rPr>
        <w:t xml:space="preserve">Option 2: Time period of the known conditions is an absolute time before the </w:t>
      </w:r>
      <w:r w:rsidRPr="008D7BD4">
        <w:rPr>
          <w:rFonts w:eastAsiaTheme="minorEastAsia"/>
          <w:b/>
          <w:lang w:eastAsia="zh-CN"/>
        </w:rPr>
        <w:t xml:space="preserve">receptions of the </w:t>
      </w:r>
      <w:r w:rsidRPr="008D7BD4">
        <w:rPr>
          <w:rFonts w:eastAsiaTheme="minorEastAsia"/>
          <w:b/>
          <w:lang w:val="en-US" w:eastAsia="zh-CN"/>
        </w:rPr>
        <w:t>SCell activation commands.</w:t>
      </w:r>
    </w:p>
    <w:p w:rsidR="008D7BD4" w:rsidRPr="008D7BD4" w:rsidRDefault="008D7BD4" w:rsidP="00055A95">
      <w:pPr>
        <w:jc w:val="both"/>
        <w:rPr>
          <w:rFonts w:eastAsiaTheme="minorEastAsia"/>
          <w:b/>
          <w:lang w:val="en-US" w:eastAsia="zh-CN"/>
        </w:rPr>
      </w:pPr>
      <w:r w:rsidRPr="008D7BD4">
        <w:rPr>
          <w:rFonts w:eastAsiaTheme="minorEastAsia"/>
          <w:b/>
          <w:lang w:val="en-US" w:eastAsia="zh-CN"/>
        </w:rPr>
        <w:t>Proposal 2: Option 2 should be adopted, which is aligned with the existing requirements.</w:t>
      </w:r>
    </w:p>
    <w:p w:rsidR="008D7BD4" w:rsidRDefault="008D7BD4" w:rsidP="00055A95">
      <w:pPr>
        <w:jc w:val="both"/>
        <w:rPr>
          <w:rFonts w:eastAsiaTheme="minorEastAsia"/>
          <w:lang w:val="en-US" w:eastAsia="zh-CN"/>
        </w:rPr>
      </w:pPr>
      <w:r>
        <w:rPr>
          <w:rFonts w:eastAsiaTheme="minorEastAsia"/>
          <w:lang w:val="en-US" w:eastAsia="zh-CN"/>
        </w:rPr>
        <w:t>If the time period of the known conditions is defined as an absolute time before the reception of the activation commands, whether the time period should be extended to account for the LBT failure should be further discussed.</w:t>
      </w:r>
    </w:p>
    <w:p w:rsidR="003F0F93" w:rsidRDefault="000964CC" w:rsidP="00055A95">
      <w:pPr>
        <w:jc w:val="both"/>
        <w:rPr>
          <w:rFonts w:eastAsiaTheme="minorEastAsia"/>
          <w:lang w:val="en-US" w:eastAsia="zh-CN"/>
        </w:rPr>
      </w:pPr>
      <w:r>
        <w:rPr>
          <w:rFonts w:eastAsiaTheme="minorEastAsia"/>
          <w:lang w:val="en-US" w:eastAsia="zh-CN"/>
        </w:rPr>
        <w:t xml:space="preserve">Assuming that the current time period of the known condition is X, when extending it to X+S, it means more cells will be treated as known cells, which don’t have valid measurements or report within X but have ones within [X, X+S]. </w:t>
      </w:r>
      <w:r w:rsidR="003F0F93">
        <w:rPr>
          <w:rFonts w:eastAsiaTheme="minorEastAsia"/>
          <w:lang w:val="en-US" w:eastAsia="zh-CN"/>
        </w:rPr>
        <w:t xml:space="preserve">The </w:t>
      </w:r>
      <w:r w:rsidR="003F0F93">
        <w:rPr>
          <w:rFonts w:eastAsiaTheme="minorEastAsia"/>
          <w:lang w:val="en-US" w:eastAsia="zh-CN"/>
        </w:rPr>
        <w:lastRenderedPageBreak/>
        <w:t xml:space="preserve">known conditions of the target cell is an objective condition where the measurement can remain valid within a certain time, which won’t be impacted by the LBT process since SSB detectable conditions are limited to the occasions where the SSB is available. Therefore, if the time period of the known condition is defined as an absolute time before the reception of the </w:t>
      </w:r>
      <w:proofErr w:type="spellStart"/>
      <w:r w:rsidR="003F0F93">
        <w:rPr>
          <w:rFonts w:eastAsiaTheme="minorEastAsia"/>
          <w:lang w:val="en-US" w:eastAsia="zh-CN"/>
        </w:rPr>
        <w:t>SCell</w:t>
      </w:r>
      <w:proofErr w:type="spellEnd"/>
      <w:r w:rsidR="003F0F93">
        <w:rPr>
          <w:rFonts w:eastAsiaTheme="minorEastAsia"/>
          <w:lang w:val="en-US" w:eastAsia="zh-CN"/>
        </w:rPr>
        <w:t xml:space="preserve"> activation commands, it should not be extended since the process is independent of the LBT procedure.</w:t>
      </w:r>
    </w:p>
    <w:p w:rsidR="008D7BD4" w:rsidRPr="00173385" w:rsidRDefault="003F0F93" w:rsidP="00055A95">
      <w:pPr>
        <w:jc w:val="both"/>
        <w:rPr>
          <w:rFonts w:eastAsiaTheme="minorEastAsia"/>
          <w:b/>
          <w:lang w:val="en-US" w:eastAsia="zh-CN"/>
        </w:rPr>
      </w:pPr>
      <w:r w:rsidRPr="00173385">
        <w:rPr>
          <w:rFonts w:eastAsiaTheme="minorEastAsia"/>
          <w:b/>
          <w:lang w:val="en-US" w:eastAsia="zh-CN"/>
        </w:rPr>
        <w:t xml:space="preserve">Proposal 3: </w:t>
      </w:r>
      <w:r w:rsidR="000964CC" w:rsidRPr="00173385">
        <w:rPr>
          <w:rFonts w:eastAsiaTheme="minorEastAsia"/>
          <w:b/>
          <w:lang w:val="en-US" w:eastAsia="zh-CN"/>
        </w:rPr>
        <w:t xml:space="preserve"> </w:t>
      </w:r>
      <w:r w:rsidRPr="00173385">
        <w:rPr>
          <w:rFonts w:eastAsiaTheme="minorEastAsia"/>
          <w:b/>
          <w:lang w:val="en-US" w:eastAsia="zh-CN"/>
        </w:rPr>
        <w:t xml:space="preserve">If the time period of the known condition is defined as an absolute time before the reception of the </w:t>
      </w:r>
      <w:proofErr w:type="spellStart"/>
      <w:r w:rsidRPr="00173385">
        <w:rPr>
          <w:rFonts w:eastAsiaTheme="minorEastAsia"/>
          <w:b/>
          <w:lang w:val="en-US" w:eastAsia="zh-CN"/>
        </w:rPr>
        <w:t>SCell</w:t>
      </w:r>
      <w:proofErr w:type="spellEnd"/>
      <w:r w:rsidRPr="00173385">
        <w:rPr>
          <w:rFonts w:eastAsiaTheme="minorEastAsia"/>
          <w:b/>
          <w:lang w:val="en-US" w:eastAsia="zh-CN"/>
        </w:rPr>
        <w:t xml:space="preserve"> activation commands, it should not be extended since the process is independent of the LBT procedure.</w:t>
      </w:r>
    </w:p>
    <w:p w:rsidR="003F0F93" w:rsidRPr="008D7BD4" w:rsidRDefault="00C8260C" w:rsidP="00AD1143">
      <w:pPr>
        <w:pStyle w:val="2"/>
        <w:rPr>
          <w:lang w:val="en-US" w:eastAsia="zh-CN"/>
        </w:rPr>
      </w:pPr>
      <w:r>
        <w:rPr>
          <w:lang w:eastAsia="zh-CN"/>
        </w:rPr>
        <w:t xml:space="preserve">2.2 </w:t>
      </w:r>
      <w:proofErr w:type="spellStart"/>
      <w:r w:rsidR="00AD1143" w:rsidRPr="00AD1143">
        <w:rPr>
          <w:lang w:eastAsia="zh-CN"/>
        </w:rPr>
        <w:t>SCell</w:t>
      </w:r>
      <w:proofErr w:type="spellEnd"/>
      <w:r w:rsidR="00AD1143" w:rsidRPr="00AD1143">
        <w:rPr>
          <w:lang w:eastAsia="zh-CN"/>
        </w:rPr>
        <w:t xml:space="preserve"> Activation</w:t>
      </w:r>
      <w:r w:rsidR="00AD1143">
        <w:rPr>
          <w:lang w:eastAsia="zh-CN"/>
        </w:rPr>
        <w:t xml:space="preserve"> requirements</w:t>
      </w:r>
    </w:p>
    <w:p w:rsidR="00FC0F9D" w:rsidRDefault="00CB5317" w:rsidP="00DF0231">
      <w:pPr>
        <w:rPr>
          <w:rFonts w:eastAsiaTheme="minorEastAsia" w:cs="v4.2.0"/>
          <w:lang w:val="en-US" w:eastAsia="zh-CN"/>
        </w:rPr>
      </w:pPr>
      <w:r>
        <w:rPr>
          <w:rFonts w:eastAsiaTheme="minorEastAsia" w:cs="v4.2.0"/>
          <w:lang w:val="en-US" w:eastAsia="zh-CN"/>
        </w:rPr>
        <w:t xml:space="preserve">Based on the discussion in the last RAN4 meetings, the delay caused by HARQ need further investigation. In the existing requirement, </w:t>
      </w:r>
      <w:r w:rsidRPr="00CB5317">
        <w:rPr>
          <w:rFonts w:eastAsiaTheme="minorEastAsia" w:cs="v4.2.0"/>
          <w:lang w:val="en-US" w:eastAsia="zh-CN"/>
        </w:rPr>
        <w:t>T</w:t>
      </w:r>
      <w:r w:rsidRPr="00CB5317">
        <w:rPr>
          <w:rFonts w:eastAsiaTheme="minorEastAsia" w:cs="v4.2.0"/>
          <w:vertAlign w:val="subscript"/>
          <w:lang w:val="en-US" w:eastAsia="zh-CN"/>
        </w:rPr>
        <w:t>HARQ</w:t>
      </w:r>
      <w:r w:rsidRPr="00CB5317">
        <w:rPr>
          <w:rFonts w:eastAsiaTheme="minorEastAsia" w:cs="v4.2.0"/>
          <w:lang w:val="en-US" w:eastAsia="zh-CN"/>
        </w:rPr>
        <w:t xml:space="preserve"> is the timing between DL data transmission and acknowledgement as specified in TS 38.213 [</w:t>
      </w:r>
      <w:r>
        <w:rPr>
          <w:rFonts w:eastAsiaTheme="minorEastAsia" w:cs="v4.2.0"/>
          <w:lang w:val="en-US" w:eastAsia="zh-CN"/>
        </w:rPr>
        <w:t>4</w:t>
      </w:r>
      <w:r w:rsidRPr="00CB5317">
        <w:rPr>
          <w:rFonts w:eastAsiaTheme="minorEastAsia" w:cs="v4.2.0"/>
          <w:lang w:val="en-US" w:eastAsia="zh-CN"/>
        </w:rPr>
        <w:t>]</w:t>
      </w:r>
      <w:r>
        <w:rPr>
          <w:rFonts w:eastAsiaTheme="minorEastAsia" w:cs="v4.2.0"/>
          <w:lang w:val="en-US" w:eastAsia="zh-CN"/>
        </w:rPr>
        <w:t>. However, in NR-U scenarios, the HARQ-ACK/NACK transmission could be blocked due to UL LBT failure. Thus, the HARQ enhancement is under discussion in RAN1 as shown below:</w:t>
      </w:r>
    </w:p>
    <w:tbl>
      <w:tblPr>
        <w:tblStyle w:val="a9"/>
        <w:tblW w:w="0" w:type="auto"/>
        <w:tblLook w:val="04A0" w:firstRow="1" w:lastRow="0" w:firstColumn="1" w:lastColumn="0" w:noHBand="0" w:noVBand="1"/>
      </w:tblPr>
      <w:tblGrid>
        <w:gridCol w:w="9562"/>
      </w:tblGrid>
      <w:tr w:rsidR="00C8260C" w:rsidTr="00C8260C">
        <w:tc>
          <w:tcPr>
            <w:tcW w:w="9562" w:type="dxa"/>
          </w:tcPr>
          <w:p w:rsidR="00C8260C" w:rsidRPr="00C8260C" w:rsidRDefault="00C8260C" w:rsidP="00C8260C">
            <w:pPr>
              <w:rPr>
                <w:rFonts w:eastAsiaTheme="minorEastAsia"/>
                <w:lang w:eastAsia="zh-CN"/>
              </w:rPr>
            </w:pPr>
            <w:r w:rsidRPr="00C8260C">
              <w:rPr>
                <w:rFonts w:eastAsiaTheme="minorEastAsia" w:hint="eastAsia"/>
                <w:lang w:eastAsia="zh-CN"/>
              </w:rPr>
              <w:t>R</w:t>
            </w:r>
            <w:r w:rsidRPr="00C8260C">
              <w:rPr>
                <w:rFonts w:eastAsiaTheme="minorEastAsia"/>
                <w:lang w:eastAsia="zh-CN"/>
              </w:rPr>
              <w:t>AN1 96bis</w:t>
            </w:r>
          </w:p>
          <w:p w:rsidR="00C8260C" w:rsidRPr="00CB4900" w:rsidRDefault="00C8260C" w:rsidP="00C8260C">
            <w:pPr>
              <w:rPr>
                <w:lang w:eastAsia="x-none"/>
              </w:rPr>
            </w:pPr>
            <w:r w:rsidRPr="00CB4900">
              <w:rPr>
                <w:highlight w:val="green"/>
                <w:lang w:eastAsia="x-none"/>
              </w:rPr>
              <w:t>Agreement:</w:t>
            </w:r>
          </w:p>
          <w:p w:rsidR="00C8260C" w:rsidRPr="00CB4900" w:rsidRDefault="00C8260C" w:rsidP="00C8260C">
            <w:r w:rsidRPr="00CB4900">
              <w:t xml:space="preserve">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w:t>
            </w:r>
            <w:proofErr w:type="spellStart"/>
            <w:r w:rsidRPr="00CB4900">
              <w:t>gNB</w:t>
            </w:r>
            <w:proofErr w:type="spellEnd"/>
            <w:r w:rsidRPr="00CB4900">
              <w:t>.</w:t>
            </w:r>
          </w:p>
          <w:p w:rsidR="00C8260C" w:rsidRDefault="00C8260C" w:rsidP="00DF0231">
            <w:pPr>
              <w:rPr>
                <w:rFonts w:eastAsiaTheme="minorEastAsia" w:cs="v4.2.0"/>
                <w:lang w:eastAsia="zh-CN"/>
              </w:rPr>
            </w:pPr>
            <w:r>
              <w:rPr>
                <w:rFonts w:eastAsiaTheme="minorEastAsia" w:cs="v4.2.0" w:hint="eastAsia"/>
                <w:lang w:eastAsia="zh-CN"/>
              </w:rPr>
              <w:t>R</w:t>
            </w:r>
            <w:r>
              <w:rPr>
                <w:rFonts w:eastAsiaTheme="minorEastAsia" w:cs="v4.2.0"/>
                <w:lang w:eastAsia="zh-CN"/>
              </w:rPr>
              <w:t>AN1 98</w:t>
            </w:r>
          </w:p>
          <w:p w:rsidR="00C8260C" w:rsidRPr="00CB4900" w:rsidRDefault="00C8260C" w:rsidP="00C8260C">
            <w:pPr>
              <w:rPr>
                <w:lang w:eastAsia="x-none"/>
              </w:rPr>
            </w:pPr>
            <w:r w:rsidRPr="00CB4900">
              <w:rPr>
                <w:highlight w:val="green"/>
                <w:lang w:eastAsia="x-none"/>
              </w:rPr>
              <w:t>Agreement:</w:t>
            </w:r>
          </w:p>
          <w:p w:rsidR="00C8260C" w:rsidRPr="00CB4900" w:rsidRDefault="00C8260C" w:rsidP="00C8260C">
            <w:pPr>
              <w:rPr>
                <w:rFonts w:eastAsia="Times New Roman"/>
                <w:bCs/>
              </w:rPr>
            </w:pPr>
            <w:r w:rsidRPr="00CB4900">
              <w:rPr>
                <w:rFonts w:eastAsia="Times New Roman"/>
                <w:bCs/>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rsidR="00C8260C" w:rsidRPr="00CB4900" w:rsidRDefault="00C8260C" w:rsidP="00C8260C">
            <w:pPr>
              <w:numPr>
                <w:ilvl w:val="0"/>
                <w:numId w:val="3"/>
              </w:numPr>
              <w:spacing w:after="0"/>
              <w:rPr>
                <w:rFonts w:eastAsia="Times New Roman"/>
                <w:bCs/>
              </w:rPr>
            </w:pPr>
            <w:r w:rsidRPr="00CB4900">
              <w:rPr>
                <w:rFonts w:eastAsia="Times New Roman"/>
                <w:bCs/>
              </w:rPr>
              <w:t xml:space="preserve">FFS: additional methods including </w:t>
            </w:r>
          </w:p>
          <w:p w:rsidR="00C8260C" w:rsidRPr="00CB4900" w:rsidRDefault="00C8260C" w:rsidP="00C8260C">
            <w:pPr>
              <w:numPr>
                <w:ilvl w:val="1"/>
                <w:numId w:val="3"/>
              </w:numPr>
              <w:spacing w:after="0"/>
              <w:rPr>
                <w:rFonts w:eastAsia="Times New Roman"/>
                <w:bCs/>
              </w:rPr>
            </w:pPr>
            <w:r w:rsidRPr="00CB4900">
              <w:rPr>
                <w:rFonts w:eastAsia="Times New Roman"/>
                <w:bCs/>
              </w:rPr>
              <w:t>based on an earlier DCI</w:t>
            </w:r>
          </w:p>
          <w:p w:rsidR="00C8260C" w:rsidRPr="00CB4900" w:rsidRDefault="00C8260C" w:rsidP="00C8260C">
            <w:pPr>
              <w:numPr>
                <w:ilvl w:val="1"/>
                <w:numId w:val="3"/>
              </w:numPr>
              <w:spacing w:after="0"/>
              <w:rPr>
                <w:rFonts w:eastAsia="Times New Roman"/>
                <w:bCs/>
              </w:rPr>
            </w:pPr>
            <w:r w:rsidRPr="00CB4900">
              <w:rPr>
                <w:rFonts w:eastAsia="Times New Roman"/>
                <w:bCs/>
              </w:rPr>
              <w:t>one-shot HARQ-ACK feedback</w:t>
            </w:r>
          </w:p>
          <w:p w:rsidR="00C8260C" w:rsidRPr="00CB4900" w:rsidRDefault="00C8260C" w:rsidP="00C8260C">
            <w:pPr>
              <w:numPr>
                <w:ilvl w:val="0"/>
                <w:numId w:val="3"/>
              </w:numPr>
              <w:spacing w:after="0"/>
              <w:rPr>
                <w:rFonts w:eastAsia="Times New Roman"/>
                <w:bCs/>
              </w:rPr>
            </w:pPr>
            <w:r w:rsidRPr="00CB4900">
              <w:rPr>
                <w:rFonts w:eastAsia="Times New Roman"/>
                <w:bCs/>
              </w:rPr>
              <w:t>FFS: dependency on NFI</w:t>
            </w:r>
          </w:p>
          <w:p w:rsidR="00C8260C" w:rsidRDefault="00C8260C" w:rsidP="00DF0231">
            <w:pPr>
              <w:rPr>
                <w:rFonts w:eastAsiaTheme="minorEastAsia" w:cs="v4.2.0"/>
                <w:lang w:eastAsia="zh-CN"/>
              </w:rPr>
            </w:pPr>
          </w:p>
          <w:p w:rsidR="00C8260C" w:rsidRDefault="00C8260C" w:rsidP="00DF0231">
            <w:pPr>
              <w:rPr>
                <w:rFonts w:eastAsiaTheme="minorEastAsia" w:cs="v4.2.0"/>
                <w:lang w:eastAsia="zh-CN"/>
              </w:rPr>
            </w:pPr>
            <w:r>
              <w:rPr>
                <w:rFonts w:eastAsiaTheme="minorEastAsia" w:cs="v4.2.0" w:hint="eastAsia"/>
                <w:lang w:eastAsia="zh-CN"/>
              </w:rPr>
              <w:t>R</w:t>
            </w:r>
            <w:r>
              <w:rPr>
                <w:rFonts w:eastAsiaTheme="minorEastAsia" w:cs="v4.2.0"/>
                <w:lang w:eastAsia="zh-CN"/>
              </w:rPr>
              <w:t>AN1 98bis</w:t>
            </w:r>
          </w:p>
          <w:p w:rsidR="00C8260C" w:rsidRPr="00CB4900" w:rsidRDefault="00C8260C" w:rsidP="00C8260C">
            <w:pPr>
              <w:rPr>
                <w:lang w:eastAsia="x-none"/>
              </w:rPr>
            </w:pPr>
            <w:r w:rsidRPr="00CB4900">
              <w:rPr>
                <w:highlight w:val="green"/>
                <w:lang w:eastAsia="x-none"/>
              </w:rPr>
              <w:t>Agreement:</w:t>
            </w:r>
          </w:p>
          <w:p w:rsidR="00C8260C" w:rsidRPr="00CB4900" w:rsidRDefault="00C8260C" w:rsidP="00C8260C">
            <w:pPr>
              <w:rPr>
                <w:bCs/>
                <w:lang w:eastAsia="x-none"/>
              </w:rPr>
            </w:pPr>
            <w:r w:rsidRPr="00CB4900">
              <w:rPr>
                <w:bCs/>
                <w:lang w:eastAsia="x-none"/>
              </w:rPr>
              <w:t>Support requesting feedback of a HARQ-ACK codebook containing all DL HARQ processes (one-shot feedback) for all CCs configured for a UE in the PUCCH group.</w:t>
            </w:r>
          </w:p>
          <w:p w:rsidR="00C8260C" w:rsidRPr="00CB4900" w:rsidRDefault="00C8260C" w:rsidP="00C8260C">
            <w:pPr>
              <w:numPr>
                <w:ilvl w:val="0"/>
                <w:numId w:val="4"/>
              </w:numPr>
              <w:spacing w:after="0"/>
              <w:rPr>
                <w:bCs/>
                <w:lang w:eastAsia="x-none"/>
              </w:rPr>
            </w:pPr>
            <w:r w:rsidRPr="00CB4900">
              <w:rPr>
                <w:bCs/>
                <w:lang w:eastAsia="x-none"/>
              </w:rPr>
              <w:t>One-shot feedback should be configurable separately from the configuration of semi-static(including any potential enhancements)/non-enhanced dynamic HARQ codebook</w:t>
            </w:r>
          </w:p>
          <w:p w:rsidR="00C8260C" w:rsidRPr="00CB4900" w:rsidRDefault="00C8260C" w:rsidP="00C8260C">
            <w:pPr>
              <w:numPr>
                <w:ilvl w:val="1"/>
                <w:numId w:val="4"/>
              </w:numPr>
              <w:spacing w:after="0"/>
              <w:rPr>
                <w:bCs/>
                <w:lang w:eastAsia="x-none"/>
              </w:rPr>
            </w:pPr>
            <w:r w:rsidRPr="00CB4900">
              <w:rPr>
                <w:bCs/>
                <w:lang w:eastAsia="x-none"/>
              </w:rPr>
              <w:t>FFS: Simultaneous configuration of enhanced dynamic codebook and one-shot feedback</w:t>
            </w:r>
          </w:p>
          <w:p w:rsidR="00C8260C" w:rsidRPr="00C8260C" w:rsidRDefault="00C8260C" w:rsidP="00DF0231">
            <w:pPr>
              <w:rPr>
                <w:rFonts w:eastAsiaTheme="minorEastAsia" w:cs="v4.2.0"/>
                <w:lang w:eastAsia="zh-CN"/>
              </w:rPr>
            </w:pPr>
          </w:p>
        </w:tc>
      </w:tr>
    </w:tbl>
    <w:p w:rsidR="00CB5317" w:rsidRDefault="00CB5317" w:rsidP="00DF0231">
      <w:pPr>
        <w:rPr>
          <w:rFonts w:eastAsiaTheme="minorEastAsia" w:cs="v4.2.0"/>
          <w:lang w:eastAsia="zh-CN"/>
        </w:rPr>
      </w:pPr>
    </w:p>
    <w:p w:rsidR="00452038" w:rsidRDefault="00452038" w:rsidP="00DF0231">
      <w:pPr>
        <w:rPr>
          <w:rFonts w:eastAsiaTheme="minorEastAsia" w:cs="v4.2.0"/>
          <w:lang w:val="x-none" w:eastAsia="zh-CN"/>
        </w:rPr>
      </w:pPr>
      <w:r>
        <w:rPr>
          <w:rFonts w:eastAsiaTheme="minorEastAsia" w:cs="v4.2.0" w:hint="eastAsia"/>
          <w:lang w:eastAsia="zh-CN"/>
        </w:rPr>
        <w:t>T</w:t>
      </w:r>
      <w:r>
        <w:rPr>
          <w:rFonts w:eastAsiaTheme="minorEastAsia" w:cs="v4.2.0"/>
          <w:lang w:eastAsia="zh-CN"/>
        </w:rPr>
        <w:t xml:space="preserve">herefore, </w:t>
      </w:r>
      <w:r w:rsidRPr="00452038">
        <w:rPr>
          <w:rFonts w:eastAsiaTheme="minorEastAsia" w:cs="v4.2.0"/>
          <w:lang w:val="x-none" w:eastAsia="zh-CN"/>
        </w:rPr>
        <w:t>T</w:t>
      </w:r>
      <w:r w:rsidRPr="00452038">
        <w:rPr>
          <w:rFonts w:eastAsiaTheme="minorEastAsia" w:cs="v4.2.0"/>
          <w:vertAlign w:val="subscript"/>
          <w:lang w:val="x-none" w:eastAsia="zh-CN"/>
        </w:rPr>
        <w:t>HARQ</w:t>
      </w:r>
      <w:r w:rsidRPr="00452038">
        <w:rPr>
          <w:rFonts w:eastAsiaTheme="minorEastAsia" w:cs="v4.2.0"/>
          <w:lang w:val="x-none" w:eastAsia="zh-CN"/>
        </w:rPr>
        <w:t xml:space="preserve"> is extended with </w:t>
      </w:r>
      <w:r w:rsidRPr="00452038">
        <w:rPr>
          <w:rFonts w:eastAsiaTheme="minorEastAsia" w:cs="v4.2.0"/>
          <w:lang w:val="x-none" w:eastAsia="zh-CN"/>
        </w:rPr>
        <w:sym w:font="Symbol" w:char="F044"/>
      </w:r>
      <w:r w:rsidRPr="00452038">
        <w:rPr>
          <w:rFonts w:eastAsiaTheme="minorEastAsia" w:cs="v4.2.0"/>
          <w:vertAlign w:val="subscript"/>
          <w:lang w:val="x-none" w:eastAsia="zh-CN"/>
        </w:rPr>
        <w:t>HARQ</w:t>
      </w:r>
      <w:r w:rsidRPr="00452038">
        <w:rPr>
          <w:rFonts w:eastAsiaTheme="minorEastAsia" w:cs="v4.2.0"/>
          <w:lang w:val="x-none" w:eastAsia="zh-CN"/>
        </w:rPr>
        <w:t xml:space="preserve"> to account for UL LBT failures</w:t>
      </w:r>
      <w:r>
        <w:rPr>
          <w:rFonts w:eastAsiaTheme="minorEastAsia" w:cs="v4.2.0"/>
          <w:lang w:val="x-none" w:eastAsia="zh-CN"/>
        </w:rPr>
        <w:t xml:space="preserve">, where </w:t>
      </w:r>
      <w:r w:rsidRPr="00452038">
        <w:rPr>
          <w:rFonts w:eastAsiaTheme="minorEastAsia" w:cs="v4.2.0"/>
          <w:lang w:val="x-none" w:eastAsia="zh-CN"/>
        </w:rPr>
        <w:sym w:font="Symbol" w:char="F044"/>
      </w:r>
      <w:r w:rsidRPr="00452038">
        <w:rPr>
          <w:rFonts w:eastAsiaTheme="minorEastAsia" w:cs="v4.2.0"/>
          <w:vertAlign w:val="subscript"/>
          <w:lang w:val="x-none" w:eastAsia="zh-CN"/>
        </w:rPr>
        <w:t>HARQ</w:t>
      </w:r>
      <w:r>
        <w:rPr>
          <w:rFonts w:eastAsiaTheme="minorEastAsia" w:cs="v4.2.0"/>
          <w:vertAlign w:val="subscript"/>
          <w:lang w:val="x-none" w:eastAsia="zh-CN"/>
        </w:rPr>
        <w:t xml:space="preserve"> </w:t>
      </w:r>
      <w:r>
        <w:rPr>
          <w:rFonts w:eastAsiaTheme="minorEastAsia" w:cs="v4.2.0"/>
          <w:lang w:val="x-none" w:eastAsia="zh-CN"/>
        </w:rPr>
        <w:t xml:space="preserve">is the uncertainty delay caused by scheduling from another DCI. The UE behavior when exceeding </w:t>
      </w:r>
      <w:r w:rsidRPr="00452038">
        <w:rPr>
          <w:rFonts w:eastAsiaTheme="minorEastAsia" w:cs="v4.2.0"/>
          <w:lang w:val="x-none" w:eastAsia="zh-CN"/>
        </w:rPr>
        <w:sym w:font="Symbol" w:char="F044"/>
      </w:r>
      <w:proofErr w:type="spellStart"/>
      <w:r w:rsidRPr="00452038">
        <w:rPr>
          <w:rFonts w:eastAsiaTheme="minorEastAsia" w:cs="v4.2.0"/>
          <w:vertAlign w:val="subscript"/>
          <w:lang w:val="x-none" w:eastAsia="zh-CN"/>
        </w:rPr>
        <w:t>HARQ,max</w:t>
      </w:r>
      <w:proofErr w:type="spellEnd"/>
      <w:r>
        <w:rPr>
          <w:rFonts w:eastAsiaTheme="minorEastAsia" w:cs="v4.2.0"/>
          <w:vertAlign w:val="subscript"/>
          <w:lang w:val="x-none" w:eastAsia="zh-CN"/>
        </w:rPr>
        <w:t xml:space="preserve"> </w:t>
      </w:r>
      <w:r>
        <w:rPr>
          <w:rFonts w:eastAsiaTheme="minorEastAsia" w:cs="v4.2.0"/>
          <w:lang w:val="x-none" w:eastAsia="zh-CN"/>
        </w:rPr>
        <w:t>need further discussion. The potential UE behaviors are presented as:</w:t>
      </w:r>
    </w:p>
    <w:p w:rsidR="00452038" w:rsidRDefault="00452038" w:rsidP="00DF0231">
      <w:pPr>
        <w:rPr>
          <w:rFonts w:eastAsiaTheme="minorEastAsia" w:cs="v4.2.0"/>
          <w:lang w:val="x-none" w:eastAsia="zh-CN"/>
        </w:rPr>
      </w:pPr>
      <w:r>
        <w:rPr>
          <w:rFonts w:eastAsiaTheme="minorEastAsia" w:cs="v4.2.0"/>
          <w:lang w:val="x-none" w:eastAsia="zh-CN"/>
        </w:rPr>
        <w:t>Option 1: NW will reschedule the HARQ feedback when HARQ feedback failure happens due to UL LBT, and the UL LBT failure recovery will be triggered (BWP switching) when consistent UL LBT failure happe</w:t>
      </w:r>
      <w:r w:rsidR="00A27A8F">
        <w:rPr>
          <w:rFonts w:eastAsiaTheme="minorEastAsia" w:cs="v4.2.0"/>
          <w:lang w:val="x-none" w:eastAsia="zh-CN"/>
        </w:rPr>
        <w:t>ns.</w:t>
      </w:r>
    </w:p>
    <w:p w:rsidR="00452038" w:rsidRPr="00A27A8F" w:rsidRDefault="00452038" w:rsidP="00DF0231">
      <w:pPr>
        <w:rPr>
          <w:rFonts w:eastAsiaTheme="minorEastAsia" w:cs="v4.2.0"/>
          <w:lang w:val="x-none" w:eastAsia="zh-CN"/>
        </w:rPr>
      </w:pPr>
      <w:r>
        <w:rPr>
          <w:rFonts w:eastAsiaTheme="minorEastAsia" w:cs="v4.2.0"/>
          <w:lang w:val="x-none" w:eastAsia="zh-CN"/>
        </w:rPr>
        <w:t xml:space="preserve">Option 2: </w:t>
      </w:r>
      <w:r w:rsidR="00A27A8F">
        <w:rPr>
          <w:rFonts w:eastAsiaTheme="minorEastAsia" w:cs="v4.2.0"/>
          <w:lang w:val="x-none" w:eastAsia="zh-CN"/>
        </w:rPr>
        <w:t xml:space="preserve">UE abandons the </w:t>
      </w:r>
      <w:proofErr w:type="spellStart"/>
      <w:r w:rsidR="00A27A8F">
        <w:rPr>
          <w:rFonts w:eastAsiaTheme="minorEastAsia" w:cs="v4.2.0"/>
          <w:lang w:val="x-none" w:eastAsia="zh-CN"/>
        </w:rPr>
        <w:t>Scell</w:t>
      </w:r>
      <w:proofErr w:type="spellEnd"/>
      <w:r w:rsidR="00A27A8F">
        <w:rPr>
          <w:rFonts w:eastAsiaTheme="minorEastAsia" w:cs="v4.2.0"/>
          <w:lang w:val="x-none" w:eastAsia="zh-CN"/>
        </w:rPr>
        <w:t xml:space="preserve"> activation procedure when </w:t>
      </w:r>
      <w:r w:rsidR="00A27A8F" w:rsidRPr="00452038">
        <w:rPr>
          <w:rFonts w:eastAsiaTheme="minorEastAsia" w:cs="v4.2.0"/>
          <w:lang w:val="x-none" w:eastAsia="zh-CN"/>
        </w:rPr>
        <w:sym w:font="Symbol" w:char="F044"/>
      </w:r>
      <w:r w:rsidR="00A27A8F" w:rsidRPr="00452038">
        <w:rPr>
          <w:rFonts w:eastAsiaTheme="minorEastAsia" w:cs="v4.2.0"/>
          <w:vertAlign w:val="subscript"/>
          <w:lang w:val="x-none" w:eastAsia="zh-CN"/>
        </w:rPr>
        <w:t>HARQ</w:t>
      </w:r>
      <w:r w:rsidR="00A27A8F">
        <w:rPr>
          <w:rFonts w:eastAsiaTheme="minorEastAsia" w:cs="v4.2.0"/>
          <w:vertAlign w:val="subscript"/>
          <w:lang w:val="x-none" w:eastAsia="zh-CN"/>
        </w:rPr>
        <w:t xml:space="preserve"> </w:t>
      </w:r>
      <w:r w:rsidR="00A27A8F">
        <w:rPr>
          <w:rFonts w:eastAsiaTheme="minorEastAsia" w:cs="v4.2.0"/>
          <w:lang w:val="x-none" w:eastAsia="zh-CN"/>
        </w:rPr>
        <w:t xml:space="preserve">exceeds </w:t>
      </w:r>
      <w:r w:rsidR="00A27A8F" w:rsidRPr="00452038">
        <w:rPr>
          <w:rFonts w:eastAsiaTheme="minorEastAsia" w:cs="v4.2.0"/>
          <w:lang w:val="x-none" w:eastAsia="zh-CN"/>
        </w:rPr>
        <w:sym w:font="Symbol" w:char="F044"/>
      </w:r>
      <w:proofErr w:type="spellStart"/>
      <w:r w:rsidR="00A27A8F" w:rsidRPr="00452038">
        <w:rPr>
          <w:rFonts w:eastAsiaTheme="minorEastAsia" w:cs="v4.2.0"/>
          <w:vertAlign w:val="subscript"/>
          <w:lang w:val="x-none" w:eastAsia="zh-CN"/>
        </w:rPr>
        <w:t>HARQ,max</w:t>
      </w:r>
      <w:proofErr w:type="spellEnd"/>
      <w:r w:rsidR="00A27A8F">
        <w:rPr>
          <w:rFonts w:eastAsiaTheme="minorEastAsia" w:cs="v4.2.0"/>
          <w:lang w:val="x-none" w:eastAsia="zh-CN"/>
        </w:rPr>
        <w:t>.</w:t>
      </w:r>
    </w:p>
    <w:p w:rsidR="00C8260C" w:rsidRPr="001018DD" w:rsidRDefault="00A27A8F" w:rsidP="00DF0231">
      <w:pPr>
        <w:rPr>
          <w:rFonts w:eastAsiaTheme="minorEastAsia" w:cs="v4.2.0"/>
          <w:b/>
          <w:lang w:val="x-none" w:eastAsia="zh-CN"/>
        </w:rPr>
      </w:pPr>
      <w:r w:rsidRPr="001018DD">
        <w:rPr>
          <w:rFonts w:eastAsiaTheme="minorEastAsia" w:cs="v4.2.0"/>
          <w:b/>
          <w:lang w:val="x-none" w:eastAsia="zh-CN"/>
        </w:rPr>
        <w:t xml:space="preserve">Proposal 3: The UE behavior when exceeding </w:t>
      </w:r>
      <w:r w:rsidRPr="001018DD">
        <w:rPr>
          <w:rFonts w:eastAsiaTheme="minorEastAsia" w:cs="v4.2.0"/>
          <w:b/>
          <w:lang w:val="x-none" w:eastAsia="zh-CN"/>
        </w:rPr>
        <w:sym w:font="Symbol" w:char="F044"/>
      </w:r>
      <w:proofErr w:type="spellStart"/>
      <w:r w:rsidRPr="001018DD">
        <w:rPr>
          <w:rFonts w:eastAsiaTheme="minorEastAsia" w:cs="v4.2.0"/>
          <w:b/>
          <w:vertAlign w:val="subscript"/>
          <w:lang w:val="x-none" w:eastAsia="zh-CN"/>
        </w:rPr>
        <w:t>HARQ,max</w:t>
      </w:r>
      <w:proofErr w:type="spellEnd"/>
      <w:r w:rsidRPr="001018DD">
        <w:rPr>
          <w:rFonts w:eastAsiaTheme="minorEastAsia" w:cs="v4.2.0"/>
          <w:b/>
          <w:lang w:val="x-none" w:eastAsia="zh-CN"/>
        </w:rPr>
        <w:t>:</w:t>
      </w:r>
    </w:p>
    <w:p w:rsidR="00A27A8F" w:rsidRPr="001018DD" w:rsidRDefault="00A27A8F" w:rsidP="00A27A8F">
      <w:pPr>
        <w:rPr>
          <w:rFonts w:eastAsiaTheme="minorEastAsia" w:cs="v4.2.0"/>
          <w:b/>
          <w:lang w:val="x-none" w:eastAsia="zh-CN"/>
        </w:rPr>
      </w:pPr>
      <w:r w:rsidRPr="001018DD">
        <w:rPr>
          <w:rFonts w:eastAsiaTheme="minorEastAsia" w:cs="v4.2.0"/>
          <w:b/>
          <w:lang w:val="x-none" w:eastAsia="zh-CN"/>
        </w:rPr>
        <w:lastRenderedPageBreak/>
        <w:t>Option 1: NW will reschedule the HARQ feedback when HARQ feedback failure happens due to UL LBT, and the UL LBT failure recovery will be triggered (BWP switching) when consistent UL LBT failure happens.</w:t>
      </w:r>
    </w:p>
    <w:p w:rsidR="00A27A8F" w:rsidRPr="001018DD" w:rsidRDefault="00A27A8F" w:rsidP="00A27A8F">
      <w:pPr>
        <w:rPr>
          <w:rFonts w:eastAsiaTheme="minorEastAsia" w:cs="v4.2.0"/>
          <w:b/>
          <w:lang w:val="x-none" w:eastAsia="zh-CN"/>
        </w:rPr>
      </w:pPr>
      <w:r w:rsidRPr="001018DD">
        <w:rPr>
          <w:rFonts w:eastAsiaTheme="minorEastAsia" w:cs="v4.2.0"/>
          <w:b/>
          <w:lang w:val="x-none" w:eastAsia="zh-CN"/>
        </w:rPr>
        <w:t xml:space="preserve">Option 2: UE abandons the </w:t>
      </w:r>
      <w:proofErr w:type="spellStart"/>
      <w:r w:rsidRPr="001018DD">
        <w:rPr>
          <w:rFonts w:eastAsiaTheme="minorEastAsia" w:cs="v4.2.0"/>
          <w:b/>
          <w:lang w:val="x-none" w:eastAsia="zh-CN"/>
        </w:rPr>
        <w:t>Scell</w:t>
      </w:r>
      <w:proofErr w:type="spellEnd"/>
      <w:r w:rsidRPr="001018DD">
        <w:rPr>
          <w:rFonts w:eastAsiaTheme="minorEastAsia" w:cs="v4.2.0"/>
          <w:b/>
          <w:lang w:val="x-none" w:eastAsia="zh-CN"/>
        </w:rPr>
        <w:t xml:space="preserve"> activation procedure when </w:t>
      </w:r>
      <w:r w:rsidRPr="001018DD">
        <w:rPr>
          <w:rFonts w:eastAsiaTheme="minorEastAsia" w:cs="v4.2.0"/>
          <w:b/>
          <w:lang w:val="x-none" w:eastAsia="zh-CN"/>
        </w:rPr>
        <w:sym w:font="Symbol" w:char="F044"/>
      </w:r>
      <w:r w:rsidRPr="001018DD">
        <w:rPr>
          <w:rFonts w:eastAsiaTheme="minorEastAsia" w:cs="v4.2.0"/>
          <w:b/>
          <w:vertAlign w:val="subscript"/>
          <w:lang w:val="x-none" w:eastAsia="zh-CN"/>
        </w:rPr>
        <w:t xml:space="preserve">HARQ </w:t>
      </w:r>
      <w:r w:rsidRPr="001018DD">
        <w:rPr>
          <w:rFonts w:eastAsiaTheme="minorEastAsia" w:cs="v4.2.0"/>
          <w:b/>
          <w:lang w:val="x-none" w:eastAsia="zh-CN"/>
        </w:rPr>
        <w:t xml:space="preserve">exceeds </w:t>
      </w:r>
      <w:r w:rsidRPr="001018DD">
        <w:rPr>
          <w:rFonts w:eastAsiaTheme="minorEastAsia" w:cs="v4.2.0"/>
          <w:b/>
          <w:lang w:val="x-none" w:eastAsia="zh-CN"/>
        </w:rPr>
        <w:sym w:font="Symbol" w:char="F044"/>
      </w:r>
      <w:proofErr w:type="spellStart"/>
      <w:r w:rsidRPr="001018DD">
        <w:rPr>
          <w:rFonts w:eastAsiaTheme="minorEastAsia" w:cs="v4.2.0"/>
          <w:b/>
          <w:vertAlign w:val="subscript"/>
          <w:lang w:val="x-none" w:eastAsia="zh-CN"/>
        </w:rPr>
        <w:t>HARQ,max</w:t>
      </w:r>
      <w:proofErr w:type="spellEnd"/>
      <w:r w:rsidRPr="001018DD">
        <w:rPr>
          <w:rFonts w:eastAsiaTheme="minorEastAsia" w:cs="v4.2.0"/>
          <w:b/>
          <w:lang w:val="x-none" w:eastAsia="zh-CN"/>
        </w:rPr>
        <w:t>.</w:t>
      </w:r>
    </w:p>
    <w:p w:rsidR="00A27A8F" w:rsidRDefault="004757CA" w:rsidP="00DF0231">
      <w:pPr>
        <w:rPr>
          <w:rFonts w:eastAsiaTheme="minorEastAsia" w:cs="v4.2.0"/>
          <w:lang w:val="x-none" w:eastAsia="zh-CN"/>
        </w:rPr>
      </w:pPr>
      <w:r>
        <w:rPr>
          <w:rFonts w:eastAsiaTheme="minorEastAsia" w:cs="v4.2.0"/>
          <w:lang w:val="x-none" w:eastAsia="zh-CN"/>
        </w:rPr>
        <w:t xml:space="preserve">For CSI reporting process in the </w:t>
      </w:r>
      <w:proofErr w:type="spellStart"/>
      <w:r>
        <w:rPr>
          <w:rFonts w:eastAsiaTheme="minorEastAsia" w:cs="v4.2.0"/>
          <w:lang w:val="x-none" w:eastAsia="zh-CN"/>
        </w:rPr>
        <w:t>Scell</w:t>
      </w:r>
      <w:proofErr w:type="spellEnd"/>
      <w:r>
        <w:rPr>
          <w:rFonts w:eastAsiaTheme="minorEastAsia" w:cs="v4.2.0"/>
          <w:lang w:val="x-none" w:eastAsia="zh-CN"/>
        </w:rPr>
        <w:t xml:space="preserve"> activation procedure, we should wait for RAN1 decision </w:t>
      </w:r>
      <w:r w:rsidR="00CB09DC">
        <w:rPr>
          <w:rFonts w:eastAsiaTheme="minorEastAsia" w:cs="v4.2.0"/>
          <w:lang w:val="x-none" w:eastAsia="zh-CN"/>
        </w:rPr>
        <w:t xml:space="preserve">about the reporting in unlicensed band. </w:t>
      </w:r>
    </w:p>
    <w:p w:rsidR="00CB09DC" w:rsidRPr="00973C55" w:rsidRDefault="00CB09DC" w:rsidP="00DF0231">
      <w:pPr>
        <w:rPr>
          <w:rFonts w:eastAsiaTheme="minorEastAsia" w:cs="v4.2.0"/>
          <w:b/>
          <w:lang w:val="x-none" w:eastAsia="zh-CN"/>
        </w:rPr>
      </w:pPr>
      <w:r w:rsidRPr="00973C55">
        <w:rPr>
          <w:rFonts w:eastAsiaTheme="minorEastAsia" w:cs="v4.2.0"/>
          <w:b/>
          <w:lang w:val="x-none" w:eastAsia="zh-CN"/>
        </w:rPr>
        <w:t xml:space="preserve">Proposal 4: </w:t>
      </w:r>
      <w:r w:rsidR="00973C55" w:rsidRPr="00973C55">
        <w:rPr>
          <w:rFonts w:eastAsiaTheme="minorEastAsia" w:cs="v4.2.0"/>
          <w:b/>
          <w:lang w:val="x-none" w:eastAsia="zh-CN"/>
        </w:rPr>
        <w:t xml:space="preserve">The requirement of </w:t>
      </w:r>
      <w:r w:rsidRPr="00973C55">
        <w:rPr>
          <w:rFonts w:eastAsiaTheme="minorEastAsia" w:cs="v4.2.0"/>
          <w:b/>
          <w:lang w:val="x-none" w:eastAsia="zh-CN"/>
        </w:rPr>
        <w:t xml:space="preserve">CSI reporting </w:t>
      </w:r>
      <w:r w:rsidR="00973C55" w:rsidRPr="00973C55">
        <w:rPr>
          <w:rFonts w:eastAsiaTheme="minorEastAsia" w:cs="v4.2.0"/>
          <w:b/>
          <w:lang w:val="x-none" w:eastAsia="zh-CN"/>
        </w:rPr>
        <w:t xml:space="preserve">process in the </w:t>
      </w:r>
      <w:proofErr w:type="spellStart"/>
      <w:r w:rsidR="00973C55" w:rsidRPr="00973C55">
        <w:rPr>
          <w:rFonts w:eastAsiaTheme="minorEastAsia" w:cs="v4.2.0"/>
          <w:b/>
          <w:lang w:val="x-none" w:eastAsia="zh-CN"/>
        </w:rPr>
        <w:t>Scell</w:t>
      </w:r>
      <w:proofErr w:type="spellEnd"/>
      <w:r w:rsidR="00973C55" w:rsidRPr="00973C55">
        <w:rPr>
          <w:rFonts w:eastAsiaTheme="minorEastAsia" w:cs="v4.2.0"/>
          <w:b/>
          <w:lang w:val="x-none" w:eastAsia="zh-CN"/>
        </w:rPr>
        <w:t xml:space="preserve"> activation procedure should wait for RAN1 decision.</w:t>
      </w:r>
    </w:p>
    <w:p w:rsidR="00A27A8F" w:rsidRPr="00A27A8F" w:rsidRDefault="00A27A8F" w:rsidP="00DF0231">
      <w:pPr>
        <w:rPr>
          <w:rFonts w:eastAsiaTheme="minorEastAsia" w:cs="v4.2.0"/>
          <w:lang w:val="x-none" w:eastAsia="zh-CN"/>
        </w:rPr>
      </w:pPr>
    </w:p>
    <w:p w:rsidR="00DF0231" w:rsidRPr="002D2977" w:rsidRDefault="00DF0231" w:rsidP="00DF0231">
      <w:pPr>
        <w:pStyle w:val="1"/>
        <w:numPr>
          <w:ilvl w:val="0"/>
          <w:numId w:val="1"/>
        </w:numPr>
        <w:rPr>
          <w:lang w:val="en-US"/>
        </w:rPr>
      </w:pPr>
      <w:r w:rsidRPr="002D2977">
        <w:rPr>
          <w:lang w:val="en-US"/>
        </w:rPr>
        <w:t>Conclusions</w:t>
      </w:r>
    </w:p>
    <w:p w:rsidR="00973C55" w:rsidRPr="00973C55" w:rsidRDefault="00973C55" w:rsidP="00973C55">
      <w:pPr>
        <w:jc w:val="both"/>
        <w:rPr>
          <w:rFonts w:eastAsiaTheme="minorEastAsia"/>
          <w:b/>
          <w:lang w:val="en-US" w:eastAsia="zh-CN"/>
        </w:rPr>
      </w:pPr>
      <w:r w:rsidRPr="00973C55">
        <w:rPr>
          <w:rFonts w:eastAsiaTheme="minorEastAsia"/>
          <w:b/>
          <w:lang w:val="en-US" w:eastAsia="zh-CN"/>
        </w:rPr>
        <w:t>Proposal 1: Two options to define the time period of the known conditions:</w:t>
      </w:r>
    </w:p>
    <w:p w:rsidR="00973C55" w:rsidRPr="00973C55" w:rsidRDefault="00973C55" w:rsidP="00973C55">
      <w:pPr>
        <w:ind w:leftChars="100" w:left="200"/>
        <w:jc w:val="both"/>
        <w:rPr>
          <w:rFonts w:eastAsiaTheme="minorEastAsia"/>
          <w:b/>
          <w:lang w:val="en-US" w:eastAsia="zh-CN"/>
        </w:rPr>
      </w:pPr>
      <w:r w:rsidRPr="00973C55">
        <w:rPr>
          <w:rFonts w:eastAsiaTheme="minorEastAsia"/>
          <w:b/>
          <w:lang w:val="en-US" w:eastAsia="zh-CN"/>
        </w:rPr>
        <w:t xml:space="preserve">Option 1: The time period of the known conditions the time between the receptions of the </w:t>
      </w:r>
      <w:proofErr w:type="spellStart"/>
      <w:r w:rsidRPr="00973C55">
        <w:rPr>
          <w:rFonts w:eastAsiaTheme="minorEastAsia"/>
          <w:b/>
          <w:lang w:val="en-US" w:eastAsia="zh-CN"/>
        </w:rPr>
        <w:t>SCell</w:t>
      </w:r>
      <w:proofErr w:type="spellEnd"/>
      <w:r w:rsidRPr="00973C55">
        <w:rPr>
          <w:rFonts w:eastAsiaTheme="minorEastAsia"/>
          <w:b/>
          <w:lang w:val="en-US" w:eastAsia="zh-CN"/>
        </w:rPr>
        <w:t xml:space="preserve"> activation commands and last measurement or report.</w:t>
      </w:r>
    </w:p>
    <w:p w:rsidR="00973C55" w:rsidRPr="00973C55" w:rsidRDefault="00973C55" w:rsidP="00973C55">
      <w:pPr>
        <w:ind w:leftChars="100" w:left="200"/>
        <w:jc w:val="both"/>
        <w:rPr>
          <w:rFonts w:eastAsiaTheme="minorEastAsia"/>
          <w:b/>
          <w:lang w:val="en-US" w:eastAsia="zh-CN"/>
        </w:rPr>
      </w:pPr>
      <w:r w:rsidRPr="00973C55">
        <w:rPr>
          <w:rFonts w:eastAsiaTheme="minorEastAsia"/>
          <w:b/>
          <w:lang w:val="en-US" w:eastAsia="zh-CN"/>
        </w:rPr>
        <w:t xml:space="preserve">Option 2: Time period of the known conditions is an absolute time before the receptions of the </w:t>
      </w:r>
      <w:proofErr w:type="spellStart"/>
      <w:r w:rsidRPr="00973C55">
        <w:rPr>
          <w:rFonts w:eastAsiaTheme="minorEastAsia"/>
          <w:b/>
          <w:lang w:val="en-US" w:eastAsia="zh-CN"/>
        </w:rPr>
        <w:t>SCell</w:t>
      </w:r>
      <w:proofErr w:type="spellEnd"/>
      <w:r w:rsidRPr="00973C55">
        <w:rPr>
          <w:rFonts w:eastAsiaTheme="minorEastAsia"/>
          <w:b/>
          <w:lang w:val="en-US" w:eastAsia="zh-CN"/>
        </w:rPr>
        <w:t xml:space="preserve"> activation commands.</w:t>
      </w:r>
    </w:p>
    <w:p w:rsidR="00477263" w:rsidRPr="00973C55" w:rsidRDefault="00973C55" w:rsidP="00973C55">
      <w:pPr>
        <w:jc w:val="both"/>
        <w:rPr>
          <w:rFonts w:eastAsiaTheme="minorEastAsia"/>
          <w:b/>
          <w:lang w:val="en-US" w:eastAsia="zh-CN"/>
        </w:rPr>
      </w:pPr>
      <w:r w:rsidRPr="00973C55">
        <w:rPr>
          <w:rFonts w:eastAsiaTheme="minorEastAsia"/>
          <w:b/>
          <w:lang w:val="en-US" w:eastAsia="zh-CN"/>
        </w:rPr>
        <w:t>Proposal 2: Option 2 should be adopted, which is aligned with the existing requirements.</w:t>
      </w:r>
    </w:p>
    <w:p w:rsidR="00973C55" w:rsidRPr="001018DD" w:rsidRDefault="00973C55" w:rsidP="00973C55">
      <w:pPr>
        <w:rPr>
          <w:rFonts w:eastAsiaTheme="minorEastAsia" w:cs="v4.2.0"/>
          <w:b/>
          <w:lang w:val="x-none" w:eastAsia="zh-CN"/>
        </w:rPr>
      </w:pPr>
      <w:r w:rsidRPr="001018DD">
        <w:rPr>
          <w:rFonts w:eastAsiaTheme="minorEastAsia" w:cs="v4.2.0"/>
          <w:b/>
          <w:lang w:val="x-none" w:eastAsia="zh-CN"/>
        </w:rPr>
        <w:t xml:space="preserve">Proposal 3: The UE behavior when exceeding </w:t>
      </w:r>
      <w:r w:rsidRPr="001018DD">
        <w:rPr>
          <w:rFonts w:eastAsiaTheme="minorEastAsia" w:cs="v4.2.0"/>
          <w:b/>
          <w:lang w:val="x-none" w:eastAsia="zh-CN"/>
        </w:rPr>
        <w:sym w:font="Symbol" w:char="F044"/>
      </w:r>
      <w:proofErr w:type="spellStart"/>
      <w:r w:rsidRPr="001018DD">
        <w:rPr>
          <w:rFonts w:eastAsiaTheme="minorEastAsia" w:cs="v4.2.0"/>
          <w:b/>
          <w:vertAlign w:val="subscript"/>
          <w:lang w:val="x-none" w:eastAsia="zh-CN"/>
        </w:rPr>
        <w:t>HARQ,max</w:t>
      </w:r>
      <w:proofErr w:type="spellEnd"/>
      <w:r w:rsidRPr="001018DD">
        <w:rPr>
          <w:rFonts w:eastAsiaTheme="minorEastAsia" w:cs="v4.2.0"/>
          <w:b/>
          <w:lang w:val="x-none" w:eastAsia="zh-CN"/>
        </w:rPr>
        <w:t>:</w:t>
      </w:r>
    </w:p>
    <w:p w:rsidR="00973C55" w:rsidRPr="001018DD" w:rsidRDefault="00973C55" w:rsidP="00973C55">
      <w:pPr>
        <w:ind w:leftChars="100" w:left="200"/>
        <w:rPr>
          <w:rFonts w:eastAsiaTheme="minorEastAsia" w:cs="v4.2.0"/>
          <w:b/>
          <w:lang w:val="x-none" w:eastAsia="zh-CN"/>
        </w:rPr>
      </w:pPr>
      <w:r w:rsidRPr="001018DD">
        <w:rPr>
          <w:rFonts w:eastAsiaTheme="minorEastAsia" w:cs="v4.2.0"/>
          <w:b/>
          <w:lang w:val="x-none" w:eastAsia="zh-CN"/>
        </w:rPr>
        <w:t>Option 1: NW will reschedule the HARQ feedback when HARQ feedback failure happens due to UL LBT, and the UL LBT failure recovery will be triggered (BWP switching) when consistent UL LBT failure happens.</w:t>
      </w:r>
    </w:p>
    <w:p w:rsidR="00973C55" w:rsidRPr="001018DD" w:rsidRDefault="00973C55" w:rsidP="00973C55">
      <w:pPr>
        <w:ind w:leftChars="100" w:left="200"/>
        <w:rPr>
          <w:rFonts w:eastAsiaTheme="minorEastAsia" w:cs="v4.2.0"/>
          <w:b/>
          <w:lang w:val="x-none" w:eastAsia="zh-CN"/>
        </w:rPr>
      </w:pPr>
      <w:r w:rsidRPr="001018DD">
        <w:rPr>
          <w:rFonts w:eastAsiaTheme="minorEastAsia" w:cs="v4.2.0"/>
          <w:b/>
          <w:lang w:val="x-none" w:eastAsia="zh-CN"/>
        </w:rPr>
        <w:t xml:space="preserve">Option 2: UE abandons the </w:t>
      </w:r>
      <w:proofErr w:type="spellStart"/>
      <w:r w:rsidRPr="001018DD">
        <w:rPr>
          <w:rFonts w:eastAsiaTheme="minorEastAsia" w:cs="v4.2.0"/>
          <w:b/>
          <w:lang w:val="x-none" w:eastAsia="zh-CN"/>
        </w:rPr>
        <w:t>Scell</w:t>
      </w:r>
      <w:proofErr w:type="spellEnd"/>
      <w:r w:rsidRPr="001018DD">
        <w:rPr>
          <w:rFonts w:eastAsiaTheme="minorEastAsia" w:cs="v4.2.0"/>
          <w:b/>
          <w:lang w:val="x-none" w:eastAsia="zh-CN"/>
        </w:rPr>
        <w:t xml:space="preserve"> activation procedure when </w:t>
      </w:r>
      <w:r w:rsidRPr="001018DD">
        <w:rPr>
          <w:rFonts w:eastAsiaTheme="minorEastAsia" w:cs="v4.2.0"/>
          <w:b/>
          <w:lang w:val="x-none" w:eastAsia="zh-CN"/>
        </w:rPr>
        <w:sym w:font="Symbol" w:char="F044"/>
      </w:r>
      <w:r w:rsidRPr="001018DD">
        <w:rPr>
          <w:rFonts w:eastAsiaTheme="minorEastAsia" w:cs="v4.2.0"/>
          <w:b/>
          <w:vertAlign w:val="subscript"/>
          <w:lang w:val="x-none" w:eastAsia="zh-CN"/>
        </w:rPr>
        <w:t xml:space="preserve">HARQ </w:t>
      </w:r>
      <w:r w:rsidRPr="001018DD">
        <w:rPr>
          <w:rFonts w:eastAsiaTheme="minorEastAsia" w:cs="v4.2.0"/>
          <w:b/>
          <w:lang w:val="x-none" w:eastAsia="zh-CN"/>
        </w:rPr>
        <w:t xml:space="preserve">exceeds </w:t>
      </w:r>
      <w:r w:rsidRPr="001018DD">
        <w:rPr>
          <w:rFonts w:eastAsiaTheme="minorEastAsia" w:cs="v4.2.0"/>
          <w:b/>
          <w:lang w:val="x-none" w:eastAsia="zh-CN"/>
        </w:rPr>
        <w:sym w:font="Symbol" w:char="F044"/>
      </w:r>
      <w:proofErr w:type="spellStart"/>
      <w:r w:rsidRPr="001018DD">
        <w:rPr>
          <w:rFonts w:eastAsiaTheme="minorEastAsia" w:cs="v4.2.0"/>
          <w:b/>
          <w:vertAlign w:val="subscript"/>
          <w:lang w:val="x-none" w:eastAsia="zh-CN"/>
        </w:rPr>
        <w:t>HARQ,max</w:t>
      </w:r>
      <w:proofErr w:type="spellEnd"/>
      <w:r w:rsidRPr="001018DD">
        <w:rPr>
          <w:rFonts w:eastAsiaTheme="minorEastAsia" w:cs="v4.2.0"/>
          <w:b/>
          <w:lang w:val="x-none" w:eastAsia="zh-CN"/>
        </w:rPr>
        <w:t>.</w:t>
      </w:r>
    </w:p>
    <w:p w:rsidR="00F076D1" w:rsidRPr="00973C55" w:rsidRDefault="00973C55" w:rsidP="00DF0231">
      <w:pPr>
        <w:rPr>
          <w:rFonts w:eastAsiaTheme="minorEastAsia" w:cs="v4.2.0"/>
          <w:b/>
          <w:lang w:val="x-none" w:eastAsia="zh-CN"/>
        </w:rPr>
      </w:pPr>
      <w:r w:rsidRPr="00973C55">
        <w:rPr>
          <w:rFonts w:eastAsiaTheme="minorEastAsia" w:cs="v4.2.0"/>
          <w:b/>
          <w:lang w:val="x-none" w:eastAsia="zh-CN"/>
        </w:rPr>
        <w:t xml:space="preserve">Proposal 4: The requirement of CSI reporting process in the </w:t>
      </w:r>
      <w:proofErr w:type="spellStart"/>
      <w:r w:rsidRPr="00973C55">
        <w:rPr>
          <w:rFonts w:eastAsiaTheme="minorEastAsia" w:cs="v4.2.0"/>
          <w:b/>
          <w:lang w:val="x-none" w:eastAsia="zh-CN"/>
        </w:rPr>
        <w:t>Scell</w:t>
      </w:r>
      <w:proofErr w:type="spellEnd"/>
      <w:r w:rsidRPr="00973C55">
        <w:rPr>
          <w:rFonts w:eastAsiaTheme="minorEastAsia" w:cs="v4.2.0"/>
          <w:b/>
          <w:lang w:val="x-none" w:eastAsia="zh-CN"/>
        </w:rPr>
        <w:t xml:space="preserve"> activation procedure should wait for RAN1 decision.</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 xml:space="preserve">[1] </w:t>
      </w:r>
      <w:r w:rsidR="009968CF" w:rsidRPr="009968CF">
        <w:rPr>
          <w:lang w:val="en-US"/>
        </w:rPr>
        <w:t>R4-1912851</w:t>
      </w:r>
      <w:r w:rsidRPr="002D2977">
        <w:rPr>
          <w:lang w:val="en-US"/>
        </w:rPr>
        <w:t xml:space="preserve"> “WF on RRM Requirements for NR-U”</w:t>
      </w:r>
    </w:p>
    <w:p w:rsidR="00DF0231" w:rsidRDefault="00CB5317" w:rsidP="00DF0231">
      <w:pPr>
        <w:rPr>
          <w:rFonts w:eastAsiaTheme="minorEastAsia"/>
          <w:lang w:val="en-US" w:eastAsia="zh-CN"/>
        </w:rPr>
      </w:pPr>
      <w:r>
        <w:rPr>
          <w:rFonts w:eastAsiaTheme="minorEastAsia" w:hint="eastAsia"/>
          <w:lang w:val="en-US" w:eastAsia="zh-CN"/>
        </w:rPr>
        <w:t>[</w:t>
      </w:r>
      <w:r>
        <w:rPr>
          <w:rFonts w:eastAsiaTheme="minorEastAsia"/>
          <w:lang w:val="en-US" w:eastAsia="zh-CN"/>
        </w:rPr>
        <w:t>2] TS 36.133</w:t>
      </w:r>
    </w:p>
    <w:p w:rsidR="00CB5317" w:rsidRDefault="00CB5317" w:rsidP="00DF0231">
      <w:pPr>
        <w:rPr>
          <w:rFonts w:eastAsiaTheme="minorEastAsia"/>
          <w:lang w:val="en-US" w:eastAsia="zh-CN"/>
        </w:rPr>
      </w:pPr>
      <w:r>
        <w:rPr>
          <w:rFonts w:eastAsiaTheme="minorEastAsia"/>
          <w:lang w:val="en-US" w:eastAsia="zh-CN"/>
        </w:rPr>
        <w:t>[3] TS 38.133</w:t>
      </w:r>
    </w:p>
    <w:p w:rsidR="00CB5317" w:rsidRPr="00CB5317" w:rsidRDefault="00CB5317" w:rsidP="00DF0231">
      <w:pPr>
        <w:rPr>
          <w:rFonts w:eastAsiaTheme="minorEastAsia"/>
          <w:lang w:val="en-US" w:eastAsia="zh-CN"/>
        </w:rPr>
      </w:pPr>
      <w:r>
        <w:rPr>
          <w:rFonts w:eastAsiaTheme="minorEastAsia"/>
          <w:lang w:val="en-US" w:eastAsia="zh-CN"/>
        </w:rPr>
        <w:t>[4] TS 38.213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636" w:rsidRDefault="00571636">
      <w:pPr>
        <w:spacing w:after="0"/>
      </w:pPr>
      <w:r>
        <w:separator/>
      </w:r>
    </w:p>
  </w:endnote>
  <w:endnote w:type="continuationSeparator" w:id="0">
    <w:p w:rsidR="00571636" w:rsidRDefault="005716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9DC" w:rsidRDefault="00CB09D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B09DC" w:rsidRDefault="00CB09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9DC" w:rsidRDefault="00CB09D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E60C4">
      <w:rPr>
        <w:rStyle w:val="a5"/>
      </w:rPr>
      <w:t>3</w:t>
    </w:r>
    <w:r>
      <w:rPr>
        <w:rStyle w:val="a5"/>
      </w:rPr>
      <w:fldChar w:fldCharType="end"/>
    </w:r>
  </w:p>
  <w:p w:rsidR="00CB09DC" w:rsidRDefault="00CB09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636" w:rsidRDefault="00571636">
      <w:pPr>
        <w:spacing w:after="0"/>
      </w:pPr>
      <w:r>
        <w:separator/>
      </w:r>
    </w:p>
  </w:footnote>
  <w:footnote w:type="continuationSeparator" w:id="0">
    <w:p w:rsidR="00571636" w:rsidRDefault="005716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B67822"/>
    <w:multiLevelType w:val="hybridMultilevel"/>
    <w:tmpl w:val="1D187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CD77F5"/>
    <w:multiLevelType w:val="hybridMultilevel"/>
    <w:tmpl w:val="133AF60A"/>
    <w:lvl w:ilvl="0" w:tplc="BF6AE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95C2317"/>
    <w:multiLevelType w:val="multilevel"/>
    <w:tmpl w:val="C79436A6"/>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55A95"/>
    <w:rsid w:val="00063E08"/>
    <w:rsid w:val="000964CC"/>
    <w:rsid w:val="000B0F47"/>
    <w:rsid w:val="000D2930"/>
    <w:rsid w:val="001018DD"/>
    <w:rsid w:val="00112BC7"/>
    <w:rsid w:val="00173385"/>
    <w:rsid w:val="002221AC"/>
    <w:rsid w:val="002328DD"/>
    <w:rsid w:val="00254F38"/>
    <w:rsid w:val="002E668C"/>
    <w:rsid w:val="00356FB6"/>
    <w:rsid w:val="003F0F93"/>
    <w:rsid w:val="00414121"/>
    <w:rsid w:val="00430F24"/>
    <w:rsid w:val="00435EBD"/>
    <w:rsid w:val="00452038"/>
    <w:rsid w:val="00466D02"/>
    <w:rsid w:val="004757CA"/>
    <w:rsid w:val="00477263"/>
    <w:rsid w:val="004A7CF2"/>
    <w:rsid w:val="00571636"/>
    <w:rsid w:val="00693CC8"/>
    <w:rsid w:val="006E60C4"/>
    <w:rsid w:val="00701598"/>
    <w:rsid w:val="007D0DF7"/>
    <w:rsid w:val="007D3409"/>
    <w:rsid w:val="00804945"/>
    <w:rsid w:val="00873C1C"/>
    <w:rsid w:val="008822EF"/>
    <w:rsid w:val="00892EAE"/>
    <w:rsid w:val="008A1C4E"/>
    <w:rsid w:val="008D7BD4"/>
    <w:rsid w:val="00914A03"/>
    <w:rsid w:val="00973C55"/>
    <w:rsid w:val="009968CF"/>
    <w:rsid w:val="009C7D5E"/>
    <w:rsid w:val="009D2942"/>
    <w:rsid w:val="009E6763"/>
    <w:rsid w:val="009E6DC8"/>
    <w:rsid w:val="00A1597D"/>
    <w:rsid w:val="00A22790"/>
    <w:rsid w:val="00A27A8F"/>
    <w:rsid w:val="00AD1143"/>
    <w:rsid w:val="00AD69AA"/>
    <w:rsid w:val="00AF5966"/>
    <w:rsid w:val="00BE1FD4"/>
    <w:rsid w:val="00C50A0A"/>
    <w:rsid w:val="00C8260C"/>
    <w:rsid w:val="00CA1729"/>
    <w:rsid w:val="00CB09DC"/>
    <w:rsid w:val="00CB5317"/>
    <w:rsid w:val="00CE0DA0"/>
    <w:rsid w:val="00D268FD"/>
    <w:rsid w:val="00DF0231"/>
    <w:rsid w:val="00F0497C"/>
    <w:rsid w:val="00F076D1"/>
    <w:rsid w:val="00F303F4"/>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055A9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055A9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character" w:customStyle="1" w:styleId="4Char">
    <w:name w:val="标题 4 Char"/>
    <w:basedOn w:val="a0"/>
    <w:link w:val="4"/>
    <w:uiPriority w:val="9"/>
    <w:rsid w:val="00055A95"/>
    <w:rPr>
      <w:rFonts w:asciiTheme="majorHAnsi" w:eastAsiaTheme="majorEastAsia" w:hAnsiTheme="majorHAnsi" w:cstheme="majorBidi"/>
      <w:b/>
      <w:bCs/>
      <w:kern w:val="0"/>
      <w:sz w:val="28"/>
      <w:szCs w:val="28"/>
      <w:lang w:val="en-GB" w:eastAsia="en-US"/>
    </w:rPr>
  </w:style>
  <w:style w:type="paragraph" w:styleId="a7">
    <w:name w:val="Subtitle"/>
    <w:basedOn w:val="a"/>
    <w:next w:val="a"/>
    <w:link w:val="Char1"/>
    <w:uiPriority w:val="11"/>
    <w:qFormat/>
    <w:rsid w:val="00055A95"/>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7"/>
    <w:uiPriority w:val="11"/>
    <w:rsid w:val="00055A95"/>
    <w:rPr>
      <w:rFonts w:asciiTheme="majorHAnsi" w:eastAsia="宋体" w:hAnsiTheme="majorHAnsi" w:cstheme="majorBidi"/>
      <w:b/>
      <w:bCs/>
      <w:kern w:val="28"/>
      <w:sz w:val="32"/>
      <w:szCs w:val="32"/>
      <w:lang w:val="en-GB" w:eastAsia="en-US"/>
    </w:rPr>
  </w:style>
  <w:style w:type="character" w:customStyle="1" w:styleId="5Char">
    <w:name w:val="标题 5 Char"/>
    <w:basedOn w:val="a0"/>
    <w:link w:val="5"/>
    <w:uiPriority w:val="9"/>
    <w:rsid w:val="00055A95"/>
    <w:rPr>
      <w:rFonts w:ascii="Times New Roman" w:eastAsia="MS Mincho" w:hAnsi="Times New Roman" w:cs="Times New Roman"/>
      <w:b/>
      <w:bCs/>
      <w:kern w:val="0"/>
      <w:sz w:val="28"/>
      <w:szCs w:val="28"/>
      <w:lang w:val="en-GB" w:eastAsia="en-US"/>
    </w:rPr>
  </w:style>
  <w:style w:type="paragraph" w:styleId="a8">
    <w:name w:val="No Spacing"/>
    <w:basedOn w:val="4"/>
    <w:uiPriority w:val="1"/>
    <w:qFormat/>
    <w:rsid w:val="00055A95"/>
    <w:rPr>
      <w:lang w:val="en-US" w:eastAsia="zh-CN"/>
    </w:rPr>
  </w:style>
  <w:style w:type="table" w:styleId="a9">
    <w:name w:val="Table Grid"/>
    <w:basedOn w:val="a1"/>
    <w:uiPriority w:val="39"/>
    <w:rsid w:val="00C82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537</TotalTime>
  <Pages>3</Pages>
  <Words>1053</Words>
  <Characters>6005</Characters>
  <Application>Microsoft Office Word</Application>
  <DocSecurity>0</DocSecurity>
  <Lines>50</Lines>
  <Paragraphs>14</Paragraphs>
  <ScaleCrop>false</ScaleCrop>
  <Company>HUAWEI</Company>
  <LinksUpToDate>false</LinksUpToDate>
  <CharactersWithSpaces>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dcterms:created xsi:type="dcterms:W3CDTF">2019-09-18T02:52:00Z</dcterms:created>
  <dcterms:modified xsi:type="dcterms:W3CDTF">2019-11-08T16:24:00Z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(3)WDZc2gh4h336rF5EZtopxd980OStK1ewXumgkhTB3bU6yWe/54uyIsT2yf7hJ7sKrZrdDk2T
1DX68x9rlWR5ZBDdnpUNccsg1j463l911Ga/7I2crB1kUyiImhL43UTBBK0VCQIv/CJedzj5
UClwTY2qQhTIJo/ZwGa9y6c9OTK76FNmLNcitKgwEfOiAizHfHuqVn24TNBqTXpPd+2gIN+z
+dAoVENCimwFW8FxX/</vt:lpwstr>
  </property>
  <property fmtid="{D5CDD505-2E9C-101B-9397-08002B2CF9AE}" pid="3" name="_2015_ms_pID_7253431">
    <vt:lpwstr>Fg9oZ0ORl2VNr864YOZDD2X0gBh6f7myJtJiWztCndwYb6e/AYpIUJ
9ZNIpMwt3ZsiXjD0finDbMpi3BHhkZTETF7RshBRtC0En6rdcz/5hIvZNTRZ6fS+R6beMs+W
94cdZzsoSSMfcuFbVBE3JJSewui7qjOL0mM8xbs/PHsvUvphcPrwBmTxbsTghtG++wt/I2H5
wZL/43jzNz5sjwTF2waJ2R/WHAuVjPZC9WCv</vt:lpwstr>
  </property>
  <property fmtid="{D5CDD505-2E9C-101B-9397-08002B2CF9AE}" pid="4" name="_2015_ms_pID_7253432">
    <vt:lpwstr>cw==</vt:lpwstr>
  </property>
</Properties>
</file>