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7F2405">
        <w:rPr>
          <w:rFonts w:ascii="Arial" w:hAnsi="Arial" w:cs="Arial" w:hint="eastAsia"/>
          <w:b/>
          <w:sz w:val="24"/>
          <w:szCs w:val="24"/>
          <w:lang w:eastAsia="zh-CN"/>
        </w:rPr>
        <w:t>90</w:t>
      </w:r>
      <w:r w:rsidR="0044719B">
        <w:rPr>
          <w:rFonts w:ascii="Arial" w:hAnsi="Arial" w:cs="Arial" w:hint="eastAsia"/>
          <w:b/>
          <w:sz w:val="24"/>
          <w:szCs w:val="24"/>
          <w:lang w:eastAsia="zh-CN"/>
        </w:rPr>
        <w:t>bis</w:t>
      </w:r>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FA6502" w:rsidRPr="00456091">
        <w:rPr>
          <w:rFonts w:ascii="Arial" w:hAnsi="Arial" w:cs="Arial"/>
          <w:b/>
          <w:sz w:val="24"/>
          <w:szCs w:val="24"/>
        </w:rPr>
        <w:t>R4-</w:t>
      </w:r>
      <w:r w:rsidR="0044719B" w:rsidRPr="00456091">
        <w:rPr>
          <w:rFonts w:ascii="Arial" w:hAnsi="Arial" w:cs="Arial"/>
          <w:b/>
          <w:sz w:val="24"/>
          <w:szCs w:val="24"/>
        </w:rPr>
        <w:t>1</w:t>
      </w:r>
      <w:r w:rsidR="0044719B">
        <w:rPr>
          <w:rFonts w:ascii="Arial" w:hAnsi="Arial" w:cs="Arial" w:hint="eastAsia"/>
          <w:b/>
          <w:sz w:val="24"/>
          <w:szCs w:val="24"/>
          <w:lang w:eastAsia="zh-CN"/>
        </w:rPr>
        <w:t>9</w:t>
      </w:r>
      <w:r w:rsidR="003D3616">
        <w:rPr>
          <w:rFonts w:ascii="Arial" w:hAnsi="Arial" w:cs="Arial" w:hint="eastAsia"/>
          <w:b/>
          <w:sz w:val="24"/>
          <w:szCs w:val="24"/>
          <w:lang w:eastAsia="zh-CN"/>
        </w:rPr>
        <w:t>03249</w:t>
      </w:r>
    </w:p>
    <w:p w:rsidR="00EC7F2D" w:rsidRDefault="0044719B" w:rsidP="00EC7F2D">
      <w:pPr>
        <w:pStyle w:val="CRCoverPage"/>
        <w:outlineLvl w:val="0"/>
        <w:rPr>
          <w:b/>
          <w:noProof/>
          <w:sz w:val="24"/>
        </w:rPr>
      </w:pPr>
      <w:r>
        <w:rPr>
          <w:rFonts w:hint="eastAsia"/>
          <w:b/>
          <w:sz w:val="24"/>
          <w:szCs w:val="24"/>
          <w:lang w:eastAsia="zh-CN"/>
        </w:rPr>
        <w:t>Xi</w:t>
      </w:r>
      <w:r w:rsidR="009011B2">
        <w:rPr>
          <w:b/>
          <w:sz w:val="24"/>
          <w:szCs w:val="24"/>
          <w:lang w:eastAsia="zh-CN"/>
        </w:rPr>
        <w:t>’</w:t>
      </w:r>
      <w:r>
        <w:rPr>
          <w:rFonts w:hint="eastAsia"/>
          <w:b/>
          <w:sz w:val="24"/>
          <w:szCs w:val="24"/>
          <w:lang w:eastAsia="zh-CN"/>
        </w:rPr>
        <w:t>an</w:t>
      </w:r>
      <w:r w:rsidR="00EC7F2D" w:rsidRPr="00F644CF">
        <w:rPr>
          <w:rFonts w:hint="eastAsia"/>
          <w:b/>
          <w:sz w:val="24"/>
          <w:szCs w:val="24"/>
          <w:lang w:eastAsia="zh-CN"/>
        </w:rPr>
        <w:t xml:space="preserve">, </w:t>
      </w:r>
      <w:r>
        <w:rPr>
          <w:rFonts w:hint="eastAsia"/>
          <w:b/>
          <w:sz w:val="24"/>
          <w:szCs w:val="24"/>
          <w:lang w:eastAsia="zh-CN"/>
        </w:rPr>
        <w:t>C</w:t>
      </w:r>
      <w:r w:rsidR="000A233C">
        <w:rPr>
          <w:rFonts w:hint="eastAsia"/>
          <w:b/>
          <w:sz w:val="24"/>
          <w:szCs w:val="24"/>
          <w:lang w:eastAsia="zh-CN"/>
        </w:rPr>
        <w:t>hina</w:t>
      </w:r>
      <w:r w:rsidR="00EC7F2D" w:rsidRPr="00F644CF">
        <w:rPr>
          <w:b/>
          <w:sz w:val="24"/>
          <w:szCs w:val="24"/>
          <w:lang w:eastAsia="zh-CN"/>
        </w:rPr>
        <w:t xml:space="preserve">, </w:t>
      </w:r>
      <w:r>
        <w:rPr>
          <w:rFonts w:hint="eastAsia"/>
          <w:b/>
          <w:sz w:val="24"/>
          <w:szCs w:val="24"/>
          <w:lang w:eastAsia="zh-CN"/>
        </w:rPr>
        <w:t>8</w:t>
      </w:r>
      <w:r w:rsidR="00797F56" w:rsidRPr="00BA18E1">
        <w:rPr>
          <w:b/>
          <w:sz w:val="24"/>
          <w:szCs w:val="24"/>
          <w:vertAlign w:val="superscript"/>
          <w:lang w:eastAsia="zh-CN"/>
        </w:rPr>
        <w:t>th</w:t>
      </w:r>
      <w:r w:rsidR="00797F56"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lang w:eastAsia="zh-CN"/>
        </w:rPr>
        <w:t>2</w:t>
      </w:r>
      <w:r w:rsidR="007F2405">
        <w:rPr>
          <w:rFonts w:hint="eastAsia"/>
          <w:b/>
          <w:sz w:val="24"/>
          <w:szCs w:val="24"/>
          <w:vertAlign w:val="superscript"/>
          <w:lang w:eastAsia="zh-CN"/>
        </w:rPr>
        <w:t>t</w:t>
      </w:r>
      <w:r>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April</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bookmarkStart w:id="2" w:name="_GoBack"/>
      <w:bookmarkEnd w:id="2"/>
    </w:p>
    <w:p w:rsidR="004B7C3B" w:rsidRPr="0044719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421D32">
        <w:rPr>
          <w:rFonts w:ascii="Arial" w:eastAsiaTheme="minorEastAsia" w:hAnsi="Arial" w:cs="Arial" w:hint="eastAsia"/>
          <w:b/>
          <w:sz w:val="24"/>
          <w:szCs w:val="24"/>
          <w:lang w:eastAsia="zh-CN"/>
        </w:rPr>
        <w:t>FR1 OTA REFSENS</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D3616">
        <w:rPr>
          <w:rFonts w:ascii="Arial" w:eastAsiaTheme="minorEastAsia" w:hAnsi="Arial" w:cs="Arial" w:hint="eastAsia"/>
          <w:b/>
          <w:sz w:val="24"/>
          <w:szCs w:val="24"/>
          <w:lang w:eastAsia="zh-CN"/>
        </w:rPr>
        <w:t>5</w:t>
      </w:r>
      <w:r w:rsidR="006C4C05" w:rsidRPr="006C4C05">
        <w:rPr>
          <w:rFonts w:ascii="Arial" w:eastAsia="MS Mincho" w:hAnsi="Arial" w:cs="Arial"/>
          <w:b/>
          <w:sz w:val="24"/>
          <w:szCs w:val="24"/>
        </w:rPr>
        <w:t>.</w:t>
      </w:r>
      <w:r w:rsidR="003D3616">
        <w:rPr>
          <w:rFonts w:ascii="Arial" w:eastAsiaTheme="minorEastAsia" w:hAnsi="Arial" w:cs="Arial" w:hint="eastAsia"/>
          <w:b/>
          <w:sz w:val="24"/>
          <w:szCs w:val="24"/>
          <w:lang w:eastAsia="zh-CN"/>
        </w:rPr>
        <w:t>1</w:t>
      </w:r>
      <w:r w:rsidR="006C4C05" w:rsidRPr="006C4C05">
        <w:rPr>
          <w:rFonts w:ascii="Arial" w:eastAsia="MS Mincho" w:hAnsi="Arial" w:cs="Arial"/>
          <w:b/>
          <w:sz w:val="24"/>
          <w:szCs w:val="24"/>
        </w:rPr>
        <w:t>.</w:t>
      </w:r>
      <w:r w:rsidR="003D3616">
        <w:rPr>
          <w:rFonts w:ascii="Arial" w:eastAsiaTheme="minorEastAsia" w:hAnsi="Arial" w:cs="Arial" w:hint="eastAsia"/>
          <w:b/>
          <w:sz w:val="24"/>
          <w:szCs w:val="24"/>
          <w:lang w:eastAsia="zh-CN"/>
        </w:rPr>
        <w:t>2</w:t>
      </w:r>
      <w:r w:rsidR="006C4C05" w:rsidRPr="006C4C05">
        <w:rPr>
          <w:rFonts w:ascii="Arial" w:eastAsia="MS Mincho" w:hAnsi="Arial" w:cs="Arial"/>
          <w:b/>
          <w:sz w:val="24"/>
          <w:szCs w:val="24"/>
        </w:rPr>
        <w:t>.</w:t>
      </w:r>
      <w:r w:rsidR="003D3616">
        <w:rPr>
          <w:rFonts w:ascii="Arial" w:eastAsiaTheme="minorEastAsia" w:hAnsi="Arial" w:cs="Arial" w:hint="eastAsia"/>
          <w:b/>
          <w:sz w:val="24"/>
          <w:szCs w:val="24"/>
          <w:lang w:eastAsia="zh-CN"/>
        </w:rPr>
        <w:t>2</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421D32"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 #</w:t>
      </w:r>
      <w:r w:rsidR="00421D32">
        <w:rPr>
          <w:rFonts w:hint="eastAsia"/>
          <w:sz w:val="21"/>
          <w:szCs w:val="21"/>
          <w:lang w:eastAsia="zh-CN"/>
        </w:rPr>
        <w:t>90</w:t>
      </w:r>
      <w:r w:rsidR="00421D32" w:rsidRPr="003A0237">
        <w:rPr>
          <w:rFonts w:hint="eastAsia"/>
          <w:sz w:val="21"/>
          <w:szCs w:val="21"/>
          <w:lang w:eastAsia="zh-CN"/>
        </w:rPr>
        <w:t xml:space="preserve"> </w:t>
      </w:r>
      <w:r w:rsidRPr="003A0237">
        <w:rPr>
          <w:rFonts w:hint="eastAsia"/>
          <w:sz w:val="21"/>
          <w:szCs w:val="21"/>
          <w:lang w:eastAsia="zh-CN"/>
        </w:rPr>
        <w:t>meeting</w:t>
      </w:r>
      <w:r w:rsidR="00283101" w:rsidRPr="003A0237">
        <w:rPr>
          <w:sz w:val="21"/>
          <w:szCs w:val="21"/>
          <w:lang w:eastAsia="zh-CN"/>
        </w:rPr>
        <w:t xml:space="preserve">, </w:t>
      </w:r>
      <w:r w:rsidR="00283101">
        <w:rPr>
          <w:sz w:val="21"/>
          <w:szCs w:val="21"/>
          <w:lang w:eastAsia="zh-CN"/>
        </w:rPr>
        <w:t>the</w:t>
      </w:r>
      <w:r w:rsidR="00421D32">
        <w:rPr>
          <w:rFonts w:hint="eastAsia"/>
          <w:sz w:val="21"/>
          <w:szCs w:val="21"/>
          <w:lang w:eastAsia="zh-CN"/>
        </w:rPr>
        <w:t xml:space="preserve"> agreed contribution[</w:t>
      </w:r>
      <w:r w:rsidR="00934725">
        <w:rPr>
          <w:rFonts w:hint="eastAsia"/>
          <w:sz w:val="21"/>
          <w:szCs w:val="21"/>
          <w:lang w:eastAsia="zh-CN"/>
        </w:rPr>
        <w:t>1,2</w:t>
      </w:r>
      <w:r w:rsidR="00421D32">
        <w:rPr>
          <w:rFonts w:hint="eastAsia"/>
          <w:sz w:val="21"/>
          <w:szCs w:val="21"/>
          <w:lang w:eastAsia="zh-CN"/>
        </w:rPr>
        <w:t>]</w:t>
      </w:r>
      <w:r w:rsidR="00421D32" w:rsidRPr="00421D32">
        <w:rPr>
          <w:sz w:val="21"/>
          <w:szCs w:val="21"/>
          <w:lang w:eastAsia="zh-CN"/>
        </w:rPr>
        <w:t>clarif</w:t>
      </w:r>
      <w:r w:rsidR="00421D32">
        <w:rPr>
          <w:rFonts w:hint="eastAsia"/>
          <w:sz w:val="21"/>
          <w:szCs w:val="21"/>
          <w:lang w:eastAsia="zh-CN"/>
        </w:rPr>
        <w:t>ied</w:t>
      </w:r>
      <w:r w:rsidR="00421D32" w:rsidRPr="00421D32">
        <w:rPr>
          <w:sz w:val="21"/>
          <w:szCs w:val="21"/>
          <w:lang w:eastAsia="zh-CN"/>
        </w:rPr>
        <w:t xml:space="preserve"> in the definition of OTA REFSENS </w:t>
      </w:r>
      <w:proofErr w:type="spellStart"/>
      <w:r w:rsidR="00421D32" w:rsidRPr="00421D32">
        <w:rPr>
          <w:sz w:val="21"/>
          <w:szCs w:val="21"/>
          <w:lang w:eastAsia="zh-CN"/>
        </w:rPr>
        <w:t>RoAoA</w:t>
      </w:r>
      <w:proofErr w:type="spellEnd"/>
      <w:r w:rsidR="00421D32" w:rsidRPr="00421D32">
        <w:rPr>
          <w:sz w:val="21"/>
          <w:szCs w:val="21"/>
          <w:lang w:eastAsia="zh-CN"/>
        </w:rPr>
        <w:t xml:space="preserve"> that the contour and REFSENS applies with combining active</w:t>
      </w:r>
      <w:r w:rsidR="00421D32">
        <w:rPr>
          <w:rFonts w:hint="eastAsia"/>
          <w:sz w:val="21"/>
          <w:szCs w:val="21"/>
          <w:lang w:eastAsia="zh-CN"/>
        </w:rPr>
        <w:t xml:space="preserve"> shown as following:</w:t>
      </w:r>
    </w:p>
    <w:tbl>
      <w:tblPr>
        <w:tblStyle w:val="af8"/>
        <w:tblW w:w="0" w:type="auto"/>
        <w:tblLook w:val="04A0" w:firstRow="1" w:lastRow="0" w:firstColumn="1" w:lastColumn="0" w:noHBand="0" w:noVBand="1"/>
      </w:tblPr>
      <w:tblGrid>
        <w:gridCol w:w="9855"/>
      </w:tblGrid>
      <w:tr w:rsidR="00421D32" w:rsidTr="00421D32">
        <w:tc>
          <w:tcPr>
            <w:tcW w:w="9855" w:type="dxa"/>
          </w:tcPr>
          <w:p w:rsidR="00421D32" w:rsidRDefault="00421D32" w:rsidP="003A0237">
            <w:pPr>
              <w:rPr>
                <w:rFonts w:eastAsiaTheme="minorEastAsia"/>
                <w:sz w:val="21"/>
                <w:szCs w:val="21"/>
                <w:lang w:eastAsia="zh-CN"/>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421D32" w:rsidTr="000B083B">
              <w:tc>
                <w:tcPr>
                  <w:tcW w:w="2694" w:type="dxa"/>
                  <w:tcBorders>
                    <w:top w:val="single" w:sz="4" w:space="0" w:color="auto"/>
                    <w:left w:val="single" w:sz="4" w:space="0" w:color="auto"/>
                  </w:tcBorders>
                </w:tcPr>
                <w:p w:rsidR="00421D32" w:rsidRDefault="00421D32" w:rsidP="000B083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421D32" w:rsidRDefault="00421D32" w:rsidP="000B083B">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421D32" w:rsidTr="000B083B">
              <w:tc>
                <w:tcPr>
                  <w:tcW w:w="2694" w:type="dxa"/>
                  <w:tcBorders>
                    <w:left w:val="single" w:sz="4" w:space="0" w:color="auto"/>
                  </w:tcBorders>
                </w:tcPr>
                <w:p w:rsidR="00421D32" w:rsidRDefault="00421D32" w:rsidP="000B083B">
                  <w:pPr>
                    <w:pStyle w:val="CRCoverPage"/>
                    <w:spacing w:after="0"/>
                    <w:rPr>
                      <w:b/>
                      <w:i/>
                      <w:noProof/>
                      <w:sz w:val="8"/>
                      <w:szCs w:val="8"/>
                    </w:rPr>
                  </w:pPr>
                </w:p>
              </w:tc>
              <w:tc>
                <w:tcPr>
                  <w:tcW w:w="6946" w:type="dxa"/>
                  <w:tcBorders>
                    <w:right w:val="single" w:sz="4" w:space="0" w:color="auto"/>
                  </w:tcBorders>
                </w:tcPr>
                <w:p w:rsidR="00421D32" w:rsidRDefault="00421D32" w:rsidP="000B083B">
                  <w:pPr>
                    <w:pStyle w:val="CRCoverPage"/>
                    <w:spacing w:after="0"/>
                    <w:rPr>
                      <w:noProof/>
                      <w:sz w:val="8"/>
                      <w:szCs w:val="8"/>
                    </w:rPr>
                  </w:pPr>
                </w:p>
              </w:tc>
            </w:tr>
            <w:tr w:rsidR="00421D32" w:rsidTr="000B083B">
              <w:tc>
                <w:tcPr>
                  <w:tcW w:w="2694" w:type="dxa"/>
                  <w:tcBorders>
                    <w:left w:val="single" w:sz="4" w:space="0" w:color="auto"/>
                  </w:tcBorders>
                </w:tcPr>
                <w:p w:rsidR="00421D32" w:rsidRDefault="00421D32" w:rsidP="000B083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rsidR="00421D32" w:rsidRDefault="00421D32" w:rsidP="000B083B">
                  <w:pPr>
                    <w:pStyle w:val="CRCoverPage"/>
                    <w:ind w:left="100"/>
                  </w:pPr>
                  <w:r>
                    <w:rPr>
                      <w:noProof/>
                    </w:rPr>
                    <w:t>Clarification in the definition that the contour and REFSENS applies with combining active</w:t>
                  </w:r>
                </w:p>
              </w:tc>
            </w:tr>
            <w:tr w:rsidR="00421D32" w:rsidTr="000B083B">
              <w:tc>
                <w:tcPr>
                  <w:tcW w:w="2694" w:type="dxa"/>
                  <w:tcBorders>
                    <w:left w:val="single" w:sz="4" w:space="0" w:color="auto"/>
                  </w:tcBorders>
                </w:tcPr>
                <w:p w:rsidR="00421D32" w:rsidRDefault="00421D32" w:rsidP="000B083B">
                  <w:pPr>
                    <w:pStyle w:val="CRCoverPage"/>
                    <w:spacing w:after="0"/>
                    <w:rPr>
                      <w:b/>
                      <w:i/>
                      <w:noProof/>
                      <w:sz w:val="8"/>
                      <w:szCs w:val="8"/>
                    </w:rPr>
                  </w:pPr>
                </w:p>
              </w:tc>
              <w:tc>
                <w:tcPr>
                  <w:tcW w:w="6946" w:type="dxa"/>
                  <w:tcBorders>
                    <w:right w:val="single" w:sz="4" w:space="0" w:color="auto"/>
                  </w:tcBorders>
                </w:tcPr>
                <w:p w:rsidR="00421D32" w:rsidRDefault="00421D32" w:rsidP="000B083B">
                  <w:pPr>
                    <w:pStyle w:val="CRCoverPage"/>
                    <w:spacing w:after="0"/>
                    <w:rPr>
                      <w:noProof/>
                      <w:sz w:val="8"/>
                      <w:szCs w:val="8"/>
                    </w:rPr>
                  </w:pPr>
                </w:p>
              </w:tc>
            </w:tr>
            <w:tr w:rsidR="00421D32" w:rsidTr="000B083B">
              <w:tc>
                <w:tcPr>
                  <w:tcW w:w="2694" w:type="dxa"/>
                  <w:tcBorders>
                    <w:left w:val="single" w:sz="4" w:space="0" w:color="auto"/>
                    <w:bottom w:val="single" w:sz="4" w:space="0" w:color="auto"/>
                  </w:tcBorders>
                </w:tcPr>
                <w:p w:rsidR="00421D32" w:rsidRDefault="00421D32" w:rsidP="000B083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421D32" w:rsidRDefault="00421D32" w:rsidP="000B083B">
                  <w:pPr>
                    <w:pStyle w:val="CRCoverPage"/>
                    <w:ind w:left="100"/>
                  </w:pPr>
                  <w:r>
                    <w:rPr>
                      <w:noProof/>
                    </w:rPr>
                    <w:t>Risk of assuming the wrong contour and incorrect requirements.</w:t>
                  </w:r>
                </w:p>
                <w:p w:rsidR="00421D32" w:rsidRDefault="00421D32" w:rsidP="000B083B">
                  <w:pPr>
                    <w:pStyle w:val="CRCoverPage"/>
                    <w:spacing w:after="0"/>
                    <w:ind w:left="100"/>
                    <w:rPr>
                      <w:noProof/>
                    </w:rPr>
                  </w:pPr>
                </w:p>
              </w:tc>
            </w:tr>
          </w:tbl>
          <w:p w:rsidR="00421D32" w:rsidRDefault="00421D32" w:rsidP="003A0237">
            <w:pPr>
              <w:rPr>
                <w:rFonts w:eastAsiaTheme="minorEastAsia"/>
                <w:sz w:val="21"/>
                <w:szCs w:val="21"/>
                <w:lang w:eastAsia="zh-CN"/>
              </w:rPr>
            </w:pPr>
          </w:p>
          <w:p w:rsidR="00421D32" w:rsidRPr="005A07C7" w:rsidRDefault="00421D32" w:rsidP="00421D32">
            <w:r w:rsidRPr="005A07C7">
              <w:rPr>
                <w:b/>
              </w:rPr>
              <w:t xml:space="preserve">OTA REFSENS </w:t>
            </w:r>
            <w:proofErr w:type="spellStart"/>
            <w:r w:rsidRPr="005A07C7">
              <w:rPr>
                <w:b/>
              </w:rPr>
              <w:t>RoAoA</w:t>
            </w:r>
            <w:proofErr w:type="spellEnd"/>
            <w:r w:rsidRPr="005A07C7">
              <w:rPr>
                <w:b/>
              </w:rPr>
              <w:t>:</w:t>
            </w:r>
            <w:r w:rsidRPr="005A07C7">
              <w:t xml:space="preserve"> the </w:t>
            </w:r>
            <w:proofErr w:type="spellStart"/>
            <w:r w:rsidRPr="005A07C7">
              <w:t>RoAoA</w:t>
            </w:r>
            <w:proofErr w:type="spellEnd"/>
            <w:r w:rsidRPr="005A07C7">
              <w:t xml:space="preserve"> determined by the contour defined by the points at which the </w:t>
            </w:r>
            <w:r>
              <w:t>achieved</w:t>
            </w:r>
            <w:r w:rsidRPr="005A07C7">
              <w:t xml:space="preserve"> EIS</w:t>
            </w:r>
            <w:r>
              <w:t xml:space="preserve"> at each point on the contour</w:t>
            </w:r>
            <w:r w:rsidRPr="005A07C7">
              <w:t xml:space="preserve"> is 3dB higher than the </w:t>
            </w:r>
            <w:r>
              <w:t>achieved</w:t>
            </w:r>
            <w:r w:rsidRPr="005A07C7">
              <w:t xml:space="preserve"> EIS in the reference direction</w:t>
            </w:r>
            <w:r>
              <w:t xml:space="preserve"> </w:t>
            </w:r>
            <w:r w:rsidRPr="00421D32">
              <w:rPr>
                <w:highlight w:val="yellow"/>
              </w:rPr>
              <w:t xml:space="preserve">assuming that for any </w:t>
            </w:r>
            <w:proofErr w:type="spellStart"/>
            <w:r w:rsidRPr="00421D32">
              <w:rPr>
                <w:highlight w:val="yellow"/>
              </w:rPr>
              <w:t>AoA</w:t>
            </w:r>
            <w:proofErr w:type="spellEnd"/>
            <w:r w:rsidRPr="00421D32">
              <w:rPr>
                <w:highlight w:val="yellow"/>
              </w:rPr>
              <w:t xml:space="preserve">, the receiver gain is optimized for that </w:t>
            </w:r>
            <w:proofErr w:type="spellStart"/>
            <w:r w:rsidRPr="00421D32">
              <w:rPr>
                <w:highlight w:val="yellow"/>
              </w:rPr>
              <w:t>AoA</w:t>
            </w:r>
            <w:proofErr w:type="spellEnd"/>
            <w:r w:rsidRPr="00421D32">
              <w:rPr>
                <w:highlight w:val="yellow"/>
              </w:rPr>
              <w:t>.</w:t>
            </w:r>
          </w:p>
          <w:p w:rsidR="00421D32" w:rsidRPr="00421D32" w:rsidRDefault="00421D32" w:rsidP="00421D32">
            <w:pPr>
              <w:pStyle w:val="NO"/>
              <w:rPr>
                <w:rFonts w:eastAsiaTheme="minorEastAsia"/>
                <w:sz w:val="21"/>
                <w:szCs w:val="21"/>
                <w:lang w:eastAsia="zh-CN"/>
              </w:rPr>
            </w:pPr>
            <w:r w:rsidRPr="005A07C7">
              <w:t>NOTE:</w:t>
            </w:r>
            <w:r w:rsidRPr="005A07C7">
              <w:tab/>
              <w:t xml:space="preserve">This contour will be related to the average </w:t>
            </w:r>
            <w:r w:rsidRPr="005A07C7">
              <w:rPr>
                <w:lang w:eastAsia="zh-CN"/>
              </w:rPr>
              <w:t>element</w:t>
            </w:r>
            <w:r w:rsidRPr="005A07C7">
              <w:t>/sub-array radiation pattern 3dB beam width.</w:t>
            </w:r>
          </w:p>
        </w:tc>
      </w:tr>
    </w:tbl>
    <w:p w:rsidR="00F156C9" w:rsidRPr="00F66E71" w:rsidRDefault="00421D32" w:rsidP="002F67AD">
      <w:pPr>
        <w:rPr>
          <w:sz w:val="21"/>
          <w:szCs w:val="21"/>
          <w:lang w:eastAsia="zh-CN"/>
        </w:rPr>
      </w:pPr>
      <w:r>
        <w:rPr>
          <w:rFonts w:hint="eastAsia"/>
          <w:noProof/>
          <w:lang w:eastAsia="zh-CN"/>
        </w:rPr>
        <w:t xml:space="preserve">This paper will </w:t>
      </w:r>
      <w:r w:rsidR="00752E45">
        <w:rPr>
          <w:rFonts w:hint="eastAsia"/>
          <w:noProof/>
          <w:lang w:eastAsia="zh-CN"/>
        </w:rPr>
        <w:t xml:space="preserve">discuss </w:t>
      </w:r>
      <w:r w:rsidR="00283101">
        <w:rPr>
          <w:rFonts w:hint="eastAsia"/>
          <w:noProof/>
          <w:lang w:eastAsia="zh-CN"/>
        </w:rPr>
        <w:t xml:space="preserve">whether the formula of FR1 </w:t>
      </w:r>
      <w:r w:rsidR="00283101">
        <w:t>OTA reference sensitivity level</w:t>
      </w:r>
      <w:r w:rsidR="00283101">
        <w:rPr>
          <w:rFonts w:hint="eastAsia"/>
          <w:noProof/>
          <w:lang w:eastAsia="zh-CN"/>
        </w:rPr>
        <w:t xml:space="preserve"> </w:t>
      </w:r>
      <w:r w:rsidR="00527FE6">
        <w:rPr>
          <w:rFonts w:hint="eastAsia"/>
          <w:noProof/>
          <w:lang w:eastAsia="zh-CN"/>
        </w:rPr>
        <w:t xml:space="preserve">using </w:t>
      </w:r>
      <w:r w:rsidR="00283101">
        <w:rPr>
          <w:rFonts w:hint="eastAsia"/>
          <w:noProof/>
          <w:lang w:eastAsia="zh-CN"/>
        </w:rPr>
        <w:t xml:space="preserve">beamwidth of  OTA REFSENS RoAoA </w:t>
      </w:r>
      <w:r w:rsidR="00283101">
        <w:t xml:space="preserve">applies to the </w:t>
      </w:r>
      <w:r w:rsidR="00283101">
        <w:rPr>
          <w:rFonts w:hint="eastAsia"/>
          <w:lang w:eastAsia="zh-CN"/>
        </w:rPr>
        <w:t>NR BS</w:t>
      </w:r>
      <w:r w:rsidR="00283101">
        <w:t xml:space="preserve"> as a system</w:t>
      </w:r>
      <w:r w:rsidR="00752E45">
        <w:rPr>
          <w:rFonts w:hint="eastAsia"/>
          <w:lang w:eastAsia="zh-CN"/>
        </w:rPr>
        <w:t xml:space="preserve"> and how to</w:t>
      </w:r>
      <w:r w:rsidR="00283101">
        <w:t xml:space="preserve"> </w:t>
      </w:r>
      <w:r w:rsidR="00752E45">
        <w:t>includ</w:t>
      </w:r>
      <w:r w:rsidR="00752E45">
        <w:rPr>
          <w:rFonts w:hint="eastAsia"/>
          <w:lang w:eastAsia="zh-CN"/>
        </w:rPr>
        <w:t>e</w:t>
      </w:r>
      <w:r w:rsidR="00752E45">
        <w:t xml:space="preserve"> </w:t>
      </w:r>
      <w:r w:rsidR="00EB356F">
        <w:rPr>
          <w:rFonts w:hint="eastAsia"/>
          <w:lang w:eastAsia="zh-CN"/>
        </w:rPr>
        <w:t xml:space="preserve">baseband </w:t>
      </w:r>
      <w:r w:rsidR="00283101">
        <w:t>combining of received signals from all active receivers</w:t>
      </w:r>
      <w:r w:rsidR="00283101">
        <w:rPr>
          <w:rFonts w:hint="eastAsia"/>
          <w:lang w:eastAsia="zh-CN"/>
        </w:rPr>
        <w:t xml:space="preserve"> connecting all element/sub-array.</w:t>
      </w:r>
    </w:p>
    <w:p w:rsidR="007B3883" w:rsidRDefault="003A49FF">
      <w:pPr>
        <w:pStyle w:val="10"/>
        <w:numPr>
          <w:ilvl w:val="0"/>
          <w:numId w:val="4"/>
        </w:numPr>
        <w:rPr>
          <w:lang w:eastAsia="zh-CN"/>
        </w:rPr>
      </w:pPr>
      <w:r>
        <w:rPr>
          <w:rFonts w:hint="eastAsia"/>
          <w:lang w:eastAsia="zh-CN"/>
        </w:rPr>
        <w:t>Discussion</w:t>
      </w:r>
    </w:p>
    <w:p w:rsidR="00B56278" w:rsidRDefault="00B56278" w:rsidP="00F0296F">
      <w:pPr>
        <w:rPr>
          <w:lang w:eastAsia="zh-CN"/>
        </w:rPr>
      </w:pPr>
      <w:r>
        <w:rPr>
          <w:lang w:eastAsia="zh-CN"/>
        </w:rPr>
        <w:t>I</w:t>
      </w:r>
      <w:r>
        <w:rPr>
          <w:rFonts w:hint="eastAsia"/>
          <w:lang w:eastAsia="zh-CN"/>
        </w:rPr>
        <w:t>n TR 38.843, OTA REFSEN level is defined as the following:</w:t>
      </w:r>
    </w:p>
    <w:tbl>
      <w:tblPr>
        <w:tblStyle w:val="af8"/>
        <w:tblW w:w="0" w:type="auto"/>
        <w:tblLook w:val="04A0" w:firstRow="1" w:lastRow="0" w:firstColumn="1" w:lastColumn="0" w:noHBand="0" w:noVBand="1"/>
      </w:tblPr>
      <w:tblGrid>
        <w:gridCol w:w="9855"/>
      </w:tblGrid>
      <w:tr w:rsidR="00B56278" w:rsidTr="00C72F73">
        <w:tc>
          <w:tcPr>
            <w:tcW w:w="9855" w:type="dxa"/>
          </w:tcPr>
          <w:p w:rsidR="009E2F3C" w:rsidRDefault="009E2F3C" w:rsidP="009E2F3C">
            <w:pPr>
              <w:rPr>
                <w:lang w:val="en-US" w:eastAsia="zh-CN"/>
              </w:rPr>
            </w:pPr>
            <w:r>
              <w:rPr>
                <w:lang w:val="en-US" w:eastAsia="zh-CN"/>
              </w:rPr>
              <w:t>The OTA REFSENS level (EIS</w:t>
            </w:r>
            <w:r>
              <w:rPr>
                <w:vertAlign w:val="subscript"/>
                <w:lang w:val="en-US" w:eastAsia="zh-CN"/>
              </w:rPr>
              <w:t>REFSENS</w:t>
            </w:r>
            <w:r>
              <w:rPr>
                <w:lang w:val="en-US" w:eastAsia="zh-CN"/>
              </w:rPr>
              <w:t>) depends on the equivalent directivity of a passive</w:t>
            </w:r>
            <w:r>
              <w:rPr>
                <w:lang w:eastAsia="zh-CN"/>
              </w:rPr>
              <w:t xml:space="preserve"> antenna </w:t>
            </w:r>
            <w:r>
              <w:rPr>
                <w:lang w:val="en-US" w:eastAsia="zh-CN"/>
              </w:rPr>
              <w:t xml:space="preserve">pattern which has the same beam width(s) as the AAS element or sub-array (declared via OTA REFSENS </w:t>
            </w:r>
            <w:proofErr w:type="spellStart"/>
            <w:r>
              <w:rPr>
                <w:lang w:val="en-US" w:eastAsia="zh-CN"/>
              </w:rPr>
              <w:t>RoAoA</w:t>
            </w:r>
            <w:proofErr w:type="spellEnd"/>
            <w:r>
              <w:rPr>
                <w:lang w:val="en-US" w:eastAsia="zh-CN"/>
              </w:rPr>
              <w:t xml:space="preserve">) and can be calculated in </w:t>
            </w:r>
            <w:proofErr w:type="spellStart"/>
            <w:r>
              <w:rPr>
                <w:lang w:val="en-US" w:eastAsia="zh-CN"/>
              </w:rPr>
              <w:t>dBm</w:t>
            </w:r>
            <w:proofErr w:type="spellEnd"/>
            <w:r>
              <w:rPr>
                <w:lang w:val="en-US" w:eastAsia="zh-CN"/>
              </w:rPr>
              <w:t xml:space="preserve"> as follows:</w:t>
            </w:r>
          </w:p>
          <w:p w:rsidR="00B56278" w:rsidRDefault="009E2F3C" w:rsidP="009E2F3C">
            <w:pPr>
              <w:pStyle w:val="EQ"/>
              <w:rPr>
                <w:lang w:eastAsia="zh-CN"/>
              </w:rPr>
            </w:pPr>
            <w:r>
              <w:rPr>
                <w:rFonts w:eastAsia="Malgun Gothic"/>
                <w:lang w:eastAsia="ko-KR"/>
              </w:rPr>
              <w:tab/>
            </w:r>
            <w:r>
              <w:rPr>
                <w:rFonts w:eastAsia="宋体"/>
                <w:position w:val="-14"/>
                <w:lang w:val="x-none"/>
              </w:rPr>
              <w:object w:dxaOrig="5160" w:dyaOrig="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9pt" o:ole="">
                  <v:imagedata r:id="rId9" o:title=""/>
                </v:shape>
                <o:OLEObject Type="Embed" ProgID="Equation.3" ShapeID="_x0000_i1025" DrawAspect="Content" ObjectID="_1615649170" r:id="rId10"/>
              </w:object>
            </w:r>
          </w:p>
        </w:tc>
      </w:tr>
    </w:tbl>
    <w:p w:rsidR="00B56278" w:rsidRDefault="00B56278" w:rsidP="00B56278">
      <w:pPr>
        <w:rPr>
          <w:lang w:val="en-US" w:eastAsia="zh-CN"/>
        </w:rPr>
      </w:pPr>
      <w:r>
        <w:rPr>
          <w:rFonts w:hint="eastAsia"/>
          <w:lang w:eastAsia="zh-CN"/>
        </w:rPr>
        <w:t xml:space="preserve">Based on above definition, the beam-width(s) of </w:t>
      </w:r>
      <w:r>
        <w:rPr>
          <w:lang w:val="en-US" w:eastAsia="zh-CN"/>
        </w:rPr>
        <w:t xml:space="preserve">declared OTA REFSENS </w:t>
      </w:r>
      <w:proofErr w:type="spellStart"/>
      <w:r>
        <w:rPr>
          <w:lang w:val="en-US" w:eastAsia="zh-CN"/>
        </w:rPr>
        <w:t>RoAoA</w:t>
      </w:r>
      <w:proofErr w:type="spellEnd"/>
      <w:r>
        <w:rPr>
          <w:rFonts w:hint="eastAsia"/>
          <w:lang w:val="en-US" w:eastAsia="zh-CN"/>
        </w:rPr>
        <w:t xml:space="preserve"> is </w:t>
      </w:r>
      <w:r w:rsidR="00752E45">
        <w:rPr>
          <w:rFonts w:hint="eastAsia"/>
          <w:lang w:val="en-US" w:eastAsia="zh-CN"/>
        </w:rPr>
        <w:t xml:space="preserve">the </w:t>
      </w:r>
      <w:r>
        <w:rPr>
          <w:rFonts w:hint="eastAsia"/>
          <w:lang w:val="en-US" w:eastAsia="zh-CN"/>
        </w:rPr>
        <w:t xml:space="preserve">same as the </w:t>
      </w:r>
      <w:r>
        <w:rPr>
          <w:lang w:val="en-US" w:eastAsia="zh-CN"/>
        </w:rPr>
        <w:t>beam width(s)</w:t>
      </w:r>
      <w:r>
        <w:rPr>
          <w:rFonts w:hint="eastAsia"/>
          <w:lang w:val="en-US" w:eastAsia="zh-CN"/>
        </w:rPr>
        <w:t xml:space="preserve"> of </w:t>
      </w:r>
      <w:r>
        <w:rPr>
          <w:lang w:val="en-US" w:eastAsia="zh-CN"/>
        </w:rPr>
        <w:t>AAS element or sub-array</w:t>
      </w:r>
      <w:r>
        <w:rPr>
          <w:rFonts w:hint="eastAsia"/>
          <w:lang w:val="en-US" w:eastAsia="zh-CN"/>
        </w:rPr>
        <w:t xml:space="preserve">. </w:t>
      </w:r>
      <w:r>
        <w:rPr>
          <w:lang w:val="en-US" w:eastAsia="zh-CN"/>
        </w:rPr>
        <w:t>S</w:t>
      </w:r>
      <w:r>
        <w:rPr>
          <w:rFonts w:hint="eastAsia"/>
          <w:lang w:val="en-US" w:eastAsia="zh-CN"/>
        </w:rPr>
        <w:t xml:space="preserve">o the </w:t>
      </w:r>
      <w:r>
        <w:rPr>
          <w:lang w:val="en-US"/>
        </w:rPr>
        <w:t>Elliot’s formula</w:t>
      </w:r>
      <w:r>
        <w:rPr>
          <w:rFonts w:hint="eastAsia"/>
          <w:lang w:val="en-US" w:eastAsia="zh-CN"/>
        </w:rPr>
        <w:t xml:space="preserve"> for OTA REFSENS level </w:t>
      </w:r>
      <w:r w:rsidRPr="00C72F73">
        <w:rPr>
          <w:position w:val="-30"/>
        </w:rPr>
        <w:object w:dxaOrig="3300" w:dyaOrig="700">
          <v:shape id="_x0000_i1026" type="#_x0000_t75" style="width:165.2pt;height:34.9pt" o:ole="">
            <v:imagedata r:id="rId11" o:title=""/>
          </v:shape>
          <o:OLEObject Type="Embed" ProgID="Equation.DSMT4" ShapeID="_x0000_i1026" DrawAspect="Content" ObjectID="_1615649171" r:id="rId12"/>
        </w:object>
      </w:r>
      <w:r>
        <w:rPr>
          <w:rFonts w:hint="eastAsia"/>
          <w:lang w:val="en-US" w:eastAsia="zh-CN"/>
        </w:rPr>
        <w:t xml:space="preserve"> is </w:t>
      </w:r>
      <w:r w:rsidR="00F0296F">
        <w:rPr>
          <w:rFonts w:hint="eastAsia"/>
          <w:lang w:val="en-US" w:eastAsia="zh-CN"/>
        </w:rPr>
        <w:t xml:space="preserve">only </w:t>
      </w:r>
      <w:r w:rsidR="00752E45">
        <w:rPr>
          <w:rFonts w:hint="eastAsia"/>
          <w:lang w:val="en-US" w:eastAsia="zh-CN"/>
        </w:rPr>
        <w:t xml:space="preserve">the </w:t>
      </w:r>
      <w:r w:rsidR="00F0296F">
        <w:rPr>
          <w:rFonts w:hint="eastAsia"/>
          <w:lang w:val="en-US" w:eastAsia="zh-CN"/>
        </w:rPr>
        <w:t xml:space="preserve">directivity of </w:t>
      </w:r>
      <w:r w:rsidR="00F0296F">
        <w:rPr>
          <w:lang w:val="en-US" w:eastAsia="zh-CN"/>
        </w:rPr>
        <w:t>AAS element or sub-array</w:t>
      </w:r>
      <w:r w:rsidR="00F0296F">
        <w:rPr>
          <w:rFonts w:hint="eastAsia"/>
          <w:lang w:val="en-US" w:eastAsia="zh-CN"/>
        </w:rPr>
        <w:t xml:space="preserve"> in reference direction</w:t>
      </w:r>
      <w:r w:rsidR="00752E45">
        <w:rPr>
          <w:rFonts w:hint="eastAsia"/>
          <w:lang w:val="en-US" w:eastAsia="zh-CN"/>
        </w:rPr>
        <w:t xml:space="preserve"> and does </w:t>
      </w:r>
      <w:r w:rsidR="00F0296F">
        <w:rPr>
          <w:rFonts w:hint="eastAsia"/>
          <w:lang w:val="en-US" w:eastAsia="zh-CN"/>
        </w:rPr>
        <w:t>not includ</w:t>
      </w:r>
      <w:r w:rsidR="00752E45">
        <w:rPr>
          <w:rFonts w:hint="eastAsia"/>
          <w:lang w:val="en-US" w:eastAsia="zh-CN"/>
        </w:rPr>
        <w:t>e</w:t>
      </w:r>
      <w:r w:rsidR="00F0296F">
        <w:rPr>
          <w:rFonts w:hint="eastAsia"/>
          <w:lang w:val="en-US" w:eastAsia="zh-CN"/>
        </w:rPr>
        <w:t xml:space="preserve"> the baseband combining gain. </w:t>
      </w:r>
      <w:r w:rsidR="00F0296F">
        <w:rPr>
          <w:lang w:val="en-US" w:eastAsia="zh-CN"/>
        </w:rPr>
        <w:t>W</w:t>
      </w:r>
      <w:r w:rsidR="00F0296F">
        <w:rPr>
          <w:rFonts w:hint="eastAsia"/>
          <w:lang w:val="en-US" w:eastAsia="zh-CN"/>
        </w:rPr>
        <w:t>here</w:t>
      </w:r>
      <w:r w:rsidR="00752E45">
        <w:rPr>
          <w:rFonts w:hint="eastAsia"/>
          <w:lang w:val="en-US" w:eastAsia="zh-CN"/>
        </w:rPr>
        <w:t>,</w:t>
      </w:r>
      <w:r w:rsidR="00F0296F">
        <w:rPr>
          <w:rFonts w:hint="eastAsia"/>
          <w:lang w:val="en-US" w:eastAsia="zh-CN"/>
        </w:rPr>
        <w:t xml:space="preserve"> </w:t>
      </w:r>
      <w:r w:rsidR="00F0296F" w:rsidRPr="00C72F73">
        <w:rPr>
          <w:position w:val="-12"/>
        </w:rPr>
        <w:object w:dxaOrig="1060" w:dyaOrig="320">
          <v:shape id="_x0000_i1027" type="#_x0000_t75" style="width:53pt;height:15.9pt" o:ole="">
            <v:imagedata r:id="rId13" o:title=""/>
          </v:shape>
          <o:OLEObject Type="Embed" ProgID="Equation.DSMT4" ShapeID="_x0000_i1027" DrawAspect="Content" ObjectID="_1615649172" r:id="rId14"/>
        </w:object>
      </w:r>
      <w:r w:rsidR="00F0296F">
        <w:rPr>
          <w:rFonts w:hint="eastAsia"/>
          <w:lang w:eastAsia="zh-CN"/>
        </w:rPr>
        <w:t xml:space="preserve"> and </w:t>
      </w:r>
      <w:r w:rsidR="00F0296F" w:rsidRPr="00C72F73">
        <w:rPr>
          <w:position w:val="-12"/>
        </w:rPr>
        <w:object w:dxaOrig="1040" w:dyaOrig="320">
          <v:shape id="_x0000_i1028" type="#_x0000_t75" style="width:52.1pt;height:15.9pt" o:ole="">
            <v:imagedata r:id="rId15" o:title=""/>
          </v:shape>
          <o:OLEObject Type="Embed" ProgID="Equation.DSMT4" ShapeID="_x0000_i1028" DrawAspect="Content" ObjectID="_1615649173" r:id="rId16"/>
        </w:object>
      </w:r>
      <w:r w:rsidR="00F0296F">
        <w:rPr>
          <w:rFonts w:hint="eastAsia"/>
          <w:lang w:eastAsia="zh-CN"/>
        </w:rPr>
        <w:t xml:space="preserve"> are </w:t>
      </w:r>
      <w:r w:rsidR="00752E45">
        <w:rPr>
          <w:rFonts w:hint="eastAsia"/>
          <w:lang w:eastAsia="zh-CN"/>
        </w:rPr>
        <w:t xml:space="preserve">the </w:t>
      </w:r>
      <w:r w:rsidR="00F0296F">
        <w:rPr>
          <w:rFonts w:hint="eastAsia"/>
          <w:lang w:eastAsia="zh-CN"/>
        </w:rPr>
        <w:t xml:space="preserve">beam-width(s) of </w:t>
      </w:r>
      <w:r w:rsidR="00F0296F">
        <w:rPr>
          <w:lang w:val="en-US" w:eastAsia="zh-CN"/>
        </w:rPr>
        <w:t xml:space="preserve">declared OTA REFSENS </w:t>
      </w:r>
      <w:proofErr w:type="spellStart"/>
      <w:r w:rsidR="00F0296F">
        <w:rPr>
          <w:lang w:val="en-US" w:eastAsia="zh-CN"/>
        </w:rPr>
        <w:t>RoAoA</w:t>
      </w:r>
      <w:proofErr w:type="spellEnd"/>
      <w:r w:rsidR="00F0296F">
        <w:rPr>
          <w:rFonts w:hint="eastAsia"/>
          <w:lang w:val="en-US" w:eastAsia="zh-CN"/>
        </w:rPr>
        <w:t xml:space="preserve"> in </w:t>
      </w:r>
      <w:r w:rsidR="00F0296F" w:rsidRPr="00F0296F">
        <w:rPr>
          <w:position w:val="-10"/>
          <w:lang w:val="en-US" w:eastAsia="zh-CN"/>
        </w:rPr>
        <w:object w:dxaOrig="420" w:dyaOrig="320">
          <v:shape id="_x0000_i1029" type="#_x0000_t75" style="width:21.2pt;height:15.9pt" o:ole="">
            <v:imagedata r:id="rId17" o:title=""/>
          </v:shape>
          <o:OLEObject Type="Embed" ProgID="Equation.DSMT4" ShapeID="_x0000_i1029" DrawAspect="Content" ObjectID="_1615649174" r:id="rId18"/>
        </w:object>
      </w:r>
      <w:r w:rsidR="00F0296F">
        <w:rPr>
          <w:lang w:val="en-US" w:eastAsia="ja-JP"/>
        </w:rPr>
        <w:t>-axis in degrees</w:t>
      </w:r>
      <w:r w:rsidR="00F0296F">
        <w:rPr>
          <w:rFonts w:hint="eastAsia"/>
          <w:lang w:val="en-US" w:eastAsia="zh-CN"/>
        </w:rPr>
        <w:t xml:space="preserve"> respectively.</w:t>
      </w:r>
    </w:p>
    <w:p w:rsidR="009E2F3C" w:rsidRPr="009E2F3C" w:rsidRDefault="009E2F3C" w:rsidP="00B56278">
      <w:pPr>
        <w:rPr>
          <w:b/>
          <w:lang w:val="en-US" w:eastAsia="zh-CN"/>
        </w:rPr>
      </w:pPr>
      <w:r>
        <w:rPr>
          <w:b/>
          <w:lang w:val="en-US" w:eastAsia="zh-CN"/>
        </w:rPr>
        <w:lastRenderedPageBreak/>
        <w:t xml:space="preserve">Observation 1: </w:t>
      </w:r>
      <w:r>
        <w:rPr>
          <w:rFonts w:hint="eastAsia"/>
          <w:b/>
          <w:lang w:val="en-US" w:eastAsia="zh-CN"/>
        </w:rPr>
        <w:t>T</w:t>
      </w:r>
      <w:r w:rsidRPr="009E2F3C">
        <w:rPr>
          <w:b/>
          <w:lang w:val="en-US" w:eastAsia="zh-CN"/>
        </w:rPr>
        <w:t>he</w:t>
      </w:r>
      <w:r w:rsidRPr="009E2F3C">
        <w:rPr>
          <w:rFonts w:hint="eastAsia"/>
          <w:b/>
          <w:lang w:val="en-US" w:eastAsia="zh-CN"/>
        </w:rPr>
        <w:t xml:space="preserve"> </w:t>
      </w:r>
      <w:r w:rsidRPr="009E2F3C">
        <w:rPr>
          <w:b/>
          <w:lang w:val="en-US"/>
        </w:rPr>
        <w:t>Elliot’s formula</w:t>
      </w:r>
      <w:r w:rsidRPr="009E2F3C">
        <w:rPr>
          <w:rFonts w:hint="eastAsia"/>
          <w:b/>
          <w:lang w:val="en-US" w:eastAsia="zh-CN"/>
        </w:rPr>
        <w:t xml:space="preserve"> for OTA REFSENS level based on </w:t>
      </w:r>
      <w:r w:rsidRPr="009E2F3C">
        <w:rPr>
          <w:rFonts w:hint="eastAsia"/>
          <w:b/>
          <w:lang w:eastAsia="zh-CN"/>
        </w:rPr>
        <w:t xml:space="preserve">the beam-width(s) of </w:t>
      </w:r>
      <w:r w:rsidRPr="009E2F3C">
        <w:rPr>
          <w:b/>
          <w:lang w:val="en-US" w:eastAsia="zh-CN"/>
        </w:rPr>
        <w:t xml:space="preserve">declared OTA REFSENS </w:t>
      </w:r>
      <w:proofErr w:type="spellStart"/>
      <w:r w:rsidRPr="009E2F3C">
        <w:rPr>
          <w:b/>
          <w:lang w:val="en-US" w:eastAsia="zh-CN"/>
        </w:rPr>
        <w:t>RoAoA</w:t>
      </w:r>
      <w:proofErr w:type="spellEnd"/>
      <w:r w:rsidRPr="009E2F3C">
        <w:rPr>
          <w:rFonts w:hint="eastAsia"/>
          <w:b/>
          <w:lang w:val="en-US" w:eastAsia="zh-CN"/>
        </w:rPr>
        <w:t xml:space="preserve"> is only directivity of </w:t>
      </w:r>
      <w:r w:rsidRPr="009E2F3C">
        <w:rPr>
          <w:b/>
          <w:lang w:val="en-US" w:eastAsia="zh-CN"/>
        </w:rPr>
        <w:t>AAS element or sub-array</w:t>
      </w:r>
      <w:r w:rsidRPr="009E2F3C">
        <w:rPr>
          <w:rFonts w:hint="eastAsia"/>
          <w:b/>
          <w:lang w:val="en-US" w:eastAsia="zh-CN"/>
        </w:rPr>
        <w:t xml:space="preserve"> in reference direction</w:t>
      </w:r>
      <w:r w:rsidR="00115D2B">
        <w:rPr>
          <w:rFonts w:hint="eastAsia"/>
          <w:b/>
          <w:lang w:val="en-US" w:eastAsia="zh-CN"/>
        </w:rPr>
        <w:t xml:space="preserve"> and does</w:t>
      </w:r>
      <w:r w:rsidR="00115D2B" w:rsidRPr="009E2F3C">
        <w:rPr>
          <w:rFonts w:hint="eastAsia"/>
          <w:b/>
          <w:lang w:val="en-US" w:eastAsia="zh-CN"/>
        </w:rPr>
        <w:t xml:space="preserve"> </w:t>
      </w:r>
      <w:r w:rsidRPr="009E2F3C">
        <w:rPr>
          <w:rFonts w:hint="eastAsia"/>
          <w:b/>
          <w:lang w:val="en-US" w:eastAsia="zh-CN"/>
        </w:rPr>
        <w:t>not includ</w:t>
      </w:r>
      <w:r w:rsidR="00115D2B">
        <w:rPr>
          <w:rFonts w:hint="eastAsia"/>
          <w:b/>
          <w:lang w:val="en-US" w:eastAsia="zh-CN"/>
        </w:rPr>
        <w:t>e</w:t>
      </w:r>
      <w:r w:rsidRPr="009E2F3C">
        <w:rPr>
          <w:rFonts w:hint="eastAsia"/>
          <w:b/>
          <w:lang w:val="en-US" w:eastAsia="zh-CN"/>
        </w:rPr>
        <w:t xml:space="preserve"> the baseband combining gain.</w:t>
      </w:r>
    </w:p>
    <w:p w:rsidR="009E2F3C" w:rsidRDefault="009E2F3C" w:rsidP="00B56278">
      <w:pPr>
        <w:rPr>
          <w:lang w:val="en-US" w:eastAsia="zh-CN"/>
        </w:rPr>
      </w:pPr>
    </w:p>
    <w:p w:rsidR="003E3A19" w:rsidRDefault="00932A81" w:rsidP="00834A6E">
      <w:pPr>
        <w:spacing w:after="0"/>
        <w:rPr>
          <w:lang w:val="en-US" w:eastAsia="zh-CN"/>
        </w:rPr>
      </w:pPr>
      <w:r>
        <w:rPr>
          <w:rFonts w:hint="eastAsia"/>
          <w:noProof/>
          <w:lang w:eastAsia="zh-CN"/>
        </w:rPr>
        <w:t>For example, f</w:t>
      </w:r>
      <w:r w:rsidR="003E3A19">
        <w:rPr>
          <w:rFonts w:hint="eastAsia"/>
          <w:noProof/>
          <w:lang w:eastAsia="zh-CN"/>
        </w:rPr>
        <w:t xml:space="preserve">or a NR BS with eight receivers connecting eight sub-array </w:t>
      </w:r>
      <w:r w:rsidR="00752E45">
        <w:rPr>
          <w:rFonts w:hint="eastAsia"/>
          <w:noProof/>
          <w:lang w:eastAsia="zh-CN"/>
        </w:rPr>
        <w:t xml:space="preserve">each </w:t>
      </w:r>
      <w:r w:rsidR="003E3A19">
        <w:rPr>
          <w:rFonts w:hint="eastAsia"/>
          <w:noProof/>
          <w:lang w:eastAsia="zh-CN"/>
        </w:rPr>
        <w:t>with 15dBi</w:t>
      </w:r>
      <w:r w:rsidR="00597BC0">
        <w:rPr>
          <w:rFonts w:hint="eastAsia"/>
          <w:noProof/>
          <w:lang w:eastAsia="zh-CN"/>
        </w:rPr>
        <w:t xml:space="preserve"> and</w:t>
      </w:r>
      <w:r w:rsidR="003E3A19">
        <w:rPr>
          <w:rFonts w:hint="eastAsia"/>
          <w:noProof/>
          <w:lang w:eastAsia="zh-CN"/>
        </w:rPr>
        <w:t xml:space="preserve"> 90degree </w:t>
      </w:r>
      <w:r w:rsidR="00597BC0">
        <w:rPr>
          <w:rFonts w:hint="eastAsia"/>
          <w:noProof/>
          <w:lang w:eastAsia="zh-CN"/>
        </w:rPr>
        <w:t>H-</w:t>
      </w:r>
      <w:r w:rsidR="003E3A19">
        <w:rPr>
          <w:rFonts w:hint="eastAsia"/>
          <w:noProof/>
          <w:lang w:eastAsia="zh-CN"/>
        </w:rPr>
        <w:t>HPBW</w:t>
      </w:r>
      <w:r w:rsidR="00597BC0">
        <w:rPr>
          <w:rFonts w:hint="eastAsia"/>
          <w:noProof/>
          <w:lang w:eastAsia="zh-CN"/>
        </w:rPr>
        <w:t xml:space="preserve"> and 1</w:t>
      </w:r>
      <w:r w:rsidR="004E4CC4">
        <w:rPr>
          <w:rFonts w:hint="eastAsia"/>
          <w:noProof/>
          <w:lang w:eastAsia="zh-CN"/>
        </w:rPr>
        <w:t xml:space="preserve">1.4degree </w:t>
      </w:r>
      <w:r w:rsidR="00597BC0">
        <w:rPr>
          <w:rFonts w:hint="eastAsia"/>
          <w:noProof/>
          <w:lang w:eastAsia="zh-CN"/>
        </w:rPr>
        <w:t>V-</w:t>
      </w:r>
      <w:r w:rsidR="004E4CC4">
        <w:rPr>
          <w:rFonts w:hint="eastAsia"/>
          <w:noProof/>
          <w:lang w:eastAsia="zh-CN"/>
        </w:rPr>
        <w:t xml:space="preserve">HPBW radiation pattern </w:t>
      </w:r>
      <w:r w:rsidR="003E3A19">
        <w:rPr>
          <w:rFonts w:hint="eastAsia"/>
          <w:noProof/>
          <w:lang w:eastAsia="zh-CN"/>
        </w:rPr>
        <w:t>respectively</w:t>
      </w:r>
      <w:r w:rsidR="00752E45">
        <w:rPr>
          <w:rFonts w:hint="eastAsia"/>
          <w:noProof/>
          <w:lang w:eastAsia="zh-CN"/>
        </w:rPr>
        <w:t>,</w:t>
      </w:r>
      <w:r w:rsidR="00752E45" w:rsidDel="00C16FB6">
        <w:rPr>
          <w:rFonts w:hint="eastAsia"/>
          <w:noProof/>
          <w:lang w:eastAsia="zh-CN"/>
        </w:rPr>
        <w:t xml:space="preserve"> </w:t>
      </w:r>
      <w:r w:rsidR="00597BC0">
        <w:rPr>
          <w:rFonts w:hint="eastAsia"/>
          <w:noProof/>
          <w:lang w:eastAsia="zh-CN"/>
        </w:rPr>
        <w:t>t</w:t>
      </w:r>
      <w:r w:rsidR="003E3A19">
        <w:rPr>
          <w:rFonts w:hint="eastAsia"/>
          <w:noProof/>
          <w:lang w:eastAsia="zh-CN"/>
        </w:rPr>
        <w:t xml:space="preserve">he </w:t>
      </w:r>
      <w:r w:rsidR="00B026D3">
        <w:rPr>
          <w:rFonts w:hint="eastAsia"/>
          <w:noProof/>
          <w:lang w:eastAsia="zh-CN"/>
        </w:rPr>
        <w:t xml:space="preserve">shape of the </w:t>
      </w:r>
      <w:r w:rsidR="003E3A19">
        <w:rPr>
          <w:rFonts w:hint="eastAsia"/>
          <w:noProof/>
          <w:lang w:eastAsia="zh-CN"/>
        </w:rPr>
        <w:t xml:space="preserve">contour of eight receivers </w:t>
      </w:r>
      <w:r w:rsidR="00752E45">
        <w:rPr>
          <w:rFonts w:hint="eastAsia"/>
          <w:noProof/>
          <w:lang w:eastAsia="zh-CN"/>
        </w:rPr>
        <w:t xml:space="preserve">with </w:t>
      </w:r>
      <w:r w:rsidR="00EB356F">
        <w:rPr>
          <w:rFonts w:hint="eastAsia"/>
          <w:noProof/>
          <w:lang w:eastAsia="zh-CN"/>
        </w:rPr>
        <w:t xml:space="preserve">baseband </w:t>
      </w:r>
      <w:r w:rsidR="003E3A19">
        <w:rPr>
          <w:rFonts w:hint="eastAsia"/>
          <w:noProof/>
          <w:lang w:eastAsia="zh-CN"/>
        </w:rPr>
        <w:t>combining(red star line shown in Figure</w:t>
      </w:r>
      <w:r w:rsidR="00E51AD1">
        <w:rPr>
          <w:rFonts w:hint="eastAsia"/>
          <w:noProof/>
          <w:lang w:eastAsia="zh-CN"/>
        </w:rPr>
        <w:t xml:space="preserve"> 2-1</w:t>
      </w:r>
      <w:r w:rsidR="003E3A19">
        <w:rPr>
          <w:rFonts w:hint="eastAsia"/>
          <w:noProof/>
          <w:lang w:eastAsia="zh-CN"/>
        </w:rPr>
        <w:t xml:space="preserve">) and the </w:t>
      </w:r>
      <w:r w:rsidR="00B026D3">
        <w:rPr>
          <w:rFonts w:hint="eastAsia"/>
          <w:noProof/>
          <w:lang w:eastAsia="zh-CN"/>
        </w:rPr>
        <w:t xml:space="preserve">shape of the </w:t>
      </w:r>
      <w:r w:rsidR="003E3A19">
        <w:rPr>
          <w:rFonts w:hint="eastAsia"/>
          <w:noProof/>
          <w:lang w:eastAsia="zh-CN"/>
        </w:rPr>
        <w:t>contour of one receiver</w:t>
      </w:r>
      <w:r w:rsidR="00B026D3" w:rsidDel="00B026D3">
        <w:rPr>
          <w:rFonts w:hint="eastAsia"/>
          <w:noProof/>
          <w:lang w:eastAsia="zh-CN"/>
        </w:rPr>
        <w:t xml:space="preserve"> </w:t>
      </w:r>
      <w:r w:rsidR="003E3A19">
        <w:rPr>
          <w:rFonts w:hint="eastAsia"/>
          <w:noProof/>
          <w:lang w:eastAsia="zh-CN"/>
        </w:rPr>
        <w:t>(red line shown in figure</w:t>
      </w:r>
      <w:r w:rsidR="00E51AD1">
        <w:rPr>
          <w:rFonts w:hint="eastAsia"/>
          <w:noProof/>
          <w:lang w:eastAsia="zh-CN"/>
        </w:rPr>
        <w:t xml:space="preserve"> 2-1</w:t>
      </w:r>
      <w:r w:rsidR="003E3A19">
        <w:rPr>
          <w:rFonts w:hint="eastAsia"/>
          <w:noProof/>
          <w:lang w:eastAsia="zh-CN"/>
        </w:rPr>
        <w:t>) are</w:t>
      </w:r>
      <w:r w:rsidR="00752E45">
        <w:rPr>
          <w:rFonts w:hint="eastAsia"/>
          <w:noProof/>
          <w:lang w:eastAsia="zh-CN"/>
        </w:rPr>
        <w:t xml:space="preserve"> the</w:t>
      </w:r>
      <w:r w:rsidR="003E3A19">
        <w:rPr>
          <w:rFonts w:hint="eastAsia"/>
          <w:noProof/>
          <w:lang w:eastAsia="zh-CN"/>
        </w:rPr>
        <w:t xml:space="preserve"> same</w:t>
      </w:r>
      <w:r w:rsidR="00752E45">
        <w:rPr>
          <w:rFonts w:hint="eastAsia"/>
          <w:noProof/>
          <w:lang w:eastAsia="zh-CN"/>
        </w:rPr>
        <w:t xml:space="preserve"> in azimuth plane. </w:t>
      </w:r>
      <w:r w:rsidR="00B837A2">
        <w:rPr>
          <w:rFonts w:hint="eastAsia"/>
          <w:noProof/>
          <w:lang w:eastAsia="zh-CN"/>
        </w:rPr>
        <w:t xml:space="preserve">So </w:t>
      </w:r>
      <w:r w:rsidR="003E3A19">
        <w:rPr>
          <w:rFonts w:hint="eastAsia"/>
          <w:noProof/>
          <w:lang w:eastAsia="zh-CN"/>
        </w:rPr>
        <w:t>the beamwidth</w:t>
      </w:r>
      <w:r>
        <w:rPr>
          <w:rFonts w:hint="eastAsia"/>
          <w:noProof/>
          <w:lang w:eastAsia="zh-CN"/>
        </w:rPr>
        <w:t xml:space="preserve"> </w:t>
      </w:r>
      <w:r w:rsidR="003E3A19">
        <w:rPr>
          <w:rFonts w:hint="eastAsia"/>
          <w:noProof/>
          <w:lang w:eastAsia="zh-CN"/>
        </w:rPr>
        <w:t xml:space="preserve">of contour of eight receivers and eight sub-arrays </w:t>
      </w:r>
      <w:r w:rsidR="00752E45">
        <w:rPr>
          <w:rFonts w:hint="eastAsia"/>
          <w:noProof/>
          <w:lang w:eastAsia="zh-CN"/>
        </w:rPr>
        <w:t xml:space="preserve">with </w:t>
      </w:r>
      <w:r w:rsidR="00EB356F">
        <w:rPr>
          <w:rFonts w:hint="eastAsia"/>
          <w:noProof/>
          <w:lang w:eastAsia="zh-CN"/>
        </w:rPr>
        <w:t xml:space="preserve">baseband </w:t>
      </w:r>
      <w:r w:rsidR="003E3A19">
        <w:rPr>
          <w:rFonts w:hint="eastAsia"/>
          <w:noProof/>
          <w:lang w:eastAsia="zh-CN"/>
        </w:rPr>
        <w:t xml:space="preserve">combining </w:t>
      </w:r>
      <w:r w:rsidR="00AB6406">
        <w:rPr>
          <w:rFonts w:hint="eastAsia"/>
          <w:noProof/>
          <w:lang w:eastAsia="zh-CN"/>
        </w:rPr>
        <w:t xml:space="preserve">is </w:t>
      </w:r>
      <w:r w:rsidR="003E3A19">
        <w:rPr>
          <w:rFonts w:hint="eastAsia"/>
          <w:noProof/>
          <w:lang w:eastAsia="zh-CN"/>
        </w:rPr>
        <w:t xml:space="preserve">same with beamwidth of the contour of one receiver and one sub-array. </w:t>
      </w:r>
      <w:r w:rsidR="003E3A19" w:rsidRPr="005A6D41">
        <w:rPr>
          <w:noProof/>
          <w:lang w:eastAsia="zh-CN"/>
        </w:rPr>
        <w:t>So</w:t>
      </w:r>
      <w:r w:rsidRPr="005A6D41">
        <w:rPr>
          <w:noProof/>
          <w:lang w:eastAsia="zh-CN"/>
        </w:rPr>
        <w:t xml:space="preserve"> </w:t>
      </w:r>
      <w:r w:rsidRPr="005A6D41">
        <w:rPr>
          <w:lang w:val="en-US" w:eastAsia="zh-CN"/>
        </w:rPr>
        <w:t xml:space="preserve">the beam-width of OTA REFSENS </w:t>
      </w:r>
      <w:proofErr w:type="spellStart"/>
      <w:r w:rsidRPr="005A6D41">
        <w:rPr>
          <w:lang w:val="en-US" w:eastAsia="zh-CN"/>
        </w:rPr>
        <w:t>RoAoA</w:t>
      </w:r>
      <w:proofErr w:type="spellEnd"/>
      <w:r w:rsidRPr="005A6D41">
        <w:rPr>
          <w:lang w:val="en-US" w:eastAsia="zh-CN"/>
        </w:rPr>
        <w:t xml:space="preserve"> </w:t>
      </w:r>
      <w:r w:rsidR="00AB6406" w:rsidRPr="005A6D41">
        <w:rPr>
          <w:lang w:val="en-US" w:eastAsia="zh-CN"/>
        </w:rPr>
        <w:t xml:space="preserve">for NR BS with baseband combining </w:t>
      </w:r>
      <w:r w:rsidR="00636A19" w:rsidRPr="005A6D41">
        <w:rPr>
          <w:lang w:val="en-US" w:eastAsia="zh-CN"/>
        </w:rPr>
        <w:t xml:space="preserve">is </w:t>
      </w:r>
      <w:r w:rsidR="00AB6406" w:rsidRPr="005A6D41">
        <w:rPr>
          <w:lang w:val="en-US" w:eastAsia="zh-CN"/>
        </w:rPr>
        <w:t xml:space="preserve">same beam-width of its </w:t>
      </w:r>
      <w:r w:rsidR="00636A19" w:rsidRPr="005A6D41">
        <w:rPr>
          <w:lang w:val="en-US" w:eastAsia="zh-CN"/>
        </w:rPr>
        <w:t>AAS element or sub-array</w:t>
      </w:r>
      <w:r w:rsidR="00AB6406" w:rsidRPr="005A6D41">
        <w:rPr>
          <w:lang w:val="en-US" w:eastAsia="zh-CN"/>
        </w:rPr>
        <w:t>,</w:t>
      </w:r>
      <w:r w:rsidR="00AB6406" w:rsidRPr="005A6D41" w:rsidDel="00AB6406">
        <w:rPr>
          <w:lang w:val="en-US" w:eastAsia="zh-CN"/>
        </w:rPr>
        <w:t xml:space="preserve"> </w:t>
      </w:r>
      <w:r w:rsidRPr="005A6D41">
        <w:rPr>
          <w:lang w:val="en-US" w:eastAsia="zh-CN"/>
        </w:rPr>
        <w:t>that is</w:t>
      </w:r>
      <w:r w:rsidR="007A23A5" w:rsidRPr="005A6D41">
        <w:rPr>
          <w:position w:val="-12"/>
        </w:rPr>
        <w:object w:dxaOrig="1780" w:dyaOrig="320">
          <v:shape id="_x0000_i1042" type="#_x0000_t75" style="width:88.8pt;height:15.9pt" o:ole="">
            <v:imagedata r:id="rId19" o:title=""/>
          </v:shape>
          <o:OLEObject Type="Embed" ProgID="Equation.DSMT4" ShapeID="_x0000_i1042" DrawAspect="Content" ObjectID="_1615649175" r:id="rId20"/>
        </w:object>
      </w:r>
      <w:r w:rsidRPr="005A6D41">
        <w:rPr>
          <w:lang w:eastAsia="zh-CN"/>
        </w:rPr>
        <w:t>, and</w:t>
      </w:r>
      <w:r w:rsidR="007A23A5" w:rsidRPr="005A6D41">
        <w:rPr>
          <w:position w:val="-12"/>
        </w:rPr>
        <w:object w:dxaOrig="1920" w:dyaOrig="320">
          <v:shape id="_x0000_i1041" type="#_x0000_t75" style="width:95.85pt;height:15.9pt" o:ole="">
            <v:imagedata r:id="rId21" o:title=""/>
          </v:shape>
          <o:OLEObject Type="Embed" ProgID="Equation.DSMT4" ShapeID="_x0000_i1041" DrawAspect="Content" ObjectID="_1615649176" r:id="rId22"/>
        </w:object>
      </w:r>
      <w:r w:rsidRPr="005A6D41">
        <w:rPr>
          <w:lang w:eastAsia="zh-CN"/>
        </w:rPr>
        <w:t xml:space="preserve">. So the directivity </w:t>
      </w:r>
      <w:r w:rsidR="00AB6406" w:rsidRPr="005A6D41">
        <w:rPr>
          <w:lang w:eastAsia="zh-CN"/>
        </w:rPr>
        <w:t xml:space="preserve">for OTA REFSENS </w:t>
      </w:r>
      <w:r w:rsidRPr="005A6D41">
        <w:rPr>
          <w:lang w:eastAsia="zh-CN"/>
        </w:rPr>
        <w:t>using Elliot’s</w:t>
      </w:r>
      <w:r w:rsidRPr="005A6D41">
        <w:rPr>
          <w:lang w:val="en-US"/>
        </w:rPr>
        <w:t xml:space="preserve"> formula</w:t>
      </w:r>
      <w:r w:rsidR="00115D2B" w:rsidRPr="005A6D41" w:rsidDel="00115D2B">
        <w:t xml:space="preserve"> </w:t>
      </w:r>
      <w:r w:rsidRPr="005A6D41">
        <w:rPr>
          <w:position w:val="-24"/>
        </w:rPr>
        <w:object w:dxaOrig="2820" w:dyaOrig="580">
          <v:shape id="_x0000_i1040" type="#_x0000_t75" style="width:140.9pt;height:29.15pt" o:ole="">
            <v:imagedata r:id="rId23" o:title=""/>
          </v:shape>
          <o:OLEObject Type="Embed" ProgID="Equation.DSMT4" ShapeID="_x0000_i1040" DrawAspect="Content" ObjectID="_1615649177" r:id="rId24"/>
        </w:object>
      </w:r>
      <w:r w:rsidR="00115D2B" w:rsidRPr="005A6D41">
        <w:rPr>
          <w:lang w:eastAsia="zh-CN"/>
        </w:rPr>
        <w:t xml:space="preserve"> is just </w:t>
      </w:r>
      <w:r w:rsidR="00CD3301" w:rsidRPr="005A6D41">
        <w:rPr>
          <w:lang w:eastAsia="zh-CN"/>
        </w:rPr>
        <w:t>only equal to the</w:t>
      </w:r>
      <w:r w:rsidR="00115D2B" w:rsidRPr="005A6D41">
        <w:rPr>
          <w:lang w:eastAsia="zh-CN"/>
        </w:rPr>
        <w:t xml:space="preserve"> gain of subarray, which does not include 9dB baseband combing gain.</w:t>
      </w:r>
      <w:r>
        <w:rPr>
          <w:rFonts w:hint="eastAsia"/>
          <w:lang w:eastAsia="zh-CN"/>
        </w:rPr>
        <w:t xml:space="preserve"> </w:t>
      </w:r>
      <w:r w:rsidR="00115D2B">
        <w:rPr>
          <w:rFonts w:hint="eastAsia"/>
          <w:lang w:val="en-US" w:eastAsia="zh-CN"/>
        </w:rPr>
        <w:t>The</w:t>
      </w:r>
      <w:r w:rsidR="003E3A19">
        <w:rPr>
          <w:rFonts w:hint="eastAsia"/>
          <w:lang w:val="en-US" w:eastAsia="zh-CN"/>
        </w:rPr>
        <w:t xml:space="preserve"> Figure</w:t>
      </w:r>
      <w:r w:rsidR="00E51AD1">
        <w:rPr>
          <w:rFonts w:hint="eastAsia"/>
          <w:lang w:val="en-US" w:eastAsia="zh-CN"/>
        </w:rPr>
        <w:t xml:space="preserve"> 2-1</w:t>
      </w:r>
      <w:r w:rsidR="00115D2B">
        <w:rPr>
          <w:rFonts w:hint="eastAsia"/>
          <w:lang w:val="en-US" w:eastAsia="zh-CN"/>
        </w:rPr>
        <w:t xml:space="preserve"> </w:t>
      </w:r>
      <w:r w:rsidR="00636A19">
        <w:rPr>
          <w:rFonts w:hint="eastAsia"/>
          <w:lang w:val="en-US" w:eastAsia="zh-CN"/>
        </w:rPr>
        <w:t xml:space="preserve">also </w:t>
      </w:r>
      <w:r w:rsidR="003E3A19">
        <w:rPr>
          <w:lang w:val="en-US" w:eastAsia="zh-CN"/>
        </w:rPr>
        <w:t xml:space="preserve">shows </w:t>
      </w:r>
      <w:r w:rsidR="003E3A19">
        <w:rPr>
          <w:noProof/>
          <w:lang w:eastAsia="zh-CN"/>
        </w:rPr>
        <w:t>the</w:t>
      </w:r>
      <w:r w:rsidR="003E3A19">
        <w:rPr>
          <w:rFonts w:hint="eastAsia"/>
          <w:noProof/>
          <w:lang w:eastAsia="zh-CN"/>
        </w:rPr>
        <w:t xml:space="preserve"> directivity gain </w:t>
      </w:r>
      <w:r w:rsidR="002B6331">
        <w:rPr>
          <w:rFonts w:hint="eastAsia"/>
          <w:noProof/>
          <w:lang w:eastAsia="zh-CN"/>
        </w:rPr>
        <w:t>(24</w:t>
      </w:r>
      <w:r w:rsidR="007A23A5">
        <w:rPr>
          <w:rFonts w:hint="eastAsia"/>
          <w:noProof/>
          <w:lang w:eastAsia="zh-CN"/>
        </w:rPr>
        <w:t>.03</w:t>
      </w:r>
      <w:r w:rsidR="002B6331">
        <w:rPr>
          <w:rFonts w:hint="eastAsia"/>
          <w:noProof/>
          <w:lang w:eastAsia="zh-CN"/>
        </w:rPr>
        <w:t xml:space="preserve">dBi) </w:t>
      </w:r>
      <w:r w:rsidR="003E3A19">
        <w:rPr>
          <w:rFonts w:hint="eastAsia"/>
          <w:noProof/>
          <w:lang w:eastAsia="zh-CN"/>
        </w:rPr>
        <w:t xml:space="preserve">of eight receivers and eight sub-arrays </w:t>
      </w:r>
      <w:r w:rsidR="00752E45">
        <w:rPr>
          <w:rFonts w:hint="eastAsia"/>
          <w:noProof/>
          <w:lang w:eastAsia="zh-CN"/>
        </w:rPr>
        <w:t xml:space="preserve">with </w:t>
      </w:r>
      <w:r w:rsidR="00EB356F">
        <w:rPr>
          <w:rFonts w:hint="eastAsia"/>
          <w:noProof/>
          <w:lang w:eastAsia="zh-CN"/>
        </w:rPr>
        <w:t xml:space="preserve">baseband </w:t>
      </w:r>
      <w:r w:rsidR="003E3A19">
        <w:rPr>
          <w:rFonts w:hint="eastAsia"/>
          <w:noProof/>
          <w:lang w:eastAsia="zh-CN"/>
        </w:rPr>
        <w:t xml:space="preserve">combining is 9dB larger than </w:t>
      </w:r>
      <w:r w:rsidR="002B6331">
        <w:rPr>
          <w:rFonts w:hint="eastAsia"/>
          <w:noProof/>
          <w:lang w:eastAsia="zh-CN"/>
        </w:rPr>
        <w:t xml:space="preserve">directivity (14.99dBi) estimated with </w:t>
      </w:r>
      <w:r w:rsidR="002B6331">
        <w:rPr>
          <w:lang w:val="en-US"/>
        </w:rPr>
        <w:t>Elliot’s formula</w:t>
      </w:r>
      <w:r w:rsidR="002B6331">
        <w:rPr>
          <w:rFonts w:hint="eastAsia"/>
          <w:lang w:val="en-US" w:eastAsia="zh-CN"/>
        </w:rPr>
        <w:t>.</w:t>
      </w:r>
      <w:r w:rsidR="00834A6E">
        <w:rPr>
          <w:rFonts w:hint="eastAsia"/>
          <w:lang w:val="en-US" w:eastAsia="zh-CN"/>
        </w:rPr>
        <w:t xml:space="preserve"> </w:t>
      </w:r>
      <w:r w:rsidR="003E3A19">
        <w:rPr>
          <w:noProof/>
          <w:lang w:eastAsia="zh-CN"/>
        </w:rPr>
        <w:t>S</w:t>
      </w:r>
      <w:r w:rsidR="003E3A19">
        <w:rPr>
          <w:rFonts w:hint="eastAsia"/>
          <w:noProof/>
          <w:lang w:eastAsia="zh-CN"/>
        </w:rPr>
        <w:t xml:space="preserve">o </w:t>
      </w:r>
      <w:r w:rsidR="00834A6E">
        <w:rPr>
          <w:rFonts w:hint="eastAsia"/>
          <w:lang w:eastAsia="zh-CN"/>
        </w:rPr>
        <w:t xml:space="preserve">the </w:t>
      </w:r>
      <w:r w:rsidR="00834A6E">
        <w:rPr>
          <w:rFonts w:hint="eastAsia"/>
          <w:noProof/>
          <w:lang w:eastAsia="zh-CN"/>
        </w:rPr>
        <w:t xml:space="preserve">actual </w:t>
      </w:r>
      <w:r w:rsidR="003E3A19" w:rsidRPr="005A07C7">
        <w:t>EIS</w:t>
      </w:r>
      <w:r w:rsidR="003E3A19">
        <w:rPr>
          <w:rFonts w:hint="eastAsia"/>
          <w:lang w:eastAsia="zh-CN"/>
        </w:rPr>
        <w:t xml:space="preserve"> in contour is 9dB less than the EIS estimated with </w:t>
      </w:r>
      <w:r w:rsidR="003E3A19">
        <w:rPr>
          <w:lang w:val="en-US"/>
        </w:rPr>
        <w:t>Elliot’s formula</w:t>
      </w:r>
      <w:r w:rsidR="003E3A19">
        <w:rPr>
          <w:rFonts w:hint="eastAsia"/>
          <w:lang w:val="en-US" w:eastAsia="zh-CN"/>
        </w:rPr>
        <w:t>.</w:t>
      </w:r>
      <w:r w:rsidR="006D1367">
        <w:rPr>
          <w:rFonts w:hint="eastAsia"/>
          <w:lang w:val="en-US" w:eastAsia="zh-CN"/>
        </w:rPr>
        <w:t xml:space="preserve"> </w:t>
      </w:r>
      <w:r w:rsidR="006D1367">
        <w:rPr>
          <w:lang w:val="en-US" w:eastAsia="zh-CN"/>
        </w:rPr>
        <w:t>S</w:t>
      </w:r>
      <w:r w:rsidR="006D1367">
        <w:rPr>
          <w:rFonts w:hint="eastAsia"/>
          <w:lang w:val="en-US" w:eastAsia="zh-CN"/>
        </w:rPr>
        <w:t>o f</w:t>
      </w:r>
      <w:r w:rsidR="006D1367" w:rsidRPr="006D1367">
        <w:rPr>
          <w:lang w:val="en-US" w:eastAsia="zh-CN"/>
        </w:rPr>
        <w:t xml:space="preserve">or FR1 NR BS with baseband combining of received signals from all active receivers, the actual EIS in OTA REFSENS </w:t>
      </w:r>
      <w:proofErr w:type="spellStart"/>
      <w:r w:rsidR="006D1367" w:rsidRPr="006D1367">
        <w:rPr>
          <w:lang w:val="en-US" w:eastAsia="zh-CN"/>
        </w:rPr>
        <w:t>RoAoA</w:t>
      </w:r>
      <w:proofErr w:type="spellEnd"/>
      <w:r w:rsidR="006D1367" w:rsidRPr="006D1367">
        <w:rPr>
          <w:lang w:val="en-US" w:eastAsia="zh-CN"/>
        </w:rPr>
        <w:t xml:space="preserve"> </w:t>
      </w:r>
      <w:r w:rsidR="00CD3301">
        <w:rPr>
          <w:rFonts w:hint="eastAsia"/>
          <w:lang w:val="en-US" w:eastAsia="zh-CN"/>
        </w:rPr>
        <w:t>can be</w:t>
      </w:r>
      <w:r w:rsidR="006D1367" w:rsidRPr="006D1367">
        <w:rPr>
          <w:lang w:val="en-US" w:eastAsia="zh-CN"/>
        </w:rPr>
        <w:t xml:space="preserve"> X dB less than the EIS estimated with Elliot’s formula, where X dB is related to number of receivers.</w:t>
      </w:r>
    </w:p>
    <w:p w:rsidR="006D1367" w:rsidRDefault="006D1367" w:rsidP="00834A6E">
      <w:pPr>
        <w:spacing w:after="0"/>
        <w:rPr>
          <w:lang w:val="en-US" w:eastAsia="zh-CN"/>
        </w:rPr>
      </w:pPr>
    </w:p>
    <w:p w:rsidR="006D1367" w:rsidRPr="002A5884" w:rsidRDefault="006D1367" w:rsidP="006D1367">
      <w:pPr>
        <w:spacing w:after="0"/>
        <w:rPr>
          <w:b/>
          <w:lang w:val="en-US" w:eastAsia="zh-CN"/>
        </w:rPr>
      </w:pPr>
      <w:r w:rsidRPr="002A5884">
        <w:rPr>
          <w:rFonts w:hint="eastAsia"/>
          <w:b/>
          <w:lang w:eastAsia="zh-CN"/>
        </w:rPr>
        <w:t xml:space="preserve">Observation </w:t>
      </w:r>
      <w:r w:rsidR="009E2F3C">
        <w:rPr>
          <w:rFonts w:hint="eastAsia"/>
          <w:b/>
          <w:lang w:eastAsia="zh-CN"/>
        </w:rPr>
        <w:t>2</w:t>
      </w:r>
      <w:r w:rsidRPr="002A5884">
        <w:rPr>
          <w:rFonts w:hint="eastAsia"/>
          <w:b/>
          <w:lang w:eastAsia="zh-CN"/>
        </w:rPr>
        <w:t xml:space="preserve">: For FR1 NR BS with </w:t>
      </w:r>
      <w:r>
        <w:rPr>
          <w:rFonts w:hint="eastAsia"/>
          <w:b/>
          <w:lang w:eastAsia="zh-CN"/>
        </w:rPr>
        <w:t xml:space="preserve">baseband </w:t>
      </w:r>
      <w:r w:rsidRPr="002A5884">
        <w:rPr>
          <w:b/>
        </w:rPr>
        <w:t>combining of received signals from all active receivers</w:t>
      </w:r>
      <w:r w:rsidRPr="002A5884">
        <w:rPr>
          <w:rFonts w:hint="eastAsia"/>
          <w:b/>
          <w:lang w:eastAsia="zh-CN"/>
        </w:rPr>
        <w:t xml:space="preserve">, the actual </w:t>
      </w:r>
      <w:r w:rsidRPr="002A5884">
        <w:rPr>
          <w:b/>
        </w:rPr>
        <w:t>EIS</w:t>
      </w:r>
      <w:r w:rsidRPr="002A5884">
        <w:rPr>
          <w:rFonts w:hint="eastAsia"/>
          <w:b/>
          <w:lang w:eastAsia="zh-CN"/>
        </w:rPr>
        <w:t xml:space="preserve"> in OTA REFSENS </w:t>
      </w:r>
      <w:proofErr w:type="spellStart"/>
      <w:r w:rsidRPr="002A5884">
        <w:rPr>
          <w:rFonts w:hint="eastAsia"/>
          <w:b/>
          <w:lang w:eastAsia="zh-CN"/>
        </w:rPr>
        <w:t>RoAoA</w:t>
      </w:r>
      <w:proofErr w:type="spellEnd"/>
      <w:r w:rsidRPr="002A5884">
        <w:rPr>
          <w:rFonts w:hint="eastAsia"/>
          <w:b/>
          <w:lang w:eastAsia="zh-CN"/>
        </w:rPr>
        <w:t xml:space="preserve"> </w:t>
      </w:r>
      <w:r w:rsidR="00752E45">
        <w:rPr>
          <w:rFonts w:hint="eastAsia"/>
          <w:b/>
          <w:lang w:eastAsia="zh-CN"/>
        </w:rPr>
        <w:t>can be</w:t>
      </w:r>
      <w:r w:rsidR="00752E45" w:rsidRPr="002A5884">
        <w:rPr>
          <w:rFonts w:hint="eastAsia"/>
          <w:b/>
          <w:lang w:eastAsia="zh-CN"/>
        </w:rPr>
        <w:t xml:space="preserve"> </w:t>
      </w:r>
      <w:r w:rsidRPr="002A5884">
        <w:rPr>
          <w:rFonts w:hint="eastAsia"/>
          <w:b/>
          <w:lang w:eastAsia="zh-CN"/>
        </w:rPr>
        <w:t xml:space="preserve">X dB less than the EIS estimated with </w:t>
      </w:r>
      <w:r w:rsidRPr="002A5884">
        <w:rPr>
          <w:b/>
          <w:lang w:val="en-US"/>
        </w:rPr>
        <w:t>Elliot’s formula</w:t>
      </w:r>
      <w:r w:rsidRPr="002A5884">
        <w:rPr>
          <w:rFonts w:hint="eastAsia"/>
          <w:b/>
          <w:lang w:val="en-US" w:eastAsia="zh-CN"/>
        </w:rPr>
        <w:t>, where X dB is</w:t>
      </w:r>
      <w:r>
        <w:rPr>
          <w:rFonts w:hint="eastAsia"/>
          <w:b/>
          <w:lang w:val="en-US" w:eastAsia="zh-CN"/>
        </w:rPr>
        <w:t xml:space="preserve"> baseband combining gain which is</w:t>
      </w:r>
      <w:r w:rsidRPr="002A5884">
        <w:rPr>
          <w:rFonts w:hint="eastAsia"/>
          <w:b/>
          <w:lang w:val="en-US" w:eastAsia="zh-CN"/>
        </w:rPr>
        <w:t xml:space="preserve"> related to number of receivers.</w:t>
      </w:r>
    </w:p>
    <w:p w:rsidR="003E3A19" w:rsidRPr="00AB6406" w:rsidRDefault="003E3A19" w:rsidP="003E3A19">
      <w:pPr>
        <w:spacing w:after="0"/>
        <w:rPr>
          <w:noProof/>
          <w:lang w:val="en-US" w:eastAsia="zh-CN"/>
        </w:rPr>
      </w:pPr>
    </w:p>
    <w:p w:rsidR="003E3A19" w:rsidRDefault="003E3A19" w:rsidP="003E3A19">
      <w:pPr>
        <w:spacing w:after="0"/>
        <w:rPr>
          <w:noProof/>
          <w:lang w:val="en-US" w:eastAsia="zh-CN"/>
        </w:rPr>
      </w:pPr>
    </w:p>
    <w:p w:rsidR="003E3A19" w:rsidRDefault="00EB356F" w:rsidP="003E3A19">
      <w:pPr>
        <w:spacing w:after="0"/>
        <w:rPr>
          <w:noProof/>
          <w:lang w:val="en-US" w:eastAsia="zh-CN"/>
        </w:rPr>
      </w:pPr>
      <w:r w:rsidRPr="00EB356F">
        <w:rPr>
          <w:rFonts w:hint="eastAsia"/>
          <w:noProof/>
          <w:lang w:val="en-US" w:eastAsia="zh-CN"/>
        </w:rPr>
        <w:t xml:space="preserve"> </w:t>
      </w:r>
      <w:r w:rsidR="003D3616">
        <w:rPr>
          <w:rFonts w:hint="eastAsia"/>
          <w:noProof/>
          <w:lang w:val="en-US" w:eastAsia="zh-CN"/>
        </w:rPr>
        <w:drawing>
          <wp:inline distT="0" distB="0" distL="0" distR="0" wp14:anchorId="40B60C90" wp14:editId="230CB446">
            <wp:extent cx="2766629" cy="207563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6693" cy="2075680"/>
                    </a:xfrm>
                    <a:prstGeom prst="rect">
                      <a:avLst/>
                    </a:prstGeom>
                    <a:noFill/>
                    <a:ln>
                      <a:noFill/>
                    </a:ln>
                  </pic:spPr>
                </pic:pic>
              </a:graphicData>
            </a:graphic>
          </wp:inline>
        </w:drawing>
      </w:r>
      <w:r w:rsidR="003E3A19" w:rsidRPr="001B571D">
        <w:rPr>
          <w:rFonts w:hint="eastAsia"/>
          <w:noProof/>
          <w:lang w:val="en-US" w:eastAsia="zh-CN"/>
        </w:rPr>
        <w:t xml:space="preserve"> </w:t>
      </w:r>
      <w:r w:rsidR="00834A6E" w:rsidRPr="00834A6E">
        <w:rPr>
          <w:rFonts w:hint="eastAsia"/>
          <w:noProof/>
          <w:lang w:val="en-US" w:eastAsia="zh-CN"/>
        </w:rPr>
        <w:t xml:space="preserve"> </w:t>
      </w:r>
      <w:r w:rsidRPr="00EB356F">
        <w:rPr>
          <w:rFonts w:hint="eastAsia"/>
          <w:noProof/>
          <w:lang w:val="en-US" w:eastAsia="zh-CN"/>
        </w:rPr>
        <w:t xml:space="preserve"> </w:t>
      </w:r>
      <w:r w:rsidR="003D3616">
        <w:rPr>
          <w:rFonts w:hint="eastAsia"/>
          <w:noProof/>
          <w:lang w:val="en-US" w:eastAsia="zh-CN"/>
        </w:rPr>
        <w:t xml:space="preserve"> </w:t>
      </w:r>
      <w:r w:rsidR="003D3616">
        <w:rPr>
          <w:rFonts w:hint="eastAsia"/>
          <w:noProof/>
          <w:lang w:val="en-US" w:eastAsia="zh-CN"/>
        </w:rPr>
        <w:drawing>
          <wp:inline distT="0" distB="0" distL="0" distR="0" wp14:anchorId="32EA48F4" wp14:editId="60FD8E22">
            <wp:extent cx="3028337" cy="2271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8408" cy="2272028"/>
                    </a:xfrm>
                    <a:prstGeom prst="rect">
                      <a:avLst/>
                    </a:prstGeom>
                    <a:noFill/>
                    <a:ln>
                      <a:noFill/>
                    </a:ln>
                  </pic:spPr>
                </pic:pic>
              </a:graphicData>
            </a:graphic>
          </wp:inline>
        </w:drawing>
      </w:r>
    </w:p>
    <w:p w:rsidR="00834A6E" w:rsidRDefault="00230953" w:rsidP="00834A6E">
      <w:pPr>
        <w:spacing w:after="0"/>
        <w:jc w:val="center"/>
        <w:rPr>
          <w:noProof/>
          <w:lang w:val="en-US" w:eastAsia="zh-CN"/>
        </w:rPr>
      </w:pPr>
      <w:r>
        <w:rPr>
          <w:rFonts w:hint="eastAsia"/>
          <w:noProof/>
          <w:lang w:val="en-US" w:eastAsia="zh-CN"/>
        </w:rPr>
        <w:t xml:space="preserve">Figure </w:t>
      </w:r>
      <w:r w:rsidR="00E51AD1">
        <w:rPr>
          <w:rFonts w:hint="eastAsia"/>
          <w:noProof/>
          <w:lang w:val="en-US" w:eastAsia="zh-CN"/>
        </w:rPr>
        <w:t xml:space="preserve">2-1 </w:t>
      </w:r>
      <w:r w:rsidR="00834A6E">
        <w:rPr>
          <w:rFonts w:hint="eastAsia"/>
          <w:noProof/>
          <w:lang w:val="en-US" w:eastAsia="zh-CN"/>
        </w:rPr>
        <w:t>C</w:t>
      </w:r>
      <w:r>
        <w:rPr>
          <w:rFonts w:hint="eastAsia"/>
          <w:noProof/>
          <w:lang w:val="en-US" w:eastAsia="zh-CN"/>
        </w:rPr>
        <w:t xml:space="preserve">ontour </w:t>
      </w:r>
      <w:r w:rsidR="00E51AD1">
        <w:rPr>
          <w:rFonts w:hint="eastAsia"/>
          <w:noProof/>
          <w:lang w:val="en-US" w:eastAsia="zh-CN"/>
        </w:rPr>
        <w:t xml:space="preserve">and gain comparison of multiple receivers </w:t>
      </w:r>
      <w:r w:rsidR="003D3616">
        <w:rPr>
          <w:rFonts w:hint="eastAsia"/>
          <w:noProof/>
          <w:lang w:val="en-US" w:eastAsia="zh-CN"/>
        </w:rPr>
        <w:t xml:space="preserve">with </w:t>
      </w:r>
      <w:r w:rsidR="00EB356F">
        <w:rPr>
          <w:rFonts w:hint="eastAsia"/>
          <w:noProof/>
          <w:lang w:val="en-US" w:eastAsia="zh-CN"/>
        </w:rPr>
        <w:t xml:space="preserve">baseband </w:t>
      </w:r>
      <w:r w:rsidR="00E51AD1">
        <w:rPr>
          <w:rFonts w:hint="eastAsia"/>
          <w:noProof/>
          <w:lang w:val="en-US" w:eastAsia="zh-CN"/>
        </w:rPr>
        <w:t>combining</w:t>
      </w:r>
    </w:p>
    <w:p w:rsidR="00230953" w:rsidRPr="00446639" w:rsidRDefault="00834A6E" w:rsidP="00834A6E">
      <w:pPr>
        <w:spacing w:after="0"/>
        <w:jc w:val="center"/>
        <w:rPr>
          <w:noProof/>
          <w:lang w:val="en-US" w:eastAsia="zh-CN"/>
        </w:rPr>
      </w:pPr>
      <w:r>
        <w:rPr>
          <w:rFonts w:hint="eastAsia"/>
          <w:noProof/>
          <w:lang w:val="en-US" w:eastAsia="zh-CN"/>
        </w:rPr>
        <w:t>(left: AoA within all drictions, right: AoA within 3dB contour)</w:t>
      </w:r>
    </w:p>
    <w:p w:rsidR="00F1139F" w:rsidRDefault="00F1139F" w:rsidP="00F0296F">
      <w:pPr>
        <w:spacing w:after="0"/>
        <w:rPr>
          <w:lang w:eastAsia="zh-CN"/>
        </w:rPr>
      </w:pPr>
    </w:p>
    <w:p w:rsidR="009803FF" w:rsidRDefault="009803FF" w:rsidP="00F0296F">
      <w:pPr>
        <w:spacing w:after="0"/>
        <w:rPr>
          <w:lang w:eastAsia="zh-CN"/>
        </w:rPr>
      </w:pPr>
    </w:p>
    <w:p w:rsidR="009E2F3C" w:rsidRDefault="002E3F95" w:rsidP="00F0296F">
      <w:pPr>
        <w:spacing w:after="0"/>
        <w:rPr>
          <w:lang w:val="en-US" w:eastAsia="zh-CN"/>
        </w:rPr>
      </w:pPr>
      <w:r>
        <w:rPr>
          <w:rFonts w:hint="eastAsia"/>
          <w:lang w:eastAsia="zh-CN"/>
        </w:rPr>
        <w:t xml:space="preserve">The X dB baseband combining gain is part of OTA reference sensitivity, but there is not </w:t>
      </w:r>
      <w:r>
        <w:rPr>
          <w:rFonts w:hint="eastAsia"/>
          <w:noProof/>
          <w:lang w:eastAsia="zh-CN"/>
        </w:rPr>
        <w:t>c</w:t>
      </w:r>
      <w:r>
        <w:rPr>
          <w:noProof/>
        </w:rPr>
        <w:t>larification</w:t>
      </w:r>
      <w:r>
        <w:rPr>
          <w:rFonts w:hint="eastAsia"/>
          <w:noProof/>
          <w:lang w:eastAsia="zh-CN"/>
        </w:rPr>
        <w:t xml:space="preserve"> for baseband combining gain in </w:t>
      </w:r>
      <w:r w:rsidR="00752E45">
        <w:rPr>
          <w:rFonts w:hint="eastAsia"/>
          <w:noProof/>
          <w:lang w:eastAsia="zh-CN"/>
        </w:rPr>
        <w:t xml:space="preserve">the formula in </w:t>
      </w:r>
      <w:r w:rsidR="009803FF">
        <w:rPr>
          <w:rFonts w:hint="eastAsia"/>
          <w:noProof/>
          <w:lang w:eastAsia="zh-CN"/>
        </w:rPr>
        <w:t>TR37</w:t>
      </w:r>
      <w:r>
        <w:rPr>
          <w:rFonts w:hint="eastAsia"/>
          <w:noProof/>
          <w:lang w:eastAsia="zh-CN"/>
        </w:rPr>
        <w:t>.</w:t>
      </w:r>
      <w:r w:rsidR="009803FF">
        <w:rPr>
          <w:rFonts w:hint="eastAsia"/>
          <w:noProof/>
          <w:lang w:eastAsia="zh-CN"/>
        </w:rPr>
        <w:t>843</w:t>
      </w:r>
      <w:r>
        <w:rPr>
          <w:rFonts w:hint="eastAsia"/>
          <w:noProof/>
          <w:lang w:eastAsia="zh-CN"/>
        </w:rPr>
        <w:t>.</w:t>
      </w:r>
      <w:r w:rsidR="00567616">
        <w:rPr>
          <w:rFonts w:hint="eastAsia"/>
          <w:noProof/>
          <w:lang w:eastAsia="zh-CN"/>
        </w:rPr>
        <w:t xml:space="preserve"> </w:t>
      </w:r>
      <w:r w:rsidR="009E2F3C">
        <w:rPr>
          <w:rFonts w:hint="eastAsia"/>
          <w:noProof/>
          <w:lang w:eastAsia="zh-CN"/>
        </w:rPr>
        <w:t xml:space="preserve">we propose to add the baseband combining gain for </w:t>
      </w:r>
      <w:r w:rsidR="009E2F3C">
        <w:rPr>
          <w:lang w:val="en-US" w:eastAsia="zh-CN"/>
        </w:rPr>
        <w:t>OTA REFSENS level (EIS</w:t>
      </w:r>
      <w:r w:rsidR="009E2F3C">
        <w:rPr>
          <w:vertAlign w:val="subscript"/>
          <w:lang w:val="en-US" w:eastAsia="zh-CN"/>
        </w:rPr>
        <w:t>REFSENS</w:t>
      </w:r>
      <w:r w:rsidR="009E2F3C">
        <w:rPr>
          <w:lang w:val="en-US" w:eastAsia="zh-CN"/>
        </w:rPr>
        <w:t>)</w:t>
      </w:r>
      <w:r w:rsidR="00CF3BF9">
        <w:rPr>
          <w:rFonts w:hint="eastAsia"/>
          <w:lang w:val="en-US" w:eastAsia="zh-CN"/>
        </w:rPr>
        <w:t xml:space="preserve"> as the following:</w:t>
      </w:r>
    </w:p>
    <w:p w:rsidR="00567616" w:rsidRDefault="00567616" w:rsidP="00567616">
      <w:pPr>
        <w:pStyle w:val="EQ"/>
        <w:rPr>
          <w:lang w:val="x-none" w:eastAsia="zh-CN"/>
        </w:rPr>
      </w:pPr>
      <w:r>
        <w:rPr>
          <w:rFonts w:eastAsia="Malgun Gothic"/>
          <w:lang w:eastAsia="ko-KR"/>
        </w:rPr>
        <w:tab/>
      </w:r>
      <w:r w:rsidR="009823FC">
        <w:rPr>
          <w:position w:val="-14"/>
          <w:lang w:val="x-none"/>
        </w:rPr>
        <w:object w:dxaOrig="6780" w:dyaOrig="380">
          <v:shape id="_x0000_i1030" type="#_x0000_t75" style="width:338.8pt;height:19pt" o:ole="">
            <v:imagedata r:id="rId27" o:title=""/>
          </v:shape>
          <o:OLEObject Type="Embed" ProgID="Equation.DSMT4" ShapeID="_x0000_i1030" DrawAspect="Content" ObjectID="_1615649178" r:id="rId28"/>
        </w:object>
      </w:r>
    </w:p>
    <w:p w:rsidR="009823FC" w:rsidRDefault="009823FC" w:rsidP="00CF3BF9">
      <w:pPr>
        <w:rPr>
          <w:lang w:val="x-none" w:eastAsia="zh-CN"/>
        </w:rPr>
      </w:pPr>
      <w:r>
        <w:rPr>
          <w:lang w:val="x-none" w:eastAsia="zh-CN"/>
        </w:rPr>
        <w:t>W</w:t>
      </w:r>
      <w:r>
        <w:rPr>
          <w:rFonts w:hint="eastAsia"/>
          <w:lang w:val="x-none" w:eastAsia="zh-CN"/>
        </w:rPr>
        <w:t xml:space="preserve">here, </w:t>
      </w:r>
    </w:p>
    <w:p w:rsidR="009823FC" w:rsidRDefault="009823FC" w:rsidP="00CF3BF9">
      <w:pPr>
        <w:rPr>
          <w:lang w:val="en-US" w:eastAsia="zh-CN"/>
        </w:rPr>
      </w:pPr>
      <w:r>
        <w:rPr>
          <w:rFonts w:hint="eastAsia"/>
          <w:lang w:val="x-none" w:eastAsia="zh-CN"/>
        </w:rPr>
        <w:t xml:space="preserve">           </w:t>
      </w:r>
      <w:r w:rsidRPr="00C72F73">
        <w:rPr>
          <w:position w:val="-12"/>
        </w:rPr>
        <w:object w:dxaOrig="320" w:dyaOrig="360">
          <v:shape id="_x0000_i1031" type="#_x0000_t75" style="width:15.9pt;height:18.1pt" o:ole="">
            <v:imagedata r:id="rId29" o:title=""/>
          </v:shape>
          <o:OLEObject Type="Embed" ProgID="Equation.DSMT4" ShapeID="_x0000_i1031" DrawAspect="Content" ObjectID="_1615649179" r:id="rId30"/>
        </w:object>
      </w:r>
      <w:r>
        <w:rPr>
          <w:rFonts w:hint="eastAsia"/>
          <w:lang w:eastAsia="zh-CN"/>
        </w:rPr>
        <w:t xml:space="preserve"> </w:t>
      </w:r>
      <w:proofErr w:type="gramStart"/>
      <w:r w:rsidR="006856AA">
        <w:rPr>
          <w:lang w:val="en-US"/>
        </w:rPr>
        <w:t>is</w:t>
      </w:r>
      <w:proofErr w:type="gramEnd"/>
      <w:r w:rsidR="006856AA">
        <w:rPr>
          <w:lang w:val="en-US"/>
        </w:rPr>
        <w:t xml:space="preserve"> the estimated antenna peak directivity in </w:t>
      </w:r>
      <w:proofErr w:type="spellStart"/>
      <w:r w:rsidR="006856AA">
        <w:rPr>
          <w:lang w:val="en-US"/>
        </w:rPr>
        <w:t>dBi</w:t>
      </w:r>
      <w:proofErr w:type="spellEnd"/>
      <w:r w:rsidR="006856AA">
        <w:rPr>
          <w:lang w:val="en-US"/>
        </w:rPr>
        <w:t xml:space="preserve"> of a </w:t>
      </w:r>
      <w:r w:rsidR="006856AA">
        <w:rPr>
          <w:lang w:val="en-US" w:eastAsia="zh-CN"/>
        </w:rPr>
        <w:t>AAS element or sub-array</w:t>
      </w:r>
      <w:r w:rsidR="006856AA">
        <w:rPr>
          <w:lang w:val="en-US"/>
        </w:rPr>
        <w:t xml:space="preserve">, which has a beam pattern related to the AAS BS OTA REFSENS </w:t>
      </w:r>
      <w:proofErr w:type="spellStart"/>
      <w:r w:rsidR="006856AA">
        <w:rPr>
          <w:lang w:val="en-US"/>
        </w:rPr>
        <w:t>RoAoA</w:t>
      </w:r>
      <w:proofErr w:type="spellEnd"/>
      <w:r w:rsidR="006856AA">
        <w:rPr>
          <w:lang w:val="en-US"/>
        </w:rPr>
        <w:t xml:space="preserve"> region. </w:t>
      </w:r>
    </w:p>
    <w:p w:rsidR="009803FF" w:rsidRDefault="009823FC" w:rsidP="009803FF">
      <w:pPr>
        <w:rPr>
          <w:lang w:eastAsia="zh-CN"/>
        </w:rPr>
      </w:pPr>
      <w:r>
        <w:rPr>
          <w:rFonts w:hint="eastAsia"/>
          <w:lang w:val="en-US" w:eastAsia="zh-CN"/>
        </w:rPr>
        <w:t xml:space="preserve">          </w:t>
      </w:r>
      <w:r w:rsidRPr="00C72F73">
        <w:rPr>
          <w:position w:val="-14"/>
        </w:rPr>
        <w:object w:dxaOrig="1520" w:dyaOrig="380">
          <v:shape id="_x0000_i1032" type="#_x0000_t75" style="width:76pt;height:19pt" o:ole="">
            <v:imagedata r:id="rId31" o:title=""/>
          </v:shape>
          <o:OLEObject Type="Embed" ProgID="Equation.DSMT4" ShapeID="_x0000_i1032" DrawAspect="Content" ObjectID="_1615649180" r:id="rId32"/>
        </w:object>
      </w:r>
      <w:r w:rsidRPr="009823FC">
        <w:t xml:space="preserve"> </w:t>
      </w:r>
      <w:proofErr w:type="gramStart"/>
      <w:r w:rsidRPr="009823FC">
        <w:t>is</w:t>
      </w:r>
      <w:proofErr w:type="gramEnd"/>
      <w:r w:rsidRPr="009823FC">
        <w:t xml:space="preserve"> </w:t>
      </w:r>
      <w:r w:rsidR="00752E45">
        <w:rPr>
          <w:rFonts w:hint="eastAsia"/>
          <w:lang w:eastAsia="zh-CN"/>
        </w:rPr>
        <w:t xml:space="preserve">the </w:t>
      </w:r>
      <w:r w:rsidRPr="009823FC">
        <w:t>baseband combining gain of received signals from all active receivers</w:t>
      </w:r>
      <w:r>
        <w:rPr>
          <w:rFonts w:hint="eastAsia"/>
          <w:lang w:eastAsia="zh-CN"/>
        </w:rPr>
        <w:t>.</w:t>
      </w:r>
      <w:r w:rsidR="009803FF">
        <w:rPr>
          <w:rFonts w:hint="eastAsia"/>
          <w:lang w:eastAsia="zh-CN"/>
        </w:rPr>
        <w:t xml:space="preserve"> </w:t>
      </w:r>
      <w:r w:rsidR="00752E45">
        <w:rPr>
          <w:lang w:eastAsia="zh-CN"/>
        </w:rPr>
        <w:t>T</w:t>
      </w:r>
      <w:r w:rsidR="00752E45">
        <w:rPr>
          <w:rFonts w:hint="eastAsia"/>
          <w:lang w:eastAsia="zh-CN"/>
        </w:rPr>
        <w:t xml:space="preserve">o </w:t>
      </w:r>
      <w:r w:rsidR="00AB6406">
        <w:rPr>
          <w:lang w:eastAsia="zh-CN"/>
        </w:rPr>
        <w:t>accommodate</w:t>
      </w:r>
      <w:r w:rsidR="00752E45">
        <w:rPr>
          <w:rFonts w:hint="eastAsia"/>
          <w:lang w:eastAsia="zh-CN"/>
        </w:rPr>
        <w:t xml:space="preserve"> the </w:t>
      </w:r>
      <w:r w:rsidR="00752E45">
        <w:rPr>
          <w:lang w:eastAsia="zh-CN"/>
        </w:rPr>
        <w:t>requirement</w:t>
      </w:r>
      <w:r w:rsidR="00752E45">
        <w:rPr>
          <w:rFonts w:hint="eastAsia"/>
          <w:lang w:eastAsia="zh-CN"/>
        </w:rPr>
        <w:t xml:space="preserve"> already defined in the specification, </w:t>
      </w:r>
      <w:r w:rsidR="009803FF" w:rsidRPr="00C72F73">
        <w:rPr>
          <w:position w:val="-14"/>
        </w:rPr>
        <w:object w:dxaOrig="1520" w:dyaOrig="380">
          <v:shape id="_x0000_i1033" type="#_x0000_t75" style="width:76pt;height:19pt" o:ole="">
            <v:imagedata r:id="rId31" o:title=""/>
          </v:shape>
          <o:OLEObject Type="Embed" ProgID="Equation.DSMT4" ShapeID="_x0000_i1033" DrawAspect="Content" ObjectID="_1615649181" r:id="rId33"/>
        </w:object>
      </w:r>
      <w:r w:rsidR="009803FF">
        <w:rPr>
          <w:rFonts w:hint="eastAsia"/>
          <w:lang w:eastAsia="zh-CN"/>
        </w:rPr>
        <w:t xml:space="preserve"> for minimum OTA reference sensitivity can be assumed to 0 dB</w:t>
      </w:r>
      <w:r w:rsidR="00752E45">
        <w:rPr>
          <w:rFonts w:hint="eastAsia"/>
          <w:lang w:eastAsia="zh-CN"/>
        </w:rPr>
        <w:t xml:space="preserve"> as a worst case</w:t>
      </w:r>
      <w:r w:rsidR="009803FF">
        <w:rPr>
          <w:rFonts w:hint="eastAsia"/>
          <w:lang w:eastAsia="zh-CN"/>
        </w:rPr>
        <w:t>.</w:t>
      </w:r>
    </w:p>
    <w:p w:rsidR="00CF3BF9" w:rsidRDefault="006856AA" w:rsidP="006856AA">
      <w:pPr>
        <w:ind w:firstLineChars="250" w:firstLine="500"/>
        <w:rPr>
          <w:lang w:eastAsia="zh-CN"/>
        </w:rPr>
      </w:pPr>
      <w:r w:rsidRPr="00C72F73">
        <w:rPr>
          <w:position w:val="-14"/>
        </w:rPr>
        <w:object w:dxaOrig="800" w:dyaOrig="380">
          <v:shape id="_x0000_i1034" type="#_x0000_t75" style="width:40.2pt;height:19pt" o:ole="">
            <v:imagedata r:id="rId34" o:title=""/>
          </v:shape>
          <o:OLEObject Type="Embed" ProgID="Equation.DSMT4" ShapeID="_x0000_i1034" DrawAspect="Content" ObjectID="_1615649182" r:id="rId35"/>
        </w:object>
      </w:r>
      <w:r>
        <w:rPr>
          <w:rFonts w:hint="eastAsia"/>
          <w:lang w:eastAsia="zh-CN"/>
        </w:rPr>
        <w:t xml:space="preserve">, and </w:t>
      </w:r>
      <w:r w:rsidRPr="00C72F73">
        <w:rPr>
          <w:position w:val="-14"/>
        </w:rPr>
        <w:object w:dxaOrig="1480" w:dyaOrig="380">
          <v:shape id="_x0000_i1035" type="#_x0000_t75" style="width:74.2pt;height:19pt" o:ole="">
            <v:imagedata r:id="rId36" o:title=""/>
          </v:shape>
          <o:OLEObject Type="Embed" ProgID="Equation.DSMT4" ShapeID="_x0000_i1035" DrawAspect="Content" ObjectID="_1615649183" r:id="rId37"/>
        </w:object>
      </w:r>
      <w:r>
        <w:rPr>
          <w:rFonts w:hint="eastAsia"/>
          <w:lang w:eastAsia="zh-CN"/>
        </w:rPr>
        <w:t xml:space="preserve"> have </w:t>
      </w:r>
      <w:r w:rsidR="00B837A2">
        <w:rPr>
          <w:rFonts w:hint="eastAsia"/>
          <w:lang w:eastAsia="zh-CN"/>
        </w:rPr>
        <w:t xml:space="preserve">the </w:t>
      </w:r>
      <w:r>
        <w:rPr>
          <w:rFonts w:hint="eastAsia"/>
          <w:lang w:eastAsia="zh-CN"/>
        </w:rPr>
        <w:t>same definition</w:t>
      </w:r>
      <w:r w:rsidR="00B837A2">
        <w:rPr>
          <w:rFonts w:hint="eastAsia"/>
          <w:lang w:eastAsia="zh-CN"/>
        </w:rPr>
        <w:t xml:space="preserve"> as those defined</w:t>
      </w:r>
      <w:r>
        <w:rPr>
          <w:rFonts w:hint="eastAsia"/>
          <w:lang w:eastAsia="zh-CN"/>
        </w:rPr>
        <w:t xml:space="preserve"> in the </w:t>
      </w:r>
      <w:r w:rsidR="009803FF">
        <w:rPr>
          <w:rFonts w:hint="eastAsia"/>
          <w:lang w:eastAsia="zh-CN"/>
        </w:rPr>
        <w:t>TR37</w:t>
      </w:r>
      <w:r>
        <w:rPr>
          <w:rFonts w:hint="eastAsia"/>
          <w:lang w:eastAsia="zh-CN"/>
        </w:rPr>
        <w:t>.843.</w:t>
      </w:r>
    </w:p>
    <w:p w:rsidR="00CF3BF9" w:rsidRDefault="00CF3BF9" w:rsidP="00CF3BF9">
      <w:pPr>
        <w:rPr>
          <w:lang w:eastAsia="zh-CN"/>
        </w:rPr>
      </w:pPr>
      <w:r>
        <w:rPr>
          <w:lang w:eastAsia="zh-CN"/>
        </w:rPr>
        <w:t>S</w:t>
      </w:r>
      <w:r>
        <w:rPr>
          <w:rFonts w:hint="eastAsia"/>
          <w:lang w:eastAsia="zh-CN"/>
        </w:rPr>
        <w:t>o, we propose:</w:t>
      </w:r>
    </w:p>
    <w:p w:rsidR="00B837A2" w:rsidRPr="00B837A2" w:rsidRDefault="00CF3BF9" w:rsidP="00B837A2">
      <w:pPr>
        <w:rPr>
          <w:b/>
          <w:lang w:eastAsia="zh-CN"/>
        </w:rPr>
      </w:pPr>
      <w:r w:rsidRPr="00CF3BF9">
        <w:rPr>
          <w:rFonts w:hint="eastAsia"/>
          <w:b/>
          <w:lang w:eastAsia="zh-CN"/>
        </w:rPr>
        <w:t xml:space="preserve">Proposal 1:  </w:t>
      </w:r>
      <w:r w:rsidR="00B837A2">
        <w:rPr>
          <w:rFonts w:hint="eastAsia"/>
          <w:b/>
          <w:lang w:eastAsia="zh-CN"/>
        </w:rPr>
        <w:t>Change the EIS</w:t>
      </w:r>
      <w:r w:rsidR="00B837A2">
        <w:rPr>
          <w:rFonts w:hint="eastAsia"/>
          <w:b/>
          <w:vertAlign w:val="subscript"/>
          <w:lang w:eastAsia="zh-CN"/>
        </w:rPr>
        <w:t>REFSENS</w:t>
      </w:r>
      <w:r w:rsidR="00B837A2">
        <w:rPr>
          <w:rFonts w:hint="eastAsia"/>
          <w:b/>
          <w:lang w:eastAsia="zh-CN"/>
        </w:rPr>
        <w:t xml:space="preserve"> as the following and assuming </w:t>
      </w:r>
      <w:r w:rsidR="00B837A2" w:rsidRPr="00C72F73">
        <w:rPr>
          <w:position w:val="-14"/>
        </w:rPr>
        <w:object w:dxaOrig="1520" w:dyaOrig="380">
          <v:shape id="_x0000_i1036" type="#_x0000_t75" style="width:76pt;height:19pt" o:ole="">
            <v:imagedata r:id="rId31" o:title=""/>
          </v:shape>
          <o:OLEObject Type="Embed" ProgID="Equation.DSMT4" ShapeID="_x0000_i1036" DrawAspect="Content" ObjectID="_1615649184" r:id="rId38"/>
        </w:object>
      </w:r>
      <w:r w:rsidR="00B837A2">
        <w:rPr>
          <w:rFonts w:hint="eastAsia"/>
          <w:b/>
          <w:lang w:eastAsia="zh-CN"/>
        </w:rPr>
        <w:t>=0 as the worst case in the specification.</w:t>
      </w:r>
      <w:r w:rsidR="00B837A2" w:rsidRPr="00B837A2">
        <w:rPr>
          <w:rFonts w:hint="eastAsia"/>
          <w:b/>
          <w:lang w:eastAsia="zh-CN"/>
        </w:rPr>
        <w:t xml:space="preserve"> </w:t>
      </w:r>
    </w:p>
    <w:p w:rsidR="00B837A2" w:rsidRPr="00B837A2" w:rsidRDefault="00B837A2">
      <w:pPr>
        <w:rPr>
          <w:b/>
          <w:lang w:eastAsia="zh-CN"/>
        </w:rPr>
      </w:pPr>
      <w:r>
        <w:rPr>
          <w:position w:val="-14"/>
          <w:lang w:val="x-none"/>
        </w:rPr>
        <w:object w:dxaOrig="6780" w:dyaOrig="380">
          <v:shape id="_x0000_i1037" type="#_x0000_t75" style="width:338.8pt;height:19pt" o:ole="">
            <v:imagedata r:id="rId27" o:title=""/>
          </v:shape>
          <o:OLEObject Type="Embed" ProgID="Equation.DSMT4" ShapeID="_x0000_i1037" DrawAspect="Content" ObjectID="_1615649185" r:id="rId39"/>
        </w:object>
      </w:r>
    </w:p>
    <w:p w:rsidR="003E3A19" w:rsidRPr="00E165EC" w:rsidRDefault="003E3A19" w:rsidP="00EF2667">
      <w:pPr>
        <w:rPr>
          <w:lang w:eastAsia="zh-CN"/>
        </w:rPr>
      </w:pPr>
    </w:p>
    <w:p w:rsidR="007B3883" w:rsidRDefault="00EE269E">
      <w:pPr>
        <w:pStyle w:val="10"/>
        <w:numPr>
          <w:ilvl w:val="0"/>
          <w:numId w:val="4"/>
        </w:numPr>
      </w:pPr>
      <w:r w:rsidRPr="00D44EA4">
        <w:rPr>
          <w:rFonts w:hint="eastAsia"/>
        </w:rPr>
        <w:t>Conclusion</w:t>
      </w:r>
    </w:p>
    <w:p w:rsidR="00F75471" w:rsidRDefault="001E43CD" w:rsidP="00363F13">
      <w:pPr>
        <w:pStyle w:val="aff0"/>
        <w:rPr>
          <w:szCs w:val="21"/>
        </w:rPr>
      </w:pPr>
      <w:r>
        <w:rPr>
          <w:szCs w:val="21"/>
        </w:rPr>
        <w:t>T</w:t>
      </w:r>
      <w:r>
        <w:rPr>
          <w:rFonts w:hint="eastAsia"/>
          <w:szCs w:val="21"/>
        </w:rPr>
        <w:t xml:space="preserve">his contribution discussed </w:t>
      </w:r>
      <w:r w:rsidR="00CF3BF9">
        <w:rPr>
          <w:rFonts w:hint="eastAsia"/>
          <w:szCs w:val="21"/>
        </w:rPr>
        <w:t xml:space="preserve">FR1 OTA REFSENS </w:t>
      </w:r>
      <w:r>
        <w:rPr>
          <w:rFonts w:hint="eastAsia"/>
          <w:szCs w:val="21"/>
        </w:rPr>
        <w:t>and gave our</w:t>
      </w:r>
      <w:r w:rsidR="0000590A">
        <w:rPr>
          <w:rFonts w:hint="eastAsia"/>
          <w:szCs w:val="21"/>
        </w:rPr>
        <w:t xml:space="preserve"> </w:t>
      </w:r>
      <w:r w:rsidR="0000590A">
        <w:rPr>
          <w:szCs w:val="21"/>
        </w:rPr>
        <w:t>observations</w:t>
      </w:r>
      <w:r w:rsidR="0000590A">
        <w:rPr>
          <w:rFonts w:hint="eastAsia"/>
          <w:szCs w:val="21"/>
        </w:rPr>
        <w:t xml:space="preserve"> </w:t>
      </w:r>
      <w:r w:rsidR="00F45B43">
        <w:rPr>
          <w:szCs w:val="21"/>
        </w:rPr>
        <w:t>and proposals</w:t>
      </w:r>
      <w:r>
        <w:rPr>
          <w:rFonts w:hint="eastAsia"/>
          <w:szCs w:val="21"/>
        </w:rPr>
        <w:t>.</w:t>
      </w:r>
    </w:p>
    <w:p w:rsidR="00CF3BF9" w:rsidRDefault="00CF3BF9" w:rsidP="00363F13">
      <w:pPr>
        <w:pStyle w:val="aff0"/>
        <w:rPr>
          <w:szCs w:val="21"/>
        </w:rPr>
      </w:pPr>
    </w:p>
    <w:p w:rsidR="00CF3BF9" w:rsidRPr="009E2F3C" w:rsidRDefault="00CF3BF9" w:rsidP="00CF3BF9">
      <w:pPr>
        <w:rPr>
          <w:b/>
          <w:lang w:val="en-US" w:eastAsia="zh-CN"/>
        </w:rPr>
      </w:pPr>
      <w:r>
        <w:rPr>
          <w:b/>
          <w:lang w:val="en-US" w:eastAsia="zh-CN"/>
        </w:rPr>
        <w:t xml:space="preserve">Observation 1: </w:t>
      </w:r>
      <w:r>
        <w:rPr>
          <w:rFonts w:hint="eastAsia"/>
          <w:b/>
          <w:lang w:val="en-US" w:eastAsia="zh-CN"/>
        </w:rPr>
        <w:t>T</w:t>
      </w:r>
      <w:r w:rsidRPr="009E2F3C">
        <w:rPr>
          <w:b/>
          <w:lang w:val="en-US" w:eastAsia="zh-CN"/>
        </w:rPr>
        <w:t>he</w:t>
      </w:r>
      <w:r w:rsidRPr="009E2F3C">
        <w:rPr>
          <w:rFonts w:hint="eastAsia"/>
          <w:b/>
          <w:lang w:val="en-US" w:eastAsia="zh-CN"/>
        </w:rPr>
        <w:t xml:space="preserve"> </w:t>
      </w:r>
      <w:r w:rsidRPr="009E2F3C">
        <w:rPr>
          <w:b/>
          <w:lang w:val="en-US"/>
        </w:rPr>
        <w:t>Elliot’s formula</w:t>
      </w:r>
      <w:r w:rsidRPr="009E2F3C">
        <w:rPr>
          <w:rFonts w:hint="eastAsia"/>
          <w:b/>
          <w:lang w:val="en-US" w:eastAsia="zh-CN"/>
        </w:rPr>
        <w:t xml:space="preserve"> for OTA REFSENS level based on </w:t>
      </w:r>
      <w:r w:rsidRPr="009E2F3C">
        <w:rPr>
          <w:rFonts w:hint="eastAsia"/>
          <w:b/>
          <w:lang w:eastAsia="zh-CN"/>
        </w:rPr>
        <w:t xml:space="preserve">the beam-width(s) of </w:t>
      </w:r>
      <w:r w:rsidRPr="009E2F3C">
        <w:rPr>
          <w:b/>
          <w:lang w:val="en-US" w:eastAsia="zh-CN"/>
        </w:rPr>
        <w:t xml:space="preserve">declared OTA REFSENS </w:t>
      </w:r>
      <w:proofErr w:type="spellStart"/>
      <w:r w:rsidRPr="009E2F3C">
        <w:rPr>
          <w:b/>
          <w:lang w:val="en-US" w:eastAsia="zh-CN"/>
        </w:rPr>
        <w:t>RoAoA</w:t>
      </w:r>
      <w:proofErr w:type="spellEnd"/>
      <w:r w:rsidRPr="009E2F3C">
        <w:rPr>
          <w:rFonts w:hint="eastAsia"/>
          <w:b/>
          <w:lang w:val="en-US" w:eastAsia="zh-CN"/>
        </w:rPr>
        <w:t xml:space="preserve"> is only directivity of </w:t>
      </w:r>
      <w:r w:rsidRPr="009E2F3C">
        <w:rPr>
          <w:b/>
          <w:lang w:val="en-US" w:eastAsia="zh-CN"/>
        </w:rPr>
        <w:t>AAS element or sub-array</w:t>
      </w:r>
      <w:r w:rsidRPr="009E2F3C">
        <w:rPr>
          <w:rFonts w:hint="eastAsia"/>
          <w:b/>
          <w:lang w:val="en-US" w:eastAsia="zh-CN"/>
        </w:rPr>
        <w:t xml:space="preserve"> in reference direction</w:t>
      </w:r>
      <w:r w:rsidR="00AB6406">
        <w:rPr>
          <w:rFonts w:hint="eastAsia"/>
          <w:b/>
          <w:lang w:val="en-US" w:eastAsia="zh-CN"/>
        </w:rPr>
        <w:t xml:space="preserve"> and does not include</w:t>
      </w:r>
      <w:r w:rsidRPr="009E2F3C">
        <w:rPr>
          <w:rFonts w:hint="eastAsia"/>
          <w:b/>
          <w:lang w:val="en-US" w:eastAsia="zh-CN"/>
        </w:rPr>
        <w:t xml:space="preserve"> the baseband combining gain.</w:t>
      </w:r>
    </w:p>
    <w:p w:rsidR="00CF3BF9" w:rsidRDefault="00CF3BF9" w:rsidP="00CF3BF9">
      <w:pPr>
        <w:spacing w:after="0"/>
        <w:rPr>
          <w:b/>
          <w:lang w:val="en-US" w:eastAsia="zh-CN"/>
        </w:rPr>
      </w:pPr>
      <w:r w:rsidRPr="002A5884">
        <w:rPr>
          <w:rFonts w:hint="eastAsia"/>
          <w:b/>
          <w:lang w:eastAsia="zh-CN"/>
        </w:rPr>
        <w:t xml:space="preserve">Observation </w:t>
      </w:r>
      <w:r>
        <w:rPr>
          <w:rFonts w:hint="eastAsia"/>
          <w:b/>
          <w:lang w:eastAsia="zh-CN"/>
        </w:rPr>
        <w:t>2</w:t>
      </w:r>
      <w:r w:rsidRPr="002A5884">
        <w:rPr>
          <w:rFonts w:hint="eastAsia"/>
          <w:b/>
          <w:lang w:eastAsia="zh-CN"/>
        </w:rPr>
        <w:t xml:space="preserve">: For FR1 NR BS with </w:t>
      </w:r>
      <w:r>
        <w:rPr>
          <w:rFonts w:hint="eastAsia"/>
          <w:b/>
          <w:lang w:eastAsia="zh-CN"/>
        </w:rPr>
        <w:t xml:space="preserve">baseband </w:t>
      </w:r>
      <w:r w:rsidRPr="002A5884">
        <w:rPr>
          <w:b/>
        </w:rPr>
        <w:t>combining of received signals from all active receivers</w:t>
      </w:r>
      <w:r w:rsidRPr="002A5884">
        <w:rPr>
          <w:rFonts w:hint="eastAsia"/>
          <w:b/>
          <w:lang w:eastAsia="zh-CN"/>
        </w:rPr>
        <w:t xml:space="preserve">, the actual </w:t>
      </w:r>
      <w:r w:rsidRPr="002A5884">
        <w:rPr>
          <w:b/>
        </w:rPr>
        <w:t>EIS</w:t>
      </w:r>
      <w:r w:rsidRPr="002A5884">
        <w:rPr>
          <w:rFonts w:hint="eastAsia"/>
          <w:b/>
          <w:lang w:eastAsia="zh-CN"/>
        </w:rPr>
        <w:t xml:space="preserve"> in OTA REFSENS </w:t>
      </w:r>
      <w:proofErr w:type="spellStart"/>
      <w:r w:rsidRPr="002A5884">
        <w:rPr>
          <w:rFonts w:hint="eastAsia"/>
          <w:b/>
          <w:lang w:eastAsia="zh-CN"/>
        </w:rPr>
        <w:t>RoAoA</w:t>
      </w:r>
      <w:proofErr w:type="spellEnd"/>
      <w:r w:rsidRPr="002A5884">
        <w:rPr>
          <w:rFonts w:hint="eastAsia"/>
          <w:b/>
          <w:lang w:eastAsia="zh-CN"/>
        </w:rPr>
        <w:t xml:space="preserve"> </w:t>
      </w:r>
      <w:r w:rsidR="00B837A2">
        <w:rPr>
          <w:rFonts w:hint="eastAsia"/>
          <w:b/>
          <w:lang w:eastAsia="zh-CN"/>
        </w:rPr>
        <w:t>can be</w:t>
      </w:r>
      <w:r w:rsidRPr="002A5884">
        <w:rPr>
          <w:rFonts w:hint="eastAsia"/>
          <w:b/>
          <w:lang w:eastAsia="zh-CN"/>
        </w:rPr>
        <w:t xml:space="preserve"> X dB less than the EIS estimated with </w:t>
      </w:r>
      <w:r w:rsidRPr="002A5884">
        <w:rPr>
          <w:b/>
          <w:lang w:val="en-US"/>
        </w:rPr>
        <w:t>Elliot’s formula</w:t>
      </w:r>
      <w:r w:rsidRPr="002A5884">
        <w:rPr>
          <w:rFonts w:hint="eastAsia"/>
          <w:b/>
          <w:lang w:val="en-US" w:eastAsia="zh-CN"/>
        </w:rPr>
        <w:t>, where X dB is</w:t>
      </w:r>
      <w:r>
        <w:rPr>
          <w:rFonts w:hint="eastAsia"/>
          <w:b/>
          <w:lang w:val="en-US" w:eastAsia="zh-CN"/>
        </w:rPr>
        <w:t xml:space="preserve"> baseband combining gain which is</w:t>
      </w:r>
      <w:r w:rsidRPr="002A5884">
        <w:rPr>
          <w:rFonts w:hint="eastAsia"/>
          <w:b/>
          <w:lang w:val="en-US" w:eastAsia="zh-CN"/>
        </w:rPr>
        <w:t xml:space="preserve"> related to number of receivers.</w:t>
      </w:r>
    </w:p>
    <w:p w:rsidR="00CF3BF9" w:rsidRPr="002A5884" w:rsidRDefault="00CF3BF9" w:rsidP="00CF3BF9">
      <w:pPr>
        <w:spacing w:after="0"/>
        <w:rPr>
          <w:b/>
          <w:lang w:val="en-US" w:eastAsia="zh-CN"/>
        </w:rPr>
      </w:pPr>
    </w:p>
    <w:p w:rsidR="00B837A2" w:rsidRPr="00B837A2" w:rsidRDefault="00B837A2" w:rsidP="00B837A2">
      <w:pPr>
        <w:rPr>
          <w:b/>
          <w:lang w:eastAsia="zh-CN"/>
        </w:rPr>
      </w:pPr>
      <w:r w:rsidRPr="00CF3BF9">
        <w:rPr>
          <w:rFonts w:hint="eastAsia"/>
          <w:b/>
          <w:lang w:eastAsia="zh-CN"/>
        </w:rPr>
        <w:t xml:space="preserve">Proposal 1:  </w:t>
      </w:r>
      <w:r>
        <w:rPr>
          <w:rFonts w:hint="eastAsia"/>
          <w:b/>
          <w:lang w:eastAsia="zh-CN"/>
        </w:rPr>
        <w:t>Change the EIS</w:t>
      </w:r>
      <w:r>
        <w:rPr>
          <w:rFonts w:hint="eastAsia"/>
          <w:b/>
          <w:vertAlign w:val="subscript"/>
          <w:lang w:eastAsia="zh-CN"/>
        </w:rPr>
        <w:t>REFSENS</w:t>
      </w:r>
      <w:r>
        <w:rPr>
          <w:rFonts w:hint="eastAsia"/>
          <w:b/>
          <w:lang w:eastAsia="zh-CN"/>
        </w:rPr>
        <w:t xml:space="preserve"> as the following and assuming </w:t>
      </w:r>
      <w:r w:rsidRPr="00C72F73">
        <w:rPr>
          <w:position w:val="-14"/>
        </w:rPr>
        <w:object w:dxaOrig="1520" w:dyaOrig="380">
          <v:shape id="_x0000_i1038" type="#_x0000_t75" style="width:76pt;height:19pt" o:ole="">
            <v:imagedata r:id="rId31" o:title=""/>
          </v:shape>
          <o:OLEObject Type="Embed" ProgID="Equation.DSMT4" ShapeID="_x0000_i1038" DrawAspect="Content" ObjectID="_1615649186" r:id="rId40"/>
        </w:object>
      </w:r>
      <w:r>
        <w:rPr>
          <w:rFonts w:hint="eastAsia"/>
          <w:b/>
          <w:lang w:eastAsia="zh-CN"/>
        </w:rPr>
        <w:t>=0 as the worst case in the specification.</w:t>
      </w:r>
      <w:r w:rsidRPr="00B837A2">
        <w:rPr>
          <w:rFonts w:hint="eastAsia"/>
          <w:b/>
          <w:lang w:eastAsia="zh-CN"/>
        </w:rPr>
        <w:t xml:space="preserve"> </w:t>
      </w:r>
    </w:p>
    <w:p w:rsidR="00B837A2" w:rsidRPr="00B837A2" w:rsidRDefault="00B837A2" w:rsidP="00B837A2">
      <w:pPr>
        <w:rPr>
          <w:b/>
          <w:lang w:eastAsia="zh-CN"/>
        </w:rPr>
      </w:pPr>
      <w:r>
        <w:rPr>
          <w:position w:val="-14"/>
          <w:lang w:val="x-none"/>
        </w:rPr>
        <w:object w:dxaOrig="6780" w:dyaOrig="380">
          <v:shape id="_x0000_i1039" type="#_x0000_t75" style="width:338.8pt;height:19pt" o:ole="">
            <v:imagedata r:id="rId27" o:title=""/>
          </v:shape>
          <o:OLEObject Type="Embed" ProgID="Equation.DSMT4" ShapeID="_x0000_i1039" DrawAspect="Content" ObjectID="_1615649187" r:id="rId41"/>
        </w:object>
      </w:r>
    </w:p>
    <w:p w:rsidR="00363F13" w:rsidRPr="00B97784" w:rsidRDefault="00363F13" w:rsidP="00F75471">
      <w:pPr>
        <w:pStyle w:val="aff0"/>
        <w:rPr>
          <w:szCs w:val="21"/>
          <w:lang w:val="en-GB"/>
        </w:rPr>
      </w:pPr>
    </w:p>
    <w:p w:rsidR="007B3883" w:rsidRDefault="006C77F8">
      <w:pPr>
        <w:pStyle w:val="10"/>
        <w:numPr>
          <w:ilvl w:val="0"/>
          <w:numId w:val="4"/>
        </w:numPr>
      </w:pPr>
      <w:r w:rsidRPr="006B59E9">
        <w:t>References</w:t>
      </w:r>
    </w:p>
    <w:p w:rsidR="00934725" w:rsidRPr="00934725" w:rsidRDefault="00934725" w:rsidP="00934725">
      <w:pPr>
        <w:numPr>
          <w:ilvl w:val="0"/>
          <w:numId w:val="5"/>
        </w:numPr>
        <w:rPr>
          <w:sz w:val="21"/>
          <w:szCs w:val="21"/>
          <w:lang w:eastAsia="zh-CN"/>
        </w:rPr>
      </w:pPr>
      <w:bookmarkStart w:id="4" w:name="OLE_LINK45"/>
      <w:bookmarkStart w:id="5" w:name="OLE_LINK8"/>
      <w:bookmarkStart w:id="6" w:name="OLE_LINK4"/>
      <w:bookmarkStart w:id="7" w:name="OLE_LINK3"/>
      <w:r w:rsidRPr="00934725">
        <w:rPr>
          <w:sz w:val="21"/>
          <w:szCs w:val="21"/>
          <w:lang w:eastAsia="zh-CN"/>
        </w:rPr>
        <w:t>R4-1902246,Draft CR to 38.104: Correction to definition of OTA reference sensitivity,Ericsson,RAN4#90</w:t>
      </w:r>
    </w:p>
    <w:p w:rsidR="00934725" w:rsidRDefault="00934725" w:rsidP="00934725">
      <w:pPr>
        <w:numPr>
          <w:ilvl w:val="0"/>
          <w:numId w:val="5"/>
        </w:numPr>
        <w:rPr>
          <w:sz w:val="21"/>
          <w:szCs w:val="21"/>
          <w:lang w:eastAsia="zh-CN"/>
        </w:rPr>
      </w:pPr>
      <w:r w:rsidRPr="00934725">
        <w:rPr>
          <w:sz w:val="21"/>
          <w:szCs w:val="21"/>
          <w:lang w:eastAsia="zh-CN"/>
        </w:rPr>
        <w:t>R4-1902299,Correction to definition of OTA reference sensitivity,Ericsson,RAN4#90</w:t>
      </w:r>
    </w:p>
    <w:bookmarkEnd w:id="0"/>
    <w:bookmarkEnd w:id="1"/>
    <w:bookmarkEnd w:id="4"/>
    <w:bookmarkEnd w:id="5"/>
    <w:bookmarkEnd w:id="6"/>
    <w:bookmarkEnd w:id="7"/>
    <w:p w:rsidR="00F271E4" w:rsidRPr="004B5A64" w:rsidRDefault="00F271E4" w:rsidP="00A109AC">
      <w:pPr>
        <w:rPr>
          <w:sz w:val="21"/>
          <w:szCs w:val="21"/>
          <w:lang w:eastAsia="zh-CN"/>
        </w:rPr>
      </w:pPr>
    </w:p>
    <w:sectPr w:rsidR="00F271E4" w:rsidRPr="004B5A64" w:rsidSect="00E218D4">
      <w:head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0AE" w:rsidRDefault="00B020AE">
      <w:r>
        <w:separator/>
      </w:r>
    </w:p>
  </w:endnote>
  <w:endnote w:type="continuationSeparator" w:id="0">
    <w:p w:rsidR="00B020AE" w:rsidRDefault="00B0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0AE" w:rsidRDefault="00B020AE">
      <w:r>
        <w:separator/>
      </w:r>
    </w:p>
  </w:footnote>
  <w:footnote w:type="continuationSeparator" w:id="0">
    <w:p w:rsidR="00B020AE" w:rsidRDefault="00B02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F8" w:rsidRDefault="00C352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4">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0"/>
  </w:num>
  <w:num w:numId="4">
    <w:abstractNumId w:val="7"/>
  </w:num>
  <w:num w:numId="5">
    <w:abstractNumId w:val="6"/>
  </w:num>
  <w:num w:numId="6">
    <w:abstractNumId w:val="3"/>
  </w:num>
  <w:num w:numId="7">
    <w:abstractNumId w:val="5"/>
  </w:num>
  <w:num w:numId="8">
    <w:abstractNumId w:val="9"/>
  </w:num>
  <w:num w:numId="9">
    <w:abstractNumId w:val="0"/>
  </w:num>
  <w:num w:numId="10">
    <w:abstractNumId w:val="12"/>
  </w:num>
  <w:num w:numId="11">
    <w:abstractNumId w:val="1"/>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703A"/>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233C"/>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40D7"/>
    <w:rsid w:val="000B6930"/>
    <w:rsid w:val="000B6E72"/>
    <w:rsid w:val="000B7709"/>
    <w:rsid w:val="000B7804"/>
    <w:rsid w:val="000B7F6C"/>
    <w:rsid w:val="000C038A"/>
    <w:rsid w:val="000C04E4"/>
    <w:rsid w:val="000C0D6E"/>
    <w:rsid w:val="000C10E8"/>
    <w:rsid w:val="000C4967"/>
    <w:rsid w:val="000C4B56"/>
    <w:rsid w:val="000C6598"/>
    <w:rsid w:val="000C685F"/>
    <w:rsid w:val="000C7A4A"/>
    <w:rsid w:val="000D0364"/>
    <w:rsid w:val="000D0A23"/>
    <w:rsid w:val="000D1896"/>
    <w:rsid w:val="000D3A07"/>
    <w:rsid w:val="000D464D"/>
    <w:rsid w:val="000D4A75"/>
    <w:rsid w:val="000D597D"/>
    <w:rsid w:val="000D6144"/>
    <w:rsid w:val="000D635D"/>
    <w:rsid w:val="000E0B95"/>
    <w:rsid w:val="000E3038"/>
    <w:rsid w:val="000E3A50"/>
    <w:rsid w:val="000E63FA"/>
    <w:rsid w:val="000E6D82"/>
    <w:rsid w:val="000E722C"/>
    <w:rsid w:val="000E7AEC"/>
    <w:rsid w:val="000F18F3"/>
    <w:rsid w:val="000F2354"/>
    <w:rsid w:val="000F2502"/>
    <w:rsid w:val="000F4DBD"/>
    <w:rsid w:val="000F5C34"/>
    <w:rsid w:val="000F5E33"/>
    <w:rsid w:val="000F6468"/>
    <w:rsid w:val="00102426"/>
    <w:rsid w:val="00102691"/>
    <w:rsid w:val="00102F3B"/>
    <w:rsid w:val="00104736"/>
    <w:rsid w:val="00104E7E"/>
    <w:rsid w:val="00106B3F"/>
    <w:rsid w:val="00106BB3"/>
    <w:rsid w:val="00107C51"/>
    <w:rsid w:val="00112602"/>
    <w:rsid w:val="00113924"/>
    <w:rsid w:val="00113C1C"/>
    <w:rsid w:val="00114589"/>
    <w:rsid w:val="001147E4"/>
    <w:rsid w:val="00115812"/>
    <w:rsid w:val="00115D2B"/>
    <w:rsid w:val="001165AB"/>
    <w:rsid w:val="00116D23"/>
    <w:rsid w:val="0011704D"/>
    <w:rsid w:val="00117305"/>
    <w:rsid w:val="00117C8E"/>
    <w:rsid w:val="00121B24"/>
    <w:rsid w:val="00122873"/>
    <w:rsid w:val="00122A8F"/>
    <w:rsid w:val="0012333F"/>
    <w:rsid w:val="00123845"/>
    <w:rsid w:val="001242B8"/>
    <w:rsid w:val="001258E4"/>
    <w:rsid w:val="0012631D"/>
    <w:rsid w:val="00126C73"/>
    <w:rsid w:val="00126E17"/>
    <w:rsid w:val="00127900"/>
    <w:rsid w:val="00127F4A"/>
    <w:rsid w:val="00130309"/>
    <w:rsid w:val="00130908"/>
    <w:rsid w:val="001312B2"/>
    <w:rsid w:val="00131936"/>
    <w:rsid w:val="00132085"/>
    <w:rsid w:val="0013215C"/>
    <w:rsid w:val="00137365"/>
    <w:rsid w:val="00137428"/>
    <w:rsid w:val="0014119C"/>
    <w:rsid w:val="00145B29"/>
    <w:rsid w:val="00145D43"/>
    <w:rsid w:val="001509D1"/>
    <w:rsid w:val="00150EA4"/>
    <w:rsid w:val="001530E6"/>
    <w:rsid w:val="001531BE"/>
    <w:rsid w:val="00153331"/>
    <w:rsid w:val="00154302"/>
    <w:rsid w:val="0015463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196C"/>
    <w:rsid w:val="001A1E58"/>
    <w:rsid w:val="001A26A9"/>
    <w:rsid w:val="001A330E"/>
    <w:rsid w:val="001A6B24"/>
    <w:rsid w:val="001A7B60"/>
    <w:rsid w:val="001B12DD"/>
    <w:rsid w:val="001B1EAC"/>
    <w:rsid w:val="001B1F34"/>
    <w:rsid w:val="001B4AF7"/>
    <w:rsid w:val="001B4C3A"/>
    <w:rsid w:val="001B54AF"/>
    <w:rsid w:val="001B7A65"/>
    <w:rsid w:val="001B7EB8"/>
    <w:rsid w:val="001C0781"/>
    <w:rsid w:val="001C0B37"/>
    <w:rsid w:val="001C0D2B"/>
    <w:rsid w:val="001C0DFE"/>
    <w:rsid w:val="001C4206"/>
    <w:rsid w:val="001C59A0"/>
    <w:rsid w:val="001D0133"/>
    <w:rsid w:val="001D0F12"/>
    <w:rsid w:val="001D0FF7"/>
    <w:rsid w:val="001D236C"/>
    <w:rsid w:val="001D3D2D"/>
    <w:rsid w:val="001D5B45"/>
    <w:rsid w:val="001D5D98"/>
    <w:rsid w:val="001D66CA"/>
    <w:rsid w:val="001D710E"/>
    <w:rsid w:val="001E153B"/>
    <w:rsid w:val="001E2038"/>
    <w:rsid w:val="001E41F3"/>
    <w:rsid w:val="001E425F"/>
    <w:rsid w:val="001E43CD"/>
    <w:rsid w:val="001E4AE8"/>
    <w:rsid w:val="001E6918"/>
    <w:rsid w:val="001E6B01"/>
    <w:rsid w:val="001E7208"/>
    <w:rsid w:val="001E7B9A"/>
    <w:rsid w:val="001F171A"/>
    <w:rsid w:val="001F1CBF"/>
    <w:rsid w:val="001F2BC9"/>
    <w:rsid w:val="001F483E"/>
    <w:rsid w:val="001F4E64"/>
    <w:rsid w:val="001F57B0"/>
    <w:rsid w:val="001F6E5D"/>
    <w:rsid w:val="001F7459"/>
    <w:rsid w:val="001F7FE9"/>
    <w:rsid w:val="002016D0"/>
    <w:rsid w:val="00202632"/>
    <w:rsid w:val="002034E0"/>
    <w:rsid w:val="0020439C"/>
    <w:rsid w:val="00205F4C"/>
    <w:rsid w:val="00210797"/>
    <w:rsid w:val="00210F62"/>
    <w:rsid w:val="00215BB5"/>
    <w:rsid w:val="0021666B"/>
    <w:rsid w:val="002173BC"/>
    <w:rsid w:val="00217677"/>
    <w:rsid w:val="0022082D"/>
    <w:rsid w:val="002213F5"/>
    <w:rsid w:val="002217C0"/>
    <w:rsid w:val="002247BA"/>
    <w:rsid w:val="00224E36"/>
    <w:rsid w:val="00224ECE"/>
    <w:rsid w:val="0022613A"/>
    <w:rsid w:val="0022665C"/>
    <w:rsid w:val="00226855"/>
    <w:rsid w:val="00226DE7"/>
    <w:rsid w:val="00226DEC"/>
    <w:rsid w:val="0022780E"/>
    <w:rsid w:val="00227C6E"/>
    <w:rsid w:val="00227D5C"/>
    <w:rsid w:val="00230316"/>
    <w:rsid w:val="0023037B"/>
    <w:rsid w:val="00230953"/>
    <w:rsid w:val="00230C6C"/>
    <w:rsid w:val="00232899"/>
    <w:rsid w:val="00232E36"/>
    <w:rsid w:val="00233D4F"/>
    <w:rsid w:val="002349F0"/>
    <w:rsid w:val="00234B5F"/>
    <w:rsid w:val="00234C9B"/>
    <w:rsid w:val="0023580C"/>
    <w:rsid w:val="002401F4"/>
    <w:rsid w:val="00241E91"/>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4822"/>
    <w:rsid w:val="0026715B"/>
    <w:rsid w:val="00270D5F"/>
    <w:rsid w:val="00271217"/>
    <w:rsid w:val="002716CF"/>
    <w:rsid w:val="00271BDE"/>
    <w:rsid w:val="0027242A"/>
    <w:rsid w:val="002728E4"/>
    <w:rsid w:val="00273D55"/>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A0626"/>
    <w:rsid w:val="002A0905"/>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E1332"/>
    <w:rsid w:val="002E3F95"/>
    <w:rsid w:val="002E555B"/>
    <w:rsid w:val="002E56BF"/>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B7F"/>
    <w:rsid w:val="00345F76"/>
    <w:rsid w:val="0034664B"/>
    <w:rsid w:val="00346816"/>
    <w:rsid w:val="00347398"/>
    <w:rsid w:val="00350259"/>
    <w:rsid w:val="003504E6"/>
    <w:rsid w:val="00350691"/>
    <w:rsid w:val="003522D9"/>
    <w:rsid w:val="003543FC"/>
    <w:rsid w:val="00355428"/>
    <w:rsid w:val="00355F2B"/>
    <w:rsid w:val="00355FBF"/>
    <w:rsid w:val="00357084"/>
    <w:rsid w:val="00357719"/>
    <w:rsid w:val="003605B5"/>
    <w:rsid w:val="00360D68"/>
    <w:rsid w:val="00360EB5"/>
    <w:rsid w:val="00361F2C"/>
    <w:rsid w:val="00363F13"/>
    <w:rsid w:val="00364200"/>
    <w:rsid w:val="003649FE"/>
    <w:rsid w:val="00366439"/>
    <w:rsid w:val="00366ED8"/>
    <w:rsid w:val="0037011E"/>
    <w:rsid w:val="00370F4C"/>
    <w:rsid w:val="0037142D"/>
    <w:rsid w:val="0037239A"/>
    <w:rsid w:val="003723DD"/>
    <w:rsid w:val="00374893"/>
    <w:rsid w:val="00375773"/>
    <w:rsid w:val="00376D7C"/>
    <w:rsid w:val="0037725C"/>
    <w:rsid w:val="003778C7"/>
    <w:rsid w:val="003802A4"/>
    <w:rsid w:val="00380833"/>
    <w:rsid w:val="00382341"/>
    <w:rsid w:val="003828EE"/>
    <w:rsid w:val="00382FEA"/>
    <w:rsid w:val="00383048"/>
    <w:rsid w:val="0038403F"/>
    <w:rsid w:val="00384821"/>
    <w:rsid w:val="003873D2"/>
    <w:rsid w:val="00387FD7"/>
    <w:rsid w:val="003905B9"/>
    <w:rsid w:val="003916DA"/>
    <w:rsid w:val="0039323F"/>
    <w:rsid w:val="0039413F"/>
    <w:rsid w:val="0039462B"/>
    <w:rsid w:val="00394BAE"/>
    <w:rsid w:val="0039606E"/>
    <w:rsid w:val="00397DDE"/>
    <w:rsid w:val="003A0237"/>
    <w:rsid w:val="003A0CBF"/>
    <w:rsid w:val="003A23CF"/>
    <w:rsid w:val="003A4945"/>
    <w:rsid w:val="003A49FF"/>
    <w:rsid w:val="003A5075"/>
    <w:rsid w:val="003A5C08"/>
    <w:rsid w:val="003A759F"/>
    <w:rsid w:val="003A7AF2"/>
    <w:rsid w:val="003B0DE7"/>
    <w:rsid w:val="003B0FD3"/>
    <w:rsid w:val="003B3D7F"/>
    <w:rsid w:val="003B440A"/>
    <w:rsid w:val="003B46F6"/>
    <w:rsid w:val="003B4F93"/>
    <w:rsid w:val="003B5315"/>
    <w:rsid w:val="003B5B6A"/>
    <w:rsid w:val="003B6FD8"/>
    <w:rsid w:val="003C0697"/>
    <w:rsid w:val="003C10AD"/>
    <w:rsid w:val="003C117D"/>
    <w:rsid w:val="003C513C"/>
    <w:rsid w:val="003C5EAB"/>
    <w:rsid w:val="003D0DE7"/>
    <w:rsid w:val="003D12C2"/>
    <w:rsid w:val="003D3616"/>
    <w:rsid w:val="003D3668"/>
    <w:rsid w:val="003D3725"/>
    <w:rsid w:val="003D409B"/>
    <w:rsid w:val="003D4436"/>
    <w:rsid w:val="003D4702"/>
    <w:rsid w:val="003D4C79"/>
    <w:rsid w:val="003D6851"/>
    <w:rsid w:val="003D6937"/>
    <w:rsid w:val="003D72B4"/>
    <w:rsid w:val="003D7C1F"/>
    <w:rsid w:val="003E08B6"/>
    <w:rsid w:val="003E1A36"/>
    <w:rsid w:val="003E3A19"/>
    <w:rsid w:val="003E3D3B"/>
    <w:rsid w:val="003E3F8D"/>
    <w:rsid w:val="003E4D9C"/>
    <w:rsid w:val="003E5206"/>
    <w:rsid w:val="003E53A3"/>
    <w:rsid w:val="003E759D"/>
    <w:rsid w:val="003F0D82"/>
    <w:rsid w:val="003F1A71"/>
    <w:rsid w:val="003F2AB5"/>
    <w:rsid w:val="003F3408"/>
    <w:rsid w:val="003F5514"/>
    <w:rsid w:val="003F67ED"/>
    <w:rsid w:val="00400382"/>
    <w:rsid w:val="00400749"/>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1D32"/>
    <w:rsid w:val="00423850"/>
    <w:rsid w:val="004242F1"/>
    <w:rsid w:val="00425CF5"/>
    <w:rsid w:val="004260D6"/>
    <w:rsid w:val="00431880"/>
    <w:rsid w:val="004328A8"/>
    <w:rsid w:val="00432D1E"/>
    <w:rsid w:val="004337CE"/>
    <w:rsid w:val="00433B58"/>
    <w:rsid w:val="00434046"/>
    <w:rsid w:val="00435055"/>
    <w:rsid w:val="0043621B"/>
    <w:rsid w:val="0043631C"/>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1E4A"/>
    <w:rsid w:val="004628B0"/>
    <w:rsid w:val="004643A6"/>
    <w:rsid w:val="0046441E"/>
    <w:rsid w:val="00465ACD"/>
    <w:rsid w:val="004711B9"/>
    <w:rsid w:val="00471E94"/>
    <w:rsid w:val="004735B5"/>
    <w:rsid w:val="004746F7"/>
    <w:rsid w:val="00474AF9"/>
    <w:rsid w:val="004769C7"/>
    <w:rsid w:val="00477925"/>
    <w:rsid w:val="00477E97"/>
    <w:rsid w:val="00481489"/>
    <w:rsid w:val="004822BC"/>
    <w:rsid w:val="004842BC"/>
    <w:rsid w:val="0048488F"/>
    <w:rsid w:val="004857EC"/>
    <w:rsid w:val="00485D90"/>
    <w:rsid w:val="004903F4"/>
    <w:rsid w:val="00493AFC"/>
    <w:rsid w:val="0049503B"/>
    <w:rsid w:val="004950BA"/>
    <w:rsid w:val="00496511"/>
    <w:rsid w:val="00496673"/>
    <w:rsid w:val="004A0EEB"/>
    <w:rsid w:val="004A1F3A"/>
    <w:rsid w:val="004A5CE6"/>
    <w:rsid w:val="004A6E59"/>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6EC4"/>
    <w:rsid w:val="004F762C"/>
    <w:rsid w:val="004F7654"/>
    <w:rsid w:val="00502116"/>
    <w:rsid w:val="00503E5D"/>
    <w:rsid w:val="005040F3"/>
    <w:rsid w:val="00505931"/>
    <w:rsid w:val="005060B5"/>
    <w:rsid w:val="005079EB"/>
    <w:rsid w:val="00510780"/>
    <w:rsid w:val="00512C83"/>
    <w:rsid w:val="0051412A"/>
    <w:rsid w:val="0051580D"/>
    <w:rsid w:val="00521A98"/>
    <w:rsid w:val="00521CC1"/>
    <w:rsid w:val="00523219"/>
    <w:rsid w:val="00523410"/>
    <w:rsid w:val="00523933"/>
    <w:rsid w:val="00523A9E"/>
    <w:rsid w:val="00523C53"/>
    <w:rsid w:val="00523DAF"/>
    <w:rsid w:val="00525B0D"/>
    <w:rsid w:val="00527FE6"/>
    <w:rsid w:val="005300C8"/>
    <w:rsid w:val="00531A85"/>
    <w:rsid w:val="00532036"/>
    <w:rsid w:val="00532224"/>
    <w:rsid w:val="00532D71"/>
    <w:rsid w:val="00533D8E"/>
    <w:rsid w:val="0053505D"/>
    <w:rsid w:val="00535695"/>
    <w:rsid w:val="00536BC8"/>
    <w:rsid w:val="00536EB6"/>
    <w:rsid w:val="00540B8B"/>
    <w:rsid w:val="00540E66"/>
    <w:rsid w:val="00541675"/>
    <w:rsid w:val="00542710"/>
    <w:rsid w:val="00542F9D"/>
    <w:rsid w:val="005442B8"/>
    <w:rsid w:val="00544652"/>
    <w:rsid w:val="005501C8"/>
    <w:rsid w:val="0055029C"/>
    <w:rsid w:val="0055096D"/>
    <w:rsid w:val="00551613"/>
    <w:rsid w:val="00551616"/>
    <w:rsid w:val="00552022"/>
    <w:rsid w:val="00552DBC"/>
    <w:rsid w:val="00553C69"/>
    <w:rsid w:val="00554AB7"/>
    <w:rsid w:val="00555736"/>
    <w:rsid w:val="00561840"/>
    <w:rsid w:val="005624A9"/>
    <w:rsid w:val="00562670"/>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A57"/>
    <w:rsid w:val="00575C9B"/>
    <w:rsid w:val="00576042"/>
    <w:rsid w:val="00576246"/>
    <w:rsid w:val="00576299"/>
    <w:rsid w:val="0058048C"/>
    <w:rsid w:val="0058078E"/>
    <w:rsid w:val="00580D76"/>
    <w:rsid w:val="00580E33"/>
    <w:rsid w:val="005810B6"/>
    <w:rsid w:val="00582884"/>
    <w:rsid w:val="00584291"/>
    <w:rsid w:val="00585001"/>
    <w:rsid w:val="005850C5"/>
    <w:rsid w:val="0058641F"/>
    <w:rsid w:val="00587D35"/>
    <w:rsid w:val="00590D69"/>
    <w:rsid w:val="00592782"/>
    <w:rsid w:val="00592D74"/>
    <w:rsid w:val="005953E2"/>
    <w:rsid w:val="00595802"/>
    <w:rsid w:val="005972E1"/>
    <w:rsid w:val="0059764E"/>
    <w:rsid w:val="0059782A"/>
    <w:rsid w:val="00597A95"/>
    <w:rsid w:val="00597BC0"/>
    <w:rsid w:val="005A1F2A"/>
    <w:rsid w:val="005A201C"/>
    <w:rsid w:val="005A2234"/>
    <w:rsid w:val="005A4ACB"/>
    <w:rsid w:val="005A53D0"/>
    <w:rsid w:val="005A5AFA"/>
    <w:rsid w:val="005A5C93"/>
    <w:rsid w:val="005A688B"/>
    <w:rsid w:val="005A6ADA"/>
    <w:rsid w:val="005A6D41"/>
    <w:rsid w:val="005A7EDA"/>
    <w:rsid w:val="005B1007"/>
    <w:rsid w:val="005B286A"/>
    <w:rsid w:val="005B385F"/>
    <w:rsid w:val="005B507D"/>
    <w:rsid w:val="005B65F9"/>
    <w:rsid w:val="005C1418"/>
    <w:rsid w:val="005C2534"/>
    <w:rsid w:val="005C2E49"/>
    <w:rsid w:val="005C4562"/>
    <w:rsid w:val="005C4B82"/>
    <w:rsid w:val="005C4D53"/>
    <w:rsid w:val="005C4FF8"/>
    <w:rsid w:val="005C5E09"/>
    <w:rsid w:val="005C5F4F"/>
    <w:rsid w:val="005C6552"/>
    <w:rsid w:val="005C65C9"/>
    <w:rsid w:val="005D0448"/>
    <w:rsid w:val="005D0CC2"/>
    <w:rsid w:val="005D21B8"/>
    <w:rsid w:val="005D3004"/>
    <w:rsid w:val="005D4C2F"/>
    <w:rsid w:val="005D5B0F"/>
    <w:rsid w:val="005D64FC"/>
    <w:rsid w:val="005D7FE6"/>
    <w:rsid w:val="005E01FC"/>
    <w:rsid w:val="005E02AE"/>
    <w:rsid w:val="005E0C06"/>
    <w:rsid w:val="005E1A6D"/>
    <w:rsid w:val="005E1E3C"/>
    <w:rsid w:val="005E2C44"/>
    <w:rsid w:val="005E2CCA"/>
    <w:rsid w:val="005E3AE8"/>
    <w:rsid w:val="005E47CD"/>
    <w:rsid w:val="005E635B"/>
    <w:rsid w:val="005E70E0"/>
    <w:rsid w:val="005F1309"/>
    <w:rsid w:val="005F18E1"/>
    <w:rsid w:val="005F2FD2"/>
    <w:rsid w:val="005F532A"/>
    <w:rsid w:val="006006D4"/>
    <w:rsid w:val="006021A4"/>
    <w:rsid w:val="00602658"/>
    <w:rsid w:val="00602758"/>
    <w:rsid w:val="00603F5C"/>
    <w:rsid w:val="006053B1"/>
    <w:rsid w:val="00605D8C"/>
    <w:rsid w:val="00605DC5"/>
    <w:rsid w:val="00606272"/>
    <w:rsid w:val="00606357"/>
    <w:rsid w:val="00607AE9"/>
    <w:rsid w:val="00612DF5"/>
    <w:rsid w:val="00613B69"/>
    <w:rsid w:val="00615CFA"/>
    <w:rsid w:val="0061615B"/>
    <w:rsid w:val="006170F9"/>
    <w:rsid w:val="006172DE"/>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6A19"/>
    <w:rsid w:val="00637BE2"/>
    <w:rsid w:val="00640922"/>
    <w:rsid w:val="006411AC"/>
    <w:rsid w:val="00641FA8"/>
    <w:rsid w:val="00642E38"/>
    <w:rsid w:val="006430AE"/>
    <w:rsid w:val="00643102"/>
    <w:rsid w:val="00644B50"/>
    <w:rsid w:val="006455B4"/>
    <w:rsid w:val="006466BA"/>
    <w:rsid w:val="00646C68"/>
    <w:rsid w:val="0065124E"/>
    <w:rsid w:val="00653B3F"/>
    <w:rsid w:val="00653F0E"/>
    <w:rsid w:val="00654465"/>
    <w:rsid w:val="0065582F"/>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A0118"/>
    <w:rsid w:val="006A0CF2"/>
    <w:rsid w:val="006A118C"/>
    <w:rsid w:val="006A1E6B"/>
    <w:rsid w:val="006A2283"/>
    <w:rsid w:val="006A2297"/>
    <w:rsid w:val="006A3D0B"/>
    <w:rsid w:val="006A4C77"/>
    <w:rsid w:val="006A687E"/>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6D66"/>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2B25"/>
    <w:rsid w:val="006F3446"/>
    <w:rsid w:val="006F3752"/>
    <w:rsid w:val="006F4D1D"/>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F10"/>
    <w:rsid w:val="00737F90"/>
    <w:rsid w:val="0074145D"/>
    <w:rsid w:val="00741569"/>
    <w:rsid w:val="007422F8"/>
    <w:rsid w:val="007431B3"/>
    <w:rsid w:val="00745000"/>
    <w:rsid w:val="007469CC"/>
    <w:rsid w:val="0075168D"/>
    <w:rsid w:val="00752E45"/>
    <w:rsid w:val="0075464F"/>
    <w:rsid w:val="00755523"/>
    <w:rsid w:val="00765862"/>
    <w:rsid w:val="00766614"/>
    <w:rsid w:val="00767C9C"/>
    <w:rsid w:val="00771164"/>
    <w:rsid w:val="0077287D"/>
    <w:rsid w:val="00774B64"/>
    <w:rsid w:val="00775EA4"/>
    <w:rsid w:val="00777C72"/>
    <w:rsid w:val="00780373"/>
    <w:rsid w:val="0078195B"/>
    <w:rsid w:val="00783DB4"/>
    <w:rsid w:val="00784151"/>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B4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46B2"/>
    <w:rsid w:val="007C5172"/>
    <w:rsid w:val="007C5732"/>
    <w:rsid w:val="007C6B64"/>
    <w:rsid w:val="007C75B7"/>
    <w:rsid w:val="007C7D56"/>
    <w:rsid w:val="007D0D1B"/>
    <w:rsid w:val="007D1341"/>
    <w:rsid w:val="007D21F4"/>
    <w:rsid w:val="007D278F"/>
    <w:rsid w:val="007D2A61"/>
    <w:rsid w:val="007D362D"/>
    <w:rsid w:val="007D4A70"/>
    <w:rsid w:val="007D5384"/>
    <w:rsid w:val="007D601A"/>
    <w:rsid w:val="007D6400"/>
    <w:rsid w:val="007D6A07"/>
    <w:rsid w:val="007D6E85"/>
    <w:rsid w:val="007E0201"/>
    <w:rsid w:val="007E0D23"/>
    <w:rsid w:val="007E1878"/>
    <w:rsid w:val="007E28DA"/>
    <w:rsid w:val="007E35D9"/>
    <w:rsid w:val="007E448C"/>
    <w:rsid w:val="007E4FCF"/>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B90"/>
    <w:rsid w:val="00803E07"/>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27B12"/>
    <w:rsid w:val="00831920"/>
    <w:rsid w:val="00831A94"/>
    <w:rsid w:val="00831AAE"/>
    <w:rsid w:val="0083271A"/>
    <w:rsid w:val="00834A6E"/>
    <w:rsid w:val="00834AE0"/>
    <w:rsid w:val="00835263"/>
    <w:rsid w:val="00836ED7"/>
    <w:rsid w:val="00840ACE"/>
    <w:rsid w:val="00841421"/>
    <w:rsid w:val="008415B4"/>
    <w:rsid w:val="00841F75"/>
    <w:rsid w:val="00843BC3"/>
    <w:rsid w:val="00843DEB"/>
    <w:rsid w:val="008500C2"/>
    <w:rsid w:val="0085068A"/>
    <w:rsid w:val="00851CE1"/>
    <w:rsid w:val="008528DA"/>
    <w:rsid w:val="00852B8C"/>
    <w:rsid w:val="00856CC2"/>
    <w:rsid w:val="00857A88"/>
    <w:rsid w:val="00860D88"/>
    <w:rsid w:val="008626E7"/>
    <w:rsid w:val="008637E3"/>
    <w:rsid w:val="0086403E"/>
    <w:rsid w:val="00865176"/>
    <w:rsid w:val="008660EC"/>
    <w:rsid w:val="008664CD"/>
    <w:rsid w:val="0086690B"/>
    <w:rsid w:val="00866E54"/>
    <w:rsid w:val="00867203"/>
    <w:rsid w:val="0087066E"/>
    <w:rsid w:val="00870EE7"/>
    <w:rsid w:val="00871A65"/>
    <w:rsid w:val="008731DE"/>
    <w:rsid w:val="0087397E"/>
    <w:rsid w:val="008742FB"/>
    <w:rsid w:val="00875E0C"/>
    <w:rsid w:val="00876EA0"/>
    <w:rsid w:val="00876F37"/>
    <w:rsid w:val="008771D1"/>
    <w:rsid w:val="008801B6"/>
    <w:rsid w:val="008805F2"/>
    <w:rsid w:val="008816B0"/>
    <w:rsid w:val="00882F7B"/>
    <w:rsid w:val="0088345E"/>
    <w:rsid w:val="00884098"/>
    <w:rsid w:val="00884D28"/>
    <w:rsid w:val="00884F3B"/>
    <w:rsid w:val="0088647F"/>
    <w:rsid w:val="00886A30"/>
    <w:rsid w:val="0089170F"/>
    <w:rsid w:val="00891796"/>
    <w:rsid w:val="00891856"/>
    <w:rsid w:val="0089230B"/>
    <w:rsid w:val="00893654"/>
    <w:rsid w:val="00894162"/>
    <w:rsid w:val="00895872"/>
    <w:rsid w:val="00895CAB"/>
    <w:rsid w:val="00897BFB"/>
    <w:rsid w:val="008A05F0"/>
    <w:rsid w:val="008A166C"/>
    <w:rsid w:val="008A1EF0"/>
    <w:rsid w:val="008A2C09"/>
    <w:rsid w:val="008A373C"/>
    <w:rsid w:val="008A3C44"/>
    <w:rsid w:val="008A4373"/>
    <w:rsid w:val="008A4EFC"/>
    <w:rsid w:val="008A6FA3"/>
    <w:rsid w:val="008B2367"/>
    <w:rsid w:val="008B3501"/>
    <w:rsid w:val="008B3EBF"/>
    <w:rsid w:val="008B3F30"/>
    <w:rsid w:val="008B4473"/>
    <w:rsid w:val="008B4A55"/>
    <w:rsid w:val="008C218C"/>
    <w:rsid w:val="008C49C4"/>
    <w:rsid w:val="008C567D"/>
    <w:rsid w:val="008C5E21"/>
    <w:rsid w:val="008C640D"/>
    <w:rsid w:val="008C68E3"/>
    <w:rsid w:val="008D11BB"/>
    <w:rsid w:val="008D1A66"/>
    <w:rsid w:val="008D24BA"/>
    <w:rsid w:val="008D2F02"/>
    <w:rsid w:val="008D3658"/>
    <w:rsid w:val="008D39EE"/>
    <w:rsid w:val="008D4E45"/>
    <w:rsid w:val="008D7987"/>
    <w:rsid w:val="008E04C9"/>
    <w:rsid w:val="008E07EF"/>
    <w:rsid w:val="008E2C33"/>
    <w:rsid w:val="008E304E"/>
    <w:rsid w:val="008E4187"/>
    <w:rsid w:val="008E4C4F"/>
    <w:rsid w:val="008E52B7"/>
    <w:rsid w:val="008E618A"/>
    <w:rsid w:val="008E654C"/>
    <w:rsid w:val="008F0CF8"/>
    <w:rsid w:val="008F1769"/>
    <w:rsid w:val="008F22E8"/>
    <w:rsid w:val="008F428C"/>
    <w:rsid w:val="008F5225"/>
    <w:rsid w:val="008F5ED4"/>
    <w:rsid w:val="008F686C"/>
    <w:rsid w:val="008F754A"/>
    <w:rsid w:val="008F78CE"/>
    <w:rsid w:val="00900842"/>
    <w:rsid w:val="009011B2"/>
    <w:rsid w:val="00901E88"/>
    <w:rsid w:val="009036E4"/>
    <w:rsid w:val="0090547C"/>
    <w:rsid w:val="00905C5D"/>
    <w:rsid w:val="0090667A"/>
    <w:rsid w:val="00906B3A"/>
    <w:rsid w:val="009102A9"/>
    <w:rsid w:val="009118B8"/>
    <w:rsid w:val="00913845"/>
    <w:rsid w:val="00914DF7"/>
    <w:rsid w:val="00915601"/>
    <w:rsid w:val="00916B12"/>
    <w:rsid w:val="00920208"/>
    <w:rsid w:val="00921008"/>
    <w:rsid w:val="00924A06"/>
    <w:rsid w:val="00925FCD"/>
    <w:rsid w:val="009268B5"/>
    <w:rsid w:val="00926C56"/>
    <w:rsid w:val="0093067D"/>
    <w:rsid w:val="0093158D"/>
    <w:rsid w:val="00931985"/>
    <w:rsid w:val="009322A5"/>
    <w:rsid w:val="00932A81"/>
    <w:rsid w:val="0093438D"/>
    <w:rsid w:val="00934725"/>
    <w:rsid w:val="0093701D"/>
    <w:rsid w:val="0093792E"/>
    <w:rsid w:val="00937FBB"/>
    <w:rsid w:val="009413B8"/>
    <w:rsid w:val="009429CA"/>
    <w:rsid w:val="0094332B"/>
    <w:rsid w:val="009435E1"/>
    <w:rsid w:val="0094467F"/>
    <w:rsid w:val="00945A1F"/>
    <w:rsid w:val="00946847"/>
    <w:rsid w:val="00946DE2"/>
    <w:rsid w:val="00950618"/>
    <w:rsid w:val="00950978"/>
    <w:rsid w:val="0095253B"/>
    <w:rsid w:val="00952641"/>
    <w:rsid w:val="0095271D"/>
    <w:rsid w:val="00952D04"/>
    <w:rsid w:val="00953E23"/>
    <w:rsid w:val="0095497C"/>
    <w:rsid w:val="00955C4A"/>
    <w:rsid w:val="009579DE"/>
    <w:rsid w:val="0096272D"/>
    <w:rsid w:val="00963969"/>
    <w:rsid w:val="009641BD"/>
    <w:rsid w:val="00964C64"/>
    <w:rsid w:val="009657A0"/>
    <w:rsid w:val="00967954"/>
    <w:rsid w:val="009718C2"/>
    <w:rsid w:val="009718D7"/>
    <w:rsid w:val="009720BC"/>
    <w:rsid w:val="009737BD"/>
    <w:rsid w:val="00973F55"/>
    <w:rsid w:val="009740F4"/>
    <w:rsid w:val="009742E1"/>
    <w:rsid w:val="00974E02"/>
    <w:rsid w:val="00976485"/>
    <w:rsid w:val="009777D9"/>
    <w:rsid w:val="00977C5E"/>
    <w:rsid w:val="009803FF"/>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7C05"/>
    <w:rsid w:val="009A7E68"/>
    <w:rsid w:val="009B003E"/>
    <w:rsid w:val="009B0CA3"/>
    <w:rsid w:val="009B0E57"/>
    <w:rsid w:val="009B1F1C"/>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1330"/>
    <w:rsid w:val="00A418D7"/>
    <w:rsid w:val="00A41C3D"/>
    <w:rsid w:val="00A43B27"/>
    <w:rsid w:val="00A440B9"/>
    <w:rsid w:val="00A453EB"/>
    <w:rsid w:val="00A45730"/>
    <w:rsid w:val="00A47D13"/>
    <w:rsid w:val="00A47E70"/>
    <w:rsid w:val="00A5087C"/>
    <w:rsid w:val="00A51AAA"/>
    <w:rsid w:val="00A51D5B"/>
    <w:rsid w:val="00A51E0C"/>
    <w:rsid w:val="00A52128"/>
    <w:rsid w:val="00A522C1"/>
    <w:rsid w:val="00A52752"/>
    <w:rsid w:val="00A5647D"/>
    <w:rsid w:val="00A56972"/>
    <w:rsid w:val="00A57206"/>
    <w:rsid w:val="00A57D2F"/>
    <w:rsid w:val="00A605BD"/>
    <w:rsid w:val="00A605CC"/>
    <w:rsid w:val="00A61282"/>
    <w:rsid w:val="00A63D47"/>
    <w:rsid w:val="00A64F9C"/>
    <w:rsid w:val="00A65940"/>
    <w:rsid w:val="00A65C63"/>
    <w:rsid w:val="00A65C6A"/>
    <w:rsid w:val="00A674D9"/>
    <w:rsid w:val="00A675AC"/>
    <w:rsid w:val="00A679AD"/>
    <w:rsid w:val="00A70E63"/>
    <w:rsid w:val="00A71AC2"/>
    <w:rsid w:val="00A72E87"/>
    <w:rsid w:val="00A758CC"/>
    <w:rsid w:val="00A75F1F"/>
    <w:rsid w:val="00A764FA"/>
    <w:rsid w:val="00A7671C"/>
    <w:rsid w:val="00A76CFD"/>
    <w:rsid w:val="00A7799C"/>
    <w:rsid w:val="00A801DC"/>
    <w:rsid w:val="00A80543"/>
    <w:rsid w:val="00A8080B"/>
    <w:rsid w:val="00A80A32"/>
    <w:rsid w:val="00A81272"/>
    <w:rsid w:val="00A81E96"/>
    <w:rsid w:val="00A82B98"/>
    <w:rsid w:val="00A834FE"/>
    <w:rsid w:val="00A841E3"/>
    <w:rsid w:val="00A84907"/>
    <w:rsid w:val="00A86EDB"/>
    <w:rsid w:val="00A87AF1"/>
    <w:rsid w:val="00A87C9D"/>
    <w:rsid w:val="00A906BF"/>
    <w:rsid w:val="00A90AB1"/>
    <w:rsid w:val="00A90E6A"/>
    <w:rsid w:val="00A928C6"/>
    <w:rsid w:val="00A92A03"/>
    <w:rsid w:val="00A92F00"/>
    <w:rsid w:val="00A948A0"/>
    <w:rsid w:val="00A9555E"/>
    <w:rsid w:val="00A95610"/>
    <w:rsid w:val="00A964E1"/>
    <w:rsid w:val="00A971AE"/>
    <w:rsid w:val="00A974B8"/>
    <w:rsid w:val="00AA0019"/>
    <w:rsid w:val="00AA011E"/>
    <w:rsid w:val="00AA0F48"/>
    <w:rsid w:val="00AA15DE"/>
    <w:rsid w:val="00AA2C77"/>
    <w:rsid w:val="00AA338D"/>
    <w:rsid w:val="00AA60A6"/>
    <w:rsid w:val="00AA6287"/>
    <w:rsid w:val="00AA71A8"/>
    <w:rsid w:val="00AB2237"/>
    <w:rsid w:val="00AB3489"/>
    <w:rsid w:val="00AB4008"/>
    <w:rsid w:val="00AB4EAC"/>
    <w:rsid w:val="00AB5385"/>
    <w:rsid w:val="00AB5DCF"/>
    <w:rsid w:val="00AB6406"/>
    <w:rsid w:val="00AB6A24"/>
    <w:rsid w:val="00AB7114"/>
    <w:rsid w:val="00AB7549"/>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841"/>
    <w:rsid w:val="00AE115E"/>
    <w:rsid w:val="00AE230B"/>
    <w:rsid w:val="00AE440A"/>
    <w:rsid w:val="00AE775E"/>
    <w:rsid w:val="00AF0FD6"/>
    <w:rsid w:val="00AF1AFB"/>
    <w:rsid w:val="00AF21F1"/>
    <w:rsid w:val="00AF5162"/>
    <w:rsid w:val="00AF580B"/>
    <w:rsid w:val="00AF5857"/>
    <w:rsid w:val="00AF5CDC"/>
    <w:rsid w:val="00B00117"/>
    <w:rsid w:val="00B010B8"/>
    <w:rsid w:val="00B020AE"/>
    <w:rsid w:val="00B026D3"/>
    <w:rsid w:val="00B0281D"/>
    <w:rsid w:val="00B02A4D"/>
    <w:rsid w:val="00B04242"/>
    <w:rsid w:val="00B048D9"/>
    <w:rsid w:val="00B06862"/>
    <w:rsid w:val="00B0699D"/>
    <w:rsid w:val="00B06AE3"/>
    <w:rsid w:val="00B0766C"/>
    <w:rsid w:val="00B079E0"/>
    <w:rsid w:val="00B07DDE"/>
    <w:rsid w:val="00B1192C"/>
    <w:rsid w:val="00B1272E"/>
    <w:rsid w:val="00B1418E"/>
    <w:rsid w:val="00B14429"/>
    <w:rsid w:val="00B14544"/>
    <w:rsid w:val="00B14C5C"/>
    <w:rsid w:val="00B16808"/>
    <w:rsid w:val="00B214E4"/>
    <w:rsid w:val="00B222CE"/>
    <w:rsid w:val="00B23443"/>
    <w:rsid w:val="00B2486B"/>
    <w:rsid w:val="00B24E16"/>
    <w:rsid w:val="00B258BB"/>
    <w:rsid w:val="00B25B1F"/>
    <w:rsid w:val="00B26AE6"/>
    <w:rsid w:val="00B27388"/>
    <w:rsid w:val="00B27582"/>
    <w:rsid w:val="00B306FF"/>
    <w:rsid w:val="00B3143E"/>
    <w:rsid w:val="00B3360E"/>
    <w:rsid w:val="00B36A09"/>
    <w:rsid w:val="00B36A56"/>
    <w:rsid w:val="00B36AB6"/>
    <w:rsid w:val="00B36BBB"/>
    <w:rsid w:val="00B36D43"/>
    <w:rsid w:val="00B37137"/>
    <w:rsid w:val="00B4033C"/>
    <w:rsid w:val="00B40514"/>
    <w:rsid w:val="00B41A99"/>
    <w:rsid w:val="00B429F1"/>
    <w:rsid w:val="00B42EF3"/>
    <w:rsid w:val="00B4385C"/>
    <w:rsid w:val="00B440BD"/>
    <w:rsid w:val="00B442A1"/>
    <w:rsid w:val="00B442B1"/>
    <w:rsid w:val="00B44EA1"/>
    <w:rsid w:val="00B4615E"/>
    <w:rsid w:val="00B47AC6"/>
    <w:rsid w:val="00B51A04"/>
    <w:rsid w:val="00B52A83"/>
    <w:rsid w:val="00B53486"/>
    <w:rsid w:val="00B53D33"/>
    <w:rsid w:val="00B53FA0"/>
    <w:rsid w:val="00B54093"/>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37A2"/>
    <w:rsid w:val="00B86E3C"/>
    <w:rsid w:val="00B91022"/>
    <w:rsid w:val="00B9182B"/>
    <w:rsid w:val="00B924FE"/>
    <w:rsid w:val="00B9304C"/>
    <w:rsid w:val="00B9345F"/>
    <w:rsid w:val="00B93F0A"/>
    <w:rsid w:val="00B95191"/>
    <w:rsid w:val="00B951AC"/>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0FE9"/>
    <w:rsid w:val="00BB1EFF"/>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D70"/>
    <w:rsid w:val="00BE7471"/>
    <w:rsid w:val="00BF02B1"/>
    <w:rsid w:val="00BF0949"/>
    <w:rsid w:val="00BF1885"/>
    <w:rsid w:val="00BF1A02"/>
    <w:rsid w:val="00BF2674"/>
    <w:rsid w:val="00BF300A"/>
    <w:rsid w:val="00BF317E"/>
    <w:rsid w:val="00BF3C6F"/>
    <w:rsid w:val="00BF5DE9"/>
    <w:rsid w:val="00BF5EB5"/>
    <w:rsid w:val="00BF5FEC"/>
    <w:rsid w:val="00BF7323"/>
    <w:rsid w:val="00C0069C"/>
    <w:rsid w:val="00C02FC5"/>
    <w:rsid w:val="00C047C3"/>
    <w:rsid w:val="00C0493D"/>
    <w:rsid w:val="00C06047"/>
    <w:rsid w:val="00C07366"/>
    <w:rsid w:val="00C07628"/>
    <w:rsid w:val="00C11975"/>
    <w:rsid w:val="00C119A5"/>
    <w:rsid w:val="00C11DF4"/>
    <w:rsid w:val="00C1256D"/>
    <w:rsid w:val="00C12968"/>
    <w:rsid w:val="00C12B27"/>
    <w:rsid w:val="00C138DA"/>
    <w:rsid w:val="00C1466A"/>
    <w:rsid w:val="00C150C2"/>
    <w:rsid w:val="00C15936"/>
    <w:rsid w:val="00C15D99"/>
    <w:rsid w:val="00C16024"/>
    <w:rsid w:val="00C16FB6"/>
    <w:rsid w:val="00C17A38"/>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2120"/>
    <w:rsid w:val="00C32FE7"/>
    <w:rsid w:val="00C3314C"/>
    <w:rsid w:val="00C3361F"/>
    <w:rsid w:val="00C336D3"/>
    <w:rsid w:val="00C33BEB"/>
    <w:rsid w:val="00C34833"/>
    <w:rsid w:val="00C34F25"/>
    <w:rsid w:val="00C352F8"/>
    <w:rsid w:val="00C3617B"/>
    <w:rsid w:val="00C3659A"/>
    <w:rsid w:val="00C36926"/>
    <w:rsid w:val="00C40322"/>
    <w:rsid w:val="00C40C60"/>
    <w:rsid w:val="00C41892"/>
    <w:rsid w:val="00C41B01"/>
    <w:rsid w:val="00C428A0"/>
    <w:rsid w:val="00C42EF9"/>
    <w:rsid w:val="00C441F1"/>
    <w:rsid w:val="00C442B1"/>
    <w:rsid w:val="00C44778"/>
    <w:rsid w:val="00C450B9"/>
    <w:rsid w:val="00C45C6D"/>
    <w:rsid w:val="00C45E81"/>
    <w:rsid w:val="00C462E6"/>
    <w:rsid w:val="00C4762A"/>
    <w:rsid w:val="00C477B8"/>
    <w:rsid w:val="00C551D7"/>
    <w:rsid w:val="00C56E8A"/>
    <w:rsid w:val="00C602CB"/>
    <w:rsid w:val="00C60819"/>
    <w:rsid w:val="00C6219B"/>
    <w:rsid w:val="00C628DC"/>
    <w:rsid w:val="00C63D1F"/>
    <w:rsid w:val="00C63D27"/>
    <w:rsid w:val="00C64AC1"/>
    <w:rsid w:val="00C675A5"/>
    <w:rsid w:val="00C676D5"/>
    <w:rsid w:val="00C703ED"/>
    <w:rsid w:val="00C707D6"/>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B2"/>
    <w:rsid w:val="00C86F46"/>
    <w:rsid w:val="00C87E78"/>
    <w:rsid w:val="00C91497"/>
    <w:rsid w:val="00C930D0"/>
    <w:rsid w:val="00C9334C"/>
    <w:rsid w:val="00C9364D"/>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D2"/>
    <w:rsid w:val="00CB07C4"/>
    <w:rsid w:val="00CB154C"/>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301"/>
    <w:rsid w:val="00CD3DC3"/>
    <w:rsid w:val="00CD3EC7"/>
    <w:rsid w:val="00CD4D5B"/>
    <w:rsid w:val="00CD691E"/>
    <w:rsid w:val="00CD766E"/>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73C5"/>
    <w:rsid w:val="00D07DB3"/>
    <w:rsid w:val="00D07DF8"/>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1CB5"/>
    <w:rsid w:val="00D3313F"/>
    <w:rsid w:val="00D33257"/>
    <w:rsid w:val="00D3392B"/>
    <w:rsid w:val="00D350D8"/>
    <w:rsid w:val="00D41424"/>
    <w:rsid w:val="00D43CB8"/>
    <w:rsid w:val="00D44037"/>
    <w:rsid w:val="00D441E9"/>
    <w:rsid w:val="00D44C97"/>
    <w:rsid w:val="00D44EA4"/>
    <w:rsid w:val="00D47690"/>
    <w:rsid w:val="00D47ED1"/>
    <w:rsid w:val="00D507DC"/>
    <w:rsid w:val="00D52321"/>
    <w:rsid w:val="00D52877"/>
    <w:rsid w:val="00D532C6"/>
    <w:rsid w:val="00D54804"/>
    <w:rsid w:val="00D5562E"/>
    <w:rsid w:val="00D558F2"/>
    <w:rsid w:val="00D5596A"/>
    <w:rsid w:val="00D56B0A"/>
    <w:rsid w:val="00D61A0B"/>
    <w:rsid w:val="00D63298"/>
    <w:rsid w:val="00D639C9"/>
    <w:rsid w:val="00D65A32"/>
    <w:rsid w:val="00D6772A"/>
    <w:rsid w:val="00D67AC9"/>
    <w:rsid w:val="00D70A4D"/>
    <w:rsid w:val="00D71DE4"/>
    <w:rsid w:val="00D764A4"/>
    <w:rsid w:val="00D76554"/>
    <w:rsid w:val="00D76839"/>
    <w:rsid w:val="00D76DD0"/>
    <w:rsid w:val="00D803A1"/>
    <w:rsid w:val="00D8070D"/>
    <w:rsid w:val="00D80A81"/>
    <w:rsid w:val="00D82A91"/>
    <w:rsid w:val="00D82FDC"/>
    <w:rsid w:val="00D84517"/>
    <w:rsid w:val="00D846F0"/>
    <w:rsid w:val="00D84C33"/>
    <w:rsid w:val="00D85FA7"/>
    <w:rsid w:val="00D862E2"/>
    <w:rsid w:val="00D86952"/>
    <w:rsid w:val="00D87191"/>
    <w:rsid w:val="00D87CD6"/>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81"/>
    <w:rsid w:val="00DD411B"/>
    <w:rsid w:val="00DD5159"/>
    <w:rsid w:val="00DD6301"/>
    <w:rsid w:val="00DD7367"/>
    <w:rsid w:val="00DD756A"/>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7B8D"/>
    <w:rsid w:val="00E12BFC"/>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252F"/>
    <w:rsid w:val="00E5360E"/>
    <w:rsid w:val="00E53B08"/>
    <w:rsid w:val="00E575C9"/>
    <w:rsid w:val="00E613CF"/>
    <w:rsid w:val="00E618C9"/>
    <w:rsid w:val="00E639F3"/>
    <w:rsid w:val="00E662C4"/>
    <w:rsid w:val="00E721BE"/>
    <w:rsid w:val="00E73C85"/>
    <w:rsid w:val="00E758E5"/>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42DC"/>
    <w:rsid w:val="00EA5C8D"/>
    <w:rsid w:val="00EB1C3D"/>
    <w:rsid w:val="00EB356F"/>
    <w:rsid w:val="00EB372E"/>
    <w:rsid w:val="00EB54FB"/>
    <w:rsid w:val="00EB5D1D"/>
    <w:rsid w:val="00EB656B"/>
    <w:rsid w:val="00EB6F1F"/>
    <w:rsid w:val="00EB76BC"/>
    <w:rsid w:val="00EC0BC0"/>
    <w:rsid w:val="00EC0D86"/>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EDB"/>
    <w:rsid w:val="00EF2667"/>
    <w:rsid w:val="00EF3E38"/>
    <w:rsid w:val="00EF52E3"/>
    <w:rsid w:val="00EF619B"/>
    <w:rsid w:val="00EF7206"/>
    <w:rsid w:val="00F01346"/>
    <w:rsid w:val="00F01A61"/>
    <w:rsid w:val="00F021A2"/>
    <w:rsid w:val="00F0296F"/>
    <w:rsid w:val="00F03285"/>
    <w:rsid w:val="00F03AEF"/>
    <w:rsid w:val="00F077A2"/>
    <w:rsid w:val="00F1139F"/>
    <w:rsid w:val="00F13609"/>
    <w:rsid w:val="00F14330"/>
    <w:rsid w:val="00F156C9"/>
    <w:rsid w:val="00F1621E"/>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1C3B"/>
    <w:rsid w:val="00F42911"/>
    <w:rsid w:val="00F42E32"/>
    <w:rsid w:val="00F44693"/>
    <w:rsid w:val="00F45B43"/>
    <w:rsid w:val="00F4632F"/>
    <w:rsid w:val="00F46E8B"/>
    <w:rsid w:val="00F47DAF"/>
    <w:rsid w:val="00F51373"/>
    <w:rsid w:val="00F51521"/>
    <w:rsid w:val="00F53D53"/>
    <w:rsid w:val="00F544EB"/>
    <w:rsid w:val="00F54759"/>
    <w:rsid w:val="00F55691"/>
    <w:rsid w:val="00F56184"/>
    <w:rsid w:val="00F613C5"/>
    <w:rsid w:val="00F61EA0"/>
    <w:rsid w:val="00F66169"/>
    <w:rsid w:val="00F66827"/>
    <w:rsid w:val="00F66E71"/>
    <w:rsid w:val="00F6718D"/>
    <w:rsid w:val="00F67911"/>
    <w:rsid w:val="00F679E1"/>
    <w:rsid w:val="00F67D6E"/>
    <w:rsid w:val="00F67EFC"/>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90B78"/>
    <w:rsid w:val="00F91661"/>
    <w:rsid w:val="00F9190C"/>
    <w:rsid w:val="00F9231F"/>
    <w:rsid w:val="00F9258B"/>
    <w:rsid w:val="00F9406C"/>
    <w:rsid w:val="00F94972"/>
    <w:rsid w:val="00F95A85"/>
    <w:rsid w:val="00F963DD"/>
    <w:rsid w:val="00F97582"/>
    <w:rsid w:val="00F975C4"/>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F21"/>
    <w:rsid w:val="00FC0564"/>
    <w:rsid w:val="00FC0BA2"/>
    <w:rsid w:val="00FC10B2"/>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C6E"/>
    <w:rsid w:val="00FE4EE4"/>
    <w:rsid w:val="00FE5196"/>
    <w:rsid w:val="00FE544E"/>
    <w:rsid w:val="00FF0AB8"/>
    <w:rsid w:val="00FF104A"/>
    <w:rsid w:val="00FF3391"/>
    <w:rsid w:val="00FF3FA4"/>
    <w:rsid w:val="00FF4083"/>
    <w:rsid w:val="00FF4534"/>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0EB45-39A1-4910-A961-1BC4976A5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2019-04-01T09:40:00Z</dcterms:created>
  <dcterms:modified xsi:type="dcterms:W3CDTF">2019-04-01T10:39:00Z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