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D9" w:rsidRPr="00F95953" w:rsidRDefault="00F960D9" w:rsidP="00F960D9">
      <w:pPr>
        <w:pStyle w:val="a4"/>
        <w:tabs>
          <w:tab w:val="right" w:pos="10440"/>
          <w:tab w:val="right" w:pos="13323"/>
        </w:tabs>
        <w:rPr>
          <w:rFonts w:eastAsia="宋体" w:cs="Arial"/>
          <w:b w:val="0"/>
          <w:sz w:val="24"/>
          <w:lang w:eastAsia="zh-CN"/>
        </w:rPr>
      </w:pPr>
      <w:r w:rsidRPr="00F644CF">
        <w:rPr>
          <w:rFonts w:cs="Arial"/>
          <w:b w:val="0"/>
          <w:sz w:val="24"/>
        </w:rPr>
        <w:t>3GPP TSG-RAN WG4 Meeting #</w:t>
      </w:r>
      <w:r w:rsidRPr="00F644CF">
        <w:rPr>
          <w:rFonts w:eastAsia="宋体" w:cs="Arial" w:hint="eastAsia"/>
          <w:b w:val="0"/>
          <w:sz w:val="24"/>
          <w:lang w:eastAsia="zh-CN"/>
        </w:rPr>
        <w:t>8</w:t>
      </w:r>
      <w:r>
        <w:rPr>
          <w:rFonts w:eastAsia="宋体" w:cs="Arial" w:hint="eastAsia"/>
          <w:b w:val="0"/>
          <w:sz w:val="24"/>
          <w:lang w:eastAsia="zh-CN"/>
        </w:rPr>
        <w:t>8</w:t>
      </w:r>
      <w:r>
        <w:rPr>
          <w:rFonts w:eastAsiaTheme="minorEastAsia" w:cs="Arial" w:hint="eastAsia"/>
          <w:b w:val="0"/>
          <w:sz w:val="24"/>
          <w:lang w:eastAsia="zh-CN"/>
        </w:rPr>
        <w:t xml:space="preserve">                          </w:t>
      </w:r>
      <w:r w:rsidRPr="00713D42">
        <w:rPr>
          <w:rFonts w:cs="Arial"/>
          <w:b w:val="0"/>
          <w:sz w:val="24"/>
        </w:rPr>
        <w:t>R4-180</w:t>
      </w:r>
      <w:r w:rsidR="00736532">
        <w:rPr>
          <w:rFonts w:eastAsia="宋体" w:cs="Arial" w:hint="eastAsia"/>
          <w:b w:val="0"/>
          <w:sz w:val="24"/>
          <w:lang w:eastAsia="zh-CN"/>
        </w:rPr>
        <w:t>9890</w:t>
      </w:r>
    </w:p>
    <w:p w:rsidR="00F960D9" w:rsidRPr="00F644CF" w:rsidRDefault="00F960D9" w:rsidP="00F960D9">
      <w:pPr>
        <w:pStyle w:val="a4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lang w:eastAsia="zh-CN"/>
        </w:rPr>
      </w:pPr>
      <w:r>
        <w:rPr>
          <w:rFonts w:eastAsia="宋体" w:hint="eastAsia"/>
          <w:b w:val="0"/>
          <w:sz w:val="24"/>
          <w:lang w:eastAsia="zh-CN"/>
        </w:rPr>
        <w:t>Gothenburg</w:t>
      </w:r>
      <w:r w:rsidRPr="00F644CF">
        <w:rPr>
          <w:rFonts w:eastAsia="宋体" w:hint="eastAsia"/>
          <w:b w:val="0"/>
          <w:sz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lang w:eastAsia="zh-CN"/>
        </w:rPr>
        <w:t>SE</w:t>
      </w:r>
      <w:r w:rsidRPr="00F644CF">
        <w:rPr>
          <w:rFonts w:eastAsia="宋体"/>
          <w:b w:val="0"/>
          <w:sz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lang w:eastAsia="zh-CN"/>
        </w:rPr>
        <w:t>20</w:t>
      </w:r>
      <w:r w:rsidRPr="00BA18E1">
        <w:rPr>
          <w:rFonts w:eastAsia="宋体"/>
          <w:b w:val="0"/>
          <w:sz w:val="24"/>
          <w:vertAlign w:val="superscript"/>
          <w:lang w:eastAsia="zh-CN"/>
        </w:rPr>
        <w:t>th</w:t>
      </w:r>
      <w:r w:rsidRPr="00F644CF">
        <w:rPr>
          <w:rFonts w:eastAsia="宋体"/>
          <w:b w:val="0"/>
          <w:sz w:val="24"/>
          <w:lang w:eastAsia="zh-CN"/>
        </w:rPr>
        <w:t xml:space="preserve"> </w:t>
      </w:r>
      <w:r>
        <w:rPr>
          <w:rFonts w:eastAsia="宋体"/>
          <w:b w:val="0"/>
          <w:sz w:val="24"/>
          <w:lang w:eastAsia="zh-CN"/>
        </w:rPr>
        <w:t>–</w:t>
      </w:r>
      <w:r w:rsidRPr="00F644CF">
        <w:rPr>
          <w:rFonts w:eastAsia="宋体" w:hint="eastAsia"/>
          <w:b w:val="0"/>
          <w:sz w:val="24"/>
          <w:lang w:eastAsia="zh-CN"/>
        </w:rPr>
        <w:t xml:space="preserve"> </w:t>
      </w:r>
      <w:r>
        <w:rPr>
          <w:rFonts w:eastAsia="宋体"/>
          <w:b w:val="0"/>
          <w:sz w:val="24"/>
          <w:lang w:eastAsia="zh-CN"/>
        </w:rPr>
        <w:t>2</w:t>
      </w:r>
      <w:r>
        <w:rPr>
          <w:rFonts w:eastAsia="宋体" w:hint="eastAsia"/>
          <w:b w:val="0"/>
          <w:sz w:val="24"/>
          <w:lang w:eastAsia="zh-CN"/>
        </w:rPr>
        <w:t>4</w:t>
      </w:r>
      <w:r>
        <w:rPr>
          <w:rFonts w:eastAsia="宋体"/>
          <w:b w:val="0"/>
          <w:sz w:val="24"/>
          <w:vertAlign w:val="superscript"/>
          <w:lang w:eastAsia="zh-CN"/>
        </w:rPr>
        <w:t>th</w:t>
      </w:r>
      <w:r>
        <w:rPr>
          <w:rFonts w:eastAsia="宋体"/>
          <w:b w:val="0"/>
          <w:sz w:val="24"/>
          <w:lang w:eastAsia="zh-CN"/>
        </w:rPr>
        <w:t xml:space="preserve"> </w:t>
      </w:r>
      <w:r>
        <w:rPr>
          <w:rFonts w:eastAsia="宋体" w:hint="eastAsia"/>
          <w:b w:val="0"/>
          <w:sz w:val="24"/>
          <w:lang w:eastAsia="zh-CN"/>
        </w:rPr>
        <w:t>Aug</w:t>
      </w:r>
      <w:r w:rsidRPr="00F644CF">
        <w:rPr>
          <w:rFonts w:eastAsia="宋体"/>
          <w:b w:val="0"/>
          <w:sz w:val="24"/>
          <w:lang w:eastAsia="zh-CN"/>
        </w:rPr>
        <w:t>, 201</w:t>
      </w:r>
      <w:r>
        <w:rPr>
          <w:rFonts w:eastAsia="宋体"/>
          <w:b w:val="0"/>
          <w:sz w:val="24"/>
          <w:lang w:eastAsia="zh-CN"/>
        </w:rPr>
        <w:t>8</w:t>
      </w:r>
    </w:p>
    <w:p w:rsidR="00CD3CAD" w:rsidRPr="00CD3CAD" w:rsidRDefault="00CD3CAD" w:rsidP="00CD3C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 xml:space="preserve"> </w:t>
      </w:r>
    </w:p>
    <w:p w:rsidR="00CD3CAD" w:rsidRPr="002D082F" w:rsidRDefault="00CD3CAD" w:rsidP="00CD3CAD">
      <w:pPr>
        <w:pStyle w:val="a4"/>
        <w:tabs>
          <w:tab w:val="left" w:pos="1800"/>
        </w:tabs>
        <w:ind w:left="1800" w:hanging="1800"/>
        <w:rPr>
          <w:sz w:val="22"/>
          <w:szCs w:val="22"/>
        </w:rPr>
      </w:pPr>
      <w:r w:rsidRPr="00533E3E">
        <w:rPr>
          <w:sz w:val="22"/>
          <w:szCs w:val="22"/>
        </w:rPr>
        <w:t>Source:</w:t>
      </w:r>
      <w:r w:rsidRPr="00533E3E">
        <w:rPr>
          <w:sz w:val="22"/>
          <w:szCs w:val="22"/>
        </w:rPr>
        <w:tab/>
        <w:t>CMCC</w:t>
      </w:r>
    </w:p>
    <w:p w:rsidR="00CD3CAD" w:rsidRPr="002D082F" w:rsidRDefault="00CD3CAD" w:rsidP="00CD3CAD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Title:</w:t>
      </w:r>
      <w:r w:rsidRPr="00533E3E">
        <w:rPr>
          <w:sz w:val="22"/>
          <w:szCs w:val="22"/>
        </w:rPr>
        <w:tab/>
      </w:r>
      <w:r w:rsidRPr="00CD3CAD">
        <w:rPr>
          <w:rFonts w:eastAsiaTheme="minorEastAsia" w:hint="eastAsia"/>
          <w:sz w:val="22"/>
          <w:szCs w:val="22"/>
          <w:lang w:eastAsia="zh-CN"/>
        </w:rPr>
        <w:t>Discussion o</w:t>
      </w:r>
      <w:r w:rsidRPr="00CD3CAD">
        <w:rPr>
          <w:rFonts w:eastAsiaTheme="minorEastAsia"/>
          <w:sz w:val="22"/>
          <w:szCs w:val="22"/>
          <w:lang w:eastAsia="zh-CN"/>
        </w:rPr>
        <w:t xml:space="preserve">n </w:t>
      </w:r>
      <w:r w:rsidRPr="00CD3CAD">
        <w:rPr>
          <w:rFonts w:eastAsiaTheme="minorEastAsia" w:hint="eastAsia"/>
          <w:sz w:val="22"/>
          <w:szCs w:val="22"/>
          <w:lang w:eastAsia="zh-CN"/>
        </w:rPr>
        <w:t>FR2</w:t>
      </w:r>
      <w:r w:rsidRPr="00CD3CAD">
        <w:rPr>
          <w:rFonts w:eastAsiaTheme="minorEastAsia"/>
          <w:sz w:val="22"/>
          <w:szCs w:val="22"/>
          <w:lang w:eastAsia="zh-CN"/>
        </w:rPr>
        <w:t xml:space="preserve"> OTA TDD transient time</w:t>
      </w:r>
    </w:p>
    <w:p w:rsidR="00CD3CAD" w:rsidRPr="00AC1058" w:rsidRDefault="00CD3CAD" w:rsidP="00CD3CAD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Agenda Item:</w:t>
      </w:r>
      <w:r w:rsidRPr="00533E3E">
        <w:rPr>
          <w:sz w:val="22"/>
          <w:szCs w:val="22"/>
        </w:rPr>
        <w:tab/>
      </w:r>
      <w:r w:rsidR="00AC1058">
        <w:rPr>
          <w:rFonts w:eastAsiaTheme="minorEastAsia" w:hint="eastAsia"/>
          <w:sz w:val="22"/>
          <w:szCs w:val="22"/>
          <w:lang w:eastAsia="zh-CN"/>
        </w:rPr>
        <w:t>7.8.3.3</w:t>
      </w:r>
    </w:p>
    <w:p w:rsidR="00CD3CAD" w:rsidRPr="002D082F" w:rsidRDefault="00CD3CAD" w:rsidP="00CD3CAD">
      <w:pPr>
        <w:pStyle w:val="a4"/>
        <w:tabs>
          <w:tab w:val="left" w:pos="1795"/>
        </w:tabs>
        <w:rPr>
          <w:rFonts w:eastAsia="宋体"/>
          <w:sz w:val="22"/>
          <w:szCs w:val="22"/>
          <w:lang w:eastAsia="zh-CN"/>
        </w:rPr>
      </w:pPr>
      <w:r w:rsidRPr="00533E3E">
        <w:rPr>
          <w:sz w:val="22"/>
          <w:szCs w:val="22"/>
        </w:rPr>
        <w:t>Document for:</w:t>
      </w:r>
      <w:r w:rsidRPr="00533E3E">
        <w:rPr>
          <w:sz w:val="22"/>
          <w:szCs w:val="22"/>
        </w:rPr>
        <w:tab/>
      </w:r>
      <w:r w:rsidR="00DD3C91">
        <w:rPr>
          <w:rFonts w:eastAsiaTheme="minorEastAsia"/>
          <w:sz w:val="22"/>
          <w:szCs w:val="22"/>
          <w:lang w:eastAsia="zh-CN"/>
        </w:rPr>
        <w:t>Discussion</w:t>
      </w:r>
    </w:p>
    <w:p w:rsidR="00CD3CAD" w:rsidRPr="00512A4F" w:rsidRDefault="00CD3CAD" w:rsidP="00CD3CA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2D21E8" w:rsidRDefault="002D21E8" w:rsidP="002D21E8">
      <w:pPr>
        <w:pStyle w:val="a7"/>
      </w:pPr>
      <w:r>
        <w:t>In the</w:t>
      </w:r>
      <w:r>
        <w:rPr>
          <w:rFonts w:hint="eastAsia"/>
        </w:rPr>
        <w:t xml:space="preserve"> last</w:t>
      </w:r>
      <w:r>
        <w:t xml:space="preserve"> meeting, there</w:t>
      </w:r>
      <w:r>
        <w:rPr>
          <w:rFonts w:hint="eastAsia"/>
        </w:rPr>
        <w:t xml:space="preserve"> </w:t>
      </w:r>
      <w:r>
        <w:t xml:space="preserve">were some discussions on the test method for FR2 OTA transient </w:t>
      </w:r>
      <w:r w:rsidR="00DD3C91">
        <w:t>time</w:t>
      </w:r>
      <w:proofErr w:type="gramStart"/>
      <w:r w:rsidR="00DD3C91">
        <w:t>;</w:t>
      </w:r>
      <w:r>
        <w:rPr>
          <w:rFonts w:hint="eastAsia"/>
        </w:rPr>
        <w:t>.</w:t>
      </w:r>
      <w:proofErr w:type="gramEnd"/>
      <w:r>
        <w:t xml:space="preserve"> In this contribution, we want to </w:t>
      </w:r>
      <w:r w:rsidR="00DD3C91">
        <w:rPr>
          <w:rFonts w:hint="eastAsia"/>
        </w:rPr>
        <w:t xml:space="preserve">supply </w:t>
      </w:r>
      <w:r w:rsidR="00DD3C91">
        <w:t>a</w:t>
      </w:r>
      <w:r w:rsidR="00DD3C91">
        <w:rPr>
          <w:rFonts w:hint="eastAsia"/>
        </w:rPr>
        <w:t xml:space="preserve"> </w:t>
      </w:r>
      <w:r w:rsidR="00DD3C91">
        <w:t>potential</w:t>
      </w:r>
      <w:r w:rsidR="00DD3C91">
        <w:rPr>
          <w:rFonts w:hint="eastAsia"/>
        </w:rPr>
        <w:t xml:space="preserve"> </w:t>
      </w:r>
      <w:r w:rsidR="00DD3C91">
        <w:t>measurement</w:t>
      </w:r>
      <w:r w:rsidR="00DD3C91">
        <w:rPr>
          <w:rFonts w:hint="eastAsia"/>
        </w:rPr>
        <w:t xml:space="preserve"> method to </w:t>
      </w:r>
      <w:r w:rsidR="00DD3C91">
        <w:t>accelerate</w:t>
      </w:r>
      <w:r w:rsidR="00DD3C91">
        <w:rPr>
          <w:rFonts w:hint="eastAsia"/>
        </w:rPr>
        <w:t xml:space="preserve"> the OTA test procedure.</w:t>
      </w:r>
    </w:p>
    <w:p w:rsidR="002D21E8" w:rsidRPr="002D21E8" w:rsidRDefault="002D21E8" w:rsidP="00CD3CAD">
      <w:pPr>
        <w:rPr>
          <w:sz w:val="22"/>
        </w:rPr>
      </w:pPr>
    </w:p>
    <w:p w:rsidR="00DD3C91" w:rsidRPr="00DD3C91" w:rsidRDefault="00CD3CAD" w:rsidP="00DD3C91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  <w:r w:rsidR="00DD3C91">
        <w:rPr>
          <w:rFonts w:hint="eastAsia"/>
        </w:rPr>
        <w:t xml:space="preserve"> </w:t>
      </w:r>
    </w:p>
    <w:p w:rsidR="00DD3C91" w:rsidRDefault="00DD3C91" w:rsidP="00DD3C91">
      <w:r>
        <w:rPr>
          <w:rFonts w:hint="eastAsia"/>
        </w:rPr>
        <w:t xml:space="preserve">The OTA transmit OFF power for FR2 BS is defined via TRP metric. And the OTA TDD transient time should accordingly be </w:t>
      </w:r>
      <w:r>
        <w:t>measured</w:t>
      </w:r>
      <w:r>
        <w:rPr>
          <w:rFonts w:hint="eastAsia"/>
        </w:rPr>
        <w:t xml:space="preserve"> base on the OTA transmit OFF. But OTA TDD transient time is not a TRP metric.</w:t>
      </w:r>
    </w:p>
    <w:p w:rsidR="00CD3CAD" w:rsidRDefault="00DD3C91" w:rsidP="00CD3CAD">
      <w:r>
        <w:rPr>
          <w:rFonts w:hint="eastAsia"/>
          <w:sz w:val="22"/>
        </w:rPr>
        <w:t xml:space="preserve">Some </w:t>
      </w:r>
      <w:r>
        <w:rPr>
          <w:sz w:val="22"/>
        </w:rPr>
        <w:t>discussion</w:t>
      </w:r>
      <w:r>
        <w:rPr>
          <w:rFonts w:hint="eastAsia"/>
          <w:sz w:val="22"/>
        </w:rPr>
        <w:t xml:space="preserve"> on the advantage and </w:t>
      </w:r>
      <w:r>
        <w:rPr>
          <w:sz w:val="22"/>
        </w:rPr>
        <w:t>disadvantage</w:t>
      </w:r>
      <w:r>
        <w:rPr>
          <w:rFonts w:hint="eastAsia"/>
          <w:sz w:val="22"/>
        </w:rPr>
        <w:t xml:space="preserve"> of </w:t>
      </w:r>
      <w:r>
        <w:rPr>
          <w:sz w:val="22"/>
        </w:rPr>
        <w:t>using</w:t>
      </w:r>
      <w:r>
        <w:rPr>
          <w:rFonts w:hint="eastAsia"/>
          <w:sz w:val="22"/>
        </w:rPr>
        <w:t xml:space="preserve"> TRP </w:t>
      </w:r>
      <w:r>
        <w:rPr>
          <w:sz w:val="22"/>
        </w:rPr>
        <w:t>method</w:t>
      </w:r>
      <w:r>
        <w:rPr>
          <w:rFonts w:hint="eastAsia"/>
          <w:sz w:val="22"/>
        </w:rPr>
        <w:t xml:space="preserve"> to measure </w:t>
      </w:r>
      <w:r>
        <w:rPr>
          <w:rFonts w:hint="eastAsia"/>
        </w:rPr>
        <w:t>TDD transient time is detailed in [1]</w:t>
      </w:r>
      <w:r w:rsidR="005A3252">
        <w:rPr>
          <w:rFonts w:hint="eastAsia"/>
        </w:rPr>
        <w:t xml:space="preserve">. And it gives a </w:t>
      </w:r>
      <w:r w:rsidR="005A3252">
        <w:t>method</w:t>
      </w:r>
      <w:r w:rsidR="005A3252">
        <w:rPr>
          <w:rFonts w:hint="eastAsia"/>
        </w:rPr>
        <w:t xml:space="preserve"> of how to measure the TDD transient time based on EIRP.</w:t>
      </w:r>
    </w:p>
    <w:p w:rsidR="005A3252" w:rsidRDefault="005A3252" w:rsidP="00CD3CAD">
      <w:r>
        <w:rPr>
          <w:sz w:val="22"/>
        </w:rPr>
        <w:t>Furthermore</w:t>
      </w:r>
      <w:r>
        <w:rPr>
          <w:rFonts w:hint="eastAsia"/>
          <w:sz w:val="22"/>
        </w:rPr>
        <w:t xml:space="preserve"> we think the TDD </w:t>
      </w:r>
      <w:r>
        <w:rPr>
          <w:rFonts w:hint="eastAsia"/>
        </w:rPr>
        <w:t xml:space="preserve">transient time also </w:t>
      </w:r>
      <w:r>
        <w:t>could</w:t>
      </w:r>
      <w:r>
        <w:rPr>
          <w:rFonts w:hint="eastAsia"/>
        </w:rPr>
        <w:t xml:space="preserve"> be tested in near field by PSD.</w:t>
      </w:r>
    </w:p>
    <w:p w:rsidR="008C0ED7" w:rsidRDefault="005A3252" w:rsidP="008C0ED7">
      <w:r>
        <w:t>G</w:t>
      </w:r>
      <w:r>
        <w:rPr>
          <w:rFonts w:hint="eastAsia"/>
        </w:rPr>
        <w:t xml:space="preserve">enerally speaking, the TDD transient time </w:t>
      </w:r>
      <w:r>
        <w:t>should</w:t>
      </w:r>
      <w:r>
        <w:rPr>
          <w:rFonts w:hint="eastAsia"/>
        </w:rPr>
        <w:t xml:space="preserve"> be </w:t>
      </w:r>
      <w:r>
        <w:t>spatial</w:t>
      </w:r>
      <w:r>
        <w:rPr>
          <w:rFonts w:hint="eastAsia"/>
        </w:rPr>
        <w:t xml:space="preserve"> flat, because this </w:t>
      </w:r>
      <w:r>
        <w:t>metric</w:t>
      </w:r>
      <w:r>
        <w:rPr>
          <w:rFonts w:hint="eastAsia"/>
        </w:rPr>
        <w:t xml:space="preserve"> is only related to the </w:t>
      </w:r>
      <w:r>
        <w:t>physical</w:t>
      </w:r>
      <w:r>
        <w:rPr>
          <w:rFonts w:hint="eastAsia"/>
        </w:rPr>
        <w:t xml:space="preserve"> </w:t>
      </w:r>
      <w:r>
        <w:t>ability</w:t>
      </w:r>
      <w:r>
        <w:rPr>
          <w:rFonts w:hint="eastAsia"/>
        </w:rPr>
        <w:t xml:space="preserve"> of </w:t>
      </w:r>
      <w:r w:rsidR="008C0ED7">
        <w:rPr>
          <w:rFonts w:hint="eastAsia"/>
        </w:rPr>
        <w:t xml:space="preserve">dynamic respond of hardware like PA and power switch. The </w:t>
      </w:r>
      <w:r w:rsidR="008C0ED7" w:rsidRPr="008C0ED7">
        <w:t>slope</w:t>
      </w:r>
      <w:r w:rsidR="008C0ED7">
        <w:rPr>
          <w:rFonts w:hint="eastAsia"/>
        </w:rPr>
        <w:t xml:space="preserve"> of the rising edge or trailing edge should be same in different direction.</w:t>
      </w:r>
    </w:p>
    <w:p w:rsidR="008C0ED7" w:rsidRDefault="008C0ED7" w:rsidP="008C0ED7">
      <w:r>
        <w:rPr>
          <w:rFonts w:hint="eastAsia"/>
        </w:rPr>
        <w:t xml:space="preserve">And the TDD OFF time or ON time is related to the start </w:t>
      </w:r>
      <w:r w:rsidR="0056294A">
        <w:t>point,</w:t>
      </w:r>
      <w:r>
        <w:rPr>
          <w:rFonts w:hint="eastAsia"/>
        </w:rPr>
        <w:t xml:space="preserve"> end point and the slope.</w:t>
      </w:r>
    </w:p>
    <w:p w:rsidR="008C0ED7" w:rsidRDefault="0056294A" w:rsidP="008C0ED7">
      <w:r>
        <w:t>T</w:t>
      </w:r>
      <w:r>
        <w:rPr>
          <w:rFonts w:hint="eastAsia"/>
        </w:rPr>
        <w:t xml:space="preserve">ake the TDD OFF time </w:t>
      </w:r>
      <w:r>
        <w:t>for</w:t>
      </w:r>
      <w:r>
        <w:rPr>
          <w:rFonts w:hint="eastAsia"/>
        </w:rPr>
        <w:t xml:space="preserve"> example, detailed in figure 1.</w:t>
      </w:r>
    </w:p>
    <w:p w:rsidR="0056294A" w:rsidRDefault="0056294A" w:rsidP="008C0ED7">
      <w:r>
        <w:rPr>
          <w:rFonts w:hint="eastAsia"/>
          <w:noProof/>
        </w:rPr>
        <w:drawing>
          <wp:inline distT="0" distB="0" distL="0" distR="0">
            <wp:extent cx="5268595" cy="2518410"/>
            <wp:effectExtent l="1905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251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94A" w:rsidRDefault="0056294A" w:rsidP="0056294A">
      <w:pPr>
        <w:jc w:val="center"/>
      </w:pPr>
      <w:r>
        <w:rPr>
          <w:rFonts w:hint="eastAsia"/>
        </w:rPr>
        <w:t>Figure 1 time mask of TDD transient time</w:t>
      </w:r>
    </w:p>
    <w:p w:rsidR="00CD3CAD" w:rsidRDefault="00983CD4" w:rsidP="00CD3CAD">
      <w:pPr>
        <w:rPr>
          <w:sz w:val="22"/>
          <w:lang w:val="en-GB"/>
        </w:rPr>
      </w:pPr>
      <w:r>
        <w:rPr>
          <w:rFonts w:hint="eastAsia"/>
          <w:sz w:val="22"/>
          <w:lang w:val="en-GB"/>
        </w:rPr>
        <w:lastRenderedPageBreak/>
        <w:t>For the TRP test, the start point is rated TRP output power, the end point is the TRP TX OFF power.</w:t>
      </w:r>
    </w:p>
    <w:p w:rsidR="00F319C8" w:rsidRDefault="00946926" w:rsidP="00F319C8">
      <w:pPr>
        <w:rPr>
          <w:sz w:val="22"/>
          <w:lang w:val="en-GB"/>
        </w:rPr>
      </w:pPr>
      <w:r>
        <w:rPr>
          <w:sz w:val="22"/>
          <w:lang w:val="en-GB"/>
        </w:rPr>
        <w:t>T</w:t>
      </w:r>
      <w:r>
        <w:rPr>
          <w:rFonts w:hint="eastAsia"/>
          <w:sz w:val="22"/>
          <w:lang w:val="en-GB"/>
        </w:rPr>
        <w:t xml:space="preserve">he </w:t>
      </w:r>
      <w:r w:rsidR="00F319C8">
        <w:rPr>
          <w:rFonts w:hint="eastAsia"/>
        </w:rPr>
        <w:t xml:space="preserve">TDD OFF time is the time consumed from the </w:t>
      </w:r>
      <w:r w:rsidR="00F319C8">
        <w:rPr>
          <w:rFonts w:hint="eastAsia"/>
          <w:sz w:val="22"/>
          <w:lang w:val="en-GB"/>
        </w:rPr>
        <w:t xml:space="preserve">rated TRP output power to the TRP TX OFF power. </w:t>
      </w:r>
    </w:p>
    <w:p w:rsidR="00C879DB" w:rsidRDefault="00F319C8" w:rsidP="00CD3CAD">
      <w:r>
        <w:rPr>
          <w:rFonts w:hint="eastAsia"/>
          <w:sz w:val="22"/>
          <w:lang w:val="en-GB"/>
        </w:rPr>
        <w:t xml:space="preserve">If the slope of the </w:t>
      </w:r>
      <w:r>
        <w:rPr>
          <w:rFonts w:hint="eastAsia"/>
        </w:rPr>
        <w:t>trailing edge</w:t>
      </w:r>
      <w:r w:rsidR="00991C84">
        <w:rPr>
          <w:rFonts w:hint="eastAsia"/>
        </w:rPr>
        <w:t xml:space="preserve"> is same for TRP, EIRP and PSD</w:t>
      </w:r>
      <w:r>
        <w:rPr>
          <w:rFonts w:hint="eastAsia"/>
        </w:rPr>
        <w:t xml:space="preserve">, the time consumed is only related to the power </w:t>
      </w:r>
      <w:r w:rsidR="006226EA">
        <w:t>drop,</w:t>
      </w:r>
      <w:r w:rsidR="006226EA">
        <w:rPr>
          <w:rFonts w:hint="eastAsia"/>
        </w:rPr>
        <w:t xml:space="preserve"> </w:t>
      </w:r>
      <w:r w:rsidR="006226EA">
        <w:t>starting</w:t>
      </w:r>
      <w:r w:rsidR="006226EA">
        <w:rPr>
          <w:rFonts w:hint="eastAsia"/>
        </w:rPr>
        <w:t xml:space="preserve"> </w:t>
      </w:r>
      <w:r w:rsidR="006226EA">
        <w:t>point</w:t>
      </w:r>
      <w:r w:rsidR="006226EA">
        <w:rPr>
          <w:rFonts w:hint="eastAsia"/>
        </w:rPr>
        <w:t xml:space="preserve"> </w:t>
      </w:r>
      <w:r w:rsidR="00C879DB">
        <w:rPr>
          <w:rFonts w:hint="eastAsia"/>
        </w:rPr>
        <w:t xml:space="preserve">and slope. </w:t>
      </w:r>
    </w:p>
    <w:p w:rsidR="00F319C8" w:rsidRDefault="002571C3" w:rsidP="00CD3CAD">
      <w:r>
        <w:t>P</w:t>
      </w:r>
      <w:r>
        <w:rPr>
          <w:rFonts w:hint="eastAsia"/>
        </w:rPr>
        <w:t>ower drop</w:t>
      </w:r>
      <w:r w:rsidR="00C879DB">
        <w:rPr>
          <w:rFonts w:hint="eastAsia"/>
        </w:rPr>
        <w:t xml:space="preserve">= </w:t>
      </w:r>
      <w:r w:rsidR="00C879DB">
        <w:rPr>
          <w:rFonts w:hint="eastAsia"/>
          <w:sz w:val="22"/>
          <w:lang w:val="en-GB"/>
        </w:rPr>
        <w:t>rated TRP output power- TRP TX OFF power                    (1)</w:t>
      </w:r>
    </w:p>
    <w:p w:rsidR="00412633" w:rsidRDefault="006226EA" w:rsidP="00412633">
      <w:pPr>
        <w:jc w:val="center"/>
      </w:pPr>
      <w:r>
        <w:rPr>
          <w:noProof/>
        </w:rPr>
        <w:drawing>
          <wp:inline distT="0" distB="0" distL="0" distR="0">
            <wp:extent cx="2610917" cy="1823012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570" cy="1825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926" w:rsidRPr="00F319C8" w:rsidRDefault="00C879DB" w:rsidP="00412633">
      <w:pPr>
        <w:jc w:val="center"/>
        <w:rPr>
          <w:sz w:val="22"/>
          <w:lang w:val="en-GB"/>
        </w:rPr>
      </w:pPr>
      <w:r>
        <w:rPr>
          <w:rFonts w:hint="eastAsia"/>
        </w:rPr>
        <w:t>Figure 2</w:t>
      </w:r>
      <w:r w:rsidR="00991C84">
        <w:rPr>
          <w:rFonts w:hint="eastAsia"/>
        </w:rPr>
        <w:t xml:space="preserve"> </w:t>
      </w:r>
      <w:r w:rsidR="00237D1D">
        <w:rPr>
          <w:rFonts w:hint="eastAsia"/>
        </w:rPr>
        <w:t>TRP based T</w:t>
      </w:r>
      <w:r w:rsidR="00A80825">
        <w:rPr>
          <w:rFonts w:hint="eastAsia"/>
        </w:rPr>
        <w:t>DD</w:t>
      </w:r>
      <w:r w:rsidR="00237D1D">
        <w:rPr>
          <w:rFonts w:hint="eastAsia"/>
        </w:rPr>
        <w:t xml:space="preserve"> OFF time measurement</w:t>
      </w:r>
    </w:p>
    <w:p w:rsidR="00CD3CAD" w:rsidRDefault="00946926" w:rsidP="00CD3CAD">
      <w:r>
        <w:rPr>
          <w:rFonts w:hint="eastAsia"/>
          <w:lang w:val="en-GB"/>
        </w:rPr>
        <w:t>For EIRP or PSD, the EIRP or PSD in the channel bandwidth during TX on is the start point.</w:t>
      </w:r>
      <w:r w:rsidR="00C879DB">
        <w:rPr>
          <w:rFonts w:hint="eastAsia"/>
          <w:lang w:val="en-GB"/>
        </w:rPr>
        <w:t xml:space="preserve"> </w:t>
      </w:r>
      <w:r w:rsidR="00C879DB">
        <w:rPr>
          <w:lang w:val="en-GB"/>
        </w:rPr>
        <w:t>T</w:t>
      </w:r>
      <w:r w:rsidR="00C879DB">
        <w:rPr>
          <w:rFonts w:hint="eastAsia"/>
          <w:lang w:val="en-GB"/>
        </w:rPr>
        <w:t xml:space="preserve">he </w:t>
      </w:r>
      <w:r w:rsidR="00C879DB">
        <w:rPr>
          <w:rFonts w:hint="eastAsia"/>
        </w:rPr>
        <w:t>Power d</w:t>
      </w:r>
      <w:r w:rsidR="002571C3">
        <w:rPr>
          <w:rFonts w:hint="eastAsia"/>
        </w:rPr>
        <w:t>rop</w:t>
      </w:r>
      <w:r w:rsidR="00C879DB">
        <w:rPr>
          <w:rFonts w:hint="eastAsia"/>
        </w:rPr>
        <w:t xml:space="preserve"> is known from form</w:t>
      </w:r>
      <w:r w:rsidR="006233D2">
        <w:rPr>
          <w:rFonts w:hint="eastAsia"/>
        </w:rPr>
        <w:t>ula</w:t>
      </w:r>
      <w:r w:rsidR="00C879DB">
        <w:rPr>
          <w:rFonts w:hint="eastAsia"/>
        </w:rPr>
        <w:t xml:space="preserve"> (1).</w:t>
      </w:r>
    </w:p>
    <w:p w:rsidR="00C879DB" w:rsidRDefault="006226EA" w:rsidP="00CD3CAD">
      <w:pPr>
        <w:rPr>
          <w:noProof/>
        </w:rPr>
      </w:pPr>
      <w:r>
        <w:rPr>
          <w:noProof/>
        </w:rPr>
        <w:drawing>
          <wp:inline distT="0" distB="0" distL="0" distR="0">
            <wp:extent cx="2366209" cy="2411308"/>
            <wp:effectExtent l="1905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257" cy="241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79DB" w:rsidRPr="00C879D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450825" cy="2209341"/>
            <wp:effectExtent l="19050" t="0" r="6625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9" cy="221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633" w:rsidRPr="00F319C8" w:rsidRDefault="00412633" w:rsidP="00412633">
      <w:pPr>
        <w:jc w:val="center"/>
        <w:rPr>
          <w:sz w:val="22"/>
          <w:lang w:val="en-GB"/>
        </w:rPr>
      </w:pPr>
      <w:r>
        <w:rPr>
          <w:rFonts w:hint="eastAsia"/>
        </w:rPr>
        <w:t>Figure 3</w:t>
      </w:r>
      <w:r w:rsidR="00237D1D">
        <w:rPr>
          <w:rFonts w:hint="eastAsia"/>
        </w:rPr>
        <w:t xml:space="preserve"> EIRP and PSD based T</w:t>
      </w:r>
      <w:r w:rsidR="00A80825">
        <w:rPr>
          <w:rFonts w:hint="eastAsia"/>
        </w:rPr>
        <w:t>DD</w:t>
      </w:r>
      <w:r w:rsidR="00237D1D">
        <w:rPr>
          <w:rFonts w:hint="eastAsia"/>
        </w:rPr>
        <w:t xml:space="preserve"> OFF time measurement</w:t>
      </w:r>
    </w:p>
    <w:p w:rsidR="00412633" w:rsidRDefault="00FD58F2" w:rsidP="00CD3CAD">
      <w:pPr>
        <w:rPr>
          <w:noProof/>
        </w:rPr>
      </w:pPr>
      <w:r>
        <w:rPr>
          <w:rFonts w:hint="eastAsia"/>
          <w:noProof/>
        </w:rPr>
        <w:t>To</w:t>
      </w:r>
      <w:r w:rsidR="00412633">
        <w:rPr>
          <w:rFonts w:hint="eastAsia"/>
          <w:noProof/>
        </w:rPr>
        <w:t xml:space="preserve"> summrize, the OTA test process </w:t>
      </w:r>
      <w:r w:rsidR="00EB033E">
        <w:rPr>
          <w:rFonts w:hint="eastAsia"/>
          <w:noProof/>
        </w:rPr>
        <w:t xml:space="preserve">for TDD OFF time </w:t>
      </w:r>
      <w:r w:rsidR="00412633">
        <w:rPr>
          <w:rFonts w:hint="eastAsia"/>
          <w:noProof/>
        </w:rPr>
        <w:t>should be:</w:t>
      </w:r>
    </w:p>
    <w:p w:rsidR="00412633" w:rsidRPr="00412633" w:rsidRDefault="00412633" w:rsidP="00412633">
      <w:pPr>
        <w:pStyle w:val="a9"/>
        <w:numPr>
          <w:ilvl w:val="0"/>
          <w:numId w:val="3"/>
        </w:numPr>
        <w:ind w:firstLineChars="0"/>
        <w:rPr>
          <w:noProof/>
        </w:rPr>
      </w:pPr>
      <w:r>
        <w:rPr>
          <w:noProof/>
        </w:rPr>
        <w:t>C</w:t>
      </w:r>
      <w:r>
        <w:rPr>
          <w:rFonts w:hint="eastAsia"/>
          <w:noProof/>
        </w:rPr>
        <w:t xml:space="preserve">alculate the power difference between </w:t>
      </w:r>
      <w:r>
        <w:rPr>
          <w:rFonts w:hint="eastAsia"/>
          <w:sz w:val="22"/>
          <w:lang w:val="en-GB"/>
        </w:rPr>
        <w:t>rated TRP output power and TRP TX OFF power:</w:t>
      </w:r>
    </w:p>
    <w:p w:rsidR="00412633" w:rsidRDefault="002571C3" w:rsidP="00412633">
      <w:pPr>
        <w:ind w:firstLineChars="200" w:firstLine="420"/>
        <w:rPr>
          <w:noProof/>
        </w:rPr>
      </w:pPr>
      <w:r>
        <w:rPr>
          <w:rFonts w:hint="eastAsia"/>
        </w:rPr>
        <w:t>Power drop</w:t>
      </w:r>
      <w:r w:rsidR="00412633">
        <w:rPr>
          <w:rFonts w:hint="eastAsia"/>
        </w:rPr>
        <w:t xml:space="preserve">= </w:t>
      </w:r>
      <w:r w:rsidR="00412633">
        <w:rPr>
          <w:rFonts w:hint="eastAsia"/>
          <w:sz w:val="22"/>
          <w:lang w:val="en-GB"/>
        </w:rPr>
        <w:t>rated TRP output power- TRP TX OFF power</w:t>
      </w:r>
    </w:p>
    <w:p w:rsidR="00C879DB" w:rsidRDefault="00EB033E" w:rsidP="00412633">
      <w:pPr>
        <w:pStyle w:val="a9"/>
        <w:numPr>
          <w:ilvl w:val="0"/>
          <w:numId w:val="3"/>
        </w:numPr>
        <w:ind w:firstLineChars="0"/>
        <w:rPr>
          <w:lang w:val="en-GB"/>
        </w:rPr>
      </w:pPr>
      <w:r>
        <w:rPr>
          <w:rFonts w:hint="eastAsia"/>
          <w:lang w:val="en-GB"/>
        </w:rPr>
        <w:t>For EIRP test:</w:t>
      </w:r>
    </w:p>
    <w:p w:rsidR="00EB033E" w:rsidRDefault="00EB033E" w:rsidP="00EB033E">
      <w:pPr>
        <w:pStyle w:val="a9"/>
        <w:ind w:left="360" w:firstLineChars="0" w:firstLine="0"/>
        <w:rPr>
          <w:lang w:val="en-GB"/>
        </w:rPr>
      </w:pPr>
      <w:r>
        <w:rPr>
          <w:lang w:val="en-GB"/>
        </w:rPr>
        <w:t>M</w:t>
      </w:r>
      <w:r>
        <w:rPr>
          <w:rFonts w:hint="eastAsia"/>
          <w:lang w:val="en-GB"/>
        </w:rPr>
        <w:t xml:space="preserve">easure the EIRP at the TX on situation in channel bandwidth as the start point, end point should </w:t>
      </w:r>
      <w:r>
        <w:rPr>
          <w:lang w:val="en-GB"/>
        </w:rPr>
        <w:t>be:</w:t>
      </w:r>
    </w:p>
    <w:p w:rsidR="00EB033E" w:rsidRDefault="00EB033E" w:rsidP="00EB033E">
      <w:pPr>
        <w:pStyle w:val="a9"/>
        <w:ind w:left="360" w:firstLineChars="0" w:firstLine="0"/>
      </w:pPr>
      <w:r>
        <w:rPr>
          <w:lang w:val="en-GB"/>
        </w:rPr>
        <w:t>End</w:t>
      </w:r>
      <w:r>
        <w:rPr>
          <w:rFonts w:hint="eastAsia"/>
          <w:lang w:val="en-GB"/>
        </w:rPr>
        <w:t xml:space="preserve"> point=</w:t>
      </w:r>
      <w:r w:rsidRPr="00EB033E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start point</w:t>
      </w:r>
      <w:r w:rsidR="002571C3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-</w:t>
      </w:r>
      <w:r w:rsidR="002571C3" w:rsidRPr="002571C3">
        <w:rPr>
          <w:rFonts w:hint="eastAsia"/>
        </w:rPr>
        <w:t xml:space="preserve"> </w:t>
      </w:r>
      <w:r w:rsidR="002571C3">
        <w:rPr>
          <w:rFonts w:hint="eastAsia"/>
        </w:rPr>
        <w:t>power drop</w:t>
      </w:r>
    </w:p>
    <w:p w:rsidR="00EB033E" w:rsidRDefault="00EB033E" w:rsidP="00EB033E">
      <w:pPr>
        <w:pStyle w:val="a9"/>
        <w:ind w:left="360" w:firstLineChars="0" w:firstLine="0"/>
        <w:rPr>
          <w:lang w:val="en-GB"/>
        </w:rPr>
      </w:pPr>
      <w:r>
        <w:rPr>
          <w:rFonts w:hint="eastAsia"/>
          <w:lang w:val="en-GB"/>
        </w:rPr>
        <w:t>For PSD test:</w:t>
      </w:r>
    </w:p>
    <w:p w:rsidR="00EB033E" w:rsidRDefault="00EB033E" w:rsidP="00EB033E">
      <w:pPr>
        <w:pStyle w:val="a9"/>
        <w:ind w:left="360" w:firstLineChars="0" w:firstLine="0"/>
        <w:rPr>
          <w:lang w:val="en-GB"/>
        </w:rPr>
      </w:pPr>
      <w:r>
        <w:rPr>
          <w:lang w:val="en-GB"/>
        </w:rPr>
        <w:t>M</w:t>
      </w:r>
      <w:r>
        <w:rPr>
          <w:rFonts w:hint="eastAsia"/>
          <w:lang w:val="en-GB"/>
        </w:rPr>
        <w:t xml:space="preserve">easure the PSD at the TX on situation in channel bandwidth as the start point, end point should </w:t>
      </w:r>
      <w:proofErr w:type="gramStart"/>
      <w:r>
        <w:rPr>
          <w:rFonts w:hint="eastAsia"/>
          <w:lang w:val="en-GB"/>
        </w:rPr>
        <w:t>be :</w:t>
      </w:r>
      <w:proofErr w:type="gramEnd"/>
    </w:p>
    <w:p w:rsidR="00EB033E" w:rsidRDefault="00EB033E" w:rsidP="00EB033E">
      <w:pPr>
        <w:pStyle w:val="a9"/>
        <w:ind w:left="360" w:firstLineChars="0" w:firstLine="0"/>
      </w:pPr>
      <w:r>
        <w:rPr>
          <w:lang w:val="en-GB"/>
        </w:rPr>
        <w:lastRenderedPageBreak/>
        <w:t>End</w:t>
      </w:r>
      <w:r>
        <w:rPr>
          <w:rFonts w:hint="eastAsia"/>
          <w:lang w:val="en-GB"/>
        </w:rPr>
        <w:t xml:space="preserve"> point=</w:t>
      </w:r>
      <w:r w:rsidRPr="00EB033E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start point-</w:t>
      </w:r>
      <w:r w:rsidRPr="00EB033E">
        <w:rPr>
          <w:rFonts w:hint="eastAsia"/>
        </w:rPr>
        <w:t xml:space="preserve"> </w:t>
      </w:r>
      <w:r w:rsidR="002571C3">
        <w:rPr>
          <w:rFonts w:hint="eastAsia"/>
        </w:rPr>
        <w:t>power drop</w:t>
      </w:r>
    </w:p>
    <w:p w:rsidR="00EB033E" w:rsidRPr="00EB033E" w:rsidRDefault="00EB033E" w:rsidP="00EB033E">
      <w:pPr>
        <w:pStyle w:val="a9"/>
        <w:numPr>
          <w:ilvl w:val="0"/>
          <w:numId w:val="3"/>
        </w:numPr>
        <w:ind w:firstLineChars="0"/>
      </w:pPr>
      <w:r>
        <w:t xml:space="preserve">Calculate </w:t>
      </w:r>
      <w:r>
        <w:rPr>
          <w:rFonts w:hint="eastAsia"/>
        </w:rPr>
        <w:t xml:space="preserve">the time </w:t>
      </w:r>
      <w:r>
        <w:t>between</w:t>
      </w:r>
      <w:r>
        <w:rPr>
          <w:rFonts w:hint="eastAsia"/>
        </w:rPr>
        <w:t xml:space="preserve"> </w:t>
      </w:r>
      <w:r>
        <w:rPr>
          <w:rFonts w:hint="eastAsia"/>
          <w:lang w:val="en-GB"/>
        </w:rPr>
        <w:t>start point and end point.</w:t>
      </w:r>
    </w:p>
    <w:p w:rsidR="00EB033E" w:rsidRPr="00EB033E" w:rsidRDefault="00EB033E" w:rsidP="00EB033E"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e OTA test </w:t>
      </w:r>
      <w:r>
        <w:rPr>
          <w:rFonts w:hint="eastAsia"/>
          <w:noProof/>
        </w:rPr>
        <w:t>test process for TDD ON time is much the same as TDD OFF time.</w:t>
      </w:r>
    </w:p>
    <w:p w:rsidR="00CD3CAD" w:rsidRPr="00533E3E" w:rsidRDefault="00CD3CAD" w:rsidP="00CD3CA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Conclusion </w:t>
      </w:r>
    </w:p>
    <w:p w:rsidR="00CD3CAD" w:rsidRPr="00527420" w:rsidRDefault="006233D2" w:rsidP="00CD3CAD">
      <w:pPr>
        <w:rPr>
          <w:sz w:val="22"/>
          <w:lang w:val="en-GB"/>
        </w:rPr>
      </w:pPr>
      <w:r w:rsidRPr="00FA0E59">
        <w:rPr>
          <w:sz w:val="22"/>
          <w:lang w:val="en-GB"/>
        </w:rPr>
        <w:t xml:space="preserve">This contribution </w:t>
      </w:r>
      <w:r>
        <w:rPr>
          <w:sz w:val="22"/>
          <w:lang w:val="en-GB"/>
        </w:rPr>
        <w:t>provides</w:t>
      </w:r>
      <w:r w:rsidR="00527420">
        <w:rPr>
          <w:rFonts w:hint="eastAsia"/>
          <w:sz w:val="22"/>
          <w:lang w:val="en-GB"/>
        </w:rPr>
        <w:t xml:space="preserve"> a potential test method </w:t>
      </w:r>
      <w:r w:rsidR="00ED0146">
        <w:rPr>
          <w:rFonts w:hint="eastAsia"/>
          <w:sz w:val="22"/>
          <w:lang w:val="en-GB"/>
        </w:rPr>
        <w:t>for</w:t>
      </w:r>
      <w:r w:rsidR="00527420">
        <w:rPr>
          <w:rFonts w:hint="eastAsia"/>
          <w:sz w:val="22"/>
          <w:lang w:val="en-GB"/>
        </w:rPr>
        <w:t xml:space="preserve"> </w:t>
      </w:r>
      <w:r w:rsidR="00527420" w:rsidRPr="00527420">
        <w:rPr>
          <w:sz w:val="22"/>
          <w:lang w:val="en-GB"/>
        </w:rPr>
        <w:t>OTA TDD transient time</w:t>
      </w:r>
      <w:r w:rsidR="00527420">
        <w:rPr>
          <w:rFonts w:hint="eastAsia"/>
          <w:sz w:val="22"/>
          <w:lang w:val="en-GB"/>
        </w:rPr>
        <w:t>, which could based on EIRP or PSD.</w:t>
      </w:r>
    </w:p>
    <w:p w:rsidR="00DD3C91" w:rsidRDefault="00DD3C91" w:rsidP="00CD3CAD">
      <w:pPr>
        <w:rPr>
          <w:b/>
        </w:rPr>
      </w:pPr>
    </w:p>
    <w:p w:rsidR="00DD3C91" w:rsidRDefault="00DD3C91" w:rsidP="00DD3C91">
      <w:pPr>
        <w:pStyle w:val="Char"/>
        <w:tabs>
          <w:tab w:val="clear" w:pos="1985"/>
          <w:tab w:val="left" w:pos="567"/>
        </w:tabs>
        <w:adjustRightInd w:val="0"/>
      </w:pPr>
      <w:r>
        <w:t>References</w:t>
      </w:r>
    </w:p>
    <w:p w:rsidR="00DD3C91" w:rsidRPr="005A3252" w:rsidRDefault="00DD3C91" w:rsidP="005A3252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t>[1]</w:t>
      </w:r>
      <w:r w:rsidRPr="00DD3C91">
        <w:rPr>
          <w:rFonts w:ascii="Arial" w:hAnsi="Arial" w:cs="Arial" w:hint="eastAsia"/>
          <w:b/>
          <w:sz w:val="24"/>
          <w:szCs w:val="24"/>
        </w:rPr>
        <w:t xml:space="preserve"> </w:t>
      </w:r>
      <w:r w:rsidRPr="00DD3C91">
        <w:rPr>
          <w:rFonts w:hint="eastAsia"/>
        </w:rPr>
        <w:t>R4-1808893</w:t>
      </w:r>
      <w:r>
        <w:t xml:space="preserve">, </w:t>
      </w:r>
      <w:proofErr w:type="gramStart"/>
      <w:r w:rsidR="005A3252" w:rsidRPr="005A3252">
        <w:rPr>
          <w:rFonts w:hint="eastAsia"/>
        </w:rPr>
        <w:t>Further</w:t>
      </w:r>
      <w:proofErr w:type="gramEnd"/>
      <w:r w:rsidR="005A3252" w:rsidRPr="005A3252">
        <w:rPr>
          <w:rFonts w:hint="eastAsia"/>
        </w:rPr>
        <w:t xml:space="preserve"> discussion o</w:t>
      </w:r>
      <w:r w:rsidR="005A3252" w:rsidRPr="005A3252">
        <w:t xml:space="preserve">n </w:t>
      </w:r>
      <w:r w:rsidR="005A3252" w:rsidRPr="005A3252">
        <w:rPr>
          <w:rFonts w:hint="eastAsia"/>
        </w:rPr>
        <w:t>FR2</w:t>
      </w:r>
      <w:r w:rsidR="005A3252" w:rsidRPr="005A3252">
        <w:t xml:space="preserve"> OTA TDD transient time</w:t>
      </w:r>
      <w:r w:rsidR="005A3252" w:rsidRPr="005A3252">
        <w:rPr>
          <w:rFonts w:hint="eastAsia"/>
        </w:rPr>
        <w:t>,</w:t>
      </w:r>
      <w:r w:rsidR="00991C84">
        <w:rPr>
          <w:rFonts w:hint="eastAsia"/>
        </w:rPr>
        <w:t xml:space="preserve"> </w:t>
      </w:r>
      <w:r w:rsidR="005A3252" w:rsidRPr="005A3252">
        <w:rPr>
          <w:rFonts w:hint="eastAsia"/>
        </w:rPr>
        <w:t>ZTE</w:t>
      </w:r>
    </w:p>
    <w:p w:rsidR="00EB6822" w:rsidRPr="00991C84" w:rsidRDefault="00EB6822"/>
    <w:sectPr w:rsidR="00EB6822" w:rsidRPr="00991C84" w:rsidSect="00EB68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532" w:rsidRDefault="00736532" w:rsidP="00736532">
      <w:r>
        <w:separator/>
      </w:r>
    </w:p>
  </w:endnote>
  <w:endnote w:type="continuationSeparator" w:id="0">
    <w:p w:rsidR="00736532" w:rsidRDefault="00736532" w:rsidP="00736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532" w:rsidRDefault="00736532" w:rsidP="00736532">
      <w:r>
        <w:separator/>
      </w:r>
    </w:p>
  </w:footnote>
  <w:footnote w:type="continuationSeparator" w:id="0">
    <w:p w:rsidR="00736532" w:rsidRDefault="00736532" w:rsidP="00736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379332BE"/>
    <w:multiLevelType w:val="hybridMultilevel"/>
    <w:tmpl w:val="E1949780"/>
    <w:lvl w:ilvl="0" w:tplc="E49CC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6D6C0433"/>
    <w:multiLevelType w:val="multilevel"/>
    <w:tmpl w:val="0409001F"/>
    <w:lvl w:ilvl="0">
      <w:start w:val="1"/>
      <w:numFmt w:val="decimal"/>
      <w:pStyle w:val="Char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3CAD"/>
    <w:rsid w:val="00237D1D"/>
    <w:rsid w:val="002571C3"/>
    <w:rsid w:val="002D21E8"/>
    <w:rsid w:val="00354A23"/>
    <w:rsid w:val="003D7FDA"/>
    <w:rsid w:val="00412633"/>
    <w:rsid w:val="004C289E"/>
    <w:rsid w:val="00527420"/>
    <w:rsid w:val="0056294A"/>
    <w:rsid w:val="005A3252"/>
    <w:rsid w:val="006226EA"/>
    <w:rsid w:val="006233D2"/>
    <w:rsid w:val="00736532"/>
    <w:rsid w:val="007A64E9"/>
    <w:rsid w:val="008C0ED7"/>
    <w:rsid w:val="00946926"/>
    <w:rsid w:val="00983CD4"/>
    <w:rsid w:val="00991C84"/>
    <w:rsid w:val="009B6B60"/>
    <w:rsid w:val="00A80825"/>
    <w:rsid w:val="00AC1058"/>
    <w:rsid w:val="00AC6689"/>
    <w:rsid w:val="00C33093"/>
    <w:rsid w:val="00C879DB"/>
    <w:rsid w:val="00CD3CAD"/>
    <w:rsid w:val="00D40720"/>
    <w:rsid w:val="00DD3C91"/>
    <w:rsid w:val="00EB033E"/>
    <w:rsid w:val="00EB6822"/>
    <w:rsid w:val="00ED0146"/>
    <w:rsid w:val="00F319C8"/>
    <w:rsid w:val="00F960D9"/>
    <w:rsid w:val="00FB75A1"/>
    <w:rsid w:val="00FD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AD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CD3CAD"/>
    <w:pPr>
      <w:keepNext/>
      <w:widowControl/>
      <w:spacing w:before="240" w:after="60"/>
      <w:jc w:val="left"/>
      <w:outlineLvl w:val="0"/>
    </w:pPr>
    <w:rPr>
      <w:rFonts w:ascii="Helvetica" w:eastAsia="Times New Roman" w:hAnsi="Helvetica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CD3CAD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CD3CAD"/>
    <w:pPr>
      <w:widowControl/>
      <w:tabs>
        <w:tab w:val="left" w:pos="2552"/>
      </w:tabs>
      <w:jc w:val="left"/>
    </w:pPr>
    <w:rPr>
      <w:rFonts w:ascii="Arial" w:eastAsia="Times New Roman" w:hAnsi="Arial"/>
      <w:b/>
      <w:kern w:val="0"/>
      <w:sz w:val="20"/>
      <w:szCs w:val="24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CD3CAD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1"/>
    <w:uiPriority w:val="99"/>
    <w:semiHidden/>
    <w:unhideWhenUsed/>
    <w:rsid w:val="00CD3CAD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CD3CAD"/>
    <w:rPr>
      <w:rFonts w:ascii="Times New Roman" w:eastAsia="宋体" w:hAnsi="Times New Roman" w:cs="Times New Roman"/>
    </w:rPr>
  </w:style>
  <w:style w:type="paragraph" w:styleId="a5">
    <w:name w:val="Balloon Text"/>
    <w:basedOn w:val="a"/>
    <w:link w:val="Char2"/>
    <w:uiPriority w:val="99"/>
    <w:semiHidden/>
    <w:unhideWhenUsed/>
    <w:rsid w:val="00CD3CAD"/>
    <w:rPr>
      <w:sz w:val="18"/>
      <w:szCs w:val="18"/>
    </w:rPr>
  </w:style>
  <w:style w:type="character" w:customStyle="1" w:styleId="Char2">
    <w:name w:val="批注框文本 Char"/>
    <w:basedOn w:val="a1"/>
    <w:link w:val="a5"/>
    <w:uiPriority w:val="99"/>
    <w:semiHidden/>
    <w:rsid w:val="00CD3CAD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3"/>
    <w:uiPriority w:val="99"/>
    <w:semiHidden/>
    <w:unhideWhenUsed/>
    <w:rsid w:val="00CD3CAD"/>
    <w:rPr>
      <w:rFonts w:ascii="宋体"/>
      <w:sz w:val="18"/>
      <w:szCs w:val="18"/>
    </w:rPr>
  </w:style>
  <w:style w:type="character" w:customStyle="1" w:styleId="Char3">
    <w:name w:val="文档结构图 Char"/>
    <w:basedOn w:val="a1"/>
    <w:link w:val="a6"/>
    <w:uiPriority w:val="99"/>
    <w:semiHidden/>
    <w:rsid w:val="00CD3CAD"/>
    <w:rPr>
      <w:rFonts w:ascii="宋体" w:eastAsia="宋体" w:hAnsi="Times New Roman" w:cs="Times New Roman"/>
      <w:sz w:val="18"/>
      <w:szCs w:val="18"/>
    </w:rPr>
  </w:style>
  <w:style w:type="paragraph" w:styleId="a7">
    <w:name w:val="No Spacing"/>
    <w:uiPriority w:val="1"/>
    <w:qFormat/>
    <w:rsid w:val="002D21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CharChar">
    <w:name w:val="Char Char"/>
    <w:link w:val="Char"/>
    <w:rsid w:val="00DD3C91"/>
    <w:rPr>
      <w:rFonts w:ascii="Arial" w:hAnsi="Arial"/>
      <w:sz w:val="32"/>
      <w:szCs w:val="36"/>
    </w:rPr>
  </w:style>
  <w:style w:type="paragraph" w:styleId="a8">
    <w:name w:val="Normal (Web)"/>
    <w:basedOn w:val="a"/>
    <w:uiPriority w:val="99"/>
    <w:unhideWhenUsed/>
    <w:rsid w:val="00DD3C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">
    <w:name w:val="Char"/>
    <w:basedOn w:val="a9"/>
    <w:link w:val="CharChar"/>
    <w:qFormat/>
    <w:rsid w:val="00DD3C91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9">
    <w:name w:val="List Paragraph"/>
    <w:basedOn w:val="a"/>
    <w:uiPriority w:val="34"/>
    <w:qFormat/>
    <w:rsid w:val="00DD3C91"/>
    <w:pPr>
      <w:ind w:firstLineChars="200" w:firstLine="420"/>
    </w:pPr>
  </w:style>
  <w:style w:type="paragraph" w:styleId="aa">
    <w:name w:val="footer"/>
    <w:basedOn w:val="a"/>
    <w:link w:val="Char4"/>
    <w:uiPriority w:val="99"/>
    <w:semiHidden/>
    <w:unhideWhenUsed/>
    <w:rsid w:val="00736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1"/>
    <w:link w:val="aa"/>
    <w:uiPriority w:val="99"/>
    <w:semiHidden/>
    <w:rsid w:val="007365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17</cp:revision>
  <dcterms:created xsi:type="dcterms:W3CDTF">2018-08-09T06:57:00Z</dcterms:created>
  <dcterms:modified xsi:type="dcterms:W3CDTF">2018-08-10T02:18:00Z</dcterms:modified>
</cp:coreProperties>
</file>