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3E03C4">
        <w:rPr>
          <w:rFonts w:ascii="Cambria" w:eastAsiaTheme="minorEastAsia" w:hAnsi="Cambria" w:cs="Arial" w:hint="eastAsia"/>
          <w:bCs/>
          <w:sz w:val="24"/>
          <w:szCs w:val="24"/>
          <w:lang w:val="en-US" w:eastAsia="zh-CN"/>
        </w:rPr>
        <w:t>7</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003E03C4">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9F5595">
        <w:rPr>
          <w:rFonts w:ascii="Cambria" w:eastAsiaTheme="minorEastAsia" w:hAnsi="Cambria" w:cs="Arial" w:hint="eastAsia"/>
          <w:bCs/>
          <w:sz w:val="24"/>
          <w:szCs w:val="24"/>
          <w:lang w:eastAsia="zh-CN"/>
        </w:rPr>
        <w:t>6426</w:t>
      </w:r>
    </w:p>
    <w:p w:rsidR="00022E62" w:rsidRDefault="003E03C4"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Busan</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Korea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21</w:t>
      </w:r>
      <w:r>
        <w:rPr>
          <w:rFonts w:ascii="Cambria" w:eastAsia="宋体" w:hAnsi="Cambria" w:cs="Arial" w:hint="eastAsia"/>
          <w:bCs/>
          <w:i w:val="0"/>
          <w:sz w:val="24"/>
          <w:szCs w:val="24"/>
          <w:vertAlign w:val="superscript"/>
          <w:lang w:val="en-US" w:eastAsia="zh-CN"/>
        </w:rPr>
        <w:t>st</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5</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9F5595">
        <w:rPr>
          <w:rFonts w:ascii="Cambria" w:hAnsi="Cambria" w:cs="Arial"/>
          <w:b/>
          <w:bCs/>
          <w:sz w:val="24"/>
          <w:szCs w:val="24"/>
          <w:lang w:val="en-US"/>
        </w:rPr>
        <w:t>Agenda item:</w:t>
      </w:r>
      <w:r w:rsidRPr="009F5595">
        <w:rPr>
          <w:rFonts w:ascii="Cambria" w:eastAsiaTheme="minorEastAsia" w:hAnsi="Cambria" w:cs="Arial" w:hint="eastAsia"/>
          <w:b/>
          <w:sz w:val="24"/>
          <w:szCs w:val="24"/>
          <w:lang w:val="en-US" w:eastAsia="zh-CN"/>
        </w:rPr>
        <w:tab/>
      </w:r>
      <w:r w:rsidRPr="009F5595">
        <w:rPr>
          <w:rFonts w:ascii="Cambria" w:eastAsiaTheme="minorEastAsia" w:hAnsi="Cambria" w:cs="Arial" w:hint="eastAsia"/>
          <w:b/>
          <w:sz w:val="24"/>
          <w:szCs w:val="24"/>
          <w:lang w:val="en-US" w:eastAsia="zh-CN"/>
        </w:rPr>
        <w:tab/>
      </w:r>
      <w:r w:rsidRPr="009F5595">
        <w:rPr>
          <w:rFonts w:ascii="Cambria" w:eastAsiaTheme="minorEastAsia" w:hAnsi="Cambria" w:cs="Arial" w:hint="eastAsia"/>
          <w:b/>
          <w:sz w:val="24"/>
          <w:szCs w:val="24"/>
          <w:lang w:val="en-US" w:eastAsia="zh-CN"/>
        </w:rPr>
        <w:tab/>
      </w:r>
      <w:r w:rsidR="00532964" w:rsidRPr="009F5595">
        <w:rPr>
          <w:rFonts w:ascii="Cambria" w:eastAsiaTheme="minorEastAsia" w:hAnsi="Cambria" w:cs="Arial" w:hint="eastAsia"/>
          <w:b/>
          <w:sz w:val="24"/>
          <w:szCs w:val="24"/>
          <w:lang w:val="en-US" w:eastAsia="zh-CN"/>
        </w:rPr>
        <w:t>7.</w:t>
      </w:r>
      <w:r w:rsidR="009F5595" w:rsidRPr="009F5595">
        <w:rPr>
          <w:rFonts w:ascii="Cambria" w:eastAsiaTheme="minorEastAsia" w:hAnsi="Cambria" w:cs="Arial" w:hint="eastAsia"/>
          <w:b/>
          <w:sz w:val="24"/>
          <w:szCs w:val="24"/>
          <w:lang w:val="en-US" w:eastAsia="zh-CN"/>
        </w:rPr>
        <w:t>5</w:t>
      </w:r>
      <w:r w:rsidR="00532964" w:rsidRPr="009F5595">
        <w:rPr>
          <w:rFonts w:ascii="Cambria" w:eastAsiaTheme="minorEastAsia" w:hAnsi="Cambria" w:cs="Arial" w:hint="eastAsia"/>
          <w:b/>
          <w:sz w:val="24"/>
          <w:szCs w:val="24"/>
          <w:lang w:val="en-US" w:eastAsia="zh-CN"/>
        </w:rPr>
        <w:t>.7.1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8503DA" w:rsidRPr="008503DA" w:rsidRDefault="00FE6BD2" w:rsidP="008503D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C93781">
        <w:rPr>
          <w:rFonts w:ascii="Cambria" w:eastAsiaTheme="minorEastAsia" w:hAnsi="Cambria" w:cs="Arial" w:hint="eastAsia"/>
          <w:b/>
          <w:bCs/>
          <w:sz w:val="24"/>
          <w:szCs w:val="24"/>
          <w:lang w:val="en-US" w:eastAsia="zh-CN"/>
        </w:rPr>
        <w:t xml:space="preserve">Finalizing </w:t>
      </w:r>
      <w:r w:rsidR="003E03C4">
        <w:rPr>
          <w:rFonts w:ascii="Cambria" w:eastAsiaTheme="minorEastAsia" w:hAnsi="Cambria" w:cs="Arial" w:hint="eastAsia"/>
          <w:b/>
          <w:bCs/>
          <w:sz w:val="24"/>
          <w:szCs w:val="24"/>
          <w:lang w:val="en-US" w:eastAsia="zh-CN"/>
        </w:rPr>
        <w:t>RF Requirements for</w:t>
      </w:r>
      <w:r w:rsidR="00D53913" w:rsidRPr="00D53913">
        <w:rPr>
          <w:rFonts w:ascii="Cambria" w:eastAsiaTheme="minorEastAsia" w:hAnsi="Cambria" w:cs="Arial"/>
          <w:b/>
          <w:bCs/>
          <w:sz w:val="24"/>
          <w:szCs w:val="24"/>
          <w:lang w:val="en-US" w:eastAsia="zh-CN"/>
        </w:rPr>
        <w:t xml:space="preserve"> FWA </w:t>
      </w:r>
      <w:r w:rsidR="004F065C">
        <w:rPr>
          <w:rFonts w:ascii="Cambria" w:eastAsiaTheme="minorEastAsia" w:hAnsi="Cambria" w:cs="Arial" w:hint="eastAsia"/>
          <w:b/>
          <w:bCs/>
          <w:sz w:val="24"/>
          <w:szCs w:val="24"/>
          <w:lang w:val="en-US" w:eastAsia="zh-CN"/>
        </w:rPr>
        <w:t>UE Type</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D53913">
        <w:rPr>
          <w:rFonts w:ascii="Cambria" w:eastAsiaTheme="minorEastAsia" w:hAnsi="Cambria" w:cs="Arial" w:hint="eastAsia"/>
          <w:b/>
          <w:sz w:val="24"/>
          <w:szCs w:val="24"/>
          <w:lang w:val="en-US" w:eastAsia="zh-CN"/>
        </w:rPr>
        <w:t>Approval</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E04830" w:rsidRPr="006E4C84" w:rsidRDefault="00E04830" w:rsidP="00E0483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align with the approved work plan [1], RAN4 need to finalize the impacted requirement for the FWA UE type in Busan meeting. </w:t>
      </w:r>
      <w:r w:rsidR="00255DA6">
        <w:rPr>
          <w:rFonts w:ascii="Calibri" w:eastAsia="宋体" w:hAnsi="Calibri" w:cs="Arial" w:hint="eastAsia"/>
          <w:lang w:val="en-US" w:eastAsia="zh-CN"/>
        </w:rPr>
        <w:t>Specifically, o</w:t>
      </w:r>
      <w:r>
        <w:rPr>
          <w:rFonts w:ascii="Calibri" w:eastAsia="宋体" w:hAnsi="Calibri" w:cs="Arial" w:hint="eastAsia"/>
          <w:lang w:val="en-US" w:eastAsia="zh-CN"/>
        </w:rPr>
        <w:t>n RAN4#86Bis, with the further discussion</w:t>
      </w:r>
      <w:r w:rsidR="00F526D1">
        <w:rPr>
          <w:rFonts w:ascii="Calibri" w:eastAsia="宋体" w:hAnsi="Calibri" w:cs="Arial" w:hint="eastAsia"/>
          <w:lang w:val="en-US" w:eastAsia="zh-CN"/>
        </w:rPr>
        <w:t xml:space="preserve"> [3]</w:t>
      </w:r>
      <w:r>
        <w:rPr>
          <w:rFonts w:ascii="Calibri" w:eastAsia="宋体" w:hAnsi="Calibri" w:cs="Arial" w:hint="eastAsia"/>
          <w:lang w:val="en-US" w:eastAsia="zh-CN"/>
        </w:rPr>
        <w:t xml:space="preserve"> and more clear understanding on the use case for Fix</w:t>
      </w:r>
      <w:r w:rsidR="00DB6B63">
        <w:rPr>
          <w:rFonts w:ascii="Calibri" w:eastAsia="宋体" w:hAnsi="Calibri" w:cs="Arial" w:hint="eastAsia"/>
          <w:lang w:val="en-US" w:eastAsia="zh-CN"/>
        </w:rPr>
        <w:t>ed Wireless Access (FWA) UE</w:t>
      </w:r>
      <w:r>
        <w:rPr>
          <w:rFonts w:ascii="Calibri" w:eastAsia="宋体" w:hAnsi="Calibri" w:cs="Arial" w:hint="eastAsia"/>
          <w:lang w:val="en-US" w:eastAsia="zh-CN"/>
        </w:rPr>
        <w:t xml:space="preserve">, </w:t>
      </w:r>
      <w:r w:rsidR="00F526D1">
        <w:rPr>
          <w:rFonts w:ascii="Calibri" w:eastAsia="宋体" w:hAnsi="Calibri" w:cs="Arial" w:hint="eastAsia"/>
          <w:lang w:val="en-US" w:eastAsia="zh-CN"/>
        </w:rPr>
        <w:t>the following agreement is captured in approved WF [4]</w:t>
      </w:r>
      <w:r>
        <w:rPr>
          <w:rFonts w:ascii="Calibri" w:eastAsia="宋体" w:hAnsi="Calibri" w:cs="Arial" w:hint="eastAsia"/>
          <w:lang w:val="en-US" w:eastAsia="zh-CN"/>
        </w:rPr>
        <w:t>:</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E04830" w:rsidRPr="00BE7913" w:rsidTr="00F526D1">
        <w:trPr>
          <w:trHeight w:val="7217"/>
        </w:trPr>
        <w:tc>
          <w:tcPr>
            <w:tcW w:w="9072" w:type="dxa"/>
          </w:tcPr>
          <w:p w:rsidR="00E04830" w:rsidRPr="00683AD5" w:rsidRDefault="00E04830" w:rsidP="00664608">
            <w:pPr>
              <w:pStyle w:val="ListParagraph"/>
              <w:overflowPunct w:val="0"/>
              <w:autoSpaceDE w:val="0"/>
              <w:autoSpaceDN w:val="0"/>
              <w:adjustRightInd w:val="0"/>
              <w:ind w:firstLineChars="0" w:firstLine="0"/>
              <w:rPr>
                <w:b/>
                <w:i/>
                <w:sz w:val="18"/>
                <w:szCs w:val="36"/>
                <w:u w:val="single"/>
              </w:rPr>
            </w:pPr>
            <w:r>
              <w:rPr>
                <w:rFonts w:hint="eastAsia"/>
                <w:b/>
                <w:i/>
                <w:sz w:val="18"/>
                <w:szCs w:val="36"/>
                <w:u w:val="single"/>
              </w:rPr>
              <w:t>Way Forward [</w:t>
            </w:r>
            <w:r w:rsidR="00F526D1">
              <w:rPr>
                <w:rFonts w:hint="eastAsia"/>
                <w:b/>
                <w:i/>
                <w:sz w:val="18"/>
                <w:szCs w:val="36"/>
                <w:u w:val="single"/>
              </w:rPr>
              <w:t>4</w:t>
            </w:r>
            <w:r>
              <w:rPr>
                <w:rFonts w:hint="eastAsia"/>
                <w:b/>
                <w:i/>
                <w:sz w:val="18"/>
                <w:szCs w:val="36"/>
                <w:u w:val="single"/>
              </w:rPr>
              <w:t>]</w:t>
            </w:r>
            <w:r w:rsidRPr="00DC3973">
              <w:rPr>
                <w:rFonts w:hint="eastAsia"/>
                <w:b/>
                <w:i/>
                <w:sz w:val="18"/>
                <w:szCs w:val="36"/>
                <w:u w:val="single"/>
              </w:rPr>
              <w:t>:</w:t>
            </w:r>
          </w:p>
          <w:p w:rsidR="00E04830" w:rsidRPr="00DD4516" w:rsidRDefault="00E04830" w:rsidP="00664608">
            <w:pPr>
              <w:pStyle w:val="ListParagraph"/>
              <w:numPr>
                <w:ilvl w:val="0"/>
                <w:numId w:val="17"/>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 xml:space="preserve">Spherical coverage for FWA UE type (max EIRP 55 </w:t>
            </w:r>
            <w:proofErr w:type="spellStart"/>
            <w:r w:rsidRPr="00DD4516">
              <w:rPr>
                <w:rFonts w:asciiTheme="minorHAnsi" w:hAnsiTheme="minorHAnsi"/>
                <w:sz w:val="18"/>
                <w:szCs w:val="36"/>
              </w:rPr>
              <w:t>dBm</w:t>
            </w:r>
            <w:proofErr w:type="spellEnd"/>
            <w:r w:rsidRPr="00DD4516">
              <w:rPr>
                <w:rFonts w:asciiTheme="minorHAnsi" w:hAnsiTheme="minorHAnsi"/>
                <w:sz w:val="18"/>
                <w:szCs w:val="36"/>
              </w:rPr>
              <w:t>, operating in stationary location):</w:t>
            </w:r>
          </w:p>
          <w:p w:rsidR="00E04830" w:rsidRPr="00DD4516" w:rsidRDefault="00E04830" w:rsidP="00664608">
            <w:pPr>
              <w:pStyle w:val="ListParagraph"/>
              <w:numPr>
                <w:ilvl w:val="1"/>
                <w:numId w:val="11"/>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RAN4 should consider practical deployment scenarios for FWA UE</w:t>
            </w:r>
          </w:p>
          <w:p w:rsidR="00E04830" w:rsidRPr="00DD4516" w:rsidRDefault="00E04830" w:rsidP="00664608">
            <w:pPr>
              <w:pStyle w:val="ListParagraph"/>
              <w:numPr>
                <w:ilvl w:val="2"/>
                <w:numId w:val="11"/>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For initial deployment, installation will be done by professional technicians and future deployment is FFS</w:t>
            </w:r>
          </w:p>
          <w:p w:rsidR="00E04830" w:rsidRPr="00DD4516" w:rsidRDefault="00E04830" w:rsidP="00664608">
            <w:pPr>
              <w:pStyle w:val="ListParagraph"/>
              <w:numPr>
                <w:ilvl w:val="0"/>
                <w:numId w:val="17"/>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 xml:space="preserve">Spherical coverage requirement is defined as: </w:t>
            </w:r>
          </w:p>
          <w:p w:rsidR="00E04830" w:rsidRPr="00DD4516" w:rsidRDefault="00E04830" w:rsidP="00664608">
            <w:pPr>
              <w:pStyle w:val="ListParagraph"/>
              <w:numPr>
                <w:ilvl w:val="1"/>
                <w:numId w:val="11"/>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 xml:space="preserve">X%-tile requirement for EIRP CDF is [TBD] </w:t>
            </w:r>
            <w:proofErr w:type="spellStart"/>
            <w:r w:rsidRPr="00DD4516">
              <w:rPr>
                <w:rFonts w:asciiTheme="minorHAnsi" w:hAnsiTheme="minorHAnsi"/>
                <w:sz w:val="18"/>
                <w:szCs w:val="36"/>
              </w:rPr>
              <w:t>dBm</w:t>
            </w:r>
            <w:proofErr w:type="spellEnd"/>
          </w:p>
          <w:p w:rsidR="00E04830" w:rsidRPr="00DD4516" w:rsidRDefault="00E04830" w:rsidP="00664608">
            <w:pPr>
              <w:pStyle w:val="ListParagraph"/>
              <w:numPr>
                <w:ilvl w:val="2"/>
                <w:numId w:val="11"/>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where X may be in the range of [80-90]</w:t>
            </w:r>
          </w:p>
          <w:p w:rsidR="00E04830" w:rsidRDefault="00E04830" w:rsidP="00664608">
            <w:pPr>
              <w:pStyle w:val="ListParagraph"/>
              <w:numPr>
                <w:ilvl w:val="0"/>
                <w:numId w:val="17"/>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Specification of minimum peak EIRP and EIRP spherical coverage requirements for FWA UE type should be finalized in RAN4 #87</w:t>
            </w:r>
          </w:p>
          <w:p w:rsidR="00F526D1" w:rsidRPr="00F526D1" w:rsidRDefault="00F526D1" w:rsidP="00F526D1">
            <w:pPr>
              <w:pStyle w:val="ListParagraph"/>
              <w:numPr>
                <w:ilvl w:val="0"/>
                <w:numId w:val="17"/>
              </w:numPr>
              <w:overflowPunct w:val="0"/>
              <w:autoSpaceDE w:val="0"/>
              <w:autoSpaceDN w:val="0"/>
              <w:adjustRightInd w:val="0"/>
              <w:spacing w:beforeLines="20" w:before="48"/>
              <w:ind w:firstLineChars="0"/>
              <w:rPr>
                <w:rFonts w:asciiTheme="minorHAnsi" w:hAnsiTheme="minorHAnsi"/>
                <w:sz w:val="18"/>
                <w:szCs w:val="36"/>
              </w:rPr>
            </w:pPr>
            <w:r w:rsidRPr="00F526D1">
              <w:rPr>
                <w:rFonts w:asciiTheme="minorHAnsi" w:hAnsiTheme="minorHAnsi"/>
                <w:sz w:val="18"/>
                <w:szCs w:val="36"/>
              </w:rPr>
              <w:t xml:space="preserve">RF requirement for FWA UE type (55dBm EIRP, operating in stationary location) shall be finalized in RAN4 #87: </w:t>
            </w:r>
          </w:p>
          <w:p w:rsidR="00F526D1" w:rsidRDefault="00F526D1" w:rsidP="00F526D1">
            <w:pPr>
              <w:pStyle w:val="ListParagraph"/>
              <w:numPr>
                <w:ilvl w:val="1"/>
                <w:numId w:val="17"/>
              </w:numPr>
              <w:overflowPunct w:val="0"/>
              <w:autoSpaceDE w:val="0"/>
              <w:autoSpaceDN w:val="0"/>
              <w:adjustRightInd w:val="0"/>
              <w:spacing w:beforeLines="20" w:before="48" w:afterLines="50" w:after="120"/>
              <w:ind w:firstLineChars="0"/>
              <w:rPr>
                <w:rFonts w:asciiTheme="minorHAnsi" w:hAnsiTheme="minorHAnsi"/>
                <w:sz w:val="18"/>
                <w:szCs w:val="36"/>
              </w:rPr>
            </w:pPr>
            <w:r w:rsidRPr="00F526D1">
              <w:rPr>
                <w:rFonts w:asciiTheme="minorHAnsi" w:hAnsiTheme="minorHAnsi"/>
                <w:sz w:val="18"/>
                <w:szCs w:val="36"/>
              </w:rPr>
              <w:t>Expected RF requirement changes for new FWA UE:</w:t>
            </w:r>
          </w:p>
          <w:tbl>
            <w:tblPr>
              <w:tblStyle w:val="LightShading-Accent12"/>
              <w:tblW w:w="0" w:type="auto"/>
              <w:jc w:val="center"/>
              <w:tblLook w:val="04A0" w:firstRow="1" w:lastRow="0" w:firstColumn="1" w:lastColumn="0" w:noHBand="0" w:noVBand="1"/>
            </w:tblPr>
            <w:tblGrid>
              <w:gridCol w:w="3477"/>
              <w:gridCol w:w="4716"/>
            </w:tblGrid>
            <w:tr w:rsidR="00F526D1" w:rsidRPr="00F526D1" w:rsidTr="00F526D1">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Section Name</w:t>
                  </w:r>
                </w:p>
              </w:tc>
              <w:tc>
                <w:tcPr>
                  <w:tcW w:w="0" w:type="auto"/>
                  <w:hideMark/>
                </w:tcPr>
                <w:p w:rsidR="002C60F9" w:rsidRPr="00F526D1" w:rsidRDefault="00F526D1" w:rsidP="00F526D1">
                  <w:pPr>
                    <w:overflowPunct w:val="0"/>
                    <w:autoSpaceDE w:val="0"/>
                    <w:autoSpaceDN w:val="0"/>
                    <w:adjustRightInd w:val="0"/>
                    <w:spacing w:after="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Expected RF requirement changes for FWA UE type</w:t>
                  </w:r>
                  <w:r w:rsidRPr="00F526D1">
                    <w:rPr>
                      <w:rFonts w:asciiTheme="minorHAnsi" w:eastAsiaTheme="minorEastAsia" w:hAnsiTheme="minorHAnsi"/>
                      <w:sz w:val="18"/>
                      <w:szCs w:val="36"/>
                      <w:lang w:val="en-US" w:eastAsia="zh-CN"/>
                    </w:rPr>
                    <w:br/>
                    <w:t>(max 55dBm EIRP, operating in stationary location)</w:t>
                  </w:r>
                </w:p>
              </w:tc>
            </w:tr>
            <w:tr w:rsidR="00F526D1" w:rsidRPr="00F526D1" w:rsidTr="00F526D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5.2 Operating Bands</w:t>
                  </w:r>
                </w:p>
              </w:tc>
              <w:tc>
                <w:tcPr>
                  <w:tcW w:w="0" w:type="auto"/>
                  <w:hideMark/>
                </w:tcPr>
                <w:p w:rsidR="002C60F9" w:rsidRPr="00F526D1" w:rsidRDefault="00F526D1" w:rsidP="00F526D1">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No</w:t>
                  </w:r>
                </w:p>
              </w:tc>
            </w:tr>
            <w:tr w:rsidR="00F526D1" w:rsidRPr="00F526D1" w:rsidTr="00F526D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5.3 Channel bandwidth</w:t>
                  </w:r>
                </w:p>
              </w:tc>
              <w:tc>
                <w:tcPr>
                  <w:tcW w:w="0" w:type="auto"/>
                  <w:hideMark/>
                </w:tcPr>
                <w:p w:rsidR="002C60F9" w:rsidRPr="00F526D1" w:rsidRDefault="00F526D1" w:rsidP="00F526D1">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No</w:t>
                  </w:r>
                </w:p>
              </w:tc>
            </w:tr>
            <w:tr w:rsidR="00F526D1" w:rsidRPr="00F526D1" w:rsidTr="00F526D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5.4 Channel arrangement</w:t>
                  </w:r>
                </w:p>
              </w:tc>
              <w:tc>
                <w:tcPr>
                  <w:tcW w:w="0" w:type="auto"/>
                  <w:hideMark/>
                </w:tcPr>
                <w:p w:rsidR="002C60F9" w:rsidRPr="00F526D1" w:rsidRDefault="00F526D1" w:rsidP="00F526D1">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No</w:t>
                  </w:r>
                </w:p>
              </w:tc>
            </w:tr>
            <w:tr w:rsidR="00F526D1" w:rsidRPr="00F526D1" w:rsidTr="00F526D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6.2 Transmitter power</w:t>
                  </w:r>
                </w:p>
              </w:tc>
              <w:tc>
                <w:tcPr>
                  <w:tcW w:w="0" w:type="auto"/>
                  <w:hideMark/>
                </w:tcPr>
                <w:p w:rsidR="002C60F9" w:rsidRPr="00F526D1" w:rsidRDefault="00F526D1" w:rsidP="00F526D1">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Yes, for power class definition and MPR/A-MRP requirements</w:t>
                  </w:r>
                </w:p>
              </w:tc>
            </w:tr>
            <w:tr w:rsidR="00F526D1" w:rsidRPr="00F526D1" w:rsidTr="00F526D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6.3 Output power dynamic</w:t>
                  </w:r>
                </w:p>
              </w:tc>
              <w:tc>
                <w:tcPr>
                  <w:tcW w:w="0" w:type="auto"/>
                  <w:hideMark/>
                </w:tcPr>
                <w:p w:rsidR="002C60F9" w:rsidRPr="00F526D1" w:rsidRDefault="00F526D1" w:rsidP="00F526D1">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FFS for the impact on minimum output power</w:t>
                  </w:r>
                </w:p>
              </w:tc>
            </w:tr>
            <w:tr w:rsidR="00F526D1" w:rsidRPr="00F526D1" w:rsidTr="00F526D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6.4 Transmit signal quality</w:t>
                  </w:r>
                </w:p>
              </w:tc>
              <w:tc>
                <w:tcPr>
                  <w:tcW w:w="0" w:type="auto"/>
                  <w:hideMark/>
                </w:tcPr>
                <w:p w:rsidR="002C60F9" w:rsidRPr="00F526D1" w:rsidRDefault="00F526D1" w:rsidP="00F526D1">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FFS for modulation schemes and parameters for EVM</w:t>
                  </w:r>
                </w:p>
              </w:tc>
            </w:tr>
            <w:tr w:rsidR="00F526D1" w:rsidRPr="00F526D1" w:rsidTr="00F526D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6.5 Output RF spectrum emissions</w:t>
                  </w:r>
                </w:p>
              </w:tc>
              <w:tc>
                <w:tcPr>
                  <w:tcW w:w="0" w:type="auto"/>
                  <w:hideMark/>
                </w:tcPr>
                <w:p w:rsidR="002C60F9" w:rsidRPr="00F526D1" w:rsidRDefault="00F526D1" w:rsidP="00F526D1">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No</w:t>
                  </w:r>
                </w:p>
              </w:tc>
            </w:tr>
            <w:tr w:rsidR="00F526D1" w:rsidRPr="00F526D1" w:rsidTr="00F526D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7.2 Diversity characteristics</w:t>
                  </w:r>
                </w:p>
              </w:tc>
              <w:tc>
                <w:tcPr>
                  <w:tcW w:w="0" w:type="auto"/>
                  <w:hideMark/>
                </w:tcPr>
                <w:p w:rsidR="002C60F9" w:rsidRPr="00F526D1" w:rsidRDefault="00F526D1" w:rsidP="00F526D1">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No</w:t>
                  </w:r>
                </w:p>
              </w:tc>
            </w:tr>
            <w:tr w:rsidR="00F526D1" w:rsidRPr="00F526D1" w:rsidTr="00F526D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7.3 Reference sensitivity power level</w:t>
                  </w:r>
                </w:p>
              </w:tc>
              <w:tc>
                <w:tcPr>
                  <w:tcW w:w="0" w:type="auto"/>
                  <w:hideMark/>
                </w:tcPr>
                <w:p w:rsidR="002C60F9" w:rsidRPr="00F526D1" w:rsidRDefault="00F526D1" w:rsidP="00F526D1">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Yes, and REFSENS is needed to be reevaluated</w:t>
                  </w:r>
                </w:p>
              </w:tc>
            </w:tr>
            <w:tr w:rsidR="00F526D1" w:rsidRPr="00F526D1" w:rsidTr="00F526D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7.4 Maximum input level</w:t>
                  </w:r>
                </w:p>
              </w:tc>
              <w:tc>
                <w:tcPr>
                  <w:tcW w:w="0" w:type="auto"/>
                  <w:hideMark/>
                </w:tcPr>
                <w:p w:rsidR="002C60F9" w:rsidRPr="00F526D1" w:rsidRDefault="00F526D1" w:rsidP="00F526D1">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No</w:t>
                  </w:r>
                </w:p>
              </w:tc>
            </w:tr>
            <w:tr w:rsidR="00F526D1" w:rsidRPr="00F526D1" w:rsidTr="00F526D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7.5 Adjacent Channel Selectivity</w:t>
                  </w:r>
                </w:p>
              </w:tc>
              <w:tc>
                <w:tcPr>
                  <w:tcW w:w="0" w:type="auto"/>
                  <w:hideMark/>
                </w:tcPr>
                <w:p w:rsidR="002C60F9" w:rsidRPr="00F526D1" w:rsidRDefault="00F526D1" w:rsidP="00F526D1">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Dependent on REFSENS</w:t>
                  </w:r>
                </w:p>
              </w:tc>
            </w:tr>
            <w:tr w:rsidR="00F526D1" w:rsidRPr="00F526D1" w:rsidTr="00F526D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7.6 Blocking characteristics</w:t>
                  </w:r>
                </w:p>
              </w:tc>
              <w:tc>
                <w:tcPr>
                  <w:tcW w:w="0" w:type="auto"/>
                  <w:hideMark/>
                </w:tcPr>
                <w:p w:rsidR="002C60F9" w:rsidRPr="00F526D1" w:rsidRDefault="00F526D1" w:rsidP="00F526D1">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Dependent on REFSENS</w:t>
                  </w:r>
                </w:p>
              </w:tc>
            </w:tr>
            <w:tr w:rsidR="00F526D1" w:rsidRPr="00F526D1" w:rsidTr="00F526D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7.7 Spurious response</w:t>
                  </w:r>
                </w:p>
              </w:tc>
              <w:tc>
                <w:tcPr>
                  <w:tcW w:w="0" w:type="auto"/>
                  <w:hideMark/>
                </w:tcPr>
                <w:p w:rsidR="002C60F9" w:rsidRPr="00F526D1" w:rsidRDefault="00F526D1" w:rsidP="00F526D1">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No</w:t>
                  </w:r>
                </w:p>
              </w:tc>
            </w:tr>
            <w:tr w:rsidR="00F526D1" w:rsidRPr="00F526D1" w:rsidTr="00F526D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7.9 Spurious emissions</w:t>
                  </w:r>
                </w:p>
              </w:tc>
              <w:tc>
                <w:tcPr>
                  <w:tcW w:w="0" w:type="auto"/>
                  <w:hideMark/>
                </w:tcPr>
                <w:p w:rsidR="002C60F9" w:rsidRPr="00F526D1" w:rsidRDefault="00F526D1" w:rsidP="00F526D1">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No</w:t>
                  </w:r>
                </w:p>
              </w:tc>
            </w:tr>
            <w:tr w:rsidR="00F526D1" w:rsidRPr="00F526D1" w:rsidTr="00F526D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C60F9" w:rsidRPr="00F526D1" w:rsidRDefault="00F526D1" w:rsidP="00F526D1">
                  <w:pPr>
                    <w:overflowPunct w:val="0"/>
                    <w:autoSpaceDE w:val="0"/>
                    <w:autoSpaceDN w:val="0"/>
                    <w:adjustRightInd w:val="0"/>
                    <w:spacing w:after="0"/>
                    <w:rPr>
                      <w:rFonts w:asciiTheme="minorHAnsi" w:eastAsiaTheme="minorEastAsia" w:hAnsiTheme="minorHAnsi"/>
                      <w:b w:val="0"/>
                      <w:sz w:val="18"/>
                      <w:szCs w:val="36"/>
                      <w:lang w:val="en-US" w:eastAsia="zh-CN"/>
                    </w:rPr>
                  </w:pPr>
                  <w:r w:rsidRPr="00F526D1">
                    <w:rPr>
                      <w:rFonts w:asciiTheme="minorHAnsi" w:eastAsiaTheme="minorEastAsia" w:hAnsiTheme="minorHAnsi"/>
                      <w:b w:val="0"/>
                      <w:sz w:val="18"/>
                      <w:szCs w:val="36"/>
                      <w:lang w:val="en-US" w:eastAsia="zh-CN"/>
                    </w:rPr>
                    <w:t>Section 7.10 Receiver image</w:t>
                  </w:r>
                </w:p>
              </w:tc>
              <w:tc>
                <w:tcPr>
                  <w:tcW w:w="0" w:type="auto"/>
                  <w:hideMark/>
                </w:tcPr>
                <w:p w:rsidR="002C60F9" w:rsidRPr="00F526D1" w:rsidRDefault="00F526D1" w:rsidP="00F526D1">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8"/>
                      <w:szCs w:val="36"/>
                      <w:lang w:val="en-US" w:eastAsia="zh-CN"/>
                    </w:rPr>
                  </w:pPr>
                  <w:r w:rsidRPr="00F526D1">
                    <w:rPr>
                      <w:rFonts w:asciiTheme="minorHAnsi" w:eastAsiaTheme="minorEastAsia" w:hAnsiTheme="minorHAnsi"/>
                      <w:sz w:val="18"/>
                      <w:szCs w:val="36"/>
                      <w:lang w:val="en-US" w:eastAsia="zh-CN"/>
                    </w:rPr>
                    <w:t>No</w:t>
                  </w:r>
                </w:p>
              </w:tc>
            </w:tr>
          </w:tbl>
          <w:p w:rsidR="00F526D1" w:rsidRPr="00F526D1" w:rsidRDefault="00F526D1" w:rsidP="00F526D1">
            <w:pPr>
              <w:overflowPunct w:val="0"/>
              <w:autoSpaceDE w:val="0"/>
              <w:autoSpaceDN w:val="0"/>
              <w:adjustRightInd w:val="0"/>
              <w:spacing w:beforeLines="20" w:before="48"/>
              <w:rPr>
                <w:rFonts w:asciiTheme="minorHAnsi" w:eastAsiaTheme="minorEastAsia" w:hAnsiTheme="minorHAnsi"/>
                <w:sz w:val="18"/>
                <w:szCs w:val="36"/>
                <w:lang w:eastAsia="zh-CN"/>
              </w:rPr>
            </w:pPr>
          </w:p>
        </w:tc>
      </w:tr>
    </w:tbl>
    <w:p w:rsidR="00E04830" w:rsidRDefault="00E04830" w:rsidP="00E04830">
      <w:pPr>
        <w:spacing w:afterLines="50" w:after="120"/>
        <w:jc w:val="both"/>
        <w:rPr>
          <w:rFonts w:ascii="Calibri" w:eastAsia="宋体" w:hAnsi="Calibri" w:cs="Arial"/>
          <w:lang w:val="en-US" w:eastAsia="zh-CN"/>
        </w:rPr>
      </w:pPr>
    </w:p>
    <w:p w:rsidR="002966FB" w:rsidRDefault="0009172A"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While based on the co-existence study for CPE device b</w:t>
      </w:r>
      <w:r w:rsidR="00532964">
        <w:rPr>
          <w:rFonts w:ascii="Calibri" w:eastAsia="宋体" w:hAnsi="Calibri" w:cs="Arial" w:hint="eastAsia"/>
          <w:lang w:val="en-US" w:eastAsia="zh-CN"/>
        </w:rPr>
        <w:t xml:space="preserve">ack to </w:t>
      </w:r>
      <w:r>
        <w:rPr>
          <w:rFonts w:ascii="Calibri" w:eastAsia="宋体" w:hAnsi="Calibri" w:cs="Arial" w:hint="eastAsia"/>
          <w:lang w:val="en-US" w:eastAsia="zh-CN"/>
        </w:rPr>
        <w:t>RAN4 #84Bis (Oct. 2017)</w:t>
      </w:r>
      <w:r w:rsidR="005323EA">
        <w:rPr>
          <w:rFonts w:ascii="Calibri" w:eastAsia="宋体" w:hAnsi="Calibri" w:cs="Arial" w:hint="eastAsia"/>
          <w:lang w:val="en-US" w:eastAsia="zh-CN"/>
        </w:rPr>
        <w:t>,</w:t>
      </w:r>
      <w:r w:rsidR="007826BB">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w:t>
      </w:r>
      <w:r>
        <w:rPr>
          <w:rFonts w:ascii="Calibri" w:eastAsia="宋体" w:hAnsi="Calibri" w:cs="Arial"/>
          <w:lang w:val="en-US" w:eastAsia="zh-CN"/>
        </w:rPr>
        <w:t>following</w:t>
      </w:r>
      <w:r>
        <w:rPr>
          <w:rFonts w:ascii="Calibri" w:eastAsia="宋体" w:hAnsi="Calibri" w:cs="Arial" w:hint="eastAsia"/>
          <w:lang w:val="en-US" w:eastAsia="zh-CN"/>
        </w:rPr>
        <w:t xml:space="preserve"> proposals were agreed</w:t>
      </w:r>
      <w:r w:rsidR="002966FB">
        <w:rPr>
          <w:rFonts w:ascii="Calibri" w:eastAsia="宋体" w:hAnsi="Calibri" w:cs="Arial" w:hint="eastAsia"/>
          <w:lang w:val="en-US" w:eastAsia="zh-CN"/>
        </w:rPr>
        <w:t xml:space="preserve"> [</w:t>
      </w:r>
      <w:r>
        <w:rPr>
          <w:rFonts w:ascii="Calibri" w:eastAsia="宋体" w:hAnsi="Calibri" w:cs="Arial" w:hint="eastAsia"/>
          <w:lang w:val="en-US" w:eastAsia="zh-CN"/>
        </w:rPr>
        <w:t>2</w:t>
      </w:r>
      <w:r w:rsidR="002966FB">
        <w:rPr>
          <w:rFonts w:ascii="Calibri" w:eastAsia="宋体" w:hAnsi="Calibri" w:cs="Arial" w:hint="eastAsia"/>
          <w:lang w:val="en-US" w:eastAsia="zh-CN"/>
        </w:rPr>
        <w:t>]</w:t>
      </w:r>
      <w:r w:rsidR="00BE7913">
        <w:rPr>
          <w:rFonts w:ascii="Calibri" w:eastAsia="宋体" w:hAnsi="Calibri" w:cs="Arial" w:hint="eastAsia"/>
          <w:lang w:val="en-US" w:eastAsia="zh-CN"/>
        </w:rPr>
        <w:t xml:space="preserve">, which should also </w:t>
      </w:r>
      <w:r w:rsidR="008867C6">
        <w:rPr>
          <w:rFonts w:ascii="Calibri" w:eastAsia="宋体" w:hAnsi="Calibri" w:cs="Arial" w:hint="eastAsia"/>
          <w:lang w:val="en-US" w:eastAsia="zh-CN"/>
        </w:rPr>
        <w:t xml:space="preserve">be </w:t>
      </w:r>
      <w:r w:rsidR="00BE7913">
        <w:rPr>
          <w:rFonts w:ascii="Calibri" w:eastAsia="宋体" w:hAnsi="Calibri" w:cs="Arial" w:hint="eastAsia"/>
          <w:lang w:val="en-US" w:eastAsia="zh-CN"/>
        </w:rPr>
        <w:t>considered in RAN4</w:t>
      </w:r>
      <w:r w:rsidR="00BE7913">
        <w:rPr>
          <w:rFonts w:ascii="Calibri" w:eastAsia="宋体" w:hAnsi="Calibri" w:cs="Arial"/>
          <w:lang w:val="en-US" w:eastAsia="zh-CN"/>
        </w:rPr>
        <w:t>’</w:t>
      </w:r>
      <w:r w:rsidR="00BE7913">
        <w:rPr>
          <w:rFonts w:ascii="Calibri" w:eastAsia="宋体" w:hAnsi="Calibri" w:cs="Arial" w:hint="eastAsia"/>
          <w:lang w:val="en-US" w:eastAsia="zh-CN"/>
        </w:rPr>
        <w:t xml:space="preserve">s </w:t>
      </w:r>
      <w:r w:rsidR="00080D9E">
        <w:rPr>
          <w:rFonts w:ascii="Calibri" w:eastAsia="宋体" w:hAnsi="Calibri" w:cs="Arial"/>
          <w:lang w:val="en-US" w:eastAsia="zh-CN"/>
        </w:rPr>
        <w:t>analysis</w:t>
      </w:r>
      <w:r w:rsidR="002966FB">
        <w:rPr>
          <w:rFonts w:ascii="Calibri" w:eastAsia="宋体" w:hAnsi="Calibri" w:cs="Arial" w:hint="eastAsia"/>
          <w:lang w:val="en-US" w:eastAsia="zh-CN"/>
        </w:rPr>
        <w:t xml:space="preserve">: </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09172A" w:rsidRPr="00BE7913" w:rsidTr="00BE7913">
        <w:trPr>
          <w:trHeight w:val="1920"/>
        </w:trPr>
        <w:tc>
          <w:tcPr>
            <w:tcW w:w="9072" w:type="dxa"/>
          </w:tcPr>
          <w:p w:rsidR="009A415F" w:rsidRPr="00DC3973" w:rsidRDefault="009A415F" w:rsidP="009A415F">
            <w:pPr>
              <w:pStyle w:val="ListParagraph"/>
              <w:overflowPunct w:val="0"/>
              <w:autoSpaceDE w:val="0"/>
              <w:autoSpaceDN w:val="0"/>
              <w:adjustRightInd w:val="0"/>
              <w:ind w:firstLineChars="0" w:firstLine="0"/>
              <w:rPr>
                <w:rFonts w:eastAsiaTheme="minorEastAsia"/>
                <w:b/>
                <w:i/>
                <w:sz w:val="18"/>
                <w:szCs w:val="36"/>
                <w:u w:val="single"/>
              </w:rPr>
            </w:pPr>
            <w:r w:rsidRPr="00DC3973">
              <w:rPr>
                <w:rFonts w:hint="eastAsia"/>
                <w:b/>
                <w:i/>
                <w:sz w:val="18"/>
                <w:szCs w:val="36"/>
                <w:u w:val="single"/>
              </w:rPr>
              <w:lastRenderedPageBreak/>
              <w:t>Agreement:</w:t>
            </w:r>
          </w:p>
          <w:p w:rsidR="0009172A" w:rsidRPr="009A415F" w:rsidRDefault="0009172A" w:rsidP="0009172A">
            <w:pPr>
              <w:pStyle w:val="ListParagraph"/>
              <w:numPr>
                <w:ilvl w:val="0"/>
                <w:numId w:val="11"/>
              </w:numPr>
              <w:overflowPunct w:val="0"/>
              <w:autoSpaceDE w:val="0"/>
              <w:autoSpaceDN w:val="0"/>
              <w:adjustRightInd w:val="0"/>
              <w:spacing w:beforeLines="20" w:before="48"/>
              <w:ind w:firstLineChars="0"/>
              <w:rPr>
                <w:i/>
                <w:sz w:val="18"/>
                <w:szCs w:val="36"/>
              </w:rPr>
            </w:pPr>
            <w:r w:rsidRPr="009A415F">
              <w:rPr>
                <w:i/>
                <w:sz w:val="18"/>
                <w:szCs w:val="36"/>
              </w:rPr>
              <w:t xml:space="preserve">Proposal-1: Regarding the required AICR, the ACIR levels in UL for non-collocated case are around 5dB higher than the collocated case when different LSF is considered for victim and interfering network and if we consider the 5% Average throughput loss, the ACIR levels in UL for both collocated and non-collocated case fall in the same range 10dB-15dB as agreed in TR38.803.  </w:t>
            </w:r>
          </w:p>
          <w:p w:rsidR="0009172A" w:rsidRPr="009A415F" w:rsidRDefault="0009172A" w:rsidP="0009172A">
            <w:pPr>
              <w:pStyle w:val="ListParagraph"/>
              <w:numPr>
                <w:ilvl w:val="0"/>
                <w:numId w:val="11"/>
              </w:numPr>
              <w:overflowPunct w:val="0"/>
              <w:autoSpaceDE w:val="0"/>
              <w:autoSpaceDN w:val="0"/>
              <w:adjustRightInd w:val="0"/>
              <w:spacing w:beforeLines="20" w:before="48"/>
              <w:ind w:firstLineChars="0"/>
              <w:rPr>
                <w:i/>
                <w:sz w:val="18"/>
                <w:szCs w:val="36"/>
              </w:rPr>
            </w:pPr>
            <w:r w:rsidRPr="009A415F">
              <w:rPr>
                <w:i/>
                <w:sz w:val="18"/>
                <w:szCs w:val="36"/>
              </w:rPr>
              <w:t>Proposal-2: Regarding receiver dynamic range, minor impact in receiver dynamic range when 55dBm CPE is considered.</w:t>
            </w:r>
          </w:p>
          <w:p w:rsidR="0009172A" w:rsidRPr="00BE7913" w:rsidRDefault="0009172A" w:rsidP="0009172A">
            <w:pPr>
              <w:pStyle w:val="ListParagraph"/>
              <w:widowControl/>
              <w:numPr>
                <w:ilvl w:val="0"/>
                <w:numId w:val="11"/>
              </w:numPr>
              <w:overflowPunct w:val="0"/>
              <w:autoSpaceDE w:val="0"/>
              <w:autoSpaceDN w:val="0"/>
              <w:adjustRightInd w:val="0"/>
              <w:spacing w:beforeLines="20" w:before="48"/>
              <w:ind w:firstLineChars="0"/>
              <w:jc w:val="left"/>
              <w:rPr>
                <w:rFonts w:asciiTheme="minorHAnsi" w:hAnsiTheme="minorHAnsi"/>
                <w:sz w:val="18"/>
                <w:szCs w:val="36"/>
              </w:rPr>
            </w:pPr>
            <w:r w:rsidRPr="009A415F">
              <w:rPr>
                <w:i/>
                <w:sz w:val="18"/>
                <w:szCs w:val="36"/>
              </w:rPr>
              <w:t xml:space="preserve">Proposal-3: Regarding </w:t>
            </w:r>
            <w:proofErr w:type="spellStart"/>
            <w:r w:rsidRPr="009A415F">
              <w:rPr>
                <w:i/>
                <w:sz w:val="18"/>
                <w:szCs w:val="36"/>
              </w:rPr>
              <w:t>inband</w:t>
            </w:r>
            <w:proofErr w:type="spellEnd"/>
            <w:r w:rsidRPr="009A415F">
              <w:rPr>
                <w:i/>
                <w:sz w:val="18"/>
                <w:szCs w:val="36"/>
              </w:rPr>
              <w:t xml:space="preserve"> receiver blocking, minor impact in receiver in-band blocking when 55dBm CPE is considered.</w:t>
            </w:r>
          </w:p>
        </w:tc>
      </w:tr>
      <w:bookmarkEnd w:id="0"/>
    </w:tbl>
    <w:p w:rsidR="00DC3973" w:rsidRDefault="00DC3973" w:rsidP="00D925A8">
      <w:pPr>
        <w:spacing w:afterLines="50" w:after="120"/>
        <w:jc w:val="both"/>
        <w:rPr>
          <w:rFonts w:ascii="Calibri" w:eastAsia="宋体" w:hAnsi="Calibri" w:cs="Arial"/>
          <w:lang w:val="en-US" w:eastAsia="zh-CN"/>
        </w:rPr>
      </w:pPr>
    </w:p>
    <w:p w:rsidR="00934460" w:rsidRDefault="00934460" w:rsidP="0093446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continue this discussion with the target of finalizing FWA UE </w:t>
      </w:r>
      <w:r w:rsidR="00F526D1">
        <w:rPr>
          <w:rFonts w:ascii="Calibri" w:eastAsia="宋体" w:hAnsi="Calibri" w:cs="Arial" w:hint="eastAsia"/>
          <w:lang w:val="en-US" w:eastAsia="zh-CN"/>
        </w:rPr>
        <w:t>RF</w:t>
      </w:r>
      <w:r>
        <w:rPr>
          <w:rFonts w:ascii="Calibri" w:eastAsia="宋体" w:hAnsi="Calibri" w:cs="Arial" w:hint="eastAsia"/>
          <w:lang w:val="en-US" w:eastAsia="zh-CN"/>
        </w:rPr>
        <w:t xml:space="preserve"> requirement, i</w:t>
      </w:r>
      <w:r w:rsidRPr="00D925A8">
        <w:rPr>
          <w:rFonts w:ascii="Calibri" w:eastAsia="宋体" w:hAnsi="Calibri" w:cs="Arial" w:hint="eastAsia"/>
          <w:lang w:val="en-US" w:eastAsia="zh-CN"/>
        </w:rPr>
        <w:t>n t</w:t>
      </w:r>
      <w:r>
        <w:rPr>
          <w:rFonts w:ascii="Calibri" w:eastAsia="宋体" w:hAnsi="Calibri" w:cs="Arial" w:hint="eastAsia"/>
          <w:lang w:val="en-US" w:eastAsia="zh-CN"/>
        </w:rPr>
        <w:t xml:space="preserve">his paper, we would like to further provide our understanding and proposal on </w:t>
      </w:r>
      <w:r w:rsidR="00F526D1" w:rsidRPr="00F526D1">
        <w:rPr>
          <w:rFonts w:ascii="Calibri" w:eastAsia="宋体" w:hAnsi="Calibri" w:cs="Arial"/>
          <w:lang w:val="en-US" w:eastAsia="zh-CN"/>
        </w:rPr>
        <w:t xml:space="preserve">UE RF requirements impacted </w:t>
      </w:r>
      <w:r w:rsidR="00B63F1E">
        <w:rPr>
          <w:rFonts w:ascii="Calibri" w:eastAsia="宋体" w:hAnsi="Calibri" w:cs="Arial" w:hint="eastAsia"/>
          <w:lang w:val="en-US" w:eastAsia="zh-CN"/>
        </w:rPr>
        <w:t>due to</w:t>
      </w:r>
      <w:r w:rsidR="00F526D1" w:rsidRPr="00F526D1">
        <w:rPr>
          <w:rFonts w:ascii="Calibri" w:eastAsia="宋体" w:hAnsi="Calibri" w:cs="Arial"/>
          <w:lang w:val="en-US" w:eastAsia="zh-CN"/>
        </w:rPr>
        <w:t xml:space="preserve"> introducing FWA UE type</w:t>
      </w:r>
      <w:r w:rsidR="00B63F1E">
        <w:rPr>
          <w:rFonts w:ascii="Calibri" w:eastAsia="宋体" w:hAnsi="Calibri" w:cs="Arial" w:hint="eastAsia"/>
          <w:lang w:val="en-US" w:eastAsia="zh-CN"/>
        </w:rPr>
        <w:t xml:space="preserve">. </w:t>
      </w:r>
      <w:r>
        <w:rPr>
          <w:rFonts w:ascii="Calibri" w:eastAsia="宋体" w:hAnsi="Calibri" w:cs="Arial" w:hint="eastAsia"/>
          <w:lang w:val="en-US" w:eastAsia="zh-CN"/>
        </w:rPr>
        <w:t xml:space="preserve">It should be noted that </w:t>
      </w:r>
      <w:r w:rsidR="008503DA">
        <w:rPr>
          <w:rFonts w:ascii="Calibri" w:eastAsia="宋体" w:hAnsi="Calibri" w:cs="Arial" w:hint="eastAsia"/>
          <w:lang w:val="en-US" w:eastAsia="zh-CN"/>
        </w:rPr>
        <w:t>in this meeting, we prepared</w:t>
      </w:r>
      <w:r>
        <w:rPr>
          <w:rFonts w:ascii="Calibri" w:eastAsia="宋体" w:hAnsi="Calibri" w:cs="Arial" w:hint="eastAsia"/>
          <w:lang w:val="en-US" w:eastAsia="zh-CN"/>
        </w:rPr>
        <w:t xml:space="preserve"> accompanying paper</w:t>
      </w:r>
      <w:r w:rsidR="008503DA">
        <w:rPr>
          <w:rFonts w:ascii="Calibri" w:eastAsia="宋体" w:hAnsi="Calibri" w:cs="Arial" w:hint="eastAsia"/>
          <w:lang w:val="en-US" w:eastAsia="zh-CN"/>
        </w:rPr>
        <w:t>s</w:t>
      </w:r>
      <w:r>
        <w:rPr>
          <w:rFonts w:ascii="Calibri" w:eastAsia="宋体" w:hAnsi="Calibri" w:cs="Arial" w:hint="eastAsia"/>
          <w:lang w:val="en-US" w:eastAsia="zh-CN"/>
        </w:rPr>
        <w:t xml:space="preserve"> [</w:t>
      </w:r>
      <w:r w:rsidR="008503DA">
        <w:rPr>
          <w:rFonts w:ascii="Calibri" w:eastAsia="宋体" w:hAnsi="Calibri" w:cs="Arial" w:hint="eastAsia"/>
          <w:lang w:val="en-US" w:eastAsia="zh-CN"/>
        </w:rPr>
        <w:t>5</w:t>
      </w:r>
      <w:r>
        <w:rPr>
          <w:rFonts w:ascii="Calibri" w:eastAsia="宋体" w:hAnsi="Calibri" w:cs="Arial" w:hint="eastAsia"/>
          <w:lang w:val="en-US" w:eastAsia="zh-CN"/>
        </w:rPr>
        <w:t>]</w:t>
      </w:r>
      <w:r w:rsidR="008503DA">
        <w:rPr>
          <w:rFonts w:ascii="Calibri" w:eastAsia="宋体" w:hAnsi="Calibri" w:cs="Arial" w:hint="eastAsia"/>
          <w:lang w:val="en-US" w:eastAsia="zh-CN"/>
        </w:rPr>
        <w:t>[6]</w:t>
      </w:r>
      <w:r>
        <w:rPr>
          <w:rFonts w:ascii="Calibri" w:eastAsia="宋体" w:hAnsi="Calibri" w:cs="Arial" w:hint="eastAsia"/>
          <w:lang w:val="en-US" w:eastAsia="zh-CN"/>
        </w:rPr>
        <w:t xml:space="preserve"> which targets to finalize other related RF requirement not completed for FWA UE type</w:t>
      </w:r>
      <w:r w:rsidR="008503DA">
        <w:rPr>
          <w:rFonts w:ascii="Calibri" w:eastAsia="宋体" w:hAnsi="Calibri" w:cs="Arial" w:hint="eastAsia"/>
          <w:lang w:val="en-US" w:eastAsia="zh-CN"/>
        </w:rPr>
        <w:t xml:space="preserve">, </w:t>
      </w:r>
      <w:r w:rsidR="008503DA">
        <w:rPr>
          <w:rFonts w:ascii="Calibri" w:eastAsia="宋体" w:hAnsi="Calibri" w:cs="Arial"/>
          <w:lang w:val="en-US" w:eastAsia="zh-CN"/>
        </w:rPr>
        <w:t>including</w:t>
      </w:r>
      <w:r w:rsidR="008503DA">
        <w:rPr>
          <w:rFonts w:ascii="Calibri" w:eastAsia="宋体" w:hAnsi="Calibri" w:cs="Arial" w:hint="eastAsia"/>
          <w:lang w:val="en-US" w:eastAsia="zh-CN"/>
        </w:rPr>
        <w:t xml:space="preserve"> spherical coverage, and minimum output power</w:t>
      </w:r>
      <w:r>
        <w:rPr>
          <w:rFonts w:ascii="Calibri" w:eastAsia="宋体" w:hAnsi="Calibri" w:cs="Arial" w:hint="eastAsia"/>
          <w:lang w:val="en-US" w:eastAsia="zh-CN"/>
        </w:rPr>
        <w:t xml:space="preserve">. </w:t>
      </w:r>
    </w:p>
    <w:p w:rsidR="00934460" w:rsidRPr="00934460" w:rsidRDefault="00934460" w:rsidP="00D925A8">
      <w:pPr>
        <w:spacing w:afterLines="50" w:after="120"/>
        <w:jc w:val="both"/>
        <w:rPr>
          <w:rFonts w:ascii="Calibri" w:eastAsia="宋体" w:hAnsi="Calibri" w:cs="Arial"/>
          <w:lang w:val="en-US" w:eastAsia="zh-CN"/>
        </w:rPr>
      </w:pPr>
    </w:p>
    <w:p w:rsidR="00351D2A" w:rsidRPr="00BE7913" w:rsidRDefault="008503DA" w:rsidP="008503DA">
      <w:pPr>
        <w:pStyle w:val="Heading1"/>
        <w:numPr>
          <w:ilvl w:val="0"/>
          <w:numId w:val="3"/>
        </w:numPr>
        <w:rPr>
          <w:rFonts w:ascii="Cambria" w:eastAsia="宋体" w:hAnsi="Cambria" w:cs="Arial"/>
          <w:b/>
          <w:lang w:val="en-US" w:eastAsia="zh-CN"/>
        </w:rPr>
      </w:pPr>
      <w:r w:rsidRPr="008503DA">
        <w:rPr>
          <w:rFonts w:ascii="Cambria" w:eastAsia="宋体" w:hAnsi="Cambria" w:cs="Arial"/>
          <w:b/>
          <w:lang w:val="en-US" w:eastAsia="zh-CN"/>
        </w:rPr>
        <w:t>Peak EIRP Requirement</w:t>
      </w:r>
      <w:r w:rsidR="00304545">
        <w:rPr>
          <w:rFonts w:ascii="Cambria" w:eastAsia="宋体" w:hAnsi="Cambria" w:cs="Arial" w:hint="eastAsia"/>
          <w:b/>
          <w:lang w:val="en-US" w:eastAsia="zh-CN"/>
        </w:rPr>
        <w:t xml:space="preserve"> </w:t>
      </w:r>
    </w:p>
    <w:p w:rsidR="00EF3A6C" w:rsidRDefault="00EF3A6C" w:rsidP="00351D2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agreed in AH-1801 meeting, the </w:t>
      </w:r>
      <w:r w:rsidR="00F95D12">
        <w:rPr>
          <w:rFonts w:ascii="Calibri" w:eastAsia="宋体" w:hAnsi="Calibri" w:cs="Arial" w:hint="eastAsia"/>
          <w:lang w:val="en-US" w:eastAsia="zh-CN"/>
        </w:rPr>
        <w:t>below</w:t>
      </w:r>
      <w:r>
        <w:rPr>
          <w:rFonts w:ascii="Calibri" w:eastAsia="宋体" w:hAnsi="Calibri" w:cs="Arial" w:hint="eastAsia"/>
          <w:lang w:val="en-US" w:eastAsia="zh-CN"/>
        </w:rPr>
        <w:t xml:space="preserve"> table is utilized for peak EIRP evaluation by collecting inputs from different companies. </w:t>
      </w:r>
      <w:r w:rsidR="00B63F1E">
        <w:rPr>
          <w:rFonts w:ascii="Calibri" w:eastAsia="宋体" w:hAnsi="Calibri" w:cs="Arial" w:hint="eastAsia"/>
          <w:lang w:val="en-US" w:eastAsia="zh-CN"/>
        </w:rPr>
        <w:t>Based on proposal in [3], h</w:t>
      </w:r>
      <w:r>
        <w:rPr>
          <w:rFonts w:ascii="Calibri" w:eastAsia="宋体" w:hAnsi="Calibri" w:cs="Arial" w:hint="eastAsia"/>
          <w:lang w:val="en-US" w:eastAsia="zh-CN"/>
        </w:rPr>
        <w:t xml:space="preserve">ere we would like to provide </w:t>
      </w:r>
      <w:r w:rsidR="00B63F1E">
        <w:rPr>
          <w:rFonts w:ascii="Calibri" w:eastAsia="宋体" w:hAnsi="Calibri" w:cs="Arial" w:hint="eastAsia"/>
          <w:lang w:val="en-US" w:eastAsia="zh-CN"/>
        </w:rPr>
        <w:t>our updated proposal</w:t>
      </w:r>
      <w:r>
        <w:rPr>
          <w:rFonts w:ascii="Calibri" w:eastAsia="宋体" w:hAnsi="Calibri" w:cs="Arial" w:hint="eastAsia"/>
          <w:lang w:val="en-US" w:eastAsia="zh-CN"/>
        </w:rPr>
        <w:t xml:space="preserve"> to reflect our understanding</w:t>
      </w:r>
      <w:r w:rsidR="006515DD">
        <w:rPr>
          <w:rFonts w:ascii="Calibri" w:eastAsia="宋体" w:hAnsi="Calibri" w:cs="Arial" w:hint="eastAsia"/>
          <w:lang w:val="en-US" w:eastAsia="zh-CN"/>
        </w:rPr>
        <w:t xml:space="preserve"> for each </w:t>
      </w:r>
      <w:r w:rsidR="006515DD">
        <w:rPr>
          <w:rFonts w:ascii="Calibri" w:eastAsia="宋体" w:hAnsi="Calibri" w:cs="Arial"/>
          <w:lang w:val="en-US" w:eastAsia="zh-CN"/>
        </w:rPr>
        <w:t>item</w:t>
      </w:r>
      <w:r w:rsidR="006515DD">
        <w:rPr>
          <w:rFonts w:ascii="Calibri" w:eastAsia="宋体" w:hAnsi="Calibri" w:cs="Arial" w:hint="eastAsia"/>
          <w:lang w:val="en-US" w:eastAsia="zh-CN"/>
        </w:rPr>
        <w:t xml:space="preserve"> which contributes to the peak EIRP link budget</w:t>
      </w:r>
      <w:r>
        <w:rPr>
          <w:rFonts w:ascii="Calibri" w:eastAsia="宋体" w:hAnsi="Calibri" w:cs="Arial" w:hint="eastAsia"/>
          <w:lang w:val="en-US" w:eastAsia="zh-CN"/>
        </w:rPr>
        <w:t xml:space="preserve">: </w:t>
      </w:r>
    </w:p>
    <w:p w:rsidR="00EF3A6C" w:rsidRPr="00201085" w:rsidRDefault="00201085" w:rsidP="00201085">
      <w:pPr>
        <w:spacing w:after="0"/>
        <w:jc w:val="center"/>
        <w:rPr>
          <w:rFonts w:ascii="Calibri" w:eastAsia="宋体" w:hAnsi="Calibri" w:cs="Arial"/>
          <w:lang w:val="en-US" w:eastAsia="zh-CN"/>
        </w:rPr>
      </w:pPr>
      <w:r>
        <w:rPr>
          <w:rFonts w:ascii="Calibri" w:eastAsia="宋体" w:hAnsi="Calibri" w:cs="Arial" w:hint="eastAsia"/>
          <w:lang w:val="en-US" w:eastAsia="zh-CN"/>
        </w:rPr>
        <w:t xml:space="preserve">Table </w:t>
      </w:r>
      <w:r w:rsidR="00255DA6">
        <w:rPr>
          <w:rFonts w:ascii="Calibri" w:eastAsia="宋体" w:hAnsi="Calibri" w:cs="Arial" w:hint="eastAsia"/>
          <w:lang w:val="en-US" w:eastAsia="zh-CN"/>
        </w:rPr>
        <w:t>1</w:t>
      </w:r>
      <w:r w:rsidR="00683AD5">
        <w:rPr>
          <w:rFonts w:ascii="Calibri" w:eastAsia="宋体" w:hAnsi="Calibri" w:cs="Arial" w:hint="eastAsia"/>
          <w:lang w:val="en-US" w:eastAsia="zh-CN"/>
        </w:rPr>
        <w:t xml:space="preserve"> Samsung</w:t>
      </w:r>
      <w:r w:rsidR="00683AD5">
        <w:rPr>
          <w:rFonts w:ascii="Calibri" w:eastAsia="宋体" w:hAnsi="Calibri" w:cs="Arial"/>
          <w:lang w:val="en-US" w:eastAsia="zh-CN"/>
        </w:rPr>
        <w:t>’</w:t>
      </w:r>
      <w:r w:rsidR="00683AD5">
        <w:rPr>
          <w:rFonts w:ascii="Calibri" w:eastAsia="宋体" w:hAnsi="Calibri" w:cs="Arial" w:hint="eastAsia"/>
          <w:lang w:val="en-US" w:eastAsia="zh-CN"/>
        </w:rPr>
        <w:t xml:space="preserve">s </w:t>
      </w:r>
      <w:r w:rsidR="00255DA6">
        <w:rPr>
          <w:rFonts w:ascii="Calibri" w:eastAsia="宋体" w:hAnsi="Calibri" w:cs="Arial" w:hint="eastAsia"/>
          <w:lang w:val="en-US" w:eastAsia="zh-CN"/>
        </w:rPr>
        <w:t xml:space="preserve">Updated </w:t>
      </w:r>
      <w:r w:rsidR="00515B23">
        <w:rPr>
          <w:rFonts w:ascii="Calibri" w:eastAsia="宋体" w:hAnsi="Calibri" w:cs="Arial" w:hint="eastAsia"/>
          <w:lang w:val="en-US" w:eastAsia="zh-CN"/>
        </w:rPr>
        <w:t>Proposal</w:t>
      </w:r>
      <w:r w:rsidR="00683AD5">
        <w:rPr>
          <w:rFonts w:ascii="Calibri" w:eastAsia="宋体" w:hAnsi="Calibri" w:cs="Arial" w:hint="eastAsia"/>
          <w:lang w:val="en-US" w:eastAsia="zh-CN"/>
        </w:rPr>
        <w:t xml:space="preserve"> for FWA peak EIRP evaluation</w:t>
      </w:r>
    </w:p>
    <w:tbl>
      <w:tblPr>
        <w:tblStyle w:val="MediumShading1-Accent11"/>
        <w:tblW w:w="8304" w:type="dxa"/>
        <w:jc w:val="center"/>
        <w:tblInd w:w="-716" w:type="dxa"/>
        <w:tblLook w:val="04A0" w:firstRow="1" w:lastRow="0" w:firstColumn="1" w:lastColumn="0" w:noHBand="0" w:noVBand="1"/>
      </w:tblPr>
      <w:tblGrid>
        <w:gridCol w:w="3782"/>
        <w:gridCol w:w="850"/>
        <w:gridCol w:w="2195"/>
        <w:gridCol w:w="1477"/>
      </w:tblGrid>
      <w:tr w:rsidR="006515DD" w:rsidRPr="006515DD" w:rsidTr="00AE2647">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6515DD" w:rsidRDefault="00201085" w:rsidP="006515DD">
            <w:pPr>
              <w:overflowPunct w:val="0"/>
              <w:spacing w:after="0"/>
              <w:jc w:val="center"/>
              <w:rPr>
                <w:rFonts w:ascii="Calibri" w:hAnsi="Calibri"/>
                <w:bCs w:val="0"/>
                <w:sz w:val="16"/>
                <w:szCs w:val="18"/>
              </w:rPr>
            </w:pPr>
            <w:r w:rsidRPr="006515DD">
              <w:rPr>
                <w:rFonts w:ascii="Calibri" w:hAnsi="Calibri"/>
                <w:bCs w:val="0"/>
                <w:sz w:val="16"/>
                <w:szCs w:val="18"/>
              </w:rPr>
              <w:t>Parameter</w:t>
            </w:r>
          </w:p>
        </w:tc>
        <w:tc>
          <w:tcPr>
            <w:tcW w:w="850" w:type="dxa"/>
            <w:vAlign w:val="center"/>
            <w:hideMark/>
          </w:tcPr>
          <w:p w:rsidR="00201085" w:rsidRPr="006515DD" w:rsidRDefault="00201085" w:rsidP="006515DD">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6"/>
                <w:szCs w:val="18"/>
              </w:rPr>
            </w:pPr>
            <w:r w:rsidRPr="006515DD">
              <w:rPr>
                <w:rFonts w:ascii="Calibri" w:hAnsi="Calibri"/>
                <w:bCs w:val="0"/>
                <w:sz w:val="16"/>
                <w:szCs w:val="18"/>
              </w:rPr>
              <w:t>Unit</w:t>
            </w:r>
          </w:p>
        </w:tc>
        <w:tc>
          <w:tcPr>
            <w:tcW w:w="2195" w:type="dxa"/>
            <w:vAlign w:val="center"/>
            <w:hideMark/>
          </w:tcPr>
          <w:p w:rsidR="00201085" w:rsidRPr="006515DD" w:rsidRDefault="00201085" w:rsidP="006515DD">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6"/>
                <w:szCs w:val="18"/>
              </w:rPr>
            </w:pPr>
            <w:r w:rsidRPr="006515DD">
              <w:rPr>
                <w:rFonts w:ascii="Calibri" w:hAnsi="Calibri"/>
                <w:bCs w:val="0"/>
                <w:sz w:val="16"/>
                <w:szCs w:val="18"/>
              </w:rPr>
              <w:t>Freq. range</w:t>
            </w:r>
          </w:p>
          <w:p w:rsidR="00201085" w:rsidRPr="00515B23" w:rsidRDefault="00201085" w:rsidP="00515B23">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Cs w:val="0"/>
                <w:sz w:val="16"/>
                <w:szCs w:val="18"/>
                <w:lang w:eastAsia="zh-CN"/>
              </w:rPr>
            </w:pPr>
            <w:r w:rsidRPr="006515DD">
              <w:rPr>
                <w:rFonts w:ascii="Calibri" w:hAnsi="Calibri"/>
                <w:bCs w:val="0"/>
                <w:sz w:val="16"/>
                <w:szCs w:val="18"/>
              </w:rPr>
              <w:t>24.25-29.5 GHz</w:t>
            </w:r>
          </w:p>
        </w:tc>
        <w:tc>
          <w:tcPr>
            <w:tcW w:w="1477" w:type="dxa"/>
            <w:vAlign w:val="center"/>
            <w:hideMark/>
          </w:tcPr>
          <w:p w:rsidR="00201085" w:rsidRPr="006515DD" w:rsidRDefault="00201085" w:rsidP="006515DD">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6"/>
                <w:szCs w:val="18"/>
              </w:rPr>
            </w:pPr>
            <w:r w:rsidRPr="006515DD">
              <w:rPr>
                <w:rFonts w:ascii="Calibri" w:hAnsi="Calibri"/>
                <w:bCs w:val="0"/>
                <w:sz w:val="16"/>
                <w:szCs w:val="18"/>
              </w:rPr>
              <w:t>Freq. range</w:t>
            </w:r>
          </w:p>
          <w:p w:rsidR="00201085" w:rsidRPr="008756D7" w:rsidRDefault="008756D7" w:rsidP="006515DD">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Cs w:val="0"/>
                <w:sz w:val="16"/>
                <w:szCs w:val="18"/>
                <w:lang w:eastAsia="zh-CN"/>
              </w:rPr>
            </w:pPr>
            <w:r>
              <w:rPr>
                <w:rFonts w:ascii="Calibri" w:eastAsiaTheme="minorEastAsia" w:hAnsi="Calibri" w:hint="eastAsia"/>
                <w:bCs w:val="0"/>
                <w:sz w:val="16"/>
                <w:szCs w:val="18"/>
                <w:lang w:eastAsia="zh-CN"/>
              </w:rPr>
              <w:t>37</w:t>
            </w:r>
            <w:r w:rsidR="004E1CA6">
              <w:rPr>
                <w:rFonts w:ascii="Calibri" w:eastAsiaTheme="minorEastAsia" w:hAnsi="Calibri" w:hint="eastAsia"/>
                <w:bCs w:val="0"/>
                <w:sz w:val="16"/>
                <w:szCs w:val="18"/>
                <w:lang w:eastAsia="zh-CN"/>
              </w:rPr>
              <w:t>.0</w:t>
            </w:r>
            <w:r>
              <w:rPr>
                <w:rFonts w:ascii="Calibri" w:eastAsiaTheme="minorEastAsia" w:hAnsi="Calibri" w:hint="eastAsia"/>
                <w:bCs w:val="0"/>
                <w:sz w:val="16"/>
                <w:szCs w:val="18"/>
                <w:lang w:eastAsia="zh-CN"/>
              </w:rPr>
              <w:t>-40.0</w:t>
            </w:r>
            <w:r w:rsidR="004E1CA6">
              <w:rPr>
                <w:rFonts w:ascii="Calibri" w:eastAsiaTheme="minorEastAsia" w:hAnsi="Calibri" w:hint="eastAsia"/>
                <w:bCs w:val="0"/>
                <w:sz w:val="16"/>
                <w:szCs w:val="18"/>
                <w:lang w:eastAsia="zh-CN"/>
              </w:rPr>
              <w:t xml:space="preserve"> GHz</w:t>
            </w:r>
          </w:p>
        </w:tc>
      </w:tr>
      <w:tr w:rsidR="00201085" w:rsidRPr="00201085" w:rsidTr="00AE2647">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proofErr w:type="spellStart"/>
            <w:r w:rsidRPr="00201085">
              <w:rPr>
                <w:rFonts w:ascii="Calibri" w:hAnsi="Calibri"/>
                <w:b w:val="0"/>
                <w:bCs w:val="0"/>
                <w:sz w:val="16"/>
                <w:szCs w:val="18"/>
              </w:rPr>
              <w:t>P</w:t>
            </w:r>
            <w:r w:rsidR="006515DD">
              <w:rPr>
                <w:rFonts w:ascii="Calibri" w:eastAsiaTheme="minorEastAsia" w:hAnsi="Calibri" w:hint="eastAsia"/>
                <w:b w:val="0"/>
                <w:bCs w:val="0"/>
                <w:sz w:val="16"/>
                <w:szCs w:val="18"/>
                <w:lang w:eastAsia="zh-CN"/>
              </w:rPr>
              <w:t>_</w:t>
            </w:r>
            <w:r w:rsidRPr="00201085">
              <w:rPr>
                <w:rFonts w:ascii="Calibri" w:hAnsi="Calibri"/>
                <w:b w:val="0"/>
                <w:bCs w:val="0"/>
                <w:sz w:val="16"/>
                <w:szCs w:val="18"/>
              </w:rPr>
              <w:t>out</w:t>
            </w:r>
            <w:proofErr w:type="spellEnd"/>
            <w:r w:rsidRPr="00201085">
              <w:rPr>
                <w:rFonts w:ascii="Calibri" w:hAnsi="Calibri"/>
                <w:b w:val="0"/>
                <w:bCs w:val="0"/>
                <w:sz w:val="16"/>
                <w:szCs w:val="18"/>
              </w:rPr>
              <w:t xml:space="preserve"> per element</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proofErr w:type="spellStart"/>
            <w:r w:rsidRPr="00201085">
              <w:rPr>
                <w:rFonts w:ascii="Calibri" w:hAnsi="Calibri"/>
                <w:sz w:val="16"/>
                <w:szCs w:val="18"/>
              </w:rPr>
              <w:t>dBm</w:t>
            </w:r>
            <w:proofErr w:type="spellEnd"/>
          </w:p>
        </w:tc>
        <w:tc>
          <w:tcPr>
            <w:tcW w:w="2195"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14</w:t>
            </w:r>
          </w:p>
        </w:tc>
        <w:tc>
          <w:tcPr>
            <w:tcW w:w="1477" w:type="dxa"/>
            <w:vAlign w:val="center"/>
            <w:hideMark/>
          </w:tcPr>
          <w:p w:rsidR="00201085" w:rsidRPr="00201085" w:rsidRDefault="00201085" w:rsidP="00201085">
            <w:pPr>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14</w:t>
            </w:r>
          </w:p>
        </w:tc>
      </w:tr>
      <w:tr w:rsidR="00201085" w:rsidRPr="00201085" w:rsidTr="00AE2647">
        <w:trPr>
          <w:cnfStyle w:val="000000010000" w:firstRow="0" w:lastRow="0" w:firstColumn="0" w:lastColumn="0" w:oddVBand="0" w:evenVBand="0" w:oddHBand="0" w:evenHBand="1"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sz w:val="16"/>
                <w:szCs w:val="18"/>
              </w:rPr>
              <w:t># of antennas in array</w:t>
            </w:r>
          </w:p>
        </w:tc>
        <w:tc>
          <w:tcPr>
            <w:tcW w:w="850"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p>
        </w:tc>
        <w:tc>
          <w:tcPr>
            <w:tcW w:w="2195"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16</w:t>
            </w:r>
          </w:p>
        </w:tc>
        <w:tc>
          <w:tcPr>
            <w:tcW w:w="1477" w:type="dxa"/>
            <w:vAlign w:val="center"/>
            <w:hideMark/>
          </w:tcPr>
          <w:p w:rsidR="00201085" w:rsidRPr="00201085" w:rsidRDefault="00201085" w:rsidP="00201085">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16</w:t>
            </w:r>
          </w:p>
        </w:tc>
      </w:tr>
      <w:tr w:rsidR="00201085" w:rsidRPr="00201085" w:rsidTr="00AE2647">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sz w:val="16"/>
                <w:szCs w:val="18"/>
              </w:rPr>
              <w:t>Total conducted power per polarization</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proofErr w:type="spellStart"/>
            <w:r w:rsidRPr="00201085">
              <w:rPr>
                <w:rFonts w:ascii="Calibri" w:hAnsi="Calibri"/>
                <w:sz w:val="16"/>
                <w:szCs w:val="18"/>
              </w:rPr>
              <w:t>dBm</w:t>
            </w:r>
            <w:proofErr w:type="spellEnd"/>
          </w:p>
        </w:tc>
        <w:tc>
          <w:tcPr>
            <w:tcW w:w="2195" w:type="dxa"/>
            <w:vAlign w:val="center"/>
            <w:hideMark/>
          </w:tcPr>
          <w:p w:rsidR="00201085" w:rsidRPr="00AE2647" w:rsidRDefault="00201085" w:rsidP="00255DA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Theme="minorEastAsia" w:hAnsi="Gulim" w:cs="宋体"/>
                <w:b/>
                <w:color w:val="000000" w:themeColor="text1"/>
                <w:sz w:val="16"/>
                <w:szCs w:val="24"/>
                <w:lang w:eastAsia="zh-CN"/>
              </w:rPr>
            </w:pPr>
            <w:r w:rsidRPr="00AE2647">
              <w:rPr>
                <w:rFonts w:ascii="Calibri" w:hAnsi="Calibri"/>
                <w:b/>
                <w:bCs/>
                <w:color w:val="000000" w:themeColor="text1"/>
                <w:sz w:val="16"/>
                <w:szCs w:val="18"/>
              </w:rPr>
              <w:t>2</w:t>
            </w:r>
            <w:r w:rsidR="00255DA6" w:rsidRPr="00AE2647">
              <w:rPr>
                <w:rFonts w:ascii="Calibri" w:eastAsiaTheme="minorEastAsia" w:hAnsi="Calibri" w:hint="eastAsia"/>
                <w:b/>
                <w:bCs/>
                <w:color w:val="000000" w:themeColor="text1"/>
                <w:sz w:val="16"/>
                <w:szCs w:val="18"/>
                <w:lang w:eastAsia="zh-CN"/>
              </w:rPr>
              <w:t>6</w:t>
            </w:r>
          </w:p>
        </w:tc>
        <w:tc>
          <w:tcPr>
            <w:tcW w:w="1477" w:type="dxa"/>
            <w:vAlign w:val="center"/>
            <w:hideMark/>
          </w:tcPr>
          <w:p w:rsidR="00201085" w:rsidRPr="00AE2647" w:rsidRDefault="00201085" w:rsidP="00255DA6">
            <w:pPr>
              <w:spacing w:after="0"/>
              <w:jc w:val="center"/>
              <w:cnfStyle w:val="000000100000" w:firstRow="0" w:lastRow="0" w:firstColumn="0" w:lastColumn="0" w:oddVBand="0" w:evenVBand="0" w:oddHBand="1" w:evenHBand="0" w:firstRowFirstColumn="0" w:firstRowLastColumn="0" w:lastRowFirstColumn="0" w:lastRowLastColumn="0"/>
              <w:rPr>
                <w:rFonts w:ascii="Gulim" w:eastAsiaTheme="minorEastAsia" w:hAnsi="Gulim" w:cs="宋体"/>
                <w:b/>
                <w:color w:val="000000" w:themeColor="text1"/>
                <w:sz w:val="16"/>
                <w:szCs w:val="24"/>
                <w:lang w:eastAsia="zh-CN"/>
              </w:rPr>
            </w:pPr>
            <w:r w:rsidRPr="00AE2647">
              <w:rPr>
                <w:rFonts w:ascii="Calibri" w:hAnsi="Calibri"/>
                <w:b/>
                <w:bCs/>
                <w:color w:val="000000" w:themeColor="text1"/>
                <w:sz w:val="16"/>
                <w:szCs w:val="18"/>
              </w:rPr>
              <w:t>2</w:t>
            </w:r>
            <w:r w:rsidR="00255DA6" w:rsidRPr="00AE2647">
              <w:rPr>
                <w:rFonts w:ascii="Calibri" w:eastAsiaTheme="minorEastAsia" w:hAnsi="Calibri" w:hint="eastAsia"/>
                <w:b/>
                <w:bCs/>
                <w:color w:val="000000" w:themeColor="text1"/>
                <w:sz w:val="16"/>
                <w:szCs w:val="18"/>
                <w:lang w:eastAsia="zh-CN"/>
              </w:rPr>
              <w:t>6</w:t>
            </w:r>
          </w:p>
        </w:tc>
      </w:tr>
      <w:tr w:rsidR="00201085" w:rsidRPr="00201085" w:rsidTr="00AE2647">
        <w:trPr>
          <w:cnfStyle w:val="000000010000" w:firstRow="0" w:lastRow="0" w:firstColumn="0" w:lastColumn="0" w:oddVBand="0" w:evenVBand="0" w:oddHBand="0" w:evenHBand="1"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sz w:val="16"/>
                <w:szCs w:val="18"/>
              </w:rPr>
              <w:t>Avg. antenna element gain</w:t>
            </w:r>
          </w:p>
        </w:tc>
        <w:tc>
          <w:tcPr>
            <w:tcW w:w="850"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proofErr w:type="spellStart"/>
            <w:r w:rsidRPr="00201085">
              <w:rPr>
                <w:rFonts w:ascii="Calibri" w:hAnsi="Calibri"/>
                <w:sz w:val="16"/>
                <w:szCs w:val="18"/>
              </w:rPr>
              <w:t>dBi</w:t>
            </w:r>
            <w:proofErr w:type="spellEnd"/>
          </w:p>
        </w:tc>
        <w:tc>
          <w:tcPr>
            <w:tcW w:w="2195"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4.5</w:t>
            </w:r>
          </w:p>
        </w:tc>
        <w:tc>
          <w:tcPr>
            <w:tcW w:w="1477" w:type="dxa"/>
            <w:vAlign w:val="center"/>
            <w:hideMark/>
          </w:tcPr>
          <w:p w:rsidR="00201085" w:rsidRPr="00201085" w:rsidRDefault="00201085" w:rsidP="00201085">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4.5</w:t>
            </w:r>
          </w:p>
        </w:tc>
      </w:tr>
      <w:tr w:rsidR="00201085" w:rsidRPr="00201085" w:rsidTr="00AE2647">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sz w:val="16"/>
                <w:szCs w:val="18"/>
              </w:rPr>
              <w:t>Antenna roll-off loss vs frequency</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sz w:val="16"/>
                <w:szCs w:val="18"/>
              </w:rPr>
              <w:t>dB</w:t>
            </w:r>
          </w:p>
        </w:tc>
        <w:tc>
          <w:tcPr>
            <w:tcW w:w="2195"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-1.0</w:t>
            </w:r>
          </w:p>
        </w:tc>
        <w:tc>
          <w:tcPr>
            <w:tcW w:w="1477" w:type="dxa"/>
            <w:vAlign w:val="center"/>
            <w:hideMark/>
          </w:tcPr>
          <w:p w:rsidR="00201085" w:rsidRPr="00201085" w:rsidRDefault="00201085" w:rsidP="00201085">
            <w:pPr>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-1.5</w:t>
            </w:r>
          </w:p>
        </w:tc>
      </w:tr>
      <w:tr w:rsidR="00201085" w:rsidRPr="00201085" w:rsidTr="00AE2647">
        <w:trPr>
          <w:cnfStyle w:val="000000010000" w:firstRow="0" w:lastRow="0" w:firstColumn="0" w:lastColumn="0" w:oddVBand="0" w:evenVBand="0" w:oddHBand="0" w:evenHBand="1"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sz w:val="16"/>
                <w:szCs w:val="18"/>
              </w:rPr>
              <w:t>Realized antenna array gain</w:t>
            </w:r>
          </w:p>
        </w:tc>
        <w:tc>
          <w:tcPr>
            <w:tcW w:w="850"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proofErr w:type="spellStart"/>
            <w:r w:rsidRPr="00201085">
              <w:rPr>
                <w:rFonts w:ascii="Calibri" w:hAnsi="Calibri"/>
                <w:sz w:val="16"/>
                <w:szCs w:val="18"/>
              </w:rPr>
              <w:t>dBi</w:t>
            </w:r>
            <w:proofErr w:type="spellEnd"/>
          </w:p>
        </w:tc>
        <w:tc>
          <w:tcPr>
            <w:tcW w:w="2195"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15.5</w:t>
            </w:r>
          </w:p>
        </w:tc>
        <w:tc>
          <w:tcPr>
            <w:tcW w:w="1477" w:type="dxa"/>
            <w:vAlign w:val="center"/>
            <w:hideMark/>
          </w:tcPr>
          <w:p w:rsidR="00201085" w:rsidRPr="00201085" w:rsidRDefault="00201085" w:rsidP="00201085">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15.0</w:t>
            </w:r>
          </w:p>
        </w:tc>
      </w:tr>
      <w:tr w:rsidR="00201085" w:rsidRPr="00201085" w:rsidTr="00AE2647">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sz w:val="16"/>
                <w:szCs w:val="18"/>
              </w:rPr>
              <w:t>Polarization gain</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sz w:val="16"/>
                <w:szCs w:val="18"/>
              </w:rPr>
              <w:t>dB</w:t>
            </w:r>
          </w:p>
        </w:tc>
        <w:tc>
          <w:tcPr>
            <w:tcW w:w="2195"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2.5</w:t>
            </w:r>
          </w:p>
        </w:tc>
        <w:tc>
          <w:tcPr>
            <w:tcW w:w="1477" w:type="dxa"/>
            <w:vAlign w:val="center"/>
            <w:hideMark/>
          </w:tcPr>
          <w:p w:rsidR="00201085" w:rsidRPr="00201085" w:rsidRDefault="00201085" w:rsidP="00201085">
            <w:pPr>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2.8</w:t>
            </w:r>
          </w:p>
        </w:tc>
      </w:tr>
      <w:tr w:rsidR="00201085" w:rsidRPr="00201085" w:rsidTr="00AE2647">
        <w:trPr>
          <w:cnfStyle w:val="000000010000" w:firstRow="0" w:lastRow="0" w:firstColumn="0" w:lastColumn="0" w:oddVBand="0" w:evenVBand="0" w:oddHBand="0" w:evenHBand="1"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 xml:space="preserve">Mismatch and transmission line loss </w:t>
            </w:r>
            <w:r w:rsidR="006515DD">
              <w:rPr>
                <w:rFonts w:ascii="Calibri" w:eastAsiaTheme="minorEastAsia" w:hAnsi="Calibri" w:hint="eastAsia"/>
                <w:b w:val="0"/>
                <w:bCs w:val="0"/>
                <w:color w:val="000000"/>
                <w:sz w:val="16"/>
                <w:szCs w:val="18"/>
                <w:lang w:eastAsia="zh-CN"/>
              </w:rPr>
              <w:br/>
            </w:r>
            <w:r w:rsidRPr="00201085">
              <w:rPr>
                <w:rFonts w:ascii="Calibri" w:hAnsi="Calibri"/>
                <w:b w:val="0"/>
                <w:bCs w:val="0"/>
                <w:color w:val="000000"/>
                <w:sz w:val="16"/>
                <w:szCs w:val="18"/>
              </w:rPr>
              <w:t>including load pull</w:t>
            </w:r>
          </w:p>
        </w:tc>
        <w:tc>
          <w:tcPr>
            <w:tcW w:w="850"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195"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-2.1</w:t>
            </w:r>
          </w:p>
        </w:tc>
        <w:tc>
          <w:tcPr>
            <w:tcW w:w="1477" w:type="dxa"/>
            <w:vAlign w:val="center"/>
            <w:hideMark/>
          </w:tcPr>
          <w:p w:rsidR="00201085" w:rsidRPr="00201085" w:rsidRDefault="00201085" w:rsidP="00201085">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-2.7</w:t>
            </w:r>
          </w:p>
        </w:tc>
      </w:tr>
      <w:tr w:rsidR="00201085" w:rsidRPr="00201085" w:rsidTr="00AE2647">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Beam forming loss (phase shifter and amplitude error)</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195"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-0.5</w:t>
            </w:r>
          </w:p>
        </w:tc>
        <w:tc>
          <w:tcPr>
            <w:tcW w:w="1477" w:type="dxa"/>
            <w:vAlign w:val="center"/>
            <w:hideMark/>
          </w:tcPr>
          <w:p w:rsidR="00201085" w:rsidRPr="00201085" w:rsidRDefault="00201085" w:rsidP="00201085">
            <w:pPr>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-0.5</w:t>
            </w:r>
          </w:p>
        </w:tc>
      </w:tr>
      <w:tr w:rsidR="00201085" w:rsidRPr="00201085" w:rsidTr="00AE2647">
        <w:trPr>
          <w:cnfStyle w:val="000000010000" w:firstRow="0" w:lastRow="0" w:firstColumn="0" w:lastColumn="0" w:oddVBand="0" w:evenVBand="0" w:oddHBand="0" w:evenHBand="1"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Finite beam table</w:t>
            </w:r>
          </w:p>
        </w:tc>
        <w:tc>
          <w:tcPr>
            <w:tcW w:w="850"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195"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-0.25</w:t>
            </w:r>
          </w:p>
        </w:tc>
        <w:tc>
          <w:tcPr>
            <w:tcW w:w="1477" w:type="dxa"/>
            <w:vAlign w:val="center"/>
            <w:hideMark/>
          </w:tcPr>
          <w:p w:rsidR="00201085" w:rsidRPr="00201085" w:rsidRDefault="00201085" w:rsidP="00201085">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-0.25</w:t>
            </w:r>
          </w:p>
        </w:tc>
      </w:tr>
      <w:tr w:rsidR="00201085" w:rsidRPr="00201085" w:rsidTr="00AE2647">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Beam forming loss (one beam table fits all)</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195"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-0.25</w:t>
            </w:r>
          </w:p>
        </w:tc>
        <w:tc>
          <w:tcPr>
            <w:tcW w:w="1477" w:type="dxa"/>
            <w:vAlign w:val="center"/>
            <w:hideMark/>
          </w:tcPr>
          <w:p w:rsidR="00201085" w:rsidRPr="00201085" w:rsidRDefault="00201085" w:rsidP="00201085">
            <w:pPr>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-0.25</w:t>
            </w:r>
          </w:p>
        </w:tc>
      </w:tr>
      <w:tr w:rsidR="00201085" w:rsidRPr="00201085" w:rsidTr="00AE2647">
        <w:trPr>
          <w:cnfStyle w:val="000000010000" w:firstRow="0" w:lastRow="0" w:firstColumn="0" w:lastColumn="0" w:oddVBand="0" w:evenVBand="0" w:oddHBand="0" w:evenHBand="1"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Form-factor integration losses</w:t>
            </w:r>
          </w:p>
        </w:tc>
        <w:tc>
          <w:tcPr>
            <w:tcW w:w="850"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195" w:type="dxa"/>
            <w:vAlign w:val="center"/>
            <w:hideMark/>
          </w:tcPr>
          <w:p w:rsidR="00201085" w:rsidRPr="00AE2647" w:rsidRDefault="00255DA6"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b/>
                <w:color w:val="000000" w:themeColor="text1"/>
                <w:sz w:val="16"/>
                <w:szCs w:val="24"/>
              </w:rPr>
            </w:pPr>
            <w:r w:rsidRPr="00AE2647">
              <w:rPr>
                <w:rFonts w:ascii="Calibri" w:hAnsi="Calibri"/>
                <w:b/>
                <w:bCs/>
                <w:color w:val="000000" w:themeColor="text1"/>
                <w:sz w:val="16"/>
                <w:szCs w:val="18"/>
              </w:rPr>
              <w:t>-</w:t>
            </w:r>
            <w:r w:rsidRPr="00AE2647">
              <w:rPr>
                <w:rFonts w:ascii="Calibri" w:eastAsiaTheme="minorEastAsia" w:hAnsi="Calibri" w:hint="eastAsia"/>
                <w:b/>
                <w:bCs/>
                <w:color w:val="000000" w:themeColor="text1"/>
                <w:sz w:val="16"/>
                <w:szCs w:val="18"/>
                <w:lang w:eastAsia="zh-CN"/>
              </w:rPr>
              <w:t>4</w:t>
            </w:r>
            <w:r w:rsidR="00201085" w:rsidRPr="00AE2647">
              <w:rPr>
                <w:rFonts w:ascii="Calibri" w:hAnsi="Calibri"/>
                <w:b/>
                <w:bCs/>
                <w:color w:val="000000" w:themeColor="text1"/>
                <w:sz w:val="16"/>
                <w:szCs w:val="18"/>
              </w:rPr>
              <w:t>.5</w:t>
            </w:r>
          </w:p>
        </w:tc>
        <w:tc>
          <w:tcPr>
            <w:tcW w:w="1477" w:type="dxa"/>
            <w:vAlign w:val="center"/>
            <w:hideMark/>
          </w:tcPr>
          <w:p w:rsidR="00201085" w:rsidRPr="00AE2647" w:rsidRDefault="00201085" w:rsidP="00255DA6">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b/>
                <w:color w:val="000000" w:themeColor="text1"/>
                <w:sz w:val="16"/>
                <w:szCs w:val="24"/>
              </w:rPr>
            </w:pPr>
            <w:r w:rsidRPr="00AE2647">
              <w:rPr>
                <w:rFonts w:ascii="Calibri" w:hAnsi="Calibri"/>
                <w:b/>
                <w:bCs/>
                <w:color w:val="000000" w:themeColor="text1"/>
                <w:sz w:val="16"/>
                <w:szCs w:val="18"/>
              </w:rPr>
              <w:t>-</w:t>
            </w:r>
            <w:r w:rsidR="00255DA6" w:rsidRPr="00AE2647">
              <w:rPr>
                <w:rFonts w:ascii="Calibri" w:eastAsiaTheme="minorEastAsia" w:hAnsi="Calibri" w:hint="eastAsia"/>
                <w:b/>
                <w:bCs/>
                <w:color w:val="000000" w:themeColor="text1"/>
                <w:sz w:val="16"/>
                <w:szCs w:val="18"/>
                <w:lang w:eastAsia="zh-CN"/>
              </w:rPr>
              <w:t>5</w:t>
            </w:r>
            <w:r w:rsidRPr="00AE2647">
              <w:rPr>
                <w:rFonts w:ascii="Calibri" w:hAnsi="Calibri"/>
                <w:b/>
                <w:bCs/>
                <w:color w:val="000000" w:themeColor="text1"/>
                <w:sz w:val="16"/>
                <w:szCs w:val="18"/>
              </w:rPr>
              <w:t>.5</w:t>
            </w:r>
          </w:p>
        </w:tc>
      </w:tr>
      <w:tr w:rsidR="00201085" w:rsidRPr="00201085" w:rsidTr="00AE2647">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Total implementation loss (worst-case)</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195" w:type="dxa"/>
            <w:vAlign w:val="center"/>
            <w:hideMark/>
          </w:tcPr>
          <w:p w:rsidR="00201085" w:rsidRPr="00AE2647" w:rsidRDefault="00201085" w:rsidP="00255DA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b/>
                <w:color w:val="000000" w:themeColor="text1"/>
                <w:sz w:val="16"/>
                <w:szCs w:val="24"/>
              </w:rPr>
            </w:pPr>
            <w:r w:rsidRPr="00AE2647">
              <w:rPr>
                <w:rFonts w:ascii="Calibri" w:hAnsi="Calibri"/>
                <w:b/>
                <w:bCs/>
                <w:color w:val="000000" w:themeColor="text1"/>
                <w:sz w:val="16"/>
                <w:szCs w:val="18"/>
              </w:rPr>
              <w:t>-</w:t>
            </w:r>
            <w:r w:rsidR="00255DA6" w:rsidRPr="00AE2647">
              <w:rPr>
                <w:rFonts w:ascii="Calibri" w:eastAsiaTheme="minorEastAsia" w:hAnsi="Calibri" w:hint="eastAsia"/>
                <w:b/>
                <w:bCs/>
                <w:color w:val="000000" w:themeColor="text1"/>
                <w:sz w:val="16"/>
                <w:szCs w:val="18"/>
                <w:lang w:eastAsia="zh-CN"/>
              </w:rPr>
              <w:t>7</w:t>
            </w:r>
            <w:r w:rsidRPr="00AE2647">
              <w:rPr>
                <w:rFonts w:ascii="Calibri" w:hAnsi="Calibri"/>
                <w:b/>
                <w:bCs/>
                <w:color w:val="000000" w:themeColor="text1"/>
                <w:sz w:val="16"/>
                <w:szCs w:val="18"/>
              </w:rPr>
              <w:t>.6</w:t>
            </w:r>
          </w:p>
        </w:tc>
        <w:tc>
          <w:tcPr>
            <w:tcW w:w="1477" w:type="dxa"/>
            <w:vAlign w:val="center"/>
            <w:hideMark/>
          </w:tcPr>
          <w:p w:rsidR="00201085" w:rsidRPr="00AE2647" w:rsidRDefault="00201085" w:rsidP="00255DA6">
            <w:pPr>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b/>
                <w:color w:val="000000" w:themeColor="text1"/>
                <w:sz w:val="16"/>
                <w:szCs w:val="24"/>
              </w:rPr>
            </w:pPr>
            <w:r w:rsidRPr="00AE2647">
              <w:rPr>
                <w:rFonts w:ascii="Calibri" w:hAnsi="Calibri"/>
                <w:b/>
                <w:bCs/>
                <w:color w:val="000000" w:themeColor="text1"/>
                <w:sz w:val="16"/>
                <w:szCs w:val="18"/>
              </w:rPr>
              <w:t>-</w:t>
            </w:r>
            <w:r w:rsidR="00255DA6" w:rsidRPr="00AE2647">
              <w:rPr>
                <w:rFonts w:ascii="Calibri" w:eastAsiaTheme="minorEastAsia" w:hAnsi="Calibri" w:hint="eastAsia"/>
                <w:b/>
                <w:bCs/>
                <w:color w:val="000000" w:themeColor="text1"/>
                <w:sz w:val="16"/>
                <w:szCs w:val="18"/>
                <w:lang w:eastAsia="zh-CN"/>
              </w:rPr>
              <w:t>9</w:t>
            </w:r>
            <w:r w:rsidRPr="00AE2647">
              <w:rPr>
                <w:rFonts w:ascii="Calibri" w:hAnsi="Calibri"/>
                <w:b/>
                <w:bCs/>
                <w:color w:val="000000" w:themeColor="text1"/>
                <w:sz w:val="16"/>
                <w:szCs w:val="18"/>
              </w:rPr>
              <w:t>.2</w:t>
            </w:r>
          </w:p>
        </w:tc>
      </w:tr>
      <w:tr w:rsidR="00201085" w:rsidRPr="00201085" w:rsidTr="00AE2647">
        <w:trPr>
          <w:cnfStyle w:val="000000010000" w:firstRow="0" w:lastRow="0" w:firstColumn="0" w:lastColumn="0" w:oddVBand="0" w:evenVBand="0" w:oddHBand="0" w:evenHBand="1"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C55D1F" w:rsidRDefault="00201085" w:rsidP="00201085">
            <w:pPr>
              <w:overflowPunct w:val="0"/>
              <w:spacing w:after="0"/>
              <w:jc w:val="center"/>
              <w:rPr>
                <w:rFonts w:ascii="Gulim" w:eastAsia="Gulim" w:hAnsi="Gulim" w:cs="宋体"/>
                <w:sz w:val="16"/>
                <w:szCs w:val="24"/>
              </w:rPr>
            </w:pPr>
            <w:r w:rsidRPr="00C55D1F">
              <w:rPr>
                <w:rFonts w:ascii="Calibri" w:hAnsi="Calibri"/>
                <w:color w:val="000000"/>
                <w:sz w:val="16"/>
                <w:szCs w:val="18"/>
              </w:rPr>
              <w:t>Peak EIRP (Minimum)</w:t>
            </w:r>
          </w:p>
        </w:tc>
        <w:tc>
          <w:tcPr>
            <w:tcW w:w="850" w:type="dxa"/>
            <w:vAlign w:val="center"/>
            <w:hideMark/>
          </w:tcPr>
          <w:p w:rsidR="00201085" w:rsidRPr="00C55D1F"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proofErr w:type="spellStart"/>
            <w:r w:rsidRPr="00C55D1F">
              <w:rPr>
                <w:rFonts w:ascii="Calibri" w:hAnsi="Calibri"/>
                <w:color w:val="000000"/>
                <w:sz w:val="16"/>
                <w:szCs w:val="18"/>
              </w:rPr>
              <w:t>dBm</w:t>
            </w:r>
            <w:proofErr w:type="spellEnd"/>
          </w:p>
        </w:tc>
        <w:tc>
          <w:tcPr>
            <w:tcW w:w="2195" w:type="dxa"/>
            <w:vAlign w:val="center"/>
            <w:hideMark/>
          </w:tcPr>
          <w:p w:rsidR="00201085" w:rsidRPr="00C55D1F" w:rsidRDefault="00201085" w:rsidP="00255DA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Theme="minorEastAsia" w:hAnsi="Gulim" w:cs="宋体"/>
                <w:b/>
                <w:color w:val="000000" w:themeColor="text1"/>
                <w:sz w:val="16"/>
                <w:szCs w:val="24"/>
                <w:lang w:eastAsia="zh-CN"/>
              </w:rPr>
            </w:pPr>
            <w:r w:rsidRPr="00C55D1F">
              <w:rPr>
                <w:rFonts w:ascii="Calibri" w:hAnsi="Calibri"/>
                <w:b/>
                <w:bCs/>
                <w:color w:val="000000" w:themeColor="text1"/>
                <w:sz w:val="16"/>
                <w:szCs w:val="18"/>
              </w:rPr>
              <w:t>3</w:t>
            </w:r>
            <w:r w:rsidR="00255DA6">
              <w:rPr>
                <w:rFonts w:ascii="Calibri" w:eastAsiaTheme="minorEastAsia" w:hAnsi="Calibri" w:hint="eastAsia"/>
                <w:b/>
                <w:bCs/>
                <w:color w:val="000000" w:themeColor="text1"/>
                <w:sz w:val="16"/>
                <w:szCs w:val="18"/>
                <w:lang w:eastAsia="zh-CN"/>
              </w:rPr>
              <w:t>6</w:t>
            </w:r>
            <w:r w:rsidRPr="00C55D1F">
              <w:rPr>
                <w:rFonts w:ascii="Calibri" w:hAnsi="Calibri"/>
                <w:b/>
                <w:bCs/>
                <w:color w:val="000000" w:themeColor="text1"/>
                <w:sz w:val="16"/>
                <w:szCs w:val="18"/>
              </w:rPr>
              <w:t>.4</w:t>
            </w:r>
          </w:p>
        </w:tc>
        <w:tc>
          <w:tcPr>
            <w:tcW w:w="1477" w:type="dxa"/>
            <w:vAlign w:val="center"/>
            <w:hideMark/>
          </w:tcPr>
          <w:p w:rsidR="00201085" w:rsidRPr="00C55D1F" w:rsidRDefault="00201085" w:rsidP="00255DA6">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b/>
                <w:color w:val="000000" w:themeColor="text1"/>
                <w:sz w:val="16"/>
                <w:szCs w:val="24"/>
              </w:rPr>
            </w:pPr>
            <w:r w:rsidRPr="00C55D1F">
              <w:rPr>
                <w:rFonts w:ascii="Calibri" w:hAnsi="Calibri"/>
                <w:b/>
                <w:bCs/>
                <w:color w:val="000000" w:themeColor="text1"/>
                <w:sz w:val="16"/>
                <w:szCs w:val="18"/>
              </w:rPr>
              <w:t>3</w:t>
            </w:r>
            <w:r w:rsidR="00255DA6">
              <w:rPr>
                <w:rFonts w:ascii="Calibri" w:eastAsiaTheme="minorEastAsia" w:hAnsi="Calibri" w:hint="eastAsia"/>
                <w:b/>
                <w:bCs/>
                <w:color w:val="000000" w:themeColor="text1"/>
                <w:sz w:val="16"/>
                <w:szCs w:val="18"/>
                <w:lang w:eastAsia="zh-CN"/>
              </w:rPr>
              <w:t>4</w:t>
            </w:r>
            <w:r w:rsidRPr="00C55D1F">
              <w:rPr>
                <w:rFonts w:ascii="Calibri" w:hAnsi="Calibri"/>
                <w:b/>
                <w:bCs/>
                <w:color w:val="000000" w:themeColor="text1"/>
                <w:sz w:val="16"/>
                <w:szCs w:val="18"/>
              </w:rPr>
              <w:t>.6</w:t>
            </w:r>
          </w:p>
        </w:tc>
      </w:tr>
    </w:tbl>
    <w:p w:rsidR="00EF3A6C" w:rsidRDefault="00EF3A6C" w:rsidP="00EF3A6C">
      <w:pPr>
        <w:rPr>
          <w:rFonts w:ascii="Gulim" w:eastAsia="Gulim" w:hAnsi="Gulim"/>
        </w:rPr>
      </w:pPr>
      <w:r>
        <w:rPr>
          <w:rFonts w:ascii="Calibri" w:hAnsi="Calibri"/>
          <w:color w:val="1F497D"/>
          <w:sz w:val="21"/>
          <w:szCs w:val="21"/>
        </w:rPr>
        <w:t> </w:t>
      </w:r>
    </w:p>
    <w:p w:rsidR="006515DD" w:rsidRPr="00B63F1E" w:rsidRDefault="00B63F1E" w:rsidP="00683AD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It </w:t>
      </w:r>
      <w:r>
        <w:rPr>
          <w:rFonts w:ascii="Calibri" w:eastAsia="宋体" w:hAnsi="Calibri" w:cs="Arial"/>
          <w:lang w:val="en-US" w:eastAsia="zh-CN"/>
        </w:rPr>
        <w:t>should</w:t>
      </w:r>
      <w:r>
        <w:rPr>
          <w:rFonts w:ascii="Calibri" w:eastAsia="宋体" w:hAnsi="Calibri" w:cs="Arial" w:hint="eastAsia"/>
          <w:lang w:val="en-US" w:eastAsia="zh-CN"/>
        </w:rPr>
        <w:t xml:space="preserve"> be noted that, </w:t>
      </w:r>
      <w:r w:rsidR="00683AD5" w:rsidRPr="00B63F1E">
        <w:rPr>
          <w:rFonts w:ascii="Calibri" w:eastAsia="宋体" w:hAnsi="Calibri" w:cs="Arial" w:hint="eastAsia"/>
          <w:lang w:val="en-US" w:eastAsia="zh-CN"/>
        </w:rPr>
        <w:t xml:space="preserve">compared with </w:t>
      </w:r>
      <w:r>
        <w:rPr>
          <w:rFonts w:ascii="Calibri" w:eastAsia="宋体" w:hAnsi="Calibri" w:cs="Arial" w:hint="eastAsia"/>
          <w:lang w:val="en-US" w:eastAsia="zh-CN"/>
        </w:rPr>
        <w:t>our</w:t>
      </w:r>
      <w:r w:rsidR="00683AD5" w:rsidRPr="00B63F1E">
        <w:rPr>
          <w:rFonts w:ascii="Calibri" w:eastAsia="宋体" w:hAnsi="Calibri" w:cs="Arial" w:hint="eastAsia"/>
          <w:lang w:val="en-US" w:eastAsia="zh-CN"/>
        </w:rPr>
        <w:t xml:space="preserve"> input </w:t>
      </w:r>
      <w:r>
        <w:rPr>
          <w:rFonts w:ascii="Calibri" w:eastAsia="宋体" w:hAnsi="Calibri" w:cs="Arial" w:hint="eastAsia"/>
          <w:lang w:val="en-US" w:eastAsia="zh-CN"/>
        </w:rPr>
        <w:t>in last meeting</w:t>
      </w:r>
      <w:r w:rsidR="005D0754" w:rsidRPr="00B63F1E">
        <w:rPr>
          <w:rFonts w:ascii="Calibri" w:eastAsia="宋体" w:hAnsi="Calibri" w:cs="Arial" w:hint="eastAsia"/>
          <w:lang w:val="en-US" w:eastAsia="zh-CN"/>
        </w:rPr>
        <w:t xml:space="preserve">, </w:t>
      </w:r>
      <w:r>
        <w:rPr>
          <w:rFonts w:ascii="Calibri" w:eastAsia="宋体" w:hAnsi="Calibri" w:cs="Arial" w:hint="eastAsia"/>
          <w:lang w:val="en-US" w:eastAsia="zh-CN"/>
        </w:rPr>
        <w:t>we propose to have 2dB high peak EIRP value, which comes from 1dB less implementation margin from form-factor integration losses and the removed 1dB tolerance for conducted power, which are highlighted with bold characters in the above table. For other factors, we don</w:t>
      </w:r>
      <w:r>
        <w:rPr>
          <w:rFonts w:ascii="Calibri" w:eastAsia="宋体" w:hAnsi="Calibri" w:cs="Arial"/>
          <w:lang w:val="en-US" w:eastAsia="zh-CN"/>
        </w:rPr>
        <w:t>’</w:t>
      </w:r>
      <w:r>
        <w:rPr>
          <w:rFonts w:ascii="Calibri" w:eastAsia="宋体" w:hAnsi="Calibri" w:cs="Arial" w:hint="eastAsia"/>
          <w:lang w:val="en-US" w:eastAsia="zh-CN"/>
        </w:rPr>
        <w:t>t see the reason to further update them</w:t>
      </w:r>
      <w:r w:rsidR="005D0754" w:rsidRPr="00B63F1E">
        <w:rPr>
          <w:rFonts w:ascii="Calibri" w:eastAsia="宋体" w:hAnsi="Calibri" w:cs="Arial" w:hint="eastAsia"/>
          <w:lang w:val="en-US" w:eastAsia="zh-CN"/>
        </w:rPr>
        <w:t xml:space="preserve">. </w:t>
      </w:r>
      <w:r w:rsidR="00263C61" w:rsidRPr="00B63F1E">
        <w:rPr>
          <w:rFonts w:ascii="Calibri" w:eastAsia="宋体" w:hAnsi="Calibri" w:cs="Arial" w:hint="eastAsia"/>
          <w:lang w:val="en-US" w:eastAsia="zh-CN"/>
        </w:rPr>
        <w:t>With all practical factors into account, the minimum peak EIRP is 3</w:t>
      </w:r>
      <w:r>
        <w:rPr>
          <w:rFonts w:ascii="Calibri" w:eastAsia="宋体" w:hAnsi="Calibri" w:cs="Arial" w:hint="eastAsia"/>
          <w:lang w:val="en-US" w:eastAsia="zh-CN"/>
        </w:rPr>
        <w:t>6</w:t>
      </w:r>
      <w:r w:rsidR="00263C61" w:rsidRPr="00B63F1E">
        <w:rPr>
          <w:rFonts w:ascii="Calibri" w:eastAsia="宋体" w:hAnsi="Calibri" w:cs="Arial" w:hint="eastAsia"/>
          <w:lang w:val="en-US" w:eastAsia="zh-CN"/>
        </w:rPr>
        <w:t xml:space="preserve">.4 </w:t>
      </w:r>
      <w:proofErr w:type="spellStart"/>
      <w:r w:rsidR="00263C61" w:rsidRPr="00B63F1E">
        <w:rPr>
          <w:rFonts w:ascii="Calibri" w:eastAsia="宋体" w:hAnsi="Calibri" w:cs="Arial" w:hint="eastAsia"/>
          <w:lang w:val="en-US" w:eastAsia="zh-CN"/>
        </w:rPr>
        <w:t>dBm</w:t>
      </w:r>
      <w:proofErr w:type="spellEnd"/>
      <w:r w:rsidR="00263C61" w:rsidRPr="00B63F1E">
        <w:rPr>
          <w:rFonts w:ascii="Calibri" w:eastAsia="宋体" w:hAnsi="Calibri" w:cs="Arial" w:hint="eastAsia"/>
          <w:lang w:val="en-US" w:eastAsia="zh-CN"/>
        </w:rPr>
        <w:t xml:space="preserve"> for 28GHz and 3</w:t>
      </w:r>
      <w:r>
        <w:rPr>
          <w:rFonts w:ascii="Calibri" w:eastAsia="宋体" w:hAnsi="Calibri" w:cs="Arial" w:hint="eastAsia"/>
          <w:lang w:val="en-US" w:eastAsia="zh-CN"/>
        </w:rPr>
        <w:t>4</w:t>
      </w:r>
      <w:r w:rsidR="00263C61" w:rsidRPr="00B63F1E">
        <w:rPr>
          <w:rFonts w:ascii="Calibri" w:eastAsia="宋体" w:hAnsi="Calibri" w:cs="Arial" w:hint="eastAsia"/>
          <w:lang w:val="en-US" w:eastAsia="zh-CN"/>
        </w:rPr>
        <w:t>.6dBm for 39GHz,</w:t>
      </w:r>
      <w:r>
        <w:rPr>
          <w:rFonts w:ascii="Calibri" w:eastAsia="宋体" w:hAnsi="Calibri" w:cs="Arial" w:hint="eastAsia"/>
          <w:lang w:val="en-US" w:eastAsia="zh-CN"/>
        </w:rPr>
        <w:t xml:space="preserve"> which we believe is also </w:t>
      </w:r>
      <w:r>
        <w:rPr>
          <w:rFonts w:ascii="Calibri" w:eastAsia="宋体" w:hAnsi="Calibri" w:cs="Arial"/>
          <w:lang w:val="en-US" w:eastAsia="zh-CN"/>
        </w:rPr>
        <w:t>aligned</w:t>
      </w:r>
      <w:r>
        <w:rPr>
          <w:rFonts w:ascii="Calibri" w:eastAsia="宋体" w:hAnsi="Calibri" w:cs="Arial" w:hint="eastAsia"/>
          <w:lang w:val="en-US" w:eastAsia="zh-CN"/>
        </w:rPr>
        <w:t xml:space="preserve"> with Intel</w:t>
      </w:r>
      <w:r>
        <w:rPr>
          <w:rFonts w:ascii="Calibri" w:eastAsia="宋体" w:hAnsi="Calibri" w:cs="Arial"/>
          <w:lang w:val="en-US" w:eastAsia="zh-CN"/>
        </w:rPr>
        <w:t>’</w:t>
      </w:r>
      <w:r>
        <w:rPr>
          <w:rFonts w:ascii="Calibri" w:eastAsia="宋体" w:hAnsi="Calibri" w:cs="Arial" w:hint="eastAsia"/>
          <w:lang w:val="en-US" w:eastAsia="zh-CN"/>
        </w:rPr>
        <w:t>s proposal in last meeting</w:t>
      </w:r>
      <w:r w:rsidR="00263C61" w:rsidRPr="00B63F1E">
        <w:rPr>
          <w:rFonts w:ascii="Calibri" w:eastAsia="宋体" w:hAnsi="Calibri" w:cs="Arial" w:hint="eastAsia"/>
          <w:lang w:val="en-US" w:eastAsia="zh-CN"/>
        </w:rPr>
        <w:t xml:space="preserve">. </w:t>
      </w:r>
    </w:p>
    <w:p w:rsidR="00263C61" w:rsidRDefault="00B63F1E" w:rsidP="00263C61">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00263C61" w:rsidRPr="00B63F1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00263C61" w:rsidRPr="00B63F1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For FWA UE type</w:t>
      </w:r>
      <w:r w:rsidR="00263C61" w:rsidRPr="00B63F1E">
        <w:rPr>
          <w:rFonts w:ascii="Calibri" w:eastAsiaTheme="minorEastAsia" w:hAnsi="Calibri" w:cs="Arial" w:hint="eastAsia"/>
          <w:b/>
          <w:i/>
          <w:u w:val="single"/>
          <w:lang w:val="en-US" w:eastAsia="zh-CN"/>
        </w:rPr>
        <w:t xml:space="preserve">, the minimum peak EIRP </w:t>
      </w:r>
      <w:r>
        <w:rPr>
          <w:rFonts w:ascii="Calibri" w:eastAsiaTheme="minorEastAsia" w:hAnsi="Calibri" w:cs="Arial" w:hint="eastAsia"/>
          <w:b/>
          <w:i/>
          <w:u w:val="single"/>
          <w:lang w:val="en-US" w:eastAsia="zh-CN"/>
        </w:rPr>
        <w:t>requirement should be specified as</w:t>
      </w:r>
      <w:r w:rsidR="00263C61" w:rsidRPr="00B63F1E">
        <w:rPr>
          <w:rFonts w:ascii="Calibri" w:eastAsiaTheme="minorEastAsia" w:hAnsi="Calibri" w:cs="Arial" w:hint="eastAsia"/>
          <w:b/>
          <w:i/>
          <w:u w:val="single"/>
          <w:lang w:val="en-US" w:eastAsia="zh-CN"/>
        </w:rPr>
        <w:t xml:space="preserve"> </w:t>
      </w:r>
      <w:r w:rsidR="00263C61" w:rsidRPr="00B63F1E">
        <w:rPr>
          <w:rFonts w:ascii="Calibri" w:eastAsiaTheme="minorEastAsia" w:hAnsi="Calibri" w:cs="Arial"/>
          <w:b/>
          <w:i/>
          <w:u w:val="single"/>
          <w:lang w:val="en-US" w:eastAsia="zh-CN"/>
        </w:rPr>
        <w:t>3</w:t>
      </w:r>
      <w:r>
        <w:rPr>
          <w:rFonts w:ascii="Calibri" w:eastAsiaTheme="minorEastAsia" w:hAnsi="Calibri" w:cs="Arial" w:hint="eastAsia"/>
          <w:b/>
          <w:i/>
          <w:u w:val="single"/>
          <w:lang w:val="en-US" w:eastAsia="zh-CN"/>
        </w:rPr>
        <w:t>6</w:t>
      </w:r>
      <w:r w:rsidR="00263C61" w:rsidRPr="00B63F1E">
        <w:rPr>
          <w:rFonts w:ascii="Calibri" w:eastAsiaTheme="minorEastAsia" w:hAnsi="Calibri" w:cs="Arial"/>
          <w:b/>
          <w:i/>
          <w:u w:val="single"/>
          <w:lang w:val="en-US" w:eastAsia="zh-CN"/>
        </w:rPr>
        <w:t xml:space="preserve">.4 </w:t>
      </w:r>
      <w:proofErr w:type="spellStart"/>
      <w:r w:rsidR="00263C61" w:rsidRPr="00B63F1E">
        <w:rPr>
          <w:rFonts w:ascii="Calibri" w:eastAsiaTheme="minorEastAsia" w:hAnsi="Calibri" w:cs="Arial"/>
          <w:b/>
          <w:i/>
          <w:u w:val="single"/>
          <w:lang w:val="en-US" w:eastAsia="zh-CN"/>
        </w:rPr>
        <w:t>dBm</w:t>
      </w:r>
      <w:proofErr w:type="spellEnd"/>
      <w:r w:rsidR="00263C61" w:rsidRPr="00B63F1E">
        <w:rPr>
          <w:rFonts w:ascii="Calibri" w:eastAsiaTheme="minorEastAsia" w:hAnsi="Calibri" w:cs="Arial"/>
          <w:b/>
          <w:i/>
          <w:u w:val="single"/>
          <w:lang w:val="en-US" w:eastAsia="zh-CN"/>
        </w:rPr>
        <w:t xml:space="preserve"> for 28GHz and 3</w:t>
      </w:r>
      <w:r>
        <w:rPr>
          <w:rFonts w:ascii="Calibri" w:eastAsiaTheme="minorEastAsia" w:hAnsi="Calibri" w:cs="Arial" w:hint="eastAsia"/>
          <w:b/>
          <w:i/>
          <w:u w:val="single"/>
          <w:lang w:val="en-US" w:eastAsia="zh-CN"/>
        </w:rPr>
        <w:t>4</w:t>
      </w:r>
      <w:r w:rsidR="00263C61" w:rsidRPr="00B63F1E">
        <w:rPr>
          <w:rFonts w:ascii="Calibri" w:eastAsiaTheme="minorEastAsia" w:hAnsi="Calibri" w:cs="Arial"/>
          <w:b/>
          <w:i/>
          <w:u w:val="single"/>
          <w:lang w:val="en-US" w:eastAsia="zh-CN"/>
        </w:rPr>
        <w:t>.6dBm for 39GHz</w:t>
      </w:r>
      <w:r w:rsidR="00263C61" w:rsidRPr="00B63F1E">
        <w:rPr>
          <w:rFonts w:ascii="Calibri" w:eastAsiaTheme="minorEastAsia" w:hAnsi="Calibri" w:cs="Arial" w:hint="eastAsia"/>
          <w:b/>
          <w:i/>
          <w:u w:val="single"/>
          <w:lang w:val="en-US" w:eastAsia="zh-CN"/>
        </w:rPr>
        <w:t>.</w:t>
      </w:r>
      <w:r w:rsidR="00263C61">
        <w:rPr>
          <w:rFonts w:ascii="Calibri" w:eastAsiaTheme="minorEastAsia" w:hAnsi="Calibri" w:cs="Arial" w:hint="eastAsia"/>
          <w:b/>
          <w:i/>
          <w:u w:val="single"/>
          <w:lang w:val="en-US" w:eastAsia="zh-CN"/>
        </w:rPr>
        <w:t xml:space="preserve"> </w:t>
      </w:r>
    </w:p>
    <w:p w:rsidR="00263C61" w:rsidRPr="00263C61" w:rsidRDefault="00263C61" w:rsidP="00683AD5">
      <w:pPr>
        <w:spacing w:afterLines="50" w:after="120"/>
        <w:jc w:val="both"/>
        <w:rPr>
          <w:rFonts w:ascii="Calibri" w:eastAsia="宋体" w:hAnsi="Calibri" w:cs="Arial"/>
          <w:lang w:val="en-US" w:eastAsia="zh-CN"/>
        </w:rPr>
      </w:pPr>
    </w:p>
    <w:p w:rsidR="00784953" w:rsidRPr="008503DA" w:rsidRDefault="008503DA" w:rsidP="008503DA">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Peak EIS</w:t>
      </w:r>
      <w:r w:rsidR="00784953" w:rsidRPr="008503DA">
        <w:rPr>
          <w:rFonts w:ascii="Cambria" w:eastAsia="宋体" w:hAnsi="Cambria" w:cs="Arial" w:hint="eastAsia"/>
          <w:b/>
          <w:lang w:val="en-US" w:eastAsia="zh-CN"/>
        </w:rPr>
        <w:t xml:space="preserve"> Requirement</w:t>
      </w:r>
    </w:p>
    <w:p w:rsidR="001D0BE0" w:rsidRPr="001D0BE0" w:rsidRDefault="001D0BE0" w:rsidP="001D0BE0">
      <w:pPr>
        <w:spacing w:afterLines="50" w:after="120"/>
        <w:jc w:val="both"/>
        <w:rPr>
          <w:rFonts w:ascii="Calibri" w:eastAsia="宋体" w:hAnsi="Calibri" w:cs="Arial"/>
          <w:lang w:val="en-US" w:eastAsia="zh-CN"/>
        </w:rPr>
      </w:pPr>
      <w:r w:rsidRPr="001D0BE0">
        <w:rPr>
          <w:rFonts w:ascii="Calibri" w:eastAsia="宋体" w:hAnsi="Calibri" w:cs="Arial" w:hint="eastAsia"/>
          <w:lang w:val="en-US" w:eastAsia="zh-CN"/>
        </w:rPr>
        <w:t xml:space="preserve">As agreed in </w:t>
      </w:r>
      <w:r>
        <w:rPr>
          <w:rFonts w:ascii="Calibri" w:eastAsia="宋体" w:hAnsi="Calibri" w:cs="Arial" w:hint="eastAsia"/>
          <w:lang w:val="en-US" w:eastAsia="zh-CN"/>
        </w:rPr>
        <w:t>RAN4#86</w:t>
      </w:r>
      <w:r w:rsidRPr="001D0BE0">
        <w:rPr>
          <w:rFonts w:ascii="Calibri" w:eastAsia="宋体" w:hAnsi="Calibri" w:cs="Arial" w:hint="eastAsia"/>
          <w:lang w:val="en-US" w:eastAsia="zh-CN"/>
        </w:rPr>
        <w:t xml:space="preserve"> meeting, the </w:t>
      </w:r>
      <w:r w:rsidR="00F95D12">
        <w:rPr>
          <w:rFonts w:ascii="Calibri" w:eastAsia="宋体" w:hAnsi="Calibri" w:cs="Arial" w:hint="eastAsia"/>
          <w:lang w:val="en-US" w:eastAsia="zh-CN"/>
        </w:rPr>
        <w:t>below</w:t>
      </w:r>
      <w:r w:rsidRPr="001D0BE0">
        <w:rPr>
          <w:rFonts w:ascii="Calibri" w:eastAsia="宋体" w:hAnsi="Calibri" w:cs="Arial" w:hint="eastAsia"/>
          <w:lang w:val="en-US" w:eastAsia="zh-CN"/>
        </w:rPr>
        <w:t xml:space="preserve"> table is utilized for peak </w:t>
      </w:r>
      <w:r>
        <w:rPr>
          <w:rFonts w:ascii="Calibri" w:eastAsia="宋体" w:hAnsi="Calibri" w:cs="Arial" w:hint="eastAsia"/>
          <w:lang w:val="en-US" w:eastAsia="zh-CN"/>
        </w:rPr>
        <w:t>EIS</w:t>
      </w:r>
      <w:r w:rsidRPr="001D0BE0">
        <w:rPr>
          <w:rFonts w:ascii="Calibri" w:eastAsia="宋体" w:hAnsi="Calibri" w:cs="Arial" w:hint="eastAsia"/>
          <w:lang w:val="en-US" w:eastAsia="zh-CN"/>
        </w:rPr>
        <w:t xml:space="preserve"> evaluation by collecting inputs from different companies</w:t>
      </w:r>
      <w:r w:rsidR="00F03240">
        <w:rPr>
          <w:rFonts w:ascii="Calibri" w:eastAsia="宋体" w:hAnsi="Calibri" w:cs="Arial" w:hint="eastAsia"/>
          <w:lang w:val="en-US" w:eastAsia="zh-CN"/>
        </w:rPr>
        <w:t>, just similar to handheld devices</w:t>
      </w:r>
      <w:r w:rsidRPr="001D0BE0">
        <w:rPr>
          <w:rFonts w:ascii="Calibri" w:eastAsia="宋体" w:hAnsi="Calibri" w:cs="Arial" w:hint="eastAsia"/>
          <w:lang w:val="en-US" w:eastAsia="zh-CN"/>
        </w:rPr>
        <w:t xml:space="preserve">. Here </w:t>
      </w:r>
      <w:r>
        <w:rPr>
          <w:rFonts w:ascii="Calibri" w:eastAsia="宋体" w:hAnsi="Calibri" w:cs="Arial" w:hint="eastAsia"/>
          <w:lang w:val="en-US" w:eastAsia="zh-CN"/>
        </w:rPr>
        <w:t>is the</w:t>
      </w:r>
      <w:r w:rsidR="00B63F1E">
        <w:rPr>
          <w:rFonts w:ascii="Calibri" w:eastAsia="宋体" w:hAnsi="Calibri" w:cs="Arial" w:hint="eastAsia"/>
          <w:lang w:val="en-US" w:eastAsia="zh-CN"/>
        </w:rPr>
        <w:t xml:space="preserve"> updated proposal from our side, which also have 1dB less implementation margin matched with peak EIRP </w:t>
      </w:r>
      <w:r w:rsidR="00B63F1E">
        <w:rPr>
          <w:rFonts w:ascii="Calibri" w:eastAsia="宋体" w:hAnsi="Calibri" w:cs="Arial"/>
          <w:lang w:val="en-US" w:eastAsia="zh-CN"/>
        </w:rPr>
        <w:t>proposal</w:t>
      </w:r>
      <w:r w:rsidR="00B63F1E">
        <w:rPr>
          <w:rFonts w:ascii="Calibri" w:eastAsia="宋体" w:hAnsi="Calibri" w:cs="Arial" w:hint="eastAsia"/>
          <w:lang w:val="en-US" w:eastAsia="zh-CN"/>
        </w:rPr>
        <w:t xml:space="preserve">: </w:t>
      </w:r>
    </w:p>
    <w:p w:rsidR="00784953" w:rsidRPr="00F95D12" w:rsidRDefault="00784953" w:rsidP="00BD7330">
      <w:pPr>
        <w:spacing w:after="0"/>
        <w:jc w:val="center"/>
        <w:rPr>
          <w:rFonts w:asciiTheme="minorHAnsi" w:eastAsia="Batang" w:hAnsiTheme="minorHAnsi"/>
        </w:rPr>
      </w:pPr>
      <w:r w:rsidRPr="00F95D12">
        <w:rPr>
          <w:rFonts w:asciiTheme="minorHAnsi" w:hAnsiTheme="minorHAnsi"/>
        </w:rPr>
        <w:lastRenderedPageBreak/>
        <w:t xml:space="preserve">Table </w:t>
      </w:r>
      <w:r w:rsidR="000D7681">
        <w:rPr>
          <w:rFonts w:asciiTheme="minorHAnsi" w:eastAsiaTheme="minorEastAsia" w:hAnsiTheme="minorHAnsi" w:hint="eastAsia"/>
          <w:lang w:eastAsia="zh-CN"/>
        </w:rPr>
        <w:t>2</w:t>
      </w:r>
      <w:r w:rsidRPr="00F95D12">
        <w:rPr>
          <w:rFonts w:asciiTheme="minorHAnsi" w:hAnsiTheme="minorHAnsi"/>
        </w:rPr>
        <w:t xml:space="preserve">: </w:t>
      </w:r>
      <w:r w:rsidR="00076754" w:rsidRPr="00F95D12">
        <w:rPr>
          <w:rFonts w:asciiTheme="minorHAnsi" w:hAnsiTheme="minorHAnsi"/>
        </w:rPr>
        <w:t xml:space="preserve">Samsung’s Proposal for FWA peak </w:t>
      </w:r>
      <w:r w:rsidR="00076754" w:rsidRPr="00F95D12">
        <w:rPr>
          <w:rFonts w:asciiTheme="minorHAnsi" w:eastAsiaTheme="minorEastAsia" w:hAnsiTheme="minorHAnsi" w:hint="eastAsia"/>
          <w:lang w:eastAsia="zh-CN"/>
        </w:rPr>
        <w:t>EIS</w:t>
      </w:r>
      <w:r w:rsidR="00076754" w:rsidRPr="00F95D12">
        <w:rPr>
          <w:rFonts w:asciiTheme="minorHAnsi" w:hAnsiTheme="minorHAnsi"/>
        </w:rPr>
        <w:t xml:space="preserve"> evaluation</w:t>
      </w:r>
    </w:p>
    <w:tbl>
      <w:tblPr>
        <w:tblStyle w:val="MediumShading1-Accent11"/>
        <w:tblW w:w="5957" w:type="dxa"/>
        <w:jc w:val="center"/>
        <w:tblInd w:w="-281" w:type="dxa"/>
        <w:tblLook w:val="04A0" w:firstRow="1" w:lastRow="0" w:firstColumn="1" w:lastColumn="0" w:noHBand="0" w:noVBand="1"/>
      </w:tblPr>
      <w:tblGrid>
        <w:gridCol w:w="3235"/>
        <w:gridCol w:w="1361"/>
        <w:gridCol w:w="1361"/>
      </w:tblGrid>
      <w:tr w:rsidR="008E6618" w:rsidRPr="00B638B1" w:rsidTr="008E6618">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p>
        </w:tc>
        <w:tc>
          <w:tcPr>
            <w:tcW w:w="1361" w:type="dxa"/>
            <w:vAlign w:val="center"/>
          </w:tcPr>
          <w:p w:rsidR="008E6618" w:rsidRPr="00B638B1" w:rsidRDefault="008E6618" w:rsidP="008E661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Cs w:val="0"/>
                <w:sz w:val="16"/>
                <w:szCs w:val="18"/>
              </w:rPr>
            </w:pPr>
            <w:r w:rsidRPr="00B638B1">
              <w:rPr>
                <w:rFonts w:asciiTheme="minorHAnsi" w:hAnsiTheme="minorHAnsi"/>
                <w:bCs w:val="0"/>
                <w:sz w:val="16"/>
                <w:szCs w:val="18"/>
              </w:rPr>
              <w:t>Freq. range</w:t>
            </w:r>
          </w:p>
          <w:p w:rsidR="008E6618" w:rsidRPr="00B638B1" w:rsidRDefault="008E6618" w:rsidP="008E661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bCs w:val="0"/>
                <w:sz w:val="16"/>
                <w:szCs w:val="18"/>
                <w:lang w:eastAsia="zh-CN"/>
              </w:rPr>
            </w:pPr>
            <w:r w:rsidRPr="00B638B1">
              <w:rPr>
                <w:rFonts w:asciiTheme="minorHAnsi" w:hAnsiTheme="minorHAnsi"/>
                <w:bCs w:val="0"/>
                <w:sz w:val="16"/>
                <w:szCs w:val="18"/>
              </w:rPr>
              <w:t>24.25-29.5 GHz</w:t>
            </w:r>
          </w:p>
        </w:tc>
        <w:tc>
          <w:tcPr>
            <w:tcW w:w="1361" w:type="dxa"/>
            <w:vAlign w:val="center"/>
          </w:tcPr>
          <w:p w:rsidR="008E6618" w:rsidRPr="006515DD" w:rsidRDefault="008E6618" w:rsidP="008E661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6"/>
                <w:szCs w:val="18"/>
              </w:rPr>
            </w:pPr>
            <w:r w:rsidRPr="006515DD">
              <w:rPr>
                <w:rFonts w:ascii="Calibri" w:hAnsi="Calibri"/>
                <w:bCs w:val="0"/>
                <w:sz w:val="16"/>
                <w:szCs w:val="18"/>
              </w:rPr>
              <w:t>Freq. range</w:t>
            </w:r>
          </w:p>
          <w:p w:rsidR="008E6618" w:rsidRPr="00B638B1" w:rsidRDefault="008E6618" w:rsidP="008E661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Cs w:val="0"/>
                <w:sz w:val="16"/>
                <w:szCs w:val="18"/>
              </w:rPr>
            </w:pPr>
            <w:r>
              <w:rPr>
                <w:rFonts w:ascii="Calibri" w:eastAsiaTheme="minorEastAsia" w:hAnsi="Calibri" w:hint="eastAsia"/>
                <w:bCs w:val="0"/>
                <w:sz w:val="16"/>
                <w:szCs w:val="18"/>
                <w:lang w:eastAsia="zh-CN"/>
              </w:rPr>
              <w:t>37.0-40.0 GHz</w:t>
            </w:r>
          </w:p>
        </w:tc>
      </w:tr>
      <w:tr w:rsidR="008E6618" w:rsidRPr="00B638B1" w:rsidTr="008E661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proofErr w:type="spellStart"/>
            <w:r w:rsidRPr="00B638B1">
              <w:rPr>
                <w:rFonts w:asciiTheme="minorHAnsi" w:eastAsia="Batang" w:hAnsiTheme="minorHAnsi"/>
                <w:sz w:val="16"/>
                <w:szCs w:val="18"/>
              </w:rPr>
              <w:t>kTB</w:t>
            </w:r>
            <w:proofErr w:type="spellEnd"/>
            <w:r w:rsidRPr="00B638B1">
              <w:rPr>
                <w:rFonts w:asciiTheme="minorHAnsi" w:eastAsia="Batang" w:hAnsiTheme="minorHAnsi"/>
                <w:sz w:val="16"/>
                <w:szCs w:val="18"/>
              </w:rPr>
              <w:t>/Hz [</w:t>
            </w:r>
            <w:proofErr w:type="spellStart"/>
            <w:r w:rsidRPr="00B638B1">
              <w:rPr>
                <w:rFonts w:asciiTheme="minorHAnsi" w:eastAsia="Batang" w:hAnsiTheme="minorHAnsi"/>
                <w:sz w:val="16"/>
                <w:szCs w:val="18"/>
              </w:rPr>
              <w:t>dBm</w:t>
            </w:r>
            <w:proofErr w:type="spellEnd"/>
            <w:r w:rsidRPr="00B638B1">
              <w:rPr>
                <w:rFonts w:asciiTheme="minorHAnsi" w:eastAsia="Batang" w:hAnsiTheme="minorHAnsi"/>
                <w:sz w:val="16"/>
                <w:szCs w:val="18"/>
              </w:rPr>
              <w:t>]</w:t>
            </w:r>
          </w:p>
        </w:tc>
        <w:tc>
          <w:tcPr>
            <w:tcW w:w="1361" w:type="dxa"/>
            <w:vAlign w:val="center"/>
          </w:tcPr>
          <w:p w:rsidR="008E6618" w:rsidRPr="00B638B1"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Batang" w:hAnsiTheme="minorHAnsi"/>
                <w:sz w:val="16"/>
                <w:szCs w:val="18"/>
              </w:rPr>
            </w:pPr>
            <w:r w:rsidRPr="00B638B1">
              <w:rPr>
                <w:rFonts w:asciiTheme="minorHAnsi" w:eastAsia="Batang" w:hAnsiTheme="minorHAnsi"/>
                <w:sz w:val="16"/>
                <w:szCs w:val="18"/>
              </w:rPr>
              <w:t>-174</w:t>
            </w:r>
          </w:p>
        </w:tc>
        <w:tc>
          <w:tcPr>
            <w:tcW w:w="1361" w:type="dxa"/>
            <w:vAlign w:val="center"/>
          </w:tcPr>
          <w:p w:rsidR="008E6618" w:rsidRPr="00B638B1"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Batang" w:hAnsiTheme="minorHAnsi"/>
                <w:sz w:val="16"/>
                <w:szCs w:val="18"/>
              </w:rPr>
            </w:pPr>
            <w:r w:rsidRPr="00B638B1">
              <w:rPr>
                <w:rFonts w:asciiTheme="minorHAnsi" w:eastAsia="Batang" w:hAnsiTheme="minorHAnsi"/>
                <w:sz w:val="16"/>
                <w:szCs w:val="18"/>
              </w:rPr>
              <w:t>-174</w:t>
            </w:r>
          </w:p>
        </w:tc>
      </w:tr>
      <w:tr w:rsidR="008E6618" w:rsidRPr="00B638B1" w:rsidTr="008E6618">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r w:rsidRPr="00B638B1">
              <w:rPr>
                <w:rFonts w:asciiTheme="minorHAnsi" w:eastAsia="Batang" w:hAnsiTheme="minorHAnsi"/>
                <w:sz w:val="16"/>
                <w:szCs w:val="18"/>
              </w:rPr>
              <w:t>10log(Rx BW) [dB]</w:t>
            </w:r>
          </w:p>
        </w:tc>
        <w:tc>
          <w:tcPr>
            <w:tcW w:w="1361" w:type="dxa"/>
            <w:vAlign w:val="center"/>
          </w:tcPr>
          <w:p w:rsidR="008E6618" w:rsidRPr="00B638B1"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Batang" w:hAnsiTheme="minorHAnsi"/>
                <w:sz w:val="16"/>
                <w:szCs w:val="18"/>
              </w:rPr>
            </w:pPr>
            <w:r w:rsidRPr="00B638B1">
              <w:rPr>
                <w:rFonts w:asciiTheme="minorHAnsi" w:eastAsia="Batang" w:hAnsiTheme="minorHAnsi"/>
                <w:sz w:val="16"/>
                <w:szCs w:val="18"/>
              </w:rPr>
              <w:t>76.99</w:t>
            </w:r>
          </w:p>
        </w:tc>
        <w:tc>
          <w:tcPr>
            <w:tcW w:w="1361" w:type="dxa"/>
            <w:vAlign w:val="center"/>
          </w:tcPr>
          <w:p w:rsidR="008E6618" w:rsidRPr="00B638B1"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Batang" w:hAnsiTheme="minorHAnsi"/>
                <w:sz w:val="16"/>
                <w:szCs w:val="18"/>
              </w:rPr>
            </w:pPr>
            <w:r w:rsidRPr="00B638B1">
              <w:rPr>
                <w:rFonts w:asciiTheme="minorHAnsi" w:eastAsia="Batang" w:hAnsiTheme="minorHAnsi"/>
                <w:sz w:val="16"/>
                <w:szCs w:val="18"/>
              </w:rPr>
              <w:t>76.99</w:t>
            </w:r>
          </w:p>
        </w:tc>
      </w:tr>
      <w:tr w:rsidR="008E6618" w:rsidRPr="00B638B1" w:rsidTr="008E661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r w:rsidRPr="00B638B1">
              <w:rPr>
                <w:rFonts w:asciiTheme="minorHAnsi" w:eastAsia="Batang" w:hAnsiTheme="minorHAnsi"/>
                <w:sz w:val="16"/>
                <w:szCs w:val="18"/>
              </w:rPr>
              <w:t>Effective realized antenna array gain [dB]</w:t>
            </w:r>
          </w:p>
        </w:tc>
        <w:tc>
          <w:tcPr>
            <w:tcW w:w="1361" w:type="dxa"/>
            <w:vAlign w:val="center"/>
          </w:tcPr>
          <w:p w:rsidR="008E6618" w:rsidRPr="00B638B1"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6"/>
                <w:szCs w:val="18"/>
                <w:lang w:eastAsia="zh-CN"/>
              </w:rPr>
            </w:pPr>
            <w:r w:rsidRPr="00B638B1">
              <w:rPr>
                <w:rFonts w:asciiTheme="minorHAnsi" w:eastAsiaTheme="minorEastAsia" w:hAnsiTheme="minorHAnsi" w:hint="eastAsia"/>
                <w:sz w:val="16"/>
                <w:szCs w:val="18"/>
                <w:lang w:eastAsia="zh-CN"/>
              </w:rPr>
              <w:t>15.5</w:t>
            </w:r>
          </w:p>
        </w:tc>
        <w:tc>
          <w:tcPr>
            <w:tcW w:w="1361" w:type="dxa"/>
            <w:vAlign w:val="center"/>
          </w:tcPr>
          <w:p w:rsidR="008E6618" w:rsidRPr="00B638B1"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6"/>
                <w:szCs w:val="18"/>
                <w:lang w:eastAsia="zh-CN"/>
              </w:rPr>
            </w:pPr>
            <w:r w:rsidRPr="00B638B1">
              <w:rPr>
                <w:rFonts w:asciiTheme="minorHAnsi" w:eastAsiaTheme="minorEastAsia" w:hAnsiTheme="minorHAnsi" w:hint="eastAsia"/>
                <w:sz w:val="16"/>
                <w:szCs w:val="18"/>
                <w:lang w:eastAsia="zh-CN"/>
              </w:rPr>
              <w:t>15</w:t>
            </w:r>
          </w:p>
        </w:tc>
      </w:tr>
      <w:tr w:rsidR="008E6618" w:rsidRPr="00B638B1" w:rsidTr="008E6618">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r w:rsidRPr="00B638B1">
              <w:rPr>
                <w:rFonts w:asciiTheme="minorHAnsi" w:eastAsia="Batang" w:hAnsiTheme="minorHAnsi"/>
                <w:sz w:val="16"/>
                <w:szCs w:val="18"/>
              </w:rPr>
              <w:t>Diversity Gain [dB]</w:t>
            </w:r>
          </w:p>
        </w:tc>
        <w:tc>
          <w:tcPr>
            <w:tcW w:w="1361" w:type="dxa"/>
            <w:vAlign w:val="center"/>
          </w:tcPr>
          <w:p w:rsidR="008E6618" w:rsidRPr="00B638B1"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bCs/>
                <w:sz w:val="16"/>
                <w:szCs w:val="18"/>
                <w:lang w:eastAsia="zh-CN"/>
              </w:rPr>
            </w:pPr>
            <w:r w:rsidRPr="00B638B1">
              <w:rPr>
                <w:rFonts w:asciiTheme="minorHAnsi" w:eastAsiaTheme="minorEastAsia" w:hAnsiTheme="minorHAnsi" w:hint="eastAsia"/>
                <w:bCs/>
                <w:sz w:val="16"/>
                <w:szCs w:val="18"/>
                <w:lang w:eastAsia="zh-CN"/>
              </w:rPr>
              <w:t>0</w:t>
            </w:r>
          </w:p>
        </w:tc>
        <w:tc>
          <w:tcPr>
            <w:tcW w:w="1361" w:type="dxa"/>
            <w:vAlign w:val="center"/>
          </w:tcPr>
          <w:p w:rsidR="008E6618" w:rsidRPr="00B638B1"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bCs/>
                <w:sz w:val="16"/>
                <w:szCs w:val="18"/>
                <w:lang w:eastAsia="zh-CN"/>
              </w:rPr>
            </w:pPr>
            <w:r w:rsidRPr="00B638B1">
              <w:rPr>
                <w:rFonts w:asciiTheme="minorHAnsi" w:eastAsiaTheme="minorEastAsia" w:hAnsiTheme="minorHAnsi" w:hint="eastAsia"/>
                <w:bCs/>
                <w:sz w:val="16"/>
                <w:szCs w:val="18"/>
                <w:lang w:eastAsia="zh-CN"/>
              </w:rPr>
              <w:t>0</w:t>
            </w:r>
          </w:p>
        </w:tc>
      </w:tr>
      <w:tr w:rsidR="008E6618" w:rsidRPr="00B638B1" w:rsidTr="008E661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r w:rsidRPr="00B638B1">
              <w:rPr>
                <w:rFonts w:asciiTheme="minorHAnsi" w:eastAsia="Batang" w:hAnsiTheme="minorHAnsi"/>
                <w:sz w:val="16"/>
                <w:szCs w:val="18"/>
              </w:rPr>
              <w:t>SNR [dB]</w:t>
            </w:r>
          </w:p>
        </w:tc>
        <w:tc>
          <w:tcPr>
            <w:tcW w:w="1361" w:type="dxa"/>
            <w:vAlign w:val="center"/>
          </w:tcPr>
          <w:p w:rsidR="008E6618" w:rsidRPr="00B638B1"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6"/>
                <w:szCs w:val="18"/>
                <w:lang w:eastAsia="zh-CN"/>
              </w:rPr>
            </w:pPr>
            <w:r w:rsidRPr="00B638B1">
              <w:rPr>
                <w:rFonts w:asciiTheme="minorHAnsi" w:eastAsiaTheme="minorEastAsia" w:hAnsiTheme="minorHAnsi" w:hint="eastAsia"/>
                <w:sz w:val="16"/>
                <w:szCs w:val="18"/>
                <w:lang w:eastAsia="zh-CN"/>
              </w:rPr>
              <w:t>-1</w:t>
            </w:r>
          </w:p>
        </w:tc>
        <w:tc>
          <w:tcPr>
            <w:tcW w:w="1361" w:type="dxa"/>
            <w:vAlign w:val="center"/>
          </w:tcPr>
          <w:p w:rsidR="008E6618" w:rsidRPr="00B638B1"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6"/>
                <w:szCs w:val="18"/>
                <w:lang w:eastAsia="zh-CN"/>
              </w:rPr>
            </w:pPr>
            <w:r w:rsidRPr="00B638B1">
              <w:rPr>
                <w:rFonts w:asciiTheme="minorHAnsi" w:eastAsiaTheme="minorEastAsia" w:hAnsiTheme="minorHAnsi" w:hint="eastAsia"/>
                <w:sz w:val="16"/>
                <w:szCs w:val="18"/>
                <w:lang w:eastAsia="zh-CN"/>
              </w:rPr>
              <w:t>-1</w:t>
            </w:r>
          </w:p>
        </w:tc>
      </w:tr>
      <w:tr w:rsidR="008E6618" w:rsidRPr="00B638B1" w:rsidTr="008E6618">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r w:rsidRPr="00B638B1">
              <w:rPr>
                <w:rFonts w:asciiTheme="minorHAnsi" w:eastAsia="Batang" w:hAnsiTheme="minorHAnsi"/>
                <w:sz w:val="16"/>
                <w:szCs w:val="18"/>
              </w:rPr>
              <w:t>NF [dB]</w:t>
            </w:r>
          </w:p>
        </w:tc>
        <w:tc>
          <w:tcPr>
            <w:tcW w:w="1361" w:type="dxa"/>
            <w:vAlign w:val="center"/>
          </w:tcPr>
          <w:p w:rsidR="008E6618" w:rsidRPr="008E6618"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sz w:val="16"/>
                <w:szCs w:val="18"/>
                <w:lang w:eastAsia="zh-CN"/>
              </w:rPr>
            </w:pPr>
            <w:r w:rsidRPr="008E6618">
              <w:rPr>
                <w:rFonts w:asciiTheme="minorHAnsi" w:eastAsiaTheme="minorEastAsia" w:hAnsiTheme="minorHAnsi" w:hint="eastAsia"/>
                <w:sz w:val="16"/>
                <w:szCs w:val="18"/>
                <w:lang w:eastAsia="zh-CN"/>
              </w:rPr>
              <w:t>10</w:t>
            </w:r>
          </w:p>
        </w:tc>
        <w:tc>
          <w:tcPr>
            <w:tcW w:w="1361" w:type="dxa"/>
            <w:vAlign w:val="center"/>
          </w:tcPr>
          <w:p w:rsidR="008E6618" w:rsidRPr="008E6618"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sz w:val="16"/>
                <w:szCs w:val="18"/>
                <w:lang w:eastAsia="zh-CN"/>
              </w:rPr>
            </w:pPr>
            <w:r w:rsidRPr="008E6618">
              <w:rPr>
                <w:rFonts w:asciiTheme="minorHAnsi" w:eastAsiaTheme="minorEastAsia" w:hAnsiTheme="minorHAnsi" w:hint="eastAsia"/>
                <w:sz w:val="16"/>
                <w:szCs w:val="18"/>
                <w:lang w:eastAsia="zh-CN"/>
              </w:rPr>
              <w:t>11</w:t>
            </w:r>
          </w:p>
        </w:tc>
      </w:tr>
      <w:tr w:rsidR="008E6618" w:rsidRPr="00B638B1" w:rsidTr="008E661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8E6618" w:rsidRDefault="008E6618" w:rsidP="008E6618">
            <w:pPr>
              <w:spacing w:after="0"/>
              <w:jc w:val="center"/>
              <w:rPr>
                <w:rFonts w:asciiTheme="minorHAnsi" w:eastAsia="Batang" w:hAnsiTheme="minorHAnsi"/>
                <w:sz w:val="16"/>
                <w:szCs w:val="18"/>
              </w:rPr>
            </w:pPr>
            <w:r w:rsidRPr="008E6618">
              <w:rPr>
                <w:rFonts w:asciiTheme="minorHAnsi" w:eastAsia="Batang" w:hAnsiTheme="minorHAnsi"/>
                <w:sz w:val="16"/>
                <w:szCs w:val="18"/>
              </w:rPr>
              <w:t>Total implementation loss [dB]</w:t>
            </w:r>
          </w:p>
        </w:tc>
        <w:tc>
          <w:tcPr>
            <w:tcW w:w="1361" w:type="dxa"/>
            <w:vAlign w:val="center"/>
          </w:tcPr>
          <w:p w:rsidR="008E6618" w:rsidRPr="00B63F1E" w:rsidRDefault="00255DA6"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b/>
                <w:bCs/>
                <w:sz w:val="16"/>
                <w:szCs w:val="18"/>
                <w:lang w:eastAsia="zh-CN"/>
              </w:rPr>
            </w:pPr>
            <w:r w:rsidRPr="00B63F1E">
              <w:rPr>
                <w:rFonts w:asciiTheme="minorHAnsi" w:eastAsiaTheme="minorEastAsia" w:hAnsiTheme="minorHAnsi" w:hint="eastAsia"/>
                <w:b/>
                <w:bCs/>
                <w:sz w:val="16"/>
                <w:szCs w:val="18"/>
                <w:lang w:eastAsia="zh-CN"/>
              </w:rPr>
              <w:t>7</w:t>
            </w:r>
            <w:r w:rsidR="008E6618" w:rsidRPr="00B63F1E">
              <w:rPr>
                <w:rFonts w:asciiTheme="minorHAnsi" w:eastAsiaTheme="minorEastAsia" w:hAnsiTheme="minorHAnsi" w:hint="eastAsia"/>
                <w:b/>
                <w:bCs/>
                <w:sz w:val="16"/>
                <w:szCs w:val="18"/>
                <w:lang w:eastAsia="zh-CN"/>
              </w:rPr>
              <w:t>.6</w:t>
            </w:r>
          </w:p>
        </w:tc>
        <w:tc>
          <w:tcPr>
            <w:tcW w:w="1361" w:type="dxa"/>
            <w:vAlign w:val="center"/>
          </w:tcPr>
          <w:p w:rsidR="008E6618" w:rsidRPr="00B63F1E" w:rsidRDefault="00255DA6"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b/>
                <w:bCs/>
                <w:sz w:val="16"/>
                <w:szCs w:val="18"/>
                <w:lang w:eastAsia="zh-CN"/>
              </w:rPr>
            </w:pPr>
            <w:r w:rsidRPr="00B63F1E">
              <w:rPr>
                <w:rFonts w:asciiTheme="minorHAnsi" w:eastAsiaTheme="minorEastAsia" w:hAnsiTheme="minorHAnsi" w:hint="eastAsia"/>
                <w:b/>
                <w:bCs/>
                <w:sz w:val="16"/>
                <w:szCs w:val="18"/>
                <w:lang w:eastAsia="zh-CN"/>
              </w:rPr>
              <w:t>9</w:t>
            </w:r>
            <w:r w:rsidR="008E6618" w:rsidRPr="00B63F1E">
              <w:rPr>
                <w:rFonts w:asciiTheme="minorHAnsi" w:eastAsiaTheme="minorEastAsia" w:hAnsiTheme="minorHAnsi" w:hint="eastAsia"/>
                <w:b/>
                <w:bCs/>
                <w:sz w:val="16"/>
                <w:szCs w:val="18"/>
                <w:lang w:eastAsia="zh-CN"/>
              </w:rPr>
              <w:t>.2</w:t>
            </w:r>
          </w:p>
        </w:tc>
      </w:tr>
      <w:tr w:rsidR="008E6618" w:rsidRPr="00B638B1" w:rsidTr="008E6618">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r w:rsidRPr="00B638B1">
              <w:rPr>
                <w:rFonts w:asciiTheme="minorHAnsi" w:eastAsia="Batang" w:hAnsiTheme="minorHAnsi"/>
                <w:sz w:val="16"/>
                <w:szCs w:val="18"/>
              </w:rPr>
              <w:t>Sensitivity EIS [</w:t>
            </w:r>
            <w:proofErr w:type="spellStart"/>
            <w:r w:rsidRPr="00B638B1">
              <w:rPr>
                <w:rFonts w:asciiTheme="minorHAnsi" w:eastAsia="Batang" w:hAnsiTheme="minorHAnsi"/>
                <w:sz w:val="16"/>
                <w:szCs w:val="18"/>
              </w:rPr>
              <w:t>dBm</w:t>
            </w:r>
            <w:proofErr w:type="spellEnd"/>
            <w:r w:rsidRPr="00B638B1">
              <w:rPr>
                <w:rFonts w:asciiTheme="minorHAnsi" w:eastAsia="Batang" w:hAnsiTheme="minorHAnsi"/>
                <w:sz w:val="16"/>
                <w:szCs w:val="18"/>
              </w:rPr>
              <w:t>]</w:t>
            </w:r>
          </w:p>
        </w:tc>
        <w:tc>
          <w:tcPr>
            <w:tcW w:w="1361" w:type="dxa"/>
            <w:vAlign w:val="center"/>
          </w:tcPr>
          <w:p w:rsidR="008E6618" w:rsidRPr="008E6618" w:rsidRDefault="008E6618" w:rsidP="00255DA6">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b/>
                <w:bCs/>
                <w:sz w:val="16"/>
                <w:szCs w:val="18"/>
                <w:lang w:eastAsia="zh-CN"/>
              </w:rPr>
            </w:pPr>
            <w:r w:rsidRPr="008E6618">
              <w:rPr>
                <w:rFonts w:asciiTheme="minorHAnsi" w:eastAsiaTheme="minorEastAsia" w:hAnsiTheme="minorHAnsi" w:hint="eastAsia"/>
                <w:b/>
                <w:bCs/>
                <w:sz w:val="16"/>
                <w:szCs w:val="18"/>
                <w:lang w:eastAsia="zh-CN"/>
              </w:rPr>
              <w:t>-9</w:t>
            </w:r>
            <w:r w:rsidR="00255DA6">
              <w:rPr>
                <w:rFonts w:asciiTheme="minorHAnsi" w:eastAsiaTheme="minorEastAsia" w:hAnsiTheme="minorHAnsi" w:hint="eastAsia"/>
                <w:b/>
                <w:bCs/>
                <w:sz w:val="16"/>
                <w:szCs w:val="18"/>
                <w:lang w:eastAsia="zh-CN"/>
              </w:rPr>
              <w:t>5</w:t>
            </w:r>
            <w:r w:rsidRPr="008E6618">
              <w:rPr>
                <w:rFonts w:asciiTheme="minorHAnsi" w:eastAsiaTheme="minorEastAsia" w:hAnsiTheme="minorHAnsi" w:hint="eastAsia"/>
                <w:b/>
                <w:bCs/>
                <w:sz w:val="16"/>
                <w:szCs w:val="18"/>
                <w:lang w:eastAsia="zh-CN"/>
              </w:rPr>
              <w:t>.91</w:t>
            </w:r>
          </w:p>
        </w:tc>
        <w:tc>
          <w:tcPr>
            <w:tcW w:w="1361" w:type="dxa"/>
            <w:vAlign w:val="center"/>
          </w:tcPr>
          <w:p w:rsidR="008E6618" w:rsidRPr="008E6618" w:rsidRDefault="008E6618" w:rsidP="00255DA6">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b/>
                <w:bCs/>
                <w:sz w:val="16"/>
                <w:szCs w:val="18"/>
                <w:lang w:eastAsia="zh-CN"/>
              </w:rPr>
            </w:pPr>
            <w:r w:rsidRPr="008E6618">
              <w:rPr>
                <w:rFonts w:asciiTheme="minorHAnsi" w:eastAsiaTheme="minorEastAsia" w:hAnsiTheme="minorHAnsi" w:hint="eastAsia"/>
                <w:b/>
                <w:bCs/>
                <w:sz w:val="16"/>
                <w:szCs w:val="18"/>
                <w:lang w:eastAsia="zh-CN"/>
              </w:rPr>
              <w:t>-9</w:t>
            </w:r>
            <w:r w:rsidR="00255DA6">
              <w:rPr>
                <w:rFonts w:asciiTheme="minorHAnsi" w:eastAsiaTheme="minorEastAsia" w:hAnsiTheme="minorHAnsi" w:hint="eastAsia"/>
                <w:b/>
                <w:bCs/>
                <w:sz w:val="16"/>
                <w:szCs w:val="18"/>
                <w:lang w:eastAsia="zh-CN"/>
              </w:rPr>
              <w:t>2</w:t>
            </w:r>
            <w:r w:rsidRPr="008E6618">
              <w:rPr>
                <w:rFonts w:asciiTheme="minorHAnsi" w:eastAsiaTheme="minorEastAsia" w:hAnsiTheme="minorHAnsi" w:hint="eastAsia"/>
                <w:b/>
                <w:bCs/>
                <w:sz w:val="16"/>
                <w:szCs w:val="18"/>
                <w:lang w:eastAsia="zh-CN"/>
              </w:rPr>
              <w:t>.81</w:t>
            </w:r>
          </w:p>
        </w:tc>
      </w:tr>
    </w:tbl>
    <w:p w:rsidR="00784953" w:rsidRPr="001D0BE0" w:rsidRDefault="00784953" w:rsidP="001D0BE0">
      <w:pPr>
        <w:spacing w:afterLines="50" w:after="120"/>
        <w:jc w:val="both"/>
        <w:rPr>
          <w:rFonts w:ascii="Calibri" w:eastAsia="宋体" w:hAnsi="Calibri" w:cs="Arial"/>
          <w:lang w:val="en-US" w:eastAsia="zh-CN"/>
        </w:rPr>
      </w:pPr>
    </w:p>
    <w:p w:rsidR="00E02EA3" w:rsidRDefault="00B63F1E" w:rsidP="00E02EA3">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Pr="00B63F1E">
        <w:rPr>
          <w:rFonts w:ascii="Calibri" w:eastAsiaTheme="minorEastAsia" w:hAnsi="Calibri" w:cs="Arial" w:hint="eastAsia"/>
          <w:b/>
          <w:i/>
          <w:u w:val="single"/>
          <w:lang w:val="en-US" w:eastAsia="zh-CN"/>
        </w:rPr>
        <w:t xml:space="preserve"> </w:t>
      </w:r>
      <w:r w:rsidR="00E02EA3">
        <w:rPr>
          <w:rFonts w:ascii="Calibri" w:eastAsiaTheme="minorEastAsia" w:hAnsi="Calibri" w:cs="Arial" w:hint="eastAsia"/>
          <w:b/>
          <w:i/>
          <w:u w:val="single"/>
          <w:lang w:val="en-US" w:eastAsia="zh-CN"/>
        </w:rPr>
        <w:t>2</w:t>
      </w:r>
      <w:r w:rsidRPr="00B63F1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For FWA UE type</w:t>
      </w:r>
      <w:r w:rsidRPr="00B63F1E">
        <w:rPr>
          <w:rFonts w:ascii="Calibri" w:eastAsiaTheme="minorEastAsia" w:hAnsi="Calibri" w:cs="Arial" w:hint="eastAsia"/>
          <w:b/>
          <w:i/>
          <w:u w:val="single"/>
          <w:lang w:val="en-US" w:eastAsia="zh-CN"/>
        </w:rPr>
        <w:t xml:space="preserve">, the </w:t>
      </w:r>
      <w:r w:rsidR="00E02EA3" w:rsidRPr="008E6618">
        <w:rPr>
          <w:rFonts w:ascii="Calibri" w:eastAsiaTheme="minorEastAsia" w:hAnsi="Calibri" w:cs="Arial"/>
          <w:b/>
          <w:i/>
          <w:u w:val="single"/>
          <w:lang w:val="en-US" w:eastAsia="zh-CN"/>
        </w:rPr>
        <w:t>sensitivity</w:t>
      </w:r>
      <w:r w:rsidR="00E02EA3" w:rsidRPr="008E6618">
        <w:rPr>
          <w:rFonts w:ascii="Calibri" w:eastAsiaTheme="minorEastAsia" w:hAnsi="Calibri" w:cs="Arial" w:hint="eastAsia"/>
          <w:b/>
          <w:i/>
          <w:u w:val="single"/>
          <w:lang w:val="en-US" w:eastAsia="zh-CN"/>
        </w:rPr>
        <w:t xml:space="preserve"> EIS</w:t>
      </w:r>
      <w:r w:rsidRPr="00B63F1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requirement should be specified as</w:t>
      </w:r>
      <w:r w:rsidRPr="00B63F1E">
        <w:rPr>
          <w:rFonts w:ascii="Calibri" w:eastAsiaTheme="minorEastAsia" w:hAnsi="Calibri" w:cs="Arial" w:hint="eastAsia"/>
          <w:b/>
          <w:i/>
          <w:u w:val="single"/>
          <w:lang w:val="en-US" w:eastAsia="zh-CN"/>
        </w:rPr>
        <w:t xml:space="preserve"> </w:t>
      </w:r>
      <w:r w:rsidR="00E02EA3" w:rsidRPr="008E6618">
        <w:rPr>
          <w:rFonts w:ascii="Calibri" w:eastAsiaTheme="minorEastAsia" w:hAnsi="Calibri" w:cs="Arial" w:hint="eastAsia"/>
          <w:b/>
          <w:i/>
          <w:u w:val="single"/>
          <w:lang w:val="en-US" w:eastAsia="zh-CN"/>
        </w:rPr>
        <w:t>-9</w:t>
      </w:r>
      <w:r w:rsidR="00E02EA3">
        <w:rPr>
          <w:rFonts w:ascii="Calibri" w:eastAsiaTheme="minorEastAsia" w:hAnsi="Calibri" w:cs="Arial" w:hint="eastAsia"/>
          <w:b/>
          <w:i/>
          <w:u w:val="single"/>
          <w:lang w:val="en-US" w:eastAsia="zh-CN"/>
        </w:rPr>
        <w:t>5</w:t>
      </w:r>
      <w:r w:rsidR="00E02EA3" w:rsidRPr="008E6618">
        <w:rPr>
          <w:rFonts w:ascii="Calibri" w:eastAsiaTheme="minorEastAsia" w:hAnsi="Calibri" w:cs="Arial" w:hint="eastAsia"/>
          <w:b/>
          <w:i/>
          <w:u w:val="single"/>
          <w:lang w:val="en-US" w:eastAsia="zh-CN"/>
        </w:rPr>
        <w:t>.91</w:t>
      </w:r>
      <w:r w:rsidR="00E02EA3" w:rsidRPr="008E6618">
        <w:rPr>
          <w:rFonts w:ascii="Calibri" w:eastAsiaTheme="minorEastAsia" w:hAnsi="Calibri" w:cs="Arial"/>
          <w:b/>
          <w:i/>
          <w:u w:val="single"/>
          <w:lang w:val="en-US" w:eastAsia="zh-CN"/>
        </w:rPr>
        <w:t xml:space="preserve"> </w:t>
      </w:r>
      <w:proofErr w:type="spellStart"/>
      <w:r w:rsidR="00E02EA3" w:rsidRPr="008E6618">
        <w:rPr>
          <w:rFonts w:ascii="Calibri" w:eastAsiaTheme="minorEastAsia" w:hAnsi="Calibri" w:cs="Arial"/>
          <w:b/>
          <w:i/>
          <w:u w:val="single"/>
          <w:lang w:val="en-US" w:eastAsia="zh-CN"/>
        </w:rPr>
        <w:t>dBm</w:t>
      </w:r>
      <w:proofErr w:type="spellEnd"/>
      <w:r w:rsidR="00E02EA3" w:rsidRPr="008E6618">
        <w:rPr>
          <w:rFonts w:ascii="Calibri" w:eastAsiaTheme="minorEastAsia" w:hAnsi="Calibri" w:cs="Arial"/>
          <w:b/>
          <w:i/>
          <w:u w:val="single"/>
          <w:lang w:val="en-US" w:eastAsia="zh-CN"/>
        </w:rPr>
        <w:t xml:space="preserve"> for 28GHz and </w:t>
      </w:r>
      <w:r w:rsidR="00E02EA3" w:rsidRPr="008E6618">
        <w:rPr>
          <w:rFonts w:ascii="Calibri" w:eastAsiaTheme="minorEastAsia" w:hAnsi="Calibri" w:cs="Arial" w:hint="eastAsia"/>
          <w:b/>
          <w:i/>
          <w:u w:val="single"/>
          <w:lang w:val="en-US" w:eastAsia="zh-CN"/>
        </w:rPr>
        <w:t>-9</w:t>
      </w:r>
      <w:r w:rsidR="00E02EA3">
        <w:rPr>
          <w:rFonts w:ascii="Calibri" w:eastAsiaTheme="minorEastAsia" w:hAnsi="Calibri" w:cs="Arial" w:hint="eastAsia"/>
          <w:b/>
          <w:i/>
          <w:u w:val="single"/>
          <w:lang w:val="en-US" w:eastAsia="zh-CN"/>
        </w:rPr>
        <w:t>2</w:t>
      </w:r>
      <w:r w:rsidR="00E02EA3" w:rsidRPr="008E6618">
        <w:rPr>
          <w:rFonts w:ascii="Calibri" w:eastAsiaTheme="minorEastAsia" w:hAnsi="Calibri" w:cs="Arial" w:hint="eastAsia"/>
          <w:b/>
          <w:i/>
          <w:u w:val="single"/>
          <w:lang w:val="en-US" w:eastAsia="zh-CN"/>
        </w:rPr>
        <w:t>.81</w:t>
      </w:r>
      <w:r w:rsidR="00E02EA3" w:rsidRPr="008E6618">
        <w:rPr>
          <w:rFonts w:ascii="Calibri" w:eastAsiaTheme="minorEastAsia" w:hAnsi="Calibri" w:cs="Arial"/>
          <w:b/>
          <w:i/>
          <w:u w:val="single"/>
          <w:lang w:val="en-US" w:eastAsia="zh-CN"/>
        </w:rPr>
        <w:t>dBm for 39GHz</w:t>
      </w:r>
      <w:r w:rsidR="00E02EA3" w:rsidRPr="008E6618">
        <w:rPr>
          <w:rFonts w:ascii="Calibri" w:eastAsiaTheme="minorEastAsia" w:hAnsi="Calibri" w:cs="Arial" w:hint="eastAsia"/>
          <w:b/>
          <w:i/>
          <w:u w:val="single"/>
          <w:lang w:val="en-US" w:eastAsia="zh-CN"/>
        </w:rPr>
        <w:t>.</w:t>
      </w:r>
    </w:p>
    <w:p w:rsidR="00E02EA3" w:rsidRDefault="00E02EA3" w:rsidP="00E02EA3">
      <w:pPr>
        <w:spacing w:after="0" w:line="288" w:lineRule="auto"/>
        <w:jc w:val="both"/>
        <w:rPr>
          <w:rFonts w:ascii="Calibri" w:eastAsiaTheme="minorEastAsia" w:hAnsi="Calibri" w:cs="Arial"/>
          <w:b/>
          <w:i/>
          <w:u w:val="single"/>
          <w:lang w:val="en-US" w:eastAsia="zh-CN"/>
        </w:rPr>
      </w:pPr>
    </w:p>
    <w:p w:rsidR="00E02EA3" w:rsidRPr="008503DA" w:rsidRDefault="00E02EA3" w:rsidP="00E02EA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Spherical Coverage and Minimum Output Power</w:t>
      </w:r>
    </w:p>
    <w:p w:rsidR="00E02EA3" w:rsidRPr="008503DA" w:rsidRDefault="00E02EA3" w:rsidP="00E02EA3">
      <w:pPr>
        <w:spacing w:afterLines="50" w:after="120"/>
        <w:jc w:val="both"/>
        <w:rPr>
          <w:rFonts w:ascii="Calibri" w:eastAsia="宋体" w:hAnsi="Calibri" w:cs="Arial"/>
          <w:lang w:val="en-US" w:eastAsia="zh-CN"/>
        </w:rPr>
      </w:pPr>
      <w:r>
        <w:rPr>
          <w:rFonts w:ascii="Calibri" w:eastAsia="宋体" w:hAnsi="Calibri" w:cs="Arial" w:hint="eastAsia"/>
          <w:lang w:val="en-US" w:eastAsia="zh-CN"/>
        </w:rPr>
        <w:t>As mentioned in our previous analysis paper [3], and approved WF [4], FWA UE</w:t>
      </w:r>
      <w:r>
        <w:rPr>
          <w:rFonts w:ascii="Calibri" w:eastAsia="宋体" w:hAnsi="Calibri" w:cs="Arial"/>
          <w:lang w:val="en-US" w:eastAsia="zh-CN"/>
        </w:rPr>
        <w:t>’</w:t>
      </w:r>
      <w:r>
        <w:rPr>
          <w:rFonts w:ascii="Calibri" w:eastAsia="宋体" w:hAnsi="Calibri" w:cs="Arial" w:hint="eastAsia"/>
          <w:lang w:val="en-US" w:eastAsia="zh-CN"/>
        </w:rPr>
        <w:t xml:space="preserve">s spherical coverage and minimum output power can be regarded as two separate requirements which will be specified differently from normal handheld UE. Considering this, </w:t>
      </w:r>
      <w:r w:rsidRPr="008503DA">
        <w:rPr>
          <w:rFonts w:ascii="Calibri" w:eastAsia="宋体" w:hAnsi="Calibri" w:cs="Arial" w:hint="eastAsia"/>
          <w:lang w:val="en-US" w:eastAsia="zh-CN"/>
        </w:rPr>
        <w:t>in this meeting, we prepared accompanying papers [5</w:t>
      </w:r>
      <w:proofErr w:type="gramStart"/>
      <w:r w:rsidRPr="008503DA">
        <w:rPr>
          <w:rFonts w:ascii="Calibri" w:eastAsia="宋体" w:hAnsi="Calibri" w:cs="Arial" w:hint="eastAsia"/>
          <w:lang w:val="en-US" w:eastAsia="zh-CN"/>
        </w:rPr>
        <w:t>][</w:t>
      </w:r>
      <w:proofErr w:type="gramEnd"/>
      <w:r w:rsidRPr="008503DA">
        <w:rPr>
          <w:rFonts w:ascii="Calibri" w:eastAsia="宋体" w:hAnsi="Calibri" w:cs="Arial" w:hint="eastAsia"/>
          <w:lang w:val="en-US" w:eastAsia="zh-CN"/>
        </w:rPr>
        <w:t xml:space="preserve">6] which targets to finalize other related RF requirement not completed for FWA UE type, </w:t>
      </w:r>
      <w:r w:rsidRPr="008503DA">
        <w:rPr>
          <w:rFonts w:ascii="Calibri" w:eastAsia="宋体" w:hAnsi="Calibri" w:cs="Arial"/>
          <w:lang w:val="en-US" w:eastAsia="zh-CN"/>
        </w:rPr>
        <w:t>including</w:t>
      </w:r>
      <w:r w:rsidRPr="008503DA">
        <w:rPr>
          <w:rFonts w:ascii="Calibri" w:eastAsia="宋体" w:hAnsi="Calibri" w:cs="Arial" w:hint="eastAsia"/>
          <w:lang w:val="en-US" w:eastAsia="zh-CN"/>
        </w:rPr>
        <w:t xml:space="preserve"> </w:t>
      </w:r>
      <w:r>
        <w:rPr>
          <w:rFonts w:ascii="Calibri" w:eastAsia="宋体" w:hAnsi="Calibri" w:cs="Arial" w:hint="eastAsia"/>
          <w:lang w:val="en-US" w:eastAsia="zh-CN"/>
        </w:rPr>
        <w:t xml:space="preserve">spherical coverage </w:t>
      </w:r>
      <w:r w:rsidRPr="008503DA">
        <w:rPr>
          <w:rFonts w:ascii="Calibri" w:eastAsia="宋体" w:hAnsi="Calibri" w:cs="Arial" w:hint="eastAsia"/>
          <w:lang w:val="en-US" w:eastAsia="zh-CN"/>
        </w:rPr>
        <w:t xml:space="preserve">and minimum output power. </w:t>
      </w:r>
      <w:r>
        <w:rPr>
          <w:rFonts w:ascii="Calibri" w:eastAsia="宋体" w:hAnsi="Calibri" w:cs="Arial" w:hint="eastAsia"/>
          <w:lang w:val="en-US" w:eastAsia="zh-CN"/>
        </w:rPr>
        <w:t xml:space="preserve">Detailed analysis can be found in these contributions. </w:t>
      </w:r>
    </w:p>
    <w:p w:rsidR="00E02EA3" w:rsidRDefault="00E02EA3" w:rsidP="00E02EA3">
      <w:pPr>
        <w:spacing w:after="0" w:line="288" w:lineRule="auto"/>
        <w:jc w:val="both"/>
        <w:rPr>
          <w:rFonts w:ascii="Calibri" w:eastAsiaTheme="minorEastAsia" w:hAnsi="Calibri" w:cs="Arial"/>
          <w:b/>
          <w:i/>
          <w:u w:val="single"/>
          <w:lang w:val="en-US" w:eastAsia="zh-CN"/>
        </w:rPr>
      </w:pPr>
    </w:p>
    <w:p w:rsidR="001D0BE0" w:rsidRPr="008503DA" w:rsidRDefault="001D0BE0" w:rsidP="00E02EA3">
      <w:pPr>
        <w:pStyle w:val="Heading1"/>
        <w:numPr>
          <w:ilvl w:val="0"/>
          <w:numId w:val="3"/>
        </w:numPr>
        <w:rPr>
          <w:rFonts w:ascii="Cambria" w:eastAsia="宋体" w:hAnsi="Cambria" w:cs="Arial"/>
          <w:b/>
          <w:lang w:val="en-US" w:eastAsia="zh-CN"/>
        </w:rPr>
      </w:pPr>
      <w:r w:rsidRPr="008503DA">
        <w:rPr>
          <w:rFonts w:ascii="Cambria" w:eastAsia="宋体" w:hAnsi="Cambria" w:cs="Arial" w:hint="eastAsia"/>
          <w:b/>
          <w:lang w:val="en-US" w:eastAsia="zh-CN"/>
        </w:rPr>
        <w:t>Other Impacted RF Requirement</w:t>
      </w:r>
    </w:p>
    <w:p w:rsidR="001D0BE0" w:rsidRPr="000D7681" w:rsidRDefault="001D0BE0" w:rsidP="001D0BE0">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w:t>
      </w:r>
      <w:r w:rsidR="00BD7330">
        <w:rPr>
          <w:rFonts w:ascii="Calibri" w:eastAsia="宋体" w:hAnsi="Calibri" w:cs="Arial" w:hint="eastAsia"/>
          <w:lang w:val="en-US" w:eastAsia="zh-CN"/>
        </w:rPr>
        <w:t>he conclusion from coexistence study for 55dBm device</w:t>
      </w:r>
      <w:r>
        <w:rPr>
          <w:rFonts w:ascii="Calibri" w:eastAsia="宋体" w:hAnsi="Calibri" w:cs="Arial" w:hint="eastAsia"/>
          <w:lang w:val="en-US" w:eastAsia="zh-CN"/>
        </w:rPr>
        <w:t xml:space="preserve">, </w:t>
      </w:r>
      <w:r w:rsidR="00BD7330">
        <w:rPr>
          <w:rFonts w:ascii="Calibri" w:eastAsia="宋体" w:hAnsi="Calibri" w:cs="Arial" w:hint="eastAsia"/>
          <w:lang w:val="en-US" w:eastAsia="zh-CN"/>
        </w:rPr>
        <w:t xml:space="preserve">minor impacts are expected for the metrics of ACLR, </w:t>
      </w:r>
      <w:r w:rsidR="00BD7330" w:rsidRPr="00BD7330">
        <w:rPr>
          <w:rFonts w:ascii="Calibri" w:eastAsia="宋体" w:hAnsi="Calibri" w:cs="Arial"/>
          <w:lang w:val="en-US" w:eastAsia="zh-CN"/>
        </w:rPr>
        <w:t>receiver dynamic range</w:t>
      </w:r>
      <w:r w:rsidR="00BD7330">
        <w:rPr>
          <w:rFonts w:ascii="Calibri" w:eastAsia="宋体" w:hAnsi="Calibri" w:cs="Arial" w:hint="eastAsia"/>
          <w:lang w:val="en-US" w:eastAsia="zh-CN"/>
        </w:rPr>
        <w:t xml:space="preserve"> and </w:t>
      </w:r>
      <w:r w:rsidR="00BD7330" w:rsidRPr="00BD7330">
        <w:rPr>
          <w:rFonts w:ascii="Calibri" w:eastAsia="宋体" w:hAnsi="Calibri" w:cs="Arial"/>
          <w:lang w:val="en-US" w:eastAsia="zh-CN"/>
        </w:rPr>
        <w:t>in</w:t>
      </w:r>
      <w:r w:rsidR="00F970BE">
        <w:rPr>
          <w:rFonts w:ascii="Calibri" w:eastAsia="宋体" w:hAnsi="Calibri" w:cs="Arial" w:hint="eastAsia"/>
          <w:lang w:val="en-US" w:eastAsia="zh-CN"/>
        </w:rPr>
        <w:t>-</w:t>
      </w:r>
      <w:r w:rsidR="00BD7330" w:rsidRPr="00BD7330">
        <w:rPr>
          <w:rFonts w:ascii="Calibri" w:eastAsia="宋体" w:hAnsi="Calibri" w:cs="Arial"/>
          <w:lang w:val="en-US" w:eastAsia="zh-CN"/>
        </w:rPr>
        <w:t>band receiver blocking</w:t>
      </w:r>
      <w:r w:rsidR="00F970BE">
        <w:rPr>
          <w:rFonts w:ascii="Calibri" w:eastAsia="宋体" w:hAnsi="Calibri" w:cs="Arial" w:hint="eastAsia"/>
          <w:lang w:val="en-US" w:eastAsia="zh-CN"/>
        </w:rPr>
        <w:t xml:space="preserve">, while the blocking requirement could be dependent on </w:t>
      </w:r>
      <w:r w:rsidR="00F970BE" w:rsidRPr="000D7681">
        <w:rPr>
          <w:rFonts w:ascii="Calibri" w:eastAsia="宋体" w:hAnsi="Calibri" w:cs="Arial" w:hint="eastAsia"/>
          <w:lang w:val="en-US" w:eastAsia="zh-CN"/>
        </w:rPr>
        <w:t>REFSNES</w:t>
      </w:r>
      <w:r w:rsidR="00BD7330" w:rsidRPr="000D7681">
        <w:rPr>
          <w:rFonts w:ascii="Calibri" w:eastAsia="宋体" w:hAnsi="Calibri" w:cs="Arial" w:hint="eastAsia"/>
          <w:lang w:val="en-US" w:eastAsia="zh-CN"/>
        </w:rPr>
        <w:t xml:space="preserve">. </w:t>
      </w:r>
      <w:r w:rsidR="000D7681">
        <w:rPr>
          <w:rFonts w:ascii="Calibri" w:eastAsia="宋体" w:hAnsi="Calibri" w:cs="Arial" w:hint="eastAsia"/>
          <w:lang w:val="en-US" w:eastAsia="zh-CN"/>
        </w:rPr>
        <w:t>Though</w:t>
      </w:r>
      <w:r w:rsidR="00BD7330" w:rsidRPr="000D7681">
        <w:rPr>
          <w:rFonts w:ascii="Calibri" w:eastAsia="宋体" w:hAnsi="Calibri" w:cs="Arial" w:hint="eastAsia"/>
          <w:lang w:val="en-US" w:eastAsia="zh-CN"/>
        </w:rPr>
        <w:t xml:space="preserve"> the same level of requirement</w:t>
      </w:r>
      <w:r w:rsidR="000D7681">
        <w:rPr>
          <w:rFonts w:ascii="Calibri" w:eastAsia="宋体" w:hAnsi="Calibri" w:cs="Arial" w:hint="eastAsia"/>
          <w:lang w:val="en-US" w:eastAsia="zh-CN"/>
        </w:rPr>
        <w:t xml:space="preserve"> is</w:t>
      </w:r>
      <w:r w:rsidR="00BD7330" w:rsidRPr="000D7681">
        <w:rPr>
          <w:rFonts w:ascii="Calibri" w:eastAsia="宋体" w:hAnsi="Calibri" w:cs="Arial" w:hint="eastAsia"/>
          <w:lang w:val="en-US" w:eastAsia="zh-CN"/>
        </w:rPr>
        <w:t xml:space="preserve"> expected for output RF spectrum emission, we </w:t>
      </w:r>
      <w:r w:rsidR="000D7681">
        <w:rPr>
          <w:rFonts w:ascii="Calibri" w:eastAsia="宋体" w:hAnsi="Calibri" w:cs="Arial" w:hint="eastAsia"/>
          <w:lang w:val="en-US" w:eastAsia="zh-CN"/>
        </w:rPr>
        <w:t>have not yet identified the need to revisit MPR/A-MPR requirement for FWA UE type</w:t>
      </w:r>
      <w:r w:rsidR="00BD7330" w:rsidRPr="000D7681">
        <w:rPr>
          <w:rFonts w:ascii="Calibri" w:eastAsia="宋体" w:hAnsi="Calibri" w:cs="Arial"/>
          <w:lang w:val="en-US" w:eastAsia="zh-CN"/>
        </w:rPr>
        <w:t xml:space="preserve">. </w:t>
      </w:r>
    </w:p>
    <w:p w:rsidR="001D0BE0" w:rsidRPr="00F970BE" w:rsidRDefault="00076754" w:rsidP="00F970BE">
      <w:pPr>
        <w:spacing w:after="0" w:line="288" w:lineRule="auto"/>
        <w:jc w:val="both"/>
        <w:rPr>
          <w:rFonts w:ascii="Calibri" w:eastAsiaTheme="minorEastAsia" w:hAnsi="Calibri" w:cs="Arial"/>
          <w:b/>
          <w:i/>
          <w:u w:val="single"/>
          <w:lang w:val="en-US" w:eastAsia="zh-CN"/>
        </w:rPr>
      </w:pPr>
      <w:r w:rsidRPr="000D7681">
        <w:rPr>
          <w:rFonts w:ascii="Calibri" w:eastAsiaTheme="minorEastAsia" w:hAnsi="Calibri" w:cs="Arial" w:hint="eastAsia"/>
          <w:b/>
          <w:i/>
          <w:u w:val="single"/>
          <w:lang w:val="en-US" w:eastAsia="zh-CN"/>
        </w:rPr>
        <w:t xml:space="preserve">Observation </w:t>
      </w:r>
      <w:r w:rsidR="000D7681">
        <w:rPr>
          <w:rFonts w:ascii="Calibri" w:eastAsiaTheme="minorEastAsia" w:hAnsi="Calibri" w:cs="Arial" w:hint="eastAsia"/>
          <w:b/>
          <w:i/>
          <w:u w:val="single"/>
          <w:lang w:val="en-US" w:eastAsia="zh-CN"/>
        </w:rPr>
        <w:t>1</w:t>
      </w:r>
      <w:r w:rsidRPr="000D7681">
        <w:rPr>
          <w:rFonts w:ascii="Calibri" w:eastAsiaTheme="minorEastAsia" w:hAnsi="Calibri" w:cs="Arial" w:hint="eastAsia"/>
          <w:b/>
          <w:i/>
          <w:u w:val="single"/>
          <w:lang w:val="en-US" w:eastAsia="zh-CN"/>
        </w:rPr>
        <w:t xml:space="preserve">: </w:t>
      </w:r>
      <w:r w:rsidR="000D7681">
        <w:rPr>
          <w:rFonts w:ascii="Calibri" w:eastAsiaTheme="minorEastAsia" w:hAnsi="Calibri" w:cs="Arial" w:hint="eastAsia"/>
          <w:b/>
          <w:i/>
          <w:u w:val="single"/>
          <w:lang w:val="en-US" w:eastAsia="zh-CN"/>
        </w:rPr>
        <w:t xml:space="preserve">The necessity to revise </w:t>
      </w:r>
      <w:r w:rsidRPr="000D7681">
        <w:rPr>
          <w:rFonts w:ascii="Calibri" w:eastAsiaTheme="minorEastAsia" w:hAnsi="Calibri" w:cs="Arial" w:hint="eastAsia"/>
          <w:b/>
          <w:i/>
          <w:u w:val="single"/>
          <w:lang w:val="en-US" w:eastAsia="zh-CN"/>
        </w:rPr>
        <w:t>MPR/A-MPR</w:t>
      </w:r>
      <w:r w:rsidR="000D7681">
        <w:rPr>
          <w:rFonts w:ascii="Calibri" w:eastAsiaTheme="minorEastAsia" w:hAnsi="Calibri" w:cs="Arial" w:hint="eastAsia"/>
          <w:b/>
          <w:i/>
          <w:u w:val="single"/>
          <w:lang w:val="en-US" w:eastAsia="zh-CN"/>
        </w:rPr>
        <w:t xml:space="preserve"> requirement</w:t>
      </w:r>
      <w:r w:rsidRPr="000D7681">
        <w:rPr>
          <w:rFonts w:ascii="Calibri" w:eastAsiaTheme="minorEastAsia" w:hAnsi="Calibri" w:cs="Arial" w:hint="eastAsia"/>
          <w:b/>
          <w:i/>
          <w:u w:val="single"/>
          <w:lang w:val="en-US" w:eastAsia="zh-CN"/>
        </w:rPr>
        <w:t xml:space="preserve"> for FR2 FWA UE type</w:t>
      </w:r>
      <w:r w:rsidR="00C56347" w:rsidRPr="000D7681">
        <w:rPr>
          <w:rFonts w:ascii="Calibri" w:eastAsiaTheme="minorEastAsia" w:hAnsi="Calibri" w:cs="Arial" w:hint="eastAsia"/>
          <w:b/>
          <w:i/>
          <w:u w:val="single"/>
          <w:lang w:val="en-US" w:eastAsia="zh-CN"/>
        </w:rPr>
        <w:t xml:space="preserve"> </w:t>
      </w:r>
      <w:r w:rsidR="000D7681">
        <w:rPr>
          <w:rFonts w:ascii="Calibri" w:eastAsiaTheme="minorEastAsia" w:hAnsi="Calibri" w:cs="Arial" w:hint="eastAsia"/>
          <w:b/>
          <w:i/>
          <w:u w:val="single"/>
          <w:lang w:val="en-US" w:eastAsia="zh-CN"/>
        </w:rPr>
        <w:t>has not yet been identified</w:t>
      </w:r>
      <w:r w:rsidRPr="000D7681">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p>
    <w:p w:rsidR="00F970BE" w:rsidRDefault="00F970BE" w:rsidP="001D0BE0">
      <w:pPr>
        <w:spacing w:afterLines="50" w:after="120"/>
        <w:jc w:val="both"/>
        <w:rPr>
          <w:rFonts w:ascii="Calibri" w:eastAsia="宋体" w:hAnsi="Calibri" w:cs="Arial" w:hint="eastAsia"/>
          <w:lang w:val="en-US" w:eastAsia="zh-CN"/>
        </w:rPr>
      </w:pPr>
    </w:p>
    <w:p w:rsidR="002307BD" w:rsidRDefault="002307BD" w:rsidP="001D0BE0">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Besides the potential impacts provided in WF [4], we are still studying the necessity of adopting </w:t>
      </w:r>
      <w:r w:rsidR="008750B3">
        <w:rPr>
          <w:rFonts w:ascii="Calibri" w:eastAsia="宋体" w:hAnsi="Calibri" w:cs="Arial" w:hint="eastAsia"/>
          <w:lang w:val="en-US" w:eastAsia="zh-CN"/>
        </w:rPr>
        <w:t xml:space="preserve">handheld UE </w:t>
      </w:r>
      <w:r>
        <w:rPr>
          <w:rFonts w:ascii="Calibri" w:eastAsia="宋体" w:hAnsi="Calibri" w:cs="Arial" w:hint="eastAsia"/>
          <w:lang w:val="en-US" w:eastAsia="zh-CN"/>
        </w:rPr>
        <w:t xml:space="preserve">maximum input level </w:t>
      </w:r>
      <w:r w:rsidR="008750B3">
        <w:rPr>
          <w:rFonts w:ascii="Calibri" w:eastAsia="宋体" w:hAnsi="Calibri" w:cs="Arial" w:hint="eastAsia"/>
          <w:lang w:val="en-US" w:eastAsia="zh-CN"/>
        </w:rPr>
        <w:t>for FWA UE type</w:t>
      </w:r>
      <w:r>
        <w:rPr>
          <w:rFonts w:ascii="Calibri" w:eastAsia="宋体" w:hAnsi="Calibri" w:cs="Arial" w:hint="eastAsia"/>
          <w:lang w:val="en-US" w:eastAsia="zh-CN"/>
        </w:rPr>
        <w:t>, which is -25dBm verified in beam locked mode in the direction where peak gain is achieved</w:t>
      </w:r>
      <w:r w:rsidR="008750B3">
        <w:rPr>
          <w:rFonts w:ascii="Calibri" w:eastAsia="宋体" w:hAnsi="Calibri" w:cs="Arial" w:hint="eastAsia"/>
          <w:lang w:val="en-US" w:eastAsia="zh-CN"/>
        </w:rPr>
        <w:t xml:space="preserve">, especially considering much higher </w:t>
      </w:r>
      <w:proofErr w:type="spellStart"/>
      <w:r w:rsidR="008750B3">
        <w:rPr>
          <w:rFonts w:ascii="Calibri" w:eastAsia="宋体" w:hAnsi="Calibri" w:cs="Arial" w:hint="eastAsia"/>
          <w:lang w:val="en-US" w:eastAsia="zh-CN"/>
        </w:rPr>
        <w:t>beamforming</w:t>
      </w:r>
      <w:proofErr w:type="spellEnd"/>
      <w:r w:rsidR="008750B3">
        <w:rPr>
          <w:rFonts w:ascii="Calibri" w:eastAsia="宋体" w:hAnsi="Calibri" w:cs="Arial" w:hint="eastAsia"/>
          <w:lang w:val="en-US" w:eastAsia="zh-CN"/>
        </w:rPr>
        <w:t xml:space="preserve"> gain will be </w:t>
      </w:r>
      <w:r w:rsidR="008750B3">
        <w:rPr>
          <w:rFonts w:ascii="Calibri" w:eastAsia="宋体" w:hAnsi="Calibri" w:cs="Arial"/>
          <w:lang w:val="en-US" w:eastAsia="zh-CN"/>
        </w:rPr>
        <w:t>realized</w:t>
      </w:r>
      <w:r w:rsidR="008750B3">
        <w:rPr>
          <w:rFonts w:ascii="Calibri" w:eastAsia="宋体" w:hAnsi="Calibri" w:cs="Arial" w:hint="eastAsia"/>
          <w:lang w:val="en-US" w:eastAsia="zh-CN"/>
        </w:rPr>
        <w:t xml:space="preserve"> for FWA UE type</w:t>
      </w:r>
      <w:r>
        <w:rPr>
          <w:rFonts w:ascii="Calibri" w:eastAsia="宋体" w:hAnsi="Calibri" w:cs="Arial" w:hint="eastAsia"/>
          <w:lang w:val="en-US" w:eastAsia="zh-CN"/>
        </w:rPr>
        <w:t xml:space="preserve">. We will </w:t>
      </w:r>
      <w:r>
        <w:rPr>
          <w:rFonts w:ascii="Calibri" w:eastAsia="宋体" w:hAnsi="Calibri" w:cs="Arial"/>
          <w:lang w:val="en-US" w:eastAsia="zh-CN"/>
        </w:rPr>
        <w:t>further</w:t>
      </w:r>
      <w:r>
        <w:rPr>
          <w:rFonts w:ascii="Calibri" w:eastAsia="宋体" w:hAnsi="Calibri" w:cs="Arial" w:hint="eastAsia"/>
          <w:lang w:val="en-US" w:eastAsia="zh-CN"/>
        </w:rPr>
        <w:t xml:space="preserve"> update for the proposed maximum input level for FWA UE during the RAN4 meeting week. </w:t>
      </w:r>
    </w:p>
    <w:p w:rsidR="002307BD" w:rsidRPr="00F970BE" w:rsidRDefault="002307BD" w:rsidP="002307BD">
      <w:pPr>
        <w:spacing w:after="0" w:line="288" w:lineRule="auto"/>
        <w:jc w:val="both"/>
        <w:rPr>
          <w:rFonts w:ascii="Calibri" w:eastAsiaTheme="minorEastAsia" w:hAnsi="Calibri" w:cs="Arial"/>
          <w:b/>
          <w:i/>
          <w:u w:val="single"/>
          <w:lang w:val="en-US" w:eastAsia="zh-CN"/>
        </w:rPr>
      </w:pPr>
      <w:r w:rsidRPr="000D7681">
        <w:rPr>
          <w:rFonts w:ascii="Calibri" w:eastAsiaTheme="minorEastAsia" w:hAnsi="Calibri" w:cs="Arial" w:hint="eastAsia"/>
          <w:b/>
          <w:i/>
          <w:u w:val="single"/>
          <w:lang w:val="en-US" w:eastAsia="zh-CN"/>
        </w:rPr>
        <w:t xml:space="preserve">Observation </w:t>
      </w:r>
      <w:r>
        <w:rPr>
          <w:rFonts w:ascii="Calibri" w:eastAsiaTheme="minorEastAsia" w:hAnsi="Calibri" w:cs="Arial" w:hint="eastAsia"/>
          <w:b/>
          <w:i/>
          <w:u w:val="single"/>
          <w:lang w:val="en-US" w:eastAsia="zh-CN"/>
        </w:rPr>
        <w:t>2</w:t>
      </w:r>
      <w:r w:rsidRPr="000D7681">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FFS t</w:t>
      </w:r>
      <w:r>
        <w:rPr>
          <w:rFonts w:ascii="Calibri" w:eastAsiaTheme="minorEastAsia" w:hAnsi="Calibri" w:cs="Arial" w:hint="eastAsia"/>
          <w:b/>
          <w:i/>
          <w:u w:val="single"/>
          <w:lang w:val="en-US" w:eastAsia="zh-CN"/>
        </w:rPr>
        <w:t xml:space="preserve">he necessity to revise </w:t>
      </w:r>
      <w:r>
        <w:rPr>
          <w:rFonts w:ascii="Calibri" w:eastAsiaTheme="minorEastAsia" w:hAnsi="Calibri" w:cs="Arial" w:hint="eastAsia"/>
          <w:b/>
          <w:i/>
          <w:u w:val="single"/>
          <w:lang w:val="en-US" w:eastAsia="zh-CN"/>
        </w:rPr>
        <w:t>maximum input level</w:t>
      </w:r>
      <w:r>
        <w:rPr>
          <w:rFonts w:ascii="Calibri" w:eastAsiaTheme="minorEastAsia" w:hAnsi="Calibri" w:cs="Arial" w:hint="eastAsia"/>
          <w:b/>
          <w:i/>
          <w:u w:val="single"/>
          <w:lang w:val="en-US" w:eastAsia="zh-CN"/>
        </w:rPr>
        <w:t xml:space="preserve"> requirement</w:t>
      </w:r>
      <w:r w:rsidRPr="000D7681">
        <w:rPr>
          <w:rFonts w:ascii="Calibri" w:eastAsiaTheme="minorEastAsia" w:hAnsi="Calibri" w:cs="Arial" w:hint="eastAsia"/>
          <w:b/>
          <w:i/>
          <w:u w:val="single"/>
          <w:lang w:val="en-US" w:eastAsia="zh-CN"/>
        </w:rPr>
        <w:t xml:space="preserve"> for FR2 FWA UE type.</w:t>
      </w:r>
      <w:r>
        <w:rPr>
          <w:rFonts w:ascii="Calibri" w:eastAsiaTheme="minorEastAsia" w:hAnsi="Calibri" w:cs="Arial" w:hint="eastAsia"/>
          <w:b/>
          <w:i/>
          <w:u w:val="single"/>
          <w:lang w:val="en-US" w:eastAsia="zh-CN"/>
        </w:rPr>
        <w:t xml:space="preserve"> </w:t>
      </w:r>
    </w:p>
    <w:p w:rsidR="002307BD" w:rsidRPr="002307BD" w:rsidRDefault="002307BD" w:rsidP="001D0BE0">
      <w:pPr>
        <w:spacing w:afterLines="50" w:after="120"/>
        <w:jc w:val="both"/>
        <w:rPr>
          <w:rFonts w:ascii="Calibri" w:eastAsia="宋体" w:hAnsi="Calibri" w:cs="Arial"/>
          <w:lang w:val="en-US" w:eastAsia="zh-CN"/>
        </w:rPr>
      </w:pPr>
    </w:p>
    <w:p w:rsidR="00076754" w:rsidRDefault="00E02EA3" w:rsidP="001D0BE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a summary, </w:t>
      </w:r>
      <w:r w:rsidR="00076754">
        <w:rPr>
          <w:rFonts w:ascii="Calibri" w:eastAsia="宋体" w:hAnsi="Calibri" w:cs="Arial" w:hint="eastAsia"/>
          <w:lang w:val="en-US" w:eastAsia="zh-CN"/>
        </w:rPr>
        <w:t>the expected change on TS38.101-2</w:t>
      </w:r>
      <w:r>
        <w:rPr>
          <w:rFonts w:ascii="Calibri" w:eastAsia="宋体" w:hAnsi="Calibri" w:cs="Arial" w:hint="eastAsia"/>
          <w:lang w:val="en-US" w:eastAsia="zh-CN"/>
        </w:rPr>
        <w:t xml:space="preserve"> due to FWA can be summarized as below</w:t>
      </w:r>
      <w:r w:rsidR="00076754">
        <w:rPr>
          <w:rFonts w:ascii="Calibri" w:eastAsia="宋体" w:hAnsi="Calibri" w:cs="Arial" w:hint="eastAsia"/>
          <w:lang w:val="en-US" w:eastAsia="zh-CN"/>
        </w:rPr>
        <w:t xml:space="preserve">: </w:t>
      </w:r>
    </w:p>
    <w:p w:rsidR="00B638B1" w:rsidRPr="00F95D12" w:rsidRDefault="00B638B1" w:rsidP="00B638B1">
      <w:pPr>
        <w:spacing w:after="0"/>
        <w:jc w:val="center"/>
        <w:rPr>
          <w:rFonts w:asciiTheme="minorHAnsi" w:eastAsiaTheme="minorEastAsia" w:hAnsiTheme="minorHAnsi"/>
          <w:lang w:eastAsia="zh-CN"/>
        </w:rPr>
      </w:pPr>
      <w:r w:rsidRPr="00033E7E">
        <w:rPr>
          <w:rFonts w:asciiTheme="minorHAnsi" w:hAnsiTheme="minorHAnsi"/>
        </w:rPr>
        <w:t xml:space="preserve">Table </w:t>
      </w:r>
      <w:r w:rsidRPr="00033E7E">
        <w:rPr>
          <w:rFonts w:asciiTheme="minorHAnsi" w:eastAsiaTheme="minorEastAsia" w:hAnsiTheme="minorHAnsi" w:hint="eastAsia"/>
          <w:lang w:eastAsia="zh-CN"/>
        </w:rPr>
        <w:t>3</w:t>
      </w:r>
      <w:r w:rsidRPr="00033E7E">
        <w:rPr>
          <w:rFonts w:asciiTheme="minorHAnsi" w:hAnsiTheme="minorHAnsi"/>
        </w:rPr>
        <w:t xml:space="preserve">: </w:t>
      </w:r>
      <w:r w:rsidRPr="00033E7E">
        <w:rPr>
          <w:rFonts w:asciiTheme="minorHAnsi" w:eastAsiaTheme="minorEastAsia" w:hAnsiTheme="minorHAnsi" w:hint="eastAsia"/>
          <w:lang w:eastAsia="zh-CN"/>
        </w:rPr>
        <w:t>Impacted Specification of TS38.101-2 due to FWA UE Type</w:t>
      </w:r>
    </w:p>
    <w:tbl>
      <w:tblPr>
        <w:tblStyle w:val="LightShading-Accent11"/>
        <w:tblW w:w="9457" w:type="dxa"/>
        <w:jc w:val="center"/>
        <w:tblLook w:val="04A0" w:firstRow="1" w:lastRow="0" w:firstColumn="1" w:lastColumn="0" w:noHBand="0" w:noVBand="1"/>
      </w:tblPr>
      <w:tblGrid>
        <w:gridCol w:w="4161"/>
        <w:gridCol w:w="5296"/>
      </w:tblGrid>
      <w:tr w:rsidR="00F77B91" w:rsidRPr="00B638B1" w:rsidTr="00E65DC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Name</w:t>
            </w:r>
          </w:p>
        </w:tc>
        <w:tc>
          <w:tcPr>
            <w:tcW w:w="5296" w:type="dxa"/>
            <w:vAlign w:val="center"/>
            <w:hideMark/>
          </w:tcPr>
          <w:p w:rsidR="00076754" w:rsidRPr="00C56347" w:rsidRDefault="00076754" w:rsidP="00E65DC3">
            <w:pPr>
              <w:spacing w:after="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Need change due to FWA</w:t>
            </w:r>
            <w:r w:rsidR="00C56347">
              <w:rPr>
                <w:rFonts w:ascii="Malgun Gothic" w:eastAsiaTheme="minorEastAsia" w:hAnsi="Malgun Gothic" w:cs="Arial" w:hint="eastAsia"/>
                <w:color w:val="auto"/>
                <w:kern w:val="24"/>
                <w:sz w:val="16"/>
                <w:szCs w:val="21"/>
                <w:lang w:val="en-US" w:eastAsia="zh-CN"/>
              </w:rPr>
              <w:t xml:space="preserve"> devices</w:t>
            </w:r>
            <w:r w:rsidR="00E65DC3">
              <w:rPr>
                <w:rFonts w:ascii="Malgun Gothic" w:eastAsiaTheme="minorEastAsia" w:hAnsi="Malgun Gothic" w:cs="Arial" w:hint="eastAsia"/>
                <w:color w:val="auto"/>
                <w:kern w:val="24"/>
                <w:sz w:val="16"/>
                <w:szCs w:val="21"/>
                <w:lang w:val="en-US" w:eastAsia="zh-CN"/>
              </w:rPr>
              <w:t xml:space="preserve"> </w:t>
            </w:r>
            <w:r w:rsidR="00C56347" w:rsidRPr="00C56347">
              <w:rPr>
                <w:rFonts w:ascii="Malgun Gothic" w:eastAsiaTheme="minorEastAsia" w:hAnsi="Malgun Gothic" w:cs="Arial"/>
                <w:color w:val="auto"/>
                <w:kern w:val="24"/>
                <w:sz w:val="16"/>
                <w:szCs w:val="21"/>
                <w:lang w:val="en-US" w:eastAsia="zh-CN"/>
              </w:rPr>
              <w:t>(with 55dBm peak EIRP limit)</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5.2 Operating Bands</w:t>
            </w:r>
          </w:p>
        </w:tc>
        <w:tc>
          <w:tcPr>
            <w:tcW w:w="5296" w:type="dxa"/>
            <w:vAlign w:val="center"/>
            <w:hideMark/>
          </w:tcPr>
          <w:p w:rsidR="00076754" w:rsidRPr="00076754" w:rsidRDefault="00076754" w:rsidP="00F970B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5.3 Channel bandwidth</w:t>
            </w:r>
          </w:p>
        </w:tc>
        <w:tc>
          <w:tcPr>
            <w:tcW w:w="5296" w:type="dxa"/>
            <w:vAlign w:val="center"/>
            <w:hideMark/>
          </w:tcPr>
          <w:p w:rsidR="00076754" w:rsidRPr="00076754" w:rsidRDefault="00076754" w:rsidP="00F970B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5.4 Channel arrangement</w:t>
            </w:r>
          </w:p>
        </w:tc>
        <w:tc>
          <w:tcPr>
            <w:tcW w:w="5296" w:type="dxa"/>
            <w:vAlign w:val="center"/>
            <w:hideMark/>
          </w:tcPr>
          <w:p w:rsidR="00076754" w:rsidRPr="00076754" w:rsidRDefault="00076754" w:rsidP="00F970B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6.2 Transmitter power</w:t>
            </w:r>
          </w:p>
        </w:tc>
        <w:tc>
          <w:tcPr>
            <w:tcW w:w="5296" w:type="dxa"/>
            <w:vAlign w:val="center"/>
            <w:hideMark/>
          </w:tcPr>
          <w:p w:rsidR="00076754" w:rsidRPr="00076754" w:rsidRDefault="00076754" w:rsidP="00E02EA3">
            <w:pPr>
              <w:wordWrap w:val="0"/>
              <w:spacing w:after="0"/>
              <w:ind w:left="80" w:hangingChars="50" w:hanging="8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Yes</w:t>
            </w:r>
            <w:r w:rsidR="00B638B1">
              <w:rPr>
                <w:rFonts w:ascii="Malgun Gothic" w:eastAsiaTheme="minorEastAsia" w:hAnsi="Malgun Gothic" w:cs="Arial" w:hint="eastAsia"/>
                <w:color w:val="auto"/>
                <w:kern w:val="24"/>
                <w:sz w:val="16"/>
                <w:szCs w:val="21"/>
                <w:lang w:val="en-US" w:eastAsia="zh-CN"/>
              </w:rPr>
              <w:t>, for power class definition</w:t>
            </w:r>
            <w:r w:rsidR="00E02EA3" w:rsidRPr="00E02EA3">
              <w:rPr>
                <w:rFonts w:ascii="Malgun Gothic" w:eastAsiaTheme="minorEastAsia" w:hAnsi="Malgun Gothic" w:cs="Arial" w:hint="eastAsia"/>
                <w:color w:val="FF0000"/>
                <w:kern w:val="24"/>
                <w:sz w:val="16"/>
                <w:szCs w:val="21"/>
                <w:lang w:val="en-US" w:eastAsia="zh-CN"/>
              </w:rPr>
              <w:t xml:space="preserve"> (minimum Peak EIRP) and </w:t>
            </w:r>
            <w:r w:rsidR="00E02EA3" w:rsidRPr="00E02EA3">
              <w:rPr>
                <w:rFonts w:ascii="Malgun Gothic" w:eastAsiaTheme="minorEastAsia" w:hAnsi="Malgun Gothic" w:cs="Arial"/>
                <w:color w:val="FF0000"/>
                <w:kern w:val="24"/>
                <w:sz w:val="16"/>
                <w:szCs w:val="21"/>
                <w:lang w:val="en-US" w:eastAsia="zh-CN"/>
              </w:rPr>
              <w:t>spherical coverage</w:t>
            </w:r>
            <w:r w:rsidR="00E02EA3" w:rsidRPr="00E02EA3">
              <w:rPr>
                <w:rFonts w:ascii="Malgun Gothic" w:eastAsiaTheme="minorEastAsia" w:hAnsi="Malgun Gothic" w:cs="Arial" w:hint="eastAsia"/>
                <w:color w:val="FF0000"/>
                <w:kern w:val="24"/>
                <w:sz w:val="16"/>
                <w:szCs w:val="21"/>
                <w:lang w:val="en-US" w:eastAsia="zh-CN"/>
              </w:rPr>
              <w:t xml:space="preserve"> requirement</w:t>
            </w:r>
            <w:r w:rsidR="00B638B1" w:rsidRPr="00E02EA3">
              <w:rPr>
                <w:rFonts w:ascii="Malgun Gothic" w:eastAsiaTheme="minorEastAsia" w:hAnsi="Malgun Gothic" w:cs="Arial" w:hint="eastAsia"/>
                <w:strike/>
                <w:color w:val="FF0000"/>
                <w:kern w:val="24"/>
                <w:sz w:val="16"/>
                <w:szCs w:val="21"/>
                <w:lang w:val="en-US" w:eastAsia="zh-CN"/>
              </w:rPr>
              <w:t xml:space="preserve"> and MPR/A-MRP requirements</w:t>
            </w:r>
            <w:r w:rsidR="00E02EA3">
              <w:rPr>
                <w:rFonts w:ascii="Malgun Gothic" w:eastAsiaTheme="minorEastAsia" w:hAnsi="Malgun Gothic" w:cs="Arial" w:hint="eastAsia"/>
                <w:strike/>
                <w:color w:val="FF0000"/>
                <w:kern w:val="24"/>
                <w:sz w:val="16"/>
                <w:szCs w:val="21"/>
                <w:lang w:val="en-US" w:eastAsia="zh-CN"/>
              </w:rPr>
              <w:t xml:space="preserve"> </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6.3 Output power dynamic</w:t>
            </w:r>
          </w:p>
        </w:tc>
        <w:tc>
          <w:tcPr>
            <w:tcW w:w="5296" w:type="dxa"/>
            <w:vAlign w:val="center"/>
            <w:hideMark/>
          </w:tcPr>
          <w:p w:rsidR="00076754" w:rsidRPr="00F970BE" w:rsidRDefault="00E02EA3" w:rsidP="00E02EA3">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auto"/>
                <w:sz w:val="16"/>
                <w:szCs w:val="36"/>
                <w:lang w:val="en-US" w:eastAsia="zh-CN"/>
              </w:rPr>
            </w:pPr>
            <w:r w:rsidRPr="00E02EA3">
              <w:rPr>
                <w:rFonts w:ascii="Malgun Gothic" w:eastAsiaTheme="minorEastAsia" w:hAnsi="Malgun Gothic" w:cs="Arial"/>
                <w:strike/>
                <w:color w:val="FF0000"/>
                <w:kern w:val="24"/>
                <w:sz w:val="16"/>
                <w:szCs w:val="21"/>
                <w:lang w:val="en-US" w:eastAsia="zh-CN"/>
              </w:rPr>
              <w:t>FFS for the impact on minimum output power</w:t>
            </w:r>
            <w:r w:rsidRPr="00E02EA3">
              <w:rPr>
                <w:rFonts w:ascii="Malgun Gothic" w:eastAsiaTheme="minorEastAsia" w:hAnsi="Malgun Gothic" w:cs="Arial" w:hint="eastAsia"/>
                <w:color w:val="FF0000"/>
                <w:kern w:val="24"/>
                <w:sz w:val="16"/>
                <w:szCs w:val="21"/>
                <w:lang w:val="en-US" w:eastAsia="zh-CN"/>
              </w:rPr>
              <w:t xml:space="preserve"> Yes,</w:t>
            </w:r>
            <w:r w:rsidR="00F970BE" w:rsidRPr="00E02EA3">
              <w:rPr>
                <w:rFonts w:ascii="Malgun Gothic" w:eastAsiaTheme="minorEastAsia" w:hAnsi="Malgun Gothic" w:cs="Arial" w:hint="eastAsia"/>
                <w:color w:val="FF0000"/>
                <w:kern w:val="24"/>
                <w:sz w:val="16"/>
                <w:szCs w:val="21"/>
                <w:lang w:val="en-US" w:eastAsia="zh-CN"/>
              </w:rPr>
              <w:t xml:space="preserve"> </w:t>
            </w:r>
            <w:r w:rsidRPr="00E02EA3">
              <w:rPr>
                <w:rFonts w:ascii="Malgun Gothic" w:eastAsiaTheme="minorEastAsia" w:hAnsi="Malgun Gothic" w:cs="Arial" w:hint="eastAsia"/>
                <w:color w:val="FF0000"/>
                <w:kern w:val="24"/>
                <w:sz w:val="16"/>
                <w:szCs w:val="21"/>
                <w:lang w:val="en-US" w:eastAsia="zh-CN"/>
              </w:rPr>
              <w:t xml:space="preserve">for </w:t>
            </w:r>
            <w:r w:rsidR="00F970BE" w:rsidRPr="00E02EA3">
              <w:rPr>
                <w:rFonts w:ascii="Malgun Gothic" w:eastAsiaTheme="minorEastAsia" w:hAnsi="Malgun Gothic" w:cs="Arial" w:hint="eastAsia"/>
                <w:color w:val="FF0000"/>
                <w:kern w:val="24"/>
                <w:sz w:val="16"/>
                <w:szCs w:val="21"/>
                <w:lang w:val="en-US" w:eastAsia="zh-CN"/>
              </w:rPr>
              <w:t>minimum output power</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lastRenderedPageBreak/>
              <w:t>Section 6.4 Transmit signal quality</w:t>
            </w:r>
          </w:p>
        </w:tc>
        <w:tc>
          <w:tcPr>
            <w:tcW w:w="5296" w:type="dxa"/>
            <w:vAlign w:val="center"/>
            <w:hideMark/>
          </w:tcPr>
          <w:p w:rsidR="00076754" w:rsidRPr="00AD3AA2" w:rsidRDefault="00AD3AA2" w:rsidP="00F970B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sidRPr="00E02EA3">
              <w:rPr>
                <w:rFonts w:ascii="Malgun Gothic" w:eastAsiaTheme="minorEastAsia" w:hAnsi="Malgun Gothic" w:cs="Arial" w:hint="eastAsia"/>
                <w:strike/>
                <w:color w:val="FF0000"/>
                <w:kern w:val="24"/>
                <w:sz w:val="16"/>
                <w:szCs w:val="21"/>
                <w:lang w:val="en-US" w:eastAsia="zh-CN"/>
              </w:rPr>
              <w:t xml:space="preserve">FFS for modulation schemes and </w:t>
            </w:r>
            <w:r w:rsidRPr="00E02EA3">
              <w:rPr>
                <w:rFonts w:ascii="Malgun Gothic" w:eastAsiaTheme="minorEastAsia" w:hAnsi="Malgun Gothic" w:cs="Arial"/>
                <w:strike/>
                <w:color w:val="FF0000"/>
                <w:kern w:val="24"/>
                <w:sz w:val="16"/>
                <w:szCs w:val="21"/>
                <w:lang w:val="en-US" w:eastAsia="zh-CN"/>
              </w:rPr>
              <w:t>parameters</w:t>
            </w:r>
            <w:r w:rsidRPr="00E02EA3">
              <w:rPr>
                <w:rFonts w:ascii="Malgun Gothic" w:eastAsiaTheme="minorEastAsia" w:hAnsi="Malgun Gothic" w:cs="Arial" w:hint="eastAsia"/>
                <w:strike/>
                <w:color w:val="FF0000"/>
                <w:kern w:val="24"/>
                <w:sz w:val="16"/>
                <w:szCs w:val="21"/>
                <w:lang w:val="en-US" w:eastAsia="zh-CN"/>
              </w:rPr>
              <w:t xml:space="preserve"> for EVM</w:t>
            </w:r>
            <w:r w:rsidR="00E02EA3" w:rsidRPr="00E02EA3">
              <w:rPr>
                <w:rFonts w:ascii="Malgun Gothic" w:eastAsiaTheme="minorEastAsia" w:hAnsi="Malgun Gothic" w:cs="Arial" w:hint="eastAsia"/>
                <w:color w:val="FF0000"/>
                <w:kern w:val="24"/>
                <w:sz w:val="16"/>
                <w:szCs w:val="21"/>
                <w:lang w:val="en-US" w:eastAsia="zh-CN"/>
              </w:rPr>
              <w:t xml:space="preserve"> </w:t>
            </w:r>
            <w:r w:rsidR="00E02EA3" w:rsidRPr="00E02EA3">
              <w:rPr>
                <w:rFonts w:ascii="Malgun Gothic" w:eastAsiaTheme="minorEastAsia" w:hAnsi="Malgun Gothic" w:cs="Arial"/>
                <w:color w:val="FF0000"/>
                <w:kern w:val="24"/>
                <w:sz w:val="16"/>
                <w:szCs w:val="21"/>
                <w:lang w:val="en-US" w:eastAsia="zh-CN"/>
              </w:rPr>
              <w:sym w:font="Wingdings" w:char="F0E0"/>
            </w:r>
            <w:r w:rsidR="00E02EA3" w:rsidRPr="00E02EA3">
              <w:rPr>
                <w:rFonts w:ascii="Malgun Gothic" w:eastAsiaTheme="minorEastAsia" w:hAnsi="Malgun Gothic" w:cs="Arial" w:hint="eastAsia"/>
                <w:color w:val="FF0000"/>
                <w:kern w:val="24"/>
                <w:sz w:val="16"/>
                <w:szCs w:val="21"/>
                <w:lang w:val="en-US" w:eastAsia="zh-CN"/>
              </w:rPr>
              <w:t xml:space="preserve"> No</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6.5 Output RF spectrum emissions</w:t>
            </w:r>
          </w:p>
        </w:tc>
        <w:tc>
          <w:tcPr>
            <w:tcW w:w="5296" w:type="dxa"/>
            <w:vAlign w:val="center"/>
            <w:hideMark/>
          </w:tcPr>
          <w:p w:rsidR="00076754" w:rsidRPr="00076754" w:rsidRDefault="00076754" w:rsidP="00F970B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7.2 Diversity characteristics</w:t>
            </w:r>
          </w:p>
        </w:tc>
        <w:tc>
          <w:tcPr>
            <w:tcW w:w="5296" w:type="dxa"/>
            <w:vAlign w:val="center"/>
            <w:hideMark/>
          </w:tcPr>
          <w:p w:rsidR="00076754" w:rsidRPr="00076754" w:rsidRDefault="00076754" w:rsidP="00F970B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7.3 Reference sensitivity power level</w:t>
            </w:r>
          </w:p>
        </w:tc>
        <w:tc>
          <w:tcPr>
            <w:tcW w:w="5296" w:type="dxa"/>
            <w:vAlign w:val="center"/>
            <w:hideMark/>
          </w:tcPr>
          <w:p w:rsidR="00076754" w:rsidRPr="00076754" w:rsidRDefault="00076754" w:rsidP="00E65DC3">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Yes</w:t>
            </w:r>
            <w:r w:rsidR="00B638B1">
              <w:rPr>
                <w:rFonts w:ascii="Malgun Gothic" w:eastAsiaTheme="minorEastAsia" w:hAnsi="Malgun Gothic" w:cs="Arial" w:hint="eastAsia"/>
                <w:color w:val="auto"/>
                <w:kern w:val="24"/>
                <w:sz w:val="16"/>
                <w:szCs w:val="21"/>
                <w:lang w:val="en-US" w:eastAsia="zh-CN"/>
              </w:rPr>
              <w:t>, and REFSENS is needed to be reevaluated</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7.4 Maximum input level</w:t>
            </w:r>
          </w:p>
        </w:tc>
        <w:tc>
          <w:tcPr>
            <w:tcW w:w="5296" w:type="dxa"/>
            <w:vAlign w:val="center"/>
            <w:hideMark/>
          </w:tcPr>
          <w:p w:rsidR="00076754" w:rsidRPr="00F970BE" w:rsidRDefault="00F970BE" w:rsidP="008750B3">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sidRPr="002307BD">
              <w:rPr>
                <w:rFonts w:ascii="Malgun Gothic" w:eastAsiaTheme="minorEastAsia" w:hAnsi="Malgun Gothic" w:cs="Arial" w:hint="eastAsia"/>
                <w:strike/>
                <w:color w:val="FF0000"/>
                <w:kern w:val="24"/>
                <w:sz w:val="16"/>
                <w:szCs w:val="21"/>
                <w:lang w:val="en-US" w:eastAsia="zh-CN"/>
              </w:rPr>
              <w:t>No</w:t>
            </w:r>
            <w:r w:rsidR="002307BD" w:rsidRPr="002307BD">
              <w:rPr>
                <w:rFonts w:ascii="Malgun Gothic" w:eastAsiaTheme="minorEastAsia" w:hAnsi="Malgun Gothic" w:cs="Arial" w:hint="eastAsia"/>
                <w:strike/>
                <w:color w:val="FF0000"/>
                <w:kern w:val="24"/>
                <w:sz w:val="16"/>
                <w:szCs w:val="21"/>
                <w:lang w:val="en-US" w:eastAsia="zh-CN"/>
              </w:rPr>
              <w:t xml:space="preserve"> </w:t>
            </w:r>
            <w:r w:rsidR="008750B3" w:rsidRPr="008750B3">
              <w:rPr>
                <w:rFonts w:ascii="Malgun Gothic" w:eastAsiaTheme="minorEastAsia" w:hAnsi="Malgun Gothic" w:cs="Arial" w:hint="eastAsia"/>
                <w:color w:val="FF0000"/>
                <w:kern w:val="24"/>
                <w:sz w:val="16"/>
                <w:szCs w:val="21"/>
                <w:lang w:val="en-US" w:eastAsia="zh-CN"/>
              </w:rPr>
              <w:t xml:space="preserve">FFS </w:t>
            </w:r>
            <w:r w:rsidR="008750B3">
              <w:rPr>
                <w:rFonts w:ascii="Malgun Gothic" w:eastAsiaTheme="minorEastAsia" w:hAnsi="Malgun Gothic" w:cs="Arial" w:hint="eastAsia"/>
                <w:color w:val="FF0000"/>
                <w:kern w:val="24"/>
                <w:sz w:val="16"/>
                <w:szCs w:val="21"/>
                <w:lang w:val="en-US" w:eastAsia="zh-CN"/>
              </w:rPr>
              <w:t>n</w:t>
            </w:r>
            <w:r w:rsidR="002307BD" w:rsidRPr="002307BD">
              <w:rPr>
                <w:rFonts w:ascii="Malgun Gothic" w:eastAsiaTheme="minorEastAsia" w:hAnsi="Malgun Gothic" w:cs="Arial" w:hint="eastAsia"/>
                <w:color w:val="FF0000"/>
                <w:kern w:val="24"/>
                <w:sz w:val="16"/>
                <w:szCs w:val="21"/>
                <w:lang w:val="en-US" w:eastAsia="zh-CN"/>
              </w:rPr>
              <w:t>eed to be revised</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7.5 Adjacent Channel Selectivity</w:t>
            </w:r>
          </w:p>
        </w:tc>
        <w:tc>
          <w:tcPr>
            <w:tcW w:w="5296" w:type="dxa"/>
            <w:vAlign w:val="center"/>
            <w:hideMark/>
          </w:tcPr>
          <w:p w:rsidR="00076754" w:rsidRPr="00AD3AA2" w:rsidRDefault="00AD3AA2" w:rsidP="00F970B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auto"/>
                <w:sz w:val="16"/>
                <w:szCs w:val="36"/>
                <w:lang w:val="en-US" w:eastAsia="zh-CN"/>
              </w:rPr>
            </w:pPr>
            <w:r>
              <w:rPr>
                <w:rFonts w:ascii="Malgun Gothic" w:eastAsiaTheme="minorEastAsia" w:hAnsi="Malgun Gothic" w:cs="Arial" w:hint="eastAsia"/>
                <w:color w:val="auto"/>
                <w:kern w:val="24"/>
                <w:sz w:val="16"/>
                <w:szCs w:val="21"/>
                <w:lang w:val="en-US" w:eastAsia="zh-CN"/>
              </w:rPr>
              <w:t>Dependent on REFSENS</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7.6 Blocking characteristics</w:t>
            </w:r>
          </w:p>
        </w:tc>
        <w:tc>
          <w:tcPr>
            <w:tcW w:w="5296" w:type="dxa"/>
            <w:vAlign w:val="center"/>
            <w:hideMark/>
          </w:tcPr>
          <w:p w:rsidR="00076754" w:rsidRPr="00F970BE" w:rsidRDefault="00F970BE" w:rsidP="00F970B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Pr>
                <w:rFonts w:ascii="Malgun Gothic" w:eastAsiaTheme="minorEastAsia" w:hAnsi="Malgun Gothic" w:cs="Arial" w:hint="eastAsia"/>
                <w:color w:val="auto"/>
                <w:kern w:val="24"/>
                <w:sz w:val="16"/>
                <w:szCs w:val="21"/>
                <w:lang w:val="en-US" w:eastAsia="zh-CN"/>
              </w:rPr>
              <w:t>Dependent on REFSENS</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7.7 Spurious response</w:t>
            </w:r>
          </w:p>
        </w:tc>
        <w:tc>
          <w:tcPr>
            <w:tcW w:w="5296" w:type="dxa"/>
            <w:vAlign w:val="center"/>
            <w:hideMark/>
          </w:tcPr>
          <w:p w:rsidR="00076754" w:rsidRPr="00076754" w:rsidRDefault="00076754" w:rsidP="00F970B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7.9 Spurious emissions</w:t>
            </w:r>
          </w:p>
        </w:tc>
        <w:tc>
          <w:tcPr>
            <w:tcW w:w="5296" w:type="dxa"/>
            <w:vAlign w:val="center"/>
            <w:hideMark/>
          </w:tcPr>
          <w:p w:rsidR="00076754" w:rsidRPr="00076754" w:rsidRDefault="00076754" w:rsidP="00F970B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7.10 Receiver image</w:t>
            </w:r>
          </w:p>
        </w:tc>
        <w:tc>
          <w:tcPr>
            <w:tcW w:w="5296" w:type="dxa"/>
            <w:vAlign w:val="center"/>
            <w:hideMark/>
          </w:tcPr>
          <w:p w:rsidR="00076754" w:rsidRPr="00076754" w:rsidRDefault="00076754" w:rsidP="00F970B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bl>
    <w:p w:rsidR="00076754" w:rsidRDefault="00076754" w:rsidP="001D0BE0">
      <w:pPr>
        <w:spacing w:afterLines="50" w:after="120"/>
        <w:jc w:val="both"/>
        <w:rPr>
          <w:rFonts w:ascii="Calibri" w:eastAsia="宋体" w:hAnsi="Calibri" w:cs="Arial"/>
          <w:lang w:val="en-US" w:eastAsia="zh-CN"/>
        </w:rPr>
      </w:pPr>
    </w:p>
    <w:p w:rsidR="00B638B1" w:rsidRDefault="00B638B1" w:rsidP="00B638B1">
      <w:pPr>
        <w:spacing w:after="0" w:line="288" w:lineRule="auto"/>
        <w:jc w:val="both"/>
        <w:rPr>
          <w:rFonts w:ascii="Calibri" w:eastAsiaTheme="minorEastAsia" w:hAnsi="Calibri" w:cs="Arial"/>
          <w:b/>
          <w:i/>
          <w:u w:val="single"/>
          <w:lang w:val="en-US" w:eastAsia="zh-CN"/>
        </w:rPr>
      </w:pPr>
      <w:r w:rsidRPr="00784953">
        <w:rPr>
          <w:rFonts w:ascii="Calibri" w:eastAsiaTheme="minorEastAsia" w:hAnsi="Calibri" w:cs="Arial" w:hint="eastAsia"/>
          <w:b/>
          <w:i/>
          <w:u w:val="single"/>
          <w:lang w:val="en-US" w:eastAsia="zh-CN"/>
        </w:rPr>
        <w:t xml:space="preserve">Proposal </w:t>
      </w:r>
      <w:r w:rsidR="00E02EA3">
        <w:rPr>
          <w:rFonts w:ascii="Calibri" w:eastAsiaTheme="minorEastAsia" w:hAnsi="Calibri" w:cs="Arial" w:hint="eastAsia"/>
          <w:b/>
          <w:i/>
          <w:u w:val="single"/>
          <w:lang w:val="en-US" w:eastAsia="zh-CN"/>
        </w:rPr>
        <w:t>3</w:t>
      </w:r>
      <w:r w:rsidRPr="00076754">
        <w:rPr>
          <w:rFonts w:ascii="Calibri" w:eastAsiaTheme="minorEastAsia" w:hAnsi="Calibri" w:cs="Arial" w:hint="eastAsia"/>
          <w:b/>
          <w:i/>
          <w:u w:val="single"/>
          <w:lang w:val="en-US" w:eastAsia="zh-CN"/>
        </w:rPr>
        <w:t xml:space="preserve">: </w:t>
      </w:r>
      <w:r w:rsidR="00E02EA3">
        <w:rPr>
          <w:rFonts w:ascii="Calibri" w:eastAsiaTheme="minorEastAsia" w:hAnsi="Calibri" w:cs="Arial" w:hint="eastAsia"/>
          <w:b/>
          <w:i/>
          <w:u w:val="single"/>
          <w:lang w:val="en-US" w:eastAsia="zh-CN"/>
        </w:rPr>
        <w:t>R</w:t>
      </w:r>
      <w:r w:rsidR="00A32061">
        <w:rPr>
          <w:rFonts w:ascii="Calibri" w:eastAsiaTheme="minorEastAsia" w:hAnsi="Calibri" w:cs="Arial" w:hint="eastAsia"/>
          <w:b/>
          <w:i/>
          <w:u w:val="single"/>
          <w:lang w:val="en-US" w:eastAsia="zh-CN"/>
        </w:rPr>
        <w:t>AN4 finalize TS38.101-2</w:t>
      </w:r>
      <w:r w:rsidR="00E02EA3">
        <w:rPr>
          <w:rFonts w:ascii="Calibri" w:eastAsiaTheme="minorEastAsia" w:hAnsi="Calibri" w:cs="Arial" w:hint="eastAsia"/>
          <w:b/>
          <w:i/>
          <w:u w:val="single"/>
          <w:lang w:val="en-US" w:eastAsia="zh-CN"/>
        </w:rPr>
        <w:t xml:space="preserve"> specification</w:t>
      </w:r>
      <w:r w:rsidR="00A32061">
        <w:rPr>
          <w:rFonts w:ascii="Calibri" w:eastAsiaTheme="minorEastAsia" w:hAnsi="Calibri" w:cs="Arial" w:hint="eastAsia"/>
          <w:b/>
          <w:i/>
          <w:u w:val="single"/>
          <w:lang w:val="en-US" w:eastAsia="zh-CN"/>
        </w:rPr>
        <w:t xml:space="preserve"> based on the table</w:t>
      </w:r>
      <w:r w:rsidR="000D7681">
        <w:rPr>
          <w:rFonts w:ascii="Calibri" w:eastAsiaTheme="minorEastAsia" w:hAnsi="Calibri" w:cs="Arial" w:hint="eastAsia"/>
          <w:b/>
          <w:i/>
          <w:u w:val="single"/>
          <w:lang w:val="en-US" w:eastAsia="zh-CN"/>
        </w:rPr>
        <w:t>-3</w:t>
      </w:r>
      <w:r w:rsidR="00A32061">
        <w:rPr>
          <w:rFonts w:ascii="Calibri" w:eastAsiaTheme="minorEastAsia" w:hAnsi="Calibri" w:cs="Arial" w:hint="eastAsia"/>
          <w:b/>
          <w:i/>
          <w:u w:val="single"/>
          <w:lang w:val="en-US" w:eastAsia="zh-CN"/>
        </w:rPr>
        <w:t xml:space="preserve">. </w:t>
      </w:r>
    </w:p>
    <w:p w:rsidR="008503DA" w:rsidRPr="00C56347" w:rsidRDefault="008503DA" w:rsidP="001D0BE0">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A32061" w:rsidRPr="00A32061">
        <w:rPr>
          <w:rFonts w:ascii="Calibri" w:eastAsia="宋体" w:hAnsi="Calibri" w:cs="Arial"/>
          <w:lang w:val="en-US" w:eastAsia="zh-CN"/>
        </w:rPr>
        <w:t>further provide</w:t>
      </w:r>
      <w:r w:rsidR="00A32061">
        <w:rPr>
          <w:rFonts w:ascii="Calibri" w:eastAsia="宋体" w:hAnsi="Calibri" w:cs="Arial" w:hint="eastAsia"/>
          <w:lang w:val="en-US" w:eastAsia="zh-CN"/>
        </w:rPr>
        <w:t>d</w:t>
      </w:r>
      <w:r w:rsidR="00A32061" w:rsidRPr="00A32061">
        <w:rPr>
          <w:rFonts w:ascii="Calibri" w:eastAsia="宋体" w:hAnsi="Calibri" w:cs="Arial"/>
          <w:lang w:val="en-US" w:eastAsia="zh-CN"/>
        </w:rPr>
        <w:t xml:space="preserve"> our understanding and proposal on UE RF requirements impacted</w:t>
      </w:r>
      <w:r w:rsidR="00A32061">
        <w:rPr>
          <w:rFonts w:ascii="Calibri" w:eastAsia="宋体" w:hAnsi="Calibri" w:cs="Arial"/>
          <w:lang w:val="en-US" w:eastAsia="zh-CN"/>
        </w:rPr>
        <w:t xml:space="preserve"> due to introducing FWA UE type</w:t>
      </w:r>
      <w:r w:rsidR="007F5A9A">
        <w:rPr>
          <w:rFonts w:ascii="Calibri" w:eastAsia="宋体" w:hAnsi="Calibri" w:cs="Arial" w:hint="eastAsia"/>
          <w:lang w:val="en-US" w:eastAsia="zh-CN"/>
        </w:rPr>
        <w:t xml:space="preserve">, with the </w:t>
      </w:r>
      <w:r w:rsidR="007F5A9A">
        <w:rPr>
          <w:rFonts w:ascii="Calibri" w:eastAsia="宋体" w:hAnsi="Calibri" w:cs="Arial"/>
          <w:lang w:val="en-US" w:eastAsia="zh-CN"/>
        </w:rPr>
        <w:t>following</w:t>
      </w:r>
      <w:r w:rsidR="007F5A9A">
        <w:rPr>
          <w:rFonts w:ascii="Calibri" w:eastAsia="宋体" w:hAnsi="Calibri" w:cs="Arial" w:hint="eastAsia"/>
          <w:lang w:val="en-US" w:eastAsia="zh-CN"/>
        </w:rPr>
        <w:t xml:space="preserve"> </w:t>
      </w:r>
      <w:r w:rsidR="007F5A9A">
        <w:rPr>
          <w:rFonts w:ascii="Calibri" w:eastAsia="宋体" w:hAnsi="Calibri" w:cs="Arial"/>
          <w:lang w:val="en-US" w:eastAsia="zh-CN"/>
        </w:rPr>
        <w:t>observation</w:t>
      </w:r>
      <w:r w:rsidR="00525E3F">
        <w:rPr>
          <w:rFonts w:ascii="Calibri" w:eastAsia="宋体" w:hAnsi="Calibri" w:cs="Arial" w:hint="eastAsia"/>
          <w:lang w:val="en-US" w:eastAsia="zh-CN"/>
        </w:rPr>
        <w:t xml:space="preserve"> and proposals</w:t>
      </w:r>
      <w:r w:rsidR="007F5A9A">
        <w:rPr>
          <w:rFonts w:ascii="Calibri" w:eastAsia="宋体" w:hAnsi="Calibri" w:cs="Arial" w:hint="eastAsia"/>
          <w:lang w:val="en-US" w:eastAsia="zh-CN"/>
        </w:rPr>
        <w:t xml:space="preserve">: </w:t>
      </w:r>
    </w:p>
    <w:p w:rsidR="000D7681" w:rsidRDefault="000D7681" w:rsidP="008750B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Pr="00B63F1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Pr="00B63F1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For FWA UE type</w:t>
      </w:r>
      <w:r w:rsidRPr="00B63F1E">
        <w:rPr>
          <w:rFonts w:ascii="Calibri" w:eastAsiaTheme="minorEastAsia" w:hAnsi="Calibri" w:cs="Arial" w:hint="eastAsia"/>
          <w:b/>
          <w:i/>
          <w:u w:val="single"/>
          <w:lang w:val="en-US" w:eastAsia="zh-CN"/>
        </w:rPr>
        <w:t xml:space="preserve">, the minimum peak EIRP </w:t>
      </w:r>
      <w:r>
        <w:rPr>
          <w:rFonts w:ascii="Calibri" w:eastAsiaTheme="minorEastAsia" w:hAnsi="Calibri" w:cs="Arial" w:hint="eastAsia"/>
          <w:b/>
          <w:i/>
          <w:u w:val="single"/>
          <w:lang w:val="en-US" w:eastAsia="zh-CN"/>
        </w:rPr>
        <w:t>requirement should be specified as</w:t>
      </w:r>
      <w:r w:rsidRPr="00B63F1E">
        <w:rPr>
          <w:rFonts w:ascii="Calibri" w:eastAsiaTheme="minorEastAsia" w:hAnsi="Calibri" w:cs="Arial" w:hint="eastAsia"/>
          <w:b/>
          <w:i/>
          <w:u w:val="single"/>
          <w:lang w:val="en-US" w:eastAsia="zh-CN"/>
        </w:rPr>
        <w:t xml:space="preserve"> </w:t>
      </w:r>
      <w:r w:rsidRPr="00B63F1E">
        <w:rPr>
          <w:rFonts w:ascii="Calibri" w:eastAsiaTheme="minorEastAsia" w:hAnsi="Calibri" w:cs="Arial"/>
          <w:b/>
          <w:i/>
          <w:u w:val="single"/>
          <w:lang w:val="en-US" w:eastAsia="zh-CN"/>
        </w:rPr>
        <w:t>3</w:t>
      </w:r>
      <w:r>
        <w:rPr>
          <w:rFonts w:ascii="Calibri" w:eastAsiaTheme="minorEastAsia" w:hAnsi="Calibri" w:cs="Arial" w:hint="eastAsia"/>
          <w:b/>
          <w:i/>
          <w:u w:val="single"/>
          <w:lang w:val="en-US" w:eastAsia="zh-CN"/>
        </w:rPr>
        <w:t>6</w:t>
      </w:r>
      <w:r w:rsidRPr="00B63F1E">
        <w:rPr>
          <w:rFonts w:ascii="Calibri" w:eastAsiaTheme="minorEastAsia" w:hAnsi="Calibri" w:cs="Arial"/>
          <w:b/>
          <w:i/>
          <w:u w:val="single"/>
          <w:lang w:val="en-US" w:eastAsia="zh-CN"/>
        </w:rPr>
        <w:t xml:space="preserve">.4 </w:t>
      </w:r>
      <w:proofErr w:type="spellStart"/>
      <w:r w:rsidRPr="00B63F1E">
        <w:rPr>
          <w:rFonts w:ascii="Calibri" w:eastAsiaTheme="minorEastAsia" w:hAnsi="Calibri" w:cs="Arial"/>
          <w:b/>
          <w:i/>
          <w:u w:val="single"/>
          <w:lang w:val="en-US" w:eastAsia="zh-CN"/>
        </w:rPr>
        <w:t>dBm</w:t>
      </w:r>
      <w:proofErr w:type="spellEnd"/>
      <w:r w:rsidRPr="00B63F1E">
        <w:rPr>
          <w:rFonts w:ascii="Calibri" w:eastAsiaTheme="minorEastAsia" w:hAnsi="Calibri" w:cs="Arial"/>
          <w:b/>
          <w:i/>
          <w:u w:val="single"/>
          <w:lang w:val="en-US" w:eastAsia="zh-CN"/>
        </w:rPr>
        <w:t xml:space="preserve"> for 28GHz and 3</w:t>
      </w:r>
      <w:r>
        <w:rPr>
          <w:rFonts w:ascii="Calibri" w:eastAsiaTheme="minorEastAsia" w:hAnsi="Calibri" w:cs="Arial" w:hint="eastAsia"/>
          <w:b/>
          <w:i/>
          <w:u w:val="single"/>
          <w:lang w:val="en-US" w:eastAsia="zh-CN"/>
        </w:rPr>
        <w:t>4</w:t>
      </w:r>
      <w:r w:rsidRPr="00B63F1E">
        <w:rPr>
          <w:rFonts w:ascii="Calibri" w:eastAsiaTheme="minorEastAsia" w:hAnsi="Calibri" w:cs="Arial"/>
          <w:b/>
          <w:i/>
          <w:u w:val="single"/>
          <w:lang w:val="en-US" w:eastAsia="zh-CN"/>
        </w:rPr>
        <w:t>.6dBm for 39GHz</w:t>
      </w:r>
      <w:r w:rsidRPr="00B63F1E">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p>
    <w:p w:rsidR="000D7681" w:rsidRDefault="000D7681" w:rsidP="008750B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Pr="00B63F1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2</w:t>
      </w:r>
      <w:r w:rsidRPr="00B63F1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For FWA UE type</w:t>
      </w:r>
      <w:r w:rsidRPr="00B63F1E">
        <w:rPr>
          <w:rFonts w:ascii="Calibri" w:eastAsiaTheme="minorEastAsia" w:hAnsi="Calibri" w:cs="Arial" w:hint="eastAsia"/>
          <w:b/>
          <w:i/>
          <w:u w:val="single"/>
          <w:lang w:val="en-US" w:eastAsia="zh-CN"/>
        </w:rPr>
        <w:t xml:space="preserve">, the </w:t>
      </w:r>
      <w:r w:rsidRPr="008E6618">
        <w:rPr>
          <w:rFonts w:ascii="Calibri" w:eastAsiaTheme="minorEastAsia" w:hAnsi="Calibri" w:cs="Arial"/>
          <w:b/>
          <w:i/>
          <w:u w:val="single"/>
          <w:lang w:val="en-US" w:eastAsia="zh-CN"/>
        </w:rPr>
        <w:t>sensitivity</w:t>
      </w:r>
      <w:r w:rsidRPr="008E6618">
        <w:rPr>
          <w:rFonts w:ascii="Calibri" w:eastAsiaTheme="minorEastAsia" w:hAnsi="Calibri" w:cs="Arial" w:hint="eastAsia"/>
          <w:b/>
          <w:i/>
          <w:u w:val="single"/>
          <w:lang w:val="en-US" w:eastAsia="zh-CN"/>
        </w:rPr>
        <w:t xml:space="preserve"> EIS</w:t>
      </w:r>
      <w:r w:rsidRPr="00B63F1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requirement should be specified as</w:t>
      </w:r>
      <w:r w:rsidRPr="00B63F1E">
        <w:rPr>
          <w:rFonts w:ascii="Calibri" w:eastAsiaTheme="minorEastAsia" w:hAnsi="Calibri" w:cs="Arial" w:hint="eastAsia"/>
          <w:b/>
          <w:i/>
          <w:u w:val="single"/>
          <w:lang w:val="en-US" w:eastAsia="zh-CN"/>
        </w:rPr>
        <w:t xml:space="preserve"> </w:t>
      </w:r>
      <w:r w:rsidRPr="008E6618">
        <w:rPr>
          <w:rFonts w:ascii="Calibri" w:eastAsiaTheme="minorEastAsia" w:hAnsi="Calibri" w:cs="Arial" w:hint="eastAsia"/>
          <w:b/>
          <w:i/>
          <w:u w:val="single"/>
          <w:lang w:val="en-US" w:eastAsia="zh-CN"/>
        </w:rPr>
        <w:t>-9</w:t>
      </w:r>
      <w:r>
        <w:rPr>
          <w:rFonts w:ascii="Calibri" w:eastAsiaTheme="minorEastAsia" w:hAnsi="Calibri" w:cs="Arial" w:hint="eastAsia"/>
          <w:b/>
          <w:i/>
          <w:u w:val="single"/>
          <w:lang w:val="en-US" w:eastAsia="zh-CN"/>
        </w:rPr>
        <w:t>5</w:t>
      </w:r>
      <w:r w:rsidRPr="008E6618">
        <w:rPr>
          <w:rFonts w:ascii="Calibri" w:eastAsiaTheme="minorEastAsia" w:hAnsi="Calibri" w:cs="Arial" w:hint="eastAsia"/>
          <w:b/>
          <w:i/>
          <w:u w:val="single"/>
          <w:lang w:val="en-US" w:eastAsia="zh-CN"/>
        </w:rPr>
        <w:t>.91</w:t>
      </w:r>
      <w:r w:rsidRPr="008E6618">
        <w:rPr>
          <w:rFonts w:ascii="Calibri" w:eastAsiaTheme="minorEastAsia" w:hAnsi="Calibri" w:cs="Arial"/>
          <w:b/>
          <w:i/>
          <w:u w:val="single"/>
          <w:lang w:val="en-US" w:eastAsia="zh-CN"/>
        </w:rPr>
        <w:t xml:space="preserve"> </w:t>
      </w:r>
      <w:proofErr w:type="spellStart"/>
      <w:r w:rsidRPr="008E6618">
        <w:rPr>
          <w:rFonts w:ascii="Calibri" w:eastAsiaTheme="minorEastAsia" w:hAnsi="Calibri" w:cs="Arial"/>
          <w:b/>
          <w:i/>
          <w:u w:val="single"/>
          <w:lang w:val="en-US" w:eastAsia="zh-CN"/>
        </w:rPr>
        <w:t>dBm</w:t>
      </w:r>
      <w:proofErr w:type="spellEnd"/>
      <w:r w:rsidRPr="008E6618">
        <w:rPr>
          <w:rFonts w:ascii="Calibri" w:eastAsiaTheme="minorEastAsia" w:hAnsi="Calibri" w:cs="Arial"/>
          <w:b/>
          <w:i/>
          <w:u w:val="single"/>
          <w:lang w:val="en-US" w:eastAsia="zh-CN"/>
        </w:rPr>
        <w:t xml:space="preserve"> for 28GHz and </w:t>
      </w:r>
      <w:r w:rsidRPr="008E6618">
        <w:rPr>
          <w:rFonts w:ascii="Calibri" w:eastAsiaTheme="minorEastAsia" w:hAnsi="Calibri" w:cs="Arial" w:hint="eastAsia"/>
          <w:b/>
          <w:i/>
          <w:u w:val="single"/>
          <w:lang w:val="en-US" w:eastAsia="zh-CN"/>
        </w:rPr>
        <w:t>-9</w:t>
      </w:r>
      <w:r>
        <w:rPr>
          <w:rFonts w:ascii="Calibri" w:eastAsiaTheme="minorEastAsia" w:hAnsi="Calibri" w:cs="Arial" w:hint="eastAsia"/>
          <w:b/>
          <w:i/>
          <w:u w:val="single"/>
          <w:lang w:val="en-US" w:eastAsia="zh-CN"/>
        </w:rPr>
        <w:t>2</w:t>
      </w:r>
      <w:r w:rsidRPr="008E6618">
        <w:rPr>
          <w:rFonts w:ascii="Calibri" w:eastAsiaTheme="minorEastAsia" w:hAnsi="Calibri" w:cs="Arial" w:hint="eastAsia"/>
          <w:b/>
          <w:i/>
          <w:u w:val="single"/>
          <w:lang w:val="en-US" w:eastAsia="zh-CN"/>
        </w:rPr>
        <w:t>.81</w:t>
      </w:r>
      <w:r w:rsidRPr="008E6618">
        <w:rPr>
          <w:rFonts w:ascii="Calibri" w:eastAsiaTheme="minorEastAsia" w:hAnsi="Calibri" w:cs="Arial"/>
          <w:b/>
          <w:i/>
          <w:u w:val="single"/>
          <w:lang w:val="en-US" w:eastAsia="zh-CN"/>
        </w:rPr>
        <w:t>dBm for 39GHz</w:t>
      </w:r>
      <w:r w:rsidRPr="008E6618">
        <w:rPr>
          <w:rFonts w:ascii="Calibri" w:eastAsiaTheme="minorEastAsia" w:hAnsi="Calibri" w:cs="Arial" w:hint="eastAsia"/>
          <w:b/>
          <w:i/>
          <w:u w:val="single"/>
          <w:lang w:val="en-US" w:eastAsia="zh-CN"/>
        </w:rPr>
        <w:t>.</w:t>
      </w:r>
    </w:p>
    <w:p w:rsidR="000D7681" w:rsidRDefault="000D7681" w:rsidP="008750B3">
      <w:pPr>
        <w:spacing w:afterLines="50" w:after="120" w:line="288" w:lineRule="auto"/>
        <w:jc w:val="both"/>
        <w:rPr>
          <w:rFonts w:ascii="Calibri" w:eastAsiaTheme="minorEastAsia" w:hAnsi="Calibri" w:cs="Arial" w:hint="eastAsia"/>
          <w:b/>
          <w:i/>
          <w:u w:val="single"/>
          <w:lang w:val="en-US" w:eastAsia="zh-CN"/>
        </w:rPr>
      </w:pPr>
      <w:r w:rsidRPr="000D7681">
        <w:rPr>
          <w:rFonts w:ascii="Calibri" w:eastAsiaTheme="minorEastAsia" w:hAnsi="Calibri" w:cs="Arial" w:hint="eastAsia"/>
          <w:b/>
          <w:i/>
          <w:u w:val="single"/>
          <w:lang w:val="en-US" w:eastAsia="zh-CN"/>
        </w:rPr>
        <w:t xml:space="preserve">Observation </w:t>
      </w:r>
      <w:r>
        <w:rPr>
          <w:rFonts w:ascii="Calibri" w:eastAsiaTheme="minorEastAsia" w:hAnsi="Calibri" w:cs="Arial" w:hint="eastAsia"/>
          <w:b/>
          <w:i/>
          <w:u w:val="single"/>
          <w:lang w:val="en-US" w:eastAsia="zh-CN"/>
        </w:rPr>
        <w:t>1</w:t>
      </w:r>
      <w:r w:rsidRPr="000D7681">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The necessity to revise </w:t>
      </w:r>
      <w:r w:rsidRPr="000D7681">
        <w:rPr>
          <w:rFonts w:ascii="Calibri" w:eastAsiaTheme="minorEastAsia" w:hAnsi="Calibri" w:cs="Arial" w:hint="eastAsia"/>
          <w:b/>
          <w:i/>
          <w:u w:val="single"/>
          <w:lang w:val="en-US" w:eastAsia="zh-CN"/>
        </w:rPr>
        <w:t>MPR/A-MPR</w:t>
      </w:r>
      <w:r>
        <w:rPr>
          <w:rFonts w:ascii="Calibri" w:eastAsiaTheme="minorEastAsia" w:hAnsi="Calibri" w:cs="Arial" w:hint="eastAsia"/>
          <w:b/>
          <w:i/>
          <w:u w:val="single"/>
          <w:lang w:val="en-US" w:eastAsia="zh-CN"/>
        </w:rPr>
        <w:t xml:space="preserve"> requirement</w:t>
      </w:r>
      <w:r w:rsidRPr="000D7681">
        <w:rPr>
          <w:rFonts w:ascii="Calibri" w:eastAsiaTheme="minorEastAsia" w:hAnsi="Calibri" w:cs="Arial" w:hint="eastAsia"/>
          <w:b/>
          <w:i/>
          <w:u w:val="single"/>
          <w:lang w:val="en-US" w:eastAsia="zh-CN"/>
        </w:rPr>
        <w:t xml:space="preserve"> for FR2 FWA UE type </w:t>
      </w:r>
      <w:r>
        <w:rPr>
          <w:rFonts w:ascii="Calibri" w:eastAsiaTheme="minorEastAsia" w:hAnsi="Calibri" w:cs="Arial" w:hint="eastAsia"/>
          <w:b/>
          <w:i/>
          <w:u w:val="single"/>
          <w:lang w:val="en-US" w:eastAsia="zh-CN"/>
        </w:rPr>
        <w:t>has not yet been identified</w:t>
      </w:r>
      <w:r w:rsidRPr="000D7681">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p>
    <w:p w:rsidR="008750B3" w:rsidRPr="00F970BE" w:rsidRDefault="008750B3" w:rsidP="008750B3">
      <w:pPr>
        <w:spacing w:afterLines="50" w:after="120" w:line="288" w:lineRule="auto"/>
        <w:jc w:val="both"/>
        <w:rPr>
          <w:rFonts w:ascii="Calibri" w:eastAsiaTheme="minorEastAsia" w:hAnsi="Calibri" w:cs="Arial"/>
          <w:b/>
          <w:i/>
          <w:u w:val="single"/>
          <w:lang w:val="en-US" w:eastAsia="zh-CN"/>
        </w:rPr>
      </w:pPr>
      <w:r w:rsidRPr="000D7681">
        <w:rPr>
          <w:rFonts w:ascii="Calibri" w:eastAsiaTheme="minorEastAsia" w:hAnsi="Calibri" w:cs="Arial" w:hint="eastAsia"/>
          <w:b/>
          <w:i/>
          <w:u w:val="single"/>
          <w:lang w:val="en-US" w:eastAsia="zh-CN"/>
        </w:rPr>
        <w:t xml:space="preserve">Observation </w:t>
      </w:r>
      <w:r>
        <w:rPr>
          <w:rFonts w:ascii="Calibri" w:eastAsiaTheme="minorEastAsia" w:hAnsi="Calibri" w:cs="Arial" w:hint="eastAsia"/>
          <w:b/>
          <w:i/>
          <w:u w:val="single"/>
          <w:lang w:val="en-US" w:eastAsia="zh-CN"/>
        </w:rPr>
        <w:t>2</w:t>
      </w:r>
      <w:r w:rsidRPr="000D7681">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FFS the necessity to revise maximum input level requirement</w:t>
      </w:r>
      <w:r w:rsidRPr="000D7681">
        <w:rPr>
          <w:rFonts w:ascii="Calibri" w:eastAsiaTheme="minorEastAsia" w:hAnsi="Calibri" w:cs="Arial" w:hint="eastAsia"/>
          <w:b/>
          <w:i/>
          <w:u w:val="single"/>
          <w:lang w:val="en-US" w:eastAsia="zh-CN"/>
        </w:rPr>
        <w:t xml:space="preserve"> for FR2 FWA UE type.</w:t>
      </w:r>
      <w:r>
        <w:rPr>
          <w:rFonts w:ascii="Calibri" w:eastAsiaTheme="minorEastAsia" w:hAnsi="Calibri" w:cs="Arial" w:hint="eastAsia"/>
          <w:b/>
          <w:i/>
          <w:u w:val="single"/>
          <w:lang w:val="en-US" w:eastAsia="zh-CN"/>
        </w:rPr>
        <w:t xml:space="preserve"> </w:t>
      </w:r>
    </w:p>
    <w:p w:rsidR="000D7681" w:rsidRDefault="000D7681" w:rsidP="008750B3">
      <w:pPr>
        <w:spacing w:afterLines="50" w:after="120" w:line="288" w:lineRule="auto"/>
        <w:jc w:val="both"/>
        <w:rPr>
          <w:rFonts w:ascii="Calibri" w:eastAsiaTheme="minorEastAsia" w:hAnsi="Calibri" w:cs="Arial"/>
          <w:b/>
          <w:i/>
          <w:u w:val="single"/>
          <w:lang w:val="en-US" w:eastAsia="zh-CN"/>
        </w:rPr>
      </w:pPr>
      <w:r w:rsidRPr="00784953">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3</w:t>
      </w:r>
      <w:r w:rsidRPr="00076754">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RAN4 finalize TS38.101-2 specification based on the table-3. </w:t>
      </w:r>
    </w:p>
    <w:p w:rsidR="000D7681" w:rsidRDefault="000D7681" w:rsidP="000D7681">
      <w:pPr>
        <w:spacing w:after="0"/>
        <w:jc w:val="center"/>
        <w:rPr>
          <w:rFonts w:asciiTheme="minorHAnsi" w:eastAsiaTheme="minorEastAsia" w:hAnsiTheme="minorHAnsi"/>
          <w:lang w:eastAsia="zh-CN"/>
        </w:rPr>
      </w:pPr>
    </w:p>
    <w:p w:rsidR="000D7681" w:rsidRPr="00F95D12" w:rsidRDefault="000D7681" w:rsidP="000D7681">
      <w:pPr>
        <w:spacing w:after="0"/>
        <w:jc w:val="center"/>
        <w:rPr>
          <w:rFonts w:asciiTheme="minorHAnsi" w:eastAsiaTheme="minorEastAsia" w:hAnsiTheme="minorHAnsi"/>
          <w:lang w:eastAsia="zh-CN"/>
        </w:rPr>
      </w:pPr>
      <w:r w:rsidRPr="00033E7E">
        <w:rPr>
          <w:rFonts w:asciiTheme="minorHAnsi" w:hAnsiTheme="minorHAnsi"/>
        </w:rPr>
        <w:t xml:space="preserve">Table </w:t>
      </w:r>
      <w:r w:rsidRPr="00033E7E">
        <w:rPr>
          <w:rFonts w:asciiTheme="minorHAnsi" w:eastAsiaTheme="minorEastAsia" w:hAnsiTheme="minorHAnsi" w:hint="eastAsia"/>
          <w:lang w:eastAsia="zh-CN"/>
        </w:rPr>
        <w:t>3</w:t>
      </w:r>
      <w:r w:rsidRPr="00033E7E">
        <w:rPr>
          <w:rFonts w:asciiTheme="minorHAnsi" w:hAnsiTheme="minorHAnsi"/>
        </w:rPr>
        <w:t xml:space="preserve">: </w:t>
      </w:r>
      <w:r w:rsidRPr="00033E7E">
        <w:rPr>
          <w:rFonts w:asciiTheme="minorHAnsi" w:eastAsiaTheme="minorEastAsia" w:hAnsiTheme="minorHAnsi" w:hint="eastAsia"/>
          <w:lang w:eastAsia="zh-CN"/>
        </w:rPr>
        <w:t>Impacted Specification of TS38.101-2 due to FWA UE Type</w:t>
      </w:r>
    </w:p>
    <w:tbl>
      <w:tblPr>
        <w:tblStyle w:val="LightShading-Accent11"/>
        <w:tblW w:w="9457" w:type="dxa"/>
        <w:jc w:val="center"/>
        <w:tblLook w:val="04A0" w:firstRow="1" w:lastRow="0" w:firstColumn="1" w:lastColumn="0" w:noHBand="0" w:noVBand="1"/>
      </w:tblPr>
      <w:tblGrid>
        <w:gridCol w:w="4161"/>
        <w:gridCol w:w="5296"/>
      </w:tblGrid>
      <w:tr w:rsidR="000D7681" w:rsidRPr="000D7681" w:rsidTr="006E228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Name</w:t>
            </w:r>
          </w:p>
        </w:tc>
        <w:tc>
          <w:tcPr>
            <w:tcW w:w="5296" w:type="dxa"/>
            <w:vAlign w:val="center"/>
            <w:hideMark/>
          </w:tcPr>
          <w:p w:rsidR="000D7681" w:rsidRPr="000D7681" w:rsidRDefault="000D7681" w:rsidP="006E2285">
            <w:pPr>
              <w:spacing w:after="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Need change due to FWA</w:t>
            </w:r>
            <w:r w:rsidRPr="000D7681">
              <w:rPr>
                <w:rFonts w:ascii="Malgun Gothic" w:eastAsiaTheme="minorEastAsia" w:hAnsi="Malgun Gothic" w:cs="Arial" w:hint="eastAsia"/>
                <w:color w:val="auto"/>
                <w:kern w:val="24"/>
                <w:sz w:val="16"/>
                <w:szCs w:val="21"/>
                <w:lang w:val="en-US" w:eastAsia="zh-CN"/>
              </w:rPr>
              <w:t xml:space="preserve"> devices </w:t>
            </w:r>
            <w:r w:rsidRPr="000D7681">
              <w:rPr>
                <w:rFonts w:ascii="Malgun Gothic" w:eastAsiaTheme="minorEastAsia" w:hAnsi="Malgun Gothic" w:cs="Arial"/>
                <w:color w:val="auto"/>
                <w:kern w:val="24"/>
                <w:sz w:val="16"/>
                <w:szCs w:val="21"/>
                <w:lang w:val="en-US" w:eastAsia="zh-CN"/>
              </w:rPr>
              <w:t>(with 55dBm peak EIRP limit)</w:t>
            </w:r>
          </w:p>
        </w:tc>
      </w:tr>
      <w:tr w:rsidR="000D7681" w:rsidRPr="000D7681" w:rsidTr="006E22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5.2 Operating Bands</w:t>
            </w:r>
          </w:p>
        </w:tc>
        <w:tc>
          <w:tcPr>
            <w:tcW w:w="5296" w:type="dxa"/>
            <w:vAlign w:val="center"/>
            <w:hideMark/>
          </w:tcPr>
          <w:p w:rsidR="000D7681" w:rsidRPr="000D7681" w:rsidRDefault="000D7681" w:rsidP="006E2285">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No</w:t>
            </w:r>
          </w:p>
        </w:tc>
      </w:tr>
      <w:tr w:rsidR="000D7681" w:rsidRPr="000D7681" w:rsidTr="006E2285">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5.3 Channel bandwidth</w:t>
            </w:r>
          </w:p>
        </w:tc>
        <w:tc>
          <w:tcPr>
            <w:tcW w:w="5296" w:type="dxa"/>
            <w:vAlign w:val="center"/>
            <w:hideMark/>
          </w:tcPr>
          <w:p w:rsidR="000D7681" w:rsidRPr="000D7681" w:rsidRDefault="000D7681" w:rsidP="006E2285">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No</w:t>
            </w:r>
          </w:p>
        </w:tc>
      </w:tr>
      <w:tr w:rsidR="000D7681" w:rsidRPr="000D7681" w:rsidTr="006E22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5.4 Channel arrangement</w:t>
            </w:r>
          </w:p>
        </w:tc>
        <w:tc>
          <w:tcPr>
            <w:tcW w:w="5296" w:type="dxa"/>
            <w:vAlign w:val="center"/>
            <w:hideMark/>
          </w:tcPr>
          <w:p w:rsidR="000D7681" w:rsidRPr="000D7681" w:rsidRDefault="000D7681" w:rsidP="006E2285">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No</w:t>
            </w:r>
          </w:p>
        </w:tc>
      </w:tr>
      <w:tr w:rsidR="000D7681" w:rsidRPr="000D7681" w:rsidTr="006E2285">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6.2 Transmitter power</w:t>
            </w:r>
          </w:p>
        </w:tc>
        <w:tc>
          <w:tcPr>
            <w:tcW w:w="5296" w:type="dxa"/>
            <w:vAlign w:val="center"/>
            <w:hideMark/>
          </w:tcPr>
          <w:p w:rsidR="000D7681" w:rsidRPr="000D7681" w:rsidRDefault="000D7681" w:rsidP="000D7681">
            <w:pPr>
              <w:wordWrap w:val="0"/>
              <w:spacing w:after="0"/>
              <w:ind w:left="80" w:hangingChars="50" w:hanging="8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Yes</w:t>
            </w:r>
            <w:r w:rsidRPr="000D7681">
              <w:rPr>
                <w:rFonts w:ascii="Malgun Gothic" w:eastAsiaTheme="minorEastAsia" w:hAnsi="Malgun Gothic" w:cs="Arial" w:hint="eastAsia"/>
                <w:color w:val="auto"/>
                <w:kern w:val="24"/>
                <w:sz w:val="16"/>
                <w:szCs w:val="21"/>
                <w:lang w:val="en-US" w:eastAsia="zh-CN"/>
              </w:rPr>
              <w:t xml:space="preserve">, for power class definition (minimum Peak EIRP) and </w:t>
            </w:r>
            <w:r w:rsidRPr="000D7681">
              <w:rPr>
                <w:rFonts w:ascii="Malgun Gothic" w:eastAsiaTheme="minorEastAsia" w:hAnsi="Malgun Gothic" w:cs="Arial"/>
                <w:color w:val="auto"/>
                <w:kern w:val="24"/>
                <w:sz w:val="16"/>
                <w:szCs w:val="21"/>
                <w:lang w:val="en-US" w:eastAsia="zh-CN"/>
              </w:rPr>
              <w:t>spherical coverage</w:t>
            </w:r>
            <w:r w:rsidRPr="000D7681">
              <w:rPr>
                <w:rFonts w:ascii="Malgun Gothic" w:eastAsiaTheme="minorEastAsia" w:hAnsi="Malgun Gothic" w:cs="Arial" w:hint="eastAsia"/>
                <w:color w:val="auto"/>
                <w:kern w:val="24"/>
                <w:sz w:val="16"/>
                <w:szCs w:val="21"/>
                <w:lang w:val="en-US" w:eastAsia="zh-CN"/>
              </w:rPr>
              <w:t xml:space="preserve"> requirement</w:t>
            </w:r>
            <w:r w:rsidRPr="000D7681">
              <w:rPr>
                <w:rFonts w:ascii="Malgun Gothic" w:eastAsiaTheme="minorEastAsia" w:hAnsi="Malgun Gothic" w:cs="Arial" w:hint="eastAsia"/>
                <w:strike/>
                <w:color w:val="auto"/>
                <w:kern w:val="24"/>
                <w:sz w:val="16"/>
                <w:szCs w:val="21"/>
                <w:lang w:val="en-US" w:eastAsia="zh-CN"/>
              </w:rPr>
              <w:t xml:space="preserve"> </w:t>
            </w:r>
          </w:p>
        </w:tc>
      </w:tr>
      <w:tr w:rsidR="000D7681" w:rsidRPr="000D7681" w:rsidTr="006E22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6.3 Output power dynamic</w:t>
            </w:r>
          </w:p>
        </w:tc>
        <w:tc>
          <w:tcPr>
            <w:tcW w:w="5296" w:type="dxa"/>
            <w:vAlign w:val="center"/>
            <w:hideMark/>
          </w:tcPr>
          <w:p w:rsidR="000D7681" w:rsidRPr="000D7681" w:rsidRDefault="000D7681" w:rsidP="006E2285">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auto"/>
                <w:sz w:val="16"/>
                <w:szCs w:val="36"/>
                <w:lang w:val="en-US" w:eastAsia="zh-CN"/>
              </w:rPr>
            </w:pPr>
            <w:r w:rsidRPr="000D7681">
              <w:rPr>
                <w:rFonts w:ascii="Malgun Gothic" w:eastAsiaTheme="minorEastAsia" w:hAnsi="Malgun Gothic" w:cs="Arial" w:hint="eastAsia"/>
                <w:color w:val="auto"/>
                <w:kern w:val="24"/>
                <w:sz w:val="16"/>
                <w:szCs w:val="21"/>
                <w:lang w:val="en-US" w:eastAsia="zh-CN"/>
              </w:rPr>
              <w:t>Yes, for minimum output power</w:t>
            </w:r>
          </w:p>
        </w:tc>
      </w:tr>
      <w:tr w:rsidR="000D7681" w:rsidRPr="000D7681" w:rsidTr="006E2285">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6.4 Transmit signal quality</w:t>
            </w:r>
          </w:p>
        </w:tc>
        <w:tc>
          <w:tcPr>
            <w:tcW w:w="5296" w:type="dxa"/>
            <w:vAlign w:val="center"/>
            <w:hideMark/>
          </w:tcPr>
          <w:p w:rsidR="000D7681" w:rsidRPr="000D7681" w:rsidRDefault="000D7681" w:rsidP="006E2285">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sidRPr="000D7681">
              <w:rPr>
                <w:rFonts w:ascii="Malgun Gothic" w:eastAsiaTheme="minorEastAsia" w:hAnsi="Malgun Gothic" w:cs="Arial" w:hint="eastAsia"/>
                <w:color w:val="auto"/>
                <w:kern w:val="24"/>
                <w:sz w:val="16"/>
                <w:szCs w:val="21"/>
                <w:lang w:val="en-US" w:eastAsia="zh-CN"/>
              </w:rPr>
              <w:t>No</w:t>
            </w:r>
          </w:p>
        </w:tc>
      </w:tr>
      <w:tr w:rsidR="000D7681" w:rsidRPr="000D7681" w:rsidTr="006E22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6.5 Output RF spectrum emissions</w:t>
            </w:r>
          </w:p>
        </w:tc>
        <w:tc>
          <w:tcPr>
            <w:tcW w:w="5296" w:type="dxa"/>
            <w:vAlign w:val="center"/>
            <w:hideMark/>
          </w:tcPr>
          <w:p w:rsidR="000D7681" w:rsidRPr="000D7681" w:rsidRDefault="000D7681" w:rsidP="006E2285">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No</w:t>
            </w:r>
          </w:p>
        </w:tc>
      </w:tr>
      <w:tr w:rsidR="000D7681" w:rsidRPr="000D7681" w:rsidTr="006E2285">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7.2 Diversity characteristics</w:t>
            </w:r>
          </w:p>
        </w:tc>
        <w:tc>
          <w:tcPr>
            <w:tcW w:w="5296" w:type="dxa"/>
            <w:vAlign w:val="center"/>
            <w:hideMark/>
          </w:tcPr>
          <w:p w:rsidR="000D7681" w:rsidRPr="000D7681" w:rsidRDefault="000D7681" w:rsidP="006E2285">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No</w:t>
            </w:r>
          </w:p>
        </w:tc>
      </w:tr>
      <w:tr w:rsidR="000D7681" w:rsidRPr="000D7681" w:rsidTr="006E22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7.3 Reference sensitivity power level</w:t>
            </w:r>
          </w:p>
        </w:tc>
        <w:tc>
          <w:tcPr>
            <w:tcW w:w="5296" w:type="dxa"/>
            <w:vAlign w:val="center"/>
            <w:hideMark/>
          </w:tcPr>
          <w:p w:rsidR="000D7681" w:rsidRPr="000D7681" w:rsidRDefault="000D7681" w:rsidP="006E2285">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Yes</w:t>
            </w:r>
            <w:r w:rsidRPr="000D7681">
              <w:rPr>
                <w:rFonts w:ascii="Malgun Gothic" w:eastAsiaTheme="minorEastAsia" w:hAnsi="Malgun Gothic" w:cs="Arial" w:hint="eastAsia"/>
                <w:color w:val="auto"/>
                <w:kern w:val="24"/>
                <w:sz w:val="16"/>
                <w:szCs w:val="21"/>
                <w:lang w:val="en-US" w:eastAsia="zh-CN"/>
              </w:rPr>
              <w:t>, and REFSENS is needed to be reevaluated</w:t>
            </w:r>
          </w:p>
        </w:tc>
      </w:tr>
      <w:tr w:rsidR="000D7681" w:rsidRPr="000D7681" w:rsidTr="006E2285">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7.4 Maximum input level</w:t>
            </w:r>
          </w:p>
        </w:tc>
        <w:tc>
          <w:tcPr>
            <w:tcW w:w="5296" w:type="dxa"/>
            <w:vAlign w:val="center"/>
            <w:hideMark/>
          </w:tcPr>
          <w:p w:rsidR="000D7681" w:rsidRPr="000D7681" w:rsidRDefault="008750B3" w:rsidP="006E2285">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sidRPr="008750B3">
              <w:rPr>
                <w:rFonts w:ascii="Malgun Gothic" w:eastAsiaTheme="minorEastAsia" w:hAnsi="Malgun Gothic" w:cs="Arial"/>
                <w:color w:val="auto"/>
                <w:kern w:val="24"/>
                <w:sz w:val="16"/>
                <w:szCs w:val="21"/>
                <w:lang w:val="en-US" w:eastAsia="zh-CN"/>
              </w:rPr>
              <w:t>FFS need to be revised</w:t>
            </w:r>
            <w:bookmarkStart w:id="1" w:name="_GoBack"/>
            <w:bookmarkEnd w:id="1"/>
          </w:p>
        </w:tc>
      </w:tr>
      <w:tr w:rsidR="000D7681" w:rsidRPr="000D7681" w:rsidTr="006E22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7.5 Adjacent Channel Selectivity</w:t>
            </w:r>
          </w:p>
        </w:tc>
        <w:tc>
          <w:tcPr>
            <w:tcW w:w="5296" w:type="dxa"/>
            <w:vAlign w:val="center"/>
            <w:hideMark/>
          </w:tcPr>
          <w:p w:rsidR="000D7681" w:rsidRPr="000D7681" w:rsidRDefault="000D7681" w:rsidP="006E2285">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auto"/>
                <w:sz w:val="16"/>
                <w:szCs w:val="36"/>
                <w:lang w:val="en-US" w:eastAsia="zh-CN"/>
              </w:rPr>
            </w:pPr>
            <w:r w:rsidRPr="000D7681">
              <w:rPr>
                <w:rFonts w:ascii="Malgun Gothic" w:eastAsiaTheme="minorEastAsia" w:hAnsi="Malgun Gothic" w:cs="Arial" w:hint="eastAsia"/>
                <w:color w:val="auto"/>
                <w:kern w:val="24"/>
                <w:sz w:val="16"/>
                <w:szCs w:val="21"/>
                <w:lang w:val="en-US" w:eastAsia="zh-CN"/>
              </w:rPr>
              <w:t>Dependent on REFSENS</w:t>
            </w:r>
          </w:p>
        </w:tc>
      </w:tr>
      <w:tr w:rsidR="000D7681" w:rsidRPr="000D7681" w:rsidTr="006E2285">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7.6 Blocking characteristics</w:t>
            </w:r>
          </w:p>
        </w:tc>
        <w:tc>
          <w:tcPr>
            <w:tcW w:w="5296" w:type="dxa"/>
            <w:vAlign w:val="center"/>
            <w:hideMark/>
          </w:tcPr>
          <w:p w:rsidR="000D7681" w:rsidRPr="000D7681" w:rsidRDefault="000D7681" w:rsidP="006E2285">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sidRPr="000D7681">
              <w:rPr>
                <w:rFonts w:ascii="Malgun Gothic" w:eastAsiaTheme="minorEastAsia" w:hAnsi="Malgun Gothic" w:cs="Arial" w:hint="eastAsia"/>
                <w:color w:val="auto"/>
                <w:kern w:val="24"/>
                <w:sz w:val="16"/>
                <w:szCs w:val="21"/>
                <w:lang w:val="en-US" w:eastAsia="zh-CN"/>
              </w:rPr>
              <w:t>Dependent on REFSENS</w:t>
            </w:r>
          </w:p>
        </w:tc>
      </w:tr>
      <w:tr w:rsidR="000D7681" w:rsidRPr="000D7681" w:rsidTr="006E22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7.7 Spurious response</w:t>
            </w:r>
          </w:p>
        </w:tc>
        <w:tc>
          <w:tcPr>
            <w:tcW w:w="5296" w:type="dxa"/>
            <w:vAlign w:val="center"/>
            <w:hideMark/>
          </w:tcPr>
          <w:p w:rsidR="000D7681" w:rsidRPr="000D7681" w:rsidRDefault="000D7681" w:rsidP="006E2285">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No</w:t>
            </w:r>
          </w:p>
        </w:tc>
      </w:tr>
      <w:tr w:rsidR="000D7681" w:rsidRPr="000D7681" w:rsidTr="006E2285">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7.9 Spurious emissions</w:t>
            </w:r>
          </w:p>
        </w:tc>
        <w:tc>
          <w:tcPr>
            <w:tcW w:w="5296" w:type="dxa"/>
            <w:vAlign w:val="center"/>
            <w:hideMark/>
          </w:tcPr>
          <w:p w:rsidR="000D7681" w:rsidRPr="000D7681" w:rsidRDefault="000D7681" w:rsidP="006E2285">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No</w:t>
            </w:r>
          </w:p>
        </w:tc>
      </w:tr>
      <w:tr w:rsidR="000D7681" w:rsidRPr="000D7681" w:rsidTr="006E22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D7681" w:rsidRPr="000D7681" w:rsidRDefault="000D7681" w:rsidP="006E2285">
            <w:pPr>
              <w:wordWrap w:val="0"/>
              <w:spacing w:after="0"/>
              <w:jc w:val="both"/>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Section 7.10 Receiver image</w:t>
            </w:r>
          </w:p>
        </w:tc>
        <w:tc>
          <w:tcPr>
            <w:tcW w:w="5296" w:type="dxa"/>
            <w:vAlign w:val="center"/>
            <w:hideMark/>
          </w:tcPr>
          <w:p w:rsidR="000D7681" w:rsidRPr="000D7681" w:rsidRDefault="000D7681" w:rsidP="006E2285">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D7681">
              <w:rPr>
                <w:rFonts w:ascii="Malgun Gothic" w:eastAsia="Malgun Gothic" w:hAnsi="Malgun Gothic" w:cs="Arial" w:hint="eastAsia"/>
                <w:color w:val="auto"/>
                <w:kern w:val="24"/>
                <w:sz w:val="16"/>
                <w:szCs w:val="21"/>
                <w:lang w:val="en-US" w:eastAsia="zh-CN"/>
              </w:rPr>
              <w:t>No</w:t>
            </w:r>
          </w:p>
        </w:tc>
      </w:tr>
    </w:tbl>
    <w:p w:rsidR="005E6799" w:rsidRPr="000D7681" w:rsidRDefault="005E6799"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09172A" w:rsidRPr="00E87533" w:rsidRDefault="0009172A" w:rsidP="00E87533">
      <w:pPr>
        <w:spacing w:afterLines="50" w:after="120"/>
        <w:jc w:val="both"/>
        <w:rPr>
          <w:rFonts w:ascii="Calibri" w:eastAsia="宋体" w:hAnsi="Calibri" w:cs="Arial"/>
          <w:lang w:val="en-US" w:eastAsia="zh-CN"/>
        </w:rPr>
      </w:pPr>
      <w:r w:rsidRPr="00E87533">
        <w:rPr>
          <w:rFonts w:ascii="Calibri" w:eastAsia="宋体" w:hAnsi="Calibri" w:cs="Arial"/>
          <w:lang w:val="en-US" w:eastAsia="zh-CN"/>
        </w:rPr>
        <w:t>[</w:t>
      </w:r>
      <w:r w:rsidRPr="00E87533">
        <w:rPr>
          <w:rFonts w:ascii="Calibri" w:eastAsia="宋体" w:hAnsi="Calibri" w:cs="Arial" w:hint="eastAsia"/>
          <w:lang w:val="en-US" w:eastAsia="zh-CN"/>
        </w:rPr>
        <w:t>1</w:t>
      </w:r>
      <w:r w:rsidRPr="00E87533">
        <w:rPr>
          <w:rFonts w:ascii="Calibri" w:eastAsia="宋体" w:hAnsi="Calibri" w:cs="Arial"/>
          <w:lang w:val="en-US" w:eastAsia="zh-CN"/>
        </w:rPr>
        <w:t>]</w:t>
      </w:r>
      <w:r w:rsidRPr="00E87533">
        <w:rPr>
          <w:rFonts w:ascii="Calibri" w:eastAsia="宋体" w:hAnsi="Calibri" w:cs="Arial" w:hint="eastAsia"/>
          <w:lang w:val="en-US" w:eastAsia="zh-CN"/>
        </w:rPr>
        <w:t xml:space="preserve"> </w:t>
      </w:r>
      <w:r w:rsidRPr="00E87533">
        <w:rPr>
          <w:rFonts w:ascii="Calibri" w:eastAsia="宋体" w:hAnsi="Calibri" w:cs="Arial"/>
          <w:lang w:val="en-US" w:eastAsia="zh-CN"/>
        </w:rPr>
        <w:t xml:space="preserve">R4-1801191, “WF on Fixed wireless access use case for FR2” Intel Corporation, Verizon, </w:t>
      </w:r>
      <w:r w:rsidRPr="00E87533">
        <w:rPr>
          <w:rFonts w:ascii="Calibri" w:eastAsia="宋体" w:hAnsi="Calibri" w:cs="Arial" w:hint="eastAsia"/>
          <w:lang w:val="en-US" w:eastAsia="zh-CN"/>
        </w:rPr>
        <w:t xml:space="preserve">RAN4-AH1801 </w:t>
      </w:r>
      <w:r w:rsidRPr="00E87533">
        <w:rPr>
          <w:rFonts w:ascii="Calibri" w:eastAsia="宋体" w:hAnsi="Calibri" w:cs="Arial"/>
          <w:lang w:val="en-US" w:eastAsia="zh-CN"/>
        </w:rPr>
        <w:t>January 2018</w:t>
      </w:r>
      <w:r w:rsidR="006515DD">
        <w:rPr>
          <w:rFonts w:ascii="Calibri" w:eastAsia="宋体" w:hAnsi="Calibri" w:cs="Arial" w:hint="eastAsia"/>
          <w:lang w:val="en-US" w:eastAsia="zh-CN"/>
        </w:rPr>
        <w:t>.</w:t>
      </w:r>
    </w:p>
    <w:p w:rsidR="00532964" w:rsidRPr="00532964" w:rsidRDefault="009D725F" w:rsidP="00532964">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09172A">
        <w:rPr>
          <w:rFonts w:ascii="Calibri" w:eastAsia="宋体" w:hAnsi="Calibri" w:cs="Arial" w:hint="eastAsia"/>
          <w:lang w:val="en-US" w:eastAsia="zh-CN"/>
        </w:rPr>
        <w:t>2</w:t>
      </w:r>
      <w:r w:rsidRPr="009D725F">
        <w:rPr>
          <w:rFonts w:ascii="Calibri" w:eastAsia="宋体" w:hAnsi="Calibri" w:cs="Arial" w:hint="eastAsia"/>
          <w:lang w:val="en-US" w:eastAsia="zh-CN"/>
        </w:rPr>
        <w:t>]</w:t>
      </w:r>
      <w:r w:rsidR="00532964">
        <w:rPr>
          <w:rFonts w:ascii="Calibri" w:eastAsia="宋体" w:hAnsi="Calibri" w:cs="Arial" w:hint="eastAsia"/>
          <w:lang w:val="en-US" w:eastAsia="zh-CN"/>
        </w:rPr>
        <w:t xml:space="preserve"> </w:t>
      </w:r>
      <w:r w:rsidR="00532964" w:rsidRPr="00532964">
        <w:rPr>
          <w:rFonts w:ascii="Calibri" w:eastAsia="宋体" w:hAnsi="Calibri" w:cs="Arial"/>
          <w:lang w:val="en-US" w:eastAsia="zh-CN"/>
        </w:rPr>
        <w:t>R4-1711861, “Summary of simulation results on Coexistence Studies for 55dBm CPE,” Ericsson, Qualcomm, Samsung, Verizon, Nokia, RAN4 #84bis, October 2017</w:t>
      </w:r>
      <w:r w:rsidR="006515DD">
        <w:rPr>
          <w:rFonts w:ascii="Calibri" w:eastAsia="宋体" w:hAnsi="Calibri" w:cs="Arial" w:hint="eastAsia"/>
          <w:lang w:val="en-US" w:eastAsia="zh-CN"/>
        </w:rPr>
        <w:t>.</w:t>
      </w:r>
    </w:p>
    <w:p w:rsidR="00DB6B63" w:rsidRPr="00532964" w:rsidRDefault="00DB6B63" w:rsidP="00DB6B63">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3</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Pr="006E4C84">
        <w:rPr>
          <w:rFonts w:ascii="Calibri" w:eastAsia="宋体" w:hAnsi="Calibri" w:cs="Arial"/>
          <w:lang w:val="en-US" w:eastAsia="zh-CN"/>
        </w:rPr>
        <w:t>R4-1803845</w:t>
      </w:r>
      <w:r>
        <w:rPr>
          <w:rFonts w:ascii="Calibri" w:eastAsia="宋体" w:hAnsi="Calibri" w:cs="Arial" w:hint="eastAsia"/>
          <w:lang w:val="en-US" w:eastAsia="zh-CN"/>
        </w:rPr>
        <w:t xml:space="preserve">, </w:t>
      </w:r>
      <w:r>
        <w:rPr>
          <w:rFonts w:ascii="Calibri" w:eastAsia="宋体" w:hAnsi="Calibri" w:cs="Arial"/>
          <w:lang w:val="en-US" w:eastAsia="zh-CN"/>
        </w:rPr>
        <w:t>“</w:t>
      </w:r>
      <w:r w:rsidRPr="006E4C84">
        <w:rPr>
          <w:rFonts w:ascii="Calibri" w:eastAsia="宋体" w:hAnsi="Calibri" w:cs="Arial"/>
          <w:lang w:val="en-US" w:eastAsia="zh-CN"/>
        </w:rPr>
        <w:t>Discussion on FWA Devices and Impact on RF Requirement</w:t>
      </w:r>
      <w:r>
        <w:rPr>
          <w:rFonts w:ascii="Calibri" w:eastAsia="宋体" w:hAnsi="Calibri" w:cs="Arial"/>
          <w:lang w:val="en-US" w:eastAsia="zh-CN"/>
        </w:rPr>
        <w:t>”</w:t>
      </w:r>
      <w:r w:rsidRPr="00532964">
        <w:rPr>
          <w:rFonts w:ascii="Calibri" w:eastAsia="宋体" w:hAnsi="Calibri" w:cs="Arial"/>
          <w:lang w:val="en-US" w:eastAsia="zh-CN"/>
        </w:rPr>
        <w:t>,</w:t>
      </w:r>
      <w:r>
        <w:rPr>
          <w:rFonts w:ascii="Calibri" w:eastAsia="宋体" w:hAnsi="Calibri" w:cs="Arial" w:hint="eastAsia"/>
          <w:lang w:val="en-US" w:eastAsia="zh-CN"/>
        </w:rPr>
        <w:t xml:space="preserve"> Samsung,</w:t>
      </w:r>
      <w:r w:rsidRPr="00532964">
        <w:rPr>
          <w:rFonts w:ascii="Calibri" w:eastAsia="宋体" w:hAnsi="Calibri" w:cs="Arial"/>
          <w:lang w:val="en-US" w:eastAsia="zh-CN"/>
        </w:rPr>
        <w:t xml:space="preserve"> RAN4 #8</w:t>
      </w:r>
      <w:r>
        <w:rPr>
          <w:rFonts w:ascii="Calibri" w:eastAsia="宋体" w:hAnsi="Calibri" w:cs="Arial" w:hint="eastAsia"/>
          <w:lang w:val="en-US" w:eastAsia="zh-CN"/>
        </w:rPr>
        <w:t>6</w:t>
      </w:r>
      <w:r w:rsidRPr="00532964">
        <w:rPr>
          <w:rFonts w:ascii="Calibri" w:eastAsia="宋体" w:hAnsi="Calibri" w:cs="Arial"/>
          <w:lang w:val="en-US" w:eastAsia="zh-CN"/>
        </w:rPr>
        <w:t>bis</w:t>
      </w:r>
      <w:r>
        <w:rPr>
          <w:rFonts w:ascii="Calibri" w:eastAsia="宋体" w:hAnsi="Calibri" w:cs="Arial" w:hint="eastAsia"/>
          <w:lang w:val="en-US" w:eastAsia="zh-CN"/>
        </w:rPr>
        <w:t>.</w:t>
      </w:r>
    </w:p>
    <w:p w:rsidR="00DB6B63" w:rsidRPr="00532964" w:rsidRDefault="00DB6B63" w:rsidP="00DB6B63">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F526D1">
        <w:rPr>
          <w:rFonts w:ascii="Calibri" w:eastAsia="宋体" w:hAnsi="Calibri" w:cs="Arial" w:hint="eastAsia"/>
          <w:lang w:val="en-US" w:eastAsia="zh-CN"/>
        </w:rPr>
        <w:t>4</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Pr="006E4C84">
        <w:rPr>
          <w:rFonts w:ascii="Calibri" w:eastAsia="宋体" w:hAnsi="Calibri" w:cs="Arial"/>
          <w:lang w:val="en-US" w:eastAsia="zh-CN"/>
        </w:rPr>
        <w:t>R4-180</w:t>
      </w:r>
      <w:r>
        <w:rPr>
          <w:rFonts w:ascii="Calibri" w:eastAsia="宋体" w:hAnsi="Calibri" w:cs="Arial" w:hint="eastAsia"/>
          <w:lang w:val="en-US" w:eastAsia="zh-CN"/>
        </w:rPr>
        <w:t xml:space="preserve">5920, </w:t>
      </w:r>
      <w:r>
        <w:rPr>
          <w:rFonts w:ascii="Calibri" w:eastAsia="宋体" w:hAnsi="Calibri" w:cs="Arial"/>
          <w:lang w:val="en-US" w:eastAsia="zh-CN"/>
        </w:rPr>
        <w:t>“</w:t>
      </w:r>
      <w:r w:rsidRPr="006E4C84">
        <w:rPr>
          <w:rFonts w:ascii="Calibri" w:eastAsia="宋体" w:hAnsi="Calibri" w:cs="Arial"/>
          <w:lang w:val="en-US" w:eastAsia="zh-CN"/>
        </w:rPr>
        <w:t>WF on FR2 FWA related requirements</w:t>
      </w:r>
      <w:r>
        <w:rPr>
          <w:rFonts w:ascii="Calibri" w:eastAsia="宋体" w:hAnsi="Calibri" w:cs="Arial"/>
          <w:lang w:val="en-US" w:eastAsia="zh-CN"/>
        </w:rPr>
        <w:t>”</w:t>
      </w:r>
      <w:r w:rsidRPr="00532964">
        <w:rPr>
          <w:rFonts w:ascii="Calibri" w:eastAsia="宋体" w:hAnsi="Calibri" w:cs="Arial"/>
          <w:lang w:val="en-US" w:eastAsia="zh-CN"/>
        </w:rPr>
        <w:t>,</w:t>
      </w:r>
      <w:r>
        <w:rPr>
          <w:rFonts w:ascii="Calibri" w:eastAsia="宋体" w:hAnsi="Calibri" w:cs="Arial" w:hint="eastAsia"/>
          <w:lang w:val="en-US" w:eastAsia="zh-CN"/>
        </w:rPr>
        <w:t xml:space="preserve"> </w:t>
      </w:r>
      <w:r w:rsidRPr="006E4C84">
        <w:rPr>
          <w:rFonts w:ascii="Calibri" w:eastAsia="宋体" w:hAnsi="Calibri" w:cs="Arial"/>
          <w:lang w:val="en-US" w:eastAsia="zh-CN"/>
        </w:rPr>
        <w:t>Intel, Samsung, Verizon, LGE</w:t>
      </w:r>
      <w:r>
        <w:rPr>
          <w:rFonts w:ascii="Calibri" w:eastAsia="宋体" w:hAnsi="Calibri" w:cs="Arial" w:hint="eastAsia"/>
          <w:lang w:val="en-US" w:eastAsia="zh-CN"/>
        </w:rPr>
        <w:t>,</w:t>
      </w:r>
      <w:r w:rsidRPr="00532964">
        <w:rPr>
          <w:rFonts w:ascii="Calibri" w:eastAsia="宋体" w:hAnsi="Calibri" w:cs="Arial"/>
          <w:lang w:val="en-US" w:eastAsia="zh-CN"/>
        </w:rPr>
        <w:t xml:space="preserve"> RAN4 #8</w:t>
      </w:r>
      <w:r>
        <w:rPr>
          <w:rFonts w:ascii="Calibri" w:eastAsia="宋体" w:hAnsi="Calibri" w:cs="Arial" w:hint="eastAsia"/>
          <w:lang w:val="en-US" w:eastAsia="zh-CN"/>
        </w:rPr>
        <w:t>6</w:t>
      </w:r>
      <w:r w:rsidRPr="00532964">
        <w:rPr>
          <w:rFonts w:ascii="Calibri" w:eastAsia="宋体" w:hAnsi="Calibri" w:cs="Arial"/>
          <w:lang w:val="en-US" w:eastAsia="zh-CN"/>
        </w:rPr>
        <w:t>bis</w:t>
      </w:r>
      <w:r>
        <w:rPr>
          <w:rFonts w:ascii="Calibri" w:eastAsia="宋体" w:hAnsi="Calibri" w:cs="Arial" w:hint="eastAsia"/>
          <w:lang w:val="en-US" w:eastAsia="zh-CN"/>
        </w:rPr>
        <w:t>.</w:t>
      </w:r>
    </w:p>
    <w:p w:rsidR="00DB6B63" w:rsidRPr="006E4C84" w:rsidRDefault="00DB6B63" w:rsidP="00DB6B63">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sidR="00F526D1">
        <w:rPr>
          <w:rFonts w:ascii="Calibri" w:eastAsia="宋体" w:hAnsi="Calibri" w:cs="Arial" w:hint="eastAsia"/>
          <w:lang w:val="en-US" w:eastAsia="zh-CN"/>
        </w:rPr>
        <w:t>5</w:t>
      </w:r>
      <w:r>
        <w:rPr>
          <w:rFonts w:ascii="Calibri" w:eastAsia="宋体" w:hAnsi="Calibri" w:cs="Arial" w:hint="eastAsia"/>
          <w:lang w:val="en-US" w:eastAsia="zh-CN"/>
        </w:rPr>
        <w:t xml:space="preserve">] R4-1806427, </w:t>
      </w:r>
      <w:r>
        <w:rPr>
          <w:rFonts w:ascii="Calibri" w:eastAsia="宋体" w:hAnsi="Calibri" w:cs="Arial"/>
          <w:lang w:val="en-US" w:eastAsia="zh-CN"/>
        </w:rPr>
        <w:t>“</w:t>
      </w:r>
      <w:r w:rsidRPr="00DB6B63">
        <w:rPr>
          <w:rFonts w:ascii="Calibri" w:eastAsia="宋体" w:hAnsi="Calibri" w:cs="Arial"/>
          <w:lang w:val="en-US" w:eastAsia="zh-CN"/>
        </w:rPr>
        <w:t>Discussion on Spherical Coverage Requirement for FWA UE Type</w:t>
      </w:r>
      <w:r>
        <w:rPr>
          <w:rFonts w:ascii="Calibri" w:eastAsia="宋体" w:hAnsi="Calibri" w:cs="Arial"/>
          <w:lang w:val="en-US" w:eastAsia="zh-CN"/>
        </w:rPr>
        <w:t>”</w:t>
      </w:r>
      <w:r>
        <w:rPr>
          <w:rFonts w:ascii="Calibri" w:eastAsia="宋体" w:hAnsi="Calibri" w:cs="Arial" w:hint="eastAsia"/>
          <w:lang w:val="en-US" w:eastAsia="zh-CN"/>
        </w:rPr>
        <w:t xml:space="preserve">, Samsung, RAN4 #87. </w:t>
      </w:r>
    </w:p>
    <w:p w:rsidR="008503DA" w:rsidRPr="006E4C84" w:rsidRDefault="008503DA" w:rsidP="008503DA">
      <w:pPr>
        <w:spacing w:afterLines="50" w:after="120"/>
        <w:jc w:val="both"/>
        <w:rPr>
          <w:rFonts w:ascii="Calibri" w:eastAsia="宋体" w:hAnsi="Calibri" w:cs="Arial"/>
          <w:lang w:val="en-US" w:eastAsia="zh-CN"/>
        </w:rPr>
      </w:pPr>
      <w:r w:rsidRPr="000D7681">
        <w:rPr>
          <w:rFonts w:ascii="Calibri" w:eastAsia="宋体" w:hAnsi="Calibri" w:cs="Arial" w:hint="eastAsia"/>
          <w:lang w:val="en-US" w:eastAsia="zh-CN"/>
        </w:rPr>
        <w:t>[6] R4-</w:t>
      </w:r>
      <w:r w:rsidR="000D7681" w:rsidRPr="000D7681">
        <w:rPr>
          <w:rFonts w:ascii="Calibri" w:eastAsia="宋体" w:hAnsi="Calibri" w:cs="Arial" w:hint="eastAsia"/>
          <w:lang w:val="en-US" w:eastAsia="zh-CN"/>
        </w:rPr>
        <w:t>1806428</w:t>
      </w:r>
      <w:r w:rsidRPr="000D7681">
        <w:rPr>
          <w:rFonts w:ascii="Calibri" w:eastAsia="宋体" w:hAnsi="Calibri" w:cs="Arial" w:hint="eastAsia"/>
          <w:lang w:val="en-US" w:eastAsia="zh-CN"/>
        </w:rPr>
        <w:t xml:space="preserve">, </w:t>
      </w:r>
      <w:r w:rsidRPr="000D7681">
        <w:rPr>
          <w:rFonts w:ascii="Calibri" w:eastAsia="宋体" w:hAnsi="Calibri" w:cs="Arial"/>
          <w:lang w:val="en-US" w:eastAsia="zh-CN"/>
        </w:rPr>
        <w:t>“UE minimum output power requirement for FWA UE Type”</w:t>
      </w:r>
      <w:r w:rsidRPr="000D7681">
        <w:rPr>
          <w:rFonts w:ascii="Calibri" w:eastAsia="宋体" w:hAnsi="Calibri" w:cs="Arial" w:hint="eastAsia"/>
          <w:lang w:val="en-US" w:eastAsia="zh-CN"/>
        </w:rPr>
        <w:t>, Samsung, RAN4 #87.</w:t>
      </w:r>
      <w:r>
        <w:rPr>
          <w:rFonts w:ascii="Calibri" w:eastAsia="宋体" w:hAnsi="Calibri" w:cs="Arial" w:hint="eastAsia"/>
          <w:lang w:val="en-US" w:eastAsia="zh-CN"/>
        </w:rPr>
        <w:t xml:space="preserve"> </w:t>
      </w:r>
    </w:p>
    <w:p w:rsidR="00683AD5" w:rsidRPr="008503DA" w:rsidRDefault="00683AD5" w:rsidP="002966FB">
      <w:pPr>
        <w:spacing w:afterLines="50" w:after="120"/>
        <w:jc w:val="both"/>
        <w:rPr>
          <w:rFonts w:ascii="Calibri" w:eastAsia="宋体" w:hAnsi="Calibri" w:cs="Arial"/>
          <w:lang w:val="en-US" w:eastAsia="zh-CN"/>
        </w:rPr>
      </w:pPr>
    </w:p>
    <w:sectPr w:rsidR="00683AD5" w:rsidRPr="008503DA"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23E" w:rsidRDefault="003F323E">
      <w:r>
        <w:separator/>
      </w:r>
    </w:p>
  </w:endnote>
  <w:endnote w:type="continuationSeparator" w:id="0">
    <w:p w:rsidR="003F323E" w:rsidRDefault="003F3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A6C" w:rsidRPr="001F38DC" w:rsidRDefault="00EF3A6C">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8750B3">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8750B3">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23E" w:rsidRDefault="003F323E">
      <w:r>
        <w:separator/>
      </w:r>
    </w:p>
  </w:footnote>
  <w:footnote w:type="continuationSeparator" w:id="0">
    <w:p w:rsidR="003F323E" w:rsidRDefault="003F32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03F08"/>
    <w:multiLevelType w:val="hybridMultilevel"/>
    <w:tmpl w:val="75AE1C6E"/>
    <w:lvl w:ilvl="0" w:tplc="F2AC4D64">
      <w:start w:val="1"/>
      <w:numFmt w:val="bullet"/>
      <w:lvlText w:val="-"/>
      <w:lvlJc w:val="left"/>
      <w:pPr>
        <w:ind w:left="360" w:hanging="360"/>
      </w:pPr>
      <w:rPr>
        <w:rFonts w:ascii="Calibri" w:eastAsiaTheme="minorEastAsia"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71E1E6F"/>
    <w:multiLevelType w:val="hybridMultilevel"/>
    <w:tmpl w:val="323EBE0E"/>
    <w:lvl w:ilvl="0" w:tplc="9E68AC94">
      <w:start w:val="5"/>
      <w:numFmt w:val="bullet"/>
      <w:lvlText w:val=""/>
      <w:lvlJc w:val="left"/>
      <w:pPr>
        <w:ind w:left="1710" w:hanging="360"/>
      </w:pPr>
      <w:rPr>
        <w:rFonts w:ascii="Wingdings" w:eastAsia="宋体" w:hAnsi="Wingdings" w:cs="Times New Roman" w:hint="default"/>
      </w:rPr>
    </w:lvl>
    <w:lvl w:ilvl="1" w:tplc="04090003">
      <w:start w:val="1"/>
      <w:numFmt w:val="bullet"/>
      <w:lvlText w:val=""/>
      <w:lvlJc w:val="left"/>
      <w:pPr>
        <w:ind w:left="2190" w:hanging="420"/>
      </w:pPr>
      <w:rPr>
        <w:rFonts w:ascii="Wingdings" w:hAnsi="Wingdings" w:hint="default"/>
      </w:rPr>
    </w:lvl>
    <w:lvl w:ilvl="2" w:tplc="04090005">
      <w:start w:val="1"/>
      <w:numFmt w:val="bullet"/>
      <w:lvlText w:val=""/>
      <w:lvlJc w:val="left"/>
      <w:pPr>
        <w:ind w:left="2610" w:hanging="420"/>
      </w:pPr>
      <w:rPr>
        <w:rFonts w:ascii="Wingdings" w:hAnsi="Wingdings" w:hint="default"/>
      </w:rPr>
    </w:lvl>
    <w:lvl w:ilvl="3" w:tplc="04090001">
      <w:start w:val="1"/>
      <w:numFmt w:val="bullet"/>
      <w:lvlText w:val=""/>
      <w:lvlJc w:val="left"/>
      <w:pPr>
        <w:ind w:left="3030" w:hanging="420"/>
      </w:pPr>
      <w:rPr>
        <w:rFonts w:ascii="Wingdings" w:hAnsi="Wingdings" w:hint="default"/>
      </w:rPr>
    </w:lvl>
    <w:lvl w:ilvl="4" w:tplc="04090003">
      <w:start w:val="1"/>
      <w:numFmt w:val="bullet"/>
      <w:lvlText w:val=""/>
      <w:lvlJc w:val="left"/>
      <w:pPr>
        <w:ind w:left="3450" w:hanging="420"/>
      </w:pPr>
      <w:rPr>
        <w:rFonts w:ascii="Wingdings" w:hAnsi="Wingdings" w:hint="default"/>
      </w:rPr>
    </w:lvl>
    <w:lvl w:ilvl="5" w:tplc="04090005">
      <w:start w:val="1"/>
      <w:numFmt w:val="bullet"/>
      <w:lvlText w:val=""/>
      <w:lvlJc w:val="left"/>
      <w:pPr>
        <w:ind w:left="3870" w:hanging="420"/>
      </w:pPr>
      <w:rPr>
        <w:rFonts w:ascii="Wingdings" w:hAnsi="Wingdings" w:hint="default"/>
      </w:rPr>
    </w:lvl>
    <w:lvl w:ilvl="6" w:tplc="04090001">
      <w:start w:val="1"/>
      <w:numFmt w:val="bullet"/>
      <w:lvlText w:val=""/>
      <w:lvlJc w:val="left"/>
      <w:pPr>
        <w:ind w:left="4290" w:hanging="420"/>
      </w:pPr>
      <w:rPr>
        <w:rFonts w:ascii="Wingdings" w:hAnsi="Wingdings" w:hint="default"/>
      </w:rPr>
    </w:lvl>
    <w:lvl w:ilvl="7" w:tplc="04090003">
      <w:start w:val="1"/>
      <w:numFmt w:val="bullet"/>
      <w:lvlText w:val=""/>
      <w:lvlJc w:val="left"/>
      <w:pPr>
        <w:ind w:left="4710" w:hanging="420"/>
      </w:pPr>
      <w:rPr>
        <w:rFonts w:ascii="Wingdings" w:hAnsi="Wingdings" w:hint="default"/>
      </w:rPr>
    </w:lvl>
    <w:lvl w:ilvl="8" w:tplc="04090005">
      <w:start w:val="1"/>
      <w:numFmt w:val="bullet"/>
      <w:lvlText w:val=""/>
      <w:lvlJc w:val="left"/>
      <w:pPr>
        <w:ind w:left="5130" w:hanging="420"/>
      </w:pPr>
      <w:rPr>
        <w:rFonts w:ascii="Wingdings" w:hAnsi="Wingdings" w:hint="default"/>
      </w:rPr>
    </w:lvl>
  </w:abstractNum>
  <w:abstractNum w:abstractNumId="5">
    <w:nsid w:val="4A4E5045"/>
    <w:multiLevelType w:val="hybridMultilevel"/>
    <w:tmpl w:val="58F87CA0"/>
    <w:lvl w:ilvl="0" w:tplc="C22C9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0423FE7"/>
    <w:multiLevelType w:val="hybridMultilevel"/>
    <w:tmpl w:val="6826F304"/>
    <w:lvl w:ilvl="0" w:tplc="4A2CDAB6">
      <w:start w:val="2"/>
      <w:numFmt w:val="bullet"/>
      <w:lvlText w:val="-"/>
      <w:lvlJc w:val="left"/>
      <w:pPr>
        <w:ind w:left="420" w:hanging="420"/>
      </w:pPr>
      <w:rPr>
        <w:rFonts w:ascii="Calibri" w:eastAsia="宋体" w:hAnsi="Calibri" w:cs="Calibri"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616955E6"/>
    <w:multiLevelType w:val="hybridMultilevel"/>
    <w:tmpl w:val="3872FA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74A4DE4"/>
    <w:multiLevelType w:val="hybridMultilevel"/>
    <w:tmpl w:val="CD48C9C6"/>
    <w:lvl w:ilvl="0" w:tplc="04090001">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69330BB9"/>
    <w:multiLevelType w:val="multilevel"/>
    <w:tmpl w:val="F94C5F60"/>
    <w:lvl w:ilvl="0">
      <w:start w:val="3"/>
      <w:numFmt w:val="decimal"/>
      <w:lvlText w:val="%1"/>
      <w:lvlJc w:val="left"/>
      <w:pPr>
        <w:ind w:left="375" w:hanging="375"/>
      </w:pPr>
      <w:rPr>
        <w:rFonts w:eastAsiaTheme="minorEastAsia" w:hint="default"/>
      </w:rPr>
    </w:lvl>
    <w:lvl w:ilvl="1">
      <w:start w:val="1"/>
      <w:numFmt w:val="decimal"/>
      <w:lvlText w:val="%1.%2"/>
      <w:lvlJc w:val="left"/>
      <w:pPr>
        <w:ind w:left="375" w:hanging="37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FA01060"/>
    <w:multiLevelType w:val="hybridMultilevel"/>
    <w:tmpl w:val="F14CB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2"/>
  </w:num>
  <w:num w:numId="4">
    <w:abstractNumId w:val="3"/>
  </w:num>
  <w:num w:numId="5">
    <w:abstractNumId w:val="15"/>
  </w:num>
  <w:num w:numId="6">
    <w:abstractNumId w:val="6"/>
  </w:num>
  <w:num w:numId="7">
    <w:abstractNumId w:val="1"/>
  </w:num>
  <w:num w:numId="8">
    <w:abstractNumId w:val="8"/>
  </w:num>
  <w:num w:numId="9">
    <w:abstractNumId w:val="14"/>
  </w:num>
  <w:num w:numId="10">
    <w:abstractNumId w:val="13"/>
  </w:num>
  <w:num w:numId="11">
    <w:abstractNumId w:val="9"/>
  </w:num>
  <w:num w:numId="12">
    <w:abstractNumId w:val="4"/>
  </w:num>
  <w:num w:numId="13">
    <w:abstractNumId w:val="5"/>
  </w:num>
  <w:num w:numId="14">
    <w:abstractNumId w:val="0"/>
  </w:num>
  <w:num w:numId="15">
    <w:abstractNumId w:val="11"/>
  </w:num>
  <w:num w:numId="16">
    <w:abstractNumId w:val="10"/>
  </w:num>
  <w:num w:numId="1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6F15"/>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3E7E"/>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6754"/>
    <w:rsid w:val="00077AA4"/>
    <w:rsid w:val="00080175"/>
    <w:rsid w:val="00080D9E"/>
    <w:rsid w:val="00081659"/>
    <w:rsid w:val="00082687"/>
    <w:rsid w:val="0008294B"/>
    <w:rsid w:val="00083785"/>
    <w:rsid w:val="00085034"/>
    <w:rsid w:val="0008620C"/>
    <w:rsid w:val="0008663B"/>
    <w:rsid w:val="00086FEB"/>
    <w:rsid w:val="000871AB"/>
    <w:rsid w:val="00087F4D"/>
    <w:rsid w:val="00090A00"/>
    <w:rsid w:val="00090CB9"/>
    <w:rsid w:val="0009172A"/>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FA"/>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681"/>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2E6F"/>
    <w:rsid w:val="0015344B"/>
    <w:rsid w:val="001540CA"/>
    <w:rsid w:val="0015447D"/>
    <w:rsid w:val="001556F7"/>
    <w:rsid w:val="00155AD6"/>
    <w:rsid w:val="001602B9"/>
    <w:rsid w:val="001605F8"/>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36B"/>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0BE0"/>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085"/>
    <w:rsid w:val="002014D3"/>
    <w:rsid w:val="00201836"/>
    <w:rsid w:val="002019FF"/>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BD"/>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5E35"/>
    <w:rsid w:val="00246C2B"/>
    <w:rsid w:val="0024768D"/>
    <w:rsid w:val="00247CCF"/>
    <w:rsid w:val="0025079B"/>
    <w:rsid w:val="002508E1"/>
    <w:rsid w:val="00250DD9"/>
    <w:rsid w:val="0025136E"/>
    <w:rsid w:val="00251580"/>
    <w:rsid w:val="00252A0C"/>
    <w:rsid w:val="00252A24"/>
    <w:rsid w:val="002532B6"/>
    <w:rsid w:val="002540B6"/>
    <w:rsid w:val="00255DA6"/>
    <w:rsid w:val="00255E99"/>
    <w:rsid w:val="0025671F"/>
    <w:rsid w:val="00256B0A"/>
    <w:rsid w:val="002570AD"/>
    <w:rsid w:val="0025712A"/>
    <w:rsid w:val="00257391"/>
    <w:rsid w:val="00257C7F"/>
    <w:rsid w:val="002605FB"/>
    <w:rsid w:val="00261185"/>
    <w:rsid w:val="00261C43"/>
    <w:rsid w:val="00261C7D"/>
    <w:rsid w:val="00261DCC"/>
    <w:rsid w:val="002637DC"/>
    <w:rsid w:val="00263C61"/>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C98"/>
    <w:rsid w:val="002C4D56"/>
    <w:rsid w:val="002C4ECA"/>
    <w:rsid w:val="002C4F49"/>
    <w:rsid w:val="002C4F70"/>
    <w:rsid w:val="002C60F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634"/>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545"/>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2A"/>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1BD"/>
    <w:rsid w:val="003D77AD"/>
    <w:rsid w:val="003E02D9"/>
    <w:rsid w:val="003E03C4"/>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80B"/>
    <w:rsid w:val="003F1915"/>
    <w:rsid w:val="003F1A77"/>
    <w:rsid w:val="003F1C03"/>
    <w:rsid w:val="003F2936"/>
    <w:rsid w:val="003F3117"/>
    <w:rsid w:val="003F3198"/>
    <w:rsid w:val="003F323E"/>
    <w:rsid w:val="003F35CA"/>
    <w:rsid w:val="003F39B6"/>
    <w:rsid w:val="003F3E2F"/>
    <w:rsid w:val="003F4B61"/>
    <w:rsid w:val="003F4BF2"/>
    <w:rsid w:val="003F58FA"/>
    <w:rsid w:val="003F5C42"/>
    <w:rsid w:val="003F670D"/>
    <w:rsid w:val="003F68CE"/>
    <w:rsid w:val="003F6BF5"/>
    <w:rsid w:val="00400069"/>
    <w:rsid w:val="004009D9"/>
    <w:rsid w:val="004010A6"/>
    <w:rsid w:val="0040205A"/>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64B"/>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44"/>
    <w:rsid w:val="004815E1"/>
    <w:rsid w:val="004816DF"/>
    <w:rsid w:val="00481E52"/>
    <w:rsid w:val="00482921"/>
    <w:rsid w:val="00482BBB"/>
    <w:rsid w:val="00482CF9"/>
    <w:rsid w:val="0048370A"/>
    <w:rsid w:val="00483E37"/>
    <w:rsid w:val="0048478A"/>
    <w:rsid w:val="00484C62"/>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2B9"/>
    <w:rsid w:val="004B64E6"/>
    <w:rsid w:val="004B707F"/>
    <w:rsid w:val="004B748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1E0"/>
    <w:rsid w:val="004D17E3"/>
    <w:rsid w:val="004D1AC3"/>
    <w:rsid w:val="004D2172"/>
    <w:rsid w:val="004D39D6"/>
    <w:rsid w:val="004D39F9"/>
    <w:rsid w:val="004D3AEB"/>
    <w:rsid w:val="004D6EE8"/>
    <w:rsid w:val="004E036E"/>
    <w:rsid w:val="004E0E7A"/>
    <w:rsid w:val="004E19BD"/>
    <w:rsid w:val="004E1CA6"/>
    <w:rsid w:val="004E3353"/>
    <w:rsid w:val="004E35EC"/>
    <w:rsid w:val="004E36E0"/>
    <w:rsid w:val="004E3809"/>
    <w:rsid w:val="004E3D27"/>
    <w:rsid w:val="004E400F"/>
    <w:rsid w:val="004E4755"/>
    <w:rsid w:val="004E6969"/>
    <w:rsid w:val="004E74A8"/>
    <w:rsid w:val="004F065C"/>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D93"/>
    <w:rsid w:val="00505FE8"/>
    <w:rsid w:val="00510413"/>
    <w:rsid w:val="00510F1D"/>
    <w:rsid w:val="00511C2A"/>
    <w:rsid w:val="00511DE0"/>
    <w:rsid w:val="00511FF3"/>
    <w:rsid w:val="005128E7"/>
    <w:rsid w:val="00513AA0"/>
    <w:rsid w:val="00513DF3"/>
    <w:rsid w:val="005142D6"/>
    <w:rsid w:val="00515B23"/>
    <w:rsid w:val="00515ECA"/>
    <w:rsid w:val="00517C52"/>
    <w:rsid w:val="005202DC"/>
    <w:rsid w:val="00520697"/>
    <w:rsid w:val="00520834"/>
    <w:rsid w:val="00521C31"/>
    <w:rsid w:val="005227AB"/>
    <w:rsid w:val="00523252"/>
    <w:rsid w:val="00523763"/>
    <w:rsid w:val="00523B3C"/>
    <w:rsid w:val="0052509F"/>
    <w:rsid w:val="0052519A"/>
    <w:rsid w:val="00525E3F"/>
    <w:rsid w:val="00526540"/>
    <w:rsid w:val="00526856"/>
    <w:rsid w:val="0052741C"/>
    <w:rsid w:val="00530E5C"/>
    <w:rsid w:val="00530F08"/>
    <w:rsid w:val="005319DF"/>
    <w:rsid w:val="00531A8A"/>
    <w:rsid w:val="00531B26"/>
    <w:rsid w:val="005323EA"/>
    <w:rsid w:val="00532633"/>
    <w:rsid w:val="00532964"/>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0DA"/>
    <w:rsid w:val="005B7CE1"/>
    <w:rsid w:val="005B7FF1"/>
    <w:rsid w:val="005C0B73"/>
    <w:rsid w:val="005C1391"/>
    <w:rsid w:val="005C2B67"/>
    <w:rsid w:val="005C4C72"/>
    <w:rsid w:val="005C50BF"/>
    <w:rsid w:val="005C54C8"/>
    <w:rsid w:val="005D0754"/>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524"/>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402"/>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5DD"/>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3AD5"/>
    <w:rsid w:val="006842E0"/>
    <w:rsid w:val="00684C62"/>
    <w:rsid w:val="00684CBE"/>
    <w:rsid w:val="00685014"/>
    <w:rsid w:val="006854D4"/>
    <w:rsid w:val="0068607E"/>
    <w:rsid w:val="00686704"/>
    <w:rsid w:val="006871FA"/>
    <w:rsid w:val="006871FC"/>
    <w:rsid w:val="006902F8"/>
    <w:rsid w:val="006904B5"/>
    <w:rsid w:val="00690700"/>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70A"/>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088"/>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7FE"/>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4B8A"/>
    <w:rsid w:val="007457BE"/>
    <w:rsid w:val="00745B24"/>
    <w:rsid w:val="00747F06"/>
    <w:rsid w:val="00750331"/>
    <w:rsid w:val="007503AB"/>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4953"/>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3DA"/>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0B3"/>
    <w:rsid w:val="008756A7"/>
    <w:rsid w:val="008756D7"/>
    <w:rsid w:val="00875A9F"/>
    <w:rsid w:val="0087652E"/>
    <w:rsid w:val="008767FD"/>
    <w:rsid w:val="00877647"/>
    <w:rsid w:val="0088024F"/>
    <w:rsid w:val="00881045"/>
    <w:rsid w:val="00881A00"/>
    <w:rsid w:val="008847ED"/>
    <w:rsid w:val="00884E00"/>
    <w:rsid w:val="00884E2B"/>
    <w:rsid w:val="008850CA"/>
    <w:rsid w:val="00886679"/>
    <w:rsid w:val="008867C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050"/>
    <w:rsid w:val="008E0E44"/>
    <w:rsid w:val="008E20B9"/>
    <w:rsid w:val="008E31AE"/>
    <w:rsid w:val="008E3990"/>
    <w:rsid w:val="008E4403"/>
    <w:rsid w:val="008E4942"/>
    <w:rsid w:val="008E595C"/>
    <w:rsid w:val="008E5F2E"/>
    <w:rsid w:val="008E61E4"/>
    <w:rsid w:val="008E6618"/>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6857"/>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4460"/>
    <w:rsid w:val="00935AEB"/>
    <w:rsid w:val="00936498"/>
    <w:rsid w:val="00936B21"/>
    <w:rsid w:val="009403CB"/>
    <w:rsid w:val="00940F9B"/>
    <w:rsid w:val="009413C4"/>
    <w:rsid w:val="00942763"/>
    <w:rsid w:val="00943BE2"/>
    <w:rsid w:val="00943DD7"/>
    <w:rsid w:val="009443F5"/>
    <w:rsid w:val="00944E2C"/>
    <w:rsid w:val="00944FBB"/>
    <w:rsid w:val="0094500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72E"/>
    <w:rsid w:val="00964D28"/>
    <w:rsid w:val="009650F9"/>
    <w:rsid w:val="009659F9"/>
    <w:rsid w:val="00967C60"/>
    <w:rsid w:val="00967FE7"/>
    <w:rsid w:val="0097088D"/>
    <w:rsid w:val="0097126B"/>
    <w:rsid w:val="009716A9"/>
    <w:rsid w:val="009729E4"/>
    <w:rsid w:val="00972B1E"/>
    <w:rsid w:val="0097304B"/>
    <w:rsid w:val="009731B1"/>
    <w:rsid w:val="00973B59"/>
    <w:rsid w:val="00973F78"/>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15F"/>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595"/>
    <w:rsid w:val="009F574A"/>
    <w:rsid w:val="009F6257"/>
    <w:rsid w:val="009F6459"/>
    <w:rsid w:val="009F6853"/>
    <w:rsid w:val="009F7705"/>
    <w:rsid w:val="009F7E08"/>
    <w:rsid w:val="00A00EE1"/>
    <w:rsid w:val="00A014AB"/>
    <w:rsid w:val="00A017BE"/>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061"/>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7790C"/>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7FC"/>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3AA2"/>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647"/>
    <w:rsid w:val="00AE3A52"/>
    <w:rsid w:val="00AE3D37"/>
    <w:rsid w:val="00AE3F5E"/>
    <w:rsid w:val="00AE40A6"/>
    <w:rsid w:val="00AE5761"/>
    <w:rsid w:val="00AE5DB5"/>
    <w:rsid w:val="00AE74AE"/>
    <w:rsid w:val="00AE7D88"/>
    <w:rsid w:val="00AF0E7B"/>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8B1"/>
    <w:rsid w:val="00B63E45"/>
    <w:rsid w:val="00B63F1E"/>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5F07"/>
    <w:rsid w:val="00BC6E9C"/>
    <w:rsid w:val="00BC6EB6"/>
    <w:rsid w:val="00BC770A"/>
    <w:rsid w:val="00BD1263"/>
    <w:rsid w:val="00BD19BC"/>
    <w:rsid w:val="00BD2FA2"/>
    <w:rsid w:val="00BD3531"/>
    <w:rsid w:val="00BD3A92"/>
    <w:rsid w:val="00BD4AF0"/>
    <w:rsid w:val="00BD4EE2"/>
    <w:rsid w:val="00BD597B"/>
    <w:rsid w:val="00BD6328"/>
    <w:rsid w:val="00BD7111"/>
    <w:rsid w:val="00BD7330"/>
    <w:rsid w:val="00BD7FB8"/>
    <w:rsid w:val="00BD7FDD"/>
    <w:rsid w:val="00BE1296"/>
    <w:rsid w:val="00BE1FDF"/>
    <w:rsid w:val="00BE2F00"/>
    <w:rsid w:val="00BE3470"/>
    <w:rsid w:val="00BE56EA"/>
    <w:rsid w:val="00BE5CC0"/>
    <w:rsid w:val="00BE5DA9"/>
    <w:rsid w:val="00BE5ED4"/>
    <w:rsid w:val="00BE72A6"/>
    <w:rsid w:val="00BE7913"/>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3221"/>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35A3"/>
    <w:rsid w:val="00C5465B"/>
    <w:rsid w:val="00C54B47"/>
    <w:rsid w:val="00C54D15"/>
    <w:rsid w:val="00C54E01"/>
    <w:rsid w:val="00C55822"/>
    <w:rsid w:val="00C55D1F"/>
    <w:rsid w:val="00C56347"/>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81"/>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5676"/>
    <w:rsid w:val="00D06189"/>
    <w:rsid w:val="00D062F0"/>
    <w:rsid w:val="00D067F8"/>
    <w:rsid w:val="00D06AAC"/>
    <w:rsid w:val="00D07164"/>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3913"/>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B63"/>
    <w:rsid w:val="00DB6EBA"/>
    <w:rsid w:val="00DB6FBC"/>
    <w:rsid w:val="00DB745A"/>
    <w:rsid w:val="00DB7624"/>
    <w:rsid w:val="00DC00E6"/>
    <w:rsid w:val="00DC070A"/>
    <w:rsid w:val="00DC123F"/>
    <w:rsid w:val="00DC2DA7"/>
    <w:rsid w:val="00DC37DC"/>
    <w:rsid w:val="00DC3973"/>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5A"/>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083F"/>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2EA3"/>
    <w:rsid w:val="00E031ED"/>
    <w:rsid w:val="00E03350"/>
    <w:rsid w:val="00E03C95"/>
    <w:rsid w:val="00E041BF"/>
    <w:rsid w:val="00E04830"/>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21BE"/>
    <w:rsid w:val="00E63C89"/>
    <w:rsid w:val="00E6441C"/>
    <w:rsid w:val="00E64CCA"/>
    <w:rsid w:val="00E64E3D"/>
    <w:rsid w:val="00E64EF3"/>
    <w:rsid w:val="00E65516"/>
    <w:rsid w:val="00E65AD0"/>
    <w:rsid w:val="00E65DC3"/>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53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11F0"/>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D0A"/>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A6C"/>
    <w:rsid w:val="00EF3F71"/>
    <w:rsid w:val="00EF43F7"/>
    <w:rsid w:val="00EF4C42"/>
    <w:rsid w:val="00EF4D11"/>
    <w:rsid w:val="00EF4E52"/>
    <w:rsid w:val="00EF53A0"/>
    <w:rsid w:val="00EF549B"/>
    <w:rsid w:val="00EF54F0"/>
    <w:rsid w:val="00EF5629"/>
    <w:rsid w:val="00EF575C"/>
    <w:rsid w:val="00EF576D"/>
    <w:rsid w:val="00EF780C"/>
    <w:rsid w:val="00F00009"/>
    <w:rsid w:val="00F0006E"/>
    <w:rsid w:val="00F01778"/>
    <w:rsid w:val="00F019C2"/>
    <w:rsid w:val="00F01D51"/>
    <w:rsid w:val="00F03240"/>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26D1"/>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B91"/>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5D12"/>
    <w:rsid w:val="00F962A2"/>
    <w:rsid w:val="00F96401"/>
    <w:rsid w:val="00F96C65"/>
    <w:rsid w:val="00F96E49"/>
    <w:rsid w:val="00F970BE"/>
    <w:rsid w:val="00F976A0"/>
    <w:rsid w:val="00FA0AA7"/>
    <w:rsid w:val="00FA0EBB"/>
    <w:rsid w:val="00FA232B"/>
    <w:rsid w:val="00FA2B30"/>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39913632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382296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52189762">
      <w:bodyDiv w:val="1"/>
      <w:marLeft w:val="0"/>
      <w:marRight w:val="0"/>
      <w:marTop w:val="0"/>
      <w:marBottom w:val="0"/>
      <w:divBdr>
        <w:top w:val="none" w:sz="0" w:space="0" w:color="auto"/>
        <w:left w:val="none" w:sz="0" w:space="0" w:color="auto"/>
        <w:bottom w:val="none" w:sz="0" w:space="0" w:color="auto"/>
        <w:right w:val="none" w:sz="0" w:space="0" w:color="auto"/>
      </w:divBdr>
    </w:div>
    <w:div w:id="1058552851">
      <w:bodyDiv w:val="1"/>
      <w:marLeft w:val="0"/>
      <w:marRight w:val="0"/>
      <w:marTop w:val="0"/>
      <w:marBottom w:val="0"/>
      <w:divBdr>
        <w:top w:val="none" w:sz="0" w:space="0" w:color="auto"/>
        <w:left w:val="none" w:sz="0" w:space="0" w:color="auto"/>
        <w:bottom w:val="none" w:sz="0" w:space="0" w:color="auto"/>
        <w:right w:val="none" w:sz="0" w:space="0" w:color="auto"/>
      </w:divBdr>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31779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4136959">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64FC0-0D18-490C-8672-646D32972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1662</Words>
  <Characters>9478</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4</cp:revision>
  <cp:lastPrinted>2016-07-29T02:18:00Z</cp:lastPrinted>
  <dcterms:created xsi:type="dcterms:W3CDTF">2018-05-14T07:49:00Z</dcterms:created>
  <dcterms:modified xsi:type="dcterms:W3CDTF">2018-05-14T09:41:00Z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