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D4" w:rsidRPr="00337863" w:rsidRDefault="003B77D4" w:rsidP="003B77D4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5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3B77D4">
        <w:rPr>
          <w:rFonts w:ascii="Arial" w:hAnsi="Arial" w:cs="Arial"/>
          <w:b/>
          <w:bCs/>
          <w:sz w:val="28"/>
        </w:rPr>
        <w:t>R4-1712121</w:t>
      </w:r>
    </w:p>
    <w:p w:rsidR="003B77D4" w:rsidRPr="002A13EC" w:rsidRDefault="003B77D4" w:rsidP="003B77D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B731DB">
        <w:rPr>
          <w:rFonts w:ascii="Arial" w:hAnsi="Arial" w:cs="Arial"/>
          <w:b/>
          <w:bCs/>
          <w:sz w:val="28"/>
          <w:lang w:eastAsia="ko-KR"/>
        </w:rPr>
        <w:t>Reno, US, 27 November - 1 December 2017</w:t>
      </w:r>
    </w:p>
    <w:p w:rsidR="003B77D4" w:rsidRDefault="003B77D4" w:rsidP="009C73ED">
      <w:pPr>
        <w:tabs>
          <w:tab w:val="left" w:pos="1701"/>
        </w:tabs>
        <w:rPr>
          <w:rFonts w:eastAsia="맑은 고딕" w:cs="Arial" w:hint="eastAsia"/>
          <w:b/>
          <w:color w:val="0000FF"/>
          <w:sz w:val="16"/>
          <w:szCs w:val="16"/>
          <w:lang w:eastAsia="ko-KR"/>
        </w:rPr>
      </w:pPr>
    </w:p>
    <w:p w:rsidR="003B77D4" w:rsidRDefault="003B77D4" w:rsidP="009C73ED">
      <w:pPr>
        <w:tabs>
          <w:tab w:val="left" w:pos="1701"/>
        </w:tabs>
        <w:rPr>
          <w:rFonts w:eastAsia="맑은 고딕" w:cs="Arial" w:hint="eastAsia"/>
          <w:b/>
          <w:color w:val="0000FF"/>
          <w:sz w:val="16"/>
          <w:szCs w:val="16"/>
          <w:lang w:eastAsia="ko-KR"/>
        </w:rPr>
      </w:pPr>
    </w:p>
    <w:p w:rsidR="003B77D4" w:rsidRPr="003B77D4" w:rsidRDefault="003B77D4" w:rsidP="009C73ED">
      <w:pPr>
        <w:tabs>
          <w:tab w:val="left" w:pos="1701"/>
        </w:tabs>
        <w:rPr>
          <w:rFonts w:eastAsia="맑은 고딕" w:cs="Arial" w:hint="eastAsia"/>
          <w:b/>
          <w:color w:val="0000FF"/>
          <w:sz w:val="16"/>
          <w:szCs w:val="16"/>
          <w:lang w:eastAsia="ko-KR"/>
        </w:rPr>
        <w:sectPr w:rsidR="003B77D4" w:rsidRPr="003B77D4" w:rsidSect="007F05C7">
          <w:footerReference w:type="default" r:id="rId8"/>
          <w:pgSz w:w="11906" w:h="16838"/>
          <w:pgMar w:top="1247" w:right="1134" w:bottom="992" w:left="1134" w:header="573" w:footer="709" w:gutter="0"/>
          <w:cols w:space="708"/>
          <w:docGrid w:linePitch="360"/>
        </w:sect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722983" w:rsidRPr="002E5375" w:rsidTr="009C73ED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22983" w:rsidRPr="002E5375" w:rsidRDefault="00722983" w:rsidP="009C73ED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F12615" w:rsidRDefault="00665D93" w:rsidP="009C73ED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LS-Inclusion OTA Receiver Performance Requirement into Harmonised standard for User Equipment under RED</w:t>
            </w:r>
          </w:p>
        </w:tc>
      </w:tr>
      <w:tr w:rsidR="00722983" w:rsidRPr="00D21604" w:rsidTr="009C73ED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D9435B" w:rsidRDefault="00722983" w:rsidP="009C73ED">
            <w:pPr>
              <w:rPr>
                <w:rFonts w:ascii="Arial" w:hAnsi="Arial" w:cs="Arial"/>
                <w:sz w:val="16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D9435B" w:rsidRDefault="00722983" w:rsidP="00580E97">
            <w:pPr>
              <w:rPr>
                <w:rFonts w:ascii="Arial" w:hAnsi="Arial" w:cs="Arial"/>
                <w:sz w:val="24"/>
              </w:rPr>
            </w:pPr>
            <w:r w:rsidRPr="00D9435B">
              <w:rPr>
                <w:rFonts w:ascii="Arial" w:hAnsi="Arial" w:cs="Arial"/>
                <w:sz w:val="24"/>
              </w:rPr>
              <w:t xml:space="preserve">ERM </w:t>
            </w:r>
            <w:r w:rsidR="00580E97">
              <w:rPr>
                <w:rFonts w:ascii="Arial" w:hAnsi="Arial" w:cs="Arial"/>
                <w:sz w:val="24"/>
              </w:rPr>
              <w:t>/</w:t>
            </w:r>
            <w:r w:rsidRPr="00D9435B">
              <w:rPr>
                <w:rFonts w:ascii="Arial" w:hAnsi="Arial" w:cs="Arial"/>
                <w:sz w:val="24"/>
              </w:rPr>
              <w:t>MSG TFES</w:t>
            </w: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D9435B" w:rsidRDefault="005400CE" w:rsidP="009C73ED">
            <w:pPr>
              <w:rPr>
                <w:rFonts w:ascii="Arial" w:hAnsi="Arial" w:cs="Arial"/>
                <w:sz w:val="24"/>
                <w:szCs w:val="24"/>
              </w:rPr>
            </w:pPr>
            <w:r w:rsidRPr="005400CE">
              <w:rPr>
                <w:rFonts w:ascii="Arial" w:hAnsi="Arial" w:cs="Arial"/>
                <w:bCs/>
                <w:szCs w:val="24"/>
              </w:rPr>
              <w:t xml:space="preserve">Dominique </w:t>
            </w:r>
            <w:r>
              <w:rPr>
                <w:rFonts w:ascii="Arial" w:hAnsi="Arial" w:cs="Arial"/>
                <w:bCs/>
                <w:szCs w:val="24"/>
              </w:rPr>
              <w:t>Everaere</w:t>
            </w: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722983" w:rsidRPr="0091037B" w:rsidRDefault="00722983" w:rsidP="009C73ED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91037B" w:rsidRDefault="00722983" w:rsidP="009C73ED">
            <w:pPr>
              <w:rPr>
                <w:rFonts w:ascii="Arial" w:hAnsi="Arial" w:cs="Arial"/>
                <w:sz w:val="24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722983" w:rsidRPr="0091037B" w:rsidRDefault="00722983" w:rsidP="009C73ED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704C3A" w:rsidRDefault="00722983" w:rsidP="009C73ED">
            <w:pPr>
              <w:rPr>
                <w:rFonts w:ascii="Arial" w:hAnsi="Arial" w:cs="Arial"/>
                <w:sz w:val="24"/>
              </w:rPr>
            </w:pPr>
            <w:r w:rsidRPr="00704C3A">
              <w:rPr>
                <w:rFonts w:ascii="Arial" w:hAnsi="Arial" w:cs="Arial"/>
                <w:sz w:val="22"/>
                <w:szCs w:val="24"/>
              </w:rPr>
              <w:t>MSG TFES</w:t>
            </w:r>
          </w:p>
        </w:tc>
      </w:tr>
      <w:tr w:rsidR="00722983" w:rsidRPr="00F85372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D9435B" w:rsidRDefault="00722983" w:rsidP="009C73ED">
            <w:pPr>
              <w:rPr>
                <w:rFonts w:ascii="Arial" w:hAnsi="Arial" w:cs="Arial"/>
                <w:sz w:val="16"/>
              </w:rPr>
            </w:pPr>
          </w:p>
        </w:tc>
      </w:tr>
      <w:tr w:rsidR="00722983" w:rsidRPr="002A36EA" w:rsidTr="009C73ED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22983" w:rsidRPr="0091037B" w:rsidRDefault="00722983" w:rsidP="009C73ED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For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83" w:rsidRPr="00D9435B" w:rsidRDefault="00722983" w:rsidP="009C73ED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83" w:rsidRPr="00516885" w:rsidRDefault="00722983" w:rsidP="009C73ED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r w:rsidRPr="00516885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22983" w:rsidRPr="00D9435B" w:rsidRDefault="00722983" w:rsidP="009C73ED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83" w:rsidRPr="00D9435B" w:rsidRDefault="00722983" w:rsidP="009C73ED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83" w:rsidRPr="00516885" w:rsidRDefault="00722983" w:rsidP="009C73ED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22983" w:rsidRPr="00D9435B" w:rsidRDefault="00722983" w:rsidP="009C73ED">
            <w:pPr>
              <w:rPr>
                <w:vertAlign w:val="superscript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83" w:rsidRPr="00D9435B" w:rsidRDefault="00722983" w:rsidP="009C73ED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983" w:rsidRPr="00516885" w:rsidRDefault="00722983" w:rsidP="009C73ED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722983" w:rsidRPr="00D9435B" w:rsidRDefault="00722983" w:rsidP="009C73ED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22983" w:rsidRPr="002A36EA" w:rsidTr="009C73ED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22983" w:rsidRPr="00D9435B" w:rsidRDefault="00722983" w:rsidP="009C73ED">
            <w:pPr>
              <w:ind w:left="93"/>
              <w:rPr>
                <w:rFonts w:ascii="Arial" w:hAnsi="Arial" w:cs="Arial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22983" w:rsidRPr="00D9435B" w:rsidRDefault="005400CE" w:rsidP="009C73ED">
            <w:pPr>
              <w:ind w:left="9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2017-</w:t>
            </w:r>
            <w:r w:rsidR="005B41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-</w:t>
            </w:r>
            <w:r w:rsidR="005B418A">
              <w:rPr>
                <w:rFonts w:ascii="Arial" w:hAnsi="Arial" w:cs="Arial"/>
              </w:rPr>
              <w:t>10</w:t>
            </w:r>
          </w:p>
        </w:tc>
      </w:tr>
      <w:tr w:rsidR="00722983" w:rsidRPr="00D21604" w:rsidTr="009C73ED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D9435B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037B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983" w:rsidRPr="00D9435B" w:rsidRDefault="00580E97" w:rsidP="00580E97">
            <w:pPr>
              <w:rPr>
                <w:rFonts w:ascii="Arial" w:hAnsi="Arial" w:cs="Arial"/>
              </w:rPr>
            </w:pPr>
            <w:r w:rsidRPr="00580E97">
              <w:rPr>
                <w:rFonts w:ascii="Arial" w:hAnsi="Arial" w:cs="Arial"/>
                <w:b/>
                <w:sz w:val="22"/>
                <w:szCs w:val="24"/>
              </w:rPr>
              <w:t xml:space="preserve">MSGTFES-Ad hoc on Antenna parameters for UEs #2  </w:t>
            </w:r>
            <w:r w:rsidR="00722983">
              <w:rPr>
                <w:rFonts w:ascii="Arial" w:hAnsi="Arial" w:cs="Arial"/>
              </w:rPr>
              <w:t xml:space="preserve"> </w:t>
            </w:r>
          </w:p>
        </w:tc>
      </w:tr>
      <w:tr w:rsidR="00722983" w:rsidRPr="002A36EA" w:rsidTr="009C73ED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83399D" w:rsidRDefault="00722983" w:rsidP="009C73ED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704C3A" w:rsidRDefault="00722983" w:rsidP="009C73ED">
            <w:pPr>
              <w:rPr>
                <w:rFonts w:ascii="Arial" w:hAnsi="Arial" w:cs="Arial"/>
              </w:rPr>
            </w:pPr>
          </w:p>
        </w:tc>
      </w:tr>
      <w:tr w:rsidR="00722983" w:rsidRPr="002E5375" w:rsidTr="009C73ED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22983" w:rsidRPr="002E5375" w:rsidRDefault="00722983" w:rsidP="009C73ED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722983" w:rsidRDefault="00722983" w:rsidP="00722983"/>
    <w:p w:rsidR="00722983" w:rsidRPr="00866086" w:rsidRDefault="00722983" w:rsidP="00722983"/>
    <w:p w:rsidR="00722983" w:rsidRDefault="00722983" w:rsidP="003B7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outlineLvl w:val="0"/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r w:rsidRPr="00704C3A">
        <w:rPr>
          <w:rFonts w:ascii="Arial" w:hAnsi="Arial" w:cs="Arial"/>
          <w:sz w:val="22"/>
          <w:szCs w:val="24"/>
        </w:rPr>
        <w:t>Please approve</w:t>
      </w:r>
    </w:p>
    <w:p w:rsidR="00722983" w:rsidRDefault="00722983" w:rsidP="00722983">
      <w:pPr>
        <w:rPr>
          <w:rFonts w:ascii="Arial" w:hAnsi="Arial" w:cs="Arial"/>
        </w:rPr>
      </w:pPr>
    </w:p>
    <w:p w:rsidR="00722983" w:rsidRDefault="00722983" w:rsidP="00722983">
      <w:pPr>
        <w:rPr>
          <w:rFonts w:ascii="Arial" w:hAnsi="Arial" w:cs="Arial"/>
        </w:rPr>
      </w:pPr>
    </w:p>
    <w:p w:rsidR="00722983" w:rsidRPr="00665D93" w:rsidRDefault="00722983" w:rsidP="00665D93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 xml:space="preserve">ABSTRACT: </w:t>
      </w:r>
      <w:r w:rsidRPr="00F11466">
        <w:rPr>
          <w:rFonts w:ascii="Arial" w:hAnsi="Arial" w:cs="Arial"/>
          <w:i/>
        </w:rPr>
        <w:t xml:space="preserve"> </w:t>
      </w:r>
      <w:r w:rsidRPr="007B4463">
        <w:rPr>
          <w:rFonts w:ascii="Arial" w:hAnsi="Arial" w:cs="Arial"/>
          <w:i/>
        </w:rPr>
        <w:t xml:space="preserve">LS – </w:t>
      </w:r>
      <w:r w:rsidR="00665D93" w:rsidRPr="00665D93">
        <w:rPr>
          <w:rFonts w:ascii="Arial" w:hAnsi="Arial" w:cs="Arial"/>
          <w:i/>
        </w:rPr>
        <w:t>Inclusion OTA Receiver Performance Requirement into Harmonised standard for User Equipment under RED</w:t>
      </w:r>
    </w:p>
    <w:p w:rsidR="00722983" w:rsidRDefault="00722983" w:rsidP="00722983">
      <w:pPr>
        <w:rPr>
          <w:rFonts w:ascii="Arial" w:hAnsi="Arial" w:cs="Arial"/>
        </w:rPr>
      </w:pPr>
    </w:p>
    <w:p w:rsidR="00722983" w:rsidRDefault="00722983" w:rsidP="00722983">
      <w:pPr>
        <w:rPr>
          <w:rFonts w:ascii="Arial" w:hAnsi="Arial" w:cs="Arial"/>
        </w:rPr>
      </w:pPr>
    </w:p>
    <w:p w:rsidR="00722983" w:rsidRDefault="00722983" w:rsidP="007229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22983" w:rsidRDefault="00722983" w:rsidP="00722983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04"/>
        <w:gridCol w:w="48"/>
        <w:gridCol w:w="7630"/>
      </w:tblGrid>
      <w:tr w:rsidR="00722983" w:rsidRPr="002E5375" w:rsidTr="009C73ED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983" w:rsidRPr="00F56077" w:rsidRDefault="00722983" w:rsidP="009C73E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22983" w:rsidRPr="00DE4DB9" w:rsidTr="009C73ED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983" w:rsidRPr="00DE4DB9" w:rsidRDefault="00722983" w:rsidP="009C73E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–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C46D8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Inclusion </w:t>
            </w:r>
            <w:r w:rsidR="00F72D30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OTA </w:t>
            </w:r>
            <w:r w:rsidR="00C46D8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Receiver Performance Requirement into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Harmonis</w:t>
            </w:r>
            <w:r w:rsidR="00C46D88">
              <w:rPr>
                <w:rFonts w:ascii="Arial" w:hAnsi="Arial" w:cs="Arial"/>
                <w:b/>
                <w:color w:val="0000FF"/>
                <w:sz w:val="28"/>
                <w:szCs w:val="28"/>
              </w:rPr>
              <w:t>ed standard for User Equipment under RED</w:t>
            </w:r>
          </w:p>
        </w:tc>
      </w:tr>
      <w:tr w:rsidR="00722983" w:rsidRPr="002A36EA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C46D88" w:rsidP="009C73E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Oct</w:t>
            </w:r>
            <w:r w:rsidR="00CA5C89">
              <w:rPr>
                <w:rFonts w:ascii="Arial" w:hAnsi="Arial" w:cs="Arial"/>
              </w:rPr>
              <w:t xml:space="preserve"> 2017</w:t>
            </w:r>
          </w:p>
        </w:tc>
      </w:tr>
      <w:tr w:rsidR="00722983" w:rsidRPr="00D21604" w:rsidTr="009C73ED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DE4DB9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DE4DB9" w:rsidRDefault="00722983" w:rsidP="009C73E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ETSI TC MSG </w:t>
            </w:r>
          </w:p>
        </w:tc>
      </w:tr>
      <w:tr w:rsidR="00722983" w:rsidRPr="002A36EA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sz w:val="24"/>
              </w:rPr>
            </w:pPr>
            <w:r w:rsidRPr="00163F0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Chairman Mr. </w:t>
            </w:r>
            <w:r w:rsidR="00CA5C89" w:rsidRPr="00163F0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Dominique Everaere</w:t>
            </w:r>
            <w:r w:rsidRPr="00163F07">
              <w:rPr>
                <w:rFonts w:ascii="Arial" w:hAnsi="Arial" w:cs="Arial"/>
                <w:sz w:val="24"/>
                <w:szCs w:val="24"/>
                <w:lang w:val="en-US" w:eastAsia="en-GB"/>
              </w:rPr>
              <w:t xml:space="preserve"> </w:t>
            </w:r>
            <w:r w:rsidRPr="00163F07"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hyperlink r:id="rId9" w:history="1">
              <w:r w:rsidR="00CA5C89" w:rsidRPr="00163F07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dominique.everaere@ericsson.com</w:t>
              </w:r>
            </w:hyperlink>
            <w:r w:rsidRPr="00163F07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722983" w:rsidRPr="008F646A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722983" w:rsidRPr="00DE4DB9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FA245E" w:rsidRDefault="00FA245E" w:rsidP="005B41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RAN4, Chairman </w:t>
            </w:r>
            <w:r w:rsidRPr="00FA245E">
              <w:rPr>
                <w:rFonts w:ascii="Arial" w:hAnsi="Arial" w:cs="Arial"/>
                <w:color w:val="0000FF"/>
                <w:sz w:val="28"/>
              </w:rPr>
              <w:t>Xutao ZHOU,</w:t>
            </w:r>
          </w:p>
          <w:p w:rsidR="00FA245E" w:rsidRDefault="00FA245E" w:rsidP="005B41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RAN5, Chairman</w:t>
            </w:r>
            <w:r w:rsidRPr="00FA245E">
              <w:rPr>
                <w:rFonts w:ascii="Arial" w:hAnsi="Arial" w:cs="Arial"/>
                <w:color w:val="0000FF"/>
                <w:sz w:val="28"/>
              </w:rPr>
              <w:t>,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Pr="00FA245E">
              <w:rPr>
                <w:rFonts w:ascii="Arial" w:hAnsi="Arial" w:cs="Arial"/>
                <w:color w:val="0000FF"/>
                <w:sz w:val="28"/>
              </w:rPr>
              <w:t xml:space="preserve">Jacob JOHN </w:t>
            </w:r>
          </w:p>
          <w:p w:rsidR="00722983" w:rsidRPr="00DE4DB9" w:rsidRDefault="00FA245E" w:rsidP="00FA245E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bookmarkStart w:id="0" w:name="_GoBack"/>
            <w:bookmarkEnd w:id="0"/>
            <w:r w:rsidRPr="00FA245E">
              <w:rPr>
                <w:rFonts w:ascii="Arial" w:hAnsi="Arial" w:cs="Arial"/>
                <w:color w:val="0000FF"/>
                <w:sz w:val="28"/>
              </w:rPr>
              <w:t xml:space="preserve">3GPPLiaison statements </w:t>
            </w:r>
            <w:r>
              <w:rPr>
                <w:rFonts w:ascii="Arial" w:hAnsi="Arial" w:cs="Arial"/>
                <w:color w:val="0000FF"/>
                <w:sz w:val="28"/>
              </w:rPr>
              <w:t>(</w:t>
            </w:r>
            <w:r w:rsidRPr="00FA245E">
              <w:rPr>
                <w:rFonts w:ascii="Arial" w:hAnsi="Arial" w:cs="Arial"/>
                <w:color w:val="0000FF"/>
                <w:sz w:val="28"/>
              </w:rPr>
              <w:t>3GPPLiaison@etsi.org</w:t>
            </w:r>
            <w:r>
              <w:rPr>
                <w:rFonts w:ascii="Arial" w:hAnsi="Arial" w:cs="Arial"/>
                <w:color w:val="0000FF"/>
                <w:sz w:val="28"/>
              </w:rPr>
              <w:t>)</w:t>
            </w:r>
            <w:r w:rsidR="00722983" w:rsidRPr="00076EA2">
              <w:rPr>
                <w:rFonts w:ascii="Arial" w:hAnsi="Arial" w:cs="Arial"/>
                <w:color w:val="0000FF"/>
                <w:sz w:val="28"/>
              </w:rPr>
              <w:t xml:space="preserve">   </w:t>
            </w:r>
          </w:p>
        </w:tc>
      </w:tr>
      <w:tr w:rsidR="00722983" w:rsidRPr="00DE4DB9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983" w:rsidRPr="00DE4DB9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22983" w:rsidRDefault="00722983" w:rsidP="009C73ED">
            <w:pPr>
              <w:ind w:lef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8515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ERM</w:t>
            </w:r>
            <w:r w:rsidRPr="0018515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, Chairman </w:t>
            </w:r>
            <w:r w:rsidRPr="00EB5040">
              <w:rPr>
                <w:rFonts w:ascii="Arial" w:hAnsi="Arial" w:cs="Arial"/>
                <w:b/>
                <w:color w:val="000000"/>
                <w:sz w:val="24"/>
                <w:szCs w:val="24"/>
              </w:rPr>
              <w:t>Mr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  <w:r w:rsidRPr="00EB504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Holger Butscheidt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hyperlink r:id="rId10" w:history="1">
              <w:r w:rsidRPr="00EB5040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722983" w:rsidRDefault="00722983" w:rsidP="009C73E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3E2081">
              <w:rPr>
                <w:rFonts w:ascii="Arial" w:hAnsi="Arial" w:cs="Arial"/>
                <w:b/>
                <w:sz w:val="24"/>
                <w:szCs w:val="24"/>
              </w:rPr>
              <w:t xml:space="preserve">ETSI Technical </w:t>
            </w: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3E2081">
              <w:rPr>
                <w:rFonts w:ascii="Arial" w:hAnsi="Arial" w:cs="Arial"/>
                <w:b/>
                <w:sz w:val="24"/>
                <w:szCs w:val="24"/>
              </w:rPr>
              <w:t>fficer TC ERM, Mr. Igor Minaev</w:t>
            </w:r>
            <w:r>
              <w:rPr>
                <w:rFonts w:ascii="Arial" w:hAnsi="Arial" w:cs="Arial"/>
                <w:b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3D2BFC">
              <w:rPr>
                <w:rFonts w:ascii="Arial" w:hAnsi="Arial" w:cs="Arial"/>
                <w:sz w:val="24"/>
                <w:szCs w:val="24"/>
              </w:rPr>
              <w:t>(</w:t>
            </w:r>
            <w:hyperlink r:id="rId11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igor.minaev@etsi.org</w:t>
              </w:r>
            </w:hyperlink>
            <w:r w:rsidRPr="003D2BFC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A245E" w:rsidRDefault="00FA245E" w:rsidP="000C2B79">
            <w:pPr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GSMA </w:t>
            </w:r>
            <w:r w:rsidR="00331112" w:rsidRPr="00331112">
              <w:rPr>
                <w:rFonts w:ascii="Arial" w:hAnsi="Arial" w:cs="Arial"/>
                <w:b/>
                <w:sz w:val="24"/>
                <w:szCs w:val="24"/>
              </w:rPr>
              <w:t xml:space="preserve">Terminal Steering Group </w:t>
            </w:r>
            <w:r w:rsidR="000C2B79" w:rsidRPr="000C2B79">
              <w:rPr>
                <w:rFonts w:ascii="Arial" w:hAnsi="Arial" w:cs="Arial"/>
                <w:b/>
                <w:sz w:val="24"/>
                <w:szCs w:val="24"/>
              </w:rPr>
              <w:t>Chair</w:t>
            </w:r>
            <w:r w:rsidR="000C2B79">
              <w:rPr>
                <w:rFonts w:ascii="Arial" w:hAnsi="Arial" w:cs="Arial"/>
                <w:b/>
                <w:sz w:val="24"/>
                <w:szCs w:val="24"/>
              </w:rPr>
              <w:t xml:space="preserve">man </w:t>
            </w:r>
            <w:r w:rsidR="000C2B79" w:rsidRPr="000C2B79">
              <w:rPr>
                <w:rFonts w:ascii="Arial" w:hAnsi="Arial" w:cs="Arial"/>
                <w:b/>
                <w:sz w:val="24"/>
                <w:szCs w:val="24"/>
              </w:rPr>
              <w:t>Douglas Roberts</w:t>
            </w:r>
            <w:r w:rsidR="000C2B7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31112">
              <w:rPr>
                <w:rFonts w:ascii="Arial" w:hAnsi="Arial" w:cs="Arial"/>
                <w:b/>
                <w:sz w:val="24"/>
                <w:szCs w:val="24"/>
              </w:rPr>
              <w:t>(</w:t>
            </w:r>
            <w:hyperlink r:id="rId12" w:history="1">
              <w:r w:rsidR="00056AD8" w:rsidRPr="00967EBD">
                <w:rPr>
                  <w:rStyle w:val="Hyperlink"/>
                  <w:rFonts w:ascii="Arial" w:hAnsi="Arial" w:cs="Arial"/>
                  <w:b/>
                  <w:sz w:val="24"/>
                  <w:szCs w:val="24"/>
                </w:rPr>
                <w:t>doug.roberts@orange.com</w:t>
              </w:r>
            </w:hyperlink>
            <w:r w:rsidR="00331112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56AD8" w:rsidRDefault="00056AD8" w:rsidP="000C2B7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:rsidR="00C46D88" w:rsidRPr="00DE4DB9" w:rsidRDefault="00C46D8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983" w:rsidRPr="00F85372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2A36EA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722983" w:rsidRPr="00D21604" w:rsidTr="009C73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2983" w:rsidRPr="00911477" w:rsidTr="009C73ED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983" w:rsidRPr="00911477" w:rsidRDefault="00722983" w:rsidP="009C73E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722983" w:rsidRPr="002E5375" w:rsidTr="009C73ED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722983" w:rsidRPr="002E5375" w:rsidRDefault="00722983" w:rsidP="009C73ED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722983" w:rsidRPr="00866086" w:rsidRDefault="00722983" w:rsidP="00722983"/>
    <w:p w:rsidR="00722983" w:rsidRPr="00EB5040" w:rsidRDefault="009F1C2B" w:rsidP="00722983">
      <w:pPr>
        <w:spacing w:after="240" w:line="30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Dear </w:t>
      </w:r>
      <w:r w:rsidR="000F77C7">
        <w:rPr>
          <w:sz w:val="24"/>
          <w:szCs w:val="24"/>
        </w:rPr>
        <w:t>Mr. Zhou and dear Mr. Jacob,</w:t>
      </w:r>
    </w:p>
    <w:p w:rsidR="00221E54" w:rsidRDefault="009F1C2B" w:rsidP="00BF10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MSG/TFES is currently </w:t>
      </w:r>
      <w:r w:rsidR="00FA3B48">
        <w:rPr>
          <w:sz w:val="24"/>
          <w:szCs w:val="24"/>
        </w:rPr>
        <w:t>revising Harmonised Standard</w:t>
      </w:r>
      <w:r w:rsidR="00F72D30">
        <w:rPr>
          <w:sz w:val="24"/>
          <w:szCs w:val="24"/>
        </w:rPr>
        <w:t>s</w:t>
      </w:r>
      <w:r w:rsidR="00FA3B48">
        <w:rPr>
          <w:sz w:val="24"/>
          <w:szCs w:val="24"/>
        </w:rPr>
        <w:t xml:space="preserve"> EN301 908-13 and EN</w:t>
      </w:r>
      <w:r>
        <w:rPr>
          <w:sz w:val="24"/>
          <w:szCs w:val="24"/>
        </w:rPr>
        <w:t xml:space="preserve">301 908-2 </w:t>
      </w:r>
      <w:r w:rsidR="00FE5001">
        <w:rPr>
          <w:sz w:val="24"/>
          <w:szCs w:val="24"/>
        </w:rPr>
        <w:t>under</w:t>
      </w:r>
      <w:r w:rsidR="00FE5001" w:rsidRPr="00FE5001">
        <w:rPr>
          <w:sz w:val="24"/>
          <w:szCs w:val="24"/>
        </w:rPr>
        <w:t xml:space="preserve"> </w:t>
      </w:r>
      <w:r w:rsidR="00423A57">
        <w:rPr>
          <w:sz w:val="24"/>
          <w:szCs w:val="24"/>
        </w:rPr>
        <w:t xml:space="preserve">EC </w:t>
      </w:r>
      <w:r w:rsidR="00FE5001" w:rsidRPr="00FE5001">
        <w:rPr>
          <w:sz w:val="24"/>
          <w:szCs w:val="24"/>
        </w:rPr>
        <w:t>Radio Equipment Directive “RED” (20014/53/EU)</w:t>
      </w:r>
      <w:r w:rsidR="00FE5001">
        <w:rPr>
          <w:color w:val="1F497D"/>
        </w:rPr>
        <w:t xml:space="preserve"> </w:t>
      </w:r>
      <w:r>
        <w:rPr>
          <w:sz w:val="24"/>
          <w:szCs w:val="24"/>
        </w:rPr>
        <w:t>for E-UTRA UE and UTRA UE</w:t>
      </w:r>
      <w:r w:rsidR="000440F9">
        <w:rPr>
          <w:sz w:val="24"/>
          <w:szCs w:val="24"/>
        </w:rPr>
        <w:t xml:space="preserve"> from version 11.1.2 to version 13.1.1</w:t>
      </w:r>
      <w:r w:rsidR="00FE5001">
        <w:rPr>
          <w:sz w:val="24"/>
          <w:szCs w:val="24"/>
        </w:rPr>
        <w:t>. The scope of the revision work is to</w:t>
      </w:r>
      <w:r w:rsidR="000440F9">
        <w:rPr>
          <w:sz w:val="24"/>
          <w:szCs w:val="24"/>
        </w:rPr>
        <w:t xml:space="preserve"> </w:t>
      </w:r>
      <w:r w:rsidR="00FE5001">
        <w:rPr>
          <w:sz w:val="24"/>
          <w:szCs w:val="24"/>
        </w:rPr>
        <w:t>update the current Harmonised Standards based on 3GPP Release 11 to</w:t>
      </w:r>
      <w:r w:rsidR="00C50E99">
        <w:rPr>
          <w:sz w:val="24"/>
          <w:szCs w:val="24"/>
        </w:rPr>
        <w:t xml:space="preserve"> cover features up to </w:t>
      </w:r>
      <w:r w:rsidR="000440F9">
        <w:rPr>
          <w:sz w:val="24"/>
          <w:szCs w:val="24"/>
        </w:rPr>
        <w:t xml:space="preserve">and including </w:t>
      </w:r>
      <w:r w:rsidR="00C50E99">
        <w:rPr>
          <w:sz w:val="24"/>
          <w:szCs w:val="24"/>
        </w:rPr>
        <w:t>3GPP Release 13</w:t>
      </w:r>
      <w:r w:rsidR="00FA3B48">
        <w:rPr>
          <w:sz w:val="24"/>
          <w:szCs w:val="24"/>
        </w:rPr>
        <w:t>.</w:t>
      </w:r>
      <w:r w:rsidR="00C567EE">
        <w:rPr>
          <w:sz w:val="24"/>
          <w:szCs w:val="24"/>
        </w:rPr>
        <w:t xml:space="preserve"> </w:t>
      </w:r>
    </w:p>
    <w:p w:rsidR="00221E54" w:rsidRDefault="00221E54" w:rsidP="00BF1028">
      <w:pPr>
        <w:overflowPunct/>
        <w:textAlignment w:val="auto"/>
        <w:rPr>
          <w:sz w:val="24"/>
          <w:szCs w:val="24"/>
        </w:rPr>
      </w:pPr>
    </w:p>
    <w:p w:rsidR="00BF1028" w:rsidRPr="00BF1028" w:rsidRDefault="006021D9" w:rsidP="00BF10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According to </w:t>
      </w:r>
      <w:r w:rsidR="00BF1028" w:rsidRPr="00BF1028">
        <w:rPr>
          <w:sz w:val="24"/>
          <w:szCs w:val="24"/>
        </w:rPr>
        <w:t>Standardisation Request M/536 (COMMISSION IMPLEMENTING DECISION</w:t>
      </w:r>
    </w:p>
    <w:p w:rsidR="0002775C" w:rsidRDefault="00BF1028" w:rsidP="009D5EE7">
      <w:pPr>
        <w:pStyle w:val="Default"/>
        <w:rPr>
          <w:rFonts w:ascii="Times New Roman" w:eastAsia="Times New Roman" w:hAnsi="Times New Roman" w:cs="Times New Roman"/>
          <w:color w:val="auto"/>
          <w:lang w:val="en-GB"/>
        </w:rPr>
      </w:pPr>
      <w:r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of 4.8.2015), Harmonised Standard for User Equipment under </w:t>
      </w:r>
      <w:r w:rsidR="00394607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RED </w:t>
      </w:r>
      <w:r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should introduce the essential requirements for receiver performance, in particular, the antenna parameters. </w:t>
      </w:r>
      <w:r w:rsidR="00221E54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Upon this request, </w:t>
      </w:r>
      <w:r w:rsidR="0002775C" w:rsidRPr="0002775C">
        <w:rPr>
          <w:rFonts w:ascii="Times New Roman" w:eastAsia="Times New Roman" w:hAnsi="Times New Roman" w:cs="Times New Roman"/>
          <w:color w:val="auto"/>
          <w:lang w:val="en-GB"/>
        </w:rPr>
        <w:t>the Netherlands a</w:t>
      </w:r>
      <w:r w:rsidR="00221E54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dministration submitted an input </w:t>
      </w:r>
      <w:r w:rsidR="004D3A5E">
        <w:rPr>
          <w:rFonts w:ascii="Times New Roman" w:eastAsia="Times New Roman" w:hAnsi="Times New Roman" w:cs="Times New Roman"/>
          <w:color w:val="auto"/>
          <w:lang w:val="en-GB"/>
        </w:rPr>
        <w:t>TCAM WG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 xml:space="preserve"> (09) 16 </w:t>
      </w:r>
      <w:r w:rsidR="00221E54" w:rsidRPr="0002775C">
        <w:rPr>
          <w:rFonts w:ascii="Times New Roman" w:eastAsia="Times New Roman" w:hAnsi="Times New Roman" w:cs="Times New Roman"/>
          <w:color w:val="auto"/>
          <w:lang w:val="en-GB"/>
        </w:rPr>
        <w:t>to TCAM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 xml:space="preserve"> (</w:t>
      </w:r>
      <w:r w:rsidR="004D3A5E">
        <w:rPr>
          <w:rFonts w:ascii="Times New Roman" w:eastAsia="Times New Roman" w:hAnsi="Times New Roman" w:cs="Times New Roman"/>
          <w:color w:val="auto"/>
          <w:lang w:val="en-GB"/>
        </w:rPr>
        <w:t>43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>)</w:t>
      </w:r>
      <w:r w:rsidR="000F77C7">
        <w:rPr>
          <w:rFonts w:ascii="Times New Roman" w:eastAsia="Times New Roman" w:hAnsi="Times New Roman" w:cs="Times New Roman"/>
          <w:color w:val="auto"/>
          <w:lang w:val="en-GB"/>
        </w:rPr>
        <w:t xml:space="preserve"> </w:t>
      </w:r>
      <w:r w:rsidR="0002775C" w:rsidRPr="0002775C">
        <w:rPr>
          <w:rFonts w:ascii="Times New Roman" w:eastAsia="Times New Roman" w:hAnsi="Times New Roman" w:cs="Times New Roman"/>
          <w:color w:val="auto"/>
          <w:lang w:val="en-GB"/>
        </w:rPr>
        <w:t>and TCAM WG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 xml:space="preserve"> (</w:t>
      </w:r>
      <w:r w:rsidR="004D3A5E">
        <w:rPr>
          <w:rFonts w:ascii="Times New Roman" w:eastAsia="Times New Roman" w:hAnsi="Times New Roman" w:cs="Times New Roman"/>
          <w:color w:val="auto"/>
          <w:lang w:val="en-GB"/>
        </w:rPr>
        <w:t>09</w:t>
      </w:r>
      <w:r w:rsidR="00F72D30">
        <w:rPr>
          <w:rFonts w:ascii="Times New Roman" w:eastAsia="Times New Roman" w:hAnsi="Times New Roman" w:cs="Times New Roman"/>
          <w:color w:val="auto"/>
          <w:lang w:val="en-GB"/>
        </w:rPr>
        <w:t>) meeting</w:t>
      </w:r>
      <w:r w:rsidR="0002775C" w:rsidRPr="0002775C">
        <w:rPr>
          <w:rFonts w:ascii="Times New Roman" w:eastAsia="Times New Roman" w:hAnsi="Times New Roman" w:cs="Times New Roman"/>
          <w:color w:val="auto"/>
          <w:lang w:val="en-GB"/>
        </w:rPr>
        <w:t xml:space="preserve"> held in June 2016</w:t>
      </w:r>
      <w:r w:rsidR="0002775C">
        <w:rPr>
          <w:rFonts w:ascii="Times New Roman" w:eastAsia="Times New Roman" w:hAnsi="Times New Roman" w:cs="Times New Roman"/>
          <w:color w:val="auto"/>
          <w:lang w:val="en-GB"/>
        </w:rPr>
        <w:t xml:space="preserve"> with strong opinion that current harmonised standard for E-UTRA and UTRA </w:t>
      </w:r>
      <w:r w:rsidR="0002775C" w:rsidRPr="009D5EE7">
        <w:rPr>
          <w:rFonts w:ascii="Times New Roman" w:eastAsia="Times New Roman" w:hAnsi="Times New Roman" w:cs="Times New Roman"/>
          <w:color w:val="auto"/>
          <w:lang w:val="en-GB"/>
        </w:rPr>
        <w:t>do not cover the RED requirements of art 3.2 with respect to ‘receiver sensitivity’ of hand-sets in the “voice call” mode because they do not take into account the user effects of keeping the mobile phone in the hand and nearby the head.</w:t>
      </w:r>
    </w:p>
    <w:p w:rsidR="009D5EE7" w:rsidRDefault="009D5EE7" w:rsidP="009D5EE7">
      <w:pPr>
        <w:pStyle w:val="Default"/>
        <w:rPr>
          <w:rFonts w:ascii="Times New Roman" w:eastAsia="Times New Roman" w:hAnsi="Times New Roman" w:cs="Times New Roman"/>
          <w:color w:val="auto"/>
          <w:lang w:val="en-GB"/>
        </w:rPr>
      </w:pPr>
    </w:p>
    <w:p w:rsidR="00674CF8" w:rsidRPr="009D5EE7" w:rsidRDefault="00F72D30" w:rsidP="009D5EE7">
      <w:pPr>
        <w:pStyle w:val="Default"/>
        <w:rPr>
          <w:rFonts w:ascii="Times New Roman" w:eastAsia="Times New Roman" w:hAnsi="Times New Roman" w:cs="Times New Roman"/>
          <w:color w:val="auto"/>
          <w:lang w:val="en-GB"/>
        </w:rPr>
      </w:pPr>
      <w:r>
        <w:rPr>
          <w:rFonts w:ascii="Times New Roman" w:eastAsia="Times New Roman" w:hAnsi="Times New Roman" w:cs="Times New Roman"/>
          <w:color w:val="auto"/>
          <w:lang w:val="en-GB"/>
        </w:rPr>
        <w:t xml:space="preserve">In response to this </w:t>
      </w:r>
      <w:r w:rsidR="009D5EE7">
        <w:rPr>
          <w:rFonts w:ascii="Times New Roman" w:eastAsia="Times New Roman" w:hAnsi="Times New Roman" w:cs="Times New Roman"/>
          <w:color w:val="auto"/>
          <w:lang w:val="en-GB"/>
        </w:rPr>
        <w:t xml:space="preserve">input </w:t>
      </w:r>
      <w:r w:rsidR="00AF1FC2">
        <w:rPr>
          <w:rFonts w:ascii="Times New Roman" w:eastAsia="Times New Roman" w:hAnsi="Times New Roman" w:cs="Times New Roman"/>
          <w:color w:val="auto"/>
          <w:lang w:val="en-GB"/>
        </w:rPr>
        <w:t xml:space="preserve">TCAM (09) 16 </w:t>
      </w:r>
      <w:r w:rsidR="009D5EE7">
        <w:rPr>
          <w:rFonts w:ascii="Times New Roman" w:eastAsia="Times New Roman" w:hAnsi="Times New Roman" w:cs="Times New Roman"/>
          <w:color w:val="auto"/>
          <w:lang w:val="en-GB"/>
        </w:rPr>
        <w:t xml:space="preserve">as well as the comments MSG/TFES received from EC RED desk officer, 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>MSG TFES has establish</w:t>
      </w:r>
      <w:r w:rsidR="00FA4229">
        <w:rPr>
          <w:rFonts w:ascii="Times New Roman" w:eastAsia="Times New Roman" w:hAnsi="Times New Roman" w:cs="Times New Roman"/>
          <w:color w:val="auto"/>
          <w:lang w:val="en-GB"/>
        </w:rPr>
        <w:t>ed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 xml:space="preserve"> </w:t>
      </w:r>
      <w:r w:rsidR="00FA4229">
        <w:rPr>
          <w:rFonts w:ascii="Times New Roman" w:eastAsia="Times New Roman" w:hAnsi="Times New Roman" w:cs="Times New Roman"/>
          <w:color w:val="auto"/>
          <w:lang w:val="en-GB"/>
        </w:rPr>
        <w:t>an Ad-Ho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 xml:space="preserve">c group </w:t>
      </w:r>
      <w:r w:rsidR="00AF1FC2">
        <w:rPr>
          <w:rFonts w:ascii="Times New Roman" w:eastAsia="Times New Roman" w:hAnsi="Times New Roman" w:cs="Times New Roman"/>
          <w:color w:val="auto"/>
          <w:lang w:val="en-GB"/>
        </w:rPr>
        <w:t xml:space="preserve">at its </w:t>
      </w:r>
      <w:r w:rsidR="00FA4229">
        <w:rPr>
          <w:rFonts w:ascii="Times New Roman" w:eastAsia="Times New Roman" w:hAnsi="Times New Roman" w:cs="Times New Roman"/>
          <w:color w:val="auto"/>
          <w:lang w:val="en-GB"/>
        </w:rPr>
        <w:t xml:space="preserve">#57 </w:t>
      </w:r>
      <w:r w:rsidR="00AF1FC2">
        <w:rPr>
          <w:rFonts w:ascii="Times New Roman" w:eastAsia="Times New Roman" w:hAnsi="Times New Roman" w:cs="Times New Roman"/>
          <w:color w:val="auto"/>
          <w:lang w:val="en-GB"/>
        </w:rPr>
        <w:t xml:space="preserve">meeting </w:t>
      </w:r>
      <w:r w:rsidR="00674CF8" w:rsidRPr="009D5EE7">
        <w:rPr>
          <w:rFonts w:ascii="Times New Roman" w:eastAsia="Times New Roman" w:hAnsi="Times New Roman" w:cs="Times New Roman"/>
          <w:color w:val="auto"/>
          <w:lang w:val="en-GB"/>
        </w:rPr>
        <w:t xml:space="preserve">to </w:t>
      </w:r>
      <w:r w:rsidR="0002775C" w:rsidRPr="009D5EE7">
        <w:rPr>
          <w:rFonts w:ascii="Times New Roman" w:eastAsia="Times New Roman" w:hAnsi="Times New Roman" w:cs="Times New Roman"/>
          <w:color w:val="auto"/>
          <w:lang w:val="en-GB"/>
        </w:rPr>
        <w:t>work on this topic</w:t>
      </w:r>
      <w:r w:rsidR="000F77C7">
        <w:rPr>
          <w:rFonts w:ascii="Times New Roman" w:eastAsia="Times New Roman" w:hAnsi="Times New Roman" w:cs="Times New Roman"/>
          <w:color w:val="auto"/>
          <w:lang w:val="en-GB"/>
        </w:rPr>
        <w:t xml:space="preserve">. </w:t>
      </w:r>
      <w:r w:rsidR="00DE5AF3" w:rsidRPr="00DE5AF3">
        <w:rPr>
          <w:rFonts w:ascii="Times New Roman" w:eastAsia="Times New Roman" w:hAnsi="Times New Roman" w:cs="Times New Roman"/>
          <w:color w:val="auto"/>
          <w:lang w:val="en-GB"/>
        </w:rPr>
        <w:t>A</w:t>
      </w:r>
      <w:r w:rsidR="00DE5AF3" w:rsidRPr="000F77C7">
        <w:rPr>
          <w:rFonts w:ascii="Times New Roman" w:eastAsia="Times New Roman" w:hAnsi="Times New Roman" w:cs="Times New Roman"/>
          <w:color w:val="auto"/>
          <w:lang w:val="en-GB"/>
        </w:rPr>
        <w:t xml:space="preserve">ll </w:t>
      </w:r>
      <w:r w:rsidR="00DE5AF3">
        <w:rPr>
          <w:rFonts w:ascii="Times New Roman" w:eastAsia="Times New Roman" w:hAnsi="Times New Roman" w:cs="Times New Roman"/>
          <w:color w:val="auto"/>
          <w:lang w:val="en-GB"/>
        </w:rPr>
        <w:t>interested ETSI members</w:t>
      </w:r>
      <w:r w:rsidR="00DE5AF3" w:rsidRPr="00DE5AF3">
        <w:rPr>
          <w:rFonts w:ascii="Times New Roman" w:eastAsia="Times New Roman" w:hAnsi="Times New Roman" w:cs="Times New Roman"/>
          <w:color w:val="auto"/>
          <w:lang w:val="en-GB"/>
        </w:rPr>
        <w:t xml:space="preserve"> are welcome</w:t>
      </w:r>
      <w:r w:rsidR="00DE5AF3" w:rsidRPr="000F77C7">
        <w:rPr>
          <w:rFonts w:ascii="Times New Roman" w:eastAsia="Times New Roman" w:hAnsi="Times New Roman" w:cs="Times New Roman"/>
          <w:color w:val="auto"/>
          <w:lang w:val="en-GB"/>
        </w:rPr>
        <w:t xml:space="preserve"> to join this group and participate in the activities organized by this ad hoc group under the convenorship of the Rapporteur for UE Harmonised Standards.</w:t>
      </w:r>
    </w:p>
    <w:p w:rsidR="00674CF8" w:rsidRDefault="00674CF8" w:rsidP="00BF1028">
      <w:pPr>
        <w:rPr>
          <w:sz w:val="24"/>
          <w:szCs w:val="24"/>
        </w:rPr>
      </w:pPr>
    </w:p>
    <w:p w:rsidR="009C73ED" w:rsidRDefault="009C73ED" w:rsidP="00BF1028">
      <w:pPr>
        <w:rPr>
          <w:sz w:val="24"/>
          <w:szCs w:val="24"/>
        </w:rPr>
      </w:pPr>
    </w:p>
    <w:p w:rsidR="000F77C7" w:rsidRDefault="00C3792B" w:rsidP="000F77C7">
      <w:pPr>
        <w:pStyle w:val="NormalWeb"/>
        <w:shd w:val="clear" w:color="auto" w:fill="FFFFFF"/>
        <w:spacing w:line="75" w:lineRule="atLeast"/>
      </w:pPr>
      <w:r>
        <w:lastRenderedPageBreak/>
        <w:t>MSG TFES wishes to draw</w:t>
      </w:r>
      <w:r w:rsidR="000F77C7">
        <w:t xml:space="preserve"> </w:t>
      </w:r>
      <w:r w:rsidRPr="00056AD8">
        <w:t xml:space="preserve">3GPP </w:t>
      </w:r>
      <w:r>
        <w:t xml:space="preserve">attention </w:t>
      </w:r>
      <w:r w:rsidR="00DE5AF3" w:rsidRPr="00056AD8">
        <w:t xml:space="preserve">to </w:t>
      </w:r>
      <w:r>
        <w:t xml:space="preserve">the establishment of this </w:t>
      </w:r>
      <w:r w:rsidR="00DE5AF3">
        <w:t>Ad</w:t>
      </w:r>
      <w:r w:rsidR="000B51C3">
        <w:t xml:space="preserve"> </w:t>
      </w:r>
      <w:r w:rsidR="00DE5AF3">
        <w:t xml:space="preserve">Hoc group. </w:t>
      </w:r>
    </w:p>
    <w:p w:rsidR="001E47C5" w:rsidRDefault="00DE5AF3" w:rsidP="000F77C7">
      <w:pPr>
        <w:pStyle w:val="NormalWeb"/>
        <w:shd w:val="clear" w:color="auto" w:fill="FFFFFF"/>
        <w:spacing w:line="75" w:lineRule="atLeast"/>
      </w:pPr>
      <w:r>
        <w:t>MSG</w:t>
      </w:r>
      <w:r w:rsidR="001E47C5">
        <w:t xml:space="preserve"> TFES kindly invites 3GPP RAN4 and RAN5 to inform us </w:t>
      </w:r>
      <w:r w:rsidR="001E47C5" w:rsidRPr="00056AD8">
        <w:t xml:space="preserve">about </w:t>
      </w:r>
      <w:r w:rsidR="001E47C5">
        <w:t>the status of the</w:t>
      </w:r>
      <w:r w:rsidR="000F77C7">
        <w:t xml:space="preserve"> </w:t>
      </w:r>
      <w:r w:rsidR="001E47C5" w:rsidRPr="00056AD8">
        <w:t>Work Item</w:t>
      </w:r>
      <w:r w:rsidR="001E47C5">
        <w:t xml:space="preserve">s on OTA receiver performance requirement for LTE and UMTS UEs </w:t>
      </w:r>
      <w:r w:rsidR="007216BA" w:rsidRPr="000F77C7">
        <w:t>i</w:t>
      </w:r>
      <w:r w:rsidR="007216BA" w:rsidRPr="00056AD8">
        <w:t>n order to allow</w:t>
      </w:r>
      <w:r w:rsidR="001E47C5" w:rsidRPr="00056AD8">
        <w:t xml:space="preserve"> MSG TFE</w:t>
      </w:r>
      <w:r w:rsidR="007216BA" w:rsidRPr="00056AD8">
        <w:t xml:space="preserve">S </w:t>
      </w:r>
      <w:r w:rsidR="001E47C5" w:rsidRPr="00056AD8">
        <w:t xml:space="preserve">to proceed with the appropriate activities for the definition of the requirements for the EU Harmonised Standards as required under </w:t>
      </w:r>
      <w:r w:rsidRPr="00056AD8">
        <w:t>RED</w:t>
      </w:r>
      <w:r w:rsidR="001E47C5" w:rsidRPr="00056AD8">
        <w:t xml:space="preserve">. </w:t>
      </w:r>
    </w:p>
    <w:p w:rsidR="001E47C5" w:rsidRDefault="001E47C5" w:rsidP="00BF1028">
      <w:pPr>
        <w:rPr>
          <w:sz w:val="24"/>
          <w:szCs w:val="24"/>
        </w:rPr>
      </w:pPr>
    </w:p>
    <w:p w:rsidR="00722983" w:rsidRPr="0018515D" w:rsidRDefault="00722983" w:rsidP="00722983">
      <w:pPr>
        <w:spacing w:before="120" w:after="120"/>
        <w:jc w:val="both"/>
        <w:rPr>
          <w:rFonts w:ascii="Arial" w:hAnsi="Arial" w:cs="Arial"/>
          <w:sz w:val="22"/>
        </w:rPr>
      </w:pPr>
    </w:p>
    <w:p w:rsidR="00722983" w:rsidRPr="00BB3894" w:rsidRDefault="00722983" w:rsidP="00722983">
      <w:pPr>
        <w:spacing w:after="120" w:line="300" w:lineRule="auto"/>
        <w:jc w:val="both"/>
        <w:rPr>
          <w:sz w:val="24"/>
          <w:szCs w:val="24"/>
          <w:lang w:val="en-US"/>
        </w:rPr>
      </w:pPr>
      <w:r w:rsidRPr="00BB3894">
        <w:rPr>
          <w:sz w:val="24"/>
          <w:szCs w:val="24"/>
          <w:lang w:val="en-US"/>
        </w:rPr>
        <w:t>Best regards,</w:t>
      </w:r>
    </w:p>
    <w:p w:rsidR="00722983" w:rsidRPr="00BB3894" w:rsidRDefault="00CA5C89" w:rsidP="00722983">
      <w:pPr>
        <w:spacing w:after="120" w:line="300" w:lineRule="auto"/>
        <w:jc w:val="both"/>
        <w:rPr>
          <w:sz w:val="24"/>
          <w:szCs w:val="24"/>
          <w:lang w:val="en-US"/>
        </w:rPr>
      </w:pPr>
      <w:r w:rsidRPr="00CA5C89">
        <w:rPr>
          <w:sz w:val="24"/>
          <w:szCs w:val="24"/>
          <w:lang w:val="en-US"/>
        </w:rPr>
        <w:t>Dominique Everaere</w:t>
      </w:r>
    </w:p>
    <w:p w:rsidR="00722983" w:rsidRPr="00B359FD" w:rsidRDefault="00722983" w:rsidP="00722983">
      <w:pPr>
        <w:spacing w:after="120" w:line="300" w:lineRule="auto"/>
        <w:jc w:val="both"/>
        <w:rPr>
          <w:sz w:val="24"/>
          <w:szCs w:val="24"/>
          <w:lang w:val="en-US"/>
        </w:rPr>
      </w:pPr>
      <w:r w:rsidRPr="00BB3894">
        <w:rPr>
          <w:sz w:val="24"/>
          <w:szCs w:val="24"/>
          <w:lang w:val="en-US"/>
        </w:rPr>
        <w:t>Chairman ETSI TFES &amp; MSG</w:t>
      </w:r>
    </w:p>
    <w:p w:rsidR="00216D13" w:rsidRPr="0072298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lang w:val="en-US"/>
        </w:rPr>
      </w:pPr>
    </w:p>
    <w:sectPr w:rsidR="00216D13" w:rsidRPr="00722983" w:rsidSect="003B77D4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582" w:rsidRDefault="00FC7582" w:rsidP="00D9435B">
      <w:r>
        <w:separator/>
      </w:r>
    </w:p>
  </w:endnote>
  <w:endnote w:type="continuationSeparator" w:id="0">
    <w:p w:rsidR="00FC7582" w:rsidRDefault="00FC7582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D2A" w:rsidRPr="0083399D" w:rsidRDefault="00D71D2A" w:rsidP="0083399D">
    <w:pPr>
      <w:tabs>
        <w:tab w:val="center" w:pos="4536"/>
      </w:tabs>
      <w:rPr>
        <w:rFonts w:ascii="Arial" w:hAnsi="Arial" w:cs="Arial"/>
      </w:rPr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D4" w:rsidRPr="0083399D" w:rsidRDefault="003B77D4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eastAsia="맑은 고딕" w:hAnsi="Arial" w:cs="Arial" w:hint="eastAsia"/>
        <w:lang w:eastAsia="ko-KR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582" w:rsidRDefault="00FC7582" w:rsidP="00D9435B">
      <w:r>
        <w:separator/>
      </w:r>
    </w:p>
  </w:footnote>
  <w:footnote w:type="continuationSeparator" w:id="0">
    <w:p w:rsidR="00FC7582" w:rsidRDefault="00FC7582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D4" w:rsidRPr="00D9435B" w:rsidRDefault="003B77D4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ko-K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TFES(17)000019r1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0B0DEA"/>
    <w:multiLevelType w:val="hybridMultilevel"/>
    <w:tmpl w:val="129AE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A90781"/>
    <w:multiLevelType w:val="hybridMultilevel"/>
    <w:tmpl w:val="2280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568A"/>
    <w:rsid w:val="0002775C"/>
    <w:rsid w:val="000440F9"/>
    <w:rsid w:val="00056AD8"/>
    <w:rsid w:val="0005787A"/>
    <w:rsid w:val="000B51C3"/>
    <w:rsid w:val="000C2B79"/>
    <w:rsid w:val="000C4CB6"/>
    <w:rsid w:val="000D7DFE"/>
    <w:rsid w:val="000F77C7"/>
    <w:rsid w:val="00115A8B"/>
    <w:rsid w:val="001204DC"/>
    <w:rsid w:val="001343F3"/>
    <w:rsid w:val="00163F07"/>
    <w:rsid w:val="00181471"/>
    <w:rsid w:val="001847CB"/>
    <w:rsid w:val="00187356"/>
    <w:rsid w:val="00191D22"/>
    <w:rsid w:val="00193E06"/>
    <w:rsid w:val="001C30D5"/>
    <w:rsid w:val="001D032B"/>
    <w:rsid w:val="001E47C5"/>
    <w:rsid w:val="00203BB3"/>
    <w:rsid w:val="00216D13"/>
    <w:rsid w:val="00221E54"/>
    <w:rsid w:val="002558B5"/>
    <w:rsid w:val="002676F5"/>
    <w:rsid w:val="00297B33"/>
    <w:rsid w:val="002B74F6"/>
    <w:rsid w:val="002C0C24"/>
    <w:rsid w:val="002F5958"/>
    <w:rsid w:val="003050B4"/>
    <w:rsid w:val="00331112"/>
    <w:rsid w:val="003354CE"/>
    <w:rsid w:val="0036058F"/>
    <w:rsid w:val="00367261"/>
    <w:rsid w:val="00394607"/>
    <w:rsid w:val="003A78C3"/>
    <w:rsid w:val="003B6F1B"/>
    <w:rsid w:val="003B77D4"/>
    <w:rsid w:val="003D5716"/>
    <w:rsid w:val="003F1FA9"/>
    <w:rsid w:val="004050E6"/>
    <w:rsid w:val="004124A2"/>
    <w:rsid w:val="004128F6"/>
    <w:rsid w:val="00423A57"/>
    <w:rsid w:val="00451D22"/>
    <w:rsid w:val="004950B1"/>
    <w:rsid w:val="004B0284"/>
    <w:rsid w:val="004B3066"/>
    <w:rsid w:val="004C0BD6"/>
    <w:rsid w:val="004D1743"/>
    <w:rsid w:val="004D3A5E"/>
    <w:rsid w:val="004F7E00"/>
    <w:rsid w:val="00503C30"/>
    <w:rsid w:val="00516885"/>
    <w:rsid w:val="00521B98"/>
    <w:rsid w:val="00522A10"/>
    <w:rsid w:val="005400CE"/>
    <w:rsid w:val="00540EAE"/>
    <w:rsid w:val="00551F4D"/>
    <w:rsid w:val="00571482"/>
    <w:rsid w:val="00580E97"/>
    <w:rsid w:val="005B115B"/>
    <w:rsid w:val="005B418A"/>
    <w:rsid w:val="005C17D7"/>
    <w:rsid w:val="005C7435"/>
    <w:rsid w:val="005F3F7A"/>
    <w:rsid w:val="006017EC"/>
    <w:rsid w:val="00601E20"/>
    <w:rsid w:val="006021D9"/>
    <w:rsid w:val="00610CBA"/>
    <w:rsid w:val="00620AA5"/>
    <w:rsid w:val="00630857"/>
    <w:rsid w:val="00631480"/>
    <w:rsid w:val="0064717A"/>
    <w:rsid w:val="00665D93"/>
    <w:rsid w:val="00674CF8"/>
    <w:rsid w:val="006A1398"/>
    <w:rsid w:val="006C6E28"/>
    <w:rsid w:val="00704C3A"/>
    <w:rsid w:val="007076FC"/>
    <w:rsid w:val="007216BA"/>
    <w:rsid w:val="00722983"/>
    <w:rsid w:val="00723463"/>
    <w:rsid w:val="00725C0D"/>
    <w:rsid w:val="00744827"/>
    <w:rsid w:val="00745E27"/>
    <w:rsid w:val="00776710"/>
    <w:rsid w:val="00776B64"/>
    <w:rsid w:val="007833A7"/>
    <w:rsid w:val="00794D76"/>
    <w:rsid w:val="007A3763"/>
    <w:rsid w:val="007F05C7"/>
    <w:rsid w:val="007F4F13"/>
    <w:rsid w:val="008051E5"/>
    <w:rsid w:val="00832E39"/>
    <w:rsid w:val="0083399D"/>
    <w:rsid w:val="00844D26"/>
    <w:rsid w:val="0084740A"/>
    <w:rsid w:val="008629A9"/>
    <w:rsid w:val="008745A4"/>
    <w:rsid w:val="00887234"/>
    <w:rsid w:val="008A1350"/>
    <w:rsid w:val="008D4486"/>
    <w:rsid w:val="008D5477"/>
    <w:rsid w:val="0091037B"/>
    <w:rsid w:val="00911477"/>
    <w:rsid w:val="00912D71"/>
    <w:rsid w:val="00913CAE"/>
    <w:rsid w:val="00913FF9"/>
    <w:rsid w:val="00922C79"/>
    <w:rsid w:val="00970A16"/>
    <w:rsid w:val="00993435"/>
    <w:rsid w:val="009A13CB"/>
    <w:rsid w:val="009B033E"/>
    <w:rsid w:val="009B3F9E"/>
    <w:rsid w:val="009C73ED"/>
    <w:rsid w:val="009D5EE7"/>
    <w:rsid w:val="009F0351"/>
    <w:rsid w:val="009F1C2B"/>
    <w:rsid w:val="00A120D1"/>
    <w:rsid w:val="00A16043"/>
    <w:rsid w:val="00A30CDF"/>
    <w:rsid w:val="00A549B7"/>
    <w:rsid w:val="00A61734"/>
    <w:rsid w:val="00A779DE"/>
    <w:rsid w:val="00A93F31"/>
    <w:rsid w:val="00AF1FC2"/>
    <w:rsid w:val="00B22603"/>
    <w:rsid w:val="00B30A45"/>
    <w:rsid w:val="00B703A5"/>
    <w:rsid w:val="00B837B4"/>
    <w:rsid w:val="00B97E58"/>
    <w:rsid w:val="00BB015F"/>
    <w:rsid w:val="00BB5244"/>
    <w:rsid w:val="00BE7AFE"/>
    <w:rsid w:val="00BF1028"/>
    <w:rsid w:val="00C04D8B"/>
    <w:rsid w:val="00C15A41"/>
    <w:rsid w:val="00C15BAD"/>
    <w:rsid w:val="00C3792B"/>
    <w:rsid w:val="00C46D88"/>
    <w:rsid w:val="00C50E99"/>
    <w:rsid w:val="00C567EE"/>
    <w:rsid w:val="00C67710"/>
    <w:rsid w:val="00C76D35"/>
    <w:rsid w:val="00C909C9"/>
    <w:rsid w:val="00C9582C"/>
    <w:rsid w:val="00CA135C"/>
    <w:rsid w:val="00CA5C89"/>
    <w:rsid w:val="00CC0049"/>
    <w:rsid w:val="00CF6E8C"/>
    <w:rsid w:val="00D22581"/>
    <w:rsid w:val="00D71D2A"/>
    <w:rsid w:val="00D75161"/>
    <w:rsid w:val="00D9435B"/>
    <w:rsid w:val="00DA185D"/>
    <w:rsid w:val="00DA18E6"/>
    <w:rsid w:val="00DA65AB"/>
    <w:rsid w:val="00DD314A"/>
    <w:rsid w:val="00DE425A"/>
    <w:rsid w:val="00DE4A06"/>
    <w:rsid w:val="00DE4DB9"/>
    <w:rsid w:val="00DE5AF3"/>
    <w:rsid w:val="00DF6ED5"/>
    <w:rsid w:val="00DF7D57"/>
    <w:rsid w:val="00E00EF0"/>
    <w:rsid w:val="00E06E1E"/>
    <w:rsid w:val="00E25D30"/>
    <w:rsid w:val="00E55375"/>
    <w:rsid w:val="00E66330"/>
    <w:rsid w:val="00EA0019"/>
    <w:rsid w:val="00EB16B6"/>
    <w:rsid w:val="00EB1C87"/>
    <w:rsid w:val="00ED0744"/>
    <w:rsid w:val="00EE7092"/>
    <w:rsid w:val="00EF607B"/>
    <w:rsid w:val="00F039E2"/>
    <w:rsid w:val="00F11466"/>
    <w:rsid w:val="00F11ADD"/>
    <w:rsid w:val="00F12615"/>
    <w:rsid w:val="00F14EC6"/>
    <w:rsid w:val="00F42B62"/>
    <w:rsid w:val="00F63B50"/>
    <w:rsid w:val="00F72D30"/>
    <w:rsid w:val="00F77A0F"/>
    <w:rsid w:val="00F9024E"/>
    <w:rsid w:val="00FA245E"/>
    <w:rsid w:val="00FA3B48"/>
    <w:rsid w:val="00FA4229"/>
    <w:rsid w:val="00FC7582"/>
    <w:rsid w:val="00FD251A"/>
    <w:rsid w:val="00FD484B"/>
    <w:rsid w:val="00FE5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바탕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CA5C89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77671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0A16"/>
    <w:rPr>
      <w:color w:val="808080"/>
      <w:shd w:val="clear" w:color="auto" w:fill="E6E6E6"/>
    </w:rPr>
  </w:style>
  <w:style w:type="paragraph" w:customStyle="1" w:styleId="Default">
    <w:name w:val="Default"/>
    <w:rsid w:val="0002775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0E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E9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E9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E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E9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71D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77D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77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65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6705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539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ug.roberts@oran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minaev@etsi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olger.butscheidt@bnetza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minique.everaere@ericsson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36655-C419-4ABA-B62B-CC997BA0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MCC</cp:lastModifiedBy>
  <cp:revision>3</cp:revision>
  <cp:lastPrinted>2010-12-06T15:51:00Z</cp:lastPrinted>
  <dcterms:created xsi:type="dcterms:W3CDTF">2017-10-13T09:13:00Z</dcterms:created>
  <dcterms:modified xsi:type="dcterms:W3CDTF">2017-11-09T21:53:00Z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