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0753" w:rsidRPr="00F1756A" w:rsidRDefault="001D0753" w:rsidP="001D0753">
      <w:pPr>
        <w:tabs>
          <w:tab w:val="right" w:pos="9781"/>
        </w:tabs>
        <w:rPr>
          <w:rFonts w:ascii="Arial" w:hAnsi="Arial" w:cs="Arial"/>
          <w:sz w:val="28"/>
          <w:lang w:val="en-GB"/>
        </w:rPr>
      </w:pPr>
      <w:r w:rsidRPr="00F1756A">
        <w:rPr>
          <w:rFonts w:ascii="Arial" w:hAnsi="Arial" w:cs="Arial"/>
          <w:sz w:val="28"/>
          <w:lang w:val="en-GB"/>
        </w:rPr>
        <w:t>3GPP TSG-RAN WG4 Meeting #83</w:t>
      </w:r>
      <w:r w:rsidRPr="00F1756A">
        <w:rPr>
          <w:rFonts w:ascii="Arial" w:hAnsi="Arial" w:cs="Arial"/>
          <w:sz w:val="28"/>
          <w:lang w:val="en-GB"/>
        </w:rPr>
        <w:tab/>
        <w:t>R4-170</w:t>
      </w:r>
      <w:r w:rsidR="00D160C3">
        <w:rPr>
          <w:rFonts w:ascii="Arial" w:hAnsi="Arial" w:cs="Arial"/>
          <w:sz w:val="28"/>
          <w:lang w:val="en-GB"/>
        </w:rPr>
        <w:t>5431</w:t>
      </w:r>
      <w:bookmarkStart w:id="0" w:name="_GoBack"/>
      <w:bookmarkEnd w:id="0"/>
    </w:p>
    <w:p w:rsidR="001D0753" w:rsidRPr="00F1756A" w:rsidRDefault="001D0753" w:rsidP="001D0753">
      <w:pPr>
        <w:tabs>
          <w:tab w:val="center" w:pos="4153"/>
          <w:tab w:val="right" w:pos="9781"/>
          <w:tab w:val="right" w:pos="13323"/>
        </w:tabs>
        <w:rPr>
          <w:rFonts w:ascii="Arial" w:hAnsi="Arial" w:cs="Arial"/>
          <w:sz w:val="28"/>
          <w:szCs w:val="28"/>
          <w:lang w:val="en-GB"/>
        </w:rPr>
      </w:pPr>
      <w:r w:rsidRPr="00F1756A">
        <w:rPr>
          <w:rFonts w:ascii="Arial" w:hAnsi="Arial" w:cs="Arial"/>
          <w:sz w:val="28"/>
          <w:szCs w:val="28"/>
          <w:lang w:val="en-GB"/>
        </w:rPr>
        <w:t>Hangzhou, China, 15 - 19 May, 2017</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1" w:name="Source"/>
      <w:bookmarkEnd w:id="1"/>
      <w:r w:rsidR="00C51DC0">
        <w:rPr>
          <w:rFonts w:ascii="Arial" w:hAnsi="Arial"/>
          <w:b/>
        </w:rPr>
        <w:t>10</w:t>
      </w:r>
      <w:r w:rsidR="007D237F">
        <w:rPr>
          <w:rFonts w:ascii="Arial" w:hAnsi="Arial"/>
          <w:b/>
        </w:rPr>
        <w:t>.</w:t>
      </w:r>
      <w:r w:rsidR="001D0753">
        <w:rPr>
          <w:rFonts w:ascii="Arial" w:hAnsi="Arial"/>
          <w:b/>
        </w:rPr>
        <w:t>5</w:t>
      </w:r>
      <w:r w:rsidR="00C51DC0">
        <w:rPr>
          <w:rFonts w:ascii="Arial" w:hAnsi="Arial"/>
          <w:b/>
        </w:rPr>
        <w:t>.</w:t>
      </w:r>
      <w:r w:rsidR="001D0753">
        <w:rPr>
          <w:rFonts w:ascii="Arial" w:hAnsi="Arial"/>
          <w:b/>
        </w:rPr>
        <w:t>4</w:t>
      </w:r>
      <w:r w:rsidR="00DF267E">
        <w:rPr>
          <w:rFonts w:ascii="Arial" w:hAnsi="Arial"/>
          <w:b/>
        </w:rPr>
        <w:t>.</w:t>
      </w:r>
      <w:r w:rsidR="001D0753">
        <w:rPr>
          <w:rFonts w:ascii="Arial" w:hAnsi="Arial"/>
          <w:b/>
        </w:rPr>
        <w:t>1</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Alcatel-Lucent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C51DC0">
        <w:rPr>
          <w:rFonts w:ascii="Arial" w:hAnsi="Arial" w:cs="Arial"/>
          <w:b/>
        </w:rPr>
        <w:t xml:space="preserve">Proposal on </w:t>
      </w:r>
      <w:proofErr w:type="spellStart"/>
      <w:r w:rsidR="00C51DC0">
        <w:rPr>
          <w:rFonts w:ascii="Arial" w:hAnsi="Arial" w:cs="Arial"/>
          <w:b/>
        </w:rPr>
        <w:t>mmWave</w:t>
      </w:r>
      <w:proofErr w:type="spellEnd"/>
      <w:r w:rsidR="00C51DC0">
        <w:rPr>
          <w:rFonts w:ascii="Arial" w:hAnsi="Arial" w:cs="Arial"/>
          <w:b/>
        </w:rPr>
        <w:t xml:space="preserve"> NR BS Receiver </w:t>
      </w:r>
      <w:r w:rsidR="008D273D">
        <w:rPr>
          <w:rFonts w:ascii="Arial" w:hAnsi="Arial" w:cs="Arial"/>
          <w:b/>
        </w:rPr>
        <w:t>I</w:t>
      </w:r>
      <w:r w:rsidR="008D273D" w:rsidRPr="008D273D">
        <w:rPr>
          <w:rFonts w:ascii="Arial" w:hAnsi="Arial" w:cs="Arial"/>
          <w:b/>
        </w:rPr>
        <w:t xml:space="preserve">n-band </w:t>
      </w:r>
      <w:r w:rsidR="008D273D">
        <w:rPr>
          <w:rFonts w:ascii="Arial" w:hAnsi="Arial" w:cs="Arial"/>
          <w:b/>
        </w:rPr>
        <w:t>B</w:t>
      </w:r>
      <w:r w:rsidR="008D273D" w:rsidRPr="008D273D">
        <w:rPr>
          <w:rFonts w:ascii="Arial" w:hAnsi="Arial" w:cs="Arial"/>
          <w:b/>
        </w:rPr>
        <w:t>locking</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2819B9" w:rsidRDefault="00156C3C" w:rsidP="001664E6">
      <w:pPr>
        <w:pStyle w:val="BodyText"/>
        <w:snapToGrid w:val="0"/>
        <w:rPr>
          <w:color w:val="000000"/>
          <w:sz w:val="18"/>
          <w:szCs w:val="18"/>
        </w:rPr>
      </w:pPr>
      <w:proofErr w:type="spellStart"/>
      <w:r>
        <w:rPr>
          <w:color w:val="000000"/>
          <w:sz w:val="18"/>
          <w:szCs w:val="18"/>
        </w:rPr>
        <w:t>mmWave</w:t>
      </w:r>
      <w:proofErr w:type="spellEnd"/>
      <w:r>
        <w:rPr>
          <w:color w:val="000000"/>
          <w:sz w:val="18"/>
          <w:szCs w:val="18"/>
        </w:rPr>
        <w:t xml:space="preserve"> </w:t>
      </w:r>
      <w:r w:rsidRPr="00C51DC0">
        <w:rPr>
          <w:color w:val="000000"/>
          <w:sz w:val="18"/>
          <w:szCs w:val="18"/>
        </w:rPr>
        <w:t xml:space="preserve">NR BS </w:t>
      </w:r>
      <w:r>
        <w:rPr>
          <w:color w:val="000000"/>
          <w:sz w:val="18"/>
          <w:szCs w:val="18"/>
        </w:rPr>
        <w:t>r</w:t>
      </w:r>
      <w:r w:rsidRPr="00C51DC0">
        <w:rPr>
          <w:color w:val="000000"/>
          <w:sz w:val="18"/>
          <w:szCs w:val="18"/>
        </w:rPr>
        <w:t xml:space="preserve">eceiver </w:t>
      </w:r>
      <w:r>
        <w:rPr>
          <w:color w:val="000000"/>
          <w:sz w:val="18"/>
          <w:szCs w:val="18"/>
        </w:rPr>
        <w:t xml:space="preserve">in-band blocking </w:t>
      </w:r>
      <w:r w:rsidR="001D0753">
        <w:rPr>
          <w:color w:val="000000"/>
          <w:sz w:val="18"/>
          <w:szCs w:val="18"/>
        </w:rPr>
        <w:t>was further discussed in RAN4#8</w:t>
      </w:r>
      <w:r w:rsidR="00CB5C96">
        <w:rPr>
          <w:color w:val="000000"/>
          <w:sz w:val="18"/>
          <w:szCs w:val="18"/>
        </w:rPr>
        <w:t>2bis</w:t>
      </w:r>
      <w:r w:rsidR="00C51DC0">
        <w:rPr>
          <w:color w:val="000000"/>
          <w:sz w:val="18"/>
          <w:szCs w:val="18"/>
        </w:rPr>
        <w:t>, and a way forward was agreed [</w:t>
      </w:r>
      <w:r w:rsidR="001D0753">
        <w:rPr>
          <w:color w:val="000000"/>
          <w:sz w:val="18"/>
          <w:szCs w:val="18"/>
        </w:rPr>
        <w:t>1</w:t>
      </w:r>
      <w:r w:rsidR="00C51DC0">
        <w:rPr>
          <w:color w:val="000000"/>
          <w:sz w:val="18"/>
          <w:szCs w:val="18"/>
        </w:rPr>
        <w:t>]</w:t>
      </w:r>
      <w:r w:rsidR="002819B9" w:rsidRPr="00646324">
        <w:rPr>
          <w:color w:val="000000"/>
          <w:sz w:val="18"/>
          <w:szCs w:val="18"/>
        </w:rPr>
        <w:t>.</w:t>
      </w:r>
    </w:p>
    <w:p w:rsidR="00E33755" w:rsidRDefault="004E13FF" w:rsidP="001664E6">
      <w:pPr>
        <w:pStyle w:val="BodyText"/>
        <w:snapToGrid w:val="0"/>
        <w:rPr>
          <w:rFonts w:eastAsia="宋体"/>
          <w:szCs w:val="21"/>
          <w:lang w:val="en-GB" w:eastAsia="zh-CN"/>
        </w:rPr>
      </w:pPr>
      <w:r w:rsidRPr="004E13FF">
        <w:rPr>
          <w:rFonts w:eastAsia="宋体"/>
          <w:szCs w:val="21"/>
          <w:lang w:eastAsia="zh-CN"/>
        </w:rPr>
        <w:t xml:space="preserve">This contribution </w:t>
      </w:r>
      <w:r w:rsidR="008D2B77">
        <w:rPr>
          <w:rFonts w:eastAsia="宋体"/>
          <w:szCs w:val="21"/>
          <w:lang w:eastAsia="zh-CN"/>
        </w:rPr>
        <w:t xml:space="preserve">provides </w:t>
      </w:r>
      <w:r w:rsidR="001D0753">
        <w:rPr>
          <w:rFonts w:eastAsia="宋体"/>
          <w:szCs w:val="21"/>
          <w:lang w:eastAsia="zh-CN"/>
        </w:rPr>
        <w:t xml:space="preserve">a proposal to specify the </w:t>
      </w:r>
      <w:proofErr w:type="spellStart"/>
      <w:r w:rsidR="001D0753">
        <w:rPr>
          <w:color w:val="000000"/>
          <w:sz w:val="18"/>
          <w:szCs w:val="18"/>
        </w:rPr>
        <w:t>mmWave</w:t>
      </w:r>
      <w:proofErr w:type="spellEnd"/>
      <w:r w:rsidR="001D0753">
        <w:rPr>
          <w:color w:val="000000"/>
          <w:sz w:val="18"/>
          <w:szCs w:val="18"/>
        </w:rPr>
        <w:t xml:space="preserve"> </w:t>
      </w:r>
      <w:r w:rsidR="001D0753" w:rsidRPr="00C51DC0">
        <w:rPr>
          <w:color w:val="000000"/>
          <w:sz w:val="18"/>
          <w:szCs w:val="18"/>
        </w:rPr>
        <w:t xml:space="preserve">NR BS </w:t>
      </w:r>
      <w:r w:rsidR="001D0753">
        <w:rPr>
          <w:color w:val="000000"/>
          <w:sz w:val="18"/>
          <w:szCs w:val="18"/>
        </w:rPr>
        <w:t>r</w:t>
      </w:r>
      <w:r w:rsidR="001D0753" w:rsidRPr="00C51DC0">
        <w:rPr>
          <w:color w:val="000000"/>
          <w:sz w:val="18"/>
          <w:szCs w:val="18"/>
        </w:rPr>
        <w:t xml:space="preserve">eceiver </w:t>
      </w:r>
      <w:r w:rsidR="00724A32">
        <w:rPr>
          <w:color w:val="000000"/>
          <w:sz w:val="18"/>
          <w:szCs w:val="18"/>
        </w:rPr>
        <w:t xml:space="preserve">in-band blocking </w:t>
      </w:r>
      <w:r w:rsidR="001D0753">
        <w:rPr>
          <w:color w:val="000000"/>
          <w:sz w:val="18"/>
          <w:szCs w:val="18"/>
        </w:rPr>
        <w:t>requirement in the RAN4 specifications per the agreed way forward</w:t>
      </w:r>
      <w:r>
        <w:rPr>
          <w:rFonts w:eastAsia="宋体"/>
          <w:szCs w:val="21"/>
          <w:lang w:eastAsia="zh-CN"/>
        </w:rPr>
        <w:t>.</w:t>
      </w:r>
    </w:p>
    <w:p w:rsidR="00753AF2"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5608AE" w:rsidRDefault="00780B64" w:rsidP="001D0753">
      <w:pPr>
        <w:pStyle w:val="BodyText"/>
        <w:snapToGrid w:val="0"/>
      </w:pPr>
      <w:bookmarkStart w:id="4" w:name="_Toc336211415"/>
      <w:r>
        <w:rPr>
          <w:szCs w:val="20"/>
          <w:lang w:val="en-GB" w:eastAsia="en-GB"/>
        </w:rPr>
        <w:t xml:space="preserve">Per the agreed way forward [1], </w:t>
      </w:r>
      <w:r w:rsidR="005608AE">
        <w:rPr>
          <w:szCs w:val="20"/>
          <w:lang w:val="en-GB" w:eastAsia="en-GB"/>
        </w:rPr>
        <w:t>two levels of blocking probability (</w:t>
      </w:r>
      <w:r w:rsidR="004F3136">
        <w:rPr>
          <w:szCs w:val="20"/>
          <w:lang w:val="en-GB" w:eastAsia="en-GB"/>
        </w:rPr>
        <w:t>1</w:t>
      </w:r>
      <w:r w:rsidR="005608AE">
        <w:rPr>
          <w:szCs w:val="20"/>
          <w:lang w:val="en-GB" w:eastAsia="en-GB"/>
        </w:rPr>
        <w:t xml:space="preserve">% and </w:t>
      </w:r>
      <w:r w:rsidR="004F3136">
        <w:rPr>
          <w:szCs w:val="20"/>
          <w:lang w:val="en-GB" w:eastAsia="en-GB"/>
        </w:rPr>
        <w:t>0.01</w:t>
      </w:r>
      <w:r w:rsidR="005608AE">
        <w:rPr>
          <w:szCs w:val="20"/>
          <w:lang w:val="en-GB" w:eastAsia="en-GB"/>
        </w:rPr>
        <w:t xml:space="preserve">%) are considered. </w:t>
      </w:r>
      <w:r w:rsidR="0091336E">
        <w:t>It can be seen from the simulation results in Figure</w:t>
      </w:r>
      <w:r w:rsidR="00B36574">
        <w:t>s</w:t>
      </w:r>
      <w:r w:rsidR="0091336E">
        <w:t xml:space="preserve"> 1 </w:t>
      </w:r>
      <w:r w:rsidR="00B36574">
        <w:t xml:space="preserve">to </w:t>
      </w:r>
      <w:r w:rsidR="001E6C67">
        <w:t>5</w:t>
      </w:r>
      <w:r w:rsidR="00B36574">
        <w:t xml:space="preserve"> </w:t>
      </w:r>
      <w:r w:rsidR="0091336E">
        <w:t xml:space="preserve">below (extracted from </w:t>
      </w:r>
      <w:r w:rsidR="00B36574">
        <w:t xml:space="preserve">[4-6]) </w:t>
      </w:r>
      <w:r w:rsidR="0091336E">
        <w:t>th</w:t>
      </w:r>
      <w:r w:rsidR="005608AE">
        <w:t>ese two levels of</w:t>
      </w:r>
      <w:r w:rsidR="005608AE" w:rsidRPr="005608AE">
        <w:rPr>
          <w:szCs w:val="20"/>
          <w:lang w:val="en-GB" w:eastAsia="en-GB"/>
        </w:rPr>
        <w:t xml:space="preserve"> </w:t>
      </w:r>
      <w:r w:rsidR="005608AE">
        <w:rPr>
          <w:szCs w:val="20"/>
          <w:lang w:val="en-GB" w:eastAsia="en-GB"/>
        </w:rPr>
        <w:t>blocking probability correspond to</w:t>
      </w:r>
      <w:r w:rsidR="0091336E">
        <w:t xml:space="preserve"> </w:t>
      </w:r>
      <w:r w:rsidR="005608AE">
        <w:t>-70</w:t>
      </w:r>
      <w:r w:rsidR="0091336E">
        <w:t>dB</w:t>
      </w:r>
      <w:r w:rsidR="005608AE">
        <w:t xml:space="preserve">m and -62dBm of </w:t>
      </w:r>
      <w:r w:rsidR="00156C3C">
        <w:t xml:space="preserve">OTA </w:t>
      </w:r>
      <w:r w:rsidR="005608AE">
        <w:t>interfering signal power</w:t>
      </w:r>
      <w:r w:rsidR="003B0E2F">
        <w:t xml:space="preserve"> levels</w:t>
      </w:r>
      <w:r w:rsidR="005608AE">
        <w:t>, which are both decided by the urban macro scenario (as expected as the UE UL transmit power will be highest to compensate for the highest path loss).</w:t>
      </w:r>
    </w:p>
    <w:p w:rsidR="00B032C7" w:rsidRDefault="005608AE" w:rsidP="001D0753">
      <w:pPr>
        <w:pStyle w:val="BodyText"/>
        <w:snapToGrid w:val="0"/>
      </w:pPr>
      <w:r>
        <w:t xml:space="preserve">As a trade-off between </w:t>
      </w:r>
      <w:r w:rsidR="003B0E2F">
        <w:t xml:space="preserve">BS </w:t>
      </w:r>
      <w:r>
        <w:t xml:space="preserve">implementation complexity and receiver own protection, an -66dBm </w:t>
      </w:r>
      <w:r w:rsidR="00156C3C">
        <w:t xml:space="preserve">OTA </w:t>
      </w:r>
      <w:r>
        <w:t xml:space="preserve">interfering power (the middle point between the two values above) is proposed. It can be seen from the simulation results in Figures 1 to 5 that </w:t>
      </w:r>
      <w:r w:rsidR="005B2767">
        <w:t xml:space="preserve">an </w:t>
      </w:r>
      <w:r>
        <w:t xml:space="preserve">-66dBm </w:t>
      </w:r>
      <w:r w:rsidR="005B2767">
        <w:t xml:space="preserve">OTA interfering power </w:t>
      </w:r>
      <w:r>
        <w:t xml:space="preserve">corresponds to a blocking probability of </w:t>
      </w:r>
      <w:r w:rsidR="00DF0D69">
        <w:t>not high</w:t>
      </w:r>
      <w:r w:rsidR="004F3136">
        <w:t>er than 0.1</w:t>
      </w:r>
      <w:r>
        <w:t>%</w:t>
      </w:r>
      <w:r w:rsidR="004F3136" w:rsidRPr="004F3136">
        <w:t xml:space="preserve"> </w:t>
      </w:r>
      <w:r w:rsidR="004F3136">
        <w:t>in all simulated deployment scenarios</w:t>
      </w:r>
      <w:r>
        <w:t xml:space="preserve">, which </w:t>
      </w:r>
      <w:r>
        <w:rPr>
          <w:szCs w:val="20"/>
          <w:lang w:val="en-GB" w:eastAsia="en-GB"/>
        </w:rPr>
        <w:t xml:space="preserve">would provide sufficient assurance </w:t>
      </w:r>
      <w:r>
        <w:t xml:space="preserve">of the receiver </w:t>
      </w:r>
      <w:r w:rsidRPr="000B2514">
        <w:t>ability to receive a wanted signal at its assigned channel in the presence of an unwanted interferer</w:t>
      </w:r>
      <w:r>
        <w:t>.</w:t>
      </w:r>
    </w:p>
    <w:p w:rsidR="00156C3C" w:rsidRDefault="00156C3C" w:rsidP="001D0753">
      <w:pPr>
        <w:pStyle w:val="BodyText"/>
        <w:snapToGrid w:val="0"/>
      </w:pPr>
      <w:r>
        <w:t>For the wanted signal power level, a 6dB desensitization (compared to the</w:t>
      </w:r>
      <w:r w:rsidR="005B2767">
        <w:t xml:space="preserve"> BS</w:t>
      </w:r>
      <w:r>
        <w:t xml:space="preserve"> reference sensitivity) is allowed for both UTRA and E-UTRA BS in-band blocking requirements. It is proposed to adopt the 6dB desensitization (compared to the </w:t>
      </w:r>
      <w:r w:rsidR="005B2767">
        <w:t xml:space="preserve">BS </w:t>
      </w:r>
      <w:r>
        <w:t xml:space="preserve">reference sensitivity) also for </w:t>
      </w:r>
      <w:proofErr w:type="spellStart"/>
      <w:r>
        <w:rPr>
          <w:color w:val="000000"/>
          <w:sz w:val="18"/>
          <w:szCs w:val="18"/>
        </w:rPr>
        <w:t>mmWave</w:t>
      </w:r>
      <w:proofErr w:type="spellEnd"/>
      <w:r>
        <w:rPr>
          <w:color w:val="000000"/>
          <w:sz w:val="18"/>
          <w:szCs w:val="18"/>
        </w:rPr>
        <w:t xml:space="preserve"> </w:t>
      </w:r>
      <w:r w:rsidRPr="00C51DC0">
        <w:rPr>
          <w:color w:val="000000"/>
          <w:sz w:val="18"/>
          <w:szCs w:val="18"/>
        </w:rPr>
        <w:t xml:space="preserve">NR BS </w:t>
      </w:r>
      <w:r>
        <w:rPr>
          <w:color w:val="000000"/>
          <w:sz w:val="18"/>
          <w:szCs w:val="18"/>
        </w:rPr>
        <w:t>r</w:t>
      </w:r>
      <w:r w:rsidRPr="00C51DC0">
        <w:rPr>
          <w:color w:val="000000"/>
          <w:sz w:val="18"/>
          <w:szCs w:val="18"/>
        </w:rPr>
        <w:t xml:space="preserve">eceiver </w:t>
      </w:r>
      <w:r>
        <w:rPr>
          <w:color w:val="000000"/>
          <w:sz w:val="18"/>
          <w:szCs w:val="18"/>
        </w:rPr>
        <w:t xml:space="preserve">in-band blocking requirement. The SNR for the BS reference sensitivity </w:t>
      </w:r>
      <w:r>
        <w:t>can be obtained</w:t>
      </w:r>
      <w:r w:rsidRPr="004B2139">
        <w:t xml:space="preserve"> at 95% relative throughput from link level simulations</w:t>
      </w:r>
      <w:r>
        <w:t>.</w:t>
      </w:r>
    </w:p>
    <w:p w:rsidR="00D7789A" w:rsidRDefault="00D7789A" w:rsidP="001D0753">
      <w:pPr>
        <w:pStyle w:val="BodyText"/>
        <w:snapToGrid w:val="0"/>
      </w:pPr>
      <w:r>
        <w:t>Moreover, the interfering signal should be</w:t>
      </w:r>
      <w:r w:rsidR="004F3136">
        <w:t xml:space="preserve"> defined as</w:t>
      </w:r>
      <w:r>
        <w:t xml:space="preserve"> the same type as the wanted signal, with carrier frequency offset of two times the channel bandwidth of the wanted signal.</w:t>
      </w:r>
    </w:p>
    <w:bookmarkEnd w:id="4"/>
    <w:p w:rsidR="00156C3C" w:rsidRDefault="00156C3C" w:rsidP="00156C3C">
      <w:pPr>
        <w:pStyle w:val="TH"/>
      </w:pPr>
      <w:r w:rsidRPr="00425068">
        <w:rPr>
          <w:noProof/>
          <w:lang w:eastAsia="zh-CN"/>
        </w:rPr>
        <w:lastRenderedPageBreak/>
        <w:t xml:space="preserve"> </w:t>
      </w:r>
      <w:r w:rsidRPr="00B26F3A">
        <w:rPr>
          <w:noProof/>
          <w:lang w:eastAsia="zh-CN"/>
        </w:rPr>
        <w:drawing>
          <wp:inline distT="0" distB="0" distL="0" distR="0" wp14:anchorId="34A8B3A8" wp14:editId="4700F6B8">
            <wp:extent cx="2838450" cy="2128838"/>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50888" cy="2138166"/>
                    </a:xfrm>
                    <a:prstGeom prst="rect">
                      <a:avLst/>
                    </a:prstGeom>
                  </pic:spPr>
                </pic:pic>
              </a:graphicData>
            </a:graphic>
          </wp:inline>
        </w:drawing>
      </w:r>
    </w:p>
    <w:p w:rsidR="00156C3C" w:rsidRPr="00C1714A" w:rsidRDefault="00156C3C" w:rsidP="00156C3C">
      <w:pPr>
        <w:pStyle w:val="TH"/>
        <w:ind w:left="360"/>
      </w:pPr>
      <w:r>
        <w:t>Figure</w:t>
      </w:r>
      <w:r w:rsidRPr="00C1714A">
        <w:t xml:space="preserve"> 1: </w:t>
      </w:r>
      <w:r>
        <w:rPr>
          <w:rFonts w:cs="TimesNewRomanPSMT"/>
          <w:sz w:val="18"/>
          <w:szCs w:val="18"/>
          <w:lang w:eastAsia="zh-CN"/>
        </w:rPr>
        <w:t xml:space="preserve">CDF of </w:t>
      </w:r>
      <w:r>
        <w:rPr>
          <w:lang w:eastAsia="en-GB"/>
        </w:rPr>
        <w:t>OTA received blocking signal power</w:t>
      </w:r>
      <w:r>
        <w:rPr>
          <w:rFonts w:cs="TimesNewRomanPSMT"/>
          <w:sz w:val="18"/>
          <w:szCs w:val="18"/>
          <w:lang w:eastAsia="zh-CN"/>
        </w:rPr>
        <w:t xml:space="preserve"> of victim BS (</w:t>
      </w:r>
      <w:proofErr w:type="spellStart"/>
      <w:r>
        <w:rPr>
          <w:rFonts w:cs="TimesNewRomanPSMT"/>
          <w:sz w:val="18"/>
          <w:szCs w:val="18"/>
          <w:lang w:eastAsia="zh-CN"/>
        </w:rPr>
        <w:t>UMa</w:t>
      </w:r>
      <w:proofErr w:type="spellEnd"/>
      <w:r>
        <w:rPr>
          <w:rFonts w:cs="TimesNewRomanPSMT"/>
          <w:sz w:val="18"/>
          <w:szCs w:val="18"/>
          <w:lang w:eastAsia="zh-CN"/>
        </w:rPr>
        <w:t>)</w:t>
      </w:r>
    </w:p>
    <w:p w:rsidR="00156C3C" w:rsidRDefault="00156C3C" w:rsidP="00156C3C">
      <w:pPr>
        <w:pStyle w:val="TH"/>
      </w:pPr>
      <w:r w:rsidRPr="00425068">
        <w:rPr>
          <w:noProof/>
          <w:lang w:eastAsia="zh-CN"/>
        </w:rPr>
        <w:t xml:space="preserve"> </w:t>
      </w:r>
      <w:r w:rsidRPr="00AC7D34">
        <w:rPr>
          <w:noProof/>
          <w:lang w:eastAsia="zh-CN"/>
        </w:rPr>
        <w:drawing>
          <wp:inline distT="0" distB="0" distL="0" distR="0" wp14:anchorId="08ABAE50" wp14:editId="3D4AED0F">
            <wp:extent cx="2867025" cy="2150269"/>
            <wp:effectExtent l="0" t="0" r="0" b="254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84074" cy="2163056"/>
                    </a:xfrm>
                    <a:prstGeom prst="rect">
                      <a:avLst/>
                    </a:prstGeom>
                  </pic:spPr>
                </pic:pic>
              </a:graphicData>
            </a:graphic>
          </wp:inline>
        </w:drawing>
      </w:r>
    </w:p>
    <w:p w:rsidR="00156C3C" w:rsidRPr="00C1714A" w:rsidRDefault="00156C3C" w:rsidP="00156C3C">
      <w:pPr>
        <w:pStyle w:val="TH"/>
        <w:ind w:left="360"/>
      </w:pPr>
      <w:r>
        <w:t>Figure</w:t>
      </w:r>
      <w:r w:rsidRPr="00C1714A">
        <w:t xml:space="preserve"> </w:t>
      </w:r>
      <w:r>
        <w:t>2</w:t>
      </w:r>
      <w:r w:rsidRPr="00C1714A">
        <w:t xml:space="preserve">: </w:t>
      </w:r>
      <w:r>
        <w:rPr>
          <w:rFonts w:cs="TimesNewRomanPSMT"/>
          <w:sz w:val="18"/>
          <w:szCs w:val="18"/>
          <w:lang w:eastAsia="zh-CN"/>
        </w:rPr>
        <w:t xml:space="preserve">CDF of </w:t>
      </w:r>
      <w:r>
        <w:rPr>
          <w:lang w:eastAsia="en-GB"/>
        </w:rPr>
        <w:t>OTA received blocking signal power</w:t>
      </w:r>
      <w:r>
        <w:rPr>
          <w:rFonts w:cs="TimesNewRomanPSMT"/>
          <w:sz w:val="18"/>
          <w:szCs w:val="18"/>
          <w:lang w:eastAsia="zh-CN"/>
        </w:rPr>
        <w:t xml:space="preserve"> of victim BS (</w:t>
      </w:r>
      <w:proofErr w:type="spellStart"/>
      <w:r>
        <w:rPr>
          <w:rFonts w:cs="TimesNewRomanPSMT"/>
          <w:sz w:val="18"/>
          <w:szCs w:val="18"/>
          <w:lang w:eastAsia="zh-CN"/>
        </w:rPr>
        <w:t>InH</w:t>
      </w:r>
      <w:proofErr w:type="spellEnd"/>
      <w:r>
        <w:rPr>
          <w:rFonts w:cs="TimesNewRomanPSMT"/>
          <w:sz w:val="18"/>
          <w:szCs w:val="18"/>
          <w:lang w:eastAsia="zh-CN"/>
        </w:rPr>
        <w:t xml:space="preserve"> 30GHz)</w:t>
      </w:r>
    </w:p>
    <w:p w:rsidR="00156C3C" w:rsidRDefault="00156C3C" w:rsidP="00156C3C">
      <w:pPr>
        <w:pStyle w:val="TH"/>
      </w:pPr>
      <w:r w:rsidRPr="00425068">
        <w:rPr>
          <w:noProof/>
          <w:lang w:eastAsia="zh-CN"/>
        </w:rPr>
        <w:t xml:space="preserve"> </w:t>
      </w:r>
      <w:r w:rsidRPr="00484BDB">
        <w:rPr>
          <w:noProof/>
          <w:lang w:eastAsia="zh-CN"/>
        </w:rPr>
        <w:drawing>
          <wp:inline distT="0" distB="0" distL="0" distR="0" wp14:anchorId="7390577E" wp14:editId="0379630E">
            <wp:extent cx="2832100" cy="2124075"/>
            <wp:effectExtent l="0" t="0" r="635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42256" cy="2131692"/>
                    </a:xfrm>
                    <a:prstGeom prst="rect">
                      <a:avLst/>
                    </a:prstGeom>
                  </pic:spPr>
                </pic:pic>
              </a:graphicData>
            </a:graphic>
          </wp:inline>
        </w:drawing>
      </w:r>
    </w:p>
    <w:p w:rsidR="00156C3C" w:rsidRPr="00C1714A" w:rsidRDefault="00156C3C" w:rsidP="00156C3C">
      <w:pPr>
        <w:pStyle w:val="TH"/>
        <w:ind w:left="360"/>
      </w:pPr>
      <w:r>
        <w:t>Figure</w:t>
      </w:r>
      <w:r w:rsidRPr="00C1714A">
        <w:t xml:space="preserve"> </w:t>
      </w:r>
      <w:r>
        <w:t>3</w:t>
      </w:r>
      <w:r w:rsidRPr="00C1714A">
        <w:t xml:space="preserve">: </w:t>
      </w:r>
      <w:r>
        <w:rPr>
          <w:rFonts w:cs="TimesNewRomanPSMT"/>
          <w:sz w:val="18"/>
          <w:szCs w:val="18"/>
          <w:lang w:eastAsia="zh-CN"/>
        </w:rPr>
        <w:t xml:space="preserve">CDF of </w:t>
      </w:r>
      <w:r>
        <w:rPr>
          <w:lang w:eastAsia="en-GB"/>
        </w:rPr>
        <w:t>OTA received blocking signal power</w:t>
      </w:r>
      <w:r>
        <w:rPr>
          <w:rFonts w:cs="TimesNewRomanPSMT"/>
          <w:sz w:val="18"/>
          <w:szCs w:val="18"/>
          <w:lang w:eastAsia="zh-CN"/>
        </w:rPr>
        <w:t xml:space="preserve"> of victim BS (</w:t>
      </w:r>
      <w:proofErr w:type="spellStart"/>
      <w:r>
        <w:rPr>
          <w:rFonts w:cs="TimesNewRomanPSMT"/>
          <w:sz w:val="18"/>
          <w:szCs w:val="18"/>
          <w:lang w:eastAsia="zh-CN"/>
        </w:rPr>
        <w:t>InH</w:t>
      </w:r>
      <w:proofErr w:type="spellEnd"/>
      <w:r>
        <w:rPr>
          <w:rFonts w:cs="TimesNewRomanPSMT"/>
          <w:sz w:val="18"/>
          <w:szCs w:val="18"/>
          <w:lang w:eastAsia="zh-CN"/>
        </w:rPr>
        <w:t xml:space="preserve"> 45GHz)</w:t>
      </w:r>
    </w:p>
    <w:p w:rsidR="00156C3C" w:rsidRDefault="00156C3C" w:rsidP="00156C3C">
      <w:pPr>
        <w:pStyle w:val="TH"/>
      </w:pPr>
      <w:r w:rsidRPr="00425068">
        <w:rPr>
          <w:noProof/>
          <w:lang w:eastAsia="zh-CN"/>
        </w:rPr>
        <w:lastRenderedPageBreak/>
        <w:t xml:space="preserve"> </w:t>
      </w:r>
      <w:r w:rsidRPr="00547005">
        <w:rPr>
          <w:noProof/>
          <w:lang w:eastAsia="zh-CN"/>
        </w:rPr>
        <w:drawing>
          <wp:inline distT="0" distB="0" distL="0" distR="0" wp14:anchorId="64F2AA30" wp14:editId="4C77EA33">
            <wp:extent cx="2838450" cy="2128838"/>
            <wp:effectExtent l="0" t="0" r="0" b="508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48757" cy="2136568"/>
                    </a:xfrm>
                    <a:prstGeom prst="rect">
                      <a:avLst/>
                    </a:prstGeom>
                  </pic:spPr>
                </pic:pic>
              </a:graphicData>
            </a:graphic>
          </wp:inline>
        </w:drawing>
      </w:r>
    </w:p>
    <w:p w:rsidR="00156C3C" w:rsidRPr="00C1714A" w:rsidRDefault="00156C3C" w:rsidP="00156C3C">
      <w:pPr>
        <w:pStyle w:val="TH"/>
        <w:ind w:left="360"/>
      </w:pPr>
      <w:r>
        <w:t>Figure</w:t>
      </w:r>
      <w:r w:rsidRPr="00C1714A">
        <w:t xml:space="preserve"> </w:t>
      </w:r>
      <w:r>
        <w:t>4</w:t>
      </w:r>
      <w:r w:rsidRPr="00C1714A">
        <w:t xml:space="preserve">: </w:t>
      </w:r>
      <w:r>
        <w:rPr>
          <w:rFonts w:cs="TimesNewRomanPSMT"/>
          <w:sz w:val="18"/>
          <w:szCs w:val="18"/>
          <w:lang w:eastAsia="zh-CN"/>
        </w:rPr>
        <w:t xml:space="preserve">CDF of </w:t>
      </w:r>
      <w:r>
        <w:rPr>
          <w:lang w:eastAsia="en-GB"/>
        </w:rPr>
        <w:t>OTA received blocking signal power</w:t>
      </w:r>
      <w:r>
        <w:rPr>
          <w:rFonts w:cs="TimesNewRomanPSMT"/>
          <w:sz w:val="18"/>
          <w:szCs w:val="18"/>
          <w:lang w:eastAsia="zh-CN"/>
        </w:rPr>
        <w:t xml:space="preserve"> of victim BS (</w:t>
      </w:r>
      <w:proofErr w:type="spellStart"/>
      <w:r>
        <w:rPr>
          <w:rFonts w:cs="TimesNewRomanPSMT"/>
          <w:sz w:val="18"/>
          <w:szCs w:val="18"/>
          <w:lang w:eastAsia="zh-CN"/>
        </w:rPr>
        <w:t>UMi</w:t>
      </w:r>
      <w:proofErr w:type="spellEnd"/>
      <w:r>
        <w:rPr>
          <w:rFonts w:cs="TimesNewRomanPSMT"/>
          <w:sz w:val="18"/>
          <w:szCs w:val="18"/>
          <w:lang w:eastAsia="zh-CN"/>
        </w:rPr>
        <w:t xml:space="preserve"> 30GHz)</w:t>
      </w:r>
    </w:p>
    <w:p w:rsidR="00156C3C" w:rsidRDefault="00156C3C" w:rsidP="00156C3C">
      <w:pPr>
        <w:pStyle w:val="TH"/>
      </w:pPr>
      <w:r w:rsidRPr="00425068">
        <w:rPr>
          <w:noProof/>
          <w:lang w:eastAsia="zh-CN"/>
        </w:rPr>
        <w:t xml:space="preserve"> </w:t>
      </w:r>
      <w:r w:rsidRPr="00547005">
        <w:rPr>
          <w:noProof/>
          <w:lang w:eastAsia="zh-CN"/>
        </w:rPr>
        <w:drawing>
          <wp:inline distT="0" distB="0" distL="0" distR="0" wp14:anchorId="5A7805B2" wp14:editId="497F5FAC">
            <wp:extent cx="2844802" cy="2133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65746" cy="2149308"/>
                    </a:xfrm>
                    <a:prstGeom prst="rect">
                      <a:avLst/>
                    </a:prstGeom>
                  </pic:spPr>
                </pic:pic>
              </a:graphicData>
            </a:graphic>
          </wp:inline>
        </w:drawing>
      </w:r>
    </w:p>
    <w:p w:rsidR="00156C3C" w:rsidRPr="00C1714A" w:rsidRDefault="00156C3C" w:rsidP="00156C3C">
      <w:pPr>
        <w:pStyle w:val="TH"/>
        <w:ind w:left="360"/>
      </w:pPr>
      <w:r>
        <w:t>Figure</w:t>
      </w:r>
      <w:r w:rsidRPr="00C1714A">
        <w:t xml:space="preserve"> </w:t>
      </w:r>
      <w:r>
        <w:t>5</w:t>
      </w:r>
      <w:r w:rsidRPr="00C1714A">
        <w:t xml:space="preserve">: </w:t>
      </w:r>
      <w:r>
        <w:rPr>
          <w:rFonts w:cs="TimesNewRomanPSMT"/>
          <w:sz w:val="18"/>
          <w:szCs w:val="18"/>
          <w:lang w:eastAsia="zh-CN"/>
        </w:rPr>
        <w:t xml:space="preserve">CDF of </w:t>
      </w:r>
      <w:r>
        <w:rPr>
          <w:lang w:eastAsia="en-GB"/>
        </w:rPr>
        <w:t>OTA received blocking signal power</w:t>
      </w:r>
      <w:r>
        <w:rPr>
          <w:rFonts w:cs="TimesNewRomanPSMT"/>
          <w:sz w:val="18"/>
          <w:szCs w:val="18"/>
          <w:lang w:eastAsia="zh-CN"/>
        </w:rPr>
        <w:t xml:space="preserve"> of victim BS (</w:t>
      </w:r>
      <w:proofErr w:type="spellStart"/>
      <w:r>
        <w:rPr>
          <w:rFonts w:cs="TimesNewRomanPSMT"/>
          <w:sz w:val="18"/>
          <w:szCs w:val="18"/>
          <w:lang w:eastAsia="zh-CN"/>
        </w:rPr>
        <w:t>UMi</w:t>
      </w:r>
      <w:proofErr w:type="spellEnd"/>
      <w:r>
        <w:rPr>
          <w:rFonts w:cs="TimesNewRomanPSMT"/>
          <w:sz w:val="18"/>
          <w:szCs w:val="18"/>
          <w:lang w:eastAsia="zh-CN"/>
        </w:rPr>
        <w:t xml:space="preserve"> 45GHz)</w:t>
      </w:r>
    </w:p>
    <w:p w:rsidR="0015193D" w:rsidRDefault="0015193D" w:rsidP="0015193D">
      <w:pPr>
        <w:overflowPunct w:val="0"/>
        <w:autoSpaceDE w:val="0"/>
        <w:autoSpaceDN w:val="0"/>
        <w:adjustRightInd w:val="0"/>
        <w:spacing w:after="180"/>
        <w:textAlignment w:val="baseline"/>
        <w:rPr>
          <w:rFonts w:eastAsia="宋体"/>
          <w:szCs w:val="21"/>
          <w:lang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sidR="00E545F9">
        <w:rPr>
          <w:rFonts w:ascii="Arial" w:hAnsi="Arial"/>
          <w:b/>
          <w:sz w:val="24"/>
        </w:rPr>
        <w:t xml:space="preserve"> and proposal</w:t>
      </w:r>
      <w:r w:rsidR="003810B5">
        <w:rPr>
          <w:rFonts w:ascii="Arial" w:hAnsi="Arial"/>
          <w:b/>
          <w:sz w:val="24"/>
        </w:rPr>
        <w:t>s</w:t>
      </w:r>
    </w:p>
    <w:p w:rsidR="0011368D" w:rsidRDefault="004E5B42" w:rsidP="008A7931">
      <w:pPr>
        <w:overflowPunct w:val="0"/>
        <w:autoSpaceDE w:val="0"/>
        <w:autoSpaceDN w:val="0"/>
        <w:adjustRightInd w:val="0"/>
        <w:spacing w:after="180"/>
        <w:textAlignment w:val="baseline"/>
        <w:rPr>
          <w:rFonts w:eastAsia="宋体"/>
          <w:szCs w:val="21"/>
          <w:lang w:eastAsia="zh-CN"/>
        </w:rPr>
      </w:pPr>
      <w:r w:rsidRPr="004E13FF">
        <w:rPr>
          <w:rFonts w:eastAsia="宋体"/>
          <w:szCs w:val="21"/>
          <w:lang w:eastAsia="zh-CN"/>
        </w:rPr>
        <w:t xml:space="preserve">This contribution </w:t>
      </w:r>
      <w:r>
        <w:rPr>
          <w:rFonts w:eastAsia="宋体"/>
          <w:szCs w:val="21"/>
          <w:lang w:eastAsia="zh-CN"/>
        </w:rPr>
        <w:t xml:space="preserve">has provided </w:t>
      </w:r>
      <w:r w:rsidR="00601B35">
        <w:rPr>
          <w:rFonts w:eastAsia="宋体"/>
          <w:szCs w:val="21"/>
          <w:lang w:eastAsia="zh-CN"/>
        </w:rPr>
        <w:t xml:space="preserve">a proposal to specify the </w:t>
      </w:r>
      <w:proofErr w:type="spellStart"/>
      <w:r w:rsidR="00601B35">
        <w:rPr>
          <w:color w:val="000000"/>
          <w:sz w:val="18"/>
          <w:szCs w:val="18"/>
        </w:rPr>
        <w:t>mmWave</w:t>
      </w:r>
      <w:proofErr w:type="spellEnd"/>
      <w:r w:rsidR="00601B35">
        <w:rPr>
          <w:color w:val="000000"/>
          <w:sz w:val="18"/>
          <w:szCs w:val="18"/>
        </w:rPr>
        <w:t xml:space="preserve"> </w:t>
      </w:r>
      <w:r w:rsidR="00601B35" w:rsidRPr="00C51DC0">
        <w:rPr>
          <w:color w:val="000000"/>
          <w:sz w:val="18"/>
          <w:szCs w:val="18"/>
        </w:rPr>
        <w:t xml:space="preserve">NR BS </w:t>
      </w:r>
      <w:r w:rsidR="00601B35">
        <w:rPr>
          <w:color w:val="000000"/>
          <w:sz w:val="18"/>
          <w:szCs w:val="18"/>
        </w:rPr>
        <w:t>r</w:t>
      </w:r>
      <w:r w:rsidR="00601B35" w:rsidRPr="00C51DC0">
        <w:rPr>
          <w:color w:val="000000"/>
          <w:sz w:val="18"/>
          <w:szCs w:val="18"/>
        </w:rPr>
        <w:t xml:space="preserve">eceiver </w:t>
      </w:r>
      <w:r w:rsidR="00D7789A">
        <w:rPr>
          <w:color w:val="000000"/>
          <w:sz w:val="18"/>
          <w:szCs w:val="18"/>
        </w:rPr>
        <w:t xml:space="preserve">in-band blocking </w:t>
      </w:r>
      <w:r w:rsidR="00601B35">
        <w:rPr>
          <w:color w:val="000000"/>
          <w:sz w:val="18"/>
          <w:szCs w:val="18"/>
        </w:rPr>
        <w:t>requirement in the RAN4 specifications per the agreed way forward</w:t>
      </w:r>
      <w:r w:rsidR="008A7931">
        <w:rPr>
          <w:rFonts w:eastAsia="宋体"/>
          <w:szCs w:val="21"/>
          <w:lang w:eastAsia="zh-CN"/>
        </w:rPr>
        <w:t>.</w:t>
      </w:r>
    </w:p>
    <w:p w:rsidR="00601B35" w:rsidRDefault="00601B35" w:rsidP="00601B35">
      <w:pPr>
        <w:overflowPunct w:val="0"/>
        <w:autoSpaceDE w:val="0"/>
        <w:autoSpaceDN w:val="0"/>
        <w:adjustRightInd w:val="0"/>
        <w:spacing w:after="180"/>
        <w:textAlignment w:val="baseline"/>
      </w:pPr>
      <w:r>
        <w:rPr>
          <w:szCs w:val="20"/>
          <w:lang w:val="en-GB" w:eastAsia="en-GB"/>
        </w:rPr>
        <w:t>Proposal:</w:t>
      </w:r>
      <w:r w:rsidRPr="00233451">
        <w:rPr>
          <w:szCs w:val="20"/>
          <w:lang w:val="en-GB" w:eastAsia="en-GB"/>
        </w:rPr>
        <w:t xml:space="preserve"> </w:t>
      </w:r>
      <w:r>
        <w:rPr>
          <w:szCs w:val="20"/>
          <w:lang w:val="en-GB" w:eastAsia="en-GB"/>
        </w:rPr>
        <w:t xml:space="preserve">To specify the </w:t>
      </w:r>
      <w:proofErr w:type="spellStart"/>
      <w:r>
        <w:rPr>
          <w:color w:val="000000"/>
          <w:sz w:val="18"/>
          <w:szCs w:val="18"/>
        </w:rPr>
        <w:t>mmWave</w:t>
      </w:r>
      <w:proofErr w:type="spellEnd"/>
      <w:r>
        <w:rPr>
          <w:color w:val="000000"/>
          <w:sz w:val="18"/>
          <w:szCs w:val="18"/>
        </w:rPr>
        <w:t xml:space="preserve"> </w:t>
      </w:r>
      <w:r w:rsidRPr="00C51DC0">
        <w:rPr>
          <w:color w:val="000000"/>
          <w:sz w:val="18"/>
          <w:szCs w:val="18"/>
        </w:rPr>
        <w:t xml:space="preserve">NR BS </w:t>
      </w:r>
      <w:r>
        <w:rPr>
          <w:color w:val="000000"/>
          <w:sz w:val="18"/>
          <w:szCs w:val="18"/>
        </w:rPr>
        <w:t>r</w:t>
      </w:r>
      <w:r w:rsidRPr="00C51DC0">
        <w:rPr>
          <w:color w:val="000000"/>
          <w:sz w:val="18"/>
          <w:szCs w:val="18"/>
        </w:rPr>
        <w:t xml:space="preserve">eceiver </w:t>
      </w:r>
      <w:r w:rsidR="001A07B5">
        <w:rPr>
          <w:color w:val="000000"/>
          <w:sz w:val="18"/>
          <w:szCs w:val="18"/>
        </w:rPr>
        <w:t xml:space="preserve">in-band blocking </w:t>
      </w:r>
      <w:r>
        <w:rPr>
          <w:color w:val="000000"/>
          <w:sz w:val="18"/>
          <w:szCs w:val="18"/>
        </w:rPr>
        <w:t xml:space="preserve">requirement with </w:t>
      </w:r>
      <w:r w:rsidR="00D7789A">
        <w:t>an -66dBm OTA interfering power</w:t>
      </w:r>
      <w:r>
        <w:t xml:space="preserve">, and the wanted signal level </w:t>
      </w:r>
      <w:r w:rsidR="00D7789A">
        <w:t>calculated as the BS reference sensitivity plus 6dB.</w:t>
      </w:r>
      <w:r w:rsidR="00D7789A" w:rsidRPr="00D7789A">
        <w:rPr>
          <w:color w:val="000000"/>
          <w:sz w:val="18"/>
          <w:szCs w:val="18"/>
        </w:rPr>
        <w:t xml:space="preserve"> </w:t>
      </w:r>
      <w:r w:rsidR="00D7789A">
        <w:rPr>
          <w:color w:val="000000"/>
          <w:sz w:val="18"/>
          <w:szCs w:val="18"/>
        </w:rPr>
        <w:t xml:space="preserve">The SNR for the BS reference sensitivity </w:t>
      </w:r>
      <w:r w:rsidR="00D7789A">
        <w:t>can be obtained</w:t>
      </w:r>
      <w:r w:rsidR="00D7789A" w:rsidRPr="004B2139">
        <w:t xml:space="preserve"> at 95% relative throughput from link level simulations</w:t>
      </w:r>
      <w:r w:rsidR="00D7789A">
        <w:t xml:space="preserve">. Moreover, the interfering signal should be </w:t>
      </w:r>
      <w:r w:rsidR="004F3136">
        <w:t xml:space="preserve">defined as </w:t>
      </w:r>
      <w:r w:rsidR="00D7789A">
        <w:t>the same type as the wanted signal, with carrier frequency offset of two times the channel bandwidth of the wanted signal.</w:t>
      </w:r>
    </w:p>
    <w:p w:rsidR="004F3136" w:rsidRDefault="004F3136" w:rsidP="00601B35">
      <w:pPr>
        <w:overflowPunct w:val="0"/>
        <w:autoSpaceDE w:val="0"/>
        <w:autoSpaceDN w:val="0"/>
        <w:adjustRightInd w:val="0"/>
        <w:spacing w:after="180"/>
        <w:textAlignment w:val="baseline"/>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r>
      <w:r w:rsidR="00C51DC0" w:rsidRPr="00C51DC0">
        <w:t>R4-170</w:t>
      </w:r>
      <w:r w:rsidR="00724A32">
        <w:t>4358</w:t>
      </w:r>
      <w:r w:rsidR="00D55CFD">
        <w:t>,</w:t>
      </w:r>
      <w:r w:rsidR="00D55CFD" w:rsidRPr="00362F47">
        <w:t xml:space="preserve"> “</w:t>
      </w:r>
      <w:r w:rsidR="00724A32" w:rsidRPr="002473AC">
        <w:rPr>
          <w:rFonts w:cs="Arial"/>
          <w:sz w:val="18"/>
          <w:szCs w:val="18"/>
          <w:lang w:val="en-GB" w:eastAsia="zh-CN"/>
        </w:rPr>
        <w:t xml:space="preserve">WF on </w:t>
      </w:r>
      <w:proofErr w:type="spellStart"/>
      <w:r w:rsidR="00724A32" w:rsidRPr="002473AC">
        <w:rPr>
          <w:rFonts w:cs="Arial"/>
          <w:sz w:val="18"/>
          <w:szCs w:val="18"/>
          <w:lang w:val="en-GB" w:eastAsia="zh-CN"/>
        </w:rPr>
        <w:t>mmWave</w:t>
      </w:r>
      <w:proofErr w:type="spellEnd"/>
      <w:r w:rsidR="00724A32" w:rsidRPr="002473AC">
        <w:rPr>
          <w:rFonts w:cs="Arial"/>
          <w:sz w:val="18"/>
          <w:szCs w:val="18"/>
          <w:lang w:val="en-GB" w:eastAsia="zh-CN"/>
        </w:rPr>
        <w:t xml:space="preserve"> NR BS RF in-band blocking requirement</w:t>
      </w:r>
      <w:r w:rsidR="00D55CFD" w:rsidRPr="00362F47">
        <w:t>”</w:t>
      </w:r>
      <w:r w:rsidR="00C51DC0">
        <w:t xml:space="preserve">, </w:t>
      </w:r>
      <w:r w:rsidR="00724A32">
        <w:rPr>
          <w:rFonts w:cs="Arial"/>
          <w:sz w:val="18"/>
          <w:szCs w:val="18"/>
          <w:lang w:val="en-GB" w:eastAsia="zh-CN"/>
        </w:rPr>
        <w:t>Ericsson</w:t>
      </w:r>
      <w:r w:rsidR="00D55CFD" w:rsidRPr="00362F47">
        <w:t>.</w:t>
      </w:r>
    </w:p>
    <w:p w:rsidR="001D0753" w:rsidRDefault="001D0753" w:rsidP="001D0753">
      <w:pPr>
        <w:tabs>
          <w:tab w:val="center" w:pos="4153"/>
          <w:tab w:val="right" w:pos="8306"/>
        </w:tabs>
        <w:ind w:left="567" w:hanging="567"/>
      </w:pPr>
      <w:r w:rsidRPr="00E00A26">
        <w:t>[</w:t>
      </w:r>
      <w:r>
        <w:t>2</w:t>
      </w:r>
      <w:r w:rsidRPr="00E00A26">
        <w:t>]</w:t>
      </w:r>
      <w:r w:rsidRPr="00E00A26">
        <w:tab/>
      </w:r>
      <w:r>
        <w:t>R4-082475, “</w:t>
      </w:r>
      <w:r w:rsidRPr="001D0753">
        <w:t>TR 36.804 v1.3.0 (2008-10)</w:t>
      </w:r>
      <w:r>
        <w:t>”, Ericsson</w:t>
      </w:r>
      <w:r w:rsidRPr="00362F47">
        <w:t>.</w:t>
      </w:r>
    </w:p>
    <w:p w:rsidR="009708D3" w:rsidRDefault="009708D3" w:rsidP="00B36574">
      <w:pPr>
        <w:tabs>
          <w:tab w:val="center" w:pos="4153"/>
          <w:tab w:val="right" w:pos="8306"/>
        </w:tabs>
        <w:ind w:left="567" w:hanging="567"/>
      </w:pPr>
      <w:r w:rsidRPr="00E00A26">
        <w:t>[</w:t>
      </w:r>
      <w:r w:rsidR="00B36574">
        <w:t>3</w:t>
      </w:r>
      <w:r w:rsidRPr="00E00A26">
        <w:t>]</w:t>
      </w:r>
      <w:r w:rsidRPr="00E00A26">
        <w:tab/>
      </w:r>
      <w:r w:rsidR="00D55CFD" w:rsidRPr="00362F47">
        <w:t>3GPP T</w:t>
      </w:r>
      <w:r w:rsidR="004C7B16">
        <w:t>R</w:t>
      </w:r>
      <w:r w:rsidR="00D55CFD" w:rsidRPr="00362F47">
        <w:t xml:space="preserve"> 3</w:t>
      </w:r>
      <w:r w:rsidR="0049446C">
        <w:t>8</w:t>
      </w:r>
      <w:r w:rsidR="00D55CFD" w:rsidRPr="00362F47">
        <w:t>.</w:t>
      </w:r>
      <w:r w:rsidR="004C7B16">
        <w:t>8</w:t>
      </w:r>
      <w:r w:rsidR="00C8779C">
        <w:t>0</w:t>
      </w:r>
      <w:r w:rsidR="00B36574">
        <w:t>2</w:t>
      </w:r>
      <w:r w:rsidR="00D55CFD">
        <w:t xml:space="preserve"> v</w:t>
      </w:r>
      <w:r w:rsidR="00B36574">
        <w:t>14</w:t>
      </w:r>
      <w:r w:rsidR="00D55CFD">
        <w:t>.</w:t>
      </w:r>
      <w:r w:rsidR="004C7B16">
        <w:t>0</w:t>
      </w:r>
      <w:r w:rsidR="00D55CFD">
        <w:t>.0,</w:t>
      </w:r>
      <w:r w:rsidR="00D55CFD" w:rsidRPr="00362F47">
        <w:t xml:space="preserve"> “</w:t>
      </w:r>
      <w:r w:rsidR="00B36574">
        <w:rPr>
          <w:lang w:eastAsia="ja-JP"/>
        </w:rPr>
        <w:t>Study on New Radio Access Technology Physical Layer Aspects</w:t>
      </w:r>
      <w:r w:rsidR="00D55CFD" w:rsidRPr="00362F47">
        <w:t>”.</w:t>
      </w:r>
    </w:p>
    <w:p w:rsidR="00B36574" w:rsidRDefault="00B36574" w:rsidP="00B36574">
      <w:pPr>
        <w:tabs>
          <w:tab w:val="center" w:pos="4153"/>
          <w:tab w:val="right" w:pos="8306"/>
        </w:tabs>
        <w:ind w:left="567" w:hanging="567"/>
      </w:pPr>
      <w:r w:rsidRPr="00E00A26">
        <w:t>[</w:t>
      </w:r>
      <w:r>
        <w:t>4</w:t>
      </w:r>
      <w:r w:rsidRPr="00E00A26">
        <w:t>]</w:t>
      </w:r>
      <w:r w:rsidRPr="00E00A26">
        <w:tab/>
      </w:r>
      <w:r>
        <w:t>R4-</w:t>
      </w:r>
      <w:r w:rsidRPr="00C51DC0">
        <w:t>170</w:t>
      </w:r>
      <w:r>
        <w:t>382</w:t>
      </w:r>
      <w:r w:rsidR="00156C3C">
        <w:t>6</w:t>
      </w:r>
      <w:r>
        <w:t>, “</w:t>
      </w:r>
      <w:r w:rsidR="00156C3C" w:rsidRPr="00156C3C">
        <w:t xml:space="preserve">Proposal on </w:t>
      </w:r>
      <w:proofErr w:type="spellStart"/>
      <w:r w:rsidR="00156C3C" w:rsidRPr="00156C3C">
        <w:t>mmWave</w:t>
      </w:r>
      <w:proofErr w:type="spellEnd"/>
      <w:r w:rsidR="00156C3C" w:rsidRPr="00156C3C">
        <w:t xml:space="preserve"> NR BS Receiver In-band Blocking</w:t>
      </w:r>
      <w:r w:rsidRPr="00B36574">
        <w:t xml:space="preserve"> (</w:t>
      </w:r>
      <w:r>
        <w:t>urban macro</w:t>
      </w:r>
      <w:r w:rsidRPr="00B36574">
        <w:t xml:space="preserve"> scenario)</w:t>
      </w:r>
      <w:r>
        <w:t xml:space="preserve">”, </w:t>
      </w:r>
      <w:r w:rsidRPr="00B36574">
        <w:t>Nokia, Alcatel-Lucent Shanghai Bell</w:t>
      </w:r>
      <w:r w:rsidRPr="00362F47">
        <w:t>.</w:t>
      </w:r>
    </w:p>
    <w:p w:rsidR="00B36574" w:rsidRDefault="00B36574" w:rsidP="00B36574">
      <w:pPr>
        <w:tabs>
          <w:tab w:val="center" w:pos="4153"/>
          <w:tab w:val="right" w:pos="8306"/>
        </w:tabs>
        <w:ind w:left="567" w:hanging="567"/>
      </w:pPr>
      <w:r w:rsidRPr="00E00A26">
        <w:t>[</w:t>
      </w:r>
      <w:r>
        <w:t>5</w:t>
      </w:r>
      <w:r w:rsidRPr="00E00A26">
        <w:t>]</w:t>
      </w:r>
      <w:r w:rsidRPr="00E00A26">
        <w:tab/>
      </w:r>
      <w:r>
        <w:t>R4-</w:t>
      </w:r>
      <w:r w:rsidRPr="00C51DC0">
        <w:t>170</w:t>
      </w:r>
      <w:r>
        <w:t>382</w:t>
      </w:r>
      <w:r w:rsidR="00156C3C">
        <w:t>7</w:t>
      </w:r>
      <w:r>
        <w:t>, “</w:t>
      </w:r>
      <w:r w:rsidR="00156C3C" w:rsidRPr="00156C3C">
        <w:t xml:space="preserve">Proposal on </w:t>
      </w:r>
      <w:proofErr w:type="spellStart"/>
      <w:r w:rsidR="00156C3C" w:rsidRPr="00156C3C">
        <w:t>mmWave</w:t>
      </w:r>
      <w:proofErr w:type="spellEnd"/>
      <w:r w:rsidR="00156C3C" w:rsidRPr="00156C3C">
        <w:t xml:space="preserve"> NR BS Receiver In-band Blocking </w:t>
      </w:r>
      <w:r w:rsidRPr="00B36574">
        <w:t>(indoor hotspot scenario)</w:t>
      </w:r>
      <w:r>
        <w:t xml:space="preserve">”, </w:t>
      </w:r>
      <w:r w:rsidRPr="00B36574">
        <w:t>Nokia, Alcatel-Lucent Shanghai Bell</w:t>
      </w:r>
      <w:r w:rsidRPr="00362F47">
        <w:t>.</w:t>
      </w:r>
    </w:p>
    <w:p w:rsidR="004F3136" w:rsidRPr="00D62275" w:rsidRDefault="00B36574" w:rsidP="004F3136">
      <w:pPr>
        <w:tabs>
          <w:tab w:val="center" w:pos="4153"/>
          <w:tab w:val="right" w:pos="8306"/>
        </w:tabs>
        <w:ind w:left="567" w:hanging="567"/>
      </w:pPr>
      <w:r w:rsidRPr="00E00A26">
        <w:t>[</w:t>
      </w:r>
      <w:r>
        <w:t>6</w:t>
      </w:r>
      <w:r w:rsidRPr="00E00A26">
        <w:t>]</w:t>
      </w:r>
      <w:r w:rsidRPr="00E00A26">
        <w:tab/>
      </w:r>
      <w:r>
        <w:t>R4-</w:t>
      </w:r>
      <w:r w:rsidRPr="00C51DC0">
        <w:t>170</w:t>
      </w:r>
      <w:r>
        <w:t>382</w:t>
      </w:r>
      <w:r w:rsidR="00156C3C">
        <w:t>8</w:t>
      </w:r>
      <w:r>
        <w:t>, “</w:t>
      </w:r>
      <w:r w:rsidR="00156C3C" w:rsidRPr="00156C3C">
        <w:t xml:space="preserve">Proposal on </w:t>
      </w:r>
      <w:proofErr w:type="spellStart"/>
      <w:r w:rsidR="00156C3C" w:rsidRPr="00156C3C">
        <w:t>mmWave</w:t>
      </w:r>
      <w:proofErr w:type="spellEnd"/>
      <w:r w:rsidR="00156C3C" w:rsidRPr="00156C3C">
        <w:t xml:space="preserve"> NR BS Receiver In-band Blocking </w:t>
      </w:r>
      <w:r w:rsidRPr="00B36574">
        <w:t>(</w:t>
      </w:r>
      <w:r>
        <w:t>dense urban</w:t>
      </w:r>
      <w:r w:rsidRPr="00B36574">
        <w:t xml:space="preserve"> scenario)</w:t>
      </w:r>
      <w:r>
        <w:t xml:space="preserve">”, </w:t>
      </w:r>
      <w:r w:rsidRPr="00B36574">
        <w:t>Nokia, Alcatel-Lucent Shanghai Bell</w:t>
      </w:r>
      <w:r w:rsidRPr="00362F47">
        <w:t>.</w:t>
      </w:r>
    </w:p>
    <w:sectPr w:rsidR="004F3136" w:rsidRPr="00D62275" w:rsidSect="0007466B">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2BF9" w:rsidRPr="004E3B67" w:rsidRDefault="00812BF9" w:rsidP="00DA44AD">
      <w:pPr>
        <w:rPr>
          <w:rFonts w:eastAsia="宋体" w:cs="Arial"/>
          <w:color w:val="0000FF"/>
          <w:kern w:val="2"/>
          <w:lang w:eastAsia="zh-CN"/>
        </w:rPr>
      </w:pPr>
      <w:r>
        <w:separator/>
      </w:r>
    </w:p>
  </w:endnote>
  <w:endnote w:type="continuationSeparator" w:id="0">
    <w:p w:rsidR="00812BF9" w:rsidRPr="004E3B67" w:rsidRDefault="00812BF9"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D160C3" w:rsidRPr="00D160C3">
      <w:rPr>
        <w:noProof/>
        <w:lang w:val="zh-CN"/>
      </w:rPr>
      <w:t>3</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2BF9" w:rsidRPr="004E3B67" w:rsidRDefault="00812BF9" w:rsidP="00DA44AD">
      <w:pPr>
        <w:rPr>
          <w:rFonts w:eastAsia="宋体" w:cs="Arial"/>
          <w:color w:val="0000FF"/>
          <w:kern w:val="2"/>
          <w:lang w:eastAsia="zh-CN"/>
        </w:rPr>
      </w:pPr>
      <w:r>
        <w:separator/>
      </w:r>
    </w:p>
  </w:footnote>
  <w:footnote w:type="continuationSeparator" w:id="0">
    <w:p w:rsidR="00812BF9" w:rsidRPr="004E3B67" w:rsidRDefault="00812BF9"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1"/>
  </w:num>
  <w:num w:numId="3">
    <w:abstractNumId w:val="9"/>
  </w:num>
  <w:num w:numId="4">
    <w:abstractNumId w:val="3"/>
  </w:num>
  <w:num w:numId="5">
    <w:abstractNumId w:val="10"/>
  </w:num>
  <w:num w:numId="6">
    <w:abstractNumId w:val="4"/>
  </w:num>
  <w:num w:numId="7">
    <w:abstractNumId w:val="2"/>
  </w:num>
  <w:num w:numId="8">
    <w:abstractNumId w:val="7"/>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6"/>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5"/>
  </w:num>
  <w:num w:numId="13">
    <w:abstractNumId w:val="8"/>
  </w:num>
  <w:num w:numId="1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40902"/>
    <w:rsid w:val="000427BC"/>
    <w:rsid w:val="00043AAA"/>
    <w:rsid w:val="000465CA"/>
    <w:rsid w:val="00047242"/>
    <w:rsid w:val="0005125B"/>
    <w:rsid w:val="000525B3"/>
    <w:rsid w:val="0005280A"/>
    <w:rsid w:val="0005446A"/>
    <w:rsid w:val="000572F3"/>
    <w:rsid w:val="00063A25"/>
    <w:rsid w:val="00063BA0"/>
    <w:rsid w:val="00065DE8"/>
    <w:rsid w:val="0007409D"/>
    <w:rsid w:val="0007466B"/>
    <w:rsid w:val="00074991"/>
    <w:rsid w:val="0007550C"/>
    <w:rsid w:val="00075E52"/>
    <w:rsid w:val="00076CA8"/>
    <w:rsid w:val="00077737"/>
    <w:rsid w:val="00081F39"/>
    <w:rsid w:val="00086D91"/>
    <w:rsid w:val="000915CB"/>
    <w:rsid w:val="00096219"/>
    <w:rsid w:val="000A11C9"/>
    <w:rsid w:val="000A62A7"/>
    <w:rsid w:val="000A73B7"/>
    <w:rsid w:val="000B378E"/>
    <w:rsid w:val="000B5EC0"/>
    <w:rsid w:val="000B77B1"/>
    <w:rsid w:val="000B7932"/>
    <w:rsid w:val="000B7DD9"/>
    <w:rsid w:val="000C1F71"/>
    <w:rsid w:val="000C2832"/>
    <w:rsid w:val="000C395A"/>
    <w:rsid w:val="000C3FE4"/>
    <w:rsid w:val="000C511B"/>
    <w:rsid w:val="000C5C2A"/>
    <w:rsid w:val="000C6F23"/>
    <w:rsid w:val="000C7A5A"/>
    <w:rsid w:val="000C7E84"/>
    <w:rsid w:val="000D17A1"/>
    <w:rsid w:val="000D47F1"/>
    <w:rsid w:val="000E0DD4"/>
    <w:rsid w:val="000E54CF"/>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3170F"/>
    <w:rsid w:val="00141310"/>
    <w:rsid w:val="001507B9"/>
    <w:rsid w:val="0015193D"/>
    <w:rsid w:val="00154F33"/>
    <w:rsid w:val="00156C3C"/>
    <w:rsid w:val="0015709B"/>
    <w:rsid w:val="00157BE6"/>
    <w:rsid w:val="001652F2"/>
    <w:rsid w:val="00165384"/>
    <w:rsid w:val="00165467"/>
    <w:rsid w:val="00165996"/>
    <w:rsid w:val="00165AB4"/>
    <w:rsid w:val="001664E6"/>
    <w:rsid w:val="00170984"/>
    <w:rsid w:val="00175752"/>
    <w:rsid w:val="001804BB"/>
    <w:rsid w:val="001819B5"/>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62E2"/>
    <w:rsid w:val="001A7B13"/>
    <w:rsid w:val="001B25C4"/>
    <w:rsid w:val="001B3135"/>
    <w:rsid w:val="001B32EF"/>
    <w:rsid w:val="001B5AEE"/>
    <w:rsid w:val="001C1228"/>
    <w:rsid w:val="001C2C6E"/>
    <w:rsid w:val="001D0753"/>
    <w:rsid w:val="001D2ADD"/>
    <w:rsid w:val="001D31B6"/>
    <w:rsid w:val="001E6C67"/>
    <w:rsid w:val="001F0E70"/>
    <w:rsid w:val="001F6BB2"/>
    <w:rsid w:val="00202846"/>
    <w:rsid w:val="00202BA2"/>
    <w:rsid w:val="002038D1"/>
    <w:rsid w:val="0020392E"/>
    <w:rsid w:val="002103A8"/>
    <w:rsid w:val="00227C62"/>
    <w:rsid w:val="00230538"/>
    <w:rsid w:val="002312C1"/>
    <w:rsid w:val="00232498"/>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62C1"/>
    <w:rsid w:val="002764DE"/>
    <w:rsid w:val="00277ECF"/>
    <w:rsid w:val="00280D82"/>
    <w:rsid w:val="00281778"/>
    <w:rsid w:val="002819B9"/>
    <w:rsid w:val="00281D94"/>
    <w:rsid w:val="00285FF9"/>
    <w:rsid w:val="00286901"/>
    <w:rsid w:val="00286B93"/>
    <w:rsid w:val="002870C0"/>
    <w:rsid w:val="0029167D"/>
    <w:rsid w:val="00291E61"/>
    <w:rsid w:val="00292206"/>
    <w:rsid w:val="002932A6"/>
    <w:rsid w:val="00293651"/>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15A3"/>
    <w:rsid w:val="002C1880"/>
    <w:rsid w:val="002C77EA"/>
    <w:rsid w:val="002D25AD"/>
    <w:rsid w:val="002E1FF0"/>
    <w:rsid w:val="002E2771"/>
    <w:rsid w:val="002E4F3A"/>
    <w:rsid w:val="002E7817"/>
    <w:rsid w:val="002E7D24"/>
    <w:rsid w:val="002F2015"/>
    <w:rsid w:val="002F6246"/>
    <w:rsid w:val="002F68B0"/>
    <w:rsid w:val="00304037"/>
    <w:rsid w:val="003049E9"/>
    <w:rsid w:val="00310134"/>
    <w:rsid w:val="00311CBC"/>
    <w:rsid w:val="003123B2"/>
    <w:rsid w:val="00313167"/>
    <w:rsid w:val="003173B2"/>
    <w:rsid w:val="00317B74"/>
    <w:rsid w:val="00320012"/>
    <w:rsid w:val="00322F9E"/>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567DA"/>
    <w:rsid w:val="003610F2"/>
    <w:rsid w:val="003615AA"/>
    <w:rsid w:val="00363C7E"/>
    <w:rsid w:val="003646FB"/>
    <w:rsid w:val="0036574A"/>
    <w:rsid w:val="00366DCA"/>
    <w:rsid w:val="003722A0"/>
    <w:rsid w:val="0037339E"/>
    <w:rsid w:val="00375F15"/>
    <w:rsid w:val="003760B5"/>
    <w:rsid w:val="0037694B"/>
    <w:rsid w:val="003776AF"/>
    <w:rsid w:val="00377B81"/>
    <w:rsid w:val="003810B5"/>
    <w:rsid w:val="00386BAA"/>
    <w:rsid w:val="00386EFE"/>
    <w:rsid w:val="00396B31"/>
    <w:rsid w:val="003A0A6C"/>
    <w:rsid w:val="003A4B32"/>
    <w:rsid w:val="003A759D"/>
    <w:rsid w:val="003A7779"/>
    <w:rsid w:val="003B02B0"/>
    <w:rsid w:val="003B0E2F"/>
    <w:rsid w:val="003B2647"/>
    <w:rsid w:val="003B43F9"/>
    <w:rsid w:val="003B4E34"/>
    <w:rsid w:val="003B6E63"/>
    <w:rsid w:val="003C22E1"/>
    <w:rsid w:val="003C381C"/>
    <w:rsid w:val="003C63C2"/>
    <w:rsid w:val="003C6DB9"/>
    <w:rsid w:val="003C7AE3"/>
    <w:rsid w:val="003D0BDA"/>
    <w:rsid w:val="003D12D2"/>
    <w:rsid w:val="003D138D"/>
    <w:rsid w:val="003D3ABA"/>
    <w:rsid w:val="003D4DD9"/>
    <w:rsid w:val="003D79E9"/>
    <w:rsid w:val="003E2586"/>
    <w:rsid w:val="003E3160"/>
    <w:rsid w:val="003E4916"/>
    <w:rsid w:val="003E502F"/>
    <w:rsid w:val="003E6485"/>
    <w:rsid w:val="003F5894"/>
    <w:rsid w:val="003F661B"/>
    <w:rsid w:val="003F6626"/>
    <w:rsid w:val="0040043E"/>
    <w:rsid w:val="00400C70"/>
    <w:rsid w:val="00404126"/>
    <w:rsid w:val="00407291"/>
    <w:rsid w:val="00411520"/>
    <w:rsid w:val="00413706"/>
    <w:rsid w:val="00414499"/>
    <w:rsid w:val="00415E96"/>
    <w:rsid w:val="00421415"/>
    <w:rsid w:val="00424293"/>
    <w:rsid w:val="00425068"/>
    <w:rsid w:val="004256E9"/>
    <w:rsid w:val="00425B41"/>
    <w:rsid w:val="00427426"/>
    <w:rsid w:val="00427C17"/>
    <w:rsid w:val="00430AC9"/>
    <w:rsid w:val="00441903"/>
    <w:rsid w:val="00441F71"/>
    <w:rsid w:val="00442E2C"/>
    <w:rsid w:val="00444CFE"/>
    <w:rsid w:val="004467A8"/>
    <w:rsid w:val="00450693"/>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798D"/>
    <w:rsid w:val="004908A0"/>
    <w:rsid w:val="0049446C"/>
    <w:rsid w:val="00494EC2"/>
    <w:rsid w:val="00495159"/>
    <w:rsid w:val="004954F3"/>
    <w:rsid w:val="004A263B"/>
    <w:rsid w:val="004A2ED0"/>
    <w:rsid w:val="004A54DB"/>
    <w:rsid w:val="004B4181"/>
    <w:rsid w:val="004C0846"/>
    <w:rsid w:val="004C2F79"/>
    <w:rsid w:val="004C7B16"/>
    <w:rsid w:val="004C7C3B"/>
    <w:rsid w:val="004D7645"/>
    <w:rsid w:val="004D7AB8"/>
    <w:rsid w:val="004E03A4"/>
    <w:rsid w:val="004E13FF"/>
    <w:rsid w:val="004E2C74"/>
    <w:rsid w:val="004E4C82"/>
    <w:rsid w:val="004E5B42"/>
    <w:rsid w:val="004F10FF"/>
    <w:rsid w:val="004F3136"/>
    <w:rsid w:val="0050070D"/>
    <w:rsid w:val="00502B2E"/>
    <w:rsid w:val="00502B36"/>
    <w:rsid w:val="00503D81"/>
    <w:rsid w:val="00506D9A"/>
    <w:rsid w:val="00511A80"/>
    <w:rsid w:val="005122AD"/>
    <w:rsid w:val="00515918"/>
    <w:rsid w:val="00517949"/>
    <w:rsid w:val="00520514"/>
    <w:rsid w:val="00521A11"/>
    <w:rsid w:val="00522A0B"/>
    <w:rsid w:val="00526336"/>
    <w:rsid w:val="00526376"/>
    <w:rsid w:val="005302AC"/>
    <w:rsid w:val="005309A4"/>
    <w:rsid w:val="00531438"/>
    <w:rsid w:val="0053281F"/>
    <w:rsid w:val="00541D55"/>
    <w:rsid w:val="00547986"/>
    <w:rsid w:val="005553AF"/>
    <w:rsid w:val="00557E66"/>
    <w:rsid w:val="005608AE"/>
    <w:rsid w:val="00561A45"/>
    <w:rsid w:val="00564729"/>
    <w:rsid w:val="0056560B"/>
    <w:rsid w:val="0057114A"/>
    <w:rsid w:val="00573339"/>
    <w:rsid w:val="00575199"/>
    <w:rsid w:val="00575303"/>
    <w:rsid w:val="005762BA"/>
    <w:rsid w:val="00577989"/>
    <w:rsid w:val="00580957"/>
    <w:rsid w:val="00582B77"/>
    <w:rsid w:val="0058313C"/>
    <w:rsid w:val="005867EF"/>
    <w:rsid w:val="0058744F"/>
    <w:rsid w:val="005914E0"/>
    <w:rsid w:val="00591A05"/>
    <w:rsid w:val="00591FB2"/>
    <w:rsid w:val="005930F5"/>
    <w:rsid w:val="0059358C"/>
    <w:rsid w:val="00595F79"/>
    <w:rsid w:val="00596CEE"/>
    <w:rsid w:val="005A0268"/>
    <w:rsid w:val="005A05F8"/>
    <w:rsid w:val="005A3B05"/>
    <w:rsid w:val="005A4984"/>
    <w:rsid w:val="005A5BE1"/>
    <w:rsid w:val="005A6D80"/>
    <w:rsid w:val="005A7B03"/>
    <w:rsid w:val="005B2767"/>
    <w:rsid w:val="005B392F"/>
    <w:rsid w:val="005B3CE6"/>
    <w:rsid w:val="005B5C56"/>
    <w:rsid w:val="005B6D33"/>
    <w:rsid w:val="005C1651"/>
    <w:rsid w:val="005C1F2A"/>
    <w:rsid w:val="005C3BCF"/>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147A1"/>
    <w:rsid w:val="0061524E"/>
    <w:rsid w:val="0061601E"/>
    <w:rsid w:val="00617CA9"/>
    <w:rsid w:val="00622EEE"/>
    <w:rsid w:val="00623751"/>
    <w:rsid w:val="00625BA1"/>
    <w:rsid w:val="00626464"/>
    <w:rsid w:val="00637EC4"/>
    <w:rsid w:val="00637EE8"/>
    <w:rsid w:val="006410D9"/>
    <w:rsid w:val="0064219A"/>
    <w:rsid w:val="00642617"/>
    <w:rsid w:val="00642F33"/>
    <w:rsid w:val="006439D1"/>
    <w:rsid w:val="0064419D"/>
    <w:rsid w:val="0064572A"/>
    <w:rsid w:val="006458AE"/>
    <w:rsid w:val="006459D4"/>
    <w:rsid w:val="00645FDB"/>
    <w:rsid w:val="006500AE"/>
    <w:rsid w:val="00650DF0"/>
    <w:rsid w:val="00653275"/>
    <w:rsid w:val="0065762D"/>
    <w:rsid w:val="00663DA7"/>
    <w:rsid w:val="006645B2"/>
    <w:rsid w:val="00671EC7"/>
    <w:rsid w:val="006848A0"/>
    <w:rsid w:val="00690C26"/>
    <w:rsid w:val="0069650D"/>
    <w:rsid w:val="006A179E"/>
    <w:rsid w:val="006A2897"/>
    <w:rsid w:val="006A6F1B"/>
    <w:rsid w:val="006B196A"/>
    <w:rsid w:val="006B272E"/>
    <w:rsid w:val="006B30C9"/>
    <w:rsid w:val="006B5C6F"/>
    <w:rsid w:val="006C696B"/>
    <w:rsid w:val="006D16AB"/>
    <w:rsid w:val="006D536A"/>
    <w:rsid w:val="006D67F1"/>
    <w:rsid w:val="006E0497"/>
    <w:rsid w:val="006E0B7A"/>
    <w:rsid w:val="006E0BB6"/>
    <w:rsid w:val="006E0F32"/>
    <w:rsid w:val="006E139C"/>
    <w:rsid w:val="006E2661"/>
    <w:rsid w:val="006E4F67"/>
    <w:rsid w:val="006E7FB3"/>
    <w:rsid w:val="006F054A"/>
    <w:rsid w:val="006F0635"/>
    <w:rsid w:val="006F0EFB"/>
    <w:rsid w:val="006F4B4A"/>
    <w:rsid w:val="00700585"/>
    <w:rsid w:val="0070386D"/>
    <w:rsid w:val="00704D0B"/>
    <w:rsid w:val="007070B7"/>
    <w:rsid w:val="0071019B"/>
    <w:rsid w:val="0072066F"/>
    <w:rsid w:val="00722861"/>
    <w:rsid w:val="00724A32"/>
    <w:rsid w:val="00733E51"/>
    <w:rsid w:val="00744DA4"/>
    <w:rsid w:val="00747251"/>
    <w:rsid w:val="0075085E"/>
    <w:rsid w:val="00752A87"/>
    <w:rsid w:val="0075381C"/>
    <w:rsid w:val="00753AF2"/>
    <w:rsid w:val="00756544"/>
    <w:rsid w:val="00766D64"/>
    <w:rsid w:val="00767124"/>
    <w:rsid w:val="00767F0A"/>
    <w:rsid w:val="00770B56"/>
    <w:rsid w:val="00775BCA"/>
    <w:rsid w:val="0077752B"/>
    <w:rsid w:val="00780226"/>
    <w:rsid w:val="0078032A"/>
    <w:rsid w:val="00780B64"/>
    <w:rsid w:val="007821C7"/>
    <w:rsid w:val="00783252"/>
    <w:rsid w:val="007874E2"/>
    <w:rsid w:val="007877ED"/>
    <w:rsid w:val="007901D6"/>
    <w:rsid w:val="0079084A"/>
    <w:rsid w:val="00793C73"/>
    <w:rsid w:val="00796E7D"/>
    <w:rsid w:val="007A0355"/>
    <w:rsid w:val="007A0F2D"/>
    <w:rsid w:val="007A1782"/>
    <w:rsid w:val="007A1A01"/>
    <w:rsid w:val="007A7510"/>
    <w:rsid w:val="007B15B1"/>
    <w:rsid w:val="007B1BB9"/>
    <w:rsid w:val="007B6589"/>
    <w:rsid w:val="007B7060"/>
    <w:rsid w:val="007C57BB"/>
    <w:rsid w:val="007C7667"/>
    <w:rsid w:val="007D237F"/>
    <w:rsid w:val="007D6C3A"/>
    <w:rsid w:val="007E43BE"/>
    <w:rsid w:val="007E57BB"/>
    <w:rsid w:val="007F05DA"/>
    <w:rsid w:val="007F234A"/>
    <w:rsid w:val="007F2E19"/>
    <w:rsid w:val="008033C4"/>
    <w:rsid w:val="00804A6C"/>
    <w:rsid w:val="00805605"/>
    <w:rsid w:val="00805EBC"/>
    <w:rsid w:val="0081155C"/>
    <w:rsid w:val="00812AF4"/>
    <w:rsid w:val="00812BF9"/>
    <w:rsid w:val="008170AC"/>
    <w:rsid w:val="008247C1"/>
    <w:rsid w:val="00826AB1"/>
    <w:rsid w:val="008302AE"/>
    <w:rsid w:val="00831B17"/>
    <w:rsid w:val="0083299B"/>
    <w:rsid w:val="00843281"/>
    <w:rsid w:val="008478E2"/>
    <w:rsid w:val="008504E3"/>
    <w:rsid w:val="0085604F"/>
    <w:rsid w:val="008572A5"/>
    <w:rsid w:val="008705C9"/>
    <w:rsid w:val="00883811"/>
    <w:rsid w:val="00891FE1"/>
    <w:rsid w:val="00897491"/>
    <w:rsid w:val="008A0793"/>
    <w:rsid w:val="008A17B7"/>
    <w:rsid w:val="008A748B"/>
    <w:rsid w:val="008A7931"/>
    <w:rsid w:val="008A7F73"/>
    <w:rsid w:val="008B0037"/>
    <w:rsid w:val="008B0AA8"/>
    <w:rsid w:val="008B4C7B"/>
    <w:rsid w:val="008B4D55"/>
    <w:rsid w:val="008B4D96"/>
    <w:rsid w:val="008B4FB6"/>
    <w:rsid w:val="008B6D79"/>
    <w:rsid w:val="008C0AF9"/>
    <w:rsid w:val="008C2072"/>
    <w:rsid w:val="008C4EED"/>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F26BF"/>
    <w:rsid w:val="008F4C4C"/>
    <w:rsid w:val="00902F40"/>
    <w:rsid w:val="00903904"/>
    <w:rsid w:val="009103A6"/>
    <w:rsid w:val="0091336E"/>
    <w:rsid w:val="0091531D"/>
    <w:rsid w:val="00922837"/>
    <w:rsid w:val="00924C0B"/>
    <w:rsid w:val="00932D73"/>
    <w:rsid w:val="00937FC2"/>
    <w:rsid w:val="00942A7C"/>
    <w:rsid w:val="00945508"/>
    <w:rsid w:val="009474B0"/>
    <w:rsid w:val="009478A1"/>
    <w:rsid w:val="00952624"/>
    <w:rsid w:val="0095291E"/>
    <w:rsid w:val="00955EF9"/>
    <w:rsid w:val="00956F21"/>
    <w:rsid w:val="00960B83"/>
    <w:rsid w:val="00962B9B"/>
    <w:rsid w:val="00967165"/>
    <w:rsid w:val="009708D3"/>
    <w:rsid w:val="009731B2"/>
    <w:rsid w:val="0097560E"/>
    <w:rsid w:val="009765D3"/>
    <w:rsid w:val="00983150"/>
    <w:rsid w:val="009843DA"/>
    <w:rsid w:val="00990AE7"/>
    <w:rsid w:val="00990B2E"/>
    <w:rsid w:val="00990FD3"/>
    <w:rsid w:val="0099272E"/>
    <w:rsid w:val="009A14BC"/>
    <w:rsid w:val="009A2177"/>
    <w:rsid w:val="009A306A"/>
    <w:rsid w:val="009A37F5"/>
    <w:rsid w:val="009A5BF8"/>
    <w:rsid w:val="009B67E2"/>
    <w:rsid w:val="009B7298"/>
    <w:rsid w:val="009C54E0"/>
    <w:rsid w:val="009C5C36"/>
    <w:rsid w:val="009D483E"/>
    <w:rsid w:val="009D66EB"/>
    <w:rsid w:val="009D6AB2"/>
    <w:rsid w:val="009D770C"/>
    <w:rsid w:val="009E118F"/>
    <w:rsid w:val="009E12C9"/>
    <w:rsid w:val="009F35C6"/>
    <w:rsid w:val="009F3B02"/>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2781"/>
    <w:rsid w:val="00A33FD0"/>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8045C"/>
    <w:rsid w:val="00A82E94"/>
    <w:rsid w:val="00A835E7"/>
    <w:rsid w:val="00A9127C"/>
    <w:rsid w:val="00A92258"/>
    <w:rsid w:val="00A95312"/>
    <w:rsid w:val="00A9589E"/>
    <w:rsid w:val="00A96A22"/>
    <w:rsid w:val="00AA12C7"/>
    <w:rsid w:val="00AA21C4"/>
    <w:rsid w:val="00AA4970"/>
    <w:rsid w:val="00AA5A4E"/>
    <w:rsid w:val="00AB4E13"/>
    <w:rsid w:val="00AC1E9B"/>
    <w:rsid w:val="00AC6BB7"/>
    <w:rsid w:val="00AC75E7"/>
    <w:rsid w:val="00AD0228"/>
    <w:rsid w:val="00AD0B26"/>
    <w:rsid w:val="00AE1A8E"/>
    <w:rsid w:val="00AE1F09"/>
    <w:rsid w:val="00AE2F9D"/>
    <w:rsid w:val="00AE6FE4"/>
    <w:rsid w:val="00AF2DEA"/>
    <w:rsid w:val="00AF3B40"/>
    <w:rsid w:val="00B0313E"/>
    <w:rsid w:val="00B032C7"/>
    <w:rsid w:val="00B03D67"/>
    <w:rsid w:val="00B03DA0"/>
    <w:rsid w:val="00B05D44"/>
    <w:rsid w:val="00B06C7C"/>
    <w:rsid w:val="00B071C9"/>
    <w:rsid w:val="00B0721C"/>
    <w:rsid w:val="00B07503"/>
    <w:rsid w:val="00B13D2F"/>
    <w:rsid w:val="00B16E84"/>
    <w:rsid w:val="00B20909"/>
    <w:rsid w:val="00B21F7D"/>
    <w:rsid w:val="00B26FEA"/>
    <w:rsid w:val="00B27F50"/>
    <w:rsid w:val="00B33B42"/>
    <w:rsid w:val="00B36574"/>
    <w:rsid w:val="00B44825"/>
    <w:rsid w:val="00B4502C"/>
    <w:rsid w:val="00B45C4B"/>
    <w:rsid w:val="00B46625"/>
    <w:rsid w:val="00B46B7A"/>
    <w:rsid w:val="00B46D3B"/>
    <w:rsid w:val="00B515B4"/>
    <w:rsid w:val="00B52E03"/>
    <w:rsid w:val="00B537A9"/>
    <w:rsid w:val="00B63D9A"/>
    <w:rsid w:val="00B66487"/>
    <w:rsid w:val="00B802EF"/>
    <w:rsid w:val="00B80C5F"/>
    <w:rsid w:val="00B8356B"/>
    <w:rsid w:val="00B84F06"/>
    <w:rsid w:val="00B85838"/>
    <w:rsid w:val="00B90C8F"/>
    <w:rsid w:val="00B90F91"/>
    <w:rsid w:val="00B9167A"/>
    <w:rsid w:val="00B9447E"/>
    <w:rsid w:val="00B955F3"/>
    <w:rsid w:val="00B96174"/>
    <w:rsid w:val="00BA2C1A"/>
    <w:rsid w:val="00BA48C9"/>
    <w:rsid w:val="00BA49C9"/>
    <w:rsid w:val="00BB1B19"/>
    <w:rsid w:val="00BB22E7"/>
    <w:rsid w:val="00BB2D9B"/>
    <w:rsid w:val="00BB63AF"/>
    <w:rsid w:val="00BC0273"/>
    <w:rsid w:val="00BC1261"/>
    <w:rsid w:val="00BC728E"/>
    <w:rsid w:val="00BD228A"/>
    <w:rsid w:val="00BD2E65"/>
    <w:rsid w:val="00BD6B58"/>
    <w:rsid w:val="00BE0829"/>
    <w:rsid w:val="00BE2798"/>
    <w:rsid w:val="00BE4D68"/>
    <w:rsid w:val="00BE5940"/>
    <w:rsid w:val="00BF0AD1"/>
    <w:rsid w:val="00BF0CF0"/>
    <w:rsid w:val="00BF7079"/>
    <w:rsid w:val="00C00E7F"/>
    <w:rsid w:val="00C039BC"/>
    <w:rsid w:val="00C044E1"/>
    <w:rsid w:val="00C0472B"/>
    <w:rsid w:val="00C17099"/>
    <w:rsid w:val="00C2157B"/>
    <w:rsid w:val="00C21A19"/>
    <w:rsid w:val="00C21E62"/>
    <w:rsid w:val="00C22584"/>
    <w:rsid w:val="00C23B43"/>
    <w:rsid w:val="00C307E4"/>
    <w:rsid w:val="00C328A0"/>
    <w:rsid w:val="00C334B3"/>
    <w:rsid w:val="00C34A0F"/>
    <w:rsid w:val="00C3657C"/>
    <w:rsid w:val="00C37464"/>
    <w:rsid w:val="00C409E2"/>
    <w:rsid w:val="00C41F6B"/>
    <w:rsid w:val="00C42598"/>
    <w:rsid w:val="00C44A86"/>
    <w:rsid w:val="00C45E75"/>
    <w:rsid w:val="00C474AE"/>
    <w:rsid w:val="00C50E5E"/>
    <w:rsid w:val="00C51A06"/>
    <w:rsid w:val="00C51DC0"/>
    <w:rsid w:val="00C557E7"/>
    <w:rsid w:val="00C60906"/>
    <w:rsid w:val="00C64D2F"/>
    <w:rsid w:val="00C8662A"/>
    <w:rsid w:val="00C8779C"/>
    <w:rsid w:val="00C90BF1"/>
    <w:rsid w:val="00C93B56"/>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DA1"/>
    <w:rsid w:val="00CD2601"/>
    <w:rsid w:val="00CD266F"/>
    <w:rsid w:val="00CD43A5"/>
    <w:rsid w:val="00CD5D1F"/>
    <w:rsid w:val="00CD79B7"/>
    <w:rsid w:val="00CE092D"/>
    <w:rsid w:val="00CE1A3D"/>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0C3"/>
    <w:rsid w:val="00D16777"/>
    <w:rsid w:val="00D17DA6"/>
    <w:rsid w:val="00D25CC1"/>
    <w:rsid w:val="00D31306"/>
    <w:rsid w:val="00D31B1A"/>
    <w:rsid w:val="00D3239D"/>
    <w:rsid w:val="00D404F0"/>
    <w:rsid w:val="00D4737B"/>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33BA"/>
    <w:rsid w:val="00D766AF"/>
    <w:rsid w:val="00D7789A"/>
    <w:rsid w:val="00D8026C"/>
    <w:rsid w:val="00D81B8B"/>
    <w:rsid w:val="00D81CD8"/>
    <w:rsid w:val="00D83D3A"/>
    <w:rsid w:val="00D84B0A"/>
    <w:rsid w:val="00D85014"/>
    <w:rsid w:val="00D912E3"/>
    <w:rsid w:val="00D9286E"/>
    <w:rsid w:val="00D96292"/>
    <w:rsid w:val="00D9669F"/>
    <w:rsid w:val="00DA1A47"/>
    <w:rsid w:val="00DA44AD"/>
    <w:rsid w:val="00DA4C59"/>
    <w:rsid w:val="00DB1E0E"/>
    <w:rsid w:val="00DC252A"/>
    <w:rsid w:val="00DC67E1"/>
    <w:rsid w:val="00DD231A"/>
    <w:rsid w:val="00DD2CC8"/>
    <w:rsid w:val="00DD7D00"/>
    <w:rsid w:val="00DE29E5"/>
    <w:rsid w:val="00DE2DCE"/>
    <w:rsid w:val="00DE450F"/>
    <w:rsid w:val="00DE6A2C"/>
    <w:rsid w:val="00DF0D69"/>
    <w:rsid w:val="00DF267E"/>
    <w:rsid w:val="00DF3BBE"/>
    <w:rsid w:val="00DF461D"/>
    <w:rsid w:val="00E020F5"/>
    <w:rsid w:val="00E033C0"/>
    <w:rsid w:val="00E049BE"/>
    <w:rsid w:val="00E05D9E"/>
    <w:rsid w:val="00E06DEF"/>
    <w:rsid w:val="00E14710"/>
    <w:rsid w:val="00E16E5E"/>
    <w:rsid w:val="00E21CD6"/>
    <w:rsid w:val="00E2544B"/>
    <w:rsid w:val="00E301FB"/>
    <w:rsid w:val="00E31B08"/>
    <w:rsid w:val="00E33755"/>
    <w:rsid w:val="00E36878"/>
    <w:rsid w:val="00E36966"/>
    <w:rsid w:val="00E44B2F"/>
    <w:rsid w:val="00E45C57"/>
    <w:rsid w:val="00E53D09"/>
    <w:rsid w:val="00E545F9"/>
    <w:rsid w:val="00E559DD"/>
    <w:rsid w:val="00E5637A"/>
    <w:rsid w:val="00E60383"/>
    <w:rsid w:val="00E61717"/>
    <w:rsid w:val="00E64C1E"/>
    <w:rsid w:val="00E70A6C"/>
    <w:rsid w:val="00E71140"/>
    <w:rsid w:val="00E71F97"/>
    <w:rsid w:val="00E74ECC"/>
    <w:rsid w:val="00E76FAE"/>
    <w:rsid w:val="00E93FD3"/>
    <w:rsid w:val="00E94B40"/>
    <w:rsid w:val="00EA06F5"/>
    <w:rsid w:val="00EA08FC"/>
    <w:rsid w:val="00EA5707"/>
    <w:rsid w:val="00EA7C80"/>
    <w:rsid w:val="00EA7FA7"/>
    <w:rsid w:val="00EB5BA4"/>
    <w:rsid w:val="00EB6CB7"/>
    <w:rsid w:val="00EC1423"/>
    <w:rsid w:val="00EC147C"/>
    <w:rsid w:val="00EC2995"/>
    <w:rsid w:val="00ED2921"/>
    <w:rsid w:val="00ED4996"/>
    <w:rsid w:val="00ED4E55"/>
    <w:rsid w:val="00ED6451"/>
    <w:rsid w:val="00EE1DCB"/>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24DE"/>
    <w:rsid w:val="00F22D2D"/>
    <w:rsid w:val="00F23E81"/>
    <w:rsid w:val="00F25148"/>
    <w:rsid w:val="00F26605"/>
    <w:rsid w:val="00F3279F"/>
    <w:rsid w:val="00F4027C"/>
    <w:rsid w:val="00F42C88"/>
    <w:rsid w:val="00F434B6"/>
    <w:rsid w:val="00F43979"/>
    <w:rsid w:val="00F4442C"/>
    <w:rsid w:val="00F457E2"/>
    <w:rsid w:val="00F472D3"/>
    <w:rsid w:val="00F50DDC"/>
    <w:rsid w:val="00F548C8"/>
    <w:rsid w:val="00F55E9B"/>
    <w:rsid w:val="00F57C76"/>
    <w:rsid w:val="00F61FAF"/>
    <w:rsid w:val="00F62CC9"/>
    <w:rsid w:val="00F649F5"/>
    <w:rsid w:val="00F7136D"/>
    <w:rsid w:val="00F77D69"/>
    <w:rsid w:val="00F84336"/>
    <w:rsid w:val="00F907E3"/>
    <w:rsid w:val="00F91CDF"/>
    <w:rsid w:val="00F92736"/>
    <w:rsid w:val="00F92A96"/>
    <w:rsid w:val="00F9373C"/>
    <w:rsid w:val="00F95155"/>
    <w:rsid w:val="00F97567"/>
    <w:rsid w:val="00FA0956"/>
    <w:rsid w:val="00FA7A20"/>
    <w:rsid w:val="00FB25DD"/>
    <w:rsid w:val="00FB2CCD"/>
    <w:rsid w:val="00FB333C"/>
    <w:rsid w:val="00FB4118"/>
    <w:rsid w:val="00FB737B"/>
    <w:rsid w:val="00FC7FF3"/>
    <w:rsid w:val="00FD1205"/>
    <w:rsid w:val="00FD498F"/>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533D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960937-345E-45FB-A1E9-E6F75AE7B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570</Words>
  <Characters>3254</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2017-04-26T16:37:00Z</dcterms:created>
  <dcterms:modified xsi:type="dcterms:W3CDTF">2017-05-05T15:27:00Z</dcterms:modified>
</cp:coreProperties>
</file>