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FE4010">
        <w:rPr>
          <w:rFonts w:ascii="Arial" w:hAnsi="Arial" w:cs="Arial"/>
          <w:b/>
          <w:noProof/>
          <w:sz w:val="24"/>
          <w:lang w:val="de-DE"/>
        </w:rPr>
        <w:t>TSG-RAN4#82</w:t>
      </w:r>
      <w:r w:rsidRPr="00BC0258">
        <w:rPr>
          <w:rFonts w:ascii="Arial" w:hAnsi="Arial" w:cs="Arial"/>
          <w:b/>
          <w:noProof/>
          <w:sz w:val="24"/>
          <w:lang w:val="de-DE"/>
        </w:rPr>
        <w:tab/>
      </w:r>
      <w:r>
        <w:rPr>
          <w:rFonts w:ascii="Arial" w:hAnsi="Arial" w:cs="Arial"/>
          <w:b/>
          <w:noProof/>
          <w:sz w:val="24"/>
          <w:lang w:val="de-DE"/>
        </w:rPr>
        <w:t xml:space="preserve">R4- </w:t>
      </w:r>
      <w:r w:rsidRPr="00DE1042">
        <w:rPr>
          <w:rFonts w:ascii="Arial" w:hAnsi="Arial" w:cs="Arial"/>
          <w:b/>
          <w:noProof/>
          <w:sz w:val="24"/>
          <w:lang w:val="de-DE"/>
        </w:rPr>
        <w:t>1</w:t>
      </w:r>
      <w:r>
        <w:rPr>
          <w:rFonts w:ascii="Arial" w:hAnsi="Arial" w:cs="Arial"/>
          <w:b/>
          <w:noProof/>
          <w:sz w:val="24"/>
          <w:lang w:val="de-DE"/>
        </w:rPr>
        <w:t>7</w:t>
      </w:r>
      <w:r w:rsidR="00285FC6" w:rsidRPr="00285FC6">
        <w:rPr>
          <w:rFonts w:ascii="Arial" w:hAnsi="Arial" w:cs="Arial"/>
          <w:b/>
          <w:noProof/>
          <w:sz w:val="24"/>
          <w:lang w:val="de-DE"/>
        </w:rPr>
        <w:t>00604</w:t>
      </w:r>
    </w:p>
    <w:p w:rsidR="00936AFB" w:rsidRPr="00BC0258" w:rsidRDefault="00F909EC" w:rsidP="00C67AB5">
      <w:pPr>
        <w:widowControl w:val="0"/>
        <w:tabs>
          <w:tab w:val="left" w:pos="8100"/>
        </w:tabs>
        <w:jc w:val="both"/>
        <w:rPr>
          <w:rFonts w:ascii="Arial" w:hAnsi="Arial" w:cs="Arial"/>
          <w:b/>
          <w:sz w:val="24"/>
        </w:rPr>
      </w:pPr>
      <w:r>
        <w:rPr>
          <w:rFonts w:ascii="Arial" w:hAnsi="Arial" w:cs="Arial"/>
          <w:b/>
          <w:noProof/>
          <w:sz w:val="24"/>
          <w:lang w:eastAsia="ja-JP"/>
        </w:rPr>
        <w:t>Athens</w:t>
      </w:r>
      <w:r w:rsidR="00936AFB">
        <w:rPr>
          <w:rFonts w:ascii="Arial" w:hAnsi="Arial" w:cs="Arial"/>
          <w:b/>
          <w:noProof/>
          <w:sz w:val="24"/>
          <w:lang w:eastAsia="ja-JP"/>
        </w:rPr>
        <w:t xml:space="preserve">, </w:t>
      </w:r>
      <w:r>
        <w:rPr>
          <w:rFonts w:ascii="Arial" w:hAnsi="Arial" w:cs="Arial"/>
          <w:b/>
          <w:noProof/>
          <w:sz w:val="24"/>
          <w:lang w:eastAsia="ja-JP"/>
        </w:rPr>
        <w:t>Greece</w:t>
      </w:r>
      <w:r w:rsidR="00936AFB" w:rsidRPr="00D6506B">
        <w:rPr>
          <w:rFonts w:ascii="Arial" w:hAnsi="Arial" w:cs="Arial"/>
          <w:b/>
          <w:noProof/>
          <w:sz w:val="24"/>
          <w:lang w:eastAsia="ja-JP"/>
        </w:rPr>
        <w:t xml:space="preserve">, </w:t>
      </w:r>
      <w:r w:rsidR="00936AFB">
        <w:rPr>
          <w:rFonts w:ascii="Arial" w:hAnsi="Arial" w:cs="Arial"/>
          <w:b/>
          <w:noProof/>
          <w:sz w:val="24"/>
          <w:lang w:eastAsia="ja-JP"/>
        </w:rPr>
        <w:t>1</w:t>
      </w:r>
      <w:r w:rsidR="00FE4010">
        <w:rPr>
          <w:rFonts w:ascii="Arial" w:hAnsi="Arial" w:cs="Arial"/>
          <w:b/>
          <w:noProof/>
          <w:sz w:val="24"/>
          <w:lang w:eastAsia="ja-JP"/>
        </w:rPr>
        <w:t>3 – 17</w:t>
      </w:r>
      <w:r w:rsidR="00936AFB">
        <w:rPr>
          <w:rFonts w:ascii="Arial" w:hAnsi="Arial" w:cs="Arial"/>
          <w:b/>
          <w:noProof/>
          <w:sz w:val="24"/>
          <w:lang w:eastAsia="ja-JP"/>
        </w:rPr>
        <w:t xml:space="preserve"> </w:t>
      </w:r>
      <w:r w:rsidR="00FE4010">
        <w:rPr>
          <w:rFonts w:ascii="Arial" w:hAnsi="Arial" w:cs="Arial"/>
          <w:b/>
          <w:noProof/>
          <w:sz w:val="24"/>
          <w:lang w:eastAsia="ja-JP"/>
        </w:rPr>
        <w:t>Feb</w:t>
      </w:r>
      <w:r w:rsidR="00936AFB">
        <w:rPr>
          <w:rFonts w:ascii="Arial" w:hAnsi="Arial" w:cs="Arial"/>
          <w:b/>
          <w:noProof/>
          <w:sz w:val="24"/>
          <w:lang w:eastAsia="ja-JP"/>
        </w:rPr>
        <w:t>, 2017</w:t>
      </w:r>
    </w:p>
    <w:p w:rsidR="00936AFB" w:rsidRPr="00BA6E53" w:rsidRDefault="00936AFB" w:rsidP="00936AFB">
      <w:pPr>
        <w:tabs>
          <w:tab w:val="left" w:pos="2127"/>
        </w:tabs>
        <w:ind w:left="2126" w:hanging="2126"/>
        <w:jc w:val="both"/>
        <w:outlineLvl w:val="0"/>
        <w:rPr>
          <w:b/>
          <w:sz w:val="24"/>
          <w:lang w:eastAsia="zh-CN"/>
        </w:rPr>
      </w:pPr>
    </w:p>
    <w:p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560165">
        <w:rPr>
          <w:rFonts w:ascii="Arial" w:hAnsi="Arial" w:cs="Arial"/>
          <w:sz w:val="24"/>
          <w:lang w:eastAsia="ja-JP"/>
        </w:rPr>
        <w:t>UE r</w:t>
      </w:r>
      <w:r w:rsidR="00F909EC">
        <w:rPr>
          <w:rFonts w:ascii="Arial" w:hAnsi="Arial" w:cs="Arial"/>
          <w:sz w:val="24"/>
          <w:lang w:eastAsia="ja-JP"/>
        </w:rPr>
        <w:t xml:space="preserve">eference </w:t>
      </w:r>
      <w:r w:rsidR="00560165">
        <w:rPr>
          <w:rFonts w:ascii="Arial" w:hAnsi="Arial" w:cs="Arial"/>
          <w:sz w:val="24"/>
          <w:lang w:eastAsia="ja-JP"/>
        </w:rPr>
        <w:t>a</w:t>
      </w:r>
      <w:r w:rsidR="00F909EC">
        <w:rPr>
          <w:rFonts w:ascii="Arial" w:hAnsi="Arial" w:cs="Arial"/>
          <w:sz w:val="24"/>
          <w:lang w:eastAsia="ja-JP"/>
        </w:rPr>
        <w:t>rchitecture</w:t>
      </w:r>
      <w:r w:rsidR="00825F51">
        <w:rPr>
          <w:rFonts w:ascii="Arial" w:hAnsi="Arial" w:cs="Arial"/>
          <w:sz w:val="24"/>
          <w:lang w:eastAsia="ja-JP"/>
        </w:rPr>
        <w:t xml:space="preserve"> in mmWave</w:t>
      </w:r>
    </w:p>
    <w:p w:rsidR="00936AFB" w:rsidRPr="00BA6E53" w:rsidRDefault="00936AFB" w:rsidP="00936AFB">
      <w:pPr>
        <w:tabs>
          <w:tab w:val="left" w:pos="2127"/>
        </w:tabs>
        <w:ind w:left="2126" w:hanging="2126"/>
        <w:jc w:val="both"/>
        <w:outlineLvl w:val="0"/>
        <w:rPr>
          <w:rFonts w:ascii="Arial" w:hAnsi="Arial" w:cs="Arial"/>
          <w:b/>
          <w:lang w:eastAsia="ja-JP"/>
        </w:rPr>
      </w:pPr>
      <w:r w:rsidRPr="00BA6E53">
        <w:rPr>
          <w:rFonts w:ascii="Arial" w:hAnsi="Arial" w:cs="Arial"/>
          <w:b/>
          <w:sz w:val="24"/>
          <w:lang w:eastAsia="zh-CN"/>
        </w:rPr>
        <w:t>Agenda Item:</w:t>
      </w:r>
      <w:r w:rsidRPr="00BA6E53">
        <w:rPr>
          <w:rFonts w:ascii="Arial" w:hAnsi="Arial" w:cs="Arial"/>
          <w:b/>
          <w:sz w:val="24"/>
          <w:lang w:eastAsia="zh-CN"/>
        </w:rPr>
        <w:tab/>
      </w:r>
      <w:r w:rsidR="00EB677A">
        <w:rPr>
          <w:rFonts w:ascii="Arial" w:hAnsi="Arial" w:cs="Arial"/>
          <w:sz w:val="24"/>
          <w:lang w:eastAsia="ja-JP"/>
        </w:rPr>
        <w:t>10</w:t>
      </w:r>
      <w:r w:rsidR="0089456B">
        <w:rPr>
          <w:rFonts w:ascii="Arial" w:hAnsi="Arial" w:cs="Arial"/>
          <w:sz w:val="24"/>
          <w:lang w:eastAsia="ja-JP"/>
        </w:rPr>
        <w:t>.</w:t>
      </w:r>
      <w:r w:rsidR="00EB677A">
        <w:rPr>
          <w:rFonts w:ascii="Arial" w:hAnsi="Arial" w:cs="Arial"/>
          <w:sz w:val="24"/>
          <w:lang w:eastAsia="ja-JP"/>
        </w:rPr>
        <w:t>4.2.1</w:t>
      </w:r>
    </w:p>
    <w:p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Pr>
          <w:rFonts w:ascii="Arial" w:hAnsi="Arial" w:cs="Arial" w:hint="eastAsia"/>
          <w:sz w:val="24"/>
          <w:lang w:eastAsia="ja-JP"/>
        </w:rPr>
        <w:t>Discussion</w:t>
      </w:r>
    </w:p>
    <w:p w:rsidR="00F6372E" w:rsidRPr="003403AF" w:rsidRDefault="00F6372E" w:rsidP="00F6372E">
      <w:pPr>
        <w:pStyle w:val="Heading1"/>
      </w:pPr>
      <w:r>
        <w:t>1</w:t>
      </w:r>
      <w:r>
        <w:tab/>
        <w:t>Introduction</w:t>
      </w:r>
    </w:p>
    <w:p w:rsidR="002D04AB" w:rsidRPr="00FE4010" w:rsidRDefault="00D03406" w:rsidP="002D04AB">
      <w:pPr>
        <w:rPr>
          <w:lang w:eastAsia="zh-CN"/>
        </w:rPr>
      </w:pPr>
      <w:r>
        <w:t>In the previous meeting</w:t>
      </w:r>
      <w:r w:rsidR="006F2157">
        <w:t>s</w:t>
      </w:r>
      <w:r>
        <w:t xml:space="preserve"> </w:t>
      </w:r>
      <w:r w:rsidR="006F2157">
        <w:t>there have</w:t>
      </w:r>
      <w:r w:rsidR="002D04AB">
        <w:t xml:space="preserve"> been discussion</w:t>
      </w:r>
      <w:r w:rsidR="006F2157">
        <w:t>s</w:t>
      </w:r>
      <w:r w:rsidR="002D04AB">
        <w:t xml:space="preserve"> about the suitable UE reference architecture for NR. </w:t>
      </w:r>
      <w:r w:rsidR="002D04AB" w:rsidRPr="002D04AB">
        <w:rPr>
          <w:lang w:eastAsia="zh-CN"/>
        </w:rPr>
        <w:t>For high frequency broadband systems - especially at mmWave range-, the nonlinearity of</w:t>
      </w:r>
      <w:r w:rsidR="002D04AB">
        <w:rPr>
          <w:lang w:eastAsia="zh-CN"/>
        </w:rPr>
        <w:t xml:space="preserve"> </w:t>
      </w:r>
      <w:r w:rsidR="002D04AB" w:rsidRPr="002D04AB">
        <w:rPr>
          <w:lang w:eastAsia="zh-CN"/>
        </w:rPr>
        <w:t xml:space="preserve">analogue </w:t>
      </w:r>
      <w:r w:rsidR="002D04AB">
        <w:rPr>
          <w:lang w:eastAsia="zh-CN"/>
        </w:rPr>
        <w:t>c</w:t>
      </w:r>
      <w:r w:rsidR="002D04AB" w:rsidRPr="002D04AB">
        <w:rPr>
          <w:lang w:eastAsia="zh-CN"/>
        </w:rPr>
        <w:t>omponents used in RF front ends gives increase</w:t>
      </w:r>
      <w:r w:rsidR="008F58FF">
        <w:rPr>
          <w:lang w:eastAsia="zh-CN"/>
        </w:rPr>
        <w:t>d</w:t>
      </w:r>
      <w:r w:rsidR="002D04AB" w:rsidRPr="002D04AB">
        <w:rPr>
          <w:lang w:eastAsia="zh-CN"/>
        </w:rPr>
        <w:t xml:space="preserve"> challenges in</w:t>
      </w:r>
      <w:r w:rsidR="002D04AB">
        <w:rPr>
          <w:lang w:eastAsia="zh-CN"/>
        </w:rPr>
        <w:t xml:space="preserve"> the implementation. The principal </w:t>
      </w:r>
      <w:r w:rsidR="002D04AB" w:rsidRPr="002D04AB">
        <w:rPr>
          <w:lang w:eastAsia="zh-CN"/>
        </w:rPr>
        <w:t>impairme</w:t>
      </w:r>
      <w:r w:rsidR="008F58FF">
        <w:rPr>
          <w:lang w:eastAsia="zh-CN"/>
        </w:rPr>
        <w:t>nts at RF front end of the</w:t>
      </w:r>
      <w:r w:rsidR="002D04AB" w:rsidRPr="002D04AB">
        <w:rPr>
          <w:lang w:eastAsia="zh-CN"/>
        </w:rPr>
        <w:t xml:space="preserve"> transceiver</w:t>
      </w:r>
      <w:r w:rsidR="008F58FF">
        <w:rPr>
          <w:lang w:eastAsia="zh-CN"/>
        </w:rPr>
        <w:t xml:space="preserve"> architecture</w:t>
      </w:r>
      <w:r w:rsidR="002D04AB" w:rsidRPr="002D04AB">
        <w:rPr>
          <w:lang w:eastAsia="zh-CN"/>
        </w:rPr>
        <w:t xml:space="preserve"> and the</w:t>
      </w:r>
      <w:r w:rsidR="002D04AB">
        <w:rPr>
          <w:lang w:eastAsia="zh-CN"/>
        </w:rPr>
        <w:t xml:space="preserve"> </w:t>
      </w:r>
      <w:r w:rsidR="008007B3">
        <w:rPr>
          <w:lang w:eastAsia="zh-CN"/>
        </w:rPr>
        <w:t>key requirements need</w:t>
      </w:r>
      <w:r w:rsidR="002D04AB">
        <w:rPr>
          <w:lang w:eastAsia="zh-CN"/>
        </w:rPr>
        <w:t xml:space="preserve"> to be analysed</w:t>
      </w:r>
      <w:r w:rsidR="002D04AB" w:rsidRPr="002D04AB">
        <w:rPr>
          <w:lang w:eastAsia="zh-CN"/>
        </w:rPr>
        <w:t xml:space="preserve"> for achieving h</w:t>
      </w:r>
      <w:r w:rsidR="002D04AB">
        <w:rPr>
          <w:lang w:eastAsia="zh-CN"/>
        </w:rPr>
        <w:t>igh performance, which will be outlined in this contribution</w:t>
      </w:r>
      <w:r w:rsidR="008007B3">
        <w:rPr>
          <w:lang w:eastAsia="zh-CN"/>
        </w:rPr>
        <w:t>.</w:t>
      </w:r>
    </w:p>
    <w:p w:rsidR="00DE79DB" w:rsidRDefault="00DE79DB" w:rsidP="00EE682C"/>
    <w:p w:rsidR="00FE4010" w:rsidRPr="00FE4010" w:rsidRDefault="00F6372E" w:rsidP="00FE4010">
      <w:pPr>
        <w:pStyle w:val="Heading1"/>
      </w:pPr>
      <w:r>
        <w:t>2</w:t>
      </w:r>
      <w:r>
        <w:tab/>
        <w:t>Discussion</w:t>
      </w:r>
    </w:p>
    <w:p w:rsidR="006F44B5" w:rsidRPr="00CF5996" w:rsidRDefault="006F44B5" w:rsidP="006F44B5">
      <w:pPr>
        <w:rPr>
          <w:color w:val="000000" w:themeColor="text1"/>
          <w:lang w:eastAsia="zh-CN"/>
        </w:rPr>
      </w:pPr>
      <w:r w:rsidRPr="00CF5996">
        <w:rPr>
          <w:color w:val="000000" w:themeColor="text1"/>
          <w:lang w:eastAsia="zh-CN"/>
        </w:rPr>
        <w:t>The RF Frontend consist of all components between the antenna and the digital baseband system of a transceiver, which is divided mainly in mixers, RF Ph</w:t>
      </w:r>
      <w:r w:rsidR="00CF5996" w:rsidRPr="00CF5996">
        <w:rPr>
          <w:color w:val="000000" w:themeColor="text1"/>
          <w:lang w:eastAsia="zh-CN"/>
        </w:rPr>
        <w:t xml:space="preserve">ase shifter and power amplifier. </w:t>
      </w:r>
      <w:r w:rsidRPr="00CF5996">
        <w:rPr>
          <w:color w:val="000000" w:themeColor="text1"/>
          <w:lang w:eastAsia="zh-CN"/>
        </w:rPr>
        <w:t xml:space="preserve">The demand of high data rate increases the research on conflicting requirements. Furthermore, high bandwidth requires operation in high frequency RF band and this creates big challenges to achieve high efficiency and good performance. The balance that must be found in size, capacity and cost should </w:t>
      </w:r>
      <w:r w:rsidR="00CF5996" w:rsidRPr="00CF5996">
        <w:rPr>
          <w:color w:val="000000" w:themeColor="text1"/>
          <w:lang w:eastAsia="zh-CN"/>
        </w:rPr>
        <w:t>be</w:t>
      </w:r>
      <w:r w:rsidR="009576FD">
        <w:rPr>
          <w:color w:val="000000" w:themeColor="text1"/>
          <w:lang w:eastAsia="zh-CN"/>
        </w:rPr>
        <w:t xml:space="preserve"> taken into account in NR.  T</w:t>
      </w:r>
      <w:r w:rsidRPr="00CF5996">
        <w:rPr>
          <w:color w:val="000000" w:themeColor="text1"/>
          <w:lang w:eastAsia="zh-CN"/>
        </w:rPr>
        <w:t xml:space="preserve">herefore, </w:t>
      </w:r>
      <w:r w:rsidR="009576FD">
        <w:rPr>
          <w:color w:val="000000" w:themeColor="text1"/>
          <w:lang w:eastAsia="zh-CN"/>
        </w:rPr>
        <w:t>it will be beneficial to define a UE reference architecture to carry out the RF specification discussions</w:t>
      </w:r>
      <w:r w:rsidR="00D05831">
        <w:rPr>
          <w:color w:val="000000" w:themeColor="text1"/>
          <w:lang w:eastAsia="zh-CN"/>
        </w:rPr>
        <w:t xml:space="preserve">, </w:t>
      </w:r>
      <w:r w:rsidR="00D05831" w:rsidRPr="00FE1E50">
        <w:rPr>
          <w:color w:val="000000" w:themeColor="text1"/>
          <w:lang w:eastAsia="en-GB"/>
        </w:rPr>
        <w:t xml:space="preserve">since different architectures determine efficiency, gain and linearity of </w:t>
      </w:r>
      <w:r w:rsidR="00D05831">
        <w:rPr>
          <w:color w:val="000000" w:themeColor="text1"/>
          <w:lang w:eastAsia="en-GB"/>
        </w:rPr>
        <w:t xml:space="preserve">the </w:t>
      </w:r>
      <w:r w:rsidR="00D05831" w:rsidRPr="00FE1E50">
        <w:rPr>
          <w:color w:val="000000" w:themeColor="text1"/>
          <w:lang w:eastAsia="en-GB"/>
        </w:rPr>
        <w:t>transceiver</w:t>
      </w:r>
      <w:r w:rsidR="00D05831">
        <w:rPr>
          <w:color w:val="000000" w:themeColor="text1"/>
          <w:lang w:eastAsia="en-GB"/>
        </w:rPr>
        <w:t>.</w:t>
      </w:r>
    </w:p>
    <w:p w:rsidR="005E3E03" w:rsidRDefault="005E3E03" w:rsidP="00F6372E"/>
    <w:p w:rsidR="005E3E03" w:rsidRDefault="005E3E03">
      <w:pPr>
        <w:pStyle w:val="Heading2"/>
        <w:rPr>
          <w:rFonts w:ascii="Arial" w:hAnsi="Arial" w:cs="Arial"/>
          <w:color w:val="000000" w:themeColor="text1"/>
          <w:sz w:val="32"/>
          <w:lang w:val="en-US"/>
        </w:rPr>
      </w:pPr>
      <w:r>
        <w:rPr>
          <w:rFonts w:ascii="Arial" w:hAnsi="Arial" w:cs="Arial"/>
          <w:color w:val="000000" w:themeColor="text1"/>
          <w:sz w:val="32"/>
          <w:lang w:val="en-US"/>
        </w:rPr>
        <w:t>2.1 Transceiver architecture</w:t>
      </w:r>
      <w:r w:rsidR="000D0EE5">
        <w:rPr>
          <w:rFonts w:ascii="Arial" w:hAnsi="Arial" w:cs="Arial"/>
          <w:color w:val="000000" w:themeColor="text1"/>
          <w:sz w:val="32"/>
          <w:lang w:val="en-US"/>
        </w:rPr>
        <w:t>s</w:t>
      </w:r>
    </w:p>
    <w:p w:rsidR="005E3E03" w:rsidRPr="00F32E84" w:rsidRDefault="005E3E03" w:rsidP="005E3E03">
      <w:pPr>
        <w:rPr>
          <w:color w:val="0070C0"/>
          <w:lang w:val="en-US"/>
        </w:rPr>
      </w:pPr>
    </w:p>
    <w:p w:rsidR="00CC3E2C" w:rsidRPr="00CF5996" w:rsidRDefault="000D0EE5" w:rsidP="000D0EE5">
      <w:pPr>
        <w:rPr>
          <w:rFonts w:cs="Arial"/>
          <w:color w:val="000000" w:themeColor="text1"/>
          <w:lang w:eastAsia="en-GB"/>
        </w:rPr>
      </w:pPr>
      <w:r w:rsidRPr="00CF5996">
        <w:rPr>
          <w:rFonts w:cs="Arial"/>
          <w:color w:val="000000" w:themeColor="text1"/>
          <w:lang w:eastAsia="en-GB"/>
        </w:rPr>
        <w:t xml:space="preserve">Wireless communication requires several stages of signal processing in digital and analogue domain. Once the signal is converted from digital to analogue, it is expose to several analogue impairment sources. Therefore, transceiver architectures selection can influence differently to the performance of the system. The </w:t>
      </w:r>
      <w:r w:rsidR="00F32E84" w:rsidRPr="00CF5996">
        <w:rPr>
          <w:rFonts w:cs="Arial"/>
          <w:color w:val="000000" w:themeColor="text1"/>
          <w:lang w:eastAsia="en-GB"/>
        </w:rPr>
        <w:t xml:space="preserve">transceiver architecture </w:t>
      </w:r>
      <w:r w:rsidRPr="00CF5996">
        <w:rPr>
          <w:rFonts w:cs="Arial"/>
          <w:color w:val="000000" w:themeColor="text1"/>
          <w:lang w:eastAsia="en-GB"/>
        </w:rPr>
        <w:t xml:space="preserve">can be either direct (Homodyne) conversion, as shown in </w:t>
      </w:r>
      <w:r w:rsidR="00CC3E2C" w:rsidRPr="00CF5996">
        <w:rPr>
          <w:rFonts w:cs="Arial"/>
          <w:color w:val="000000" w:themeColor="text1"/>
          <w:lang w:eastAsia="en-GB"/>
        </w:rPr>
        <w:t>Figure 1 or</w:t>
      </w:r>
      <w:r w:rsidRPr="00CF5996">
        <w:rPr>
          <w:rFonts w:cs="Arial"/>
          <w:color w:val="000000" w:themeColor="text1"/>
          <w:lang w:eastAsia="en-GB"/>
        </w:rPr>
        <w:t xml:space="preserve"> IF (Heterodyne) conversion, as shown in </w:t>
      </w:r>
      <w:r w:rsidR="00CC3E2C" w:rsidRPr="00CF5996">
        <w:rPr>
          <w:rFonts w:cs="Arial"/>
          <w:color w:val="000000" w:themeColor="text1"/>
          <w:lang w:eastAsia="en-GB"/>
        </w:rPr>
        <w:t>Figure 2.</w:t>
      </w:r>
      <w:r w:rsidR="003905C7">
        <w:rPr>
          <w:rFonts w:cs="Arial"/>
          <w:color w:val="000000" w:themeColor="text1"/>
          <w:lang w:eastAsia="en-GB"/>
        </w:rPr>
        <w:t xml:space="preserve"> [1]</w:t>
      </w:r>
    </w:p>
    <w:p w:rsidR="00CC3E2C" w:rsidRDefault="00CC3E2C" w:rsidP="000D0EE5">
      <w:pPr>
        <w:rPr>
          <w:rFonts w:cs="Arial"/>
          <w:lang w:eastAsia="en-GB"/>
        </w:rPr>
      </w:pPr>
    </w:p>
    <w:p w:rsidR="00CC3E2C" w:rsidRDefault="00826CF7" w:rsidP="000D0EE5">
      <w:pPr>
        <w:rPr>
          <w:rFonts w:cs="Arial"/>
          <w:lang w:eastAsia="en-GB"/>
        </w:rPr>
      </w:pPr>
      <w:r w:rsidRPr="00CC3E2C">
        <w:rPr>
          <w:rFonts w:cs="Arial"/>
          <w:noProof/>
          <w:lang w:val="en-US"/>
        </w:rPr>
        <w:drawing>
          <wp:anchor distT="0" distB="0" distL="114300" distR="114300" simplePos="0" relativeHeight="251663360" behindDoc="0" locked="0" layoutInCell="1" allowOverlap="1" wp14:anchorId="15FF36D4" wp14:editId="7AE716B6">
            <wp:simplePos x="0" y="0"/>
            <wp:positionH relativeFrom="margin">
              <wp:posOffset>118745</wp:posOffset>
            </wp:positionH>
            <wp:positionV relativeFrom="paragraph">
              <wp:posOffset>10160</wp:posOffset>
            </wp:positionV>
            <wp:extent cx="2755900" cy="1562100"/>
            <wp:effectExtent l="0" t="0" r="6350" b="0"/>
            <wp:wrapSquare wrapText="bothSides"/>
            <wp:docPr id="52" name="Picture 52" descr="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55900" cy="1562100"/>
                    </a:xfrm>
                    <a:prstGeom prst="rect">
                      <a:avLst/>
                    </a:prstGeom>
                    <a:noFill/>
                  </pic:spPr>
                </pic:pic>
              </a:graphicData>
            </a:graphic>
            <wp14:sizeRelH relativeFrom="margin">
              <wp14:pctWidth>0</wp14:pctWidth>
            </wp14:sizeRelH>
            <wp14:sizeRelV relativeFrom="margin">
              <wp14:pctHeight>0</wp14:pctHeight>
            </wp14:sizeRelV>
          </wp:anchor>
        </w:drawing>
      </w:r>
    </w:p>
    <w:p w:rsidR="00CC3E2C" w:rsidRDefault="003905C7" w:rsidP="000D0EE5">
      <w:pPr>
        <w:rPr>
          <w:rFonts w:cs="Arial"/>
          <w:lang w:eastAsia="en-GB"/>
        </w:rPr>
      </w:pPr>
      <w:r w:rsidRPr="00CC3E2C">
        <w:rPr>
          <w:rFonts w:cs="Arial"/>
          <w:noProof/>
          <w:lang w:val="en-US"/>
        </w:rPr>
        <w:drawing>
          <wp:anchor distT="0" distB="0" distL="114300" distR="114300" simplePos="0" relativeHeight="251664384" behindDoc="0" locked="0" layoutInCell="1" allowOverlap="1" wp14:anchorId="79B5798C" wp14:editId="4204EC8A">
            <wp:simplePos x="0" y="0"/>
            <wp:positionH relativeFrom="column">
              <wp:posOffset>3523284</wp:posOffset>
            </wp:positionH>
            <wp:positionV relativeFrom="paragraph">
              <wp:posOffset>125785</wp:posOffset>
            </wp:positionV>
            <wp:extent cx="2181860" cy="1133475"/>
            <wp:effectExtent l="0" t="0" r="8890" b="9525"/>
            <wp:wrapSquare wrapText="bothSides"/>
            <wp:docPr id="53" name="Picture 53" descr="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860" cy="1133475"/>
                    </a:xfrm>
                    <a:prstGeom prst="rect">
                      <a:avLst/>
                    </a:prstGeom>
                    <a:noFill/>
                  </pic:spPr>
                </pic:pic>
              </a:graphicData>
            </a:graphic>
            <wp14:sizeRelH relativeFrom="margin">
              <wp14:pctWidth>0</wp14:pctWidth>
            </wp14:sizeRelH>
            <wp14:sizeRelV relativeFrom="margin">
              <wp14:pctHeight>0</wp14:pctHeight>
            </wp14:sizeRelV>
          </wp:anchor>
        </w:drawing>
      </w:r>
    </w:p>
    <w:p w:rsidR="00CC3E2C" w:rsidRDefault="00CC3E2C" w:rsidP="000D0EE5">
      <w:pPr>
        <w:rPr>
          <w:rFonts w:cs="Arial"/>
          <w:lang w:eastAsia="en-GB"/>
        </w:rPr>
      </w:pPr>
    </w:p>
    <w:p w:rsidR="00CC3E2C" w:rsidRDefault="00CC3E2C" w:rsidP="000D0EE5">
      <w:pPr>
        <w:rPr>
          <w:rFonts w:cs="Arial"/>
          <w:lang w:eastAsia="en-GB"/>
        </w:rPr>
      </w:pPr>
    </w:p>
    <w:p w:rsidR="00CC3E2C" w:rsidRDefault="00CC3E2C" w:rsidP="000D0EE5">
      <w:pPr>
        <w:rPr>
          <w:rFonts w:cs="Arial"/>
          <w:lang w:eastAsia="en-GB"/>
        </w:rPr>
      </w:pPr>
    </w:p>
    <w:p w:rsidR="00CC3E2C" w:rsidRDefault="00CC3E2C" w:rsidP="000D0EE5">
      <w:pPr>
        <w:rPr>
          <w:rFonts w:cs="Arial"/>
          <w:lang w:eastAsia="en-GB"/>
        </w:rPr>
      </w:pPr>
    </w:p>
    <w:p w:rsidR="00CC3E2C" w:rsidRDefault="00CC3E2C" w:rsidP="000D0EE5">
      <w:pPr>
        <w:rPr>
          <w:rFonts w:cs="Arial"/>
          <w:lang w:eastAsia="en-GB"/>
        </w:rPr>
      </w:pPr>
    </w:p>
    <w:p w:rsidR="00CC3E2C" w:rsidRDefault="00CC3E2C" w:rsidP="000D0EE5">
      <w:pPr>
        <w:rPr>
          <w:rFonts w:cs="Arial"/>
          <w:lang w:eastAsia="en-GB"/>
        </w:rPr>
      </w:pPr>
    </w:p>
    <w:p w:rsidR="00CC3E2C" w:rsidRDefault="00CC3E2C" w:rsidP="000D0EE5">
      <w:pPr>
        <w:rPr>
          <w:rFonts w:cs="Arial"/>
          <w:lang w:eastAsia="en-GB"/>
        </w:rPr>
      </w:pPr>
    </w:p>
    <w:p w:rsidR="00CC3E2C" w:rsidRDefault="008F58FF" w:rsidP="000D0EE5">
      <w:pPr>
        <w:rPr>
          <w:rFonts w:cs="Arial"/>
          <w:lang w:eastAsia="en-GB"/>
        </w:rPr>
      </w:pPr>
      <w:r>
        <w:rPr>
          <w:noProof/>
          <w:lang w:val="en-US"/>
        </w:rPr>
        <mc:AlternateContent>
          <mc:Choice Requires="wps">
            <w:drawing>
              <wp:anchor distT="0" distB="0" distL="114300" distR="114300" simplePos="0" relativeHeight="251666432" behindDoc="0" locked="0" layoutInCell="1" allowOverlap="1" wp14:anchorId="2F567B86" wp14:editId="23CD8EAF">
                <wp:simplePos x="0" y="0"/>
                <wp:positionH relativeFrom="margin">
                  <wp:align>left</wp:align>
                </wp:positionH>
                <wp:positionV relativeFrom="paragraph">
                  <wp:posOffset>299720</wp:posOffset>
                </wp:positionV>
                <wp:extent cx="2943860" cy="635"/>
                <wp:effectExtent l="0" t="0" r="8890" b="0"/>
                <wp:wrapSquare wrapText="bothSides"/>
                <wp:docPr id="1" name="Text Box 1"/>
                <wp:cNvGraphicFramePr/>
                <a:graphic xmlns:a="http://schemas.openxmlformats.org/drawingml/2006/main">
                  <a:graphicData uri="http://schemas.microsoft.com/office/word/2010/wordprocessingShape">
                    <wps:wsp>
                      <wps:cNvSpPr txBox="1"/>
                      <wps:spPr>
                        <a:xfrm>
                          <a:off x="0" y="0"/>
                          <a:ext cx="2943860" cy="635"/>
                        </a:xfrm>
                        <a:prstGeom prst="rect">
                          <a:avLst/>
                        </a:prstGeom>
                        <a:solidFill>
                          <a:prstClr val="white"/>
                        </a:solidFill>
                        <a:ln>
                          <a:noFill/>
                        </a:ln>
                        <a:effectLst/>
                      </wps:spPr>
                      <wps:txbx>
                        <w:txbxContent>
                          <w:p w:rsidR="00CC3E2C" w:rsidRPr="004D0144" w:rsidRDefault="00CC3E2C" w:rsidP="00CC3E2C">
                            <w:pPr>
                              <w:pStyle w:val="Caption"/>
                              <w:jc w:val="center"/>
                              <w:rPr>
                                <w:rFonts w:cs="Arial"/>
                                <w:b/>
                                <w:i w:val="0"/>
                                <w:color w:val="000000" w:themeColor="text1"/>
                                <w:sz w:val="22"/>
                                <w:szCs w:val="24"/>
                                <w:lang w:eastAsia="en-GB"/>
                              </w:rPr>
                            </w:pPr>
                            <w:r w:rsidRPr="004D0144">
                              <w:rPr>
                                <w:b/>
                                <w:i w:val="0"/>
                                <w:color w:val="000000" w:themeColor="text1"/>
                                <w:sz w:val="22"/>
                              </w:rPr>
                              <w:t xml:space="preserve">Figure </w:t>
                            </w:r>
                            <w:r w:rsidR="00CF5996">
                              <w:rPr>
                                <w:b/>
                                <w:i w:val="0"/>
                                <w:color w:val="000000" w:themeColor="text1"/>
                                <w:sz w:val="22"/>
                              </w:rPr>
                              <w:t>1</w:t>
                            </w:r>
                            <w:r w:rsidRPr="004D0144">
                              <w:rPr>
                                <w:b/>
                                <w:i w:val="0"/>
                                <w:color w:val="000000" w:themeColor="text1"/>
                                <w:sz w:val="22"/>
                              </w:rPr>
                              <w:t xml:space="preserve">: </w:t>
                            </w:r>
                            <w:r w:rsidR="00F93394" w:rsidRPr="004D0144">
                              <w:rPr>
                                <w:i w:val="0"/>
                                <w:color w:val="000000" w:themeColor="text1"/>
                                <w:sz w:val="22"/>
                              </w:rPr>
                              <w:t>Simplified architecture</w:t>
                            </w:r>
                            <w:r w:rsidRPr="004D0144">
                              <w:rPr>
                                <w:i w:val="0"/>
                                <w:color w:val="000000" w:themeColor="text1"/>
                                <w:sz w:val="22"/>
                              </w:rPr>
                              <w:t xml:space="preserve"> Direct Conversion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F567B86" id="_x0000_t202" coordsize="21600,21600" o:spt="202" path="m,l,21600r21600,l21600,xe">
                <v:stroke joinstyle="miter"/>
                <v:path gradientshapeok="t" o:connecttype="rect"/>
              </v:shapetype>
              <v:shape id="Text Box 1" o:spid="_x0000_s1026" type="#_x0000_t202" style="position:absolute;margin-left:0;margin-top:23.6pt;width:231.8pt;height:.05pt;z-index:25166643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" stroked="f">
                <v:textbox style="mso-fit-shape-to-text:t" inset="0,0,0,0">
                  <w:txbxContent>
                    <w:p w:rsidR="00CC3E2C" w:rsidRPr="004D0144" w:rsidRDefault="00CC3E2C" w:rsidP="00CC3E2C">
                      <w:pPr>
                        <w:pStyle w:val="Caption"/>
                        <w:jc w:val="center"/>
                        <w:rPr>
                          <w:rFonts w:cs="Arial"/>
                          <w:b/>
                          <w:i w:val="0"/>
                          <w:color w:val="000000" w:themeColor="text1"/>
                          <w:sz w:val="22"/>
                          <w:szCs w:val="24"/>
                          <w:lang w:eastAsia="en-GB"/>
                        </w:rPr>
                      </w:pPr>
                      <w:r w:rsidRPr="004D0144">
                        <w:rPr>
                          <w:b/>
                          <w:i w:val="0"/>
                          <w:color w:val="000000" w:themeColor="text1"/>
                          <w:sz w:val="22"/>
                        </w:rPr>
                        <w:t xml:space="preserve">Figure </w:t>
                      </w:r>
                      <w:r w:rsidR="00CF5996">
                        <w:rPr>
                          <w:b/>
                          <w:i w:val="0"/>
                          <w:color w:val="000000" w:themeColor="text1"/>
                          <w:sz w:val="22"/>
                        </w:rPr>
                        <w:t>1</w:t>
                      </w:r>
                      <w:r w:rsidRPr="004D0144">
                        <w:rPr>
                          <w:b/>
                          <w:i w:val="0"/>
                          <w:color w:val="000000" w:themeColor="text1"/>
                          <w:sz w:val="22"/>
                        </w:rPr>
                        <w:t xml:space="preserve">: </w:t>
                      </w:r>
                      <w:r w:rsidR="00F93394" w:rsidRPr="004D0144">
                        <w:rPr>
                          <w:i w:val="0"/>
                          <w:color w:val="000000" w:themeColor="text1"/>
                          <w:sz w:val="22"/>
                        </w:rPr>
                        <w:t>Simplified architecture</w:t>
                      </w:r>
                      <w:r w:rsidRPr="004D0144">
                        <w:rPr>
                          <w:i w:val="0"/>
                          <w:color w:val="000000" w:themeColor="text1"/>
                          <w:sz w:val="22"/>
                        </w:rPr>
                        <w:t xml:space="preserve"> Direct Conversion</w:t>
                      </w:r>
                    </w:p>
                  </w:txbxContent>
                </v:textbox>
                <w10:wrap type="square" anchorx="margin"/>
              </v:shape>
            </w:pict>
          </mc:Fallback>
        </mc:AlternateContent>
      </w:r>
      <w:r>
        <w:rPr>
          <w:noProof/>
          <w:lang w:val="en-US"/>
        </w:rPr>
        <mc:AlternateContent>
          <mc:Choice Requires="wps">
            <w:drawing>
              <wp:anchor distT="0" distB="0" distL="114300" distR="114300" simplePos="0" relativeHeight="251668480" behindDoc="0" locked="0" layoutInCell="1" allowOverlap="1" wp14:anchorId="0E876683" wp14:editId="7B747B57">
                <wp:simplePos x="0" y="0"/>
                <wp:positionH relativeFrom="margin">
                  <wp:posOffset>3180080</wp:posOffset>
                </wp:positionH>
                <wp:positionV relativeFrom="paragraph">
                  <wp:posOffset>297815</wp:posOffset>
                </wp:positionV>
                <wp:extent cx="3239770" cy="635"/>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3239770" cy="635"/>
                        </a:xfrm>
                        <a:prstGeom prst="rect">
                          <a:avLst/>
                        </a:prstGeom>
                        <a:solidFill>
                          <a:prstClr val="white"/>
                        </a:solidFill>
                        <a:ln>
                          <a:noFill/>
                        </a:ln>
                        <a:effectLst/>
                      </wps:spPr>
                      <wps:txbx>
                        <w:txbxContent>
                          <w:p w:rsidR="00CC3E2C" w:rsidRPr="004D0144" w:rsidRDefault="00CC3E2C" w:rsidP="00CC3E2C">
                            <w:pPr>
                              <w:pStyle w:val="Caption"/>
                              <w:jc w:val="center"/>
                              <w:rPr>
                                <w:b/>
                                <w:i w:val="0"/>
                                <w:noProof/>
                                <w:color w:val="000000" w:themeColor="text1"/>
                                <w:sz w:val="22"/>
                                <w:szCs w:val="24"/>
                              </w:rPr>
                            </w:pPr>
                            <w:r w:rsidRPr="004D0144">
                              <w:rPr>
                                <w:b/>
                                <w:i w:val="0"/>
                                <w:color w:val="000000" w:themeColor="text1"/>
                                <w:sz w:val="22"/>
                              </w:rPr>
                              <w:t xml:space="preserve">Figure </w:t>
                            </w:r>
                            <w:r w:rsidR="00CF5996">
                              <w:rPr>
                                <w:b/>
                                <w:i w:val="0"/>
                                <w:color w:val="000000" w:themeColor="text1"/>
                                <w:sz w:val="22"/>
                              </w:rPr>
                              <w:t>2</w:t>
                            </w:r>
                            <w:r w:rsidRPr="004D0144">
                              <w:rPr>
                                <w:b/>
                                <w:i w:val="0"/>
                                <w:color w:val="000000" w:themeColor="text1"/>
                                <w:sz w:val="22"/>
                              </w:rPr>
                              <w:t>:</w:t>
                            </w:r>
                            <w:r w:rsidR="00F93394" w:rsidRPr="004D0144">
                              <w:rPr>
                                <w:i w:val="0"/>
                                <w:color w:val="000000" w:themeColor="text1"/>
                                <w:sz w:val="22"/>
                              </w:rPr>
                              <w:t xml:space="preserve"> Simplified architecture one stage</w:t>
                            </w:r>
                            <w:r w:rsidRPr="004D0144">
                              <w:rPr>
                                <w:i w:val="0"/>
                                <w:color w:val="000000" w:themeColor="text1"/>
                                <w:sz w:val="22"/>
                              </w:rPr>
                              <w:t xml:space="preserve"> IF conversion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E876683" id="Text Box 3" o:spid="_x0000_s1027" type="#_x0000_t202" style="position:absolute;margin-left:250.4pt;margin-top:23.45pt;width:255.1pt;height:.05pt;z-index:2516684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" stroked="f">
                <v:textbox style="mso-fit-shape-to-text:t" inset="0,0,0,0">
                  <w:txbxContent>
                    <w:p w:rsidR="00CC3E2C" w:rsidRPr="004D0144" w:rsidRDefault="00CC3E2C" w:rsidP="00CC3E2C">
                      <w:pPr>
                        <w:pStyle w:val="Caption"/>
                        <w:jc w:val="center"/>
                        <w:rPr>
                          <w:b/>
                          <w:i w:val="0"/>
                          <w:noProof/>
                          <w:color w:val="000000" w:themeColor="text1"/>
                          <w:sz w:val="22"/>
                          <w:szCs w:val="24"/>
                        </w:rPr>
                      </w:pPr>
                      <w:r w:rsidRPr="004D0144">
                        <w:rPr>
                          <w:b/>
                          <w:i w:val="0"/>
                          <w:color w:val="000000" w:themeColor="text1"/>
                          <w:sz w:val="22"/>
                        </w:rPr>
                        <w:t xml:space="preserve">Figure </w:t>
                      </w:r>
                      <w:r w:rsidR="00CF5996">
                        <w:rPr>
                          <w:b/>
                          <w:i w:val="0"/>
                          <w:color w:val="000000" w:themeColor="text1"/>
                          <w:sz w:val="22"/>
                        </w:rPr>
                        <w:t>2</w:t>
                      </w:r>
                      <w:r w:rsidRPr="004D0144">
                        <w:rPr>
                          <w:b/>
                          <w:i w:val="0"/>
                          <w:color w:val="000000" w:themeColor="text1"/>
                          <w:sz w:val="22"/>
                        </w:rPr>
                        <w:t>:</w:t>
                      </w:r>
                      <w:r w:rsidR="00F93394" w:rsidRPr="004D0144">
                        <w:rPr>
                          <w:i w:val="0"/>
                          <w:color w:val="000000" w:themeColor="text1"/>
                          <w:sz w:val="22"/>
                        </w:rPr>
                        <w:t xml:space="preserve"> Simplified architecture one stage</w:t>
                      </w:r>
                      <w:r w:rsidRPr="004D0144">
                        <w:rPr>
                          <w:i w:val="0"/>
                          <w:color w:val="000000" w:themeColor="text1"/>
                          <w:sz w:val="22"/>
                        </w:rPr>
                        <w:t xml:space="preserve"> IF conversion</w:t>
                      </w:r>
                    </w:p>
                  </w:txbxContent>
                </v:textbox>
                <w10:wrap type="square" anchorx="margin"/>
              </v:shape>
            </w:pict>
          </mc:Fallback>
        </mc:AlternateContent>
      </w:r>
    </w:p>
    <w:p w:rsidR="008F58FF" w:rsidRDefault="008F58FF" w:rsidP="008F58FF">
      <w:pPr>
        <w:pStyle w:val="ListParagraph"/>
        <w:rPr>
          <w:b/>
          <w:lang w:val="en-US"/>
        </w:rPr>
      </w:pPr>
    </w:p>
    <w:p w:rsidR="000D0EE5" w:rsidRPr="00FF06D0" w:rsidRDefault="000D0EE5" w:rsidP="00FF06D0">
      <w:pPr>
        <w:pStyle w:val="ListParagraph"/>
        <w:numPr>
          <w:ilvl w:val="0"/>
          <w:numId w:val="8"/>
        </w:numPr>
        <w:rPr>
          <w:b/>
          <w:lang w:val="en-US"/>
        </w:rPr>
      </w:pPr>
      <w:r w:rsidRPr="00FF06D0">
        <w:rPr>
          <w:b/>
          <w:lang w:val="en-US"/>
        </w:rPr>
        <w:lastRenderedPageBreak/>
        <w:t>Homodyne transceiver architecture</w:t>
      </w:r>
    </w:p>
    <w:p w:rsidR="000D0EE5" w:rsidRDefault="000D0EE5" w:rsidP="000D0EE5">
      <w:pPr>
        <w:rPr>
          <w:rFonts w:cs="Arial"/>
          <w:lang w:eastAsia="en-GB"/>
        </w:rPr>
      </w:pPr>
    </w:p>
    <w:p w:rsidR="00F32E84" w:rsidRPr="00782961" w:rsidRDefault="00F32E84" w:rsidP="00F32E84">
      <w:pPr>
        <w:spacing w:after="120"/>
        <w:rPr>
          <w:rFonts w:cs="Arial"/>
          <w:color w:val="000000" w:themeColor="text1"/>
          <w:lang w:eastAsia="en-GB"/>
        </w:rPr>
      </w:pPr>
      <w:r w:rsidRPr="00782961">
        <w:rPr>
          <w:rFonts w:cs="Arial"/>
          <w:color w:val="000000" w:themeColor="text1"/>
          <w:lang w:eastAsia="en-GB"/>
        </w:rPr>
        <w:t>In a direct conversion architecture, the I and Q modulation is carried out in the analogue domain, having as a drawback the deficiency of the modulator; as for example the IQ-imbalance, DC offset and degradation of transmitted signal resulting in degradation of EVM. However, the major advantage of direct conversion architecture is that the image problem is avoided because the IF is zero, and therefore the requirement of a single LO realization is fulfilled.</w:t>
      </w:r>
      <w:r w:rsidR="00782961" w:rsidRPr="00782961">
        <w:rPr>
          <w:rFonts w:cs="Arial"/>
          <w:color w:val="000000" w:themeColor="text1"/>
          <w:lang w:eastAsia="en-GB"/>
        </w:rPr>
        <w:t xml:space="preserve"> </w:t>
      </w:r>
      <w:r w:rsidR="00AB0549">
        <w:rPr>
          <w:rFonts w:cs="Arial"/>
          <w:color w:val="000000" w:themeColor="text1"/>
          <w:lang w:eastAsia="en-GB"/>
        </w:rPr>
        <w:t xml:space="preserve">Another disadvantage of this architecture is that </w:t>
      </w:r>
      <w:r w:rsidRPr="00782961">
        <w:rPr>
          <w:rFonts w:cs="Arial"/>
          <w:color w:val="000000" w:themeColor="text1"/>
          <w:lang w:eastAsia="en-GB"/>
        </w:rPr>
        <w:t xml:space="preserve">there are no other filters than RF-band selection filter, which means that the creation of a DC signal can contribute directly as interference in the band of interest. </w:t>
      </w:r>
    </w:p>
    <w:p w:rsidR="00F32E84" w:rsidRDefault="00F32E84" w:rsidP="000D0EE5">
      <w:pPr>
        <w:rPr>
          <w:rFonts w:cs="Arial"/>
          <w:lang w:eastAsia="en-GB"/>
        </w:rPr>
      </w:pPr>
    </w:p>
    <w:p w:rsidR="000D0EE5" w:rsidRPr="00FF06D0" w:rsidRDefault="000D0EE5" w:rsidP="00FF06D0">
      <w:pPr>
        <w:pStyle w:val="ListParagraph"/>
        <w:numPr>
          <w:ilvl w:val="0"/>
          <w:numId w:val="8"/>
        </w:numPr>
        <w:rPr>
          <w:b/>
          <w:lang w:val="en-US"/>
        </w:rPr>
      </w:pPr>
      <w:r w:rsidRPr="00FF06D0">
        <w:rPr>
          <w:b/>
          <w:lang w:val="en-US"/>
        </w:rPr>
        <w:t>Heterodyne transceiver architecture</w:t>
      </w:r>
    </w:p>
    <w:p w:rsidR="000D0EE5" w:rsidRDefault="000D0EE5" w:rsidP="000D0EE5">
      <w:pPr>
        <w:rPr>
          <w:rFonts w:cs="Arial"/>
          <w:lang w:eastAsia="en-GB"/>
        </w:rPr>
      </w:pPr>
    </w:p>
    <w:p w:rsidR="007B6D76" w:rsidRDefault="00782961" w:rsidP="000D0EE5">
      <w:pPr>
        <w:rPr>
          <w:rFonts w:cs="Arial"/>
          <w:i/>
          <w:color w:val="00B050"/>
          <w:lang w:eastAsia="en-GB"/>
        </w:rPr>
      </w:pPr>
      <w:r w:rsidRPr="00782961">
        <w:rPr>
          <w:rFonts w:cs="Arial"/>
          <w:color w:val="000000" w:themeColor="text1"/>
          <w:lang w:eastAsia="en-GB"/>
        </w:rPr>
        <w:t>In the heterodyne architecture</w:t>
      </w:r>
      <w:r w:rsidR="000D0EE5" w:rsidRPr="00782961">
        <w:rPr>
          <w:rFonts w:cs="Arial"/>
          <w:color w:val="000000" w:themeColor="text1"/>
          <w:lang w:eastAsia="en-GB"/>
        </w:rPr>
        <w:t xml:space="preserve">, the IF-sampling architecture has the modulation in the digital domain, thus becomes immune to the problems related to </w:t>
      </w:r>
      <w:proofErr w:type="gramStart"/>
      <w:r w:rsidR="000D0EE5" w:rsidRPr="00782961">
        <w:rPr>
          <w:rFonts w:cs="Arial"/>
          <w:color w:val="000000" w:themeColor="text1"/>
          <w:lang w:eastAsia="en-GB"/>
        </w:rPr>
        <w:t>the I</w:t>
      </w:r>
      <w:proofErr w:type="gramEnd"/>
      <w:r w:rsidR="000D0EE5" w:rsidRPr="00782961">
        <w:rPr>
          <w:rFonts w:cs="Arial"/>
          <w:color w:val="000000" w:themeColor="text1"/>
          <w:lang w:eastAsia="en-GB"/>
        </w:rPr>
        <w:t xml:space="preserve"> and Q modulator. </w:t>
      </w:r>
      <w:r w:rsidR="000D0EE5" w:rsidRPr="00961E98">
        <w:rPr>
          <w:rFonts w:cs="Arial"/>
          <w:color w:val="000000" w:themeColor="text1"/>
          <w:lang w:eastAsia="en-GB"/>
        </w:rPr>
        <w:t>Nevertheless, it requires a wide bandwidth DAC, which is more sensible to errors and require more stages of LOs and filters to eliminate the IF spectral images</w:t>
      </w:r>
      <w:r w:rsidR="000D0EE5" w:rsidRPr="00961E98">
        <w:rPr>
          <w:rFonts w:cs="Arial"/>
          <w:i/>
          <w:color w:val="000000" w:themeColor="text1"/>
          <w:lang w:eastAsia="en-GB"/>
        </w:rPr>
        <w:t>.</w:t>
      </w:r>
      <w:r w:rsidR="00961E98">
        <w:rPr>
          <w:rFonts w:cs="Arial"/>
          <w:i/>
          <w:color w:val="00B050"/>
          <w:lang w:eastAsia="en-GB"/>
        </w:rPr>
        <w:t xml:space="preserve"> </w:t>
      </w:r>
      <w:r w:rsidR="00961E98" w:rsidRPr="00AB0549">
        <w:rPr>
          <w:rFonts w:cs="Arial"/>
          <w:color w:val="000000" w:themeColor="text1"/>
          <w:lang w:eastAsia="en-GB"/>
        </w:rPr>
        <w:t>The heterodyne architecture</w:t>
      </w:r>
      <w:r w:rsidR="007B6D76" w:rsidRPr="00AB0549">
        <w:rPr>
          <w:rFonts w:cs="Arial"/>
          <w:color w:val="000000" w:themeColor="text1"/>
          <w:lang w:eastAsia="en-GB"/>
        </w:rPr>
        <w:t xml:space="preserve"> has an</w:t>
      </w:r>
      <w:r w:rsidR="00961E98" w:rsidRPr="00AB0549">
        <w:rPr>
          <w:rFonts w:cs="Arial"/>
          <w:color w:val="000000" w:themeColor="text1"/>
          <w:lang w:eastAsia="en-GB"/>
        </w:rPr>
        <w:t xml:space="preserve"> advantage in the phase noise requirements compared to homodyne architecture, </w:t>
      </w:r>
      <w:r w:rsidR="007B6D76" w:rsidRPr="00AB0549">
        <w:rPr>
          <w:rFonts w:cs="Arial"/>
          <w:color w:val="000000" w:themeColor="text1"/>
          <w:lang w:eastAsia="en-GB"/>
        </w:rPr>
        <w:t xml:space="preserve">since </w:t>
      </w:r>
      <w:r w:rsidR="00961E98" w:rsidRPr="00AB0549">
        <w:rPr>
          <w:rFonts w:cs="Arial"/>
          <w:color w:val="000000" w:themeColor="text1"/>
          <w:lang w:eastAsia="en-GB"/>
        </w:rPr>
        <w:t>the phase noise is logarithmically proportional to the LO frequency</w:t>
      </w:r>
      <w:r w:rsidR="007B6D76" w:rsidRPr="00AB0549">
        <w:rPr>
          <w:rFonts w:cs="Arial"/>
          <w:color w:val="000000" w:themeColor="text1"/>
          <w:lang w:eastAsia="en-GB"/>
        </w:rPr>
        <w:t xml:space="preserve"> </w:t>
      </w:r>
      <w:r w:rsidR="00961E98" w:rsidRPr="00AB0549">
        <w:rPr>
          <w:rFonts w:cs="Arial"/>
          <w:color w:val="000000" w:themeColor="text1"/>
          <w:lang w:eastAsia="en-GB"/>
        </w:rPr>
        <w:t xml:space="preserve">having two sources of LO reduce the phase noise of the system. </w:t>
      </w:r>
    </w:p>
    <w:p w:rsidR="000D0EE5" w:rsidRDefault="00EC69E1" w:rsidP="000D0EE5">
      <w:pPr>
        <w:rPr>
          <w:rFonts w:cs="Arial"/>
          <w:color w:val="000000" w:themeColor="text1"/>
          <w:lang w:eastAsia="en-GB"/>
        </w:rPr>
      </w:pPr>
      <w:r w:rsidRPr="00782961">
        <w:rPr>
          <w:rFonts w:cs="Arial"/>
          <w:color w:val="000000" w:themeColor="text1"/>
          <w:lang w:eastAsia="en-GB"/>
        </w:rPr>
        <w:t xml:space="preserve">The UE reference architecture in Figure 3 with IF conversion is proposed in </w:t>
      </w:r>
      <w:proofErr w:type="spellStart"/>
      <w:r w:rsidRPr="00782961">
        <w:rPr>
          <w:rFonts w:cs="Arial"/>
          <w:color w:val="000000" w:themeColor="text1"/>
          <w:lang w:eastAsia="en-GB"/>
        </w:rPr>
        <w:t>mmWave</w:t>
      </w:r>
      <w:proofErr w:type="spellEnd"/>
      <w:r w:rsidRPr="00782961">
        <w:rPr>
          <w:rFonts w:cs="Arial"/>
          <w:color w:val="000000" w:themeColor="text1"/>
          <w:lang w:eastAsia="en-GB"/>
        </w:rPr>
        <w:t>, this does n</w:t>
      </w:r>
      <w:r w:rsidR="007A1EE8">
        <w:rPr>
          <w:rFonts w:cs="Arial"/>
          <w:color w:val="000000" w:themeColor="text1"/>
          <w:lang w:eastAsia="en-GB"/>
        </w:rPr>
        <w:t>ot preclude from using direct</w:t>
      </w:r>
      <w:r w:rsidRPr="00782961">
        <w:rPr>
          <w:rFonts w:cs="Arial"/>
          <w:color w:val="000000" w:themeColor="text1"/>
          <w:lang w:eastAsia="en-GB"/>
        </w:rPr>
        <w:t xml:space="preserve"> conversion </w:t>
      </w:r>
      <w:r w:rsidR="00782961" w:rsidRPr="00782961">
        <w:rPr>
          <w:rFonts w:cs="Arial"/>
          <w:color w:val="000000" w:themeColor="text1"/>
          <w:lang w:eastAsia="en-GB"/>
        </w:rPr>
        <w:t>at</w:t>
      </w:r>
      <w:r w:rsidRPr="00782961">
        <w:rPr>
          <w:rFonts w:cs="Arial"/>
          <w:color w:val="000000" w:themeColor="text1"/>
          <w:lang w:eastAsia="en-GB"/>
        </w:rPr>
        <w:t xml:space="preserve"> </w:t>
      </w:r>
      <w:r w:rsidR="00782961" w:rsidRPr="00782961">
        <w:rPr>
          <w:rFonts w:cs="Arial"/>
          <w:color w:val="000000" w:themeColor="text1"/>
          <w:lang w:eastAsia="en-GB"/>
        </w:rPr>
        <w:t xml:space="preserve">a </w:t>
      </w:r>
      <w:r w:rsidRPr="00782961">
        <w:rPr>
          <w:rFonts w:cs="Arial"/>
          <w:color w:val="000000" w:themeColor="text1"/>
          <w:lang w:eastAsia="en-GB"/>
        </w:rPr>
        <w:t>more advance stage</w:t>
      </w:r>
      <w:r w:rsidR="00961E98">
        <w:rPr>
          <w:rFonts w:cs="Arial"/>
          <w:color w:val="000000" w:themeColor="text1"/>
          <w:lang w:eastAsia="en-GB"/>
        </w:rPr>
        <w:t xml:space="preserve"> in NR</w:t>
      </w:r>
      <w:r w:rsidRPr="00782961">
        <w:rPr>
          <w:rFonts w:cs="Arial"/>
          <w:color w:val="000000" w:themeColor="text1"/>
          <w:lang w:eastAsia="en-GB"/>
        </w:rPr>
        <w:t>.</w:t>
      </w:r>
    </w:p>
    <w:p w:rsidR="00961E98" w:rsidRDefault="00961E98" w:rsidP="000D0EE5">
      <w:pPr>
        <w:rPr>
          <w:rFonts w:cs="Arial"/>
          <w:color w:val="000000" w:themeColor="text1"/>
          <w:lang w:eastAsia="en-GB"/>
        </w:rPr>
      </w:pPr>
    </w:p>
    <w:p w:rsidR="005A2761" w:rsidRDefault="005A2761" w:rsidP="000D0EE5">
      <w:pPr>
        <w:rPr>
          <w:color w:val="000000" w:themeColor="text1"/>
          <w:lang w:eastAsia="en-GB"/>
        </w:rPr>
      </w:pPr>
      <w:r>
        <w:rPr>
          <w:rFonts w:cs="Arial"/>
          <w:b/>
          <w:color w:val="000000" w:themeColor="text1"/>
          <w:lang w:eastAsia="en-GB"/>
        </w:rPr>
        <w:t>Observation 1:</w:t>
      </w:r>
      <w:r w:rsidR="008E772A">
        <w:rPr>
          <w:rFonts w:cs="Arial"/>
          <w:color w:val="000000" w:themeColor="text1"/>
          <w:lang w:eastAsia="en-GB"/>
        </w:rPr>
        <w:t xml:space="preserve"> </w:t>
      </w:r>
      <w:r>
        <w:rPr>
          <w:color w:val="000000" w:themeColor="text1"/>
          <w:lang w:eastAsia="zh-CN"/>
        </w:rPr>
        <w:t xml:space="preserve">It will be beneficial to define a UE reference architecture to carry out the RF specification discussions, </w:t>
      </w:r>
      <w:r w:rsidRPr="00FE1E50">
        <w:rPr>
          <w:color w:val="000000" w:themeColor="text1"/>
          <w:lang w:eastAsia="en-GB"/>
        </w:rPr>
        <w:t xml:space="preserve">since different architectures determine efficiency, gain and linearity of </w:t>
      </w:r>
      <w:r>
        <w:rPr>
          <w:color w:val="000000" w:themeColor="text1"/>
          <w:lang w:eastAsia="en-GB"/>
        </w:rPr>
        <w:t xml:space="preserve">the </w:t>
      </w:r>
      <w:r w:rsidRPr="00FE1E50">
        <w:rPr>
          <w:color w:val="000000" w:themeColor="text1"/>
          <w:lang w:eastAsia="en-GB"/>
        </w:rPr>
        <w:t>transceiver</w:t>
      </w:r>
      <w:r>
        <w:rPr>
          <w:color w:val="000000" w:themeColor="text1"/>
          <w:lang w:eastAsia="en-GB"/>
        </w:rPr>
        <w:t xml:space="preserve">. </w:t>
      </w:r>
    </w:p>
    <w:p w:rsidR="008E772A" w:rsidRDefault="008E772A" w:rsidP="000D0EE5">
      <w:pPr>
        <w:rPr>
          <w:rFonts w:cs="Arial"/>
          <w:lang w:eastAsia="en-GB"/>
        </w:rPr>
      </w:pPr>
    </w:p>
    <w:p w:rsidR="00D7203A" w:rsidRDefault="005E3E03">
      <w:pPr>
        <w:pStyle w:val="Heading2"/>
        <w:rPr>
          <w:rFonts w:ascii="Arial" w:hAnsi="Arial" w:cs="Arial"/>
          <w:color w:val="000000" w:themeColor="text1"/>
          <w:sz w:val="32"/>
          <w:lang w:val="en-US"/>
        </w:rPr>
      </w:pPr>
      <w:r>
        <w:rPr>
          <w:rFonts w:ascii="Arial" w:hAnsi="Arial" w:cs="Arial"/>
          <w:color w:val="000000" w:themeColor="text1"/>
          <w:sz w:val="32"/>
          <w:lang w:val="en-US"/>
        </w:rPr>
        <w:t>2.2</w:t>
      </w:r>
      <w:r w:rsidR="00D7203A">
        <w:rPr>
          <w:rFonts w:ascii="Arial" w:hAnsi="Arial" w:cs="Arial"/>
          <w:color w:val="000000" w:themeColor="text1"/>
          <w:sz w:val="32"/>
          <w:lang w:val="en-US"/>
        </w:rPr>
        <w:t xml:space="preserve"> UE reference architecture</w:t>
      </w:r>
    </w:p>
    <w:p w:rsidR="00D7203A" w:rsidRDefault="00D7203A" w:rsidP="00D7203A">
      <w:pPr>
        <w:rPr>
          <w:lang w:val="en-US"/>
        </w:rPr>
      </w:pPr>
    </w:p>
    <w:p w:rsidR="005E3E03" w:rsidRDefault="0017490D" w:rsidP="00D7203A">
      <w:pPr>
        <w:rPr>
          <w:lang w:val="en-US"/>
        </w:rPr>
      </w:pPr>
      <w:r w:rsidRPr="00C276F1">
        <w:rPr>
          <w:noProof/>
          <w:lang w:val="en-US"/>
        </w:rPr>
        <w:drawing>
          <wp:inline distT="0" distB="0" distL="0" distR="0">
            <wp:extent cx="5943600" cy="2103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2103120"/>
                    </a:xfrm>
                    <a:prstGeom prst="rect">
                      <a:avLst/>
                    </a:prstGeom>
                    <a:noFill/>
                    <a:ln>
                      <a:noFill/>
                    </a:ln>
                  </pic:spPr>
                </pic:pic>
              </a:graphicData>
            </a:graphic>
          </wp:inline>
        </w:drawing>
      </w:r>
    </w:p>
    <w:p w:rsidR="005E3E03" w:rsidRDefault="005E3E03" w:rsidP="005E3E03">
      <w:pPr>
        <w:keepNext/>
      </w:pPr>
    </w:p>
    <w:p w:rsidR="005E3E03" w:rsidRDefault="005E3E03" w:rsidP="005E3E03">
      <w:pPr>
        <w:pStyle w:val="Caption"/>
      </w:pPr>
    </w:p>
    <w:p w:rsidR="005E3E03" w:rsidRPr="004D0144" w:rsidRDefault="005E3E03" w:rsidP="005E3E03">
      <w:pPr>
        <w:pStyle w:val="Caption"/>
        <w:jc w:val="center"/>
        <w:rPr>
          <w:b/>
          <w:i w:val="0"/>
          <w:color w:val="000000" w:themeColor="text1"/>
          <w:sz w:val="22"/>
        </w:rPr>
      </w:pPr>
      <w:r w:rsidRPr="004D0144">
        <w:rPr>
          <w:b/>
          <w:i w:val="0"/>
          <w:color w:val="000000" w:themeColor="text1"/>
          <w:sz w:val="22"/>
        </w:rPr>
        <w:t xml:space="preserve">Figure </w:t>
      </w:r>
      <w:r w:rsidRPr="004D0144">
        <w:rPr>
          <w:b/>
          <w:i w:val="0"/>
          <w:color w:val="000000" w:themeColor="text1"/>
          <w:sz w:val="22"/>
        </w:rPr>
        <w:fldChar w:fldCharType="begin"/>
      </w:r>
      <w:r w:rsidRPr="004D0144">
        <w:rPr>
          <w:b/>
          <w:i w:val="0"/>
          <w:color w:val="000000" w:themeColor="text1"/>
          <w:sz w:val="22"/>
        </w:rPr>
        <w:instrText xml:space="preserve"> SEQ Figure \* ARABIC </w:instrText>
      </w:r>
      <w:r w:rsidRPr="004D0144">
        <w:rPr>
          <w:b/>
          <w:i w:val="0"/>
          <w:color w:val="000000" w:themeColor="text1"/>
          <w:sz w:val="22"/>
        </w:rPr>
        <w:fldChar w:fldCharType="separate"/>
      </w:r>
      <w:r w:rsidR="00E01619" w:rsidRPr="004D0144">
        <w:rPr>
          <w:b/>
          <w:i w:val="0"/>
          <w:noProof/>
          <w:color w:val="000000" w:themeColor="text1"/>
          <w:sz w:val="22"/>
        </w:rPr>
        <w:t>3</w:t>
      </w:r>
      <w:r w:rsidRPr="004D0144">
        <w:rPr>
          <w:b/>
          <w:i w:val="0"/>
          <w:color w:val="000000" w:themeColor="text1"/>
          <w:sz w:val="22"/>
        </w:rPr>
        <w:fldChar w:fldCharType="end"/>
      </w:r>
      <w:r w:rsidRPr="004D0144">
        <w:rPr>
          <w:b/>
          <w:i w:val="0"/>
          <w:color w:val="000000" w:themeColor="text1"/>
          <w:sz w:val="22"/>
        </w:rPr>
        <w:t>: UE Reference architecture</w:t>
      </w:r>
      <w:r w:rsidR="00321B7D">
        <w:rPr>
          <w:b/>
          <w:i w:val="0"/>
          <w:color w:val="000000" w:themeColor="text1"/>
          <w:sz w:val="22"/>
        </w:rPr>
        <w:t xml:space="preserve"> </w:t>
      </w:r>
    </w:p>
    <w:p w:rsidR="00FE1E50" w:rsidRPr="00FE1E50" w:rsidRDefault="00826CF7" w:rsidP="00D03406">
      <w:pPr>
        <w:rPr>
          <w:color w:val="000000" w:themeColor="text1"/>
          <w:lang w:eastAsia="en-GB"/>
        </w:rPr>
      </w:pPr>
      <w:r>
        <w:rPr>
          <w:color w:val="000000" w:themeColor="text1"/>
          <w:lang w:eastAsia="en-GB"/>
        </w:rPr>
        <w:t>Besides the RF front end, i</w:t>
      </w:r>
      <w:r w:rsidR="00FF06D0" w:rsidRPr="00FE1E50">
        <w:rPr>
          <w:color w:val="000000" w:themeColor="text1"/>
          <w:lang w:eastAsia="en-GB"/>
        </w:rPr>
        <w:t>t must be considered that m</w:t>
      </w:r>
      <w:r w:rsidR="00D03406" w:rsidRPr="00FE1E50">
        <w:rPr>
          <w:color w:val="000000" w:themeColor="text1"/>
          <w:lang w:eastAsia="en-GB"/>
        </w:rPr>
        <w:t>ixers, oscillators, quadrature modulators are also sources of impairments, due to low port isolation</w:t>
      </w:r>
      <w:r w:rsidR="00FE1E50" w:rsidRPr="00FE1E50">
        <w:rPr>
          <w:color w:val="000000" w:themeColor="text1"/>
          <w:lang w:eastAsia="en-GB"/>
        </w:rPr>
        <w:t>, generating</w:t>
      </w:r>
      <w:r w:rsidR="00D03406" w:rsidRPr="00FE1E50">
        <w:rPr>
          <w:color w:val="000000" w:themeColor="text1"/>
          <w:lang w:eastAsia="en-GB"/>
        </w:rPr>
        <w:t xml:space="preserve"> imperfections in the output signal.</w:t>
      </w:r>
    </w:p>
    <w:p w:rsidR="00D03406" w:rsidRDefault="00FE1E50" w:rsidP="00D03406">
      <w:pPr>
        <w:rPr>
          <w:color w:val="000000" w:themeColor="text1"/>
          <w:lang w:eastAsia="en-GB"/>
        </w:rPr>
      </w:pPr>
      <w:r w:rsidRPr="00FE1E50">
        <w:rPr>
          <w:color w:val="000000" w:themeColor="text1"/>
          <w:lang w:eastAsia="en-GB"/>
        </w:rPr>
        <w:t xml:space="preserve">Mixing the RF signal with the </w:t>
      </w:r>
      <w:r w:rsidR="00D03406" w:rsidRPr="00FE1E50">
        <w:rPr>
          <w:color w:val="000000" w:themeColor="text1"/>
          <w:lang w:eastAsia="en-GB"/>
        </w:rPr>
        <w:t xml:space="preserve">LO realizes frequency conversion within the RF transceivers. The phase of the LO can be non-stationary as a free running oscillator or time varying modelled as a stationary process of a PLL synthesizer. Ideally, the outcome of an LO is a single tone in the frequency domain. However, in reality, the outcome is a modulated tone </w:t>
      </w:r>
      <w:r w:rsidR="00FF06D0" w:rsidRPr="00FE1E50">
        <w:rPr>
          <w:color w:val="000000" w:themeColor="text1"/>
          <w:lang w:eastAsia="en-GB"/>
        </w:rPr>
        <w:t xml:space="preserve">with a </w:t>
      </w:r>
      <w:r w:rsidR="00D03406" w:rsidRPr="00FE1E50">
        <w:rPr>
          <w:color w:val="000000" w:themeColor="text1"/>
          <w:lang w:eastAsia="en-GB"/>
        </w:rPr>
        <w:t xml:space="preserve">phase shift. </w:t>
      </w:r>
      <w:r w:rsidR="00FF06D0" w:rsidRPr="00FE1E50">
        <w:rPr>
          <w:color w:val="000000" w:themeColor="text1"/>
          <w:lang w:eastAsia="en-GB"/>
        </w:rPr>
        <w:t>P</w:t>
      </w:r>
      <w:r w:rsidR="00D03406" w:rsidRPr="00FE1E50">
        <w:rPr>
          <w:color w:val="000000" w:themeColor="text1"/>
          <w:lang w:eastAsia="en-GB"/>
        </w:rPr>
        <w:t xml:space="preserve">hase noise </w:t>
      </w:r>
      <w:r w:rsidR="004300AA" w:rsidRPr="00FE1E50">
        <w:rPr>
          <w:color w:val="000000" w:themeColor="text1"/>
          <w:lang w:eastAsia="en-GB"/>
        </w:rPr>
        <w:t xml:space="preserve">– which increases with LO frequency - </w:t>
      </w:r>
      <w:r w:rsidR="00D03406" w:rsidRPr="00FE1E50">
        <w:rPr>
          <w:color w:val="000000" w:themeColor="text1"/>
          <w:lang w:eastAsia="en-GB"/>
        </w:rPr>
        <w:lastRenderedPageBreak/>
        <w:t xml:space="preserve">causes significant degradation in the performance and reduces the effective SNR at the receiver, limiting the BER and data rate. The phase noise gives several constraints on the design of oscillators. </w:t>
      </w:r>
      <w:r w:rsidR="00826CF7">
        <w:rPr>
          <w:color w:val="000000" w:themeColor="text1"/>
          <w:lang w:eastAsia="en-GB"/>
        </w:rPr>
        <w:t>These are further constraints</w:t>
      </w:r>
      <w:r w:rsidR="00D05831">
        <w:rPr>
          <w:color w:val="000000" w:themeColor="text1"/>
          <w:lang w:eastAsia="en-GB"/>
        </w:rPr>
        <w:t xml:space="preserve"> besides the limitations at the RF frond end – explained in the next subsections - that</w:t>
      </w:r>
      <w:r w:rsidR="00826CF7">
        <w:rPr>
          <w:color w:val="000000" w:themeColor="text1"/>
          <w:lang w:eastAsia="en-GB"/>
        </w:rPr>
        <w:t xml:space="preserve"> </w:t>
      </w:r>
      <w:r w:rsidR="002D04AB" w:rsidRPr="00FE1E50">
        <w:rPr>
          <w:color w:val="000000" w:themeColor="text1"/>
          <w:lang w:eastAsia="en-GB"/>
        </w:rPr>
        <w:t xml:space="preserve">make the choice of </w:t>
      </w:r>
      <w:r w:rsidR="00D05831">
        <w:rPr>
          <w:color w:val="000000" w:themeColor="text1"/>
          <w:lang w:eastAsia="en-GB"/>
        </w:rPr>
        <w:t xml:space="preserve">a UE </w:t>
      </w:r>
      <w:r w:rsidR="002D04AB" w:rsidRPr="00FE1E50">
        <w:rPr>
          <w:color w:val="000000" w:themeColor="text1"/>
          <w:lang w:eastAsia="en-GB"/>
        </w:rPr>
        <w:t>transceiver architecture impor</w:t>
      </w:r>
      <w:r w:rsidR="00D05831">
        <w:rPr>
          <w:color w:val="000000" w:themeColor="text1"/>
          <w:lang w:eastAsia="en-GB"/>
        </w:rPr>
        <w:t xml:space="preserve">tant. </w:t>
      </w:r>
    </w:p>
    <w:p w:rsidR="00961E98" w:rsidRDefault="00961E98" w:rsidP="00D03406">
      <w:pPr>
        <w:rPr>
          <w:color w:val="000000" w:themeColor="text1"/>
          <w:lang w:eastAsia="en-GB"/>
        </w:rPr>
      </w:pPr>
    </w:p>
    <w:p w:rsidR="007B6D76" w:rsidRDefault="00961E98" w:rsidP="007B6D76">
      <w:pPr>
        <w:rPr>
          <w:rFonts w:cs="Arial"/>
          <w:color w:val="000000" w:themeColor="text1"/>
          <w:lang w:eastAsia="en-GB"/>
        </w:rPr>
      </w:pPr>
      <w:r>
        <w:rPr>
          <w:b/>
          <w:color w:val="000000" w:themeColor="text1"/>
          <w:lang w:eastAsia="en-GB"/>
        </w:rPr>
        <w:t>Observation 2:</w:t>
      </w:r>
      <w:r w:rsidR="007B6D76">
        <w:rPr>
          <w:b/>
          <w:color w:val="000000" w:themeColor="text1"/>
          <w:lang w:eastAsia="en-GB"/>
        </w:rPr>
        <w:t xml:space="preserve"> </w:t>
      </w:r>
      <w:r w:rsidR="007B6D76" w:rsidRPr="00782961">
        <w:rPr>
          <w:rFonts w:cs="Arial"/>
          <w:color w:val="000000" w:themeColor="text1"/>
          <w:lang w:eastAsia="en-GB"/>
        </w:rPr>
        <w:t xml:space="preserve">The UE reference architecture in Figure 3 with IF conversion is proposed </w:t>
      </w:r>
      <w:r w:rsidR="007A1EE8">
        <w:rPr>
          <w:rFonts w:cs="Arial"/>
          <w:color w:val="000000" w:themeColor="text1"/>
          <w:lang w:eastAsia="en-GB"/>
        </w:rPr>
        <w:t xml:space="preserve">for </w:t>
      </w:r>
      <w:proofErr w:type="spellStart"/>
      <w:r w:rsidR="007A1EE8">
        <w:rPr>
          <w:rFonts w:cs="Arial"/>
          <w:color w:val="000000" w:themeColor="text1"/>
          <w:lang w:eastAsia="en-GB"/>
        </w:rPr>
        <w:t>mmWave</w:t>
      </w:r>
      <w:proofErr w:type="spellEnd"/>
      <w:r w:rsidR="007A1EE8">
        <w:rPr>
          <w:rFonts w:cs="Arial"/>
          <w:color w:val="000000" w:themeColor="text1"/>
          <w:lang w:eastAsia="en-GB"/>
        </w:rPr>
        <w:t>. T</w:t>
      </w:r>
      <w:bookmarkStart w:id="0" w:name="_GoBack"/>
      <w:bookmarkEnd w:id="0"/>
      <w:r w:rsidR="007B6D76" w:rsidRPr="00782961">
        <w:rPr>
          <w:rFonts w:cs="Arial"/>
          <w:color w:val="000000" w:themeColor="text1"/>
          <w:lang w:eastAsia="en-GB"/>
        </w:rPr>
        <w:t xml:space="preserve">his does </w:t>
      </w:r>
      <w:r w:rsidR="007A1EE8">
        <w:rPr>
          <w:rFonts w:cs="Arial"/>
          <w:color w:val="000000" w:themeColor="text1"/>
          <w:lang w:eastAsia="en-GB"/>
        </w:rPr>
        <w:t>not preclude from using direct</w:t>
      </w:r>
      <w:r w:rsidR="007B6D76" w:rsidRPr="00782961">
        <w:rPr>
          <w:rFonts w:cs="Arial"/>
          <w:color w:val="000000" w:themeColor="text1"/>
          <w:lang w:eastAsia="en-GB"/>
        </w:rPr>
        <w:t xml:space="preserve"> conversion at a more advance stage</w:t>
      </w:r>
      <w:r w:rsidR="007B6D76">
        <w:rPr>
          <w:rFonts w:cs="Arial"/>
          <w:color w:val="000000" w:themeColor="text1"/>
          <w:lang w:eastAsia="en-GB"/>
        </w:rPr>
        <w:t xml:space="preserve"> in NR</w:t>
      </w:r>
      <w:r w:rsidR="007B6D76" w:rsidRPr="00782961">
        <w:rPr>
          <w:rFonts w:cs="Arial"/>
          <w:color w:val="000000" w:themeColor="text1"/>
          <w:lang w:eastAsia="en-GB"/>
        </w:rPr>
        <w:t>.</w:t>
      </w:r>
    </w:p>
    <w:p w:rsidR="004474B0" w:rsidRPr="00C870AB" w:rsidRDefault="004474B0" w:rsidP="00D03406">
      <w:pPr>
        <w:rPr>
          <w:rFonts w:cs="Arial"/>
          <w:b/>
          <w:lang w:eastAsia="en-GB"/>
        </w:rPr>
      </w:pPr>
    </w:p>
    <w:p w:rsidR="005E3E03" w:rsidRDefault="005E3E03" w:rsidP="005E3E03">
      <w:pPr>
        <w:pStyle w:val="Heading3"/>
        <w:rPr>
          <w:rFonts w:ascii="Arial" w:hAnsi="Arial" w:cs="Arial"/>
          <w:color w:val="000000" w:themeColor="text1"/>
          <w:sz w:val="32"/>
        </w:rPr>
      </w:pPr>
      <w:r w:rsidRPr="005E3E03">
        <w:rPr>
          <w:rFonts w:ascii="Arial" w:hAnsi="Arial" w:cs="Arial"/>
          <w:color w:val="000000" w:themeColor="text1"/>
          <w:sz w:val="32"/>
        </w:rPr>
        <w:t>2.2</w:t>
      </w:r>
      <w:r w:rsidR="006F44B5">
        <w:rPr>
          <w:rFonts w:ascii="Arial" w:hAnsi="Arial" w:cs="Arial"/>
          <w:color w:val="000000" w:themeColor="text1"/>
          <w:sz w:val="32"/>
        </w:rPr>
        <w:t>.1</w:t>
      </w:r>
      <w:r w:rsidRPr="005E3E03">
        <w:rPr>
          <w:rFonts w:ascii="Arial" w:hAnsi="Arial" w:cs="Arial"/>
          <w:color w:val="000000" w:themeColor="text1"/>
          <w:sz w:val="32"/>
        </w:rPr>
        <w:t xml:space="preserve"> TX Chain</w:t>
      </w:r>
    </w:p>
    <w:p w:rsidR="00EB1B93" w:rsidRDefault="00EB1B93" w:rsidP="00EB1B93"/>
    <w:p w:rsidR="004300AA" w:rsidRPr="001B0349" w:rsidRDefault="004300AA" w:rsidP="00EB1B93">
      <w:r w:rsidRPr="001B0349">
        <w:t xml:space="preserve">This subsection </w:t>
      </w:r>
      <w:r w:rsidR="00E01619" w:rsidRPr="001B0349">
        <w:t>discusses</w:t>
      </w:r>
      <w:r w:rsidRPr="001B0349">
        <w:t xml:space="preserve"> the most relevant components </w:t>
      </w:r>
      <w:r w:rsidR="00E01619" w:rsidRPr="001B0349">
        <w:t>in the RF front of end in the transmitter chain</w:t>
      </w:r>
      <w:r w:rsidRPr="001B0349">
        <w:t xml:space="preserve">, which should be considered as </w:t>
      </w:r>
      <w:r w:rsidR="001D202E" w:rsidRPr="001B0349">
        <w:t xml:space="preserve">key building blocks for </w:t>
      </w:r>
      <w:r w:rsidR="00826CF7">
        <w:t>further study</w:t>
      </w:r>
      <w:r w:rsidRPr="001B0349">
        <w:t xml:space="preserve"> in NR. </w:t>
      </w:r>
      <w:r w:rsidR="007F0724" w:rsidRPr="001B0349">
        <w:t>The transmitter is less complex than the receiver, thus a less variety of implementations can be studied.</w:t>
      </w:r>
    </w:p>
    <w:p w:rsidR="004300AA" w:rsidRDefault="004300AA" w:rsidP="00EB1B93"/>
    <w:p w:rsidR="00EB1B93" w:rsidRDefault="00EB1B93" w:rsidP="00EB1B93">
      <w:pPr>
        <w:rPr>
          <w:b/>
        </w:rPr>
      </w:pPr>
      <w:r>
        <w:rPr>
          <w:b/>
        </w:rPr>
        <w:t>Power Amplifier</w:t>
      </w:r>
    </w:p>
    <w:p w:rsidR="00CF745B" w:rsidRPr="00BD58DF" w:rsidRDefault="004300AA" w:rsidP="00CF745B">
      <w:pPr>
        <w:rPr>
          <w:color w:val="000000" w:themeColor="text1"/>
          <w:lang w:eastAsia="zh-CN"/>
        </w:rPr>
      </w:pPr>
      <w:r w:rsidRPr="00BD58DF">
        <w:rPr>
          <w:color w:val="000000" w:themeColor="text1"/>
          <w:lang w:eastAsia="zh-CN"/>
        </w:rPr>
        <w:t>For tra</w:t>
      </w:r>
      <w:r w:rsidR="00CF745B" w:rsidRPr="00BD58DF">
        <w:rPr>
          <w:color w:val="000000" w:themeColor="text1"/>
          <w:lang w:eastAsia="zh-CN"/>
        </w:rPr>
        <w:t>nsmitting large amount of data</w:t>
      </w:r>
      <w:r w:rsidRPr="00BD58DF">
        <w:rPr>
          <w:color w:val="000000" w:themeColor="text1"/>
          <w:lang w:eastAsia="zh-CN"/>
        </w:rPr>
        <w:t xml:space="preserve"> modulated in complex waveforms</w:t>
      </w:r>
      <w:r w:rsidR="00CF745B" w:rsidRPr="00BD58DF">
        <w:rPr>
          <w:color w:val="000000" w:themeColor="text1"/>
          <w:lang w:eastAsia="zh-CN"/>
        </w:rPr>
        <w:t xml:space="preserve">, a high linear amplification stage is required to minimize distortion. The drawback of high linear PA is the lack of efficiency. </w:t>
      </w:r>
      <w:r w:rsidR="00AB223D" w:rsidRPr="00BD58DF">
        <w:rPr>
          <w:color w:val="000000" w:themeColor="text1"/>
        </w:rPr>
        <w:t>At higher frequency</w:t>
      </w:r>
      <w:r w:rsidR="00CF745B" w:rsidRPr="00BD58DF">
        <w:rPr>
          <w:color w:val="000000" w:themeColor="text1"/>
        </w:rPr>
        <w:t xml:space="preserve"> the efficiency and output power decreases. </w:t>
      </w:r>
      <w:r w:rsidR="00CF745B" w:rsidRPr="00BD58DF">
        <w:rPr>
          <w:color w:val="000000" w:themeColor="text1"/>
          <w:lang w:eastAsia="zh-CN"/>
        </w:rPr>
        <w:t>This means that for transmitting a certain amount of signal power, more power is required by the PA compared to the systems operating at carrier frequency under 6 GHz.</w:t>
      </w:r>
      <w:r w:rsidR="00CF745B" w:rsidRPr="00BD58DF">
        <w:rPr>
          <w:color w:val="000000" w:themeColor="text1"/>
        </w:rPr>
        <w:t xml:space="preserve"> </w:t>
      </w:r>
      <w:r w:rsidR="00CF745B" w:rsidRPr="00BD58DF">
        <w:rPr>
          <w:color w:val="000000" w:themeColor="text1"/>
          <w:lang w:eastAsia="zh-CN"/>
        </w:rPr>
        <w:t>The major imperfection of the PA is its nonlinear response and memory effects</w:t>
      </w:r>
      <w:r w:rsidR="00AB223D" w:rsidRPr="00BD58DF">
        <w:rPr>
          <w:color w:val="000000" w:themeColor="text1"/>
          <w:lang w:eastAsia="zh-CN"/>
        </w:rPr>
        <w:t xml:space="preserve"> [2]</w:t>
      </w:r>
      <w:r w:rsidR="00CF745B" w:rsidRPr="00BD58DF">
        <w:rPr>
          <w:color w:val="000000" w:themeColor="text1"/>
          <w:lang w:eastAsia="zh-CN"/>
        </w:rPr>
        <w:t xml:space="preserve">. The nonlinearity problem of the PA becomes evident as requirement of larger bandwidth and higher order modulation schemes are needed to achieve high data rate. </w:t>
      </w:r>
    </w:p>
    <w:p w:rsidR="00EB1B93" w:rsidRDefault="00EB1B93" w:rsidP="00EB1B93">
      <w:pPr>
        <w:rPr>
          <w:b/>
        </w:rPr>
      </w:pPr>
    </w:p>
    <w:p w:rsidR="00EB1B93" w:rsidRDefault="00EB1B93" w:rsidP="00EB1B93">
      <w:pPr>
        <w:rPr>
          <w:b/>
        </w:rPr>
      </w:pPr>
      <w:r>
        <w:rPr>
          <w:b/>
        </w:rPr>
        <w:t>Phase Shifter</w:t>
      </w:r>
    </w:p>
    <w:p w:rsidR="0089456B" w:rsidRDefault="0089456B" w:rsidP="0089456B">
      <w:r w:rsidRPr="00741453">
        <w:rPr>
          <w:lang w:eastAsia="zh-CN"/>
        </w:rPr>
        <w:t>Phase shifter</w:t>
      </w:r>
      <w:r>
        <w:rPr>
          <w:lang w:eastAsia="zh-CN"/>
        </w:rPr>
        <w:t>s are</w:t>
      </w:r>
      <w:r w:rsidRPr="00741453">
        <w:t xml:space="preserve"> source of imbalance and they </w:t>
      </w:r>
      <w:r>
        <w:t>can be</w:t>
      </w:r>
      <w:r w:rsidRPr="00741453">
        <w:rPr>
          <w:lang w:eastAsia="zh-CN"/>
        </w:rPr>
        <w:t xml:space="preserve"> imple</w:t>
      </w:r>
      <w:r>
        <w:rPr>
          <w:lang w:eastAsia="zh-CN"/>
        </w:rPr>
        <w:t xml:space="preserve">mented by power divisor and all </w:t>
      </w:r>
      <w:r w:rsidRPr="00741453">
        <w:rPr>
          <w:lang w:eastAsia="zh-CN"/>
        </w:rPr>
        <w:t>– pass filter</w:t>
      </w:r>
      <w:r>
        <w:rPr>
          <w:lang w:eastAsia="zh-CN"/>
        </w:rPr>
        <w:t>s</w:t>
      </w:r>
      <w:r w:rsidRPr="00741453">
        <w:rPr>
          <w:lang w:eastAsia="zh-CN"/>
        </w:rPr>
        <w:t xml:space="preserve"> producing 90 degree phase shift. The accuracy depends on the components so that the 90 degree phase shift is not </w:t>
      </w:r>
      <w:r>
        <w:rPr>
          <w:lang w:eastAsia="zh-CN"/>
        </w:rPr>
        <w:t xml:space="preserve">really </w:t>
      </w:r>
      <w:r w:rsidRPr="00741453">
        <w:rPr>
          <w:lang w:eastAsia="zh-CN"/>
        </w:rPr>
        <w:t xml:space="preserve">exact. </w:t>
      </w:r>
      <w:r w:rsidRPr="00526A9E">
        <w:t>There are different phased-array architectures</w:t>
      </w:r>
      <w:r w:rsidR="005F4182">
        <w:t xml:space="preserve"> (i.e., RF phase shifters, LO phase shifters)</w:t>
      </w:r>
      <w:r w:rsidRPr="00526A9E">
        <w:t xml:space="preserve"> which differ in functionality of phase shifting and signal combining and have as critical factors power consumption, losses and bandwidth</w:t>
      </w:r>
      <w:r w:rsidR="00ED6551">
        <w:t>.</w:t>
      </w:r>
    </w:p>
    <w:p w:rsidR="00366056" w:rsidRDefault="00366056" w:rsidP="0089456B"/>
    <w:p w:rsidR="00366056" w:rsidRDefault="00366056" w:rsidP="0089456B">
      <w:r>
        <w:rPr>
          <w:noProof/>
          <w:lang w:val="en-US"/>
        </w:rPr>
        <mc:AlternateContent>
          <mc:Choice Requires="wps">
            <w:drawing>
              <wp:anchor distT="0" distB="0" distL="114300" distR="114300" simplePos="0" relativeHeight="251670528" behindDoc="0" locked="0" layoutInCell="1" allowOverlap="1" wp14:anchorId="4C425B3A" wp14:editId="28B2ACA5">
                <wp:simplePos x="0" y="0"/>
                <wp:positionH relativeFrom="page">
                  <wp:align>center</wp:align>
                </wp:positionH>
                <wp:positionV relativeFrom="paragraph">
                  <wp:posOffset>2159000</wp:posOffset>
                </wp:positionV>
                <wp:extent cx="5753100" cy="635"/>
                <wp:effectExtent l="0" t="0" r="0" b="0"/>
                <wp:wrapTopAndBottom/>
                <wp:docPr id="6" name="Text Box 6"/>
                <wp:cNvGraphicFramePr/>
                <a:graphic xmlns:a="http://schemas.openxmlformats.org/drawingml/2006/main">
                  <a:graphicData uri="http://schemas.microsoft.com/office/word/2010/wordprocessingShape">
                    <wps:wsp>
                      <wps:cNvSpPr txBox="1"/>
                      <wps:spPr>
                        <a:xfrm>
                          <a:off x="0" y="0"/>
                          <a:ext cx="5753100" cy="635"/>
                        </a:xfrm>
                        <a:prstGeom prst="rect">
                          <a:avLst/>
                        </a:prstGeom>
                        <a:solidFill>
                          <a:prstClr val="white"/>
                        </a:solidFill>
                        <a:ln>
                          <a:noFill/>
                        </a:ln>
                        <a:effectLst/>
                      </wps:spPr>
                      <wps:txbx>
                        <w:txbxContent>
                          <w:p w:rsidR="00E01619" w:rsidRPr="004D0144" w:rsidRDefault="00E01619" w:rsidP="00E01619">
                            <w:pPr>
                              <w:pStyle w:val="Caption"/>
                              <w:jc w:val="center"/>
                              <w:rPr>
                                <w:b/>
                                <w:i w:val="0"/>
                                <w:noProof/>
                                <w:color w:val="000000" w:themeColor="text1"/>
                                <w:sz w:val="22"/>
                              </w:rPr>
                            </w:pPr>
                            <w:r w:rsidRPr="004D0144">
                              <w:rPr>
                                <w:b/>
                                <w:i w:val="0"/>
                                <w:color w:val="000000" w:themeColor="text1"/>
                                <w:sz w:val="22"/>
                              </w:rPr>
                              <w:t xml:space="preserve">Figure </w:t>
                            </w:r>
                            <w:r w:rsidRPr="004D0144">
                              <w:rPr>
                                <w:b/>
                                <w:i w:val="0"/>
                                <w:color w:val="000000" w:themeColor="text1"/>
                                <w:sz w:val="22"/>
                              </w:rPr>
                              <w:fldChar w:fldCharType="begin"/>
                            </w:r>
                            <w:r w:rsidRPr="004D0144">
                              <w:rPr>
                                <w:b/>
                                <w:i w:val="0"/>
                                <w:color w:val="000000" w:themeColor="text1"/>
                                <w:sz w:val="22"/>
                              </w:rPr>
                              <w:instrText xml:space="preserve"> SEQ Figure \* ARABIC </w:instrText>
                            </w:r>
                            <w:r w:rsidRPr="004D0144">
                              <w:rPr>
                                <w:b/>
                                <w:i w:val="0"/>
                                <w:color w:val="000000" w:themeColor="text1"/>
                                <w:sz w:val="22"/>
                              </w:rPr>
                              <w:fldChar w:fldCharType="separate"/>
                            </w:r>
                            <w:r w:rsidRPr="004D0144">
                              <w:rPr>
                                <w:b/>
                                <w:i w:val="0"/>
                                <w:noProof/>
                                <w:color w:val="000000" w:themeColor="text1"/>
                                <w:sz w:val="22"/>
                              </w:rPr>
                              <w:t>4</w:t>
                            </w:r>
                            <w:r w:rsidRPr="004D0144">
                              <w:rPr>
                                <w:b/>
                                <w:i w:val="0"/>
                                <w:color w:val="000000" w:themeColor="text1"/>
                                <w:sz w:val="22"/>
                              </w:rPr>
                              <w:fldChar w:fldCharType="end"/>
                            </w:r>
                            <w:r w:rsidRPr="004D0144">
                              <w:rPr>
                                <w:b/>
                                <w:i w:val="0"/>
                                <w:color w:val="000000" w:themeColor="text1"/>
                                <w:sz w:val="22"/>
                              </w:rPr>
                              <w:t xml:space="preserve">: </w:t>
                            </w:r>
                            <w:r w:rsidRPr="004D0144">
                              <w:rPr>
                                <w:i w:val="0"/>
                                <w:color w:val="000000" w:themeColor="text1"/>
                                <w:sz w:val="22"/>
                              </w:rPr>
                              <w:t>RF and LO Phase Shifters</w:t>
                            </w:r>
                            <w:r w:rsidR="00A25FF7">
                              <w:rPr>
                                <w:i w:val="0"/>
                                <w:color w:val="000000" w:themeColor="text1"/>
                                <w:sz w:val="22"/>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C425B3A" id="Text Box 6" o:spid="_x0000_s1028" type="#_x0000_t202" style="position:absolute;margin-left:0;margin-top:170pt;width:453pt;height:.05pt;z-index:25167052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" stroked="f">
                <v:textbox style="mso-fit-shape-to-text:t" inset="0,0,0,0">
                  <w:txbxContent>
                    <w:p w:rsidR="00E01619" w:rsidRPr="004D0144" w:rsidRDefault="00E01619" w:rsidP="00E01619">
                      <w:pPr>
                        <w:pStyle w:val="Caption"/>
                        <w:jc w:val="center"/>
                        <w:rPr>
                          <w:b/>
                          <w:i w:val="0"/>
                          <w:noProof/>
                          <w:color w:val="000000" w:themeColor="text1"/>
                          <w:sz w:val="22"/>
                        </w:rPr>
                      </w:pPr>
                      <w:r w:rsidRPr="004D0144">
                        <w:rPr>
                          <w:b/>
                          <w:i w:val="0"/>
                          <w:color w:val="000000" w:themeColor="text1"/>
                          <w:sz w:val="22"/>
                        </w:rPr>
                        <w:t xml:space="preserve">Figure </w:t>
                      </w:r>
                      <w:r w:rsidRPr="004D0144">
                        <w:rPr>
                          <w:b/>
                          <w:i w:val="0"/>
                          <w:color w:val="000000" w:themeColor="text1"/>
                          <w:sz w:val="22"/>
                        </w:rPr>
                        <w:fldChar w:fldCharType="begin"/>
                      </w:r>
                      <w:r w:rsidRPr="004D0144">
                        <w:rPr>
                          <w:b/>
                          <w:i w:val="0"/>
                          <w:color w:val="000000" w:themeColor="text1"/>
                          <w:sz w:val="22"/>
                        </w:rPr>
                        <w:instrText xml:space="preserve"> SEQ Figure \* ARABIC </w:instrText>
                      </w:r>
                      <w:r w:rsidRPr="004D0144">
                        <w:rPr>
                          <w:b/>
                          <w:i w:val="0"/>
                          <w:color w:val="000000" w:themeColor="text1"/>
                          <w:sz w:val="22"/>
                        </w:rPr>
                        <w:fldChar w:fldCharType="separate"/>
                      </w:r>
                      <w:r w:rsidRPr="004D0144">
                        <w:rPr>
                          <w:b/>
                          <w:i w:val="0"/>
                          <w:noProof/>
                          <w:color w:val="000000" w:themeColor="text1"/>
                          <w:sz w:val="22"/>
                        </w:rPr>
                        <w:t>4</w:t>
                      </w:r>
                      <w:r w:rsidRPr="004D0144">
                        <w:rPr>
                          <w:b/>
                          <w:i w:val="0"/>
                          <w:color w:val="000000" w:themeColor="text1"/>
                          <w:sz w:val="22"/>
                        </w:rPr>
                        <w:fldChar w:fldCharType="end"/>
                      </w:r>
                      <w:r w:rsidRPr="004D0144">
                        <w:rPr>
                          <w:b/>
                          <w:i w:val="0"/>
                          <w:color w:val="000000" w:themeColor="text1"/>
                          <w:sz w:val="22"/>
                        </w:rPr>
                        <w:t xml:space="preserve">: </w:t>
                      </w:r>
                      <w:r w:rsidRPr="004D0144">
                        <w:rPr>
                          <w:i w:val="0"/>
                          <w:color w:val="000000" w:themeColor="text1"/>
                          <w:sz w:val="22"/>
                        </w:rPr>
                        <w:t>RF and LO Phase Shifters</w:t>
                      </w:r>
                      <w:r w:rsidR="00A25FF7">
                        <w:rPr>
                          <w:i w:val="0"/>
                          <w:color w:val="000000" w:themeColor="text1"/>
                          <w:sz w:val="22"/>
                        </w:rPr>
                        <w:t xml:space="preserve"> </w:t>
                      </w:r>
                    </w:p>
                  </w:txbxContent>
                </v:textbox>
                <w10:wrap type="topAndBottom" anchorx="page"/>
              </v:shape>
            </w:pict>
          </mc:Fallback>
        </mc:AlternateContent>
      </w:r>
      <w:r>
        <w:rPr>
          <w:noProof/>
          <w:lang w:val="en-US"/>
        </w:rPr>
        <w:drawing>
          <wp:inline distT="0" distB="0" distL="0" distR="0">
            <wp:extent cx="6127115" cy="1998345"/>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hift phaseRF_tx.gif"/>
                    <pic:cNvPicPr/>
                  </pic:nvPicPr>
                  <pic:blipFill>
                    <a:blip r:embed="rId8">
                      <a:extLst>
                        <a:ext uri="{28A0092B-C50C-407E-A947-70E740481C1C}">
                          <a14:useLocalDpi xmlns:a14="http://schemas.microsoft.com/office/drawing/2010/main" val="0"/>
                        </a:ext>
                      </a:extLst>
                    </a:blip>
                    <a:stretch>
                      <a:fillRect/>
                    </a:stretch>
                  </pic:blipFill>
                  <pic:spPr>
                    <a:xfrm>
                      <a:off x="0" y="0"/>
                      <a:ext cx="6127115" cy="1998345"/>
                    </a:xfrm>
                    <a:prstGeom prst="rect">
                      <a:avLst/>
                    </a:prstGeom>
                  </pic:spPr>
                </pic:pic>
              </a:graphicData>
            </a:graphic>
          </wp:inline>
        </w:drawing>
      </w:r>
    </w:p>
    <w:p w:rsidR="003239F2" w:rsidRDefault="003239F2" w:rsidP="003239F2">
      <w:pPr>
        <w:rPr>
          <w:lang w:eastAsia="zh-CN"/>
        </w:rPr>
      </w:pPr>
      <w:r>
        <w:t>LO phase shifters - compared to RF phase shifter - has a LO path, which is less sensitive to bandwidth because single tone LO is usually delivered. Bandwidth only translates to conversion gain difference in the mixer while using different LO frequencies and can be compensated pushing up the gain in the LO driver. The penalty for this is the higher power consumption, LO phase</w:t>
      </w:r>
      <w:r w:rsidRPr="0040707C">
        <w:t xml:space="preserve"> shifter</w:t>
      </w:r>
      <w:r>
        <w:t xml:space="preserve"> has as drawback the high number of mixers. Every element needs a mixer to down convert before phase shifting. </w:t>
      </w:r>
    </w:p>
    <w:p w:rsidR="003239F2" w:rsidRDefault="003239F2" w:rsidP="0089456B"/>
    <w:p w:rsidR="0089456B" w:rsidRDefault="003239F2" w:rsidP="0089456B">
      <w:r>
        <w:t>In the case of the RF phase shifter, it</w:t>
      </w:r>
      <w:r w:rsidR="007B6D76">
        <w:t xml:space="preserve"> </w:t>
      </w:r>
      <w:r w:rsidR="0089456B">
        <w:t xml:space="preserve">needs an RF gain stage prior signal combining </w:t>
      </w:r>
      <w:r>
        <w:t>for noise reasons due to signal insertion loss</w:t>
      </w:r>
      <w:r w:rsidR="0089456B">
        <w:t xml:space="preserve">. Additionally, it should meet tougher linearity specifications, which increases the losses of RF phase shifter. A way to cancel out the losses is to use an amplifier stage. The bandwidth of RF phase shifter is also challenging and demand more power consumption. </w:t>
      </w:r>
      <w:r>
        <w:t>The a</w:t>
      </w:r>
      <w:r w:rsidR="0089456B">
        <w:t xml:space="preserve">dvantage is that requires one single mixer. </w:t>
      </w:r>
      <w:r>
        <w:t>An example of both RF and LO phase shifters can be seen in Figure 4.</w:t>
      </w:r>
    </w:p>
    <w:p w:rsidR="00E51658" w:rsidRDefault="00E51658" w:rsidP="00EB1B93">
      <w:pPr>
        <w:rPr>
          <w:b/>
        </w:rPr>
      </w:pPr>
    </w:p>
    <w:p w:rsidR="00884ABC" w:rsidRDefault="00884ABC" w:rsidP="00EB1B93">
      <w:r>
        <w:rPr>
          <w:b/>
        </w:rPr>
        <w:t xml:space="preserve">Observation </w:t>
      </w:r>
      <w:r w:rsidR="00961E98">
        <w:rPr>
          <w:b/>
        </w:rPr>
        <w:t>3</w:t>
      </w:r>
      <w:r>
        <w:rPr>
          <w:b/>
        </w:rPr>
        <w:t xml:space="preserve">:  </w:t>
      </w:r>
      <w:r>
        <w:t xml:space="preserve">The </w:t>
      </w:r>
      <w:r w:rsidRPr="001B0349">
        <w:t>most relevant components in the RF front of end in the transmitter chain</w:t>
      </w:r>
      <w:r>
        <w:t xml:space="preserve"> </w:t>
      </w:r>
      <w:r w:rsidRPr="001B0349">
        <w:t xml:space="preserve">should be considered as key building blocks for </w:t>
      </w:r>
      <w:r>
        <w:t>further study</w:t>
      </w:r>
      <w:r w:rsidRPr="001B0349">
        <w:t xml:space="preserve"> in NR</w:t>
      </w:r>
    </w:p>
    <w:p w:rsidR="00884ABC" w:rsidRDefault="00884ABC" w:rsidP="00EB1B93">
      <w:pPr>
        <w:rPr>
          <w:b/>
        </w:rPr>
      </w:pPr>
    </w:p>
    <w:p w:rsidR="00884ABC" w:rsidRPr="00884ABC" w:rsidRDefault="00884ABC" w:rsidP="00040A70">
      <w:pPr>
        <w:pStyle w:val="ListParagraph"/>
        <w:numPr>
          <w:ilvl w:val="0"/>
          <w:numId w:val="8"/>
        </w:numPr>
        <w:rPr>
          <w:b/>
        </w:rPr>
      </w:pPr>
      <w:r w:rsidRPr="00884ABC">
        <w:rPr>
          <w:color w:val="000000" w:themeColor="text1"/>
        </w:rPr>
        <w:t xml:space="preserve">At higher frequency the efficiency and output power decreases. </w:t>
      </w:r>
      <w:r w:rsidRPr="00884ABC">
        <w:rPr>
          <w:color w:val="000000" w:themeColor="text1"/>
          <w:lang w:eastAsia="zh-CN"/>
        </w:rPr>
        <w:t>This means that for transmitting a certain amount of signal power, more power is required by the PA compared to the systems operating at carrier frequency under 6 GHz.</w:t>
      </w:r>
    </w:p>
    <w:p w:rsidR="00884ABC" w:rsidRPr="00884ABC" w:rsidRDefault="00884ABC" w:rsidP="00040A70">
      <w:pPr>
        <w:pStyle w:val="ListParagraph"/>
        <w:numPr>
          <w:ilvl w:val="0"/>
          <w:numId w:val="8"/>
        </w:numPr>
        <w:rPr>
          <w:b/>
        </w:rPr>
      </w:pPr>
      <w:r w:rsidRPr="00741453">
        <w:rPr>
          <w:lang w:eastAsia="zh-CN"/>
        </w:rPr>
        <w:t>Phase shifter</w:t>
      </w:r>
      <w:r>
        <w:rPr>
          <w:lang w:eastAsia="zh-CN"/>
        </w:rPr>
        <w:t>s are</w:t>
      </w:r>
      <w:r w:rsidRPr="00741453">
        <w:t xml:space="preserve"> source of imbalance and </w:t>
      </w:r>
      <w:r>
        <w:t>t</w:t>
      </w:r>
      <w:r w:rsidRPr="00741453">
        <w:rPr>
          <w:lang w:eastAsia="zh-CN"/>
        </w:rPr>
        <w:t xml:space="preserve">he accuracy depends on the components so that the 90 degree phase shift is not </w:t>
      </w:r>
      <w:r>
        <w:rPr>
          <w:lang w:eastAsia="zh-CN"/>
        </w:rPr>
        <w:t xml:space="preserve">really </w:t>
      </w:r>
      <w:r w:rsidRPr="00741453">
        <w:rPr>
          <w:lang w:eastAsia="zh-CN"/>
        </w:rPr>
        <w:t xml:space="preserve">exact. </w:t>
      </w:r>
      <w:r w:rsidRPr="00526A9E">
        <w:t>There are different phased-array architectures</w:t>
      </w:r>
      <w:r>
        <w:t xml:space="preserve"> (i.e., RF phase shifters, LO phase shifters)</w:t>
      </w:r>
      <w:r w:rsidRPr="00526A9E">
        <w:t xml:space="preserve"> which differ in functionality of phase shifting and signal combining and have as critical factors power consumption, losses and bandwidth</w:t>
      </w:r>
      <w:r>
        <w:t>.</w:t>
      </w:r>
    </w:p>
    <w:p w:rsidR="004474B0" w:rsidRPr="00EB1B93" w:rsidRDefault="004474B0" w:rsidP="00EB1B93">
      <w:pPr>
        <w:rPr>
          <w:b/>
        </w:rPr>
      </w:pPr>
    </w:p>
    <w:p w:rsidR="005E3E03" w:rsidRDefault="005E3E03" w:rsidP="005E3E03">
      <w:pPr>
        <w:pStyle w:val="Heading3"/>
        <w:rPr>
          <w:rFonts w:ascii="Arial" w:hAnsi="Arial" w:cs="Arial"/>
          <w:color w:val="000000" w:themeColor="text1"/>
          <w:sz w:val="32"/>
        </w:rPr>
      </w:pPr>
      <w:r w:rsidRPr="005E3E03">
        <w:rPr>
          <w:rFonts w:ascii="Arial" w:hAnsi="Arial" w:cs="Arial"/>
          <w:color w:val="000000" w:themeColor="text1"/>
          <w:sz w:val="32"/>
        </w:rPr>
        <w:t>2.</w:t>
      </w:r>
      <w:r w:rsidR="006F44B5">
        <w:rPr>
          <w:rFonts w:ascii="Arial" w:hAnsi="Arial" w:cs="Arial"/>
          <w:color w:val="000000" w:themeColor="text1"/>
          <w:sz w:val="32"/>
        </w:rPr>
        <w:t>2.2</w:t>
      </w:r>
      <w:r w:rsidRPr="005E3E03">
        <w:rPr>
          <w:rFonts w:ascii="Arial" w:hAnsi="Arial" w:cs="Arial"/>
          <w:color w:val="000000" w:themeColor="text1"/>
          <w:sz w:val="32"/>
        </w:rPr>
        <w:t xml:space="preserve"> RX chain</w:t>
      </w:r>
    </w:p>
    <w:p w:rsidR="00EB1B93" w:rsidRDefault="00EB1B93" w:rsidP="00EB1B93"/>
    <w:p w:rsidR="004300AA" w:rsidRPr="001B0349" w:rsidRDefault="00E01619" w:rsidP="00EB1B93">
      <w:r w:rsidRPr="001B0349">
        <w:t>The Rx chain is composed by</w:t>
      </w:r>
      <w:r w:rsidR="00DE61C7">
        <w:t xml:space="preserve"> </w:t>
      </w:r>
      <w:r w:rsidR="00DE61C7" w:rsidRPr="001B0349">
        <w:t>switch</w:t>
      </w:r>
      <w:r w:rsidR="00DE61C7">
        <w:t>,</w:t>
      </w:r>
      <w:r w:rsidRPr="001B0349">
        <w:t xml:space="preserve"> </w:t>
      </w:r>
      <w:r w:rsidR="00DE61C7">
        <w:t xml:space="preserve">LNA </w:t>
      </w:r>
      <w:r w:rsidRPr="001B0349">
        <w:t xml:space="preserve">and phase shifter. </w:t>
      </w:r>
      <w:r w:rsidR="004300AA" w:rsidRPr="001B0349">
        <w:t>This subsection includes the m</w:t>
      </w:r>
      <w:r w:rsidRPr="001B0349">
        <w:t xml:space="preserve">ost relevant components in the receiver </w:t>
      </w:r>
      <w:r w:rsidR="004300AA" w:rsidRPr="001B0349">
        <w:t>chain, which should be considered as</w:t>
      </w:r>
      <w:r w:rsidR="001D202E" w:rsidRPr="001B0349">
        <w:t xml:space="preserve"> key building blocks </w:t>
      </w:r>
      <w:r w:rsidR="007F0724" w:rsidRPr="001B0349">
        <w:t>for further</w:t>
      </w:r>
      <w:r w:rsidR="004300AA" w:rsidRPr="001B0349">
        <w:t xml:space="preserve"> stud</w:t>
      </w:r>
      <w:r w:rsidR="00E74B49">
        <w:t>y</w:t>
      </w:r>
      <w:r w:rsidR="004300AA" w:rsidRPr="001B0349">
        <w:t xml:space="preserve"> in NR. </w:t>
      </w:r>
    </w:p>
    <w:p w:rsidR="00E01619" w:rsidRDefault="00E01619" w:rsidP="00EB1B93"/>
    <w:p w:rsidR="00EB1B93" w:rsidRDefault="00EB1B93" w:rsidP="00EB1B93">
      <w:pPr>
        <w:rPr>
          <w:b/>
        </w:rPr>
      </w:pPr>
      <w:r>
        <w:rPr>
          <w:b/>
        </w:rPr>
        <w:t>Low Noise Amplifier</w:t>
      </w:r>
    </w:p>
    <w:p w:rsidR="00187B48" w:rsidRDefault="00187B48" w:rsidP="005D3A15">
      <w:pPr>
        <w:rPr>
          <w:lang w:val="en-US"/>
        </w:rPr>
      </w:pPr>
      <w:r>
        <w:rPr>
          <w:lang w:val="en-US"/>
        </w:rPr>
        <w:t>One of the most important blocks in the receiver is the LNA. It is needed at the input of the receiver to amplify the received signal and suppress the noise contribution of the downconverter.</w:t>
      </w:r>
      <w:r w:rsidR="002607B9">
        <w:rPr>
          <w:lang w:val="en-US"/>
        </w:rPr>
        <w:t xml:space="preserve"> The first stage is the RF block, which begins with the antenna, followed by the switch, the LNA and ends with the phase shifter as explained in [3] the NF will be mainly determined by the LNA. Therefore, the design for the LNA should be optimize for high gain and low NF.</w:t>
      </w:r>
    </w:p>
    <w:p w:rsidR="002607B9" w:rsidRDefault="002607B9" w:rsidP="005D3A15">
      <w:pPr>
        <w:rPr>
          <w:lang w:val="en-US"/>
        </w:rPr>
      </w:pPr>
    </w:p>
    <w:p w:rsidR="00F93394" w:rsidRPr="005F4182" w:rsidRDefault="00F93394" w:rsidP="005F4182">
      <w:pPr>
        <w:rPr>
          <w:b/>
        </w:rPr>
      </w:pPr>
      <w:r>
        <w:rPr>
          <w:b/>
        </w:rPr>
        <w:t>Phase Shifter</w:t>
      </w:r>
    </w:p>
    <w:p w:rsidR="00F93394" w:rsidRDefault="00F93394" w:rsidP="00F93394">
      <w:pPr>
        <w:rPr>
          <w:b/>
        </w:rPr>
      </w:pPr>
      <w:r>
        <w:t>In receiver element the phase shifted signal are combined before arriving at the downconverter.</w:t>
      </w:r>
      <w:r w:rsidR="00BD58DF">
        <w:t xml:space="preserve"> </w:t>
      </w:r>
      <w:r>
        <w:t>Th</w:t>
      </w:r>
      <w:r w:rsidR="00BD58DF">
        <w:t>e RF phase shifter</w:t>
      </w:r>
      <w:r>
        <w:t xml:space="preserve"> kind can phase out the interference and then relax power consumption on the blocks down the chain.</w:t>
      </w:r>
      <w:r w:rsidR="00950F04">
        <w:t xml:space="preserve"> </w:t>
      </w:r>
      <w:r>
        <w:t xml:space="preserve">The advantage of RF phase shifter over the LO phase shifting is that the output signal after RF combiner has a high pattern directivity and can reject an interference before receiving units, maximizing the value of the phased array as a spatial filter. Another advantage is the elimination of LO distribution network resulting in a simple system architecture. </w:t>
      </w:r>
    </w:p>
    <w:p w:rsidR="001B0349" w:rsidRDefault="001B0349" w:rsidP="005D3A15">
      <w:pPr>
        <w:rPr>
          <w:color w:val="000000" w:themeColor="text1"/>
        </w:rPr>
      </w:pPr>
    </w:p>
    <w:p w:rsidR="006446A0" w:rsidRDefault="004F0DC8" w:rsidP="00EB1B93">
      <w:r>
        <w:rPr>
          <w:b/>
        </w:rPr>
        <w:t xml:space="preserve">Filter </w:t>
      </w:r>
    </w:p>
    <w:p w:rsidR="006446A0" w:rsidRPr="006446A0" w:rsidRDefault="006446A0" w:rsidP="006446A0">
      <w:pPr>
        <w:rPr>
          <w:lang w:val="en-US"/>
        </w:rPr>
      </w:pPr>
      <w:r>
        <w:t xml:space="preserve">With the increasing complexity </w:t>
      </w:r>
      <w:r w:rsidR="00950F04">
        <w:t>of the</w:t>
      </w:r>
      <w:r>
        <w:t xml:space="preserve"> transceiver at mmWave, the filter has to satisfy more constraints at the same time, </w:t>
      </w:r>
      <w:r w:rsidR="00950F04">
        <w:rPr>
          <w:lang w:val="en-US"/>
        </w:rPr>
        <w:t>which puts a</w:t>
      </w:r>
      <w:r w:rsidRPr="006446A0">
        <w:rPr>
          <w:lang w:val="en-US"/>
        </w:rPr>
        <w:t xml:space="preserve"> number of requirements on the filter such as resonance frequency, coupling factor, quality factor, temperature sensitivity, etc</w:t>
      </w:r>
      <w:r>
        <w:rPr>
          <w:lang w:val="en-US"/>
        </w:rPr>
        <w:t xml:space="preserve">. </w:t>
      </w:r>
      <w:r w:rsidR="00950F04">
        <w:rPr>
          <w:lang w:val="en-US"/>
        </w:rPr>
        <w:t>Besides the technical limitation of filter at high frequencies, f</w:t>
      </w:r>
      <w:r>
        <w:rPr>
          <w:lang w:val="en-US"/>
        </w:rPr>
        <w:t xml:space="preserve">ilters at the RF front end </w:t>
      </w:r>
      <w:r w:rsidR="00950F04">
        <w:rPr>
          <w:lang w:val="en-US"/>
        </w:rPr>
        <w:t xml:space="preserve">have the disadvantage of including a </w:t>
      </w:r>
      <w:r w:rsidRPr="006446A0">
        <w:rPr>
          <w:lang w:val="en-US"/>
        </w:rPr>
        <w:t>considerable extra loss</w:t>
      </w:r>
      <w:r w:rsidR="00950F04">
        <w:rPr>
          <w:lang w:val="en-US"/>
        </w:rPr>
        <w:t xml:space="preserve"> to the RF chain</w:t>
      </w:r>
      <w:r w:rsidRPr="006446A0">
        <w:rPr>
          <w:lang w:val="en-US"/>
        </w:rPr>
        <w:t xml:space="preserve">. At </w:t>
      </w:r>
      <w:proofErr w:type="spellStart"/>
      <w:r w:rsidRPr="006446A0">
        <w:rPr>
          <w:lang w:val="en-US"/>
        </w:rPr>
        <w:t>mmWave</w:t>
      </w:r>
      <w:proofErr w:type="spellEnd"/>
      <w:r w:rsidRPr="006446A0">
        <w:rPr>
          <w:lang w:val="en-US"/>
        </w:rPr>
        <w:t xml:space="preserve"> is much more difficult than at frequencies below 6 GHz to get a high output power and adding a filter will implies extra loss, which is not easy to compensate. For these reasons FDD will probably remain a main dupl</w:t>
      </w:r>
      <w:r w:rsidR="00AB5B33">
        <w:rPr>
          <w:lang w:val="en-US"/>
        </w:rPr>
        <w:t xml:space="preserve">ex method for lower </w:t>
      </w:r>
      <w:r w:rsidR="00950F04">
        <w:rPr>
          <w:lang w:val="en-US"/>
        </w:rPr>
        <w:t>f</w:t>
      </w:r>
      <w:r w:rsidR="00AB5B33">
        <w:rPr>
          <w:lang w:val="en-US"/>
        </w:rPr>
        <w:t xml:space="preserve">requencies and TDD for </w:t>
      </w:r>
      <w:proofErr w:type="spellStart"/>
      <w:r w:rsidR="00AB5B33">
        <w:rPr>
          <w:lang w:val="en-US"/>
        </w:rPr>
        <w:t>mmWave</w:t>
      </w:r>
      <w:proofErr w:type="spellEnd"/>
      <w:r w:rsidR="00AB5B33">
        <w:rPr>
          <w:lang w:val="en-US"/>
        </w:rPr>
        <w:t xml:space="preserve"> range.</w:t>
      </w:r>
      <w:r w:rsidR="001150D8">
        <w:rPr>
          <w:lang w:val="en-US"/>
        </w:rPr>
        <w:t xml:space="preserve"> [4]</w:t>
      </w:r>
    </w:p>
    <w:p w:rsidR="006446A0" w:rsidRDefault="006446A0" w:rsidP="00EB1B93"/>
    <w:p w:rsidR="00884ABC" w:rsidRDefault="00A62882" w:rsidP="00884ABC">
      <w:r>
        <w:rPr>
          <w:b/>
        </w:rPr>
        <w:t>Observation 4</w:t>
      </w:r>
      <w:r w:rsidR="00884ABC">
        <w:rPr>
          <w:b/>
        </w:rPr>
        <w:t xml:space="preserve">: </w:t>
      </w:r>
      <w:r w:rsidR="00884ABC">
        <w:t xml:space="preserve">The </w:t>
      </w:r>
      <w:r w:rsidR="00884ABC" w:rsidRPr="001B0349">
        <w:t xml:space="preserve">most relevant components in the RF front of end in </w:t>
      </w:r>
      <w:r w:rsidR="00884ABC">
        <w:t>the receiver</w:t>
      </w:r>
      <w:r w:rsidR="00884ABC" w:rsidRPr="001B0349">
        <w:t xml:space="preserve"> chain</w:t>
      </w:r>
      <w:r w:rsidR="00884ABC">
        <w:t xml:space="preserve"> </w:t>
      </w:r>
      <w:r w:rsidR="00884ABC" w:rsidRPr="001B0349">
        <w:t xml:space="preserve">should be considered as key building blocks for </w:t>
      </w:r>
      <w:r w:rsidR="00884ABC">
        <w:t>further study</w:t>
      </w:r>
      <w:r w:rsidR="00884ABC" w:rsidRPr="001B0349">
        <w:t xml:space="preserve"> in NR</w:t>
      </w:r>
    </w:p>
    <w:p w:rsidR="004F0DC8" w:rsidRDefault="004F0DC8" w:rsidP="00EB1B93">
      <w:pPr>
        <w:rPr>
          <w:b/>
        </w:rPr>
      </w:pPr>
    </w:p>
    <w:p w:rsidR="00884ABC" w:rsidRPr="00884ABC" w:rsidRDefault="00A62882" w:rsidP="00884ABC">
      <w:pPr>
        <w:pStyle w:val="ListParagraph"/>
        <w:numPr>
          <w:ilvl w:val="0"/>
          <w:numId w:val="10"/>
        </w:numPr>
        <w:rPr>
          <w:lang w:val="en-US"/>
        </w:rPr>
      </w:pPr>
      <w:r>
        <w:rPr>
          <w:lang w:val="en-US"/>
        </w:rPr>
        <w:lastRenderedPageBreak/>
        <w:t>The</w:t>
      </w:r>
      <w:r w:rsidR="00884ABC" w:rsidRPr="00884ABC">
        <w:rPr>
          <w:lang w:val="en-US"/>
        </w:rPr>
        <w:t xml:space="preserve"> NF will be mainly determined by the LNA. Therefore, the design for the LNA should be optimize for high gain and low NF.</w:t>
      </w:r>
    </w:p>
    <w:p w:rsidR="00884ABC" w:rsidRPr="00884ABC" w:rsidRDefault="00884ABC" w:rsidP="00002237">
      <w:pPr>
        <w:pStyle w:val="ListParagraph"/>
        <w:numPr>
          <w:ilvl w:val="0"/>
          <w:numId w:val="10"/>
        </w:numPr>
        <w:rPr>
          <w:b/>
        </w:rPr>
      </w:pPr>
      <w:r>
        <w:t>The advantage of RF phase shifter over the LO phase shifting is that the output signal after RF combiner has a high pattern directivity and can reject an interference before receiving units, maximizing the value of the phased array as a spatial filter.</w:t>
      </w:r>
    </w:p>
    <w:p w:rsidR="00884ABC" w:rsidRPr="00A62882" w:rsidRDefault="00884ABC" w:rsidP="00A62882">
      <w:pPr>
        <w:pStyle w:val="ListParagraph"/>
        <w:numPr>
          <w:ilvl w:val="0"/>
          <w:numId w:val="10"/>
        </w:numPr>
        <w:rPr>
          <w:b/>
        </w:rPr>
      </w:pPr>
      <w:r w:rsidRPr="00884ABC">
        <w:rPr>
          <w:lang w:val="en-US"/>
        </w:rPr>
        <w:t xml:space="preserve">At </w:t>
      </w:r>
      <w:proofErr w:type="spellStart"/>
      <w:r w:rsidRPr="00884ABC">
        <w:rPr>
          <w:lang w:val="en-US"/>
        </w:rPr>
        <w:t>mmWave</w:t>
      </w:r>
      <w:proofErr w:type="spellEnd"/>
      <w:r w:rsidRPr="00884ABC">
        <w:rPr>
          <w:lang w:val="en-US"/>
        </w:rPr>
        <w:t xml:space="preserve"> is much more difficult than at frequencies below 6 GHz to get a high output power and adding a filter will implies extra loss, which is not easy to compensate.</w:t>
      </w:r>
      <w:r w:rsidRPr="00A62882">
        <w:rPr>
          <w:lang w:val="en-US"/>
        </w:rPr>
        <w:t xml:space="preserve"> For these reasons FDD will probably remain a main duplex method for lower frequencies and TDD for </w:t>
      </w:r>
      <w:proofErr w:type="spellStart"/>
      <w:r w:rsidRPr="00A62882">
        <w:rPr>
          <w:lang w:val="en-US"/>
        </w:rPr>
        <w:t>mmWave</w:t>
      </w:r>
      <w:proofErr w:type="spellEnd"/>
      <w:r w:rsidRPr="00A62882">
        <w:rPr>
          <w:lang w:val="en-US"/>
        </w:rPr>
        <w:t xml:space="preserve"> range</w:t>
      </w:r>
    </w:p>
    <w:p w:rsidR="00884ABC" w:rsidRPr="00884ABC" w:rsidRDefault="00884ABC" w:rsidP="00884ABC">
      <w:pPr>
        <w:pStyle w:val="ListParagraph"/>
        <w:rPr>
          <w:b/>
        </w:rPr>
      </w:pPr>
    </w:p>
    <w:p w:rsidR="006F44B5" w:rsidRPr="006F44B5" w:rsidRDefault="006F44B5" w:rsidP="006F44B5">
      <w:pPr>
        <w:pStyle w:val="Heading3"/>
        <w:rPr>
          <w:rFonts w:ascii="Arial" w:hAnsi="Arial" w:cs="Arial"/>
          <w:color w:val="000000" w:themeColor="text1"/>
          <w:sz w:val="32"/>
        </w:rPr>
      </w:pPr>
      <w:r w:rsidRPr="006F44B5">
        <w:rPr>
          <w:rFonts w:ascii="Arial" w:hAnsi="Arial" w:cs="Arial"/>
          <w:color w:val="000000" w:themeColor="text1"/>
          <w:sz w:val="32"/>
        </w:rPr>
        <w:t>2.2.3 Beamforming</w:t>
      </w:r>
      <w:r w:rsidR="00825F51">
        <w:rPr>
          <w:rFonts w:ascii="Arial" w:hAnsi="Arial" w:cs="Arial"/>
          <w:color w:val="000000" w:themeColor="text1"/>
          <w:sz w:val="32"/>
        </w:rPr>
        <w:t xml:space="preserve"> </w:t>
      </w:r>
    </w:p>
    <w:p w:rsidR="006F44B5" w:rsidRPr="006F44B5" w:rsidRDefault="006F44B5" w:rsidP="006F44B5"/>
    <w:p w:rsidR="00A62882" w:rsidRDefault="002452EF" w:rsidP="00587AE3">
      <w:pPr>
        <w:rPr>
          <w:rFonts w:cs="Times-Roman"/>
          <w:color w:val="231F20"/>
          <w:szCs w:val="20"/>
        </w:rPr>
      </w:pPr>
      <w:r>
        <w:rPr>
          <w:rFonts w:cs="Times-Roman"/>
          <w:color w:val="231F20"/>
          <w:szCs w:val="20"/>
        </w:rPr>
        <w:t>Due to high path loss encounter at mmWave, beamforming</w:t>
      </w:r>
      <w:r w:rsidR="00C14E56">
        <w:rPr>
          <w:rFonts w:cs="Times-Roman"/>
          <w:color w:val="231F20"/>
          <w:szCs w:val="20"/>
        </w:rPr>
        <w:t xml:space="preserve"> (BF)</w:t>
      </w:r>
      <w:r>
        <w:rPr>
          <w:rFonts w:cs="Times-Roman"/>
          <w:color w:val="231F20"/>
          <w:szCs w:val="20"/>
        </w:rPr>
        <w:t xml:space="preserve"> assumes an important role to stablish and maintain a robust communication link. </w:t>
      </w:r>
      <w:r w:rsidR="00D70065">
        <w:rPr>
          <w:rFonts w:cs="Times-Roman"/>
          <w:color w:val="231F20"/>
          <w:szCs w:val="20"/>
        </w:rPr>
        <w:t xml:space="preserve">There are several discussions about digital and analogue </w:t>
      </w:r>
      <w:r w:rsidR="00C14E56">
        <w:rPr>
          <w:rFonts w:cs="Times-Roman"/>
          <w:color w:val="231F20"/>
          <w:szCs w:val="20"/>
        </w:rPr>
        <w:t>BF</w:t>
      </w:r>
      <w:r w:rsidR="00D70065">
        <w:rPr>
          <w:rFonts w:cs="Times-Roman"/>
          <w:color w:val="231F20"/>
          <w:szCs w:val="20"/>
        </w:rPr>
        <w:t xml:space="preserve"> implementation. </w:t>
      </w:r>
      <w:r w:rsidR="00776F65" w:rsidRPr="00776F65">
        <w:rPr>
          <w:rFonts w:cs="Times-Roman"/>
          <w:color w:val="000000" w:themeColor="text1"/>
          <w:szCs w:val="20"/>
        </w:rPr>
        <w:t>Digital</w:t>
      </w:r>
      <w:r w:rsidR="006F44B5" w:rsidRPr="00776F65">
        <w:rPr>
          <w:rFonts w:cs="Times-Roman"/>
          <w:color w:val="000000" w:themeColor="text1"/>
          <w:szCs w:val="20"/>
        </w:rPr>
        <w:t xml:space="preserve"> beamforming provides a high </w:t>
      </w:r>
      <w:r w:rsidRPr="00776F65">
        <w:rPr>
          <w:rFonts w:cs="Times-Roman"/>
          <w:color w:val="000000" w:themeColor="text1"/>
          <w:szCs w:val="20"/>
        </w:rPr>
        <w:t>flexibility in shaping beams</w:t>
      </w:r>
      <w:r w:rsidR="006F44B5" w:rsidRPr="00776F65">
        <w:rPr>
          <w:rFonts w:cs="Times-Roman"/>
          <w:color w:val="000000" w:themeColor="text1"/>
          <w:szCs w:val="20"/>
        </w:rPr>
        <w:t xml:space="preserve"> at cost of increasing complexity.</w:t>
      </w:r>
      <w:r w:rsidR="0010329F">
        <w:rPr>
          <w:rFonts w:cs="Times-Roman"/>
          <w:color w:val="231F20"/>
          <w:szCs w:val="20"/>
        </w:rPr>
        <w:t xml:space="preserve"> </w:t>
      </w:r>
      <w:r w:rsidR="0010329F">
        <w:t>Th</w:t>
      </w:r>
      <w:r w:rsidR="00D70065">
        <w:t xml:space="preserve">e high cost, power consumption </w:t>
      </w:r>
      <w:r w:rsidR="0010329F">
        <w:t xml:space="preserve">and complexity of mmWave mixed signal components constrains the use of fully-digital </w:t>
      </w:r>
      <w:r w:rsidR="00C14E56">
        <w:t>BF</w:t>
      </w:r>
      <w:r w:rsidR="0010329F">
        <w:t xml:space="preserve"> architectures</w:t>
      </w:r>
      <w:r w:rsidR="005B6072">
        <w:t xml:space="preserve"> at the UE</w:t>
      </w:r>
      <w:r w:rsidR="00E417E6">
        <w:t xml:space="preserve"> unlike simpler</w:t>
      </w:r>
      <w:r w:rsidR="0010329F">
        <w:t>,</w:t>
      </w:r>
      <w:r w:rsidR="007B23E7">
        <w:t xml:space="preserve"> lower antenna count</w:t>
      </w:r>
      <w:r w:rsidR="0010329F">
        <w:t xml:space="preserve"> more conventionally used in sub-6 GHz systems.</w:t>
      </w:r>
      <w:r w:rsidR="006F44B5">
        <w:rPr>
          <w:rFonts w:cs="Times-Roman"/>
          <w:color w:val="231F20"/>
          <w:szCs w:val="20"/>
        </w:rPr>
        <w:t xml:space="preserve"> </w:t>
      </w:r>
      <w:r w:rsidR="00D70065">
        <w:rPr>
          <w:rFonts w:cs="Times-Roman"/>
          <w:color w:val="231F20"/>
          <w:szCs w:val="20"/>
        </w:rPr>
        <w:t xml:space="preserve"> On the other hand, </w:t>
      </w:r>
      <w:r w:rsidR="006F44B5">
        <w:rPr>
          <w:rFonts w:cs="Times-Roman"/>
          <w:color w:val="231F20"/>
          <w:szCs w:val="20"/>
        </w:rPr>
        <w:t xml:space="preserve">analogue </w:t>
      </w:r>
      <w:r w:rsidR="00C14E56">
        <w:rPr>
          <w:rFonts w:cs="Times-Roman"/>
          <w:color w:val="231F20"/>
          <w:szCs w:val="20"/>
        </w:rPr>
        <w:t>BF</w:t>
      </w:r>
      <w:r w:rsidR="00804AB0">
        <w:rPr>
          <w:rFonts w:cs="Times-Roman"/>
          <w:color w:val="231F20"/>
          <w:szCs w:val="20"/>
        </w:rPr>
        <w:t xml:space="preserve"> </w:t>
      </w:r>
      <w:r w:rsidR="009C0073">
        <w:rPr>
          <w:rFonts w:cs="Times-Roman"/>
          <w:color w:val="231F20"/>
          <w:szCs w:val="20"/>
        </w:rPr>
        <w:t xml:space="preserve">has fewer RF chain than antenna elements, which </w:t>
      </w:r>
      <w:r w:rsidR="00804AB0">
        <w:rPr>
          <w:rFonts w:cs="Times-Roman"/>
          <w:color w:val="231F20"/>
          <w:szCs w:val="20"/>
        </w:rPr>
        <w:t>is more cost effective with lower power consumption</w:t>
      </w:r>
      <w:r w:rsidR="005B6072">
        <w:rPr>
          <w:rFonts w:cs="Times-Roman"/>
          <w:color w:val="231F20"/>
          <w:szCs w:val="20"/>
        </w:rPr>
        <w:t xml:space="preserve"> and therefore, more suitable for the UE</w:t>
      </w:r>
      <w:r w:rsidR="00A62882">
        <w:rPr>
          <w:rFonts w:cs="Times-Roman"/>
          <w:color w:val="231F20"/>
          <w:szCs w:val="20"/>
        </w:rPr>
        <w:t xml:space="preserve"> at </w:t>
      </w:r>
      <w:proofErr w:type="spellStart"/>
      <w:r w:rsidR="00A62882">
        <w:rPr>
          <w:rFonts w:cs="Times-Roman"/>
          <w:color w:val="231F20"/>
          <w:szCs w:val="20"/>
        </w:rPr>
        <w:t>mmWave</w:t>
      </w:r>
      <w:proofErr w:type="spellEnd"/>
      <w:r w:rsidR="009C0073">
        <w:rPr>
          <w:rFonts w:cs="Times-Roman"/>
          <w:color w:val="231F20"/>
          <w:szCs w:val="20"/>
        </w:rPr>
        <w:t>. The</w:t>
      </w:r>
      <w:r w:rsidR="00804AB0">
        <w:rPr>
          <w:rFonts w:cs="Times-Roman"/>
          <w:color w:val="231F20"/>
          <w:szCs w:val="20"/>
        </w:rPr>
        <w:t xml:space="preserve"> disadv</w:t>
      </w:r>
      <w:r w:rsidR="009C0073">
        <w:rPr>
          <w:rFonts w:cs="Times-Roman"/>
          <w:color w:val="231F20"/>
          <w:szCs w:val="20"/>
        </w:rPr>
        <w:t>antage</w:t>
      </w:r>
      <w:r w:rsidR="00845F11">
        <w:rPr>
          <w:rFonts w:cs="Times-Roman"/>
          <w:color w:val="231F20"/>
          <w:szCs w:val="20"/>
        </w:rPr>
        <w:t xml:space="preserve"> of this approach</w:t>
      </w:r>
      <w:r w:rsidR="009C0073">
        <w:rPr>
          <w:rFonts w:cs="Times-Roman"/>
          <w:color w:val="231F20"/>
          <w:szCs w:val="20"/>
        </w:rPr>
        <w:t xml:space="preserve"> is having </w:t>
      </w:r>
      <w:r w:rsidR="00804AB0">
        <w:rPr>
          <w:rFonts w:cs="Times-Roman"/>
          <w:color w:val="231F20"/>
          <w:szCs w:val="20"/>
        </w:rPr>
        <w:t xml:space="preserve">less flexibility compared to digital </w:t>
      </w:r>
      <w:r w:rsidR="00C14E56">
        <w:rPr>
          <w:rFonts w:cs="Times-Roman"/>
          <w:color w:val="231F20"/>
          <w:szCs w:val="20"/>
        </w:rPr>
        <w:t>BF</w:t>
      </w:r>
      <w:r w:rsidR="00804AB0">
        <w:rPr>
          <w:rFonts w:cs="Times-Roman"/>
          <w:color w:val="231F20"/>
          <w:szCs w:val="20"/>
        </w:rPr>
        <w:t>, since it can only handle one beam at a time.</w:t>
      </w:r>
    </w:p>
    <w:p w:rsidR="00A62882" w:rsidRDefault="00804AB0" w:rsidP="00587AE3">
      <w:pPr>
        <w:rPr>
          <w:rFonts w:cs="Times-Roman"/>
          <w:color w:val="231F20"/>
          <w:szCs w:val="20"/>
        </w:rPr>
      </w:pPr>
      <w:r>
        <w:rPr>
          <w:rFonts w:cs="Times-Roman"/>
          <w:color w:val="231F20"/>
          <w:szCs w:val="20"/>
        </w:rPr>
        <w:t xml:space="preserve"> </w:t>
      </w:r>
    </w:p>
    <w:p w:rsidR="00A62882" w:rsidRDefault="00A62882" w:rsidP="00587AE3">
      <w:pPr>
        <w:rPr>
          <w:rFonts w:cs="Times-Roman"/>
          <w:color w:val="231F20"/>
          <w:szCs w:val="20"/>
        </w:rPr>
      </w:pPr>
      <w:r w:rsidRPr="00A62882">
        <w:rPr>
          <w:rFonts w:cs="Times-Roman"/>
          <w:color w:val="231F20"/>
          <w:szCs w:val="20"/>
        </w:rPr>
        <w:t xml:space="preserve">The hybrid BF architecture </w:t>
      </w:r>
      <w:r>
        <w:rPr>
          <w:rFonts w:cs="Times-Roman"/>
          <w:color w:val="231F20"/>
          <w:szCs w:val="20"/>
        </w:rPr>
        <w:t xml:space="preserve">is another approach that </w:t>
      </w:r>
      <w:r w:rsidRPr="00A62882">
        <w:rPr>
          <w:rFonts w:cs="Times-Roman"/>
          <w:color w:val="231F20"/>
          <w:szCs w:val="20"/>
        </w:rPr>
        <w:t>consists of reducing the hardware complexity with limited number of RF chains but using digital precoding in order to have similar performance to the digital BF, which enables multi-stream communication and maximizes the sum rate with minimum interference.</w:t>
      </w:r>
    </w:p>
    <w:p w:rsidR="00AE1F47" w:rsidRDefault="00A62882" w:rsidP="00587AE3">
      <w:pPr>
        <w:rPr>
          <w:rFonts w:cs="Times-Roman"/>
          <w:color w:val="231F20"/>
          <w:szCs w:val="20"/>
        </w:rPr>
      </w:pPr>
      <w:r>
        <w:rPr>
          <w:rFonts w:cs="Times-Roman"/>
          <w:color w:val="231F20"/>
          <w:szCs w:val="20"/>
        </w:rPr>
        <w:t xml:space="preserve">Hybrid BF </w:t>
      </w:r>
      <w:r w:rsidR="00804AB0" w:rsidRPr="00A62882">
        <w:rPr>
          <w:rFonts w:cs="Times-Roman"/>
          <w:color w:val="231F20"/>
          <w:szCs w:val="20"/>
        </w:rPr>
        <w:t>enable</w:t>
      </w:r>
      <w:r>
        <w:rPr>
          <w:rFonts w:cs="Times-Roman"/>
          <w:color w:val="231F20"/>
          <w:szCs w:val="20"/>
        </w:rPr>
        <w:t>s</w:t>
      </w:r>
      <w:r w:rsidR="00804AB0" w:rsidRPr="00A62882">
        <w:rPr>
          <w:rFonts w:cs="Times-Roman"/>
          <w:color w:val="231F20"/>
          <w:szCs w:val="20"/>
        </w:rPr>
        <w:t xml:space="preserve"> a viable solution of having a good trade-off between cost and performance</w:t>
      </w:r>
      <w:r>
        <w:rPr>
          <w:rFonts w:cs="Times-Roman"/>
          <w:color w:val="231F20"/>
          <w:szCs w:val="20"/>
        </w:rPr>
        <w:t xml:space="preserve"> but</w:t>
      </w:r>
      <w:r w:rsidRPr="00A62882">
        <w:rPr>
          <w:rFonts w:cs="Times-Roman"/>
          <w:color w:val="231F20"/>
          <w:szCs w:val="20"/>
        </w:rPr>
        <w:t xml:space="preserve"> </w:t>
      </w:r>
      <w:r w:rsidR="007B23E7" w:rsidRPr="00A62882">
        <w:rPr>
          <w:rFonts w:cs="Times-Roman"/>
          <w:color w:val="231F20"/>
          <w:szCs w:val="20"/>
        </w:rPr>
        <w:t>for 16 antenna array</w:t>
      </w:r>
      <w:r>
        <w:rPr>
          <w:rFonts w:cs="Times-Roman"/>
          <w:color w:val="231F20"/>
          <w:szCs w:val="20"/>
        </w:rPr>
        <w:t xml:space="preserve"> or </w:t>
      </w:r>
      <w:r w:rsidR="007B23E7" w:rsidRPr="00A62882">
        <w:rPr>
          <w:rFonts w:cs="Times-Roman"/>
          <w:color w:val="231F20"/>
          <w:szCs w:val="20"/>
        </w:rPr>
        <w:t>larger</w:t>
      </w:r>
      <w:r w:rsidR="00804AB0" w:rsidRPr="00A62882">
        <w:rPr>
          <w:rFonts w:cs="Times-Roman"/>
          <w:color w:val="231F20"/>
          <w:szCs w:val="20"/>
        </w:rPr>
        <w:t>.</w:t>
      </w:r>
      <w:r w:rsidR="00FD66BE" w:rsidRPr="00A62882">
        <w:rPr>
          <w:rFonts w:cs="Times-Roman"/>
          <w:color w:val="231F20"/>
          <w:szCs w:val="20"/>
        </w:rPr>
        <w:t xml:space="preserve"> </w:t>
      </w:r>
    </w:p>
    <w:p w:rsidR="00A62882" w:rsidRDefault="00A62882" w:rsidP="00587AE3">
      <w:pPr>
        <w:rPr>
          <w:rFonts w:cs="Times-Roman"/>
          <w:color w:val="231F20"/>
          <w:szCs w:val="20"/>
        </w:rPr>
      </w:pPr>
    </w:p>
    <w:p w:rsidR="00AE1F47" w:rsidRPr="00AE1F47" w:rsidRDefault="00A62882" w:rsidP="00587AE3">
      <w:pPr>
        <w:rPr>
          <w:rFonts w:cs="Times-Roman"/>
          <w:b/>
          <w:color w:val="00B050"/>
          <w:szCs w:val="20"/>
        </w:rPr>
      </w:pPr>
      <w:r>
        <w:rPr>
          <w:rFonts w:cs="Times-Roman"/>
          <w:b/>
          <w:color w:val="231F20"/>
          <w:szCs w:val="20"/>
        </w:rPr>
        <w:t>Observation 5</w:t>
      </w:r>
      <w:r w:rsidR="00AE1F47">
        <w:rPr>
          <w:rFonts w:cs="Times-Roman"/>
          <w:b/>
          <w:color w:val="231F20"/>
          <w:szCs w:val="20"/>
        </w:rPr>
        <w:t xml:space="preserve">: </w:t>
      </w:r>
      <w:r>
        <w:rPr>
          <w:rFonts w:cs="Times-Roman"/>
          <w:color w:val="231F20"/>
          <w:szCs w:val="20"/>
        </w:rPr>
        <w:t xml:space="preserve">Analogue BF has fewer RF chain than antenna elements, which is more cost effective with lower power consumption and therefore, more suitable for the UE at </w:t>
      </w:r>
      <w:proofErr w:type="spellStart"/>
      <w:r>
        <w:rPr>
          <w:rFonts w:cs="Times-Roman"/>
          <w:color w:val="231F20"/>
          <w:szCs w:val="20"/>
        </w:rPr>
        <w:t>mmWave</w:t>
      </w:r>
      <w:proofErr w:type="spellEnd"/>
      <w:r>
        <w:rPr>
          <w:rFonts w:cs="Times-Roman"/>
          <w:color w:val="231F20"/>
          <w:szCs w:val="20"/>
        </w:rPr>
        <w:t>.</w:t>
      </w:r>
    </w:p>
    <w:p w:rsidR="00F6372E" w:rsidRPr="003403AF" w:rsidRDefault="00F6372E" w:rsidP="00F6372E">
      <w:pPr>
        <w:pStyle w:val="Heading1"/>
      </w:pPr>
      <w:r>
        <w:t>3</w:t>
      </w:r>
      <w:r>
        <w:tab/>
        <w:t>Conclusions</w:t>
      </w:r>
    </w:p>
    <w:p w:rsidR="00F6372E" w:rsidRDefault="00360E95" w:rsidP="00F6372E">
      <w:r>
        <w:t xml:space="preserve">In this document, we </w:t>
      </w:r>
      <w:r w:rsidR="004474B0">
        <w:t xml:space="preserve">have discussed the transceiver architectures including UE reference architecture for NR for mmWave with a more detailed analysis of the key components in the transmitter </w:t>
      </w:r>
      <w:r w:rsidR="00B60F27">
        <w:t xml:space="preserve">and receiver </w:t>
      </w:r>
      <w:r w:rsidR="004474B0">
        <w:t>chain, as well as a comparison between digital, analogue and hybrid beamforming.</w:t>
      </w:r>
    </w:p>
    <w:p w:rsidR="00BE52D4" w:rsidRDefault="00BE52D4" w:rsidP="00F6372E"/>
    <w:p w:rsidR="00BE52D4" w:rsidRDefault="00BE52D4" w:rsidP="00BE52D4">
      <w:pPr>
        <w:rPr>
          <w:color w:val="000000" w:themeColor="text1"/>
          <w:lang w:eastAsia="en-GB"/>
        </w:rPr>
      </w:pPr>
      <w:r>
        <w:rPr>
          <w:rFonts w:cs="Arial"/>
          <w:b/>
          <w:color w:val="000000" w:themeColor="text1"/>
          <w:lang w:eastAsia="en-GB"/>
        </w:rPr>
        <w:t>Observation 1:</w:t>
      </w:r>
      <w:r>
        <w:rPr>
          <w:rFonts w:cs="Arial"/>
          <w:color w:val="000000" w:themeColor="text1"/>
          <w:lang w:eastAsia="en-GB"/>
        </w:rPr>
        <w:t xml:space="preserve"> </w:t>
      </w:r>
      <w:r>
        <w:rPr>
          <w:color w:val="000000" w:themeColor="text1"/>
          <w:lang w:eastAsia="zh-CN"/>
        </w:rPr>
        <w:t xml:space="preserve">It will be beneficial to define a UE reference architecture to carry out the RF specification discussions, </w:t>
      </w:r>
      <w:r w:rsidRPr="00FE1E50">
        <w:rPr>
          <w:color w:val="000000" w:themeColor="text1"/>
          <w:lang w:eastAsia="en-GB"/>
        </w:rPr>
        <w:t xml:space="preserve">since different architectures determine efficiency, gain and linearity of </w:t>
      </w:r>
      <w:r>
        <w:rPr>
          <w:color w:val="000000" w:themeColor="text1"/>
          <w:lang w:eastAsia="en-GB"/>
        </w:rPr>
        <w:t xml:space="preserve">the </w:t>
      </w:r>
      <w:r w:rsidRPr="00FE1E50">
        <w:rPr>
          <w:color w:val="000000" w:themeColor="text1"/>
          <w:lang w:eastAsia="en-GB"/>
        </w:rPr>
        <w:t>transceiver</w:t>
      </w:r>
      <w:r>
        <w:rPr>
          <w:color w:val="000000" w:themeColor="text1"/>
          <w:lang w:eastAsia="en-GB"/>
        </w:rPr>
        <w:t xml:space="preserve">. </w:t>
      </w:r>
    </w:p>
    <w:p w:rsidR="00BE52D4" w:rsidRDefault="00BE52D4" w:rsidP="00BE52D4">
      <w:pPr>
        <w:rPr>
          <w:rFonts w:cs="Arial"/>
          <w:lang w:eastAsia="en-GB"/>
        </w:rPr>
      </w:pPr>
    </w:p>
    <w:p w:rsidR="00BE52D4" w:rsidRDefault="00BE52D4" w:rsidP="00BE52D4">
      <w:pPr>
        <w:rPr>
          <w:rFonts w:cs="Arial"/>
          <w:color w:val="000000" w:themeColor="text1"/>
          <w:lang w:eastAsia="en-GB"/>
        </w:rPr>
      </w:pPr>
      <w:r>
        <w:rPr>
          <w:b/>
          <w:color w:val="000000" w:themeColor="text1"/>
          <w:lang w:eastAsia="en-GB"/>
        </w:rPr>
        <w:t xml:space="preserve">Observation 2: </w:t>
      </w:r>
      <w:r w:rsidRPr="00782961">
        <w:rPr>
          <w:rFonts w:cs="Arial"/>
          <w:color w:val="000000" w:themeColor="text1"/>
          <w:lang w:eastAsia="en-GB"/>
        </w:rPr>
        <w:t xml:space="preserve">The UE reference architecture in Figure 3 with IF conversion is proposed in </w:t>
      </w:r>
      <w:proofErr w:type="spellStart"/>
      <w:r w:rsidRPr="00782961">
        <w:rPr>
          <w:rFonts w:cs="Arial"/>
          <w:color w:val="000000" w:themeColor="text1"/>
          <w:lang w:eastAsia="en-GB"/>
        </w:rPr>
        <w:t>mmWave</w:t>
      </w:r>
      <w:proofErr w:type="spellEnd"/>
      <w:r w:rsidRPr="00782961">
        <w:rPr>
          <w:rFonts w:cs="Arial"/>
          <w:color w:val="000000" w:themeColor="text1"/>
          <w:lang w:eastAsia="en-GB"/>
        </w:rPr>
        <w:t>, this does not preclude from using direction conversion at a more advance stage</w:t>
      </w:r>
      <w:r>
        <w:rPr>
          <w:rFonts w:cs="Arial"/>
          <w:color w:val="000000" w:themeColor="text1"/>
          <w:lang w:eastAsia="en-GB"/>
        </w:rPr>
        <w:t xml:space="preserve"> in NR</w:t>
      </w:r>
      <w:r w:rsidRPr="00782961">
        <w:rPr>
          <w:rFonts w:cs="Arial"/>
          <w:color w:val="000000" w:themeColor="text1"/>
          <w:lang w:eastAsia="en-GB"/>
        </w:rPr>
        <w:t>.</w:t>
      </w:r>
    </w:p>
    <w:p w:rsidR="00360E95" w:rsidRDefault="00360E95" w:rsidP="00F6372E"/>
    <w:p w:rsidR="00BE52D4" w:rsidRDefault="00BE52D4" w:rsidP="00BE52D4">
      <w:r>
        <w:rPr>
          <w:b/>
        </w:rPr>
        <w:t xml:space="preserve">Observation 3:  </w:t>
      </w:r>
      <w:r>
        <w:t xml:space="preserve">The </w:t>
      </w:r>
      <w:r w:rsidRPr="001B0349">
        <w:t>most relevant components in the RF front of end in the transmitter chain</w:t>
      </w:r>
      <w:r>
        <w:t xml:space="preserve"> </w:t>
      </w:r>
      <w:r w:rsidRPr="001B0349">
        <w:t xml:space="preserve">should be considered as key building blocks for </w:t>
      </w:r>
      <w:r>
        <w:t>further study</w:t>
      </w:r>
      <w:r w:rsidRPr="001B0349">
        <w:t xml:space="preserve"> in NR</w:t>
      </w:r>
    </w:p>
    <w:p w:rsidR="00BE52D4" w:rsidRDefault="00BE52D4" w:rsidP="00BE52D4">
      <w:pPr>
        <w:rPr>
          <w:b/>
        </w:rPr>
      </w:pPr>
    </w:p>
    <w:p w:rsidR="00BE52D4" w:rsidRPr="00884ABC" w:rsidRDefault="00BE52D4" w:rsidP="00BE52D4">
      <w:pPr>
        <w:pStyle w:val="ListParagraph"/>
        <w:numPr>
          <w:ilvl w:val="0"/>
          <w:numId w:val="8"/>
        </w:numPr>
        <w:rPr>
          <w:b/>
        </w:rPr>
      </w:pPr>
      <w:r w:rsidRPr="00884ABC">
        <w:rPr>
          <w:color w:val="000000" w:themeColor="text1"/>
        </w:rPr>
        <w:t xml:space="preserve">At higher frequency the efficiency and output power decreases. </w:t>
      </w:r>
      <w:r w:rsidRPr="00884ABC">
        <w:rPr>
          <w:color w:val="000000" w:themeColor="text1"/>
          <w:lang w:eastAsia="zh-CN"/>
        </w:rPr>
        <w:t>This means that for transmitting a certain amount of signal power, more power is required by the PA compared to the systems operating at carrier frequency under 6 GHz.</w:t>
      </w:r>
    </w:p>
    <w:p w:rsidR="00BE52D4" w:rsidRPr="00884ABC" w:rsidRDefault="00BE52D4" w:rsidP="00BE52D4">
      <w:pPr>
        <w:pStyle w:val="ListParagraph"/>
        <w:numPr>
          <w:ilvl w:val="0"/>
          <w:numId w:val="8"/>
        </w:numPr>
        <w:rPr>
          <w:b/>
        </w:rPr>
      </w:pPr>
      <w:r w:rsidRPr="00741453">
        <w:rPr>
          <w:lang w:eastAsia="zh-CN"/>
        </w:rPr>
        <w:lastRenderedPageBreak/>
        <w:t>Phase shifter</w:t>
      </w:r>
      <w:r>
        <w:rPr>
          <w:lang w:eastAsia="zh-CN"/>
        </w:rPr>
        <w:t>s are</w:t>
      </w:r>
      <w:r w:rsidRPr="00741453">
        <w:t xml:space="preserve"> source of imbalance and </w:t>
      </w:r>
      <w:r>
        <w:t>t</w:t>
      </w:r>
      <w:r w:rsidRPr="00741453">
        <w:rPr>
          <w:lang w:eastAsia="zh-CN"/>
        </w:rPr>
        <w:t xml:space="preserve">he accuracy depends on the components so that the 90 degree phase shift is not </w:t>
      </w:r>
      <w:r>
        <w:rPr>
          <w:lang w:eastAsia="zh-CN"/>
        </w:rPr>
        <w:t xml:space="preserve">really </w:t>
      </w:r>
      <w:r w:rsidRPr="00741453">
        <w:rPr>
          <w:lang w:eastAsia="zh-CN"/>
        </w:rPr>
        <w:t xml:space="preserve">exact. </w:t>
      </w:r>
      <w:r w:rsidRPr="00526A9E">
        <w:t>There are different phased-array architectures</w:t>
      </w:r>
      <w:r>
        <w:t xml:space="preserve"> (i.e., RF phase shifters, LO phase shifters)</w:t>
      </w:r>
      <w:r w:rsidRPr="00526A9E">
        <w:t xml:space="preserve"> which differ in functionality of phase shifting and signal combining and have as critical factors power consumption, losses and bandwidth</w:t>
      </w:r>
      <w:r>
        <w:t>.</w:t>
      </w:r>
    </w:p>
    <w:p w:rsidR="00BE52D4" w:rsidRDefault="00BE52D4" w:rsidP="00F6372E"/>
    <w:p w:rsidR="00BE52D4" w:rsidRDefault="00BE52D4" w:rsidP="00BE52D4">
      <w:r>
        <w:rPr>
          <w:b/>
        </w:rPr>
        <w:t xml:space="preserve">Observation 4: </w:t>
      </w:r>
      <w:r>
        <w:t xml:space="preserve">The </w:t>
      </w:r>
      <w:r w:rsidRPr="001B0349">
        <w:t xml:space="preserve">most relevant components in the RF front of end in </w:t>
      </w:r>
      <w:r>
        <w:t>the receiver</w:t>
      </w:r>
      <w:r w:rsidRPr="001B0349">
        <w:t xml:space="preserve"> chain</w:t>
      </w:r>
      <w:r>
        <w:t xml:space="preserve"> </w:t>
      </w:r>
      <w:r w:rsidRPr="001B0349">
        <w:t xml:space="preserve">should be considered as key building blocks for </w:t>
      </w:r>
      <w:r>
        <w:t>further study</w:t>
      </w:r>
      <w:r w:rsidRPr="001B0349">
        <w:t xml:space="preserve"> in NR</w:t>
      </w:r>
    </w:p>
    <w:p w:rsidR="00BE52D4" w:rsidRDefault="00BE52D4" w:rsidP="00BE52D4">
      <w:pPr>
        <w:rPr>
          <w:b/>
        </w:rPr>
      </w:pPr>
    </w:p>
    <w:p w:rsidR="00BE52D4" w:rsidRPr="00884ABC" w:rsidRDefault="00BE52D4" w:rsidP="00BE52D4">
      <w:pPr>
        <w:pStyle w:val="ListParagraph"/>
        <w:numPr>
          <w:ilvl w:val="0"/>
          <w:numId w:val="10"/>
        </w:numPr>
        <w:rPr>
          <w:lang w:val="en-US"/>
        </w:rPr>
      </w:pPr>
      <w:r>
        <w:rPr>
          <w:lang w:val="en-US"/>
        </w:rPr>
        <w:t>The</w:t>
      </w:r>
      <w:r w:rsidRPr="00884ABC">
        <w:rPr>
          <w:lang w:val="en-US"/>
        </w:rPr>
        <w:t xml:space="preserve"> NF will be mainly determined by the LNA. Therefore, the design for the LNA should be optimize for high gain and low NF.</w:t>
      </w:r>
    </w:p>
    <w:p w:rsidR="00BE52D4" w:rsidRPr="00884ABC" w:rsidRDefault="00BE52D4" w:rsidP="00BE52D4">
      <w:pPr>
        <w:pStyle w:val="ListParagraph"/>
        <w:numPr>
          <w:ilvl w:val="0"/>
          <w:numId w:val="10"/>
        </w:numPr>
        <w:rPr>
          <w:b/>
        </w:rPr>
      </w:pPr>
      <w:r>
        <w:t>The advantage of RF phase shifter over the LO phase shifting is that the output signal after RF combiner has a high pattern directivity and can reject an interference before receiving units, maximizing the value of the phased array as a spatial filter.</w:t>
      </w:r>
    </w:p>
    <w:p w:rsidR="00BE52D4" w:rsidRPr="00A62882" w:rsidRDefault="00BE52D4" w:rsidP="00BE52D4">
      <w:pPr>
        <w:pStyle w:val="ListParagraph"/>
        <w:numPr>
          <w:ilvl w:val="0"/>
          <w:numId w:val="10"/>
        </w:numPr>
        <w:rPr>
          <w:b/>
        </w:rPr>
      </w:pPr>
      <w:r w:rsidRPr="00884ABC">
        <w:rPr>
          <w:lang w:val="en-US"/>
        </w:rPr>
        <w:t xml:space="preserve">At </w:t>
      </w:r>
      <w:proofErr w:type="spellStart"/>
      <w:r w:rsidRPr="00884ABC">
        <w:rPr>
          <w:lang w:val="en-US"/>
        </w:rPr>
        <w:t>mmWave</w:t>
      </w:r>
      <w:proofErr w:type="spellEnd"/>
      <w:r w:rsidRPr="00884ABC">
        <w:rPr>
          <w:lang w:val="en-US"/>
        </w:rPr>
        <w:t xml:space="preserve"> is much more difficult than at frequencies below 6 GHz to get a high output power and adding a filter will implies extra loss, which is not easy to compensate.</w:t>
      </w:r>
      <w:r w:rsidRPr="00A62882">
        <w:rPr>
          <w:lang w:val="en-US"/>
        </w:rPr>
        <w:t xml:space="preserve"> For these reasons FDD will probably remain a main duplex method for lower frequencies and TDD for </w:t>
      </w:r>
      <w:proofErr w:type="spellStart"/>
      <w:r w:rsidRPr="00A62882">
        <w:rPr>
          <w:lang w:val="en-US"/>
        </w:rPr>
        <w:t>mmWave</w:t>
      </w:r>
      <w:proofErr w:type="spellEnd"/>
      <w:r w:rsidRPr="00A62882">
        <w:rPr>
          <w:lang w:val="en-US"/>
        </w:rPr>
        <w:t xml:space="preserve"> range</w:t>
      </w:r>
    </w:p>
    <w:p w:rsidR="00BE52D4" w:rsidRDefault="00BE52D4" w:rsidP="00F6372E"/>
    <w:p w:rsidR="00BE52D4" w:rsidRPr="00AE1F47" w:rsidRDefault="00BE52D4" w:rsidP="00BE52D4">
      <w:pPr>
        <w:rPr>
          <w:rFonts w:cs="Times-Roman"/>
          <w:b/>
          <w:color w:val="00B050"/>
          <w:szCs w:val="20"/>
        </w:rPr>
      </w:pPr>
      <w:r>
        <w:rPr>
          <w:rFonts w:cs="Times-Roman"/>
          <w:b/>
          <w:color w:val="231F20"/>
          <w:szCs w:val="20"/>
        </w:rPr>
        <w:t xml:space="preserve">Observation 5: </w:t>
      </w:r>
      <w:r>
        <w:rPr>
          <w:rFonts w:cs="Times-Roman"/>
          <w:color w:val="231F20"/>
          <w:szCs w:val="20"/>
        </w:rPr>
        <w:t xml:space="preserve">Analogue BF has fewer RF chain than antenna elements, which is more cost effective with lower power consumption and therefore, more suitable for the UE at </w:t>
      </w:r>
      <w:proofErr w:type="spellStart"/>
      <w:r>
        <w:rPr>
          <w:rFonts w:cs="Times-Roman"/>
          <w:color w:val="231F20"/>
          <w:szCs w:val="20"/>
        </w:rPr>
        <w:t>mmWave</w:t>
      </w:r>
      <w:proofErr w:type="spellEnd"/>
      <w:r>
        <w:rPr>
          <w:rFonts w:cs="Times-Roman"/>
          <w:color w:val="231F20"/>
          <w:szCs w:val="20"/>
        </w:rPr>
        <w:t>.</w:t>
      </w:r>
    </w:p>
    <w:p w:rsidR="00BE52D4" w:rsidRDefault="00BE52D4" w:rsidP="00F6372E"/>
    <w:p w:rsidR="00F6372E" w:rsidRPr="003403AF" w:rsidRDefault="00F6372E" w:rsidP="00F6372E">
      <w:pPr>
        <w:pStyle w:val="Heading1"/>
      </w:pPr>
      <w:r>
        <w:t>4</w:t>
      </w:r>
      <w:r>
        <w:tab/>
        <w:t>Reference</w:t>
      </w:r>
    </w:p>
    <w:p w:rsidR="00190B4F" w:rsidRDefault="00593FC2">
      <w:pPr>
        <w:rPr>
          <w:lang w:val="en-US"/>
        </w:rPr>
      </w:pPr>
      <w:r>
        <w:rPr>
          <w:lang w:val="en-US"/>
        </w:rPr>
        <w:t>[1] “</w:t>
      </w:r>
      <w:r w:rsidR="008B598D">
        <w:rPr>
          <w:lang w:val="en-US"/>
        </w:rPr>
        <w:t>Flex5Gware</w:t>
      </w:r>
      <w:r w:rsidR="008B598D" w:rsidRPr="008B598D">
        <w:rPr>
          <w:lang w:val="en-US"/>
        </w:rPr>
        <w:t xml:space="preserve"> Project, “Deliverable 2.1: Requirements and concepts for the analogue HW in 5G mobile systems”, Dec. 2015.</w:t>
      </w:r>
    </w:p>
    <w:p w:rsidR="00593FC2" w:rsidRDefault="002C7977">
      <w:pPr>
        <w:rPr>
          <w:lang w:val="en-US"/>
        </w:rPr>
      </w:pPr>
      <w:r>
        <w:rPr>
          <w:lang w:val="en-US"/>
        </w:rPr>
        <w:t>[2] R4-167263</w:t>
      </w:r>
      <w:r w:rsidR="00593FC2">
        <w:rPr>
          <w:lang w:val="en-US"/>
        </w:rPr>
        <w:t>, “</w:t>
      </w:r>
      <w:r>
        <w:rPr>
          <w:lang w:val="en-US"/>
        </w:rPr>
        <w:t>PA model using a Memory Polynomial”</w:t>
      </w:r>
    </w:p>
    <w:p w:rsidR="00587AE3" w:rsidRDefault="002C7977">
      <w:pPr>
        <w:rPr>
          <w:lang w:val="en-US"/>
        </w:rPr>
      </w:pPr>
      <w:r>
        <w:rPr>
          <w:lang w:val="en-US"/>
        </w:rPr>
        <w:t>[3] R4-1609123</w:t>
      </w:r>
      <w:r w:rsidR="0098039A">
        <w:rPr>
          <w:lang w:val="en-US"/>
        </w:rPr>
        <w:t>, “</w:t>
      </w:r>
      <w:r w:rsidRPr="002C7977">
        <w:rPr>
          <w:lang w:val="en-US"/>
        </w:rPr>
        <w:t>NF values in ITU-R WP5D related coexistence simulations”</w:t>
      </w:r>
    </w:p>
    <w:p w:rsidR="001150D8" w:rsidRDefault="001150D8" w:rsidP="001150D8">
      <w:pPr>
        <w:rPr>
          <w:lang w:val="en-US"/>
        </w:rPr>
      </w:pPr>
      <w:r>
        <w:rPr>
          <w:lang w:val="en-US"/>
        </w:rPr>
        <w:t>[4] R4-1609122, “NR RF parameters and template for WP5D</w:t>
      </w:r>
      <w:r w:rsidRPr="002C7977">
        <w:rPr>
          <w:lang w:val="en-US"/>
        </w:rPr>
        <w:t>”</w:t>
      </w:r>
    </w:p>
    <w:p w:rsidR="001150D8" w:rsidRDefault="001150D8" w:rsidP="001150D8">
      <w:pPr>
        <w:rPr>
          <w:lang w:val="en-US"/>
        </w:rPr>
      </w:pPr>
    </w:p>
    <w:sectPr w:rsidR="001150D8"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E7297"/>
    <w:multiLevelType w:val="hybridMultilevel"/>
    <w:tmpl w:val="FE64CD10"/>
    <w:lvl w:ilvl="0" w:tplc="04090001">
      <w:start w:val="1"/>
      <w:numFmt w:val="bullet"/>
      <w:lvlText w:val=""/>
      <w:lvlJc w:val="left"/>
      <w:pPr>
        <w:ind w:left="985" w:hanging="420"/>
      </w:pPr>
      <w:rPr>
        <w:rFonts w:ascii="Symbol" w:hAnsi="Symbol" w:hint="default"/>
      </w:rPr>
    </w:lvl>
    <w:lvl w:ilvl="1" w:tplc="0409000B">
      <w:start w:val="1"/>
      <w:numFmt w:val="bullet"/>
      <w:lvlText w:val=""/>
      <w:lvlJc w:val="left"/>
      <w:pPr>
        <w:ind w:left="1405" w:hanging="420"/>
      </w:pPr>
      <w:rPr>
        <w:rFonts w:ascii="Wingdings" w:hAnsi="Wingdings" w:hint="default"/>
      </w:rPr>
    </w:lvl>
    <w:lvl w:ilvl="2" w:tplc="0409000D">
      <w:start w:val="1"/>
      <w:numFmt w:val="bullet"/>
      <w:lvlText w:val=""/>
      <w:lvlJc w:val="left"/>
      <w:pPr>
        <w:ind w:left="1825" w:hanging="420"/>
      </w:pPr>
      <w:rPr>
        <w:rFonts w:ascii="Wingdings" w:hAnsi="Wingdings" w:hint="default"/>
      </w:rPr>
    </w:lvl>
    <w:lvl w:ilvl="3" w:tplc="04090001">
      <w:start w:val="1"/>
      <w:numFmt w:val="bullet"/>
      <w:lvlText w:val=""/>
      <w:lvlJc w:val="left"/>
      <w:pPr>
        <w:ind w:left="2245" w:hanging="420"/>
      </w:pPr>
      <w:rPr>
        <w:rFonts w:ascii="Wingdings" w:hAnsi="Wingdings" w:hint="default"/>
      </w:rPr>
    </w:lvl>
    <w:lvl w:ilvl="4" w:tplc="0409000B">
      <w:start w:val="1"/>
      <w:numFmt w:val="bullet"/>
      <w:lvlText w:val=""/>
      <w:lvlJc w:val="left"/>
      <w:pPr>
        <w:ind w:left="2665" w:hanging="420"/>
      </w:pPr>
      <w:rPr>
        <w:rFonts w:ascii="Wingdings" w:hAnsi="Wingdings" w:hint="default"/>
      </w:rPr>
    </w:lvl>
    <w:lvl w:ilvl="5" w:tplc="0409000D">
      <w:start w:val="1"/>
      <w:numFmt w:val="bullet"/>
      <w:lvlText w:val=""/>
      <w:lvlJc w:val="left"/>
      <w:pPr>
        <w:ind w:left="3085" w:hanging="420"/>
      </w:pPr>
      <w:rPr>
        <w:rFonts w:ascii="Wingdings" w:hAnsi="Wingdings" w:hint="default"/>
      </w:rPr>
    </w:lvl>
    <w:lvl w:ilvl="6" w:tplc="04090001">
      <w:start w:val="1"/>
      <w:numFmt w:val="bullet"/>
      <w:lvlText w:val=""/>
      <w:lvlJc w:val="left"/>
      <w:pPr>
        <w:ind w:left="3505" w:hanging="420"/>
      </w:pPr>
      <w:rPr>
        <w:rFonts w:ascii="Wingdings" w:hAnsi="Wingdings" w:hint="default"/>
      </w:rPr>
    </w:lvl>
    <w:lvl w:ilvl="7" w:tplc="0409000B">
      <w:start w:val="1"/>
      <w:numFmt w:val="bullet"/>
      <w:lvlText w:val=""/>
      <w:lvlJc w:val="left"/>
      <w:pPr>
        <w:ind w:left="3925" w:hanging="420"/>
      </w:pPr>
      <w:rPr>
        <w:rFonts w:ascii="Wingdings" w:hAnsi="Wingdings" w:hint="default"/>
      </w:rPr>
    </w:lvl>
    <w:lvl w:ilvl="8" w:tplc="0409000D">
      <w:start w:val="1"/>
      <w:numFmt w:val="bullet"/>
      <w:lvlText w:val=""/>
      <w:lvlJc w:val="left"/>
      <w:pPr>
        <w:ind w:left="4345" w:hanging="420"/>
      </w:pPr>
      <w:rPr>
        <w:rFonts w:ascii="Wingdings" w:hAnsi="Wingdings" w:hint="default"/>
      </w:rPr>
    </w:lvl>
  </w:abstractNum>
  <w:abstractNum w:abstractNumId="1" w15:restartNumberingAfterBreak="0">
    <w:nsid w:val="0D1464BF"/>
    <w:multiLevelType w:val="hybridMultilevel"/>
    <w:tmpl w:val="E97A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5A77C76"/>
    <w:multiLevelType w:val="hybridMultilevel"/>
    <w:tmpl w:val="E09682DE"/>
    <w:lvl w:ilvl="0" w:tplc="B3262D3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D32F3"/>
    <w:multiLevelType w:val="hybridMultilevel"/>
    <w:tmpl w:val="0ED07FEC"/>
    <w:lvl w:ilvl="0" w:tplc="DE76D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BA2890"/>
    <w:multiLevelType w:val="hybridMultilevel"/>
    <w:tmpl w:val="BDF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0B1D99"/>
    <w:multiLevelType w:val="hybridMultilevel"/>
    <w:tmpl w:val="584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0"/>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1"/>
  </w:num>
  <w:num w:numId="9">
    <w:abstractNumId w:val="5"/>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522F2"/>
    <w:rsid w:val="000A51BA"/>
    <w:rsid w:val="000D0EE5"/>
    <w:rsid w:val="000E151A"/>
    <w:rsid w:val="000F7E79"/>
    <w:rsid w:val="0010329F"/>
    <w:rsid w:val="001150D8"/>
    <w:rsid w:val="001168D0"/>
    <w:rsid w:val="0017490D"/>
    <w:rsid w:val="00177830"/>
    <w:rsid w:val="00185586"/>
    <w:rsid w:val="00187B48"/>
    <w:rsid w:val="00190B4F"/>
    <w:rsid w:val="001A7549"/>
    <w:rsid w:val="001B0349"/>
    <w:rsid w:val="001B5E63"/>
    <w:rsid w:val="001C70A8"/>
    <w:rsid w:val="001D202E"/>
    <w:rsid w:val="001F1357"/>
    <w:rsid w:val="001F7596"/>
    <w:rsid w:val="00206BD7"/>
    <w:rsid w:val="002452EF"/>
    <w:rsid w:val="002607B9"/>
    <w:rsid w:val="00285D3E"/>
    <w:rsid w:val="00285FC6"/>
    <w:rsid w:val="002917BE"/>
    <w:rsid w:val="00293C3B"/>
    <w:rsid w:val="002A15D3"/>
    <w:rsid w:val="002B1D9D"/>
    <w:rsid w:val="002B474C"/>
    <w:rsid w:val="002C392B"/>
    <w:rsid w:val="002C7977"/>
    <w:rsid w:val="002D04AB"/>
    <w:rsid w:val="0030131D"/>
    <w:rsid w:val="00321B7D"/>
    <w:rsid w:val="003239F2"/>
    <w:rsid w:val="0033634F"/>
    <w:rsid w:val="0034530C"/>
    <w:rsid w:val="00360E95"/>
    <w:rsid w:val="00366056"/>
    <w:rsid w:val="003905C7"/>
    <w:rsid w:val="003D2800"/>
    <w:rsid w:val="003E3E8E"/>
    <w:rsid w:val="004256EB"/>
    <w:rsid w:val="004300AA"/>
    <w:rsid w:val="004474B0"/>
    <w:rsid w:val="00466D7C"/>
    <w:rsid w:val="00473266"/>
    <w:rsid w:val="00473D0C"/>
    <w:rsid w:val="0049472C"/>
    <w:rsid w:val="004D0144"/>
    <w:rsid w:val="004E66F6"/>
    <w:rsid w:val="004F0DC8"/>
    <w:rsid w:val="004F20D8"/>
    <w:rsid w:val="004F47C7"/>
    <w:rsid w:val="00512FAC"/>
    <w:rsid w:val="00521DBB"/>
    <w:rsid w:val="00560165"/>
    <w:rsid w:val="00587AE3"/>
    <w:rsid w:val="00593FC2"/>
    <w:rsid w:val="005A2761"/>
    <w:rsid w:val="005B6072"/>
    <w:rsid w:val="005D3A15"/>
    <w:rsid w:val="005E1F80"/>
    <w:rsid w:val="005E3E03"/>
    <w:rsid w:val="005E6416"/>
    <w:rsid w:val="005F4182"/>
    <w:rsid w:val="006446A0"/>
    <w:rsid w:val="0068700A"/>
    <w:rsid w:val="006A2227"/>
    <w:rsid w:val="006F2157"/>
    <w:rsid w:val="006F44B5"/>
    <w:rsid w:val="0076402E"/>
    <w:rsid w:val="00776F65"/>
    <w:rsid w:val="00782961"/>
    <w:rsid w:val="007A1EE8"/>
    <w:rsid w:val="007B23E7"/>
    <w:rsid w:val="007B6D76"/>
    <w:rsid w:val="007C0472"/>
    <w:rsid w:val="007C2563"/>
    <w:rsid w:val="007D609F"/>
    <w:rsid w:val="007F0724"/>
    <w:rsid w:val="008007B3"/>
    <w:rsid w:val="00804AB0"/>
    <w:rsid w:val="00825F51"/>
    <w:rsid w:val="00826CF7"/>
    <w:rsid w:val="008344EC"/>
    <w:rsid w:val="00845F11"/>
    <w:rsid w:val="00864ED3"/>
    <w:rsid w:val="00875045"/>
    <w:rsid w:val="0087684A"/>
    <w:rsid w:val="00883551"/>
    <w:rsid w:val="00884ABC"/>
    <w:rsid w:val="00886FA5"/>
    <w:rsid w:val="0089456B"/>
    <w:rsid w:val="008B598D"/>
    <w:rsid w:val="008E772A"/>
    <w:rsid w:val="008F58FF"/>
    <w:rsid w:val="00910122"/>
    <w:rsid w:val="00912522"/>
    <w:rsid w:val="00936AFB"/>
    <w:rsid w:val="00950F04"/>
    <w:rsid w:val="009576FD"/>
    <w:rsid w:val="00961E98"/>
    <w:rsid w:val="0098039A"/>
    <w:rsid w:val="009C0073"/>
    <w:rsid w:val="009C34E1"/>
    <w:rsid w:val="009F5140"/>
    <w:rsid w:val="00A00A8E"/>
    <w:rsid w:val="00A25FF7"/>
    <w:rsid w:val="00A32281"/>
    <w:rsid w:val="00A62882"/>
    <w:rsid w:val="00A7120E"/>
    <w:rsid w:val="00AB0549"/>
    <w:rsid w:val="00AB223D"/>
    <w:rsid w:val="00AB5B33"/>
    <w:rsid w:val="00AE1F47"/>
    <w:rsid w:val="00AE3692"/>
    <w:rsid w:val="00AE6FAA"/>
    <w:rsid w:val="00AF7EA3"/>
    <w:rsid w:val="00B14FC5"/>
    <w:rsid w:val="00B60F27"/>
    <w:rsid w:val="00BA1C3C"/>
    <w:rsid w:val="00BC2768"/>
    <w:rsid w:val="00BD58DF"/>
    <w:rsid w:val="00BE23F0"/>
    <w:rsid w:val="00BE52D4"/>
    <w:rsid w:val="00BF4D25"/>
    <w:rsid w:val="00C041D4"/>
    <w:rsid w:val="00C1400B"/>
    <w:rsid w:val="00C14E56"/>
    <w:rsid w:val="00C258A4"/>
    <w:rsid w:val="00C56145"/>
    <w:rsid w:val="00C64D3B"/>
    <w:rsid w:val="00C677F8"/>
    <w:rsid w:val="00C67AB5"/>
    <w:rsid w:val="00C7201B"/>
    <w:rsid w:val="00C72720"/>
    <w:rsid w:val="00C72E18"/>
    <w:rsid w:val="00C857A6"/>
    <w:rsid w:val="00C870AB"/>
    <w:rsid w:val="00CB3D00"/>
    <w:rsid w:val="00CC3E2C"/>
    <w:rsid w:val="00CF5996"/>
    <w:rsid w:val="00CF745B"/>
    <w:rsid w:val="00D03406"/>
    <w:rsid w:val="00D05831"/>
    <w:rsid w:val="00D30C01"/>
    <w:rsid w:val="00D37C06"/>
    <w:rsid w:val="00D55A51"/>
    <w:rsid w:val="00D63337"/>
    <w:rsid w:val="00D70065"/>
    <w:rsid w:val="00D7203A"/>
    <w:rsid w:val="00DE28AA"/>
    <w:rsid w:val="00DE61C7"/>
    <w:rsid w:val="00DE79DB"/>
    <w:rsid w:val="00E01619"/>
    <w:rsid w:val="00E307CE"/>
    <w:rsid w:val="00E417E6"/>
    <w:rsid w:val="00E51658"/>
    <w:rsid w:val="00E52CAE"/>
    <w:rsid w:val="00E608F8"/>
    <w:rsid w:val="00E74B49"/>
    <w:rsid w:val="00E77343"/>
    <w:rsid w:val="00EA79F5"/>
    <w:rsid w:val="00EB1B93"/>
    <w:rsid w:val="00EB677A"/>
    <w:rsid w:val="00EC69E1"/>
    <w:rsid w:val="00ED53ED"/>
    <w:rsid w:val="00ED6551"/>
    <w:rsid w:val="00EE682C"/>
    <w:rsid w:val="00F314DE"/>
    <w:rsid w:val="00F32E84"/>
    <w:rsid w:val="00F34B12"/>
    <w:rsid w:val="00F520DD"/>
    <w:rsid w:val="00F55C0D"/>
    <w:rsid w:val="00F6372E"/>
    <w:rsid w:val="00F8056C"/>
    <w:rsid w:val="00F909EC"/>
    <w:rsid w:val="00F93394"/>
    <w:rsid w:val="00FA20A2"/>
    <w:rsid w:val="00FD3136"/>
    <w:rsid w:val="00FD66BE"/>
    <w:rsid w:val="00FE1E50"/>
    <w:rsid w:val="00FE4010"/>
    <w:rsid w:val="00FF06D0"/>
    <w:rsid w:val="00FF33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unhideWhenUsed/>
    <w:qFormat/>
    <w:rsid w:val="00FE40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3E03"/>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99"/>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NormalWeb">
    <w:name w:val="Normal (Web)"/>
    <w:basedOn w:val="Normal"/>
    <w:uiPriority w:val="99"/>
    <w:semiHidden/>
    <w:unhideWhenUsed/>
    <w:rsid w:val="00E52CAE"/>
    <w:pPr>
      <w:spacing w:before="100" w:beforeAutospacing="1" w:after="100" w:afterAutospacing="1"/>
    </w:pPr>
    <w:rPr>
      <w:rFonts w:eastAsia="Arial Unicode MS"/>
      <w:sz w:val="24"/>
      <w:lang w:eastAsia="ja-JP"/>
    </w:rPr>
  </w:style>
  <w:style w:type="character" w:customStyle="1" w:styleId="Heading2Char">
    <w:name w:val="Heading 2 Char"/>
    <w:basedOn w:val="DefaultParagraphFont"/>
    <w:link w:val="Heading2"/>
    <w:uiPriority w:val="9"/>
    <w:rsid w:val="00FE4010"/>
    <w:rPr>
      <w:rFonts w:asciiTheme="majorHAnsi" w:eastAsiaTheme="majorEastAsia" w:hAnsiTheme="majorHAnsi" w:cstheme="majorBidi"/>
      <w:color w:val="2E74B5" w:themeColor="accent1" w:themeShade="BF"/>
      <w:sz w:val="26"/>
      <w:szCs w:val="26"/>
      <w:lang w:val="en-GB" w:eastAsia="en-US"/>
    </w:rPr>
  </w:style>
  <w:style w:type="paragraph" w:styleId="Title">
    <w:name w:val="Title"/>
    <w:basedOn w:val="Normal"/>
    <w:next w:val="Normal"/>
    <w:link w:val="TitleChar"/>
    <w:uiPriority w:val="10"/>
    <w:qFormat/>
    <w:rsid w:val="00FE401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010"/>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5E3E03"/>
    <w:pPr>
      <w:spacing w:after="200"/>
    </w:pPr>
    <w:rPr>
      <w:i/>
      <w:iCs/>
      <w:color w:val="44546A" w:themeColor="text2"/>
      <w:sz w:val="18"/>
      <w:szCs w:val="18"/>
    </w:rPr>
  </w:style>
  <w:style w:type="character" w:customStyle="1" w:styleId="Heading3Char">
    <w:name w:val="Heading 3 Char"/>
    <w:basedOn w:val="DefaultParagraphFont"/>
    <w:link w:val="Heading3"/>
    <w:uiPriority w:val="9"/>
    <w:rsid w:val="005E3E03"/>
    <w:rPr>
      <w:rFonts w:asciiTheme="majorHAnsi" w:eastAsiaTheme="majorEastAsia" w:hAnsiTheme="majorHAnsi" w:cstheme="majorBidi"/>
      <w:color w:val="1F4D78" w:themeColor="accent1" w:themeShade="7F"/>
      <w:sz w:val="24"/>
      <w:szCs w:val="24"/>
      <w:lang w:val="en-GB" w:eastAsia="en-US"/>
    </w:rPr>
  </w:style>
  <w:style w:type="character" w:customStyle="1" w:styleId="fontstyle01">
    <w:name w:val="fontstyle01"/>
    <w:basedOn w:val="DefaultParagraphFont"/>
    <w:rsid w:val="00D03406"/>
    <w:rPr>
      <w:rFonts w:ascii="Arial" w:hAnsi="Arial" w:cs="Arial" w:hint="default"/>
      <w:b w:val="0"/>
      <w:bCs w:val="0"/>
      <w:i w:val="0"/>
      <w:iCs w:val="0"/>
      <w:color w:val="000000"/>
      <w:sz w:val="22"/>
      <w:szCs w:val="22"/>
    </w:rPr>
  </w:style>
  <w:style w:type="paragraph" w:styleId="BodyText">
    <w:name w:val="Body Text"/>
    <w:basedOn w:val="Normal"/>
    <w:link w:val="BodyTextChar"/>
    <w:rsid w:val="006446A0"/>
    <w:pPr>
      <w:spacing w:after="120"/>
    </w:pPr>
    <w:rPr>
      <w:rFonts w:eastAsia="Times New Roman"/>
      <w:sz w:val="20"/>
      <w:szCs w:val="20"/>
    </w:rPr>
  </w:style>
  <w:style w:type="character" w:customStyle="1" w:styleId="BodyTextChar">
    <w:name w:val="Body Text Char"/>
    <w:basedOn w:val="DefaultParagraphFont"/>
    <w:link w:val="BodyText"/>
    <w:rsid w:val="006446A0"/>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3239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9F2"/>
    <w:rPr>
      <w:rFonts w:ascii="Segoe UI" w:eastAsia="MS Mincho"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18">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5201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857</TotalTime>
  <Pages>6</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Priale, Camila</cp:lastModifiedBy>
  <cp:revision>34</cp:revision>
  <dcterms:created xsi:type="dcterms:W3CDTF">2017-01-31T15:32:00Z</dcterms:created>
  <dcterms:modified xsi:type="dcterms:W3CDTF">2017-02-03T14:38:00Z</dcterms:modified>
</cp:coreProperties>
</file>