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E6631A">
        <w:rPr>
          <w:rFonts w:cs="Arial"/>
          <w:b/>
          <w:noProof/>
          <w:sz w:val="24"/>
          <w:szCs w:val="24"/>
        </w:rPr>
        <w:t>10764</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997D60">
        <w:rPr>
          <w:rFonts w:ascii="Arial" w:hAnsi="Arial" w:cs="Arial"/>
          <w:bCs/>
          <w:sz w:val="24"/>
          <w:szCs w:val="24"/>
          <w:lang w:eastAsia="en-GB"/>
        </w:rPr>
        <w:t>3+8</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D6D16">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EB2574">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5D13B9">
        <w:rPr>
          <w:rFonts w:ascii="Times New Roman" w:hAnsi="Times New Roman"/>
          <w:b w:val="0"/>
          <w:noProof w:val="0"/>
          <w:sz w:val="20"/>
          <w:lang w:val="en-GB"/>
        </w:rPr>
        <w:t xml:space="preserve"> requirements for 3+8</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 xml:space="preserve">IMD5 falling on top of own B8 RX. The </w:t>
      </w:r>
      <w:proofErr w:type="spellStart"/>
      <w:r w:rsidR="00997D60">
        <w:t>testpoint</w:t>
      </w:r>
      <w:proofErr w:type="spellEnd"/>
      <w:r w:rsidR="00997D60">
        <w:t xml:space="preserve"> was agreed in </w:t>
      </w:r>
      <w:r w:rsidR="00974118">
        <w:t>[1]:</w:t>
      </w:r>
    </w:p>
    <w:p w:rsidR="00997D60" w:rsidRDefault="00997D60" w:rsidP="00D813B0">
      <w:pPr>
        <w:overflowPunct/>
        <w:autoSpaceDE/>
        <w:autoSpaceDN/>
        <w:adjustRightInd/>
        <w:spacing w:after="0"/>
        <w:textAlignment w:val="auto"/>
      </w:pPr>
    </w:p>
    <w:p w:rsidR="00997D60" w:rsidRDefault="00997D60" w:rsidP="00997D60">
      <w:pPr>
        <w:pStyle w:val="Caption"/>
        <w:keepNext/>
        <w:ind w:firstLine="284"/>
        <w:jc w:val="center"/>
      </w:pPr>
      <w:r>
        <w:t>MSD for UL CA_3A-8A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09"/>
        <w:gridCol w:w="967"/>
        <w:gridCol w:w="1004"/>
        <w:gridCol w:w="976"/>
      </w:tblGrid>
      <w:tr w:rsidR="00CA0BAD" w:rsidRPr="008401B2" w:rsidTr="000B0E92">
        <w:trPr>
          <w:trHeight w:val="288"/>
          <w:jc w:val="center"/>
        </w:trPr>
        <w:tc>
          <w:tcPr>
            <w:tcW w:w="9036" w:type="dxa"/>
            <w:gridSpan w:val="8"/>
            <w:shd w:val="clear" w:color="auto" w:fill="auto"/>
            <w:vAlign w:val="center"/>
            <w:hideMark/>
          </w:tcPr>
          <w:p w:rsidR="00CA0BAD" w:rsidRPr="008401B2" w:rsidRDefault="00CA0BAD" w:rsidP="000B0E92">
            <w:pPr>
              <w:pStyle w:val="TAH"/>
              <w:rPr>
                <w:lang w:val="en-US"/>
              </w:rPr>
            </w:pPr>
            <w:r w:rsidRPr="008401B2">
              <w:t>E-UTRA Band / Channel bandwidth / N</w:t>
            </w:r>
            <w:r w:rsidRPr="008401B2">
              <w:rPr>
                <w:vertAlign w:val="subscript"/>
              </w:rPr>
              <w:t>RB</w:t>
            </w:r>
            <w:r w:rsidRPr="008401B2">
              <w:t xml:space="preserve"> / Duplex mode</w:t>
            </w:r>
          </w:p>
        </w:tc>
      </w:tr>
      <w:tr w:rsidR="00CA0BAD" w:rsidRPr="008401B2" w:rsidTr="000B0E92">
        <w:trPr>
          <w:trHeight w:val="288"/>
          <w:jc w:val="center"/>
        </w:trPr>
        <w:tc>
          <w:tcPr>
            <w:tcW w:w="2408" w:type="dxa"/>
            <w:vMerge w:val="restart"/>
            <w:shd w:val="clear" w:color="auto" w:fill="auto"/>
            <w:vAlign w:val="center"/>
            <w:hideMark/>
          </w:tcPr>
          <w:p w:rsidR="00CA0BAD" w:rsidRPr="008401B2" w:rsidRDefault="00CA0BAD" w:rsidP="000B0E92">
            <w:pPr>
              <w:pStyle w:val="TAH"/>
            </w:pPr>
            <w:r w:rsidRPr="008401B2">
              <w:t xml:space="preserve">EUTRA CA </w:t>
            </w:r>
          </w:p>
          <w:p w:rsidR="00CA0BAD" w:rsidRPr="008401B2" w:rsidRDefault="00CA0BAD" w:rsidP="000B0E92">
            <w:pPr>
              <w:pStyle w:val="TAH"/>
            </w:pPr>
            <w:r w:rsidRPr="008401B2">
              <w:t>Configuration</w:t>
            </w:r>
          </w:p>
        </w:tc>
        <w:tc>
          <w:tcPr>
            <w:tcW w:w="852" w:type="dxa"/>
            <w:vMerge w:val="restart"/>
            <w:shd w:val="clear" w:color="auto" w:fill="auto"/>
            <w:vAlign w:val="center"/>
            <w:hideMark/>
          </w:tcPr>
          <w:p w:rsidR="00CA0BAD" w:rsidRPr="008401B2" w:rsidRDefault="00CA0BAD" w:rsidP="000B0E92">
            <w:pPr>
              <w:pStyle w:val="TAH"/>
            </w:pPr>
            <w:r w:rsidRPr="008401B2">
              <w:t>EUTRA band</w:t>
            </w:r>
          </w:p>
        </w:tc>
        <w:tc>
          <w:tcPr>
            <w:tcW w:w="960" w:type="dxa"/>
            <w:vMerge w:val="restart"/>
            <w:shd w:val="clear" w:color="auto" w:fill="auto"/>
            <w:vAlign w:val="center"/>
            <w:hideMark/>
          </w:tcPr>
          <w:p w:rsidR="00CA0BAD" w:rsidRPr="008401B2" w:rsidRDefault="00CA0BAD" w:rsidP="000B0E92">
            <w:pPr>
              <w:pStyle w:val="TAH"/>
            </w:pPr>
            <w:r w:rsidRPr="008401B2">
              <w:t xml:space="preserve">UL </w:t>
            </w:r>
            <w:proofErr w:type="spellStart"/>
            <w:r w:rsidRPr="008401B2">
              <w:t>F</w:t>
            </w:r>
            <w:r w:rsidRPr="008401B2">
              <w:rPr>
                <w:vertAlign w:val="subscript"/>
              </w:rPr>
              <w:t>c</w:t>
            </w:r>
            <w:proofErr w:type="spellEnd"/>
            <w:r w:rsidRPr="008401B2">
              <w:t xml:space="preserve"> </w:t>
            </w:r>
            <w:r w:rsidRPr="008401B2">
              <w:br/>
              <w:t>(MHz)</w:t>
            </w:r>
          </w:p>
        </w:tc>
        <w:tc>
          <w:tcPr>
            <w:tcW w:w="960" w:type="dxa"/>
            <w:vMerge w:val="restart"/>
            <w:shd w:val="clear" w:color="auto" w:fill="auto"/>
            <w:vAlign w:val="center"/>
            <w:hideMark/>
          </w:tcPr>
          <w:p w:rsidR="00CA0BAD" w:rsidRPr="008401B2" w:rsidRDefault="00CA0BAD" w:rsidP="000B0E92">
            <w:pPr>
              <w:pStyle w:val="TAH"/>
            </w:pPr>
            <w:r w:rsidRPr="008401B2">
              <w:t xml:space="preserve">UL/DL BW </w:t>
            </w:r>
            <w:r w:rsidRPr="008401B2">
              <w:br/>
              <w:t>(MHz)</w:t>
            </w:r>
          </w:p>
        </w:tc>
        <w:tc>
          <w:tcPr>
            <w:tcW w:w="909" w:type="dxa"/>
            <w:vMerge w:val="restart"/>
            <w:shd w:val="clear" w:color="auto" w:fill="auto"/>
            <w:vAlign w:val="center"/>
            <w:hideMark/>
          </w:tcPr>
          <w:p w:rsidR="00CA0BAD" w:rsidRPr="008401B2" w:rsidRDefault="00CA0BAD" w:rsidP="000B0E92">
            <w:pPr>
              <w:pStyle w:val="TAH"/>
            </w:pPr>
            <w:r w:rsidRPr="008401B2">
              <w:t xml:space="preserve">UL </w:t>
            </w:r>
            <w:r w:rsidRPr="008401B2">
              <w:br/>
              <w:t>C</w:t>
            </w:r>
            <w:r w:rsidRPr="008401B2">
              <w:rPr>
                <w:vertAlign w:val="subscript"/>
              </w:rPr>
              <w:t>LRB</w:t>
            </w:r>
          </w:p>
        </w:tc>
        <w:tc>
          <w:tcPr>
            <w:tcW w:w="967" w:type="dxa"/>
            <w:vMerge w:val="restart"/>
            <w:shd w:val="clear" w:color="auto" w:fill="auto"/>
            <w:vAlign w:val="center"/>
            <w:hideMark/>
          </w:tcPr>
          <w:p w:rsidR="00CA0BAD" w:rsidRPr="008401B2" w:rsidRDefault="00CA0BAD" w:rsidP="000B0E92">
            <w:pPr>
              <w:pStyle w:val="TAH"/>
            </w:pPr>
            <w:r w:rsidRPr="008401B2">
              <w:t xml:space="preserve">DL </w:t>
            </w:r>
            <w:proofErr w:type="spellStart"/>
            <w:r w:rsidRPr="008401B2">
              <w:t>F</w:t>
            </w:r>
            <w:r w:rsidRPr="008401B2">
              <w:rPr>
                <w:vertAlign w:val="subscript"/>
              </w:rPr>
              <w:t>c</w:t>
            </w:r>
            <w:proofErr w:type="spellEnd"/>
            <w:r w:rsidRPr="008401B2">
              <w:t xml:space="preserve"> (MHz)</w:t>
            </w:r>
          </w:p>
        </w:tc>
        <w:tc>
          <w:tcPr>
            <w:tcW w:w="1004" w:type="dxa"/>
            <w:vMerge w:val="restart"/>
            <w:shd w:val="clear" w:color="auto" w:fill="auto"/>
            <w:vAlign w:val="center"/>
            <w:hideMark/>
          </w:tcPr>
          <w:p w:rsidR="00CA0BAD" w:rsidRPr="008401B2" w:rsidRDefault="00CA0BAD" w:rsidP="000B0E92">
            <w:pPr>
              <w:pStyle w:val="TAH"/>
            </w:pPr>
            <w:r w:rsidRPr="008401B2">
              <w:t xml:space="preserve">MSD </w:t>
            </w:r>
            <w:r w:rsidRPr="008401B2">
              <w:br/>
              <w:t>(dB)</w:t>
            </w:r>
          </w:p>
        </w:tc>
        <w:tc>
          <w:tcPr>
            <w:tcW w:w="976" w:type="dxa"/>
            <w:vMerge w:val="restart"/>
            <w:shd w:val="clear" w:color="auto" w:fill="auto"/>
            <w:vAlign w:val="center"/>
            <w:hideMark/>
          </w:tcPr>
          <w:p w:rsidR="00CA0BAD" w:rsidRPr="008401B2" w:rsidRDefault="00CA0BAD" w:rsidP="000B0E92">
            <w:pPr>
              <w:pStyle w:val="TAH"/>
            </w:pPr>
            <w:r w:rsidRPr="008401B2">
              <w:t>Duplex mode</w:t>
            </w:r>
          </w:p>
        </w:tc>
      </w:tr>
      <w:tr w:rsidR="00CA0BAD" w:rsidRPr="008401B2" w:rsidTr="000B0E92">
        <w:trPr>
          <w:trHeight w:val="410"/>
          <w:jc w:val="center"/>
        </w:trPr>
        <w:tc>
          <w:tcPr>
            <w:tcW w:w="2408" w:type="dxa"/>
            <w:vMerge/>
            <w:shd w:val="clear" w:color="auto" w:fill="auto"/>
            <w:vAlign w:val="center"/>
            <w:hideMark/>
          </w:tcPr>
          <w:p w:rsidR="00CA0BAD" w:rsidRPr="008401B2" w:rsidRDefault="00CA0BAD" w:rsidP="000B0E92">
            <w:pPr>
              <w:jc w:val="center"/>
              <w:rPr>
                <w:b/>
                <w:bCs/>
                <w:sz w:val="18"/>
                <w:szCs w:val="18"/>
                <w:lang w:eastAsia="ja-JP"/>
              </w:rPr>
            </w:pPr>
          </w:p>
        </w:tc>
        <w:tc>
          <w:tcPr>
            <w:tcW w:w="852" w:type="dxa"/>
            <w:vMerge/>
            <w:shd w:val="clear" w:color="auto" w:fill="auto"/>
            <w:vAlign w:val="center"/>
            <w:hideMark/>
          </w:tcPr>
          <w:p w:rsidR="00CA0BAD" w:rsidRPr="008401B2" w:rsidRDefault="00CA0BAD" w:rsidP="000B0E92">
            <w:pPr>
              <w:jc w:val="center"/>
              <w:rPr>
                <w:b/>
                <w:bCs/>
                <w:sz w:val="18"/>
                <w:szCs w:val="18"/>
                <w:lang w:eastAsia="ja-JP"/>
              </w:rPr>
            </w:pPr>
          </w:p>
        </w:tc>
        <w:tc>
          <w:tcPr>
            <w:tcW w:w="960" w:type="dxa"/>
            <w:vMerge/>
            <w:shd w:val="clear" w:color="auto" w:fill="auto"/>
            <w:vAlign w:val="center"/>
            <w:hideMark/>
          </w:tcPr>
          <w:p w:rsidR="00CA0BAD" w:rsidRPr="008401B2" w:rsidRDefault="00CA0BAD" w:rsidP="000B0E92">
            <w:pPr>
              <w:jc w:val="center"/>
              <w:rPr>
                <w:sz w:val="18"/>
                <w:szCs w:val="18"/>
                <w:lang w:eastAsia="ja-JP"/>
              </w:rPr>
            </w:pPr>
          </w:p>
        </w:tc>
        <w:tc>
          <w:tcPr>
            <w:tcW w:w="960" w:type="dxa"/>
            <w:vMerge/>
            <w:shd w:val="clear" w:color="auto" w:fill="auto"/>
            <w:vAlign w:val="center"/>
            <w:hideMark/>
          </w:tcPr>
          <w:p w:rsidR="00CA0BAD" w:rsidRPr="008401B2" w:rsidRDefault="00CA0BAD" w:rsidP="000B0E92">
            <w:pPr>
              <w:jc w:val="center"/>
              <w:rPr>
                <w:sz w:val="18"/>
                <w:szCs w:val="18"/>
                <w:lang w:eastAsia="ja-JP"/>
              </w:rPr>
            </w:pPr>
          </w:p>
        </w:tc>
        <w:tc>
          <w:tcPr>
            <w:tcW w:w="909" w:type="dxa"/>
            <w:vMerge/>
            <w:shd w:val="clear" w:color="auto" w:fill="auto"/>
            <w:vAlign w:val="center"/>
            <w:hideMark/>
          </w:tcPr>
          <w:p w:rsidR="00CA0BAD" w:rsidRPr="008401B2" w:rsidRDefault="00CA0BAD" w:rsidP="000B0E92">
            <w:pPr>
              <w:jc w:val="center"/>
              <w:rPr>
                <w:sz w:val="18"/>
                <w:szCs w:val="18"/>
                <w:lang w:eastAsia="ja-JP"/>
              </w:rPr>
            </w:pPr>
          </w:p>
        </w:tc>
        <w:tc>
          <w:tcPr>
            <w:tcW w:w="967" w:type="dxa"/>
            <w:vMerge/>
            <w:shd w:val="clear" w:color="auto" w:fill="auto"/>
            <w:vAlign w:val="center"/>
            <w:hideMark/>
          </w:tcPr>
          <w:p w:rsidR="00CA0BAD" w:rsidRPr="008401B2" w:rsidRDefault="00CA0BAD" w:rsidP="000B0E92">
            <w:pPr>
              <w:jc w:val="center"/>
              <w:rPr>
                <w:sz w:val="18"/>
                <w:szCs w:val="18"/>
                <w:lang w:eastAsia="ja-JP"/>
              </w:rPr>
            </w:pPr>
          </w:p>
        </w:tc>
        <w:tc>
          <w:tcPr>
            <w:tcW w:w="1004" w:type="dxa"/>
            <w:vMerge/>
            <w:tcBorders>
              <w:bottom w:val="single" w:sz="4" w:space="0" w:color="auto"/>
            </w:tcBorders>
            <w:shd w:val="clear" w:color="auto" w:fill="auto"/>
            <w:vAlign w:val="center"/>
            <w:hideMark/>
          </w:tcPr>
          <w:p w:rsidR="00CA0BAD" w:rsidRPr="008401B2" w:rsidRDefault="00CA0BAD" w:rsidP="000B0E92">
            <w:pPr>
              <w:jc w:val="center"/>
              <w:rPr>
                <w:sz w:val="18"/>
                <w:szCs w:val="18"/>
                <w:lang w:eastAsia="ja-JP"/>
              </w:rPr>
            </w:pPr>
          </w:p>
        </w:tc>
        <w:tc>
          <w:tcPr>
            <w:tcW w:w="976" w:type="dxa"/>
            <w:vMerge/>
            <w:shd w:val="clear" w:color="auto" w:fill="auto"/>
            <w:vAlign w:val="center"/>
            <w:hideMark/>
          </w:tcPr>
          <w:p w:rsidR="00CA0BAD" w:rsidRPr="008401B2" w:rsidRDefault="00CA0BAD" w:rsidP="000B0E92">
            <w:pPr>
              <w:jc w:val="center"/>
              <w:rPr>
                <w:b/>
                <w:bCs/>
                <w:sz w:val="18"/>
                <w:szCs w:val="18"/>
                <w:lang w:eastAsia="ja-JP"/>
              </w:rPr>
            </w:pPr>
          </w:p>
        </w:tc>
      </w:tr>
      <w:tr w:rsidR="00CA0BAD" w:rsidRPr="008401B2" w:rsidTr="000B0E92">
        <w:trPr>
          <w:trHeight w:val="288"/>
          <w:jc w:val="center"/>
        </w:trPr>
        <w:tc>
          <w:tcPr>
            <w:tcW w:w="2408" w:type="dxa"/>
            <w:vMerge w:val="restart"/>
            <w:shd w:val="clear" w:color="auto" w:fill="auto"/>
            <w:vAlign w:val="center"/>
            <w:hideMark/>
          </w:tcPr>
          <w:p w:rsidR="00CA0BAD" w:rsidRPr="008401B2" w:rsidRDefault="00CA0BAD" w:rsidP="000B0E92">
            <w:pPr>
              <w:pStyle w:val="TAH"/>
            </w:pPr>
            <w:r w:rsidRPr="008401B2">
              <w:t>CA_3A-8A</w:t>
            </w:r>
          </w:p>
        </w:tc>
        <w:tc>
          <w:tcPr>
            <w:tcW w:w="852" w:type="dxa"/>
            <w:shd w:val="clear" w:color="auto" w:fill="auto"/>
            <w:vAlign w:val="center"/>
            <w:hideMark/>
          </w:tcPr>
          <w:p w:rsidR="00CA0BAD" w:rsidRPr="008401B2" w:rsidRDefault="00CA0BAD" w:rsidP="000B0E92">
            <w:pPr>
              <w:pStyle w:val="TAC"/>
            </w:pPr>
            <w:r w:rsidRPr="008401B2">
              <w:t>3</w:t>
            </w:r>
          </w:p>
        </w:tc>
        <w:tc>
          <w:tcPr>
            <w:tcW w:w="960" w:type="dxa"/>
            <w:shd w:val="clear" w:color="auto" w:fill="auto"/>
            <w:noWrap/>
            <w:vAlign w:val="center"/>
            <w:hideMark/>
          </w:tcPr>
          <w:p w:rsidR="00CA0BAD" w:rsidRPr="008401B2" w:rsidRDefault="00CA0BAD" w:rsidP="000B0E92">
            <w:pPr>
              <w:pStyle w:val="TAC"/>
            </w:pPr>
            <w:r>
              <w:t>1747.5</w:t>
            </w:r>
          </w:p>
        </w:tc>
        <w:tc>
          <w:tcPr>
            <w:tcW w:w="960" w:type="dxa"/>
            <w:shd w:val="clear" w:color="auto" w:fill="auto"/>
            <w:noWrap/>
            <w:vAlign w:val="center"/>
            <w:hideMark/>
          </w:tcPr>
          <w:p w:rsidR="00CA0BAD" w:rsidRPr="008401B2" w:rsidRDefault="00CA0BAD" w:rsidP="000B0E92">
            <w:pPr>
              <w:pStyle w:val="TAC"/>
            </w:pPr>
            <w:r w:rsidRPr="008401B2">
              <w:t>10</w:t>
            </w:r>
          </w:p>
        </w:tc>
        <w:tc>
          <w:tcPr>
            <w:tcW w:w="909" w:type="dxa"/>
            <w:shd w:val="clear" w:color="auto" w:fill="auto"/>
            <w:noWrap/>
            <w:vAlign w:val="center"/>
            <w:hideMark/>
          </w:tcPr>
          <w:p w:rsidR="00CA0BAD" w:rsidRPr="008401B2" w:rsidRDefault="00CA0BAD" w:rsidP="000B0E92">
            <w:pPr>
              <w:pStyle w:val="TAC"/>
            </w:pPr>
            <w:r w:rsidRPr="008401B2">
              <w:t>50</w:t>
            </w:r>
          </w:p>
        </w:tc>
        <w:tc>
          <w:tcPr>
            <w:tcW w:w="967" w:type="dxa"/>
            <w:shd w:val="clear" w:color="auto" w:fill="auto"/>
            <w:noWrap/>
            <w:vAlign w:val="center"/>
            <w:hideMark/>
          </w:tcPr>
          <w:p w:rsidR="00CA0BAD" w:rsidRPr="008401B2" w:rsidRDefault="00CA0BAD" w:rsidP="000B0E92">
            <w:pPr>
              <w:pStyle w:val="TAC"/>
            </w:pPr>
            <w:r>
              <w:t>1842.5</w:t>
            </w:r>
          </w:p>
        </w:tc>
        <w:tc>
          <w:tcPr>
            <w:tcW w:w="1004" w:type="dxa"/>
            <w:shd w:val="clear" w:color="auto" w:fill="auto"/>
            <w:vAlign w:val="center"/>
            <w:hideMark/>
          </w:tcPr>
          <w:p w:rsidR="00CA0BAD" w:rsidRPr="008401B2" w:rsidRDefault="00CA0BAD" w:rsidP="000B0E92">
            <w:pPr>
              <w:pStyle w:val="TAC"/>
              <w:rPr>
                <w:b/>
              </w:rPr>
            </w:pPr>
          </w:p>
        </w:tc>
        <w:tc>
          <w:tcPr>
            <w:tcW w:w="976" w:type="dxa"/>
            <w:vMerge w:val="restart"/>
            <w:shd w:val="clear" w:color="auto" w:fill="auto"/>
            <w:vAlign w:val="center"/>
            <w:hideMark/>
          </w:tcPr>
          <w:p w:rsidR="00CA0BAD" w:rsidRPr="008401B2" w:rsidRDefault="00CA0BAD" w:rsidP="000B0E92">
            <w:pPr>
              <w:pStyle w:val="TAC"/>
            </w:pPr>
            <w:r w:rsidRPr="008401B2">
              <w:t>FDD</w:t>
            </w:r>
          </w:p>
        </w:tc>
      </w:tr>
      <w:tr w:rsidR="00CA0BAD" w:rsidRPr="008401B2" w:rsidTr="000B0E92">
        <w:trPr>
          <w:trHeight w:val="288"/>
          <w:jc w:val="center"/>
        </w:trPr>
        <w:tc>
          <w:tcPr>
            <w:tcW w:w="2408" w:type="dxa"/>
            <w:vMerge/>
            <w:shd w:val="clear" w:color="auto" w:fill="auto"/>
            <w:vAlign w:val="center"/>
            <w:hideMark/>
          </w:tcPr>
          <w:p w:rsidR="00CA0BAD" w:rsidRPr="008401B2" w:rsidRDefault="00CA0BAD" w:rsidP="000B0E92">
            <w:pPr>
              <w:pStyle w:val="TAH"/>
            </w:pPr>
          </w:p>
        </w:tc>
        <w:tc>
          <w:tcPr>
            <w:tcW w:w="852" w:type="dxa"/>
            <w:shd w:val="clear" w:color="auto" w:fill="auto"/>
            <w:vAlign w:val="center"/>
            <w:hideMark/>
          </w:tcPr>
          <w:p w:rsidR="00CA0BAD" w:rsidRPr="008401B2" w:rsidRDefault="00CA0BAD" w:rsidP="000B0E92">
            <w:pPr>
              <w:pStyle w:val="TAC"/>
            </w:pPr>
            <w:r w:rsidRPr="008401B2">
              <w:t>8</w:t>
            </w:r>
          </w:p>
        </w:tc>
        <w:tc>
          <w:tcPr>
            <w:tcW w:w="960" w:type="dxa"/>
            <w:shd w:val="clear" w:color="auto" w:fill="auto"/>
            <w:noWrap/>
            <w:vAlign w:val="center"/>
            <w:hideMark/>
          </w:tcPr>
          <w:p w:rsidR="00CA0BAD" w:rsidRPr="008401B2" w:rsidRDefault="00CA0BAD" w:rsidP="000B0E92">
            <w:pPr>
              <w:pStyle w:val="TAC"/>
            </w:pPr>
            <w:r>
              <w:t>897.5</w:t>
            </w:r>
          </w:p>
        </w:tc>
        <w:tc>
          <w:tcPr>
            <w:tcW w:w="960" w:type="dxa"/>
            <w:shd w:val="clear" w:color="auto" w:fill="auto"/>
            <w:noWrap/>
            <w:vAlign w:val="center"/>
            <w:hideMark/>
          </w:tcPr>
          <w:p w:rsidR="00CA0BAD" w:rsidRPr="008401B2" w:rsidRDefault="00CA0BAD" w:rsidP="000B0E92">
            <w:pPr>
              <w:pStyle w:val="TAC"/>
            </w:pPr>
            <w:r w:rsidRPr="008401B2">
              <w:t>5</w:t>
            </w:r>
          </w:p>
        </w:tc>
        <w:tc>
          <w:tcPr>
            <w:tcW w:w="909" w:type="dxa"/>
            <w:shd w:val="clear" w:color="auto" w:fill="auto"/>
            <w:noWrap/>
            <w:vAlign w:val="center"/>
            <w:hideMark/>
          </w:tcPr>
          <w:p w:rsidR="00CA0BAD" w:rsidRPr="008401B2" w:rsidRDefault="00CA0BAD" w:rsidP="000B0E92">
            <w:pPr>
              <w:pStyle w:val="TAC"/>
            </w:pPr>
            <w:r w:rsidRPr="008401B2">
              <w:t>25</w:t>
            </w:r>
          </w:p>
        </w:tc>
        <w:tc>
          <w:tcPr>
            <w:tcW w:w="967" w:type="dxa"/>
            <w:shd w:val="clear" w:color="auto" w:fill="auto"/>
            <w:noWrap/>
            <w:vAlign w:val="center"/>
            <w:hideMark/>
          </w:tcPr>
          <w:p w:rsidR="00CA0BAD" w:rsidRPr="008401B2" w:rsidRDefault="00CA0BAD" w:rsidP="000B0E92">
            <w:pPr>
              <w:pStyle w:val="TAC"/>
            </w:pPr>
            <w:r>
              <w:t>942.5</w:t>
            </w:r>
          </w:p>
        </w:tc>
        <w:tc>
          <w:tcPr>
            <w:tcW w:w="1004" w:type="dxa"/>
            <w:shd w:val="clear" w:color="auto" w:fill="auto"/>
            <w:vAlign w:val="center"/>
            <w:hideMark/>
          </w:tcPr>
          <w:p w:rsidR="00CA0BAD" w:rsidRPr="008401B2" w:rsidRDefault="00CA0BAD" w:rsidP="000B0E92">
            <w:pPr>
              <w:pStyle w:val="TAC"/>
            </w:pPr>
            <w:r w:rsidRPr="008401B2">
              <w:t>N/A</w:t>
            </w:r>
          </w:p>
        </w:tc>
        <w:tc>
          <w:tcPr>
            <w:tcW w:w="976" w:type="dxa"/>
            <w:vMerge/>
            <w:shd w:val="clear" w:color="auto" w:fill="auto"/>
            <w:vAlign w:val="center"/>
            <w:hideMark/>
          </w:tcPr>
          <w:p w:rsidR="00CA0BAD" w:rsidRPr="008401B2" w:rsidRDefault="00CA0BAD" w:rsidP="000B0E92">
            <w:pPr>
              <w:pStyle w:val="TAC"/>
            </w:pP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8E2594">
        <w:t xml:space="preserve"> 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B8</w:t>
      </w:r>
      <w:r w:rsidR="00997D60">
        <w:t xml:space="preserve"> PA forward mixing IMD at P</w:t>
      </w:r>
      <w:r>
        <w:t xml:space="preserve">A output with 60dB </w:t>
      </w:r>
      <w:r w:rsidR="00CD3C93">
        <w:t>PCB isolation</w:t>
      </w:r>
      <w:r w:rsidR="00CD3C93">
        <w:tab/>
        <w:t xml:space="preserve"> </w:t>
      </w:r>
      <w:r>
        <w:t>-39</w:t>
      </w:r>
    </w:p>
    <w:p w:rsidR="00CD3C93" w:rsidRDefault="00CD3C93" w:rsidP="00FC390D">
      <w:pPr>
        <w:overflowPunct/>
        <w:autoSpaceDE/>
        <w:autoSpaceDN/>
        <w:adjustRightInd/>
        <w:spacing w:after="0"/>
        <w:textAlignment w:val="auto"/>
      </w:pPr>
      <w:r>
        <w:t>B8 PA forward mixing TX Pin2Pin IMD at PA output</w:t>
      </w:r>
      <w:r>
        <w:tab/>
      </w:r>
      <w:r>
        <w:tab/>
      </w:r>
      <w:r>
        <w:tab/>
      </w:r>
      <w:r>
        <w:tab/>
        <w:t xml:space="preserve"> -44</w:t>
      </w: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rsidR="00CC7D06">
        <w:t>rejection at B3 RX</w:t>
      </w:r>
      <w:r w:rsidR="00CC7D06">
        <w:tab/>
      </w:r>
      <w:r w:rsidR="00CC7D06">
        <w:tab/>
      </w:r>
      <w:r w:rsidR="00CC7D06">
        <w:tab/>
      </w:r>
      <w:r w:rsidR="00CC7D06">
        <w:tab/>
      </w:r>
      <w:r w:rsidR="00CC7D06">
        <w:tab/>
      </w:r>
      <w:r w:rsidR="00CC7D06">
        <w:tab/>
      </w:r>
      <w:r w:rsidR="00CC7D06">
        <w:tab/>
      </w:r>
      <w:r w:rsidR="00CC7D06">
        <w:tab/>
      </w:r>
      <w:r w:rsidR="00CC7D06">
        <w:tab/>
      </w:r>
      <w:r w:rsidR="00CC7D06">
        <w:tab/>
        <w:t xml:space="preserve">  35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B8</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Pr>
          <w:lang w:val="en-US"/>
        </w:rPr>
        <w:t>50</w:t>
      </w:r>
    </w:p>
    <w:p w:rsidR="00CC7D06" w:rsidRDefault="00CC7D06" w:rsidP="00435511">
      <w:pPr>
        <w:overflowPunct/>
        <w:autoSpaceDE/>
        <w:autoSpaceDN/>
        <w:adjustRightInd/>
        <w:spacing w:after="0"/>
        <w:textAlignment w:val="auto"/>
        <w:rPr>
          <w:lang w:val="en-US"/>
        </w:rPr>
      </w:pPr>
      <w:r>
        <w:rPr>
          <w:lang w:val="en-US"/>
        </w:rPr>
        <w:t>B8 duplexer RX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46</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FC390D" w:rsidRDefault="00CC7D06" w:rsidP="00435511">
      <w:pPr>
        <w:overflowPunct/>
        <w:autoSpaceDE/>
        <w:autoSpaceDN/>
        <w:adjustRightInd/>
        <w:spacing w:after="0"/>
        <w:textAlignment w:val="auto"/>
        <w:rPr>
          <w:lang w:val="en-US"/>
        </w:rPr>
      </w:pPr>
      <w:r>
        <w:rPr>
          <w:lang w:val="en-US"/>
        </w:rPr>
        <w:t>B8 FE loss (</w:t>
      </w:r>
      <w:proofErr w:type="spellStart"/>
      <w:r>
        <w:rPr>
          <w:lang w:val="en-US"/>
        </w:rPr>
        <w:t>diplexer+switch+duplexer</w:t>
      </w:r>
      <w:proofErr w:type="spellEnd"/>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p>
    <w:p w:rsidR="00CC7D06" w:rsidRDefault="00CC7D06" w:rsidP="00435511">
      <w:pPr>
        <w:overflowPunct/>
        <w:autoSpaceDE/>
        <w:autoSpaceDN/>
        <w:adjustRightInd/>
        <w:spacing w:after="0"/>
        <w:textAlignment w:val="auto"/>
        <w:rPr>
          <w:lang w:val="en-US"/>
        </w:rPr>
      </w:pPr>
      <w:r>
        <w:rPr>
          <w:lang w:val="en-US"/>
        </w:rPr>
        <w:t>B3 FE loss (</w:t>
      </w:r>
      <w:proofErr w:type="spellStart"/>
      <w:r>
        <w:rPr>
          <w:lang w:val="en-US"/>
        </w:rPr>
        <w:t>diplexer+switch+duplexer</w:t>
      </w:r>
      <w:proofErr w:type="spellEnd"/>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CA0BAD">
        <w:rPr>
          <w:lang w:val="en-US"/>
        </w:rPr>
        <w:t xml:space="preserve"> CF=0.6</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F07F7E" w:rsidP="00435511">
      <w:pPr>
        <w:overflowPunct/>
        <w:autoSpaceDE/>
        <w:autoSpaceDN/>
        <w:adjustRightInd/>
        <w:spacing w:after="0"/>
        <w:textAlignment w:val="auto"/>
        <w:rPr>
          <w:lang w:val="en-US"/>
        </w:rPr>
      </w:pPr>
      <w:r w:rsidRPr="00F07F7E">
        <w:rPr>
          <w:noProof/>
          <w:lang w:val="en-US" w:eastAsia="en-US"/>
        </w:rPr>
        <w:drawing>
          <wp:inline distT="0" distB="0" distL="0" distR="0">
            <wp:extent cx="6120765" cy="1062887"/>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0765" cy="1062887"/>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839"/>
        <w:gridCol w:w="960"/>
        <w:gridCol w:w="960"/>
        <w:gridCol w:w="909"/>
        <w:gridCol w:w="967"/>
        <w:gridCol w:w="697"/>
        <w:gridCol w:w="850"/>
        <w:gridCol w:w="2065"/>
      </w:tblGrid>
      <w:tr w:rsidR="00891742" w:rsidRPr="008401B2" w:rsidTr="00891742">
        <w:trPr>
          <w:trHeight w:val="288"/>
          <w:jc w:val="center"/>
        </w:trPr>
        <w:tc>
          <w:tcPr>
            <w:tcW w:w="7790" w:type="dxa"/>
            <w:gridSpan w:val="8"/>
            <w:shd w:val="clear" w:color="auto" w:fill="auto"/>
            <w:vAlign w:val="center"/>
            <w:hideMark/>
          </w:tcPr>
          <w:p w:rsidR="00891742" w:rsidRPr="008401B2" w:rsidRDefault="00891742" w:rsidP="000B0E92">
            <w:pPr>
              <w:pStyle w:val="TAH"/>
              <w:rPr>
                <w:lang w:val="en-US"/>
              </w:rPr>
            </w:pPr>
            <w:r w:rsidRPr="008401B2">
              <w:t>E-UTRA Band / Channel bandwidth / N</w:t>
            </w:r>
            <w:r w:rsidRPr="008401B2">
              <w:rPr>
                <w:vertAlign w:val="subscript"/>
              </w:rPr>
              <w:t>RB</w:t>
            </w:r>
            <w:r w:rsidRPr="008401B2">
              <w:t xml:space="preserve"> / Duplex mode</w:t>
            </w:r>
          </w:p>
        </w:tc>
        <w:tc>
          <w:tcPr>
            <w:tcW w:w="2065" w:type="dxa"/>
            <w:vMerge w:val="restart"/>
          </w:tcPr>
          <w:p w:rsidR="00891742" w:rsidRPr="008401B2" w:rsidRDefault="00891742" w:rsidP="000B0E92">
            <w:pPr>
              <w:pStyle w:val="TAH"/>
            </w:pPr>
            <w:r>
              <w:t>Source of IMD</w:t>
            </w:r>
          </w:p>
        </w:tc>
      </w:tr>
      <w:tr w:rsidR="00891742" w:rsidRPr="008401B2" w:rsidTr="00C675BF">
        <w:trPr>
          <w:trHeight w:val="708"/>
          <w:jc w:val="center"/>
        </w:trPr>
        <w:tc>
          <w:tcPr>
            <w:tcW w:w="1608"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EUTRA CA </w:t>
            </w:r>
          </w:p>
          <w:p w:rsidR="00891742" w:rsidRPr="008401B2" w:rsidRDefault="00891742" w:rsidP="000B0E92">
            <w:pPr>
              <w:pStyle w:val="TAH"/>
            </w:pPr>
            <w:r w:rsidRPr="008401B2">
              <w:t>Configuration</w:t>
            </w:r>
          </w:p>
        </w:tc>
        <w:tc>
          <w:tcPr>
            <w:tcW w:w="839" w:type="dxa"/>
            <w:tcBorders>
              <w:bottom w:val="single" w:sz="4" w:space="0" w:color="auto"/>
            </w:tcBorders>
            <w:shd w:val="clear" w:color="auto" w:fill="auto"/>
            <w:vAlign w:val="center"/>
            <w:hideMark/>
          </w:tcPr>
          <w:p w:rsidR="00891742" w:rsidRPr="008401B2" w:rsidRDefault="00891742" w:rsidP="000B0E92">
            <w:pPr>
              <w:pStyle w:val="TAH"/>
            </w:pPr>
            <w:r w:rsidRPr="008401B2">
              <w:t>EUTRA band</w:t>
            </w:r>
          </w:p>
        </w:tc>
        <w:tc>
          <w:tcPr>
            <w:tcW w:w="960"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UL </w:t>
            </w:r>
            <w:proofErr w:type="spellStart"/>
            <w:r w:rsidRPr="008401B2">
              <w:t>F</w:t>
            </w:r>
            <w:r w:rsidRPr="008401B2">
              <w:rPr>
                <w:vertAlign w:val="subscript"/>
              </w:rPr>
              <w:t>c</w:t>
            </w:r>
            <w:proofErr w:type="spellEnd"/>
            <w:r w:rsidRPr="008401B2">
              <w:t xml:space="preserve"> </w:t>
            </w:r>
            <w:r w:rsidRPr="008401B2">
              <w:br/>
              <w:t>(MHz)</w:t>
            </w:r>
          </w:p>
        </w:tc>
        <w:tc>
          <w:tcPr>
            <w:tcW w:w="960"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UL/DL BW </w:t>
            </w:r>
            <w:r w:rsidRPr="008401B2">
              <w:br/>
              <w:t>(MHz)</w:t>
            </w:r>
          </w:p>
        </w:tc>
        <w:tc>
          <w:tcPr>
            <w:tcW w:w="909"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UL </w:t>
            </w:r>
            <w:r w:rsidRPr="008401B2">
              <w:br/>
              <w:t>C</w:t>
            </w:r>
            <w:r w:rsidRPr="008401B2">
              <w:rPr>
                <w:vertAlign w:val="subscript"/>
              </w:rPr>
              <w:t>LRB</w:t>
            </w:r>
          </w:p>
        </w:tc>
        <w:tc>
          <w:tcPr>
            <w:tcW w:w="967"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DL </w:t>
            </w:r>
            <w:proofErr w:type="spellStart"/>
            <w:r w:rsidRPr="008401B2">
              <w:t>F</w:t>
            </w:r>
            <w:r w:rsidRPr="008401B2">
              <w:rPr>
                <w:vertAlign w:val="subscript"/>
              </w:rPr>
              <w:t>c</w:t>
            </w:r>
            <w:proofErr w:type="spellEnd"/>
            <w:r w:rsidRPr="008401B2">
              <w:t xml:space="preserve"> (MHz)</w:t>
            </w:r>
          </w:p>
        </w:tc>
        <w:tc>
          <w:tcPr>
            <w:tcW w:w="697" w:type="dxa"/>
            <w:tcBorders>
              <w:bottom w:val="single" w:sz="4" w:space="0" w:color="auto"/>
            </w:tcBorders>
            <w:shd w:val="clear" w:color="auto" w:fill="auto"/>
            <w:vAlign w:val="center"/>
            <w:hideMark/>
          </w:tcPr>
          <w:p w:rsidR="00891742" w:rsidRPr="008401B2" w:rsidRDefault="00891742" w:rsidP="000B0E92">
            <w:pPr>
              <w:pStyle w:val="TAH"/>
            </w:pPr>
            <w:r w:rsidRPr="008401B2">
              <w:t xml:space="preserve">MSD </w:t>
            </w:r>
            <w:r w:rsidRPr="008401B2">
              <w:br/>
              <w:t>(dB)</w:t>
            </w:r>
          </w:p>
        </w:tc>
        <w:tc>
          <w:tcPr>
            <w:tcW w:w="850" w:type="dxa"/>
            <w:tcBorders>
              <w:bottom w:val="single" w:sz="4" w:space="0" w:color="auto"/>
            </w:tcBorders>
            <w:shd w:val="clear" w:color="auto" w:fill="auto"/>
            <w:vAlign w:val="center"/>
            <w:hideMark/>
          </w:tcPr>
          <w:p w:rsidR="00891742" w:rsidRPr="008401B2" w:rsidRDefault="00891742" w:rsidP="000B0E92">
            <w:pPr>
              <w:pStyle w:val="TAH"/>
            </w:pPr>
            <w:r w:rsidRPr="008401B2">
              <w:t>Duplex mode</w:t>
            </w:r>
          </w:p>
        </w:tc>
        <w:tc>
          <w:tcPr>
            <w:tcW w:w="2065" w:type="dxa"/>
            <w:vMerge/>
            <w:tcBorders>
              <w:bottom w:val="single" w:sz="4" w:space="0" w:color="auto"/>
            </w:tcBorders>
          </w:tcPr>
          <w:p w:rsidR="00891742" w:rsidRPr="008401B2" w:rsidRDefault="00891742" w:rsidP="000B0E92">
            <w:pPr>
              <w:pStyle w:val="TAH"/>
            </w:pPr>
          </w:p>
        </w:tc>
      </w:tr>
      <w:tr w:rsidR="00891742" w:rsidRPr="008401B2" w:rsidTr="00891742">
        <w:trPr>
          <w:trHeight w:val="288"/>
          <w:jc w:val="center"/>
        </w:trPr>
        <w:tc>
          <w:tcPr>
            <w:tcW w:w="1608" w:type="dxa"/>
            <w:vMerge w:val="restart"/>
            <w:shd w:val="clear" w:color="auto" w:fill="auto"/>
            <w:vAlign w:val="center"/>
            <w:hideMark/>
          </w:tcPr>
          <w:p w:rsidR="00891742" w:rsidRPr="008401B2" w:rsidRDefault="00891742" w:rsidP="000B0E92">
            <w:pPr>
              <w:pStyle w:val="TAH"/>
            </w:pPr>
            <w:r w:rsidRPr="008401B2">
              <w:t>CA_3A-8A</w:t>
            </w:r>
          </w:p>
        </w:tc>
        <w:tc>
          <w:tcPr>
            <w:tcW w:w="839" w:type="dxa"/>
            <w:shd w:val="clear" w:color="auto" w:fill="auto"/>
            <w:vAlign w:val="center"/>
            <w:hideMark/>
          </w:tcPr>
          <w:p w:rsidR="00891742" w:rsidRPr="008401B2" w:rsidRDefault="00891742" w:rsidP="000B0E92">
            <w:pPr>
              <w:pStyle w:val="TAC"/>
            </w:pPr>
            <w:r w:rsidRPr="008401B2">
              <w:t>3</w:t>
            </w:r>
          </w:p>
        </w:tc>
        <w:tc>
          <w:tcPr>
            <w:tcW w:w="960" w:type="dxa"/>
            <w:shd w:val="clear" w:color="auto" w:fill="auto"/>
            <w:noWrap/>
            <w:vAlign w:val="center"/>
            <w:hideMark/>
          </w:tcPr>
          <w:p w:rsidR="00891742" w:rsidRPr="008401B2" w:rsidRDefault="00891742" w:rsidP="000B0E92">
            <w:pPr>
              <w:pStyle w:val="TAC"/>
            </w:pPr>
            <w:r>
              <w:t>1747.5</w:t>
            </w:r>
          </w:p>
        </w:tc>
        <w:tc>
          <w:tcPr>
            <w:tcW w:w="960" w:type="dxa"/>
            <w:shd w:val="clear" w:color="auto" w:fill="auto"/>
            <w:noWrap/>
            <w:vAlign w:val="center"/>
            <w:hideMark/>
          </w:tcPr>
          <w:p w:rsidR="00891742" w:rsidRPr="008401B2" w:rsidRDefault="00891742" w:rsidP="000B0E92">
            <w:pPr>
              <w:pStyle w:val="TAC"/>
            </w:pPr>
            <w:r w:rsidRPr="008401B2">
              <w:t>10</w:t>
            </w:r>
          </w:p>
        </w:tc>
        <w:tc>
          <w:tcPr>
            <w:tcW w:w="909" w:type="dxa"/>
            <w:shd w:val="clear" w:color="auto" w:fill="auto"/>
            <w:noWrap/>
            <w:vAlign w:val="center"/>
            <w:hideMark/>
          </w:tcPr>
          <w:p w:rsidR="00891742" w:rsidRPr="008401B2" w:rsidRDefault="00891742" w:rsidP="000B0E92">
            <w:pPr>
              <w:pStyle w:val="TAC"/>
            </w:pPr>
            <w:r w:rsidRPr="008401B2">
              <w:t>50</w:t>
            </w:r>
          </w:p>
        </w:tc>
        <w:tc>
          <w:tcPr>
            <w:tcW w:w="967" w:type="dxa"/>
            <w:shd w:val="clear" w:color="auto" w:fill="auto"/>
            <w:noWrap/>
            <w:vAlign w:val="center"/>
            <w:hideMark/>
          </w:tcPr>
          <w:p w:rsidR="00891742" w:rsidRPr="008401B2" w:rsidRDefault="00891742" w:rsidP="000B0E92">
            <w:pPr>
              <w:pStyle w:val="TAC"/>
            </w:pPr>
            <w:r>
              <w:t>1842.5</w:t>
            </w:r>
          </w:p>
        </w:tc>
        <w:tc>
          <w:tcPr>
            <w:tcW w:w="697" w:type="dxa"/>
            <w:shd w:val="clear" w:color="auto" w:fill="auto"/>
            <w:vAlign w:val="center"/>
            <w:hideMark/>
          </w:tcPr>
          <w:p w:rsidR="00891742" w:rsidRPr="008401B2" w:rsidRDefault="00891742" w:rsidP="000B0E92">
            <w:pPr>
              <w:pStyle w:val="TAC"/>
              <w:rPr>
                <w:b/>
              </w:rPr>
            </w:pPr>
            <w:r>
              <w:rPr>
                <w:b/>
              </w:rPr>
              <w:t>6.7</w:t>
            </w:r>
          </w:p>
        </w:tc>
        <w:tc>
          <w:tcPr>
            <w:tcW w:w="850" w:type="dxa"/>
            <w:vMerge w:val="restart"/>
            <w:shd w:val="clear" w:color="auto" w:fill="auto"/>
            <w:vAlign w:val="center"/>
            <w:hideMark/>
          </w:tcPr>
          <w:p w:rsidR="00891742" w:rsidRPr="008401B2" w:rsidRDefault="00891742" w:rsidP="000B0E92">
            <w:pPr>
              <w:pStyle w:val="TAC"/>
            </w:pPr>
            <w:r w:rsidRPr="008401B2">
              <w:t>FDD</w:t>
            </w:r>
          </w:p>
        </w:tc>
        <w:tc>
          <w:tcPr>
            <w:tcW w:w="2065" w:type="dxa"/>
          </w:tcPr>
          <w:p w:rsidR="00891742" w:rsidRPr="008401B2" w:rsidRDefault="00891742" w:rsidP="000B0E92">
            <w:pPr>
              <w:pStyle w:val="TAC"/>
            </w:pPr>
            <w:r>
              <w:t>IMD5</w:t>
            </w:r>
          </w:p>
        </w:tc>
      </w:tr>
      <w:tr w:rsidR="00891742" w:rsidRPr="008401B2" w:rsidTr="00891742">
        <w:trPr>
          <w:trHeight w:val="288"/>
          <w:jc w:val="center"/>
        </w:trPr>
        <w:tc>
          <w:tcPr>
            <w:tcW w:w="1608" w:type="dxa"/>
            <w:vMerge/>
            <w:shd w:val="clear" w:color="auto" w:fill="auto"/>
            <w:vAlign w:val="center"/>
            <w:hideMark/>
          </w:tcPr>
          <w:p w:rsidR="00891742" w:rsidRPr="008401B2" w:rsidRDefault="00891742" w:rsidP="000B0E92">
            <w:pPr>
              <w:pStyle w:val="TAH"/>
            </w:pPr>
          </w:p>
        </w:tc>
        <w:tc>
          <w:tcPr>
            <w:tcW w:w="839" w:type="dxa"/>
            <w:shd w:val="clear" w:color="auto" w:fill="auto"/>
            <w:vAlign w:val="center"/>
            <w:hideMark/>
          </w:tcPr>
          <w:p w:rsidR="00891742" w:rsidRPr="008401B2" w:rsidRDefault="00891742" w:rsidP="000B0E92">
            <w:pPr>
              <w:pStyle w:val="TAC"/>
            </w:pPr>
            <w:r w:rsidRPr="008401B2">
              <w:t>8</w:t>
            </w:r>
          </w:p>
        </w:tc>
        <w:tc>
          <w:tcPr>
            <w:tcW w:w="960" w:type="dxa"/>
            <w:shd w:val="clear" w:color="auto" w:fill="auto"/>
            <w:noWrap/>
            <w:vAlign w:val="center"/>
            <w:hideMark/>
          </w:tcPr>
          <w:p w:rsidR="00891742" w:rsidRPr="008401B2" w:rsidRDefault="00891742" w:rsidP="000B0E92">
            <w:pPr>
              <w:pStyle w:val="TAC"/>
            </w:pPr>
            <w:r>
              <w:t>897.5</w:t>
            </w:r>
          </w:p>
        </w:tc>
        <w:tc>
          <w:tcPr>
            <w:tcW w:w="960" w:type="dxa"/>
            <w:shd w:val="clear" w:color="auto" w:fill="auto"/>
            <w:noWrap/>
            <w:vAlign w:val="center"/>
            <w:hideMark/>
          </w:tcPr>
          <w:p w:rsidR="00891742" w:rsidRPr="008401B2" w:rsidRDefault="00891742" w:rsidP="000B0E92">
            <w:pPr>
              <w:pStyle w:val="TAC"/>
            </w:pPr>
            <w:r w:rsidRPr="008401B2">
              <w:t>5</w:t>
            </w:r>
          </w:p>
        </w:tc>
        <w:tc>
          <w:tcPr>
            <w:tcW w:w="909" w:type="dxa"/>
            <w:shd w:val="clear" w:color="auto" w:fill="auto"/>
            <w:noWrap/>
            <w:vAlign w:val="center"/>
            <w:hideMark/>
          </w:tcPr>
          <w:p w:rsidR="00891742" w:rsidRPr="008401B2" w:rsidRDefault="00891742" w:rsidP="000B0E92">
            <w:pPr>
              <w:pStyle w:val="TAC"/>
            </w:pPr>
            <w:r w:rsidRPr="008401B2">
              <w:t>25</w:t>
            </w:r>
          </w:p>
        </w:tc>
        <w:tc>
          <w:tcPr>
            <w:tcW w:w="967" w:type="dxa"/>
            <w:shd w:val="clear" w:color="auto" w:fill="auto"/>
            <w:noWrap/>
            <w:vAlign w:val="center"/>
            <w:hideMark/>
          </w:tcPr>
          <w:p w:rsidR="00891742" w:rsidRPr="008401B2" w:rsidRDefault="00891742" w:rsidP="000B0E92">
            <w:pPr>
              <w:pStyle w:val="TAC"/>
            </w:pPr>
            <w:r>
              <w:t>942.5</w:t>
            </w:r>
          </w:p>
        </w:tc>
        <w:tc>
          <w:tcPr>
            <w:tcW w:w="697" w:type="dxa"/>
            <w:shd w:val="clear" w:color="auto" w:fill="auto"/>
            <w:vAlign w:val="center"/>
            <w:hideMark/>
          </w:tcPr>
          <w:p w:rsidR="00891742" w:rsidRPr="008401B2" w:rsidRDefault="00891742" w:rsidP="000B0E92">
            <w:pPr>
              <w:pStyle w:val="TAC"/>
            </w:pPr>
            <w:r w:rsidRPr="008401B2">
              <w:t>N/A</w:t>
            </w:r>
          </w:p>
        </w:tc>
        <w:tc>
          <w:tcPr>
            <w:tcW w:w="850" w:type="dxa"/>
            <w:vMerge/>
            <w:shd w:val="clear" w:color="auto" w:fill="auto"/>
            <w:vAlign w:val="center"/>
            <w:hideMark/>
          </w:tcPr>
          <w:p w:rsidR="00891742" w:rsidRPr="008401B2" w:rsidRDefault="00891742" w:rsidP="000B0E92">
            <w:pPr>
              <w:pStyle w:val="TAC"/>
            </w:pPr>
          </w:p>
        </w:tc>
        <w:tc>
          <w:tcPr>
            <w:tcW w:w="2065" w:type="dxa"/>
          </w:tcPr>
          <w:p w:rsidR="00891742" w:rsidRPr="008401B2" w:rsidRDefault="00891742" w:rsidP="000B0E92">
            <w:pPr>
              <w:pStyle w:val="TAC"/>
            </w:pPr>
            <w: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048E8" w:rsidP="004D1C5F">
      <w:pPr>
        <w:overflowPunct/>
        <w:autoSpaceDE/>
        <w:autoSpaceDN/>
        <w:adjustRightInd/>
        <w:spacing w:after="0"/>
        <w:textAlignment w:val="auto"/>
      </w:pPr>
      <w:r>
        <w:t>MSD analysis for CA_3A-8A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839"/>
        <w:gridCol w:w="960"/>
        <w:gridCol w:w="960"/>
        <w:gridCol w:w="909"/>
        <w:gridCol w:w="967"/>
        <w:gridCol w:w="697"/>
        <w:gridCol w:w="850"/>
        <w:gridCol w:w="2065"/>
      </w:tblGrid>
      <w:tr w:rsidR="003E47EE" w:rsidRPr="008401B2" w:rsidTr="003E47EE">
        <w:trPr>
          <w:trHeight w:val="288"/>
          <w:jc w:val="center"/>
        </w:trPr>
        <w:tc>
          <w:tcPr>
            <w:tcW w:w="7790" w:type="dxa"/>
            <w:gridSpan w:val="8"/>
            <w:shd w:val="clear" w:color="auto" w:fill="auto"/>
            <w:vAlign w:val="center"/>
            <w:hideMark/>
          </w:tcPr>
          <w:p w:rsidR="003E47EE" w:rsidRPr="008401B2" w:rsidRDefault="003E47EE" w:rsidP="000B0E92">
            <w:pPr>
              <w:pStyle w:val="TAH"/>
              <w:rPr>
                <w:lang w:val="en-US"/>
              </w:rPr>
            </w:pPr>
            <w:r w:rsidRPr="008401B2">
              <w:t>E-UTRA Band / Channel bandwidth / N</w:t>
            </w:r>
            <w:r w:rsidRPr="008401B2">
              <w:rPr>
                <w:vertAlign w:val="subscript"/>
              </w:rPr>
              <w:t>RB</w:t>
            </w:r>
            <w:r w:rsidRPr="008401B2">
              <w:t xml:space="preserve"> / Duplex mode</w:t>
            </w:r>
          </w:p>
        </w:tc>
        <w:tc>
          <w:tcPr>
            <w:tcW w:w="2065" w:type="dxa"/>
            <w:vMerge w:val="restart"/>
          </w:tcPr>
          <w:p w:rsidR="003E47EE" w:rsidRPr="008401B2" w:rsidRDefault="003E47EE" w:rsidP="000B0E92">
            <w:pPr>
              <w:pStyle w:val="TAH"/>
            </w:pPr>
            <w:r>
              <w:t>Source of IMD</w:t>
            </w:r>
          </w:p>
        </w:tc>
      </w:tr>
      <w:tr w:rsidR="003E47EE" w:rsidRPr="008401B2" w:rsidTr="00EB68E7">
        <w:trPr>
          <w:trHeight w:val="708"/>
          <w:jc w:val="center"/>
        </w:trPr>
        <w:tc>
          <w:tcPr>
            <w:tcW w:w="1608"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EUTRA CA </w:t>
            </w:r>
          </w:p>
          <w:p w:rsidR="003E47EE" w:rsidRPr="008401B2" w:rsidRDefault="003E47EE" w:rsidP="000B0E92">
            <w:pPr>
              <w:pStyle w:val="TAH"/>
            </w:pPr>
            <w:r w:rsidRPr="008401B2">
              <w:t>Configuration</w:t>
            </w:r>
          </w:p>
        </w:tc>
        <w:tc>
          <w:tcPr>
            <w:tcW w:w="839" w:type="dxa"/>
            <w:tcBorders>
              <w:bottom w:val="single" w:sz="4" w:space="0" w:color="auto"/>
            </w:tcBorders>
            <w:shd w:val="clear" w:color="auto" w:fill="auto"/>
            <w:vAlign w:val="center"/>
            <w:hideMark/>
          </w:tcPr>
          <w:p w:rsidR="003E47EE" w:rsidRPr="008401B2" w:rsidRDefault="003E47EE" w:rsidP="000B0E92">
            <w:pPr>
              <w:pStyle w:val="TAH"/>
            </w:pPr>
            <w:r w:rsidRPr="008401B2">
              <w:t>EUTRA band</w:t>
            </w:r>
          </w:p>
        </w:tc>
        <w:tc>
          <w:tcPr>
            <w:tcW w:w="960"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UL </w:t>
            </w:r>
            <w:proofErr w:type="spellStart"/>
            <w:r w:rsidRPr="008401B2">
              <w:t>F</w:t>
            </w:r>
            <w:r w:rsidRPr="008401B2">
              <w:rPr>
                <w:vertAlign w:val="subscript"/>
              </w:rPr>
              <w:t>c</w:t>
            </w:r>
            <w:proofErr w:type="spellEnd"/>
            <w:r w:rsidRPr="008401B2">
              <w:t xml:space="preserve"> </w:t>
            </w:r>
            <w:r w:rsidRPr="008401B2">
              <w:br/>
              <w:t>(MHz)</w:t>
            </w:r>
          </w:p>
        </w:tc>
        <w:tc>
          <w:tcPr>
            <w:tcW w:w="960"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UL/DL BW </w:t>
            </w:r>
            <w:r w:rsidRPr="008401B2">
              <w:br/>
              <w:t>(MHz)</w:t>
            </w:r>
          </w:p>
        </w:tc>
        <w:tc>
          <w:tcPr>
            <w:tcW w:w="909"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UL </w:t>
            </w:r>
            <w:r w:rsidRPr="008401B2">
              <w:br/>
              <w:t>C</w:t>
            </w:r>
            <w:r w:rsidRPr="008401B2">
              <w:rPr>
                <w:vertAlign w:val="subscript"/>
              </w:rPr>
              <w:t>LRB</w:t>
            </w:r>
          </w:p>
        </w:tc>
        <w:tc>
          <w:tcPr>
            <w:tcW w:w="967"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DL </w:t>
            </w:r>
            <w:proofErr w:type="spellStart"/>
            <w:r w:rsidRPr="008401B2">
              <w:t>F</w:t>
            </w:r>
            <w:r w:rsidRPr="008401B2">
              <w:rPr>
                <w:vertAlign w:val="subscript"/>
              </w:rPr>
              <w:t>c</w:t>
            </w:r>
            <w:proofErr w:type="spellEnd"/>
            <w:r w:rsidRPr="008401B2">
              <w:t xml:space="preserve"> (MHz)</w:t>
            </w:r>
          </w:p>
        </w:tc>
        <w:tc>
          <w:tcPr>
            <w:tcW w:w="697" w:type="dxa"/>
            <w:tcBorders>
              <w:bottom w:val="single" w:sz="4" w:space="0" w:color="auto"/>
            </w:tcBorders>
            <w:shd w:val="clear" w:color="auto" w:fill="auto"/>
            <w:vAlign w:val="center"/>
            <w:hideMark/>
          </w:tcPr>
          <w:p w:rsidR="003E47EE" w:rsidRPr="008401B2" w:rsidRDefault="003E47EE" w:rsidP="000B0E92">
            <w:pPr>
              <w:pStyle w:val="TAH"/>
            </w:pPr>
            <w:r w:rsidRPr="008401B2">
              <w:t xml:space="preserve">MSD </w:t>
            </w:r>
            <w:r w:rsidRPr="008401B2">
              <w:br/>
              <w:t>(dB)</w:t>
            </w:r>
          </w:p>
        </w:tc>
        <w:tc>
          <w:tcPr>
            <w:tcW w:w="850" w:type="dxa"/>
            <w:tcBorders>
              <w:bottom w:val="single" w:sz="4" w:space="0" w:color="auto"/>
            </w:tcBorders>
            <w:shd w:val="clear" w:color="auto" w:fill="auto"/>
            <w:vAlign w:val="center"/>
            <w:hideMark/>
          </w:tcPr>
          <w:p w:rsidR="003E47EE" w:rsidRPr="008401B2" w:rsidRDefault="003E47EE" w:rsidP="000B0E92">
            <w:pPr>
              <w:pStyle w:val="TAH"/>
            </w:pPr>
            <w:r w:rsidRPr="008401B2">
              <w:t>Duplex mode</w:t>
            </w:r>
          </w:p>
        </w:tc>
        <w:tc>
          <w:tcPr>
            <w:tcW w:w="2065" w:type="dxa"/>
            <w:vMerge/>
            <w:tcBorders>
              <w:bottom w:val="single" w:sz="4" w:space="0" w:color="auto"/>
            </w:tcBorders>
          </w:tcPr>
          <w:p w:rsidR="003E47EE" w:rsidRPr="008401B2" w:rsidRDefault="003E47EE" w:rsidP="000B0E92">
            <w:pPr>
              <w:pStyle w:val="TAH"/>
            </w:pPr>
          </w:p>
        </w:tc>
      </w:tr>
      <w:tr w:rsidR="003E47EE" w:rsidRPr="008401B2" w:rsidTr="003E47EE">
        <w:trPr>
          <w:trHeight w:val="288"/>
          <w:jc w:val="center"/>
        </w:trPr>
        <w:tc>
          <w:tcPr>
            <w:tcW w:w="1608" w:type="dxa"/>
            <w:vMerge w:val="restart"/>
            <w:shd w:val="clear" w:color="auto" w:fill="auto"/>
            <w:vAlign w:val="center"/>
            <w:hideMark/>
          </w:tcPr>
          <w:p w:rsidR="003E47EE" w:rsidRPr="008401B2" w:rsidRDefault="003E47EE" w:rsidP="000B0E92">
            <w:pPr>
              <w:pStyle w:val="TAH"/>
            </w:pPr>
            <w:r w:rsidRPr="008401B2">
              <w:t>CA_3A-8A</w:t>
            </w:r>
          </w:p>
        </w:tc>
        <w:tc>
          <w:tcPr>
            <w:tcW w:w="839" w:type="dxa"/>
            <w:shd w:val="clear" w:color="auto" w:fill="auto"/>
            <w:vAlign w:val="center"/>
            <w:hideMark/>
          </w:tcPr>
          <w:p w:rsidR="003E47EE" w:rsidRPr="008401B2" w:rsidRDefault="003E47EE" w:rsidP="000B0E92">
            <w:pPr>
              <w:pStyle w:val="TAC"/>
            </w:pPr>
            <w:r w:rsidRPr="008401B2">
              <w:t>3</w:t>
            </w:r>
          </w:p>
        </w:tc>
        <w:tc>
          <w:tcPr>
            <w:tcW w:w="960" w:type="dxa"/>
            <w:shd w:val="clear" w:color="auto" w:fill="auto"/>
            <w:noWrap/>
            <w:vAlign w:val="center"/>
            <w:hideMark/>
          </w:tcPr>
          <w:p w:rsidR="003E47EE" w:rsidRPr="008401B2" w:rsidRDefault="003E47EE" w:rsidP="000B0E92">
            <w:pPr>
              <w:pStyle w:val="TAC"/>
            </w:pPr>
            <w:r>
              <w:t>1747.5</w:t>
            </w:r>
          </w:p>
        </w:tc>
        <w:tc>
          <w:tcPr>
            <w:tcW w:w="960" w:type="dxa"/>
            <w:shd w:val="clear" w:color="auto" w:fill="auto"/>
            <w:noWrap/>
            <w:vAlign w:val="center"/>
            <w:hideMark/>
          </w:tcPr>
          <w:p w:rsidR="003E47EE" w:rsidRPr="008401B2" w:rsidRDefault="003E47EE" w:rsidP="000B0E92">
            <w:pPr>
              <w:pStyle w:val="TAC"/>
            </w:pPr>
            <w:r w:rsidRPr="008401B2">
              <w:t>10</w:t>
            </w:r>
          </w:p>
        </w:tc>
        <w:tc>
          <w:tcPr>
            <w:tcW w:w="909" w:type="dxa"/>
            <w:shd w:val="clear" w:color="auto" w:fill="auto"/>
            <w:noWrap/>
            <w:vAlign w:val="center"/>
            <w:hideMark/>
          </w:tcPr>
          <w:p w:rsidR="003E47EE" w:rsidRPr="008401B2" w:rsidRDefault="003E47EE" w:rsidP="000B0E92">
            <w:pPr>
              <w:pStyle w:val="TAC"/>
            </w:pPr>
            <w:r w:rsidRPr="008401B2">
              <w:t>50</w:t>
            </w:r>
          </w:p>
        </w:tc>
        <w:tc>
          <w:tcPr>
            <w:tcW w:w="967" w:type="dxa"/>
            <w:shd w:val="clear" w:color="auto" w:fill="auto"/>
            <w:noWrap/>
            <w:vAlign w:val="center"/>
            <w:hideMark/>
          </w:tcPr>
          <w:p w:rsidR="003E47EE" w:rsidRPr="008401B2" w:rsidRDefault="003E47EE" w:rsidP="000B0E92">
            <w:pPr>
              <w:pStyle w:val="TAC"/>
            </w:pPr>
            <w:r>
              <w:t>1842.5</w:t>
            </w:r>
          </w:p>
        </w:tc>
        <w:tc>
          <w:tcPr>
            <w:tcW w:w="697" w:type="dxa"/>
            <w:shd w:val="clear" w:color="auto" w:fill="auto"/>
            <w:vAlign w:val="center"/>
            <w:hideMark/>
          </w:tcPr>
          <w:p w:rsidR="003E47EE" w:rsidRPr="008401B2" w:rsidRDefault="003E47EE" w:rsidP="000B0E92">
            <w:pPr>
              <w:pStyle w:val="TAC"/>
              <w:rPr>
                <w:b/>
              </w:rPr>
            </w:pPr>
            <w:r>
              <w:rPr>
                <w:b/>
              </w:rPr>
              <w:t>6.7</w:t>
            </w:r>
          </w:p>
        </w:tc>
        <w:tc>
          <w:tcPr>
            <w:tcW w:w="850" w:type="dxa"/>
            <w:vMerge w:val="restart"/>
            <w:shd w:val="clear" w:color="auto" w:fill="auto"/>
            <w:vAlign w:val="center"/>
            <w:hideMark/>
          </w:tcPr>
          <w:p w:rsidR="003E47EE" w:rsidRPr="008401B2" w:rsidRDefault="003E47EE" w:rsidP="000B0E92">
            <w:pPr>
              <w:pStyle w:val="TAC"/>
            </w:pPr>
            <w:r w:rsidRPr="008401B2">
              <w:t>FDD</w:t>
            </w:r>
          </w:p>
        </w:tc>
        <w:tc>
          <w:tcPr>
            <w:tcW w:w="2065" w:type="dxa"/>
          </w:tcPr>
          <w:p w:rsidR="003E47EE" w:rsidRPr="008401B2" w:rsidRDefault="003E47EE" w:rsidP="000B0E92">
            <w:pPr>
              <w:pStyle w:val="TAC"/>
            </w:pPr>
            <w:r>
              <w:t>IMD5</w:t>
            </w:r>
          </w:p>
        </w:tc>
      </w:tr>
      <w:tr w:rsidR="003E47EE" w:rsidRPr="008401B2" w:rsidTr="003E47EE">
        <w:trPr>
          <w:trHeight w:val="288"/>
          <w:jc w:val="center"/>
        </w:trPr>
        <w:tc>
          <w:tcPr>
            <w:tcW w:w="1608" w:type="dxa"/>
            <w:vMerge/>
            <w:shd w:val="clear" w:color="auto" w:fill="auto"/>
            <w:vAlign w:val="center"/>
            <w:hideMark/>
          </w:tcPr>
          <w:p w:rsidR="003E47EE" w:rsidRPr="008401B2" w:rsidRDefault="003E47EE" w:rsidP="000B0E92">
            <w:pPr>
              <w:pStyle w:val="TAH"/>
            </w:pPr>
          </w:p>
        </w:tc>
        <w:tc>
          <w:tcPr>
            <w:tcW w:w="839" w:type="dxa"/>
            <w:shd w:val="clear" w:color="auto" w:fill="auto"/>
            <w:vAlign w:val="center"/>
            <w:hideMark/>
          </w:tcPr>
          <w:p w:rsidR="003E47EE" w:rsidRPr="008401B2" w:rsidRDefault="003E47EE" w:rsidP="000B0E92">
            <w:pPr>
              <w:pStyle w:val="TAC"/>
            </w:pPr>
            <w:r w:rsidRPr="008401B2">
              <w:t>8</w:t>
            </w:r>
          </w:p>
        </w:tc>
        <w:tc>
          <w:tcPr>
            <w:tcW w:w="960" w:type="dxa"/>
            <w:shd w:val="clear" w:color="auto" w:fill="auto"/>
            <w:noWrap/>
            <w:vAlign w:val="center"/>
            <w:hideMark/>
          </w:tcPr>
          <w:p w:rsidR="003E47EE" w:rsidRPr="008401B2" w:rsidRDefault="003E47EE" w:rsidP="000B0E92">
            <w:pPr>
              <w:pStyle w:val="TAC"/>
            </w:pPr>
            <w:r>
              <w:t>897.5</w:t>
            </w:r>
          </w:p>
        </w:tc>
        <w:tc>
          <w:tcPr>
            <w:tcW w:w="960" w:type="dxa"/>
            <w:shd w:val="clear" w:color="auto" w:fill="auto"/>
            <w:noWrap/>
            <w:vAlign w:val="center"/>
            <w:hideMark/>
          </w:tcPr>
          <w:p w:rsidR="003E47EE" w:rsidRPr="008401B2" w:rsidRDefault="003E47EE" w:rsidP="000B0E92">
            <w:pPr>
              <w:pStyle w:val="TAC"/>
            </w:pPr>
            <w:r w:rsidRPr="008401B2">
              <w:t>5</w:t>
            </w:r>
          </w:p>
        </w:tc>
        <w:tc>
          <w:tcPr>
            <w:tcW w:w="909" w:type="dxa"/>
            <w:shd w:val="clear" w:color="auto" w:fill="auto"/>
            <w:noWrap/>
            <w:vAlign w:val="center"/>
            <w:hideMark/>
          </w:tcPr>
          <w:p w:rsidR="003E47EE" w:rsidRPr="008401B2" w:rsidRDefault="003E47EE" w:rsidP="000B0E92">
            <w:pPr>
              <w:pStyle w:val="TAC"/>
            </w:pPr>
            <w:r w:rsidRPr="008401B2">
              <w:t>25</w:t>
            </w:r>
          </w:p>
        </w:tc>
        <w:tc>
          <w:tcPr>
            <w:tcW w:w="967" w:type="dxa"/>
            <w:shd w:val="clear" w:color="auto" w:fill="auto"/>
            <w:noWrap/>
            <w:vAlign w:val="center"/>
            <w:hideMark/>
          </w:tcPr>
          <w:p w:rsidR="003E47EE" w:rsidRPr="008401B2" w:rsidRDefault="003E47EE" w:rsidP="000B0E92">
            <w:pPr>
              <w:pStyle w:val="TAC"/>
            </w:pPr>
            <w:r>
              <w:t>942.5</w:t>
            </w:r>
          </w:p>
        </w:tc>
        <w:tc>
          <w:tcPr>
            <w:tcW w:w="697" w:type="dxa"/>
            <w:shd w:val="clear" w:color="auto" w:fill="auto"/>
            <w:vAlign w:val="center"/>
            <w:hideMark/>
          </w:tcPr>
          <w:p w:rsidR="003E47EE" w:rsidRPr="008401B2" w:rsidRDefault="003E47EE" w:rsidP="000B0E92">
            <w:pPr>
              <w:pStyle w:val="TAC"/>
            </w:pPr>
            <w:r w:rsidRPr="008401B2">
              <w:t>N/A</w:t>
            </w:r>
          </w:p>
        </w:tc>
        <w:tc>
          <w:tcPr>
            <w:tcW w:w="850" w:type="dxa"/>
            <w:vMerge/>
            <w:shd w:val="clear" w:color="auto" w:fill="auto"/>
            <w:vAlign w:val="center"/>
            <w:hideMark/>
          </w:tcPr>
          <w:p w:rsidR="003E47EE" w:rsidRPr="008401B2" w:rsidRDefault="003E47EE" w:rsidP="000B0E92">
            <w:pPr>
              <w:pStyle w:val="TAC"/>
            </w:pPr>
          </w:p>
        </w:tc>
        <w:tc>
          <w:tcPr>
            <w:tcW w:w="2065" w:type="dxa"/>
          </w:tcPr>
          <w:p w:rsidR="003E47EE" w:rsidRPr="008401B2" w:rsidRDefault="003E47EE" w:rsidP="000B0E92">
            <w:pPr>
              <w:pStyle w:val="TAC"/>
            </w:pPr>
            <w: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1C58B6" w:rsidRPr="001C58B6" w:rsidRDefault="006745D7" w:rsidP="001C58B6">
      <w:pPr>
        <w:overflowPunct/>
        <w:autoSpaceDE/>
        <w:autoSpaceDN/>
        <w:adjustRightInd/>
        <w:spacing w:after="0"/>
        <w:textAlignment w:val="auto"/>
      </w:pPr>
      <w:r>
        <w:t>[1] R4-</w:t>
      </w:r>
      <w:r w:rsidR="00CA0BAD">
        <w:t>1610424</w:t>
      </w:r>
      <w:r w:rsidR="001C58B6">
        <w:t>, “</w:t>
      </w:r>
      <w:r w:rsidR="00CA0BAD" w:rsidRPr="00CA0BAD">
        <w:rPr>
          <w:lang w:val="en-US"/>
        </w:rPr>
        <w:t>2UL CA_3A-8A MSD and test configuration for B3</w:t>
      </w:r>
      <w:r w:rsidR="001C58B6" w:rsidRPr="001C58B6">
        <w:rPr>
          <w:lang w:val="en-US"/>
        </w:rPr>
        <w:t xml:space="preserve">”, </w:t>
      </w:r>
      <w:proofErr w:type="spellStart"/>
      <w:r w:rsidR="00CA0BAD">
        <w:rPr>
          <w:lang w:val="en-US"/>
        </w:rPr>
        <w:t>Mediatek</w:t>
      </w:r>
      <w:proofErr w:type="spellEnd"/>
      <w:r w:rsidR="001C58B6" w:rsidRPr="001C58B6">
        <w:rPr>
          <w:lang w:val="en-US"/>
        </w:rPr>
        <w:t>, RAN4#8</w:t>
      </w:r>
      <w:r w:rsidR="00CA0BAD">
        <w:rPr>
          <w:lang w:val="en-US"/>
        </w:rPr>
        <w:t>1</w:t>
      </w:r>
    </w:p>
    <w:p w:rsidR="006745D7" w:rsidRPr="006745D7" w:rsidRDefault="006745D7" w:rsidP="00EB4709">
      <w:pPr>
        <w:overflowPunct/>
        <w:autoSpaceDE/>
        <w:autoSpaceDN/>
        <w:adjustRightInd/>
        <w:spacing w:after="0"/>
        <w:textAlignment w:val="auto"/>
      </w:pP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ADE" w:rsidRDefault="00256ADE">
      <w:r>
        <w:separator/>
      </w:r>
    </w:p>
  </w:endnote>
  <w:endnote w:type="continuationSeparator" w:id="0">
    <w:p w:rsidR="00256ADE" w:rsidRDefault="00256A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D773B"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D773B"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891742">
      <w:rPr>
        <w:rStyle w:val="PageNumber"/>
      </w:rPr>
      <w:t>2</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891742">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ADE" w:rsidRDefault="00256ADE">
      <w:r>
        <w:separator/>
      </w:r>
    </w:p>
  </w:footnote>
  <w:footnote w:type="continuationSeparator" w:id="0">
    <w:p w:rsidR="00256ADE" w:rsidRDefault="00256A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6738"/>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3B"/>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46252"/>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6ADE"/>
    <w:rsid w:val="00257A62"/>
    <w:rsid w:val="0026075E"/>
    <w:rsid w:val="00260A24"/>
    <w:rsid w:val="00261D05"/>
    <w:rsid w:val="00262031"/>
    <w:rsid w:val="00262233"/>
    <w:rsid w:val="00262841"/>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1574"/>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7EE"/>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1B09"/>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26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3A"/>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6897"/>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3B9"/>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0D3"/>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5C3"/>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014D"/>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6D16"/>
    <w:rsid w:val="007D7042"/>
    <w:rsid w:val="007D7059"/>
    <w:rsid w:val="007D7D7E"/>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1742"/>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2594"/>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5847"/>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4638"/>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2CE"/>
    <w:rsid w:val="00C97AF1"/>
    <w:rsid w:val="00C97BDB"/>
    <w:rsid w:val="00CA09AA"/>
    <w:rsid w:val="00CA0BAD"/>
    <w:rsid w:val="00CA2919"/>
    <w:rsid w:val="00CA2C56"/>
    <w:rsid w:val="00CA3A17"/>
    <w:rsid w:val="00CA4D12"/>
    <w:rsid w:val="00CA5F14"/>
    <w:rsid w:val="00CA66AA"/>
    <w:rsid w:val="00CB0183"/>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C9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E7E6A"/>
    <w:rsid w:val="00DF0250"/>
    <w:rsid w:val="00DF02EC"/>
    <w:rsid w:val="00DF32AF"/>
    <w:rsid w:val="00DF4F19"/>
    <w:rsid w:val="00DF5270"/>
    <w:rsid w:val="00DF5C56"/>
    <w:rsid w:val="00DF6945"/>
    <w:rsid w:val="00DF7AAB"/>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41D2"/>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3E8"/>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31A"/>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574"/>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07F7E"/>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123813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DC6AA-4681-4168-8D6E-DA29D4B0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345</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8</cp:revision>
  <cp:lastPrinted>2009-09-29T16:58:00Z</cp:lastPrinted>
  <dcterms:created xsi:type="dcterms:W3CDTF">2016-11-15T20:00:00Z</dcterms:created>
  <dcterms:modified xsi:type="dcterms:W3CDTF">2016-11-15T20:15:00Z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1479240712</vt:lpwstr>
  </property>
</Properties>
</file>