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2781C653"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3671D">
        <w:rPr>
          <w:noProof w:val="0"/>
          <w:sz w:val="24"/>
        </w:rPr>
        <w:t xml:space="preserve"> #8</w:t>
      </w:r>
      <w:r w:rsidR="00F437DA">
        <w:rPr>
          <w:noProof w:val="0"/>
          <w:sz w:val="24"/>
        </w:rPr>
        <w:t>1</w:t>
      </w:r>
      <w:r w:rsidRPr="0016316A">
        <w:rPr>
          <w:rFonts w:cs="Arial"/>
          <w:bCs/>
          <w:noProof w:val="0"/>
          <w:sz w:val="24"/>
        </w:rPr>
        <w:tab/>
      </w:r>
      <w:r w:rsidR="00E622D3">
        <w:rPr>
          <w:rFonts w:cs="Arial"/>
          <w:bCs/>
          <w:noProof w:val="0"/>
          <w:sz w:val="24"/>
        </w:rPr>
        <w:t>R4</w:t>
      </w:r>
      <w:r w:rsidR="00B3671D">
        <w:rPr>
          <w:rFonts w:cs="Arial"/>
          <w:bCs/>
          <w:noProof w:val="0"/>
          <w:sz w:val="24"/>
        </w:rPr>
        <w:t>-16</w:t>
      </w:r>
      <w:r w:rsidR="002362AF">
        <w:rPr>
          <w:rFonts w:cs="Arial"/>
          <w:bCs/>
          <w:noProof w:val="0"/>
          <w:sz w:val="24"/>
        </w:rPr>
        <w:t>09221</w:t>
      </w:r>
    </w:p>
    <w:p w14:paraId="7FE3607D" w14:textId="42CF0C54" w:rsidR="00A45FE2" w:rsidRDefault="00F437DA" w:rsidP="00A45FE2">
      <w:pPr>
        <w:pStyle w:val="Header"/>
        <w:tabs>
          <w:tab w:val="right" w:pos="9639"/>
        </w:tabs>
        <w:rPr>
          <w:noProof w:val="0"/>
          <w:sz w:val="24"/>
        </w:rPr>
      </w:pPr>
      <w:r>
        <w:rPr>
          <w:noProof w:val="0"/>
          <w:sz w:val="24"/>
        </w:rPr>
        <w:t>Reno, Nevada, USA</w:t>
      </w:r>
      <w:r w:rsidR="00B3671D" w:rsidRPr="00B3671D">
        <w:rPr>
          <w:noProof w:val="0"/>
          <w:sz w:val="24"/>
        </w:rPr>
        <w:t xml:space="preserve">, </w:t>
      </w:r>
      <w:r>
        <w:rPr>
          <w:noProof w:val="0"/>
          <w:sz w:val="24"/>
        </w:rPr>
        <w:t>November 14 – 18</w:t>
      </w:r>
      <w:r w:rsidR="00CB69BA">
        <w:rPr>
          <w:noProof w:val="0"/>
          <w:sz w:val="24"/>
        </w:rPr>
        <w:t>,</w:t>
      </w:r>
      <w:r w:rsidR="00B3671D">
        <w:rPr>
          <w:noProof w:val="0"/>
          <w:sz w:val="24"/>
        </w:rPr>
        <w:t xml:space="preserve"> </w:t>
      </w:r>
      <w:r w:rsidR="00B3671D" w:rsidRPr="00B3671D">
        <w:rPr>
          <w:noProof w:val="0"/>
          <w:sz w:val="24"/>
        </w:rPr>
        <w:t>2016 </w:t>
      </w:r>
    </w:p>
    <w:p w14:paraId="702D7FBB" w14:textId="77777777" w:rsidR="00F437DA" w:rsidRDefault="00F437DA" w:rsidP="00A45FE2">
      <w:pPr>
        <w:pStyle w:val="Header"/>
        <w:tabs>
          <w:tab w:val="right" w:pos="9639"/>
        </w:tabs>
        <w:rPr>
          <w:noProof w:val="0"/>
          <w:sz w:val="24"/>
        </w:rPr>
      </w:pP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44BD531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7C2B" w:rsidRPr="003F00EF">
        <w:rPr>
          <w:rFonts w:cs="Arial"/>
          <w:b/>
          <w:bCs/>
          <w:sz w:val="24"/>
        </w:rPr>
        <w:t>11.5.2.1</w:t>
      </w:r>
    </w:p>
    <w:p w14:paraId="7C0723AD" w14:textId="47D9473D"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38F0AED7" w14:textId="0C87A044"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A33324">
        <w:rPr>
          <w:rFonts w:ascii="Arial" w:hAnsi="Arial" w:cs="Arial"/>
          <w:b/>
          <w:bCs/>
          <w:sz w:val="24"/>
        </w:rPr>
        <w:t xml:space="preserve">NR </w:t>
      </w:r>
      <w:r w:rsidR="00ED6B49" w:rsidRPr="00ED6B49">
        <w:rPr>
          <w:rFonts w:ascii="Arial" w:hAnsi="Arial" w:cs="Arial"/>
          <w:b/>
          <w:bCs/>
          <w:sz w:val="24"/>
        </w:rPr>
        <w:t>UL in-band emissions and EVM requirements at UE Tx</w:t>
      </w:r>
    </w:p>
    <w:p w14:paraId="6234643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50E9424D" w14:textId="4A1F7E24" w:rsidR="00171463" w:rsidRDefault="008C1254" w:rsidP="00171463">
      <w:pPr>
        <w:spacing w:after="0"/>
        <w:rPr>
          <w:bCs/>
          <w:sz w:val="18"/>
          <w:szCs w:val="18"/>
        </w:rPr>
      </w:pPr>
      <w:r>
        <w:rPr>
          <w:bCs/>
          <w:sz w:val="18"/>
          <w:szCs w:val="18"/>
        </w:rPr>
        <w:t xml:space="preserve">RAN4#80bis agreed a way forward for </w:t>
      </w:r>
      <w:r w:rsidRPr="008C1254">
        <w:rPr>
          <w:bCs/>
          <w:sz w:val="18"/>
          <w:szCs w:val="18"/>
        </w:rPr>
        <w:t>the in-band requirements for FDM of mixed numerologies</w:t>
      </w:r>
      <w:r>
        <w:rPr>
          <w:bCs/>
          <w:sz w:val="18"/>
          <w:szCs w:val="18"/>
        </w:rPr>
        <w:t xml:space="preserve"> in [2]. The following was agreed for UL:</w:t>
      </w:r>
    </w:p>
    <w:p w14:paraId="7C93363C" w14:textId="77777777" w:rsidR="008C1254" w:rsidRDefault="008C1254" w:rsidP="00171463">
      <w:pPr>
        <w:spacing w:after="0"/>
        <w:rPr>
          <w:bCs/>
          <w:sz w:val="18"/>
          <w:szCs w:val="18"/>
        </w:rPr>
      </w:pPr>
    </w:p>
    <w:p w14:paraId="7BD1DC4A" w14:textId="77777777" w:rsidR="00804312" w:rsidRPr="008C1254" w:rsidRDefault="002B763A" w:rsidP="008C1254">
      <w:pPr>
        <w:numPr>
          <w:ilvl w:val="0"/>
          <w:numId w:val="28"/>
        </w:numPr>
        <w:spacing w:after="0"/>
        <w:rPr>
          <w:bCs/>
          <w:i/>
          <w:sz w:val="18"/>
          <w:szCs w:val="18"/>
          <w:lang w:val="en-US"/>
        </w:rPr>
      </w:pPr>
      <w:r w:rsidRPr="008C1254">
        <w:rPr>
          <w:bCs/>
          <w:i/>
          <w:sz w:val="18"/>
          <w:szCs w:val="18"/>
          <w:lang w:val="en-US"/>
        </w:rPr>
        <w:t>For NR, it is agreed to define in-band emission at transmitter side, and in-band selectivity requirements at receiver side for both DL and UL</w:t>
      </w:r>
    </w:p>
    <w:p w14:paraId="3CFD07A8" w14:textId="77777777" w:rsidR="00804312" w:rsidRPr="008C1254" w:rsidRDefault="002B763A" w:rsidP="008C1254">
      <w:pPr>
        <w:numPr>
          <w:ilvl w:val="1"/>
          <w:numId w:val="28"/>
        </w:numPr>
        <w:spacing w:after="0"/>
        <w:rPr>
          <w:bCs/>
          <w:i/>
          <w:sz w:val="18"/>
          <w:szCs w:val="18"/>
          <w:lang w:val="en-US"/>
        </w:rPr>
      </w:pPr>
      <w:r w:rsidRPr="008C1254">
        <w:rPr>
          <w:bCs/>
          <w:i/>
          <w:sz w:val="18"/>
          <w:szCs w:val="18"/>
          <w:lang w:val="en-US"/>
        </w:rPr>
        <w:t>For UL</w:t>
      </w:r>
    </w:p>
    <w:p w14:paraId="521B8CC6" w14:textId="77777777" w:rsidR="00804312" w:rsidRPr="008C1254" w:rsidRDefault="002B763A" w:rsidP="008C1254">
      <w:pPr>
        <w:numPr>
          <w:ilvl w:val="2"/>
          <w:numId w:val="28"/>
        </w:numPr>
        <w:spacing w:after="0"/>
        <w:rPr>
          <w:bCs/>
          <w:i/>
          <w:sz w:val="18"/>
          <w:szCs w:val="18"/>
          <w:lang w:val="en-US"/>
        </w:rPr>
      </w:pPr>
      <w:r w:rsidRPr="008C1254">
        <w:rPr>
          <w:bCs/>
          <w:i/>
          <w:sz w:val="18"/>
          <w:szCs w:val="18"/>
          <w:lang w:val="en-US"/>
        </w:rPr>
        <w:t>In-band emission at Tx</w:t>
      </w:r>
    </w:p>
    <w:p w14:paraId="05F4727B" w14:textId="77777777" w:rsidR="00804312" w:rsidRPr="008C1254" w:rsidRDefault="002B763A" w:rsidP="008C1254">
      <w:pPr>
        <w:numPr>
          <w:ilvl w:val="3"/>
          <w:numId w:val="28"/>
        </w:numPr>
        <w:spacing w:after="0"/>
        <w:rPr>
          <w:bCs/>
          <w:i/>
          <w:sz w:val="18"/>
          <w:szCs w:val="18"/>
          <w:lang w:val="en-US"/>
        </w:rPr>
      </w:pPr>
      <w:r w:rsidRPr="008C1254">
        <w:rPr>
          <w:bCs/>
          <w:i/>
          <w:sz w:val="18"/>
          <w:szCs w:val="18"/>
          <w:lang w:val="en-US"/>
        </w:rPr>
        <w:t xml:space="preserve">Use LTE UE in-band emission definition as a starting point, but the requirement limits should be further studied considering the uplink mixed numerologies deployment </w:t>
      </w:r>
    </w:p>
    <w:p w14:paraId="0DD89767" w14:textId="77777777" w:rsidR="00804312" w:rsidRPr="008C1254" w:rsidRDefault="002B763A" w:rsidP="008C1254">
      <w:pPr>
        <w:numPr>
          <w:ilvl w:val="4"/>
          <w:numId w:val="28"/>
        </w:numPr>
        <w:spacing w:after="0"/>
        <w:rPr>
          <w:bCs/>
          <w:i/>
          <w:sz w:val="18"/>
          <w:szCs w:val="18"/>
          <w:lang w:val="en-US"/>
        </w:rPr>
      </w:pPr>
      <w:r w:rsidRPr="008C1254">
        <w:rPr>
          <w:bCs/>
          <w:i/>
          <w:sz w:val="18"/>
          <w:szCs w:val="18"/>
          <w:lang w:val="en-US"/>
        </w:rPr>
        <w:t>Develop suitable UE Tx EVM requirements to ensure that good transmitted signal quality is maintained when meeting the new NR in-band emission requirements</w:t>
      </w:r>
    </w:p>
    <w:p w14:paraId="4934FF2B" w14:textId="77777777" w:rsidR="00804312" w:rsidRPr="008C1254" w:rsidRDefault="002B763A" w:rsidP="008C1254">
      <w:pPr>
        <w:numPr>
          <w:ilvl w:val="2"/>
          <w:numId w:val="28"/>
        </w:numPr>
        <w:spacing w:after="0"/>
        <w:rPr>
          <w:bCs/>
          <w:i/>
          <w:sz w:val="18"/>
          <w:szCs w:val="18"/>
          <w:lang w:val="en-US"/>
        </w:rPr>
      </w:pPr>
      <w:r w:rsidRPr="008C1254">
        <w:rPr>
          <w:bCs/>
          <w:i/>
          <w:sz w:val="18"/>
          <w:szCs w:val="18"/>
          <w:lang w:val="en-US"/>
        </w:rPr>
        <w:t>In-band selectivity at Rx</w:t>
      </w:r>
    </w:p>
    <w:p w14:paraId="112DE9AB" w14:textId="77777777" w:rsidR="00804312" w:rsidRPr="008C1254" w:rsidRDefault="002B763A" w:rsidP="008C1254">
      <w:pPr>
        <w:numPr>
          <w:ilvl w:val="3"/>
          <w:numId w:val="28"/>
        </w:numPr>
        <w:spacing w:after="0"/>
        <w:rPr>
          <w:bCs/>
          <w:i/>
          <w:sz w:val="18"/>
          <w:szCs w:val="18"/>
          <w:lang w:val="en-US"/>
        </w:rPr>
      </w:pPr>
      <w:r w:rsidRPr="008C1254">
        <w:rPr>
          <w:bCs/>
          <w:i/>
          <w:sz w:val="18"/>
          <w:szCs w:val="18"/>
          <w:lang w:val="en-US"/>
        </w:rPr>
        <w:t>Use LTE BS in-channel selectivity definition as reference, knowing more work is needed to study the format of both wanted and interference signals in terms of numerology configuration ,RB allocation and power levels</w:t>
      </w:r>
    </w:p>
    <w:p w14:paraId="231532A7" w14:textId="77777777" w:rsidR="005711AE" w:rsidRPr="005711AE" w:rsidRDefault="005711AE" w:rsidP="00171463">
      <w:pPr>
        <w:spacing w:after="0"/>
        <w:rPr>
          <w:bCs/>
          <w:sz w:val="18"/>
          <w:szCs w:val="18"/>
          <w:lang w:val="en-US"/>
        </w:rPr>
      </w:pPr>
    </w:p>
    <w:p w14:paraId="30EC032B" w14:textId="77777777" w:rsidR="005711AE" w:rsidRDefault="005711AE" w:rsidP="00171463">
      <w:pPr>
        <w:spacing w:after="0"/>
        <w:rPr>
          <w:bCs/>
          <w:sz w:val="18"/>
          <w:szCs w:val="18"/>
        </w:rPr>
      </w:pPr>
    </w:p>
    <w:p w14:paraId="143CE48F" w14:textId="0AD877C3" w:rsidR="005711AE" w:rsidRDefault="00647DBD" w:rsidP="00171463">
      <w:pPr>
        <w:spacing w:after="0"/>
        <w:rPr>
          <w:bCs/>
          <w:sz w:val="18"/>
          <w:szCs w:val="18"/>
        </w:rPr>
      </w:pPr>
      <w:r>
        <w:rPr>
          <w:bCs/>
          <w:sz w:val="18"/>
          <w:szCs w:val="18"/>
        </w:rPr>
        <w:t xml:space="preserve">In this contribution, we discuss 5G NR UL in-band emission and </w:t>
      </w:r>
      <w:r w:rsidR="009A2B55">
        <w:rPr>
          <w:bCs/>
          <w:sz w:val="18"/>
          <w:szCs w:val="18"/>
        </w:rPr>
        <w:t xml:space="preserve">EVM requirements at UE Tx and in-band selectivity requirements at BS Rx following the RAN4 agreements. </w:t>
      </w:r>
    </w:p>
    <w:p w14:paraId="7F190887" w14:textId="77777777" w:rsidR="005711AE" w:rsidRPr="00E245FD" w:rsidRDefault="005711AE" w:rsidP="00171463">
      <w:pPr>
        <w:spacing w:after="0"/>
        <w:rPr>
          <w:bCs/>
          <w:sz w:val="18"/>
          <w:szCs w:val="18"/>
        </w:rPr>
      </w:pPr>
    </w:p>
    <w:p w14:paraId="1FA1617C" w14:textId="77777777" w:rsidR="00CD4C7B" w:rsidRPr="006E13D1" w:rsidRDefault="00C608C8" w:rsidP="00CD4C7B">
      <w:pPr>
        <w:pStyle w:val="Heading1"/>
      </w:pPr>
      <w:r>
        <w:t>2</w:t>
      </w:r>
      <w:r>
        <w:tab/>
        <w:t>Discussion</w:t>
      </w:r>
    </w:p>
    <w:p w14:paraId="2425AC51" w14:textId="77777777" w:rsidR="00877F26" w:rsidRDefault="00877F26" w:rsidP="006A28E7">
      <w:pPr>
        <w:spacing w:after="0"/>
        <w:rPr>
          <w:sz w:val="18"/>
        </w:rPr>
      </w:pPr>
    </w:p>
    <w:p w14:paraId="67C1716F" w14:textId="2F909DCD" w:rsidR="006A28E7" w:rsidRDefault="006A28E7" w:rsidP="006A28E7">
      <w:pPr>
        <w:pStyle w:val="Heading2"/>
      </w:pPr>
      <w:r>
        <w:t>2.</w:t>
      </w:r>
      <w:r w:rsidR="00137E68">
        <w:t>1</w:t>
      </w:r>
      <w:r>
        <w:tab/>
      </w:r>
      <w:r w:rsidR="00357FD7">
        <w:t>UL in-band emission</w:t>
      </w:r>
      <w:r w:rsidR="002500C4">
        <w:t>s</w:t>
      </w:r>
      <w:r w:rsidR="00357FD7">
        <w:t xml:space="preserve"> </w:t>
      </w:r>
      <w:r w:rsidR="00B007F4">
        <w:t>and EVM requirements at UE Tx</w:t>
      </w:r>
    </w:p>
    <w:p w14:paraId="2CED2EB4" w14:textId="41D1FB27" w:rsidR="007E2C59" w:rsidRPr="003226A8" w:rsidRDefault="00B407B7" w:rsidP="003226A8">
      <w:r>
        <w:t>The last RAN4 meeting #8</w:t>
      </w:r>
      <w:r w:rsidR="00987368">
        <w:t>0</w:t>
      </w:r>
      <w:r>
        <w:t xml:space="preserve">bis agreed that the current LTE UL in-band emission </w:t>
      </w:r>
      <w:r w:rsidR="00A1189A">
        <w:t xml:space="preserve">UE Tx </w:t>
      </w:r>
      <w:r>
        <w:t xml:space="preserve">requirements are used as starting point for NR UL in-band emission requirements. In the following </w:t>
      </w:r>
      <w:fldSimple w:instr=" REF _Ref464811494 ">
        <w:r>
          <w:t xml:space="preserve">Figure </w:t>
        </w:r>
        <w:r>
          <w:rPr>
            <w:noProof/>
          </w:rPr>
          <w:t>1</w:t>
        </w:r>
      </w:fldSimple>
      <w:r>
        <w:t xml:space="preserve"> we show LTE </w:t>
      </w:r>
      <w:r w:rsidR="00A1189A">
        <w:t xml:space="preserve">UE Tx </w:t>
      </w:r>
      <w:r>
        <w:t xml:space="preserve">UL in-band emission requirements for 1 </w:t>
      </w:r>
      <w:r w:rsidR="00987368">
        <w:t>P</w:t>
      </w:r>
      <w:r>
        <w:t>RB transmission within 10 MHz channel BW and QPSK modulation</w:t>
      </w:r>
      <w:r w:rsidR="00B07A03">
        <w:t xml:space="preserve"> and the corresponding spectrum for LTE UL SC-FDMA signal. </w:t>
      </w:r>
      <w:r w:rsidR="003226A8">
        <w:t xml:space="preserve"> In these results the carrier </w:t>
      </w:r>
      <w:r w:rsidR="00BB5AD8" w:rsidRPr="003226A8">
        <w:t>leakage was removed before in-band emission c</w:t>
      </w:r>
      <w:r w:rsidR="003226A8">
        <w:t xml:space="preserve">alculation as </w:t>
      </w:r>
      <w:r w:rsidR="00BB5AD8" w:rsidRPr="003226A8">
        <w:t>specified</w:t>
      </w:r>
      <w:r w:rsidR="003226A8">
        <w:t xml:space="preserve"> by TS36.101</w:t>
      </w:r>
      <w:r w:rsidR="00BB5AD8" w:rsidRPr="003226A8">
        <w:t>.</w:t>
      </w:r>
      <w:r w:rsidR="003226A8">
        <w:t xml:space="preserve"> The</w:t>
      </w:r>
      <w:r w:rsidR="000E07E9">
        <w:t>re</w:t>
      </w:r>
      <w:r w:rsidR="003226A8">
        <w:t>fore, s</w:t>
      </w:r>
      <w:r w:rsidR="00BB5AD8" w:rsidRPr="003226A8">
        <w:t>pectral regrowth, I/Q image, and IMD due to carrier leakage are visible</w:t>
      </w:r>
      <w:r w:rsidR="003226A8">
        <w:t xml:space="preserve"> in the results</w:t>
      </w:r>
      <w:r w:rsidR="00BB5AD8" w:rsidRPr="003226A8">
        <w:t>.</w:t>
      </w:r>
      <w:r w:rsidR="003226A8">
        <w:t xml:space="preserve"> </w:t>
      </w:r>
    </w:p>
    <w:p w14:paraId="57B6F656" w14:textId="77777777" w:rsidR="003226A8" w:rsidRPr="003226A8" w:rsidRDefault="003226A8" w:rsidP="00B407B7">
      <w:pPr>
        <w:rPr>
          <w:lang w:val="en-US"/>
        </w:rPr>
      </w:pPr>
    </w:p>
    <w:p w14:paraId="0696731E" w14:textId="77777777" w:rsidR="00B407B7" w:rsidRDefault="00B407B7" w:rsidP="00B407B7"/>
    <w:p w14:paraId="0A4C23DC" w14:textId="77777777" w:rsidR="00B407B7" w:rsidRPr="00B407B7" w:rsidRDefault="00B407B7" w:rsidP="00B407B7"/>
    <w:p w14:paraId="322CB712" w14:textId="77777777" w:rsidR="005E36B0" w:rsidRDefault="005E36B0" w:rsidP="00357FD7"/>
    <w:p w14:paraId="78780307" w14:textId="6F082E66" w:rsidR="005E36B0" w:rsidRDefault="005E36B0" w:rsidP="00357FD7"/>
    <w:p w14:paraId="2632C482" w14:textId="7F42CE53" w:rsidR="005E36B0" w:rsidRDefault="00B407B7" w:rsidP="00B407B7">
      <w:pPr>
        <w:jc w:val="center"/>
      </w:pPr>
      <w:r w:rsidRPr="00B407B7">
        <w:rPr>
          <w:noProof/>
          <w:lang w:val="en-US"/>
        </w:rPr>
        <w:lastRenderedPageBreak/>
        <w:drawing>
          <wp:inline distT="0" distB="0" distL="0" distR="0" wp14:anchorId="40F24BD3" wp14:editId="2A53B94B">
            <wp:extent cx="4233986" cy="4301910"/>
            <wp:effectExtent l="0" t="0" r="0" b="381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233986" cy="4301910"/>
                    </a:xfrm>
                    <a:prstGeom prst="rect">
                      <a:avLst/>
                    </a:prstGeom>
                  </pic:spPr>
                </pic:pic>
              </a:graphicData>
            </a:graphic>
          </wp:inline>
        </w:drawing>
      </w:r>
    </w:p>
    <w:p w14:paraId="26086C71" w14:textId="751F443E" w:rsidR="00B407B7" w:rsidRPr="00B407B7" w:rsidRDefault="00B407B7" w:rsidP="00B407B7">
      <w:pPr>
        <w:pStyle w:val="Caption"/>
        <w:jc w:val="center"/>
        <w:rPr>
          <w:lang w:val="en-US"/>
        </w:rPr>
      </w:pPr>
      <w:bookmarkStart w:id="1" w:name="_Ref464811494"/>
      <w:r>
        <w:t xml:space="preserve">Figure </w:t>
      </w:r>
      <w:fldSimple w:instr=" SEQ Figure \* ARABIC ">
        <w:r w:rsidR="000F6BF1">
          <w:rPr>
            <w:noProof/>
          </w:rPr>
          <w:t>1</w:t>
        </w:r>
      </w:fldSimple>
      <w:bookmarkEnd w:id="1"/>
      <w:r>
        <w:t xml:space="preserve">: </w:t>
      </w:r>
      <w:r w:rsidRPr="00B407B7">
        <w:rPr>
          <w:lang w:val="en-US"/>
        </w:rPr>
        <w:t>LTE</w:t>
      </w:r>
      <w:r w:rsidR="00A1189A">
        <w:rPr>
          <w:lang w:val="en-US"/>
        </w:rPr>
        <w:t xml:space="preserve"> </w:t>
      </w:r>
      <w:r w:rsidRPr="00B407B7">
        <w:rPr>
          <w:lang w:val="en-US"/>
        </w:rPr>
        <w:t>UL</w:t>
      </w:r>
      <w:r w:rsidR="00A1189A">
        <w:rPr>
          <w:lang w:val="en-US"/>
        </w:rPr>
        <w:t xml:space="preserve"> UE Tx</w:t>
      </w:r>
      <w:r w:rsidRPr="00B407B7">
        <w:rPr>
          <w:lang w:val="en-US"/>
        </w:rPr>
        <w:t xml:space="preserve"> in-band emission</w:t>
      </w:r>
      <w:r w:rsidR="002500C4">
        <w:rPr>
          <w:lang w:val="en-US"/>
        </w:rPr>
        <w:t>s</w:t>
      </w:r>
      <w:r w:rsidRPr="00B407B7">
        <w:rPr>
          <w:lang w:val="en-US"/>
        </w:rPr>
        <w:t xml:space="preserve"> for 1 PRB at edge of 10 MHz channel</w:t>
      </w:r>
      <w:r w:rsidR="000E07E9">
        <w:rPr>
          <w:lang w:val="en-US"/>
        </w:rPr>
        <w:t xml:space="preserve"> following the requirement definition of TS36.101</w:t>
      </w:r>
    </w:p>
    <w:p w14:paraId="27E8F7FE" w14:textId="682CDC74" w:rsidR="00B407B7" w:rsidRDefault="003226A8" w:rsidP="00357FD7">
      <w:r>
        <w:t xml:space="preserve">In </w:t>
      </w:r>
      <w:fldSimple w:instr=" REF _Ref464812693 ">
        <w:r>
          <w:t xml:space="preserve">Figure </w:t>
        </w:r>
        <w:r>
          <w:rPr>
            <w:noProof/>
          </w:rPr>
          <w:t>2</w:t>
        </w:r>
      </w:fldSimple>
      <w:r>
        <w:t xml:space="preserve"> we present </w:t>
      </w:r>
      <w:r w:rsidRPr="00355273">
        <w:rPr>
          <w:lang w:val="en-US"/>
        </w:rPr>
        <w:t>PSD comparison</w:t>
      </w:r>
      <w:r>
        <w:rPr>
          <w:lang w:val="en-US"/>
        </w:rPr>
        <w:t xml:space="preserve"> of LTE UL SC-FDMA and new NR waveform candidates against LTE emission mask</w:t>
      </w:r>
      <w:r w:rsidRPr="00355273">
        <w:rPr>
          <w:lang w:val="en-US"/>
        </w:rPr>
        <w:t xml:space="preserve"> in 1 PRB case</w:t>
      </w:r>
      <w:r>
        <w:rPr>
          <w:lang w:val="en-US"/>
        </w:rPr>
        <w:t xml:space="preserve">. We can see from these PSD results that </w:t>
      </w:r>
      <w:r w:rsidR="008930EB">
        <w:rPr>
          <w:lang w:val="en-US"/>
        </w:rPr>
        <w:t>both the current LTE UL as well as the new NR waveform candidates meet the LTE emission mask requirements well but performance differences are visible in in-band emission performance. All the new waveform candidates i.e</w:t>
      </w:r>
      <w:r w:rsidR="00F050AD">
        <w:rPr>
          <w:lang w:val="en-US"/>
        </w:rPr>
        <w:t>. filtering and windowing based methods</w:t>
      </w:r>
      <w:r w:rsidR="008930EB">
        <w:rPr>
          <w:lang w:val="en-US"/>
        </w:rPr>
        <w:t xml:space="preserve"> on top of CP-OFDM provide better in-band emission performance </w:t>
      </w:r>
      <w:r w:rsidR="00F050AD">
        <w:rPr>
          <w:lang w:val="en-US"/>
        </w:rPr>
        <w:t xml:space="preserve">than the current LTE UL SC-FDMA </w:t>
      </w:r>
      <w:r w:rsidR="008930EB">
        <w:rPr>
          <w:lang w:val="en-US"/>
        </w:rPr>
        <w:t xml:space="preserve">as expected. </w:t>
      </w:r>
      <w:r w:rsidR="004D390A" w:rsidRPr="00355273">
        <w:t>Note that in these evaluations the LO nor the IQ imbalance are not modelled, hence no LO leakage nor IQ-image is visible</w:t>
      </w:r>
      <w:r w:rsidR="004D390A">
        <w:t xml:space="preserve"> in spectrum plots</w:t>
      </w:r>
      <w:r w:rsidR="004D390A" w:rsidRPr="00355273">
        <w:t xml:space="preserve">. </w:t>
      </w:r>
      <w:r w:rsidR="00433F7F">
        <w:t xml:space="preserve">These imperfections, however, </w:t>
      </w:r>
      <w:r w:rsidR="00433F7F" w:rsidRPr="00355273">
        <w:t>can be considered as waveform independent</w:t>
      </w:r>
      <w:r w:rsidR="00433F7F">
        <w:t>.</w:t>
      </w:r>
      <w:r w:rsidR="00174BE8">
        <w:t xml:space="preserve"> </w:t>
      </w:r>
    </w:p>
    <w:p w14:paraId="24B30477" w14:textId="26E5A4EB" w:rsidR="00987003" w:rsidRDefault="00987003" w:rsidP="00357FD7"/>
    <w:p w14:paraId="602AC958" w14:textId="77777777" w:rsidR="003226A8" w:rsidRDefault="003226A8" w:rsidP="003226A8">
      <w:pPr>
        <w:keepNext/>
        <w:jc w:val="center"/>
      </w:pPr>
      <w:r w:rsidRPr="00355273">
        <w:rPr>
          <w:noProof/>
          <w:lang w:val="en-US"/>
        </w:rPr>
        <w:lastRenderedPageBreak/>
        <w:drawing>
          <wp:inline distT="0" distB="0" distL="0" distR="0" wp14:anchorId="7D50120A" wp14:editId="03D11228">
            <wp:extent cx="5495925" cy="3273974"/>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5602" r="6861"/>
                    <a:stretch/>
                  </pic:blipFill>
                  <pic:spPr bwMode="auto">
                    <a:xfrm>
                      <a:off x="0" y="0"/>
                      <a:ext cx="5497893" cy="3275146"/>
                    </a:xfrm>
                    <a:prstGeom prst="rect">
                      <a:avLst/>
                    </a:prstGeom>
                    <a:noFill/>
                    <a:ln>
                      <a:noFill/>
                    </a:ln>
                    <a:extLst>
                      <a:ext uri="{53640926-AAD7-44D8-BBD7-CCE9431645EC}">
                        <a14:shadowObscured xmlns:a14="http://schemas.microsoft.com/office/drawing/2010/main"/>
                      </a:ext>
                    </a:extLst>
                  </pic:spPr>
                </pic:pic>
              </a:graphicData>
            </a:graphic>
          </wp:inline>
        </w:drawing>
      </w:r>
    </w:p>
    <w:p w14:paraId="09684C1A" w14:textId="79058EE4" w:rsidR="00B407B7" w:rsidRDefault="003226A8" w:rsidP="003226A8">
      <w:pPr>
        <w:pStyle w:val="Caption"/>
        <w:jc w:val="center"/>
      </w:pPr>
      <w:bookmarkStart w:id="2" w:name="_Ref464812693"/>
      <w:r>
        <w:t xml:space="preserve">Figure </w:t>
      </w:r>
      <w:fldSimple w:instr=" SEQ Figure \* ARABIC ">
        <w:r w:rsidR="000F6BF1">
          <w:rPr>
            <w:noProof/>
          </w:rPr>
          <w:t>2</w:t>
        </w:r>
      </w:fldSimple>
      <w:bookmarkEnd w:id="2"/>
      <w:r>
        <w:t xml:space="preserve">: </w:t>
      </w:r>
      <w:r w:rsidRPr="00355273">
        <w:rPr>
          <w:sz w:val="20"/>
          <w:szCs w:val="20"/>
          <w:lang w:val="en-US"/>
        </w:rPr>
        <w:t>PSD comparison</w:t>
      </w:r>
      <w:r>
        <w:rPr>
          <w:sz w:val="20"/>
          <w:szCs w:val="20"/>
          <w:lang w:val="en-US"/>
        </w:rPr>
        <w:t xml:space="preserve"> of LTE UL SC-FDMA and new NR waveform candidates against LTE emission mask</w:t>
      </w:r>
      <w:r w:rsidRPr="00355273">
        <w:rPr>
          <w:sz w:val="20"/>
          <w:szCs w:val="20"/>
          <w:lang w:val="en-US"/>
        </w:rPr>
        <w:t xml:space="preserve"> in 1 PRB case</w:t>
      </w:r>
    </w:p>
    <w:p w14:paraId="4331F6AC" w14:textId="68A374E3" w:rsidR="00B407B7" w:rsidRDefault="00806CC4" w:rsidP="00357FD7">
      <w:r>
        <w:t xml:space="preserve">The PSD results of new NR candidate waveforms shown in </w:t>
      </w:r>
      <w:fldSimple w:instr=" REF _Ref464812693 ">
        <w:r>
          <w:t xml:space="preserve">Figure </w:t>
        </w:r>
        <w:r>
          <w:rPr>
            <w:noProof/>
          </w:rPr>
          <w:t>2</w:t>
        </w:r>
      </w:fldSimple>
      <w:r>
        <w:t xml:space="preserve"> suggest that it could be possible to improve the UL in-band emission requirements compared to the existing LTE UL in-band emission requirements. However, before agreeing</w:t>
      </w:r>
      <w:r w:rsidR="00C545DC">
        <w:t xml:space="preserve"> to tighten NR</w:t>
      </w:r>
      <w:r>
        <w:t xml:space="preserve"> in-band emission requi</w:t>
      </w:r>
      <w:r w:rsidR="00D5329B">
        <w:t>rements for NR, it would be beneficial</w:t>
      </w:r>
      <w:r>
        <w:t xml:space="preserve"> </w:t>
      </w:r>
      <w:r w:rsidR="00987368">
        <w:t xml:space="preserve">to </w:t>
      </w:r>
      <w:r>
        <w:t xml:space="preserve">understand the gains and drawbacks </w:t>
      </w:r>
      <w:r w:rsidR="00C545DC">
        <w:t>associated to more stringent requirements</w:t>
      </w:r>
      <w:r>
        <w:t xml:space="preserve">. </w:t>
      </w:r>
      <w:r w:rsidR="00801BFD">
        <w:t xml:space="preserve"> </w:t>
      </w:r>
    </w:p>
    <w:p w14:paraId="37A26EC1" w14:textId="77777777" w:rsidR="00000836" w:rsidRDefault="00C545DC" w:rsidP="00357FD7">
      <w:r>
        <w:t xml:space="preserve">More stringent in-band emission requirements could potentially limit the available UE Tx power especially if out of band emissions are not the limiting factor for UE Tx power. RAN1 is currently discussing schemes and ways to ensure that sufficiently high UE Tx power can be used for NR to achieve the same (UL) coverage as LTE. </w:t>
      </w:r>
    </w:p>
    <w:p w14:paraId="27E193B8" w14:textId="02D8476B" w:rsidR="00855460" w:rsidRPr="00114C32" w:rsidRDefault="00855460" w:rsidP="00357FD7">
      <w:r>
        <w:t xml:space="preserve">Performance benefits, how stringent in-band emission requirements would benefit NR system, should be studied e.g. by </w:t>
      </w:r>
      <w:r w:rsidRPr="00114C32">
        <w:t xml:space="preserve">link simulations where at least two different numerologies are used next to each other with or without guard band. </w:t>
      </w:r>
    </w:p>
    <w:p w14:paraId="7E5E3F4C" w14:textId="33B5E2F1" w:rsidR="00855460" w:rsidRDefault="00855460" w:rsidP="00357FD7">
      <w:pPr>
        <w:rPr>
          <w:b/>
        </w:rPr>
      </w:pPr>
      <w:r w:rsidRPr="007064D2">
        <w:rPr>
          <w:b/>
        </w:rPr>
        <w:t xml:space="preserve">Proposal </w:t>
      </w:r>
      <w:r w:rsidR="00A82E8A" w:rsidRPr="00A82E8A">
        <w:rPr>
          <w:b/>
        </w:rPr>
        <w:t>1</w:t>
      </w:r>
      <w:r w:rsidRPr="007064D2">
        <w:rPr>
          <w:b/>
        </w:rPr>
        <w:t xml:space="preserve">: Perform link simulations with two numerologies next to each </w:t>
      </w:r>
      <w:r w:rsidR="00CC7621">
        <w:rPr>
          <w:b/>
        </w:rPr>
        <w:t xml:space="preserve">other </w:t>
      </w:r>
      <w:r w:rsidRPr="007064D2">
        <w:rPr>
          <w:b/>
        </w:rPr>
        <w:t xml:space="preserve">in frequency </w:t>
      </w:r>
      <w:r w:rsidR="007064D2" w:rsidRPr="007064D2">
        <w:rPr>
          <w:b/>
        </w:rPr>
        <w:t>domain to study how stringent UL in-band emission</w:t>
      </w:r>
      <w:r w:rsidR="002500C4">
        <w:rPr>
          <w:b/>
        </w:rPr>
        <w:t>s</w:t>
      </w:r>
      <w:r w:rsidR="007064D2" w:rsidRPr="007064D2">
        <w:rPr>
          <w:b/>
        </w:rPr>
        <w:t xml:space="preserve"> requirements would benefit NR system and frequency domain service multiplexing within the same NR carrier.</w:t>
      </w:r>
    </w:p>
    <w:p w14:paraId="0009B1AD" w14:textId="56F378B1" w:rsidR="00C545DC" w:rsidRDefault="00C545DC" w:rsidP="00357FD7">
      <w:r>
        <w:t xml:space="preserve">RAN#73 down-prioritized mIoT in the initial phase of NR but at the same time emphasized that necessary forward compatibility aspects would need to be covered already in the first phase of NR. Typically for mIoT deployments like NB-IoT and eMTC coverage and even extended coverage is important. We see that the same would be case for NR based mIoT as well. </w:t>
      </w:r>
      <w:r w:rsidR="009905B5">
        <w:t xml:space="preserve">Too stringent in-band emission requirements could potentially limit UL coverage and thus even feasibility of mIoT deployments on NR. This on the other hand could make frequency domain service multiplexing of different services and thus different numerologies less attractive. We see that this would </w:t>
      </w:r>
      <w:r w:rsidR="00000836">
        <w:t>be unfortunate development for NR as it</w:t>
      </w:r>
      <w:r w:rsidR="009905B5">
        <w:t xml:space="preserve"> would limit the future opportunities</w:t>
      </w:r>
      <w:r w:rsidR="00000836">
        <w:t xml:space="preserve"> and flexibility of NR. Therefore, we see that RAN4 should ensure suitable requirement trade-offs for enabling sufficient high UE Tx power and good coverage especially for services like mIoT.</w:t>
      </w:r>
    </w:p>
    <w:p w14:paraId="7008267F" w14:textId="69220A88" w:rsidR="00000836" w:rsidRDefault="000C5373" w:rsidP="00357FD7">
      <w:r>
        <w:t xml:space="preserve">One way of allowing different optimizations and trade-offs between stringent in-band emission performance/requirements and higher UE Tx power and thus better UL coverage would be to define two set of in-band emission requirements; one for more stringent in-band emission requirements and another one with more relaxed requirements. </w:t>
      </w:r>
      <w:r w:rsidR="00855460">
        <w:t>The network could then control whether the UE is allowed to balance its Tx power at the cost of</w:t>
      </w:r>
      <w:r w:rsidR="00AC22FF">
        <w:t xml:space="preserve"> in-band emission requirements.</w:t>
      </w:r>
    </w:p>
    <w:p w14:paraId="26FCC20A" w14:textId="347D038A" w:rsidR="00AC22FF" w:rsidRPr="00AC22FF" w:rsidRDefault="00AC22FF" w:rsidP="00AC22FF">
      <w:r w:rsidRPr="00AC22FF">
        <w:t>Regular in-band emission</w:t>
      </w:r>
      <w:r>
        <w:t xml:space="preserve"> and </w:t>
      </w:r>
      <w:r w:rsidRPr="00AC22FF">
        <w:t>EVM requirements</w:t>
      </w:r>
      <w:r>
        <w:t xml:space="preserve"> would be</w:t>
      </w:r>
      <w:r w:rsidRPr="00AC22FF">
        <w:t xml:space="preserve"> </w:t>
      </w:r>
      <w:r>
        <w:t>defined for UE</w:t>
      </w:r>
      <w:r w:rsidRPr="00AC22FF">
        <w:t xml:space="preserve"> transmitter</w:t>
      </w:r>
      <w:r>
        <w:t xml:space="preserve"> following the similar approach as for LTE UL but if benefits shown by UL link simulations discussed earlier, potentially with more stringent limits than in LTE</w:t>
      </w:r>
      <w:r w:rsidRPr="00AC22FF">
        <w:t xml:space="preserve">. </w:t>
      </w:r>
      <w:r>
        <w:t>The maximum UE Tx power could in this case be less than in case of more relaxed in-band emission requirements.</w:t>
      </w:r>
    </w:p>
    <w:p w14:paraId="02AA63A1" w14:textId="556A13A3" w:rsidR="00AC22FF" w:rsidRPr="00AC22FF" w:rsidRDefault="00AC22FF" w:rsidP="00AC22FF">
      <w:r>
        <w:lastRenderedPageBreak/>
        <w:t>Additional set of more relaxed in-band emission and EVM requirements would be defined</w:t>
      </w:r>
      <w:r w:rsidR="00AE1560">
        <w:t xml:space="preserve"> to enable higher UE Tx power</w:t>
      </w:r>
      <w:r w:rsidRPr="00AC22FF">
        <w:t xml:space="preserve">. </w:t>
      </w:r>
      <w:r w:rsidR="00AE1560">
        <w:t>This would allow the</w:t>
      </w:r>
      <w:r w:rsidRPr="00AC22FF">
        <w:t xml:space="preserve"> UE</w:t>
      </w:r>
      <w:r w:rsidR="00AE1560">
        <w:t xml:space="preserve"> </w:t>
      </w:r>
      <w:r w:rsidRPr="00AC22FF">
        <w:t>to boost its output power</w:t>
      </w:r>
      <w:r w:rsidR="00AE1560">
        <w:t xml:space="preserve"> by e.g. degrading signal quality </w:t>
      </w:r>
      <w:r w:rsidRPr="00AC22FF">
        <w:t>or leak more unwanted emissions to adjacent resources</w:t>
      </w:r>
      <w:r w:rsidR="00AE1560">
        <w:t xml:space="preserve"> within the same NR carrier. </w:t>
      </w:r>
      <w:r w:rsidR="00CC126A">
        <w:t>This type of balancing would be possible, si</w:t>
      </w:r>
      <w:r w:rsidR="00AE1560" w:rsidRPr="00CC126A">
        <w:t xml:space="preserve">nce we do not </w:t>
      </w:r>
      <w:r w:rsidR="00CC126A" w:rsidRPr="00CC126A">
        <w:t>consider</w:t>
      </w:r>
      <w:r w:rsidR="00AE1560" w:rsidRPr="00CC126A">
        <w:t xml:space="preserve"> out of band emissions </w:t>
      </w:r>
      <w:r w:rsidR="00CC126A" w:rsidRPr="00CC126A">
        <w:t>here.</w:t>
      </w:r>
      <w:r w:rsidR="00CC126A">
        <w:t xml:space="preserve"> B</w:t>
      </w:r>
      <w:r w:rsidRPr="00AC22FF">
        <w:t>ase station scheduler</w:t>
      </w:r>
      <w:r w:rsidR="00CC126A">
        <w:t xml:space="preserve"> could then utilize these two sets of requirements e.g. to allow</w:t>
      </w:r>
      <w:r w:rsidRPr="00AC22FF">
        <w:t xml:space="preserve"> cell edge UEs to use </w:t>
      </w:r>
      <w:r w:rsidR="00CC126A">
        <w:t xml:space="preserve">more relaxed in-band emission and EVM requirements and then avoid </w:t>
      </w:r>
      <w:r w:rsidRPr="00AC22FF">
        <w:t>allocat</w:t>
      </w:r>
      <w:r w:rsidR="00CC126A">
        <w:t xml:space="preserve">ing </w:t>
      </w:r>
      <w:r w:rsidRPr="00AC22FF">
        <w:t>UEs with high modulation and coding scheme transmission</w:t>
      </w:r>
      <w:r w:rsidR="00CC126A">
        <w:t xml:space="preserve"> right next to the other sub-band which could leak more interference</w:t>
      </w:r>
      <w:r w:rsidRPr="00AC22FF">
        <w:t>.</w:t>
      </w:r>
    </w:p>
    <w:p w14:paraId="0ED0DA83" w14:textId="0509F942" w:rsidR="00855460" w:rsidRDefault="00855460" w:rsidP="00357FD7">
      <w:pPr>
        <w:rPr>
          <w:b/>
        </w:rPr>
      </w:pPr>
      <w:r>
        <w:rPr>
          <w:b/>
        </w:rPr>
        <w:t xml:space="preserve">Proposal </w:t>
      </w:r>
      <w:r w:rsidR="00A82E8A" w:rsidRPr="00A82E8A">
        <w:rPr>
          <w:b/>
        </w:rPr>
        <w:t>2</w:t>
      </w:r>
      <w:r w:rsidRPr="00A82E8A">
        <w:rPr>
          <w:b/>
        </w:rPr>
        <w:t>:</w:t>
      </w:r>
      <w:r w:rsidRPr="00855460">
        <w:rPr>
          <w:b/>
        </w:rPr>
        <w:t xml:space="preserve"> </w:t>
      </w:r>
      <w:r w:rsidR="007B5E5E">
        <w:rPr>
          <w:b/>
        </w:rPr>
        <w:t>Define two</w:t>
      </w:r>
      <w:r w:rsidRPr="00855460">
        <w:rPr>
          <w:b/>
        </w:rPr>
        <w:t xml:space="preserve"> set</w:t>
      </w:r>
      <w:r w:rsidR="007B5E5E">
        <w:rPr>
          <w:b/>
        </w:rPr>
        <w:t>s</w:t>
      </w:r>
      <w:r w:rsidRPr="00855460">
        <w:rPr>
          <w:b/>
        </w:rPr>
        <w:t xml:space="preserve"> of in-band emission</w:t>
      </w:r>
      <w:r w:rsidR="002500C4">
        <w:rPr>
          <w:b/>
        </w:rPr>
        <w:t>s</w:t>
      </w:r>
      <w:r w:rsidR="007B5E5E">
        <w:rPr>
          <w:b/>
        </w:rPr>
        <w:t xml:space="preserve"> and EVM</w:t>
      </w:r>
      <w:r w:rsidRPr="00855460">
        <w:rPr>
          <w:b/>
        </w:rPr>
        <w:t xml:space="preserve"> requirements; more and less stringent. The usage </w:t>
      </w:r>
      <w:r w:rsidR="007B5E5E">
        <w:rPr>
          <w:b/>
        </w:rPr>
        <w:t xml:space="preserve">of these requirements </w:t>
      </w:r>
      <w:r w:rsidRPr="00855460">
        <w:rPr>
          <w:b/>
        </w:rPr>
        <w:t xml:space="preserve">would be controlled by the </w:t>
      </w:r>
      <w:r w:rsidR="007064D2">
        <w:rPr>
          <w:b/>
        </w:rPr>
        <w:t>NR</w:t>
      </w:r>
      <w:r w:rsidRPr="00855460">
        <w:rPr>
          <w:b/>
        </w:rPr>
        <w:t xml:space="preserve"> network</w:t>
      </w:r>
      <w:r w:rsidR="007064D2">
        <w:rPr>
          <w:b/>
        </w:rPr>
        <w:t>.</w:t>
      </w:r>
      <w:r w:rsidRPr="00855460">
        <w:rPr>
          <w:b/>
        </w:rPr>
        <w:t xml:space="preserve"> </w:t>
      </w:r>
    </w:p>
    <w:p w14:paraId="022AF6FB" w14:textId="6EA3A2E4" w:rsidR="004B6E66" w:rsidRDefault="00602F04" w:rsidP="00357FD7">
      <w:r>
        <w:t>In addition to the CP-</w:t>
      </w:r>
      <w:r w:rsidR="006B3C4B">
        <w:t>OFDM baseline waveform, RAN1#86</w:t>
      </w:r>
      <w:r>
        <w:t xml:space="preserve">bis agreed </w:t>
      </w:r>
      <w:r w:rsidR="004B6E66">
        <w:t xml:space="preserve">DFT-S-OFDM as </w:t>
      </w:r>
      <w:r>
        <w:t>additional complimentary uplink waveform</w:t>
      </w:r>
      <w:r w:rsidR="004B6E66">
        <w:t>:</w:t>
      </w:r>
    </w:p>
    <w:p w14:paraId="7C98575F" w14:textId="77777777" w:rsidR="004B6E66" w:rsidRPr="00581453" w:rsidRDefault="004B6E66" w:rsidP="00581453">
      <w:pPr>
        <w:ind w:left="284"/>
        <w:rPr>
          <w:rFonts w:eastAsia="MS Mincho"/>
          <w:i/>
          <w:lang w:eastAsia="ja-JP"/>
        </w:rPr>
      </w:pPr>
      <w:r w:rsidRPr="00581453">
        <w:rPr>
          <w:rFonts w:eastAsia="MS Mincho"/>
          <w:i/>
          <w:highlight w:val="green"/>
          <w:lang w:eastAsia="ja-JP"/>
        </w:rPr>
        <w:t>Agreement:</w:t>
      </w:r>
    </w:p>
    <w:p w14:paraId="7B5CC0B5" w14:textId="77777777" w:rsidR="004B6E66" w:rsidRPr="00581453" w:rsidRDefault="004B6E66" w:rsidP="00581453">
      <w:pPr>
        <w:numPr>
          <w:ilvl w:val="0"/>
          <w:numId w:val="33"/>
        </w:numPr>
        <w:tabs>
          <w:tab w:val="clear" w:pos="720"/>
          <w:tab w:val="num" w:pos="1004"/>
        </w:tabs>
        <w:spacing w:after="0"/>
        <w:ind w:left="1004"/>
        <w:rPr>
          <w:rFonts w:eastAsia="MS Mincho"/>
          <w:i/>
          <w:lang w:val="en-US" w:eastAsia="ja-JP"/>
        </w:rPr>
      </w:pPr>
      <w:r w:rsidRPr="00581453">
        <w:rPr>
          <w:rFonts w:eastAsia="MS Mincho"/>
          <w:i/>
          <w:lang w:val="en-US" w:eastAsia="ja-JP"/>
        </w:rPr>
        <w:t>NR Support DFT-S-OFDM based waveform complementary to CP-OFDM waveform, at least for eMBB uplink for up to 40GHz</w:t>
      </w:r>
    </w:p>
    <w:p w14:paraId="3059E0DB" w14:textId="77777777" w:rsidR="004B6E66" w:rsidRPr="00581453" w:rsidRDefault="004B6E66" w:rsidP="00581453">
      <w:pPr>
        <w:numPr>
          <w:ilvl w:val="1"/>
          <w:numId w:val="33"/>
        </w:numPr>
        <w:tabs>
          <w:tab w:val="clear" w:pos="1440"/>
          <w:tab w:val="num" w:pos="1724"/>
        </w:tabs>
        <w:spacing w:after="0"/>
        <w:ind w:left="1724"/>
        <w:rPr>
          <w:rFonts w:eastAsia="MS Mincho"/>
          <w:i/>
          <w:lang w:val="en-US" w:eastAsia="ja-JP"/>
        </w:rPr>
      </w:pPr>
      <w:r w:rsidRPr="00581453">
        <w:rPr>
          <w:rFonts w:eastAsia="MS Mincho"/>
          <w:i/>
          <w:lang w:val="en-US" w:eastAsia="ja-JP"/>
        </w:rPr>
        <w:t xml:space="preserve">FFS additional low PAPR techniques </w:t>
      </w:r>
    </w:p>
    <w:p w14:paraId="03140A34" w14:textId="77777777" w:rsidR="004B6E66" w:rsidRPr="00581453" w:rsidRDefault="004B6E66" w:rsidP="00581453">
      <w:pPr>
        <w:numPr>
          <w:ilvl w:val="1"/>
          <w:numId w:val="33"/>
        </w:numPr>
        <w:tabs>
          <w:tab w:val="clear" w:pos="1440"/>
          <w:tab w:val="num" w:pos="1724"/>
        </w:tabs>
        <w:spacing w:after="0"/>
        <w:ind w:left="1724"/>
        <w:rPr>
          <w:rFonts w:eastAsia="MS Mincho"/>
          <w:i/>
          <w:lang w:val="en-US" w:eastAsia="ja-JP"/>
        </w:rPr>
      </w:pPr>
      <w:r w:rsidRPr="00581453">
        <w:rPr>
          <w:rFonts w:eastAsia="MS Mincho"/>
          <w:i/>
          <w:lang w:val="en-US" w:eastAsia="ja-JP"/>
        </w:rPr>
        <w:t>CP-OFDM waveform can be used for a single-stream and multi-stream (i.e. MIMO) transmissions, while DFT-S-OFDM based waveform is limited to a single stream transmissions (targeting for link budget limited cases)</w:t>
      </w:r>
    </w:p>
    <w:p w14:paraId="32D81BCC" w14:textId="77777777" w:rsidR="004B6E66" w:rsidRPr="00581453" w:rsidRDefault="004B6E66" w:rsidP="00581453">
      <w:pPr>
        <w:numPr>
          <w:ilvl w:val="1"/>
          <w:numId w:val="33"/>
        </w:numPr>
        <w:tabs>
          <w:tab w:val="clear" w:pos="1440"/>
          <w:tab w:val="num" w:pos="1724"/>
        </w:tabs>
        <w:spacing w:after="0"/>
        <w:ind w:left="1724"/>
        <w:rPr>
          <w:rFonts w:eastAsia="MS Mincho"/>
          <w:i/>
          <w:lang w:val="en-US" w:eastAsia="ja-JP"/>
        </w:rPr>
      </w:pPr>
      <w:r w:rsidRPr="00581453">
        <w:rPr>
          <w:rFonts w:eastAsia="MS Mincho"/>
          <w:i/>
          <w:lang w:val="en-US" w:eastAsia="ja-JP"/>
        </w:rPr>
        <w:t>Network can decide and communicate to the UE which one of CP-OFDM and DFT-S-OFDM based waveforms to use</w:t>
      </w:r>
    </w:p>
    <w:p w14:paraId="27AF2FB7" w14:textId="77777777" w:rsidR="004B6E66" w:rsidRPr="00581453" w:rsidRDefault="004B6E66" w:rsidP="00581453">
      <w:pPr>
        <w:numPr>
          <w:ilvl w:val="2"/>
          <w:numId w:val="33"/>
        </w:numPr>
        <w:tabs>
          <w:tab w:val="clear" w:pos="2160"/>
          <w:tab w:val="num" w:pos="2444"/>
        </w:tabs>
        <w:spacing w:after="0"/>
        <w:ind w:left="2444"/>
        <w:rPr>
          <w:rFonts w:eastAsia="MS Mincho"/>
          <w:i/>
          <w:lang w:val="en-US" w:eastAsia="ja-JP"/>
        </w:rPr>
      </w:pPr>
      <w:r w:rsidRPr="00581453">
        <w:rPr>
          <w:rFonts w:eastAsia="MS Mincho"/>
          <w:i/>
          <w:lang w:val="en-US" w:eastAsia="ja-JP"/>
        </w:rPr>
        <w:t>Note: both CP-OFDM and DFT-S-OFDM based waveforms are mandatory for UEs</w:t>
      </w:r>
    </w:p>
    <w:p w14:paraId="06C6385B" w14:textId="77777777" w:rsidR="004B6E66" w:rsidRPr="00581453" w:rsidRDefault="004B6E66" w:rsidP="00581453">
      <w:pPr>
        <w:numPr>
          <w:ilvl w:val="0"/>
          <w:numId w:val="33"/>
        </w:numPr>
        <w:tabs>
          <w:tab w:val="clear" w:pos="720"/>
          <w:tab w:val="num" w:pos="1004"/>
        </w:tabs>
        <w:spacing w:after="0"/>
        <w:ind w:left="1004"/>
        <w:rPr>
          <w:rFonts w:eastAsia="MS Mincho"/>
          <w:i/>
          <w:lang w:eastAsia="ja-JP"/>
        </w:rPr>
      </w:pPr>
      <w:r w:rsidRPr="00581453">
        <w:rPr>
          <w:rFonts w:eastAsia="MS Mincho"/>
          <w:i/>
          <w:lang w:val="en-US" w:eastAsia="ja-JP"/>
        </w:rPr>
        <w:t>RAN1 should target for a common framework in designing CP-OFDM and DFT-S-OFDM based waveforms (without compromising CP-OFDM performance/complexity)</w:t>
      </w:r>
      <w:r w:rsidRPr="00581453">
        <w:rPr>
          <w:rFonts w:eastAsia="MS Mincho"/>
          <w:i/>
          <w:lang w:eastAsia="ja-JP"/>
        </w:rPr>
        <w:t>, e.g., control channels, RS, etc.</w:t>
      </w:r>
    </w:p>
    <w:p w14:paraId="7D6CA95C" w14:textId="77777777" w:rsidR="004B6E66" w:rsidRPr="00581453" w:rsidRDefault="004B6E66" w:rsidP="00581453">
      <w:pPr>
        <w:numPr>
          <w:ilvl w:val="0"/>
          <w:numId w:val="33"/>
        </w:numPr>
        <w:tabs>
          <w:tab w:val="clear" w:pos="720"/>
          <w:tab w:val="num" w:pos="1004"/>
        </w:tabs>
        <w:spacing w:after="0"/>
        <w:ind w:left="1004"/>
        <w:rPr>
          <w:rFonts w:eastAsia="MS Mincho"/>
          <w:i/>
          <w:lang w:eastAsia="ja-JP"/>
        </w:rPr>
      </w:pPr>
      <w:r w:rsidRPr="00581453">
        <w:rPr>
          <w:rFonts w:eastAsia="MS Mincho"/>
          <w:i/>
          <w:lang w:val="en-US" w:eastAsia="ja-JP"/>
        </w:rPr>
        <w:t>Discuss further offline for possible refined evaluation assumptions/methodology for waveform evaluations</w:t>
      </w:r>
    </w:p>
    <w:p w14:paraId="671CB84B" w14:textId="77777777" w:rsidR="004B6E66" w:rsidRDefault="004B6E66" w:rsidP="00357FD7"/>
    <w:p w14:paraId="53D71047" w14:textId="5BCBBE3F" w:rsidR="004B6E66" w:rsidRDefault="004B6E66" w:rsidP="00357FD7">
      <w:r>
        <w:t xml:space="preserve">As CP-OFDM is the baseline waveform, RAN4 should start the development of UE Tx in-band emission </w:t>
      </w:r>
      <w:r w:rsidR="00832A46">
        <w:t xml:space="preserve">and EVM </w:t>
      </w:r>
      <w:r>
        <w:t>requirements for CP-OFDM</w:t>
      </w:r>
      <w:r w:rsidR="008A2986">
        <w:t>. After completing the requirements for CP-OFDM it can be checked if these CP-OFDM requirements can directly used for</w:t>
      </w:r>
      <w:r>
        <w:t xml:space="preserve"> DFT-S-OFDM requirements</w:t>
      </w:r>
      <w:r w:rsidR="008A2986">
        <w:t xml:space="preserve"> or whether any updates or limitations should be defined for DFT-S-OFDM</w:t>
      </w:r>
      <w:r>
        <w:t>.</w:t>
      </w:r>
    </w:p>
    <w:p w14:paraId="4A9DAF6A" w14:textId="02D4B1BA" w:rsidR="004B6E66" w:rsidRPr="00581453" w:rsidRDefault="004B6E66" w:rsidP="00357FD7">
      <w:pPr>
        <w:rPr>
          <w:b/>
        </w:rPr>
      </w:pPr>
      <w:r w:rsidRPr="00581453">
        <w:rPr>
          <w:b/>
        </w:rPr>
        <w:t xml:space="preserve">Proposal 3:  RAN4 will develop first UE Tx in-band emission </w:t>
      </w:r>
      <w:r w:rsidR="00832A46">
        <w:rPr>
          <w:b/>
        </w:rPr>
        <w:t xml:space="preserve">and EVM </w:t>
      </w:r>
      <w:r w:rsidRPr="00581453">
        <w:rPr>
          <w:b/>
        </w:rPr>
        <w:t xml:space="preserve">requirements for the </w:t>
      </w:r>
      <w:r w:rsidR="008A2986">
        <w:rPr>
          <w:b/>
        </w:rPr>
        <w:t xml:space="preserve">baseline </w:t>
      </w:r>
      <w:r w:rsidRPr="00581453">
        <w:rPr>
          <w:b/>
        </w:rPr>
        <w:t>CP-OFDM waveform</w:t>
      </w:r>
      <w:r w:rsidR="008A2986">
        <w:rPr>
          <w:b/>
        </w:rPr>
        <w:t>.</w:t>
      </w:r>
      <w:r w:rsidRPr="00581453">
        <w:rPr>
          <w:b/>
        </w:rPr>
        <w:t xml:space="preserve"> </w:t>
      </w:r>
    </w:p>
    <w:p w14:paraId="182D0808" w14:textId="6AAC15AB" w:rsidR="002A24AA" w:rsidRDefault="002A24AA" w:rsidP="009C4BE5">
      <w:pPr>
        <w:pStyle w:val="Heading2"/>
      </w:pPr>
      <w:r>
        <w:t>2.2</w:t>
      </w:r>
      <w:r>
        <w:tab/>
        <w:t>UE Tx in-band emission</w:t>
      </w:r>
      <w:r w:rsidR="002500C4">
        <w:t>s</w:t>
      </w:r>
      <w:r>
        <w:t xml:space="preserve"> and EVM</w:t>
      </w:r>
      <w:r w:rsidRPr="002A24AA">
        <w:t xml:space="preserve"> </w:t>
      </w:r>
      <w:r>
        <w:t>testing aspects</w:t>
      </w:r>
      <w:r w:rsidR="00602F04">
        <w:t xml:space="preserve"> </w:t>
      </w:r>
    </w:p>
    <w:p w14:paraId="2C546CB5" w14:textId="08B7EE15" w:rsidR="00174BE8" w:rsidRDefault="00174BE8" w:rsidP="00174BE8">
      <w:r>
        <w:t xml:space="preserve">LTE UE Tx in-band emission and EVM performances are measured in the test equipment after FFT as shown in </w:t>
      </w:r>
      <w:fldSimple w:instr=" REF _Ref465690164 ">
        <w:r w:rsidR="000F6BF1">
          <w:t xml:space="preserve">Figure </w:t>
        </w:r>
        <w:r w:rsidR="000F6BF1">
          <w:rPr>
            <w:noProof/>
          </w:rPr>
          <w:t>3</w:t>
        </w:r>
      </w:fldSimple>
      <w:r w:rsidR="000F6BF1">
        <w:t xml:space="preserve"> </w:t>
      </w:r>
      <w:r>
        <w:t xml:space="preserve">from the Annex F.1 of TS36.101. In LTE all the UEs use the same numerology </w:t>
      </w:r>
      <w:r w:rsidR="006B65DB">
        <w:t>(</w:t>
      </w:r>
      <w:r>
        <w:t>like sub-carrier spacing</w:t>
      </w:r>
      <w:r w:rsidR="006B65DB">
        <w:t>)</w:t>
      </w:r>
      <w:r>
        <w:t>, which simplifies testing aspects. However, NR supports both time and frequency domain multiplexing of different numerologies within the same NR carrier</w:t>
      </w:r>
      <w:r w:rsidR="00112095">
        <w:t xml:space="preserve"> </w:t>
      </w:r>
      <w:r>
        <w:t xml:space="preserve">meaning that neighbouring UE(s) may not </w:t>
      </w:r>
      <w:r w:rsidR="006B65DB">
        <w:t>use</w:t>
      </w:r>
      <w:r>
        <w:t xml:space="preserve"> the same numerology </w:t>
      </w:r>
      <w:r w:rsidR="006B65DB">
        <w:t>(</w:t>
      </w:r>
      <w:r>
        <w:t>like subcarrier spacing</w:t>
      </w:r>
      <w:r w:rsidR="006B65DB">
        <w:t>)</w:t>
      </w:r>
      <w:r>
        <w:t>. Therefore, either some changes or</w:t>
      </w:r>
      <w:r w:rsidR="00A1591D">
        <w:t xml:space="preserve"> in minimum</w:t>
      </w:r>
      <w:r>
        <w:t xml:space="preserve"> updates to the NR </w:t>
      </w:r>
      <w:r w:rsidR="00AC7E9C">
        <w:t xml:space="preserve">requirement and </w:t>
      </w:r>
      <w:r>
        <w:t xml:space="preserve">test setup are needed in order to </w:t>
      </w:r>
      <w:r w:rsidR="00A1591D">
        <w:t>be able to verify</w:t>
      </w:r>
      <w:r>
        <w:t xml:space="preserve"> in-band emissions </w:t>
      </w:r>
      <w:r w:rsidR="00AC7E9C">
        <w:t xml:space="preserve">requirements </w:t>
      </w:r>
      <w:r w:rsidR="00A1591D">
        <w:t xml:space="preserve">both for </w:t>
      </w:r>
      <w:r>
        <w:t xml:space="preserve">the same or different numerologies. </w:t>
      </w:r>
    </w:p>
    <w:p w14:paraId="3DDB1753" w14:textId="77777777" w:rsidR="00174BE8" w:rsidRPr="001D3F3D" w:rsidRDefault="00174BE8" w:rsidP="00174BE8">
      <w:pPr>
        <w:pStyle w:val="TH"/>
      </w:pPr>
    </w:p>
    <w:p w14:paraId="191A8E24" w14:textId="77777777" w:rsidR="00174BE8" w:rsidRPr="001D3F3D" w:rsidRDefault="00174BE8" w:rsidP="00174BE8">
      <w:pPr>
        <w:pStyle w:val="TH"/>
      </w:pPr>
      <w:r w:rsidRPr="001D3F3D">
        <w:rPr>
          <w:noProof/>
          <w:lang w:val="en-US"/>
        </w:rPr>
        <mc:AlternateContent>
          <mc:Choice Requires="wpc">
            <w:drawing>
              <wp:anchor distT="0" distB="0" distL="114300" distR="114300" simplePos="0" relativeHeight="251659264" behindDoc="0" locked="0" layoutInCell="1" allowOverlap="1" wp14:anchorId="1C0756B8" wp14:editId="60969C85">
                <wp:simplePos x="0" y="0"/>
                <wp:positionH relativeFrom="character">
                  <wp:posOffset>0</wp:posOffset>
                </wp:positionH>
                <wp:positionV relativeFrom="line">
                  <wp:posOffset>0</wp:posOffset>
                </wp:positionV>
                <wp:extent cx="6057900" cy="1325245"/>
                <wp:effectExtent l="8255" t="8255" r="1270" b="0"/>
                <wp:wrapNone/>
                <wp:docPr id="120" name="Canvas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 name="Group 5"/>
                        <wpg:cNvGrpSpPr>
                          <a:grpSpLocks/>
                        </wpg:cNvGrpSpPr>
                        <wpg:grpSpPr bwMode="auto">
                          <a:xfrm>
                            <a:off x="513080" y="172720"/>
                            <a:ext cx="319405" cy="320040"/>
                            <a:chOff x="755" y="410"/>
                            <a:chExt cx="503" cy="504"/>
                          </a:xfrm>
                        </wpg:grpSpPr>
                        <wps:wsp>
                          <wps:cNvPr id="5" name="Rectangle 6"/>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7"/>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 name="Rectangle 8"/>
                        <wps:cNvSpPr>
                          <a:spLocks noChangeArrowheads="1"/>
                        </wps:cNvSpPr>
                        <wps:spPr bwMode="auto">
                          <a:xfrm>
                            <a:off x="5715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7C034" w14:textId="77777777" w:rsidR="00174BE8" w:rsidRDefault="00174BE8" w:rsidP="00174BE8">
                              <w:r>
                                <w:rPr>
                                  <w:color w:val="000000"/>
                                  <w:sz w:val="12"/>
                                  <w:szCs w:val="12"/>
                                </w:rPr>
                                <w:t>DFT</w:t>
                              </w:r>
                            </w:p>
                          </w:txbxContent>
                        </wps:txbx>
                        <wps:bodyPr rot="0" vert="horz" wrap="none" lIns="0" tIns="0" rIns="0" bIns="0" anchor="t" anchorCtr="0" upright="1">
                          <a:spAutoFit/>
                        </wps:bodyPr>
                      </wps:wsp>
                      <wps:wsp>
                        <wps:cNvPr id="9" name="Rectangle 9"/>
                        <wps:cNvSpPr>
                          <a:spLocks noChangeArrowheads="1"/>
                        </wps:cNvSpPr>
                        <wps:spPr bwMode="auto">
                          <a:xfrm>
                            <a:off x="12782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8301" w14:textId="77777777" w:rsidR="00174BE8" w:rsidRDefault="00174BE8" w:rsidP="00174BE8">
                              <w:r>
                                <w:rPr>
                                  <w:color w:val="000000"/>
                                  <w:sz w:val="12"/>
                                  <w:szCs w:val="12"/>
                                </w:rPr>
                                <w:t xml:space="preserve"> </w:t>
                              </w:r>
                            </w:p>
                          </w:txbxContent>
                        </wps:txbx>
                        <wps:bodyPr rot="0" vert="horz" wrap="none" lIns="0" tIns="0" rIns="0" bIns="0" anchor="t" anchorCtr="0" upright="1">
                          <a:spAutoFit/>
                        </wps:bodyPr>
                      </wps:wsp>
                      <wpg:wgp>
                        <wpg:cNvPr id="10" name="Group 10"/>
                        <wpg:cNvGrpSpPr>
                          <a:grpSpLocks/>
                        </wpg:cNvGrpSpPr>
                        <wpg:grpSpPr bwMode="auto">
                          <a:xfrm>
                            <a:off x="1562735" y="259715"/>
                            <a:ext cx="320040" cy="895985"/>
                            <a:chOff x="1561" y="409"/>
                            <a:chExt cx="504" cy="1411"/>
                          </a:xfrm>
                        </wpg:grpSpPr>
                        <wps:wsp>
                          <wps:cNvPr id="11" name="Rectangle 11"/>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2"/>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 name="Rectangle 13"/>
                        <wps:cNvSpPr>
                          <a:spLocks noChangeArrowheads="1"/>
                        </wps:cNvSpPr>
                        <wps:spPr bwMode="auto">
                          <a:xfrm>
                            <a:off x="16503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F775C" w14:textId="77777777" w:rsidR="00174BE8" w:rsidRDefault="00174BE8" w:rsidP="00174BE8">
                              <w:r>
                                <w:rPr>
                                  <w:color w:val="000000"/>
                                  <w:sz w:val="12"/>
                                  <w:szCs w:val="12"/>
                                </w:rPr>
                                <w:t>IFFT</w:t>
                              </w:r>
                            </w:p>
                          </w:txbxContent>
                        </wps:txbx>
                        <wps:bodyPr rot="0" vert="horz" wrap="none" lIns="0" tIns="0" rIns="0" bIns="0" anchor="t" anchorCtr="0" upright="1">
                          <a:spAutoFit/>
                        </wps:bodyPr>
                      </wps:wsp>
                      <wps:wsp>
                        <wps:cNvPr id="14" name="Rectangle 14"/>
                        <wps:cNvSpPr>
                          <a:spLocks noChangeArrowheads="1"/>
                        </wps:cNvSpPr>
                        <wps:spPr bwMode="auto">
                          <a:xfrm>
                            <a:off x="17951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2CE87" w14:textId="77777777" w:rsidR="00174BE8" w:rsidRDefault="00174BE8" w:rsidP="00174BE8">
                              <w:r>
                                <w:rPr>
                                  <w:color w:val="000000"/>
                                  <w:sz w:val="12"/>
                                  <w:szCs w:val="12"/>
                                </w:rPr>
                                <w:t xml:space="preserve"> </w:t>
                              </w:r>
                            </w:p>
                          </w:txbxContent>
                        </wps:txbx>
                        <wps:bodyPr rot="0" vert="horz" wrap="none" lIns="0" tIns="0" rIns="0" bIns="0" anchor="t" anchorCtr="0" upright="1">
                          <a:spAutoFit/>
                        </wps:bodyPr>
                      </wps:wsp>
                      <wpg:wgp>
                        <wpg:cNvPr id="15" name="Group 15"/>
                        <wpg:cNvGrpSpPr>
                          <a:grpSpLocks/>
                        </wpg:cNvGrpSpPr>
                        <wpg:grpSpPr bwMode="auto">
                          <a:xfrm>
                            <a:off x="2075815" y="537210"/>
                            <a:ext cx="448310" cy="320040"/>
                            <a:chOff x="2369" y="846"/>
                            <a:chExt cx="706" cy="504"/>
                          </a:xfrm>
                        </wpg:grpSpPr>
                        <wps:wsp>
                          <wps:cNvPr id="16" name="Rectangle 16"/>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7"/>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 name="Rectangle 18"/>
                        <wps:cNvSpPr>
                          <a:spLocks noChangeArrowheads="1"/>
                        </wps:cNvSpPr>
                        <wps:spPr bwMode="auto">
                          <a:xfrm>
                            <a:off x="22529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9DD2B" w14:textId="77777777" w:rsidR="00174BE8" w:rsidRDefault="00174BE8" w:rsidP="00174BE8">
                              <w:r>
                                <w:rPr>
                                  <w:color w:val="000000"/>
                                  <w:sz w:val="12"/>
                                  <w:szCs w:val="12"/>
                                </w:rPr>
                                <w:t xml:space="preserve">TX </w:t>
                              </w:r>
                            </w:p>
                          </w:txbxContent>
                        </wps:txbx>
                        <wps:bodyPr rot="0" vert="horz" wrap="none" lIns="0" tIns="0" rIns="0" bIns="0" anchor="t" anchorCtr="0" upright="1">
                          <a:spAutoFit/>
                        </wps:bodyPr>
                      </wps:wsp>
                      <wps:wsp>
                        <wps:cNvPr id="19" name="Rectangle 19"/>
                        <wps:cNvSpPr>
                          <a:spLocks noChangeArrowheads="1"/>
                        </wps:cNvSpPr>
                        <wps:spPr bwMode="auto">
                          <a:xfrm>
                            <a:off x="23653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6A970" w14:textId="77777777" w:rsidR="00174BE8" w:rsidRDefault="00174BE8" w:rsidP="00174BE8">
                              <w:r>
                                <w:rPr>
                                  <w:color w:val="000000"/>
                                  <w:sz w:val="12"/>
                                  <w:szCs w:val="12"/>
                                </w:rPr>
                                <w:t xml:space="preserve">   </w:t>
                              </w:r>
                            </w:p>
                          </w:txbxContent>
                        </wps:txbx>
                        <wps:bodyPr rot="0" vert="horz" wrap="none" lIns="0" tIns="0" rIns="0" bIns="0" anchor="t" anchorCtr="0" upright="1">
                          <a:spAutoFit/>
                        </wps:bodyPr>
                      </wps:wsp>
                      <wps:wsp>
                        <wps:cNvPr id="20" name="Rectangle 20"/>
                        <wps:cNvSpPr>
                          <a:spLocks noChangeArrowheads="1"/>
                        </wps:cNvSpPr>
                        <wps:spPr bwMode="auto">
                          <a:xfrm>
                            <a:off x="21602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F2054" w14:textId="77777777" w:rsidR="00174BE8" w:rsidRDefault="00174BE8" w:rsidP="00174BE8">
                              <w:r>
                                <w:rPr>
                                  <w:color w:val="000000"/>
                                  <w:sz w:val="12"/>
                                  <w:szCs w:val="12"/>
                                </w:rPr>
                                <w:t>Front</w:t>
                              </w:r>
                            </w:p>
                          </w:txbxContent>
                        </wps:txbx>
                        <wps:bodyPr rot="0" vert="horz" wrap="none" lIns="0" tIns="0" rIns="0" bIns="0" anchor="t" anchorCtr="0" upright="1">
                          <a:spAutoFit/>
                        </wps:bodyPr>
                      </wps:wsp>
                      <wps:wsp>
                        <wps:cNvPr id="21" name="Rectangle 21"/>
                        <wps:cNvSpPr>
                          <a:spLocks noChangeArrowheads="1"/>
                        </wps:cNvSpPr>
                        <wps:spPr bwMode="auto">
                          <a:xfrm>
                            <a:off x="23139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80D0E" w14:textId="77777777" w:rsidR="00174BE8" w:rsidRDefault="00174BE8" w:rsidP="00174BE8">
                              <w:r>
                                <w:rPr>
                                  <w:color w:val="000000"/>
                                  <w:sz w:val="12"/>
                                  <w:szCs w:val="12"/>
                                </w:rPr>
                                <w:t>-</w:t>
                              </w:r>
                            </w:p>
                          </w:txbxContent>
                        </wps:txbx>
                        <wps:bodyPr rot="0" vert="horz" wrap="none" lIns="0" tIns="0" rIns="0" bIns="0" anchor="t" anchorCtr="0" upright="1">
                          <a:spAutoFit/>
                        </wps:bodyPr>
                      </wps:wsp>
                      <wps:wsp>
                        <wps:cNvPr id="22" name="Rectangle 22"/>
                        <wps:cNvSpPr>
                          <a:spLocks noChangeArrowheads="1"/>
                        </wps:cNvSpPr>
                        <wps:spPr bwMode="auto">
                          <a:xfrm>
                            <a:off x="23368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9CA6C" w14:textId="77777777" w:rsidR="00174BE8" w:rsidRDefault="00174BE8" w:rsidP="00174BE8">
                              <w:r>
                                <w:rPr>
                                  <w:color w:val="000000"/>
                                  <w:sz w:val="12"/>
                                  <w:szCs w:val="12"/>
                                </w:rPr>
                                <w:t>-end</w:t>
                              </w:r>
                            </w:p>
                          </w:txbxContent>
                        </wps:txbx>
                        <wps:bodyPr rot="0" vert="horz" wrap="none" lIns="0" tIns="0" rIns="0" bIns="0" anchor="t" anchorCtr="0" upright="1">
                          <a:spAutoFit/>
                        </wps:bodyPr>
                      </wps:wsp>
                      <wps:wsp>
                        <wps:cNvPr id="23" name="Rectangle 23"/>
                        <wps:cNvSpPr>
                          <a:spLocks noChangeArrowheads="1"/>
                        </wps:cNvSpPr>
                        <wps:spPr bwMode="auto">
                          <a:xfrm>
                            <a:off x="24396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76022" w14:textId="77777777" w:rsidR="00174BE8" w:rsidRDefault="00174BE8" w:rsidP="00174BE8">
                              <w:r>
                                <w:rPr>
                                  <w:color w:val="000000"/>
                                  <w:sz w:val="12"/>
                                  <w:szCs w:val="12"/>
                                </w:rPr>
                                <w:t xml:space="preserve"> </w:t>
                              </w:r>
                            </w:p>
                          </w:txbxContent>
                        </wps:txbx>
                        <wps:bodyPr rot="0" vert="horz" wrap="none" lIns="0" tIns="0" rIns="0" bIns="0" anchor="t" anchorCtr="0" upright="1">
                          <a:spAutoFit/>
                        </wps:bodyPr>
                      </wps:wsp>
                      <wpg:wgp>
                        <wpg:cNvPr id="24" name="Group 24"/>
                        <wpg:cNvGrpSpPr>
                          <a:grpSpLocks/>
                        </wpg:cNvGrpSpPr>
                        <wpg:grpSpPr bwMode="auto">
                          <a:xfrm>
                            <a:off x="2715895" y="548005"/>
                            <a:ext cx="448310" cy="319405"/>
                            <a:chOff x="3377" y="863"/>
                            <a:chExt cx="706" cy="503"/>
                          </a:xfrm>
                        </wpg:grpSpPr>
                        <wps:wsp>
                          <wps:cNvPr id="25" name="Rectangle 25"/>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6"/>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7" name="Rectangle 27"/>
                        <wps:cNvSpPr>
                          <a:spLocks noChangeArrowheads="1"/>
                        </wps:cNvSpPr>
                        <wps:spPr bwMode="auto">
                          <a:xfrm>
                            <a:off x="28321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FDC75" w14:textId="77777777" w:rsidR="00174BE8" w:rsidRDefault="00174BE8" w:rsidP="00174BE8">
                              <w:r>
                                <w:rPr>
                                  <w:color w:val="000000"/>
                                  <w:sz w:val="12"/>
                                  <w:szCs w:val="12"/>
                                </w:rPr>
                                <w:t>Channel</w:t>
                              </w:r>
                            </w:p>
                          </w:txbxContent>
                        </wps:txbx>
                        <wps:bodyPr rot="0" vert="horz" wrap="none" lIns="0" tIns="0" rIns="0" bIns="0" anchor="t" anchorCtr="0" upright="1">
                          <a:noAutofit/>
                        </wps:bodyPr>
                      </wps:wsp>
                      <wps:wsp>
                        <wps:cNvPr id="28" name="Rectangle 28"/>
                        <wps:cNvSpPr>
                          <a:spLocks noChangeArrowheads="1"/>
                        </wps:cNvSpPr>
                        <wps:spPr bwMode="auto">
                          <a:xfrm>
                            <a:off x="30581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6941C1" w14:textId="77777777" w:rsidR="00174BE8" w:rsidRDefault="00174BE8" w:rsidP="00174BE8">
                              <w:r>
                                <w:rPr>
                                  <w:color w:val="000000"/>
                                  <w:sz w:val="12"/>
                                  <w:szCs w:val="12"/>
                                </w:rPr>
                                <w:t xml:space="preserve"> </w:t>
                              </w:r>
                            </w:p>
                          </w:txbxContent>
                        </wps:txbx>
                        <wps:bodyPr rot="0" vert="horz" wrap="none" lIns="0" tIns="0" rIns="0" bIns="0" anchor="t" anchorCtr="0" upright="1">
                          <a:spAutoFit/>
                        </wps:bodyPr>
                      </wps:wsp>
                      <wps:wsp>
                        <wps:cNvPr id="29" name="Freeform 29"/>
                        <wps:cNvSpPr>
                          <a:spLocks noEditPoints="1"/>
                        </wps:cNvSpPr>
                        <wps:spPr bwMode="auto">
                          <a:xfrm>
                            <a:off x="13716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0" name="Freeform 30"/>
                        <wps:cNvSpPr>
                          <a:spLocks noEditPoints="1"/>
                        </wps:cNvSpPr>
                        <wps:spPr bwMode="auto">
                          <a:xfrm>
                            <a:off x="13716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 name="Freeform 31"/>
                        <wps:cNvSpPr>
                          <a:spLocks noEditPoints="1"/>
                        </wps:cNvSpPr>
                        <wps:spPr bwMode="auto">
                          <a:xfrm>
                            <a:off x="25184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 name="Freeform 32"/>
                        <wps:cNvSpPr>
                          <a:spLocks noEditPoints="1"/>
                        </wps:cNvSpPr>
                        <wps:spPr bwMode="auto">
                          <a:xfrm>
                            <a:off x="18776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3" name="Freeform 33"/>
                        <wps:cNvSpPr>
                          <a:spLocks noEditPoints="1"/>
                        </wps:cNvSpPr>
                        <wps:spPr bwMode="auto">
                          <a:xfrm>
                            <a:off x="31591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 name="Freeform 34"/>
                        <wps:cNvSpPr>
                          <a:spLocks noEditPoints="1"/>
                        </wps:cNvSpPr>
                        <wps:spPr bwMode="auto">
                          <a:xfrm>
                            <a:off x="37998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35" name="Group 35"/>
                        <wpg:cNvGrpSpPr>
                          <a:grpSpLocks/>
                        </wpg:cNvGrpSpPr>
                        <wpg:grpSpPr bwMode="auto">
                          <a:xfrm>
                            <a:off x="3356610" y="542925"/>
                            <a:ext cx="448310" cy="320040"/>
                            <a:chOff x="4386" y="855"/>
                            <a:chExt cx="706" cy="504"/>
                          </a:xfrm>
                        </wpg:grpSpPr>
                        <wps:wsp>
                          <wps:cNvPr id="36" name="Rectangle 36"/>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37"/>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8" name="Rectangle 38"/>
                        <wps:cNvSpPr>
                          <a:spLocks noChangeArrowheads="1"/>
                        </wps:cNvSpPr>
                        <wps:spPr bwMode="auto">
                          <a:xfrm>
                            <a:off x="35375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C6D5D" w14:textId="77777777" w:rsidR="00174BE8" w:rsidRDefault="00174BE8" w:rsidP="00174BE8">
                              <w:r>
                                <w:rPr>
                                  <w:color w:val="000000"/>
                                  <w:sz w:val="12"/>
                                  <w:szCs w:val="12"/>
                                </w:rPr>
                                <w:t xml:space="preserve">RF </w:t>
                              </w:r>
                            </w:p>
                          </w:txbxContent>
                        </wps:txbx>
                        <wps:bodyPr rot="0" vert="horz" wrap="none" lIns="0" tIns="0" rIns="0" bIns="0" anchor="t" anchorCtr="0" upright="1">
                          <a:spAutoFit/>
                        </wps:bodyPr>
                      </wps:wsp>
                      <wps:wsp>
                        <wps:cNvPr id="39" name="Rectangle 39"/>
                        <wps:cNvSpPr>
                          <a:spLocks noChangeArrowheads="1"/>
                        </wps:cNvSpPr>
                        <wps:spPr bwMode="auto">
                          <a:xfrm>
                            <a:off x="34372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C8A7C" w14:textId="77777777" w:rsidR="00174BE8" w:rsidRDefault="00174BE8" w:rsidP="00174BE8">
                              <w:r>
                                <w:rPr>
                                  <w:color w:val="000000"/>
                                  <w:sz w:val="12"/>
                                  <w:szCs w:val="12"/>
                                </w:rPr>
                                <w:t>correction</w:t>
                              </w:r>
                            </w:p>
                          </w:txbxContent>
                        </wps:txbx>
                        <wps:bodyPr rot="0" vert="horz" wrap="none" lIns="0" tIns="0" rIns="0" bIns="0" anchor="t" anchorCtr="0" upright="1">
                          <a:spAutoFit/>
                        </wps:bodyPr>
                      </wps:wsp>
                      <wps:wsp>
                        <wps:cNvPr id="40" name="Rectangle 40"/>
                        <wps:cNvSpPr>
                          <a:spLocks noChangeArrowheads="1"/>
                        </wps:cNvSpPr>
                        <wps:spPr bwMode="auto">
                          <a:xfrm>
                            <a:off x="37242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9A112" w14:textId="77777777" w:rsidR="00174BE8" w:rsidRDefault="00174BE8" w:rsidP="00174BE8">
                              <w:r>
                                <w:rPr>
                                  <w:color w:val="000000"/>
                                  <w:sz w:val="12"/>
                                  <w:szCs w:val="12"/>
                                </w:rPr>
                                <w:t xml:space="preserve"> </w:t>
                              </w:r>
                            </w:p>
                          </w:txbxContent>
                        </wps:txbx>
                        <wps:bodyPr rot="0" vert="horz" wrap="none" lIns="0" tIns="0" rIns="0" bIns="0" anchor="t" anchorCtr="0" upright="1">
                          <a:spAutoFit/>
                        </wps:bodyPr>
                      </wps:wsp>
                      <wpg:wgp>
                        <wpg:cNvPr id="41" name="Group 41"/>
                        <wpg:cNvGrpSpPr>
                          <a:grpSpLocks/>
                        </wpg:cNvGrpSpPr>
                        <wpg:grpSpPr bwMode="auto">
                          <a:xfrm>
                            <a:off x="3996690" y="259715"/>
                            <a:ext cx="320675" cy="895985"/>
                            <a:chOff x="5394" y="409"/>
                            <a:chExt cx="505" cy="1411"/>
                          </a:xfrm>
                        </wpg:grpSpPr>
                        <wps:wsp>
                          <wps:cNvPr id="42" name="Rectangle 42"/>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43"/>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4" name="Rectangle 44"/>
                        <wps:cNvSpPr>
                          <a:spLocks noChangeArrowheads="1"/>
                        </wps:cNvSpPr>
                        <wps:spPr bwMode="auto">
                          <a:xfrm>
                            <a:off x="40963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50A47" w14:textId="77777777" w:rsidR="00174BE8" w:rsidRDefault="00174BE8" w:rsidP="00174BE8">
                              <w:r>
                                <w:rPr>
                                  <w:color w:val="000000"/>
                                  <w:sz w:val="12"/>
                                  <w:szCs w:val="12"/>
                                </w:rPr>
                                <w:t>FFT</w:t>
                              </w:r>
                            </w:p>
                          </w:txbxContent>
                        </wps:txbx>
                        <wps:bodyPr rot="0" vert="horz" wrap="none" lIns="0" tIns="0" rIns="0" bIns="0" anchor="t" anchorCtr="0" upright="1">
                          <a:spAutoFit/>
                        </wps:bodyPr>
                      </wps:wsp>
                      <wps:wsp>
                        <wps:cNvPr id="45" name="Rectangle 45"/>
                        <wps:cNvSpPr>
                          <a:spLocks noChangeArrowheads="1"/>
                        </wps:cNvSpPr>
                        <wps:spPr bwMode="auto">
                          <a:xfrm>
                            <a:off x="42183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81E5C" w14:textId="77777777" w:rsidR="00174BE8" w:rsidRDefault="00174BE8" w:rsidP="00174BE8">
                              <w:r>
                                <w:rPr>
                                  <w:color w:val="000000"/>
                                  <w:sz w:val="12"/>
                                  <w:szCs w:val="12"/>
                                </w:rPr>
                                <w:t xml:space="preserve"> </w:t>
                              </w:r>
                            </w:p>
                          </w:txbxContent>
                        </wps:txbx>
                        <wps:bodyPr rot="0" vert="horz" wrap="none" lIns="0" tIns="0" rIns="0" bIns="0" anchor="t" anchorCtr="0" upright="1">
                          <a:spAutoFit/>
                        </wps:bodyPr>
                      </wps:wsp>
                      <wpg:wgp>
                        <wpg:cNvPr id="46" name="Group 46"/>
                        <wpg:cNvGrpSpPr>
                          <a:grpSpLocks/>
                        </wpg:cNvGrpSpPr>
                        <wpg:grpSpPr bwMode="auto">
                          <a:xfrm>
                            <a:off x="4509135" y="260350"/>
                            <a:ext cx="449580" cy="320040"/>
                            <a:chOff x="6201" y="410"/>
                            <a:chExt cx="708" cy="504"/>
                          </a:xfrm>
                        </wpg:grpSpPr>
                        <wps:wsp>
                          <wps:cNvPr id="47" name="Rectangle 47"/>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48"/>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9" name="Rectangle 49"/>
                        <wps:cNvSpPr>
                          <a:spLocks noChangeArrowheads="1"/>
                        </wps:cNvSpPr>
                        <wps:spPr bwMode="auto">
                          <a:xfrm>
                            <a:off x="45561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17DB8" w14:textId="77777777" w:rsidR="00174BE8" w:rsidRDefault="00174BE8" w:rsidP="00174BE8">
                              <w:r>
                                <w:rPr>
                                  <w:color w:val="000000"/>
                                  <w:sz w:val="12"/>
                                  <w:szCs w:val="12"/>
                                </w:rPr>
                                <w:t>Tx</w:t>
                              </w:r>
                            </w:p>
                          </w:txbxContent>
                        </wps:txbx>
                        <wps:bodyPr rot="0" vert="horz" wrap="none" lIns="0" tIns="0" rIns="0" bIns="0" anchor="t" anchorCtr="0" upright="1">
                          <a:spAutoFit/>
                        </wps:bodyPr>
                      </wps:wsp>
                      <wps:wsp>
                        <wps:cNvPr id="50" name="Rectangle 50"/>
                        <wps:cNvSpPr>
                          <a:spLocks noChangeArrowheads="1"/>
                        </wps:cNvSpPr>
                        <wps:spPr bwMode="auto">
                          <a:xfrm>
                            <a:off x="46342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0F4EE" w14:textId="77777777" w:rsidR="00174BE8" w:rsidRDefault="00174BE8" w:rsidP="00174BE8">
                              <w:r>
                                <w:rPr>
                                  <w:color w:val="000000"/>
                                  <w:sz w:val="12"/>
                                  <w:szCs w:val="12"/>
                                </w:rPr>
                                <w:t>-</w:t>
                              </w:r>
                            </w:p>
                          </w:txbxContent>
                        </wps:txbx>
                        <wps:bodyPr rot="0" vert="horz" wrap="none" lIns="0" tIns="0" rIns="0" bIns="0" anchor="t" anchorCtr="0" upright="1">
                          <a:spAutoFit/>
                        </wps:bodyPr>
                      </wps:wsp>
                      <wps:wsp>
                        <wps:cNvPr id="51" name="Rectangle 51"/>
                        <wps:cNvSpPr>
                          <a:spLocks noChangeArrowheads="1"/>
                        </wps:cNvSpPr>
                        <wps:spPr bwMode="auto">
                          <a:xfrm>
                            <a:off x="46577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11651" w14:textId="77777777" w:rsidR="00174BE8" w:rsidRDefault="00174BE8" w:rsidP="00174BE8">
                              <w:r>
                                <w:rPr>
                                  <w:color w:val="000000"/>
                                  <w:sz w:val="12"/>
                                  <w:szCs w:val="12"/>
                                </w:rPr>
                                <w:t xml:space="preserve">Rx chain </w:t>
                              </w:r>
                            </w:p>
                          </w:txbxContent>
                        </wps:txbx>
                        <wps:bodyPr rot="0" vert="horz" wrap="none" lIns="0" tIns="0" rIns="0" bIns="0" anchor="t" anchorCtr="0" upright="1">
                          <a:spAutoFit/>
                        </wps:bodyPr>
                      </wps:wsp>
                      <wps:wsp>
                        <wps:cNvPr id="52" name="Rectangle 52"/>
                        <wps:cNvSpPr>
                          <a:spLocks noChangeArrowheads="1"/>
                        </wps:cNvSpPr>
                        <wps:spPr bwMode="auto">
                          <a:xfrm>
                            <a:off x="46050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202AF" w14:textId="77777777" w:rsidR="00174BE8" w:rsidRDefault="00174BE8" w:rsidP="00174BE8">
                              <w:r>
                                <w:rPr>
                                  <w:color w:val="000000"/>
                                  <w:sz w:val="12"/>
                                  <w:szCs w:val="12"/>
                                </w:rPr>
                                <w:t>equalizer</w:t>
                              </w:r>
                            </w:p>
                          </w:txbxContent>
                        </wps:txbx>
                        <wps:bodyPr rot="0" vert="horz" wrap="none" lIns="0" tIns="0" rIns="0" bIns="0" anchor="t" anchorCtr="0" upright="1">
                          <a:spAutoFit/>
                        </wps:bodyPr>
                      </wps:wsp>
                      <wps:wsp>
                        <wps:cNvPr id="53" name="Rectangle 53"/>
                        <wps:cNvSpPr>
                          <a:spLocks noChangeArrowheads="1"/>
                        </wps:cNvSpPr>
                        <wps:spPr bwMode="auto">
                          <a:xfrm>
                            <a:off x="48653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DC491" w14:textId="77777777" w:rsidR="00174BE8" w:rsidRDefault="00174BE8" w:rsidP="00174BE8">
                              <w:r>
                                <w:rPr>
                                  <w:color w:val="000000"/>
                                  <w:sz w:val="12"/>
                                  <w:szCs w:val="12"/>
                                </w:rPr>
                                <w:t xml:space="preserve"> </w:t>
                              </w:r>
                            </w:p>
                          </w:txbxContent>
                        </wps:txbx>
                        <wps:bodyPr rot="0" vert="horz" wrap="none" lIns="0" tIns="0" rIns="0" bIns="0" anchor="t" anchorCtr="0" upright="1">
                          <a:spAutoFit/>
                        </wps:bodyPr>
                      </wps:wsp>
                      <wps:wsp>
                        <wps:cNvPr id="54" name="Freeform 54"/>
                        <wps:cNvSpPr>
                          <a:spLocks noEditPoints="1"/>
                        </wps:cNvSpPr>
                        <wps:spPr bwMode="auto">
                          <a:xfrm>
                            <a:off x="49542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5" name="Freeform 55"/>
                        <wps:cNvSpPr>
                          <a:spLocks noEditPoints="1"/>
                        </wps:cNvSpPr>
                        <wps:spPr bwMode="auto">
                          <a:xfrm>
                            <a:off x="54667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56" name="Group 56"/>
                        <wpg:cNvGrpSpPr>
                          <a:grpSpLocks/>
                        </wpg:cNvGrpSpPr>
                        <wpg:grpSpPr bwMode="auto">
                          <a:xfrm>
                            <a:off x="4509135" y="643890"/>
                            <a:ext cx="449580" cy="512445"/>
                            <a:chOff x="6201" y="1014"/>
                            <a:chExt cx="708" cy="807"/>
                          </a:xfrm>
                        </wpg:grpSpPr>
                        <wps:wsp>
                          <wps:cNvPr id="57" name="Rectangle 57"/>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8"/>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9" name="Rectangle 59"/>
                        <wps:cNvSpPr>
                          <a:spLocks noChangeArrowheads="1"/>
                        </wps:cNvSpPr>
                        <wps:spPr bwMode="auto">
                          <a:xfrm>
                            <a:off x="46247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AFC70" w14:textId="77777777" w:rsidR="00174BE8" w:rsidRDefault="00174BE8" w:rsidP="00174BE8">
                              <w:r>
                                <w:rPr>
                                  <w:color w:val="000000"/>
                                  <w:sz w:val="12"/>
                                  <w:szCs w:val="12"/>
                                </w:rPr>
                                <w:t>In</w:t>
                              </w:r>
                            </w:p>
                          </w:txbxContent>
                        </wps:txbx>
                        <wps:bodyPr rot="0" vert="horz" wrap="none" lIns="0" tIns="0" rIns="0" bIns="0" anchor="t" anchorCtr="0" upright="1">
                          <a:spAutoFit/>
                        </wps:bodyPr>
                      </wps:wsp>
                      <wps:wsp>
                        <wps:cNvPr id="60" name="Rectangle 60"/>
                        <wps:cNvSpPr>
                          <a:spLocks noChangeArrowheads="1"/>
                        </wps:cNvSpPr>
                        <wps:spPr bwMode="auto">
                          <a:xfrm>
                            <a:off x="46831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34801" w14:textId="77777777" w:rsidR="00174BE8" w:rsidRDefault="00174BE8" w:rsidP="00174BE8">
                              <w:r>
                                <w:rPr>
                                  <w:color w:val="000000"/>
                                  <w:sz w:val="12"/>
                                  <w:szCs w:val="12"/>
                                </w:rPr>
                                <w:t>-</w:t>
                              </w:r>
                            </w:p>
                          </w:txbxContent>
                        </wps:txbx>
                        <wps:bodyPr rot="0" vert="horz" wrap="none" lIns="0" tIns="0" rIns="0" bIns="0" anchor="t" anchorCtr="0" upright="1">
                          <a:spAutoFit/>
                        </wps:bodyPr>
                      </wps:wsp>
                      <wps:wsp>
                        <wps:cNvPr id="61" name="Rectangle 61"/>
                        <wps:cNvSpPr>
                          <a:spLocks noChangeArrowheads="1"/>
                        </wps:cNvSpPr>
                        <wps:spPr bwMode="auto">
                          <a:xfrm>
                            <a:off x="47066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EE16BE" w14:textId="77777777" w:rsidR="00174BE8" w:rsidRDefault="00174BE8" w:rsidP="00174BE8">
                              <w:r>
                                <w:rPr>
                                  <w:color w:val="000000"/>
                                  <w:sz w:val="12"/>
                                  <w:szCs w:val="12"/>
                                </w:rPr>
                                <w:t xml:space="preserve">band </w:t>
                              </w:r>
                            </w:p>
                          </w:txbxContent>
                        </wps:txbx>
                        <wps:bodyPr rot="0" vert="horz" wrap="none" lIns="0" tIns="0" rIns="0" bIns="0" anchor="t" anchorCtr="0" upright="1">
                          <a:spAutoFit/>
                        </wps:bodyPr>
                      </wps:wsp>
                      <wps:wsp>
                        <wps:cNvPr id="62" name="Rectangle 62"/>
                        <wps:cNvSpPr>
                          <a:spLocks noChangeArrowheads="1"/>
                        </wps:cNvSpPr>
                        <wps:spPr bwMode="auto">
                          <a:xfrm>
                            <a:off x="45942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B62B3" w14:textId="77777777" w:rsidR="00174BE8" w:rsidRDefault="00174BE8" w:rsidP="00174BE8">
                              <w:r>
                                <w:rPr>
                                  <w:color w:val="000000"/>
                                  <w:sz w:val="12"/>
                                  <w:szCs w:val="12"/>
                                </w:rPr>
                                <w:t xml:space="preserve">emissions </w:t>
                              </w:r>
                            </w:p>
                          </w:txbxContent>
                        </wps:txbx>
                        <wps:bodyPr rot="0" vert="horz" wrap="none" lIns="0" tIns="0" rIns="0" bIns="0" anchor="t" anchorCtr="0" upright="1">
                          <a:spAutoFit/>
                        </wps:bodyPr>
                      </wps:wsp>
                      <wps:wsp>
                        <wps:cNvPr id="63" name="Rectangle 63"/>
                        <wps:cNvSpPr>
                          <a:spLocks noChangeArrowheads="1"/>
                        </wps:cNvSpPr>
                        <wps:spPr bwMode="auto">
                          <a:xfrm>
                            <a:off x="46526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36212E" w14:textId="77777777" w:rsidR="00174BE8" w:rsidRDefault="00174BE8" w:rsidP="00174BE8">
                              <w:r>
                                <w:rPr>
                                  <w:color w:val="000000"/>
                                  <w:sz w:val="12"/>
                                  <w:szCs w:val="12"/>
                                </w:rPr>
                                <w:t>meas.</w:t>
                              </w:r>
                            </w:p>
                          </w:txbxContent>
                        </wps:txbx>
                        <wps:bodyPr rot="0" vert="horz" wrap="none" lIns="0" tIns="0" rIns="0" bIns="0" anchor="t" anchorCtr="0" upright="1">
                          <a:spAutoFit/>
                        </wps:bodyPr>
                      </wps:wsp>
                      <wps:wsp>
                        <wps:cNvPr id="64" name="Rectangle 64"/>
                        <wps:cNvSpPr>
                          <a:spLocks noChangeArrowheads="1"/>
                        </wps:cNvSpPr>
                        <wps:spPr bwMode="auto">
                          <a:xfrm>
                            <a:off x="48164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3A55F" w14:textId="77777777" w:rsidR="00174BE8" w:rsidRDefault="00174BE8" w:rsidP="00174BE8">
                              <w:r>
                                <w:rPr>
                                  <w:color w:val="000000"/>
                                  <w:sz w:val="12"/>
                                  <w:szCs w:val="12"/>
                                </w:rPr>
                                <w:t xml:space="preserve"> </w:t>
                              </w:r>
                            </w:p>
                          </w:txbxContent>
                        </wps:txbx>
                        <wps:bodyPr rot="0" vert="horz" wrap="none" lIns="0" tIns="0" rIns="0" bIns="0" anchor="t" anchorCtr="0" upright="1">
                          <a:spAutoFit/>
                        </wps:bodyPr>
                      </wps:wsp>
                      <wpg:wgp>
                        <wpg:cNvPr id="65" name="Group 65"/>
                        <wpg:cNvGrpSpPr>
                          <a:grpSpLocks/>
                        </wpg:cNvGrpSpPr>
                        <wpg:grpSpPr bwMode="auto">
                          <a:xfrm>
                            <a:off x="5664200" y="260350"/>
                            <a:ext cx="319405" cy="320040"/>
                            <a:chOff x="8020" y="410"/>
                            <a:chExt cx="503" cy="504"/>
                          </a:xfrm>
                        </wpg:grpSpPr>
                        <wps:wsp>
                          <wps:cNvPr id="66" name="Rectangle 66"/>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67"/>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8" name="Rectangle 68"/>
                        <wps:cNvSpPr>
                          <a:spLocks noChangeArrowheads="1"/>
                        </wps:cNvSpPr>
                        <wps:spPr bwMode="auto">
                          <a:xfrm>
                            <a:off x="5744845" y="33020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C082D" w14:textId="77777777" w:rsidR="00174BE8" w:rsidRDefault="00174BE8" w:rsidP="00174BE8">
                              <w:r>
                                <w:rPr>
                                  <w:color w:val="000000"/>
                                  <w:sz w:val="12"/>
                                  <w:szCs w:val="12"/>
                                </w:rPr>
                                <w:t xml:space="preserve">EVM </w:t>
                              </w:r>
                            </w:p>
                          </w:txbxContent>
                        </wps:txbx>
                        <wps:bodyPr rot="0" vert="horz" wrap="none" lIns="0" tIns="0" rIns="0" bIns="0" anchor="t" anchorCtr="0" upright="1">
                          <a:spAutoFit/>
                        </wps:bodyPr>
                      </wps:wsp>
                      <wps:wsp>
                        <wps:cNvPr id="69" name="Rectangle 69"/>
                        <wps:cNvSpPr>
                          <a:spLocks noChangeArrowheads="1"/>
                        </wps:cNvSpPr>
                        <wps:spPr bwMode="auto">
                          <a:xfrm>
                            <a:off x="5742305" y="41338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277F1" w14:textId="77777777" w:rsidR="00174BE8" w:rsidRDefault="00174BE8" w:rsidP="00174BE8">
                              <w:r>
                                <w:rPr>
                                  <w:color w:val="000000"/>
                                  <w:sz w:val="12"/>
                                  <w:szCs w:val="12"/>
                                </w:rPr>
                                <w:t>meas.</w:t>
                              </w:r>
                            </w:p>
                          </w:txbxContent>
                        </wps:txbx>
                        <wps:bodyPr rot="0" vert="horz" wrap="none" lIns="0" tIns="0" rIns="0" bIns="0" anchor="t" anchorCtr="0" upright="1">
                          <a:spAutoFit/>
                        </wps:bodyPr>
                      </wps:wsp>
                      <wps:wsp>
                        <wps:cNvPr id="70" name="Rectangle 70"/>
                        <wps:cNvSpPr>
                          <a:spLocks noChangeArrowheads="1"/>
                        </wps:cNvSpPr>
                        <wps:spPr bwMode="auto">
                          <a:xfrm>
                            <a:off x="59061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05156" w14:textId="77777777" w:rsidR="00174BE8" w:rsidRDefault="00174BE8" w:rsidP="00174BE8">
                              <w:r>
                                <w:rPr>
                                  <w:color w:val="000000"/>
                                  <w:sz w:val="12"/>
                                  <w:szCs w:val="12"/>
                                </w:rPr>
                                <w:t xml:space="preserve"> </w:t>
                              </w:r>
                            </w:p>
                          </w:txbxContent>
                        </wps:txbx>
                        <wps:bodyPr rot="0" vert="horz" wrap="none" lIns="0" tIns="0" rIns="0" bIns="0" anchor="t" anchorCtr="0" upright="1">
                          <a:spAutoFit/>
                        </wps:bodyPr>
                      </wps:wsp>
                      <wps:wsp>
                        <wps:cNvPr id="71" name="Freeform 71"/>
                        <wps:cNvSpPr>
                          <a:spLocks noEditPoints="1"/>
                        </wps:cNvSpPr>
                        <wps:spPr bwMode="auto">
                          <a:xfrm>
                            <a:off x="13652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72" name="Freeform 72"/>
                        <wps:cNvSpPr>
                          <a:spLocks noEditPoints="1"/>
                        </wps:cNvSpPr>
                        <wps:spPr bwMode="auto">
                          <a:xfrm>
                            <a:off x="13652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73" name="Rectangle 73"/>
                        <wps:cNvSpPr>
                          <a:spLocks noChangeArrowheads="1"/>
                        </wps:cNvSpPr>
                        <wps:spPr bwMode="auto">
                          <a:xfrm>
                            <a:off x="13093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D2297" w14:textId="77777777" w:rsidR="00174BE8" w:rsidRDefault="00174BE8" w:rsidP="00174BE8">
                              <w:r>
                                <w:rPr>
                                  <w:color w:val="000000"/>
                                  <w:sz w:val="12"/>
                                  <w:szCs w:val="12"/>
                                </w:rPr>
                                <w:t>0</w:t>
                              </w:r>
                            </w:p>
                          </w:txbxContent>
                        </wps:txbx>
                        <wps:bodyPr rot="0" vert="horz" wrap="none" lIns="0" tIns="0" rIns="0" bIns="0" anchor="t" anchorCtr="0" upright="1">
                          <a:spAutoFit/>
                        </wps:bodyPr>
                      </wps:wsp>
                      <wps:wsp>
                        <wps:cNvPr id="74" name="Rectangle 74"/>
                        <wps:cNvSpPr>
                          <a:spLocks noChangeArrowheads="1"/>
                        </wps:cNvSpPr>
                        <wps:spPr bwMode="auto">
                          <a:xfrm>
                            <a:off x="13449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4C63D" w14:textId="77777777" w:rsidR="00174BE8" w:rsidRDefault="00174BE8" w:rsidP="00174BE8">
                              <w:r>
                                <w:rPr>
                                  <w:color w:val="000000"/>
                                  <w:sz w:val="12"/>
                                  <w:szCs w:val="12"/>
                                </w:rPr>
                                <w:t xml:space="preserve"> </w:t>
                              </w:r>
                            </w:p>
                          </w:txbxContent>
                        </wps:txbx>
                        <wps:bodyPr rot="0" vert="horz" wrap="none" lIns="0" tIns="0" rIns="0" bIns="0" anchor="t" anchorCtr="0" upright="1">
                          <a:spAutoFit/>
                        </wps:bodyPr>
                      </wps:wsp>
                      <wps:wsp>
                        <wps:cNvPr id="75" name="Rectangle 75"/>
                        <wps:cNvSpPr>
                          <a:spLocks noChangeArrowheads="1"/>
                        </wps:cNvSpPr>
                        <wps:spPr bwMode="auto">
                          <a:xfrm>
                            <a:off x="13049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5BB4C" w14:textId="77777777" w:rsidR="00174BE8" w:rsidRDefault="00174BE8" w:rsidP="00174BE8">
                              <w:r>
                                <w:rPr>
                                  <w:color w:val="000000"/>
                                  <w:sz w:val="12"/>
                                  <w:szCs w:val="12"/>
                                </w:rPr>
                                <w:t>0</w:t>
                              </w:r>
                            </w:p>
                          </w:txbxContent>
                        </wps:txbx>
                        <wps:bodyPr rot="0" vert="horz" wrap="none" lIns="0" tIns="0" rIns="0" bIns="0" anchor="t" anchorCtr="0" upright="1">
                          <a:spAutoFit/>
                        </wps:bodyPr>
                      </wps:wsp>
                      <wps:wsp>
                        <wps:cNvPr id="76" name="Rectangle 76"/>
                        <wps:cNvSpPr>
                          <a:spLocks noChangeArrowheads="1"/>
                        </wps:cNvSpPr>
                        <wps:spPr bwMode="auto">
                          <a:xfrm>
                            <a:off x="13404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F21BC" w14:textId="77777777" w:rsidR="00174BE8" w:rsidRDefault="00174BE8" w:rsidP="00174BE8">
                              <w:r>
                                <w:rPr>
                                  <w:color w:val="000000"/>
                                  <w:sz w:val="12"/>
                                  <w:szCs w:val="12"/>
                                </w:rPr>
                                <w:t xml:space="preserve"> </w:t>
                              </w:r>
                            </w:p>
                          </w:txbxContent>
                        </wps:txbx>
                        <wps:bodyPr rot="0" vert="horz" wrap="none" lIns="0" tIns="0" rIns="0" bIns="0" anchor="t" anchorCtr="0" upright="1">
                          <a:spAutoFit/>
                        </wps:bodyPr>
                      </wps:wsp>
                      <wps:wsp>
                        <wps:cNvPr id="77" name="Freeform 77"/>
                        <wps:cNvSpPr>
                          <a:spLocks noEditPoints="1"/>
                        </wps:cNvSpPr>
                        <wps:spPr bwMode="auto">
                          <a:xfrm>
                            <a:off x="1873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78" name="Group 78"/>
                        <wpg:cNvGrpSpPr>
                          <a:grpSpLocks/>
                        </wpg:cNvGrpSpPr>
                        <wpg:grpSpPr bwMode="auto">
                          <a:xfrm>
                            <a:off x="5151755" y="260350"/>
                            <a:ext cx="319405" cy="320040"/>
                            <a:chOff x="7213" y="410"/>
                            <a:chExt cx="503" cy="504"/>
                          </a:xfrm>
                        </wpg:grpSpPr>
                        <wps:wsp>
                          <wps:cNvPr id="79" name="Rectangle 7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8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1" name="Rectangle 81"/>
                        <wps:cNvSpPr>
                          <a:spLocks noChangeArrowheads="1"/>
                        </wps:cNvSpPr>
                        <wps:spPr bwMode="auto">
                          <a:xfrm>
                            <a:off x="52324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DFBF2" w14:textId="77777777" w:rsidR="00174BE8" w:rsidRDefault="00174BE8" w:rsidP="00174BE8">
                              <w:r>
                                <w:rPr>
                                  <w:color w:val="000000"/>
                                  <w:sz w:val="12"/>
                                  <w:szCs w:val="12"/>
                                </w:rPr>
                                <w:t>IDFT</w:t>
                              </w:r>
                            </w:p>
                          </w:txbxContent>
                        </wps:txbx>
                        <wps:bodyPr rot="0" vert="horz" wrap="none" lIns="0" tIns="0" rIns="0" bIns="0" anchor="t" anchorCtr="0" upright="1">
                          <a:spAutoFit/>
                        </wps:bodyPr>
                      </wps:wsp>
                      <wps:wsp>
                        <wps:cNvPr id="82" name="Rectangle 82"/>
                        <wps:cNvSpPr>
                          <a:spLocks noChangeArrowheads="1"/>
                        </wps:cNvSpPr>
                        <wps:spPr bwMode="auto">
                          <a:xfrm>
                            <a:off x="53898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733CD" w14:textId="77777777" w:rsidR="00174BE8" w:rsidRDefault="00174BE8" w:rsidP="00174BE8">
                              <w:r>
                                <w:rPr>
                                  <w:color w:val="000000"/>
                                  <w:sz w:val="12"/>
                                  <w:szCs w:val="12"/>
                                </w:rPr>
                                <w:t xml:space="preserve"> </w:t>
                              </w:r>
                            </w:p>
                          </w:txbxContent>
                        </wps:txbx>
                        <wps:bodyPr rot="0" vert="horz" wrap="none" lIns="0" tIns="0" rIns="0" bIns="0" anchor="t" anchorCtr="0" upright="1">
                          <a:spAutoFit/>
                        </wps:bodyPr>
                      </wps:wsp>
                      <wps:wsp>
                        <wps:cNvPr id="83" name="Freeform 83"/>
                        <wps:cNvSpPr>
                          <a:spLocks noEditPoints="1"/>
                        </wps:cNvSpPr>
                        <wps:spPr bwMode="auto">
                          <a:xfrm>
                            <a:off x="0" y="0"/>
                            <a:ext cx="26289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84" name="Rectangle 84"/>
                        <wps:cNvSpPr>
                          <a:spLocks noChangeArrowheads="1"/>
                        </wps:cNvSpPr>
                        <wps:spPr bwMode="auto">
                          <a:xfrm>
                            <a:off x="21920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B24D9" w14:textId="77777777" w:rsidR="00174BE8" w:rsidRDefault="00174BE8" w:rsidP="00174BE8">
                              <w:r>
                                <w:rPr>
                                  <w:color w:val="000000"/>
                                </w:rPr>
                                <w:t xml:space="preserve">DUT </w:t>
                              </w:r>
                            </w:p>
                          </w:txbxContent>
                        </wps:txbx>
                        <wps:bodyPr rot="0" vert="horz" wrap="none" lIns="0" tIns="0" rIns="0" bIns="0" anchor="t" anchorCtr="0" upright="1">
                          <a:spAutoFit/>
                        </wps:bodyPr>
                      </wps:wsp>
                      <wps:wsp>
                        <wps:cNvPr id="85" name="Rectangle 85"/>
                        <wps:cNvSpPr>
                          <a:spLocks noChangeArrowheads="1"/>
                        </wps:cNvSpPr>
                        <wps:spPr bwMode="auto">
                          <a:xfrm>
                            <a:off x="21920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318FE4" w14:textId="77777777" w:rsidR="00174BE8" w:rsidRDefault="00174BE8" w:rsidP="00174BE8"/>
                          </w:txbxContent>
                        </wps:txbx>
                        <wps:bodyPr rot="0" vert="horz" wrap="none" lIns="0" tIns="0" rIns="0" bIns="0" anchor="t" anchorCtr="0" upright="1">
                          <a:spAutoFit/>
                        </wps:bodyPr>
                      </wps:wsp>
                      <wps:wsp>
                        <wps:cNvPr id="86" name="Rectangle 86"/>
                        <wps:cNvSpPr>
                          <a:spLocks noChangeArrowheads="1"/>
                        </wps:cNvSpPr>
                        <wps:spPr bwMode="auto">
                          <a:xfrm>
                            <a:off x="23285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A0FCB" w14:textId="77777777" w:rsidR="00174BE8" w:rsidRDefault="00174BE8" w:rsidP="00174BE8">
                              <w:r>
                                <w:rPr>
                                  <w:color w:val="000000"/>
                                </w:rPr>
                                <w:t xml:space="preserve"> </w:t>
                              </w:r>
                            </w:p>
                          </w:txbxContent>
                        </wps:txbx>
                        <wps:bodyPr rot="0" vert="horz" wrap="none" lIns="0" tIns="0" rIns="0" bIns="0" anchor="t" anchorCtr="0" upright="1">
                          <a:spAutoFit/>
                        </wps:bodyPr>
                      </wps:wsp>
                      <wps:wsp>
                        <wps:cNvPr id="87" name="Freeform 87"/>
                        <wps:cNvSpPr>
                          <a:spLocks noEditPoints="1"/>
                        </wps:cNvSpPr>
                        <wps:spPr bwMode="auto">
                          <a:xfrm>
                            <a:off x="3225165" y="0"/>
                            <a:ext cx="28263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88" name="Rectangle 88"/>
                        <wps:cNvSpPr>
                          <a:spLocks noChangeArrowheads="1"/>
                        </wps:cNvSpPr>
                        <wps:spPr bwMode="auto">
                          <a:xfrm>
                            <a:off x="32804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CC326" w14:textId="77777777" w:rsidR="00174BE8" w:rsidRDefault="00174BE8" w:rsidP="00174BE8">
                              <w:r>
                                <w:rPr>
                                  <w:color w:val="000000"/>
                                </w:rPr>
                                <w:t xml:space="preserve">Test equipment </w:t>
                              </w:r>
                            </w:p>
                          </w:txbxContent>
                        </wps:txbx>
                        <wps:bodyPr rot="0" vert="horz" wrap="none" lIns="0" tIns="0" rIns="0" bIns="0" anchor="t" anchorCtr="0" upright="1">
                          <a:spAutoFit/>
                        </wps:bodyPr>
                      </wps:wsp>
                      <wps:wsp>
                        <wps:cNvPr id="89" name="Rectangle 89"/>
                        <wps:cNvSpPr>
                          <a:spLocks noChangeArrowheads="1"/>
                        </wps:cNvSpPr>
                        <wps:spPr bwMode="auto">
                          <a:xfrm>
                            <a:off x="32804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771EE" w14:textId="77777777" w:rsidR="00174BE8" w:rsidRDefault="00174BE8" w:rsidP="00174BE8"/>
                          </w:txbxContent>
                        </wps:txbx>
                        <wps:bodyPr rot="0" vert="horz" wrap="none" lIns="0" tIns="0" rIns="0" bIns="0" anchor="t" anchorCtr="0" upright="1">
                          <a:spAutoFit/>
                        </wps:bodyPr>
                      </wps:wsp>
                      <wps:wsp>
                        <wps:cNvPr id="90" name="Rectangle 90"/>
                        <wps:cNvSpPr>
                          <a:spLocks noChangeArrowheads="1"/>
                        </wps:cNvSpPr>
                        <wps:spPr bwMode="auto">
                          <a:xfrm>
                            <a:off x="34239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A8B3B" w14:textId="77777777" w:rsidR="00174BE8" w:rsidRDefault="00174BE8" w:rsidP="00174BE8">
                              <w:r>
                                <w:rPr>
                                  <w:color w:val="000000"/>
                                </w:rPr>
                                <w:t xml:space="preserve"> </w:t>
                              </w:r>
                            </w:p>
                          </w:txbxContent>
                        </wps:txbx>
                        <wps:bodyPr rot="0" vert="horz" wrap="none" lIns="0" tIns="0" rIns="0" bIns="0" anchor="t" anchorCtr="0" upright="1">
                          <a:spAutoFit/>
                        </wps:bodyPr>
                      </wps:wsp>
                      <wps:wsp>
                        <wps:cNvPr id="91" name="Rectangle 91"/>
                        <wps:cNvSpPr>
                          <a:spLocks noChangeArrowheads="1"/>
                        </wps:cNvSpPr>
                        <wps:spPr bwMode="auto">
                          <a:xfrm rot="5400000">
                            <a:off x="9823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C331F" w14:textId="77777777" w:rsidR="00174BE8" w:rsidRDefault="00174BE8" w:rsidP="00174BE8">
                              <w:r>
                                <w:rPr>
                                  <w:b/>
                                  <w:bCs/>
                                  <w:color w:val="000000"/>
                                  <w:sz w:val="12"/>
                                  <w:szCs w:val="12"/>
                                </w:rPr>
                                <w:t xml:space="preserve"> </w:t>
                              </w:r>
                            </w:p>
                          </w:txbxContent>
                        </wps:txbx>
                        <wps:bodyPr rot="0" vert="horz" wrap="none" lIns="0" tIns="0" rIns="0" bIns="0" anchor="t" anchorCtr="0" upright="1">
                          <a:spAutoFit/>
                        </wps:bodyPr>
                      </wps:wsp>
                      <wps:wsp>
                        <wps:cNvPr id="92" name="Freeform 92"/>
                        <wps:cNvSpPr>
                          <a:spLocks noEditPoints="1"/>
                        </wps:cNvSpPr>
                        <wps:spPr bwMode="auto">
                          <a:xfrm>
                            <a:off x="43129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93" name="Freeform 93"/>
                        <wps:cNvSpPr>
                          <a:spLocks noEditPoints="1"/>
                        </wps:cNvSpPr>
                        <wps:spPr bwMode="auto">
                          <a:xfrm>
                            <a:off x="43129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94" name="Freeform 94"/>
                        <wps:cNvSpPr>
                          <a:spLocks noEditPoints="1"/>
                        </wps:cNvSpPr>
                        <wps:spPr bwMode="auto">
                          <a:xfrm>
                            <a:off x="43129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95" name="Freeform 95"/>
                        <wps:cNvSpPr>
                          <a:spLocks noEditPoints="1"/>
                        </wps:cNvSpPr>
                        <wps:spPr bwMode="auto">
                          <a:xfrm>
                            <a:off x="43129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96" name="Rectangle 96"/>
                        <wps:cNvSpPr>
                          <a:spLocks noChangeArrowheads="1"/>
                        </wps:cNvSpPr>
                        <wps:spPr bwMode="auto">
                          <a:xfrm rot="5400000">
                            <a:off x="40373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1FA2F" w14:textId="77777777" w:rsidR="00174BE8" w:rsidRDefault="00174BE8" w:rsidP="00174BE8">
                              <w:r>
                                <w:rPr>
                                  <w:b/>
                                  <w:bCs/>
                                  <w:color w:val="000000"/>
                                  <w:sz w:val="12"/>
                                  <w:szCs w:val="12"/>
                                </w:rPr>
                                <w:t xml:space="preserve"> </w:t>
                              </w:r>
                            </w:p>
                          </w:txbxContent>
                        </wps:txbx>
                        <wps:bodyPr rot="0" vert="horz" wrap="none" lIns="0" tIns="0" rIns="0" bIns="0" anchor="t" anchorCtr="0" upright="1">
                          <a:spAutoFit/>
                        </wps:bodyPr>
                      </wps:wsp>
                      <wps:wsp>
                        <wps:cNvPr id="97" name="Rectangle 97"/>
                        <wps:cNvSpPr>
                          <a:spLocks noChangeArrowheads="1"/>
                        </wps:cNvSpPr>
                        <wps:spPr bwMode="auto">
                          <a:xfrm rot="5400000">
                            <a:off x="40430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7D9AF" w14:textId="77777777" w:rsidR="00174BE8" w:rsidRDefault="00174BE8" w:rsidP="00174BE8">
                              <w:r>
                                <w:rPr>
                                  <w:b/>
                                  <w:bCs/>
                                  <w:color w:val="000000"/>
                                  <w:sz w:val="12"/>
                                  <w:szCs w:val="12"/>
                                </w:rPr>
                                <w:t xml:space="preserve"> </w:t>
                              </w:r>
                            </w:p>
                          </w:txbxContent>
                        </wps:txbx>
                        <wps:bodyPr rot="0" vert="horz" wrap="none" lIns="0" tIns="0" rIns="0" bIns="0" anchor="t" anchorCtr="0" upright="1">
                          <a:spAutoFit/>
                        </wps:bodyPr>
                      </wps:wsp>
                      <wps:wsp>
                        <wps:cNvPr id="98" name="Rectangle 98"/>
                        <wps:cNvSpPr>
                          <a:spLocks noChangeArrowheads="1"/>
                        </wps:cNvSpPr>
                        <wps:spPr bwMode="auto">
                          <a:xfrm>
                            <a:off x="3860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6C4BF" w14:textId="77777777" w:rsidR="00174BE8" w:rsidRDefault="00174BE8" w:rsidP="00174BE8">
                              <w:r>
                                <w:rPr>
                                  <w:color w:val="000000"/>
                                  <w:sz w:val="12"/>
                                  <w:szCs w:val="12"/>
                                </w:rPr>
                                <w:t xml:space="preserve"> </w:t>
                              </w:r>
                            </w:p>
                          </w:txbxContent>
                        </wps:txbx>
                        <wps:bodyPr rot="0" vert="horz" wrap="none" lIns="0" tIns="0" rIns="0" bIns="0" anchor="t" anchorCtr="0" upright="1">
                          <a:spAutoFit/>
                        </wps:bodyPr>
                      </wps:wsp>
                      <wpg:wgp>
                        <wpg:cNvPr id="99" name="Group 99"/>
                        <wpg:cNvGrpSpPr>
                          <a:grpSpLocks/>
                        </wpg:cNvGrpSpPr>
                        <wpg:grpSpPr bwMode="auto">
                          <a:xfrm>
                            <a:off x="5372100" y="708660"/>
                            <a:ext cx="571500" cy="320040"/>
                            <a:chOff x="8020" y="410"/>
                            <a:chExt cx="503" cy="504"/>
                          </a:xfrm>
                        </wpg:grpSpPr>
                        <wps:wsp>
                          <wps:cNvPr id="100" name="Rectangle 10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0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2" name="Rectangle 102"/>
                        <wps:cNvSpPr>
                          <a:spLocks noChangeArrowheads="1"/>
                        </wps:cNvSpPr>
                        <wps:spPr bwMode="auto">
                          <a:xfrm>
                            <a:off x="5372100" y="739140"/>
                            <a:ext cx="5715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6B9BE" w14:textId="77777777" w:rsidR="00174BE8" w:rsidRDefault="00174BE8" w:rsidP="00174BE8">
                              <w:pPr>
                                <w:jc w:val="center"/>
                              </w:pPr>
                              <w:r>
                                <w:rPr>
                                  <w:color w:val="000000"/>
                                  <w:sz w:val="12"/>
                                  <w:szCs w:val="12"/>
                                </w:rPr>
                                <w:t xml:space="preserve">PUCCH and   DM-RS </w:t>
                              </w:r>
                              <w:r>
                                <w:rPr>
                                  <w:noProof/>
                                  <w:vanish/>
                                </w:rPr>
                                <w:t>der test after the IDFT ispred to QPSK constellation points nal under test after the IDFT is not QPSK modulated in general</w:t>
                              </w:r>
                              <w:r>
                                <w:rPr>
                                  <w:color w:val="000000"/>
                                  <w:sz w:val="12"/>
                                  <w:szCs w:val="12"/>
                                </w:rPr>
                                <w:t>EVM meas.</w:t>
                              </w:r>
                            </w:p>
                          </w:txbxContent>
                        </wps:txbx>
                        <wps:bodyPr rot="0" vert="horz" wrap="square" lIns="0" tIns="0" rIns="0" bIns="0" anchor="t" anchorCtr="0" upright="1">
                          <a:noAutofit/>
                        </wps:bodyPr>
                      </wps:wsp>
                      <wps:wsp>
                        <wps:cNvPr id="103" name="Line 103"/>
                        <wps:cNvCnPr>
                          <a:cxnSpLocks noChangeShapeType="1"/>
                        </wps:cNvCnPr>
                        <wps:spPr bwMode="auto">
                          <a:xfrm>
                            <a:off x="50292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04" name="Line 104"/>
                        <wps:cNvCnPr>
                          <a:cxnSpLocks noChangeShapeType="1"/>
                        </wps:cNvCnPr>
                        <wps:spPr bwMode="auto">
                          <a:xfrm>
                            <a:off x="50292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Line 105"/>
                        <wps:cNvCnPr>
                          <a:cxnSpLocks noChangeShapeType="1"/>
                        </wps:cNvCnPr>
                        <wps:spPr bwMode="auto">
                          <a:xfrm>
                            <a:off x="14852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6" name="Line 106"/>
                        <wps:cNvCnPr>
                          <a:cxnSpLocks noChangeShapeType="1"/>
                        </wps:cNvCnPr>
                        <wps:spPr bwMode="auto">
                          <a:xfrm>
                            <a:off x="44570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7" name="Line 107"/>
                        <wps:cNvCnPr>
                          <a:cxnSpLocks noChangeShapeType="1"/>
                        </wps:cNvCnPr>
                        <wps:spPr bwMode="auto">
                          <a:xfrm>
                            <a:off x="44577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8" name="Line 108"/>
                        <wps:cNvCnPr>
                          <a:cxnSpLocks noChangeShapeType="1"/>
                        </wps:cNvCnPr>
                        <wps:spPr bwMode="auto">
                          <a:xfrm>
                            <a:off x="14859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9" name="Rectangle 109"/>
                        <wps:cNvSpPr>
                          <a:spLocks noChangeArrowheads="1"/>
                        </wps:cNvSpPr>
                        <wps:spPr bwMode="auto">
                          <a:xfrm rot="5400000">
                            <a:off x="10966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06625" w14:textId="77777777" w:rsidR="00174BE8" w:rsidRDefault="00174BE8" w:rsidP="00174BE8">
                              <w:r>
                                <w:rPr>
                                  <w:b/>
                                  <w:bCs/>
                                  <w:color w:val="000000"/>
                                  <w:sz w:val="12"/>
                                  <w:szCs w:val="12"/>
                                </w:rPr>
                                <w:t xml:space="preserve"> </w:t>
                              </w:r>
                            </w:p>
                          </w:txbxContent>
                        </wps:txbx>
                        <wps:bodyPr rot="0" vert="horz" wrap="none" lIns="0" tIns="0" rIns="0" bIns="0" anchor="t" anchorCtr="0" upright="1">
                          <a:spAutoFit/>
                        </wps:bodyPr>
                      </wps:wsp>
                      <wps:wsp>
                        <wps:cNvPr id="110" name="Line 110"/>
                        <wps:cNvCnPr>
                          <a:cxnSpLocks noChangeShapeType="1"/>
                        </wps:cNvCnPr>
                        <wps:spPr bwMode="auto">
                          <a:xfrm>
                            <a:off x="2286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1" name="Rectangle 111"/>
                        <wps:cNvSpPr>
                          <a:spLocks noChangeArrowheads="1"/>
                        </wps:cNvSpPr>
                        <wps:spPr bwMode="auto">
                          <a:xfrm>
                            <a:off x="114300" y="571500"/>
                            <a:ext cx="421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B7527" w14:textId="77777777" w:rsidR="00174BE8" w:rsidRDefault="00174BE8" w:rsidP="00174BE8">
                              <w:r>
                                <w:rPr>
                                  <w:color w:val="000000"/>
                                  <w:sz w:val="12"/>
                                  <w:szCs w:val="12"/>
                                </w:rPr>
                                <w:t>PUCCH and DM-RS</w:t>
                              </w:r>
                            </w:p>
                          </w:txbxContent>
                        </wps:txbx>
                        <wps:bodyPr rot="0" vert="horz" wrap="square" lIns="0" tIns="0" rIns="0" bIns="0" anchor="t" anchorCtr="0" upright="1">
                          <a:spAutoFit/>
                        </wps:bodyPr>
                      </wps:wsp>
                      <wpg:wgp>
                        <wpg:cNvPr id="112" name="Group 112"/>
                        <wpg:cNvGrpSpPr>
                          <a:grpSpLocks/>
                        </wpg:cNvGrpSpPr>
                        <wpg:grpSpPr bwMode="auto">
                          <a:xfrm>
                            <a:off x="1052195" y="251460"/>
                            <a:ext cx="319405" cy="320040"/>
                            <a:chOff x="755" y="410"/>
                            <a:chExt cx="503" cy="504"/>
                          </a:xfrm>
                        </wpg:grpSpPr>
                        <wps:wsp>
                          <wps:cNvPr id="113" name="Rectangle 11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1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5" name="Rectangle 115"/>
                        <wps:cNvSpPr>
                          <a:spLocks noChangeArrowheads="1"/>
                        </wps:cNvSpPr>
                        <wps:spPr bwMode="auto">
                          <a:xfrm>
                            <a:off x="11430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A3F98" w14:textId="77777777" w:rsidR="00174BE8" w:rsidRPr="00366CDF" w:rsidRDefault="00174BE8" w:rsidP="00174BE8">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16" name="Freeform 116"/>
                        <wps:cNvSpPr>
                          <a:spLocks noEditPoints="1"/>
                        </wps:cNvSpPr>
                        <wps:spPr bwMode="auto">
                          <a:xfrm>
                            <a:off x="8312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7" name="Line 117"/>
                        <wps:cNvCnPr>
                          <a:cxnSpLocks noChangeShapeType="1"/>
                        </wps:cNvCnPr>
                        <wps:spPr bwMode="auto">
                          <a:xfrm flipV="1">
                            <a:off x="9144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8" name="Line 118"/>
                        <wps:cNvCnPr>
                          <a:cxnSpLocks noChangeShapeType="1"/>
                        </wps:cNvCnPr>
                        <wps:spPr bwMode="auto">
                          <a:xfrm>
                            <a:off x="9144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 name="Rectangle 119"/>
                        <wps:cNvSpPr>
                          <a:spLocks noChangeArrowheads="1"/>
                        </wps:cNvSpPr>
                        <wps:spPr bwMode="auto">
                          <a:xfrm>
                            <a:off x="114935" y="80010"/>
                            <a:ext cx="342900"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8FAC" w14:textId="77777777" w:rsidR="00174BE8" w:rsidRDefault="00174BE8" w:rsidP="00174BE8">
                              <w:r>
                                <w:rPr>
                                  <w:color w:val="000000"/>
                                  <w:sz w:val="12"/>
                                  <w:szCs w:val="12"/>
                                </w:rPr>
                                <w:t>PUSCH modulated symbols</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1C0756B8" id="Canvas 120" o:spid="_x0000_s1026" editas="canvas" style="position:absolute;margin-left:0;margin-top:0;width:477pt;height:104.35pt;z-index:251659264;mso-position-horizontal-relative:char;mso-position-vertical-relative:line" coordsize="60579,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3252;visibility:visible;mso-wrap-style:square">
                  <v:fill o:detectmouseclick="t"/>
                  <v:path o:connecttype="none"/>
                </v:shape>
                <v:group id="Group 5" o:spid="_x0000_s1028" style="position:absolute;left:5130;top:1727;width:3194;height:3200"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6" o:spid="_x0000_s1029"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7" o:spid="_x0000_s1030"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lM8AA&#10;AADaAAAADwAAAGRycy9kb3ducmV2LnhtbESP3YrCMBSE7xd8h3AWvFtTV1CpRlkKsvXOvwc4NGeb&#10;ss1JSaJWn94IgpfDzHzDLNe9bcWFfGgcKxiPMhDEldMN1wpOx83XHESIyBpbx6TgRgHWq8HHEnPt&#10;rrynyyHWIkE45KjAxNjlUobKkMUwch1x8v6ctxiT9LXUHq8Jblv5nWVTabHhtGCwo8JQ9X84WwVH&#10;Mlt9Mpudn5S/dy7K8b0pWqWGn/3PAkSkPr7Dr3apFczgeSXd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LlM8AAAADaAAAADwAAAAAAAAAAAAAAAACYAgAAZHJzL2Rvd25y&#10;ZXYueG1sUEsFBgAAAAAEAAQA9QAAAIUDAAAAAA==&#10;" filled="f" strokeweight=".6pt">
                    <v:stroke endcap="round"/>
                  </v:rect>
                </v:group>
                <v:rect id="Rectangle 8" o:spid="_x0000_s1031" style="position:absolute;left:5715;top:2819;width:144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6547C034" w14:textId="77777777" w:rsidR="00174BE8" w:rsidRDefault="00174BE8" w:rsidP="00174BE8">
                        <w:r>
                          <w:rPr>
                            <w:color w:val="000000"/>
                            <w:sz w:val="12"/>
                            <w:szCs w:val="12"/>
                          </w:rPr>
                          <w:t>DFT</w:t>
                        </w:r>
                      </w:p>
                    </w:txbxContent>
                  </v:textbox>
                </v:rect>
                <v:rect id="Rectangle 9" o:spid="_x0000_s1032" style="position:absolute;left:12782;top:36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0CA58301" w14:textId="77777777" w:rsidR="00174BE8" w:rsidRDefault="00174BE8" w:rsidP="00174BE8">
                        <w:r>
                          <w:rPr>
                            <w:color w:val="000000"/>
                            <w:sz w:val="12"/>
                            <w:szCs w:val="12"/>
                          </w:rPr>
                          <w:t xml:space="preserve"> </w:t>
                        </w:r>
                      </w:p>
                    </w:txbxContent>
                  </v:textbox>
                </v:rect>
                <v:group id="Group 10" o:spid="_x0000_s1033" style="position:absolute;left:15627;top:2597;width:3200;height:8960" coordorigin="1561,409" coordsize="504,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11" o:spid="_x0000_s1034"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2" o:spid="_x0000_s1035"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ACNcAA&#10;AADbAAAADwAAAGRycy9kb3ducmV2LnhtbERPS2rDMBDdF3oHMYXuajkphOJYCcUQ6u4S2wcYrIll&#10;ao2MpCZuTh8VCt3N432n3C92EhfyYXSsYJXlIIh7p0ceFHTt4eUNRIjIGifHpOCHAux3jw8lFtpd&#10;+USXJg4ihXAoUIGJcS6kDL0hiyFzM3Hizs5bjAn6QWqP1xRuJ7nO8420OHJqMDhTZaj/ar6tgpbM&#10;p+7M4ehf648bV/XqNlaTUs9Py/sWRKQl/ov/3LVO89fw+0s6QO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ACNcAAAADbAAAADwAAAAAAAAAAAAAAAACYAgAAZHJzL2Rvd25y&#10;ZXYueG1sUEsFBgAAAAAEAAQA9QAAAIUDAAAAAA==&#10;" filled="f" strokeweight=".6pt">
                    <v:stroke endcap="round"/>
                  </v:rect>
                </v:group>
                <v:rect id="Rectangle 13" o:spid="_x0000_s1036" style="position:absolute;left:16503;top:6731;width:156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449F775C" w14:textId="77777777" w:rsidR="00174BE8" w:rsidRDefault="00174BE8" w:rsidP="00174BE8">
                        <w:r>
                          <w:rPr>
                            <w:color w:val="000000"/>
                            <w:sz w:val="12"/>
                            <w:szCs w:val="12"/>
                          </w:rPr>
                          <w:t>IFFT</w:t>
                        </w:r>
                      </w:p>
                    </w:txbxContent>
                  </v:textbox>
                </v:rect>
                <v:rect id="Rectangle 14" o:spid="_x0000_s1037" style="position:absolute;left:17951;top:6731;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34B2CE87" w14:textId="77777777" w:rsidR="00174BE8" w:rsidRDefault="00174BE8" w:rsidP="00174BE8">
                        <w:r>
                          <w:rPr>
                            <w:color w:val="000000"/>
                            <w:sz w:val="12"/>
                            <w:szCs w:val="12"/>
                          </w:rPr>
                          <w:t xml:space="preserve"> </w:t>
                        </w:r>
                      </w:p>
                    </w:txbxContent>
                  </v:textbox>
                </v:rect>
                <v:group id="Group 15" o:spid="_x0000_s1038" style="position:absolute;left:20758;top:5372;width:4483;height:3200" coordorigin="2369,846"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tangle 16" o:spid="_x0000_s1039"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2mycAA&#10;AADbAAAADwAAAGRycy9kb3ducmV2LnhtbERPS4vCMBC+L/gfwgh7WxN33aLVKLIgCLoHH+B1aMa2&#10;2ExqE7X+eyMI3ubje85k1tpKXKnxpWMN/Z4CQZw5U3KuYb9bfA1B+IBssHJMGu7kYTbtfEwwNe7G&#10;G7puQy5iCPsUNRQh1KmUPivIou+5mjhyR9dYDBE2uTQN3mK4reS3Uom0WHJsKLCmv4Ky0/ZiNWAy&#10;MOf/4896t7okOMpbtfg9KK0/u+18DCJQG97il3tp4vwEnr/EA+T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2mycAAAADbAAAADwAAAAAAAAAAAAAAAACYAgAAZHJzL2Rvd25y&#10;ZXYueG1sUEsFBgAAAAAEAAQA9QAAAIUDAAAAAA==&#10;" stroked="f"/>
                  <v:rect id="Rectangle 17" o:spid="_x0000_s1040"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ehrb4A&#10;AADbAAAADwAAAGRycy9kb3ducmV2LnhtbERP24rCMBB9X/Afwiz4tqauoFKNshRk65u3Dxia2aZs&#10;MylJ1OrXG0HwbQ7nOst1b1txIR8axwrGowwEceV0w7WC03HzNQcRIrLG1jEpuFGA9WrwscRcuyvv&#10;6XKItUghHHJUYGLscilDZchiGLmOOHF/zluMCfpaao/XFG5b+Z1lU2mx4dRgsKPCUPV/OFsFRzJb&#10;fTKbnZ+Uv3cuyvG9KVqlhp/9zwJEpD6+xS93qdP8GTx/SQfI1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YHoa2+AAAA2wAAAA8AAAAAAAAAAAAAAAAAmAIAAGRycy9kb3ducmV2&#10;LnhtbFBLBQYAAAAABAAEAPUAAACDAwAAAAA=&#10;" filled="f" strokeweight=".6pt">
                    <v:stroke endcap="round"/>
                  </v:rect>
                </v:group>
                <v:rect id="Rectangle 18" o:spid="_x0000_s1041" style="position:absolute;left:22529;top:6070;width:101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4AA9DD2B" w14:textId="77777777" w:rsidR="00174BE8" w:rsidRDefault="00174BE8" w:rsidP="00174BE8">
                        <w:r>
                          <w:rPr>
                            <w:color w:val="000000"/>
                            <w:sz w:val="12"/>
                            <w:szCs w:val="12"/>
                          </w:rPr>
                          <w:t xml:space="preserve">TX </w:t>
                        </w:r>
                      </w:p>
                    </w:txbxContent>
                  </v:textbox>
                </v:rect>
                <v:rect id="Rectangle 19" o:spid="_x0000_s1042" style="position:absolute;left:23653;top:6070;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7196A970" w14:textId="77777777" w:rsidR="00174BE8" w:rsidRDefault="00174BE8" w:rsidP="00174BE8">
                        <w:r>
                          <w:rPr>
                            <w:color w:val="000000"/>
                            <w:sz w:val="12"/>
                            <w:szCs w:val="12"/>
                          </w:rPr>
                          <w:t xml:space="preserve">   </w:t>
                        </w:r>
                      </w:p>
                    </w:txbxContent>
                  </v:textbox>
                </v:rect>
                <v:rect id="Rectangle 20" o:spid="_x0000_s1043" style="position:absolute;left:21602;top:6902;width:165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3BEF2054" w14:textId="77777777" w:rsidR="00174BE8" w:rsidRDefault="00174BE8" w:rsidP="00174BE8">
                        <w:r>
                          <w:rPr>
                            <w:color w:val="000000"/>
                            <w:sz w:val="12"/>
                            <w:szCs w:val="12"/>
                          </w:rPr>
                          <w:t>Front</w:t>
                        </w:r>
                      </w:p>
                    </w:txbxContent>
                  </v:textbox>
                </v:rect>
                <v:rect id="Rectangle 21" o:spid="_x0000_s1044" style="position:absolute;left:23139;top:6902;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5FB80D0E" w14:textId="77777777" w:rsidR="00174BE8" w:rsidRDefault="00174BE8" w:rsidP="00174BE8">
                        <w:r>
                          <w:rPr>
                            <w:color w:val="000000"/>
                            <w:sz w:val="12"/>
                            <w:szCs w:val="12"/>
                          </w:rPr>
                          <w:t>-</w:t>
                        </w:r>
                      </w:p>
                    </w:txbxContent>
                  </v:textbox>
                </v:rect>
                <v:rect id="Rectangle 22" o:spid="_x0000_s1045" style="position:absolute;left:23368;top:6902;width:135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32D9CA6C" w14:textId="77777777" w:rsidR="00174BE8" w:rsidRDefault="00174BE8" w:rsidP="00174BE8">
                        <w:r>
                          <w:rPr>
                            <w:color w:val="000000"/>
                            <w:sz w:val="12"/>
                            <w:szCs w:val="12"/>
                          </w:rPr>
                          <w:t>-end</w:t>
                        </w:r>
                      </w:p>
                    </w:txbxContent>
                  </v:textbox>
                </v:rect>
                <v:rect id="Rectangle 23" o:spid="_x0000_s1046" style="position:absolute;left:24396;top:6902;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68376022" w14:textId="77777777" w:rsidR="00174BE8" w:rsidRDefault="00174BE8" w:rsidP="00174BE8">
                        <w:r>
                          <w:rPr>
                            <w:color w:val="000000"/>
                            <w:sz w:val="12"/>
                            <w:szCs w:val="12"/>
                          </w:rPr>
                          <w:t xml:space="preserve"> </w:t>
                        </w:r>
                      </w:p>
                    </w:txbxContent>
                  </v:textbox>
                </v:rect>
                <v:group id="Group 24" o:spid="_x0000_s1047" style="position:absolute;left:27158;top:5480;width:4484;height:3194" coordorigin="3377,863" coordsize="706,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Rectangle 25" o:spid="_x0000_s1048"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A8QA&#10;AADbAAAADwAAAGRycy9kb3ducmV2LnhtbESPS2vDMBCE74X8B7GB3BqpaWMaJ0oIBUOg7SEP6HWx&#10;NraptXIs+dF/XxUKOQ4z8w2z2Y22Fj21vnKs4WmuQBDnzlRcaLics8dXED4gG6wdk4Yf8rDbTh42&#10;mBo38JH6UyhEhLBPUUMZQpNK6fOSLPq5a4ijd3WtxRBlW0jT4hDhtpYLpRJpseK4UGJDbyXl36fO&#10;asDkxdw+r88f5/cuwVUxqmz5pbSeTcf9GkSgMdzD/+2D0bBYwt+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8gPEAAAA2wAAAA8AAAAAAAAAAAAAAAAAmAIAAGRycy9k&#10;b3ducmV2LnhtbFBLBQYAAAAABAAEAPUAAACJAwAAAAA=&#10;" stroked="f"/>
                  <v:rect id="Rectangle 26" o:spid="_x0000_s1049"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fOi8EA&#10;AADbAAAADwAAAGRycy9kb3ducmV2LnhtbESP0YrCMBRE3wX/IVzBN011QZZqFCmI3TdX+wGX5m5T&#10;trkpSdTq1xthYR+HmTnDbHaD7cSNfGgdK1jMMxDEtdMtNwqqy2H2CSJEZI2dY1LwoAC77Xi0wVy7&#10;O3/T7RwbkSAcclRgYuxzKUNtyGKYu544eT/OW4xJ+kZqj/cEt51cZtlKWmw5LRjsqTBU/56vVsGF&#10;zJeuzOHkP8rjk4ty8WyLTqnpZNivQUQa4n/4r11qBcsVvL+kHy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nzovBAAAA2wAAAA8AAAAAAAAAAAAAAAAAmAIAAGRycy9kb3du&#10;cmV2LnhtbFBLBQYAAAAABAAEAPUAAACGAwAAAAA=&#10;" filled="f" strokeweight=".6pt">
                    <v:stroke endcap="round"/>
                  </v:rect>
                </v:group>
                <v:rect id="Rectangle 27" o:spid="_x0000_s1050" style="position:absolute;left:28321;top:6559;width:2540;height:14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Klq8QA&#10;AADbAAAADwAAAGRycy9kb3ducmV2LnhtbESPzWrDMBCE74W8g9hAb43sUPLjRDZJoaQUckjaB1is&#10;jeXWWjmSmrhvXxUCOQ4z8w2zrgbbiQv50DpWkE8yEMS10y03Cj4/Xp8WIEJE1tg5JgW/FKAqRw9r&#10;LLS78oEux9iIBOFQoAITY19IGWpDFsPE9cTJOzlvMSbpG6k9XhPcdnKaZTNpseW0YLCnF0P19/HH&#10;KqDt7rD82gSzlz4P+f59tnzenZV6HA+bFYhIQ7yHb+03rWA6h/8v6QfI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SpavEAAAA2wAAAA8AAAAAAAAAAAAAAAAAmAIAAGRycy9k&#10;b3ducmV2LnhtbFBLBQYAAAAABAAEAPUAAACJAwAAAAA=&#10;" filled="f" stroked="f">
                  <v:textbox inset="0,0,0,0">
                    <w:txbxContent>
                      <w:p w14:paraId="2F6FDC75" w14:textId="77777777" w:rsidR="00174BE8" w:rsidRDefault="00174BE8" w:rsidP="00174BE8">
                        <w:r>
                          <w:rPr>
                            <w:color w:val="000000"/>
                            <w:sz w:val="12"/>
                            <w:szCs w:val="12"/>
                          </w:rPr>
                          <w:t>Channel</w:t>
                        </w:r>
                      </w:p>
                    </w:txbxContent>
                  </v:textbox>
                </v:rect>
                <v:rect id="Rectangle 28" o:spid="_x0000_s1051" style="position:absolute;left:30581;top:6559;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716941C1" w14:textId="77777777" w:rsidR="00174BE8" w:rsidRDefault="00174BE8" w:rsidP="00174BE8">
                        <w:r>
                          <w:rPr>
                            <w:color w:val="000000"/>
                            <w:sz w:val="12"/>
                            <w:szCs w:val="12"/>
                          </w:rPr>
                          <w:t xml:space="preserve"> </w:t>
                        </w:r>
                      </w:p>
                    </w:txbxContent>
                  </v:textbox>
                </v:rect>
                <v:shape id="Freeform 29" o:spid="_x0000_s1052" style="position:absolute;left:13716;top:2819;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bwccYA&#10;AADbAAAADwAAAGRycy9kb3ducmV2LnhtbESPT2vCQBTE7wW/w/KE3pqNHiRN3YSiCJX24p+ix0f2&#10;mY3Nvg3ZrUY/fbdQ6HGYmd8w83KwrbhQ7xvHCiZJCoK4crrhWsF+t3rKQPiArLF1TApu5KEsRg9z&#10;zLW78oYu21CLCGGfowITQpdL6StDFn3iOuLonVxvMUTZ11L3eI1w28ppms6kxYbjgsGOFoaqr+23&#10;VYCbKjves/NHdj6sb+8He/806VKpx/Hw+gIi0BD+w3/tN61g+gy/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bwccYAAADb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30" o:spid="_x0000_s1053" style="position:absolute;left:13716;top:5105;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XPMcEA&#10;AADbAAAADwAAAGRycy9kb3ducmV2LnhtbERPy4rCMBTdC/5DuMLsNNUBKdUogyIoMxtfOMtLc6ep&#10;09yUJmr1681CcHk47+m8tZW4UuNLxwqGgwQEce50yYWCw37VT0H4gKyxckwK7uRhPut2pphpd+Mt&#10;XXehEDGEfYYKTAh1JqXPDVn0A1cTR+7PNRZDhE0hdYO3GG4rOUqSsbRYcmwwWNPCUP6/u1gFuM3T&#10;30d6/knPp839+2QfR5MslfrotV8TEIHa8Ba/3Gut4DOuj1/i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zzHBAAAA2wAAAA8AAAAAAAAAAAAAAAAAmAIAAGRycy9kb3du&#10;cmV2LnhtbFBLBQYAAAAABAAEAPUAAACG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31" o:spid="_x0000_s1054" style="position:absolute;left:25184;top:6781;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lqqsUA&#10;AADbAAAADwAAAGRycy9kb3ducmV2LnhtbESPT2vCQBTE7wW/w/KE3szGCiWkbkJRCpX24p+ix0f2&#10;mY3Nvg3ZrUY/fbcg9DjMzG+YeTnYVpyp941jBdMkBUFcOd1wrWC3fZtkIHxA1tg6JgVX8lAWo4c5&#10;5tpdeE3nTahFhLDPUYEJocul9JUhiz5xHXH0jq63GKLsa6l7vES4beVTmj5Liw3HBYMdLQxV35sf&#10;qwDXVXa4ZafP7LRfXT/29vZl0qVSj+Ph9QVEoCH8h+/td61gNoW/L/EH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Wqq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32" o:spid="_x0000_s1055" style="position:absolute;left:18776;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v03cQA&#10;AADbAAAADwAAAGRycy9kb3ducmV2LnhtbESPQWsCMRSE7wX/Q3iCN82qIMvWKEURFL1oW/T42Dw3&#10;azcvyybq6q9vCkKPw8x8w0znra3EjRpfOlYwHCQgiHOnSy4UfH2u+ikIH5A1Vo5JwYM8zGedtylm&#10;2t15T7dDKESEsM9QgQmhzqT0uSGLfuBq4uidXWMxRNkUUjd4j3BbyVGSTKTFkuOCwZoWhvKfw9Uq&#10;wH2enp7pZZdejpvH9mif3yZZKtXrth/vIAK14T/8aq+1gvEI/r7EH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b9N3EAAAA2w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33" o:spid="_x0000_s1056" style="position:absolute;left:31591;top:6781;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LNfcIA&#10;AADbAAAADwAAAGRycy9kb3ducmV2LnhtbESPQWvCQBSE7wX/w/IEb81GhVJiVhEhYD1YqoLXZ/aZ&#10;RLNvw+42xn/fLRR6HGbmGyZfDaYVPTnfWFYwTVIQxKXVDVcKTsfi9R2ED8gaW8uk4EkeVsvRS46Z&#10;tg/+ov4QKhEh7DNUUIfQZVL6siaDPrEdcfSu1hkMUbpKaoePCDetnKXpmzTYcFyosaNNTeX98G0U&#10;FFZ2+CF7vNhr0xa3M273nzulJuNhvQARaAj/4b/2ViuYz+H3S/wB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ws19wgAAANsAAAAPAAAAAAAAAAAAAAAAAJgCAABkcnMvZG93&#10;bnJldi54bWxQSwUGAAAAAAQABAD1AAAAhwM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34" o:spid="_x0000_s1057" style="position:absolute;left:37998;top:6781;width:1968;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tVCcIA&#10;AADbAAAADwAAAGRycy9kb3ducmV2LnhtbESPQYvCMBSE78L+h/AWvNnUVWSpRpGFgnpQdBf2+mye&#10;bbV5KU2s9d8bQfA4zMw3zGzRmUq01LjSsoJhFIMgzqwuOVfw95sOvkE4j6yxskwK7uRgMf/ozTDR&#10;9sZ7ag8+FwHCLkEFhfd1IqXLCjLoIlsTB+9kG4M+yCaXusFbgJtKfsXxRBosOSwUWNNPQdnlcDUK&#10;UitrXMsWj/ZUVun5H1fb3Uap/me3nILw1Pl3+NVeaQWjMTy/hB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K1UJwgAAANsAAAAPAAAAAAAAAAAAAAAAAJgCAABkcnMvZG93&#10;bnJldi54bWxQSwUGAAAAAAQABAD1AAAAhwM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35" o:spid="_x0000_s1058" style="position:absolute;left:33566;top:5429;width:4483;height:3200" coordorigin="4386,855"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rect id="Rectangle 36" o:spid="_x0000_s1059"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j6qcQA&#10;AADbAAAADwAAAGRycy9kb3ducmV2LnhtbESPQWvCQBSE70L/w/IEb7pr04Y2dQ1FCAi1B7XQ6yP7&#10;TEKzb9PsRuO/dwsFj8PMfMOs8tG24ky9bxxrWC4UCOLSmYYrDV/HYv4Cwgdkg61j0nAlD/n6YbLC&#10;zLgL7+l8CJWIEPYZaqhD6DIpfVmTRb9wHXH0Tq63GKLsK2l6vES4beWjUqm02HBcqLGjTU3lz2Gw&#10;GjB9Mr+fp2R3/BhSfK1GVTx/K61n0/H9DUSgMdzD/+2t0ZCk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4+qnEAAAA2wAAAA8AAAAAAAAAAAAAAAAAmAIAAGRycy9k&#10;b3ducmV2LnhtbFBLBQYAAAAABAAEAPUAAACJAwAAAAA=&#10;" stroked="f"/>
                  <v:rect id="Rectangle 37" o:spid="_x0000_s1060"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L9zcEA&#10;AADbAAAADwAAAGRycy9kb3ducmV2LnhtbESP0YrCMBRE3xf8h3AF39ZUhV2pRpGCWN921Q+4NNem&#10;2NyUJGr1642wsI/DzJxhluvetuJGPjSOFUzGGQjiyumGawWn4/ZzDiJEZI2tY1LwoADr1eBjibl2&#10;d/6l2yHWIkE45KjAxNjlUobKkMUwdh1x8s7OW4xJ+lpqj/cEt62cZtmXtNhwWjDYUWGouhyuVsGR&#10;zF6fzPbHz8rdk4ty8myKVqnRsN8sQETq43/4r11qBbNv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2y/c3BAAAA2wAAAA8AAAAAAAAAAAAAAAAAmAIAAGRycy9kb3du&#10;cmV2LnhtbFBLBQYAAAAABAAEAPUAAACGAwAAAAA=&#10;" filled="f" strokeweight=".6pt">
                    <v:stroke endcap="round"/>
                  </v:rect>
                </v:group>
                <v:rect id="Rectangle 38" o:spid="_x0000_s1061" style="position:absolute;left:35375;top:6121;width:93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6E0C6D5D" w14:textId="77777777" w:rsidR="00174BE8" w:rsidRDefault="00174BE8" w:rsidP="00174BE8">
                        <w:r>
                          <w:rPr>
                            <w:color w:val="000000"/>
                            <w:sz w:val="12"/>
                            <w:szCs w:val="12"/>
                          </w:rPr>
                          <w:t xml:space="preserve">RF </w:t>
                        </w:r>
                      </w:p>
                    </w:txbxContent>
                  </v:textbox>
                </v:rect>
                <v:rect id="Rectangle 39" o:spid="_x0000_s1062" style="position:absolute;left:34372;top:6959;width:309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6DCC8A7C" w14:textId="77777777" w:rsidR="00174BE8" w:rsidRDefault="00174BE8" w:rsidP="00174BE8">
                        <w:r>
                          <w:rPr>
                            <w:color w:val="000000"/>
                            <w:sz w:val="12"/>
                            <w:szCs w:val="12"/>
                          </w:rPr>
                          <w:t>correction</w:t>
                        </w:r>
                      </w:p>
                    </w:txbxContent>
                  </v:textbox>
                </v:rect>
                <v:rect id="Rectangle 40" o:spid="_x0000_s1063" style="position:absolute;left:37242;top:6959;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5AE9A112" w14:textId="77777777" w:rsidR="00174BE8" w:rsidRDefault="00174BE8" w:rsidP="00174BE8">
                        <w:r>
                          <w:rPr>
                            <w:color w:val="000000"/>
                            <w:sz w:val="12"/>
                            <w:szCs w:val="12"/>
                          </w:rPr>
                          <w:t xml:space="preserve"> </w:t>
                        </w:r>
                      </w:p>
                    </w:txbxContent>
                  </v:textbox>
                </v:rect>
                <v:group id="Group 41" o:spid="_x0000_s1064" style="position:absolute;left:39966;top:2597;width:3207;height:8960" coordorigin="5394,409" coordsize="50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ect id="Rectangle 42" o:spid="_x0000_s1065"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WP18UA&#10;AADbAAAADwAAAGRycy9kb3ducmV2LnhtbESPzWrDMBCE74W8g9hAbo1UNzWNE8WUQiCQ9pAf6HWx&#10;NraptXItxXbevioUchxm5htmnY+2ET11vnas4WmuQBAXztRcajifto+vIHxANtg4Jg038pBvJg9r&#10;zIwb+ED9MZQiQthnqKEKoc2k9EVFFv3ctcTRu7jOYoiyK6XpcIhw28hEqVRarDkuVNjSe0XF9/Fq&#10;NWC6MD+fl+eP0/6a4rIc1fblS2k9m45vKxCBxnAP/7d3RsMigb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xY/XxQAAANsAAAAPAAAAAAAAAAAAAAAAAJgCAABkcnMv&#10;ZG93bnJldi54bWxQSwUGAAAAAAQABAD1AAAAigMAAAAA&#10;" stroked="f"/>
                  <v:rect id="Rectangle 43" o:spid="_x0000_s1066"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Is8EA&#10;AADbAAAADwAAAGRycy9kb3ducmV2LnhtbESP0YrCMBRE3xf8h3AF39ZUXRapRpGCWN921Q+4NNem&#10;2NyUJGr1642wsI/DzJxhluvetuJGPjSOFUzGGQjiyumGawWn4/ZzDiJEZI2tY1LwoADr1eBjibl2&#10;d/6l2yHWIkE45KjAxNjlUobKkMUwdh1x8s7OW4xJ+lpqj/cEt62cZtm3tNhwWjDYUWGouhyuVsGR&#10;zF6fzPbHz8rdk4ty8myKVqnRsN8sQETq43/4r11qBV8z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PiLPBAAAA2wAAAA8AAAAAAAAAAAAAAAAAmAIAAGRycy9kb3du&#10;cmV2LnhtbFBLBQYAAAAABAAEAPUAAACGAwAAAAA=&#10;" filled="f" strokeweight=".6pt">
                    <v:stroke endcap="round"/>
                  </v:rect>
                </v:group>
                <v:rect id="Rectangle 44" o:spid="_x0000_s1067" style="position:absolute;left:40963;top:6731;width:131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4FD50A47" w14:textId="77777777" w:rsidR="00174BE8" w:rsidRDefault="00174BE8" w:rsidP="00174BE8">
                        <w:r>
                          <w:rPr>
                            <w:color w:val="000000"/>
                            <w:sz w:val="12"/>
                            <w:szCs w:val="12"/>
                          </w:rPr>
                          <w:t>FFT</w:t>
                        </w:r>
                      </w:p>
                    </w:txbxContent>
                  </v:textbox>
                </v:rect>
                <v:rect id="Rectangle 45" o:spid="_x0000_s1068" style="position:absolute;left:42183;top:6731;width:19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3AF81E5C" w14:textId="77777777" w:rsidR="00174BE8" w:rsidRDefault="00174BE8" w:rsidP="00174BE8">
                        <w:r>
                          <w:rPr>
                            <w:color w:val="000000"/>
                            <w:sz w:val="12"/>
                            <w:szCs w:val="12"/>
                          </w:rPr>
                          <w:t xml:space="preserve"> </w:t>
                        </w:r>
                      </w:p>
                    </w:txbxContent>
                  </v:textbox>
                </v:rect>
                <v:group id="Group 46" o:spid="_x0000_s1069" style="position:absolute;left:45091;top:2603;width:4496;height:3200" coordorigin="6201,410" coordsize="708,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ect id="Rectangle 47" o:spid="_x0000_s1070"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48" o:spid="_x0000_s1071"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sawr8A&#10;AADbAAAADwAAAGRycy9kb3ducmV2LnhtbERP3WrCMBS+H+wdwhl4t6bqGFKNMgpid7dpH+DQHJuy&#10;5qQk0dY+/XIx2OXH9787TLYXd/Khc6xgmeUgiBunO24V1Jfj6wZEiMgae8ek4EEBDvvnpx0W2o38&#10;TfdzbEUK4VCgAhPjUEgZGkMWQ+YG4sRdnbcYE/St1B7HFG57ucrzd2mx49RgcKDSUPNzvlkFFzKf&#10;ujbHL7+uTjOX1XLuyl6pxcv0sQURaYr/4j93pRW8pbHpS/o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KxrCvwAAANsAAAAPAAAAAAAAAAAAAAAAAJgCAABkcnMvZG93bnJl&#10;di54bWxQSwUGAAAAAAQABAD1AAAAhAMAAAAA&#10;" filled="f" strokeweight=".6pt">
                    <v:stroke endcap="round"/>
                  </v:rect>
                </v:group>
                <v:rect id="Rectangle 49" o:spid="_x0000_s1072" style="position:absolute;left:45561;top:3302;width:85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5BB17DB8" w14:textId="77777777" w:rsidR="00174BE8" w:rsidRDefault="00174BE8" w:rsidP="00174BE8">
                        <w:r>
                          <w:rPr>
                            <w:color w:val="000000"/>
                            <w:sz w:val="12"/>
                            <w:szCs w:val="12"/>
                          </w:rPr>
                          <w:t>Tx</w:t>
                        </w:r>
                      </w:p>
                    </w:txbxContent>
                  </v:textbox>
                </v:rect>
                <v:rect id="Rectangle 50" o:spid="_x0000_s1073" style="position:absolute;left:46342;top:3302;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4330F4EE" w14:textId="77777777" w:rsidR="00174BE8" w:rsidRDefault="00174BE8" w:rsidP="00174BE8">
                        <w:r>
                          <w:rPr>
                            <w:color w:val="000000"/>
                            <w:sz w:val="12"/>
                            <w:szCs w:val="12"/>
                          </w:rPr>
                          <w:t>-</w:t>
                        </w:r>
                      </w:p>
                    </w:txbxContent>
                  </v:textbox>
                </v:rect>
                <v:rect id="Rectangle 51" o:spid="_x0000_s1074" style="position:absolute;left:46577;top:3302;width:27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48311651" w14:textId="77777777" w:rsidR="00174BE8" w:rsidRDefault="00174BE8" w:rsidP="00174BE8">
                        <w:r>
                          <w:rPr>
                            <w:color w:val="000000"/>
                            <w:sz w:val="12"/>
                            <w:szCs w:val="12"/>
                          </w:rPr>
                          <w:t xml:space="preserve">Rx chain </w:t>
                        </w:r>
                      </w:p>
                    </w:txbxContent>
                  </v:textbox>
                </v:rect>
                <v:rect id="Rectangle 52" o:spid="_x0000_s1075" style="position:absolute;left:46050;top:4133;width:279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1E3202AF" w14:textId="77777777" w:rsidR="00174BE8" w:rsidRDefault="00174BE8" w:rsidP="00174BE8">
                        <w:r>
                          <w:rPr>
                            <w:color w:val="000000"/>
                            <w:sz w:val="12"/>
                            <w:szCs w:val="12"/>
                          </w:rPr>
                          <w:t>equalizer</w:t>
                        </w:r>
                      </w:p>
                    </w:txbxContent>
                  </v:textbox>
                </v:rect>
                <v:rect id="Rectangle 53" o:spid="_x0000_s1076" style="position:absolute;left:48653;top:4133;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7F9DC491" w14:textId="77777777" w:rsidR="00174BE8" w:rsidRDefault="00174BE8" w:rsidP="00174BE8">
                        <w:r>
                          <w:rPr>
                            <w:color w:val="000000"/>
                            <w:sz w:val="12"/>
                            <w:szCs w:val="12"/>
                          </w:rPr>
                          <w:t xml:space="preserve"> </w:t>
                        </w:r>
                      </w:p>
                    </w:txbxContent>
                  </v:textbox>
                </v:rect>
                <v:shape id="Freeform 54" o:spid="_x0000_s1077" style="position:absolute;left:49542;top:4064;width:1975;height:609;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SwqcIA&#10;AADbAAAADwAAAGRycy9kb3ducmV2LnhtbESPQYvCMBSE78L+h/AWvNnURWWpRpGFgnpQdBf2+mye&#10;bbV5KU2s9d8bQfA4zMw3zGzRmUq01LjSsoJhFIMgzqwuOVfw95sOvkE4j6yxskwK7uRgMf/ozTDR&#10;9sZ7ag8+FwHCLkEFhfd1IqXLCjLoIlsTB+9kG4M+yCaXusFbgJtKfsXxRBosOSwUWNNPQdnlcDUK&#10;UitrXMsWj/ZUVun5H1fb3Uap/me3nILw1Pl3+NVeaQXjETy/hB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9LCpwgAAANsAAAAPAAAAAAAAAAAAAAAAAJgCAABkcnMvZG93&#10;bnJldi54bWxQSwUGAAAAAAQABAD1AAAAhwM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55" o:spid="_x0000_s1078" style="position:absolute;left:54667;top:4064;width:1975;height:609;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yIOsMA&#10;AADbAAAADwAAAGRycy9kb3ducmV2LnhtbESP0WoCMRRE3wv+Q7iCbzWrsFJXo4hFFEofqn7AdXPd&#10;LG5uliTVdb++KRT6OMzMGWa57mwj7uRD7VjBZJyBIC6drrlScD7tXt9AhIissXFMCp4UYL0avCyx&#10;0O7BX3Q/xkokCIcCFZgY20LKUBqyGMauJU7e1XmLMUlfSe3xkeC2kdMsm0mLNacFgy1tDZW347dV&#10;YOc3usze9/bD5FPts8++7fe9UqNht1mAiNTF//Bf+6AV5D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yIOsMAAADbAAAADwAAAAAAAAAAAAAAAACYAgAAZHJzL2Rv&#10;d25yZXYueG1sUEsFBgAAAAAEAAQA9QAAAIgD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56" o:spid="_x0000_s1079" style="position:absolute;left:45091;top:6438;width:4496;height:5125" coordorigin="6201,1014" coordsize="708,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rect id="Rectangle 57" o:spid="_x0000_s1080"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6ksMA&#10;AADbAAAADwAAAGRycy9kb3ducmV2LnhtbESPT4vCMBTE7wt+h/AEb2viv6rVKCIIwq4HdWGvj+bZ&#10;FpuX2kSt336zsLDHYWZ+wyzXra3EgxpfOtYw6CsQxJkzJecavs679xkIH5ANVo5Jw4s8rFedtyWm&#10;xj35SI9TyEWEsE9RQxFCnUrps4Is+r6riaN3cY3FEGWTS9PgM8JtJYdKJdJiyXGhwJq2BWXX091q&#10;wGRsbofL6PP8cU9wnrdqN/lWWve67WYBIlAb/sN/7b3RMJnC75f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u6ksMAAADbAAAADwAAAAAAAAAAAAAAAACYAgAAZHJzL2Rv&#10;d25yZXYueG1sUEsFBgAAAAAEAAQA9QAAAIgDAAAAAA==&#10;" stroked="f"/>
                  <v:rect id="Rectangle 58" o:spid="_x0000_s1081"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MH78A&#10;AADbAAAADwAAAGRycy9kb3ducmV2LnhtbERP3WrCMBS+H+wdwhl4t6YqG1KNMgpid7dpH+DQHJuy&#10;5qQk0dY+/XIx2OXH9787TLYXd/Khc6xgmeUgiBunO24V1Jfj6wZEiMgae8ek4EEBDvvnpx0W2o38&#10;TfdzbEUK4VCgAhPjUEgZGkMWQ+YG4sRdnbcYE/St1B7HFG57ucrzd2mx49RgcKDSUPNzvlkFFzKf&#10;ujbHL7+uTjOX1XLuyl6pxcv0sQURaYr/4j93pRW8pbHpS/o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8owfvwAAANsAAAAPAAAAAAAAAAAAAAAAAJgCAABkcnMvZG93bnJl&#10;di54bWxQSwUGAAAAAAQABAD1AAAAhAMAAAAA&#10;" filled="f" strokeweight=".6pt">
                    <v:stroke endcap="round"/>
                  </v:rect>
                </v:group>
                <v:rect id="Rectangle 59" o:spid="_x0000_s1082" style="position:absolute;left:46247;top:7378;width:63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628AFC70" w14:textId="77777777" w:rsidR="00174BE8" w:rsidRDefault="00174BE8" w:rsidP="00174BE8">
                        <w:r>
                          <w:rPr>
                            <w:color w:val="000000"/>
                            <w:sz w:val="12"/>
                            <w:szCs w:val="12"/>
                          </w:rPr>
                          <w:t>In</w:t>
                        </w:r>
                      </w:p>
                    </w:txbxContent>
                  </v:textbox>
                </v:rect>
                <v:rect id="Rectangle 60" o:spid="_x0000_s1083" style="position:absolute;left:46831;top:7378;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09034801" w14:textId="77777777" w:rsidR="00174BE8" w:rsidRDefault="00174BE8" w:rsidP="00174BE8">
                        <w:r>
                          <w:rPr>
                            <w:color w:val="000000"/>
                            <w:sz w:val="12"/>
                            <w:szCs w:val="12"/>
                          </w:rPr>
                          <w:t>-</w:t>
                        </w:r>
                      </w:p>
                    </w:txbxContent>
                  </v:textbox>
                </v:rect>
                <v:rect id="Rectangle 61" o:spid="_x0000_s1084" style="position:absolute;left:47066;top:7378;width:148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5DEE16BE" w14:textId="77777777" w:rsidR="00174BE8" w:rsidRDefault="00174BE8" w:rsidP="00174BE8">
                        <w:r>
                          <w:rPr>
                            <w:color w:val="000000"/>
                            <w:sz w:val="12"/>
                            <w:szCs w:val="12"/>
                          </w:rPr>
                          <w:t xml:space="preserve">band </w:t>
                        </w:r>
                      </w:p>
                    </w:txbxContent>
                  </v:textbox>
                </v:rect>
                <v:rect id="Rectangle 62" o:spid="_x0000_s1085" style="position:absolute;left:45942;top:8191;width:301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11EB62B3" w14:textId="77777777" w:rsidR="00174BE8" w:rsidRDefault="00174BE8" w:rsidP="00174BE8">
                        <w:r>
                          <w:rPr>
                            <w:color w:val="000000"/>
                            <w:sz w:val="12"/>
                            <w:szCs w:val="12"/>
                          </w:rPr>
                          <w:t xml:space="preserve">emissions </w:t>
                        </w:r>
                      </w:p>
                    </w:txbxContent>
                  </v:textbox>
                </v:rect>
                <v:rect id="Rectangle 63" o:spid="_x0000_s1086" style="position:absolute;left:46526;top:9023;width:175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0E36212E" w14:textId="77777777" w:rsidR="00174BE8" w:rsidRDefault="00174BE8" w:rsidP="00174BE8">
                        <w:r>
                          <w:rPr>
                            <w:color w:val="000000"/>
                            <w:sz w:val="12"/>
                            <w:szCs w:val="12"/>
                          </w:rPr>
                          <w:t>meas.</w:t>
                        </w:r>
                      </w:p>
                    </w:txbxContent>
                  </v:textbox>
                </v:rect>
                <v:rect id="Rectangle 64" o:spid="_x0000_s1087" style="position:absolute;left:48164;top:9023;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DA3A55F" w14:textId="77777777" w:rsidR="00174BE8" w:rsidRDefault="00174BE8" w:rsidP="00174BE8">
                        <w:r>
                          <w:rPr>
                            <w:color w:val="000000"/>
                            <w:sz w:val="12"/>
                            <w:szCs w:val="12"/>
                          </w:rPr>
                          <w:t xml:space="preserve"> </w:t>
                        </w:r>
                      </w:p>
                    </w:txbxContent>
                  </v:textbox>
                </v:rect>
                <v:group id="Group 65" o:spid="_x0000_s1088" style="position:absolute;left:56642;top:2603;width:3194;height:3200"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rect id="Rectangle 66" o:spid="_x0000_s1089"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VtMQA&#10;AADbAAAADwAAAGRycy9kb3ducmV2LnhtbESPW2sCMRSE3wv9D+EUfKuJlwZdjVIEoWD74AV8PWyO&#10;u4ubk+0m6vbfN4Lg4zAz3zDzZedqcaU2VJ4NDPoKBHHubcWFgcN+/T4BESKyxdozGfijAMvF68sc&#10;M+tvvKXrLhYiQThkaKCMscmkDHlJDkPfN8TJO/nWYUyyLaRt8ZbgrpZDpbR0WHFaKLGhVUn5eXdx&#10;BlCP7e/PafS931w0TotOrT+OypjeW/c5AxGpi8/wo/1lDWgN9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L1bTEAAAA2wAAAA8AAAAAAAAAAAAAAAAAmAIAAGRycy9k&#10;b3ducmV2LnhtbFBLBQYAAAAABAAEAPUAAACJAwAAAAA=&#10;" stroked="f"/>
                  <v:rect id="Rectangle 67" o:spid="_x0000_s1090"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HS0MEA&#10;AADbAAAADwAAAGRycy9kb3ducmV2LnhtbESP0YrCMBRE3xf8h3AF39ZUBVeqUaQgW9921Q+4NNem&#10;2NyUJGrXrzcLgo/DzJxhVpvetuJGPjSOFUzGGQjiyumGawWn4+5zASJEZI2tY1LwRwE268HHCnPt&#10;7vxLt0OsRYJwyFGBibHLpQyVIYth7Dri5J2dtxiT9LXUHu8Jbls5zbK5tNhwWjDYUWGouhyuVsGR&#10;zF6fzO7Hz8rvBxfl5NEUrVKjYb9dgojUx3f41S61gvkX/H9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4B0tDBAAAA2wAAAA8AAAAAAAAAAAAAAAAAmAIAAGRycy9kb3du&#10;cmV2LnhtbFBLBQYAAAAABAAEAPUAAACGAwAAAAA=&#10;" filled="f" strokeweight=".6pt">
                    <v:stroke endcap="round"/>
                  </v:rect>
                </v:group>
                <v:rect id="Rectangle 68" o:spid="_x0000_s1091" style="position:absolute;left:57448;top:3302;width:169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A0C082D" w14:textId="77777777" w:rsidR="00174BE8" w:rsidRDefault="00174BE8" w:rsidP="00174BE8">
                        <w:r>
                          <w:rPr>
                            <w:color w:val="000000"/>
                            <w:sz w:val="12"/>
                            <w:szCs w:val="12"/>
                          </w:rPr>
                          <w:t xml:space="preserve">EVM </w:t>
                        </w:r>
                      </w:p>
                    </w:txbxContent>
                  </v:textbox>
                </v:rect>
                <v:rect id="Rectangle 69" o:spid="_x0000_s1092" style="position:absolute;left:57423;top:4133;width:1759;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5AA277F1" w14:textId="77777777" w:rsidR="00174BE8" w:rsidRDefault="00174BE8" w:rsidP="00174BE8">
                        <w:r>
                          <w:rPr>
                            <w:color w:val="000000"/>
                            <w:sz w:val="12"/>
                            <w:szCs w:val="12"/>
                          </w:rPr>
                          <w:t>meas.</w:t>
                        </w:r>
                      </w:p>
                    </w:txbxContent>
                  </v:textbox>
                </v:rect>
                <v:rect id="Rectangle 70" o:spid="_x0000_s1093" style="position:absolute;left:59061;top:4133;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14:paraId="25E05156" w14:textId="77777777" w:rsidR="00174BE8" w:rsidRDefault="00174BE8" w:rsidP="00174BE8">
                        <w:r>
                          <w:rPr>
                            <w:color w:val="000000"/>
                            <w:sz w:val="12"/>
                            <w:szCs w:val="12"/>
                          </w:rPr>
                          <w:t xml:space="preserve"> </w:t>
                        </w:r>
                      </w:p>
                    </w:txbxContent>
                  </v:textbox>
                </v:rect>
                <v:shape id="Freeform 71" o:spid="_x0000_s1094" style="position:absolute;left:13652;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PTasYA&#10;AADbAAAADwAAAGRycy9kb3ducmV2LnhtbESPT2vCQBTE7wW/w/KE3szGHmxI3YSiFCrtxT9Fj4/s&#10;MxubfRuyW41++m5B6HGYmd8w83KwrThT7xvHCqZJCoK4crrhWsFu+zbJQPiArLF1TAqu5KEsRg9z&#10;zLW78JrOm1CLCGGfowITQpdL6StDFn3iOuLoHV1vMUTZ11L3eIlw28qnNJ1Jiw3HBYMdLQxV35sf&#10;qwDXVXa4ZafP7LRfXT/29vZl0qVSj+Ph9QVEoCH8h+/td63geQp/X+IPk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uPTasYAAADb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95" style="position:absolute;left:13652;top:1061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FNHcQA&#10;AADbAAAADwAAAGRycy9kb3ducmV2LnhtbESPQWsCMRSE7wX/Q3iCN83qQZetUYoiKHrRtujxsXlu&#10;1m5elk3U1V/fFIQeh5n5hpnOW1uJGzW+dKxgOEhAEOdOl1wo+Ppc9VMQPiBrrByTggd5mM86b1PM&#10;tLvznm6HUIgIYZ+hAhNCnUnpc0MW/cDVxNE7u8ZiiLIppG7wHuG2kqMkGUuLJccFgzUtDOU/h6tV&#10;gPs8PT3Tyy69HDeP7dE+v02yVKrXbT/eQQRqw3/41V5rBZMR/H2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xTR3EAAAA2wAAAA8AAAAAAAAAAAAAAAAAmAIAAGRycy9k&#10;b3ducmV2LnhtbFBLBQYAAAAABAAEAPUAAACJAw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73" o:spid="_x0000_s1096" style="position:absolute;left:13093;top:6616;width:38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299D2297" w14:textId="77777777" w:rsidR="00174BE8" w:rsidRDefault="00174BE8" w:rsidP="00174BE8">
                        <w:r>
                          <w:rPr>
                            <w:color w:val="000000"/>
                            <w:sz w:val="12"/>
                            <w:szCs w:val="12"/>
                          </w:rPr>
                          <w:t>0</w:t>
                        </w:r>
                      </w:p>
                    </w:txbxContent>
                  </v:textbox>
                </v:rect>
                <v:rect id="Rectangle 74" o:spid="_x0000_s1097" style="position:absolute;left:13449;top:6616;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0C44C63D" w14:textId="77777777" w:rsidR="00174BE8" w:rsidRDefault="00174BE8" w:rsidP="00174BE8">
                        <w:r>
                          <w:rPr>
                            <w:color w:val="000000"/>
                            <w:sz w:val="12"/>
                            <w:szCs w:val="12"/>
                          </w:rPr>
                          <w:t xml:space="preserve"> </w:t>
                        </w:r>
                      </w:p>
                    </w:txbxContent>
                  </v:textbox>
                </v:rect>
                <v:rect id="Rectangle 75" o:spid="_x0000_s1098" style="position:absolute;left:13049;top:10414;width:38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4575BB4C" w14:textId="77777777" w:rsidR="00174BE8" w:rsidRDefault="00174BE8" w:rsidP="00174BE8">
                        <w:r>
                          <w:rPr>
                            <w:color w:val="000000"/>
                            <w:sz w:val="12"/>
                            <w:szCs w:val="12"/>
                          </w:rPr>
                          <w:t>0</w:t>
                        </w:r>
                      </w:p>
                    </w:txbxContent>
                  </v:textbox>
                </v:rect>
                <v:rect id="Rectangle 76" o:spid="_x0000_s1099" style="position:absolute;left:13404;top:10414;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09F21BC" w14:textId="77777777" w:rsidR="00174BE8" w:rsidRDefault="00174BE8" w:rsidP="00174BE8">
                        <w:r>
                          <w:rPr>
                            <w:color w:val="000000"/>
                            <w:sz w:val="12"/>
                            <w:szCs w:val="12"/>
                          </w:rPr>
                          <w:t xml:space="preserve"> </w:t>
                        </w:r>
                      </w:p>
                    </w:txbxContent>
                  </v:textbox>
                </v:rect>
                <v:shape id="Freeform 77" o:spid="_x0000_s1100" style="position:absolute;left:1873;top:3429;width:3257;height:609;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8josQA&#10;AADbAAAADwAAAGRycy9kb3ducmV2LnhtbESPQWsCMRSE7wX/Q3iCF6lZBbWsRtFC0V4sdb14e2ye&#10;m9XNy7KJuv57UxB6HGbmG2a+bG0lbtT40rGC4SABQZw7XXKh4JB9vX+A8AFZY+WYFDzIw3LReZtj&#10;qt2df+m2D4WIEPYpKjAh1KmUPjdk0Q9cTRy9k2sshiibQuoG7xFuKzlKkom0WHJcMFjTp6H8sr9a&#10;BZnZHL5X2fi8nnga6u3u2j/+7JTqddvVDESgNvyHX+2tVjCdwt+X+AP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fI6LEAAAA2wAAAA8AAAAAAAAAAAAAAAAAmAIAAGRycy9k&#10;b3ducmV2LnhtbFBLBQYAAAAABAAEAPUAAACJAw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78" o:spid="_x0000_s1101" style="position:absolute;left:51517;top:2603;width:3194;height:3200" coordorigin="7213,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rect id="Rectangle 79" o:spid="_x0000_s1102"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3XG8QA&#10;AADbAAAADwAAAGRycy9kb3ducmV2LnhtbESPQWvCQBSE70L/w/IKvdVdbZtqzEZKQSi0HhoFr4/s&#10;Mwlm38bsqvHfu4WCx2FmvmGy5WBbcabeN441TMYKBHHpTMOVhu1m9TwD4QOywdYxabiSh2X+MMow&#10;Ne7Cv3QuQiUihH2KGuoQulRKX9Zk0Y9dRxy9vesthij7SpoeLxFuWzlVKpEWG44LNXb0WVN5KE5W&#10;Ayav5rjev/xsvk8JzqtBrd52Suunx+FjASLQEO7h//aX0fA+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N1xvEAAAA2wAAAA8AAAAAAAAAAAAAAAAAmAIAAGRycy9k&#10;b3ducmV2LnhtbFBLBQYAAAAABAAEAPUAAACJAwAAAAA=&#10;" stroked="f"/>
                  <v:rect id="Rectangle 80" o:spid="_x0000_s1103"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sXr4A&#10;AADbAAAADwAAAGRycy9kb3ducmV2LnhtbERPy4rCMBTdC/MP4QruNK2CSDUWKYid3fj4gEtzpynT&#10;3JQkox2/frIQXB7Oe1eOthd38qFzrCBfZCCIG6c7bhXcrsf5BkSIyBp7x6TgjwKU+4/JDgvtHnym&#10;+yW2IoVwKFCBiXEopAyNIYth4QbixH07bzEm6FupPT5SuO3lMsvW0mLHqcHgQJWh5ufyaxVcyXzq&#10;mzl++VV9enJV58+u6pWaTcfDFkSkMb7FL3etFWzS+vQl/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HkrF6+AAAA2wAAAA8AAAAAAAAAAAAAAAAAmAIAAGRycy9kb3ducmV2&#10;LnhtbFBLBQYAAAAABAAEAPUAAACDAwAAAAA=&#10;" filled="f" strokeweight=".6pt">
                    <v:stroke endcap="round"/>
                  </v:rect>
                </v:group>
                <v:rect id="Rectangle 81" o:spid="_x0000_s1104" style="position:absolute;left:52324;top:3695;width:169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14:paraId="03DDFBF2" w14:textId="77777777" w:rsidR="00174BE8" w:rsidRDefault="00174BE8" w:rsidP="00174BE8">
                        <w:r>
                          <w:rPr>
                            <w:color w:val="000000"/>
                            <w:sz w:val="12"/>
                            <w:szCs w:val="12"/>
                          </w:rPr>
                          <w:t>IDFT</w:t>
                        </w:r>
                      </w:p>
                    </w:txbxContent>
                  </v:textbox>
                </v:rect>
                <v:rect id="Rectangle 82" o:spid="_x0000_s1105" style="position:absolute;left:53898;top:36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761733CD" w14:textId="77777777" w:rsidR="00174BE8" w:rsidRDefault="00174BE8" w:rsidP="00174BE8">
                        <w:r>
                          <w:rPr>
                            <w:color w:val="000000"/>
                            <w:sz w:val="12"/>
                            <w:szCs w:val="12"/>
                          </w:rPr>
                          <w:t xml:space="preserve"> </w:t>
                        </w:r>
                      </w:p>
                    </w:txbxContent>
                  </v:textbox>
                </v:rect>
                <v:shape id="Freeform 83" o:spid="_x0000_s1106" style="position:absolute;width:26289;height:12877;visibility:visible;mso-wrap-style:square;v-text-anchor:top" coordsize="3182,2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jd48IA&#10;AADbAAAADwAAAGRycy9kb3ducmV2LnhtbESPQYvCMBSE78L+h/AWvNl0VxCpRpEF2VVPWi/eXptn&#10;W2xeSpLV+u+NIHgcZuYbZr7sTSuu5HxjWcFXkoIgLq1uuFJwzNejKQgfkDW2lknBnTwsFx+DOWba&#10;3nhP10OoRISwz1BBHUKXSenLmgz6xHbE0TtbZzBE6SqpHd4i3LTyO00n0mDDcaHGjn5qKi+Hf6Pg&#10;F4vThTfjKi9cV27Wuds120Kp4We/moEI1Id3+NX+0wqmY3h+i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yN3jwgAAANsAAAAPAAAAAAAAAAAAAAAAAJgCAABkcnMvZG93&#10;bnJldi54bWxQSwUGAAAAAAQABAD1AAAAhwM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554544,7620;2415746,7620;2276948,7620;2137324,7620;1998526,7620;1859728,7620;1720930,7620;1582132,7620;1443334,7620;1304536,7620;1165738,7620;1026114,7620;887316,7620;748518,7620;609720,7620;470922,7620;332124,7620;193326,7620;54528,7620;9914,72390;9914,179070;9914,285750;9914,392430;9914,499110;9914,605790;9914,712470;9914,819150;9914,925830;9914,1032510;9914,1139190;9914,1245870;94184,1280160;232982,1280160;371780,1280160;510578,1280160;649376,1280160;788174,1280160;926972,1280160;1065770,1280160;1205394,1280160;1344192,1280160;1482990,1280160;1621788,1280160;1760586,1280160;1899384,1280160;2038182,1280160;2176980,1280160;2316605,1280160;2455403,1280160;2628900,1276350;2618986,1169670;2618986,1062990;2618986,956310;2618986,849630;2618986,742950;2618986,636270;2618986,529590;2618986,422910;2618986,316230;2618986,209550;2618986,102870;2618986,3810" o:connectangles="0,0,0,0,0,0,0,0,0,0,0,0,0,0,0,0,0,0,0,0,0,0,0,0,0,0,0,0,0,0,0,0,0,0,0,0,0,0,0,0,0,0,0,0,0,0,0,0,0,0,0,0,0,0,0,0,0,0,0,0,0,0"/>
                  <o:lock v:ext="edit" verticies="t"/>
                </v:shape>
                <v:rect id="Rectangle 84" o:spid="_x0000_s1107" style="position:absolute;left:21920;top:304;width:26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732B24D9" w14:textId="77777777" w:rsidR="00174BE8" w:rsidRDefault="00174BE8" w:rsidP="00174BE8">
                        <w:r>
                          <w:rPr>
                            <w:color w:val="000000"/>
                          </w:rPr>
                          <w:t xml:space="preserve">DUT </w:t>
                        </w:r>
                      </w:p>
                    </w:txbxContent>
                  </v:textbox>
                </v:rect>
                <v:rect id="Rectangle 85" o:spid="_x0000_s1108" style="position:absolute;left:21920;top:1708;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59318FE4" w14:textId="77777777" w:rsidR="00174BE8" w:rsidRDefault="00174BE8" w:rsidP="00174BE8"/>
                    </w:txbxContent>
                  </v:textbox>
                </v:rect>
                <v:rect id="Rectangle 86" o:spid="_x0000_s1109" style="position:absolute;left:23285;top:170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5D6A0FCB" w14:textId="77777777" w:rsidR="00174BE8" w:rsidRDefault="00174BE8" w:rsidP="00174BE8">
                        <w:r>
                          <w:rPr>
                            <w:color w:val="000000"/>
                          </w:rPr>
                          <w:t xml:space="preserve"> </w:t>
                        </w:r>
                      </w:p>
                    </w:txbxContent>
                  </v:textbox>
                </v:rect>
                <v:shape id="Freeform 87" o:spid="_x0000_s1110" style="position:absolute;left:32251;width:28264;height:12884;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1ycMA&#10;AADbAAAADwAAAGRycy9kb3ducmV2LnhtbESPT4vCMBTE78J+h/AW9qbpelhLNYq7iyAoiH8QvD2a&#10;Z1tsXkoSbf32RhA8DjPzG2Yy60wtbuR8ZVnB9yABQZxbXXGh4LBf9FMQPiBrrC2Tgjt5mE0/ehPM&#10;tG15S7ddKESEsM9QQRlCk0np85IM+oFtiKN3ts5giNIVUjtsI9zUcpgkP9JgxXGhxIb+Ssovu6tR&#10;wL/pcT5sV//H6z0/7a1bbwpaK/X12c3HIAJ14R1+tZdaQTqC55f4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q1ycMAAADbAAAADwAAAAAAAAAAAAAAAACYAgAAZHJzL2Rv&#10;d25yZXYueG1sUEsFBgAAAAAEAAQA9QAAAIgDA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2685415,0;2555875,7620;2448560,0;2258060,7620;2181860,7620;1991360,0;1861820,7620;1755140,0;1564005,7620;1487805,7620;1297305,0;1167765,7620;1061085,0;870585,7620;794385,7620;603250,0;473710,7620;367030,0;176530,7620;100330,7620;0,98425;7620,227965;0,334645;7620,525145;7620,601345;0,791845;7620,921385;0,1028065;7620,1218565;13970,1280795;204470,1288415;334010,1280795;440690,1288415;631190,1280795;708025,1280795;898525,1288415;1028065,1280795;1134745,1288415;1325245,1280795;1401445,1280795;1592580,1288415;1722120,1280795;1828800,1288415;2019300,1280795;2095500,1280795;2286000,1288415;2416175,1280795;2522855,1288415;2713355,1280795;2789555,1280795;2826385,1127125;2818765,997585;2826385,890905;2818765,700405;2818765,624205;2826385,433705;2818765,304165;2826385,197485;2818765,6985" o:connectangles="0,0,0,0,0,0,0,0,0,0,0,0,0,0,0,0,0,0,0,0,0,0,0,0,0,0,0,0,0,0,0,0,0,0,0,0,0,0,0,0,0,0,0,0,0,0,0,0,0,0,0,0,0,0,0,0,0,0,0"/>
                  <o:lock v:ext="edit" verticies="t"/>
                </v:shape>
                <v:rect id="Rectangle 88" o:spid="_x0000_s1111" style="position:absolute;left:32804;top:304;width:786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14:paraId="48ECC326" w14:textId="77777777" w:rsidR="00174BE8" w:rsidRDefault="00174BE8" w:rsidP="00174BE8">
                        <w:r>
                          <w:rPr>
                            <w:color w:val="000000"/>
                          </w:rPr>
                          <w:t xml:space="preserve">Test equipment </w:t>
                        </w:r>
                      </w:p>
                    </w:txbxContent>
                  </v:textbox>
                </v:rect>
                <v:rect id="Rectangle 89" o:spid="_x0000_s1112" style="position:absolute;left:32804;top:1708;width:5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3E0771EE" w14:textId="77777777" w:rsidR="00174BE8" w:rsidRDefault="00174BE8" w:rsidP="00174BE8"/>
                    </w:txbxContent>
                  </v:textbox>
                </v:rect>
                <v:rect id="Rectangle 90" o:spid="_x0000_s1113" style="position:absolute;left:34239;top:170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3EAA8B3B" w14:textId="77777777" w:rsidR="00174BE8" w:rsidRDefault="00174BE8" w:rsidP="00174BE8">
                        <w:r>
                          <w:rPr>
                            <w:color w:val="000000"/>
                          </w:rPr>
                          <w:t xml:space="preserve"> </w:t>
                        </w:r>
                      </w:p>
                    </w:txbxContent>
                  </v:textbox>
                </v:rect>
                <v:rect id="Rectangle 91" o:spid="_x0000_s1114" style="position:absolute;left:9823;top:4698;width:2604;height:19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bWpcEA&#10;AADbAAAADwAAAGRycy9kb3ducmV2LnhtbESPQYvCMBSE7wv+h/AEb2taD7JbjaKCIHjSrQdvj+bZ&#10;lDYvJYla/71ZWNjjMDPfMMv1YDvxIB8axwryaQaCuHK64VpB+bP//AIRIrLGzjEpeFGA9Wr0scRC&#10;uyef6HGOtUgQDgUqMDH2hZShMmQxTF1PnLyb8xZjkr6W2uMzwW0nZ1k2lxYbTgsGe9oZqtrz3Srw&#10;u/1V2vIeTJUdL7nZtu2tLJWajIfNAkSkIf6H/9oHreA7h98v6QfI1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1qXBAAAA2wAAAA8AAAAAAAAAAAAAAAAAmAIAAGRycy9kb3du&#10;cmV2LnhtbFBLBQYAAAAABAAEAPUAAACGAwAAAAA=&#10;" filled="f" stroked="f">
                  <v:textbox style="mso-fit-shape-to-text:t" inset="0,0,0,0">
                    <w:txbxContent>
                      <w:p w14:paraId="2FAC331F" w14:textId="77777777" w:rsidR="00174BE8" w:rsidRDefault="00174BE8" w:rsidP="00174BE8">
                        <w:r>
                          <w:rPr>
                            <w:b/>
                            <w:bCs/>
                            <w:color w:val="000000"/>
                            <w:sz w:val="12"/>
                            <w:szCs w:val="12"/>
                          </w:rPr>
                          <w:t xml:space="preserve"> </w:t>
                        </w:r>
                      </w:p>
                    </w:txbxContent>
                  </v:textbox>
                </v:rect>
                <v:shape id="Freeform 92" o:spid="_x0000_s1115" style="position:absolute;left:43129;top:3028;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yT68EA&#10;AADbAAAADwAAAGRycy9kb3ducmV2LnhtbESPzYoCMRCE78K+Q+iFvWlmXRAdjeIKy3r0Fzw2k3Zm&#10;dNIZkqjx7Y0geCyqvipqMoumEVdyvras4LuXgSAurK65VLDb/nWHIHxA1thYJgV38jCbfnQmmGt7&#10;4zVdN6EUqYR9jgqqENpcSl9UZND3bEucvKN1BkOSrpTa4S2Vm0b2s2wgDdacFipsaVFRcd5cjILR&#10;dr46LFYHjPFcuOXF/P+e9j9KfX3G+RhEoBje4Re91Inrw/NL+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8k+vBAAAA2wAAAA8AAAAAAAAAAAAAAAAAmAIAAGRycy9kb3du&#10;cmV2LnhtbFBLBQYAAAAABAAEAPUAAACG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93" o:spid="_x0000_s1116" style="position:absolute;left:43129;top:4953;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A2cMMA&#10;AADbAAAADwAAAGRycy9kb3ducmV2LnhtbESPQWvCQBSE74X+h+UVequbNiA2uooVSnO0WsHjI/tM&#10;otm3YXdNtv++KxQ8DjPfDLNYRdOJgZxvLSt4nWQgiCurW64V/Ow/X2YgfEDW2FkmBb/kYbV8fFhg&#10;oe3I3zTsQi1SCfsCFTQh9IWUvmrIoJ/Ynjh5J+sMhiRdLbXDMZWbTr5l2VQabDktNNjTpqHqsrsa&#10;Be/79fa42R4xxkvlyqv5+jgfcqWen+J6DiJQDPfwP13qxOVw+5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A2cMMAAADbAAAADwAAAAAAAAAAAAAAAACYAgAAZHJzL2Rv&#10;d25yZXYueG1sUEsFBgAAAAAEAAQA9QAAAIgD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94" o:spid="_x0000_s1117" style="position:absolute;left:43129;top:6870;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muBMMA&#10;AADbAAAADwAAAGRycy9kb3ducmV2LnhtbESPT2sCMRTE7wW/Q3hCbzVrW0pdN4oKpR6tf8DjY/Pc&#10;Xd28LElc02/fCEKPw8xvhinm0bSiJ+cbywrGowwEcWl1w5WC/e7r5ROED8gaW8uk4Jc8zGeDpwJz&#10;bW/8Q/02VCKVsM9RQR1Cl0vpy5oM+pHtiJN3ss5gSNJVUju8pXLTytcs+5AGG04LNXa0qqm8bK9G&#10;wWS32BxXmyPGeCnd+mq+l+fDm1LPw7iYgggUw3/4Qa914t7h/iX9AD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muBMMAAADbAAAADwAAAAAAAAAAAAAAAACYAgAAZHJzL2Rv&#10;d25yZXYueG1sUEsFBgAAAAAEAAQA9QAAAIgD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95" o:spid="_x0000_s1118" style="position:absolute;left:43129;top:10706;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ULn8MA&#10;AADbAAAADwAAAGRycy9kb3ducmV2LnhtbESPT2sCMRTE7wW/Q3hCbzVrS0tdN4oKpR6tf8DjY/Pc&#10;Xd28LElc02/fCEKPw8xvhinm0bSiJ+cbywrGowwEcWl1w5WC/e7r5ROED8gaW8uk4Jc8zGeDpwJz&#10;bW/8Q/02VCKVsM9RQR1Cl0vpy5oM+pHtiJN3ss5gSNJVUju8pXLTytcs+5AGG04LNXa0qqm8bK9G&#10;wWS32BxXmyPGeCnd+mq+l+fDm1LPw7iYgggUw3/4Qa914t7h/iX9AD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ULn8MAAADbAAAADwAAAAAAAAAAAAAAAACYAgAAZHJzL2Rv&#10;d25yZXYueG1sUEsFBgAAAAAEAAQA9QAAAIgD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96" o:spid="_x0000_s1119" style="position:absolute;left:40373;top:10629;width:2604;height:19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9O0cIA&#10;AADbAAAADwAAAGRycy9kb3ducmV2LnhtbESPQYvCMBSE78L+h/AEbzZ1D6Jdo6yCIHha7R729mie&#10;TWnzUpKo9d9vBMHjMDPfMKvNYDtxIx8axwpmWQ6CuHK64VpBed5PFyBCRNbYOSYFDwqwWX+MVlho&#10;d+cfup1iLRKEQ4EKTIx9IWWoDFkMmeuJk3dx3mJM0tdSe7wnuO3kZ57PpcWG04LBnnaGqvZ0tQr8&#10;bv8nbXkNpsqPvzOzbdtLWSo1GQ/fXyAiDfEdfrUPWsFyDs8v6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L07RwgAAANsAAAAPAAAAAAAAAAAAAAAAAJgCAABkcnMvZG93&#10;bnJldi54bWxQSwUGAAAAAAQABAD1AAAAhwMAAAAA&#10;" filled="f" stroked="f">
                  <v:textbox style="mso-fit-shape-to-text:t" inset="0,0,0,0">
                    <w:txbxContent>
                      <w:p w14:paraId="7C31FA2F" w14:textId="77777777" w:rsidR="00174BE8" w:rsidRDefault="00174BE8" w:rsidP="00174BE8">
                        <w:r>
                          <w:rPr>
                            <w:b/>
                            <w:bCs/>
                            <w:color w:val="000000"/>
                            <w:sz w:val="12"/>
                            <w:szCs w:val="12"/>
                          </w:rPr>
                          <w:t xml:space="preserve"> </w:t>
                        </w:r>
                      </w:p>
                    </w:txbxContent>
                  </v:textbox>
                </v:rect>
                <v:rect id="Rectangle 97" o:spid="_x0000_s1120" style="position:absolute;left:40430;top:5873;width:2603;height:19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PrSsIA&#10;AADbAAAADwAAAGRycy9kb3ducmV2LnhtbESPQYvCMBSE78L+h/CEvWmqh921GsUVBMHTuvXg7dE8&#10;m9LmpSRR6783guBxmJlvmMWqt624kg+1YwWTcQaCuHS65kpB8b8d/YAIEVlj65gU3CnAavkxWGCu&#10;3Y3/6HqIlUgQDjkqMDF2uZShNGQxjF1HnLyz8xZjkr6S2uMtwW0rp1n2JS3WnBYMdrQxVDaHi1Xg&#10;N9uTtMUlmDLbHyfmt2nORaHU57Bfz0FE6uM7/GrvtILZNzy/p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Y+tKwgAAANsAAAAPAAAAAAAAAAAAAAAAAJgCAABkcnMvZG93&#10;bnJldi54bWxQSwUGAAAAAAQABAD1AAAAhwMAAAAA&#10;" filled="f" stroked="f">
                  <v:textbox style="mso-fit-shape-to-text:t" inset="0,0,0,0">
                    <w:txbxContent>
                      <w:p w14:paraId="2457D9AF" w14:textId="77777777" w:rsidR="00174BE8" w:rsidRDefault="00174BE8" w:rsidP="00174BE8">
                        <w:r>
                          <w:rPr>
                            <w:b/>
                            <w:bCs/>
                            <w:color w:val="000000"/>
                            <w:sz w:val="12"/>
                            <w:szCs w:val="12"/>
                          </w:rPr>
                          <w:t xml:space="preserve"> </w:t>
                        </w:r>
                      </w:p>
                    </w:txbxContent>
                  </v:textbox>
                </v:rect>
                <v:rect id="Rectangle 98" o:spid="_x0000_s1121" style="position:absolute;left:3860;top:20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5946C4BF" w14:textId="77777777" w:rsidR="00174BE8" w:rsidRDefault="00174BE8" w:rsidP="00174BE8">
                        <w:r>
                          <w:rPr>
                            <w:color w:val="000000"/>
                            <w:sz w:val="12"/>
                            <w:szCs w:val="12"/>
                          </w:rPr>
                          <w:t xml:space="preserve"> </w:t>
                        </w:r>
                      </w:p>
                    </w:txbxContent>
                  </v:textbox>
                </v:rect>
                <v:group id="Group 99" o:spid="_x0000_s1122" style="position:absolute;left:53721;top:7086;width:5715;height:3201"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rect id="Rectangle 100" o:spid="_x0000_s1123"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igMMUA&#10;AADcAAAADwAAAGRycy9kb3ducmV2LnhtbESPT2vCQBDF7wW/wzJCb3XX/gk1ukopCELbg1HodciO&#10;STA7m2ZXjd++cxC8zfDevPebxWrwrTpTH5vAFqYTA4q4DK7hysJ+t356BxUTssM2MFm4UoTVcvSw&#10;wNyFC2/pXKRKSQjHHC3UKXW51rGsyWOchI5YtEPoPSZZ+0q7Hi8S7lv9bEymPTYsDTV29FlTeSxO&#10;3gJmr+7v5/Dyvfs6ZTirBrN++zXWPo6HjzmoREO6m2/XGyf4RvDlGZlA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CKAwxQAAANwAAAAPAAAAAAAAAAAAAAAAAJgCAABkcnMv&#10;ZG93bnJldi54bWxQSwUGAAAAAAQABAD1AAAAigMAAAAA&#10;" stroked="f"/>
                  <v:rect id="Rectangle 101" o:spid="_x0000_s1124"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eRwL8A&#10;AADcAAAADwAAAGRycy9kb3ducmV2LnhtbERP24rCMBB9X/Afwgj7tqZ1QaQaRQpi9229fMDQjE2x&#10;mZQkatev3wiCb3M411muB9uJG/nQOlaQTzIQxLXTLTcKTsft1xxEiMgaO8ek4I8CrFejjyUW2t15&#10;T7dDbEQK4VCgAhNjX0gZakMWw8T1xIk7O28xJugbqT3eU7jt5DTLZtJiy6nBYE+lofpyuFoFRzI/&#10;+mS2v/672j24rPJHW3ZKfY6HzQJEpCG+xS93pdP8LIfnM+kCuf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t5HAvwAAANwAAAAPAAAAAAAAAAAAAAAAAJgCAABkcnMvZG93bnJl&#10;di54bWxQSwUGAAAAAAQABAD1AAAAhAMAAAAA&#10;" filled="f" strokeweight=".6pt">
                    <v:stroke endcap="round"/>
                  </v:rect>
                </v:group>
                <v:rect id="Rectangle 102" o:spid="_x0000_s1125" style="position:absolute;left:53721;top:7391;width:5715;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XXpsEA&#10;AADcAAAADwAAAGRycy9kb3ducmV2LnhtbERPy6rCMBDdC/5DGMGdproQrUYRvRdd+rig7oZmbIvN&#10;pDTRVr/eCMLdzeE8Z7ZoTCEeVLncsoJBPwJBnFidc6rg7/jbG4NwHlljYZkUPMnBYt5uzTDWtuY9&#10;PQ4+FSGEXYwKMu/LWEqXZGTQ9W1JHLirrQz6AKtU6grrEG4KOYyikTSYc2jIsKRVRsntcDcKNuNy&#10;ed7aV50WP5fNaXearI8Tr1S30yynIDw1/l/8dW91mB8N4fNMuEDO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l16bBAAAA3AAAAA8AAAAAAAAAAAAAAAAAmAIAAGRycy9kb3du&#10;cmV2LnhtbFBLBQYAAAAABAAEAPUAAACGAwAAAAA=&#10;" filled="f" stroked="f">
                  <v:textbox inset="0,0,0,0">
                    <w:txbxContent>
                      <w:p w14:paraId="0AF6B9BE" w14:textId="77777777" w:rsidR="00174BE8" w:rsidRDefault="00174BE8" w:rsidP="00174BE8">
                        <w:pPr>
                          <w:jc w:val="center"/>
                        </w:pPr>
                        <w:r>
                          <w:rPr>
                            <w:color w:val="000000"/>
                            <w:sz w:val="12"/>
                            <w:szCs w:val="12"/>
                          </w:rPr>
                          <w:t xml:space="preserve">PUCCH and   DM-RS </w:t>
                        </w:r>
                        <w:r>
                          <w:rPr>
                            <w:noProof/>
                            <w:vanish/>
                          </w:rPr>
                          <w:t>der test after the IDFT ispred to QPSK constellation points nal under test after the IDFT is not QPSK modulated in general</w:t>
                        </w:r>
                        <w:r>
                          <w:rPr>
                            <w:color w:val="000000"/>
                            <w:sz w:val="12"/>
                            <w:szCs w:val="12"/>
                          </w:rPr>
                          <w:t>EVM meas.</w:t>
                        </w:r>
                      </w:p>
                    </w:txbxContent>
                  </v:textbox>
                </v:rect>
                <v:line id="Line 103" o:spid="_x0000_s1126" style="position:absolute;visibility:visible;mso-wrap-style:square" from="50292,4572" to="50298,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I4EMIAAADcAAAADwAAAGRycy9kb3ducmV2LnhtbERP22oCMRB9F/oPYQp9q1lbEF3NLqUX&#10;qPggXj5g3Iyb1c1kSVJd+/WNUPBtDuc687K3rTiTD41jBaNhBoK4crrhWsFu+/U8AREissbWMSm4&#10;UoCyeBjMMdfuwms6b2ItUgiHHBWYGLtcylAZshiGriNO3MF5izFBX0vt8ZLCbStfsmwsLTacGgx2&#10;9G6oOm1+rIKF3y9Po9/ayD0v/Ge7+pgGe1Tq6bF/m4GI1Me7+N/9rdP87BVuz6QLZP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BI4EMIAAADcAAAADwAAAAAAAAAAAAAA&#10;AAChAgAAZHJzL2Rvd25yZXYueG1sUEsFBgAAAAAEAAQA+QAAAJADAAAAAA==&#10;" strokeweight="1pt"/>
                <v:line id="Line 104" o:spid="_x0000_s1127" style="position:absolute;visibility:visible;mso-wrap-style:square" from="50292,9144" to="53721,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RPt8EAAADcAAAADwAAAGRycy9kb3ducmV2LnhtbERPS4vCMBC+C/6HMMLeNLUsrlRjEUFR&#10;DwvrA/E2NGNbbCalibX++83Cgrf5+J4zTztTiZYaV1pWMB5FIIgzq0vOFZyO6+EUhPPIGivLpOBF&#10;DtJFvzfHRNsn/1B78LkIIewSVFB4XydSuqwgg25ka+LA3Wxj0AfY5FI3+AzhppJxFE2kwZJDQ4E1&#10;rQrK7oeHUZC1rjVf8WUn13TcdNdve97nVqmPQbecgfDU+bf4373VYX70CX/PhAv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ZE+3wQAAANwAAAAPAAAAAAAAAAAAAAAA&#10;AKECAABkcnMvZG93bnJldi54bWxQSwUGAAAAAAQABAD5AAAAjwMAAAAA&#10;" strokeweight="1pt">
                  <v:stroke endarrow="block"/>
                </v:line>
                <v:line id="Line 105" o:spid="_x0000_s1128" style="position:absolute;visibility:visible;mso-wrap-style:square" from="14852,8001"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v9a8MAAADcAAAADwAAAGRycy9kb3ducmV2LnhtbERPTWsCMRC9F/wPYYTeNGvB1q5G0YJg&#10;rR7ctuBx2IzJ4maybFJd/31TEHqbx/uc2aJztbhQGyrPCkbDDARx6XXFRsHX53owAREissbaMym4&#10;UYDFvPcww1z7Kx/oUkQjUgiHHBXYGJtcylBachiGviFO3Mm3DmOCrZG6xWsKd7V8yrJn6bDi1GCx&#10;oTdL5bn4cQo+Xjb1t+FjsXs/hZV/3R7k3lilHvvdcgoiUhf/xXf3Rqf52Rj+nkkX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r/WvDAAAA3AAAAA8AAAAAAAAAAAAA&#10;AAAAoQIAAGRycy9kb3ducmV2LnhtbFBLBQYAAAAABAAEAPkAAACRAwAAAAA=&#10;">
                  <v:stroke dashstyle="1 1"/>
                </v:line>
                <v:line id="Line 106" o:spid="_x0000_s1129" style="position:absolute;visibility:visible;mso-wrap-style:square" from="44570,8001" to="44577,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ljHMIAAADcAAAADwAAAGRycy9kb3ducmV2LnhtbERPS2sCMRC+F/wPYQreNNsebF2NogXB&#10;Pjy4KngcNmOyuJksm1TXf28KQm/z8T1nOu9cLS7UhsqzgpdhBoK49Lpio2C/Ww3eQYSIrLH2TApu&#10;FGA+6z1NMdf+ylu6FNGIFMIhRwU2xiaXMpSWHIahb4gTd/Ktw5hga6Ru8ZrCXS1fs2wkHVacGiw2&#10;9GGpPBe/TsH327o+GD4WP5+nsPTjr63cGKtU/7lbTEBE6uK/+OFe6zQ/G8HfM+kCOb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fljHMIAAADcAAAADwAAAAAAAAAAAAAA&#10;AAChAgAAZHJzL2Rvd25yZXYueG1sUEsFBgAAAAAEAAQA+QAAAJADAAAAAA==&#10;">
                  <v:stroke dashstyle="1 1"/>
                </v:line>
                <v:line id="Line 107" o:spid="_x0000_s1130" style="position:absolute;visibility:visible;mso-wrap-style:square" from="44577,3429" to="44577,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XGh8IAAADcAAAADwAAAGRycy9kb3ducmV2LnhtbERPTWsCMRC9F/ofwgjeNKsHtVujtIKg&#10;Vg9uW+hx2IzJ0s1k2URd/70pCL3N433OfNm5WlyoDZVnBaNhBoK49Lpio+Drcz2YgQgRWWPtmRTc&#10;KMBy8fw0x1z7Kx/pUkQjUgiHHBXYGJtcylBachiGviFO3Mm3DmOCrZG6xWsKd7UcZ9lEOqw4NVhs&#10;aGWp/C3OTsHHdFN/G/4p9ttTePcvu6M8GKtUv9e9vYKI1MV/8cO90Wl+NoW/Z9IF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rXGh8IAAADcAAAADwAAAAAAAAAAAAAA&#10;AAChAgAAZHJzL2Rvd25yZXYueG1sUEsFBgAAAAAEAAQA+QAAAJADAAAAAA==&#10;">
                  <v:stroke dashstyle="1 1"/>
                </v:line>
                <v:line id="Line 108" o:spid="_x0000_s1131" style="position:absolute;visibility:visible;mso-wrap-style:square" from="14859,3429" to="14859,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pS9cUAAADcAAAADwAAAGRycy9kb3ducmV2LnhtbESPQU8CMRCF7yb+h2ZIuEkXD6ILhaiJ&#10;CYocWDXhONkO7cbtdLMtsPx75mDibSbvzXvfLFZDaNWJ+tRENjCdFKCI62gbdga+v97uHkGljGyx&#10;jUwGLpRgtby9WWBp45l3dKqyUxLCqUQDPueu1DrVngKmSeyIRTvEPmCWtXfa9niW8NDq+6J40AEb&#10;lgaPHb16qn+rYzCwma3bH8f76vP9kF7i08dOb503ZjwanuegMg353/x3vbaCXwitPCMT6O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ypS9cUAAADcAAAADwAAAAAAAAAA&#10;AAAAAAChAgAAZHJzL2Rvd25yZXYueG1sUEsFBgAAAAAEAAQA+QAAAJMDAAAAAA==&#10;">
                  <v:stroke dashstyle="1 1"/>
                </v:line>
                <v:rect id="Rectangle 109" o:spid="_x0000_s1132" style="position:absolute;left:10966;top:10026;width:2603;height:19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3/jMAA&#10;AADcAAAADwAAAGRycy9kb3ducmV2LnhtbERPTWsCMRC9F/wPYQRvNdGDtKtRVBAET7XrwduwGTfL&#10;biZLEnX9902h0Ns83uesNoPrxINCbDxrmE0VCOLKm4ZrDeX34f0DREzIBjvPpOFFETbr0dsKC+Of&#10;/EWPc6pFDuFYoAabUl9IGStLDuPU98SZu/ngMGUYamkCPnO46+RcqYV02HBusNjT3lLVnu9OQ9gf&#10;rtKV92grdbrM7K5tb2Wp9WQ8bJcgEg3pX/znPpo8X33C7zP5Ar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i3/jMAAAADcAAAADwAAAAAAAAAAAAAAAACYAgAAZHJzL2Rvd25y&#10;ZXYueG1sUEsFBgAAAAAEAAQA9QAAAIUDAAAAAA==&#10;" filled="f" stroked="f">
                  <v:textbox style="mso-fit-shape-to-text:t" inset="0,0,0,0">
                    <w:txbxContent>
                      <w:p w14:paraId="36406625" w14:textId="77777777" w:rsidR="00174BE8" w:rsidRDefault="00174BE8" w:rsidP="00174BE8">
                        <w:r>
                          <w:rPr>
                            <w:b/>
                            <w:bCs/>
                            <w:color w:val="000000"/>
                            <w:sz w:val="12"/>
                            <w:szCs w:val="12"/>
                          </w:rPr>
                          <w:t xml:space="preserve"> </w:t>
                        </w:r>
                      </w:p>
                    </w:txbxContent>
                  </v:textbox>
                </v:rect>
                <v:line id="Line 110" o:spid="_x0000_s1133" style="position:absolute;visibility:visible;mso-wrap-style:square" from="2286,8001" to="9144,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h7uMUAAADcAAAADwAAAGRycy9kb3ducmV2LnhtbESPQWvCQBCF74X+h2UK3urGFqSkrlIK&#10;1uLNVITehuyYpMnOprsbjf/eOQjeZnhv3vtmsRpdp04UYuPZwGyagSIuvW24MrD/WT+/gYoJ2WLn&#10;mQxcKMJq+fiwwNz6M+/oVKRKSQjHHA3UKfW51rGsyWGc+p5YtKMPDpOsodI24FnCXadfsmyuHTYs&#10;DTX29FlT2RaDM3AYCv79a9ehw+Frszke/tv4ujVm8jR+vINKNKa7+Xb9bQV/JvjyjEygl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h7uMUAAADcAAAADwAAAAAAAAAA&#10;AAAAAAChAgAAZHJzL2Rvd25yZXYueG1sUEsFBgAAAAAEAAQA+QAAAJMDAAAAAA==&#10;" strokeweight="1.5pt"/>
                <v:rect id="Rectangle 111" o:spid="_x0000_s1134" style="position:absolute;left:1143;top:5715;width:4216;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7B38MA&#10;AADcAAAADwAAAGRycy9kb3ducmV2LnhtbERPTWvCQBC9C/0PyxS8iG7iQWzMKqUg9FAQowd7G7Jj&#10;NjY7G7JbE/31bqHgbR7vc/LNYBtxpc7XjhWkswQEcel0zZWC42E7XYLwAVlj45gU3MjDZv0yyjHT&#10;ruc9XYtQiRjCPkMFJoQ2k9KXhiz6mWuJI3d2ncUQYVdJ3WEfw20j50mykBZrjg0GW/owVP4Uv1bB&#10;dneqie9yP3lb9u5Szr8L89UqNX4d3lcgAg3hKf53f+o4P03h75l4gV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7B38MAAADcAAAADwAAAAAAAAAAAAAAAACYAgAAZHJzL2Rv&#10;d25yZXYueG1sUEsFBgAAAAAEAAQA9QAAAIgDAAAAAA==&#10;" filled="f" stroked="f">
                  <v:textbox style="mso-fit-shape-to-text:t" inset="0,0,0,0">
                    <w:txbxContent>
                      <w:p w14:paraId="5F9B7527" w14:textId="77777777" w:rsidR="00174BE8" w:rsidRDefault="00174BE8" w:rsidP="00174BE8">
                        <w:r>
                          <w:rPr>
                            <w:color w:val="000000"/>
                            <w:sz w:val="12"/>
                            <w:szCs w:val="12"/>
                          </w:rPr>
                          <w:t>PUCCH and DM-RS</w:t>
                        </w:r>
                      </w:p>
                    </w:txbxContent>
                  </v:textbox>
                </v:rect>
                <v:group id="Group 112" o:spid="_x0000_s1135" style="position:absolute;left:10521;top:2514;width:3195;height:3201"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rect id="Rectangle 113" o:spid="_x0000_s1136"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omsMA&#10;AADcAAAADwAAAGRycy9kb3ducmV2LnhtbERPTWvCQBC9F/wPyxS81V1rG2p0lSIEhLYHE6HXITsm&#10;odnZmF1j/PfdQsHbPN7nrLejbcVAvW8ca5jPFAji0pmGKw3HInt6A+EDssHWMWm4kYftZvKwxtS4&#10;Kx9oyEMlYgj7FDXUIXSplL6syaKfuY44cifXWwwR9pU0PV5juG3ls1KJtNhwbKixo11N5U9+sRow&#10;eTHnr9Pis/i4JLisRpW9fiutp4/j+wpEoDHcxf/uvYnz5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OomsMAAADcAAAADwAAAAAAAAAAAAAAAACYAgAAZHJzL2Rv&#10;d25yZXYueG1sUEsFBgAAAAAEAAQA9QAAAIgDAAAAAA==&#10;" stroked="f"/>
                  <v:rect id="Rectangle 114" o:spid="_x0000_s1137"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mkhcAA&#10;AADcAAAADwAAAGRycy9kb3ducmV2LnhtbERP24rCMBB9F/Yfwgi+aVpdZOkaRQpi9229fMDQzDZl&#10;m0lJslr9erMg+DaHc53VZrCduJAPrWMF+SwDQVw73XKj4HzaTT9AhIissXNMCm4UYLN+G62w0O7K&#10;B7ocYyNSCIcCFZgY+0LKUBuyGGauJ07cj/MWY4K+kdrjNYXbTs6zbCkttpwaDPZUGqp/j39WwYnM&#10;lz6b3bdfVPs7l1V+b8tOqcl42H6CiDTEl/jprnSan7/D/zPpAr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xmkhcAAAADcAAAADwAAAAAAAAAAAAAAAACYAgAAZHJzL2Rvd25y&#10;ZXYueG1sUEsFBgAAAAAEAAQA9QAAAIUDAAAAAA==&#10;" filled="f" strokeweight=".6pt">
                    <v:stroke endcap="round"/>
                  </v:rect>
                </v:group>
                <v:rect id="Rectangle 115" o:spid="_x0000_s1138" style="position:absolute;left:11430;top:3429;width:2609;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XH3MMA&#10;AADcAAAADwAAAGRycy9kb3ducmV2LnhtbERPTYvCMBC9C/sfwizsRTRVULQaZVkQ9iCIdQ/rbWjG&#10;pm4zKU3WVn+9EQRv83ifs1x3thIXanzpWMFomIAgzp0uuVDwc9gMZiB8QNZYOSYFV/KwXr31lphq&#10;1/KeLlkoRAxhn6ICE0KdSulzQxb90NXEkTu5xmKIsCmkbrCN4baS4ySZSoslxwaDNX0Zyv+yf6tg&#10;s/stiW9y35/PWnfOx8fMbGulPt67zwWIQF14iZ/ubx3njybweCZe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XH3MMAAADcAAAADwAAAAAAAAAAAAAAAACYAgAAZHJzL2Rv&#10;d25yZXYueG1sUEsFBgAAAAAEAAQA9QAAAIgDAAAAAA==&#10;" filled="f" stroked="f">
                  <v:textbox style="mso-fit-shape-to-text:t" inset="0,0,0,0">
                    <w:txbxContent>
                      <w:p w14:paraId="69EA3F98" w14:textId="77777777" w:rsidR="00174BE8" w:rsidRPr="00366CDF" w:rsidRDefault="00174BE8" w:rsidP="00174BE8">
                        <w:pPr>
                          <w:rPr>
                            <w:color w:val="000000"/>
                            <w:sz w:val="12"/>
                            <w:szCs w:val="12"/>
                          </w:rPr>
                        </w:pPr>
                        <w:r>
                          <w:rPr>
                            <w:color w:val="000000"/>
                            <w:sz w:val="12"/>
                            <w:szCs w:val="12"/>
                          </w:rPr>
                          <w:t>Tone  map</w:t>
                        </w:r>
                      </w:p>
                    </w:txbxContent>
                  </v:textbox>
                </v:rect>
                <v:shape id="Freeform 116" o:spid="_x0000_s1139" style="position:absolute;left:8312;top:2819;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PCjMQA&#10;AADcAAAADwAAAGRycy9kb3ducmV2LnhtbERPTWvCQBC9F/oflhF60008hBBdRSoFS3tRW/Q4ZMds&#10;bHY2ZLcm5td3C4Xe5vE+Z7kebCNu1PnasYJ0loAgLp2uuVLwcXyZ5iB8QNbYOCYFd/KwXj0+LLHQ&#10;ruc93Q6hEjGEfYEKTAhtIaUvDVn0M9cSR+7iOoshwq6SusM+httGzpMkkxZrjg0GW3o2VH4dvq0C&#10;3Jf5ecyv7/n19Hp/O9nx0yRbpZ4mw2YBItAQ/sV/7p2O89MMfp+JF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TwozEAAAA3A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17" o:spid="_x0000_s1140" style="position:absolute;flip:y;visibility:visible;mso-wrap-style:square" from="9144,4572" to="9144,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h/sEAAADcAAAADwAAAGRycy9kb3ducmV2LnhtbERPTYvCMBC9L/gfwgje1lQP7lKNIoKg&#10;6GFXBa9DM22KzaQk0dZ/b4SFvc3jfc5i1dtGPMiH2rGCyTgDQVw4XXOl4HLefn6DCBFZY+OYFDwp&#10;wGo5+Fhgrl3Hv/Q4xUqkEA45KjAxtrmUoTBkMYxdS5y40nmLMUFfSe2xS+G2kdMsm0mLNacGgy1t&#10;DBW3090qkPtD9+O300tZlbvWXffmOOt6pUbDfj0HEamP/+I/906n+ZMveD+TLp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9yH+wQAAANwAAAAPAAAAAAAAAAAAAAAA&#10;AKECAABkcnMvZG93bnJldi54bWxQSwUGAAAAAAQABAD5AAAAjwMAAAAA&#10;" strokeweight="1.5pt"/>
                <v:line id="Line 118" o:spid="_x0000_s1141" style="position:absolute;visibility:visible;mso-wrap-style:square" from="9144,4572" to="10287,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d1HcUAAADcAAAADwAAAGRycy9kb3ducmV2LnhtbESPzW7CQAyE75V4h5WReiub9AehwIIQ&#10;UikXDgQOcLOyJglkvVF2gfTt6wNSb7ZmPPN5tuhdo+7UhdqzgXSUgCIuvK25NHDYf79NQIWIbLHx&#10;TAZ+KcBiPniZYWb9g3d0z2OpJIRDhgaqGNtM61BU5DCMfEss2tl3DqOsXalthw8Jd41+T5Kxdliz&#10;NFTY0qqi4prfnIEv/BiXu+0xnjefp0u/Ik7X+Y8xr8N+OQUVqY//5uf1xgp+KrTyjEy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yd1HcUAAADcAAAADwAAAAAAAAAA&#10;AAAAAAChAgAAZHJzL2Rvd25yZXYueG1sUEsFBgAAAAAEAAQA+QAAAJMDAAAAAA==&#10;" strokeweight="1.5pt">
                  <v:stroke endarrow="block"/>
                </v:line>
                <v:rect id="Rectangle 119" o:spid="_x0000_s1142" style="position:absolute;left:1149;top:800;width:3429;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5A968FAC" w14:textId="77777777" w:rsidR="00174BE8" w:rsidRDefault="00174BE8" w:rsidP="00174BE8">
                        <w:r>
                          <w:rPr>
                            <w:color w:val="000000"/>
                            <w:sz w:val="12"/>
                            <w:szCs w:val="12"/>
                          </w:rPr>
                          <w:t>PUSCH modulated symbols</w:t>
                        </w:r>
                      </w:p>
                    </w:txbxContent>
                  </v:textbox>
                </v:rect>
                <w10:wrap anchory="line"/>
              </v:group>
            </w:pict>
          </mc:Fallback>
        </mc:AlternateContent>
      </w:r>
      <w:r w:rsidRPr="001D3F3D">
        <w:rPr>
          <w:noProof/>
          <w:lang w:val="en-US"/>
        </w:rPr>
        <mc:AlternateContent>
          <mc:Choice Requires="wps">
            <w:drawing>
              <wp:inline distT="0" distB="0" distL="0" distR="0" wp14:anchorId="0CFF85B1" wp14:editId="41B895F1">
                <wp:extent cx="6057265" cy="1323975"/>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265"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5D6587" id="Rectangle 3" o:spid="_x0000_s1026" style="width:476.95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" filled="f" stroked="f">
                <o:lock v:ext="edit" aspectratio="t"/>
                <w10:anchorlock/>
              </v:rect>
            </w:pict>
          </mc:Fallback>
        </mc:AlternateContent>
      </w:r>
    </w:p>
    <w:p w14:paraId="652D75A6" w14:textId="5ABD82FC" w:rsidR="00174BE8" w:rsidRPr="0086054D" w:rsidRDefault="000F6BF1" w:rsidP="009C4BE5">
      <w:pPr>
        <w:pStyle w:val="Caption"/>
        <w:jc w:val="center"/>
        <w:rPr>
          <w:lang w:val="en-US"/>
        </w:rPr>
      </w:pPr>
      <w:bookmarkStart w:id="3" w:name="_Ref465690164"/>
      <w:r>
        <w:t xml:space="preserve">Figure </w:t>
      </w:r>
      <w:fldSimple w:instr=" SEQ Figure \* ARABIC ">
        <w:r>
          <w:rPr>
            <w:noProof/>
          </w:rPr>
          <w:t>3</w:t>
        </w:r>
      </w:fldSimple>
      <w:bookmarkEnd w:id="3"/>
      <w:r>
        <w:t xml:space="preserve">: </w:t>
      </w:r>
      <w:r w:rsidRPr="0086054D">
        <w:rPr>
          <w:sz w:val="20"/>
          <w:szCs w:val="20"/>
          <w:lang w:val="en-US"/>
        </w:rPr>
        <w:t xml:space="preserve">Measurement point for the </w:t>
      </w:r>
      <w:r w:rsidR="002500C4">
        <w:rPr>
          <w:sz w:val="20"/>
          <w:szCs w:val="20"/>
          <w:lang w:val="en-US"/>
        </w:rPr>
        <w:t>in-band</w:t>
      </w:r>
      <w:r w:rsidRPr="0086054D">
        <w:rPr>
          <w:sz w:val="20"/>
          <w:szCs w:val="20"/>
          <w:lang w:val="en-US"/>
        </w:rPr>
        <w:t xml:space="preserve"> emission</w:t>
      </w:r>
      <w:r w:rsidR="002500C4">
        <w:rPr>
          <w:sz w:val="20"/>
          <w:szCs w:val="20"/>
          <w:lang w:val="en-US"/>
        </w:rPr>
        <w:t>s</w:t>
      </w:r>
      <w:r w:rsidRPr="0086054D">
        <w:rPr>
          <w:sz w:val="20"/>
          <w:szCs w:val="20"/>
          <w:lang w:val="en-US"/>
        </w:rPr>
        <w:t xml:space="preserve"> falling into non-allocated RB(s) and the EVM for the allocated RB(s)</w:t>
      </w:r>
      <w:r>
        <w:rPr>
          <w:sz w:val="20"/>
          <w:szCs w:val="20"/>
          <w:lang w:val="en-US"/>
        </w:rPr>
        <w:t xml:space="preserve"> as shown in Annex F.1 of TS36.101</w:t>
      </w:r>
      <w:r w:rsidRPr="0086054D">
        <w:rPr>
          <w:sz w:val="20"/>
          <w:szCs w:val="20"/>
          <w:lang w:val="en-US"/>
        </w:rPr>
        <w:t>.</w:t>
      </w:r>
    </w:p>
    <w:p w14:paraId="65D01213" w14:textId="77777777" w:rsidR="002A24AA" w:rsidRPr="009C4BE5" w:rsidRDefault="002A24AA" w:rsidP="00357FD7">
      <w:pPr>
        <w:rPr>
          <w:lang w:val="en-US"/>
        </w:rPr>
      </w:pPr>
    </w:p>
    <w:p w14:paraId="47949FCA" w14:textId="09F23719" w:rsidR="002500C4" w:rsidRDefault="00595500" w:rsidP="00F776EB">
      <w:r>
        <w:lastRenderedPageBreak/>
        <w:t xml:space="preserve">One approach for verifying UE Tx in-band emissions </w:t>
      </w:r>
      <w:r w:rsidR="00A1591D">
        <w:t xml:space="preserve">and EVM </w:t>
      </w:r>
      <w:r>
        <w:t>in case of the same and different numerologies would be</w:t>
      </w:r>
      <w:r w:rsidR="002500C4">
        <w:t xml:space="preserve"> as follows:</w:t>
      </w:r>
      <w:r>
        <w:t xml:space="preserve"> </w:t>
      </w:r>
    </w:p>
    <w:p w14:paraId="08F08E11" w14:textId="26439685" w:rsidR="002500C4" w:rsidRPr="009C4BE5" w:rsidRDefault="002500C4" w:rsidP="009C4BE5">
      <w:pPr>
        <w:pStyle w:val="ListParagraph"/>
        <w:numPr>
          <w:ilvl w:val="0"/>
          <w:numId w:val="35"/>
        </w:numPr>
        <w:rPr>
          <w:lang w:val="en-US"/>
        </w:rPr>
      </w:pPr>
      <w:r>
        <w:rPr>
          <w:sz w:val="20"/>
          <w:szCs w:val="20"/>
          <w:lang w:val="en-US"/>
        </w:rPr>
        <w:t xml:space="preserve">Like in LTE today, </w:t>
      </w:r>
      <w:r w:rsidR="00595500" w:rsidRPr="009C4BE5">
        <w:rPr>
          <w:sz w:val="20"/>
          <w:szCs w:val="20"/>
          <w:lang w:val="en-US"/>
        </w:rPr>
        <w:t>measure in-band emissions in the test equipment both using the same numerology as</w:t>
      </w:r>
      <w:r w:rsidR="00F776EB" w:rsidRPr="009C4BE5">
        <w:rPr>
          <w:sz w:val="20"/>
          <w:szCs w:val="20"/>
          <w:lang w:val="en-US"/>
        </w:rPr>
        <w:t xml:space="preserve"> the one used by</w:t>
      </w:r>
      <w:r w:rsidR="00595500" w:rsidRPr="009C4BE5">
        <w:rPr>
          <w:sz w:val="20"/>
          <w:szCs w:val="20"/>
          <w:lang w:val="en-US"/>
        </w:rPr>
        <w:t xml:space="preserve"> DUT (Device Under Test)</w:t>
      </w:r>
      <w:r w:rsidR="00A1591D">
        <w:rPr>
          <w:sz w:val="20"/>
          <w:szCs w:val="20"/>
          <w:lang w:val="en-US"/>
        </w:rPr>
        <w:t>.</w:t>
      </w:r>
      <w:r w:rsidR="00AC7E9C" w:rsidRPr="009C4BE5">
        <w:rPr>
          <w:sz w:val="20"/>
          <w:szCs w:val="20"/>
          <w:lang w:val="en-US"/>
        </w:rPr>
        <w:t xml:space="preserve"> </w:t>
      </w:r>
      <w:r w:rsidR="00243398">
        <w:rPr>
          <w:sz w:val="20"/>
          <w:szCs w:val="20"/>
          <w:lang w:val="en-US"/>
        </w:rPr>
        <w:t xml:space="preserve">In addition </w:t>
      </w:r>
      <w:r w:rsidR="00AC7E9C" w:rsidRPr="009C4BE5">
        <w:rPr>
          <w:sz w:val="20"/>
          <w:szCs w:val="20"/>
          <w:lang w:val="en-US"/>
        </w:rPr>
        <w:t xml:space="preserve">measure against </w:t>
      </w:r>
      <w:r w:rsidR="00595500" w:rsidRPr="009C4BE5">
        <w:rPr>
          <w:sz w:val="20"/>
          <w:szCs w:val="20"/>
          <w:lang w:val="en-US"/>
        </w:rPr>
        <w:t>all other possible numerologies</w:t>
      </w:r>
      <w:r w:rsidR="00F776EB" w:rsidRPr="009C4BE5">
        <w:rPr>
          <w:sz w:val="20"/>
          <w:szCs w:val="20"/>
          <w:lang w:val="en-US"/>
        </w:rPr>
        <w:t xml:space="preserve"> as victim</w:t>
      </w:r>
      <w:r w:rsidR="00AC7E9C" w:rsidRPr="009C4BE5">
        <w:rPr>
          <w:sz w:val="20"/>
          <w:szCs w:val="20"/>
          <w:lang w:val="en-US"/>
        </w:rPr>
        <w:t>s</w:t>
      </w:r>
      <w:r w:rsidR="00243398">
        <w:rPr>
          <w:sz w:val="20"/>
          <w:szCs w:val="20"/>
          <w:lang w:val="en-US"/>
        </w:rPr>
        <w:t>,</w:t>
      </w:r>
      <w:r w:rsidR="00AC7E9C" w:rsidRPr="009C4BE5">
        <w:rPr>
          <w:sz w:val="20"/>
          <w:szCs w:val="20"/>
          <w:lang w:val="en-US"/>
        </w:rPr>
        <w:t xml:space="preserve"> experiencing interference caused by in-band emissions</w:t>
      </w:r>
      <w:r w:rsidR="00595500" w:rsidRPr="009C4BE5">
        <w:rPr>
          <w:sz w:val="20"/>
          <w:szCs w:val="20"/>
          <w:lang w:val="en-US"/>
        </w:rPr>
        <w:t xml:space="preserve">. </w:t>
      </w:r>
    </w:p>
    <w:p w14:paraId="5B13913A" w14:textId="586CB8B1" w:rsidR="002500C4" w:rsidRPr="009C4BE5" w:rsidRDefault="00A1591D" w:rsidP="009C4BE5">
      <w:pPr>
        <w:pStyle w:val="ListParagraph"/>
        <w:numPr>
          <w:ilvl w:val="0"/>
          <w:numId w:val="35"/>
        </w:numPr>
        <w:rPr>
          <w:lang w:val="en-US"/>
        </w:rPr>
      </w:pPr>
      <w:r>
        <w:rPr>
          <w:sz w:val="20"/>
          <w:szCs w:val="20"/>
          <w:lang w:val="en-US"/>
        </w:rPr>
        <w:t>L</w:t>
      </w:r>
      <w:r w:rsidR="00AC7E9C" w:rsidRPr="009C4BE5">
        <w:rPr>
          <w:sz w:val="20"/>
          <w:szCs w:val="20"/>
          <w:lang w:val="en-US"/>
        </w:rPr>
        <w:t xml:space="preserve">ike in LTE </w:t>
      </w:r>
      <w:r w:rsidR="002500C4">
        <w:rPr>
          <w:sz w:val="20"/>
          <w:szCs w:val="20"/>
          <w:lang w:val="en-US"/>
        </w:rPr>
        <w:t>today,</w:t>
      </w:r>
      <w:r>
        <w:rPr>
          <w:sz w:val="20"/>
          <w:szCs w:val="20"/>
          <w:lang w:val="en-US"/>
        </w:rPr>
        <w:t xml:space="preserve"> </w:t>
      </w:r>
      <w:r w:rsidR="00AC7E9C" w:rsidRPr="009C4BE5">
        <w:rPr>
          <w:sz w:val="20"/>
          <w:szCs w:val="20"/>
          <w:lang w:val="en-US"/>
        </w:rPr>
        <w:t xml:space="preserve">NR </w:t>
      </w:r>
      <w:r w:rsidR="00595500" w:rsidRPr="009C4BE5">
        <w:rPr>
          <w:sz w:val="20"/>
          <w:szCs w:val="20"/>
          <w:lang w:val="en-US"/>
        </w:rPr>
        <w:t xml:space="preserve">EVM would only need to be measured using the same numerology as used by DUT. </w:t>
      </w:r>
    </w:p>
    <w:p w14:paraId="7F695A4F" w14:textId="77777777" w:rsidR="002500C4" w:rsidRPr="009C4BE5" w:rsidRDefault="002500C4" w:rsidP="002500C4">
      <w:pPr>
        <w:rPr>
          <w:lang w:val="en-US"/>
        </w:rPr>
      </w:pPr>
    </w:p>
    <w:p w14:paraId="7A5240A2" w14:textId="147F1FE1" w:rsidR="002A24AA" w:rsidRPr="002500C4" w:rsidRDefault="00595500" w:rsidP="002500C4">
      <w:r w:rsidRPr="009C4BE5">
        <w:rPr>
          <w:lang w:val="en-US"/>
        </w:rPr>
        <w:t>This</w:t>
      </w:r>
      <w:r w:rsidR="00AC7E9C" w:rsidRPr="009C4BE5">
        <w:rPr>
          <w:lang w:val="en-US"/>
        </w:rPr>
        <w:t xml:space="preserve"> approach, which is simple extension of the current LTE requirements,</w:t>
      </w:r>
      <w:r w:rsidRPr="009C4BE5">
        <w:rPr>
          <w:lang w:val="en-US"/>
        </w:rPr>
        <w:t xml:space="preserve"> </w:t>
      </w:r>
      <w:r w:rsidR="00A1591D">
        <w:rPr>
          <w:lang w:val="en-US"/>
        </w:rPr>
        <w:t>is likely to</w:t>
      </w:r>
      <w:r w:rsidRPr="009C4BE5">
        <w:rPr>
          <w:lang w:val="en-US"/>
        </w:rPr>
        <w:t xml:space="preserve"> increase the number of </w:t>
      </w:r>
      <w:r w:rsidR="00AC7E9C" w:rsidRPr="009C4BE5">
        <w:rPr>
          <w:lang w:val="en-US"/>
        </w:rPr>
        <w:t xml:space="preserve">requirement and </w:t>
      </w:r>
      <w:r w:rsidRPr="009C4BE5">
        <w:rPr>
          <w:lang w:val="en-US"/>
        </w:rPr>
        <w:t>test</w:t>
      </w:r>
      <w:r w:rsidR="00AC7E9C" w:rsidRPr="009C4BE5">
        <w:rPr>
          <w:lang w:val="en-US"/>
        </w:rPr>
        <w:t xml:space="preserve"> case</w:t>
      </w:r>
      <w:r w:rsidR="00A1591D">
        <w:rPr>
          <w:lang w:val="en-US"/>
        </w:rPr>
        <w:t>s</w:t>
      </w:r>
      <w:r w:rsidR="00AC7E9C" w:rsidRPr="009C4BE5">
        <w:rPr>
          <w:lang w:val="en-US"/>
        </w:rPr>
        <w:t xml:space="preserve"> significantly</w:t>
      </w:r>
      <w:r w:rsidR="00F776EB" w:rsidRPr="009C4BE5">
        <w:rPr>
          <w:lang w:val="en-US"/>
        </w:rPr>
        <w:t xml:space="preserve">. </w:t>
      </w:r>
      <w:r w:rsidR="00F776EB" w:rsidRPr="002500C4">
        <w:t>Thus, it w</w:t>
      </w:r>
      <w:r w:rsidRPr="002500C4">
        <w:t xml:space="preserve">ould </w:t>
      </w:r>
      <w:r w:rsidR="00A1591D">
        <w:t>seem</w:t>
      </w:r>
      <w:r w:rsidRPr="002500C4">
        <w:t xml:space="preserve"> attractive to </w:t>
      </w:r>
      <w:r w:rsidR="00AC7E9C" w:rsidRPr="002500C4">
        <w:t>study</w:t>
      </w:r>
      <w:r w:rsidRPr="002500C4">
        <w:t xml:space="preserve"> </w:t>
      </w:r>
      <w:r w:rsidR="005A3EF5">
        <w:t xml:space="preserve">at least for the two numerology case </w:t>
      </w:r>
      <w:r w:rsidR="00F776EB" w:rsidRPr="002500C4">
        <w:t>if there are</w:t>
      </w:r>
      <w:r w:rsidR="00AC7E9C" w:rsidRPr="002500C4">
        <w:t xml:space="preserve"> any</w:t>
      </w:r>
      <w:r w:rsidR="00F776EB" w:rsidRPr="00243398">
        <w:t xml:space="preserve"> ways to simplify the </w:t>
      </w:r>
      <w:r w:rsidR="00AC7E9C" w:rsidRPr="00243398">
        <w:t xml:space="preserve">requirement and </w:t>
      </w:r>
      <w:r w:rsidR="00F776EB" w:rsidRPr="002500C4">
        <w:t>testing</w:t>
      </w:r>
      <w:r w:rsidR="00AC7E9C" w:rsidRPr="002500C4">
        <w:t xml:space="preserve"> definition</w:t>
      </w:r>
      <w:r w:rsidR="00F776EB" w:rsidRPr="002500C4">
        <w:t xml:space="preserve"> and limit the number of requirement and test cases e.g. by trying to make the requirement definition transparent to the used nume</w:t>
      </w:r>
      <w:r w:rsidR="00AC7E9C" w:rsidRPr="002500C4">
        <w:t>rologies</w:t>
      </w:r>
      <w:r w:rsidR="00F776EB" w:rsidRPr="002500C4">
        <w:t>. This</w:t>
      </w:r>
      <w:r w:rsidR="00AC7E9C" w:rsidRPr="002500C4">
        <w:t xml:space="preserve"> numerology independent requirement and testing definition</w:t>
      </w:r>
      <w:r w:rsidR="00F776EB" w:rsidRPr="002500C4">
        <w:t xml:space="preserve"> could even further enhance the forward compatibility of NR</w:t>
      </w:r>
      <w:r w:rsidR="00AC7E9C" w:rsidRPr="002500C4">
        <w:t xml:space="preserve"> when new services are deployed in frequency domain</w:t>
      </w:r>
      <w:r w:rsidR="00F776EB" w:rsidRPr="002500C4">
        <w:t xml:space="preserve">. </w:t>
      </w:r>
      <w:r w:rsidR="005A3EF5">
        <w:t>The current LTE based UE Tx in-band emission requirement definition could be maintained for the same numerology case.</w:t>
      </w:r>
    </w:p>
    <w:p w14:paraId="64133EED" w14:textId="241A54C1" w:rsidR="00FD7E09" w:rsidRPr="009C4BE5" w:rsidRDefault="00FD7E09" w:rsidP="00F776EB">
      <w:pPr>
        <w:rPr>
          <w:b/>
        </w:rPr>
      </w:pPr>
      <w:r w:rsidRPr="009C4BE5">
        <w:rPr>
          <w:b/>
        </w:rPr>
        <w:t>Proposal 4:</w:t>
      </w:r>
      <w:r w:rsidR="00A1591D">
        <w:rPr>
          <w:b/>
        </w:rPr>
        <w:t xml:space="preserve"> If the current LTE based UE Tx in-band emission requirement definition is reused in NR, u</w:t>
      </w:r>
      <w:r w:rsidRPr="009C4BE5">
        <w:rPr>
          <w:b/>
        </w:rPr>
        <w:t xml:space="preserve">pdate </w:t>
      </w:r>
      <w:r w:rsidR="00A1591D">
        <w:rPr>
          <w:b/>
        </w:rPr>
        <w:t xml:space="preserve"> the </w:t>
      </w:r>
      <w:r w:rsidRPr="009C4BE5">
        <w:rPr>
          <w:b/>
        </w:rPr>
        <w:t>UE Tx in-band emission requirement definition so that both the same and different numerolog</w:t>
      </w:r>
      <w:r w:rsidR="00A1591D">
        <w:rPr>
          <w:b/>
        </w:rPr>
        <w:t xml:space="preserve">ies are verified </w:t>
      </w:r>
      <w:r w:rsidRPr="009C4BE5">
        <w:rPr>
          <w:b/>
        </w:rPr>
        <w:t>as victim and aggressor UEs</w:t>
      </w:r>
      <w:r w:rsidR="00E16432">
        <w:rPr>
          <w:b/>
        </w:rPr>
        <w:t xml:space="preserve"> by</w:t>
      </w:r>
      <w:r w:rsidR="00A1591D">
        <w:rPr>
          <w:b/>
        </w:rPr>
        <w:t xml:space="preserve"> checking all the numerologies in the test equipment receiver</w:t>
      </w:r>
    </w:p>
    <w:p w14:paraId="1299CE76" w14:textId="40209DB7" w:rsidR="002A24AA" w:rsidRPr="003F00EF" w:rsidRDefault="00FD7E09" w:rsidP="00357FD7">
      <w:pPr>
        <w:rPr>
          <w:lang w:val="en-US"/>
        </w:rPr>
      </w:pPr>
      <w:r w:rsidRPr="009C4BE5">
        <w:rPr>
          <w:b/>
        </w:rPr>
        <w:t xml:space="preserve">Proposal 5: </w:t>
      </w:r>
      <w:r w:rsidR="00A1591D">
        <w:rPr>
          <w:b/>
        </w:rPr>
        <w:t>Before agreeing the exact definition of NR UE Tx in-band emission requirement definition</w:t>
      </w:r>
      <w:r w:rsidR="005A3EF5">
        <w:rPr>
          <w:b/>
        </w:rPr>
        <w:t xml:space="preserve"> for the two numerology case</w:t>
      </w:r>
      <w:r w:rsidR="00A1591D">
        <w:rPr>
          <w:b/>
        </w:rPr>
        <w:t>, s</w:t>
      </w:r>
      <w:r w:rsidRPr="009C4BE5">
        <w:rPr>
          <w:b/>
        </w:rPr>
        <w:t>tudy if it is feasible to define NR UE Tx in-band emission requirements</w:t>
      </w:r>
      <w:r w:rsidR="00A1591D">
        <w:rPr>
          <w:b/>
        </w:rPr>
        <w:t xml:space="preserve"> in a new numerology independent way</w:t>
      </w:r>
      <w:r w:rsidRPr="009C4BE5">
        <w:rPr>
          <w:b/>
        </w:rPr>
        <w:t>.</w:t>
      </w:r>
      <w:r w:rsidR="005A3EF5">
        <w:rPr>
          <w:b/>
        </w:rPr>
        <w:t xml:space="preserve"> </w:t>
      </w:r>
      <w:r w:rsidR="005A3EF5" w:rsidRPr="003F00EF">
        <w:rPr>
          <w:b/>
          <w:lang w:val="en-US"/>
        </w:rPr>
        <w:t>The current LTE based UE Tx in-band emission requirements could be considered as starting point for the same numerology case.</w:t>
      </w:r>
    </w:p>
    <w:p w14:paraId="02AD38B5" w14:textId="77777777" w:rsidR="00A3305F" w:rsidRDefault="00A3305F" w:rsidP="00357FD7"/>
    <w:p w14:paraId="4FBFC9C0" w14:textId="221D93AA" w:rsidR="00CD4C7B" w:rsidRPr="006E13D1" w:rsidRDefault="00C608C8" w:rsidP="00CD4C7B">
      <w:pPr>
        <w:pStyle w:val="Heading1"/>
      </w:pPr>
      <w:r>
        <w:t>3</w:t>
      </w:r>
      <w:r>
        <w:tab/>
        <w:t>Conclusion</w:t>
      </w:r>
      <w:r w:rsidR="00F909AE">
        <w:t>s</w:t>
      </w:r>
    </w:p>
    <w:p w14:paraId="2815C9A6" w14:textId="4C918F7E" w:rsidR="00832A46" w:rsidRPr="008050C7" w:rsidRDefault="00832A46" w:rsidP="00581453">
      <w:r>
        <w:rPr>
          <w:rFonts w:cs="v5.0.0"/>
        </w:rPr>
        <w:t xml:space="preserve">In this contribution, we have discussed UL </w:t>
      </w:r>
      <w:r>
        <w:t xml:space="preserve">in-band emission and EVM requirements at </w:t>
      </w:r>
      <w:r w:rsidRPr="00114C32">
        <w:t>UE Tx</w:t>
      </w:r>
      <w:r w:rsidR="008D7C2B" w:rsidRPr="003F00EF">
        <w:t>.</w:t>
      </w:r>
      <w:r w:rsidRPr="003F00EF">
        <w:t xml:space="preserve"> </w:t>
      </w:r>
      <w:r w:rsidRPr="00114C32">
        <w:t>Based</w:t>
      </w:r>
      <w:r>
        <w:t xml:space="preserve"> on the discussions and our initial simulation results we propose the following</w:t>
      </w:r>
      <w:r w:rsidR="008050C7">
        <w:t xml:space="preserve"> </w:t>
      </w:r>
      <w:r w:rsidRPr="008050C7">
        <w:t xml:space="preserve">UL in-band emission and EVM requirements at UE Tx: </w:t>
      </w:r>
    </w:p>
    <w:p w14:paraId="3A95974A" w14:textId="726901C6" w:rsidR="00832A46" w:rsidRDefault="00832A46" w:rsidP="00581453">
      <w:pPr>
        <w:ind w:left="284"/>
        <w:rPr>
          <w:b/>
        </w:rPr>
      </w:pPr>
      <w:r w:rsidRPr="007064D2">
        <w:rPr>
          <w:b/>
        </w:rPr>
        <w:t xml:space="preserve">Proposal </w:t>
      </w:r>
      <w:r w:rsidRPr="00A82E8A">
        <w:rPr>
          <w:b/>
        </w:rPr>
        <w:t>1</w:t>
      </w:r>
      <w:r w:rsidRPr="007064D2">
        <w:rPr>
          <w:b/>
        </w:rPr>
        <w:t xml:space="preserve">: Perform link simulations with two numerologies next to each </w:t>
      </w:r>
      <w:r>
        <w:rPr>
          <w:b/>
        </w:rPr>
        <w:t xml:space="preserve">other </w:t>
      </w:r>
      <w:r w:rsidRPr="007064D2">
        <w:rPr>
          <w:b/>
        </w:rPr>
        <w:t>in frequency domain to study how stringent UL in-band emission requirements would benefit NR system and frequency domain service multiplexing within the same NR carrier.</w:t>
      </w:r>
    </w:p>
    <w:p w14:paraId="48E60A53" w14:textId="77777777" w:rsidR="00832A46" w:rsidRDefault="00832A46" w:rsidP="00581453">
      <w:pPr>
        <w:ind w:left="284"/>
        <w:rPr>
          <w:b/>
        </w:rPr>
      </w:pPr>
      <w:r>
        <w:rPr>
          <w:b/>
        </w:rPr>
        <w:t xml:space="preserve">Proposal </w:t>
      </w:r>
      <w:r w:rsidRPr="00A82E8A">
        <w:rPr>
          <w:b/>
        </w:rPr>
        <w:t>2:</w:t>
      </w:r>
      <w:r w:rsidRPr="00855460">
        <w:rPr>
          <w:b/>
        </w:rPr>
        <w:t xml:space="preserve"> </w:t>
      </w:r>
      <w:r>
        <w:rPr>
          <w:b/>
        </w:rPr>
        <w:t>Define two</w:t>
      </w:r>
      <w:r w:rsidRPr="00855460">
        <w:rPr>
          <w:b/>
        </w:rPr>
        <w:t xml:space="preserve"> set</w:t>
      </w:r>
      <w:r>
        <w:rPr>
          <w:b/>
        </w:rPr>
        <w:t>s</w:t>
      </w:r>
      <w:r w:rsidRPr="00855460">
        <w:rPr>
          <w:b/>
        </w:rPr>
        <w:t xml:space="preserve"> of in-band emission</w:t>
      </w:r>
      <w:r>
        <w:rPr>
          <w:b/>
        </w:rPr>
        <w:t xml:space="preserve"> and EVM</w:t>
      </w:r>
      <w:r w:rsidRPr="00855460">
        <w:rPr>
          <w:b/>
        </w:rPr>
        <w:t xml:space="preserve"> requirements; more and less stringent. The usage </w:t>
      </w:r>
      <w:r>
        <w:rPr>
          <w:b/>
        </w:rPr>
        <w:t xml:space="preserve">of these requirements </w:t>
      </w:r>
      <w:r w:rsidRPr="00855460">
        <w:rPr>
          <w:b/>
        </w:rPr>
        <w:t xml:space="preserve">would be controlled by the </w:t>
      </w:r>
      <w:r>
        <w:rPr>
          <w:b/>
        </w:rPr>
        <w:t>NR</w:t>
      </w:r>
      <w:r w:rsidRPr="00855460">
        <w:rPr>
          <w:b/>
        </w:rPr>
        <w:t xml:space="preserve"> network</w:t>
      </w:r>
      <w:r>
        <w:rPr>
          <w:b/>
        </w:rPr>
        <w:t>.</w:t>
      </w:r>
      <w:r w:rsidRPr="00855460">
        <w:rPr>
          <w:b/>
        </w:rPr>
        <w:t xml:space="preserve"> </w:t>
      </w:r>
    </w:p>
    <w:p w14:paraId="505405DE" w14:textId="5C1C94FF" w:rsidR="00832A46" w:rsidRDefault="00832A46" w:rsidP="00581453">
      <w:pPr>
        <w:ind w:left="284"/>
        <w:rPr>
          <w:b/>
        </w:rPr>
      </w:pPr>
      <w:r w:rsidRPr="001F490E">
        <w:rPr>
          <w:b/>
        </w:rPr>
        <w:t xml:space="preserve">Proposal 3:  RAN4 will develop first UE Tx in-band emission </w:t>
      </w:r>
      <w:r>
        <w:rPr>
          <w:b/>
        </w:rPr>
        <w:t xml:space="preserve">and EVM </w:t>
      </w:r>
      <w:r w:rsidRPr="001F490E">
        <w:rPr>
          <w:b/>
        </w:rPr>
        <w:t xml:space="preserve">requirements for the </w:t>
      </w:r>
      <w:r w:rsidR="00FF0D30">
        <w:rPr>
          <w:b/>
        </w:rPr>
        <w:t xml:space="preserve">baseline </w:t>
      </w:r>
      <w:r w:rsidRPr="001F490E">
        <w:rPr>
          <w:b/>
        </w:rPr>
        <w:t xml:space="preserve">CP-OFDM baseline waveform. </w:t>
      </w:r>
    </w:p>
    <w:p w14:paraId="0347C492" w14:textId="77777777" w:rsidR="00E16432" w:rsidRPr="009C4BE5" w:rsidRDefault="00E16432" w:rsidP="005A3EF5">
      <w:pPr>
        <w:ind w:left="284"/>
        <w:rPr>
          <w:b/>
        </w:rPr>
      </w:pPr>
      <w:r w:rsidRPr="009C4BE5">
        <w:rPr>
          <w:b/>
        </w:rPr>
        <w:t>Proposal 4:</w:t>
      </w:r>
      <w:r>
        <w:rPr>
          <w:b/>
        </w:rPr>
        <w:t xml:space="preserve"> If the current LTE based UE Tx in-band emission requirement definition is reused in NR, u</w:t>
      </w:r>
      <w:r w:rsidRPr="009C4BE5">
        <w:rPr>
          <w:b/>
        </w:rPr>
        <w:t xml:space="preserve">pdate </w:t>
      </w:r>
      <w:r>
        <w:rPr>
          <w:b/>
        </w:rPr>
        <w:t xml:space="preserve"> the </w:t>
      </w:r>
      <w:r w:rsidRPr="009C4BE5">
        <w:rPr>
          <w:b/>
        </w:rPr>
        <w:t>UE Tx in-band emission requirement definition so that both the same and different numerolog</w:t>
      </w:r>
      <w:r>
        <w:rPr>
          <w:b/>
        </w:rPr>
        <w:t xml:space="preserve">ies are verified </w:t>
      </w:r>
      <w:r w:rsidRPr="009C4BE5">
        <w:rPr>
          <w:b/>
        </w:rPr>
        <w:t>as victim and aggressor UEs</w:t>
      </w:r>
      <w:r>
        <w:rPr>
          <w:b/>
        </w:rPr>
        <w:t xml:space="preserve"> by checking all the numerologies in the test equipment receiver</w:t>
      </w:r>
    </w:p>
    <w:p w14:paraId="734CD433" w14:textId="63F3A104" w:rsidR="00E16432" w:rsidRPr="009C4BE5" w:rsidRDefault="00E16432" w:rsidP="005A3EF5">
      <w:pPr>
        <w:ind w:left="284"/>
        <w:rPr>
          <w:b/>
        </w:rPr>
      </w:pPr>
      <w:r w:rsidRPr="009C4BE5">
        <w:rPr>
          <w:b/>
        </w:rPr>
        <w:t xml:space="preserve">Proposal 5: </w:t>
      </w:r>
      <w:r>
        <w:rPr>
          <w:b/>
        </w:rPr>
        <w:t>Before agreeing the exact definition of NR UE Tx in-band emission requirement, s</w:t>
      </w:r>
      <w:r w:rsidRPr="009C4BE5">
        <w:rPr>
          <w:b/>
        </w:rPr>
        <w:t>tudy if it is feasible to define NR UE Tx in-band emission requirements</w:t>
      </w:r>
      <w:r>
        <w:rPr>
          <w:b/>
        </w:rPr>
        <w:t xml:space="preserve"> in a new numerology independent way</w:t>
      </w:r>
      <w:r w:rsidRPr="009C4BE5">
        <w:rPr>
          <w:b/>
        </w:rPr>
        <w:t>.</w:t>
      </w:r>
    </w:p>
    <w:p w14:paraId="61C16FC4" w14:textId="77777777" w:rsidR="00CD4C7B" w:rsidRPr="006E13D1" w:rsidRDefault="00CD4C7B" w:rsidP="00CD4C7B">
      <w:pPr>
        <w:pStyle w:val="Heading1"/>
      </w:pPr>
      <w:r w:rsidRPr="006E13D1">
        <w:t>References</w:t>
      </w:r>
    </w:p>
    <w:p w14:paraId="54E9A0DF" w14:textId="77777777" w:rsidR="00171463" w:rsidRPr="00931472" w:rsidRDefault="00171463" w:rsidP="00171463">
      <w:pPr>
        <w:numPr>
          <w:ilvl w:val="0"/>
          <w:numId w:val="4"/>
        </w:numPr>
        <w:overflowPunct w:val="0"/>
        <w:autoSpaceDE w:val="0"/>
        <w:autoSpaceDN w:val="0"/>
        <w:adjustRightInd w:val="0"/>
        <w:textAlignment w:val="baseline"/>
        <w:rPr>
          <w:sz w:val="18"/>
          <w:lang w:eastAsia="zh-CN"/>
        </w:rPr>
      </w:pPr>
      <w:r w:rsidRPr="000F2E1F">
        <w:rPr>
          <w:sz w:val="18"/>
          <w:lang w:eastAsia="zh-CN"/>
        </w:rPr>
        <w:t>RP-160671, “</w:t>
      </w:r>
      <w:r w:rsidRPr="008268CE">
        <w:rPr>
          <w:sz w:val="18"/>
          <w:lang w:eastAsia="zh-CN"/>
        </w:rPr>
        <w:t>Study on New Radio Access Technology</w:t>
      </w:r>
      <w:r>
        <w:rPr>
          <w:sz w:val="18"/>
          <w:lang w:eastAsia="zh-CN"/>
        </w:rPr>
        <w:t>”, NTT DOCOMO</w:t>
      </w:r>
      <w:r w:rsidR="00CD7510">
        <w:rPr>
          <w:sz w:val="18"/>
          <w:lang w:eastAsia="zh-CN"/>
        </w:rPr>
        <w:t>, INC.</w:t>
      </w:r>
    </w:p>
    <w:p w14:paraId="18B05FC6" w14:textId="0721BE0E" w:rsidR="008C1254" w:rsidRPr="008C1254" w:rsidRDefault="008C1254" w:rsidP="008C1254">
      <w:pPr>
        <w:numPr>
          <w:ilvl w:val="0"/>
          <w:numId w:val="4"/>
        </w:numPr>
        <w:overflowPunct w:val="0"/>
        <w:autoSpaceDE w:val="0"/>
        <w:autoSpaceDN w:val="0"/>
        <w:adjustRightInd w:val="0"/>
        <w:textAlignment w:val="baseline"/>
        <w:rPr>
          <w:sz w:val="18"/>
          <w:lang w:val="en-US"/>
        </w:rPr>
      </w:pPr>
      <w:r w:rsidRPr="008C1254">
        <w:rPr>
          <w:sz w:val="18"/>
          <w:lang w:val="en-US"/>
        </w:rPr>
        <w:t>R4-168775</w:t>
      </w:r>
      <w:r>
        <w:rPr>
          <w:sz w:val="18"/>
          <w:lang w:val="en-US"/>
        </w:rPr>
        <w:t>, “</w:t>
      </w:r>
      <w:r w:rsidRPr="008C1254">
        <w:rPr>
          <w:sz w:val="18"/>
          <w:lang w:val="en-US"/>
        </w:rPr>
        <w:t>WF on the in-band requirements for FDM of mixed numerologies</w:t>
      </w:r>
      <w:r>
        <w:rPr>
          <w:sz w:val="18"/>
          <w:lang w:val="en-US"/>
        </w:rPr>
        <w:t xml:space="preserve">”, </w:t>
      </w:r>
      <w:r w:rsidRPr="008C1254">
        <w:rPr>
          <w:sz w:val="18"/>
        </w:rPr>
        <w:t>Huawei, HiSilicon</w:t>
      </w:r>
      <w:bookmarkStart w:id="4" w:name="_GoBack"/>
      <w:bookmarkEnd w:id="4"/>
      <w:r w:rsidRPr="008C1254">
        <w:rPr>
          <w:sz w:val="18"/>
        </w:rPr>
        <w:t>, Nokia</w:t>
      </w:r>
    </w:p>
    <w:p w14:paraId="10C27AD5" w14:textId="56FADB65" w:rsidR="0027345D" w:rsidRPr="0027345D" w:rsidRDefault="0027345D" w:rsidP="003F00EF">
      <w:pPr>
        <w:overflowPunct w:val="0"/>
        <w:autoSpaceDE w:val="0"/>
        <w:autoSpaceDN w:val="0"/>
        <w:adjustRightInd w:val="0"/>
        <w:ind w:left="357"/>
        <w:textAlignment w:val="baseline"/>
        <w:rPr>
          <w:sz w:val="18"/>
          <w:lang w:eastAsia="zh-CN"/>
        </w:rPr>
      </w:pP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9E0AB" w14:textId="77777777" w:rsidR="006F3AEE" w:rsidRDefault="006F3AEE">
      <w:r>
        <w:separator/>
      </w:r>
    </w:p>
  </w:endnote>
  <w:endnote w:type="continuationSeparator" w:id="0">
    <w:p w14:paraId="3FA4861C" w14:textId="77777777" w:rsidR="006F3AEE" w:rsidRDefault="006F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3BED1" w14:textId="77777777" w:rsidR="006F3AEE" w:rsidRDefault="006F3AEE">
      <w:r>
        <w:separator/>
      </w:r>
    </w:p>
  </w:footnote>
  <w:footnote w:type="continuationSeparator" w:id="0">
    <w:p w14:paraId="5644869D" w14:textId="77777777" w:rsidR="006F3AEE" w:rsidRDefault="006F3A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5243"/>
    <w:multiLevelType w:val="hybridMultilevel"/>
    <w:tmpl w:val="563E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AB4EE9"/>
    <w:multiLevelType w:val="hybridMultilevel"/>
    <w:tmpl w:val="F9C6EC14"/>
    <w:lvl w:ilvl="0" w:tplc="62BA07DE">
      <w:start w:val="1"/>
      <w:numFmt w:val="bullet"/>
      <w:lvlText w:val="–"/>
      <w:lvlJc w:val="left"/>
      <w:pPr>
        <w:tabs>
          <w:tab w:val="num" w:pos="720"/>
        </w:tabs>
        <w:ind w:left="720" w:hanging="360"/>
      </w:pPr>
      <w:rPr>
        <w:rFonts w:ascii="Arial" w:hAnsi="Arial" w:hint="default"/>
      </w:rPr>
    </w:lvl>
    <w:lvl w:ilvl="1" w:tplc="4DA2D4AA" w:tentative="1">
      <w:start w:val="1"/>
      <w:numFmt w:val="bullet"/>
      <w:lvlText w:val="–"/>
      <w:lvlJc w:val="left"/>
      <w:pPr>
        <w:tabs>
          <w:tab w:val="num" w:pos="1440"/>
        </w:tabs>
        <w:ind w:left="1440" w:hanging="360"/>
      </w:pPr>
      <w:rPr>
        <w:rFonts w:ascii="Arial" w:hAnsi="Arial" w:hint="default"/>
      </w:rPr>
    </w:lvl>
    <w:lvl w:ilvl="2" w:tplc="11C8A924" w:tentative="1">
      <w:start w:val="1"/>
      <w:numFmt w:val="bullet"/>
      <w:lvlText w:val="–"/>
      <w:lvlJc w:val="left"/>
      <w:pPr>
        <w:tabs>
          <w:tab w:val="num" w:pos="2160"/>
        </w:tabs>
        <w:ind w:left="2160" w:hanging="360"/>
      </w:pPr>
      <w:rPr>
        <w:rFonts w:ascii="Arial" w:hAnsi="Arial" w:hint="default"/>
      </w:rPr>
    </w:lvl>
    <w:lvl w:ilvl="3" w:tplc="665080F6">
      <w:start w:val="1"/>
      <w:numFmt w:val="bullet"/>
      <w:lvlText w:val="–"/>
      <w:lvlJc w:val="left"/>
      <w:pPr>
        <w:tabs>
          <w:tab w:val="num" w:pos="2880"/>
        </w:tabs>
        <w:ind w:left="2880" w:hanging="360"/>
      </w:pPr>
      <w:rPr>
        <w:rFonts w:ascii="Arial" w:hAnsi="Arial" w:hint="default"/>
      </w:rPr>
    </w:lvl>
    <w:lvl w:ilvl="4" w:tplc="FC40A836" w:tentative="1">
      <w:start w:val="1"/>
      <w:numFmt w:val="bullet"/>
      <w:lvlText w:val="–"/>
      <w:lvlJc w:val="left"/>
      <w:pPr>
        <w:tabs>
          <w:tab w:val="num" w:pos="3600"/>
        </w:tabs>
        <w:ind w:left="3600" w:hanging="360"/>
      </w:pPr>
      <w:rPr>
        <w:rFonts w:ascii="Arial" w:hAnsi="Arial" w:hint="default"/>
      </w:rPr>
    </w:lvl>
    <w:lvl w:ilvl="5" w:tplc="88B4F8E0" w:tentative="1">
      <w:start w:val="1"/>
      <w:numFmt w:val="bullet"/>
      <w:lvlText w:val="–"/>
      <w:lvlJc w:val="left"/>
      <w:pPr>
        <w:tabs>
          <w:tab w:val="num" w:pos="4320"/>
        </w:tabs>
        <w:ind w:left="4320" w:hanging="360"/>
      </w:pPr>
      <w:rPr>
        <w:rFonts w:ascii="Arial" w:hAnsi="Arial" w:hint="default"/>
      </w:rPr>
    </w:lvl>
    <w:lvl w:ilvl="6" w:tplc="32147A10" w:tentative="1">
      <w:start w:val="1"/>
      <w:numFmt w:val="bullet"/>
      <w:lvlText w:val="–"/>
      <w:lvlJc w:val="left"/>
      <w:pPr>
        <w:tabs>
          <w:tab w:val="num" w:pos="5040"/>
        </w:tabs>
        <w:ind w:left="5040" w:hanging="360"/>
      </w:pPr>
      <w:rPr>
        <w:rFonts w:ascii="Arial" w:hAnsi="Arial" w:hint="default"/>
      </w:rPr>
    </w:lvl>
    <w:lvl w:ilvl="7" w:tplc="52BAFBFA" w:tentative="1">
      <w:start w:val="1"/>
      <w:numFmt w:val="bullet"/>
      <w:lvlText w:val="–"/>
      <w:lvlJc w:val="left"/>
      <w:pPr>
        <w:tabs>
          <w:tab w:val="num" w:pos="5760"/>
        </w:tabs>
        <w:ind w:left="5760" w:hanging="360"/>
      </w:pPr>
      <w:rPr>
        <w:rFonts w:ascii="Arial" w:hAnsi="Arial" w:hint="default"/>
      </w:rPr>
    </w:lvl>
    <w:lvl w:ilvl="8" w:tplc="30E2CA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0310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7"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C338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D92E76"/>
    <w:multiLevelType w:val="hybridMultilevel"/>
    <w:tmpl w:val="25546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B65A1E"/>
    <w:multiLevelType w:val="hybridMultilevel"/>
    <w:tmpl w:val="984C09DE"/>
    <w:lvl w:ilvl="0" w:tplc="DB06F1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7B7FCB"/>
    <w:multiLevelType w:val="hybridMultilevel"/>
    <w:tmpl w:val="A2E83DE6"/>
    <w:lvl w:ilvl="0" w:tplc="2800E3B4">
      <w:start w:val="1"/>
      <w:numFmt w:val="bullet"/>
      <w:lvlText w:val="•"/>
      <w:lvlJc w:val="left"/>
      <w:pPr>
        <w:tabs>
          <w:tab w:val="num" w:pos="720"/>
        </w:tabs>
        <w:ind w:left="720" w:hanging="360"/>
      </w:pPr>
      <w:rPr>
        <w:rFonts w:ascii="Arial" w:hAnsi="Arial" w:hint="default"/>
      </w:rPr>
    </w:lvl>
    <w:lvl w:ilvl="1" w:tplc="0C6C02E2">
      <w:start w:val="57"/>
      <w:numFmt w:val="bullet"/>
      <w:lvlText w:val="–"/>
      <w:lvlJc w:val="left"/>
      <w:pPr>
        <w:tabs>
          <w:tab w:val="num" w:pos="1440"/>
        </w:tabs>
        <w:ind w:left="1440" w:hanging="360"/>
      </w:pPr>
      <w:rPr>
        <w:rFonts w:ascii="Arial" w:hAnsi="Arial" w:hint="default"/>
      </w:rPr>
    </w:lvl>
    <w:lvl w:ilvl="2" w:tplc="F0E888DA">
      <w:start w:val="57"/>
      <w:numFmt w:val="bullet"/>
      <w:lvlText w:val="•"/>
      <w:lvlJc w:val="left"/>
      <w:pPr>
        <w:tabs>
          <w:tab w:val="num" w:pos="2160"/>
        </w:tabs>
        <w:ind w:left="2160" w:hanging="360"/>
      </w:pPr>
      <w:rPr>
        <w:rFonts w:ascii="Arial" w:hAnsi="Arial" w:hint="default"/>
      </w:rPr>
    </w:lvl>
    <w:lvl w:ilvl="3" w:tplc="822E9956">
      <w:start w:val="57"/>
      <w:numFmt w:val="bullet"/>
      <w:lvlText w:val="–"/>
      <w:lvlJc w:val="left"/>
      <w:pPr>
        <w:tabs>
          <w:tab w:val="num" w:pos="2880"/>
        </w:tabs>
        <w:ind w:left="2880" w:hanging="360"/>
      </w:pPr>
      <w:rPr>
        <w:rFonts w:ascii="Arial" w:hAnsi="Arial" w:hint="default"/>
      </w:rPr>
    </w:lvl>
    <w:lvl w:ilvl="4" w:tplc="DC540536">
      <w:start w:val="57"/>
      <w:numFmt w:val="bullet"/>
      <w:lvlText w:val="»"/>
      <w:lvlJc w:val="left"/>
      <w:pPr>
        <w:tabs>
          <w:tab w:val="num" w:pos="3600"/>
        </w:tabs>
        <w:ind w:left="3600" w:hanging="360"/>
      </w:pPr>
      <w:rPr>
        <w:rFonts w:ascii="Arial" w:hAnsi="Arial" w:hint="default"/>
      </w:rPr>
    </w:lvl>
    <w:lvl w:ilvl="5" w:tplc="662AED24" w:tentative="1">
      <w:start w:val="1"/>
      <w:numFmt w:val="bullet"/>
      <w:lvlText w:val="•"/>
      <w:lvlJc w:val="left"/>
      <w:pPr>
        <w:tabs>
          <w:tab w:val="num" w:pos="4320"/>
        </w:tabs>
        <w:ind w:left="4320" w:hanging="360"/>
      </w:pPr>
      <w:rPr>
        <w:rFonts w:ascii="Arial" w:hAnsi="Arial" w:hint="default"/>
      </w:rPr>
    </w:lvl>
    <w:lvl w:ilvl="6" w:tplc="1612FBF2" w:tentative="1">
      <w:start w:val="1"/>
      <w:numFmt w:val="bullet"/>
      <w:lvlText w:val="•"/>
      <w:lvlJc w:val="left"/>
      <w:pPr>
        <w:tabs>
          <w:tab w:val="num" w:pos="5040"/>
        </w:tabs>
        <w:ind w:left="5040" w:hanging="360"/>
      </w:pPr>
      <w:rPr>
        <w:rFonts w:ascii="Arial" w:hAnsi="Arial" w:hint="default"/>
      </w:rPr>
    </w:lvl>
    <w:lvl w:ilvl="7" w:tplc="32203E14" w:tentative="1">
      <w:start w:val="1"/>
      <w:numFmt w:val="bullet"/>
      <w:lvlText w:val="•"/>
      <w:lvlJc w:val="left"/>
      <w:pPr>
        <w:tabs>
          <w:tab w:val="num" w:pos="5760"/>
        </w:tabs>
        <w:ind w:left="5760" w:hanging="360"/>
      </w:pPr>
      <w:rPr>
        <w:rFonts w:ascii="Arial" w:hAnsi="Arial" w:hint="default"/>
      </w:rPr>
    </w:lvl>
    <w:lvl w:ilvl="8" w:tplc="105A9CB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0"/>
    <w:lvlOverride w:ilvl="0">
      <w:startOverride w:val="1"/>
    </w:lvlOverride>
    <w:lvlOverride w:ilvl="1"/>
    <w:lvlOverride w:ilvl="2"/>
    <w:lvlOverride w:ilvl="3"/>
    <w:lvlOverride w:ilvl="4"/>
    <w:lvlOverride w:ilvl="5"/>
    <w:lvlOverride w:ilvl="6"/>
    <w:lvlOverride w:ilvl="7"/>
    <w:lvlOverride w:ilvl="8"/>
  </w:num>
  <w:num w:numId="6">
    <w:abstractNumId w:val="10"/>
  </w:num>
  <w:num w:numId="7">
    <w:abstractNumId w:val="6"/>
  </w:num>
  <w:num w:numId="8">
    <w:abstractNumId w:val="25"/>
  </w:num>
  <w:num w:numId="9">
    <w:abstractNumId w:val="8"/>
  </w:num>
  <w:num w:numId="10">
    <w:abstractNumId w:val="18"/>
  </w:num>
  <w:num w:numId="11">
    <w:abstractNumId w:val="7"/>
  </w:num>
  <w:num w:numId="12">
    <w:abstractNumId w:val="31"/>
  </w:num>
  <w:num w:numId="13">
    <w:abstractNumId w:val="25"/>
  </w:num>
  <w:num w:numId="14">
    <w:abstractNumId w:val="32"/>
  </w:num>
  <w:num w:numId="15">
    <w:abstractNumId w:val="21"/>
  </w:num>
  <w:num w:numId="16">
    <w:abstractNumId w:val="23"/>
  </w:num>
  <w:num w:numId="17">
    <w:abstractNumId w:val="22"/>
  </w:num>
  <w:num w:numId="18">
    <w:abstractNumId w:val="9"/>
  </w:num>
  <w:num w:numId="19">
    <w:abstractNumId w:val="17"/>
  </w:num>
  <w:num w:numId="20">
    <w:abstractNumId w:val="26"/>
  </w:num>
  <w:num w:numId="21">
    <w:abstractNumId w:val="13"/>
  </w:num>
  <w:num w:numId="22">
    <w:abstractNumId w:val="12"/>
  </w:num>
  <w:num w:numId="23">
    <w:abstractNumId w:val="29"/>
  </w:num>
  <w:num w:numId="24">
    <w:abstractNumId w:val="27"/>
  </w:num>
  <w:num w:numId="25">
    <w:abstractNumId w:val="15"/>
  </w:num>
  <w:num w:numId="26">
    <w:abstractNumId w:val="24"/>
  </w:num>
  <w:num w:numId="27">
    <w:abstractNumId w:val="30"/>
  </w:num>
  <w:num w:numId="28">
    <w:abstractNumId w:val="28"/>
  </w:num>
  <w:num w:numId="29">
    <w:abstractNumId w:val="3"/>
  </w:num>
  <w:num w:numId="30">
    <w:abstractNumId w:val="1"/>
  </w:num>
  <w:num w:numId="31">
    <w:abstractNumId w:val="16"/>
  </w:num>
  <w:num w:numId="32">
    <w:abstractNumId w:val="11"/>
  </w:num>
  <w:num w:numId="33">
    <w:abstractNumId w:val="5"/>
  </w:num>
  <w:num w:numId="34">
    <w:abstractNumId w:val="4"/>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938"/>
    <w:rsid w:val="0001145D"/>
    <w:rsid w:val="00014239"/>
    <w:rsid w:val="00017313"/>
    <w:rsid w:val="00024F46"/>
    <w:rsid w:val="000300D0"/>
    <w:rsid w:val="000305C8"/>
    <w:rsid w:val="00030689"/>
    <w:rsid w:val="00031B91"/>
    <w:rsid w:val="00033397"/>
    <w:rsid w:val="000365B5"/>
    <w:rsid w:val="00040095"/>
    <w:rsid w:val="00053614"/>
    <w:rsid w:val="000667FA"/>
    <w:rsid w:val="00071628"/>
    <w:rsid w:val="00071FFA"/>
    <w:rsid w:val="000721A4"/>
    <w:rsid w:val="00073190"/>
    <w:rsid w:val="0007527A"/>
    <w:rsid w:val="00080512"/>
    <w:rsid w:val="00081167"/>
    <w:rsid w:val="000830B8"/>
    <w:rsid w:val="00090468"/>
    <w:rsid w:val="00091B51"/>
    <w:rsid w:val="00092463"/>
    <w:rsid w:val="0009276D"/>
    <w:rsid w:val="00097704"/>
    <w:rsid w:val="000A1A7C"/>
    <w:rsid w:val="000A4929"/>
    <w:rsid w:val="000B120E"/>
    <w:rsid w:val="000B2938"/>
    <w:rsid w:val="000B6232"/>
    <w:rsid w:val="000B6309"/>
    <w:rsid w:val="000B7BCF"/>
    <w:rsid w:val="000C02E7"/>
    <w:rsid w:val="000C250C"/>
    <w:rsid w:val="000C27B8"/>
    <w:rsid w:val="000C3813"/>
    <w:rsid w:val="000C522B"/>
    <w:rsid w:val="000C5373"/>
    <w:rsid w:val="000D4E52"/>
    <w:rsid w:val="000D58AB"/>
    <w:rsid w:val="000D64D4"/>
    <w:rsid w:val="000D771B"/>
    <w:rsid w:val="000E07E9"/>
    <w:rsid w:val="000F583D"/>
    <w:rsid w:val="000F6330"/>
    <w:rsid w:val="000F6BF1"/>
    <w:rsid w:val="000F7070"/>
    <w:rsid w:val="00103E62"/>
    <w:rsid w:val="00105C1B"/>
    <w:rsid w:val="00107EAD"/>
    <w:rsid w:val="00112095"/>
    <w:rsid w:val="00114C32"/>
    <w:rsid w:val="00135404"/>
    <w:rsid w:val="00137E68"/>
    <w:rsid w:val="00147B64"/>
    <w:rsid w:val="001509A1"/>
    <w:rsid w:val="00154A6B"/>
    <w:rsid w:val="00156982"/>
    <w:rsid w:val="001601D4"/>
    <w:rsid w:val="00171463"/>
    <w:rsid w:val="00172D1A"/>
    <w:rsid w:val="001741A0"/>
    <w:rsid w:val="00174BE8"/>
    <w:rsid w:val="00176E94"/>
    <w:rsid w:val="0018168F"/>
    <w:rsid w:val="00183421"/>
    <w:rsid w:val="001842C2"/>
    <w:rsid w:val="00184951"/>
    <w:rsid w:val="0018583D"/>
    <w:rsid w:val="001863F5"/>
    <w:rsid w:val="00194CD0"/>
    <w:rsid w:val="00194E93"/>
    <w:rsid w:val="001A2659"/>
    <w:rsid w:val="001A2A06"/>
    <w:rsid w:val="001B05B8"/>
    <w:rsid w:val="001B414D"/>
    <w:rsid w:val="001B49C9"/>
    <w:rsid w:val="001B7DA9"/>
    <w:rsid w:val="001C5CCF"/>
    <w:rsid w:val="001C75B0"/>
    <w:rsid w:val="001D2D88"/>
    <w:rsid w:val="001D3BFF"/>
    <w:rsid w:val="001D662B"/>
    <w:rsid w:val="001D68E2"/>
    <w:rsid w:val="001E5E16"/>
    <w:rsid w:val="001E7664"/>
    <w:rsid w:val="001F168B"/>
    <w:rsid w:val="001F36CE"/>
    <w:rsid w:val="001F7831"/>
    <w:rsid w:val="0020128A"/>
    <w:rsid w:val="00201C2F"/>
    <w:rsid w:val="00204045"/>
    <w:rsid w:val="00211D93"/>
    <w:rsid w:val="00217539"/>
    <w:rsid w:val="002220DD"/>
    <w:rsid w:val="0022606D"/>
    <w:rsid w:val="00230E8F"/>
    <w:rsid w:val="00231A80"/>
    <w:rsid w:val="00234E78"/>
    <w:rsid w:val="002362AF"/>
    <w:rsid w:val="00241B8E"/>
    <w:rsid w:val="00243398"/>
    <w:rsid w:val="00245034"/>
    <w:rsid w:val="002500C4"/>
    <w:rsid w:val="002519DA"/>
    <w:rsid w:val="00256F2C"/>
    <w:rsid w:val="002710CA"/>
    <w:rsid w:val="0027345D"/>
    <w:rsid w:val="002747EC"/>
    <w:rsid w:val="00283F97"/>
    <w:rsid w:val="00284494"/>
    <w:rsid w:val="002845F1"/>
    <w:rsid w:val="002855BF"/>
    <w:rsid w:val="0028563D"/>
    <w:rsid w:val="00290BB8"/>
    <w:rsid w:val="002949B1"/>
    <w:rsid w:val="002A24AA"/>
    <w:rsid w:val="002B62C9"/>
    <w:rsid w:val="002B763A"/>
    <w:rsid w:val="002C4BDF"/>
    <w:rsid w:val="002C52AF"/>
    <w:rsid w:val="002C7FDB"/>
    <w:rsid w:val="002D3588"/>
    <w:rsid w:val="002D6BC2"/>
    <w:rsid w:val="002F0101"/>
    <w:rsid w:val="002F0779"/>
    <w:rsid w:val="002F0D22"/>
    <w:rsid w:val="0030003D"/>
    <w:rsid w:val="00304A8D"/>
    <w:rsid w:val="00316195"/>
    <w:rsid w:val="003161B4"/>
    <w:rsid w:val="003172DC"/>
    <w:rsid w:val="003226A8"/>
    <w:rsid w:val="00322FA8"/>
    <w:rsid w:val="00325B90"/>
    <w:rsid w:val="00326069"/>
    <w:rsid w:val="00352D97"/>
    <w:rsid w:val="0035462D"/>
    <w:rsid w:val="0035791B"/>
    <w:rsid w:val="00357FD7"/>
    <w:rsid w:val="00367759"/>
    <w:rsid w:val="00370277"/>
    <w:rsid w:val="00376ABD"/>
    <w:rsid w:val="00384421"/>
    <w:rsid w:val="00386EFA"/>
    <w:rsid w:val="00394576"/>
    <w:rsid w:val="003A4E98"/>
    <w:rsid w:val="003A5A3E"/>
    <w:rsid w:val="003B0D89"/>
    <w:rsid w:val="003C0494"/>
    <w:rsid w:val="003C21BD"/>
    <w:rsid w:val="003C4E37"/>
    <w:rsid w:val="003D23DB"/>
    <w:rsid w:val="003D403D"/>
    <w:rsid w:val="003D6E96"/>
    <w:rsid w:val="003E0ED9"/>
    <w:rsid w:val="003E16BE"/>
    <w:rsid w:val="003E648B"/>
    <w:rsid w:val="003E6A5A"/>
    <w:rsid w:val="003F00EF"/>
    <w:rsid w:val="003F1F9F"/>
    <w:rsid w:val="00401855"/>
    <w:rsid w:val="004066C0"/>
    <w:rsid w:val="00414171"/>
    <w:rsid w:val="00414F32"/>
    <w:rsid w:val="004255D7"/>
    <w:rsid w:val="00425E15"/>
    <w:rsid w:val="0042761B"/>
    <w:rsid w:val="0043021C"/>
    <w:rsid w:val="00432EA4"/>
    <w:rsid w:val="004337BD"/>
    <w:rsid w:val="00433F7F"/>
    <w:rsid w:val="00442797"/>
    <w:rsid w:val="00445AB5"/>
    <w:rsid w:val="0045347A"/>
    <w:rsid w:val="004551C1"/>
    <w:rsid w:val="004555F9"/>
    <w:rsid w:val="00466118"/>
    <w:rsid w:val="00467F50"/>
    <w:rsid w:val="00476542"/>
    <w:rsid w:val="00477455"/>
    <w:rsid w:val="00481014"/>
    <w:rsid w:val="004813D0"/>
    <w:rsid w:val="004819E2"/>
    <w:rsid w:val="00482066"/>
    <w:rsid w:val="0048229C"/>
    <w:rsid w:val="00491DA8"/>
    <w:rsid w:val="004A0324"/>
    <w:rsid w:val="004A20E8"/>
    <w:rsid w:val="004A26DA"/>
    <w:rsid w:val="004A4285"/>
    <w:rsid w:val="004A51E7"/>
    <w:rsid w:val="004B4FB4"/>
    <w:rsid w:val="004B6E66"/>
    <w:rsid w:val="004D2FAA"/>
    <w:rsid w:val="004D3578"/>
    <w:rsid w:val="004D380D"/>
    <w:rsid w:val="004D390A"/>
    <w:rsid w:val="004E213A"/>
    <w:rsid w:val="004F3D24"/>
    <w:rsid w:val="00503171"/>
    <w:rsid w:val="00506060"/>
    <w:rsid w:val="00507AF5"/>
    <w:rsid w:val="0051369E"/>
    <w:rsid w:val="0051469E"/>
    <w:rsid w:val="005151D2"/>
    <w:rsid w:val="005252D5"/>
    <w:rsid w:val="00534DA0"/>
    <w:rsid w:val="005375E6"/>
    <w:rsid w:val="005376E1"/>
    <w:rsid w:val="00540EF4"/>
    <w:rsid w:val="00543E6C"/>
    <w:rsid w:val="00545EAB"/>
    <w:rsid w:val="00546DC4"/>
    <w:rsid w:val="00546DCA"/>
    <w:rsid w:val="00547A4C"/>
    <w:rsid w:val="00565087"/>
    <w:rsid w:val="0056573F"/>
    <w:rsid w:val="005711AE"/>
    <w:rsid w:val="00581453"/>
    <w:rsid w:val="00582938"/>
    <w:rsid w:val="005850AD"/>
    <w:rsid w:val="0059000D"/>
    <w:rsid w:val="00592A31"/>
    <w:rsid w:val="005935C6"/>
    <w:rsid w:val="00595500"/>
    <w:rsid w:val="005A16DC"/>
    <w:rsid w:val="005A1848"/>
    <w:rsid w:val="005A3EF5"/>
    <w:rsid w:val="005A504B"/>
    <w:rsid w:val="005B0554"/>
    <w:rsid w:val="005B2EA4"/>
    <w:rsid w:val="005B3245"/>
    <w:rsid w:val="005C0FDB"/>
    <w:rsid w:val="005C1BF3"/>
    <w:rsid w:val="005C2293"/>
    <w:rsid w:val="005D343C"/>
    <w:rsid w:val="005D4960"/>
    <w:rsid w:val="005E36B0"/>
    <w:rsid w:val="005E5F83"/>
    <w:rsid w:val="005F5C79"/>
    <w:rsid w:val="00600984"/>
    <w:rsid w:val="006028B1"/>
    <w:rsid w:val="00602F04"/>
    <w:rsid w:val="00611566"/>
    <w:rsid w:val="00616F25"/>
    <w:rsid w:val="00625433"/>
    <w:rsid w:val="00633780"/>
    <w:rsid w:val="00633831"/>
    <w:rsid w:val="00637734"/>
    <w:rsid w:val="0064349F"/>
    <w:rsid w:val="00646D99"/>
    <w:rsid w:val="006475B9"/>
    <w:rsid w:val="00647DBD"/>
    <w:rsid w:val="006516F9"/>
    <w:rsid w:val="00654974"/>
    <w:rsid w:val="006550E8"/>
    <w:rsid w:val="00656910"/>
    <w:rsid w:val="0066204B"/>
    <w:rsid w:val="00662621"/>
    <w:rsid w:val="00664B16"/>
    <w:rsid w:val="00665F61"/>
    <w:rsid w:val="006776D1"/>
    <w:rsid w:val="006806B5"/>
    <w:rsid w:val="00681244"/>
    <w:rsid w:val="0068143A"/>
    <w:rsid w:val="00685F26"/>
    <w:rsid w:val="00690C58"/>
    <w:rsid w:val="00694446"/>
    <w:rsid w:val="006A0B35"/>
    <w:rsid w:val="006A28E7"/>
    <w:rsid w:val="006B19D5"/>
    <w:rsid w:val="006B19D6"/>
    <w:rsid w:val="006B3C4B"/>
    <w:rsid w:val="006B65DB"/>
    <w:rsid w:val="006B6C1A"/>
    <w:rsid w:val="006C060B"/>
    <w:rsid w:val="006C115F"/>
    <w:rsid w:val="006C2F98"/>
    <w:rsid w:val="006C48CB"/>
    <w:rsid w:val="006C66D8"/>
    <w:rsid w:val="006C7481"/>
    <w:rsid w:val="006D1E24"/>
    <w:rsid w:val="006D3663"/>
    <w:rsid w:val="006D6055"/>
    <w:rsid w:val="006E4EB0"/>
    <w:rsid w:val="006F0A74"/>
    <w:rsid w:val="006F3924"/>
    <w:rsid w:val="006F3AEE"/>
    <w:rsid w:val="006F6A2C"/>
    <w:rsid w:val="00702306"/>
    <w:rsid w:val="007054E8"/>
    <w:rsid w:val="007064D2"/>
    <w:rsid w:val="007067FB"/>
    <w:rsid w:val="007201A8"/>
    <w:rsid w:val="007202FD"/>
    <w:rsid w:val="00721E3C"/>
    <w:rsid w:val="00726ECF"/>
    <w:rsid w:val="00734A5B"/>
    <w:rsid w:val="00743256"/>
    <w:rsid w:val="00744E76"/>
    <w:rsid w:val="00745BD6"/>
    <w:rsid w:val="00745DF4"/>
    <w:rsid w:val="00751E84"/>
    <w:rsid w:val="007546F4"/>
    <w:rsid w:val="00754703"/>
    <w:rsid w:val="00755597"/>
    <w:rsid w:val="00755CCE"/>
    <w:rsid w:val="00757D40"/>
    <w:rsid w:val="00763A99"/>
    <w:rsid w:val="0076739A"/>
    <w:rsid w:val="00772D0D"/>
    <w:rsid w:val="0077377A"/>
    <w:rsid w:val="00773A5C"/>
    <w:rsid w:val="00777734"/>
    <w:rsid w:val="00781F0F"/>
    <w:rsid w:val="00783CF8"/>
    <w:rsid w:val="00785A41"/>
    <w:rsid w:val="0078727C"/>
    <w:rsid w:val="00794703"/>
    <w:rsid w:val="007A0D95"/>
    <w:rsid w:val="007A2E8D"/>
    <w:rsid w:val="007A6DD5"/>
    <w:rsid w:val="007A7A31"/>
    <w:rsid w:val="007B0B9A"/>
    <w:rsid w:val="007B18D8"/>
    <w:rsid w:val="007B4529"/>
    <w:rsid w:val="007B5E5E"/>
    <w:rsid w:val="007C095F"/>
    <w:rsid w:val="007C20EA"/>
    <w:rsid w:val="007C367C"/>
    <w:rsid w:val="007C529D"/>
    <w:rsid w:val="007D4B8E"/>
    <w:rsid w:val="007E0E7C"/>
    <w:rsid w:val="007E2C59"/>
    <w:rsid w:val="007E3F64"/>
    <w:rsid w:val="007E5ACF"/>
    <w:rsid w:val="007F3BC4"/>
    <w:rsid w:val="007F6E98"/>
    <w:rsid w:val="00801BFD"/>
    <w:rsid w:val="008028A4"/>
    <w:rsid w:val="00803572"/>
    <w:rsid w:val="00804312"/>
    <w:rsid w:val="008050C7"/>
    <w:rsid w:val="008068B6"/>
    <w:rsid w:val="00806CC4"/>
    <w:rsid w:val="00814B79"/>
    <w:rsid w:val="00816507"/>
    <w:rsid w:val="00816D4D"/>
    <w:rsid w:val="00823F2B"/>
    <w:rsid w:val="008246A0"/>
    <w:rsid w:val="008268CE"/>
    <w:rsid w:val="008314F0"/>
    <w:rsid w:val="00832A46"/>
    <w:rsid w:val="00833BD5"/>
    <w:rsid w:val="00834AD1"/>
    <w:rsid w:val="008353F8"/>
    <w:rsid w:val="00843BD9"/>
    <w:rsid w:val="00847C9D"/>
    <w:rsid w:val="008531D2"/>
    <w:rsid w:val="00855460"/>
    <w:rsid w:val="008610FC"/>
    <w:rsid w:val="0086539A"/>
    <w:rsid w:val="00865FF5"/>
    <w:rsid w:val="008660AD"/>
    <w:rsid w:val="008663F0"/>
    <w:rsid w:val="0086716D"/>
    <w:rsid w:val="008717A7"/>
    <w:rsid w:val="0087443D"/>
    <w:rsid w:val="008768CA"/>
    <w:rsid w:val="00877F26"/>
    <w:rsid w:val="00880559"/>
    <w:rsid w:val="00881B80"/>
    <w:rsid w:val="00883564"/>
    <w:rsid w:val="008840FF"/>
    <w:rsid w:val="00884944"/>
    <w:rsid w:val="00886976"/>
    <w:rsid w:val="00886E81"/>
    <w:rsid w:val="008930EB"/>
    <w:rsid w:val="008A1F7A"/>
    <w:rsid w:val="008A2986"/>
    <w:rsid w:val="008A7413"/>
    <w:rsid w:val="008B0648"/>
    <w:rsid w:val="008B2259"/>
    <w:rsid w:val="008B5129"/>
    <w:rsid w:val="008B7A6D"/>
    <w:rsid w:val="008C1254"/>
    <w:rsid w:val="008C3221"/>
    <w:rsid w:val="008D7B95"/>
    <w:rsid w:val="008D7C2B"/>
    <w:rsid w:val="008E2D1D"/>
    <w:rsid w:val="008E4342"/>
    <w:rsid w:val="008F32DB"/>
    <w:rsid w:val="0090235E"/>
    <w:rsid w:val="0090271F"/>
    <w:rsid w:val="0091687F"/>
    <w:rsid w:val="00916B4F"/>
    <w:rsid w:val="009175D3"/>
    <w:rsid w:val="009208AA"/>
    <w:rsid w:val="00921AE5"/>
    <w:rsid w:val="00931061"/>
    <w:rsid w:val="00933DF8"/>
    <w:rsid w:val="00933E02"/>
    <w:rsid w:val="009368F7"/>
    <w:rsid w:val="00937E12"/>
    <w:rsid w:val="00937E77"/>
    <w:rsid w:val="00942EC2"/>
    <w:rsid w:val="009514FF"/>
    <w:rsid w:val="00961B32"/>
    <w:rsid w:val="009664FF"/>
    <w:rsid w:val="009678AB"/>
    <w:rsid w:val="009707EB"/>
    <w:rsid w:val="00974BB0"/>
    <w:rsid w:val="00977040"/>
    <w:rsid w:val="009802BA"/>
    <w:rsid w:val="00980D60"/>
    <w:rsid w:val="00983994"/>
    <w:rsid w:val="00987003"/>
    <w:rsid w:val="00987368"/>
    <w:rsid w:val="009905B5"/>
    <w:rsid w:val="009957D3"/>
    <w:rsid w:val="00997F3F"/>
    <w:rsid w:val="009A2B55"/>
    <w:rsid w:val="009B04B1"/>
    <w:rsid w:val="009B07CD"/>
    <w:rsid w:val="009C0FC4"/>
    <w:rsid w:val="009C229E"/>
    <w:rsid w:val="009C3AFC"/>
    <w:rsid w:val="009C4BE5"/>
    <w:rsid w:val="009C6446"/>
    <w:rsid w:val="009C7434"/>
    <w:rsid w:val="009D3E41"/>
    <w:rsid w:val="009D547F"/>
    <w:rsid w:val="009E6120"/>
    <w:rsid w:val="009E7A4D"/>
    <w:rsid w:val="009F1CA2"/>
    <w:rsid w:val="009F62EC"/>
    <w:rsid w:val="009F6E12"/>
    <w:rsid w:val="00A05E97"/>
    <w:rsid w:val="00A06A73"/>
    <w:rsid w:val="00A10F02"/>
    <w:rsid w:val="00A1189A"/>
    <w:rsid w:val="00A122CF"/>
    <w:rsid w:val="00A14B2B"/>
    <w:rsid w:val="00A1591D"/>
    <w:rsid w:val="00A325B1"/>
    <w:rsid w:val="00A3305F"/>
    <w:rsid w:val="00A33324"/>
    <w:rsid w:val="00A36BCE"/>
    <w:rsid w:val="00A41AF6"/>
    <w:rsid w:val="00A45FE2"/>
    <w:rsid w:val="00A47851"/>
    <w:rsid w:val="00A53724"/>
    <w:rsid w:val="00A558DF"/>
    <w:rsid w:val="00A5684F"/>
    <w:rsid w:val="00A575A8"/>
    <w:rsid w:val="00A70614"/>
    <w:rsid w:val="00A70BEF"/>
    <w:rsid w:val="00A7177C"/>
    <w:rsid w:val="00A73D42"/>
    <w:rsid w:val="00A82346"/>
    <w:rsid w:val="00A82E8A"/>
    <w:rsid w:val="00A9671C"/>
    <w:rsid w:val="00AA31D3"/>
    <w:rsid w:val="00AA5E39"/>
    <w:rsid w:val="00AB21D9"/>
    <w:rsid w:val="00AB4D6C"/>
    <w:rsid w:val="00AB638B"/>
    <w:rsid w:val="00AC22FF"/>
    <w:rsid w:val="00AC4BFF"/>
    <w:rsid w:val="00AC7E9C"/>
    <w:rsid w:val="00AD0ACD"/>
    <w:rsid w:val="00AD7DB0"/>
    <w:rsid w:val="00AE040B"/>
    <w:rsid w:val="00AE1560"/>
    <w:rsid w:val="00AF3271"/>
    <w:rsid w:val="00AF45F4"/>
    <w:rsid w:val="00AF474E"/>
    <w:rsid w:val="00B007F4"/>
    <w:rsid w:val="00B00D9F"/>
    <w:rsid w:val="00B00FC1"/>
    <w:rsid w:val="00B05FE9"/>
    <w:rsid w:val="00B075FF"/>
    <w:rsid w:val="00B07A03"/>
    <w:rsid w:val="00B106C3"/>
    <w:rsid w:val="00B151BE"/>
    <w:rsid w:val="00B15449"/>
    <w:rsid w:val="00B1576F"/>
    <w:rsid w:val="00B21FDB"/>
    <w:rsid w:val="00B22A1E"/>
    <w:rsid w:val="00B23656"/>
    <w:rsid w:val="00B359D8"/>
    <w:rsid w:val="00B35A7C"/>
    <w:rsid w:val="00B3671D"/>
    <w:rsid w:val="00B36A57"/>
    <w:rsid w:val="00B37D83"/>
    <w:rsid w:val="00B403B3"/>
    <w:rsid w:val="00B407B7"/>
    <w:rsid w:val="00B419A4"/>
    <w:rsid w:val="00B41E66"/>
    <w:rsid w:val="00B421F2"/>
    <w:rsid w:val="00B47FD1"/>
    <w:rsid w:val="00B52126"/>
    <w:rsid w:val="00B55E03"/>
    <w:rsid w:val="00B62C44"/>
    <w:rsid w:val="00B643EA"/>
    <w:rsid w:val="00B65110"/>
    <w:rsid w:val="00B729FF"/>
    <w:rsid w:val="00B75553"/>
    <w:rsid w:val="00B7710D"/>
    <w:rsid w:val="00B84530"/>
    <w:rsid w:val="00B858DB"/>
    <w:rsid w:val="00B85923"/>
    <w:rsid w:val="00B93022"/>
    <w:rsid w:val="00B958F1"/>
    <w:rsid w:val="00B9597D"/>
    <w:rsid w:val="00B96C86"/>
    <w:rsid w:val="00B97043"/>
    <w:rsid w:val="00BA0577"/>
    <w:rsid w:val="00BA247D"/>
    <w:rsid w:val="00BB17FC"/>
    <w:rsid w:val="00BB2E05"/>
    <w:rsid w:val="00BB3280"/>
    <w:rsid w:val="00BB4A3B"/>
    <w:rsid w:val="00BB5AD8"/>
    <w:rsid w:val="00BC4D65"/>
    <w:rsid w:val="00BC58B7"/>
    <w:rsid w:val="00BC7898"/>
    <w:rsid w:val="00BD0A57"/>
    <w:rsid w:val="00BE5542"/>
    <w:rsid w:val="00BE749D"/>
    <w:rsid w:val="00BF021E"/>
    <w:rsid w:val="00BF4D83"/>
    <w:rsid w:val="00BF7487"/>
    <w:rsid w:val="00C013D6"/>
    <w:rsid w:val="00C10CB9"/>
    <w:rsid w:val="00C118CE"/>
    <w:rsid w:val="00C12B51"/>
    <w:rsid w:val="00C138C4"/>
    <w:rsid w:val="00C16CAB"/>
    <w:rsid w:val="00C21472"/>
    <w:rsid w:val="00C2422B"/>
    <w:rsid w:val="00C33045"/>
    <w:rsid w:val="00C33079"/>
    <w:rsid w:val="00C50588"/>
    <w:rsid w:val="00C522DE"/>
    <w:rsid w:val="00C523F4"/>
    <w:rsid w:val="00C545DC"/>
    <w:rsid w:val="00C57DCA"/>
    <w:rsid w:val="00C608C8"/>
    <w:rsid w:val="00C60F8F"/>
    <w:rsid w:val="00C64830"/>
    <w:rsid w:val="00C659DA"/>
    <w:rsid w:val="00C67C94"/>
    <w:rsid w:val="00C70261"/>
    <w:rsid w:val="00C71234"/>
    <w:rsid w:val="00C737CC"/>
    <w:rsid w:val="00C83A13"/>
    <w:rsid w:val="00C905FB"/>
    <w:rsid w:val="00C91888"/>
    <w:rsid w:val="00C92312"/>
    <w:rsid w:val="00CA3D0C"/>
    <w:rsid w:val="00CA7F1B"/>
    <w:rsid w:val="00CB4FB2"/>
    <w:rsid w:val="00CB69BA"/>
    <w:rsid w:val="00CB7E17"/>
    <w:rsid w:val="00CC126A"/>
    <w:rsid w:val="00CC1E29"/>
    <w:rsid w:val="00CC4CBC"/>
    <w:rsid w:val="00CC559E"/>
    <w:rsid w:val="00CC7621"/>
    <w:rsid w:val="00CD4C7B"/>
    <w:rsid w:val="00CD7510"/>
    <w:rsid w:val="00CE0A31"/>
    <w:rsid w:val="00CE1DFE"/>
    <w:rsid w:val="00CE2626"/>
    <w:rsid w:val="00CE4AA6"/>
    <w:rsid w:val="00CE58A8"/>
    <w:rsid w:val="00CF14BD"/>
    <w:rsid w:val="00CF18E5"/>
    <w:rsid w:val="00D00A0F"/>
    <w:rsid w:val="00D0150E"/>
    <w:rsid w:val="00D0346A"/>
    <w:rsid w:val="00D203BA"/>
    <w:rsid w:val="00D20564"/>
    <w:rsid w:val="00D30C3E"/>
    <w:rsid w:val="00D338A9"/>
    <w:rsid w:val="00D37B5B"/>
    <w:rsid w:val="00D50815"/>
    <w:rsid w:val="00D5329B"/>
    <w:rsid w:val="00D70829"/>
    <w:rsid w:val="00D70CC2"/>
    <w:rsid w:val="00D738D6"/>
    <w:rsid w:val="00D80795"/>
    <w:rsid w:val="00D83270"/>
    <w:rsid w:val="00D87E00"/>
    <w:rsid w:val="00D9134D"/>
    <w:rsid w:val="00D93803"/>
    <w:rsid w:val="00D94F9F"/>
    <w:rsid w:val="00D95CF9"/>
    <w:rsid w:val="00D96D11"/>
    <w:rsid w:val="00D97702"/>
    <w:rsid w:val="00DA3A11"/>
    <w:rsid w:val="00DA3EDB"/>
    <w:rsid w:val="00DA7A03"/>
    <w:rsid w:val="00DB1818"/>
    <w:rsid w:val="00DB44F7"/>
    <w:rsid w:val="00DB5C8B"/>
    <w:rsid w:val="00DC1D94"/>
    <w:rsid w:val="00DC309B"/>
    <w:rsid w:val="00DC46CC"/>
    <w:rsid w:val="00DC4DA2"/>
    <w:rsid w:val="00DD650B"/>
    <w:rsid w:val="00DE71DA"/>
    <w:rsid w:val="00DF416E"/>
    <w:rsid w:val="00DF59E1"/>
    <w:rsid w:val="00DF739E"/>
    <w:rsid w:val="00E001D3"/>
    <w:rsid w:val="00E03893"/>
    <w:rsid w:val="00E1575F"/>
    <w:rsid w:val="00E16432"/>
    <w:rsid w:val="00E16739"/>
    <w:rsid w:val="00E223B2"/>
    <w:rsid w:val="00E245FD"/>
    <w:rsid w:val="00E275A4"/>
    <w:rsid w:val="00E33458"/>
    <w:rsid w:val="00E36231"/>
    <w:rsid w:val="00E4045F"/>
    <w:rsid w:val="00E50A28"/>
    <w:rsid w:val="00E53962"/>
    <w:rsid w:val="00E5474E"/>
    <w:rsid w:val="00E55810"/>
    <w:rsid w:val="00E6140C"/>
    <w:rsid w:val="00E61AC1"/>
    <w:rsid w:val="00E622D3"/>
    <w:rsid w:val="00E62835"/>
    <w:rsid w:val="00E63184"/>
    <w:rsid w:val="00E6582C"/>
    <w:rsid w:val="00E67834"/>
    <w:rsid w:val="00E679B1"/>
    <w:rsid w:val="00E72AF7"/>
    <w:rsid w:val="00E743E5"/>
    <w:rsid w:val="00E7504C"/>
    <w:rsid w:val="00E76123"/>
    <w:rsid w:val="00E77645"/>
    <w:rsid w:val="00E779F0"/>
    <w:rsid w:val="00E77E70"/>
    <w:rsid w:val="00E80B82"/>
    <w:rsid w:val="00E811ED"/>
    <w:rsid w:val="00E85882"/>
    <w:rsid w:val="00E85C83"/>
    <w:rsid w:val="00E915F0"/>
    <w:rsid w:val="00E92666"/>
    <w:rsid w:val="00E92AC9"/>
    <w:rsid w:val="00E93DCB"/>
    <w:rsid w:val="00E9454B"/>
    <w:rsid w:val="00EA05AE"/>
    <w:rsid w:val="00EA07EA"/>
    <w:rsid w:val="00EA399D"/>
    <w:rsid w:val="00EA50F9"/>
    <w:rsid w:val="00EB2948"/>
    <w:rsid w:val="00EC4A25"/>
    <w:rsid w:val="00ED6B49"/>
    <w:rsid w:val="00EE0F99"/>
    <w:rsid w:val="00EE4C68"/>
    <w:rsid w:val="00EE4D8F"/>
    <w:rsid w:val="00EE61A4"/>
    <w:rsid w:val="00EF32C4"/>
    <w:rsid w:val="00EF4F87"/>
    <w:rsid w:val="00EF6B50"/>
    <w:rsid w:val="00F0096D"/>
    <w:rsid w:val="00F01491"/>
    <w:rsid w:val="00F025A2"/>
    <w:rsid w:val="00F050AD"/>
    <w:rsid w:val="00F07388"/>
    <w:rsid w:val="00F078C8"/>
    <w:rsid w:val="00F10322"/>
    <w:rsid w:val="00F106FC"/>
    <w:rsid w:val="00F110DD"/>
    <w:rsid w:val="00F139BA"/>
    <w:rsid w:val="00F168B8"/>
    <w:rsid w:val="00F2026E"/>
    <w:rsid w:val="00F2210A"/>
    <w:rsid w:val="00F360F1"/>
    <w:rsid w:val="00F37743"/>
    <w:rsid w:val="00F40C4F"/>
    <w:rsid w:val="00F419F4"/>
    <w:rsid w:val="00F437DA"/>
    <w:rsid w:val="00F54A3D"/>
    <w:rsid w:val="00F57A8E"/>
    <w:rsid w:val="00F61B3C"/>
    <w:rsid w:val="00F653B8"/>
    <w:rsid w:val="00F6613D"/>
    <w:rsid w:val="00F743A2"/>
    <w:rsid w:val="00F746ED"/>
    <w:rsid w:val="00F76F8F"/>
    <w:rsid w:val="00F776EB"/>
    <w:rsid w:val="00F81833"/>
    <w:rsid w:val="00F826F8"/>
    <w:rsid w:val="00F82E70"/>
    <w:rsid w:val="00F8351D"/>
    <w:rsid w:val="00F83E7E"/>
    <w:rsid w:val="00F86180"/>
    <w:rsid w:val="00F909AE"/>
    <w:rsid w:val="00F9595C"/>
    <w:rsid w:val="00F95998"/>
    <w:rsid w:val="00F9789D"/>
    <w:rsid w:val="00FA1266"/>
    <w:rsid w:val="00FA5190"/>
    <w:rsid w:val="00FA7EDB"/>
    <w:rsid w:val="00FB5B7B"/>
    <w:rsid w:val="00FB66B2"/>
    <w:rsid w:val="00FB7208"/>
    <w:rsid w:val="00FC1192"/>
    <w:rsid w:val="00FC562B"/>
    <w:rsid w:val="00FC6C6F"/>
    <w:rsid w:val="00FD00C4"/>
    <w:rsid w:val="00FD03D1"/>
    <w:rsid w:val="00FD1732"/>
    <w:rsid w:val="00FD4976"/>
    <w:rsid w:val="00FD5CE7"/>
    <w:rsid w:val="00FD5DB4"/>
    <w:rsid w:val="00FD7E09"/>
    <w:rsid w:val="00FE2651"/>
    <w:rsid w:val="00FF0D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78218">
      <w:bodyDiv w:val="1"/>
      <w:marLeft w:val="0"/>
      <w:marRight w:val="0"/>
      <w:marTop w:val="0"/>
      <w:marBottom w:val="0"/>
      <w:divBdr>
        <w:top w:val="none" w:sz="0" w:space="0" w:color="auto"/>
        <w:left w:val="none" w:sz="0" w:space="0" w:color="auto"/>
        <w:bottom w:val="none" w:sz="0" w:space="0" w:color="auto"/>
        <w:right w:val="none" w:sz="0" w:space="0" w:color="auto"/>
      </w:divBdr>
      <w:divsChild>
        <w:div w:id="1049107935">
          <w:marLeft w:val="1699"/>
          <w:marRight w:val="0"/>
          <w:marTop w:val="77"/>
          <w:marBottom w:val="0"/>
          <w:divBdr>
            <w:top w:val="none" w:sz="0" w:space="0" w:color="auto"/>
            <w:left w:val="none" w:sz="0" w:space="0" w:color="auto"/>
            <w:bottom w:val="none" w:sz="0" w:space="0" w:color="auto"/>
            <w:right w:val="none" w:sz="0" w:space="0" w:color="auto"/>
          </w:divBdr>
        </w:div>
      </w:divsChild>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994987420">
      <w:bodyDiv w:val="1"/>
      <w:marLeft w:val="0"/>
      <w:marRight w:val="0"/>
      <w:marTop w:val="0"/>
      <w:marBottom w:val="0"/>
      <w:divBdr>
        <w:top w:val="none" w:sz="0" w:space="0" w:color="auto"/>
        <w:left w:val="none" w:sz="0" w:space="0" w:color="auto"/>
        <w:bottom w:val="none" w:sz="0" w:space="0" w:color="auto"/>
        <w:right w:val="none" w:sz="0" w:space="0" w:color="auto"/>
      </w:divBdr>
      <w:divsChild>
        <w:div w:id="263196756">
          <w:marLeft w:val="432"/>
          <w:marRight w:val="0"/>
          <w:marTop w:val="86"/>
          <w:marBottom w:val="0"/>
          <w:divBdr>
            <w:top w:val="none" w:sz="0" w:space="0" w:color="auto"/>
            <w:left w:val="none" w:sz="0" w:space="0" w:color="auto"/>
            <w:bottom w:val="none" w:sz="0" w:space="0" w:color="auto"/>
            <w:right w:val="none" w:sz="0" w:space="0" w:color="auto"/>
          </w:divBdr>
        </w:div>
        <w:div w:id="1101798974">
          <w:marLeft w:val="850"/>
          <w:marRight w:val="0"/>
          <w:marTop w:val="77"/>
          <w:marBottom w:val="0"/>
          <w:divBdr>
            <w:top w:val="none" w:sz="0" w:space="0" w:color="auto"/>
            <w:left w:val="none" w:sz="0" w:space="0" w:color="auto"/>
            <w:bottom w:val="none" w:sz="0" w:space="0" w:color="auto"/>
            <w:right w:val="none" w:sz="0" w:space="0" w:color="auto"/>
          </w:divBdr>
        </w:div>
        <w:div w:id="1622683881">
          <w:marLeft w:val="1267"/>
          <w:marRight w:val="0"/>
          <w:marTop w:val="77"/>
          <w:marBottom w:val="0"/>
          <w:divBdr>
            <w:top w:val="none" w:sz="0" w:space="0" w:color="auto"/>
            <w:left w:val="none" w:sz="0" w:space="0" w:color="auto"/>
            <w:bottom w:val="none" w:sz="0" w:space="0" w:color="auto"/>
            <w:right w:val="none" w:sz="0" w:space="0" w:color="auto"/>
          </w:divBdr>
        </w:div>
        <w:div w:id="1156530560">
          <w:marLeft w:val="1699"/>
          <w:marRight w:val="0"/>
          <w:marTop w:val="77"/>
          <w:marBottom w:val="0"/>
          <w:divBdr>
            <w:top w:val="none" w:sz="0" w:space="0" w:color="auto"/>
            <w:left w:val="none" w:sz="0" w:space="0" w:color="auto"/>
            <w:bottom w:val="none" w:sz="0" w:space="0" w:color="auto"/>
            <w:right w:val="none" w:sz="0" w:space="0" w:color="auto"/>
          </w:divBdr>
        </w:div>
        <w:div w:id="703942924">
          <w:marLeft w:val="2117"/>
          <w:marRight w:val="0"/>
          <w:marTop w:val="67"/>
          <w:marBottom w:val="0"/>
          <w:divBdr>
            <w:top w:val="none" w:sz="0" w:space="0" w:color="auto"/>
            <w:left w:val="none" w:sz="0" w:space="0" w:color="auto"/>
            <w:bottom w:val="none" w:sz="0" w:space="0" w:color="auto"/>
            <w:right w:val="none" w:sz="0" w:space="0" w:color="auto"/>
          </w:divBdr>
        </w:div>
        <w:div w:id="965047440">
          <w:marLeft w:val="1267"/>
          <w:marRight w:val="0"/>
          <w:marTop w:val="77"/>
          <w:marBottom w:val="0"/>
          <w:divBdr>
            <w:top w:val="none" w:sz="0" w:space="0" w:color="auto"/>
            <w:left w:val="none" w:sz="0" w:space="0" w:color="auto"/>
            <w:bottom w:val="none" w:sz="0" w:space="0" w:color="auto"/>
            <w:right w:val="none" w:sz="0" w:space="0" w:color="auto"/>
          </w:divBdr>
        </w:div>
        <w:div w:id="2091922484">
          <w:marLeft w:val="1699"/>
          <w:marRight w:val="0"/>
          <w:marTop w:val="77"/>
          <w:marBottom w:val="0"/>
          <w:divBdr>
            <w:top w:val="none" w:sz="0" w:space="0" w:color="auto"/>
            <w:left w:val="none" w:sz="0" w:space="0" w:color="auto"/>
            <w:bottom w:val="none" w:sz="0" w:space="0" w:color="auto"/>
            <w:right w:val="none" w:sz="0" w:space="0" w:color="auto"/>
          </w:divBdr>
        </w:div>
      </w:divsChild>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984498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49963896">
      <w:bodyDiv w:val="1"/>
      <w:marLeft w:val="0"/>
      <w:marRight w:val="0"/>
      <w:marTop w:val="0"/>
      <w:marBottom w:val="0"/>
      <w:divBdr>
        <w:top w:val="none" w:sz="0" w:space="0" w:color="auto"/>
        <w:left w:val="none" w:sz="0" w:space="0" w:color="auto"/>
        <w:bottom w:val="none" w:sz="0" w:space="0" w:color="auto"/>
        <w:right w:val="none" w:sz="0" w:space="0" w:color="auto"/>
      </w:divBdr>
      <w:divsChild>
        <w:div w:id="1932934091">
          <w:marLeft w:val="1699"/>
          <w:marRight w:val="0"/>
          <w:marTop w:val="77"/>
          <w:marBottom w:val="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2E089-24FC-4744-A56B-2CBDF58AA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1876</Words>
  <Characters>10695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12546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Tuomo S</cp:lastModifiedBy>
  <cp:revision>2</cp:revision>
  <dcterms:created xsi:type="dcterms:W3CDTF">2016-11-04T19:33:00Z</dcterms:created>
  <dcterms:modified xsi:type="dcterms:W3CDTF">2016-11-04T19:33:00Z</dcterms:modified>
</cp:coreProperties>
</file>