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341B50">
        <w:rPr>
          <w:rFonts w:cs="Arial"/>
          <w:b/>
          <w:noProof/>
          <w:sz w:val="24"/>
          <w:szCs w:val="24"/>
        </w:rPr>
        <w:tab/>
        <w:t>R4-16</w:t>
      </w:r>
      <w:r w:rsidR="003E36E6">
        <w:rPr>
          <w:rFonts w:cs="Arial"/>
          <w:b/>
          <w:noProof/>
          <w:sz w:val="24"/>
          <w:szCs w:val="24"/>
        </w:rPr>
        <w:t>6142</w:t>
      </w:r>
    </w:p>
    <w:p w:rsidR="00363178" w:rsidRDefault="009F3F50" w:rsidP="001338F3">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184C">
        <w:rPr>
          <w:rFonts w:cs="Arial"/>
          <w:b/>
          <w:noProof/>
          <w:sz w:val="24"/>
          <w:szCs w:val="24"/>
        </w:rPr>
        <w:t xml:space="preserve">, </w:t>
      </w:r>
      <w:r>
        <w:rPr>
          <w:rFonts w:cs="Arial"/>
          <w:b/>
          <w:noProof/>
          <w:sz w:val="24"/>
          <w:szCs w:val="24"/>
        </w:rPr>
        <w:t>Sweden</w:t>
      </w:r>
      <w:r w:rsidR="001338F3" w:rsidRPr="0033775D">
        <w:rPr>
          <w:rFonts w:cs="Arial"/>
          <w:b/>
          <w:noProof/>
          <w:sz w:val="24"/>
          <w:szCs w:val="24"/>
        </w:rPr>
        <w:t xml:space="preserve">, </w:t>
      </w:r>
      <w:r w:rsidR="00347261">
        <w:rPr>
          <w:rFonts w:cs="Arial"/>
          <w:b/>
          <w:noProof/>
          <w:sz w:val="24"/>
          <w:szCs w:val="24"/>
        </w:rPr>
        <w:t>2</w:t>
      </w:r>
      <w:r>
        <w:rPr>
          <w:rFonts w:cs="Arial"/>
          <w:b/>
          <w:noProof/>
          <w:sz w:val="24"/>
          <w:szCs w:val="24"/>
        </w:rPr>
        <w:t>2</w:t>
      </w:r>
      <w:r w:rsidR="001338F3" w:rsidRPr="0033775D">
        <w:rPr>
          <w:rFonts w:cs="Arial"/>
          <w:b/>
          <w:noProof/>
          <w:sz w:val="24"/>
          <w:szCs w:val="24"/>
        </w:rPr>
        <w:t xml:space="preserve"> – </w:t>
      </w:r>
      <w:r>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6D3C02">
        <w:rPr>
          <w:rFonts w:ascii="Arial" w:hAnsi="Arial" w:cs="Arial"/>
          <w:bCs/>
          <w:sz w:val="24"/>
          <w:szCs w:val="24"/>
          <w:lang w:eastAsia="en-GB"/>
        </w:rPr>
        <w:t>3+7+8</w:t>
      </w:r>
      <w:r w:rsidR="00734249">
        <w:rPr>
          <w:rFonts w:ascii="Arial" w:hAnsi="Arial" w:cs="Arial"/>
          <w:bCs/>
          <w:sz w:val="24"/>
          <w:szCs w:val="24"/>
          <w:lang w:eastAsia="en-GB"/>
        </w:rPr>
        <w:t xml:space="preserve"> </w:t>
      </w:r>
      <w:r w:rsidR="00EB3063">
        <w:rPr>
          <w:rFonts w:ascii="Arial" w:hAnsi="Arial" w:cs="Arial"/>
          <w:bCs/>
          <w:sz w:val="24"/>
          <w:szCs w:val="24"/>
          <w:lang w:eastAsia="en-GB"/>
        </w:rPr>
        <w:t>3DL 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6880">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EB3063">
        <w:rPr>
          <w:rFonts w:ascii="Times New Roman" w:hAnsi="Times New Roman"/>
          <w:b w:val="0"/>
          <w:noProof w:val="0"/>
          <w:sz w:val="20"/>
          <w:lang w:val="en-GB"/>
        </w:rPr>
        <w:t xml:space="preserve"> requirements for </w:t>
      </w:r>
      <w:r w:rsidR="006D3C02">
        <w:rPr>
          <w:rFonts w:ascii="Times New Roman" w:hAnsi="Times New Roman"/>
          <w:b w:val="0"/>
          <w:noProof w:val="0"/>
          <w:sz w:val="20"/>
          <w:lang w:val="en-GB"/>
        </w:rPr>
        <w:t>3</w:t>
      </w:r>
      <w:r w:rsidR="00B7184C">
        <w:rPr>
          <w:rFonts w:ascii="Times New Roman" w:hAnsi="Times New Roman"/>
          <w:b w:val="0"/>
          <w:noProof w:val="0"/>
          <w:sz w:val="20"/>
          <w:lang w:val="en-GB"/>
        </w:rPr>
        <w:t>+</w:t>
      </w:r>
      <w:r w:rsidR="006D3C02">
        <w:rPr>
          <w:rFonts w:ascii="Times New Roman" w:hAnsi="Times New Roman"/>
          <w:b w:val="0"/>
          <w:noProof w:val="0"/>
          <w:sz w:val="20"/>
          <w:lang w:val="en-GB"/>
        </w:rPr>
        <w:t>7+8</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212B2E" w:rsidRDefault="00F5382E" w:rsidP="00EB3063">
      <w:pPr>
        <w:overflowPunct/>
        <w:autoSpaceDE/>
        <w:autoSpaceDN/>
        <w:adjustRightInd/>
        <w:spacing w:after="0"/>
        <w:textAlignment w:val="auto"/>
      </w:pPr>
      <w:r>
        <w:t>This CA combination</w:t>
      </w:r>
      <w:r w:rsidR="00523FF8">
        <w:t xml:space="preserve"> has</w:t>
      </w:r>
      <w:r w:rsidR="00EB3063">
        <w:t xml:space="preserve"> </w:t>
      </w:r>
      <w:r w:rsidR="00A66454">
        <w:t>several intermodulation products falling on top of own RX, see table below.</w:t>
      </w:r>
      <w:r w:rsidR="00CC397E">
        <w:t xml:space="preserve"> Please note that this combination is the very first ex</w:t>
      </w:r>
      <w:r w:rsidR="00A21806">
        <w:t xml:space="preserve">ample when two intermodulations, and in addition, third harmonic </w:t>
      </w:r>
      <w:r w:rsidR="00CC397E">
        <w:t>fall on top of each other.</w:t>
      </w:r>
      <w:r w:rsidR="00A21806">
        <w:t xml:space="preserve"> </w:t>
      </w:r>
    </w:p>
    <w:p w:rsidR="00212B2E" w:rsidRDefault="00212B2E"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p>
    <w:tbl>
      <w:tblPr>
        <w:tblW w:w="8411" w:type="dxa"/>
        <w:jc w:val="center"/>
        <w:tblInd w:w="1091" w:type="dxa"/>
        <w:tblLook w:val="04A0"/>
      </w:tblPr>
      <w:tblGrid>
        <w:gridCol w:w="1182"/>
        <w:gridCol w:w="638"/>
        <w:gridCol w:w="1533"/>
        <w:gridCol w:w="615"/>
        <w:gridCol w:w="874"/>
        <w:gridCol w:w="714"/>
        <w:gridCol w:w="761"/>
        <w:gridCol w:w="714"/>
        <w:gridCol w:w="960"/>
        <w:gridCol w:w="714"/>
      </w:tblGrid>
      <w:tr w:rsidR="00285471" w:rsidRPr="00565176" w:rsidTr="00285471">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BW [MHz]</w:t>
            </w:r>
          </w:p>
        </w:tc>
      </w:tr>
      <w:tr w:rsidR="00285471" w:rsidRPr="00565176" w:rsidTr="00285471">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r>
      <w:tr w:rsidR="00285471" w:rsidRPr="00565176" w:rsidTr="00285471">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DE3114">
            <w:pPr>
              <w:spacing w:after="0"/>
              <w:jc w:val="center"/>
              <w:rPr>
                <w:rFonts w:ascii="Calibri" w:hAnsi="Calibri"/>
                <w:color w:val="000000"/>
                <w:lang w:val="en-US"/>
              </w:rPr>
            </w:pPr>
            <w:r w:rsidRPr="00D214B5">
              <w:rPr>
                <w:rFonts w:ascii="Calibri" w:hAnsi="Calibri"/>
                <w:color w:val="000000"/>
                <w:lang w:val="en-US"/>
              </w:rPr>
              <w:t>IMD2+IMD3</w:t>
            </w:r>
            <w:r w:rsidR="00A21806">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9B423E">
            <w:pPr>
              <w:spacing w:after="0"/>
              <w:jc w:val="center"/>
              <w:rPr>
                <w:rFonts w:ascii="Calibri" w:hAnsi="Calibri"/>
                <w:lang w:val="en-US"/>
              </w:rPr>
            </w:pPr>
            <w:r w:rsidRPr="00DF765A">
              <w:rPr>
                <w:rFonts w:ascii="Calibri" w:hAnsi="Calibri"/>
                <w:lang w:val="en-US"/>
              </w:rPr>
              <w:t>10</w:t>
            </w:r>
          </w:p>
        </w:tc>
      </w:tr>
      <w:tr w:rsidR="00285471" w:rsidRPr="00565176" w:rsidTr="00285471">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r>
    </w:tbl>
    <w:p w:rsidR="003601F3" w:rsidRDefault="003601F3" w:rsidP="00D813B0">
      <w:pPr>
        <w:overflowPunct/>
        <w:autoSpaceDE/>
        <w:autoSpaceDN/>
        <w:adjustRightInd/>
        <w:spacing w:after="0"/>
        <w:textAlignment w:val="auto"/>
      </w:pPr>
    </w:p>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421125">
        <w:t>following RF front-end architecture in our</w:t>
      </w:r>
      <w:r>
        <w:t xml:space="preserve"> analysis.</w:t>
      </w:r>
      <w:r w:rsidR="0010182A">
        <w:t xml:space="preserve"> </w:t>
      </w:r>
      <w:r w:rsidR="00DF765A">
        <w:t>A</w:t>
      </w:r>
      <w:r w:rsidR="00FF62F8">
        <w:t>nother alternative would be</w:t>
      </w:r>
      <w:r w:rsidR="00CC397E">
        <w:t xml:space="preserve"> common </w:t>
      </w:r>
      <w:proofErr w:type="spellStart"/>
      <w:r w:rsidR="00CC397E">
        <w:t>triplexer</w:t>
      </w:r>
      <w:proofErr w:type="spellEnd"/>
      <w:r w:rsidR="00CC397E">
        <w:t xml:space="preserve"> based architecture.</w:t>
      </w:r>
      <w:r w:rsidR="00D22765">
        <w:t xml:space="preserve"> There is</w:t>
      </w:r>
      <w:r w:rsidR="00A21806">
        <w:t xml:space="preserve"> harmonic trap assumed </w:t>
      </w:r>
      <w:r w:rsidR="00D22765">
        <w:t>in B8 path for this CA case because</w:t>
      </w:r>
      <w:r w:rsidR="00A21806">
        <w:t xml:space="preserve"> harmonic trap for</w:t>
      </w:r>
      <w:r w:rsidR="00D22765">
        <w:t xml:space="preserve"> was assumed for</w:t>
      </w:r>
      <w:r w:rsidR="00A21806">
        <w:t xml:space="preserve"> B8+B7</w:t>
      </w:r>
      <w:r w:rsidR="00D22765">
        <w:t xml:space="preserve"> 1UL/2DL CA and for B3+B7+B8 1UL/3DL CA</w:t>
      </w:r>
      <w:r w:rsidR="00A21806">
        <w:t>.</w:t>
      </w:r>
    </w:p>
    <w:p w:rsidR="00B7184C" w:rsidRDefault="00B7184C" w:rsidP="00D813B0">
      <w:pPr>
        <w:overflowPunct/>
        <w:autoSpaceDE/>
        <w:autoSpaceDN/>
        <w:adjustRightInd/>
        <w:spacing w:after="0"/>
        <w:textAlignment w:val="auto"/>
      </w:pPr>
    </w:p>
    <w:p w:rsidR="00B7184C" w:rsidRDefault="00B14497" w:rsidP="00ED6671">
      <w:pPr>
        <w:overflowPunct/>
        <w:autoSpaceDE/>
        <w:autoSpaceDN/>
        <w:adjustRightInd/>
        <w:spacing w:after="0"/>
        <w:jc w:val="center"/>
        <w:textAlignment w:val="auto"/>
      </w:pPr>
      <w:r w:rsidRPr="00B14497">
        <w:lastRenderedPageBreak/>
        <w:drawing>
          <wp:inline distT="0" distB="0" distL="0" distR="0">
            <wp:extent cx="4450080" cy="429768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50080" cy="42976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097"/>
      </w:tblGrid>
      <w:tr w:rsidR="00CC397E" w:rsidTr="004C5C6C">
        <w:trPr>
          <w:jc w:val="center"/>
        </w:trPr>
        <w:tc>
          <w:tcPr>
            <w:tcW w:w="2463" w:type="dxa"/>
          </w:tcPr>
          <w:p w:rsidR="00CC397E" w:rsidRDefault="00CC397E" w:rsidP="004033BD">
            <w:pPr>
              <w:overflowPunct/>
              <w:autoSpaceDE/>
              <w:autoSpaceDN/>
              <w:adjustRightInd/>
              <w:spacing w:after="0"/>
              <w:textAlignment w:val="auto"/>
            </w:pPr>
            <w:r>
              <w:t>Component</w:t>
            </w:r>
          </w:p>
        </w:tc>
        <w:tc>
          <w:tcPr>
            <w:tcW w:w="1097" w:type="dxa"/>
          </w:tcPr>
          <w:p w:rsidR="00CC397E" w:rsidRDefault="00CC397E" w:rsidP="004033BD">
            <w:pPr>
              <w:overflowPunct/>
              <w:autoSpaceDE/>
              <w:autoSpaceDN/>
              <w:adjustRightInd/>
              <w:spacing w:after="0"/>
              <w:textAlignment w:val="auto"/>
            </w:pPr>
            <w:r>
              <w:t>IP2 (</w:t>
            </w:r>
            <w:proofErr w:type="spellStart"/>
            <w:r>
              <w:t>dBm</w:t>
            </w:r>
            <w:proofErr w:type="spellEnd"/>
            <w:r>
              <w:t>)</w:t>
            </w:r>
          </w:p>
        </w:tc>
        <w:tc>
          <w:tcPr>
            <w:tcW w:w="1097" w:type="dxa"/>
          </w:tcPr>
          <w:p w:rsidR="00CC397E" w:rsidRDefault="00CC397E" w:rsidP="004033BD">
            <w:pPr>
              <w:overflowPunct/>
              <w:autoSpaceDE/>
              <w:autoSpaceDN/>
              <w:adjustRightInd/>
              <w:spacing w:after="0"/>
              <w:textAlignment w:val="auto"/>
            </w:pPr>
            <w:r>
              <w:t>IP3 (</w:t>
            </w:r>
            <w:proofErr w:type="spellStart"/>
            <w:r>
              <w:t>dBm</w:t>
            </w:r>
            <w:proofErr w:type="spellEnd"/>
            <w:r>
              <w:t>)</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Antenna switch</w:t>
            </w:r>
          </w:p>
        </w:tc>
        <w:tc>
          <w:tcPr>
            <w:tcW w:w="1097" w:type="dxa"/>
          </w:tcPr>
          <w:p w:rsidR="00CC397E" w:rsidRDefault="00CC397E" w:rsidP="004033BD">
            <w:pPr>
              <w:overflowPunct/>
              <w:autoSpaceDE/>
              <w:autoSpaceDN/>
              <w:adjustRightInd/>
              <w:spacing w:after="0"/>
              <w:textAlignment w:val="auto"/>
            </w:pPr>
            <w:r>
              <w:t>112</w:t>
            </w:r>
          </w:p>
        </w:tc>
        <w:tc>
          <w:tcPr>
            <w:tcW w:w="1097" w:type="dxa"/>
          </w:tcPr>
          <w:p w:rsidR="00CC397E" w:rsidRDefault="00CC397E" w:rsidP="009B423E">
            <w:pPr>
              <w:overflowPunct/>
              <w:autoSpaceDE/>
              <w:autoSpaceDN/>
              <w:adjustRightInd/>
              <w:spacing w:after="0"/>
              <w:textAlignment w:val="auto"/>
            </w:pPr>
            <w:r>
              <w:t>68</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Diplexer</w:t>
            </w:r>
          </w:p>
        </w:tc>
        <w:tc>
          <w:tcPr>
            <w:tcW w:w="1097" w:type="dxa"/>
          </w:tcPr>
          <w:p w:rsidR="00CC397E" w:rsidRDefault="00CC397E" w:rsidP="004033BD">
            <w:pPr>
              <w:overflowPunct/>
              <w:autoSpaceDE/>
              <w:autoSpaceDN/>
              <w:adjustRightInd/>
              <w:spacing w:after="0"/>
              <w:textAlignment w:val="auto"/>
            </w:pPr>
            <w:r>
              <w:t>115</w:t>
            </w:r>
          </w:p>
        </w:tc>
        <w:tc>
          <w:tcPr>
            <w:tcW w:w="1097" w:type="dxa"/>
          </w:tcPr>
          <w:p w:rsidR="00CC397E" w:rsidRDefault="00CC397E" w:rsidP="009B423E">
            <w:pPr>
              <w:overflowPunct/>
              <w:autoSpaceDE/>
              <w:autoSpaceDN/>
              <w:adjustRightInd/>
              <w:spacing w:after="0"/>
              <w:textAlignment w:val="auto"/>
            </w:pPr>
            <w:r>
              <w:t>86</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proofErr w:type="spellStart"/>
            <w:r>
              <w:t>Quadplexer</w:t>
            </w:r>
            <w:proofErr w:type="spellEnd"/>
          </w:p>
        </w:tc>
        <w:tc>
          <w:tcPr>
            <w:tcW w:w="1097" w:type="dxa"/>
          </w:tcPr>
          <w:p w:rsidR="00CC397E" w:rsidRDefault="00CC397E" w:rsidP="004033BD">
            <w:pPr>
              <w:overflowPunct/>
              <w:autoSpaceDE/>
              <w:autoSpaceDN/>
              <w:adjustRightInd/>
              <w:spacing w:after="0"/>
              <w:textAlignment w:val="auto"/>
            </w:pPr>
            <w:r>
              <w:t>113</w:t>
            </w:r>
          </w:p>
        </w:tc>
        <w:tc>
          <w:tcPr>
            <w:tcW w:w="1097" w:type="dxa"/>
          </w:tcPr>
          <w:p w:rsidR="00CC397E" w:rsidRDefault="00CC397E" w:rsidP="009B423E">
            <w:pPr>
              <w:overflowPunct/>
              <w:autoSpaceDE/>
              <w:autoSpaceDN/>
              <w:adjustRightInd/>
              <w:spacing w:after="0"/>
              <w:textAlignment w:val="auto"/>
            </w:pPr>
            <w:r>
              <w:t>74</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PA forward mixing</w:t>
            </w:r>
          </w:p>
        </w:tc>
        <w:tc>
          <w:tcPr>
            <w:tcW w:w="1097" w:type="dxa"/>
          </w:tcPr>
          <w:p w:rsidR="00CC397E" w:rsidRDefault="00CC397E" w:rsidP="004033BD">
            <w:pPr>
              <w:overflowPunct/>
              <w:autoSpaceDE/>
              <w:autoSpaceDN/>
              <w:adjustRightInd/>
              <w:spacing w:after="0"/>
              <w:textAlignment w:val="auto"/>
            </w:pPr>
            <w:r>
              <w:t>27</w:t>
            </w:r>
          </w:p>
        </w:tc>
        <w:tc>
          <w:tcPr>
            <w:tcW w:w="1097" w:type="dxa"/>
          </w:tcPr>
          <w:p w:rsidR="00CC397E" w:rsidRDefault="00CC397E" w:rsidP="009B423E">
            <w:pPr>
              <w:overflowPunct/>
              <w:autoSpaceDE/>
              <w:autoSpaceDN/>
              <w:adjustRightInd/>
              <w:spacing w:after="0"/>
              <w:textAlignment w:val="auto"/>
            </w:pPr>
            <w:r>
              <w:t>30</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PA reverse mixing</w:t>
            </w:r>
          </w:p>
        </w:tc>
        <w:tc>
          <w:tcPr>
            <w:tcW w:w="1097" w:type="dxa"/>
          </w:tcPr>
          <w:p w:rsidR="00CC397E" w:rsidRDefault="00CC397E" w:rsidP="004033BD">
            <w:pPr>
              <w:overflowPunct/>
              <w:autoSpaceDE/>
              <w:autoSpaceDN/>
              <w:adjustRightInd/>
              <w:spacing w:after="0"/>
              <w:textAlignment w:val="auto"/>
            </w:pPr>
            <w:r>
              <w:t>38</w:t>
            </w:r>
          </w:p>
        </w:tc>
        <w:tc>
          <w:tcPr>
            <w:tcW w:w="1097" w:type="dxa"/>
          </w:tcPr>
          <w:p w:rsidR="00CC397E" w:rsidRDefault="00CC397E" w:rsidP="009B423E">
            <w:pPr>
              <w:overflowPunct/>
              <w:autoSpaceDE/>
              <w:autoSpaceDN/>
              <w:adjustRightInd/>
              <w:spacing w:after="0"/>
              <w:textAlignment w:val="auto"/>
            </w:pPr>
            <w:r>
              <w:t>28</w:t>
            </w:r>
          </w:p>
        </w:tc>
      </w:tr>
      <w:tr w:rsidR="00CC397E" w:rsidTr="004C5C6C">
        <w:trPr>
          <w:jc w:val="center"/>
        </w:trPr>
        <w:tc>
          <w:tcPr>
            <w:tcW w:w="2463" w:type="dxa"/>
          </w:tcPr>
          <w:p w:rsidR="00CC397E" w:rsidRDefault="00CC397E" w:rsidP="004033BD">
            <w:pPr>
              <w:overflowPunct/>
              <w:autoSpaceDE/>
              <w:autoSpaceDN/>
              <w:adjustRightInd/>
              <w:spacing w:after="0"/>
              <w:textAlignment w:val="auto"/>
            </w:pPr>
            <w:r>
              <w:t>LNA</w:t>
            </w:r>
          </w:p>
        </w:tc>
        <w:tc>
          <w:tcPr>
            <w:tcW w:w="1097" w:type="dxa"/>
          </w:tcPr>
          <w:p w:rsidR="00CC397E" w:rsidRDefault="00CC397E" w:rsidP="004033BD">
            <w:pPr>
              <w:overflowPunct/>
              <w:autoSpaceDE/>
              <w:autoSpaceDN/>
              <w:adjustRightInd/>
              <w:spacing w:after="0"/>
              <w:textAlignment w:val="auto"/>
            </w:pPr>
            <w:r>
              <w:t>5</w:t>
            </w:r>
          </w:p>
        </w:tc>
        <w:tc>
          <w:tcPr>
            <w:tcW w:w="1097" w:type="dxa"/>
          </w:tcPr>
          <w:p w:rsidR="00CC397E" w:rsidRDefault="00CC397E" w:rsidP="009B423E">
            <w:pPr>
              <w:overflowPunct/>
              <w:autoSpaceDE/>
              <w:autoSpaceDN/>
              <w:adjustRightInd/>
              <w:spacing w:after="0"/>
              <w:textAlignment w:val="auto"/>
            </w:pPr>
            <w:r>
              <w:t>-5</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rsidR="00610EBD">
        <w:t>rejection at B7</w:t>
      </w:r>
      <w:r w:rsidR="00F951A9">
        <w:tab/>
      </w:r>
      <w:r w:rsidR="00610EBD">
        <w:tab/>
        <w:t>3</w:t>
      </w:r>
      <w:r w:rsidR="00F951A9">
        <w:t>0</w:t>
      </w:r>
    </w:p>
    <w:p w:rsidR="00FC390D" w:rsidRDefault="00610EBD" w:rsidP="00FC390D">
      <w:pPr>
        <w:overflowPunct/>
        <w:autoSpaceDE/>
        <w:autoSpaceDN/>
        <w:adjustRightInd/>
        <w:spacing w:after="0"/>
        <w:textAlignment w:val="auto"/>
      </w:pPr>
      <w:proofErr w:type="spellStart"/>
      <w:r>
        <w:t>Quadplexer</w:t>
      </w:r>
      <w:proofErr w:type="spellEnd"/>
      <w:r w:rsidR="00F951A9">
        <w:t xml:space="preserve"> B8 TX rejection    </w:t>
      </w:r>
      <w:r>
        <w:tab/>
      </w:r>
      <w:r w:rsidR="00F951A9">
        <w:tab/>
      </w:r>
      <w:r>
        <w:t>45</w:t>
      </w:r>
    </w:p>
    <w:p w:rsidR="00610EBD" w:rsidRDefault="00A67E71" w:rsidP="00435511">
      <w:pPr>
        <w:overflowPunct/>
        <w:autoSpaceDE/>
        <w:autoSpaceDN/>
        <w:adjustRightInd/>
        <w:spacing w:after="0"/>
        <w:textAlignment w:val="auto"/>
        <w:rPr>
          <w:lang w:val="fi-FI"/>
        </w:rPr>
      </w:pPr>
      <w:r>
        <w:rPr>
          <w:lang w:val="fi-FI"/>
        </w:rPr>
        <w:t>Quadplexer B3 TX rej</w:t>
      </w:r>
      <w:r w:rsidR="00610EBD">
        <w:rPr>
          <w:lang w:val="fi-FI"/>
        </w:rPr>
        <w:t>ection</w:t>
      </w:r>
      <w:r w:rsidR="00610EBD">
        <w:rPr>
          <w:lang w:val="fi-FI"/>
        </w:rPr>
        <w:tab/>
      </w:r>
      <w:r w:rsidR="00610EBD">
        <w:rPr>
          <w:lang w:val="fi-FI"/>
        </w:rPr>
        <w:tab/>
      </w:r>
      <w:r>
        <w:rPr>
          <w:lang w:val="fi-FI"/>
        </w:rPr>
        <w:tab/>
      </w:r>
      <w:r w:rsidR="00610EBD">
        <w:rPr>
          <w:lang w:val="fi-FI"/>
        </w:rPr>
        <w:t>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610EBD">
        <w:rPr>
          <w:lang w:val="en-US"/>
        </w:rPr>
        <w:t xml:space="preserve"> B3/B8</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610EBD">
        <w:rPr>
          <w:lang w:val="en-US"/>
        </w:rPr>
        <w:tab/>
      </w:r>
      <w:r w:rsidR="00435511" w:rsidRPr="00715B99">
        <w:rPr>
          <w:lang w:val="en-US"/>
        </w:rPr>
        <w:t>0</w:t>
      </w:r>
    </w:p>
    <w:p w:rsidR="00435511" w:rsidRDefault="00610EBD" w:rsidP="00435511">
      <w:pPr>
        <w:overflowPunct/>
        <w:autoSpaceDE/>
        <w:autoSpaceDN/>
        <w:adjustRightInd/>
        <w:spacing w:after="0"/>
        <w:textAlignment w:val="auto"/>
        <w:rPr>
          <w:lang w:val="en-US"/>
        </w:rPr>
      </w:pPr>
      <w:proofErr w:type="spellStart"/>
      <w:r>
        <w:rPr>
          <w:lang w:val="en-US"/>
        </w:rPr>
        <w:t>Quadplexer</w:t>
      </w:r>
      <w:proofErr w:type="spellEnd"/>
      <w:r w:rsidR="00F951A9">
        <w:rPr>
          <w:lang w:val="en-US"/>
        </w:rPr>
        <w:t xml:space="preserve"> X-band </w:t>
      </w:r>
      <w:proofErr w:type="spellStart"/>
      <w:r w:rsidR="00F951A9">
        <w:rPr>
          <w:lang w:val="en-US"/>
        </w:rPr>
        <w:t>Iso</w:t>
      </w:r>
      <w:proofErr w:type="spellEnd"/>
      <w:r>
        <w:rPr>
          <w:lang w:val="en-US"/>
        </w:rPr>
        <w:t xml:space="preserve"> B3-&gt;B7</w:t>
      </w:r>
      <w:r w:rsidR="00F951A9">
        <w:rPr>
          <w:lang w:val="en-US"/>
        </w:rPr>
        <w:tab/>
      </w:r>
      <w:r w:rsidR="00F951A9">
        <w:rPr>
          <w:lang w:val="en-US"/>
        </w:rPr>
        <w:tab/>
      </w:r>
      <w:r>
        <w:rPr>
          <w:lang w:val="en-US"/>
        </w:rPr>
        <w:t>50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610EBD" w:rsidRDefault="00610EBD" w:rsidP="00435511">
      <w:pPr>
        <w:overflowPunct/>
        <w:autoSpaceDE/>
        <w:autoSpaceDN/>
        <w:adjustRightInd/>
        <w:spacing w:after="0"/>
        <w:textAlignment w:val="auto"/>
        <w:rPr>
          <w:lang w:val="en-US"/>
        </w:rPr>
      </w:pPr>
      <w:r>
        <w:rPr>
          <w:lang w:val="en-US"/>
        </w:rPr>
        <w:lastRenderedPageBreak/>
        <w:t>PA gain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28</w:t>
      </w:r>
    </w:p>
    <w:p w:rsidR="00FC390D" w:rsidRDefault="00FC390D" w:rsidP="00435511">
      <w:pPr>
        <w:overflowPunct/>
        <w:autoSpaceDE/>
        <w:autoSpaceDN/>
        <w:adjustRightInd/>
        <w:spacing w:after="0"/>
        <w:textAlignment w:val="auto"/>
        <w:rPr>
          <w:lang w:val="en-US"/>
        </w:rPr>
      </w:pPr>
    </w:p>
    <w:p w:rsidR="007654C8" w:rsidRDefault="00DB41BC" w:rsidP="00435511">
      <w:pPr>
        <w:overflowPunct/>
        <w:autoSpaceDE/>
        <w:autoSpaceDN/>
        <w:adjustRightInd/>
        <w:spacing w:after="0"/>
        <w:textAlignment w:val="auto"/>
        <w:rPr>
          <w:lang w:val="en-US"/>
        </w:rPr>
      </w:pPr>
      <w:r>
        <w:rPr>
          <w:lang w:val="en-US"/>
        </w:rPr>
        <w:t>Based on these par</w:t>
      </w:r>
      <w:r w:rsidR="00D34D0C">
        <w:rPr>
          <w:lang w:val="en-US"/>
        </w:rPr>
        <w:t>am</w:t>
      </w:r>
      <w:r w:rsidR="00F951A9">
        <w:rPr>
          <w:lang w:val="en-US"/>
        </w:rPr>
        <w:t>eters we get the following MSD</w:t>
      </w:r>
      <w:r w:rsidR="00D34D0C">
        <w:rPr>
          <w:lang w:val="en-US"/>
        </w:rPr>
        <w:t>. Please note tha</w:t>
      </w:r>
      <w:r w:rsidR="00F951A9">
        <w:rPr>
          <w:lang w:val="en-US"/>
        </w:rPr>
        <w:t>t the CF is the same as in [1</w:t>
      </w:r>
      <w:r w:rsidR="00D34D0C">
        <w:rPr>
          <w:lang w:val="en-US"/>
        </w:rPr>
        <w:t>]</w:t>
      </w:r>
      <w:r>
        <w:rPr>
          <w:lang w:val="en-US"/>
        </w:rPr>
        <w:t>.</w:t>
      </w:r>
      <w:r w:rsidR="00F951A9">
        <w:rPr>
          <w:lang w:val="en-US"/>
        </w:rPr>
        <w:t xml:space="preserve"> </w:t>
      </w:r>
      <w:r w:rsidR="007654C8">
        <w:rPr>
          <w:lang w:val="en-US"/>
        </w:rPr>
        <w:t>For the case where B3+B8 IMD2, IMD3, and B8 third harmonic fall on top of each other at B7 DL the impact of the third harmonic is negligible because it is more than 20dB below the MSD due to IMD2 and IMD3.</w:t>
      </w:r>
    </w:p>
    <w:p w:rsidR="007654C8" w:rsidRDefault="007654C8" w:rsidP="00435511">
      <w:pPr>
        <w:overflowPunct/>
        <w:autoSpaceDE/>
        <w:autoSpaceDN/>
        <w:adjustRightInd/>
        <w:spacing w:after="0"/>
        <w:textAlignment w:val="auto"/>
        <w:rPr>
          <w:lang w:val="en-US"/>
        </w:rPr>
      </w:pPr>
    </w:p>
    <w:p w:rsidR="00D20315" w:rsidRDefault="00B15234" w:rsidP="00435511">
      <w:pPr>
        <w:overflowPunct/>
        <w:autoSpaceDE/>
        <w:autoSpaceDN/>
        <w:adjustRightInd/>
        <w:spacing w:after="0"/>
        <w:textAlignment w:val="auto"/>
        <w:rPr>
          <w:lang w:val="en-US"/>
        </w:rPr>
      </w:pPr>
      <w:r>
        <w:rPr>
          <w:lang w:val="en-US"/>
        </w:rPr>
        <w:t xml:space="preserve">B3 forward mixing and B8 LNA are dominant in IMD3 for B8. </w:t>
      </w:r>
    </w:p>
    <w:p w:rsidR="00D20315" w:rsidRDefault="00D20315" w:rsidP="00435511">
      <w:pPr>
        <w:overflowPunct/>
        <w:autoSpaceDE/>
        <w:autoSpaceDN/>
        <w:adjustRightInd/>
        <w:spacing w:after="0"/>
        <w:textAlignment w:val="auto"/>
        <w:rPr>
          <w:lang w:val="en-US"/>
        </w:rPr>
      </w:pPr>
    </w:p>
    <w:p w:rsidR="00D20315" w:rsidRDefault="00884A33" w:rsidP="00435511">
      <w:pPr>
        <w:overflowPunct/>
        <w:autoSpaceDE/>
        <w:autoSpaceDN/>
        <w:adjustRightInd/>
        <w:spacing w:after="0"/>
        <w:textAlignment w:val="auto"/>
        <w:rPr>
          <w:lang w:val="en-US"/>
        </w:rPr>
      </w:pPr>
      <w:r w:rsidRPr="00884A33">
        <w:drawing>
          <wp:inline distT="0" distB="0" distL="0" distR="0">
            <wp:extent cx="6120765" cy="99832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0765" cy="998325"/>
                    </a:xfrm>
                    <a:prstGeom prst="rect">
                      <a:avLst/>
                    </a:prstGeom>
                    <a:noFill/>
                    <a:ln w="9525">
                      <a:noFill/>
                      <a:miter lim="800000"/>
                      <a:headEnd/>
                      <a:tailEnd/>
                    </a:ln>
                  </pic:spPr>
                </pic:pic>
              </a:graphicData>
            </a:graphic>
          </wp:inline>
        </w:drawing>
      </w:r>
    </w:p>
    <w:p w:rsidR="00D20315" w:rsidRDefault="00D20315" w:rsidP="00435511">
      <w:pPr>
        <w:overflowPunct/>
        <w:autoSpaceDE/>
        <w:autoSpaceDN/>
        <w:adjustRightInd/>
        <w:spacing w:after="0"/>
        <w:textAlignment w:val="auto"/>
        <w:rPr>
          <w:lang w:val="en-US"/>
        </w:rPr>
      </w:pPr>
    </w:p>
    <w:p w:rsidR="00D20315" w:rsidRDefault="00D20315" w:rsidP="00435511">
      <w:pPr>
        <w:overflowPunct/>
        <w:autoSpaceDE/>
        <w:autoSpaceDN/>
        <w:adjustRightInd/>
        <w:spacing w:after="0"/>
        <w:textAlignment w:val="auto"/>
        <w:rPr>
          <w:lang w:val="en-US"/>
        </w:rPr>
      </w:pPr>
    </w:p>
    <w:p w:rsidR="00D20315" w:rsidRDefault="00B15234" w:rsidP="00435511">
      <w:pPr>
        <w:overflowPunct/>
        <w:autoSpaceDE/>
        <w:autoSpaceDN/>
        <w:adjustRightInd/>
        <w:spacing w:after="0"/>
        <w:textAlignment w:val="auto"/>
        <w:rPr>
          <w:lang w:val="en-US"/>
        </w:rPr>
      </w:pPr>
      <w:r>
        <w:rPr>
          <w:lang w:val="en-US"/>
        </w:rPr>
        <w:t xml:space="preserve">B3 and B8 forward mixing are dominant in IMD2 for B7. </w:t>
      </w:r>
    </w:p>
    <w:p w:rsidR="00D20315" w:rsidRDefault="00D20315" w:rsidP="00435511">
      <w:pPr>
        <w:overflowPunct/>
        <w:autoSpaceDE/>
        <w:autoSpaceDN/>
        <w:adjustRightInd/>
        <w:spacing w:after="0"/>
        <w:textAlignment w:val="auto"/>
        <w:rPr>
          <w:lang w:val="en-US"/>
        </w:rPr>
      </w:pPr>
    </w:p>
    <w:p w:rsidR="00D20315" w:rsidRDefault="00C41520" w:rsidP="00435511">
      <w:pPr>
        <w:overflowPunct/>
        <w:autoSpaceDE/>
        <w:autoSpaceDN/>
        <w:adjustRightInd/>
        <w:spacing w:after="0"/>
        <w:textAlignment w:val="auto"/>
        <w:rPr>
          <w:lang w:val="en-US"/>
        </w:rPr>
      </w:pPr>
      <w:r w:rsidRPr="00C41520">
        <w:drawing>
          <wp:inline distT="0" distB="0" distL="0" distR="0">
            <wp:extent cx="6120765" cy="999449"/>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765" cy="999449"/>
                    </a:xfrm>
                    <a:prstGeom prst="rect">
                      <a:avLst/>
                    </a:prstGeom>
                    <a:noFill/>
                    <a:ln w="9525">
                      <a:noFill/>
                      <a:miter lim="800000"/>
                      <a:headEnd/>
                      <a:tailEnd/>
                    </a:ln>
                  </pic:spPr>
                </pic:pic>
              </a:graphicData>
            </a:graphic>
          </wp:inline>
        </w:drawing>
      </w:r>
    </w:p>
    <w:p w:rsidR="00F34D4B" w:rsidRDefault="00F34D4B" w:rsidP="00435511">
      <w:pPr>
        <w:overflowPunct/>
        <w:autoSpaceDE/>
        <w:autoSpaceDN/>
        <w:adjustRightInd/>
        <w:spacing w:after="0"/>
        <w:textAlignment w:val="auto"/>
        <w:rPr>
          <w:lang w:val="en-US"/>
        </w:rPr>
      </w:pPr>
    </w:p>
    <w:p w:rsidR="00435511" w:rsidRDefault="00B15234" w:rsidP="00435511">
      <w:pPr>
        <w:overflowPunct/>
        <w:autoSpaceDE/>
        <w:autoSpaceDN/>
        <w:adjustRightInd/>
        <w:spacing w:after="0"/>
        <w:textAlignment w:val="auto"/>
        <w:rPr>
          <w:lang w:val="en-US"/>
        </w:rPr>
      </w:pPr>
      <w:r>
        <w:rPr>
          <w:lang w:val="en-US"/>
        </w:rPr>
        <w:t xml:space="preserve">B3 forward mixing and B7 LNA are dominant in IMD3 for B7. </w:t>
      </w:r>
    </w:p>
    <w:p w:rsidR="00D20315" w:rsidRDefault="00D20315" w:rsidP="00435511">
      <w:pPr>
        <w:overflowPunct/>
        <w:autoSpaceDE/>
        <w:autoSpaceDN/>
        <w:adjustRightInd/>
        <w:spacing w:after="0"/>
        <w:textAlignment w:val="auto"/>
        <w:rPr>
          <w:lang w:val="en-US"/>
        </w:rPr>
      </w:pPr>
    </w:p>
    <w:p w:rsidR="00D20315" w:rsidRDefault="00F34D4B" w:rsidP="00435511">
      <w:pPr>
        <w:overflowPunct/>
        <w:autoSpaceDE/>
        <w:autoSpaceDN/>
        <w:adjustRightInd/>
        <w:spacing w:after="0"/>
        <w:textAlignment w:val="auto"/>
        <w:rPr>
          <w:lang w:val="en-US"/>
        </w:rPr>
      </w:pPr>
      <w:r w:rsidRPr="00F34D4B">
        <w:drawing>
          <wp:inline distT="0" distB="0" distL="0" distR="0">
            <wp:extent cx="6120765" cy="1007390"/>
            <wp:effectExtent l="1905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6120765" cy="1007390"/>
                    </a:xfrm>
                    <a:prstGeom prst="rect">
                      <a:avLst/>
                    </a:prstGeom>
                    <a:noFill/>
                    <a:ln w="9525">
                      <a:noFill/>
                      <a:miter lim="800000"/>
                      <a:headEnd/>
                      <a:tailEnd/>
                    </a:ln>
                  </pic:spPr>
                </pic:pic>
              </a:graphicData>
            </a:graphic>
          </wp:inline>
        </w:drawing>
      </w:r>
    </w:p>
    <w:p w:rsidR="00B15234" w:rsidRDefault="00B15234"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tbl>
      <w:tblPr>
        <w:tblW w:w="9856"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285471" w:rsidRPr="00565176" w:rsidTr="009B423E">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color w:val="000000"/>
                <w:lang w:val="en-US"/>
              </w:rPr>
            </w:pPr>
            <w:r w:rsidRPr="003601F3">
              <w:rPr>
                <w:rFonts w:ascii="Calibri" w:hAnsi="Calibri"/>
                <w:color w:val="000000"/>
                <w:lang w:val="en-US"/>
              </w:rPr>
              <w:t>MSD [dB]</w:t>
            </w:r>
          </w:p>
        </w:tc>
      </w:tr>
      <w:tr w:rsidR="00285471" w:rsidRPr="00565176" w:rsidTr="009B423E">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19.9</w:t>
            </w: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b/>
                <w:bCs/>
                <w:color w:val="000000"/>
                <w:lang w:val="en-US"/>
              </w:rPr>
            </w:pP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3</w:t>
            </w:r>
            <w:r w:rsidR="00030499">
              <w:rPr>
                <w:rFonts w:asciiTheme="minorHAnsi" w:hAnsiTheme="minorHAnsi" w:cstheme="minorHAnsi"/>
                <w:b/>
                <w:bCs/>
                <w:color w:val="000000"/>
                <w:lang w:val="en-US"/>
              </w:rPr>
              <w:t>0.5</w:t>
            </w: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b/>
                <w:bCs/>
                <w:color w:val="000000"/>
                <w:lang w:val="en-US"/>
              </w:rPr>
            </w:pPr>
          </w:p>
        </w:tc>
      </w:tr>
      <w:tr w:rsidR="00285471"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9B423E">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030499">
              <w:rPr>
                <w:rFonts w:asciiTheme="minorHAnsi" w:hAnsiTheme="minorHAnsi" w:cstheme="minorHAnsi"/>
                <w:b/>
                <w:bCs/>
                <w:color w:val="000000"/>
                <w:lang w:val="en-US"/>
              </w:rPr>
              <w:t>3.1</w:t>
            </w:r>
          </w:p>
        </w:tc>
      </w:tr>
      <w:tr w:rsidR="00285471" w:rsidRPr="00565176" w:rsidTr="009B423E">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645"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9B423E">
            <w:pPr>
              <w:spacing w:after="0"/>
              <w:jc w:val="center"/>
              <w:rPr>
                <w:rFonts w:ascii="Calibri" w:hAnsi="Calibri"/>
                <w:b/>
                <w:bCs/>
                <w:color w:val="000000"/>
                <w:sz w:val="16"/>
                <w:szCs w:val="16"/>
                <w:lang w:val="en-US"/>
              </w:rPr>
            </w:pPr>
          </w:p>
        </w:tc>
      </w:tr>
      <w:tr w:rsidR="00285471" w:rsidRPr="00565176" w:rsidTr="009B423E">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9B423E">
            <w:pPr>
              <w:spacing w:after="0"/>
              <w:jc w:val="center"/>
              <w:rPr>
                <w:rFonts w:ascii="Calibri" w:hAnsi="Calibri"/>
                <w:color w:val="000000"/>
                <w:lang w:val="en-US"/>
              </w:rPr>
            </w:pPr>
            <w:r w:rsidRPr="00D214B5">
              <w:rPr>
                <w:rFonts w:ascii="Calibri" w:hAnsi="Calibri"/>
                <w:color w:val="000000"/>
                <w:lang w:val="en-US"/>
              </w:rPr>
              <w:t>IMD2+IMD3</w:t>
            </w:r>
            <w:r w:rsidR="00030499">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285471" w:rsidRPr="00DC625D" w:rsidRDefault="00285471" w:rsidP="009B423E">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285471" w:rsidRPr="00070544" w:rsidRDefault="00030499" w:rsidP="009B423E">
            <w:pPr>
              <w:spacing w:after="0"/>
              <w:jc w:val="center"/>
              <w:rPr>
                <w:rFonts w:ascii="Calibri" w:hAnsi="Calibri"/>
                <w:b/>
                <w:bCs/>
                <w:color w:val="000000"/>
                <w:lang w:val="en-US"/>
              </w:rPr>
            </w:pPr>
            <w:r>
              <w:rPr>
                <w:rFonts w:ascii="Calibri" w:hAnsi="Calibri"/>
                <w:b/>
                <w:bCs/>
                <w:color w:val="000000"/>
                <w:lang w:val="en-US"/>
              </w:rPr>
              <w:t>31</w:t>
            </w:r>
            <w:r w:rsidR="00285471" w:rsidRPr="00070544">
              <w:rPr>
                <w:rFonts w:ascii="Calibri" w:hAnsi="Calibri"/>
                <w:b/>
                <w:bCs/>
                <w:color w:val="000000"/>
                <w:lang w:val="en-US"/>
              </w:rPr>
              <w:t>.</w:t>
            </w:r>
            <w:r>
              <w:rPr>
                <w:rFonts w:ascii="Calibri" w:hAnsi="Calibri"/>
                <w:b/>
                <w:bCs/>
                <w:color w:val="000000"/>
                <w:lang w:val="en-US"/>
              </w:rPr>
              <w:t>3</w:t>
            </w:r>
          </w:p>
        </w:tc>
      </w:tr>
      <w:tr w:rsidR="00285471" w:rsidRPr="00565176" w:rsidTr="009B423E">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9B423E">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285471" w:rsidRPr="00565176" w:rsidRDefault="00285471" w:rsidP="009B423E">
            <w:pPr>
              <w:spacing w:after="0"/>
              <w:jc w:val="center"/>
              <w:rPr>
                <w:rFonts w:ascii="Calibri" w:hAnsi="Calibri"/>
                <w:b/>
                <w:bCs/>
                <w:color w:val="000000"/>
                <w:sz w:val="16"/>
                <w:szCs w:val="16"/>
                <w:lang w:val="en-US"/>
              </w:rPr>
            </w:pPr>
          </w:p>
        </w:tc>
      </w:tr>
    </w:tbl>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596A40" w:rsidP="004D1C5F">
      <w:pPr>
        <w:overflowPunct/>
        <w:autoSpaceDE/>
        <w:autoSpaceDN/>
        <w:adjustRightInd/>
        <w:spacing w:after="0"/>
        <w:textAlignment w:val="auto"/>
      </w:pPr>
      <w:r>
        <w:t>Example test</w:t>
      </w:r>
      <w:r w:rsidR="000A1387">
        <w:t xml:space="preserve"> </w:t>
      </w:r>
      <w:r w:rsidR="00B15234">
        <w:t>points and MSD for B3+B7+B8</w:t>
      </w:r>
      <w:r w:rsidR="008E0D21">
        <w:t xml:space="preserve"> 3DL</w:t>
      </w:r>
      <w:r w:rsidR="00D34D0C">
        <w:t xml:space="preserve"> </w:t>
      </w:r>
      <w:r w:rsidR="008E0D21">
        <w:t>2</w:t>
      </w:r>
      <w:r w:rsidR="00D34D0C">
        <w:t>UL CA MSD</w:t>
      </w:r>
      <w:r w:rsidR="008E0D21">
        <w:t xml:space="preserve"> is</w:t>
      </w:r>
      <w:r>
        <w:t xml:space="preserve"> </w:t>
      </w:r>
      <w:r w:rsidR="008E0D21">
        <w:t>provided.</w:t>
      </w:r>
    </w:p>
    <w:p w:rsidR="000F25F1" w:rsidRDefault="000F25F1" w:rsidP="004D1C5F">
      <w:pPr>
        <w:overflowPunct/>
        <w:autoSpaceDE/>
        <w:autoSpaceDN/>
        <w:adjustRightInd/>
        <w:spacing w:after="0"/>
        <w:textAlignment w:val="auto"/>
      </w:pPr>
    </w:p>
    <w:tbl>
      <w:tblPr>
        <w:tblW w:w="9856"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B15234" w:rsidRPr="00565176" w:rsidTr="009B423E">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lastRenderedPageBreak/>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color w:val="000000"/>
                <w:lang w:val="en-US"/>
              </w:rPr>
            </w:pPr>
            <w:r w:rsidRPr="003601F3">
              <w:rPr>
                <w:rFonts w:ascii="Calibri" w:hAnsi="Calibri"/>
                <w:color w:val="000000"/>
                <w:lang w:val="en-US"/>
              </w:rPr>
              <w:t>MSD [dB]</w:t>
            </w:r>
          </w:p>
        </w:tc>
      </w:tr>
      <w:tr w:rsidR="00030499" w:rsidRPr="00565176" w:rsidTr="009B423E">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4D2521">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19.9</w:t>
            </w:r>
          </w:p>
        </w:tc>
      </w:tr>
      <w:tr w:rsidR="00030499"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b/>
                <w:bCs/>
                <w:color w:val="000000"/>
                <w:lang w:val="en-US"/>
              </w:rPr>
            </w:pPr>
          </w:p>
        </w:tc>
      </w:tr>
      <w:tr w:rsidR="00030499"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4D2521">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30.5</w:t>
            </w:r>
          </w:p>
        </w:tc>
      </w:tr>
      <w:tr w:rsidR="00030499"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b/>
                <w:bCs/>
                <w:color w:val="000000"/>
                <w:lang w:val="en-US"/>
              </w:rPr>
            </w:pPr>
          </w:p>
        </w:tc>
      </w:tr>
      <w:tr w:rsidR="00030499" w:rsidRPr="00565176" w:rsidTr="009B423E">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030499" w:rsidRPr="003601F3" w:rsidRDefault="00030499" w:rsidP="009B423E">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9B423E">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0499" w:rsidRPr="003601F3" w:rsidRDefault="00030499" w:rsidP="004D2521">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23.1</w:t>
            </w:r>
          </w:p>
        </w:tc>
      </w:tr>
      <w:tr w:rsidR="00030499" w:rsidRPr="00565176" w:rsidTr="009B423E">
        <w:trPr>
          <w:trHeight w:val="315"/>
          <w:jc w:val="center"/>
        </w:trPr>
        <w:tc>
          <w:tcPr>
            <w:tcW w:w="1182" w:type="dxa"/>
            <w:vMerge/>
            <w:tcBorders>
              <w:top w:val="nil"/>
              <w:left w:val="single" w:sz="8" w:space="0" w:color="auto"/>
              <w:bottom w:val="nil"/>
              <w:right w:val="single" w:sz="8" w:space="0" w:color="auto"/>
            </w:tcBorders>
            <w:vAlign w:val="center"/>
            <w:hideMark/>
          </w:tcPr>
          <w:p w:rsidR="00030499" w:rsidRPr="00565176" w:rsidRDefault="00030499" w:rsidP="009B423E">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030499" w:rsidRPr="007C799D" w:rsidRDefault="00030499" w:rsidP="009B423E">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sz w:val="16"/>
                <w:szCs w:val="16"/>
                <w:lang w:val="en-US"/>
              </w:rPr>
            </w:pPr>
          </w:p>
        </w:tc>
        <w:tc>
          <w:tcPr>
            <w:tcW w:w="645"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030499" w:rsidRPr="00565176" w:rsidRDefault="00030499" w:rsidP="009B423E">
            <w:pPr>
              <w:spacing w:after="0"/>
              <w:jc w:val="center"/>
              <w:rPr>
                <w:rFonts w:ascii="Calibri" w:hAnsi="Calibri"/>
                <w:b/>
                <w:bCs/>
                <w:color w:val="000000"/>
                <w:sz w:val="16"/>
                <w:szCs w:val="16"/>
                <w:lang w:val="en-US"/>
              </w:rPr>
            </w:pPr>
          </w:p>
        </w:tc>
      </w:tr>
      <w:tr w:rsidR="00030499" w:rsidRPr="00565176" w:rsidTr="009B423E">
        <w:trPr>
          <w:trHeight w:val="315"/>
          <w:jc w:val="center"/>
        </w:trPr>
        <w:tc>
          <w:tcPr>
            <w:tcW w:w="1182" w:type="dxa"/>
            <w:tcBorders>
              <w:top w:val="nil"/>
              <w:left w:val="single" w:sz="8" w:space="0" w:color="auto"/>
              <w:bottom w:val="nil"/>
              <w:right w:val="single" w:sz="4" w:space="0" w:color="auto"/>
            </w:tcBorders>
            <w:vAlign w:val="center"/>
            <w:hideMark/>
          </w:tcPr>
          <w:p w:rsidR="00030499" w:rsidRPr="00565176" w:rsidRDefault="00030499" w:rsidP="009B423E">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99" w:rsidRPr="007C799D" w:rsidRDefault="00030499" w:rsidP="009B423E">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030499" w:rsidRPr="00D214B5" w:rsidRDefault="00030499" w:rsidP="009B423E">
            <w:pPr>
              <w:spacing w:after="0"/>
              <w:jc w:val="center"/>
              <w:rPr>
                <w:rFonts w:ascii="Calibri" w:hAnsi="Calibri"/>
                <w:color w:val="000000"/>
                <w:lang w:val="en-US"/>
              </w:rPr>
            </w:pPr>
            <w:r w:rsidRPr="00D214B5">
              <w:rPr>
                <w:rFonts w:ascii="Calibri" w:hAnsi="Calibri"/>
                <w:color w:val="000000"/>
                <w:lang w:val="en-US"/>
              </w:rPr>
              <w:t>IMD2+IMD3</w:t>
            </w:r>
            <w:r>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030499" w:rsidRPr="00070544" w:rsidRDefault="00030499" w:rsidP="009B423E">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99" w:rsidRPr="003601F3" w:rsidRDefault="00030499" w:rsidP="009B423E">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030499" w:rsidRPr="00DC625D" w:rsidRDefault="00030499" w:rsidP="009B423E">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030499" w:rsidRPr="00DC625D" w:rsidRDefault="00030499" w:rsidP="009B423E">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030499" w:rsidRPr="00DC625D" w:rsidRDefault="00030499" w:rsidP="009B423E">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030499" w:rsidRPr="00DC625D" w:rsidRDefault="00030499" w:rsidP="009B423E">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030499" w:rsidRPr="00070544" w:rsidRDefault="00030499" w:rsidP="004D2521">
            <w:pPr>
              <w:spacing w:after="0"/>
              <w:jc w:val="center"/>
              <w:rPr>
                <w:rFonts w:ascii="Calibri" w:hAnsi="Calibri"/>
                <w:b/>
                <w:bCs/>
                <w:color w:val="000000"/>
                <w:lang w:val="en-US"/>
              </w:rPr>
            </w:pPr>
            <w:r>
              <w:rPr>
                <w:rFonts w:ascii="Calibri" w:hAnsi="Calibri"/>
                <w:b/>
                <w:bCs/>
                <w:color w:val="000000"/>
                <w:lang w:val="en-US"/>
              </w:rPr>
              <w:t>31</w:t>
            </w:r>
            <w:r w:rsidRPr="00070544">
              <w:rPr>
                <w:rFonts w:ascii="Calibri" w:hAnsi="Calibri"/>
                <w:b/>
                <w:bCs/>
                <w:color w:val="000000"/>
                <w:lang w:val="en-US"/>
              </w:rPr>
              <w:t>.</w:t>
            </w:r>
            <w:r>
              <w:rPr>
                <w:rFonts w:ascii="Calibri" w:hAnsi="Calibri"/>
                <w:b/>
                <w:bCs/>
                <w:color w:val="000000"/>
                <w:lang w:val="en-US"/>
              </w:rPr>
              <w:t>3</w:t>
            </w:r>
          </w:p>
        </w:tc>
      </w:tr>
      <w:tr w:rsidR="00B15234" w:rsidRPr="00565176" w:rsidTr="009B423E">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B15234" w:rsidRPr="00565176" w:rsidRDefault="00B15234" w:rsidP="009B423E">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B15234" w:rsidRPr="007C799D" w:rsidRDefault="00B15234" w:rsidP="009B423E">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B15234" w:rsidRPr="003601F3" w:rsidRDefault="00B15234" w:rsidP="009B423E">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B15234" w:rsidRPr="00565176" w:rsidRDefault="00B15234" w:rsidP="009B423E">
            <w:pPr>
              <w:spacing w:after="0"/>
              <w:jc w:val="center"/>
              <w:rPr>
                <w:rFonts w:ascii="Calibri" w:hAnsi="Calibri"/>
                <w:b/>
                <w:bCs/>
                <w:color w:val="000000"/>
                <w:sz w:val="16"/>
                <w:szCs w:val="16"/>
                <w:lang w:val="en-US"/>
              </w:rPr>
            </w:pPr>
          </w:p>
        </w:tc>
      </w:tr>
    </w:tbl>
    <w:p w:rsidR="00BC0CFF" w:rsidRDefault="00BC0CFF" w:rsidP="009B2674"/>
    <w:p w:rsidR="00DB41BC" w:rsidRPr="004D1C5F" w:rsidRDefault="006506BF" w:rsidP="004D1C5F">
      <w:pPr>
        <w:overflowPunct/>
        <w:autoSpaceDE/>
        <w:autoSpaceDN/>
        <w:adjustRightInd/>
        <w:spacing w:after="0"/>
        <w:textAlignment w:val="auto"/>
      </w:pPr>
      <w:r>
        <w:t>Discussion is needed on which cases are specified; for instance the difference between IMD2 on B7 and IMD2+</w:t>
      </w:r>
      <w:proofErr w:type="gramStart"/>
      <w:r>
        <w:t>IMD3+H3</w:t>
      </w:r>
      <w:proofErr w:type="gramEnd"/>
      <w:r>
        <w:t xml:space="preserve"> on B7 is only 0.8dB (30.5 </w:t>
      </w:r>
      <w:proofErr w:type="spellStart"/>
      <w:r>
        <w:t>vs</w:t>
      </w:r>
      <w:proofErr w:type="spellEnd"/>
      <w:r>
        <w:t xml:space="preserve"> 31.3).</w:t>
      </w:r>
    </w:p>
    <w:p w:rsidR="00EB4709" w:rsidRPr="00BF4B69" w:rsidRDefault="00A67B9E" w:rsidP="00EB4709">
      <w:pPr>
        <w:pStyle w:val="Heading1"/>
        <w:jc w:val="both"/>
      </w:pPr>
      <w:r>
        <w:t>4</w:t>
      </w:r>
      <w:r w:rsidR="00EB4709">
        <w:tab/>
        <w:t>References</w:t>
      </w:r>
    </w:p>
    <w:p w:rsidR="006745D7" w:rsidRPr="006745D7" w:rsidRDefault="00F951A9" w:rsidP="00EB4709">
      <w:pPr>
        <w:overflowPunct/>
        <w:autoSpaceDE/>
        <w:autoSpaceDN/>
        <w:adjustRightInd/>
        <w:spacing w:after="0"/>
        <w:textAlignment w:val="auto"/>
      </w:pPr>
      <w:r>
        <w:t xml:space="preserve"> [1</w:t>
      </w:r>
      <w:r w:rsidR="006745D7">
        <w:t>] R4-161889, “</w:t>
      </w:r>
      <w:r w:rsidR="006745D7" w:rsidRPr="006745D7">
        <w:t xml:space="preserve">XDL 2UL IMDs, </w:t>
      </w:r>
      <w:proofErr w:type="spellStart"/>
      <w:r w:rsidR="006745D7" w:rsidRPr="006745D7">
        <w:t>testpoints</w:t>
      </w:r>
      <w:proofErr w:type="spellEnd"/>
      <w:r w:rsidR="006745D7" w:rsidRPr="006745D7">
        <w:t xml:space="preserve"> and CFs”, Qualcomm Inc., RAN4#78bis</w:t>
      </w:r>
    </w:p>
    <w:sectPr w:rsidR="006745D7" w:rsidRPr="006745D7" w:rsidSect="00193BB1">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027" w:rsidRDefault="00510027">
      <w:r>
        <w:separator/>
      </w:r>
    </w:p>
  </w:endnote>
  <w:endnote w:type="continuationSeparator" w:id="0">
    <w:p w:rsidR="00510027" w:rsidRDefault="005100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43670"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143670"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3E36E6">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3E36E6">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027" w:rsidRDefault="00510027">
      <w:r>
        <w:separator/>
      </w:r>
    </w:p>
  </w:footnote>
  <w:footnote w:type="continuationSeparator" w:id="0">
    <w:p w:rsidR="00510027" w:rsidRDefault="005100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9318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668D7"/>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9B62-00C8-4F9C-9A6B-DC8784CE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528</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78</cp:revision>
  <cp:lastPrinted>2009-09-29T16:58:00Z</cp:lastPrinted>
  <dcterms:created xsi:type="dcterms:W3CDTF">2016-08-10T10:25:00Z</dcterms:created>
  <dcterms:modified xsi:type="dcterms:W3CDTF">2016-08-12T07:03:00Z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(3)qt3V0Lf3qUzA00jVn8lhib5eRaM6jDu8H7rQ3WVRo6R5nCxeCK/LSyfqVSzslmbSFL2MISAJ
mJ/wYi47vfmZ2AGH4eMTTSgldFVSvXiwMWvK2K0VQMuADuejJELrc/gXvvSf8o6itRZKKzNw
Y1pFa/MqM/HcTBwEiWAGh/wbf0TRfoRZE6vGgFlLLvV7i7RLiMQ7poiLdRT/6dqShugn+HCu
Ap8Xct31IEm2RmdT35</vt:lpwstr>
  </property>
  <property fmtid="{D5CDD505-2E9C-101B-9397-08002B2CF9AE}" pid="3" name="_2015_ms_pID_7253431">
    <vt:lpwstr>IfG4tgWGIdJAYks29ELbJvYQMT3XbVlGFoe/6IT/rS8Glra1VLyZyn
+qxq0exzb6QaQBNFLKU/0B53VsE82/2eRNWCs0xG5rM14s8ncTK9p497j6pcVaKIvNuMNoyV
hrP5/qf3vn1HiWQh0FkpHxHNWRtPgrc7PCEunZIz897NCqMcyqmrelqxyTgH7JC9+ho4ijl9
nE8Cw5irSdTMsd+VGlUDPjRDZ6vQ5CRsZ3Ok</vt:lpwstr>
  </property>
  <property fmtid="{D5CDD505-2E9C-101B-9397-08002B2CF9AE}" pid="4" name="_2015_ms_pID_7253432">
    <vt:lpwstr>/stbSkh9bA6NSM7FrlL34ss=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1470911425</vt:lpwstr>
  </property>
</Properties>
</file>