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347261"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#79</w:t>
      </w:r>
      <w:r w:rsidR="00341B50">
        <w:rPr>
          <w:rFonts w:cs="Arial"/>
          <w:b/>
          <w:noProof/>
          <w:sz w:val="24"/>
          <w:szCs w:val="24"/>
        </w:rPr>
        <w:tab/>
        <w:t>R4-16</w:t>
      </w:r>
      <w:r w:rsidR="00B97AEA">
        <w:rPr>
          <w:rFonts w:cs="Arial"/>
          <w:b/>
          <w:noProof/>
          <w:sz w:val="24"/>
          <w:szCs w:val="24"/>
        </w:rPr>
        <w:t>3621</w:t>
      </w:r>
    </w:p>
    <w:p w:rsidR="00363178" w:rsidRDefault="00347261" w:rsidP="001338F3">
      <w:pPr>
        <w:pStyle w:val="CRCoverPage"/>
        <w:tabs>
          <w:tab w:val="right" w:pos="9639"/>
          <w:tab w:val="right" w:pos="13323"/>
        </w:tabs>
        <w:spacing w:after="0"/>
        <w:jc w:val="right"/>
        <w:rPr>
          <w:rFonts w:cs="Arial"/>
          <w:b/>
          <w:noProof/>
          <w:sz w:val="24"/>
          <w:szCs w:val="24"/>
        </w:rPr>
      </w:pPr>
      <w:r>
        <w:rPr>
          <w:rFonts w:cs="Arial"/>
          <w:b/>
          <w:noProof/>
          <w:sz w:val="24"/>
          <w:szCs w:val="24"/>
        </w:rPr>
        <w:t>Nanjing</w:t>
      </w:r>
      <w:r w:rsidR="00B7184C">
        <w:rPr>
          <w:rFonts w:cs="Arial"/>
          <w:b/>
          <w:noProof/>
          <w:sz w:val="24"/>
          <w:szCs w:val="24"/>
        </w:rPr>
        <w:t xml:space="preserve">, </w:t>
      </w:r>
      <w:r>
        <w:rPr>
          <w:rFonts w:cs="Arial"/>
          <w:b/>
          <w:noProof/>
          <w:sz w:val="24"/>
          <w:szCs w:val="24"/>
        </w:rPr>
        <w:t>China</w:t>
      </w:r>
      <w:r w:rsidR="001338F3" w:rsidRPr="0033775D">
        <w:rPr>
          <w:rFonts w:cs="Arial"/>
          <w:b/>
          <w:noProof/>
          <w:sz w:val="24"/>
          <w:szCs w:val="24"/>
        </w:rPr>
        <w:t xml:space="preserve">, </w:t>
      </w:r>
      <w:r>
        <w:rPr>
          <w:rFonts w:cs="Arial"/>
          <w:b/>
          <w:noProof/>
          <w:sz w:val="24"/>
          <w:szCs w:val="24"/>
        </w:rPr>
        <w:t>23</w:t>
      </w:r>
      <w:r w:rsidR="001338F3" w:rsidRPr="0033775D">
        <w:rPr>
          <w:rFonts w:cs="Arial"/>
          <w:b/>
          <w:noProof/>
          <w:sz w:val="24"/>
          <w:szCs w:val="24"/>
        </w:rPr>
        <w:t xml:space="preserve"> – </w:t>
      </w:r>
      <w:r>
        <w:rPr>
          <w:rFonts w:cs="Arial"/>
          <w:b/>
          <w:noProof/>
          <w:sz w:val="24"/>
          <w:szCs w:val="24"/>
        </w:rPr>
        <w:t>27</w:t>
      </w:r>
      <w:r w:rsidR="001338F3" w:rsidRPr="0033775D">
        <w:rPr>
          <w:rFonts w:cs="Arial"/>
          <w:b/>
          <w:noProof/>
          <w:sz w:val="24"/>
          <w:szCs w:val="24"/>
        </w:rPr>
        <w:t xml:space="preserve"> </w:t>
      </w:r>
      <w:r>
        <w:rPr>
          <w:rFonts w:cs="Arial"/>
          <w:b/>
          <w:noProof/>
          <w:sz w:val="24"/>
          <w:szCs w:val="24"/>
        </w:rPr>
        <w:t>May</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B7184C">
        <w:rPr>
          <w:rFonts w:ascii="Arial" w:hAnsi="Arial" w:cs="Arial"/>
          <w:bCs/>
          <w:sz w:val="24"/>
          <w:szCs w:val="24"/>
          <w:lang w:eastAsia="en-GB"/>
        </w:rPr>
        <w:t>8+41</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C11A08">
        <w:rPr>
          <w:rFonts w:ascii="Arial" w:hAnsi="Arial"/>
          <w:sz w:val="24"/>
        </w:rPr>
        <w:t>7.6.1</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97518">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B7184C">
        <w:rPr>
          <w:rFonts w:ascii="Times New Roman" w:hAnsi="Times New Roman"/>
          <w:b w:val="0"/>
          <w:noProof w:val="0"/>
          <w:sz w:val="20"/>
          <w:lang w:val="en-GB"/>
        </w:rPr>
        <w:t xml:space="preserve"> requirements for 8+41</w:t>
      </w:r>
      <w:r>
        <w:rPr>
          <w:rFonts w:ascii="Times New Roman" w:hAnsi="Times New Roman"/>
          <w:b w:val="0"/>
          <w:noProof w:val="0"/>
          <w:sz w:val="20"/>
          <w:lang w:val="en-GB"/>
        </w:rPr>
        <w:t xml:space="preserve"> 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B7184C" w:rsidRDefault="00F5382E" w:rsidP="00D813B0">
      <w:pPr>
        <w:overflowPunct/>
        <w:autoSpaceDE/>
        <w:autoSpaceDN/>
        <w:adjustRightInd/>
        <w:spacing w:after="0"/>
        <w:textAlignment w:val="auto"/>
      </w:pPr>
      <w:r>
        <w:t>This CA combination</w:t>
      </w:r>
      <w:r w:rsidR="00523FF8">
        <w:t xml:space="preserve"> has</w:t>
      </w:r>
      <w:r w:rsidR="00B7184C">
        <w:t xml:space="preserve"> two intermodulation products falling on top of own </w:t>
      </w:r>
      <w:r w:rsidR="00E46044">
        <w:t xml:space="preserve">B8 </w:t>
      </w:r>
      <w:r w:rsidR="00B7184C">
        <w:t>RX channel, IMD3 and IMD5. IMD3 occurs on</w:t>
      </w:r>
      <w:r w:rsidR="00E46044">
        <w:t>ly in case when B41 allocation</w:t>
      </w:r>
      <w:r w:rsidR="00B7184C">
        <w:t xml:space="preserve"> is at the very high end of B41 and B8 allocation is at the very low end of B8. IMD5 occurs more often.</w:t>
      </w:r>
      <w:r w:rsidR="002952E9">
        <w:t xml:space="preserve"> This combination is</w:t>
      </w:r>
      <w:r w:rsidR="00054266">
        <w:t xml:space="preserve"> specific because it has also 1.4MHz and 3MHz BW’s defined for B8. </w:t>
      </w:r>
    </w:p>
    <w:p w:rsidR="00054266" w:rsidRDefault="00054266" w:rsidP="00D813B0">
      <w:pPr>
        <w:overflowPunct/>
        <w:autoSpaceDE/>
        <w:autoSpaceDN/>
        <w:adjustRightInd/>
        <w:spacing w:after="0"/>
        <w:textAlignment w:val="auto"/>
      </w:pPr>
    </w:p>
    <w:p w:rsidR="00054266" w:rsidRDefault="00054266" w:rsidP="00D813B0">
      <w:pPr>
        <w:overflowPunct/>
        <w:autoSpaceDE/>
        <w:autoSpaceDN/>
        <w:adjustRightInd/>
        <w:spacing w:after="0"/>
        <w:textAlignment w:val="auto"/>
      </w:pPr>
      <w:r>
        <w:t xml:space="preserve">The following </w:t>
      </w:r>
      <w:r w:rsidR="002F2A55">
        <w:t xml:space="preserve">example </w:t>
      </w:r>
      <w:r>
        <w:t>test</w:t>
      </w:r>
      <w:r w:rsidR="00D47D09">
        <w:t xml:space="preserve"> </w:t>
      </w:r>
      <w:r>
        <w:t>points would be suitable for IMD3 and IMD5 evaluation.</w:t>
      </w:r>
      <w:r w:rsidR="00212B2E">
        <w:t xml:space="preserve"> In c</w:t>
      </w:r>
      <w:r w:rsidR="003D43A1">
        <w:t>ase of IMD3 the intermodulation</w:t>
      </w:r>
      <w:r w:rsidR="00212B2E">
        <w:t xml:space="preserve"> hits own DL CC only partially when the BW is 5MHz. When B8 BW is 1.4MHz the intermodulation is </w:t>
      </w:r>
      <w:r w:rsidR="008A5C50">
        <w:t>centred</w:t>
      </w:r>
      <w:r w:rsidR="00212B2E">
        <w:t xml:space="preserve"> around own DL CC. In case of IMD5 the frequencies can be chosen in a way that the intermodulation is </w:t>
      </w:r>
      <w:r w:rsidR="008A5C50">
        <w:t>centred</w:t>
      </w:r>
      <w:r w:rsidR="00212B2E">
        <w:t xml:space="preserve"> around own DL CC.</w:t>
      </w:r>
    </w:p>
    <w:p w:rsidR="00212B2E" w:rsidRDefault="00212B2E" w:rsidP="00D813B0">
      <w:pPr>
        <w:overflowPunct/>
        <w:autoSpaceDE/>
        <w:autoSpaceDN/>
        <w:adjustRightInd/>
        <w:spacing w:after="0"/>
        <w:textAlignment w:val="auto"/>
      </w:pPr>
    </w:p>
    <w:p w:rsidR="00212B2E" w:rsidRDefault="00212B2E" w:rsidP="00D813B0">
      <w:pPr>
        <w:overflowPunct/>
        <w:autoSpaceDE/>
        <w:autoSpaceDN/>
        <w:adjustRightInd/>
        <w:spacing w:after="0"/>
        <w:textAlignment w:val="auto"/>
      </w:pPr>
      <w:r>
        <w:t>According to earlier agreement</w:t>
      </w:r>
      <w:r w:rsidR="00596A40">
        <w:t xml:space="preserve"> [1]</w:t>
      </w:r>
      <w:r>
        <w:t>, only the intermodulation with highest MSD</w:t>
      </w:r>
      <w:r w:rsidR="00442169">
        <w:t xml:space="preserve"> is specified. In this case it c</w:t>
      </w:r>
      <w:r>
        <w:t>ould mean IMD3 with 1.4MHz BW, IMD3 with 5MHz BW, IMD5 with 1.4MHz BW, or IMD with 5MHz BW.</w:t>
      </w:r>
    </w:p>
    <w:p w:rsidR="00212B2E" w:rsidRDefault="00212B2E" w:rsidP="00D813B0">
      <w:pPr>
        <w:overflowPunct/>
        <w:autoSpaceDE/>
        <w:autoSpaceDN/>
        <w:adjustRightInd/>
        <w:spacing w:after="0"/>
        <w:textAlignment w:val="auto"/>
      </w:pPr>
    </w:p>
    <w:p w:rsidR="00212B2E" w:rsidRDefault="00212B2E" w:rsidP="00D813B0">
      <w:pPr>
        <w:overflowPunct/>
        <w:autoSpaceDE/>
        <w:autoSpaceDN/>
        <w:adjustRightInd/>
        <w:spacing w:after="0"/>
        <w:textAlignment w:val="auto"/>
      </w:pPr>
      <w:r>
        <w:t>It is not very straightforward to choose the specified IMD for this combination; for instance IMD3 with 5MHz BW does not in the middle of own DL CC leading to larger CF and thus smaller IMD compared with 1.4MHz BW. On the other hand, 1.4MHz BW has not previously been used in UL CA MSD calculations. IMD5 may be larger or smaller than IMD3 depending on BW used in IMD3 analysis.</w:t>
      </w:r>
    </w:p>
    <w:p w:rsidR="00054266" w:rsidRDefault="00054266" w:rsidP="00D813B0">
      <w:pPr>
        <w:overflowPunct/>
        <w:autoSpaceDE/>
        <w:autoSpaceDN/>
        <w:adjustRightInd/>
        <w:spacing w:after="0"/>
        <w:textAlignment w:val="auto"/>
      </w:pPr>
    </w:p>
    <w:tbl>
      <w:tblPr>
        <w:tblW w:w="8480" w:type="dxa"/>
        <w:tblInd w:w="2" w:type="dxa"/>
        <w:tblCellMar>
          <w:left w:w="0" w:type="dxa"/>
          <w:right w:w="0" w:type="dxa"/>
        </w:tblCellMar>
        <w:tblLook w:val="04A0"/>
      </w:tblPr>
      <w:tblGrid>
        <w:gridCol w:w="1119"/>
        <w:gridCol w:w="820"/>
        <w:gridCol w:w="780"/>
        <w:gridCol w:w="1060"/>
        <w:gridCol w:w="960"/>
        <w:gridCol w:w="960"/>
        <w:gridCol w:w="960"/>
        <w:gridCol w:w="1060"/>
        <w:gridCol w:w="761"/>
      </w:tblGrid>
      <w:tr w:rsidR="00054266" w:rsidTr="00054266">
        <w:trPr>
          <w:trHeight w:val="300"/>
        </w:trPr>
        <w:tc>
          <w:tcPr>
            <w:tcW w:w="1119"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CA</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UL CA</w:t>
            </w:r>
          </w:p>
        </w:tc>
        <w:tc>
          <w:tcPr>
            <w:tcW w:w="1840" w:type="dxa"/>
            <w:gridSpan w:val="2"/>
            <w:vMerge w:val="restart"/>
            <w:tcBorders>
              <w:top w:val="single" w:sz="8" w:space="0" w:color="auto"/>
              <w:left w:val="nil"/>
              <w:bottom w:val="single" w:sz="8" w:space="0" w:color="000000"/>
              <w:right w:val="single" w:sz="8" w:space="0" w:color="000000"/>
            </w:tcBorders>
            <w:noWrap/>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IMD</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 xml:space="preserve">UL </w:t>
            </w:r>
            <w:proofErr w:type="spellStart"/>
            <w:r>
              <w:rPr>
                <w:color w:val="000000"/>
              </w:rPr>
              <w:t>F</w:t>
            </w:r>
            <w:r>
              <w:rPr>
                <w:color w:val="000000"/>
                <w:vertAlign w:val="subscript"/>
              </w:rPr>
              <w:t>c</w:t>
            </w:r>
            <w:proofErr w:type="spellEnd"/>
            <w:r>
              <w:rPr>
                <w:color w:val="000000"/>
              </w:rPr>
              <w:t xml:space="preserve"> (MHz)</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UL BW (MHz)</w:t>
            </w:r>
          </w:p>
        </w:tc>
        <w:tc>
          <w:tcPr>
            <w:tcW w:w="960"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 xml:space="preserve">UL </w:t>
            </w:r>
          </w:p>
        </w:tc>
        <w:tc>
          <w:tcPr>
            <w:tcW w:w="10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 xml:space="preserve">3rd DL </w:t>
            </w:r>
            <w:proofErr w:type="spellStart"/>
            <w:r>
              <w:rPr>
                <w:color w:val="000000"/>
              </w:rPr>
              <w:t>F</w:t>
            </w:r>
            <w:r>
              <w:rPr>
                <w:color w:val="000000"/>
                <w:vertAlign w:val="subscript"/>
              </w:rPr>
              <w:t>c</w:t>
            </w:r>
            <w:proofErr w:type="spellEnd"/>
            <w:r>
              <w:rPr>
                <w:color w:val="000000"/>
              </w:rPr>
              <w:t xml:space="preserve"> (MHz)</w:t>
            </w:r>
          </w:p>
        </w:tc>
        <w:tc>
          <w:tcPr>
            <w:tcW w:w="761"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DL BW (MHz)</w:t>
            </w:r>
          </w:p>
        </w:tc>
      </w:tr>
      <w:tr w:rsidR="00054266" w:rsidTr="00054266">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0" w:type="auto"/>
            <w:gridSpan w:val="2"/>
            <w:vMerge/>
            <w:tcBorders>
              <w:top w:val="single" w:sz="8" w:space="0" w:color="auto"/>
              <w:left w:val="nil"/>
              <w:bottom w:val="single" w:sz="8" w:space="0" w:color="000000"/>
              <w:right w:val="single" w:sz="8" w:space="0" w:color="000000"/>
            </w:tcBorders>
            <w:vAlign w:val="center"/>
            <w:hideMark/>
          </w:tcPr>
          <w:p w:rsidR="00054266" w:rsidRDefault="00054266" w:rsidP="00F013F9">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RB #</w:t>
            </w:r>
          </w:p>
        </w:tc>
        <w:tc>
          <w:tcPr>
            <w:tcW w:w="0" w:type="auto"/>
            <w:vMerge/>
            <w:tcBorders>
              <w:top w:val="single" w:sz="8" w:space="0" w:color="auto"/>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r>
      <w:tr w:rsidR="00212B2E" w:rsidTr="00054266">
        <w:trPr>
          <w:trHeight w:val="315"/>
        </w:trPr>
        <w:tc>
          <w:tcPr>
            <w:tcW w:w="1119"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B8+B41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B8</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IMD3</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f</w:t>
            </w:r>
            <w:r w:rsidRPr="00212B2E">
              <w:rPr>
                <w:color w:val="000000"/>
                <w:vertAlign w:val="subscript"/>
              </w:rPr>
              <w:t>B41</w:t>
            </w:r>
            <w:r w:rsidRPr="00212B2E">
              <w:rPr>
                <w:color w:val="000000"/>
              </w:rPr>
              <w:t xml:space="preserve"> – 2*f</w:t>
            </w:r>
            <w:r w:rsidRPr="00212B2E">
              <w:rPr>
                <w:color w:val="000000"/>
                <w:vertAlign w:val="subscript"/>
              </w:rPr>
              <w:t>B8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880.7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6</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rPr>
            </w:pPr>
            <w:r w:rsidRPr="00212B2E">
              <w:rPr>
                <w:rFonts w:eastAsiaTheme="minorHAnsi"/>
              </w:rPr>
              <w:t>925.7</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rPr>
            </w:pPr>
            <w:r w:rsidRPr="00212B2E">
              <w:rPr>
                <w:rFonts w:eastAsiaTheme="minorHAnsi"/>
              </w:rPr>
              <w:t>1.4</w:t>
            </w:r>
          </w:p>
        </w:tc>
      </w:tr>
      <w:tr w:rsidR="00212B2E" w:rsidTr="00054266">
        <w:trPr>
          <w:trHeight w:val="315"/>
        </w:trPr>
        <w:tc>
          <w:tcPr>
            <w:tcW w:w="0" w:type="auto"/>
            <w:vMerge/>
            <w:tcBorders>
              <w:top w:val="nil"/>
              <w:left w:val="single" w:sz="8" w:space="0" w:color="auto"/>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B41</w:t>
            </w:r>
          </w:p>
        </w:tc>
        <w:tc>
          <w:tcPr>
            <w:tcW w:w="0" w:type="auto"/>
            <w:vMerge/>
            <w:tcBorders>
              <w:top w:val="nil"/>
              <w:left w:val="nil"/>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268</w:t>
            </w:r>
            <w:r w:rsidR="00110DE1">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110DE1" w:rsidP="00F013F9">
            <w:pPr>
              <w:jc w:val="center"/>
              <w:rPr>
                <w:rFonts w:eastAsiaTheme="minorHAnsi"/>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25</w:t>
            </w:r>
          </w:p>
        </w:tc>
        <w:tc>
          <w:tcPr>
            <w:tcW w:w="0" w:type="auto"/>
            <w:vMerge/>
            <w:tcBorders>
              <w:top w:val="nil"/>
              <w:left w:val="nil"/>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r>
      <w:tr w:rsidR="00212B2E" w:rsidTr="00F0493F">
        <w:trPr>
          <w:trHeight w:val="315"/>
        </w:trPr>
        <w:tc>
          <w:tcPr>
            <w:tcW w:w="0" w:type="auto"/>
            <w:vMerge/>
            <w:tcBorders>
              <w:top w:val="nil"/>
              <w:left w:val="single" w:sz="8" w:space="0" w:color="auto"/>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B8</w:t>
            </w:r>
          </w:p>
        </w:tc>
        <w:tc>
          <w:tcPr>
            <w:tcW w:w="780" w:type="dxa"/>
            <w:vMerge w:val="restart"/>
            <w:tcBorders>
              <w:top w:val="nil"/>
              <w:left w:val="nil"/>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IMD3</w:t>
            </w:r>
          </w:p>
        </w:tc>
        <w:tc>
          <w:tcPr>
            <w:tcW w:w="1060" w:type="dxa"/>
            <w:vMerge w:val="restart"/>
            <w:tcBorders>
              <w:top w:val="nil"/>
              <w:left w:val="nil"/>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f</w:t>
            </w:r>
            <w:r w:rsidRPr="00212B2E">
              <w:rPr>
                <w:color w:val="000000"/>
                <w:vertAlign w:val="subscript"/>
              </w:rPr>
              <w:t>B41</w:t>
            </w:r>
            <w:r w:rsidRPr="00212B2E">
              <w:rPr>
                <w:color w:val="000000"/>
              </w:rPr>
              <w:t xml:space="preserve"> – 2*f</w:t>
            </w:r>
            <w:r w:rsidRPr="00212B2E">
              <w:rPr>
                <w:color w:val="000000"/>
                <w:vertAlign w:val="subscript"/>
              </w:rPr>
              <w:t>B8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882.5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25</w:t>
            </w:r>
          </w:p>
        </w:tc>
        <w:tc>
          <w:tcPr>
            <w:tcW w:w="1060" w:type="dxa"/>
            <w:vMerge w:val="restart"/>
            <w:tcBorders>
              <w:top w:val="nil"/>
              <w:left w:val="nil"/>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927.5</w:t>
            </w:r>
          </w:p>
        </w:tc>
        <w:tc>
          <w:tcPr>
            <w:tcW w:w="761" w:type="dxa"/>
            <w:vMerge w:val="restart"/>
            <w:tcBorders>
              <w:top w:val="nil"/>
              <w:left w:val="nil"/>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5</w:t>
            </w:r>
          </w:p>
        </w:tc>
      </w:tr>
      <w:tr w:rsidR="00212B2E" w:rsidTr="00F0493F">
        <w:trPr>
          <w:trHeight w:val="315"/>
        </w:trPr>
        <w:tc>
          <w:tcPr>
            <w:tcW w:w="0" w:type="auto"/>
            <w:vMerge/>
            <w:tcBorders>
              <w:top w:val="nil"/>
              <w:left w:val="single" w:sz="8" w:space="0" w:color="auto"/>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B41</w:t>
            </w:r>
          </w:p>
        </w:tc>
        <w:tc>
          <w:tcPr>
            <w:tcW w:w="78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p>
        </w:tc>
        <w:tc>
          <w:tcPr>
            <w:tcW w:w="106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C20E49" w:rsidP="00F013F9">
            <w:pPr>
              <w:jc w:val="center"/>
              <w:rPr>
                <w:color w:val="000000"/>
              </w:rPr>
            </w:pPr>
            <w:r>
              <w:rPr>
                <w:color w:val="000000"/>
              </w:rPr>
              <w:t>268</w:t>
            </w:r>
            <w:r w:rsidR="00212B2E"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110DE1" w:rsidP="00F013F9">
            <w:pPr>
              <w:jc w:val="center"/>
              <w:rPr>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25</w:t>
            </w:r>
          </w:p>
        </w:tc>
        <w:tc>
          <w:tcPr>
            <w:tcW w:w="1060" w:type="dxa"/>
            <w:vMerge/>
            <w:tcBorders>
              <w:left w:val="nil"/>
              <w:bottom w:val="single" w:sz="8" w:space="0" w:color="000000"/>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p>
        </w:tc>
        <w:tc>
          <w:tcPr>
            <w:tcW w:w="761"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p>
        </w:tc>
      </w:tr>
      <w:tr w:rsidR="00212B2E" w:rsidTr="00B65D0E">
        <w:trPr>
          <w:trHeight w:val="315"/>
        </w:trPr>
        <w:tc>
          <w:tcPr>
            <w:tcW w:w="0" w:type="auto"/>
            <w:vMerge/>
            <w:tcBorders>
              <w:top w:val="nil"/>
              <w:left w:val="single" w:sz="8" w:space="0" w:color="auto"/>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B8</w:t>
            </w:r>
          </w:p>
        </w:tc>
        <w:tc>
          <w:tcPr>
            <w:tcW w:w="780" w:type="dxa"/>
            <w:vMerge w:val="restart"/>
            <w:tcBorders>
              <w:top w:val="nil"/>
              <w:left w:val="nil"/>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IMD5</w:t>
            </w:r>
          </w:p>
        </w:tc>
        <w:tc>
          <w:tcPr>
            <w:tcW w:w="1060" w:type="dxa"/>
            <w:vMerge w:val="restart"/>
            <w:tcBorders>
              <w:top w:val="nil"/>
              <w:left w:val="nil"/>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4*f</w:t>
            </w:r>
            <w:r w:rsidRPr="00212B2E">
              <w:rPr>
                <w:color w:val="000000"/>
                <w:vertAlign w:val="subscript"/>
              </w:rPr>
              <w:t>B8-</w:t>
            </w:r>
            <w:r w:rsidRPr="00212B2E">
              <w:rPr>
                <w:color w:val="000000"/>
              </w:rPr>
              <w:t>f</w:t>
            </w:r>
            <w:r w:rsidRPr="00212B2E">
              <w:rPr>
                <w:color w:val="000000"/>
                <w:vertAlign w:val="subscript"/>
              </w:rPr>
              <w:t>B42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900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25</w:t>
            </w:r>
          </w:p>
        </w:tc>
        <w:tc>
          <w:tcPr>
            <w:tcW w:w="1060" w:type="dxa"/>
            <w:vMerge w:val="restart"/>
            <w:tcBorders>
              <w:top w:val="nil"/>
              <w:left w:val="nil"/>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rPr>
            </w:pPr>
            <w:r w:rsidRPr="00212B2E">
              <w:rPr>
                <w:rFonts w:eastAsiaTheme="minorHAnsi"/>
              </w:rPr>
              <w:t>945</w:t>
            </w:r>
          </w:p>
        </w:tc>
        <w:tc>
          <w:tcPr>
            <w:tcW w:w="761" w:type="dxa"/>
            <w:vMerge w:val="restart"/>
            <w:tcBorders>
              <w:top w:val="nil"/>
              <w:left w:val="nil"/>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1.4</w:t>
            </w:r>
          </w:p>
        </w:tc>
      </w:tr>
      <w:tr w:rsidR="00212B2E" w:rsidTr="00B65D0E">
        <w:trPr>
          <w:trHeight w:val="315"/>
        </w:trPr>
        <w:tc>
          <w:tcPr>
            <w:tcW w:w="0" w:type="auto"/>
            <w:vMerge/>
            <w:tcBorders>
              <w:top w:val="nil"/>
              <w:left w:val="single" w:sz="8" w:space="0" w:color="auto"/>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B41</w:t>
            </w:r>
          </w:p>
        </w:tc>
        <w:tc>
          <w:tcPr>
            <w:tcW w:w="78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p>
        </w:tc>
        <w:tc>
          <w:tcPr>
            <w:tcW w:w="106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265</w:t>
            </w:r>
            <w:r w:rsidR="00607D78">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110DE1" w:rsidP="00F013F9">
            <w:pPr>
              <w:jc w:val="center"/>
              <w:rPr>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25</w:t>
            </w:r>
          </w:p>
        </w:tc>
        <w:tc>
          <w:tcPr>
            <w:tcW w:w="1060" w:type="dxa"/>
            <w:vMerge/>
            <w:tcBorders>
              <w:left w:val="nil"/>
              <w:bottom w:val="single" w:sz="8" w:space="0" w:color="000000"/>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p>
        </w:tc>
        <w:tc>
          <w:tcPr>
            <w:tcW w:w="761"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color w:val="000000"/>
              </w:rPr>
            </w:pPr>
          </w:p>
        </w:tc>
      </w:tr>
      <w:tr w:rsidR="00054266" w:rsidTr="00054266">
        <w:trPr>
          <w:trHeight w:val="315"/>
        </w:trPr>
        <w:tc>
          <w:tcPr>
            <w:tcW w:w="0" w:type="auto"/>
            <w:vMerge/>
            <w:tcBorders>
              <w:top w:val="nil"/>
              <w:left w:val="single" w:sz="8" w:space="0" w:color="auto"/>
              <w:bottom w:val="single" w:sz="8" w:space="0" w:color="000000"/>
              <w:right w:val="single" w:sz="8" w:space="0" w:color="auto"/>
            </w:tcBorders>
            <w:vAlign w:val="center"/>
            <w:hideMark/>
          </w:tcPr>
          <w:p w:rsidR="00054266" w:rsidRPr="00212B2E" w:rsidRDefault="00054266"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B8</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IMD5</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4*f</w:t>
            </w:r>
            <w:r w:rsidRPr="00212B2E">
              <w:rPr>
                <w:color w:val="000000"/>
                <w:vertAlign w:val="subscript"/>
              </w:rPr>
              <w:t>B8-</w:t>
            </w:r>
            <w:r w:rsidRPr="00212B2E">
              <w:rPr>
                <w:color w:val="000000"/>
              </w:rPr>
              <w:t>f</w:t>
            </w:r>
            <w:r w:rsidRPr="00212B2E">
              <w:rPr>
                <w:color w:val="000000"/>
                <w:vertAlign w:val="subscript"/>
              </w:rPr>
              <w:t>B42 -</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212B2E" w:rsidP="00F013F9">
            <w:pPr>
              <w:jc w:val="center"/>
              <w:rPr>
                <w:rFonts w:eastAsiaTheme="minorHAnsi"/>
                <w:color w:val="000000"/>
              </w:rPr>
            </w:pPr>
            <w:r w:rsidRPr="00212B2E">
              <w:rPr>
                <w:color w:val="000000"/>
              </w:rPr>
              <w:t>900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54266" w:rsidRPr="00212B2E" w:rsidRDefault="00212B2E" w:rsidP="00F013F9">
            <w:pPr>
              <w:jc w:val="center"/>
              <w:rPr>
                <w:rFonts w:eastAsiaTheme="minorHAnsi"/>
                <w:color w:val="1F497D"/>
              </w:rPr>
            </w:pPr>
            <w:r w:rsidRPr="00212B2E">
              <w:rPr>
                <w:color w:val="000000"/>
              </w:rPr>
              <w:t>945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5</w:t>
            </w:r>
          </w:p>
        </w:tc>
      </w:tr>
      <w:tr w:rsidR="00054266" w:rsidTr="00054266">
        <w:trPr>
          <w:trHeight w:val="315"/>
        </w:trPr>
        <w:tc>
          <w:tcPr>
            <w:tcW w:w="0" w:type="auto"/>
            <w:vMerge/>
            <w:tcBorders>
              <w:top w:val="nil"/>
              <w:left w:val="single" w:sz="8" w:space="0" w:color="auto"/>
              <w:bottom w:val="single" w:sz="8" w:space="0" w:color="000000"/>
              <w:right w:val="single" w:sz="8" w:space="0" w:color="auto"/>
            </w:tcBorders>
            <w:vAlign w:val="center"/>
            <w:hideMark/>
          </w:tcPr>
          <w:p w:rsidR="00054266" w:rsidRPr="00212B2E" w:rsidRDefault="00054266"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B41</w:t>
            </w:r>
          </w:p>
        </w:tc>
        <w:tc>
          <w:tcPr>
            <w:tcW w:w="0" w:type="auto"/>
            <w:vMerge/>
            <w:tcBorders>
              <w:top w:val="nil"/>
              <w:left w:val="nil"/>
              <w:bottom w:val="single" w:sz="8" w:space="0" w:color="000000"/>
              <w:right w:val="single" w:sz="8" w:space="0" w:color="auto"/>
            </w:tcBorders>
            <w:vAlign w:val="center"/>
            <w:hideMark/>
          </w:tcPr>
          <w:p w:rsidR="00054266" w:rsidRPr="00212B2E" w:rsidRDefault="00054266" w:rsidP="00F013F9">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054266" w:rsidRPr="00212B2E" w:rsidRDefault="00054266" w:rsidP="00F013F9">
            <w:pPr>
              <w:rPr>
                <w:rFonts w:eastAsiaTheme="minorHAns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212B2E" w:rsidP="00F013F9">
            <w:pPr>
              <w:jc w:val="center"/>
              <w:rPr>
                <w:rFonts w:eastAsiaTheme="minorHAnsi"/>
                <w:color w:val="000000"/>
              </w:rPr>
            </w:pPr>
            <w:r w:rsidRPr="00212B2E">
              <w:rPr>
                <w:color w:val="000000"/>
              </w:rPr>
              <w:t>265</w:t>
            </w:r>
            <w:r w:rsidR="00607D78">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110DE1" w:rsidP="00F013F9">
            <w:pPr>
              <w:jc w:val="center"/>
              <w:rPr>
                <w:rFonts w:eastAsiaTheme="minorHAnsi"/>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25</w:t>
            </w:r>
          </w:p>
        </w:tc>
        <w:tc>
          <w:tcPr>
            <w:tcW w:w="0" w:type="auto"/>
            <w:vMerge/>
            <w:tcBorders>
              <w:top w:val="nil"/>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54266" w:rsidRDefault="00054266" w:rsidP="00212B2E">
            <w:pPr>
              <w:keepNext/>
              <w:rPr>
                <w:rFonts w:ascii="Calibri" w:eastAsiaTheme="minorHAnsi" w:hAnsi="Calibri" w:cs="Calibri"/>
                <w:color w:val="000000"/>
              </w:rPr>
            </w:pPr>
          </w:p>
        </w:tc>
      </w:tr>
    </w:tbl>
    <w:p w:rsidR="00054266" w:rsidRDefault="00212B2E" w:rsidP="00212B2E">
      <w:pPr>
        <w:pStyle w:val="Caption"/>
      </w:pPr>
      <w:r>
        <w:t xml:space="preserve">Table </w:t>
      </w:r>
      <w:fldSimple w:instr=" SEQ Table \* ARABIC ">
        <w:r>
          <w:rPr>
            <w:noProof/>
          </w:rPr>
          <w:t>1</w:t>
        </w:r>
      </w:fldSimple>
      <w:r>
        <w:t xml:space="preserve"> Example test</w:t>
      </w:r>
      <w:r w:rsidR="00D47D09">
        <w:t xml:space="preserve"> </w:t>
      </w:r>
      <w:r>
        <w:t>points</w:t>
      </w:r>
    </w:p>
    <w:p w:rsidR="00B7184C" w:rsidRDefault="00B7184C"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lastRenderedPageBreak/>
        <w:t>W</w:t>
      </w:r>
      <w:r w:rsidR="00E320A4">
        <w:t>e</w:t>
      </w:r>
      <w:r w:rsidR="005832FB">
        <w:t xml:space="preserve"> </w:t>
      </w:r>
      <w:r>
        <w:t xml:space="preserve">use the </w:t>
      </w:r>
      <w:r w:rsidR="00421125">
        <w:t>following RF front-end architecture</w:t>
      </w:r>
      <w:r w:rsidR="005D3EB5">
        <w:t>s</w:t>
      </w:r>
      <w:r w:rsidR="00421125">
        <w:t xml:space="preserve"> in our</w:t>
      </w:r>
      <w:r>
        <w:t xml:space="preserve"> UL CA analysis.</w:t>
      </w:r>
      <w:r w:rsidR="0010182A">
        <w:t xml:space="preserve"> </w:t>
      </w:r>
      <w:r w:rsidR="005832FB">
        <w:t xml:space="preserve">We note that </w:t>
      </w:r>
      <w:r w:rsidR="00B7184C">
        <w:t xml:space="preserve">harmonic trap </w:t>
      </w:r>
      <w:r w:rsidR="005832FB">
        <w:t>is not used even there is 3</w:t>
      </w:r>
      <w:r w:rsidR="005832FB" w:rsidRPr="00B7184C">
        <w:rPr>
          <w:vertAlign w:val="superscript"/>
        </w:rPr>
        <w:t>rd</w:t>
      </w:r>
      <w:r w:rsidR="005832FB">
        <w:t xml:space="preserve"> harmonic relation between B8 UL and B41because the trap </w:t>
      </w:r>
      <w:r w:rsidR="00B7184C">
        <w:t xml:space="preserve">was not used in </w:t>
      </w:r>
      <w:r w:rsidR="005832FB">
        <w:t xml:space="preserve">respective </w:t>
      </w:r>
      <w:r w:rsidR="00B7184C">
        <w:t>1UL/2DL specification.</w:t>
      </w:r>
      <w:r w:rsidR="005832FB">
        <w:t xml:space="preserve"> </w:t>
      </w:r>
    </w:p>
    <w:p w:rsidR="00B7184C" w:rsidRDefault="00B7184C" w:rsidP="00D813B0">
      <w:pPr>
        <w:overflowPunct/>
        <w:autoSpaceDE/>
        <w:autoSpaceDN/>
        <w:adjustRightInd/>
        <w:spacing w:after="0"/>
        <w:textAlignment w:val="auto"/>
      </w:pPr>
    </w:p>
    <w:p w:rsidR="00B7184C" w:rsidRDefault="00ED6671" w:rsidP="00ED6671">
      <w:pPr>
        <w:overflowPunct/>
        <w:autoSpaceDE/>
        <w:autoSpaceDN/>
        <w:adjustRightInd/>
        <w:spacing w:after="0"/>
        <w:jc w:val="center"/>
        <w:textAlignment w:val="auto"/>
      </w:pPr>
      <w:r w:rsidRPr="00ED6671">
        <w:rPr>
          <w:noProof/>
          <w:lang w:val="en-US" w:eastAsia="en-US"/>
        </w:rPr>
        <w:drawing>
          <wp:inline distT="0" distB="0" distL="0" distR="0">
            <wp:extent cx="3954780" cy="4373880"/>
            <wp:effectExtent l="19050" t="0" r="762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954780" cy="4373880"/>
                    </a:xfrm>
                    <a:prstGeom prst="rect">
                      <a:avLst/>
                    </a:prstGeom>
                    <a:noFill/>
                    <a:ln w="9525">
                      <a:noFill/>
                      <a:miter lim="800000"/>
                      <a:headEnd/>
                      <a:tailEnd/>
                    </a:ln>
                  </pic:spPr>
                </pic:pic>
              </a:graphicData>
            </a:graphic>
          </wp:inline>
        </w:drawing>
      </w:r>
    </w:p>
    <w:p w:rsidR="005D3EB5" w:rsidRDefault="005D3EB5" w:rsidP="005D3EB5">
      <w:pPr>
        <w:keepNext/>
        <w:overflowPunct/>
        <w:autoSpaceDE/>
        <w:autoSpaceDN/>
        <w:adjustRightInd/>
        <w:spacing w:after="0"/>
        <w:textAlignment w:val="auto"/>
      </w:pPr>
    </w:p>
    <w:p w:rsidR="00E320A4" w:rsidRDefault="005D3EB5" w:rsidP="005D3EB5">
      <w:pPr>
        <w:pStyle w:val="Caption"/>
        <w:jc w:val="center"/>
      </w:pPr>
      <w:r>
        <w:t xml:space="preserve">Figure </w:t>
      </w:r>
      <w:fldSimple w:instr=" SEQ Figure \* ARABIC ">
        <w:r w:rsidR="00070ABC">
          <w:rPr>
            <w:noProof/>
          </w:rPr>
          <w:t>1</w:t>
        </w:r>
      </w:fldSimple>
      <w:r>
        <w:t xml:space="preserve"> </w:t>
      </w:r>
      <w:r w:rsidR="00B7184C">
        <w:t>Common diplexer</w:t>
      </w:r>
      <w:r>
        <w:t xml:space="preserve"> -architecture</w:t>
      </w:r>
    </w:p>
    <w:p w:rsidR="006B36E6" w:rsidRDefault="006B36E6" w:rsidP="00D813B0">
      <w:pPr>
        <w:overflowPunct/>
        <w:autoSpaceDE/>
        <w:autoSpaceDN/>
        <w:adjustRightInd/>
        <w:spacing w:after="0"/>
        <w:textAlignment w:val="auto"/>
      </w:pPr>
    </w:p>
    <w:p w:rsidR="003730A6" w:rsidRDefault="003730A6" w:rsidP="00D813B0">
      <w:pPr>
        <w:overflowPunct/>
        <w:autoSpaceDE/>
        <w:autoSpaceDN/>
        <w:adjustRightInd/>
        <w:spacing w:after="0"/>
        <w:textAlignment w:val="auto"/>
      </w:pPr>
    </w:p>
    <w:p w:rsidR="001872F9" w:rsidRDefault="001872F9" w:rsidP="004033BD">
      <w:pPr>
        <w:overflowPunct/>
        <w:autoSpaceDE/>
        <w:autoSpaceDN/>
        <w:adjustRightInd/>
        <w:spacing w:after="0"/>
        <w:textAlignment w:val="auto"/>
      </w:pPr>
    </w:p>
    <w:p w:rsidR="003C2446" w:rsidRDefault="00D75C4A" w:rsidP="004033BD">
      <w:pPr>
        <w:overflowPunct/>
        <w:autoSpaceDE/>
        <w:autoSpaceDN/>
        <w:adjustRightInd/>
        <w:spacing w:after="0"/>
        <w:textAlignment w:val="auto"/>
      </w:pPr>
      <w:r>
        <w:t>We analyze the amount of IMD using the following component linearity assumptions:</w:t>
      </w:r>
    </w:p>
    <w:p w:rsidR="00D75C4A" w:rsidRDefault="00D75C4A" w:rsidP="004033BD">
      <w:pPr>
        <w:overflowPunct/>
        <w:autoSpaceDE/>
        <w:autoSpaceDN/>
        <w:adjustRightInd/>
        <w:spacing w:after="0"/>
        <w:textAlignment w:val="auto"/>
      </w:pPr>
    </w:p>
    <w:tbl>
      <w:tblPr>
        <w:tblStyle w:val="TableGrid"/>
        <w:tblW w:w="0" w:type="auto"/>
        <w:jc w:val="center"/>
        <w:tblLook w:val="04A0"/>
      </w:tblPr>
      <w:tblGrid>
        <w:gridCol w:w="2463"/>
        <w:gridCol w:w="1097"/>
        <w:gridCol w:w="1125"/>
        <w:gridCol w:w="13"/>
      </w:tblGrid>
      <w:tr w:rsidR="00B7184C" w:rsidTr="00B7184C">
        <w:trPr>
          <w:gridAfter w:val="1"/>
          <w:wAfter w:w="13" w:type="dxa"/>
          <w:jc w:val="center"/>
        </w:trPr>
        <w:tc>
          <w:tcPr>
            <w:tcW w:w="2463" w:type="dxa"/>
          </w:tcPr>
          <w:p w:rsidR="00B7184C" w:rsidRDefault="00B7184C" w:rsidP="004033BD">
            <w:pPr>
              <w:overflowPunct/>
              <w:autoSpaceDE/>
              <w:autoSpaceDN/>
              <w:adjustRightInd/>
              <w:spacing w:after="0"/>
              <w:textAlignment w:val="auto"/>
            </w:pPr>
            <w:r>
              <w:t>Component</w:t>
            </w:r>
          </w:p>
        </w:tc>
        <w:tc>
          <w:tcPr>
            <w:tcW w:w="1097" w:type="dxa"/>
          </w:tcPr>
          <w:p w:rsidR="00B7184C" w:rsidRDefault="00B7184C" w:rsidP="004033BD">
            <w:pPr>
              <w:overflowPunct/>
              <w:autoSpaceDE/>
              <w:autoSpaceDN/>
              <w:adjustRightInd/>
              <w:spacing w:after="0"/>
              <w:textAlignment w:val="auto"/>
            </w:pPr>
            <w:r>
              <w:t>IP3 (</w:t>
            </w:r>
            <w:proofErr w:type="spellStart"/>
            <w:r>
              <w:t>dBm</w:t>
            </w:r>
            <w:proofErr w:type="spellEnd"/>
            <w:r>
              <w:t>)</w:t>
            </w:r>
          </w:p>
        </w:tc>
        <w:tc>
          <w:tcPr>
            <w:tcW w:w="1125" w:type="dxa"/>
          </w:tcPr>
          <w:p w:rsidR="00B7184C" w:rsidRDefault="00B7184C" w:rsidP="004033BD">
            <w:pPr>
              <w:overflowPunct/>
              <w:autoSpaceDE/>
              <w:autoSpaceDN/>
              <w:adjustRightInd/>
              <w:spacing w:after="0"/>
              <w:textAlignment w:val="auto"/>
            </w:pPr>
            <w:r>
              <w:t>IP5 (</w:t>
            </w:r>
            <w:proofErr w:type="spellStart"/>
            <w:r>
              <w:t>dBm</w:t>
            </w:r>
            <w:proofErr w:type="spellEnd"/>
            <w:r>
              <w:t>)</w:t>
            </w:r>
          </w:p>
        </w:tc>
      </w:tr>
      <w:tr w:rsidR="00B7184C" w:rsidTr="00B7184C">
        <w:trPr>
          <w:jc w:val="center"/>
        </w:trPr>
        <w:tc>
          <w:tcPr>
            <w:tcW w:w="2463" w:type="dxa"/>
          </w:tcPr>
          <w:p w:rsidR="00B7184C" w:rsidRDefault="00B7184C" w:rsidP="004033BD">
            <w:pPr>
              <w:overflowPunct/>
              <w:autoSpaceDE/>
              <w:autoSpaceDN/>
              <w:adjustRightInd/>
              <w:spacing w:after="0"/>
              <w:textAlignment w:val="auto"/>
            </w:pPr>
            <w:r>
              <w:t>Antenna switch</w:t>
            </w:r>
          </w:p>
        </w:tc>
        <w:tc>
          <w:tcPr>
            <w:tcW w:w="1097" w:type="dxa"/>
          </w:tcPr>
          <w:p w:rsidR="00B7184C" w:rsidRDefault="00B7184C" w:rsidP="004033BD">
            <w:pPr>
              <w:overflowPunct/>
              <w:autoSpaceDE/>
              <w:autoSpaceDN/>
              <w:adjustRightInd/>
              <w:spacing w:after="0"/>
              <w:textAlignment w:val="auto"/>
            </w:pPr>
            <w:r>
              <w:t>68</w:t>
            </w:r>
          </w:p>
        </w:tc>
        <w:tc>
          <w:tcPr>
            <w:tcW w:w="1138" w:type="dxa"/>
            <w:gridSpan w:val="2"/>
          </w:tcPr>
          <w:p w:rsidR="00B7184C" w:rsidRDefault="00B7184C" w:rsidP="004033BD">
            <w:pPr>
              <w:overflowPunct/>
              <w:autoSpaceDE/>
              <w:autoSpaceDN/>
              <w:adjustRightInd/>
              <w:spacing w:after="0"/>
              <w:textAlignment w:val="auto"/>
            </w:pPr>
            <w:r>
              <w:t>53</w:t>
            </w:r>
          </w:p>
        </w:tc>
      </w:tr>
      <w:tr w:rsidR="00B7184C" w:rsidTr="00B7184C">
        <w:trPr>
          <w:jc w:val="center"/>
        </w:trPr>
        <w:tc>
          <w:tcPr>
            <w:tcW w:w="2463" w:type="dxa"/>
          </w:tcPr>
          <w:p w:rsidR="00B7184C" w:rsidRDefault="00B7184C" w:rsidP="004033BD">
            <w:pPr>
              <w:overflowPunct/>
              <w:autoSpaceDE/>
              <w:autoSpaceDN/>
              <w:adjustRightInd/>
              <w:spacing w:after="0"/>
              <w:textAlignment w:val="auto"/>
            </w:pPr>
            <w:r>
              <w:t>Diplexer</w:t>
            </w:r>
          </w:p>
        </w:tc>
        <w:tc>
          <w:tcPr>
            <w:tcW w:w="1097" w:type="dxa"/>
          </w:tcPr>
          <w:p w:rsidR="00B7184C" w:rsidRDefault="00B7184C" w:rsidP="004033BD">
            <w:pPr>
              <w:overflowPunct/>
              <w:autoSpaceDE/>
              <w:autoSpaceDN/>
              <w:adjustRightInd/>
              <w:spacing w:after="0"/>
              <w:textAlignment w:val="auto"/>
            </w:pPr>
            <w:r>
              <w:t>86</w:t>
            </w:r>
          </w:p>
        </w:tc>
        <w:tc>
          <w:tcPr>
            <w:tcW w:w="1138" w:type="dxa"/>
            <w:gridSpan w:val="2"/>
          </w:tcPr>
          <w:p w:rsidR="00B7184C" w:rsidRDefault="00B7184C" w:rsidP="004033BD">
            <w:pPr>
              <w:overflowPunct/>
              <w:autoSpaceDE/>
              <w:autoSpaceDN/>
              <w:adjustRightInd/>
              <w:spacing w:after="0"/>
              <w:textAlignment w:val="auto"/>
            </w:pPr>
            <w:r>
              <w:t>53</w:t>
            </w:r>
          </w:p>
        </w:tc>
      </w:tr>
      <w:tr w:rsidR="00B7184C" w:rsidTr="00B7184C">
        <w:trPr>
          <w:jc w:val="center"/>
        </w:trPr>
        <w:tc>
          <w:tcPr>
            <w:tcW w:w="2463" w:type="dxa"/>
          </w:tcPr>
          <w:p w:rsidR="00B7184C" w:rsidRDefault="00B7184C" w:rsidP="004033BD">
            <w:pPr>
              <w:overflowPunct/>
              <w:autoSpaceDE/>
              <w:autoSpaceDN/>
              <w:adjustRightInd/>
              <w:spacing w:after="0"/>
              <w:textAlignment w:val="auto"/>
            </w:pPr>
            <w:r>
              <w:t>Duplexer</w:t>
            </w:r>
          </w:p>
        </w:tc>
        <w:tc>
          <w:tcPr>
            <w:tcW w:w="1097" w:type="dxa"/>
          </w:tcPr>
          <w:p w:rsidR="00B7184C" w:rsidRDefault="00B7184C" w:rsidP="004033BD">
            <w:pPr>
              <w:overflowPunct/>
              <w:autoSpaceDE/>
              <w:autoSpaceDN/>
              <w:adjustRightInd/>
              <w:spacing w:after="0"/>
              <w:textAlignment w:val="auto"/>
            </w:pPr>
            <w:r>
              <w:t>74</w:t>
            </w:r>
          </w:p>
        </w:tc>
        <w:tc>
          <w:tcPr>
            <w:tcW w:w="1138" w:type="dxa"/>
            <w:gridSpan w:val="2"/>
          </w:tcPr>
          <w:p w:rsidR="00B7184C" w:rsidRDefault="00B7184C" w:rsidP="004033BD">
            <w:pPr>
              <w:overflowPunct/>
              <w:autoSpaceDE/>
              <w:autoSpaceDN/>
              <w:adjustRightInd/>
              <w:spacing w:after="0"/>
              <w:textAlignment w:val="auto"/>
            </w:pPr>
            <w:r>
              <w:t>53</w:t>
            </w:r>
          </w:p>
        </w:tc>
      </w:tr>
      <w:tr w:rsidR="00B7184C" w:rsidTr="00B7184C">
        <w:trPr>
          <w:jc w:val="center"/>
        </w:trPr>
        <w:tc>
          <w:tcPr>
            <w:tcW w:w="2463" w:type="dxa"/>
          </w:tcPr>
          <w:p w:rsidR="00B7184C" w:rsidRDefault="00B7184C" w:rsidP="004033BD">
            <w:pPr>
              <w:overflowPunct/>
              <w:autoSpaceDE/>
              <w:autoSpaceDN/>
              <w:adjustRightInd/>
              <w:spacing w:after="0"/>
              <w:textAlignment w:val="auto"/>
            </w:pPr>
            <w:r>
              <w:t>PA forward mixing</w:t>
            </w:r>
          </w:p>
        </w:tc>
        <w:tc>
          <w:tcPr>
            <w:tcW w:w="1097" w:type="dxa"/>
          </w:tcPr>
          <w:p w:rsidR="00B7184C" w:rsidRDefault="00637ADA" w:rsidP="004033BD">
            <w:pPr>
              <w:overflowPunct/>
              <w:autoSpaceDE/>
              <w:autoSpaceDN/>
              <w:adjustRightInd/>
              <w:spacing w:after="0"/>
              <w:textAlignment w:val="auto"/>
            </w:pPr>
            <w:r>
              <w:t>2</w:t>
            </w:r>
            <w:r w:rsidR="00A14256">
              <w:t>9.5</w:t>
            </w:r>
          </w:p>
        </w:tc>
        <w:tc>
          <w:tcPr>
            <w:tcW w:w="1138" w:type="dxa"/>
            <w:gridSpan w:val="2"/>
          </w:tcPr>
          <w:p w:rsidR="00B7184C" w:rsidRDefault="00B7184C" w:rsidP="004033BD">
            <w:pPr>
              <w:overflowPunct/>
              <w:autoSpaceDE/>
              <w:autoSpaceDN/>
              <w:adjustRightInd/>
              <w:spacing w:after="0"/>
              <w:textAlignment w:val="auto"/>
            </w:pPr>
            <w:r>
              <w:t>2</w:t>
            </w:r>
            <w:r w:rsidR="00D12ACA">
              <w:t>8</w:t>
            </w:r>
          </w:p>
        </w:tc>
      </w:tr>
      <w:tr w:rsidR="00B7184C" w:rsidTr="00B7184C">
        <w:trPr>
          <w:jc w:val="center"/>
        </w:trPr>
        <w:tc>
          <w:tcPr>
            <w:tcW w:w="2463" w:type="dxa"/>
          </w:tcPr>
          <w:p w:rsidR="00B7184C" w:rsidRDefault="00B7184C" w:rsidP="004033BD">
            <w:pPr>
              <w:overflowPunct/>
              <w:autoSpaceDE/>
              <w:autoSpaceDN/>
              <w:adjustRightInd/>
              <w:spacing w:after="0"/>
              <w:textAlignment w:val="auto"/>
            </w:pPr>
            <w:r>
              <w:t>PA reverse mixing</w:t>
            </w:r>
          </w:p>
        </w:tc>
        <w:tc>
          <w:tcPr>
            <w:tcW w:w="1097" w:type="dxa"/>
          </w:tcPr>
          <w:p w:rsidR="00B7184C" w:rsidRDefault="00B7184C" w:rsidP="004033BD">
            <w:pPr>
              <w:overflowPunct/>
              <w:autoSpaceDE/>
              <w:autoSpaceDN/>
              <w:adjustRightInd/>
              <w:spacing w:after="0"/>
              <w:textAlignment w:val="auto"/>
            </w:pPr>
            <w:r>
              <w:t>2</w:t>
            </w:r>
            <w:r w:rsidR="00A14256">
              <w:t>9.5</w:t>
            </w:r>
          </w:p>
        </w:tc>
        <w:tc>
          <w:tcPr>
            <w:tcW w:w="1138" w:type="dxa"/>
            <w:gridSpan w:val="2"/>
          </w:tcPr>
          <w:p w:rsidR="00B7184C" w:rsidRDefault="00B7184C" w:rsidP="004033BD">
            <w:pPr>
              <w:overflowPunct/>
              <w:autoSpaceDE/>
              <w:autoSpaceDN/>
              <w:adjustRightInd/>
              <w:spacing w:after="0"/>
              <w:textAlignment w:val="auto"/>
            </w:pPr>
            <w:r>
              <w:t>3</w:t>
            </w:r>
            <w:r w:rsidR="00A14256">
              <w:t>3</w:t>
            </w:r>
          </w:p>
        </w:tc>
      </w:tr>
      <w:tr w:rsidR="00B7184C" w:rsidTr="00B7184C">
        <w:trPr>
          <w:jc w:val="center"/>
        </w:trPr>
        <w:tc>
          <w:tcPr>
            <w:tcW w:w="2463" w:type="dxa"/>
          </w:tcPr>
          <w:p w:rsidR="00B7184C" w:rsidRDefault="00B7184C" w:rsidP="004033BD">
            <w:pPr>
              <w:overflowPunct/>
              <w:autoSpaceDE/>
              <w:autoSpaceDN/>
              <w:adjustRightInd/>
              <w:spacing w:after="0"/>
              <w:textAlignment w:val="auto"/>
            </w:pPr>
            <w:r>
              <w:t>LNA</w:t>
            </w:r>
          </w:p>
        </w:tc>
        <w:tc>
          <w:tcPr>
            <w:tcW w:w="1097" w:type="dxa"/>
          </w:tcPr>
          <w:p w:rsidR="00B7184C" w:rsidRDefault="00B7184C" w:rsidP="004033BD">
            <w:pPr>
              <w:overflowPunct/>
              <w:autoSpaceDE/>
              <w:autoSpaceDN/>
              <w:adjustRightInd/>
              <w:spacing w:after="0"/>
              <w:textAlignment w:val="auto"/>
            </w:pPr>
            <w:r>
              <w:t>-6</w:t>
            </w:r>
          </w:p>
        </w:tc>
        <w:tc>
          <w:tcPr>
            <w:tcW w:w="1138" w:type="dxa"/>
            <w:gridSpan w:val="2"/>
          </w:tcPr>
          <w:p w:rsidR="00B7184C" w:rsidRDefault="00B7184C" w:rsidP="003961E7">
            <w:pPr>
              <w:keepNext/>
              <w:overflowPunct/>
              <w:autoSpaceDE/>
              <w:autoSpaceDN/>
              <w:adjustRightInd/>
              <w:spacing w:after="0"/>
              <w:textAlignment w:val="auto"/>
            </w:pPr>
            <w:r>
              <w:t>-10</w:t>
            </w:r>
          </w:p>
        </w:tc>
      </w:tr>
    </w:tbl>
    <w:p w:rsidR="001855EA" w:rsidRDefault="003961E7" w:rsidP="003961E7">
      <w:pPr>
        <w:pStyle w:val="Caption"/>
        <w:jc w:val="center"/>
      </w:pPr>
      <w:r>
        <w:t xml:space="preserve">Table </w:t>
      </w:r>
      <w:fldSimple w:instr=" SEQ Table \* ARABIC ">
        <w:r w:rsidR="00212B2E">
          <w:rPr>
            <w:noProof/>
          </w:rPr>
          <w:t>2</w:t>
        </w:r>
      </w:fldSimple>
      <w:r>
        <w:t xml:space="preserve"> General linearity parameters</w:t>
      </w:r>
    </w:p>
    <w:p w:rsidR="001855EA" w:rsidRDefault="001855EA" w:rsidP="004033BD">
      <w:pPr>
        <w:overflowPunct/>
        <w:autoSpaceDE/>
        <w:autoSpaceDN/>
        <w:adjustRightInd/>
        <w:spacing w:after="0"/>
        <w:textAlignment w:val="auto"/>
      </w:pPr>
    </w:p>
    <w:p w:rsidR="00FC390D" w:rsidRDefault="00B7184C" w:rsidP="00FC390D">
      <w:pPr>
        <w:overflowPunct/>
        <w:autoSpaceDE/>
        <w:autoSpaceDN/>
        <w:adjustRightInd/>
        <w:spacing w:after="0"/>
        <w:textAlignment w:val="auto"/>
      </w:pPr>
      <w:r>
        <w:t>B8</w:t>
      </w:r>
      <w:r w:rsidR="00895745">
        <w:t xml:space="preserve"> </w:t>
      </w:r>
      <w:r w:rsidR="00FC390D">
        <w:t xml:space="preserve">duplexer </w:t>
      </w:r>
      <w:r w:rsidR="00895745">
        <w:t xml:space="preserve">TX </w:t>
      </w:r>
      <w:r>
        <w:t>rejection at B41</w:t>
      </w:r>
      <w:r w:rsidR="006D46C5">
        <w:tab/>
        <w:t>35</w:t>
      </w:r>
    </w:p>
    <w:p w:rsidR="00FC390D" w:rsidRDefault="00FC390D" w:rsidP="00FC390D">
      <w:pPr>
        <w:overflowPunct/>
        <w:autoSpaceDE/>
        <w:autoSpaceDN/>
        <w:adjustRightInd/>
        <w:spacing w:after="0"/>
        <w:textAlignment w:val="auto"/>
      </w:pPr>
      <w:r>
        <w:t>B</w:t>
      </w:r>
      <w:r w:rsidR="00B7184C">
        <w:t>8</w:t>
      </w:r>
      <w:r w:rsidR="00895745">
        <w:t xml:space="preserve"> </w:t>
      </w:r>
      <w:r>
        <w:t xml:space="preserve">duplexer </w:t>
      </w:r>
      <w:r w:rsidR="00895745">
        <w:t xml:space="preserve">RX </w:t>
      </w:r>
      <w:r w:rsidR="00B7184C">
        <w:t>rejection at B41</w:t>
      </w:r>
      <w:r>
        <w:tab/>
        <w:t>40</w:t>
      </w:r>
    </w:p>
    <w:p w:rsidR="00FC390D" w:rsidRDefault="00B7184C" w:rsidP="00FC390D">
      <w:pPr>
        <w:overflowPunct/>
        <w:autoSpaceDE/>
        <w:autoSpaceDN/>
        <w:adjustRightInd/>
        <w:spacing w:after="0"/>
        <w:textAlignment w:val="auto"/>
      </w:pPr>
      <w:r>
        <w:t>B41</w:t>
      </w:r>
      <w:r w:rsidR="00FC390D">
        <w:t xml:space="preserve"> </w:t>
      </w:r>
      <w:r>
        <w:t>filter attenuation at B8 8</w:t>
      </w:r>
      <w:r w:rsidR="00F24446">
        <w:t>X</w:t>
      </w:r>
      <w:r w:rsidR="00F24446">
        <w:tab/>
      </w:r>
      <w:r w:rsidR="00F24446">
        <w:tab/>
      </w:r>
      <w:r w:rsidR="00C8459B">
        <w:t>36</w:t>
      </w:r>
    </w:p>
    <w:p w:rsidR="00FC390D" w:rsidRDefault="00B7184C" w:rsidP="00FC390D">
      <w:pPr>
        <w:overflowPunct/>
        <w:autoSpaceDE/>
        <w:autoSpaceDN/>
        <w:adjustRightInd/>
        <w:spacing w:after="0"/>
        <w:textAlignment w:val="auto"/>
      </w:pPr>
      <w:r>
        <w:t>B41</w:t>
      </w:r>
      <w:r w:rsidR="00FC390D">
        <w:t xml:space="preserve"> </w:t>
      </w:r>
      <w:r>
        <w:t>filter attenuation at B8</w:t>
      </w:r>
      <w:r w:rsidR="00F24446">
        <w:t xml:space="preserve"> TX</w:t>
      </w:r>
      <w:r w:rsidR="00F24446">
        <w:tab/>
      </w:r>
      <w:r w:rsidR="00F24446">
        <w:tab/>
      </w:r>
      <w:r w:rsidR="00C8459B">
        <w:t>40</w:t>
      </w:r>
    </w:p>
    <w:p w:rsidR="00435511" w:rsidRPr="001E4686" w:rsidRDefault="00435511" w:rsidP="00435511">
      <w:pPr>
        <w:overflowPunct/>
        <w:autoSpaceDE/>
        <w:autoSpaceDN/>
        <w:adjustRightInd/>
        <w:spacing w:after="0"/>
        <w:textAlignment w:val="auto"/>
        <w:rPr>
          <w:lang w:val="fi-FI"/>
        </w:rPr>
      </w:pPr>
      <w:r w:rsidRPr="001E4686">
        <w:rPr>
          <w:lang w:val="fi-FI"/>
        </w:rPr>
        <w:lastRenderedPageBreak/>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t>10</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Pr="001E4686">
        <w:rPr>
          <w:lang w:val="fi-FI"/>
        </w:rPr>
        <w:tab/>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435511" w:rsidRPr="00BF3B41">
        <w:rPr>
          <w:lang w:val="en-US"/>
        </w:rPr>
        <w:t>65</w:t>
      </w:r>
    </w:p>
    <w:p w:rsidR="00435511" w:rsidRDefault="0007747C" w:rsidP="00435511">
      <w:pPr>
        <w:overflowPunct/>
        <w:autoSpaceDE/>
        <w:autoSpaceDN/>
        <w:adjustRightInd/>
        <w:spacing w:after="0"/>
        <w:textAlignment w:val="auto"/>
        <w:rPr>
          <w:lang w:val="en-US"/>
        </w:rPr>
      </w:pPr>
      <w:r>
        <w:rPr>
          <w:lang w:val="en-US"/>
        </w:rPr>
        <w:t>RFIC Pout</w:t>
      </w:r>
      <w:r w:rsidR="00B7184C">
        <w:rPr>
          <w:lang w:val="en-US"/>
        </w:rPr>
        <w:t xml:space="preserve"> B8/B41</w:t>
      </w:r>
      <w:r>
        <w:rPr>
          <w:lang w:val="en-US"/>
        </w:rPr>
        <w:tab/>
      </w:r>
      <w:r w:rsidR="00435511">
        <w:rPr>
          <w:lang w:val="en-US"/>
        </w:rPr>
        <w:tab/>
      </w:r>
      <w:r w:rsidR="00435511" w:rsidRPr="00715B99">
        <w:rPr>
          <w:lang w:val="en-US"/>
        </w:rPr>
        <w:tab/>
      </w:r>
      <w:r w:rsidR="00435511" w:rsidRPr="00715B99">
        <w:rPr>
          <w:lang w:val="en-US"/>
        </w:rPr>
        <w:tab/>
      </w:r>
      <w:r w:rsidR="00435511">
        <w:rPr>
          <w:lang w:val="en-US"/>
        </w:rPr>
        <w:tab/>
      </w:r>
      <w:r w:rsidR="00435511" w:rsidRPr="00715B99">
        <w:rPr>
          <w:lang w:val="en-US"/>
        </w:rPr>
        <w:t>0</w:t>
      </w:r>
    </w:p>
    <w:p w:rsidR="00435511" w:rsidRDefault="00C8459B" w:rsidP="00435511">
      <w:pPr>
        <w:overflowPunct/>
        <w:autoSpaceDE/>
        <w:autoSpaceDN/>
        <w:adjustRightInd/>
        <w:spacing w:after="0"/>
        <w:textAlignment w:val="auto"/>
        <w:rPr>
          <w:lang w:val="en-US"/>
        </w:rPr>
      </w:pPr>
      <w:r>
        <w:rPr>
          <w:lang w:val="en-US"/>
        </w:rPr>
        <w:t>B8</w:t>
      </w:r>
      <w:r w:rsidR="0007747C">
        <w:rPr>
          <w:lang w:val="en-US"/>
        </w:rPr>
        <w:t xml:space="preserve"> duplexer TX-RX isolation</w:t>
      </w:r>
      <w:r w:rsidR="00435511">
        <w:rPr>
          <w:lang w:val="en-US"/>
        </w:rPr>
        <w:tab/>
      </w:r>
      <w:r w:rsidR="00435511">
        <w:rPr>
          <w:lang w:val="en-US"/>
        </w:rPr>
        <w:tab/>
        <w:t>50</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t>15</w:t>
      </w:r>
    </w:p>
    <w:p w:rsidR="00FC390D" w:rsidRDefault="00FC390D"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t>Based on these parameters we get the following IMD’s. Please note that these values are IMD’s and they don’t include CF that is fairly big for all of these four cases.</w:t>
      </w:r>
      <w:r w:rsidR="00B87BA3">
        <w:rPr>
          <w:lang w:val="en-US"/>
        </w:rPr>
        <w:t xml:space="preserve"> B8 PA forward mixing is domina</w:t>
      </w:r>
      <w:r w:rsidR="0072083A">
        <w:rPr>
          <w:lang w:val="en-US"/>
        </w:rPr>
        <w:t>nt factor for both IMD3 and IMD5.</w:t>
      </w:r>
    </w:p>
    <w:p w:rsidR="00DB41BC" w:rsidRDefault="00DB41BC" w:rsidP="00435511">
      <w:pPr>
        <w:overflowPunct/>
        <w:autoSpaceDE/>
        <w:autoSpaceDN/>
        <w:adjustRightInd/>
        <w:spacing w:after="0"/>
        <w:textAlignment w:val="auto"/>
        <w:rPr>
          <w:lang w:val="en-US"/>
        </w:rPr>
      </w:pPr>
    </w:p>
    <w:tbl>
      <w:tblPr>
        <w:tblW w:w="9241" w:type="dxa"/>
        <w:tblInd w:w="2" w:type="dxa"/>
        <w:tblCellMar>
          <w:left w:w="0" w:type="dxa"/>
          <w:right w:w="0" w:type="dxa"/>
        </w:tblCellMar>
        <w:tblLook w:val="04A0"/>
      </w:tblPr>
      <w:tblGrid>
        <w:gridCol w:w="1119"/>
        <w:gridCol w:w="820"/>
        <w:gridCol w:w="780"/>
        <w:gridCol w:w="1060"/>
        <w:gridCol w:w="960"/>
        <w:gridCol w:w="960"/>
        <w:gridCol w:w="960"/>
        <w:gridCol w:w="1060"/>
        <w:gridCol w:w="761"/>
        <w:gridCol w:w="761"/>
      </w:tblGrid>
      <w:tr w:rsidR="00DB41BC" w:rsidTr="00876E14">
        <w:trPr>
          <w:trHeight w:val="300"/>
        </w:trPr>
        <w:tc>
          <w:tcPr>
            <w:tcW w:w="1119"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DB41BC" w:rsidRDefault="00DB41BC" w:rsidP="000F318E">
            <w:pPr>
              <w:jc w:val="center"/>
              <w:rPr>
                <w:rFonts w:ascii="Calibri" w:eastAsiaTheme="minorHAnsi" w:hAnsi="Calibri" w:cs="Calibri"/>
                <w:color w:val="000000"/>
              </w:rPr>
            </w:pPr>
            <w:r>
              <w:rPr>
                <w:color w:val="000000"/>
              </w:rPr>
              <w:t>CA</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DB41BC" w:rsidRDefault="00DB41BC" w:rsidP="000F318E">
            <w:pPr>
              <w:jc w:val="center"/>
              <w:rPr>
                <w:rFonts w:ascii="Calibri" w:eastAsiaTheme="minorHAnsi" w:hAnsi="Calibri" w:cs="Calibri"/>
                <w:color w:val="000000"/>
              </w:rPr>
            </w:pPr>
            <w:r>
              <w:rPr>
                <w:color w:val="000000"/>
              </w:rPr>
              <w:t>UL CA</w:t>
            </w:r>
          </w:p>
        </w:tc>
        <w:tc>
          <w:tcPr>
            <w:tcW w:w="1840" w:type="dxa"/>
            <w:gridSpan w:val="2"/>
            <w:vMerge w:val="restart"/>
            <w:tcBorders>
              <w:top w:val="single" w:sz="8" w:space="0" w:color="auto"/>
              <w:left w:val="nil"/>
              <w:bottom w:val="single" w:sz="8" w:space="0" w:color="000000"/>
              <w:right w:val="single" w:sz="8" w:space="0" w:color="000000"/>
            </w:tcBorders>
            <w:noWrap/>
            <w:tcMar>
              <w:top w:w="0" w:type="dxa"/>
              <w:left w:w="108" w:type="dxa"/>
              <w:bottom w:w="0" w:type="dxa"/>
              <w:right w:w="108" w:type="dxa"/>
            </w:tcMar>
            <w:vAlign w:val="center"/>
            <w:hideMark/>
          </w:tcPr>
          <w:p w:rsidR="00DB41BC" w:rsidRDefault="00DB41BC" w:rsidP="000F318E">
            <w:pPr>
              <w:jc w:val="center"/>
              <w:rPr>
                <w:rFonts w:ascii="Calibri" w:eastAsiaTheme="minorHAnsi" w:hAnsi="Calibri" w:cs="Calibri"/>
                <w:color w:val="000000"/>
              </w:rPr>
            </w:pPr>
            <w:r>
              <w:rPr>
                <w:color w:val="000000"/>
              </w:rPr>
              <w:t>IMD</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DB41BC" w:rsidRDefault="00DB41BC" w:rsidP="000F318E">
            <w:pPr>
              <w:jc w:val="center"/>
              <w:rPr>
                <w:rFonts w:ascii="Calibri" w:eastAsiaTheme="minorHAnsi" w:hAnsi="Calibri" w:cs="Calibri"/>
                <w:color w:val="000000"/>
              </w:rPr>
            </w:pPr>
            <w:r>
              <w:rPr>
                <w:color w:val="000000"/>
              </w:rPr>
              <w:t xml:space="preserve">UL </w:t>
            </w:r>
            <w:proofErr w:type="spellStart"/>
            <w:r>
              <w:rPr>
                <w:color w:val="000000"/>
              </w:rPr>
              <w:t>F</w:t>
            </w:r>
            <w:r>
              <w:rPr>
                <w:color w:val="000000"/>
                <w:vertAlign w:val="subscript"/>
              </w:rPr>
              <w:t>c</w:t>
            </w:r>
            <w:proofErr w:type="spellEnd"/>
            <w:r>
              <w:rPr>
                <w:color w:val="000000"/>
              </w:rPr>
              <w:t xml:space="preserve"> (MHz)</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DB41BC" w:rsidRDefault="00DB41BC" w:rsidP="000F318E">
            <w:pPr>
              <w:jc w:val="center"/>
              <w:rPr>
                <w:rFonts w:ascii="Calibri" w:eastAsiaTheme="minorHAnsi" w:hAnsi="Calibri" w:cs="Calibri"/>
                <w:color w:val="000000"/>
              </w:rPr>
            </w:pPr>
            <w:r>
              <w:rPr>
                <w:color w:val="000000"/>
              </w:rPr>
              <w:t>UL BW (MHz)</w:t>
            </w:r>
          </w:p>
        </w:tc>
        <w:tc>
          <w:tcPr>
            <w:tcW w:w="960"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rsidR="00DB41BC" w:rsidRDefault="00DB41BC" w:rsidP="000F318E">
            <w:pPr>
              <w:jc w:val="center"/>
              <w:rPr>
                <w:rFonts w:ascii="Calibri" w:eastAsiaTheme="minorHAnsi" w:hAnsi="Calibri" w:cs="Calibri"/>
                <w:color w:val="000000"/>
              </w:rPr>
            </w:pPr>
            <w:r>
              <w:rPr>
                <w:color w:val="000000"/>
              </w:rPr>
              <w:t xml:space="preserve">UL </w:t>
            </w:r>
          </w:p>
        </w:tc>
        <w:tc>
          <w:tcPr>
            <w:tcW w:w="10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DB41BC" w:rsidRDefault="00DB41BC" w:rsidP="000F318E">
            <w:pPr>
              <w:jc w:val="center"/>
              <w:rPr>
                <w:rFonts w:ascii="Calibri" w:eastAsiaTheme="minorHAnsi" w:hAnsi="Calibri" w:cs="Calibri"/>
                <w:color w:val="000000"/>
              </w:rPr>
            </w:pPr>
            <w:r>
              <w:rPr>
                <w:color w:val="000000"/>
              </w:rPr>
              <w:t xml:space="preserve">3rd DL </w:t>
            </w:r>
            <w:proofErr w:type="spellStart"/>
            <w:r>
              <w:rPr>
                <w:color w:val="000000"/>
              </w:rPr>
              <w:t>F</w:t>
            </w:r>
            <w:r>
              <w:rPr>
                <w:color w:val="000000"/>
                <w:vertAlign w:val="subscript"/>
              </w:rPr>
              <w:t>c</w:t>
            </w:r>
            <w:proofErr w:type="spellEnd"/>
            <w:r>
              <w:rPr>
                <w:color w:val="000000"/>
              </w:rPr>
              <w:t xml:space="preserve"> (MHz)</w:t>
            </w:r>
          </w:p>
        </w:tc>
        <w:tc>
          <w:tcPr>
            <w:tcW w:w="761"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DB41BC" w:rsidRDefault="00DB41BC" w:rsidP="000F318E">
            <w:pPr>
              <w:jc w:val="center"/>
              <w:rPr>
                <w:rFonts w:ascii="Calibri" w:eastAsiaTheme="minorHAnsi" w:hAnsi="Calibri" w:cs="Calibri"/>
                <w:color w:val="000000"/>
              </w:rPr>
            </w:pPr>
            <w:r>
              <w:rPr>
                <w:color w:val="000000"/>
              </w:rPr>
              <w:t>DL BW (MHz)</w:t>
            </w:r>
          </w:p>
        </w:tc>
        <w:tc>
          <w:tcPr>
            <w:tcW w:w="761" w:type="dxa"/>
            <w:vMerge w:val="restart"/>
            <w:tcBorders>
              <w:top w:val="single" w:sz="8" w:space="0" w:color="auto"/>
              <w:left w:val="nil"/>
              <w:right w:val="single" w:sz="8" w:space="0" w:color="auto"/>
            </w:tcBorders>
          </w:tcPr>
          <w:p w:rsidR="00DB41BC" w:rsidRDefault="00DB41BC" w:rsidP="000F318E">
            <w:pPr>
              <w:jc w:val="center"/>
              <w:rPr>
                <w:color w:val="000000"/>
              </w:rPr>
            </w:pPr>
            <w:r>
              <w:rPr>
                <w:color w:val="000000"/>
              </w:rPr>
              <w:t>IMD</w:t>
            </w:r>
          </w:p>
        </w:tc>
      </w:tr>
      <w:tr w:rsidR="00DB41BC" w:rsidTr="00876E14">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DB41BC" w:rsidRDefault="00DB41BC" w:rsidP="000F318E">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DB41BC" w:rsidRDefault="00DB41BC" w:rsidP="000F318E">
            <w:pPr>
              <w:rPr>
                <w:rFonts w:ascii="Calibri" w:eastAsiaTheme="minorHAnsi" w:hAnsi="Calibri" w:cs="Calibri"/>
                <w:color w:val="000000"/>
              </w:rPr>
            </w:pPr>
          </w:p>
        </w:tc>
        <w:tc>
          <w:tcPr>
            <w:tcW w:w="0" w:type="auto"/>
            <w:gridSpan w:val="2"/>
            <w:vMerge/>
            <w:tcBorders>
              <w:top w:val="single" w:sz="8" w:space="0" w:color="auto"/>
              <w:left w:val="nil"/>
              <w:bottom w:val="single" w:sz="8" w:space="0" w:color="000000"/>
              <w:right w:val="single" w:sz="8" w:space="0" w:color="000000"/>
            </w:tcBorders>
            <w:vAlign w:val="center"/>
            <w:hideMark/>
          </w:tcPr>
          <w:p w:rsidR="00DB41BC" w:rsidRDefault="00DB41BC" w:rsidP="000F318E">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DB41BC" w:rsidRDefault="00DB41BC" w:rsidP="000F318E">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DB41BC" w:rsidRDefault="00DB41BC" w:rsidP="000F318E">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Default="00DB41BC" w:rsidP="000F318E">
            <w:pPr>
              <w:jc w:val="center"/>
              <w:rPr>
                <w:rFonts w:ascii="Calibri" w:eastAsiaTheme="minorHAnsi" w:hAnsi="Calibri" w:cs="Calibri"/>
                <w:color w:val="000000"/>
              </w:rPr>
            </w:pPr>
            <w:r>
              <w:rPr>
                <w:color w:val="000000"/>
              </w:rPr>
              <w:t>RB #</w:t>
            </w:r>
          </w:p>
        </w:tc>
        <w:tc>
          <w:tcPr>
            <w:tcW w:w="0" w:type="auto"/>
            <w:vMerge/>
            <w:tcBorders>
              <w:top w:val="single" w:sz="8" w:space="0" w:color="auto"/>
              <w:left w:val="nil"/>
              <w:bottom w:val="single" w:sz="8" w:space="0" w:color="000000"/>
              <w:right w:val="single" w:sz="8" w:space="0" w:color="auto"/>
            </w:tcBorders>
            <w:vAlign w:val="center"/>
            <w:hideMark/>
          </w:tcPr>
          <w:p w:rsidR="00DB41BC" w:rsidRDefault="00DB41BC" w:rsidP="000F318E">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DB41BC" w:rsidRDefault="00DB41BC" w:rsidP="000F318E">
            <w:pPr>
              <w:rPr>
                <w:rFonts w:ascii="Calibri" w:eastAsiaTheme="minorHAnsi" w:hAnsi="Calibri" w:cs="Calibri"/>
                <w:color w:val="000000"/>
              </w:rPr>
            </w:pPr>
          </w:p>
        </w:tc>
        <w:tc>
          <w:tcPr>
            <w:tcW w:w="0" w:type="auto"/>
            <w:vMerge/>
            <w:tcBorders>
              <w:left w:val="nil"/>
              <w:bottom w:val="single" w:sz="8" w:space="0" w:color="000000"/>
              <w:right w:val="single" w:sz="8" w:space="0" w:color="auto"/>
            </w:tcBorders>
          </w:tcPr>
          <w:p w:rsidR="00DB41BC" w:rsidRDefault="00DB41BC" w:rsidP="000F318E">
            <w:pPr>
              <w:rPr>
                <w:rFonts w:ascii="Calibri" w:eastAsiaTheme="minorHAnsi" w:hAnsi="Calibri" w:cs="Calibri"/>
                <w:color w:val="000000"/>
              </w:rPr>
            </w:pPr>
          </w:p>
        </w:tc>
      </w:tr>
      <w:tr w:rsidR="00DB41BC" w:rsidTr="00DB41BC">
        <w:trPr>
          <w:trHeight w:val="315"/>
        </w:trPr>
        <w:tc>
          <w:tcPr>
            <w:tcW w:w="1119"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B8+B41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B8</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IMD3</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f</w:t>
            </w:r>
            <w:r w:rsidRPr="00212B2E">
              <w:rPr>
                <w:color w:val="000000"/>
                <w:vertAlign w:val="subscript"/>
              </w:rPr>
              <w:t>B41</w:t>
            </w:r>
            <w:r w:rsidRPr="00212B2E">
              <w:rPr>
                <w:color w:val="000000"/>
              </w:rPr>
              <w:t xml:space="preserve"> – 2*f</w:t>
            </w:r>
            <w:r w:rsidRPr="00212B2E">
              <w:rPr>
                <w:color w:val="000000"/>
                <w:vertAlign w:val="subscript"/>
              </w:rPr>
              <w:t>B8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880.7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6</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rPr>
            </w:pPr>
            <w:r w:rsidRPr="00212B2E">
              <w:rPr>
                <w:rFonts w:eastAsiaTheme="minorHAnsi"/>
              </w:rPr>
              <w:t>925.7</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rPr>
            </w:pPr>
            <w:r w:rsidRPr="00212B2E">
              <w:rPr>
                <w:rFonts w:eastAsiaTheme="minorHAnsi"/>
              </w:rPr>
              <w:t>1.4</w:t>
            </w:r>
          </w:p>
        </w:tc>
        <w:tc>
          <w:tcPr>
            <w:tcW w:w="761" w:type="dxa"/>
            <w:tcBorders>
              <w:top w:val="nil"/>
              <w:left w:val="nil"/>
              <w:bottom w:val="single" w:sz="8" w:space="0" w:color="000000"/>
              <w:right w:val="single" w:sz="8" w:space="0" w:color="auto"/>
            </w:tcBorders>
          </w:tcPr>
          <w:p w:rsidR="00DB41BC" w:rsidRPr="00212B2E" w:rsidRDefault="00C15C52" w:rsidP="000F318E">
            <w:pPr>
              <w:jc w:val="center"/>
              <w:rPr>
                <w:rFonts w:eastAsiaTheme="minorHAnsi"/>
              </w:rPr>
            </w:pPr>
            <w:r>
              <w:rPr>
                <w:rFonts w:eastAsiaTheme="minorHAnsi"/>
              </w:rPr>
              <w:t>25</w:t>
            </w:r>
            <w:r w:rsidR="00DB41BC">
              <w:rPr>
                <w:rFonts w:eastAsiaTheme="minorHAnsi"/>
              </w:rPr>
              <w:t>.8</w:t>
            </w:r>
          </w:p>
        </w:tc>
      </w:tr>
      <w:tr w:rsidR="00DB41BC" w:rsidTr="00DB41BC">
        <w:trPr>
          <w:trHeight w:val="315"/>
        </w:trPr>
        <w:tc>
          <w:tcPr>
            <w:tcW w:w="0" w:type="auto"/>
            <w:vMerge/>
            <w:tcBorders>
              <w:top w:val="nil"/>
              <w:left w:val="single" w:sz="8" w:space="0" w:color="auto"/>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B41</w:t>
            </w:r>
          </w:p>
        </w:tc>
        <w:tc>
          <w:tcPr>
            <w:tcW w:w="0" w:type="auto"/>
            <w:vMerge/>
            <w:tcBorders>
              <w:top w:val="nil"/>
              <w:left w:val="nil"/>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268</w:t>
            </w: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25</w:t>
            </w:r>
          </w:p>
        </w:tc>
        <w:tc>
          <w:tcPr>
            <w:tcW w:w="0" w:type="auto"/>
            <w:vMerge/>
            <w:tcBorders>
              <w:top w:val="nil"/>
              <w:left w:val="nil"/>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0" w:type="auto"/>
            <w:tcBorders>
              <w:top w:val="nil"/>
              <w:left w:val="nil"/>
              <w:bottom w:val="single" w:sz="4" w:space="0" w:color="auto"/>
              <w:right w:val="single" w:sz="8" w:space="0" w:color="auto"/>
            </w:tcBorders>
          </w:tcPr>
          <w:p w:rsidR="00DB41BC" w:rsidRPr="00212B2E" w:rsidRDefault="00DB41BC" w:rsidP="00DB41BC">
            <w:pPr>
              <w:jc w:val="center"/>
              <w:rPr>
                <w:rFonts w:eastAsiaTheme="minorHAnsi"/>
                <w:color w:val="000000"/>
              </w:rPr>
            </w:pPr>
            <w:r>
              <w:rPr>
                <w:rFonts w:eastAsiaTheme="minorHAnsi"/>
                <w:color w:val="000000"/>
              </w:rPr>
              <w:t>N/A</w:t>
            </w:r>
          </w:p>
        </w:tc>
      </w:tr>
      <w:tr w:rsidR="00DB41BC" w:rsidTr="00DB41BC">
        <w:trPr>
          <w:trHeight w:val="315"/>
        </w:trPr>
        <w:tc>
          <w:tcPr>
            <w:tcW w:w="0" w:type="auto"/>
            <w:vMerge/>
            <w:tcBorders>
              <w:top w:val="nil"/>
              <w:left w:val="single" w:sz="8" w:space="0" w:color="auto"/>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B8</w:t>
            </w:r>
          </w:p>
        </w:tc>
        <w:tc>
          <w:tcPr>
            <w:tcW w:w="780" w:type="dxa"/>
            <w:vMerge w:val="restart"/>
            <w:tcBorders>
              <w:top w:val="nil"/>
              <w:left w:val="nil"/>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IMD3</w:t>
            </w:r>
          </w:p>
        </w:tc>
        <w:tc>
          <w:tcPr>
            <w:tcW w:w="1060" w:type="dxa"/>
            <w:vMerge w:val="restart"/>
            <w:tcBorders>
              <w:top w:val="nil"/>
              <w:left w:val="nil"/>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f</w:t>
            </w:r>
            <w:r w:rsidRPr="00212B2E">
              <w:rPr>
                <w:color w:val="000000"/>
                <w:vertAlign w:val="subscript"/>
              </w:rPr>
              <w:t>B41</w:t>
            </w:r>
            <w:r w:rsidRPr="00212B2E">
              <w:rPr>
                <w:color w:val="000000"/>
              </w:rPr>
              <w:t xml:space="preserve"> – 2*f</w:t>
            </w:r>
            <w:r w:rsidRPr="00212B2E">
              <w:rPr>
                <w:color w:val="000000"/>
                <w:vertAlign w:val="subscript"/>
              </w:rPr>
              <w:t>B8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882.5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25</w:t>
            </w:r>
          </w:p>
        </w:tc>
        <w:tc>
          <w:tcPr>
            <w:tcW w:w="1060" w:type="dxa"/>
            <w:vMerge w:val="restart"/>
            <w:tcBorders>
              <w:top w:val="nil"/>
              <w:left w:val="nil"/>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927.5</w:t>
            </w:r>
          </w:p>
        </w:tc>
        <w:tc>
          <w:tcPr>
            <w:tcW w:w="761" w:type="dxa"/>
            <w:vMerge w:val="restart"/>
            <w:tcBorders>
              <w:top w:val="nil"/>
              <w:left w:val="nil"/>
              <w:right w:val="single" w:sz="4" w:space="0" w:color="auto"/>
            </w:tcBorders>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5</w:t>
            </w:r>
          </w:p>
        </w:tc>
        <w:tc>
          <w:tcPr>
            <w:tcW w:w="761" w:type="dxa"/>
            <w:tcBorders>
              <w:top w:val="single" w:sz="4" w:space="0" w:color="auto"/>
              <w:left w:val="single" w:sz="4" w:space="0" w:color="auto"/>
              <w:bottom w:val="single" w:sz="4" w:space="0" w:color="auto"/>
              <w:right w:val="single" w:sz="4" w:space="0" w:color="auto"/>
            </w:tcBorders>
          </w:tcPr>
          <w:p w:rsidR="00DB41BC" w:rsidRPr="00212B2E" w:rsidRDefault="00DB41BC" w:rsidP="000F318E">
            <w:pPr>
              <w:jc w:val="center"/>
              <w:rPr>
                <w:color w:val="000000"/>
              </w:rPr>
            </w:pPr>
            <w:r>
              <w:rPr>
                <w:color w:val="000000"/>
              </w:rPr>
              <w:t>2</w:t>
            </w:r>
            <w:r w:rsidR="00C15C52">
              <w:rPr>
                <w:color w:val="000000"/>
              </w:rPr>
              <w:t>0</w:t>
            </w:r>
            <w:r>
              <w:rPr>
                <w:color w:val="000000"/>
              </w:rPr>
              <w:t>.</w:t>
            </w:r>
            <w:r w:rsidR="00C15C52">
              <w:rPr>
                <w:color w:val="000000"/>
              </w:rPr>
              <w:t>7</w:t>
            </w:r>
          </w:p>
        </w:tc>
      </w:tr>
      <w:tr w:rsidR="00DB41BC" w:rsidTr="00DB41BC">
        <w:trPr>
          <w:trHeight w:val="315"/>
        </w:trPr>
        <w:tc>
          <w:tcPr>
            <w:tcW w:w="0" w:type="auto"/>
            <w:vMerge/>
            <w:tcBorders>
              <w:top w:val="nil"/>
              <w:left w:val="single" w:sz="8" w:space="0" w:color="auto"/>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B41</w:t>
            </w:r>
          </w:p>
        </w:tc>
        <w:tc>
          <w:tcPr>
            <w:tcW w:w="78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color w:val="000000"/>
              </w:rPr>
            </w:pPr>
          </w:p>
        </w:tc>
        <w:tc>
          <w:tcPr>
            <w:tcW w:w="106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Pr>
                <w:color w:val="000000"/>
              </w:rPr>
              <w:t>268</w:t>
            </w: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25</w:t>
            </w:r>
          </w:p>
        </w:tc>
        <w:tc>
          <w:tcPr>
            <w:tcW w:w="1060" w:type="dxa"/>
            <w:vMerge/>
            <w:tcBorders>
              <w:left w:val="nil"/>
              <w:bottom w:val="single" w:sz="8" w:space="0" w:color="000000"/>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p>
        </w:tc>
        <w:tc>
          <w:tcPr>
            <w:tcW w:w="761" w:type="dxa"/>
            <w:vMerge/>
            <w:tcBorders>
              <w:left w:val="nil"/>
              <w:bottom w:val="single" w:sz="8" w:space="0" w:color="000000"/>
              <w:right w:val="single" w:sz="4" w:space="0" w:color="auto"/>
            </w:tcBorders>
            <w:tcMar>
              <w:top w:w="0" w:type="dxa"/>
              <w:left w:w="108" w:type="dxa"/>
              <w:bottom w:w="0" w:type="dxa"/>
              <w:right w:w="108" w:type="dxa"/>
            </w:tcMar>
            <w:vAlign w:val="center"/>
            <w:hideMark/>
          </w:tcPr>
          <w:p w:rsidR="00DB41BC" w:rsidRPr="00212B2E" w:rsidRDefault="00DB41BC" w:rsidP="000F318E">
            <w:pPr>
              <w:jc w:val="center"/>
              <w:rPr>
                <w:color w:val="000000"/>
              </w:rPr>
            </w:pPr>
          </w:p>
        </w:tc>
        <w:tc>
          <w:tcPr>
            <w:tcW w:w="761" w:type="dxa"/>
            <w:tcBorders>
              <w:top w:val="single" w:sz="4" w:space="0" w:color="auto"/>
              <w:left w:val="single" w:sz="4" w:space="0" w:color="auto"/>
              <w:bottom w:val="single" w:sz="4" w:space="0" w:color="auto"/>
              <w:right w:val="single" w:sz="4" w:space="0" w:color="auto"/>
            </w:tcBorders>
          </w:tcPr>
          <w:p w:rsidR="00DB41BC" w:rsidRPr="00212B2E" w:rsidRDefault="00DB41BC" w:rsidP="000F318E">
            <w:pPr>
              <w:jc w:val="center"/>
              <w:rPr>
                <w:color w:val="000000"/>
              </w:rPr>
            </w:pPr>
            <w:r>
              <w:rPr>
                <w:color w:val="000000"/>
              </w:rPr>
              <w:t>N/A</w:t>
            </w:r>
          </w:p>
        </w:tc>
      </w:tr>
      <w:tr w:rsidR="00DB41BC" w:rsidTr="00DB41BC">
        <w:trPr>
          <w:trHeight w:val="315"/>
        </w:trPr>
        <w:tc>
          <w:tcPr>
            <w:tcW w:w="0" w:type="auto"/>
            <w:vMerge/>
            <w:tcBorders>
              <w:top w:val="nil"/>
              <w:left w:val="single" w:sz="8" w:space="0" w:color="auto"/>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B8</w:t>
            </w:r>
          </w:p>
        </w:tc>
        <w:tc>
          <w:tcPr>
            <w:tcW w:w="780" w:type="dxa"/>
            <w:vMerge w:val="restart"/>
            <w:tcBorders>
              <w:top w:val="nil"/>
              <w:left w:val="nil"/>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IMD5</w:t>
            </w:r>
          </w:p>
        </w:tc>
        <w:tc>
          <w:tcPr>
            <w:tcW w:w="1060" w:type="dxa"/>
            <w:vMerge w:val="restart"/>
            <w:tcBorders>
              <w:top w:val="nil"/>
              <w:left w:val="nil"/>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4*f</w:t>
            </w:r>
            <w:r w:rsidRPr="00212B2E">
              <w:rPr>
                <w:color w:val="000000"/>
                <w:vertAlign w:val="subscript"/>
              </w:rPr>
              <w:t>B8-</w:t>
            </w:r>
            <w:r w:rsidRPr="00212B2E">
              <w:rPr>
                <w:color w:val="000000"/>
              </w:rPr>
              <w:t>f</w:t>
            </w:r>
            <w:r w:rsidRPr="00212B2E">
              <w:rPr>
                <w:color w:val="000000"/>
                <w:vertAlign w:val="subscript"/>
              </w:rPr>
              <w:t>B42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900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25</w:t>
            </w:r>
          </w:p>
        </w:tc>
        <w:tc>
          <w:tcPr>
            <w:tcW w:w="1060" w:type="dxa"/>
            <w:vMerge w:val="restart"/>
            <w:tcBorders>
              <w:top w:val="nil"/>
              <w:left w:val="nil"/>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rPr>
            </w:pPr>
            <w:r w:rsidRPr="00212B2E">
              <w:rPr>
                <w:rFonts w:eastAsiaTheme="minorHAnsi"/>
              </w:rPr>
              <w:t>945</w:t>
            </w:r>
          </w:p>
        </w:tc>
        <w:tc>
          <w:tcPr>
            <w:tcW w:w="761" w:type="dxa"/>
            <w:vMerge w:val="restart"/>
            <w:tcBorders>
              <w:top w:val="nil"/>
              <w:left w:val="nil"/>
              <w:right w:val="single" w:sz="4"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1.4</w:t>
            </w:r>
          </w:p>
        </w:tc>
        <w:tc>
          <w:tcPr>
            <w:tcW w:w="761" w:type="dxa"/>
            <w:tcBorders>
              <w:top w:val="single" w:sz="4" w:space="0" w:color="auto"/>
              <w:left w:val="single" w:sz="4" w:space="0" w:color="auto"/>
              <w:bottom w:val="single" w:sz="4" w:space="0" w:color="auto"/>
              <w:right w:val="single" w:sz="4" w:space="0" w:color="auto"/>
            </w:tcBorders>
          </w:tcPr>
          <w:p w:rsidR="00DB41BC" w:rsidRPr="00212B2E" w:rsidRDefault="00C15C52" w:rsidP="000F318E">
            <w:pPr>
              <w:jc w:val="center"/>
              <w:rPr>
                <w:color w:val="000000"/>
              </w:rPr>
            </w:pPr>
            <w:r>
              <w:rPr>
                <w:color w:val="000000"/>
              </w:rPr>
              <w:t>21</w:t>
            </w:r>
            <w:r w:rsidR="00DB41BC">
              <w:rPr>
                <w:color w:val="000000"/>
              </w:rPr>
              <w:t>.7</w:t>
            </w:r>
          </w:p>
        </w:tc>
      </w:tr>
      <w:tr w:rsidR="00DB41BC" w:rsidTr="00DB41BC">
        <w:trPr>
          <w:trHeight w:val="315"/>
        </w:trPr>
        <w:tc>
          <w:tcPr>
            <w:tcW w:w="0" w:type="auto"/>
            <w:vMerge/>
            <w:tcBorders>
              <w:top w:val="nil"/>
              <w:left w:val="single" w:sz="8" w:space="0" w:color="auto"/>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B41</w:t>
            </w:r>
          </w:p>
        </w:tc>
        <w:tc>
          <w:tcPr>
            <w:tcW w:w="78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color w:val="000000"/>
              </w:rPr>
            </w:pPr>
          </w:p>
        </w:tc>
        <w:tc>
          <w:tcPr>
            <w:tcW w:w="106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265</w:t>
            </w: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25</w:t>
            </w:r>
          </w:p>
        </w:tc>
        <w:tc>
          <w:tcPr>
            <w:tcW w:w="1060" w:type="dxa"/>
            <w:vMerge/>
            <w:tcBorders>
              <w:left w:val="nil"/>
              <w:bottom w:val="single" w:sz="8" w:space="0" w:color="000000"/>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p>
        </w:tc>
        <w:tc>
          <w:tcPr>
            <w:tcW w:w="761" w:type="dxa"/>
            <w:vMerge/>
            <w:tcBorders>
              <w:left w:val="nil"/>
              <w:bottom w:val="single" w:sz="8" w:space="0" w:color="000000"/>
              <w:right w:val="single" w:sz="4" w:space="0" w:color="auto"/>
            </w:tcBorders>
            <w:tcMar>
              <w:top w:w="0" w:type="dxa"/>
              <w:left w:w="108" w:type="dxa"/>
              <w:bottom w:w="0" w:type="dxa"/>
              <w:right w:w="108" w:type="dxa"/>
            </w:tcMar>
            <w:vAlign w:val="center"/>
            <w:hideMark/>
          </w:tcPr>
          <w:p w:rsidR="00DB41BC" w:rsidRPr="00212B2E" w:rsidRDefault="00DB41BC" w:rsidP="000F318E">
            <w:pPr>
              <w:jc w:val="center"/>
              <w:rPr>
                <w:color w:val="000000"/>
              </w:rPr>
            </w:pPr>
          </w:p>
        </w:tc>
        <w:tc>
          <w:tcPr>
            <w:tcW w:w="761" w:type="dxa"/>
            <w:tcBorders>
              <w:top w:val="single" w:sz="4" w:space="0" w:color="auto"/>
              <w:left w:val="single" w:sz="4" w:space="0" w:color="auto"/>
              <w:bottom w:val="single" w:sz="4" w:space="0" w:color="auto"/>
              <w:right w:val="single" w:sz="4" w:space="0" w:color="auto"/>
            </w:tcBorders>
          </w:tcPr>
          <w:p w:rsidR="00DB41BC" w:rsidRPr="00212B2E" w:rsidRDefault="00DB41BC" w:rsidP="000F318E">
            <w:pPr>
              <w:jc w:val="center"/>
              <w:rPr>
                <w:color w:val="000000"/>
              </w:rPr>
            </w:pPr>
            <w:r>
              <w:rPr>
                <w:color w:val="000000"/>
              </w:rPr>
              <w:t>N/A</w:t>
            </w:r>
          </w:p>
        </w:tc>
      </w:tr>
      <w:tr w:rsidR="00DB41BC" w:rsidTr="00DB41BC">
        <w:trPr>
          <w:trHeight w:val="315"/>
        </w:trPr>
        <w:tc>
          <w:tcPr>
            <w:tcW w:w="0" w:type="auto"/>
            <w:vMerge/>
            <w:tcBorders>
              <w:top w:val="nil"/>
              <w:left w:val="single" w:sz="8" w:space="0" w:color="auto"/>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B8</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IMD5</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4*f</w:t>
            </w:r>
            <w:r w:rsidRPr="00212B2E">
              <w:rPr>
                <w:color w:val="000000"/>
                <w:vertAlign w:val="subscript"/>
              </w:rPr>
              <w:t>B8-</w:t>
            </w:r>
            <w:r w:rsidRPr="00212B2E">
              <w:rPr>
                <w:color w:val="000000"/>
              </w:rPr>
              <w:t>f</w:t>
            </w:r>
            <w:r w:rsidRPr="00212B2E">
              <w:rPr>
                <w:color w:val="000000"/>
                <w:vertAlign w:val="subscript"/>
              </w:rPr>
              <w:t>B42 -</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900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1F497D"/>
              </w:rPr>
            </w:pPr>
            <w:r w:rsidRPr="00212B2E">
              <w:rPr>
                <w:color w:val="000000"/>
              </w:rPr>
              <w:t>945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5</w:t>
            </w:r>
          </w:p>
        </w:tc>
        <w:tc>
          <w:tcPr>
            <w:tcW w:w="761" w:type="dxa"/>
            <w:tcBorders>
              <w:top w:val="single" w:sz="4" w:space="0" w:color="auto"/>
              <w:left w:val="nil"/>
              <w:bottom w:val="single" w:sz="8" w:space="0" w:color="000000"/>
              <w:right w:val="single" w:sz="8" w:space="0" w:color="auto"/>
            </w:tcBorders>
          </w:tcPr>
          <w:p w:rsidR="00DB41BC" w:rsidRPr="00212B2E" w:rsidRDefault="00C15C52" w:rsidP="000F318E">
            <w:pPr>
              <w:jc w:val="center"/>
              <w:rPr>
                <w:color w:val="000000"/>
              </w:rPr>
            </w:pPr>
            <w:r>
              <w:rPr>
                <w:color w:val="000000"/>
              </w:rPr>
              <w:t>16</w:t>
            </w:r>
            <w:r w:rsidR="00DB41BC">
              <w:rPr>
                <w:color w:val="000000"/>
              </w:rPr>
              <w:t>.5</w:t>
            </w:r>
          </w:p>
        </w:tc>
      </w:tr>
      <w:tr w:rsidR="00DB41BC" w:rsidTr="00DB41BC">
        <w:trPr>
          <w:trHeight w:val="315"/>
        </w:trPr>
        <w:tc>
          <w:tcPr>
            <w:tcW w:w="0" w:type="auto"/>
            <w:vMerge/>
            <w:tcBorders>
              <w:top w:val="nil"/>
              <w:left w:val="single" w:sz="8" w:space="0" w:color="auto"/>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B41</w:t>
            </w:r>
          </w:p>
        </w:tc>
        <w:tc>
          <w:tcPr>
            <w:tcW w:w="0" w:type="auto"/>
            <w:vMerge/>
            <w:tcBorders>
              <w:top w:val="nil"/>
              <w:left w:val="nil"/>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265</w:t>
            </w: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25</w:t>
            </w:r>
          </w:p>
        </w:tc>
        <w:tc>
          <w:tcPr>
            <w:tcW w:w="0" w:type="auto"/>
            <w:vMerge/>
            <w:tcBorders>
              <w:top w:val="nil"/>
              <w:left w:val="nil"/>
              <w:bottom w:val="single" w:sz="8" w:space="0" w:color="000000"/>
              <w:right w:val="single" w:sz="8" w:space="0" w:color="auto"/>
            </w:tcBorders>
            <w:vAlign w:val="center"/>
            <w:hideMark/>
          </w:tcPr>
          <w:p w:rsidR="00DB41BC" w:rsidRDefault="00DB41BC" w:rsidP="000F318E">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DB41BC" w:rsidRDefault="00DB41BC" w:rsidP="000F318E">
            <w:pPr>
              <w:keepNext/>
              <w:rPr>
                <w:rFonts w:ascii="Calibri" w:eastAsiaTheme="minorHAnsi" w:hAnsi="Calibri" w:cs="Calibri"/>
                <w:color w:val="000000"/>
              </w:rPr>
            </w:pPr>
          </w:p>
        </w:tc>
        <w:tc>
          <w:tcPr>
            <w:tcW w:w="0" w:type="auto"/>
            <w:tcBorders>
              <w:top w:val="nil"/>
              <w:left w:val="nil"/>
              <w:bottom w:val="single" w:sz="8" w:space="0" w:color="000000"/>
              <w:right w:val="single" w:sz="8" w:space="0" w:color="auto"/>
            </w:tcBorders>
          </w:tcPr>
          <w:p w:rsidR="00DB41BC" w:rsidRPr="00DB41BC" w:rsidRDefault="00DB41BC" w:rsidP="00DB41BC">
            <w:pPr>
              <w:keepNext/>
              <w:jc w:val="center"/>
              <w:rPr>
                <w:rFonts w:eastAsiaTheme="minorHAnsi"/>
                <w:color w:val="000000"/>
              </w:rPr>
            </w:pPr>
            <w:r w:rsidRPr="00DB41BC">
              <w:rPr>
                <w:rFonts w:eastAsiaTheme="minorHAnsi"/>
                <w:color w:val="000000"/>
              </w:rPr>
              <w:t>N/A</w:t>
            </w:r>
          </w:p>
        </w:tc>
      </w:tr>
    </w:tbl>
    <w:p w:rsidR="00DB41BC" w:rsidRDefault="00DB41BC" w:rsidP="00435511">
      <w:pPr>
        <w:overflowPunct/>
        <w:autoSpaceDE/>
        <w:autoSpaceDN/>
        <w:adjustRightInd/>
        <w:spacing w:after="0"/>
        <w:textAlignment w:val="auto"/>
        <w:rPr>
          <w:lang w:val="en-US"/>
        </w:rPr>
      </w:pPr>
    </w:p>
    <w:p w:rsidR="00070ABC" w:rsidRPr="00070ABC" w:rsidRDefault="00070ABC" w:rsidP="00070ABC"/>
    <w:p w:rsidR="004D1C5F" w:rsidRPr="00BF4B69" w:rsidRDefault="004D1C5F" w:rsidP="004D1C5F">
      <w:pPr>
        <w:pStyle w:val="Heading1"/>
        <w:jc w:val="both"/>
      </w:pPr>
      <w:r>
        <w:t>3</w:t>
      </w:r>
      <w:r>
        <w:tab/>
        <w:t>Conclusion</w:t>
      </w:r>
    </w:p>
    <w:p w:rsidR="000F25F1" w:rsidRDefault="00596A40" w:rsidP="004D1C5F">
      <w:pPr>
        <w:overflowPunct/>
        <w:autoSpaceDE/>
        <w:autoSpaceDN/>
        <w:adjustRightInd/>
        <w:spacing w:after="0"/>
        <w:textAlignment w:val="auto"/>
      </w:pPr>
      <w:r>
        <w:t>Example test</w:t>
      </w:r>
      <w:r w:rsidR="000A1387">
        <w:t xml:space="preserve"> </w:t>
      </w:r>
      <w:r w:rsidR="00DB41BC">
        <w:t>points for B8+B41 UL CA IMD’s</w:t>
      </w:r>
      <w:r>
        <w:t xml:space="preserve"> were provided and different alternatives discussed. </w:t>
      </w:r>
      <w:r w:rsidR="00DB41BC">
        <w:rPr>
          <w:lang w:val="en-US"/>
        </w:rPr>
        <w:t>Please note that these values are IMD’s and they don’t include CF that is fairly big for all of these four cases.</w:t>
      </w:r>
    </w:p>
    <w:p w:rsidR="000F25F1" w:rsidRDefault="000F25F1" w:rsidP="004D1C5F">
      <w:pPr>
        <w:overflowPunct/>
        <w:autoSpaceDE/>
        <w:autoSpaceDN/>
        <w:adjustRightInd/>
        <w:spacing w:after="0"/>
        <w:textAlignment w:val="auto"/>
      </w:pPr>
    </w:p>
    <w:tbl>
      <w:tblPr>
        <w:tblW w:w="9241" w:type="dxa"/>
        <w:tblInd w:w="2" w:type="dxa"/>
        <w:tblCellMar>
          <w:left w:w="0" w:type="dxa"/>
          <w:right w:w="0" w:type="dxa"/>
        </w:tblCellMar>
        <w:tblLook w:val="04A0"/>
      </w:tblPr>
      <w:tblGrid>
        <w:gridCol w:w="1119"/>
        <w:gridCol w:w="820"/>
        <w:gridCol w:w="780"/>
        <w:gridCol w:w="1060"/>
        <w:gridCol w:w="960"/>
        <w:gridCol w:w="960"/>
        <w:gridCol w:w="960"/>
        <w:gridCol w:w="1060"/>
        <w:gridCol w:w="761"/>
        <w:gridCol w:w="761"/>
      </w:tblGrid>
      <w:tr w:rsidR="00DB41BC" w:rsidTr="000F318E">
        <w:trPr>
          <w:trHeight w:val="300"/>
        </w:trPr>
        <w:tc>
          <w:tcPr>
            <w:tcW w:w="1119"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DB41BC" w:rsidRDefault="00DB41BC" w:rsidP="000F318E">
            <w:pPr>
              <w:jc w:val="center"/>
              <w:rPr>
                <w:rFonts w:ascii="Calibri" w:eastAsiaTheme="minorHAnsi" w:hAnsi="Calibri" w:cs="Calibri"/>
                <w:color w:val="000000"/>
              </w:rPr>
            </w:pPr>
            <w:r>
              <w:rPr>
                <w:color w:val="000000"/>
              </w:rPr>
              <w:t>CA</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DB41BC" w:rsidRDefault="00DB41BC" w:rsidP="000F318E">
            <w:pPr>
              <w:jc w:val="center"/>
              <w:rPr>
                <w:rFonts w:ascii="Calibri" w:eastAsiaTheme="minorHAnsi" w:hAnsi="Calibri" w:cs="Calibri"/>
                <w:color w:val="000000"/>
              </w:rPr>
            </w:pPr>
            <w:r>
              <w:rPr>
                <w:color w:val="000000"/>
              </w:rPr>
              <w:t>UL CA</w:t>
            </w:r>
          </w:p>
        </w:tc>
        <w:tc>
          <w:tcPr>
            <w:tcW w:w="1840" w:type="dxa"/>
            <w:gridSpan w:val="2"/>
            <w:vMerge w:val="restart"/>
            <w:tcBorders>
              <w:top w:val="single" w:sz="8" w:space="0" w:color="auto"/>
              <w:left w:val="nil"/>
              <w:bottom w:val="single" w:sz="8" w:space="0" w:color="000000"/>
              <w:right w:val="single" w:sz="8" w:space="0" w:color="000000"/>
            </w:tcBorders>
            <w:noWrap/>
            <w:tcMar>
              <w:top w:w="0" w:type="dxa"/>
              <w:left w:w="108" w:type="dxa"/>
              <w:bottom w:w="0" w:type="dxa"/>
              <w:right w:w="108" w:type="dxa"/>
            </w:tcMar>
            <w:vAlign w:val="center"/>
            <w:hideMark/>
          </w:tcPr>
          <w:p w:rsidR="00DB41BC" w:rsidRDefault="00DB41BC" w:rsidP="000F318E">
            <w:pPr>
              <w:jc w:val="center"/>
              <w:rPr>
                <w:rFonts w:ascii="Calibri" w:eastAsiaTheme="minorHAnsi" w:hAnsi="Calibri" w:cs="Calibri"/>
                <w:color w:val="000000"/>
              </w:rPr>
            </w:pPr>
            <w:r>
              <w:rPr>
                <w:color w:val="000000"/>
              </w:rPr>
              <w:t>IMD</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DB41BC" w:rsidRDefault="00DB41BC" w:rsidP="000F318E">
            <w:pPr>
              <w:jc w:val="center"/>
              <w:rPr>
                <w:rFonts w:ascii="Calibri" w:eastAsiaTheme="minorHAnsi" w:hAnsi="Calibri" w:cs="Calibri"/>
                <w:color w:val="000000"/>
              </w:rPr>
            </w:pPr>
            <w:r>
              <w:rPr>
                <w:color w:val="000000"/>
              </w:rPr>
              <w:t xml:space="preserve">UL </w:t>
            </w:r>
            <w:proofErr w:type="spellStart"/>
            <w:r>
              <w:rPr>
                <w:color w:val="000000"/>
              </w:rPr>
              <w:t>F</w:t>
            </w:r>
            <w:r>
              <w:rPr>
                <w:color w:val="000000"/>
                <w:vertAlign w:val="subscript"/>
              </w:rPr>
              <w:t>c</w:t>
            </w:r>
            <w:proofErr w:type="spellEnd"/>
            <w:r>
              <w:rPr>
                <w:color w:val="000000"/>
              </w:rPr>
              <w:t xml:space="preserve"> (MHz)</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DB41BC" w:rsidRDefault="00DB41BC" w:rsidP="000F318E">
            <w:pPr>
              <w:jc w:val="center"/>
              <w:rPr>
                <w:rFonts w:ascii="Calibri" w:eastAsiaTheme="minorHAnsi" w:hAnsi="Calibri" w:cs="Calibri"/>
                <w:color w:val="000000"/>
              </w:rPr>
            </w:pPr>
            <w:r>
              <w:rPr>
                <w:color w:val="000000"/>
              </w:rPr>
              <w:t>UL BW (MHz)</w:t>
            </w:r>
          </w:p>
        </w:tc>
        <w:tc>
          <w:tcPr>
            <w:tcW w:w="960"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rsidR="00DB41BC" w:rsidRDefault="00DB41BC" w:rsidP="000F318E">
            <w:pPr>
              <w:jc w:val="center"/>
              <w:rPr>
                <w:rFonts w:ascii="Calibri" w:eastAsiaTheme="minorHAnsi" w:hAnsi="Calibri" w:cs="Calibri"/>
                <w:color w:val="000000"/>
              </w:rPr>
            </w:pPr>
            <w:r>
              <w:rPr>
                <w:color w:val="000000"/>
              </w:rPr>
              <w:t xml:space="preserve">UL </w:t>
            </w:r>
          </w:p>
        </w:tc>
        <w:tc>
          <w:tcPr>
            <w:tcW w:w="10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DB41BC" w:rsidRDefault="00DB41BC" w:rsidP="000F318E">
            <w:pPr>
              <w:jc w:val="center"/>
              <w:rPr>
                <w:rFonts w:ascii="Calibri" w:eastAsiaTheme="minorHAnsi" w:hAnsi="Calibri" w:cs="Calibri"/>
                <w:color w:val="000000"/>
              </w:rPr>
            </w:pPr>
            <w:r>
              <w:rPr>
                <w:color w:val="000000"/>
              </w:rPr>
              <w:t xml:space="preserve">3rd DL </w:t>
            </w:r>
            <w:proofErr w:type="spellStart"/>
            <w:r>
              <w:rPr>
                <w:color w:val="000000"/>
              </w:rPr>
              <w:t>F</w:t>
            </w:r>
            <w:r>
              <w:rPr>
                <w:color w:val="000000"/>
                <w:vertAlign w:val="subscript"/>
              </w:rPr>
              <w:t>c</w:t>
            </w:r>
            <w:proofErr w:type="spellEnd"/>
            <w:r>
              <w:rPr>
                <w:color w:val="000000"/>
              </w:rPr>
              <w:t xml:space="preserve"> (MHz)</w:t>
            </w:r>
          </w:p>
        </w:tc>
        <w:tc>
          <w:tcPr>
            <w:tcW w:w="761"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DB41BC" w:rsidRDefault="00DB41BC" w:rsidP="000F318E">
            <w:pPr>
              <w:jc w:val="center"/>
              <w:rPr>
                <w:rFonts w:ascii="Calibri" w:eastAsiaTheme="minorHAnsi" w:hAnsi="Calibri" w:cs="Calibri"/>
                <w:color w:val="000000"/>
              </w:rPr>
            </w:pPr>
            <w:r>
              <w:rPr>
                <w:color w:val="000000"/>
              </w:rPr>
              <w:t>DL BW (MHz)</w:t>
            </w:r>
          </w:p>
        </w:tc>
        <w:tc>
          <w:tcPr>
            <w:tcW w:w="761" w:type="dxa"/>
            <w:vMerge w:val="restart"/>
            <w:tcBorders>
              <w:top w:val="single" w:sz="8" w:space="0" w:color="auto"/>
              <w:left w:val="nil"/>
              <w:right w:val="single" w:sz="8" w:space="0" w:color="auto"/>
            </w:tcBorders>
          </w:tcPr>
          <w:p w:rsidR="00DB41BC" w:rsidRDefault="00DB41BC" w:rsidP="000F318E">
            <w:pPr>
              <w:jc w:val="center"/>
              <w:rPr>
                <w:color w:val="000000"/>
              </w:rPr>
            </w:pPr>
            <w:r>
              <w:rPr>
                <w:color w:val="000000"/>
              </w:rPr>
              <w:t>IMD</w:t>
            </w:r>
          </w:p>
        </w:tc>
      </w:tr>
      <w:tr w:rsidR="00DB41BC" w:rsidTr="000F318E">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DB41BC" w:rsidRDefault="00DB41BC" w:rsidP="000F318E">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DB41BC" w:rsidRDefault="00DB41BC" w:rsidP="000F318E">
            <w:pPr>
              <w:rPr>
                <w:rFonts w:ascii="Calibri" w:eastAsiaTheme="minorHAnsi" w:hAnsi="Calibri" w:cs="Calibri"/>
                <w:color w:val="000000"/>
              </w:rPr>
            </w:pPr>
          </w:p>
        </w:tc>
        <w:tc>
          <w:tcPr>
            <w:tcW w:w="0" w:type="auto"/>
            <w:gridSpan w:val="2"/>
            <w:vMerge/>
            <w:tcBorders>
              <w:top w:val="single" w:sz="8" w:space="0" w:color="auto"/>
              <w:left w:val="nil"/>
              <w:bottom w:val="single" w:sz="8" w:space="0" w:color="000000"/>
              <w:right w:val="single" w:sz="8" w:space="0" w:color="000000"/>
            </w:tcBorders>
            <w:vAlign w:val="center"/>
            <w:hideMark/>
          </w:tcPr>
          <w:p w:rsidR="00DB41BC" w:rsidRDefault="00DB41BC" w:rsidP="000F318E">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DB41BC" w:rsidRDefault="00DB41BC" w:rsidP="000F318E">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DB41BC" w:rsidRDefault="00DB41BC" w:rsidP="000F318E">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Default="00DB41BC" w:rsidP="000F318E">
            <w:pPr>
              <w:jc w:val="center"/>
              <w:rPr>
                <w:rFonts w:ascii="Calibri" w:eastAsiaTheme="minorHAnsi" w:hAnsi="Calibri" w:cs="Calibri"/>
                <w:color w:val="000000"/>
              </w:rPr>
            </w:pPr>
            <w:r>
              <w:rPr>
                <w:color w:val="000000"/>
              </w:rPr>
              <w:t>RB #</w:t>
            </w:r>
          </w:p>
        </w:tc>
        <w:tc>
          <w:tcPr>
            <w:tcW w:w="0" w:type="auto"/>
            <w:vMerge/>
            <w:tcBorders>
              <w:top w:val="single" w:sz="8" w:space="0" w:color="auto"/>
              <w:left w:val="nil"/>
              <w:bottom w:val="single" w:sz="8" w:space="0" w:color="000000"/>
              <w:right w:val="single" w:sz="8" w:space="0" w:color="auto"/>
            </w:tcBorders>
            <w:vAlign w:val="center"/>
            <w:hideMark/>
          </w:tcPr>
          <w:p w:rsidR="00DB41BC" w:rsidRDefault="00DB41BC" w:rsidP="000F318E">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DB41BC" w:rsidRDefault="00DB41BC" w:rsidP="000F318E">
            <w:pPr>
              <w:rPr>
                <w:rFonts w:ascii="Calibri" w:eastAsiaTheme="minorHAnsi" w:hAnsi="Calibri" w:cs="Calibri"/>
                <w:color w:val="000000"/>
              </w:rPr>
            </w:pPr>
          </w:p>
        </w:tc>
        <w:tc>
          <w:tcPr>
            <w:tcW w:w="0" w:type="auto"/>
            <w:vMerge/>
            <w:tcBorders>
              <w:left w:val="nil"/>
              <w:bottom w:val="single" w:sz="8" w:space="0" w:color="000000"/>
              <w:right w:val="single" w:sz="8" w:space="0" w:color="auto"/>
            </w:tcBorders>
          </w:tcPr>
          <w:p w:rsidR="00DB41BC" w:rsidRDefault="00DB41BC" w:rsidP="000F318E">
            <w:pPr>
              <w:rPr>
                <w:rFonts w:ascii="Calibri" w:eastAsiaTheme="minorHAnsi" w:hAnsi="Calibri" w:cs="Calibri"/>
                <w:color w:val="000000"/>
              </w:rPr>
            </w:pPr>
          </w:p>
        </w:tc>
      </w:tr>
      <w:tr w:rsidR="00DB41BC" w:rsidTr="000F318E">
        <w:trPr>
          <w:trHeight w:val="315"/>
        </w:trPr>
        <w:tc>
          <w:tcPr>
            <w:tcW w:w="1119"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B8+B41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B8</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IMD3</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f</w:t>
            </w:r>
            <w:r w:rsidRPr="00212B2E">
              <w:rPr>
                <w:color w:val="000000"/>
                <w:vertAlign w:val="subscript"/>
              </w:rPr>
              <w:t>B41</w:t>
            </w:r>
            <w:r w:rsidRPr="00212B2E">
              <w:rPr>
                <w:color w:val="000000"/>
              </w:rPr>
              <w:t xml:space="preserve"> – 2*f</w:t>
            </w:r>
            <w:r w:rsidRPr="00212B2E">
              <w:rPr>
                <w:color w:val="000000"/>
                <w:vertAlign w:val="subscript"/>
              </w:rPr>
              <w:t>B8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880.7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6</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rPr>
            </w:pPr>
            <w:r w:rsidRPr="00212B2E">
              <w:rPr>
                <w:rFonts w:eastAsiaTheme="minorHAnsi"/>
              </w:rPr>
              <w:t>925.7</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rPr>
            </w:pPr>
            <w:r w:rsidRPr="00212B2E">
              <w:rPr>
                <w:rFonts w:eastAsiaTheme="minorHAnsi"/>
              </w:rPr>
              <w:t>1.4</w:t>
            </w:r>
          </w:p>
        </w:tc>
        <w:tc>
          <w:tcPr>
            <w:tcW w:w="761" w:type="dxa"/>
            <w:tcBorders>
              <w:top w:val="nil"/>
              <w:left w:val="nil"/>
              <w:bottom w:val="single" w:sz="8" w:space="0" w:color="000000"/>
              <w:right w:val="single" w:sz="8" w:space="0" w:color="auto"/>
            </w:tcBorders>
          </w:tcPr>
          <w:p w:rsidR="00DB41BC" w:rsidRPr="00212B2E" w:rsidRDefault="00791EDA" w:rsidP="000F318E">
            <w:pPr>
              <w:jc w:val="center"/>
              <w:rPr>
                <w:rFonts w:eastAsiaTheme="minorHAnsi"/>
              </w:rPr>
            </w:pPr>
            <w:r>
              <w:rPr>
                <w:rFonts w:eastAsiaTheme="minorHAnsi"/>
              </w:rPr>
              <w:t>25</w:t>
            </w:r>
            <w:r w:rsidR="00DB41BC">
              <w:rPr>
                <w:rFonts w:eastAsiaTheme="minorHAnsi"/>
              </w:rPr>
              <w:t>.8</w:t>
            </w:r>
          </w:p>
        </w:tc>
      </w:tr>
      <w:tr w:rsidR="00DB41BC" w:rsidTr="000F318E">
        <w:trPr>
          <w:trHeight w:val="315"/>
        </w:trPr>
        <w:tc>
          <w:tcPr>
            <w:tcW w:w="0" w:type="auto"/>
            <w:vMerge/>
            <w:tcBorders>
              <w:top w:val="nil"/>
              <w:left w:val="single" w:sz="8" w:space="0" w:color="auto"/>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B41</w:t>
            </w:r>
          </w:p>
        </w:tc>
        <w:tc>
          <w:tcPr>
            <w:tcW w:w="0" w:type="auto"/>
            <w:vMerge/>
            <w:tcBorders>
              <w:top w:val="nil"/>
              <w:left w:val="nil"/>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268</w:t>
            </w: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25</w:t>
            </w:r>
          </w:p>
        </w:tc>
        <w:tc>
          <w:tcPr>
            <w:tcW w:w="0" w:type="auto"/>
            <w:vMerge/>
            <w:tcBorders>
              <w:top w:val="nil"/>
              <w:left w:val="nil"/>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0" w:type="auto"/>
            <w:tcBorders>
              <w:top w:val="nil"/>
              <w:left w:val="nil"/>
              <w:bottom w:val="single" w:sz="4" w:space="0" w:color="auto"/>
              <w:right w:val="single" w:sz="8" w:space="0" w:color="auto"/>
            </w:tcBorders>
          </w:tcPr>
          <w:p w:rsidR="00DB41BC" w:rsidRPr="00212B2E" w:rsidRDefault="00DB41BC" w:rsidP="000F318E">
            <w:pPr>
              <w:jc w:val="center"/>
              <w:rPr>
                <w:rFonts w:eastAsiaTheme="minorHAnsi"/>
                <w:color w:val="000000"/>
              </w:rPr>
            </w:pPr>
            <w:r>
              <w:rPr>
                <w:rFonts w:eastAsiaTheme="minorHAnsi"/>
                <w:color w:val="000000"/>
              </w:rPr>
              <w:t>N/A</w:t>
            </w:r>
          </w:p>
        </w:tc>
      </w:tr>
      <w:tr w:rsidR="00DB41BC" w:rsidTr="000F318E">
        <w:trPr>
          <w:trHeight w:val="315"/>
        </w:trPr>
        <w:tc>
          <w:tcPr>
            <w:tcW w:w="0" w:type="auto"/>
            <w:vMerge/>
            <w:tcBorders>
              <w:top w:val="nil"/>
              <w:left w:val="single" w:sz="8" w:space="0" w:color="auto"/>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B8</w:t>
            </w:r>
          </w:p>
        </w:tc>
        <w:tc>
          <w:tcPr>
            <w:tcW w:w="780" w:type="dxa"/>
            <w:vMerge w:val="restart"/>
            <w:tcBorders>
              <w:top w:val="nil"/>
              <w:left w:val="nil"/>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IMD3</w:t>
            </w:r>
          </w:p>
        </w:tc>
        <w:tc>
          <w:tcPr>
            <w:tcW w:w="1060" w:type="dxa"/>
            <w:vMerge w:val="restart"/>
            <w:tcBorders>
              <w:top w:val="nil"/>
              <w:left w:val="nil"/>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f</w:t>
            </w:r>
            <w:r w:rsidRPr="00212B2E">
              <w:rPr>
                <w:color w:val="000000"/>
                <w:vertAlign w:val="subscript"/>
              </w:rPr>
              <w:t>B41</w:t>
            </w:r>
            <w:r w:rsidRPr="00212B2E">
              <w:rPr>
                <w:color w:val="000000"/>
              </w:rPr>
              <w:t xml:space="preserve"> – 2*f</w:t>
            </w:r>
            <w:r w:rsidRPr="00212B2E">
              <w:rPr>
                <w:color w:val="000000"/>
                <w:vertAlign w:val="subscript"/>
              </w:rPr>
              <w:t>B8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882.5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25</w:t>
            </w:r>
          </w:p>
        </w:tc>
        <w:tc>
          <w:tcPr>
            <w:tcW w:w="1060" w:type="dxa"/>
            <w:vMerge w:val="restart"/>
            <w:tcBorders>
              <w:top w:val="nil"/>
              <w:left w:val="nil"/>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927.5</w:t>
            </w:r>
          </w:p>
        </w:tc>
        <w:tc>
          <w:tcPr>
            <w:tcW w:w="761" w:type="dxa"/>
            <w:vMerge w:val="restart"/>
            <w:tcBorders>
              <w:top w:val="nil"/>
              <w:left w:val="nil"/>
              <w:right w:val="single" w:sz="4" w:space="0" w:color="auto"/>
            </w:tcBorders>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5</w:t>
            </w:r>
          </w:p>
        </w:tc>
        <w:tc>
          <w:tcPr>
            <w:tcW w:w="761" w:type="dxa"/>
            <w:tcBorders>
              <w:top w:val="single" w:sz="4" w:space="0" w:color="auto"/>
              <w:left w:val="single" w:sz="4" w:space="0" w:color="auto"/>
              <w:bottom w:val="single" w:sz="4" w:space="0" w:color="auto"/>
              <w:right w:val="single" w:sz="4" w:space="0" w:color="auto"/>
            </w:tcBorders>
          </w:tcPr>
          <w:p w:rsidR="00DB41BC" w:rsidRPr="00212B2E" w:rsidRDefault="00DB41BC" w:rsidP="000F318E">
            <w:pPr>
              <w:jc w:val="center"/>
              <w:rPr>
                <w:color w:val="000000"/>
              </w:rPr>
            </w:pPr>
            <w:r>
              <w:rPr>
                <w:color w:val="000000"/>
              </w:rPr>
              <w:t>2</w:t>
            </w:r>
            <w:r w:rsidR="00791EDA">
              <w:rPr>
                <w:color w:val="000000"/>
              </w:rPr>
              <w:t>0</w:t>
            </w:r>
            <w:r>
              <w:rPr>
                <w:color w:val="000000"/>
              </w:rPr>
              <w:t>.</w:t>
            </w:r>
            <w:r w:rsidR="00791EDA">
              <w:rPr>
                <w:color w:val="000000"/>
              </w:rPr>
              <w:t>7</w:t>
            </w:r>
          </w:p>
        </w:tc>
      </w:tr>
      <w:tr w:rsidR="00DB41BC" w:rsidTr="000F318E">
        <w:trPr>
          <w:trHeight w:val="315"/>
        </w:trPr>
        <w:tc>
          <w:tcPr>
            <w:tcW w:w="0" w:type="auto"/>
            <w:vMerge/>
            <w:tcBorders>
              <w:top w:val="nil"/>
              <w:left w:val="single" w:sz="8" w:space="0" w:color="auto"/>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B41</w:t>
            </w:r>
          </w:p>
        </w:tc>
        <w:tc>
          <w:tcPr>
            <w:tcW w:w="78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color w:val="000000"/>
              </w:rPr>
            </w:pPr>
          </w:p>
        </w:tc>
        <w:tc>
          <w:tcPr>
            <w:tcW w:w="106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Pr>
                <w:color w:val="000000"/>
              </w:rPr>
              <w:t>268</w:t>
            </w: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25</w:t>
            </w:r>
          </w:p>
        </w:tc>
        <w:tc>
          <w:tcPr>
            <w:tcW w:w="1060" w:type="dxa"/>
            <w:vMerge/>
            <w:tcBorders>
              <w:left w:val="nil"/>
              <w:bottom w:val="single" w:sz="8" w:space="0" w:color="000000"/>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p>
        </w:tc>
        <w:tc>
          <w:tcPr>
            <w:tcW w:w="761" w:type="dxa"/>
            <w:vMerge/>
            <w:tcBorders>
              <w:left w:val="nil"/>
              <w:bottom w:val="single" w:sz="8" w:space="0" w:color="000000"/>
              <w:right w:val="single" w:sz="4" w:space="0" w:color="auto"/>
            </w:tcBorders>
            <w:tcMar>
              <w:top w:w="0" w:type="dxa"/>
              <w:left w:w="108" w:type="dxa"/>
              <w:bottom w:w="0" w:type="dxa"/>
              <w:right w:w="108" w:type="dxa"/>
            </w:tcMar>
            <w:vAlign w:val="center"/>
            <w:hideMark/>
          </w:tcPr>
          <w:p w:rsidR="00DB41BC" w:rsidRPr="00212B2E" w:rsidRDefault="00DB41BC" w:rsidP="000F318E">
            <w:pPr>
              <w:jc w:val="center"/>
              <w:rPr>
                <w:color w:val="000000"/>
              </w:rPr>
            </w:pPr>
          </w:p>
        </w:tc>
        <w:tc>
          <w:tcPr>
            <w:tcW w:w="761" w:type="dxa"/>
            <w:tcBorders>
              <w:top w:val="single" w:sz="4" w:space="0" w:color="auto"/>
              <w:left w:val="single" w:sz="4" w:space="0" w:color="auto"/>
              <w:bottom w:val="single" w:sz="4" w:space="0" w:color="auto"/>
              <w:right w:val="single" w:sz="4" w:space="0" w:color="auto"/>
            </w:tcBorders>
          </w:tcPr>
          <w:p w:rsidR="00DB41BC" w:rsidRPr="00212B2E" w:rsidRDefault="00DB41BC" w:rsidP="000F318E">
            <w:pPr>
              <w:jc w:val="center"/>
              <w:rPr>
                <w:color w:val="000000"/>
              </w:rPr>
            </w:pPr>
            <w:r>
              <w:rPr>
                <w:color w:val="000000"/>
              </w:rPr>
              <w:t>N/A</w:t>
            </w:r>
          </w:p>
        </w:tc>
      </w:tr>
      <w:tr w:rsidR="00DB41BC" w:rsidTr="000F318E">
        <w:trPr>
          <w:trHeight w:val="315"/>
        </w:trPr>
        <w:tc>
          <w:tcPr>
            <w:tcW w:w="0" w:type="auto"/>
            <w:vMerge/>
            <w:tcBorders>
              <w:top w:val="nil"/>
              <w:left w:val="single" w:sz="8" w:space="0" w:color="auto"/>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B8</w:t>
            </w:r>
          </w:p>
        </w:tc>
        <w:tc>
          <w:tcPr>
            <w:tcW w:w="780" w:type="dxa"/>
            <w:vMerge w:val="restart"/>
            <w:tcBorders>
              <w:top w:val="nil"/>
              <w:left w:val="nil"/>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IMD5</w:t>
            </w:r>
          </w:p>
        </w:tc>
        <w:tc>
          <w:tcPr>
            <w:tcW w:w="1060" w:type="dxa"/>
            <w:vMerge w:val="restart"/>
            <w:tcBorders>
              <w:top w:val="nil"/>
              <w:left w:val="nil"/>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4*f</w:t>
            </w:r>
            <w:r w:rsidRPr="00212B2E">
              <w:rPr>
                <w:color w:val="000000"/>
                <w:vertAlign w:val="subscript"/>
              </w:rPr>
              <w:t>B8-</w:t>
            </w:r>
            <w:r w:rsidRPr="00212B2E">
              <w:rPr>
                <w:color w:val="000000"/>
              </w:rPr>
              <w:t>f</w:t>
            </w:r>
            <w:r w:rsidRPr="00212B2E">
              <w:rPr>
                <w:color w:val="000000"/>
                <w:vertAlign w:val="subscript"/>
              </w:rPr>
              <w:t>B42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900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25</w:t>
            </w:r>
          </w:p>
        </w:tc>
        <w:tc>
          <w:tcPr>
            <w:tcW w:w="1060" w:type="dxa"/>
            <w:vMerge w:val="restart"/>
            <w:tcBorders>
              <w:top w:val="nil"/>
              <w:left w:val="nil"/>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rPr>
            </w:pPr>
            <w:r w:rsidRPr="00212B2E">
              <w:rPr>
                <w:rFonts w:eastAsiaTheme="minorHAnsi"/>
              </w:rPr>
              <w:t>945</w:t>
            </w:r>
          </w:p>
        </w:tc>
        <w:tc>
          <w:tcPr>
            <w:tcW w:w="761" w:type="dxa"/>
            <w:vMerge w:val="restart"/>
            <w:tcBorders>
              <w:top w:val="nil"/>
              <w:left w:val="nil"/>
              <w:right w:val="single" w:sz="4"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1.4</w:t>
            </w:r>
          </w:p>
        </w:tc>
        <w:tc>
          <w:tcPr>
            <w:tcW w:w="761" w:type="dxa"/>
            <w:tcBorders>
              <w:top w:val="single" w:sz="4" w:space="0" w:color="auto"/>
              <w:left w:val="single" w:sz="4" w:space="0" w:color="auto"/>
              <w:bottom w:val="single" w:sz="4" w:space="0" w:color="auto"/>
              <w:right w:val="single" w:sz="4" w:space="0" w:color="auto"/>
            </w:tcBorders>
          </w:tcPr>
          <w:p w:rsidR="00DB41BC" w:rsidRPr="00212B2E" w:rsidRDefault="00791EDA" w:rsidP="000F318E">
            <w:pPr>
              <w:jc w:val="center"/>
              <w:rPr>
                <w:color w:val="000000"/>
              </w:rPr>
            </w:pPr>
            <w:r>
              <w:rPr>
                <w:color w:val="000000"/>
              </w:rPr>
              <w:t>21</w:t>
            </w:r>
            <w:r w:rsidR="00DB41BC">
              <w:rPr>
                <w:color w:val="000000"/>
              </w:rPr>
              <w:t>.7</w:t>
            </w:r>
          </w:p>
        </w:tc>
      </w:tr>
      <w:tr w:rsidR="00DB41BC" w:rsidTr="000F318E">
        <w:trPr>
          <w:trHeight w:val="315"/>
        </w:trPr>
        <w:tc>
          <w:tcPr>
            <w:tcW w:w="0" w:type="auto"/>
            <w:vMerge/>
            <w:tcBorders>
              <w:top w:val="nil"/>
              <w:left w:val="single" w:sz="8" w:space="0" w:color="auto"/>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B41</w:t>
            </w:r>
          </w:p>
        </w:tc>
        <w:tc>
          <w:tcPr>
            <w:tcW w:w="78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color w:val="000000"/>
              </w:rPr>
            </w:pPr>
          </w:p>
        </w:tc>
        <w:tc>
          <w:tcPr>
            <w:tcW w:w="1060" w:type="dxa"/>
            <w:vMerge/>
            <w:tcBorders>
              <w:left w:val="nil"/>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265</w:t>
            </w: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r w:rsidRPr="00212B2E">
              <w:rPr>
                <w:color w:val="000000"/>
              </w:rPr>
              <w:t>25</w:t>
            </w:r>
          </w:p>
        </w:tc>
        <w:tc>
          <w:tcPr>
            <w:tcW w:w="1060" w:type="dxa"/>
            <w:vMerge/>
            <w:tcBorders>
              <w:left w:val="nil"/>
              <w:bottom w:val="single" w:sz="8" w:space="0" w:color="000000"/>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color w:val="000000"/>
              </w:rPr>
            </w:pPr>
          </w:p>
        </w:tc>
        <w:tc>
          <w:tcPr>
            <w:tcW w:w="761" w:type="dxa"/>
            <w:vMerge/>
            <w:tcBorders>
              <w:left w:val="nil"/>
              <w:bottom w:val="single" w:sz="8" w:space="0" w:color="000000"/>
              <w:right w:val="single" w:sz="4" w:space="0" w:color="auto"/>
            </w:tcBorders>
            <w:tcMar>
              <w:top w:w="0" w:type="dxa"/>
              <w:left w:w="108" w:type="dxa"/>
              <w:bottom w:w="0" w:type="dxa"/>
              <w:right w:w="108" w:type="dxa"/>
            </w:tcMar>
            <w:vAlign w:val="center"/>
            <w:hideMark/>
          </w:tcPr>
          <w:p w:rsidR="00DB41BC" w:rsidRPr="00212B2E" w:rsidRDefault="00DB41BC" w:rsidP="000F318E">
            <w:pPr>
              <w:jc w:val="center"/>
              <w:rPr>
                <w:color w:val="000000"/>
              </w:rPr>
            </w:pPr>
          </w:p>
        </w:tc>
        <w:tc>
          <w:tcPr>
            <w:tcW w:w="761" w:type="dxa"/>
            <w:tcBorders>
              <w:top w:val="single" w:sz="4" w:space="0" w:color="auto"/>
              <w:left w:val="single" w:sz="4" w:space="0" w:color="auto"/>
              <w:bottom w:val="single" w:sz="4" w:space="0" w:color="auto"/>
              <w:right w:val="single" w:sz="4" w:space="0" w:color="auto"/>
            </w:tcBorders>
          </w:tcPr>
          <w:p w:rsidR="00DB41BC" w:rsidRPr="00212B2E" w:rsidRDefault="00DB41BC" w:rsidP="000F318E">
            <w:pPr>
              <w:jc w:val="center"/>
              <w:rPr>
                <w:color w:val="000000"/>
              </w:rPr>
            </w:pPr>
            <w:r>
              <w:rPr>
                <w:color w:val="000000"/>
              </w:rPr>
              <w:t>N/A</w:t>
            </w:r>
          </w:p>
        </w:tc>
      </w:tr>
      <w:tr w:rsidR="00DB41BC" w:rsidTr="000F318E">
        <w:trPr>
          <w:trHeight w:val="315"/>
        </w:trPr>
        <w:tc>
          <w:tcPr>
            <w:tcW w:w="0" w:type="auto"/>
            <w:vMerge/>
            <w:tcBorders>
              <w:top w:val="nil"/>
              <w:left w:val="single" w:sz="8" w:space="0" w:color="auto"/>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B8</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IMD5</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4*f</w:t>
            </w:r>
            <w:r w:rsidRPr="00212B2E">
              <w:rPr>
                <w:color w:val="000000"/>
                <w:vertAlign w:val="subscript"/>
              </w:rPr>
              <w:t>B8-</w:t>
            </w:r>
            <w:r w:rsidRPr="00212B2E">
              <w:rPr>
                <w:color w:val="000000"/>
              </w:rPr>
              <w:t>f</w:t>
            </w:r>
            <w:r w:rsidRPr="00212B2E">
              <w:rPr>
                <w:color w:val="000000"/>
                <w:vertAlign w:val="subscript"/>
              </w:rPr>
              <w:t>B42 -</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900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1F497D"/>
              </w:rPr>
            </w:pPr>
            <w:r w:rsidRPr="00212B2E">
              <w:rPr>
                <w:color w:val="000000"/>
              </w:rPr>
              <w:t>945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5</w:t>
            </w:r>
          </w:p>
        </w:tc>
        <w:tc>
          <w:tcPr>
            <w:tcW w:w="761" w:type="dxa"/>
            <w:tcBorders>
              <w:top w:val="single" w:sz="4" w:space="0" w:color="auto"/>
              <w:left w:val="nil"/>
              <w:bottom w:val="single" w:sz="8" w:space="0" w:color="000000"/>
              <w:right w:val="single" w:sz="8" w:space="0" w:color="auto"/>
            </w:tcBorders>
          </w:tcPr>
          <w:p w:rsidR="00DB41BC" w:rsidRPr="00212B2E" w:rsidRDefault="00791EDA" w:rsidP="000F318E">
            <w:pPr>
              <w:jc w:val="center"/>
              <w:rPr>
                <w:color w:val="000000"/>
              </w:rPr>
            </w:pPr>
            <w:r>
              <w:rPr>
                <w:color w:val="000000"/>
              </w:rPr>
              <w:t>16</w:t>
            </w:r>
            <w:r w:rsidR="00DB41BC">
              <w:rPr>
                <w:color w:val="000000"/>
              </w:rPr>
              <w:t>.5</w:t>
            </w:r>
          </w:p>
        </w:tc>
      </w:tr>
      <w:tr w:rsidR="00DB41BC" w:rsidTr="000F318E">
        <w:trPr>
          <w:trHeight w:val="315"/>
        </w:trPr>
        <w:tc>
          <w:tcPr>
            <w:tcW w:w="0" w:type="auto"/>
            <w:vMerge/>
            <w:tcBorders>
              <w:top w:val="nil"/>
              <w:left w:val="single" w:sz="8" w:space="0" w:color="auto"/>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B41</w:t>
            </w:r>
          </w:p>
        </w:tc>
        <w:tc>
          <w:tcPr>
            <w:tcW w:w="0" w:type="auto"/>
            <w:vMerge/>
            <w:tcBorders>
              <w:top w:val="nil"/>
              <w:left w:val="nil"/>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DB41BC" w:rsidRPr="00212B2E" w:rsidRDefault="00DB41BC" w:rsidP="000F318E">
            <w:pPr>
              <w:rPr>
                <w:rFonts w:eastAsiaTheme="minorHAns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265</w:t>
            </w: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41BC" w:rsidRPr="00212B2E" w:rsidRDefault="00DB41BC" w:rsidP="000F318E">
            <w:pPr>
              <w:jc w:val="center"/>
              <w:rPr>
                <w:rFonts w:eastAsiaTheme="minorHAnsi"/>
                <w:color w:val="000000"/>
              </w:rPr>
            </w:pPr>
            <w:r w:rsidRPr="00212B2E">
              <w:rPr>
                <w:color w:val="000000"/>
              </w:rPr>
              <w:t>25</w:t>
            </w:r>
          </w:p>
        </w:tc>
        <w:tc>
          <w:tcPr>
            <w:tcW w:w="0" w:type="auto"/>
            <w:vMerge/>
            <w:tcBorders>
              <w:top w:val="nil"/>
              <w:left w:val="nil"/>
              <w:bottom w:val="single" w:sz="8" w:space="0" w:color="000000"/>
              <w:right w:val="single" w:sz="8" w:space="0" w:color="auto"/>
            </w:tcBorders>
            <w:vAlign w:val="center"/>
            <w:hideMark/>
          </w:tcPr>
          <w:p w:rsidR="00DB41BC" w:rsidRDefault="00DB41BC" w:rsidP="000F318E">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DB41BC" w:rsidRDefault="00DB41BC" w:rsidP="000F318E">
            <w:pPr>
              <w:keepNext/>
              <w:rPr>
                <w:rFonts w:ascii="Calibri" w:eastAsiaTheme="minorHAnsi" w:hAnsi="Calibri" w:cs="Calibri"/>
                <w:color w:val="000000"/>
              </w:rPr>
            </w:pPr>
          </w:p>
        </w:tc>
        <w:tc>
          <w:tcPr>
            <w:tcW w:w="0" w:type="auto"/>
            <w:tcBorders>
              <w:top w:val="nil"/>
              <w:left w:val="nil"/>
              <w:bottom w:val="single" w:sz="8" w:space="0" w:color="000000"/>
              <w:right w:val="single" w:sz="8" w:space="0" w:color="auto"/>
            </w:tcBorders>
          </w:tcPr>
          <w:p w:rsidR="00DB41BC" w:rsidRPr="00DB41BC" w:rsidRDefault="00DB41BC" w:rsidP="000F318E">
            <w:pPr>
              <w:keepNext/>
              <w:jc w:val="center"/>
              <w:rPr>
                <w:rFonts w:eastAsiaTheme="minorHAnsi"/>
                <w:color w:val="000000"/>
              </w:rPr>
            </w:pPr>
            <w:r w:rsidRPr="00DB41BC">
              <w:rPr>
                <w:rFonts w:eastAsiaTheme="minorHAnsi"/>
                <w:color w:val="000000"/>
              </w:rPr>
              <w:t>N/A</w:t>
            </w:r>
          </w:p>
        </w:tc>
      </w:tr>
    </w:tbl>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lastRenderedPageBreak/>
        <w:t>4</w:t>
      </w:r>
      <w:r w:rsidR="00EB4709">
        <w:tab/>
        <w:t>References</w:t>
      </w:r>
    </w:p>
    <w:p w:rsidR="00EB4709" w:rsidRPr="00596A40" w:rsidRDefault="00596A40" w:rsidP="00EB4709">
      <w:pPr>
        <w:overflowPunct/>
        <w:autoSpaceDE/>
        <w:autoSpaceDN/>
        <w:adjustRightInd/>
        <w:spacing w:after="0"/>
        <w:textAlignment w:val="auto"/>
      </w:pPr>
      <w:r w:rsidRPr="00596A40">
        <w:t>[1] R4-144031, “WF on 2UL inter-band CA MSD test configurations”</w:t>
      </w:r>
      <w:r>
        <w:t xml:space="preserve">, </w:t>
      </w:r>
      <w:proofErr w:type="spellStart"/>
      <w:r>
        <w:t>Mediatek</w:t>
      </w:r>
      <w:proofErr w:type="spellEnd"/>
      <w:r>
        <w:t>, RAN4#71</w:t>
      </w:r>
    </w:p>
    <w:sectPr w:rsidR="00EB4709" w:rsidRPr="00596A40"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4398" w:rsidRDefault="00F24398">
      <w:r>
        <w:separator/>
      </w:r>
    </w:p>
  </w:endnote>
  <w:endnote w:type="continuationSeparator" w:id="0">
    <w:p w:rsidR="00F24398" w:rsidRDefault="00F243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104AAD"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104AAD"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72083A">
      <w:rPr>
        <w:rStyle w:val="PageNumber"/>
      </w:rPr>
      <w:t>3</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72083A">
      <w:rPr>
        <w:rStyle w:val="PageNumber"/>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4398" w:rsidRDefault="00F24398">
      <w:r>
        <w:separator/>
      </w:r>
    </w:p>
  </w:footnote>
  <w:footnote w:type="continuationSeparator" w:id="0">
    <w:p w:rsidR="00F24398" w:rsidRDefault="00F243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74754"/>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D3B"/>
    <w:rsid w:val="00347261"/>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07CE"/>
    <w:rsid w:val="008922DF"/>
    <w:rsid w:val="00892367"/>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20F3"/>
    <w:rsid w:val="00D8259F"/>
    <w:rsid w:val="00D84268"/>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4E8"/>
    <w:rsid w:val="00F47571"/>
    <w:rsid w:val="00F47AFE"/>
    <w:rsid w:val="00F47F37"/>
    <w:rsid w:val="00F50020"/>
    <w:rsid w:val="00F50151"/>
    <w:rsid w:val="00F50849"/>
    <w:rsid w:val="00F52A4B"/>
    <w:rsid w:val="00F5382E"/>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B9A95-8711-46CE-9589-BCE3B18BC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619</Words>
  <Characters>3531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4142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3</cp:revision>
  <cp:lastPrinted>2009-09-29T16:58:00Z</cp:lastPrinted>
  <dcterms:created xsi:type="dcterms:W3CDTF">2016-05-12T11:45:00Z</dcterms:created>
  <dcterms:modified xsi:type="dcterms:W3CDTF">2016-05-13T11:01:00Z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(3)4NjoWDg8uMm5VPTuO5aIGdwl71aQ6qbBk0AruxLv30bOYxavklUGHi/nnQC+LjMCXwyFeBdg
/Afso/VhQJZ3cQD5GcukxwLLNGcUdLiMCugWJJH1lGi1/J5T8WqeurNO63JhEq9M/M91sByl
gSyuXi0K05Biqy1hbcVJeftKhsPcJgVE5tv68iymQBuqSGj0OQbDZwaA6CUTXUO/TSZkhLdP
FxRLqymW0ly1phYH3N</vt:lpwstr>
  </property>
  <property fmtid="{D5CDD505-2E9C-101B-9397-08002B2CF9AE}" pid="3" name="_2015_ms_pID_7253431">
    <vt:lpwstr>VYbrxiuzJQPpJ58lVV+beiHkb9hrbuk7/55QKzeWU+0m4H46ciz38z
Pmpk58go/jztDAYyHVeQjm+yHIbCHn1SYqFqZe0bXl1IVKQ7pQH4xntKrlO/mgUW2E06Rlyu
kesJvEsBskiTvS9LY9t09oc3+56bN65Ucp2W5iQl2AbrrFOL/uKrOsWgdzzkMxO5ySUslwmw
glk8jr8+KhIQecUwJE3ipyQrBIu/02x2GqBR</vt:lpwstr>
  </property>
  <property fmtid="{D5CDD505-2E9C-101B-9397-08002B2CF9AE}" pid="4" name="_2015_ms_pID_7253432">
    <vt:lpwstr>JetT6J8a46b7Wkmy2LLqRcGgDNAAjzBekN6l
YoqAKV0Rnz4qmvnoNmHJCJGoXKiMkg==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1463137270</vt:lpwstr>
  </property>
</Properties>
</file>