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B76" w:rsidRPr="00E00A26" w:rsidRDefault="00406B76" w:rsidP="00406B76">
      <w:pPr>
        <w:tabs>
          <w:tab w:val="right" w:pos="9072"/>
          <w:tab w:val="right" w:pos="13323"/>
        </w:tabs>
        <w:rPr>
          <w:rFonts w:ascii="Arial" w:hAnsi="Arial" w:cs="Arial"/>
          <w:sz w:val="28"/>
        </w:rPr>
      </w:pPr>
      <w:r w:rsidRPr="00E00A26">
        <w:rPr>
          <w:rFonts w:ascii="Arial" w:hAnsi="Arial" w:cs="Arial"/>
          <w:sz w:val="28"/>
        </w:rPr>
        <w:t>3GPP TSG-RAN WG4 (Radio) Meeting #7</w:t>
      </w:r>
      <w:r>
        <w:rPr>
          <w:rFonts w:ascii="Arial" w:hAnsi="Arial" w:cs="Arial"/>
          <w:sz w:val="28"/>
        </w:rPr>
        <w:t>8</w:t>
      </w:r>
      <w:r w:rsidRPr="00E00A26">
        <w:rPr>
          <w:rFonts w:ascii="Arial" w:hAnsi="Arial" w:cs="Arial"/>
          <w:sz w:val="28"/>
        </w:rPr>
        <w:tab/>
        <w:t>R4-1</w:t>
      </w:r>
      <w:r>
        <w:rPr>
          <w:rFonts w:ascii="Arial" w:hAnsi="Arial" w:cs="Arial"/>
          <w:sz w:val="28"/>
        </w:rPr>
        <w:t>60257</w:t>
      </w:r>
    </w:p>
    <w:p w:rsidR="00406B76" w:rsidRPr="00E00A26" w:rsidRDefault="00406B76" w:rsidP="00406B76">
      <w:pPr>
        <w:tabs>
          <w:tab w:val="center" w:pos="4153"/>
          <w:tab w:val="right" w:pos="9781"/>
          <w:tab w:val="right" w:pos="13323"/>
        </w:tabs>
        <w:rPr>
          <w:rFonts w:ascii="Arial" w:hAnsi="Arial" w:cs="Arial"/>
          <w:sz w:val="28"/>
          <w:szCs w:val="28"/>
        </w:rPr>
      </w:pPr>
      <w:r w:rsidRPr="00830607">
        <w:rPr>
          <w:rFonts w:ascii="Arial" w:hAnsi="Arial" w:cs="Arial"/>
          <w:sz w:val="28"/>
          <w:szCs w:val="28"/>
        </w:rPr>
        <w:t xml:space="preserve">St. Julian’s, </w:t>
      </w:r>
      <w:r>
        <w:rPr>
          <w:rFonts w:ascii="Arial" w:hAnsi="Arial" w:cs="Arial"/>
          <w:sz w:val="28"/>
          <w:szCs w:val="28"/>
        </w:rPr>
        <w:t>Malta</w:t>
      </w:r>
      <w:r w:rsidRPr="00E00A26">
        <w:rPr>
          <w:rFonts w:ascii="Arial" w:hAnsi="Arial" w:cs="Arial"/>
          <w:sz w:val="28"/>
          <w:szCs w:val="28"/>
        </w:rPr>
        <w:t xml:space="preserve">, </w:t>
      </w:r>
      <w:r>
        <w:rPr>
          <w:rFonts w:ascii="Arial" w:hAnsi="Arial" w:cs="Arial"/>
          <w:sz w:val="28"/>
          <w:szCs w:val="28"/>
        </w:rPr>
        <w:t>15</w:t>
      </w:r>
      <w:r w:rsidRPr="00E00A26">
        <w:rPr>
          <w:rFonts w:ascii="Arial" w:hAnsi="Arial" w:cs="Arial"/>
          <w:sz w:val="28"/>
          <w:szCs w:val="28"/>
        </w:rPr>
        <w:t xml:space="preserve"> – </w:t>
      </w:r>
      <w:r>
        <w:rPr>
          <w:rFonts w:ascii="Arial" w:hAnsi="Arial" w:cs="Arial"/>
          <w:sz w:val="28"/>
          <w:szCs w:val="28"/>
        </w:rPr>
        <w:t>19</w:t>
      </w:r>
      <w:r w:rsidRPr="00E00A26">
        <w:rPr>
          <w:rFonts w:ascii="Arial" w:hAnsi="Arial" w:cs="Arial"/>
          <w:sz w:val="28"/>
          <w:szCs w:val="28"/>
        </w:rPr>
        <w:t xml:space="preserve"> </w:t>
      </w:r>
      <w:r>
        <w:rPr>
          <w:rFonts w:ascii="Arial" w:hAnsi="Arial" w:cs="Arial"/>
          <w:sz w:val="28"/>
          <w:szCs w:val="28"/>
        </w:rPr>
        <w:t>February</w:t>
      </w:r>
      <w:r w:rsidRPr="00E00A26">
        <w:rPr>
          <w:rFonts w:ascii="Arial" w:hAnsi="Arial" w:cs="Arial"/>
          <w:sz w:val="28"/>
          <w:szCs w:val="28"/>
        </w:rPr>
        <w:t xml:space="preserve"> 201</w:t>
      </w:r>
      <w:r>
        <w:rPr>
          <w:rFonts w:ascii="Arial" w:hAnsi="Arial" w:cs="Arial"/>
          <w:sz w:val="28"/>
          <w:szCs w:val="28"/>
        </w:rPr>
        <w:t>6</w:t>
      </w:r>
    </w:p>
    <w:p w:rsidR="00406B76" w:rsidRPr="00E00A26" w:rsidRDefault="00406B76" w:rsidP="00406B76">
      <w:pPr>
        <w:tabs>
          <w:tab w:val="left" w:pos="1985"/>
        </w:tabs>
        <w:rPr>
          <w:rFonts w:ascii="Arial" w:hAnsi="Arial"/>
          <w:b/>
        </w:rPr>
      </w:pPr>
    </w:p>
    <w:p w:rsidR="00406B76" w:rsidRPr="00E00A26" w:rsidRDefault="00406B76" w:rsidP="00406B76">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583B8E">
        <w:rPr>
          <w:rFonts w:ascii="Arial" w:hAnsi="Arial"/>
          <w:b/>
        </w:rPr>
        <w:t>8</w:t>
      </w:r>
      <w:r>
        <w:rPr>
          <w:rFonts w:ascii="Arial" w:hAnsi="Arial"/>
          <w:b/>
        </w:rPr>
        <w:t>.1</w:t>
      </w:r>
      <w:r w:rsidR="00583B8E">
        <w:rPr>
          <w:rFonts w:ascii="Arial" w:hAnsi="Arial"/>
          <w:b/>
        </w:rPr>
        <w:t>0</w:t>
      </w:r>
      <w:r>
        <w:rPr>
          <w:rFonts w:ascii="Arial" w:hAnsi="Arial"/>
          <w:b/>
        </w:rPr>
        <w:t>.3</w:t>
      </w:r>
    </w:p>
    <w:p w:rsidR="00406B76" w:rsidRPr="00E00A26" w:rsidRDefault="00406B76" w:rsidP="00406B76">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Pr>
          <w:rFonts w:ascii="Arial" w:hAnsi="Arial"/>
          <w:b/>
        </w:rPr>
        <w:t xml:space="preserve">Nokia Networks, </w:t>
      </w:r>
      <w:r w:rsidRPr="00E00A26">
        <w:rPr>
          <w:rFonts w:ascii="Arial" w:hAnsi="Arial"/>
          <w:b/>
        </w:rPr>
        <w:t>Alcatel-Lucent</w:t>
      </w:r>
      <w:bookmarkEnd w:id="1"/>
      <w:bookmarkEnd w:id="2"/>
    </w:p>
    <w:p w:rsidR="005D3BE2" w:rsidRPr="00F80A72" w:rsidRDefault="005D3BE2" w:rsidP="005D3BE2">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406B76" w:rsidRPr="00406B76">
        <w:rPr>
          <w:rFonts w:ascii="Arial" w:hAnsi="Arial" w:cs="Arial"/>
          <w:b/>
        </w:rPr>
        <w:t xml:space="preserve">Analysis and simulation results on BS </w:t>
      </w:r>
      <w:r w:rsidR="002910ED">
        <w:rPr>
          <w:rFonts w:ascii="Arial" w:hAnsi="Arial" w:cs="Arial"/>
          <w:b/>
        </w:rPr>
        <w:t xml:space="preserve">TX </w:t>
      </w:r>
      <w:r w:rsidR="00406B76" w:rsidRPr="00406B76">
        <w:rPr>
          <w:rFonts w:ascii="Arial" w:hAnsi="Arial" w:cs="Arial"/>
          <w:b/>
        </w:rPr>
        <w:t>RF filtering for 2.6 GHz Supplemental DL band</w:t>
      </w:r>
      <w:r w:rsidR="002910ED">
        <w:rPr>
          <w:rFonts w:ascii="Arial" w:hAnsi="Arial" w:cs="Arial"/>
          <w:b/>
        </w:rPr>
        <w:t xml:space="preserve"> for Region 1</w:t>
      </w:r>
    </w:p>
    <w:p w:rsidR="005D3BE2" w:rsidRPr="00D3089E" w:rsidRDefault="005D3BE2" w:rsidP="005D3BE2">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D96490" w:rsidRDefault="00D96490" w:rsidP="003607A3">
      <w:pPr>
        <w:pStyle w:val="BodyText"/>
      </w:pPr>
      <w:r>
        <w:t xml:space="preserve">The </w:t>
      </w:r>
      <w:r w:rsidR="00E155E8">
        <w:t>W</w:t>
      </w:r>
      <w:r>
        <w:t xml:space="preserve">I proposal [1] for </w:t>
      </w:r>
      <w:r w:rsidR="00E155E8" w:rsidRPr="00A37205">
        <w:t xml:space="preserve">2.6 GHz Supplemental </w:t>
      </w:r>
      <w:r w:rsidR="001D70F2">
        <w:t xml:space="preserve">DL </w:t>
      </w:r>
      <w:r w:rsidR="00E155E8" w:rsidRPr="00A37205">
        <w:t>band</w:t>
      </w:r>
      <w:r>
        <w:t xml:space="preserve"> </w:t>
      </w:r>
      <w:r w:rsidR="001D70F2" w:rsidRPr="003607A3">
        <w:t xml:space="preserve">for </w:t>
      </w:r>
      <w:r w:rsidR="001D70F2">
        <w:t>R</w:t>
      </w:r>
      <w:r w:rsidR="001D70F2" w:rsidRPr="003607A3">
        <w:t>egion 1</w:t>
      </w:r>
      <w:r w:rsidR="001D70F2">
        <w:rPr>
          <w:rFonts w:eastAsia="宋体"/>
          <w:lang w:eastAsia="zh-CN"/>
        </w:rPr>
        <w:t xml:space="preserve"> </w:t>
      </w:r>
      <w:r>
        <w:t>was approved in RAN#</w:t>
      </w:r>
      <w:r w:rsidR="00E155E8">
        <w:t>70</w:t>
      </w:r>
      <w:r>
        <w:t xml:space="preserve">. </w:t>
      </w:r>
      <w:r w:rsidR="003607A3">
        <w:t>One of th</w:t>
      </w:r>
      <w:r>
        <w:t>e objective</w:t>
      </w:r>
      <w:r w:rsidR="003607A3">
        <w:t>s</w:t>
      </w:r>
      <w:r>
        <w:t xml:space="preserve"> of this </w:t>
      </w:r>
      <w:r w:rsidR="00E155E8">
        <w:t>W</w:t>
      </w:r>
      <w:r>
        <w:t xml:space="preserve">I is to </w:t>
      </w:r>
      <w:r w:rsidR="003607A3">
        <w:t>s</w:t>
      </w:r>
      <w:r w:rsidR="003607A3" w:rsidRPr="003607A3">
        <w:t xml:space="preserve">pecify the band numbering and RF characteristics of the new LTE FDD 2.6GHz SDL band (2570-2620 MHz) for </w:t>
      </w:r>
      <w:r w:rsidR="00026FC8">
        <w:t>R</w:t>
      </w:r>
      <w:r w:rsidR="003607A3" w:rsidRPr="003607A3">
        <w:t>egion 1</w:t>
      </w:r>
      <w:r>
        <w:t>.</w:t>
      </w:r>
    </w:p>
    <w:p w:rsidR="006E0972" w:rsidRDefault="006E0972" w:rsidP="00D96490">
      <w:pPr>
        <w:pStyle w:val="BodyText"/>
      </w:pPr>
      <w:r>
        <w:t xml:space="preserve">In this paper, we provide an </w:t>
      </w:r>
      <w:r w:rsidR="00C00291">
        <w:t>analysis</w:t>
      </w:r>
      <w:r>
        <w:t xml:space="preserve"> </w:t>
      </w:r>
      <w:r w:rsidR="00C00291">
        <w:t xml:space="preserve">on the Base Station (BS) </w:t>
      </w:r>
      <w:r w:rsidR="002910ED">
        <w:t xml:space="preserve">Transmit (TX) </w:t>
      </w:r>
      <w:r w:rsidR="00C00291">
        <w:t xml:space="preserve">Radio Frequency (RF) filter requirements for the </w:t>
      </w:r>
      <w:r w:rsidR="003607A3" w:rsidRPr="003607A3">
        <w:t xml:space="preserve">2.6 GHz Supplemental DL </w:t>
      </w:r>
      <w:r w:rsidR="00E367F0">
        <w:t>b</w:t>
      </w:r>
      <w:r w:rsidR="00C00291">
        <w:t xml:space="preserve">and </w:t>
      </w:r>
      <w:r w:rsidR="00026FC8" w:rsidRPr="003607A3">
        <w:t xml:space="preserve">for </w:t>
      </w:r>
      <w:r w:rsidR="00026FC8">
        <w:t>R</w:t>
      </w:r>
      <w:r w:rsidR="00026FC8" w:rsidRPr="003607A3">
        <w:t>egion 1</w:t>
      </w:r>
      <w:r w:rsidR="002910ED">
        <w:t>,</w:t>
      </w:r>
      <w:r w:rsidR="00026FC8">
        <w:rPr>
          <w:rFonts w:eastAsia="宋体"/>
          <w:lang w:eastAsia="zh-CN"/>
        </w:rPr>
        <w:t xml:space="preserve"> </w:t>
      </w:r>
      <w:r w:rsidR="00C00291">
        <w:t xml:space="preserve">based </w:t>
      </w:r>
      <w:r>
        <w:t>o</w:t>
      </w:r>
      <w:r w:rsidR="00C00291">
        <w:t>n</w:t>
      </w:r>
      <w:r>
        <w:t xml:space="preserve"> the </w:t>
      </w:r>
      <w:r w:rsidR="00C00291">
        <w:t xml:space="preserve">coexistence parameters </w:t>
      </w:r>
      <w:r w:rsidR="00244F88">
        <w:t>used to define the 3GPP requirements in</w:t>
      </w:r>
      <w:r w:rsidR="00C00291">
        <w:t xml:space="preserve"> </w:t>
      </w:r>
      <w:r w:rsidR="00244F88">
        <w:t xml:space="preserve">the </w:t>
      </w:r>
      <w:r w:rsidR="00C00291">
        <w:t>RAN4</w:t>
      </w:r>
      <w:r w:rsidR="00244F88" w:rsidRPr="00244F88">
        <w:t xml:space="preserve"> </w:t>
      </w:r>
      <w:r w:rsidR="00244F88" w:rsidRPr="00613BED">
        <w:t>specifications</w:t>
      </w:r>
      <w:r>
        <w:t xml:space="preserve">, and provide </w:t>
      </w:r>
      <w:r w:rsidR="00C00291">
        <w:t xml:space="preserve">simulation results to show the feasibility </w:t>
      </w:r>
      <w:r w:rsidR="00E85186">
        <w:t xml:space="preserve">of the RF filter </w:t>
      </w:r>
      <w:r w:rsidR="004D7DCD">
        <w:t>implementation</w:t>
      </w:r>
      <w:r w:rsidR="000A27FB">
        <w:t>s</w:t>
      </w:r>
      <w:r w:rsidR="00E85186">
        <w:t xml:space="preserve"> </w:t>
      </w:r>
      <w:r w:rsidR="00C00291">
        <w:t xml:space="preserve">to </w:t>
      </w:r>
      <w:r w:rsidR="001D6319">
        <w:t>meet</w:t>
      </w:r>
      <w:r w:rsidR="00C00291">
        <w:t xml:space="preserve"> such requirements.</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ED602C" w:rsidRDefault="00ED602C" w:rsidP="005C423E">
      <w:pPr>
        <w:pStyle w:val="BodyText"/>
        <w:rPr>
          <w:rFonts w:eastAsia="宋体"/>
          <w:lang w:eastAsia="zh-CN"/>
        </w:rPr>
      </w:pPr>
      <w:r>
        <w:rPr>
          <w:rFonts w:eastAsia="宋体"/>
          <w:lang w:eastAsia="zh-CN"/>
        </w:rPr>
        <w:t xml:space="preserve">The </w:t>
      </w:r>
      <w:r w:rsidR="00E367F0">
        <w:rPr>
          <w:rFonts w:eastAsia="宋体"/>
          <w:lang w:eastAsia="zh-CN"/>
        </w:rPr>
        <w:t xml:space="preserve">band plan of the </w:t>
      </w:r>
      <w:r w:rsidR="00026FC8" w:rsidRPr="003607A3">
        <w:t xml:space="preserve">2.6 GHz Supplemental DL </w:t>
      </w:r>
      <w:r w:rsidR="00026FC8">
        <w:t>band</w:t>
      </w:r>
      <w:r w:rsidR="00026FC8">
        <w:rPr>
          <w:rFonts w:eastAsia="宋体"/>
          <w:lang w:eastAsia="zh-CN"/>
        </w:rPr>
        <w:t xml:space="preserve"> </w:t>
      </w:r>
      <w:r w:rsidR="00026FC8" w:rsidRPr="003607A3">
        <w:t xml:space="preserve">for </w:t>
      </w:r>
      <w:r w:rsidR="00026FC8">
        <w:t>R</w:t>
      </w:r>
      <w:r w:rsidR="00026FC8" w:rsidRPr="003607A3">
        <w:t>egion 1</w:t>
      </w:r>
      <w:r w:rsidR="00026FC8">
        <w:rPr>
          <w:rFonts w:eastAsia="宋体"/>
          <w:lang w:eastAsia="zh-CN"/>
        </w:rPr>
        <w:t xml:space="preserve"> </w:t>
      </w:r>
      <w:r w:rsidR="009D3D04">
        <w:rPr>
          <w:rFonts w:eastAsia="宋体"/>
          <w:lang w:eastAsia="zh-CN"/>
        </w:rPr>
        <w:t>is</w:t>
      </w:r>
      <w:r>
        <w:rPr>
          <w:rFonts w:eastAsia="宋体"/>
          <w:lang w:eastAsia="zh-CN"/>
        </w:rPr>
        <w:t xml:space="preserve"> shown in Figure 1 below.</w:t>
      </w:r>
    </w:p>
    <w:p w:rsidR="00B81EE8" w:rsidRPr="00DB65B0" w:rsidRDefault="00026FC8" w:rsidP="003E14A6">
      <w:pPr>
        <w:pStyle w:val="BodyText"/>
        <w:jc w:val="center"/>
        <w:rPr>
          <w:rFonts w:eastAsia="宋体"/>
          <w:lang w:eastAsia="zh-CN"/>
        </w:rPr>
      </w:pPr>
      <w:r w:rsidRPr="00026FC8">
        <w:rPr>
          <w:rFonts w:eastAsia="宋体"/>
          <w:noProof/>
          <w:lang w:eastAsia="zh-CN"/>
        </w:rPr>
        <w:drawing>
          <wp:inline distT="0" distB="0" distL="0" distR="0">
            <wp:extent cx="5486400" cy="766445"/>
            <wp:effectExtent l="0" t="0" r="0" b="0"/>
            <wp:docPr id="4"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2400" cy="1085910"/>
                      <a:chOff x="838200" y="2876490"/>
                      <a:chExt cx="7772400" cy="1085910"/>
                    </a:xfrm>
                  </a:grpSpPr>
                  <a:grpSp>
                    <a:nvGrpSpPr>
                      <a:cNvPr id="10" name="Group 9"/>
                      <a:cNvGrpSpPr/>
                    </a:nvGrpSpPr>
                    <a:grpSpPr>
                      <a:xfrm>
                        <a:off x="838200" y="2876490"/>
                        <a:ext cx="7772400" cy="1085910"/>
                        <a:chOff x="762000" y="3352800"/>
                        <a:chExt cx="7772400" cy="1085910"/>
                      </a:xfrm>
                    </a:grpSpPr>
                    <a:sp>
                      <a:nvSpPr>
                        <a:cNvPr id="6" name="TextBox 5"/>
                        <a:cNvSpPr txBox="1"/>
                      </a:nvSpPr>
                      <a:spPr>
                        <a:xfrm>
                          <a:off x="1066800" y="3352800"/>
                          <a:ext cx="2286000" cy="707886"/>
                        </a:xfrm>
                        <a:prstGeom prst="rect">
                          <a:avLst/>
                        </a:prstGeom>
                        <a:solidFill>
                          <a:srgbClr val="0070C0">
                            <a:alpha val="50000"/>
                          </a:srgbClr>
                        </a:solidFill>
                        <a:ln w="25400">
                          <a:solidFill>
                            <a:schemeClr val="tx1"/>
                          </a:solidFill>
                        </a:ln>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r>
                              <a:rPr lang="en-US" dirty="0" smtClean="0"/>
                              <a:t>Band 7 BS Rx</a:t>
                            </a:r>
                          </a:p>
                          <a:p>
                            <a:pPr algn="ctr"/>
                            <a:endParaRPr lang="en-US" sz="1600" dirty="0" smtClean="0"/>
                          </a:p>
                        </a:txBody>
                        <a:useSpRect/>
                      </a:txSp>
                    </a:sp>
                    <a:sp>
                      <a:nvSpPr>
                        <a:cNvPr id="7" name="TextBox 6"/>
                        <a:cNvSpPr txBox="1"/>
                      </a:nvSpPr>
                      <a:spPr>
                        <a:xfrm>
                          <a:off x="3352800" y="3352800"/>
                          <a:ext cx="1752600" cy="707886"/>
                        </a:xfrm>
                        <a:prstGeom prst="rect">
                          <a:avLst/>
                        </a:prstGeom>
                        <a:solidFill>
                          <a:schemeClr val="accent1">
                            <a:lumMod val="60000"/>
                            <a:lumOff val="40000"/>
                            <a:alpha val="50000"/>
                          </a:schemeClr>
                        </a:solidFill>
                        <a:ln w="25400">
                          <a:solidFill>
                            <a:schemeClr val="tx1"/>
                          </a:solidFill>
                        </a:ln>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r>
                              <a:rPr lang="en-US" sz="2000" dirty="0" smtClean="0"/>
                              <a:t>new</a:t>
                            </a:r>
                            <a:r>
                              <a:rPr lang="en-US" dirty="0" smtClean="0"/>
                              <a:t>-SDL</a:t>
                            </a:r>
                          </a:p>
                          <a:p>
                            <a:pPr algn="ctr"/>
                            <a:r>
                              <a:rPr lang="en-US" sz="1600" dirty="0" smtClean="0"/>
                              <a:t>BS Downlink Only</a:t>
                            </a:r>
                            <a:endParaRPr lang="en-US" sz="1600" dirty="0"/>
                          </a:p>
                        </a:txBody>
                        <a:useSpRect/>
                      </a:txSp>
                    </a:sp>
                    <a:sp>
                      <a:nvSpPr>
                        <a:cNvPr id="8" name="TextBox 7"/>
                        <a:cNvSpPr txBox="1"/>
                      </a:nvSpPr>
                      <a:spPr>
                        <a:xfrm>
                          <a:off x="5105400" y="3352800"/>
                          <a:ext cx="2286000" cy="707886"/>
                        </a:xfrm>
                        <a:prstGeom prst="rect">
                          <a:avLst/>
                        </a:prstGeom>
                        <a:solidFill>
                          <a:srgbClr val="0070C0">
                            <a:alpha val="50000"/>
                          </a:srgbClr>
                        </a:solidFill>
                        <a:ln w="25400">
                          <a:solidFill>
                            <a:schemeClr val="tx1"/>
                          </a:solidFill>
                        </a:ln>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r>
                              <a:rPr lang="en-US" dirty="0" smtClean="0"/>
                              <a:t>Band 7 BS Tx</a:t>
                            </a:r>
                          </a:p>
                          <a:p>
                            <a:pPr algn="ctr"/>
                            <a:endParaRPr lang="en-US" sz="1600" dirty="0"/>
                          </a:p>
                        </a:txBody>
                        <a:useSpRect/>
                      </a:txSp>
                    </a:sp>
                    <a:sp>
                      <a:nvSpPr>
                        <a:cNvPr id="9" name="TextBox 8"/>
                        <a:cNvSpPr txBox="1"/>
                      </a:nvSpPr>
                      <a:spPr>
                        <a:xfrm>
                          <a:off x="762000" y="4038600"/>
                          <a:ext cx="7772400" cy="400110"/>
                        </a:xfrm>
                        <a:prstGeom prst="rect">
                          <a:avLst/>
                        </a:prstGeom>
                        <a:noFill/>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dirty="0" smtClean="0"/>
                              <a:t>2500                           2570                    2620                            2690MHz</a:t>
                            </a:r>
                            <a:endParaRPr lang="en-US" sz="2000" dirty="0"/>
                          </a:p>
                        </a:txBody>
                        <a:useSpRect/>
                      </a:txSp>
                    </a:sp>
                  </a:grpSp>
                </lc:lockedCanvas>
              </a:graphicData>
            </a:graphic>
          </wp:inline>
        </w:drawing>
      </w:r>
    </w:p>
    <w:p w:rsidR="00ED602C" w:rsidRPr="00DD5BBB" w:rsidRDefault="00ED602C" w:rsidP="00ED602C">
      <w:pPr>
        <w:pStyle w:val="TH"/>
      </w:pPr>
      <w:r>
        <w:t>Figure</w:t>
      </w:r>
      <w:r w:rsidRPr="00DD5BBB">
        <w:t xml:space="preserve"> 1</w:t>
      </w:r>
      <w:r>
        <w:t>:</w:t>
      </w:r>
      <w:r w:rsidRPr="00DD5BBB">
        <w:t xml:space="preserve"> </w:t>
      </w:r>
      <w:r w:rsidR="00026FC8" w:rsidRPr="003607A3">
        <w:t xml:space="preserve">2.6 GHz Supplemental DL </w:t>
      </w:r>
      <w:r w:rsidR="00026FC8">
        <w:t>band</w:t>
      </w:r>
      <w:r w:rsidR="00026FC8">
        <w:rPr>
          <w:rFonts w:eastAsia="宋体"/>
          <w:lang w:eastAsia="zh-CN"/>
        </w:rPr>
        <w:t xml:space="preserve"> plan </w:t>
      </w:r>
      <w:r w:rsidR="00026FC8" w:rsidRPr="003607A3">
        <w:t xml:space="preserve">for </w:t>
      </w:r>
      <w:r w:rsidR="00026FC8">
        <w:t>R</w:t>
      </w:r>
      <w:r w:rsidR="00026FC8" w:rsidRPr="003607A3">
        <w:t>egion 1</w:t>
      </w:r>
    </w:p>
    <w:p w:rsidR="00931E41" w:rsidRDefault="004D1105" w:rsidP="005F4087">
      <w:pPr>
        <w:pStyle w:val="BodyText"/>
        <w:rPr>
          <w:rFonts w:eastAsia="宋体"/>
          <w:lang w:eastAsia="zh-CN"/>
        </w:rPr>
      </w:pPr>
      <w:r>
        <w:rPr>
          <w:rFonts w:eastAsia="宋体"/>
          <w:lang w:eastAsia="zh-CN"/>
        </w:rPr>
        <w:t xml:space="preserve">It can be seen from Figure </w:t>
      </w:r>
      <w:r w:rsidR="001D70F2">
        <w:rPr>
          <w:rFonts w:eastAsia="宋体"/>
          <w:lang w:eastAsia="zh-CN"/>
        </w:rPr>
        <w:t>1</w:t>
      </w:r>
      <w:r>
        <w:rPr>
          <w:rFonts w:eastAsia="宋体"/>
          <w:lang w:eastAsia="zh-CN"/>
        </w:rPr>
        <w:t xml:space="preserve"> that </w:t>
      </w:r>
      <w:r w:rsidR="001D70F2">
        <w:t xml:space="preserve">the </w:t>
      </w:r>
      <w:r w:rsidR="001D70F2" w:rsidRPr="003607A3">
        <w:t xml:space="preserve">2.6 GHz Supplemental DL </w:t>
      </w:r>
      <w:r w:rsidR="001D70F2">
        <w:t xml:space="preserve">band </w:t>
      </w:r>
      <w:r w:rsidR="001D70F2" w:rsidRPr="003607A3">
        <w:t xml:space="preserve">for </w:t>
      </w:r>
      <w:r w:rsidR="001D70F2">
        <w:t>R</w:t>
      </w:r>
      <w:r w:rsidR="001D70F2" w:rsidRPr="003607A3">
        <w:t>egion 1</w:t>
      </w:r>
      <w:r w:rsidR="001D70F2">
        <w:rPr>
          <w:rFonts w:eastAsia="宋体"/>
          <w:lang w:eastAsia="zh-CN"/>
        </w:rPr>
        <w:t xml:space="preserve"> is adjacent</w:t>
      </w:r>
      <w:r w:rsidR="00EB2B8A">
        <w:rPr>
          <w:rFonts w:eastAsia="宋体"/>
          <w:lang w:eastAsia="zh-CN"/>
        </w:rPr>
        <w:t xml:space="preserve"> </w:t>
      </w:r>
      <w:r w:rsidR="001D70F2">
        <w:rPr>
          <w:rFonts w:eastAsia="宋体"/>
          <w:lang w:eastAsia="zh-CN"/>
        </w:rPr>
        <w:t xml:space="preserve">to the </w:t>
      </w:r>
      <w:r w:rsidR="00EB2B8A">
        <w:rPr>
          <w:rFonts w:eastAsia="宋体"/>
          <w:lang w:eastAsia="zh-CN"/>
        </w:rPr>
        <w:t>B</w:t>
      </w:r>
      <w:r w:rsidR="0027120E">
        <w:rPr>
          <w:rFonts w:eastAsia="宋体"/>
          <w:lang w:eastAsia="zh-CN"/>
        </w:rPr>
        <w:t>and</w:t>
      </w:r>
      <w:r w:rsidR="001D70F2">
        <w:rPr>
          <w:rFonts w:eastAsia="宋体"/>
          <w:lang w:eastAsia="zh-CN"/>
        </w:rPr>
        <w:t xml:space="preserve"> 7</w:t>
      </w:r>
      <w:r w:rsidR="0027120E">
        <w:rPr>
          <w:rFonts w:eastAsia="宋体"/>
          <w:lang w:eastAsia="zh-CN"/>
        </w:rPr>
        <w:t xml:space="preserve"> </w:t>
      </w:r>
      <w:r w:rsidR="0027120E" w:rsidRPr="00015FC0">
        <w:rPr>
          <w:rFonts w:eastAsia="宋体"/>
          <w:lang w:eastAsia="zh-CN"/>
        </w:rPr>
        <w:t>UL</w:t>
      </w:r>
      <w:r w:rsidR="00BF39D1">
        <w:rPr>
          <w:rFonts w:eastAsia="宋体"/>
          <w:lang w:eastAsia="zh-CN"/>
        </w:rPr>
        <w:t xml:space="preserve">. Hence the Band 7 BS receiver should be protected from its own or different new-SDL </w:t>
      </w:r>
      <w:r w:rsidR="00C5342F">
        <w:rPr>
          <w:rFonts w:eastAsia="宋体"/>
          <w:lang w:eastAsia="zh-CN"/>
        </w:rPr>
        <w:t xml:space="preserve">band </w:t>
      </w:r>
      <w:r w:rsidR="00BF39D1">
        <w:rPr>
          <w:rFonts w:eastAsia="宋体"/>
          <w:lang w:eastAsia="zh-CN"/>
        </w:rPr>
        <w:t>BS transmitter</w:t>
      </w:r>
      <w:r w:rsidR="00931E41" w:rsidRPr="00931E41">
        <w:rPr>
          <w:rFonts w:eastAsia="宋体"/>
          <w:lang w:eastAsia="zh-CN"/>
        </w:rPr>
        <w:t>.</w:t>
      </w:r>
    </w:p>
    <w:p w:rsidR="005F4087" w:rsidRPr="00D541CD" w:rsidRDefault="005F4087" w:rsidP="005F4087">
      <w:pPr>
        <w:pStyle w:val="BodyText"/>
        <w:rPr>
          <w:rFonts w:eastAsia="宋体"/>
          <w:lang w:eastAsia="zh-CN"/>
        </w:rPr>
      </w:pPr>
      <w:r>
        <w:rPr>
          <w:rFonts w:eastAsia="宋体"/>
          <w:lang w:eastAsia="zh-CN"/>
        </w:rPr>
        <w:t>To p</w:t>
      </w:r>
      <w:r w:rsidRPr="000B5C90">
        <w:rPr>
          <w:rFonts w:eastAsia="宋体"/>
          <w:lang w:eastAsia="zh-CN"/>
        </w:rPr>
        <w:t xml:space="preserve">rotect </w:t>
      </w:r>
      <w:r w:rsidR="00F92045">
        <w:rPr>
          <w:rFonts w:eastAsia="宋体"/>
          <w:lang w:eastAsia="zh-CN"/>
        </w:rPr>
        <w:t>a</w:t>
      </w:r>
      <w:r w:rsidRPr="000B5C90">
        <w:rPr>
          <w:rFonts w:eastAsia="宋体"/>
          <w:lang w:eastAsia="zh-CN"/>
        </w:rPr>
        <w:t xml:space="preserve"> BS receiver </w:t>
      </w:r>
      <w:r>
        <w:rPr>
          <w:rFonts w:eastAsia="宋体"/>
          <w:lang w:eastAsia="zh-CN"/>
        </w:rPr>
        <w:t>from</w:t>
      </w:r>
      <w:r w:rsidRPr="000B5C90">
        <w:rPr>
          <w:rFonts w:eastAsia="宋体"/>
          <w:lang w:eastAsia="zh-CN"/>
        </w:rPr>
        <w:t xml:space="preserve"> </w:t>
      </w:r>
      <w:r w:rsidR="00F92045">
        <w:rPr>
          <w:rFonts w:eastAsia="宋体"/>
          <w:lang w:eastAsia="zh-CN"/>
        </w:rPr>
        <w:t xml:space="preserve">its </w:t>
      </w:r>
      <w:r w:rsidRPr="000B5C90">
        <w:rPr>
          <w:rFonts w:eastAsia="宋体"/>
          <w:lang w:eastAsia="zh-CN"/>
        </w:rPr>
        <w:t>own or different BS</w:t>
      </w:r>
      <w:r>
        <w:rPr>
          <w:rFonts w:eastAsia="宋体"/>
          <w:lang w:eastAsia="zh-CN"/>
        </w:rPr>
        <w:t xml:space="preserve"> transmitter, the operators should ensure the following:</w:t>
      </w:r>
    </w:p>
    <w:p w:rsidR="005F4087" w:rsidRDefault="00F92045" w:rsidP="005F4087">
      <w:pPr>
        <w:pStyle w:val="BodyText"/>
        <w:numPr>
          <w:ilvl w:val="0"/>
          <w:numId w:val="30"/>
        </w:numPr>
        <w:rPr>
          <w:rFonts w:eastAsia="宋体"/>
          <w:lang w:eastAsia="zh-CN"/>
        </w:rPr>
      </w:pPr>
      <w:r w:rsidRPr="00F92045">
        <w:rPr>
          <w:rFonts w:eastAsia="宋体"/>
          <w:lang w:val="en-US" w:eastAsia="zh-CN"/>
        </w:rPr>
        <w:t xml:space="preserve">Its own or different </w:t>
      </w:r>
      <w:r w:rsidR="005F4087">
        <w:rPr>
          <w:rFonts w:eastAsia="宋体"/>
          <w:lang w:val="en-US" w:eastAsia="zh-CN"/>
        </w:rPr>
        <w:t>B</w:t>
      </w:r>
      <w:r w:rsidR="005F4087" w:rsidRPr="00106824">
        <w:rPr>
          <w:rFonts w:eastAsia="宋体"/>
          <w:lang w:val="en-US" w:eastAsia="zh-CN"/>
        </w:rPr>
        <w:t xml:space="preserve">S transmitter </w:t>
      </w:r>
      <w:r w:rsidR="005F4087">
        <w:rPr>
          <w:rFonts w:eastAsia="宋体"/>
          <w:lang w:val="en-US" w:eastAsia="zh-CN"/>
        </w:rPr>
        <w:t>unwanted</w:t>
      </w:r>
      <w:r w:rsidR="005F4087" w:rsidRPr="00106824">
        <w:rPr>
          <w:rFonts w:eastAsia="宋体"/>
          <w:lang w:val="en-US" w:eastAsia="zh-CN"/>
        </w:rPr>
        <w:t xml:space="preserve"> emissions received by </w:t>
      </w:r>
      <w:r w:rsidR="005F4087">
        <w:rPr>
          <w:rFonts w:eastAsia="宋体"/>
          <w:lang w:val="en-US" w:eastAsia="zh-CN"/>
        </w:rPr>
        <w:t>the BS</w:t>
      </w:r>
      <w:r w:rsidR="005F4087" w:rsidRPr="00654812">
        <w:rPr>
          <w:rFonts w:eastAsia="宋体"/>
          <w:lang w:val="en-US" w:eastAsia="zh-CN"/>
        </w:rPr>
        <w:t xml:space="preserve"> receiver</w:t>
      </w:r>
      <w:r w:rsidR="005F4087">
        <w:rPr>
          <w:rFonts w:eastAsia="宋体"/>
          <w:lang w:val="en-US" w:eastAsia="zh-CN"/>
        </w:rPr>
        <w:t xml:space="preserve"> </w:t>
      </w:r>
      <w:r w:rsidR="005F4087" w:rsidRPr="00D541CD">
        <w:rPr>
          <w:rFonts w:eastAsia="宋体"/>
          <w:lang w:eastAsia="zh-CN"/>
        </w:rPr>
        <w:t xml:space="preserve">do not cause </w:t>
      </w:r>
      <w:r w:rsidR="005F4087">
        <w:rPr>
          <w:rFonts w:eastAsia="宋体"/>
          <w:lang w:eastAsia="zh-CN"/>
        </w:rPr>
        <w:t>unacceptable BS receiver</w:t>
      </w:r>
      <w:r w:rsidR="005F4087" w:rsidRPr="00D541CD">
        <w:rPr>
          <w:rFonts w:eastAsia="宋体"/>
          <w:lang w:eastAsia="zh-CN"/>
        </w:rPr>
        <w:t xml:space="preserve"> desensitization</w:t>
      </w:r>
      <w:r w:rsidR="005F4087">
        <w:rPr>
          <w:rFonts w:eastAsia="宋体"/>
          <w:lang w:eastAsia="zh-CN"/>
        </w:rPr>
        <w:t>.</w:t>
      </w:r>
    </w:p>
    <w:p w:rsidR="005F4087" w:rsidRDefault="005F4087" w:rsidP="005F4087">
      <w:pPr>
        <w:pStyle w:val="BodyText"/>
        <w:numPr>
          <w:ilvl w:val="0"/>
          <w:numId w:val="30"/>
        </w:numPr>
        <w:rPr>
          <w:rFonts w:eastAsia="宋体"/>
          <w:lang w:eastAsia="zh-CN"/>
        </w:rPr>
      </w:pPr>
      <w:r>
        <w:rPr>
          <w:rFonts w:eastAsia="宋体"/>
          <w:lang w:val="en-US" w:eastAsia="zh-CN"/>
        </w:rPr>
        <w:t>The t</w:t>
      </w:r>
      <w:r w:rsidRPr="00CD6AF9">
        <w:rPr>
          <w:rFonts w:eastAsia="宋体"/>
          <w:lang w:val="en-US" w:eastAsia="zh-CN"/>
        </w:rPr>
        <w:t xml:space="preserve">otal carrier power </w:t>
      </w:r>
      <w:r>
        <w:rPr>
          <w:rFonts w:eastAsia="宋体"/>
          <w:lang w:val="en-US" w:eastAsia="zh-CN"/>
        </w:rPr>
        <w:t xml:space="preserve">of </w:t>
      </w:r>
      <w:r w:rsidR="00F92045">
        <w:rPr>
          <w:rFonts w:eastAsia="宋体"/>
          <w:lang w:val="en-US" w:eastAsia="zh-CN"/>
        </w:rPr>
        <w:t>i</w:t>
      </w:r>
      <w:r w:rsidR="00F92045" w:rsidRPr="00F92045">
        <w:rPr>
          <w:rFonts w:eastAsia="宋体"/>
          <w:lang w:val="en-US" w:eastAsia="zh-CN"/>
        </w:rPr>
        <w:t xml:space="preserve">ts own or different </w:t>
      </w:r>
      <w:r>
        <w:rPr>
          <w:rFonts w:eastAsia="宋体"/>
          <w:lang w:val="en-US" w:eastAsia="zh-CN"/>
        </w:rPr>
        <w:t>B</w:t>
      </w:r>
      <w:r w:rsidRPr="00106824">
        <w:rPr>
          <w:rFonts w:eastAsia="宋体"/>
          <w:lang w:val="en-US" w:eastAsia="zh-CN"/>
        </w:rPr>
        <w:t xml:space="preserve">S transmitter </w:t>
      </w:r>
      <w:r w:rsidRPr="00CD6AF9">
        <w:rPr>
          <w:rFonts w:eastAsia="宋体"/>
          <w:lang w:val="en-US" w:eastAsia="zh-CN"/>
        </w:rPr>
        <w:t xml:space="preserve">attenuated by </w:t>
      </w:r>
      <w:r>
        <w:rPr>
          <w:rFonts w:eastAsia="宋体"/>
          <w:lang w:val="en-US" w:eastAsia="zh-CN"/>
        </w:rPr>
        <w:t xml:space="preserve">the </w:t>
      </w:r>
      <w:r w:rsidRPr="00CD6AF9">
        <w:rPr>
          <w:rFonts w:eastAsia="宋体"/>
          <w:lang w:val="en-US" w:eastAsia="zh-CN"/>
        </w:rPr>
        <w:t>BS</w:t>
      </w:r>
      <w:r>
        <w:rPr>
          <w:rFonts w:eastAsia="宋体"/>
          <w:lang w:val="en-US" w:eastAsia="zh-CN"/>
        </w:rPr>
        <w:t xml:space="preserve"> </w:t>
      </w:r>
      <w:r w:rsidRPr="00CD6AF9">
        <w:rPr>
          <w:rFonts w:eastAsia="宋体"/>
          <w:lang w:val="en-US" w:eastAsia="zh-CN"/>
        </w:rPr>
        <w:t>receiver RF, IF and baseband filters</w:t>
      </w:r>
      <w:r>
        <w:rPr>
          <w:rFonts w:eastAsia="宋体"/>
          <w:lang w:val="en-US" w:eastAsia="zh-CN"/>
        </w:rPr>
        <w:t xml:space="preserve"> </w:t>
      </w:r>
      <w:r w:rsidRPr="00D541CD">
        <w:rPr>
          <w:rFonts w:eastAsia="宋体"/>
          <w:lang w:eastAsia="zh-CN"/>
        </w:rPr>
        <w:t xml:space="preserve">do not result in BS </w:t>
      </w:r>
      <w:r>
        <w:rPr>
          <w:rFonts w:eastAsia="宋体"/>
          <w:lang w:eastAsia="zh-CN"/>
        </w:rPr>
        <w:t>receiver</w:t>
      </w:r>
      <w:r w:rsidRPr="00D541CD">
        <w:rPr>
          <w:rFonts w:eastAsia="宋体"/>
          <w:lang w:eastAsia="zh-CN"/>
        </w:rPr>
        <w:t xml:space="preserve"> blo</w:t>
      </w:r>
      <w:r>
        <w:rPr>
          <w:rFonts w:eastAsia="宋体"/>
          <w:lang w:eastAsia="zh-CN"/>
        </w:rPr>
        <w:t>cking.</w:t>
      </w:r>
    </w:p>
    <w:p w:rsidR="00324787" w:rsidRPr="00324787" w:rsidRDefault="00BF03D9" w:rsidP="00324787">
      <w:pPr>
        <w:pStyle w:val="BodyText"/>
        <w:rPr>
          <w:rFonts w:eastAsia="宋体"/>
        </w:rPr>
      </w:pPr>
      <w:r w:rsidRPr="00BF03D9">
        <w:rPr>
          <w:rFonts w:eastAsia="宋体"/>
          <w:lang w:val="en-US" w:eastAsia="zh-CN"/>
        </w:rPr>
        <w:t xml:space="preserve">For this analysis </w:t>
      </w:r>
      <w:r>
        <w:rPr>
          <w:rFonts w:eastAsia="宋体"/>
          <w:lang w:val="en-US" w:eastAsia="zh-CN"/>
        </w:rPr>
        <w:t xml:space="preserve">we assume </w:t>
      </w:r>
      <w:r w:rsidRPr="00BF03D9">
        <w:rPr>
          <w:rFonts w:eastAsia="宋体"/>
          <w:lang w:val="en-US" w:eastAsia="zh-CN"/>
        </w:rPr>
        <w:t xml:space="preserve">the </w:t>
      </w:r>
      <w:r>
        <w:rPr>
          <w:rFonts w:eastAsia="宋体"/>
          <w:lang w:val="en-US" w:eastAsia="zh-CN"/>
        </w:rPr>
        <w:t>same B</w:t>
      </w:r>
      <w:r w:rsidRPr="00106824">
        <w:rPr>
          <w:rFonts w:eastAsia="宋体"/>
          <w:lang w:val="en-US" w:eastAsia="zh-CN"/>
        </w:rPr>
        <w:t xml:space="preserve">S transmitter </w:t>
      </w:r>
      <w:r>
        <w:rPr>
          <w:rFonts w:eastAsia="宋体"/>
          <w:lang w:val="en-US" w:eastAsia="zh-CN"/>
        </w:rPr>
        <w:t xml:space="preserve">is used to cover both the </w:t>
      </w:r>
      <w:r w:rsidRPr="00BF03D9">
        <w:rPr>
          <w:rFonts w:eastAsia="宋体"/>
          <w:lang w:val="en-US" w:eastAsia="zh-CN"/>
        </w:rPr>
        <w:t xml:space="preserve">new-SDL </w:t>
      </w:r>
      <w:r w:rsidR="00C5342F">
        <w:rPr>
          <w:rFonts w:eastAsia="宋体"/>
          <w:lang w:val="en-US" w:eastAsia="zh-CN"/>
        </w:rPr>
        <w:t xml:space="preserve">band </w:t>
      </w:r>
      <w:r w:rsidRPr="00BF03D9">
        <w:rPr>
          <w:rFonts w:eastAsia="宋体"/>
          <w:lang w:val="en-US" w:eastAsia="zh-CN"/>
        </w:rPr>
        <w:t xml:space="preserve">and </w:t>
      </w:r>
      <w:r>
        <w:rPr>
          <w:rFonts w:eastAsia="宋体"/>
          <w:lang w:val="en-US" w:eastAsia="zh-CN"/>
        </w:rPr>
        <w:t>Band 7</w:t>
      </w:r>
      <w:r w:rsidRPr="00BF03D9">
        <w:rPr>
          <w:rFonts w:eastAsia="宋体"/>
          <w:lang w:val="en-US" w:eastAsia="zh-CN"/>
        </w:rPr>
        <w:t xml:space="preserve"> </w:t>
      </w:r>
      <w:r>
        <w:rPr>
          <w:rFonts w:eastAsia="宋体"/>
          <w:lang w:val="en-US" w:eastAsia="zh-CN"/>
        </w:rPr>
        <w:t>DL</w:t>
      </w:r>
      <w:r w:rsidRPr="00BF03D9">
        <w:rPr>
          <w:rFonts w:eastAsia="宋体"/>
          <w:lang w:val="en-US" w:eastAsia="zh-CN"/>
        </w:rPr>
        <w:t xml:space="preserve"> frequenc</w:t>
      </w:r>
      <w:r w:rsidR="007665E3">
        <w:rPr>
          <w:rFonts w:eastAsia="宋体"/>
          <w:lang w:val="en-US" w:eastAsia="zh-CN"/>
        </w:rPr>
        <w:t>y ranges</w:t>
      </w:r>
      <w:r w:rsidRPr="00BF03D9">
        <w:rPr>
          <w:rFonts w:eastAsia="宋体"/>
          <w:lang w:val="en-US" w:eastAsia="zh-CN"/>
        </w:rPr>
        <w:t xml:space="preserve">.  Since there is no frequency separation between the new-SDL band and </w:t>
      </w:r>
      <w:r>
        <w:rPr>
          <w:rFonts w:eastAsia="宋体"/>
          <w:lang w:val="en-US" w:eastAsia="zh-CN"/>
        </w:rPr>
        <w:t xml:space="preserve">Band </w:t>
      </w:r>
      <w:r w:rsidRPr="00BF03D9">
        <w:rPr>
          <w:rFonts w:eastAsia="宋体"/>
          <w:lang w:val="en-US" w:eastAsia="zh-CN"/>
        </w:rPr>
        <w:t xml:space="preserve">7 </w:t>
      </w:r>
      <w:r w:rsidR="007665E3">
        <w:rPr>
          <w:rFonts w:eastAsia="宋体"/>
          <w:lang w:val="en-US" w:eastAsia="zh-CN"/>
        </w:rPr>
        <w:t>UL,</w:t>
      </w:r>
      <w:r w:rsidRPr="00BF03D9">
        <w:rPr>
          <w:rFonts w:eastAsia="宋体"/>
          <w:lang w:val="en-US" w:eastAsia="zh-CN"/>
        </w:rPr>
        <w:t xml:space="preserve"> </w:t>
      </w:r>
      <w:r w:rsidR="007665E3">
        <w:rPr>
          <w:rFonts w:eastAsia="宋体"/>
          <w:lang w:val="en-US" w:eastAsia="zh-CN"/>
        </w:rPr>
        <w:t xml:space="preserve">we assume </w:t>
      </w:r>
      <w:r w:rsidRPr="00BF03D9">
        <w:rPr>
          <w:rFonts w:eastAsia="宋体"/>
          <w:lang w:val="en-US" w:eastAsia="zh-CN"/>
        </w:rPr>
        <w:t xml:space="preserve">a </w:t>
      </w:r>
      <w:r w:rsidR="007665E3">
        <w:rPr>
          <w:rFonts w:eastAsia="宋体"/>
          <w:lang w:val="en-US" w:eastAsia="zh-CN"/>
        </w:rPr>
        <w:t>5 MHz</w:t>
      </w:r>
      <w:r w:rsidRPr="00BF03D9">
        <w:rPr>
          <w:rFonts w:eastAsia="宋体"/>
          <w:lang w:val="en-US" w:eastAsia="zh-CN"/>
        </w:rPr>
        <w:t xml:space="preserve"> guard band </w:t>
      </w:r>
      <w:r w:rsidR="00C5342F">
        <w:rPr>
          <w:rFonts w:eastAsia="宋体"/>
          <w:lang w:val="en-US" w:eastAsia="zh-CN"/>
        </w:rPr>
        <w:t>is allowed within</w:t>
      </w:r>
      <w:r w:rsidRPr="00BF03D9">
        <w:rPr>
          <w:rFonts w:eastAsia="宋体"/>
          <w:lang w:val="en-US" w:eastAsia="zh-CN"/>
        </w:rPr>
        <w:t xml:space="preserve"> the new-SDL band. Therefore</w:t>
      </w:r>
      <w:r w:rsidR="007665E3">
        <w:rPr>
          <w:rFonts w:eastAsia="宋体"/>
          <w:lang w:val="en-US" w:eastAsia="zh-CN"/>
        </w:rPr>
        <w:t>,</w:t>
      </w:r>
      <w:r w:rsidRPr="00BF03D9">
        <w:rPr>
          <w:rFonts w:eastAsia="宋体"/>
          <w:lang w:val="en-US" w:eastAsia="zh-CN"/>
        </w:rPr>
        <w:t xml:space="preserve"> for this analysis the </w:t>
      </w:r>
      <w:proofErr w:type="spellStart"/>
      <w:r w:rsidRPr="00BF03D9">
        <w:rPr>
          <w:rFonts w:eastAsia="宋体"/>
          <w:lang w:val="en-US" w:eastAsia="zh-CN"/>
        </w:rPr>
        <w:t>passband</w:t>
      </w:r>
      <w:proofErr w:type="spellEnd"/>
      <w:r w:rsidRPr="00BF03D9">
        <w:rPr>
          <w:rFonts w:eastAsia="宋体"/>
          <w:lang w:val="en-US" w:eastAsia="zh-CN"/>
        </w:rPr>
        <w:t xml:space="preserve"> frequencies </w:t>
      </w:r>
      <w:r w:rsidR="007665E3">
        <w:rPr>
          <w:rFonts w:eastAsia="宋体"/>
          <w:lang w:val="en-US" w:eastAsia="zh-CN"/>
        </w:rPr>
        <w:t xml:space="preserve">of the </w:t>
      </w:r>
      <w:r w:rsidR="00324787">
        <w:rPr>
          <w:rFonts w:eastAsia="宋体"/>
          <w:lang w:val="en-US" w:eastAsia="zh-CN"/>
        </w:rPr>
        <w:t xml:space="preserve">RF </w:t>
      </w:r>
      <w:r w:rsidR="007665E3">
        <w:rPr>
          <w:rFonts w:eastAsia="宋体"/>
          <w:lang w:val="en-US" w:eastAsia="zh-CN"/>
        </w:rPr>
        <w:t xml:space="preserve">filter </w:t>
      </w:r>
      <w:r w:rsidR="00324787">
        <w:rPr>
          <w:rFonts w:eastAsia="宋体"/>
          <w:lang w:val="en-US" w:eastAsia="zh-CN"/>
        </w:rPr>
        <w:t>will be 2575</w:t>
      </w:r>
      <w:r w:rsidR="007665E3">
        <w:rPr>
          <w:rFonts w:eastAsia="宋体"/>
          <w:lang w:val="en-US" w:eastAsia="zh-CN"/>
        </w:rPr>
        <w:t>-</w:t>
      </w:r>
      <w:r w:rsidRPr="00BF03D9">
        <w:rPr>
          <w:rFonts w:eastAsia="宋体"/>
          <w:lang w:val="en-US" w:eastAsia="zh-CN"/>
        </w:rPr>
        <w:t xml:space="preserve">2690 </w:t>
      </w:r>
      <w:proofErr w:type="spellStart"/>
      <w:r w:rsidRPr="00BF03D9">
        <w:rPr>
          <w:rFonts w:eastAsia="宋体"/>
          <w:lang w:val="en-US" w:eastAsia="zh-CN"/>
        </w:rPr>
        <w:t>MHz.</w:t>
      </w:r>
      <w:proofErr w:type="spellEnd"/>
      <w:r w:rsidR="00324787">
        <w:rPr>
          <w:rFonts w:eastAsia="宋体"/>
          <w:lang w:val="en-US" w:eastAsia="zh-CN"/>
        </w:rPr>
        <w:t xml:space="preserve"> We also assume </w:t>
      </w:r>
      <w:r w:rsidR="00324787">
        <w:rPr>
          <w:rFonts w:eastAsia="宋体"/>
          <w:lang w:val="en-US"/>
        </w:rPr>
        <w:t>t</w:t>
      </w:r>
      <w:r w:rsidR="00324787" w:rsidRPr="00324787">
        <w:rPr>
          <w:rFonts w:eastAsia="宋体"/>
          <w:lang w:val="en-US"/>
        </w:rPr>
        <w:t xml:space="preserve">he averaged RF filter </w:t>
      </w:r>
      <w:proofErr w:type="spellStart"/>
      <w:r w:rsidR="00324787" w:rsidRPr="00324787">
        <w:rPr>
          <w:rFonts w:eastAsia="宋体"/>
          <w:lang w:val="en-US"/>
        </w:rPr>
        <w:t>passband</w:t>
      </w:r>
      <w:proofErr w:type="spellEnd"/>
      <w:r w:rsidR="00324787" w:rsidRPr="00324787">
        <w:rPr>
          <w:rFonts w:eastAsia="宋体"/>
          <w:lang w:val="en-US"/>
        </w:rPr>
        <w:t xml:space="preserve"> insertion loss across the entire </w:t>
      </w:r>
      <w:proofErr w:type="spellStart"/>
      <w:r w:rsidR="00324787" w:rsidRPr="00324787">
        <w:rPr>
          <w:rFonts w:eastAsia="宋体"/>
          <w:lang w:val="en-US"/>
        </w:rPr>
        <w:t>passband</w:t>
      </w:r>
      <w:proofErr w:type="spellEnd"/>
      <w:r w:rsidR="00324787" w:rsidRPr="00324787">
        <w:rPr>
          <w:rFonts w:eastAsia="宋体"/>
          <w:lang w:val="en-US"/>
        </w:rPr>
        <w:t xml:space="preserve"> (2575-2690 MHz) shall be &lt;1.0 dB</w:t>
      </w:r>
      <w:r w:rsidR="00324787">
        <w:rPr>
          <w:rFonts w:eastAsia="宋体"/>
          <w:lang w:val="en-US"/>
        </w:rPr>
        <w:t>, and t</w:t>
      </w:r>
      <w:r w:rsidR="00324787" w:rsidRPr="00324787">
        <w:rPr>
          <w:rFonts w:eastAsia="宋体"/>
          <w:lang w:val="en-US"/>
        </w:rPr>
        <w:t xml:space="preserve">he average </w:t>
      </w:r>
      <w:proofErr w:type="spellStart"/>
      <w:r w:rsidR="00324787" w:rsidRPr="00324787">
        <w:rPr>
          <w:rFonts w:eastAsia="宋体"/>
          <w:lang w:val="en-US"/>
        </w:rPr>
        <w:t>passband</w:t>
      </w:r>
      <w:proofErr w:type="spellEnd"/>
      <w:r w:rsidR="00324787" w:rsidRPr="00324787">
        <w:rPr>
          <w:rFonts w:eastAsia="宋体"/>
          <w:lang w:val="en-US"/>
        </w:rPr>
        <w:t xml:space="preserve"> insertion loss across the first 5 MHz (2575-2580 MHz) </w:t>
      </w:r>
      <w:r w:rsidR="00324787">
        <w:rPr>
          <w:rFonts w:eastAsia="宋体"/>
          <w:lang w:val="en-US"/>
        </w:rPr>
        <w:t xml:space="preserve">shall be </w:t>
      </w:r>
      <w:r w:rsidR="00324787" w:rsidRPr="00324787">
        <w:rPr>
          <w:rFonts w:eastAsia="宋体"/>
          <w:lang w:val="en-US"/>
        </w:rPr>
        <w:t>&lt;1.2 dB.</w:t>
      </w:r>
    </w:p>
    <w:p w:rsidR="00BF03D9" w:rsidRPr="007665E3" w:rsidRDefault="00BF03D9" w:rsidP="005C423E">
      <w:pPr>
        <w:pStyle w:val="BodyText"/>
        <w:rPr>
          <w:rFonts w:eastAsia="宋体"/>
          <w:lang w:val="en-US" w:eastAsia="zh-CN"/>
        </w:rPr>
      </w:pPr>
    </w:p>
    <w:p w:rsidR="004F6537" w:rsidRDefault="004F6537" w:rsidP="004F6537">
      <w:pPr>
        <w:pStyle w:val="Heading2"/>
        <w:rPr>
          <w:rFonts w:eastAsia="宋体"/>
          <w:lang w:eastAsia="zh-CN"/>
        </w:rPr>
      </w:pPr>
      <w:r>
        <w:rPr>
          <w:rFonts w:eastAsia="宋体"/>
          <w:lang w:eastAsia="zh-CN"/>
        </w:rPr>
        <w:t>2.1</w:t>
      </w:r>
      <w:r>
        <w:rPr>
          <w:rFonts w:eastAsia="宋体"/>
          <w:lang w:eastAsia="zh-CN"/>
        </w:rPr>
        <w:tab/>
      </w:r>
      <w:r w:rsidR="00746727">
        <w:rPr>
          <w:rFonts w:eastAsia="宋体"/>
          <w:lang w:eastAsia="zh-CN"/>
        </w:rPr>
        <w:t xml:space="preserve">Transmitter </w:t>
      </w:r>
      <w:r w:rsidR="00CD74BB" w:rsidRPr="00850762">
        <w:t>spurious emissions requirements</w:t>
      </w:r>
      <w:r w:rsidR="00CD74BB">
        <w:t xml:space="preserve"> for </w:t>
      </w:r>
      <w:r w:rsidR="00CD74BB" w:rsidRPr="00850762">
        <w:t>co-existence</w:t>
      </w:r>
    </w:p>
    <w:p w:rsidR="004F6537" w:rsidRDefault="004F6537" w:rsidP="00204923">
      <w:pPr>
        <w:pStyle w:val="BodyText"/>
        <w:rPr>
          <w:rFonts w:eastAsia="宋体"/>
          <w:lang w:eastAsia="zh-CN"/>
        </w:rPr>
      </w:pPr>
    </w:p>
    <w:p w:rsidR="00CD74BB" w:rsidRDefault="00CD74BB" w:rsidP="001D6A49">
      <w:pPr>
        <w:pStyle w:val="BodyText"/>
      </w:pPr>
      <w:r>
        <w:rPr>
          <w:rFonts w:eastAsia="宋体"/>
          <w:lang w:eastAsia="zh-CN"/>
        </w:rPr>
        <w:t>The BS s</w:t>
      </w:r>
      <w:r w:rsidRPr="00FB23BE">
        <w:t xml:space="preserve">purious emissions limit for </w:t>
      </w:r>
      <w:r w:rsidRPr="00850762">
        <w:t xml:space="preserve">co-existence with </w:t>
      </w:r>
      <w:r>
        <w:t>systems</w:t>
      </w:r>
      <w:r w:rsidRPr="00850762">
        <w:t xml:space="preserve"> operating in other frequency bands</w:t>
      </w:r>
      <w:r>
        <w:rPr>
          <w:rFonts w:eastAsia="宋体"/>
          <w:lang w:eastAsia="zh-CN"/>
        </w:rPr>
        <w:t xml:space="preserve"> is currently specified in 3GPP </w:t>
      </w:r>
      <w:r w:rsidR="00947C98">
        <w:rPr>
          <w:rFonts w:eastAsia="宋体"/>
          <w:lang w:eastAsia="zh-CN"/>
        </w:rPr>
        <w:t xml:space="preserve">[2] </w:t>
      </w:r>
      <w:r>
        <w:rPr>
          <w:rFonts w:eastAsia="宋体"/>
          <w:lang w:eastAsia="zh-CN"/>
        </w:rPr>
        <w:t xml:space="preserve">as -49 </w:t>
      </w:r>
      <w:proofErr w:type="spellStart"/>
      <w:r>
        <w:rPr>
          <w:rFonts w:eastAsia="宋体"/>
          <w:lang w:eastAsia="zh-CN"/>
        </w:rPr>
        <w:t>dBm</w:t>
      </w:r>
      <w:proofErr w:type="spellEnd"/>
      <w:r>
        <w:rPr>
          <w:rFonts w:eastAsia="宋体"/>
          <w:lang w:eastAsia="zh-CN"/>
        </w:rPr>
        <w:t>/MHz in the UL frequency range of the BS receiver for Wide Area BS. This requirement value is obtained assuming a 5 dB BS noise figure, a 67 dB BS to BS minimum coupling loss (MCL) and a 0.8 dB victim BS receiver desensitization [</w:t>
      </w:r>
      <w:r w:rsidR="001B1C7B">
        <w:rPr>
          <w:rFonts w:eastAsia="宋体"/>
          <w:lang w:eastAsia="zh-CN"/>
        </w:rPr>
        <w:t>3</w:t>
      </w:r>
      <w:r>
        <w:rPr>
          <w:rFonts w:eastAsia="宋体"/>
          <w:lang w:eastAsia="zh-CN"/>
        </w:rPr>
        <w:t>]</w:t>
      </w:r>
      <w:r>
        <w:rPr>
          <w:rFonts w:eastAsia="宋体"/>
          <w:lang w:val="en-US" w:eastAsia="zh-CN"/>
        </w:rPr>
        <w:t>.</w:t>
      </w:r>
    </w:p>
    <w:p w:rsidR="00467369" w:rsidRDefault="00C5342F" w:rsidP="00467369">
      <w:pPr>
        <w:pStyle w:val="BodyText"/>
        <w:rPr>
          <w:rFonts w:eastAsia="宋体" w:cs="Optima"/>
          <w:szCs w:val="21"/>
          <w:lang w:eastAsia="zh-CN"/>
        </w:rPr>
      </w:pPr>
      <w:r w:rsidRPr="00BF03D9">
        <w:rPr>
          <w:rFonts w:eastAsia="宋体"/>
          <w:lang w:val="en-US" w:eastAsia="zh-CN"/>
        </w:rPr>
        <w:t xml:space="preserve">For this analysis </w:t>
      </w:r>
      <w:r w:rsidR="00467369">
        <w:rPr>
          <w:rFonts w:eastAsia="宋体" w:cs="Optima"/>
          <w:szCs w:val="21"/>
          <w:lang w:eastAsia="zh-CN"/>
        </w:rPr>
        <w:t xml:space="preserve">we assume the out-of-band (OOB) emission from </w:t>
      </w:r>
      <w:r>
        <w:rPr>
          <w:rFonts w:eastAsia="宋体" w:cs="Optima"/>
          <w:szCs w:val="21"/>
          <w:lang w:eastAsia="zh-CN"/>
        </w:rPr>
        <w:t xml:space="preserve">the power amplifier (PA) </w:t>
      </w:r>
      <w:r w:rsidR="00467369">
        <w:rPr>
          <w:rFonts w:eastAsia="宋体" w:cs="Optima"/>
          <w:szCs w:val="21"/>
          <w:lang w:eastAsia="zh-CN"/>
        </w:rPr>
        <w:t xml:space="preserve">is designed to meet the -15 </w:t>
      </w:r>
      <w:proofErr w:type="spellStart"/>
      <w:r w:rsidR="00467369">
        <w:rPr>
          <w:rFonts w:eastAsia="宋体" w:cs="Optima"/>
          <w:szCs w:val="21"/>
          <w:lang w:eastAsia="zh-CN"/>
        </w:rPr>
        <w:t>dBm</w:t>
      </w:r>
      <w:proofErr w:type="spellEnd"/>
      <w:r w:rsidR="00467369">
        <w:rPr>
          <w:rFonts w:eastAsia="宋体" w:cs="Optima"/>
          <w:szCs w:val="21"/>
          <w:lang w:eastAsia="zh-CN"/>
        </w:rPr>
        <w:t xml:space="preserve">/MHz Category B </w:t>
      </w:r>
      <w:r w:rsidR="00467369">
        <w:rPr>
          <w:rFonts w:cs="v5.0.0"/>
        </w:rPr>
        <w:t>o</w:t>
      </w:r>
      <w:r w:rsidR="00467369" w:rsidRPr="00850762">
        <w:rPr>
          <w:rFonts w:cs="v5.0.0"/>
        </w:rPr>
        <w:t>perating band unwanted emissions</w:t>
      </w:r>
      <w:r w:rsidR="00467369">
        <w:rPr>
          <w:rFonts w:eastAsia="宋体" w:cs="Optima"/>
          <w:szCs w:val="21"/>
          <w:lang w:eastAsia="zh-CN"/>
        </w:rPr>
        <w:t xml:space="preserve"> specified in 3GPP [2], then the required rejection by the RF filter to meet the -</w:t>
      </w:r>
      <w:r w:rsidR="00BF03D9">
        <w:rPr>
          <w:rFonts w:eastAsia="宋体" w:cs="Optima"/>
          <w:szCs w:val="21"/>
          <w:lang w:eastAsia="zh-CN"/>
        </w:rPr>
        <w:t>49</w:t>
      </w:r>
      <w:r w:rsidR="00467369">
        <w:rPr>
          <w:rFonts w:eastAsia="宋体" w:cs="Optima"/>
          <w:szCs w:val="21"/>
          <w:lang w:eastAsia="zh-CN"/>
        </w:rPr>
        <w:t xml:space="preserve"> </w:t>
      </w:r>
      <w:proofErr w:type="spellStart"/>
      <w:r w:rsidR="00467369">
        <w:rPr>
          <w:rFonts w:eastAsia="宋体" w:cs="Optima"/>
          <w:szCs w:val="21"/>
          <w:lang w:eastAsia="zh-CN"/>
        </w:rPr>
        <w:t>dBm</w:t>
      </w:r>
      <w:proofErr w:type="spellEnd"/>
      <w:r w:rsidR="00467369">
        <w:rPr>
          <w:rFonts w:eastAsia="宋体" w:cs="Optima"/>
          <w:szCs w:val="21"/>
          <w:lang w:eastAsia="zh-CN"/>
        </w:rPr>
        <w:t>/MHz emission</w:t>
      </w:r>
      <w:r w:rsidR="00BF03D9">
        <w:rPr>
          <w:rFonts w:eastAsia="宋体" w:cs="Optima"/>
          <w:szCs w:val="21"/>
          <w:lang w:eastAsia="zh-CN"/>
        </w:rPr>
        <w:t>s</w:t>
      </w:r>
      <w:r w:rsidR="00467369">
        <w:rPr>
          <w:rFonts w:eastAsia="宋体" w:cs="Optima"/>
          <w:szCs w:val="21"/>
          <w:lang w:eastAsia="zh-CN"/>
        </w:rPr>
        <w:t xml:space="preserve"> limit will be (</w:t>
      </w:r>
      <w:r w:rsidR="00BF03D9">
        <w:rPr>
          <w:rFonts w:eastAsia="宋体" w:cs="Optima"/>
          <w:szCs w:val="21"/>
          <w:lang w:eastAsia="zh-CN"/>
        </w:rPr>
        <w:t>49</w:t>
      </w:r>
      <w:r w:rsidR="00467369">
        <w:rPr>
          <w:rFonts w:eastAsia="宋体" w:cs="Optima"/>
          <w:szCs w:val="21"/>
          <w:lang w:eastAsia="zh-CN"/>
        </w:rPr>
        <w:t xml:space="preserve"> – 1</w:t>
      </w:r>
      <w:r w:rsidR="00BF03D9">
        <w:rPr>
          <w:rFonts w:eastAsia="宋体" w:cs="Optima"/>
          <w:szCs w:val="21"/>
          <w:lang w:eastAsia="zh-CN"/>
        </w:rPr>
        <w:t>5</w:t>
      </w:r>
      <w:r w:rsidR="00467369">
        <w:rPr>
          <w:rFonts w:eastAsia="宋体" w:cs="Optima"/>
          <w:szCs w:val="21"/>
          <w:lang w:eastAsia="zh-CN"/>
        </w:rPr>
        <w:t xml:space="preserve"> =) </w:t>
      </w:r>
      <w:r w:rsidR="00BF03D9">
        <w:rPr>
          <w:rFonts w:eastAsia="宋体" w:cs="Optima"/>
          <w:szCs w:val="21"/>
          <w:lang w:eastAsia="zh-CN"/>
        </w:rPr>
        <w:t>34 dB.</w:t>
      </w:r>
    </w:p>
    <w:p w:rsidR="00467369" w:rsidRDefault="00467369" w:rsidP="00467369">
      <w:pPr>
        <w:pStyle w:val="BodyText"/>
        <w:rPr>
          <w:rFonts w:eastAsia="Malgun Gothic"/>
          <w:lang w:eastAsia="ko-KR"/>
        </w:rPr>
      </w:pPr>
      <w:r>
        <w:rPr>
          <w:rFonts w:eastAsia="宋体"/>
          <w:lang w:eastAsia="zh-CN"/>
        </w:rPr>
        <w:lastRenderedPageBreak/>
        <w:t xml:space="preserve">The </w:t>
      </w:r>
      <w:r w:rsidR="00324787">
        <w:rPr>
          <w:rFonts w:eastAsia="宋体"/>
          <w:lang w:eastAsia="zh-CN"/>
        </w:rPr>
        <w:t xml:space="preserve">BS </w:t>
      </w:r>
      <w:r>
        <w:rPr>
          <w:rFonts w:eastAsia="宋体"/>
          <w:lang w:eastAsia="zh-CN"/>
        </w:rPr>
        <w:t>TX RF filter simulation results are shown below in Figure</w:t>
      </w:r>
      <w:r w:rsidR="00324787">
        <w:rPr>
          <w:rFonts w:eastAsia="宋体"/>
          <w:lang w:eastAsia="zh-CN"/>
        </w:rPr>
        <w:t xml:space="preserve"> 2</w:t>
      </w:r>
      <w:r>
        <w:rPr>
          <w:rFonts w:eastAsia="宋体"/>
          <w:lang w:eastAsia="zh-CN"/>
        </w:rPr>
        <w:t xml:space="preserve">. It can be seen that </w:t>
      </w:r>
      <w:r w:rsidRPr="00A21E6D">
        <w:rPr>
          <w:rFonts w:eastAsia="宋体"/>
          <w:lang w:eastAsia="zh-CN"/>
        </w:rPr>
        <w:t xml:space="preserve">the </w:t>
      </w:r>
      <w:r>
        <w:rPr>
          <w:rFonts w:eastAsia="宋体"/>
          <w:lang w:eastAsia="zh-CN"/>
        </w:rPr>
        <w:t>requir</w:t>
      </w:r>
      <w:r w:rsidRPr="00A21E6D">
        <w:rPr>
          <w:rFonts w:eastAsia="宋体"/>
          <w:lang w:eastAsia="zh-CN"/>
        </w:rPr>
        <w:t xml:space="preserve">ed minimum rejection </w:t>
      </w:r>
      <w:r>
        <w:rPr>
          <w:rFonts w:eastAsia="宋体"/>
          <w:lang w:eastAsia="zh-CN"/>
        </w:rPr>
        <w:t xml:space="preserve">of </w:t>
      </w:r>
      <w:r w:rsidR="005960B1">
        <w:rPr>
          <w:rFonts w:eastAsia="宋体"/>
          <w:lang w:eastAsia="zh-CN"/>
        </w:rPr>
        <w:t>34</w:t>
      </w:r>
      <w:r>
        <w:rPr>
          <w:rFonts w:eastAsia="宋体"/>
          <w:lang w:eastAsia="zh-CN"/>
        </w:rPr>
        <w:t xml:space="preserve"> dB over the Band </w:t>
      </w:r>
      <w:r w:rsidR="005960B1">
        <w:rPr>
          <w:rFonts w:eastAsia="宋体"/>
          <w:lang w:eastAsia="zh-CN"/>
        </w:rPr>
        <w:t>7</w:t>
      </w:r>
      <w:r>
        <w:rPr>
          <w:rFonts w:eastAsia="宋体"/>
          <w:lang w:eastAsia="zh-CN"/>
        </w:rPr>
        <w:t xml:space="preserve"> UL frequency range </w:t>
      </w:r>
      <w:r w:rsidRPr="00A21E6D">
        <w:rPr>
          <w:rFonts w:eastAsia="宋体"/>
          <w:lang w:eastAsia="zh-CN"/>
        </w:rPr>
        <w:t xml:space="preserve">can be </w:t>
      </w:r>
      <w:r w:rsidR="005960B1">
        <w:rPr>
          <w:rFonts w:eastAsia="宋体"/>
          <w:lang w:eastAsia="zh-CN"/>
        </w:rPr>
        <w:t>met</w:t>
      </w:r>
      <w:r w:rsidRPr="00A21E6D">
        <w:rPr>
          <w:rFonts w:eastAsia="宋体"/>
          <w:lang w:eastAsia="zh-CN"/>
        </w:rPr>
        <w:t xml:space="preserve"> </w:t>
      </w:r>
      <w:r>
        <w:rPr>
          <w:rFonts w:eastAsia="Malgun Gothic"/>
          <w:lang w:eastAsia="ko-KR"/>
        </w:rPr>
        <w:t xml:space="preserve">(with likely drift of </w:t>
      </w:r>
      <w:r w:rsidRPr="00CC1C9B">
        <w:rPr>
          <w:rFonts w:eastAsia="Malgun Gothic"/>
          <w:lang w:eastAsia="ko-KR"/>
        </w:rPr>
        <w:t>~100 kHz</w:t>
      </w:r>
      <w:r>
        <w:rPr>
          <w:rFonts w:eastAsia="Malgun Gothic"/>
          <w:lang w:eastAsia="ko-KR"/>
        </w:rPr>
        <w:t xml:space="preserve"> due to manufacturing and environmental variations), </w:t>
      </w:r>
      <w:r w:rsidRPr="00A21E6D">
        <w:rPr>
          <w:rFonts w:eastAsia="宋体"/>
          <w:lang w:eastAsia="zh-CN"/>
        </w:rPr>
        <w:t xml:space="preserve">with an acceptable transmit </w:t>
      </w:r>
      <w:proofErr w:type="spellStart"/>
      <w:r w:rsidRPr="00A21E6D">
        <w:rPr>
          <w:rFonts w:eastAsia="宋体"/>
          <w:lang w:eastAsia="zh-CN"/>
        </w:rPr>
        <w:t>passband</w:t>
      </w:r>
      <w:proofErr w:type="spellEnd"/>
      <w:r w:rsidRPr="00A21E6D">
        <w:rPr>
          <w:rFonts w:eastAsia="宋体"/>
          <w:lang w:eastAsia="zh-CN"/>
        </w:rPr>
        <w:t xml:space="preserve"> insertion loss of &lt;1.0</w:t>
      </w:r>
      <w:r w:rsidR="005960B1">
        <w:rPr>
          <w:rFonts w:eastAsia="宋体"/>
          <w:lang w:eastAsia="zh-CN"/>
        </w:rPr>
        <w:t>/1.2</w:t>
      </w:r>
      <w:r w:rsidRPr="00A21E6D">
        <w:rPr>
          <w:rFonts w:eastAsia="宋体"/>
          <w:lang w:eastAsia="zh-CN"/>
        </w:rPr>
        <w:t xml:space="preserve"> dB</w:t>
      </w:r>
      <w:r>
        <w:rPr>
          <w:rFonts w:eastAsia="宋体"/>
          <w:lang w:eastAsia="zh-CN"/>
        </w:rPr>
        <w:t xml:space="preserve"> (</w:t>
      </w:r>
      <w:r w:rsidRPr="00B36C11">
        <w:rPr>
          <w:rFonts w:eastAsia="Malgun Gothic"/>
          <w:lang w:eastAsia="ko-KR"/>
        </w:rPr>
        <w:t>includ</w:t>
      </w:r>
      <w:r>
        <w:rPr>
          <w:rFonts w:eastAsia="Malgun Gothic"/>
          <w:lang w:eastAsia="ko-KR"/>
        </w:rPr>
        <w:t>ing</w:t>
      </w:r>
      <w:r w:rsidRPr="00B36C11">
        <w:rPr>
          <w:rFonts w:eastAsia="Malgun Gothic"/>
          <w:lang w:eastAsia="ko-KR"/>
        </w:rPr>
        <w:t xml:space="preserve"> an additional </w:t>
      </w:r>
      <w:r w:rsidRPr="00CC1C9B">
        <w:rPr>
          <w:rFonts w:eastAsia="Malgun Gothic"/>
          <w:lang w:eastAsia="ko-KR"/>
        </w:rPr>
        <w:t>~0.2 dB</w:t>
      </w:r>
      <w:r w:rsidRPr="00B36C11">
        <w:rPr>
          <w:rFonts w:eastAsia="Malgun Gothic"/>
          <w:lang w:eastAsia="ko-KR"/>
        </w:rPr>
        <w:t xml:space="preserve"> for connectors </w:t>
      </w:r>
      <w:r>
        <w:rPr>
          <w:rFonts w:eastAsia="Malgun Gothic"/>
          <w:lang w:eastAsia="ko-KR"/>
        </w:rPr>
        <w:t>and</w:t>
      </w:r>
      <w:r w:rsidRPr="00B36C11">
        <w:rPr>
          <w:rFonts w:eastAsia="Malgun Gothic"/>
          <w:lang w:eastAsia="ko-KR"/>
        </w:rPr>
        <w:t xml:space="preserve"> internal transmission lines</w:t>
      </w:r>
      <w:r>
        <w:rPr>
          <w:rFonts w:eastAsia="宋体"/>
          <w:lang w:eastAsia="zh-CN"/>
        </w:rPr>
        <w:t>)</w:t>
      </w:r>
      <w:r>
        <w:rPr>
          <w:rFonts w:eastAsia="Malgun Gothic"/>
          <w:lang w:eastAsia="ko-KR"/>
        </w:rPr>
        <w:t>. Note that temperature-compensation and implementation margin were not included in the simulation, thus the simulation results should only be used as an approximation but not the expectation of actual products performance.</w:t>
      </w:r>
    </w:p>
    <w:p w:rsidR="00467369" w:rsidRPr="00792F23" w:rsidRDefault="00BC57E8" w:rsidP="00467369">
      <w:pPr>
        <w:pStyle w:val="BodyText"/>
        <w:jc w:val="center"/>
        <w:rPr>
          <w:rFonts w:eastAsia="宋体"/>
          <w:lang w:eastAsia="zh-CN"/>
        </w:rPr>
      </w:pPr>
      <w:r w:rsidRPr="00BC57E8">
        <w:rPr>
          <w:rFonts w:eastAsia="宋体"/>
          <w:noProof/>
          <w:lang w:eastAsia="zh-CN"/>
        </w:rPr>
        <w:drawing>
          <wp:inline distT="0" distB="0" distL="0" distR="0">
            <wp:extent cx="5486400" cy="3087370"/>
            <wp:effectExtent l="19050" t="0" r="0" b="0"/>
            <wp:docPr id="15"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15400" cy="5016318"/>
                      <a:chOff x="76200" y="685800"/>
                      <a:chExt cx="8915400" cy="5016318"/>
                    </a:xfrm>
                  </a:grpSpPr>
                  <a:pic>
                    <a:nvPicPr>
                      <a:cNvPr id="6" name="Picture 5" descr="SDL2570-2620MHz-33dB@2570-vjd020416.bmp"/>
                      <a:cNvPicPr>
                        <a:picLocks noChangeAspect="1"/>
                      </a:cNvPicPr>
                    </a:nvPicPr>
                    <a:blipFill>
                      <a:blip r:embed="rId7" cstate="print"/>
                      <a:stretch>
                        <a:fillRect/>
                      </a:stretch>
                    </a:blipFill>
                    <a:spPr>
                      <a:xfrm>
                        <a:off x="76200" y="685800"/>
                        <a:ext cx="8915400" cy="5016318"/>
                      </a:xfrm>
                      <a:prstGeom prst="rect">
                        <a:avLst/>
                      </a:prstGeom>
                    </a:spPr>
                  </a:pic>
                  <a:pic>
                    <a:nvPicPr>
                      <a:cNvPr id="5" name="table"/>
                      <a:cNvPicPr>
                        <a:picLocks noChangeAspect="1"/>
                      </a:cNvPicPr>
                    </a:nvPicPr>
                    <a:blipFill>
                      <a:blip r:embed="rId8"/>
                      <a:stretch>
                        <a:fillRect/>
                      </a:stretch>
                    </a:blipFill>
                    <a:spPr>
                      <a:xfrm>
                        <a:off x="5862215" y="3048000"/>
                        <a:ext cx="3103133" cy="2322777"/>
                      </a:xfrm>
                      <a:prstGeom prst="rect">
                        <a:avLst/>
                      </a:prstGeom>
                    </a:spPr>
                  </a:pic>
                  <a:sp>
                    <a:nvSpPr>
                      <a:cNvPr id="10" name="Text Box 8"/>
                      <a:cNvSpPr txBox="1">
                        <a:spLocks noChangeArrowheads="1"/>
                      </a:cNvSpPr>
                    </a:nvSpPr>
                    <a:spPr bwMode="auto">
                      <a:xfrm>
                        <a:off x="2057400" y="4043571"/>
                        <a:ext cx="1828800" cy="1061829"/>
                      </a:xfrm>
                      <a:prstGeom prst="rect">
                        <a:avLst/>
                      </a:prstGeom>
                      <a:solidFill>
                        <a:schemeClr val="bg1"/>
                      </a:solidFill>
                      <a:ln w="9525">
                        <a:noFill/>
                        <a:miter lim="800000"/>
                        <a:headEnd/>
                        <a:tailEnd/>
                      </a:ln>
                      <a:effectLst/>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400" b="1" dirty="0" smtClean="0"/>
                            <a:t>Co-existence Req.</a:t>
                          </a:r>
                        </a:p>
                        <a:p>
                          <a:pPr algn="ctr">
                            <a:spcBef>
                              <a:spcPct val="50000"/>
                            </a:spcBef>
                          </a:pPr>
                          <a:r>
                            <a:rPr lang="en-US" sz="1400" b="1" dirty="0" smtClean="0"/>
                            <a:t>Minimum </a:t>
                          </a:r>
                          <a:r>
                            <a:rPr lang="en-US" sz="1400" b="1" dirty="0"/>
                            <a:t>of </a:t>
                          </a:r>
                          <a:r>
                            <a:rPr lang="en-US" sz="1400" b="1" dirty="0" smtClean="0"/>
                            <a:t>34 </a:t>
                          </a:r>
                          <a:r>
                            <a:rPr lang="en-US" sz="1400" b="1" dirty="0" smtClean="0"/>
                            <a:t>dB rejection over </a:t>
                          </a:r>
                          <a:r>
                            <a:rPr lang="en-US" sz="1400" b="1" dirty="0" smtClean="0"/>
                            <a:t>Band 7 </a:t>
                          </a:r>
                          <a:r>
                            <a:rPr lang="en-US" sz="1400" b="1" dirty="0" smtClean="0"/>
                            <a:t>Rx 2500-2570 MHz</a:t>
                          </a:r>
                          <a:endParaRPr lang="en-US" sz="1400" dirty="0"/>
                        </a:p>
                      </a:txBody>
                      <a:useSpRect/>
                    </a:txSp>
                  </a:sp>
                </lc:lockedCanvas>
              </a:graphicData>
            </a:graphic>
          </wp:inline>
        </w:drawing>
      </w:r>
    </w:p>
    <w:p w:rsidR="00467369" w:rsidRPr="00DD5BBB" w:rsidRDefault="00467369" w:rsidP="00467369">
      <w:pPr>
        <w:pStyle w:val="TH"/>
      </w:pPr>
      <w:r>
        <w:t>Figure</w:t>
      </w:r>
      <w:r w:rsidRPr="00DD5BBB">
        <w:t xml:space="preserve"> </w:t>
      </w:r>
      <w:r w:rsidR="005960B1">
        <w:t>2</w:t>
      </w:r>
      <w:r>
        <w:t>:</w:t>
      </w:r>
      <w:r w:rsidRPr="00DD5BBB">
        <w:t xml:space="preserve"> </w:t>
      </w:r>
      <w:r>
        <w:t>Simulated BS RF TX Filter Characteristics (</w:t>
      </w:r>
      <w:r w:rsidR="005960B1">
        <w:t>BS co-existence requirements</w:t>
      </w:r>
      <w:r>
        <w:t>)</w:t>
      </w:r>
    </w:p>
    <w:p w:rsidR="00467369" w:rsidRDefault="00467369" w:rsidP="00467369">
      <w:pPr>
        <w:pStyle w:val="BodyText"/>
        <w:jc w:val="center"/>
        <w:rPr>
          <w:rFonts w:eastAsia="宋体"/>
          <w:lang w:eastAsia="zh-CN"/>
        </w:rPr>
      </w:pPr>
    </w:p>
    <w:p w:rsidR="00467369" w:rsidRDefault="00467369" w:rsidP="00467369">
      <w:pPr>
        <w:pStyle w:val="Heading2"/>
        <w:rPr>
          <w:rFonts w:eastAsia="宋体"/>
          <w:lang w:eastAsia="zh-CN"/>
        </w:rPr>
      </w:pPr>
      <w:r>
        <w:rPr>
          <w:rFonts w:eastAsia="宋体"/>
          <w:lang w:eastAsia="zh-CN"/>
        </w:rPr>
        <w:t>2.2</w:t>
      </w:r>
      <w:r>
        <w:rPr>
          <w:rFonts w:eastAsia="宋体"/>
          <w:lang w:eastAsia="zh-CN"/>
        </w:rPr>
        <w:tab/>
      </w:r>
      <w:r w:rsidR="005960B1">
        <w:rPr>
          <w:rFonts w:eastAsia="宋体"/>
          <w:lang w:eastAsia="zh-CN"/>
        </w:rPr>
        <w:t xml:space="preserve">Transmitter </w:t>
      </w:r>
      <w:r w:rsidR="005960B1" w:rsidRPr="00850762">
        <w:t>spurious emissions requirements</w:t>
      </w:r>
      <w:r w:rsidR="005960B1">
        <w:t xml:space="preserve"> for </w:t>
      </w:r>
      <w:r w:rsidR="005960B1" w:rsidRPr="00850762">
        <w:t>co-</w:t>
      </w:r>
      <w:r w:rsidR="00C5342F">
        <w:t>location</w:t>
      </w:r>
    </w:p>
    <w:p w:rsidR="00467369" w:rsidRDefault="00467369" w:rsidP="00467369">
      <w:pPr>
        <w:pStyle w:val="BodyText"/>
        <w:rPr>
          <w:rFonts w:eastAsia="宋体"/>
          <w:lang w:eastAsia="zh-CN"/>
        </w:rPr>
      </w:pPr>
    </w:p>
    <w:p w:rsidR="00E06A34" w:rsidRDefault="00947C98" w:rsidP="001D6A49">
      <w:pPr>
        <w:pStyle w:val="BodyText"/>
        <w:rPr>
          <w:rFonts w:eastAsia="宋体" w:cs="Optima"/>
          <w:szCs w:val="21"/>
          <w:lang w:eastAsia="zh-CN"/>
        </w:rPr>
      </w:pPr>
      <w:r>
        <w:rPr>
          <w:rFonts w:eastAsia="宋体"/>
          <w:lang w:eastAsia="zh-CN"/>
        </w:rPr>
        <w:t>T</w:t>
      </w:r>
      <w:r w:rsidR="00792F23">
        <w:rPr>
          <w:rFonts w:eastAsia="宋体"/>
          <w:lang w:eastAsia="zh-CN"/>
        </w:rPr>
        <w:t>he BS s</w:t>
      </w:r>
      <w:r w:rsidR="00792F23" w:rsidRPr="00FB23BE">
        <w:t xml:space="preserve">purious emissions limit for </w:t>
      </w:r>
      <w:r w:rsidR="00792F23">
        <w:t>p</w:t>
      </w:r>
      <w:r w:rsidR="00792F23" w:rsidRPr="009F196A">
        <w:t xml:space="preserve">rotection of the BS receiver of own or different </w:t>
      </w:r>
      <w:r w:rsidR="00A24766">
        <w:t>(</w:t>
      </w:r>
      <w:r w:rsidR="00F556A3">
        <w:t>co-located</w:t>
      </w:r>
      <w:r w:rsidR="00A24766">
        <w:t>)</w:t>
      </w:r>
      <w:r w:rsidR="00F556A3">
        <w:t xml:space="preserve"> </w:t>
      </w:r>
      <w:r w:rsidR="00792F23" w:rsidRPr="009F196A">
        <w:t>BS</w:t>
      </w:r>
      <w:r w:rsidR="00792F23">
        <w:rPr>
          <w:rFonts w:eastAsia="宋体"/>
          <w:lang w:eastAsia="zh-CN"/>
        </w:rPr>
        <w:t xml:space="preserve"> is currently specified in 3GPP </w:t>
      </w:r>
      <w:r>
        <w:rPr>
          <w:rFonts w:eastAsia="宋体"/>
          <w:lang w:eastAsia="zh-CN"/>
        </w:rPr>
        <w:t xml:space="preserve">[2] </w:t>
      </w:r>
      <w:r w:rsidR="00792F23">
        <w:rPr>
          <w:rFonts w:eastAsia="宋体"/>
          <w:lang w:eastAsia="zh-CN"/>
        </w:rPr>
        <w:t xml:space="preserve">as -96 </w:t>
      </w:r>
      <w:proofErr w:type="spellStart"/>
      <w:r w:rsidR="00792F23">
        <w:rPr>
          <w:rFonts w:eastAsia="宋体"/>
          <w:lang w:eastAsia="zh-CN"/>
        </w:rPr>
        <w:t>dBm</w:t>
      </w:r>
      <w:proofErr w:type="spellEnd"/>
      <w:r w:rsidR="00792F23">
        <w:rPr>
          <w:rFonts w:eastAsia="宋体"/>
          <w:lang w:eastAsia="zh-CN"/>
        </w:rPr>
        <w:t xml:space="preserve">/100 kHz (-86 </w:t>
      </w:r>
      <w:proofErr w:type="spellStart"/>
      <w:r w:rsidR="00792F23">
        <w:rPr>
          <w:rFonts w:eastAsia="宋体"/>
          <w:lang w:eastAsia="zh-CN"/>
        </w:rPr>
        <w:t>dBm</w:t>
      </w:r>
      <w:proofErr w:type="spellEnd"/>
      <w:r w:rsidR="00792F23">
        <w:rPr>
          <w:rFonts w:eastAsia="宋体"/>
          <w:lang w:eastAsia="zh-CN"/>
        </w:rPr>
        <w:t xml:space="preserve">/MHz) in the UL frequency range of the BS receiver for Wide Area BS. This requirement value is obtained assuming a 5 dB BS noise figure, a 30 dB BS to BS MCL and </w:t>
      </w:r>
      <w:proofErr w:type="gramStart"/>
      <w:r w:rsidR="00792F23">
        <w:rPr>
          <w:rFonts w:eastAsia="宋体"/>
          <w:lang w:eastAsia="zh-CN"/>
        </w:rPr>
        <w:t>a 0.8</w:t>
      </w:r>
      <w:proofErr w:type="gramEnd"/>
      <w:r w:rsidR="00792F23">
        <w:rPr>
          <w:rFonts w:eastAsia="宋体"/>
          <w:lang w:eastAsia="zh-CN"/>
        </w:rPr>
        <w:t xml:space="preserve"> dB victim BS receiver desensitization [</w:t>
      </w:r>
      <w:r>
        <w:rPr>
          <w:rFonts w:eastAsia="宋体"/>
          <w:lang w:eastAsia="zh-CN"/>
        </w:rPr>
        <w:t>3</w:t>
      </w:r>
      <w:r w:rsidR="00792F23">
        <w:rPr>
          <w:rFonts w:eastAsia="宋体"/>
          <w:lang w:eastAsia="zh-CN"/>
        </w:rPr>
        <w:t>]</w:t>
      </w:r>
      <w:r w:rsidR="00792F23">
        <w:rPr>
          <w:rFonts w:eastAsia="宋体"/>
          <w:lang w:val="en-US" w:eastAsia="zh-CN"/>
        </w:rPr>
        <w:t>.</w:t>
      </w:r>
    </w:p>
    <w:p w:rsidR="00792F23" w:rsidRDefault="00C5342F" w:rsidP="00E06A34">
      <w:pPr>
        <w:pStyle w:val="BodyText"/>
        <w:rPr>
          <w:rFonts w:eastAsia="宋体" w:cs="Optima"/>
          <w:szCs w:val="21"/>
          <w:lang w:eastAsia="zh-CN"/>
        </w:rPr>
      </w:pPr>
      <w:r w:rsidRPr="00BF03D9">
        <w:rPr>
          <w:rFonts w:eastAsia="宋体"/>
          <w:lang w:val="en-US" w:eastAsia="zh-CN"/>
        </w:rPr>
        <w:t xml:space="preserve">For this analysis </w:t>
      </w:r>
      <w:r>
        <w:rPr>
          <w:rFonts w:eastAsia="宋体" w:cs="Optima"/>
          <w:szCs w:val="21"/>
          <w:lang w:eastAsia="zh-CN"/>
        </w:rPr>
        <w:t xml:space="preserve">we assume the OOB emission from the PA is designed to meet the -15 </w:t>
      </w:r>
      <w:proofErr w:type="spellStart"/>
      <w:r>
        <w:rPr>
          <w:rFonts w:eastAsia="宋体" w:cs="Optima"/>
          <w:szCs w:val="21"/>
          <w:lang w:eastAsia="zh-CN"/>
        </w:rPr>
        <w:t>dBm</w:t>
      </w:r>
      <w:proofErr w:type="spellEnd"/>
      <w:r>
        <w:rPr>
          <w:rFonts w:eastAsia="宋体" w:cs="Optima"/>
          <w:szCs w:val="21"/>
          <w:lang w:eastAsia="zh-CN"/>
        </w:rPr>
        <w:t xml:space="preserve">/MHz Category B </w:t>
      </w:r>
      <w:r>
        <w:rPr>
          <w:rFonts w:cs="v5.0.0"/>
        </w:rPr>
        <w:t>o</w:t>
      </w:r>
      <w:r w:rsidRPr="00850762">
        <w:rPr>
          <w:rFonts w:cs="v5.0.0"/>
        </w:rPr>
        <w:t>perating band unwanted emissions</w:t>
      </w:r>
      <w:r>
        <w:rPr>
          <w:rFonts w:eastAsia="宋体" w:cs="Optima"/>
          <w:szCs w:val="21"/>
          <w:lang w:eastAsia="zh-CN"/>
        </w:rPr>
        <w:t xml:space="preserve"> specified in 3GPP [2], then the required rejection by the RF filter to meet the -86 </w:t>
      </w:r>
      <w:proofErr w:type="spellStart"/>
      <w:r>
        <w:rPr>
          <w:rFonts w:eastAsia="宋体" w:cs="Optima"/>
          <w:szCs w:val="21"/>
          <w:lang w:eastAsia="zh-CN"/>
        </w:rPr>
        <w:t>dBm</w:t>
      </w:r>
      <w:proofErr w:type="spellEnd"/>
      <w:r>
        <w:rPr>
          <w:rFonts w:eastAsia="宋体" w:cs="Optima"/>
          <w:szCs w:val="21"/>
          <w:lang w:eastAsia="zh-CN"/>
        </w:rPr>
        <w:t>/MHz emissions limit will be (86 – 15 =) 71 dB</w:t>
      </w:r>
      <w:r w:rsidR="00F556A3">
        <w:rPr>
          <w:rFonts w:eastAsia="宋体" w:cs="Optima"/>
          <w:szCs w:val="21"/>
          <w:lang w:eastAsia="zh-CN"/>
        </w:rPr>
        <w:t xml:space="preserve">. </w:t>
      </w:r>
      <w:r w:rsidR="00792F23">
        <w:rPr>
          <w:rFonts w:eastAsia="宋体" w:cs="Optima"/>
          <w:szCs w:val="21"/>
          <w:lang w:eastAsia="zh-CN"/>
        </w:rPr>
        <w:t xml:space="preserve">Note that for BS with common transmit and receive antenna port, there may not be any considerable coupling loss between the BS transmitter and receiver, hence the 30 MCL cannot be used and the </w:t>
      </w:r>
      <w:r w:rsidR="00F556A3">
        <w:rPr>
          <w:rFonts w:eastAsia="宋体" w:cs="Optima"/>
          <w:szCs w:val="21"/>
          <w:lang w:eastAsia="zh-CN"/>
        </w:rPr>
        <w:t>required rejection by the RF filter</w:t>
      </w:r>
      <w:r w:rsidR="00792F23">
        <w:rPr>
          <w:rFonts w:eastAsia="宋体" w:cs="Optima"/>
          <w:szCs w:val="21"/>
          <w:lang w:eastAsia="zh-CN"/>
        </w:rPr>
        <w:t xml:space="preserve"> shall be (</w:t>
      </w:r>
      <w:r w:rsidR="00F556A3">
        <w:rPr>
          <w:rFonts w:eastAsia="宋体" w:cs="Optima"/>
          <w:szCs w:val="21"/>
          <w:lang w:eastAsia="zh-CN"/>
        </w:rPr>
        <w:t>7</w:t>
      </w:r>
      <w:r>
        <w:rPr>
          <w:rFonts w:eastAsia="宋体" w:cs="Optima"/>
          <w:szCs w:val="21"/>
          <w:lang w:eastAsia="zh-CN"/>
        </w:rPr>
        <w:t>1</w:t>
      </w:r>
      <w:r w:rsidR="00792F23">
        <w:rPr>
          <w:rFonts w:eastAsia="宋体" w:cs="Optima"/>
          <w:szCs w:val="21"/>
          <w:lang w:eastAsia="zh-CN"/>
        </w:rPr>
        <w:t xml:space="preserve"> </w:t>
      </w:r>
      <w:r w:rsidR="00F556A3">
        <w:rPr>
          <w:rFonts w:eastAsia="宋体" w:cs="Optima"/>
          <w:szCs w:val="21"/>
          <w:lang w:eastAsia="zh-CN"/>
        </w:rPr>
        <w:t xml:space="preserve">+ 30 =) </w:t>
      </w:r>
      <w:r w:rsidR="00792F23">
        <w:rPr>
          <w:rFonts w:eastAsia="宋体" w:cs="Optima"/>
          <w:szCs w:val="21"/>
          <w:lang w:eastAsia="zh-CN"/>
        </w:rPr>
        <w:t>1</w:t>
      </w:r>
      <w:r w:rsidR="00F556A3">
        <w:rPr>
          <w:rFonts w:eastAsia="宋体" w:cs="Optima"/>
          <w:szCs w:val="21"/>
          <w:lang w:eastAsia="zh-CN"/>
        </w:rPr>
        <w:t>0</w:t>
      </w:r>
      <w:r>
        <w:rPr>
          <w:rFonts w:eastAsia="宋体" w:cs="Optima"/>
          <w:szCs w:val="21"/>
          <w:lang w:eastAsia="zh-CN"/>
        </w:rPr>
        <w:t>1</w:t>
      </w:r>
      <w:r w:rsidR="00F556A3">
        <w:rPr>
          <w:rFonts w:eastAsia="宋体" w:cs="Optima"/>
          <w:szCs w:val="21"/>
          <w:lang w:eastAsia="zh-CN"/>
        </w:rPr>
        <w:t xml:space="preserve"> dB</w:t>
      </w:r>
      <w:r w:rsidR="00BC57E8">
        <w:rPr>
          <w:rFonts w:eastAsia="宋体" w:cs="Optima"/>
          <w:szCs w:val="21"/>
          <w:lang w:eastAsia="zh-CN"/>
        </w:rPr>
        <w:t>.</w:t>
      </w:r>
    </w:p>
    <w:p w:rsidR="00C5342F" w:rsidRDefault="00C5342F" w:rsidP="00C5342F">
      <w:pPr>
        <w:pStyle w:val="BodyText"/>
        <w:rPr>
          <w:rFonts w:eastAsia="Malgun Gothic"/>
          <w:lang w:eastAsia="ko-KR"/>
        </w:rPr>
      </w:pPr>
      <w:r>
        <w:rPr>
          <w:rFonts w:eastAsia="宋体"/>
          <w:lang w:eastAsia="zh-CN"/>
        </w:rPr>
        <w:t xml:space="preserve">The BS TX RF filter simulation results are shown below in Figure 3. It can be seen that </w:t>
      </w:r>
      <w:r w:rsidRPr="00A21E6D">
        <w:rPr>
          <w:rFonts w:eastAsia="宋体"/>
          <w:lang w:eastAsia="zh-CN"/>
        </w:rPr>
        <w:t xml:space="preserve">the </w:t>
      </w:r>
      <w:r>
        <w:rPr>
          <w:rFonts w:eastAsia="宋体"/>
          <w:lang w:eastAsia="zh-CN"/>
        </w:rPr>
        <w:t>requir</w:t>
      </w:r>
      <w:r w:rsidRPr="00A21E6D">
        <w:rPr>
          <w:rFonts w:eastAsia="宋体"/>
          <w:lang w:eastAsia="zh-CN"/>
        </w:rPr>
        <w:t xml:space="preserve">ed minimum rejection </w:t>
      </w:r>
      <w:r>
        <w:rPr>
          <w:rFonts w:eastAsia="宋体"/>
          <w:lang w:eastAsia="zh-CN"/>
        </w:rPr>
        <w:t xml:space="preserve">of 71 dB over the Band 7 UL frequency range </w:t>
      </w:r>
      <w:r w:rsidRPr="00C5342F">
        <w:rPr>
          <w:rFonts w:eastAsia="宋体"/>
          <w:lang w:eastAsia="zh-CN"/>
        </w:rPr>
        <w:t>cannot be met with</w:t>
      </w:r>
      <w:r w:rsidR="00711DE2">
        <w:rPr>
          <w:rFonts w:eastAsia="宋体"/>
          <w:lang w:eastAsia="zh-CN"/>
        </w:rPr>
        <w:t>in</w:t>
      </w:r>
      <w:r w:rsidRPr="00C5342F">
        <w:rPr>
          <w:rFonts w:eastAsia="宋体"/>
          <w:lang w:eastAsia="zh-CN"/>
        </w:rPr>
        <w:t xml:space="preserve"> the 5 MHz guard band while maintaining the acceptable RF filter </w:t>
      </w:r>
      <w:proofErr w:type="spellStart"/>
      <w:r w:rsidRPr="00C5342F">
        <w:rPr>
          <w:rFonts w:eastAsia="宋体"/>
          <w:lang w:eastAsia="zh-CN"/>
        </w:rPr>
        <w:t>passband</w:t>
      </w:r>
      <w:proofErr w:type="spellEnd"/>
      <w:r w:rsidRPr="00C5342F">
        <w:rPr>
          <w:rFonts w:eastAsia="宋体"/>
          <w:lang w:eastAsia="zh-CN"/>
        </w:rPr>
        <w:t xml:space="preserve"> insertion loss</w:t>
      </w:r>
      <w:r>
        <w:rPr>
          <w:rFonts w:eastAsia="Malgun Gothic"/>
          <w:lang w:eastAsia="ko-KR"/>
        </w:rPr>
        <w:t>. Note that temperature-compensation and implementation margin were not included in the simulation, thus the simulation results should only be used as an approximation but not the expectation of actual products performance.</w:t>
      </w:r>
    </w:p>
    <w:p w:rsidR="00C5342F" w:rsidRDefault="00C5342F" w:rsidP="00C5342F">
      <w:pPr>
        <w:pStyle w:val="BodyText"/>
        <w:rPr>
          <w:rFonts w:eastAsia="Malgun Gothic"/>
          <w:lang w:eastAsia="ko-KR"/>
        </w:rPr>
      </w:pPr>
    </w:p>
    <w:p w:rsidR="007B11D8" w:rsidRPr="00792F23" w:rsidRDefault="00711DE2" w:rsidP="00B67494">
      <w:pPr>
        <w:pStyle w:val="BodyText"/>
        <w:jc w:val="center"/>
        <w:rPr>
          <w:rFonts w:eastAsia="宋体"/>
          <w:lang w:eastAsia="zh-CN"/>
        </w:rPr>
      </w:pPr>
      <w:r w:rsidRPr="00711DE2">
        <w:rPr>
          <w:rFonts w:eastAsia="宋体"/>
          <w:noProof/>
          <w:lang w:eastAsia="zh-CN"/>
        </w:rPr>
        <w:lastRenderedPageBreak/>
        <w:drawing>
          <wp:inline distT="0" distB="0" distL="0" distR="0">
            <wp:extent cx="5486400" cy="2894330"/>
            <wp:effectExtent l="19050" t="0" r="0" b="0"/>
            <wp:docPr id="16"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76629" cy="4734938"/>
                      <a:chOff x="76200" y="675262"/>
                      <a:chExt cx="8976629" cy="4734938"/>
                    </a:xfrm>
                  </a:grpSpPr>
                  <a:pic>
                    <a:nvPicPr>
                      <a:cNvPr id="6" name="Picture 5" descr="SDL2570-2620MHz-70dB@2570-Metal-vjd020416.bmp"/>
                      <a:cNvPicPr>
                        <a:picLocks noChangeAspect="1"/>
                      </a:cNvPicPr>
                    </a:nvPicPr>
                    <a:blipFill>
                      <a:blip r:embed="rId9" cstate="print"/>
                      <a:stretch>
                        <a:fillRect/>
                      </a:stretch>
                    </a:blipFill>
                    <a:spPr>
                      <a:xfrm>
                        <a:off x="76200" y="675262"/>
                        <a:ext cx="8915400" cy="4734938"/>
                      </a:xfrm>
                      <a:prstGeom prst="rect">
                        <a:avLst/>
                      </a:prstGeom>
                    </a:spPr>
                  </a:pic>
                  <a:pic>
                    <a:nvPicPr>
                      <a:cNvPr id="5" name="table"/>
                      <a:cNvPicPr>
                        <a:picLocks noChangeAspect="1"/>
                      </a:cNvPicPr>
                    </a:nvPicPr>
                    <a:blipFill>
                      <a:blip r:embed="rId10"/>
                      <a:stretch>
                        <a:fillRect/>
                      </a:stretch>
                    </a:blipFill>
                    <a:spPr>
                      <a:xfrm>
                        <a:off x="5943600" y="2667000"/>
                        <a:ext cx="3109229" cy="2322777"/>
                      </a:xfrm>
                      <a:prstGeom prst="rect">
                        <a:avLst/>
                      </a:prstGeom>
                    </a:spPr>
                  </a:pic>
                  <a:sp>
                    <a:nvSpPr>
                      <a:cNvPr id="9" name="Text Box 8"/>
                      <a:cNvSpPr txBox="1">
                        <a:spLocks noChangeArrowheads="1"/>
                      </a:cNvSpPr>
                    </a:nvSpPr>
                    <a:spPr bwMode="auto">
                      <a:xfrm>
                        <a:off x="2057400" y="3581400"/>
                        <a:ext cx="1828800" cy="1061829"/>
                      </a:xfrm>
                      <a:prstGeom prst="rect">
                        <a:avLst/>
                      </a:prstGeom>
                      <a:solidFill>
                        <a:schemeClr val="bg1"/>
                      </a:solidFill>
                      <a:ln w="9525">
                        <a:noFill/>
                        <a:miter lim="800000"/>
                        <a:headEnd/>
                        <a:tailEnd/>
                      </a:ln>
                      <a:effectLst/>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400" b="1" dirty="0" smtClean="0"/>
                            <a:t>Co-location Req.</a:t>
                          </a:r>
                        </a:p>
                        <a:p>
                          <a:pPr algn="ctr">
                            <a:spcBef>
                              <a:spcPct val="50000"/>
                            </a:spcBef>
                          </a:pPr>
                          <a:r>
                            <a:rPr lang="en-US" sz="1400" b="1" dirty="0" smtClean="0"/>
                            <a:t>Minimum </a:t>
                          </a:r>
                          <a:r>
                            <a:rPr lang="en-US" sz="1400" b="1" dirty="0"/>
                            <a:t>of </a:t>
                          </a:r>
                          <a:r>
                            <a:rPr lang="en-US" sz="1400" b="1" dirty="0" smtClean="0"/>
                            <a:t>71dB </a:t>
                          </a:r>
                          <a:r>
                            <a:rPr lang="en-US" sz="1400" b="1" dirty="0" smtClean="0"/>
                            <a:t>rejection over </a:t>
                          </a:r>
                          <a:r>
                            <a:rPr lang="en-US" sz="1400" b="1" dirty="0" smtClean="0"/>
                            <a:t>Band 7 </a:t>
                          </a:r>
                          <a:r>
                            <a:rPr lang="en-US" sz="1400" b="1" dirty="0" smtClean="0"/>
                            <a:t>Rx 2500-2570 MHz</a:t>
                          </a:r>
                          <a:endParaRPr lang="en-US" sz="1400" dirty="0"/>
                        </a:p>
                      </a:txBody>
                      <a:useSpRect/>
                    </a:txSp>
                  </a:sp>
                </lc:lockedCanvas>
              </a:graphicData>
            </a:graphic>
          </wp:inline>
        </w:drawing>
      </w:r>
    </w:p>
    <w:p w:rsidR="00C671A9" w:rsidRPr="00DD5BBB" w:rsidRDefault="00CA6ABC" w:rsidP="00C671A9">
      <w:pPr>
        <w:pStyle w:val="TH"/>
      </w:pPr>
      <w:r>
        <w:t>Figure</w:t>
      </w:r>
      <w:r w:rsidR="00C671A9" w:rsidRPr="00DD5BBB">
        <w:t xml:space="preserve"> </w:t>
      </w:r>
      <w:r w:rsidR="004801C0">
        <w:t>3</w:t>
      </w:r>
      <w:r w:rsidR="00C671A9">
        <w:t>:</w:t>
      </w:r>
      <w:r w:rsidR="00C671A9" w:rsidRPr="00DD5BBB">
        <w:t xml:space="preserve"> </w:t>
      </w:r>
      <w:r>
        <w:t xml:space="preserve">Simulated BS </w:t>
      </w:r>
      <w:r w:rsidR="00C64DAC">
        <w:t xml:space="preserve">RF </w:t>
      </w:r>
      <w:r w:rsidR="00DA3555">
        <w:t xml:space="preserve">TX </w:t>
      </w:r>
      <w:r>
        <w:t>Filter Characteristics</w:t>
      </w:r>
      <w:r w:rsidR="00B67494">
        <w:t xml:space="preserve"> (</w:t>
      </w:r>
      <w:r w:rsidR="00C5342F">
        <w:t>BS co-location requirements</w:t>
      </w:r>
      <w:r w:rsidR="00B67494">
        <w:t>)</w:t>
      </w:r>
    </w:p>
    <w:p w:rsidR="00D60752" w:rsidRDefault="00D60752" w:rsidP="00D60752">
      <w:pPr>
        <w:pStyle w:val="BodyText"/>
        <w:rPr>
          <w:rFonts w:eastAsia="宋体"/>
          <w:lang w:eastAsia="zh-CN"/>
        </w:rPr>
      </w:pPr>
    </w:p>
    <w:p w:rsidR="006573AD" w:rsidRPr="00D3089E" w:rsidRDefault="00E760AF" w:rsidP="004C4DF5">
      <w:pPr>
        <w:pStyle w:val="Heading1"/>
        <w:ind w:left="0" w:firstLine="0"/>
      </w:pPr>
      <w:r w:rsidRPr="00D3089E">
        <w:t>3</w:t>
      </w:r>
      <w:r w:rsidR="006573AD" w:rsidRPr="00D3089E">
        <w:t>.</w:t>
      </w:r>
      <w:r w:rsidR="006573AD" w:rsidRPr="00D3089E">
        <w:tab/>
        <w:t>Conclusions</w:t>
      </w:r>
    </w:p>
    <w:p w:rsidR="004C2C09" w:rsidRDefault="006C03B6" w:rsidP="0062486A">
      <w:pPr>
        <w:pStyle w:val="BodyText"/>
      </w:pPr>
      <w:r>
        <w:t xml:space="preserve">In this paper, we have provided an analysis on the BS </w:t>
      </w:r>
      <w:r w:rsidR="002910ED">
        <w:t xml:space="preserve">TX </w:t>
      </w:r>
      <w:r>
        <w:t xml:space="preserve">RF filter requirements for the </w:t>
      </w:r>
      <w:r w:rsidR="002910ED" w:rsidRPr="003607A3">
        <w:t xml:space="preserve">2.6 GHz Supplemental DL </w:t>
      </w:r>
      <w:r w:rsidR="002910ED">
        <w:t xml:space="preserve">band </w:t>
      </w:r>
      <w:r w:rsidR="002910ED" w:rsidRPr="003607A3">
        <w:t xml:space="preserve">for </w:t>
      </w:r>
      <w:r w:rsidR="002910ED">
        <w:t>R</w:t>
      </w:r>
      <w:r w:rsidR="002910ED" w:rsidRPr="003607A3">
        <w:t>egion 1</w:t>
      </w:r>
      <w:r w:rsidR="002910ED">
        <w:rPr>
          <w:rFonts w:eastAsia="宋体"/>
          <w:lang w:eastAsia="zh-CN"/>
        </w:rPr>
        <w:t xml:space="preserve"> </w:t>
      </w:r>
      <w:r>
        <w:t xml:space="preserve">based on the coexistence parameters </w:t>
      </w:r>
      <w:r w:rsidR="00244F88">
        <w:t>used to define the 3GPP requirements in the RAN4</w:t>
      </w:r>
      <w:r w:rsidR="00244F88" w:rsidRPr="00244F88">
        <w:t xml:space="preserve"> </w:t>
      </w:r>
      <w:r w:rsidR="00244F88" w:rsidRPr="00613BED">
        <w:t>specifications</w:t>
      </w:r>
      <w:r>
        <w:t>, and provided simulation results to show the feasibility of the RF filter implementation</w:t>
      </w:r>
      <w:r w:rsidR="000A27FB">
        <w:t>s</w:t>
      </w:r>
      <w:r>
        <w:t xml:space="preserve"> to meet such requirements.</w:t>
      </w:r>
    </w:p>
    <w:p w:rsidR="00711DE2" w:rsidRDefault="00711DE2" w:rsidP="00711DE2">
      <w:pPr>
        <w:pStyle w:val="BodyText"/>
        <w:rPr>
          <w:rFonts w:eastAsia="宋体"/>
          <w:lang w:eastAsia="zh-CN"/>
        </w:rPr>
      </w:pPr>
      <w:r>
        <w:t xml:space="preserve">The simulation results </w:t>
      </w:r>
      <w:r w:rsidR="00537A0D">
        <w:t xml:space="preserve">have shown that </w:t>
      </w:r>
      <w:r w:rsidR="00811012">
        <w:t xml:space="preserve">the </w:t>
      </w:r>
      <w:r>
        <w:rPr>
          <w:rFonts w:eastAsia="宋体"/>
          <w:lang w:eastAsia="zh-CN"/>
        </w:rPr>
        <w:t xml:space="preserve">3GPP </w:t>
      </w:r>
      <w:r w:rsidRPr="00711DE2">
        <w:rPr>
          <w:rFonts w:eastAsia="宋体"/>
          <w:lang w:eastAsia="zh-CN"/>
        </w:rPr>
        <w:t xml:space="preserve">co-existence requirement </w:t>
      </w:r>
      <w:proofErr w:type="gramStart"/>
      <w:r w:rsidRPr="00711DE2">
        <w:rPr>
          <w:rFonts w:eastAsia="宋体"/>
          <w:lang w:eastAsia="zh-CN"/>
        </w:rPr>
        <w:t xml:space="preserve">of -49 </w:t>
      </w:r>
      <w:proofErr w:type="spellStart"/>
      <w:r w:rsidRPr="00711DE2">
        <w:rPr>
          <w:rFonts w:eastAsia="宋体"/>
          <w:lang w:eastAsia="zh-CN"/>
        </w:rPr>
        <w:t>dBm</w:t>
      </w:r>
      <w:proofErr w:type="spellEnd"/>
      <w:r w:rsidRPr="00711DE2">
        <w:rPr>
          <w:rFonts w:eastAsia="宋体"/>
          <w:lang w:eastAsia="zh-CN"/>
        </w:rPr>
        <w:t>/MHz</w:t>
      </w:r>
      <w:proofErr w:type="gramEnd"/>
      <w:r w:rsidRPr="00711DE2">
        <w:rPr>
          <w:rFonts w:eastAsia="宋体"/>
          <w:lang w:eastAsia="zh-CN"/>
        </w:rPr>
        <w:t xml:space="preserve"> can be met</w:t>
      </w:r>
      <w:r>
        <w:rPr>
          <w:rFonts w:eastAsia="宋体"/>
          <w:lang w:eastAsia="zh-CN"/>
        </w:rPr>
        <w:t xml:space="preserve">, with small degradation in other aspects of the </w:t>
      </w:r>
      <w:r w:rsidR="00811012">
        <w:rPr>
          <w:rFonts w:eastAsia="宋体"/>
          <w:lang w:eastAsia="zh-CN"/>
        </w:rPr>
        <w:t xml:space="preserve">RF </w:t>
      </w:r>
      <w:r>
        <w:rPr>
          <w:rFonts w:eastAsia="宋体"/>
          <w:lang w:eastAsia="zh-CN"/>
        </w:rPr>
        <w:t>filter performance (e.g. insertion loss and modulation accuracy).</w:t>
      </w:r>
    </w:p>
    <w:p w:rsidR="00EF76D0" w:rsidRDefault="00711DE2" w:rsidP="00711DE2">
      <w:pPr>
        <w:pStyle w:val="BodyText"/>
        <w:rPr>
          <w:rFonts w:eastAsia="宋体"/>
          <w:lang w:eastAsia="zh-CN"/>
        </w:rPr>
      </w:pPr>
      <w:r>
        <w:rPr>
          <w:rFonts w:eastAsia="宋体"/>
          <w:lang w:eastAsia="zh-CN"/>
        </w:rPr>
        <w:t xml:space="preserve">On the other hand, </w:t>
      </w:r>
      <w:r>
        <w:t xml:space="preserve">the simulation results have shown that </w:t>
      </w:r>
      <w:r>
        <w:rPr>
          <w:rFonts w:eastAsia="宋体"/>
          <w:lang w:eastAsia="zh-CN"/>
        </w:rPr>
        <w:t>t</w:t>
      </w:r>
      <w:r w:rsidRPr="00711DE2">
        <w:rPr>
          <w:rFonts w:eastAsia="宋体"/>
          <w:lang w:eastAsia="zh-CN"/>
        </w:rPr>
        <w:t xml:space="preserve">he 3GPP co-location requirement of -86 </w:t>
      </w:r>
      <w:proofErr w:type="spellStart"/>
      <w:r w:rsidRPr="00711DE2">
        <w:rPr>
          <w:rFonts w:eastAsia="宋体"/>
          <w:lang w:eastAsia="zh-CN"/>
        </w:rPr>
        <w:t>dBm</w:t>
      </w:r>
      <w:proofErr w:type="spellEnd"/>
      <w:r w:rsidRPr="00711DE2">
        <w:rPr>
          <w:rFonts w:eastAsia="宋体"/>
          <w:lang w:eastAsia="zh-CN"/>
        </w:rPr>
        <w:t xml:space="preserve">/MHz cannot be met </w:t>
      </w:r>
      <w:r w:rsidRPr="00C5342F">
        <w:rPr>
          <w:rFonts w:eastAsia="宋体"/>
          <w:lang w:eastAsia="zh-CN"/>
        </w:rPr>
        <w:t xml:space="preserve">for </w:t>
      </w:r>
      <w:r>
        <w:rPr>
          <w:rFonts w:eastAsia="宋体" w:cs="Optima"/>
          <w:szCs w:val="21"/>
          <w:lang w:eastAsia="zh-CN"/>
        </w:rPr>
        <w:t>RF filter</w:t>
      </w:r>
      <w:r w:rsidRPr="00C5342F">
        <w:rPr>
          <w:rFonts w:eastAsia="宋体"/>
          <w:lang w:eastAsia="zh-CN"/>
        </w:rPr>
        <w:t xml:space="preserve"> </w:t>
      </w:r>
      <w:r>
        <w:rPr>
          <w:rFonts w:eastAsia="宋体"/>
          <w:lang w:eastAsia="zh-CN"/>
        </w:rPr>
        <w:t xml:space="preserve">covering </w:t>
      </w:r>
      <w:r w:rsidRPr="00C5342F">
        <w:rPr>
          <w:rFonts w:eastAsia="宋体"/>
          <w:lang w:eastAsia="zh-CN"/>
        </w:rPr>
        <w:t xml:space="preserve">the new-SDL band </w:t>
      </w:r>
      <w:r>
        <w:rPr>
          <w:rFonts w:eastAsia="宋体"/>
          <w:lang w:eastAsia="zh-CN"/>
        </w:rPr>
        <w:t>and</w:t>
      </w:r>
      <w:r w:rsidRPr="00C5342F">
        <w:rPr>
          <w:rFonts w:eastAsia="宋体"/>
          <w:lang w:eastAsia="zh-CN"/>
        </w:rPr>
        <w:t xml:space="preserve"> </w:t>
      </w:r>
      <w:r>
        <w:rPr>
          <w:rFonts w:eastAsia="宋体"/>
          <w:lang w:eastAsia="zh-CN"/>
        </w:rPr>
        <w:t xml:space="preserve">Band </w:t>
      </w:r>
      <w:r w:rsidRPr="00C5342F">
        <w:rPr>
          <w:rFonts w:eastAsia="宋体"/>
          <w:lang w:eastAsia="zh-CN"/>
        </w:rPr>
        <w:t>7</w:t>
      </w:r>
      <w:r>
        <w:rPr>
          <w:rFonts w:eastAsia="宋体"/>
          <w:lang w:eastAsia="zh-CN"/>
        </w:rPr>
        <w:t xml:space="preserve"> DL</w:t>
      </w:r>
      <w:r w:rsidRPr="00C5342F">
        <w:rPr>
          <w:rFonts w:eastAsia="宋体"/>
          <w:lang w:eastAsia="zh-CN"/>
        </w:rPr>
        <w:t xml:space="preserve"> </w:t>
      </w:r>
      <w:r w:rsidR="00811012">
        <w:rPr>
          <w:rFonts w:eastAsia="宋体"/>
          <w:lang w:eastAsia="zh-CN"/>
        </w:rPr>
        <w:t>frequency ranges</w:t>
      </w:r>
      <w:r w:rsidR="00811012" w:rsidRPr="00C5342F">
        <w:rPr>
          <w:rFonts w:eastAsia="宋体"/>
          <w:lang w:eastAsia="zh-CN"/>
        </w:rPr>
        <w:t xml:space="preserve"> </w:t>
      </w:r>
      <w:r w:rsidRPr="00C5342F">
        <w:rPr>
          <w:rFonts w:eastAsia="宋体"/>
          <w:lang w:eastAsia="zh-CN"/>
        </w:rPr>
        <w:t xml:space="preserve">with 5 MHz guard band </w:t>
      </w:r>
      <w:r w:rsidR="00811012">
        <w:rPr>
          <w:rFonts w:eastAsia="宋体"/>
          <w:lang w:eastAsia="zh-CN"/>
        </w:rPr>
        <w:t>from the Band 7</w:t>
      </w:r>
      <w:r w:rsidR="00811012" w:rsidRPr="00711DE2">
        <w:rPr>
          <w:rFonts w:eastAsia="宋体"/>
          <w:lang w:eastAsia="zh-CN"/>
        </w:rPr>
        <w:t xml:space="preserve"> </w:t>
      </w:r>
      <w:r w:rsidR="00811012">
        <w:rPr>
          <w:rFonts w:eastAsia="宋体"/>
          <w:lang w:eastAsia="zh-CN"/>
        </w:rPr>
        <w:t>UL frequency range</w:t>
      </w:r>
      <w:r w:rsidR="00811012" w:rsidRPr="00C5342F">
        <w:rPr>
          <w:rFonts w:eastAsia="宋体"/>
          <w:lang w:eastAsia="zh-CN"/>
        </w:rPr>
        <w:t xml:space="preserve"> </w:t>
      </w:r>
      <w:r w:rsidRPr="00C5342F">
        <w:rPr>
          <w:rFonts w:eastAsia="宋体"/>
          <w:lang w:eastAsia="zh-CN"/>
        </w:rPr>
        <w:t xml:space="preserve">while maintaining the acceptable RF filter </w:t>
      </w:r>
      <w:proofErr w:type="spellStart"/>
      <w:r w:rsidRPr="00C5342F">
        <w:rPr>
          <w:rFonts w:eastAsia="宋体"/>
          <w:lang w:eastAsia="zh-CN"/>
        </w:rPr>
        <w:t>passband</w:t>
      </w:r>
      <w:proofErr w:type="spellEnd"/>
      <w:r w:rsidRPr="00C5342F">
        <w:rPr>
          <w:rFonts w:eastAsia="宋体"/>
          <w:lang w:eastAsia="zh-CN"/>
        </w:rPr>
        <w:t xml:space="preserve"> insertion loss</w:t>
      </w:r>
      <w:r w:rsidRPr="00711DE2">
        <w:rPr>
          <w:rFonts w:eastAsia="宋体"/>
          <w:lang w:eastAsia="zh-CN"/>
        </w:rPr>
        <w:t xml:space="preserve">. The </w:t>
      </w:r>
      <w:r>
        <w:rPr>
          <w:rFonts w:eastAsia="宋体"/>
          <w:lang w:eastAsia="zh-CN"/>
        </w:rPr>
        <w:t>requir</w:t>
      </w:r>
      <w:r w:rsidRPr="00711DE2">
        <w:rPr>
          <w:rFonts w:eastAsia="宋体"/>
          <w:lang w:eastAsia="zh-CN"/>
        </w:rPr>
        <w:t xml:space="preserve">ed RF filter rejection </w:t>
      </w:r>
      <w:r>
        <w:rPr>
          <w:rFonts w:eastAsia="宋体"/>
          <w:lang w:eastAsia="zh-CN"/>
        </w:rPr>
        <w:t>is</w:t>
      </w:r>
      <w:r w:rsidRPr="00711DE2">
        <w:rPr>
          <w:rFonts w:eastAsia="宋体"/>
          <w:lang w:eastAsia="zh-CN"/>
        </w:rPr>
        <w:t xml:space="preserve"> 7</w:t>
      </w:r>
      <w:r>
        <w:rPr>
          <w:rFonts w:eastAsia="宋体"/>
          <w:lang w:eastAsia="zh-CN"/>
        </w:rPr>
        <w:t>1</w:t>
      </w:r>
      <w:r w:rsidRPr="00711DE2">
        <w:rPr>
          <w:rFonts w:eastAsia="宋体"/>
          <w:lang w:eastAsia="zh-CN"/>
        </w:rPr>
        <w:t xml:space="preserve"> dB for co-location</w:t>
      </w:r>
      <w:r w:rsidR="00732983" w:rsidRPr="00732983">
        <w:rPr>
          <w:rFonts w:eastAsia="宋体"/>
          <w:lang w:eastAsia="zh-CN"/>
        </w:rPr>
        <w:t xml:space="preserve"> </w:t>
      </w:r>
      <w:r w:rsidR="00732983" w:rsidRPr="00711DE2">
        <w:rPr>
          <w:rFonts w:eastAsia="宋体"/>
          <w:lang w:eastAsia="zh-CN"/>
        </w:rPr>
        <w:t>based upon a</w:t>
      </w:r>
      <w:r w:rsidR="00732983">
        <w:rPr>
          <w:rFonts w:eastAsia="宋体"/>
          <w:lang w:eastAsia="zh-CN"/>
        </w:rPr>
        <w:t xml:space="preserve"> BS to BS MCL</w:t>
      </w:r>
      <w:r w:rsidR="00732983" w:rsidRPr="00711DE2">
        <w:rPr>
          <w:rFonts w:eastAsia="宋体"/>
          <w:lang w:eastAsia="zh-CN"/>
        </w:rPr>
        <w:t xml:space="preserve"> of 30 dB</w:t>
      </w:r>
      <w:r>
        <w:rPr>
          <w:rFonts w:eastAsia="宋体"/>
          <w:lang w:eastAsia="zh-CN"/>
        </w:rPr>
        <w:t>, while t</w:t>
      </w:r>
      <w:r w:rsidRPr="00711DE2">
        <w:rPr>
          <w:rFonts w:eastAsia="宋体"/>
          <w:lang w:eastAsia="zh-CN"/>
        </w:rPr>
        <w:t>he RF</w:t>
      </w:r>
      <w:r>
        <w:rPr>
          <w:rFonts w:eastAsia="宋体"/>
          <w:lang w:eastAsia="zh-CN"/>
        </w:rPr>
        <w:t xml:space="preserve"> </w:t>
      </w:r>
      <w:r w:rsidRPr="00711DE2">
        <w:rPr>
          <w:rFonts w:eastAsia="宋体"/>
          <w:lang w:eastAsia="zh-CN"/>
        </w:rPr>
        <w:t>filter can achieve ~50</w:t>
      </w:r>
      <w:r w:rsidR="001F1087">
        <w:rPr>
          <w:rFonts w:eastAsia="宋体"/>
          <w:lang w:eastAsia="zh-CN"/>
        </w:rPr>
        <w:t xml:space="preserve"> </w:t>
      </w:r>
      <w:r w:rsidRPr="00711DE2">
        <w:rPr>
          <w:rFonts w:eastAsia="宋体"/>
          <w:lang w:eastAsia="zh-CN"/>
        </w:rPr>
        <w:t xml:space="preserve">dB over the entire </w:t>
      </w:r>
      <w:r>
        <w:rPr>
          <w:rFonts w:eastAsia="宋体"/>
          <w:lang w:eastAsia="zh-CN"/>
        </w:rPr>
        <w:t>Band 7</w:t>
      </w:r>
      <w:r w:rsidRPr="00711DE2">
        <w:rPr>
          <w:rFonts w:eastAsia="宋体"/>
          <w:lang w:eastAsia="zh-CN"/>
        </w:rPr>
        <w:t xml:space="preserve"> </w:t>
      </w:r>
      <w:r>
        <w:rPr>
          <w:rFonts w:eastAsia="宋体"/>
          <w:lang w:eastAsia="zh-CN"/>
        </w:rPr>
        <w:t>UL frequency range</w:t>
      </w:r>
      <w:r w:rsidRPr="00711DE2">
        <w:rPr>
          <w:rFonts w:eastAsia="宋体"/>
          <w:lang w:eastAsia="zh-CN"/>
        </w:rPr>
        <w:t>. Therefore</w:t>
      </w:r>
      <w:r>
        <w:rPr>
          <w:rFonts w:eastAsia="宋体"/>
          <w:lang w:eastAsia="zh-CN"/>
        </w:rPr>
        <w:t xml:space="preserve">, a minimum of 20 dB </w:t>
      </w:r>
      <w:r w:rsidRPr="00711DE2">
        <w:rPr>
          <w:rFonts w:eastAsia="宋体"/>
          <w:lang w:eastAsia="zh-CN"/>
        </w:rPr>
        <w:t xml:space="preserve">additional </w:t>
      </w:r>
      <w:r w:rsidR="00732983">
        <w:rPr>
          <w:rFonts w:eastAsia="宋体"/>
          <w:lang w:eastAsia="zh-CN"/>
        </w:rPr>
        <w:t xml:space="preserve">rejection (via external filter) or </w:t>
      </w:r>
      <w:r w:rsidRPr="00711DE2">
        <w:rPr>
          <w:rFonts w:eastAsia="宋体"/>
          <w:lang w:eastAsia="zh-CN"/>
        </w:rPr>
        <w:t xml:space="preserve">antenna isolation between </w:t>
      </w:r>
      <w:r>
        <w:rPr>
          <w:rFonts w:eastAsia="宋体" w:cs="Optima"/>
          <w:szCs w:val="21"/>
          <w:lang w:eastAsia="zh-CN"/>
        </w:rPr>
        <w:t>the BS transmitter and receiver</w:t>
      </w:r>
      <w:r w:rsidR="00732983">
        <w:rPr>
          <w:rFonts w:eastAsia="宋体" w:cs="Optima"/>
          <w:szCs w:val="21"/>
          <w:lang w:eastAsia="zh-CN"/>
        </w:rPr>
        <w:t xml:space="preserve"> (via </w:t>
      </w:r>
      <w:r w:rsidR="00732983" w:rsidRPr="00850762">
        <w:t>site-engineering solution</w:t>
      </w:r>
      <w:r w:rsidR="00732983">
        <w:rPr>
          <w:rFonts w:eastAsia="宋体" w:cs="Optima"/>
          <w:szCs w:val="21"/>
          <w:lang w:eastAsia="zh-CN"/>
        </w:rPr>
        <w:t>)</w:t>
      </w:r>
      <w:r w:rsidRPr="00711DE2">
        <w:rPr>
          <w:rFonts w:eastAsia="宋体"/>
          <w:lang w:eastAsia="zh-CN"/>
        </w:rPr>
        <w:t xml:space="preserve"> is needed for the two </w:t>
      </w:r>
      <w:r>
        <w:rPr>
          <w:rFonts w:eastAsia="宋体"/>
          <w:lang w:eastAsia="zh-CN"/>
        </w:rPr>
        <w:t>BS</w:t>
      </w:r>
      <w:r w:rsidR="00732983">
        <w:rPr>
          <w:rFonts w:eastAsia="宋体"/>
          <w:lang w:eastAsia="zh-CN"/>
        </w:rPr>
        <w:t xml:space="preserve"> to be co-located.</w:t>
      </w:r>
    </w:p>
    <w:p w:rsidR="00711DE2" w:rsidRPr="00D3089E" w:rsidRDefault="00711DE2" w:rsidP="00711DE2">
      <w:pPr>
        <w:pStyle w:val="BodyText"/>
      </w:pPr>
    </w:p>
    <w:p w:rsidR="00D96397" w:rsidRPr="00D3089E" w:rsidRDefault="00D96397">
      <w:pPr>
        <w:pStyle w:val="Heading1"/>
      </w:pPr>
      <w:r w:rsidRPr="00D3089E">
        <w:t>References</w:t>
      </w:r>
    </w:p>
    <w:p w:rsidR="006E0972" w:rsidRPr="00D3089E" w:rsidRDefault="006E0972" w:rsidP="006E0972">
      <w:pPr>
        <w:pStyle w:val="Header"/>
        <w:ind w:left="567" w:hanging="567"/>
      </w:pPr>
      <w:r>
        <w:t>[1]</w:t>
      </w:r>
      <w:r>
        <w:tab/>
      </w:r>
      <w:r w:rsidR="00D96490" w:rsidRPr="00D3089E">
        <w:t>R</w:t>
      </w:r>
      <w:r w:rsidR="00D96490">
        <w:t>P</w:t>
      </w:r>
      <w:r w:rsidR="00D96490" w:rsidRPr="00D3089E">
        <w:t>-</w:t>
      </w:r>
      <w:r w:rsidR="00D96490">
        <w:t>141037</w:t>
      </w:r>
      <w:r w:rsidR="00D96490" w:rsidRPr="00D3089E">
        <w:t>, “</w:t>
      </w:r>
      <w:r w:rsidR="00E155E8" w:rsidRPr="00E155E8">
        <w:t>New Work Item proposal: LTE 2.6 GHz FDD SDL band (2570-2620 MHz) and LTE Carrier Aggregation (2DL/1UL) with Band 3 for Region 1</w:t>
      </w:r>
      <w:r w:rsidR="00D96490" w:rsidRPr="00D3089E">
        <w:t xml:space="preserve">”, </w:t>
      </w:r>
      <w:r w:rsidR="00E155E8" w:rsidRPr="00E155E8">
        <w:t>Orange</w:t>
      </w:r>
      <w:r w:rsidRPr="00D3089E">
        <w:t>.</w:t>
      </w:r>
    </w:p>
    <w:p w:rsidR="00A84978" w:rsidRPr="00362F47" w:rsidRDefault="00A84978" w:rsidP="006E0972">
      <w:pPr>
        <w:pStyle w:val="Header"/>
        <w:ind w:left="567" w:hanging="567"/>
      </w:pPr>
      <w:r>
        <w:t>[</w:t>
      </w:r>
      <w:r w:rsidR="001B1C7B">
        <w:t>2</w:t>
      </w:r>
      <w:r>
        <w:t>]</w:t>
      </w:r>
      <w:r>
        <w:tab/>
      </w:r>
      <w:r w:rsidRPr="00362F47">
        <w:t>3GPP TS 36.104</w:t>
      </w:r>
      <w:r>
        <w:t xml:space="preserve"> v1</w:t>
      </w:r>
      <w:r w:rsidR="00CD74BB">
        <w:t>3</w:t>
      </w:r>
      <w:r>
        <w:t>.</w:t>
      </w:r>
      <w:r w:rsidR="00CD74BB">
        <w:t>2</w:t>
      </w:r>
      <w:r>
        <w:t>.0,</w:t>
      </w:r>
      <w:r w:rsidRPr="00362F47">
        <w:t xml:space="preserve"> “</w:t>
      </w:r>
      <w:r w:rsidR="005C4726" w:rsidRPr="005C4726">
        <w:t>Evolved Universal Terrestrial Radio Access (E-UTRA);</w:t>
      </w:r>
      <w:r w:rsidR="005C4726">
        <w:t xml:space="preserve"> </w:t>
      </w:r>
      <w:r w:rsidRPr="00362F47">
        <w:t>Base Station (BS) radio transmission and reception”.</w:t>
      </w:r>
    </w:p>
    <w:p w:rsidR="00B86432" w:rsidRDefault="00B86432" w:rsidP="00B86432">
      <w:pPr>
        <w:pStyle w:val="Header"/>
        <w:ind w:left="567" w:hanging="567"/>
      </w:pPr>
      <w:r>
        <w:t>[</w:t>
      </w:r>
      <w:r w:rsidR="001B1C7B">
        <w:t>3</w:t>
      </w:r>
      <w:r>
        <w:t>]</w:t>
      </w:r>
      <w:r>
        <w:tab/>
      </w:r>
      <w:r w:rsidRPr="00362F47">
        <w:t xml:space="preserve">3GPP TS </w:t>
      </w:r>
      <w:r>
        <w:t>25</w:t>
      </w:r>
      <w:r w:rsidRPr="00362F47">
        <w:t>.</w:t>
      </w:r>
      <w:r>
        <w:t>942 v1</w:t>
      </w:r>
      <w:r w:rsidR="001B1C7B">
        <w:t>3</w:t>
      </w:r>
      <w:r>
        <w:t>.0.0,</w:t>
      </w:r>
      <w:r w:rsidRPr="00362F47">
        <w:t xml:space="preserve"> “</w:t>
      </w:r>
      <w:r>
        <w:t>Radio Frequency (RF) system scenarios</w:t>
      </w:r>
      <w:r w:rsidRPr="00362F47">
        <w:t>”.</w:t>
      </w:r>
    </w:p>
    <w:p w:rsidR="005525DB" w:rsidRPr="00362F47" w:rsidRDefault="005525DB" w:rsidP="005525DB">
      <w:pPr>
        <w:pStyle w:val="Header"/>
        <w:ind w:left="567" w:hanging="567"/>
      </w:pPr>
    </w:p>
    <w:sectPr w:rsidR="005525DB"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DE8" w:rsidRDefault="006B7DE8">
      <w:r>
        <w:separator/>
      </w:r>
    </w:p>
  </w:endnote>
  <w:endnote w:type="continuationSeparator" w:id="0">
    <w:p w:rsidR="006B7DE8" w:rsidRDefault="006B7D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DE8" w:rsidRDefault="006B7DE8">
      <w:r>
        <w:separator/>
      </w:r>
    </w:p>
  </w:footnote>
  <w:footnote w:type="continuationSeparator" w:id="0">
    <w:p w:rsidR="006B7DE8" w:rsidRDefault="006B7D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nsid w:val="2D3B76AC"/>
    <w:multiLevelType w:val="singleLevel"/>
    <w:tmpl w:val="0409000F"/>
    <w:lvl w:ilvl="0">
      <w:start w:val="1"/>
      <w:numFmt w:val="decimal"/>
      <w:lvlText w:val="%1."/>
      <w:lvlJc w:val="left"/>
      <w:pPr>
        <w:tabs>
          <w:tab w:val="num" w:pos="360"/>
        </w:tabs>
        <w:ind w:left="360" w:hanging="360"/>
      </w:pPr>
    </w:lvl>
  </w:abstractNum>
  <w:abstractNum w:abstractNumId="14">
    <w:nsid w:val="2F6336B5"/>
    <w:multiLevelType w:val="singleLevel"/>
    <w:tmpl w:val="0C09000F"/>
    <w:lvl w:ilvl="0">
      <w:start w:val="1"/>
      <w:numFmt w:val="decimal"/>
      <w:lvlText w:val="%1."/>
      <w:lvlJc w:val="left"/>
      <w:pPr>
        <w:tabs>
          <w:tab w:val="num" w:pos="360"/>
        </w:tabs>
        <w:ind w:left="360" w:hanging="360"/>
      </w:pPr>
    </w:lvl>
  </w:abstractNum>
  <w:abstractNum w:abstractNumId="15">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B7A9A"/>
    <w:multiLevelType w:val="singleLevel"/>
    <w:tmpl w:val="0C09000F"/>
    <w:lvl w:ilvl="0">
      <w:start w:val="1"/>
      <w:numFmt w:val="decimal"/>
      <w:lvlText w:val="%1."/>
      <w:lvlJc w:val="left"/>
      <w:pPr>
        <w:tabs>
          <w:tab w:val="num" w:pos="360"/>
        </w:tabs>
        <w:ind w:left="360" w:hanging="360"/>
      </w:pPr>
    </w:lvl>
  </w:abstractNum>
  <w:abstractNum w:abstractNumId="23">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2">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4"/>
  </w:num>
  <w:num w:numId="3">
    <w:abstractNumId w:val="13"/>
  </w:num>
  <w:num w:numId="4">
    <w:abstractNumId w:val="19"/>
  </w:num>
  <w:num w:numId="5">
    <w:abstractNumId w:val="12"/>
  </w:num>
  <w:num w:numId="6">
    <w:abstractNumId w:val="18"/>
  </w:num>
  <w:num w:numId="7">
    <w:abstractNumId w:val="32"/>
  </w:num>
  <w:num w:numId="8">
    <w:abstractNumId w:val="5"/>
  </w:num>
  <w:num w:numId="9">
    <w:abstractNumId w:val="30"/>
  </w:num>
  <w:num w:numId="10">
    <w:abstractNumId w:val="21"/>
  </w:num>
  <w:num w:numId="11">
    <w:abstractNumId w:val="11"/>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29"/>
  </w:num>
  <w:num w:numId="15">
    <w:abstractNumId w:val="7"/>
  </w:num>
  <w:num w:numId="16">
    <w:abstractNumId w:val="25"/>
  </w:num>
  <w:num w:numId="17">
    <w:abstractNumId w:val="2"/>
  </w:num>
  <w:num w:numId="18">
    <w:abstractNumId w:val="1"/>
  </w:num>
  <w:num w:numId="19">
    <w:abstractNumId w:val="0"/>
  </w:num>
  <w:num w:numId="20">
    <w:abstractNumId w:val="27"/>
  </w:num>
  <w:num w:numId="21">
    <w:abstractNumId w:val="20"/>
  </w:num>
  <w:num w:numId="22">
    <w:abstractNumId w:val="31"/>
  </w:num>
  <w:num w:numId="23">
    <w:abstractNumId w:val="28"/>
  </w:num>
  <w:num w:numId="24">
    <w:abstractNumId w:val="15"/>
  </w:num>
  <w:num w:numId="25">
    <w:abstractNumId w:val="23"/>
  </w:num>
  <w:num w:numId="26">
    <w:abstractNumId w:val="26"/>
  </w:num>
  <w:num w:numId="27">
    <w:abstractNumId w:val="17"/>
  </w:num>
  <w:num w:numId="28">
    <w:abstractNumId w:val="4"/>
  </w:num>
  <w:num w:numId="29">
    <w:abstractNumId w:val="16"/>
  </w:num>
  <w:num w:numId="30">
    <w:abstractNumId w:val="6"/>
  </w:num>
  <w:num w:numId="31">
    <w:abstractNumId w:val="10"/>
  </w:num>
  <w:num w:numId="32">
    <w:abstractNumId w:val="24"/>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4C83"/>
    <w:rsid w:val="00006073"/>
    <w:rsid w:val="000109D4"/>
    <w:rsid w:val="00011852"/>
    <w:rsid w:val="00012905"/>
    <w:rsid w:val="00012C86"/>
    <w:rsid w:val="0001554E"/>
    <w:rsid w:val="00015FC0"/>
    <w:rsid w:val="00017E09"/>
    <w:rsid w:val="000201DD"/>
    <w:rsid w:val="00020AD5"/>
    <w:rsid w:val="0002249E"/>
    <w:rsid w:val="00022905"/>
    <w:rsid w:val="000243B9"/>
    <w:rsid w:val="000256AC"/>
    <w:rsid w:val="00026FC8"/>
    <w:rsid w:val="00027A72"/>
    <w:rsid w:val="00034397"/>
    <w:rsid w:val="00034A3A"/>
    <w:rsid w:val="00036891"/>
    <w:rsid w:val="00043897"/>
    <w:rsid w:val="000463A9"/>
    <w:rsid w:val="00046743"/>
    <w:rsid w:val="00046CCB"/>
    <w:rsid w:val="00047685"/>
    <w:rsid w:val="0004780E"/>
    <w:rsid w:val="00053E06"/>
    <w:rsid w:val="00060575"/>
    <w:rsid w:val="00060D13"/>
    <w:rsid w:val="000619A6"/>
    <w:rsid w:val="000629CA"/>
    <w:rsid w:val="00062B23"/>
    <w:rsid w:val="00062B90"/>
    <w:rsid w:val="00063B2C"/>
    <w:rsid w:val="00065391"/>
    <w:rsid w:val="00065BD6"/>
    <w:rsid w:val="00065DC0"/>
    <w:rsid w:val="000704FD"/>
    <w:rsid w:val="00070FF0"/>
    <w:rsid w:val="0007230D"/>
    <w:rsid w:val="000738CD"/>
    <w:rsid w:val="00076FD9"/>
    <w:rsid w:val="000770FD"/>
    <w:rsid w:val="00087F85"/>
    <w:rsid w:val="00092D41"/>
    <w:rsid w:val="000970D6"/>
    <w:rsid w:val="000972F5"/>
    <w:rsid w:val="0009746E"/>
    <w:rsid w:val="000A27FB"/>
    <w:rsid w:val="000A3C27"/>
    <w:rsid w:val="000A7EF9"/>
    <w:rsid w:val="000B510E"/>
    <w:rsid w:val="000B5136"/>
    <w:rsid w:val="000B6882"/>
    <w:rsid w:val="000B7CBF"/>
    <w:rsid w:val="000C0310"/>
    <w:rsid w:val="000C1822"/>
    <w:rsid w:val="000C29D9"/>
    <w:rsid w:val="000C4772"/>
    <w:rsid w:val="000C4C27"/>
    <w:rsid w:val="000C4DD8"/>
    <w:rsid w:val="000C7115"/>
    <w:rsid w:val="000D092E"/>
    <w:rsid w:val="000D2417"/>
    <w:rsid w:val="000D5F8D"/>
    <w:rsid w:val="000E0F7A"/>
    <w:rsid w:val="000E41EB"/>
    <w:rsid w:val="000E4705"/>
    <w:rsid w:val="000E6D19"/>
    <w:rsid w:val="000E6DA1"/>
    <w:rsid w:val="000E7D2A"/>
    <w:rsid w:val="000F4DE4"/>
    <w:rsid w:val="000F5BD3"/>
    <w:rsid w:val="0010257F"/>
    <w:rsid w:val="00102801"/>
    <w:rsid w:val="0010321A"/>
    <w:rsid w:val="00106824"/>
    <w:rsid w:val="00107D77"/>
    <w:rsid w:val="001155E0"/>
    <w:rsid w:val="001254AE"/>
    <w:rsid w:val="001278A5"/>
    <w:rsid w:val="00136A5D"/>
    <w:rsid w:val="001401BD"/>
    <w:rsid w:val="00142E36"/>
    <w:rsid w:val="00144C14"/>
    <w:rsid w:val="00147A4A"/>
    <w:rsid w:val="00150048"/>
    <w:rsid w:val="001532BF"/>
    <w:rsid w:val="001536E5"/>
    <w:rsid w:val="00153DFE"/>
    <w:rsid w:val="0015469E"/>
    <w:rsid w:val="00155851"/>
    <w:rsid w:val="00155D4E"/>
    <w:rsid w:val="00157B95"/>
    <w:rsid w:val="00157E29"/>
    <w:rsid w:val="00160D8E"/>
    <w:rsid w:val="001631A6"/>
    <w:rsid w:val="00164E8C"/>
    <w:rsid w:val="0016557D"/>
    <w:rsid w:val="00166E8E"/>
    <w:rsid w:val="0017156C"/>
    <w:rsid w:val="00171666"/>
    <w:rsid w:val="00172BA0"/>
    <w:rsid w:val="00175F95"/>
    <w:rsid w:val="00177BD5"/>
    <w:rsid w:val="00181DAD"/>
    <w:rsid w:val="001863F9"/>
    <w:rsid w:val="001937EA"/>
    <w:rsid w:val="00195CA3"/>
    <w:rsid w:val="001A19CC"/>
    <w:rsid w:val="001A2970"/>
    <w:rsid w:val="001A5B4A"/>
    <w:rsid w:val="001A5ED3"/>
    <w:rsid w:val="001A7190"/>
    <w:rsid w:val="001B046A"/>
    <w:rsid w:val="001B1C7B"/>
    <w:rsid w:val="001B4F02"/>
    <w:rsid w:val="001B50FA"/>
    <w:rsid w:val="001B5323"/>
    <w:rsid w:val="001B65C0"/>
    <w:rsid w:val="001C367B"/>
    <w:rsid w:val="001C60F5"/>
    <w:rsid w:val="001D3626"/>
    <w:rsid w:val="001D430A"/>
    <w:rsid w:val="001D4538"/>
    <w:rsid w:val="001D4727"/>
    <w:rsid w:val="001D6319"/>
    <w:rsid w:val="001D6A49"/>
    <w:rsid w:val="001D70F2"/>
    <w:rsid w:val="001E1254"/>
    <w:rsid w:val="001E1859"/>
    <w:rsid w:val="001E1BA8"/>
    <w:rsid w:val="001E26C0"/>
    <w:rsid w:val="001E7579"/>
    <w:rsid w:val="001F0F61"/>
    <w:rsid w:val="001F1087"/>
    <w:rsid w:val="001F5CF9"/>
    <w:rsid w:val="00200581"/>
    <w:rsid w:val="00204923"/>
    <w:rsid w:val="00207920"/>
    <w:rsid w:val="00210160"/>
    <w:rsid w:val="002106FA"/>
    <w:rsid w:val="00212EED"/>
    <w:rsid w:val="0021586F"/>
    <w:rsid w:val="00215D54"/>
    <w:rsid w:val="002161FA"/>
    <w:rsid w:val="0022134A"/>
    <w:rsid w:val="00222A6E"/>
    <w:rsid w:val="00231659"/>
    <w:rsid w:val="002341AE"/>
    <w:rsid w:val="00241B5F"/>
    <w:rsid w:val="002429C8"/>
    <w:rsid w:val="00242C04"/>
    <w:rsid w:val="00244F88"/>
    <w:rsid w:val="0024510C"/>
    <w:rsid w:val="00245914"/>
    <w:rsid w:val="0024615B"/>
    <w:rsid w:val="0025015A"/>
    <w:rsid w:val="00250B1F"/>
    <w:rsid w:val="00251AAC"/>
    <w:rsid w:val="002551FF"/>
    <w:rsid w:val="00255CB4"/>
    <w:rsid w:val="00261D7B"/>
    <w:rsid w:val="002650D2"/>
    <w:rsid w:val="002674E0"/>
    <w:rsid w:val="0027120E"/>
    <w:rsid w:val="00272D96"/>
    <w:rsid w:val="00273295"/>
    <w:rsid w:val="00273884"/>
    <w:rsid w:val="00276B77"/>
    <w:rsid w:val="00282171"/>
    <w:rsid w:val="002822FA"/>
    <w:rsid w:val="00284649"/>
    <w:rsid w:val="00286959"/>
    <w:rsid w:val="002870D5"/>
    <w:rsid w:val="002910ED"/>
    <w:rsid w:val="002A158A"/>
    <w:rsid w:val="002A1CF6"/>
    <w:rsid w:val="002A5F3A"/>
    <w:rsid w:val="002A6173"/>
    <w:rsid w:val="002A61BA"/>
    <w:rsid w:val="002A7292"/>
    <w:rsid w:val="002A75E8"/>
    <w:rsid w:val="002B002F"/>
    <w:rsid w:val="002B2F75"/>
    <w:rsid w:val="002C1110"/>
    <w:rsid w:val="002C3AE1"/>
    <w:rsid w:val="002C70E2"/>
    <w:rsid w:val="002D02A1"/>
    <w:rsid w:val="002E1B75"/>
    <w:rsid w:val="002E1D51"/>
    <w:rsid w:val="002E201F"/>
    <w:rsid w:val="002E2EBD"/>
    <w:rsid w:val="002E356C"/>
    <w:rsid w:val="002E44BC"/>
    <w:rsid w:val="002F0960"/>
    <w:rsid w:val="002F09A8"/>
    <w:rsid w:val="002F0D44"/>
    <w:rsid w:val="002F3C3A"/>
    <w:rsid w:val="003116BF"/>
    <w:rsid w:val="00311EA7"/>
    <w:rsid w:val="00313046"/>
    <w:rsid w:val="00313B2D"/>
    <w:rsid w:val="00315B5E"/>
    <w:rsid w:val="00320395"/>
    <w:rsid w:val="00321801"/>
    <w:rsid w:val="00321A4B"/>
    <w:rsid w:val="00322ADB"/>
    <w:rsid w:val="00322C98"/>
    <w:rsid w:val="00324606"/>
    <w:rsid w:val="00324787"/>
    <w:rsid w:val="003304B3"/>
    <w:rsid w:val="0033269C"/>
    <w:rsid w:val="00333051"/>
    <w:rsid w:val="00333866"/>
    <w:rsid w:val="00344331"/>
    <w:rsid w:val="003456FC"/>
    <w:rsid w:val="003509B5"/>
    <w:rsid w:val="003541A0"/>
    <w:rsid w:val="00354A59"/>
    <w:rsid w:val="0035577F"/>
    <w:rsid w:val="003607A3"/>
    <w:rsid w:val="003615E9"/>
    <w:rsid w:val="00362BC5"/>
    <w:rsid w:val="00362F47"/>
    <w:rsid w:val="00363120"/>
    <w:rsid w:val="00366ED1"/>
    <w:rsid w:val="00370F0F"/>
    <w:rsid w:val="00377647"/>
    <w:rsid w:val="003806BE"/>
    <w:rsid w:val="0038079E"/>
    <w:rsid w:val="00380C90"/>
    <w:rsid w:val="00381F2D"/>
    <w:rsid w:val="00384B56"/>
    <w:rsid w:val="00385748"/>
    <w:rsid w:val="00385D10"/>
    <w:rsid w:val="00391E44"/>
    <w:rsid w:val="003937C6"/>
    <w:rsid w:val="003947C8"/>
    <w:rsid w:val="003951E6"/>
    <w:rsid w:val="00397949"/>
    <w:rsid w:val="003A0A48"/>
    <w:rsid w:val="003A31D4"/>
    <w:rsid w:val="003A3F36"/>
    <w:rsid w:val="003A4123"/>
    <w:rsid w:val="003B1CB9"/>
    <w:rsid w:val="003B593A"/>
    <w:rsid w:val="003B6218"/>
    <w:rsid w:val="003C02B6"/>
    <w:rsid w:val="003C06D6"/>
    <w:rsid w:val="003C1543"/>
    <w:rsid w:val="003C1EC2"/>
    <w:rsid w:val="003C428E"/>
    <w:rsid w:val="003C52C4"/>
    <w:rsid w:val="003D2155"/>
    <w:rsid w:val="003D2F62"/>
    <w:rsid w:val="003D6EDC"/>
    <w:rsid w:val="003E13C3"/>
    <w:rsid w:val="003E14A6"/>
    <w:rsid w:val="003E2E44"/>
    <w:rsid w:val="003E50A7"/>
    <w:rsid w:val="003E6456"/>
    <w:rsid w:val="003E7208"/>
    <w:rsid w:val="003F48DC"/>
    <w:rsid w:val="003F4AE9"/>
    <w:rsid w:val="003F5C60"/>
    <w:rsid w:val="003F6644"/>
    <w:rsid w:val="00404CB9"/>
    <w:rsid w:val="00404DCF"/>
    <w:rsid w:val="00406524"/>
    <w:rsid w:val="00406B76"/>
    <w:rsid w:val="0040748D"/>
    <w:rsid w:val="004118EC"/>
    <w:rsid w:val="00420BA6"/>
    <w:rsid w:val="004217FB"/>
    <w:rsid w:val="00422759"/>
    <w:rsid w:val="004266C9"/>
    <w:rsid w:val="0042734A"/>
    <w:rsid w:val="00436997"/>
    <w:rsid w:val="00441BE5"/>
    <w:rsid w:val="00442883"/>
    <w:rsid w:val="00442F94"/>
    <w:rsid w:val="00444337"/>
    <w:rsid w:val="00446274"/>
    <w:rsid w:val="00446A7B"/>
    <w:rsid w:val="00446C69"/>
    <w:rsid w:val="00453C72"/>
    <w:rsid w:val="00456BF6"/>
    <w:rsid w:val="00460369"/>
    <w:rsid w:val="00467369"/>
    <w:rsid w:val="004752A7"/>
    <w:rsid w:val="004801C0"/>
    <w:rsid w:val="00485299"/>
    <w:rsid w:val="004865DE"/>
    <w:rsid w:val="004954C1"/>
    <w:rsid w:val="004A070A"/>
    <w:rsid w:val="004A2AEE"/>
    <w:rsid w:val="004A5077"/>
    <w:rsid w:val="004A54EB"/>
    <w:rsid w:val="004A661C"/>
    <w:rsid w:val="004A7509"/>
    <w:rsid w:val="004B4BF6"/>
    <w:rsid w:val="004B5AE0"/>
    <w:rsid w:val="004B6ACF"/>
    <w:rsid w:val="004B753B"/>
    <w:rsid w:val="004B79FE"/>
    <w:rsid w:val="004C1382"/>
    <w:rsid w:val="004C2C09"/>
    <w:rsid w:val="004C32D5"/>
    <w:rsid w:val="004C3D34"/>
    <w:rsid w:val="004C4DF5"/>
    <w:rsid w:val="004C7044"/>
    <w:rsid w:val="004C7072"/>
    <w:rsid w:val="004C777C"/>
    <w:rsid w:val="004D0C04"/>
    <w:rsid w:val="004D1105"/>
    <w:rsid w:val="004D47AE"/>
    <w:rsid w:val="004D6CA0"/>
    <w:rsid w:val="004D7DCD"/>
    <w:rsid w:val="004E073C"/>
    <w:rsid w:val="004E0FEF"/>
    <w:rsid w:val="004E215D"/>
    <w:rsid w:val="004E6256"/>
    <w:rsid w:val="004E6D42"/>
    <w:rsid w:val="004F0351"/>
    <w:rsid w:val="004F138E"/>
    <w:rsid w:val="004F163C"/>
    <w:rsid w:val="004F180A"/>
    <w:rsid w:val="004F36B4"/>
    <w:rsid w:val="004F3AE4"/>
    <w:rsid w:val="004F3E2F"/>
    <w:rsid w:val="004F5051"/>
    <w:rsid w:val="004F6537"/>
    <w:rsid w:val="004F67D3"/>
    <w:rsid w:val="0050228F"/>
    <w:rsid w:val="00504B7F"/>
    <w:rsid w:val="005050BD"/>
    <w:rsid w:val="005076C2"/>
    <w:rsid w:val="00507B86"/>
    <w:rsid w:val="00510F21"/>
    <w:rsid w:val="00517950"/>
    <w:rsid w:val="00520505"/>
    <w:rsid w:val="0052115D"/>
    <w:rsid w:val="00522863"/>
    <w:rsid w:val="005235E6"/>
    <w:rsid w:val="00531351"/>
    <w:rsid w:val="00532129"/>
    <w:rsid w:val="00533FA5"/>
    <w:rsid w:val="0053458C"/>
    <w:rsid w:val="00537A0D"/>
    <w:rsid w:val="00541A00"/>
    <w:rsid w:val="00542152"/>
    <w:rsid w:val="005455B8"/>
    <w:rsid w:val="00546703"/>
    <w:rsid w:val="0054735E"/>
    <w:rsid w:val="00550722"/>
    <w:rsid w:val="005525DB"/>
    <w:rsid w:val="0055444D"/>
    <w:rsid w:val="0055455D"/>
    <w:rsid w:val="00556086"/>
    <w:rsid w:val="00556937"/>
    <w:rsid w:val="0056122C"/>
    <w:rsid w:val="005644CC"/>
    <w:rsid w:val="00565555"/>
    <w:rsid w:val="005673B9"/>
    <w:rsid w:val="0057216E"/>
    <w:rsid w:val="005746F9"/>
    <w:rsid w:val="00575D03"/>
    <w:rsid w:val="005806AE"/>
    <w:rsid w:val="005810AC"/>
    <w:rsid w:val="00582973"/>
    <w:rsid w:val="00582A19"/>
    <w:rsid w:val="00583B8E"/>
    <w:rsid w:val="0058469C"/>
    <w:rsid w:val="00585CBB"/>
    <w:rsid w:val="005863C4"/>
    <w:rsid w:val="00586E24"/>
    <w:rsid w:val="00587095"/>
    <w:rsid w:val="005875C6"/>
    <w:rsid w:val="005921FC"/>
    <w:rsid w:val="00594EDB"/>
    <w:rsid w:val="005960B1"/>
    <w:rsid w:val="005A3C56"/>
    <w:rsid w:val="005A3E62"/>
    <w:rsid w:val="005A4F65"/>
    <w:rsid w:val="005A5F72"/>
    <w:rsid w:val="005A6CBA"/>
    <w:rsid w:val="005B3CBD"/>
    <w:rsid w:val="005B4E36"/>
    <w:rsid w:val="005B5275"/>
    <w:rsid w:val="005C07E9"/>
    <w:rsid w:val="005C0910"/>
    <w:rsid w:val="005C13BC"/>
    <w:rsid w:val="005C1521"/>
    <w:rsid w:val="005C3C1D"/>
    <w:rsid w:val="005C423E"/>
    <w:rsid w:val="005C4726"/>
    <w:rsid w:val="005D1B57"/>
    <w:rsid w:val="005D2D33"/>
    <w:rsid w:val="005D3BE2"/>
    <w:rsid w:val="005D58ED"/>
    <w:rsid w:val="005D77B9"/>
    <w:rsid w:val="005E0E2F"/>
    <w:rsid w:val="005E360E"/>
    <w:rsid w:val="005E553C"/>
    <w:rsid w:val="005F4087"/>
    <w:rsid w:val="006064DB"/>
    <w:rsid w:val="0060694A"/>
    <w:rsid w:val="006077F2"/>
    <w:rsid w:val="00610F08"/>
    <w:rsid w:val="00610F69"/>
    <w:rsid w:val="0061192E"/>
    <w:rsid w:val="00611A53"/>
    <w:rsid w:val="00613BEA"/>
    <w:rsid w:val="00620647"/>
    <w:rsid w:val="00623B7E"/>
    <w:rsid w:val="0062486A"/>
    <w:rsid w:val="00627ADD"/>
    <w:rsid w:val="006313E3"/>
    <w:rsid w:val="00632283"/>
    <w:rsid w:val="00632A6B"/>
    <w:rsid w:val="00633E21"/>
    <w:rsid w:val="00634C99"/>
    <w:rsid w:val="00634CBC"/>
    <w:rsid w:val="00640BFA"/>
    <w:rsid w:val="00641089"/>
    <w:rsid w:val="00641B86"/>
    <w:rsid w:val="006458C5"/>
    <w:rsid w:val="00650E64"/>
    <w:rsid w:val="006520CE"/>
    <w:rsid w:val="00652313"/>
    <w:rsid w:val="00653F2E"/>
    <w:rsid w:val="00654812"/>
    <w:rsid w:val="006573AD"/>
    <w:rsid w:val="006644A6"/>
    <w:rsid w:val="006655D8"/>
    <w:rsid w:val="00667CAE"/>
    <w:rsid w:val="00670576"/>
    <w:rsid w:val="00670BFC"/>
    <w:rsid w:val="00671944"/>
    <w:rsid w:val="00675F8B"/>
    <w:rsid w:val="00677A5F"/>
    <w:rsid w:val="006800EB"/>
    <w:rsid w:val="00684581"/>
    <w:rsid w:val="0068650B"/>
    <w:rsid w:val="006936EB"/>
    <w:rsid w:val="00694D6C"/>
    <w:rsid w:val="006957C2"/>
    <w:rsid w:val="00695BAE"/>
    <w:rsid w:val="006976DF"/>
    <w:rsid w:val="00697E51"/>
    <w:rsid w:val="006A0D83"/>
    <w:rsid w:val="006A195D"/>
    <w:rsid w:val="006A2745"/>
    <w:rsid w:val="006A6A6A"/>
    <w:rsid w:val="006B68FD"/>
    <w:rsid w:val="006B7DE8"/>
    <w:rsid w:val="006C03B6"/>
    <w:rsid w:val="006C066E"/>
    <w:rsid w:val="006C07F8"/>
    <w:rsid w:val="006C3A1F"/>
    <w:rsid w:val="006C7BB8"/>
    <w:rsid w:val="006D2592"/>
    <w:rsid w:val="006D5CE5"/>
    <w:rsid w:val="006D6035"/>
    <w:rsid w:val="006D7710"/>
    <w:rsid w:val="006E0938"/>
    <w:rsid w:val="006E0972"/>
    <w:rsid w:val="006E0EBF"/>
    <w:rsid w:val="006E1FDF"/>
    <w:rsid w:val="006E33E2"/>
    <w:rsid w:val="006F36C1"/>
    <w:rsid w:val="006F449D"/>
    <w:rsid w:val="0070454D"/>
    <w:rsid w:val="00705100"/>
    <w:rsid w:val="007055E2"/>
    <w:rsid w:val="0070671C"/>
    <w:rsid w:val="00710333"/>
    <w:rsid w:val="00710726"/>
    <w:rsid w:val="00711DE2"/>
    <w:rsid w:val="00717977"/>
    <w:rsid w:val="00720375"/>
    <w:rsid w:val="00720C0A"/>
    <w:rsid w:val="0072406B"/>
    <w:rsid w:val="007245F4"/>
    <w:rsid w:val="00724F8E"/>
    <w:rsid w:val="0072523C"/>
    <w:rsid w:val="00725600"/>
    <w:rsid w:val="00725D52"/>
    <w:rsid w:val="00726942"/>
    <w:rsid w:val="00732983"/>
    <w:rsid w:val="00733F76"/>
    <w:rsid w:val="00735C98"/>
    <w:rsid w:val="00740471"/>
    <w:rsid w:val="00742B11"/>
    <w:rsid w:val="00742DD5"/>
    <w:rsid w:val="0074633A"/>
    <w:rsid w:val="00746727"/>
    <w:rsid w:val="0074787B"/>
    <w:rsid w:val="007518B6"/>
    <w:rsid w:val="00755143"/>
    <w:rsid w:val="00757F31"/>
    <w:rsid w:val="00764C11"/>
    <w:rsid w:val="007665E3"/>
    <w:rsid w:val="00772D52"/>
    <w:rsid w:val="007752C1"/>
    <w:rsid w:val="00775F1C"/>
    <w:rsid w:val="00780078"/>
    <w:rsid w:val="007800B8"/>
    <w:rsid w:val="007807E9"/>
    <w:rsid w:val="0078151A"/>
    <w:rsid w:val="0078375E"/>
    <w:rsid w:val="00783A17"/>
    <w:rsid w:val="00783C29"/>
    <w:rsid w:val="0079178A"/>
    <w:rsid w:val="00791AE3"/>
    <w:rsid w:val="00792354"/>
    <w:rsid w:val="00792EAB"/>
    <w:rsid w:val="00792F23"/>
    <w:rsid w:val="007A0F95"/>
    <w:rsid w:val="007A141D"/>
    <w:rsid w:val="007A1A38"/>
    <w:rsid w:val="007A3169"/>
    <w:rsid w:val="007A5E5D"/>
    <w:rsid w:val="007B11B1"/>
    <w:rsid w:val="007B11D8"/>
    <w:rsid w:val="007B1C14"/>
    <w:rsid w:val="007B21F1"/>
    <w:rsid w:val="007C0A2C"/>
    <w:rsid w:val="007C0C05"/>
    <w:rsid w:val="007C2185"/>
    <w:rsid w:val="007C76A0"/>
    <w:rsid w:val="007D1A15"/>
    <w:rsid w:val="007D3514"/>
    <w:rsid w:val="007D3A2F"/>
    <w:rsid w:val="007D5FDA"/>
    <w:rsid w:val="007D7AD1"/>
    <w:rsid w:val="007E0F79"/>
    <w:rsid w:val="007E3FD9"/>
    <w:rsid w:val="007E78E0"/>
    <w:rsid w:val="007F0121"/>
    <w:rsid w:val="007F3597"/>
    <w:rsid w:val="008000B9"/>
    <w:rsid w:val="008010E7"/>
    <w:rsid w:val="00803900"/>
    <w:rsid w:val="00803E7D"/>
    <w:rsid w:val="00804A24"/>
    <w:rsid w:val="00805220"/>
    <w:rsid w:val="00805983"/>
    <w:rsid w:val="00805DDE"/>
    <w:rsid w:val="0080706D"/>
    <w:rsid w:val="00811012"/>
    <w:rsid w:val="00811210"/>
    <w:rsid w:val="00811833"/>
    <w:rsid w:val="008144D1"/>
    <w:rsid w:val="008147CC"/>
    <w:rsid w:val="008172C6"/>
    <w:rsid w:val="0081756C"/>
    <w:rsid w:val="008203EF"/>
    <w:rsid w:val="00820C5C"/>
    <w:rsid w:val="00821D06"/>
    <w:rsid w:val="008275D3"/>
    <w:rsid w:val="00827BB6"/>
    <w:rsid w:val="0083124C"/>
    <w:rsid w:val="0083263A"/>
    <w:rsid w:val="00833708"/>
    <w:rsid w:val="00834305"/>
    <w:rsid w:val="00834AD9"/>
    <w:rsid w:val="0083536A"/>
    <w:rsid w:val="0083666A"/>
    <w:rsid w:val="0084041E"/>
    <w:rsid w:val="00845193"/>
    <w:rsid w:val="00845C2C"/>
    <w:rsid w:val="00846084"/>
    <w:rsid w:val="00850749"/>
    <w:rsid w:val="008510B1"/>
    <w:rsid w:val="00853CF6"/>
    <w:rsid w:val="008555DD"/>
    <w:rsid w:val="00855F65"/>
    <w:rsid w:val="008614E1"/>
    <w:rsid w:val="00863237"/>
    <w:rsid w:val="0086336D"/>
    <w:rsid w:val="008634D0"/>
    <w:rsid w:val="00865707"/>
    <w:rsid w:val="00870FE4"/>
    <w:rsid w:val="00874367"/>
    <w:rsid w:val="00874B15"/>
    <w:rsid w:val="008750C1"/>
    <w:rsid w:val="00884B01"/>
    <w:rsid w:val="0088554B"/>
    <w:rsid w:val="00885FC1"/>
    <w:rsid w:val="00887C65"/>
    <w:rsid w:val="00891BB9"/>
    <w:rsid w:val="00892D5F"/>
    <w:rsid w:val="00895E58"/>
    <w:rsid w:val="008970E5"/>
    <w:rsid w:val="008A06DF"/>
    <w:rsid w:val="008A18FA"/>
    <w:rsid w:val="008A1B7F"/>
    <w:rsid w:val="008A2761"/>
    <w:rsid w:val="008A61DC"/>
    <w:rsid w:val="008B1D8A"/>
    <w:rsid w:val="008B53D5"/>
    <w:rsid w:val="008B5F72"/>
    <w:rsid w:val="008B7C41"/>
    <w:rsid w:val="008B7E35"/>
    <w:rsid w:val="008C4F81"/>
    <w:rsid w:val="008D035B"/>
    <w:rsid w:val="008D2CB9"/>
    <w:rsid w:val="008D6A79"/>
    <w:rsid w:val="008D6CB3"/>
    <w:rsid w:val="008D77E8"/>
    <w:rsid w:val="008E1E31"/>
    <w:rsid w:val="008E2389"/>
    <w:rsid w:val="008E251D"/>
    <w:rsid w:val="008E3BEF"/>
    <w:rsid w:val="008F196C"/>
    <w:rsid w:val="008F4DFE"/>
    <w:rsid w:val="008F5C85"/>
    <w:rsid w:val="00900C12"/>
    <w:rsid w:val="009069A8"/>
    <w:rsid w:val="00912A57"/>
    <w:rsid w:val="009132C3"/>
    <w:rsid w:val="00914F57"/>
    <w:rsid w:val="0091581F"/>
    <w:rsid w:val="00920852"/>
    <w:rsid w:val="00922601"/>
    <w:rsid w:val="00923169"/>
    <w:rsid w:val="0092546D"/>
    <w:rsid w:val="00925CBE"/>
    <w:rsid w:val="009265F9"/>
    <w:rsid w:val="009279CC"/>
    <w:rsid w:val="0093023C"/>
    <w:rsid w:val="00930A2A"/>
    <w:rsid w:val="00931E41"/>
    <w:rsid w:val="00932DCD"/>
    <w:rsid w:val="00935D05"/>
    <w:rsid w:val="00936245"/>
    <w:rsid w:val="00937E9E"/>
    <w:rsid w:val="00940213"/>
    <w:rsid w:val="0094138F"/>
    <w:rsid w:val="0094361B"/>
    <w:rsid w:val="00945B2E"/>
    <w:rsid w:val="00947C98"/>
    <w:rsid w:val="00950678"/>
    <w:rsid w:val="00950A4C"/>
    <w:rsid w:val="00953BCD"/>
    <w:rsid w:val="00953FA5"/>
    <w:rsid w:val="009623B9"/>
    <w:rsid w:val="0096393A"/>
    <w:rsid w:val="00963DFB"/>
    <w:rsid w:val="009655DE"/>
    <w:rsid w:val="00966A0F"/>
    <w:rsid w:val="009671C7"/>
    <w:rsid w:val="00967A92"/>
    <w:rsid w:val="00967EA2"/>
    <w:rsid w:val="00967F91"/>
    <w:rsid w:val="00970A98"/>
    <w:rsid w:val="00972E11"/>
    <w:rsid w:val="00977615"/>
    <w:rsid w:val="00980CBB"/>
    <w:rsid w:val="00981B0D"/>
    <w:rsid w:val="009847CE"/>
    <w:rsid w:val="00985D4C"/>
    <w:rsid w:val="0099048E"/>
    <w:rsid w:val="0099183A"/>
    <w:rsid w:val="009A354A"/>
    <w:rsid w:val="009A4579"/>
    <w:rsid w:val="009A4CC9"/>
    <w:rsid w:val="009A56C7"/>
    <w:rsid w:val="009B072B"/>
    <w:rsid w:val="009B3F95"/>
    <w:rsid w:val="009B4F19"/>
    <w:rsid w:val="009B6020"/>
    <w:rsid w:val="009B6FBD"/>
    <w:rsid w:val="009C31E8"/>
    <w:rsid w:val="009C5CA3"/>
    <w:rsid w:val="009C6EBA"/>
    <w:rsid w:val="009D0446"/>
    <w:rsid w:val="009D22BF"/>
    <w:rsid w:val="009D3CA7"/>
    <w:rsid w:val="009D3D04"/>
    <w:rsid w:val="009D4D05"/>
    <w:rsid w:val="009D77DB"/>
    <w:rsid w:val="009E3BE3"/>
    <w:rsid w:val="009E428E"/>
    <w:rsid w:val="009E47DF"/>
    <w:rsid w:val="009E4EA6"/>
    <w:rsid w:val="009E60B8"/>
    <w:rsid w:val="009F0A2E"/>
    <w:rsid w:val="009F447A"/>
    <w:rsid w:val="009F5A96"/>
    <w:rsid w:val="009F71E8"/>
    <w:rsid w:val="00A04296"/>
    <w:rsid w:val="00A04375"/>
    <w:rsid w:val="00A07617"/>
    <w:rsid w:val="00A07F8C"/>
    <w:rsid w:val="00A1091B"/>
    <w:rsid w:val="00A115C2"/>
    <w:rsid w:val="00A132BC"/>
    <w:rsid w:val="00A13ABF"/>
    <w:rsid w:val="00A1741C"/>
    <w:rsid w:val="00A227DC"/>
    <w:rsid w:val="00A24766"/>
    <w:rsid w:val="00A2478D"/>
    <w:rsid w:val="00A24A9A"/>
    <w:rsid w:val="00A2628A"/>
    <w:rsid w:val="00A304CF"/>
    <w:rsid w:val="00A313C9"/>
    <w:rsid w:val="00A3313E"/>
    <w:rsid w:val="00A4431C"/>
    <w:rsid w:val="00A454F0"/>
    <w:rsid w:val="00A4567A"/>
    <w:rsid w:val="00A46958"/>
    <w:rsid w:val="00A474C8"/>
    <w:rsid w:val="00A50EEC"/>
    <w:rsid w:val="00A523A7"/>
    <w:rsid w:val="00A566ED"/>
    <w:rsid w:val="00A615C6"/>
    <w:rsid w:val="00A62326"/>
    <w:rsid w:val="00A624B2"/>
    <w:rsid w:val="00A63110"/>
    <w:rsid w:val="00A641E5"/>
    <w:rsid w:val="00A71A93"/>
    <w:rsid w:val="00A72019"/>
    <w:rsid w:val="00A72C0F"/>
    <w:rsid w:val="00A72F55"/>
    <w:rsid w:val="00A73014"/>
    <w:rsid w:val="00A732A5"/>
    <w:rsid w:val="00A755FA"/>
    <w:rsid w:val="00A75B13"/>
    <w:rsid w:val="00A8037A"/>
    <w:rsid w:val="00A84978"/>
    <w:rsid w:val="00A851AB"/>
    <w:rsid w:val="00A87BC4"/>
    <w:rsid w:val="00A91D51"/>
    <w:rsid w:val="00A93918"/>
    <w:rsid w:val="00A9415A"/>
    <w:rsid w:val="00AA396C"/>
    <w:rsid w:val="00AA5DCC"/>
    <w:rsid w:val="00AA6ADB"/>
    <w:rsid w:val="00AA7558"/>
    <w:rsid w:val="00AB07E0"/>
    <w:rsid w:val="00AB0871"/>
    <w:rsid w:val="00AB2BFB"/>
    <w:rsid w:val="00AB3ABA"/>
    <w:rsid w:val="00AC49DD"/>
    <w:rsid w:val="00AC4E89"/>
    <w:rsid w:val="00AC7571"/>
    <w:rsid w:val="00AD7FB6"/>
    <w:rsid w:val="00AE0CEF"/>
    <w:rsid w:val="00AE376A"/>
    <w:rsid w:val="00AE4A03"/>
    <w:rsid w:val="00AE4AFE"/>
    <w:rsid w:val="00AE4C87"/>
    <w:rsid w:val="00AE51D1"/>
    <w:rsid w:val="00AF084F"/>
    <w:rsid w:val="00AF0F6F"/>
    <w:rsid w:val="00AF11FB"/>
    <w:rsid w:val="00AF266B"/>
    <w:rsid w:val="00AF3DEF"/>
    <w:rsid w:val="00B0533F"/>
    <w:rsid w:val="00B063AF"/>
    <w:rsid w:val="00B12621"/>
    <w:rsid w:val="00B13C13"/>
    <w:rsid w:val="00B22137"/>
    <w:rsid w:val="00B23FB6"/>
    <w:rsid w:val="00B25CEE"/>
    <w:rsid w:val="00B27159"/>
    <w:rsid w:val="00B35CA9"/>
    <w:rsid w:val="00B36498"/>
    <w:rsid w:val="00B36C11"/>
    <w:rsid w:val="00B40A3B"/>
    <w:rsid w:val="00B47B51"/>
    <w:rsid w:val="00B51190"/>
    <w:rsid w:val="00B52CA8"/>
    <w:rsid w:val="00B54BDA"/>
    <w:rsid w:val="00B57BFF"/>
    <w:rsid w:val="00B6109E"/>
    <w:rsid w:val="00B67494"/>
    <w:rsid w:val="00B676B0"/>
    <w:rsid w:val="00B67CE3"/>
    <w:rsid w:val="00B71857"/>
    <w:rsid w:val="00B72653"/>
    <w:rsid w:val="00B74C9D"/>
    <w:rsid w:val="00B76DA7"/>
    <w:rsid w:val="00B80BFE"/>
    <w:rsid w:val="00B81EE8"/>
    <w:rsid w:val="00B83D1A"/>
    <w:rsid w:val="00B84FD6"/>
    <w:rsid w:val="00B8589B"/>
    <w:rsid w:val="00B8633F"/>
    <w:rsid w:val="00B86432"/>
    <w:rsid w:val="00B90F2E"/>
    <w:rsid w:val="00B94055"/>
    <w:rsid w:val="00B94129"/>
    <w:rsid w:val="00B94CEB"/>
    <w:rsid w:val="00B96584"/>
    <w:rsid w:val="00BA1B83"/>
    <w:rsid w:val="00BA25D2"/>
    <w:rsid w:val="00BA4BAC"/>
    <w:rsid w:val="00BA548D"/>
    <w:rsid w:val="00BB0C84"/>
    <w:rsid w:val="00BB0D24"/>
    <w:rsid w:val="00BB2D2C"/>
    <w:rsid w:val="00BC14EE"/>
    <w:rsid w:val="00BC1BE1"/>
    <w:rsid w:val="00BC2F17"/>
    <w:rsid w:val="00BC3432"/>
    <w:rsid w:val="00BC3DB4"/>
    <w:rsid w:val="00BC57E8"/>
    <w:rsid w:val="00BD7622"/>
    <w:rsid w:val="00BE24BD"/>
    <w:rsid w:val="00BE6FB1"/>
    <w:rsid w:val="00BF03D9"/>
    <w:rsid w:val="00BF3177"/>
    <w:rsid w:val="00BF39D1"/>
    <w:rsid w:val="00BF68CD"/>
    <w:rsid w:val="00BF7C9C"/>
    <w:rsid w:val="00C00291"/>
    <w:rsid w:val="00C00FD1"/>
    <w:rsid w:val="00C01709"/>
    <w:rsid w:val="00C02C3D"/>
    <w:rsid w:val="00C04965"/>
    <w:rsid w:val="00C06FAE"/>
    <w:rsid w:val="00C10070"/>
    <w:rsid w:val="00C10669"/>
    <w:rsid w:val="00C14B90"/>
    <w:rsid w:val="00C16910"/>
    <w:rsid w:val="00C170F6"/>
    <w:rsid w:val="00C23085"/>
    <w:rsid w:val="00C3616F"/>
    <w:rsid w:val="00C42098"/>
    <w:rsid w:val="00C4292F"/>
    <w:rsid w:val="00C50293"/>
    <w:rsid w:val="00C503A0"/>
    <w:rsid w:val="00C51492"/>
    <w:rsid w:val="00C5342F"/>
    <w:rsid w:val="00C541B4"/>
    <w:rsid w:val="00C547D0"/>
    <w:rsid w:val="00C57C3B"/>
    <w:rsid w:val="00C60256"/>
    <w:rsid w:val="00C649A4"/>
    <w:rsid w:val="00C64DAC"/>
    <w:rsid w:val="00C652E7"/>
    <w:rsid w:val="00C653D5"/>
    <w:rsid w:val="00C65DD8"/>
    <w:rsid w:val="00C671A9"/>
    <w:rsid w:val="00C7093B"/>
    <w:rsid w:val="00C72AB0"/>
    <w:rsid w:val="00C72C09"/>
    <w:rsid w:val="00C74652"/>
    <w:rsid w:val="00C75FCA"/>
    <w:rsid w:val="00C7652F"/>
    <w:rsid w:val="00C82AC5"/>
    <w:rsid w:val="00C848E7"/>
    <w:rsid w:val="00C84FA9"/>
    <w:rsid w:val="00C85FA8"/>
    <w:rsid w:val="00C93A19"/>
    <w:rsid w:val="00C93DEC"/>
    <w:rsid w:val="00C96AAE"/>
    <w:rsid w:val="00CA0FA0"/>
    <w:rsid w:val="00CA2279"/>
    <w:rsid w:val="00CA3D82"/>
    <w:rsid w:val="00CA5215"/>
    <w:rsid w:val="00CA6ABC"/>
    <w:rsid w:val="00CB54AC"/>
    <w:rsid w:val="00CB5E90"/>
    <w:rsid w:val="00CB65E0"/>
    <w:rsid w:val="00CB7CF8"/>
    <w:rsid w:val="00CB7ED4"/>
    <w:rsid w:val="00CC02B6"/>
    <w:rsid w:val="00CC07C6"/>
    <w:rsid w:val="00CC1FC5"/>
    <w:rsid w:val="00CC23D1"/>
    <w:rsid w:val="00CC2631"/>
    <w:rsid w:val="00CC2A54"/>
    <w:rsid w:val="00CC4D6D"/>
    <w:rsid w:val="00CD08E5"/>
    <w:rsid w:val="00CD3006"/>
    <w:rsid w:val="00CD3CFB"/>
    <w:rsid w:val="00CD55F3"/>
    <w:rsid w:val="00CD670F"/>
    <w:rsid w:val="00CD6AF9"/>
    <w:rsid w:val="00CD6B90"/>
    <w:rsid w:val="00CD7214"/>
    <w:rsid w:val="00CD74BB"/>
    <w:rsid w:val="00CE2176"/>
    <w:rsid w:val="00CE49AB"/>
    <w:rsid w:val="00CE4F7E"/>
    <w:rsid w:val="00CE61A0"/>
    <w:rsid w:val="00CE7039"/>
    <w:rsid w:val="00CF7CDC"/>
    <w:rsid w:val="00D020EC"/>
    <w:rsid w:val="00D02527"/>
    <w:rsid w:val="00D06325"/>
    <w:rsid w:val="00D1350D"/>
    <w:rsid w:val="00D1698C"/>
    <w:rsid w:val="00D16C0F"/>
    <w:rsid w:val="00D21F9B"/>
    <w:rsid w:val="00D24D40"/>
    <w:rsid w:val="00D25577"/>
    <w:rsid w:val="00D25B8B"/>
    <w:rsid w:val="00D27FC2"/>
    <w:rsid w:val="00D304D8"/>
    <w:rsid w:val="00D3089E"/>
    <w:rsid w:val="00D3183F"/>
    <w:rsid w:val="00D32BE4"/>
    <w:rsid w:val="00D34469"/>
    <w:rsid w:val="00D3562E"/>
    <w:rsid w:val="00D35C05"/>
    <w:rsid w:val="00D379E3"/>
    <w:rsid w:val="00D37ECE"/>
    <w:rsid w:val="00D4012A"/>
    <w:rsid w:val="00D402C3"/>
    <w:rsid w:val="00D41D74"/>
    <w:rsid w:val="00D42D87"/>
    <w:rsid w:val="00D459BC"/>
    <w:rsid w:val="00D50A31"/>
    <w:rsid w:val="00D510BC"/>
    <w:rsid w:val="00D52621"/>
    <w:rsid w:val="00D546F8"/>
    <w:rsid w:val="00D56399"/>
    <w:rsid w:val="00D60752"/>
    <w:rsid w:val="00D60B21"/>
    <w:rsid w:val="00D61324"/>
    <w:rsid w:val="00D61A95"/>
    <w:rsid w:val="00D62AF1"/>
    <w:rsid w:val="00D6375A"/>
    <w:rsid w:val="00D70B4C"/>
    <w:rsid w:val="00D7168F"/>
    <w:rsid w:val="00D73AE1"/>
    <w:rsid w:val="00D73CDB"/>
    <w:rsid w:val="00D80947"/>
    <w:rsid w:val="00D858FE"/>
    <w:rsid w:val="00D874CE"/>
    <w:rsid w:val="00D907B0"/>
    <w:rsid w:val="00D9110E"/>
    <w:rsid w:val="00D916A1"/>
    <w:rsid w:val="00D929BE"/>
    <w:rsid w:val="00D932FF"/>
    <w:rsid w:val="00D93646"/>
    <w:rsid w:val="00D96397"/>
    <w:rsid w:val="00D96490"/>
    <w:rsid w:val="00DA0C08"/>
    <w:rsid w:val="00DA1A28"/>
    <w:rsid w:val="00DA3555"/>
    <w:rsid w:val="00DA5D6E"/>
    <w:rsid w:val="00DA6938"/>
    <w:rsid w:val="00DB2D5B"/>
    <w:rsid w:val="00DB4B8A"/>
    <w:rsid w:val="00DB6354"/>
    <w:rsid w:val="00DB65B0"/>
    <w:rsid w:val="00DC5137"/>
    <w:rsid w:val="00DC58A7"/>
    <w:rsid w:val="00DC605F"/>
    <w:rsid w:val="00DC61B2"/>
    <w:rsid w:val="00DC6A97"/>
    <w:rsid w:val="00DD1210"/>
    <w:rsid w:val="00DD17EC"/>
    <w:rsid w:val="00DD5715"/>
    <w:rsid w:val="00DE47F8"/>
    <w:rsid w:val="00DE6276"/>
    <w:rsid w:val="00DE7636"/>
    <w:rsid w:val="00DE7D08"/>
    <w:rsid w:val="00DF46FA"/>
    <w:rsid w:val="00DF54A0"/>
    <w:rsid w:val="00DF682E"/>
    <w:rsid w:val="00DF796F"/>
    <w:rsid w:val="00DF7B76"/>
    <w:rsid w:val="00E037EB"/>
    <w:rsid w:val="00E03A61"/>
    <w:rsid w:val="00E05115"/>
    <w:rsid w:val="00E06A34"/>
    <w:rsid w:val="00E06EAB"/>
    <w:rsid w:val="00E12BAE"/>
    <w:rsid w:val="00E155E8"/>
    <w:rsid w:val="00E15A27"/>
    <w:rsid w:val="00E249EB"/>
    <w:rsid w:val="00E31016"/>
    <w:rsid w:val="00E3152B"/>
    <w:rsid w:val="00E32BBA"/>
    <w:rsid w:val="00E3317A"/>
    <w:rsid w:val="00E33D6C"/>
    <w:rsid w:val="00E367F0"/>
    <w:rsid w:val="00E36E9C"/>
    <w:rsid w:val="00E373BC"/>
    <w:rsid w:val="00E43836"/>
    <w:rsid w:val="00E444FC"/>
    <w:rsid w:val="00E454AE"/>
    <w:rsid w:val="00E46049"/>
    <w:rsid w:val="00E46E94"/>
    <w:rsid w:val="00E4775B"/>
    <w:rsid w:val="00E524C1"/>
    <w:rsid w:val="00E52EF5"/>
    <w:rsid w:val="00E54501"/>
    <w:rsid w:val="00E57BF0"/>
    <w:rsid w:val="00E60908"/>
    <w:rsid w:val="00E63114"/>
    <w:rsid w:val="00E736DE"/>
    <w:rsid w:val="00E75116"/>
    <w:rsid w:val="00E75D29"/>
    <w:rsid w:val="00E760AF"/>
    <w:rsid w:val="00E807D7"/>
    <w:rsid w:val="00E83067"/>
    <w:rsid w:val="00E834BE"/>
    <w:rsid w:val="00E84A49"/>
    <w:rsid w:val="00E85186"/>
    <w:rsid w:val="00E85AE5"/>
    <w:rsid w:val="00E86B0A"/>
    <w:rsid w:val="00E87F55"/>
    <w:rsid w:val="00E908F7"/>
    <w:rsid w:val="00E91FDA"/>
    <w:rsid w:val="00E92F6F"/>
    <w:rsid w:val="00E93404"/>
    <w:rsid w:val="00E9470B"/>
    <w:rsid w:val="00E950EC"/>
    <w:rsid w:val="00E95BB0"/>
    <w:rsid w:val="00EA47DE"/>
    <w:rsid w:val="00EA5915"/>
    <w:rsid w:val="00EA723B"/>
    <w:rsid w:val="00EA792C"/>
    <w:rsid w:val="00EB13CD"/>
    <w:rsid w:val="00EB17EC"/>
    <w:rsid w:val="00EB25DE"/>
    <w:rsid w:val="00EB2B8A"/>
    <w:rsid w:val="00EB4592"/>
    <w:rsid w:val="00EB464B"/>
    <w:rsid w:val="00EB50DC"/>
    <w:rsid w:val="00EC11BB"/>
    <w:rsid w:val="00EC7038"/>
    <w:rsid w:val="00ED0EC4"/>
    <w:rsid w:val="00ED3852"/>
    <w:rsid w:val="00ED602C"/>
    <w:rsid w:val="00EE06E9"/>
    <w:rsid w:val="00EE3346"/>
    <w:rsid w:val="00EE4310"/>
    <w:rsid w:val="00EE6CF0"/>
    <w:rsid w:val="00EE706C"/>
    <w:rsid w:val="00EF507F"/>
    <w:rsid w:val="00EF76D0"/>
    <w:rsid w:val="00F009AF"/>
    <w:rsid w:val="00F01171"/>
    <w:rsid w:val="00F0153F"/>
    <w:rsid w:val="00F033B5"/>
    <w:rsid w:val="00F06007"/>
    <w:rsid w:val="00F06694"/>
    <w:rsid w:val="00F101BC"/>
    <w:rsid w:val="00F10473"/>
    <w:rsid w:val="00F12307"/>
    <w:rsid w:val="00F1480E"/>
    <w:rsid w:val="00F166A7"/>
    <w:rsid w:val="00F16CD8"/>
    <w:rsid w:val="00F17A0A"/>
    <w:rsid w:val="00F318A6"/>
    <w:rsid w:val="00F32B96"/>
    <w:rsid w:val="00F361E1"/>
    <w:rsid w:val="00F40FB3"/>
    <w:rsid w:val="00F439D2"/>
    <w:rsid w:val="00F44539"/>
    <w:rsid w:val="00F44EBD"/>
    <w:rsid w:val="00F453D8"/>
    <w:rsid w:val="00F525D1"/>
    <w:rsid w:val="00F53D31"/>
    <w:rsid w:val="00F54630"/>
    <w:rsid w:val="00F556A3"/>
    <w:rsid w:val="00F63796"/>
    <w:rsid w:val="00F63BE7"/>
    <w:rsid w:val="00F63C1C"/>
    <w:rsid w:val="00F64728"/>
    <w:rsid w:val="00F64BB5"/>
    <w:rsid w:val="00F6654A"/>
    <w:rsid w:val="00F72A8A"/>
    <w:rsid w:val="00F74091"/>
    <w:rsid w:val="00F76353"/>
    <w:rsid w:val="00F81FE5"/>
    <w:rsid w:val="00F83272"/>
    <w:rsid w:val="00F84485"/>
    <w:rsid w:val="00F87080"/>
    <w:rsid w:val="00F91584"/>
    <w:rsid w:val="00F92045"/>
    <w:rsid w:val="00F93D45"/>
    <w:rsid w:val="00F96D63"/>
    <w:rsid w:val="00F96FAE"/>
    <w:rsid w:val="00FA12B1"/>
    <w:rsid w:val="00FA14C6"/>
    <w:rsid w:val="00FA27AD"/>
    <w:rsid w:val="00FA319F"/>
    <w:rsid w:val="00FA6E7B"/>
    <w:rsid w:val="00FB42D4"/>
    <w:rsid w:val="00FB5236"/>
    <w:rsid w:val="00FB6826"/>
    <w:rsid w:val="00FB6F32"/>
    <w:rsid w:val="00FC06AE"/>
    <w:rsid w:val="00FC7FD1"/>
    <w:rsid w:val="00FD12D9"/>
    <w:rsid w:val="00FD1C5D"/>
    <w:rsid w:val="00FD5038"/>
    <w:rsid w:val="00FD5BC4"/>
    <w:rsid w:val="00FE0EC2"/>
    <w:rsid w:val="00FE2726"/>
    <w:rsid w:val="00FE7920"/>
    <w:rsid w:val="00FF7351"/>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80947"/>
    <w:pPr>
      <w:keepNext/>
      <w:spacing w:after="240"/>
      <w:ind w:left="1985" w:right="284" w:hanging="1985"/>
      <w:outlineLvl w:val="0"/>
    </w:pPr>
    <w:rPr>
      <w:rFonts w:ascii="Arial" w:hAnsi="Arial"/>
      <w:b/>
      <w:sz w:val="24"/>
    </w:rPr>
  </w:style>
  <w:style w:type="paragraph" w:styleId="Heading2">
    <w:name w:val="heading 2"/>
    <w:basedOn w:val="Normal"/>
    <w:next w:val="Normal"/>
    <w:qFormat/>
    <w:rsid w:val="00D80947"/>
    <w:pPr>
      <w:keepNext/>
      <w:ind w:right="284"/>
      <w:outlineLvl w:val="1"/>
    </w:pPr>
    <w:rPr>
      <w:rFonts w:ascii="Arial" w:hAnsi="Arial"/>
      <w:b/>
      <w:sz w:val="24"/>
    </w:rPr>
  </w:style>
  <w:style w:type="paragraph" w:styleId="Heading3">
    <w:name w:val="heading 3"/>
    <w:basedOn w:val="Normal"/>
    <w:next w:val="Normal"/>
    <w:qFormat/>
    <w:rsid w:val="00D80947"/>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80947"/>
    <w:pPr>
      <w:keepNext/>
      <w:jc w:val="center"/>
      <w:outlineLvl w:val="4"/>
    </w:pPr>
    <w:rPr>
      <w:rFonts w:ascii="Arial" w:hAnsi="Arial"/>
      <w:b/>
      <w:sz w:val="24"/>
    </w:rPr>
  </w:style>
  <w:style w:type="paragraph" w:styleId="Heading6">
    <w:name w:val="heading 6"/>
    <w:basedOn w:val="Normal"/>
    <w:next w:val="Normal"/>
    <w:qFormat/>
    <w:rsid w:val="00D80947"/>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80947"/>
    <w:pPr>
      <w:tabs>
        <w:tab w:val="center" w:pos="4153"/>
        <w:tab w:val="right" w:pos="8306"/>
      </w:tabs>
    </w:pPr>
  </w:style>
  <w:style w:type="paragraph" w:styleId="Footer">
    <w:name w:val="footer"/>
    <w:basedOn w:val="Normal"/>
    <w:rsid w:val="00D80947"/>
    <w:pPr>
      <w:tabs>
        <w:tab w:val="center" w:pos="4153"/>
        <w:tab w:val="right" w:pos="8306"/>
      </w:tabs>
    </w:pPr>
  </w:style>
  <w:style w:type="paragraph" w:styleId="CommentText">
    <w:name w:val="annotation text"/>
    <w:basedOn w:val="Normal"/>
    <w:semiHidden/>
    <w:rsid w:val="00D8094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80947"/>
  </w:style>
  <w:style w:type="paragraph" w:customStyle="1" w:styleId="B1">
    <w:name w:val="B1"/>
    <w:basedOn w:val="Normal"/>
    <w:rsid w:val="00D80947"/>
    <w:pPr>
      <w:ind w:left="567" w:hanging="567"/>
      <w:jc w:val="both"/>
    </w:pPr>
    <w:rPr>
      <w:rFonts w:ascii="Arial" w:hAnsi="Arial"/>
    </w:rPr>
  </w:style>
  <w:style w:type="paragraph" w:customStyle="1" w:styleId="00BodyText">
    <w:name w:val="00 BodyText"/>
    <w:basedOn w:val="Normal"/>
    <w:rsid w:val="00D80947"/>
    <w:pPr>
      <w:spacing w:after="220"/>
    </w:pPr>
    <w:rPr>
      <w:rFonts w:ascii="Arial" w:hAnsi="Arial"/>
      <w:sz w:val="22"/>
      <w:lang w:val="en-US"/>
    </w:rPr>
  </w:style>
  <w:style w:type="paragraph" w:customStyle="1" w:styleId="a">
    <w:name w:val="??"/>
    <w:rsid w:val="00D80947"/>
    <w:pPr>
      <w:widowControl w:val="0"/>
    </w:pPr>
    <w:rPr>
      <w:lang w:val="en-US" w:eastAsia="en-US"/>
    </w:rPr>
  </w:style>
  <w:style w:type="paragraph" w:customStyle="1" w:styleId="2">
    <w:name w:val="??? 2"/>
    <w:basedOn w:val="a"/>
    <w:next w:val="a"/>
    <w:rsid w:val="00D80947"/>
    <w:pPr>
      <w:keepNext/>
    </w:pPr>
    <w:rPr>
      <w:rFonts w:ascii="Arial" w:hAnsi="Arial"/>
      <w:b/>
      <w:sz w:val="24"/>
    </w:rPr>
  </w:style>
  <w:style w:type="paragraph" w:styleId="BodyText">
    <w:name w:val="Body Text"/>
    <w:basedOn w:val="Normal"/>
    <w:rsid w:val="00D80947"/>
    <w:pPr>
      <w:spacing w:after="120"/>
    </w:pPr>
  </w:style>
  <w:style w:type="paragraph" w:styleId="Caption">
    <w:name w:val="caption"/>
    <w:basedOn w:val="Normal"/>
    <w:next w:val="Normal"/>
    <w:qFormat/>
    <w:rsid w:val="00D80947"/>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Hyperlink">
    <w:name w:val="Hyperlink"/>
    <w:basedOn w:val="DefaultParagraphFont"/>
    <w:unhideWhenUsed/>
    <w:rsid w:val="00087F85"/>
    <w:rPr>
      <w:color w:val="0000FF"/>
      <w:u w:val="single"/>
    </w:rPr>
  </w:style>
  <w:style w:type="paragraph" w:styleId="NormalWeb">
    <w:name w:val="Normal (Web)"/>
    <w:basedOn w:val="Normal"/>
    <w:uiPriority w:val="99"/>
    <w:unhideWhenUsed/>
    <w:rsid w:val="00324787"/>
    <w:pPr>
      <w:spacing w:before="100" w:beforeAutospacing="1" w:after="100" w:afterAutospacing="1"/>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13846388">
      <w:bodyDiv w:val="1"/>
      <w:marLeft w:val="0"/>
      <w:marRight w:val="0"/>
      <w:marTop w:val="0"/>
      <w:marBottom w:val="0"/>
      <w:divBdr>
        <w:top w:val="none" w:sz="0" w:space="0" w:color="auto"/>
        <w:left w:val="none" w:sz="0" w:space="0" w:color="auto"/>
        <w:bottom w:val="none" w:sz="0" w:space="0" w:color="auto"/>
        <w:right w:val="none" w:sz="0" w:space="0" w:color="auto"/>
      </w:divBdr>
      <w:divsChild>
        <w:div w:id="468474599">
          <w:marLeft w:val="0"/>
          <w:marRight w:val="0"/>
          <w:marTop w:val="0"/>
          <w:marBottom w:val="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54048319">
      <w:bodyDiv w:val="1"/>
      <w:marLeft w:val="0"/>
      <w:marRight w:val="0"/>
      <w:marTop w:val="0"/>
      <w:marBottom w:val="0"/>
      <w:divBdr>
        <w:top w:val="none" w:sz="0" w:space="0" w:color="auto"/>
        <w:left w:val="none" w:sz="0" w:space="0" w:color="auto"/>
        <w:bottom w:val="none" w:sz="0" w:space="0" w:color="auto"/>
        <w:right w:val="none" w:sz="0" w:space="0" w:color="auto"/>
      </w:divBdr>
    </w:div>
    <w:div w:id="262107586">
      <w:bodyDiv w:val="1"/>
      <w:marLeft w:val="0"/>
      <w:marRight w:val="0"/>
      <w:marTop w:val="0"/>
      <w:marBottom w:val="0"/>
      <w:divBdr>
        <w:top w:val="none" w:sz="0" w:space="0" w:color="auto"/>
        <w:left w:val="none" w:sz="0" w:space="0" w:color="auto"/>
        <w:bottom w:val="none" w:sz="0" w:space="0" w:color="auto"/>
        <w:right w:val="none" w:sz="0" w:space="0" w:color="auto"/>
      </w:divBdr>
      <w:divsChild>
        <w:div w:id="1526358430">
          <w:marLeft w:val="0"/>
          <w:marRight w:val="0"/>
          <w:marTop w:val="0"/>
          <w:marBottom w:val="0"/>
          <w:divBdr>
            <w:top w:val="none" w:sz="0" w:space="0" w:color="auto"/>
            <w:left w:val="none" w:sz="0" w:space="0" w:color="auto"/>
            <w:bottom w:val="none" w:sz="0" w:space="0" w:color="auto"/>
            <w:right w:val="none" w:sz="0" w:space="0" w:color="auto"/>
          </w:divBdr>
        </w:div>
      </w:divsChild>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765175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64217842">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0279431">
      <w:bodyDiv w:val="1"/>
      <w:marLeft w:val="0"/>
      <w:marRight w:val="0"/>
      <w:marTop w:val="0"/>
      <w:marBottom w:val="0"/>
      <w:divBdr>
        <w:top w:val="none" w:sz="0" w:space="0" w:color="auto"/>
        <w:left w:val="none" w:sz="0" w:space="0" w:color="auto"/>
        <w:bottom w:val="none" w:sz="0" w:space="0" w:color="auto"/>
        <w:right w:val="none" w:sz="0" w:space="0" w:color="auto"/>
      </w:divBdr>
      <w:divsChild>
        <w:div w:id="433941766">
          <w:marLeft w:val="0"/>
          <w:marRight w:val="0"/>
          <w:marTop w:val="0"/>
          <w:marBottom w:val="0"/>
          <w:divBdr>
            <w:top w:val="none" w:sz="0" w:space="0" w:color="auto"/>
            <w:left w:val="none" w:sz="0" w:space="0" w:color="auto"/>
            <w:bottom w:val="none" w:sz="0" w:space="0" w:color="auto"/>
            <w:right w:val="none" w:sz="0" w:space="0" w:color="auto"/>
          </w:divBdr>
        </w:div>
      </w:divsChild>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437997">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04025707">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90065755">
      <w:bodyDiv w:val="1"/>
      <w:marLeft w:val="0"/>
      <w:marRight w:val="0"/>
      <w:marTop w:val="0"/>
      <w:marBottom w:val="0"/>
      <w:divBdr>
        <w:top w:val="none" w:sz="0" w:space="0" w:color="auto"/>
        <w:left w:val="none" w:sz="0" w:space="0" w:color="auto"/>
        <w:bottom w:val="none" w:sz="0" w:space="0" w:color="auto"/>
        <w:right w:val="none" w:sz="0" w:space="0" w:color="auto"/>
      </w:divBdr>
      <w:divsChild>
        <w:div w:id="1079451168">
          <w:marLeft w:val="0"/>
          <w:marRight w:val="0"/>
          <w:marTop w:val="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12905572">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74716416">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76465648">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3</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11</cp:revision>
  <cp:lastPrinted>2001-04-23T10:30:00Z</cp:lastPrinted>
  <dcterms:created xsi:type="dcterms:W3CDTF">2016-02-05T14:05:00Z</dcterms:created>
  <dcterms:modified xsi:type="dcterms:W3CDTF">2016-02-08T14:42:00Z</dcterms:modified>
</cp:coreProperties>
</file>