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AA657F">
        <w:rPr>
          <w:b/>
          <w:i/>
          <w:noProof/>
          <w:sz w:val="28"/>
        </w:rPr>
        <w:t>2420</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D82D42">
            <w:pPr>
              <w:pStyle w:val="CRCoverPage"/>
              <w:spacing w:after="0"/>
              <w:rPr>
                <w:b/>
                <w:noProof/>
                <w:sz w:val="28"/>
              </w:rPr>
            </w:pPr>
            <w:r>
              <w:rPr>
                <w:b/>
                <w:noProof/>
                <w:sz w:val="28"/>
              </w:rPr>
              <w:t>36.</w:t>
            </w:r>
            <w:r w:rsidR="00D82D42">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pPr>
              <w:pStyle w:val="CRCoverPage"/>
              <w:spacing w:after="0"/>
              <w:rPr>
                <w:noProof/>
              </w:rPr>
            </w:pPr>
            <w:r>
              <w:rPr>
                <w:b/>
                <w:noProof/>
                <w:sz w:val="28"/>
              </w:rPr>
              <w:t>0646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A657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A6779">
            <w:pPr>
              <w:pStyle w:val="CRCoverPage"/>
              <w:spacing w:after="0"/>
              <w:jc w:val="center"/>
              <w:rPr>
                <w:noProof/>
              </w:rPr>
            </w:pPr>
            <w:r>
              <w:rPr>
                <w:b/>
                <w:noProof/>
                <w:sz w:val="32"/>
              </w:rPr>
              <w:t>1</w:t>
            </w:r>
            <w:r w:rsidR="00AF5D5C">
              <w:rPr>
                <w:b/>
                <w:noProof/>
                <w:sz w:val="32"/>
              </w:rPr>
              <w:t>1</w:t>
            </w:r>
            <w:r w:rsidR="001E41F3">
              <w:rPr>
                <w:b/>
                <w:noProof/>
                <w:sz w:val="32"/>
              </w:rPr>
              <w:t>.</w:t>
            </w:r>
            <w:r w:rsidR="00AA6779">
              <w:rPr>
                <w:b/>
                <w:noProof/>
                <w:sz w:val="32"/>
              </w:rPr>
              <w:t>11.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3A1CEC">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AA657F">
              <w:rPr>
                <w:noProof/>
              </w:rPr>
              <w:t>2</w:t>
            </w:r>
            <w:r w:rsidR="003A1CEC">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6.6.3.2B for Home BS and </w:t>
            </w:r>
            <w:proofErr w:type="spellStart"/>
            <w:r w:rsidR="00AF5D5C">
              <w:t>subclause</w:t>
            </w:r>
            <w:proofErr w:type="spellEnd"/>
            <w:r w:rsidR="00AF5D5C">
              <w:t xml:space="preserve"> 6.6.3.2C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AF5D5C" w:rsidRDefault="00AC3120" w:rsidP="009337F7">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AC3120" w:rsidRDefault="00AC3120" w:rsidP="00A63150">
            <w:pPr>
              <w:pStyle w:val="CRCoverPage"/>
              <w:spacing w:after="0"/>
              <w:ind w:left="384" w:hanging="284"/>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p w:rsidR="00A47180" w:rsidRDefault="00A47180" w:rsidP="00A63150">
            <w:pPr>
              <w:pStyle w:val="CRCoverPage"/>
              <w:spacing w:after="0"/>
              <w:ind w:left="384" w:hanging="284"/>
            </w:pPr>
          </w:p>
          <w:p w:rsidR="00A47180" w:rsidRPr="00A47180" w:rsidRDefault="00A47180" w:rsidP="00A47180">
            <w:pPr>
              <w:pStyle w:val="CRCoverPage"/>
              <w:spacing w:after="0"/>
              <w:ind w:left="384" w:hanging="284"/>
              <w:rPr>
                <w:b/>
                <w:bCs/>
                <w:noProof/>
              </w:rPr>
            </w:pPr>
            <w:r w:rsidRPr="00A47180">
              <w:rPr>
                <w:b/>
                <w:bCs/>
                <w:noProof/>
              </w:rPr>
              <w:t>Isolated impact analysis:</w:t>
            </w:r>
          </w:p>
          <w:p w:rsidR="00A47180" w:rsidRPr="00A47180" w:rsidRDefault="00A47180" w:rsidP="00A47180">
            <w:pPr>
              <w:pStyle w:val="CRCoverPage"/>
              <w:spacing w:after="0"/>
              <w:ind w:left="384" w:hanging="284"/>
              <w:rPr>
                <w:noProof/>
              </w:rPr>
            </w:pPr>
            <w:r w:rsidRPr="00A47180">
              <w:rPr>
                <w:noProof/>
              </w:rPr>
              <w:t>This is an isolated impact change.</w:t>
            </w:r>
          </w:p>
          <w:p w:rsidR="00A47180" w:rsidRDefault="00A47180" w:rsidP="00A47180">
            <w:pPr>
              <w:pStyle w:val="CRCoverPage"/>
              <w:spacing w:after="0"/>
              <w:ind w:left="100"/>
              <w:rPr>
                <w:noProof/>
              </w:rPr>
            </w:pPr>
            <w:r w:rsidRPr="00A47180">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6.6.3.2C, 6.6.3.3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8E397B">
            <w:pPr>
              <w:pStyle w:val="CRCoverPage"/>
              <w:spacing w:after="0"/>
              <w:ind w:left="99"/>
              <w:rPr>
                <w:noProof/>
              </w:rPr>
            </w:pPr>
            <w:r>
              <w:rPr>
                <w:noProof/>
              </w:rPr>
              <w:t xml:space="preserve">TS </w:t>
            </w:r>
            <w:r w:rsidR="00DF5706">
              <w:rPr>
                <w:noProof/>
              </w:rPr>
              <w:t>36.141</w:t>
            </w:r>
            <w:r w:rsidR="00723ECD">
              <w:rPr>
                <w:noProof/>
              </w:rPr>
              <w:t xml:space="preserve"> </w:t>
            </w:r>
            <w:r>
              <w:rPr>
                <w:noProof/>
              </w:rPr>
              <w:t xml:space="preserve">CR </w:t>
            </w:r>
            <w:r w:rsidR="008E397B">
              <w:rPr>
                <w:noProof/>
              </w:rPr>
              <w:t>0720</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 w:name="_Toc408330203"/>
      <w:bookmarkEnd w:id="1"/>
      <w:bookmarkEnd w:id="2"/>
      <w:r w:rsidRPr="00646135">
        <w:rPr>
          <w:rFonts w:ascii="Arial" w:hAnsi="Arial"/>
          <w:sz w:val="24"/>
          <w:szCs w:val="24"/>
        </w:rPr>
        <w:t>6.6.3.2</w:t>
      </w:r>
      <w:r w:rsidRPr="00646135">
        <w:rPr>
          <w:rFonts w:ascii="Arial" w:hAnsi="Arial" w:hint="eastAsia"/>
          <w:sz w:val="24"/>
          <w:szCs w:val="24"/>
        </w:rPr>
        <w:t>C</w:t>
      </w:r>
      <w:r w:rsidRPr="00646135">
        <w:rPr>
          <w:rFonts w:ascii="Arial" w:hAnsi="Arial"/>
          <w:sz w:val="24"/>
          <w:szCs w:val="24"/>
        </w:rPr>
        <w:tab/>
        <w:t xml:space="preserve">Minimum requirements for </w:t>
      </w:r>
      <w:r w:rsidRPr="00646135">
        <w:rPr>
          <w:rFonts w:ascii="Arial" w:hAnsi="Arial" w:hint="eastAsia"/>
          <w:sz w:val="24"/>
          <w:szCs w:val="24"/>
        </w:rPr>
        <w:t>Medium Range</w:t>
      </w:r>
      <w:r w:rsidRPr="00646135">
        <w:rPr>
          <w:rFonts w:ascii="Arial" w:hAnsi="Arial"/>
          <w:sz w:val="24"/>
          <w:szCs w:val="24"/>
        </w:rPr>
        <w:t xml:space="preserve"> BS (Category A and B)</w:t>
      </w:r>
      <w:bookmarkEnd w:id="4"/>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For </w:t>
      </w:r>
      <w:r w:rsidRPr="00646135">
        <w:rPr>
          <w:rFonts w:cs="v5.0.0" w:hint="eastAsia"/>
        </w:rPr>
        <w:t>Medium Range</w:t>
      </w:r>
      <w:r w:rsidRPr="00646135">
        <w:rPr>
          <w:rFonts w:cs="v5.0.0"/>
        </w:rPr>
        <w:t xml:space="preserve"> BS, emissions shall not exceed the maximum levels specified in Tables 6.6.3.2</w:t>
      </w:r>
      <w:r w:rsidRPr="00646135">
        <w:rPr>
          <w:rFonts w:cs="v5.0.0" w:hint="eastAsia"/>
        </w:rPr>
        <w:t>C</w:t>
      </w:r>
      <w:r w:rsidRPr="00646135">
        <w:rPr>
          <w:rFonts w:cs="v5.0.0"/>
        </w:rPr>
        <w:t>-1 to 6.6.3.2</w:t>
      </w:r>
      <w:r w:rsidRPr="00646135">
        <w:rPr>
          <w:rFonts w:cs="v5.0.0" w:hint="eastAsia"/>
        </w:rPr>
        <w:t>C</w:t>
      </w:r>
      <w:r w:rsidRPr="00646135">
        <w:rPr>
          <w:rFonts w:cs="v5.0.0"/>
        </w:rPr>
        <w:t>-</w:t>
      </w:r>
      <w:r w:rsidRPr="00646135">
        <w:rPr>
          <w:rFonts w:cs="v5.0.0" w:hint="eastAsia"/>
          <w:lang w:eastAsia="zh-CN"/>
        </w:rPr>
        <w:t>6</w:t>
      </w:r>
      <w:r w:rsidRPr="00646135">
        <w:rPr>
          <w:rFonts w:cs="v5.0.0"/>
        </w:rPr>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 xml:space="preserve">-1: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 &lt;</w:t>
      </w:r>
      <w:ins w:id="5" w:author="ngm" w:date="2015-04-21T15:42:00Z">
        <w:r w:rsidR="005946EB" w:rsidRPr="005946EB">
          <w:t xml:space="preserve"> </w:t>
        </w:r>
        <w:r w:rsidR="005946EB" w:rsidRPr="005946EB">
          <w:rPr>
            <w:rFonts w:ascii="Arial" w:hAnsi="Arial" w:cs="v5.0.0"/>
            <w:b/>
            <w:bCs/>
            <w:noProof/>
          </w:rPr>
          <w:t>Pmax,c</w:t>
        </w:r>
      </w:ins>
      <w:del w:id="6" w:author="ngm" w:date="2015-04-21T15:42:00Z">
        <w:r w:rsidRPr="00646135" w:rsidDel="005946EB">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del w:id="7" w:author="ngm" w:date="2015-04-21T18:57:00Z">
              <w:r w:rsidRPr="00646135" w:rsidDel="00954696">
                <w:rPr>
                  <w:rFonts w:ascii="Arial" w:hAnsi="Arial" w:cs="v5.0.0"/>
                  <w:position w:val="-28"/>
                  <w:sz w:val="18"/>
                  <w:szCs w:val="18"/>
                </w:rPr>
                <w:object w:dxaOrig="36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7.75pt" o:ole="">
                    <v:imagedata r:id="rId12" o:title=""/>
                  </v:shape>
                  <o:OLEObject Type="Embed" ProgID="Equation.3" ShapeID="_x0000_i1025" DrawAspect="Content" ObjectID="_1491245115" r:id="rId13"/>
                </w:object>
              </w:r>
            </w:del>
            <w:ins w:id="8" w:author="ngm" w:date="2015-04-21T18:57:00Z">
              <w:r w:rsidR="00954696" w:rsidRPr="00646135">
                <w:rPr>
                  <w:rFonts w:ascii="Arial" w:hAnsi="Arial" w:cs="v5.0.0"/>
                  <w:position w:val="-28"/>
                  <w:sz w:val="18"/>
                  <w:szCs w:val="18"/>
                </w:rPr>
                <w:object w:dxaOrig="4220" w:dyaOrig="680">
                  <v:shape id="_x0000_i1026" type="#_x0000_t75" style="width:149.25pt;height:27.75pt" o:ole="">
                    <v:imagedata r:id="rId14" o:title=""/>
                  </v:shape>
                  <o:OLEObject Type="Embed" ProgID="Equation.3" ShapeID="_x0000_i1026" DrawAspect="Content" ObjectID="_1491245116" r:id="rId15"/>
                </w:object>
              </w:r>
            </w:ins>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A93EC9">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w:t>
            </w:r>
            <w:ins w:id="9" w:author="ngm" w:date="2015-04-21T18:57:00Z">
              <w:r w:rsidR="00954696">
                <w:rPr>
                  <w:rFonts w:ascii="Arial" w:hAnsi="Arial" w:cs="Arial"/>
                  <w:sz w:val="18"/>
                  <w:szCs w:val="18"/>
                  <w:lang w:eastAsia="zh-CN"/>
                </w:rPr>
                <w:t>max,c</w:t>
              </w:r>
            </w:ins>
            <w:r w:rsidRPr="00646135">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25</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2</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ins w:id="10" w:author="ngm" w:date="2015-04-21T15:43:00Z">
        <w:r w:rsidR="005946EB" w:rsidRPr="005946EB">
          <w:rPr>
            <w:rFonts w:ascii="Arial" w:hAnsi="Arial" w:cs="v5.0.0"/>
            <w:b/>
            <w:bCs/>
            <w:noProof/>
          </w:rPr>
          <w:t>Pmax,c</w:t>
        </w:r>
      </w:ins>
      <w:del w:id="11" w:author="ngm" w:date="2015-04-21T15:43:00Z">
        <w:r w:rsidRPr="00646135" w:rsidDel="005946EB">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position w:val="-28"/>
                <w:sz w:val="18"/>
                <w:szCs w:val="18"/>
              </w:rPr>
              <w:object w:dxaOrig="3600" w:dyaOrig="680">
                <v:shape id="_x0000_i1027" type="#_x0000_t75" style="width:122.25pt;height:27pt" o:ole="">
                  <v:imagedata r:id="rId16" o:title=""/>
                </v:shape>
                <o:OLEObject Type="Embed" ProgID="Equation.3" ShapeID="_x0000_i1027" DrawAspect="Content" ObjectID="_1491245117" r:id="rId17"/>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-24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w:t>
            </w:r>
            <w:r w:rsidRPr="00646135">
              <w:rPr>
                <w:rFonts w:ascii="Arial" w:hAnsi="Arial" w:cs="Arial"/>
                <w:sz w:val="18"/>
                <w:szCs w:val="18"/>
              </w:rPr>
              <w:t>5dBm/1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3</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w:t>
      </w:r>
      <w:r w:rsidRPr="00646135">
        <w:rPr>
          <w:rFonts w:ascii="Arial" w:hAnsi="Arial"/>
          <w:b/>
          <w:bCs/>
        </w:rPr>
        <w:t xml:space="preserve"> </w:t>
      </w:r>
      <w:r w:rsidRPr="00646135">
        <w:rPr>
          <w:rFonts w:ascii="Arial" w:hAnsi="Arial" w:cs="v5.0.0" w:hint="eastAsia"/>
          <w:b/>
          <w:bCs/>
          <w:noProof/>
          <w:lang w:eastAsia="zh-CN"/>
        </w:rPr>
        <w:t>31</w:t>
      </w:r>
      <w:r w:rsidRPr="00646135">
        <w:rPr>
          <w:rFonts w:ascii="Arial" w:hAnsi="Arial" w:cs="v5.0.0"/>
          <w:b/>
          <w:bCs/>
          <w:noProof/>
        </w:rPr>
        <w:t xml:space="preserve"> &lt;</w:t>
      </w:r>
      <w:ins w:id="12" w:author="ngm" w:date="2015-04-21T15:43:00Z">
        <w:r w:rsidR="005946EB">
          <w:rPr>
            <w:rFonts w:ascii="Arial" w:hAnsi="Arial" w:cs="v5.0.0"/>
            <w:b/>
            <w:bCs/>
            <w:noProof/>
          </w:rPr>
          <w:t xml:space="preserve"> </w:t>
        </w:r>
        <w:r w:rsidR="005946EB" w:rsidRPr="005946EB">
          <w:rPr>
            <w:rFonts w:ascii="Arial" w:hAnsi="Arial" w:cs="v5.0.0"/>
            <w:b/>
            <w:bCs/>
            <w:noProof/>
          </w:rPr>
          <w:t>Pmax,c</w:t>
        </w:r>
      </w:ins>
      <w:del w:id="13" w:author="ngm" w:date="2015-04-21T15:43:00Z">
        <w:r w:rsidRPr="00646135" w:rsidDel="005946EB">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del w:id="14" w:author="ngm" w:date="2015-04-21T18:58:00Z">
              <w:r w:rsidRPr="00646135" w:rsidDel="00954696">
                <w:rPr>
                  <w:rFonts w:ascii="Arial" w:hAnsi="Arial" w:cs="Arial"/>
                  <w:position w:val="-28"/>
                  <w:sz w:val="18"/>
                  <w:szCs w:val="18"/>
                </w:rPr>
                <w:object w:dxaOrig="3440" w:dyaOrig="680">
                  <v:shape id="_x0000_i1028" type="#_x0000_t75" style="width:137.25pt;height:27pt" o:ole="">
                    <v:imagedata r:id="rId18" o:title=""/>
                  </v:shape>
                  <o:OLEObject Type="Embed" ProgID="Equation.3" ShapeID="_x0000_i1028" DrawAspect="Content" ObjectID="_1491245118" r:id="rId19"/>
                </w:object>
              </w:r>
            </w:del>
            <w:ins w:id="15" w:author="ngm" w:date="2015-04-21T18:58:00Z">
              <w:r w:rsidR="00954696" w:rsidRPr="00646135">
                <w:rPr>
                  <w:rFonts w:ascii="Arial" w:hAnsi="Arial" w:cs="Arial"/>
                  <w:position w:val="-28"/>
                  <w:sz w:val="18"/>
                  <w:szCs w:val="18"/>
                </w:rPr>
                <w:object w:dxaOrig="4080" w:dyaOrig="680">
                  <v:shape id="_x0000_i1033" type="#_x0000_t75" style="width:162.75pt;height:27pt" o:ole="">
                    <v:imagedata r:id="rId20" o:title=""/>
                  </v:shape>
                  <o:OLEObject Type="Embed" ProgID="Equation.3" ShapeID="_x0000_i1033" DrawAspect="Content" ObjectID="_1491245119" r:id="rId21"/>
                </w:object>
              </w:r>
            </w:ins>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A93EC9">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w:t>
            </w:r>
            <w:ins w:id="16" w:author="ngm" w:date="2015-04-21T18:58:00Z">
              <w:r w:rsidR="00954696">
                <w:rPr>
                  <w:rFonts w:ascii="Arial" w:hAnsi="Arial" w:cs="Arial"/>
                  <w:sz w:val="18"/>
                  <w:szCs w:val="18"/>
                  <w:lang w:eastAsia="zh-CN"/>
                </w:rPr>
                <w:t>max,c</w:t>
              </w:r>
            </w:ins>
            <w:r w:rsidRPr="00646135">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A93EC9">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sz w:val="18"/>
                <w:szCs w:val="18"/>
                <w:lang w:eastAsia="zh-CN"/>
              </w:rPr>
              <w:t>M</w:t>
            </w:r>
            <w:r w:rsidRPr="00646135">
              <w:rPr>
                <w:rFonts w:ascii="Arial" w:hAnsi="Arial" w:cs="v5.0.0" w:hint="eastAsia"/>
                <w:sz w:val="18"/>
                <w:szCs w:val="18"/>
                <w:lang w:eastAsia="zh-CN"/>
              </w:rPr>
              <w:t>in(P</w:t>
            </w:r>
            <w:ins w:id="17" w:author="ngm" w:date="2015-04-21T18:58:00Z">
              <w:r w:rsidR="00954696">
                <w:rPr>
                  <w:rFonts w:ascii="Arial" w:hAnsi="Arial" w:cs="v5.0.0"/>
                  <w:sz w:val="18"/>
                  <w:szCs w:val="18"/>
                  <w:lang w:eastAsia="zh-CN"/>
                </w:rPr>
                <w:t>max,c</w:t>
              </w:r>
            </w:ins>
            <w:r w:rsidRPr="00646135">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v5.0.0"/>
                <w:sz w:val="18"/>
                <w:szCs w:val="18"/>
                <w:lang w:eastAsia="zh-CN"/>
              </w:rPr>
              <w:t>M</w:t>
            </w:r>
            <w:r w:rsidRPr="00646135">
              <w:rPr>
                <w:rFonts w:ascii="Arial" w:hAnsi="Arial" w:cs="v5.0.0" w:hint="eastAsia"/>
                <w:sz w:val="18"/>
                <w:szCs w:val="18"/>
                <w:lang w:eastAsia="zh-CN"/>
              </w:rPr>
              <w:t>in(</w:t>
            </w:r>
            <w:proofErr w:type="gramEnd"/>
            <w:r w:rsidRPr="00646135">
              <w:rPr>
                <w:rFonts w:ascii="Arial" w:hAnsi="Arial" w:cs="v5.0.0" w:hint="eastAsia"/>
                <w:sz w:val="18"/>
                <w:szCs w:val="18"/>
                <w:lang w:eastAsia="zh-CN"/>
              </w:rPr>
              <w:t>P</w:t>
            </w:r>
            <w:ins w:id="18" w:author="ngm" w:date="2015-04-21T21:42:00Z">
              <w:r w:rsidR="00477B79">
                <w:rPr>
                  <w:rFonts w:ascii="Arial" w:hAnsi="Arial" w:cs="v5.0.0"/>
                  <w:sz w:val="18"/>
                  <w:szCs w:val="18"/>
                  <w:lang w:eastAsia="zh-CN"/>
                </w:rPr>
                <w:t>max,c</w:t>
              </w:r>
            </w:ins>
            <w:r w:rsidRPr="00646135">
              <w:rPr>
                <w:rFonts w:ascii="Arial" w:hAnsi="Arial" w:cs="v5.0.0" w:hint="eastAsia"/>
                <w:sz w:val="18"/>
                <w:szCs w:val="18"/>
                <w:lang w:eastAsia="zh-CN"/>
              </w:rPr>
              <w:t>-59dB,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4</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 xml:space="preserve">, </w:t>
      </w:r>
      <w:ins w:id="19" w:author="ngm" w:date="2015-04-21T15:43:00Z">
        <w:r w:rsidR="005946EB" w:rsidRPr="005946EB">
          <w:rPr>
            <w:rFonts w:ascii="Arial" w:hAnsi="Arial" w:cs="v5.0.0"/>
            <w:b/>
            <w:bCs/>
            <w:noProof/>
          </w:rPr>
          <w:t>Pmax,c</w:t>
        </w:r>
      </w:ins>
      <w:del w:id="20" w:author="ngm" w:date="2015-04-21T15:43:00Z">
        <w:r w:rsidRPr="00646135" w:rsidDel="005946EB">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hint="eastAsia"/>
          <w:b/>
          <w:bCs/>
          <w:noProof/>
          <w:lang w:eastAsia="zh-CN"/>
        </w:rPr>
        <w:t xml:space="preserve"> 31</w:t>
      </w:r>
      <w:r w:rsidRPr="00646135">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500" w:dyaOrig="680">
                <v:shape id="_x0000_i1029" type="#_x0000_t75" style="width:138.75pt;height:27pt" o:ole="">
                  <v:imagedata r:id="rId22" o:title=""/>
                </v:shape>
                <o:OLEObject Type="Embed" ProgID="Equation.3" ShapeID="_x0000_i1029" DrawAspect="Content" ObjectID="_1491245120" r:id="rId23"/>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28</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5</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&lt; </w:t>
      </w:r>
      <w:ins w:id="21" w:author="ngm" w:date="2015-04-21T15:43:00Z">
        <w:r w:rsidR="005946EB" w:rsidRPr="005946EB">
          <w:rPr>
            <w:rFonts w:ascii="Arial" w:hAnsi="Arial" w:cs="v5.0.0"/>
            <w:b/>
            <w:bCs/>
            <w:noProof/>
          </w:rPr>
          <w:t>Pmax,c</w:t>
        </w:r>
      </w:ins>
      <w:del w:id="22" w:author="ngm" w:date="2015-04-21T15:43:00Z">
        <w:r w:rsidRPr="00646135" w:rsidDel="005946EB">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del w:id="23" w:author="ngm" w:date="2015-04-21T18:59:00Z">
              <w:r w:rsidRPr="00646135" w:rsidDel="00954696">
                <w:rPr>
                  <w:rFonts w:ascii="Arial" w:hAnsi="Arial" w:cs="Arial"/>
                  <w:position w:val="-28"/>
                  <w:sz w:val="18"/>
                  <w:szCs w:val="18"/>
                </w:rPr>
                <w:object w:dxaOrig="3379" w:dyaOrig="680">
                  <v:shape id="_x0000_i1030" type="#_x0000_t75" style="width:141pt;height:27.75pt" o:ole="">
                    <v:imagedata r:id="rId24" o:title=""/>
                  </v:shape>
                  <o:OLEObject Type="Embed" ProgID="Equation.3" ShapeID="_x0000_i1030" DrawAspect="Content" ObjectID="_1491245121" r:id="rId25"/>
                </w:object>
              </w:r>
            </w:del>
            <w:ins w:id="24" w:author="ngm" w:date="2015-04-21T18:58:00Z">
              <w:r w:rsidR="006A0FA0" w:rsidRPr="00954696">
                <w:rPr>
                  <w:rFonts w:ascii="Arial" w:hAnsi="Arial" w:cs="Arial"/>
                  <w:position w:val="-30"/>
                  <w:sz w:val="18"/>
                  <w:szCs w:val="18"/>
                </w:rPr>
                <w:object w:dxaOrig="4000" w:dyaOrig="720">
                  <v:shape id="_x0000_i1032" type="#_x0000_t75" style="width:167.25pt;height:29.25pt" o:ole="">
                    <v:imagedata r:id="rId26" o:title=""/>
                  </v:shape>
                  <o:OLEObject Type="Embed" ProgID="Equation.3" ShapeID="_x0000_i1032" DrawAspect="Content" ObjectID="_1491245122" r:id="rId27"/>
                </w:object>
              </w:r>
            </w:ins>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Arial"/>
                <w:sz w:val="18"/>
                <w:szCs w:val="18"/>
              </w:rPr>
              <w:t xml:space="preserve">min(10.05 MHz, </w:t>
            </w:r>
            <w:proofErr w:type="spellStart"/>
            <w:r w:rsidRPr="00646135">
              <w:rPr>
                <w:rFonts w:ascii="Arial" w:hAnsi="Arial" w:cs="Arial"/>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A93EC9">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w:t>
            </w:r>
            <w:ins w:id="25" w:author="ngm" w:date="2015-04-21T18:59:00Z">
              <w:r w:rsidR="00954696">
                <w:rPr>
                  <w:rFonts w:ascii="Arial" w:hAnsi="Arial" w:cs="Arial"/>
                  <w:sz w:val="18"/>
                  <w:szCs w:val="18"/>
                  <w:lang w:eastAsia="zh-CN"/>
                </w:rPr>
                <w:t>max,c</w:t>
              </w:r>
            </w:ins>
            <w:r w:rsidRPr="00646135">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A93EC9">
            <w:pPr>
              <w:keepNext/>
              <w:keepLines/>
              <w:overflowPunct w:val="0"/>
              <w:autoSpaceDE w:val="0"/>
              <w:autoSpaceDN w:val="0"/>
              <w:adjustRightInd w:val="0"/>
              <w:spacing w:after="0"/>
              <w:jc w:val="center"/>
              <w:textAlignment w:val="baseline"/>
              <w:rPr>
                <w:rFonts w:ascii="Arial" w:hAnsi="Arial" w:cs="v5.0.0"/>
                <w:sz w:val="18"/>
                <w:szCs w:val="18"/>
                <w:lang w:val="sv-SE"/>
              </w:rPr>
            </w:pPr>
            <w:r w:rsidRPr="00646135">
              <w:rPr>
                <w:rFonts w:ascii="Arial" w:hAnsi="Arial" w:cs="Arial"/>
                <w:sz w:val="18"/>
                <w:szCs w:val="18"/>
                <w:lang w:val="sv-SE" w:eastAsia="zh-CN"/>
              </w:rPr>
              <w:t>M</w:t>
            </w:r>
            <w:r w:rsidRPr="00646135">
              <w:rPr>
                <w:rFonts w:ascii="Arial" w:hAnsi="Arial" w:cs="Arial" w:hint="eastAsia"/>
                <w:sz w:val="18"/>
                <w:szCs w:val="18"/>
                <w:lang w:val="sv-SE" w:eastAsia="zh-CN"/>
              </w:rPr>
              <w:t>in(P</w:t>
            </w:r>
            <w:ins w:id="26" w:author="ngm" w:date="2015-04-21T18:59:00Z">
              <w:r w:rsidR="00954696">
                <w:rPr>
                  <w:rFonts w:ascii="Arial" w:hAnsi="Arial" w:cs="Arial"/>
                  <w:sz w:val="18"/>
                  <w:szCs w:val="18"/>
                  <w:lang w:val="sv-SE" w:eastAsia="zh-CN"/>
                </w:rPr>
                <w:t>max,c</w:t>
              </w:r>
            </w:ins>
            <w:r w:rsidRPr="00646135">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Arial"/>
                <w:sz w:val="18"/>
                <w:szCs w:val="18"/>
                <w:lang w:eastAsia="zh-CN"/>
              </w:rPr>
              <w:t>M</w:t>
            </w:r>
            <w:r w:rsidRPr="00646135">
              <w:rPr>
                <w:rFonts w:ascii="Arial" w:hAnsi="Arial" w:cs="Arial" w:hint="eastAsia"/>
                <w:sz w:val="18"/>
                <w:szCs w:val="18"/>
                <w:lang w:eastAsia="zh-CN"/>
              </w:rPr>
              <w:t>in(</w:t>
            </w:r>
            <w:proofErr w:type="gramEnd"/>
            <w:r w:rsidRPr="00646135">
              <w:rPr>
                <w:rFonts w:ascii="Arial" w:hAnsi="Arial" w:cs="Arial" w:hint="eastAsia"/>
                <w:sz w:val="18"/>
                <w:szCs w:val="18"/>
                <w:lang w:eastAsia="zh-CN"/>
              </w:rPr>
              <w:t>P</w:t>
            </w:r>
            <w:ins w:id="27" w:author="ngm" w:date="2015-04-21T21:42:00Z">
              <w:r w:rsidR="00477B79">
                <w:rPr>
                  <w:rFonts w:ascii="Arial" w:hAnsi="Arial" w:cs="Arial"/>
                  <w:sz w:val="18"/>
                  <w:szCs w:val="18"/>
                  <w:lang w:eastAsia="zh-CN"/>
                </w:rPr>
                <w:t>max,c</w:t>
              </w:r>
            </w:ins>
            <w:r w:rsidRPr="00646135">
              <w:rPr>
                <w:rFonts w:ascii="Arial" w:hAnsi="Arial" w:cs="Arial" w:hint="eastAsia"/>
                <w:sz w:val="18"/>
                <w:szCs w:val="18"/>
                <w:lang w:eastAsia="zh-CN"/>
              </w:rPr>
              <w:t>-60dB,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6</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ins w:id="28" w:author="ngm" w:date="2015-04-21T15:43:00Z">
        <w:r w:rsidR="005946EB" w:rsidRPr="005946EB">
          <w:rPr>
            <w:rFonts w:ascii="Arial" w:hAnsi="Arial" w:cs="v5.0.0"/>
            <w:b/>
            <w:bCs/>
            <w:noProof/>
          </w:rPr>
          <w:t>Pmax,c</w:t>
        </w:r>
      </w:ins>
      <w:del w:id="29" w:author="ngm" w:date="2015-04-21T15:43:00Z">
        <w:r w:rsidRPr="00646135" w:rsidDel="005946EB">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440" w:dyaOrig="680">
                <v:shape id="_x0000_i1031" type="#_x0000_t75" style="width:137.25pt;height:27pt" o:ole="">
                  <v:imagedata r:id="rId28" o:title=""/>
                </v:shape>
                <o:OLEObject Type="Embed" ProgID="Equation.3" ShapeID="_x0000_i1031" DrawAspect="Content" ObjectID="_1491245123" r:id="rId29"/>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min(10.05 MHz, </w:t>
            </w:r>
            <w:proofErr w:type="spellStart"/>
            <w:r w:rsidRPr="00646135">
              <w:rPr>
                <w:rFonts w:ascii="Arial" w:hAnsi="Arial" w:cs="v5.0.0"/>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r w:rsidRPr="00646135">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29</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0" w:name="_Toc408330204"/>
      <w:r w:rsidRPr="00646135">
        <w:rPr>
          <w:rFonts w:ascii="Arial" w:hAnsi="Arial"/>
          <w:sz w:val="24"/>
          <w:szCs w:val="24"/>
        </w:rPr>
        <w:lastRenderedPageBreak/>
        <w:t>6.6.3.3</w:t>
      </w:r>
      <w:r w:rsidRPr="00646135">
        <w:rPr>
          <w:rFonts w:ascii="Arial" w:hAnsi="Arial"/>
          <w:sz w:val="24"/>
          <w:szCs w:val="24"/>
        </w:rPr>
        <w:tab/>
        <w:t>Additional requirements</w:t>
      </w:r>
      <w:bookmarkEnd w:id="30"/>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646135">
        <w:rPr>
          <w:rFonts w:cs="v5.0.0"/>
        </w:rPr>
        <w:t>subclause</w:t>
      </w:r>
      <w:proofErr w:type="spellEnd"/>
      <w:r w:rsidRPr="00646135">
        <w:rPr>
          <w:rFonts w:cs="v5.0.0"/>
        </w:rPr>
        <w:t xml:space="preserve"> 4.3.</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5, 26, 27 or 28, emissions shall not exceed the maximum levels specified in Tables 6.6.3.3-1.</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2, 4, 10, 23, 25, 30, 35, 36, 41, emissions shall not exceed the maximum levels specified in Table 6.6.3.3-2.</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-16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keepNext/>
        <w:overflowPunct w:val="0"/>
        <w:autoSpaceDE w:val="0"/>
        <w:autoSpaceDN w:val="0"/>
        <w:adjustRightInd w:val="0"/>
        <w:textAlignment w:val="baseline"/>
        <w:rPr>
          <w:rFonts w:cs="v5.0.0"/>
        </w:rPr>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12, 13, 14, 17, 29 emissions shall not exceed the maximum levels specified in Table 6.6.3.3-3.</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100 kHz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0.085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100  k</w:t>
            </w:r>
            <w:r w:rsidRPr="00646135">
              <w:rPr>
                <w:rFonts w:ascii="Arial" w:hAnsi="Arial" w:cs="Arial"/>
                <w:sz w:val="18"/>
                <w:szCs w:val="18"/>
              </w:rPr>
              <w:t xml:space="preserve">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150 kHz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646135">
        <w:t xml:space="preserve">-52 </w:t>
      </w:r>
      <w:proofErr w:type="spellStart"/>
      <w:r w:rsidRPr="00646135">
        <w:t>dBm</w:t>
      </w:r>
      <w:proofErr w:type="spellEnd"/>
      <w:r w:rsidRPr="00646135">
        <w:rPr>
          <w:lang w:eastAsia="zh-CN"/>
        </w:rPr>
        <w:t>/MHz</w:t>
      </w:r>
      <w:r w:rsidRPr="00646135">
        <w:t xml:space="preserve"> in each supported downlink operating band except in</w:t>
      </w:r>
      <w:proofErr w:type="gramEnd"/>
      <w:r w:rsidRPr="00646135">
        <w:t>:</w:t>
      </w:r>
    </w:p>
    <w:p w:rsidR="00646135" w:rsidRPr="00646135" w:rsidRDefault="00646135" w:rsidP="002B2547">
      <w:pPr>
        <w:numPr>
          <w:ilvl w:val="0"/>
          <w:numId w:val="5"/>
        </w:numPr>
        <w:overflowPunct w:val="0"/>
        <w:autoSpaceDE w:val="0"/>
        <w:autoSpaceDN w:val="0"/>
        <w:adjustRightInd w:val="0"/>
        <w:textAlignment w:val="baseline"/>
      </w:pPr>
      <w:r w:rsidRPr="00646135">
        <w:t>The frequency range from 10 MHz below the lower channel edge to the frequency 10 MHz above the upper channel edge of each supported band.</w:t>
      </w:r>
    </w:p>
    <w:p w:rsidR="00646135" w:rsidRPr="00646135" w:rsidRDefault="00646135" w:rsidP="00646135">
      <w:pPr>
        <w:overflowPunct w:val="0"/>
        <w:autoSpaceDE w:val="0"/>
        <w:autoSpaceDN w:val="0"/>
        <w:adjustRightInd w:val="0"/>
        <w:textAlignment w:val="baseline"/>
      </w:pPr>
      <w:r w:rsidRPr="00646135">
        <w:rPr>
          <w:rFonts w:cs="v5.0.0"/>
        </w:rPr>
        <w:t xml:space="preserve">In certain regions the following requirement may apply for protection of DTT. For E-UTRA BS operating in Band 20, the </w:t>
      </w:r>
      <w:r w:rsidRPr="00646135">
        <w:t xml:space="preserve">level of emissions in the band 470-790 MHz, measured in an 8MHz filter bandwidth on centre frequencies </w:t>
      </w:r>
      <w:proofErr w:type="spellStart"/>
      <w:r w:rsidRPr="00646135">
        <w:t>F</w:t>
      </w:r>
      <w:r w:rsidRPr="00646135">
        <w:rPr>
          <w:vertAlign w:val="subscript"/>
        </w:rPr>
        <w:t>filter</w:t>
      </w:r>
      <w:proofErr w:type="spellEnd"/>
      <w:r w:rsidRPr="00646135">
        <w:t xml:space="preserve"> </w:t>
      </w:r>
      <w:r w:rsidRPr="00646135">
        <w:lastRenderedPageBreak/>
        <w:t>according to Table 6.6.3.3-4, shall not exceed the  maximum emission level P</w:t>
      </w:r>
      <w:r w:rsidRPr="00646135">
        <w:rPr>
          <w:vertAlign w:val="subscript"/>
        </w:rPr>
        <w:t>EM,N</w:t>
      </w:r>
      <w:r w:rsidRPr="00646135">
        <w:t xml:space="preserve"> declared by the manufacturer.  This requirement applies in the frequency range 470-790 MHz even though part of the range falls in the spurious domain.</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Filter </w:t>
            </w:r>
            <w:r w:rsidRPr="00646135">
              <w:rPr>
                <w:rFonts w:ascii="Arial" w:hAnsi="Arial" w:cs="v5.0.0"/>
                <w:b/>
                <w:bCs/>
                <w:sz w:val="18"/>
                <w:szCs w:val="18"/>
              </w:rPr>
              <w:t xml:space="preserve">centre frequency, </w:t>
            </w:r>
            <w:proofErr w:type="spellStart"/>
            <w:r w:rsidRPr="00646135">
              <w:rPr>
                <w:rFonts w:ascii="Arial" w:hAnsi="Arial" w:cs="Arial"/>
                <w:b/>
                <w:bCs/>
                <w:sz w:val="18"/>
                <w:szCs w:val="18"/>
              </w:rPr>
              <w:t>F</w:t>
            </w:r>
            <w:r w:rsidRPr="00646135">
              <w:rPr>
                <w:rFonts w:ascii="Arial" w:hAnsi="Arial" w:cs="Arial"/>
                <w:b/>
                <w:bCs/>
                <w:sz w:val="18"/>
                <w:szCs w:val="18"/>
                <w:vertAlign w:val="subscript"/>
              </w:rPr>
              <w:t>filter</w:t>
            </w:r>
            <w:proofErr w:type="spellEnd"/>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dBm</w:t>
            </w:r>
            <w:proofErr w:type="spellEnd"/>
            <w:r w:rsidRPr="00646135">
              <w:rPr>
                <w:rFonts w:ascii="Arial" w:hAnsi="Arial" w:cs="Arial"/>
                <w:b/>
                <w:bCs/>
                <w:sz w:val="18"/>
                <w:szCs w:val="18"/>
              </w:rPr>
              <w:t>]</w:t>
            </w:r>
          </w:p>
        </w:tc>
      </w:tr>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646135">
              <w:rPr>
                <w:rFonts w:ascii="Arial" w:hAnsi="Arial" w:cs="Arial"/>
                <w:sz w:val="18"/>
                <w:szCs w:val="18"/>
              </w:rPr>
              <w:t>F</w:t>
            </w:r>
            <w:r w:rsidRPr="00646135">
              <w:rPr>
                <w:rFonts w:ascii="Arial" w:hAnsi="Arial" w:cs="Arial"/>
                <w:sz w:val="18"/>
                <w:szCs w:val="18"/>
                <w:vertAlign w:val="subscript"/>
              </w:rPr>
              <w:t>filter</w:t>
            </w:r>
            <w:proofErr w:type="spellEnd"/>
            <w:r w:rsidRPr="00646135">
              <w:rPr>
                <w:rFonts w:ascii="Arial" w:hAnsi="Arial" w:cs="Arial"/>
                <w:sz w:val="18"/>
                <w:szCs w:val="18"/>
              </w:rPr>
              <w:t xml:space="preserve"> = 8*N + 306 (MHz); </w:t>
            </w:r>
            <w:r w:rsidRPr="00646135">
              <w:rPr>
                <w:rFonts w:ascii="Arial" w:hAnsi="Arial" w:cs="Arial"/>
                <w:sz w:val="18"/>
                <w:szCs w:val="18"/>
              </w:rPr>
              <w:br/>
              <w:t>21 ≤ N ≤ 60</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8 MHz</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EM,N</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646135" w:rsidRPr="00646135" w:rsidRDefault="00646135" w:rsidP="00646135">
      <w:pPr>
        <w:overflowPunct w:val="0"/>
        <w:autoSpaceDE w:val="0"/>
        <w:autoSpaceDN w:val="0"/>
        <w:adjustRightInd w:val="0"/>
        <w:textAlignment w:val="baseline"/>
        <w:rPr>
          <w:rFonts w:cs="v5.0.0"/>
        </w:rPr>
      </w:pPr>
      <w:r w:rsidRPr="0064613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The power of any spurious emission shall not exceed:</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w:t>
      </w:r>
      <w:r w:rsidRPr="00646135">
        <w:rPr>
          <w:rFonts w:ascii="Arial" w:hAnsi="Arial"/>
          <w:b/>
          <w:bCs/>
        </w:rPr>
        <w:t>6.6.3.3-5</w:t>
      </w:r>
      <w:r w:rsidRPr="00646135">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646135" w:rsidRPr="00646135" w:rsidTr="004B7C32">
        <w:trPr>
          <w:cantSplit/>
          <w:jc w:val="center"/>
        </w:trPr>
        <w:tc>
          <w:tcPr>
            <w:tcW w:w="124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Maximum Level</w:t>
            </w:r>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r>
      <w:tr w:rsidR="00646135" w:rsidRPr="00646135" w:rsidTr="004B7C32">
        <w:trPr>
          <w:cantSplit/>
          <w:jc w:val="center"/>
        </w:trPr>
        <w:tc>
          <w:tcPr>
            <w:tcW w:w="1247" w:type="dxa"/>
            <w:vMerge w:val="restart"/>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2100-2105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(f - 2100 MHz)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 MHz </w:t>
            </w:r>
          </w:p>
        </w:tc>
      </w:tr>
      <w:tr w:rsidR="00646135" w:rsidRPr="00646135" w:rsidTr="004B7C32">
        <w:trPr>
          <w:cantSplit/>
          <w:jc w:val="center"/>
        </w:trPr>
        <w:tc>
          <w:tcPr>
            <w:tcW w:w="1247" w:type="dxa"/>
            <w:vMerge/>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2175-2180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(2180 MHz - f)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46135">
        <w:rPr>
          <w:rFonts w:cs="v5.0.0"/>
        </w:rPr>
        <w:t>to BS operating in Band 24 to ensure that appropriate interference protection is provided to the 1559 – 1610 MHz band.</w:t>
      </w:r>
      <w:r w:rsidRPr="00646135">
        <w:rPr>
          <w:rFonts w:cs="v3.8.0"/>
        </w:rPr>
        <w:t xml:space="preserve"> </w:t>
      </w:r>
      <w:r w:rsidRPr="00646135">
        <w:t>This requirement applies to the frequency range 1559-1610 MHz, even though part of this range falls within the spurious domain.</w:t>
      </w:r>
    </w:p>
    <w:p w:rsidR="00646135" w:rsidRPr="00646135" w:rsidRDefault="00646135" w:rsidP="00646135">
      <w:pPr>
        <w:overflowPunct w:val="0"/>
        <w:autoSpaceDE w:val="0"/>
        <w:autoSpaceDN w:val="0"/>
        <w:adjustRightInd w:val="0"/>
        <w:textAlignment w:val="baseline"/>
        <w:rPr>
          <w:rFonts w:cs="v5.0.0"/>
        </w:rPr>
      </w:pPr>
      <w:r w:rsidRPr="00646135">
        <w:rPr>
          <w:rFonts w:cs="v5.0.0"/>
        </w:rPr>
        <w:t xml:space="preserve">The </w:t>
      </w:r>
      <w:r w:rsidRPr="00646135">
        <w:t xml:space="preserve">level of emissions </w:t>
      </w:r>
      <w:r w:rsidRPr="00646135">
        <w:rPr>
          <w:rFonts w:cs="v5.0.0"/>
        </w:rPr>
        <w:t>in the 1559 – 1610 MHz band</w:t>
      </w:r>
      <w:r w:rsidRPr="00646135">
        <w:t xml:space="preserve">, measured in measurement bandwidth according to </w:t>
      </w:r>
      <w:r w:rsidRPr="00646135">
        <w:rPr>
          <w:rFonts w:cs="v5.0.0"/>
        </w:rPr>
        <w:t>Table 6.6.3.3-6</w:t>
      </w:r>
      <w:r w:rsidRPr="00646135">
        <w:t xml:space="preserve"> shall not exceed the maximum emission levels P</w:t>
      </w:r>
      <w:r w:rsidRPr="00646135">
        <w:rPr>
          <w:vertAlign w:val="subscript"/>
        </w:rPr>
        <w:t>E_1MHz</w:t>
      </w:r>
      <w:r w:rsidRPr="00646135">
        <w:t xml:space="preserve"> and P</w:t>
      </w:r>
      <w:r w:rsidRPr="00646135">
        <w:rPr>
          <w:vertAlign w:val="subscript"/>
        </w:rPr>
        <w:t>E_1kHz</w:t>
      </w:r>
      <w:r w:rsidRPr="00646135">
        <w:t xml:space="preserve"> declared by the manufacturer.</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6.6.3.3-6: </w:t>
      </w:r>
      <w:r w:rsidRPr="00646135">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xml:space="preserve">] </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of discrete emissions of less than 700 Hz bandwidth</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kHz)</w:t>
            </w:r>
          </w:p>
        </w:tc>
      </w:tr>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24</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1559 - 1610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46135">
        <w:rPr>
          <w:vertAlign w:val="subscript"/>
        </w:rPr>
        <w:t>EIRP</w:t>
      </w:r>
      <w:r w:rsidRPr="00646135">
        <w:t xml:space="preserve"> = P</w:t>
      </w:r>
      <w:r w:rsidRPr="00646135">
        <w:rPr>
          <w:vertAlign w:val="subscript"/>
        </w:rPr>
        <w:t>E</w:t>
      </w:r>
      <w:r w:rsidRPr="00646135">
        <w:t xml:space="preserve"> + G</w:t>
      </w:r>
      <w:r w:rsidRPr="00646135">
        <w:rPr>
          <w:vertAlign w:val="subscript"/>
        </w:rPr>
        <w:t>ant</w:t>
      </w:r>
      <w:r w:rsidRPr="00646135">
        <w:t xml:space="preserve"> where P</w:t>
      </w:r>
      <w:r w:rsidRPr="00646135">
        <w:rPr>
          <w:vertAlign w:val="subscript"/>
        </w:rPr>
        <w:t>E</w:t>
      </w:r>
      <w:r w:rsidRPr="00646135">
        <w:t xml:space="preserve"> denotes the BS unwanted emission level at the antenna connector, G</w:t>
      </w:r>
      <w:r w:rsidRPr="00646135">
        <w:rPr>
          <w:vertAlign w:val="subscript"/>
        </w:rPr>
        <w:t>ant</w:t>
      </w:r>
      <w:r w:rsidRPr="00646135">
        <w:t xml:space="preserve"> equals the BS antenna gain minus feeder loss. The requirement defined above provides the characteristics of the base station needed to verify compliance with the regional requirement.</w:t>
      </w:r>
    </w:p>
    <w:p w:rsidR="00646135" w:rsidRPr="00646135" w:rsidRDefault="00646135" w:rsidP="00646135">
      <w:pPr>
        <w:overflowPunct w:val="0"/>
        <w:autoSpaceDE w:val="0"/>
        <w:autoSpaceDN w:val="0"/>
        <w:adjustRightInd w:val="0"/>
        <w:textAlignment w:val="baseline"/>
      </w:pPr>
      <w:r w:rsidRPr="00646135">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.3-</w:t>
      </w:r>
      <w:r w:rsidRPr="00646135">
        <w:rPr>
          <w:rFonts w:hint="eastAsia"/>
          <w:lang w:eastAsia="zh-CN"/>
        </w:rPr>
        <w:t>7</w:t>
      </w:r>
      <w:r w:rsidRPr="00646135">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46135">
          <w:rPr>
            <w:rFonts w:ascii="Arial" w:hAnsi="Arial"/>
            <w:b/>
            <w:bCs/>
          </w:rPr>
          <w:t>6.6.3</w:t>
        </w:r>
      </w:smartTag>
      <w:r w:rsidRPr="00646135">
        <w:rPr>
          <w:rFonts w:ascii="Arial" w:hAnsi="Arial"/>
          <w:b/>
          <w:bCs/>
        </w:rPr>
        <w:t xml:space="preserve">.3-7: Additional operating band unwanted emission limits for Band </w:t>
      </w:r>
      <w:r w:rsidRPr="00646135">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sidDel="00CD7FB4">
              <w:rPr>
                <w:rFonts w:ascii="Arial" w:hAnsi="Arial" w:cs="v5.0.0" w:hint="eastAsia"/>
                <w:sz w:val="18"/>
                <w:szCs w:val="18"/>
                <w:lang w:eastAsia="zh-CN"/>
              </w:rPr>
              <w:t>20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1</w:t>
            </w:r>
            <w:r w:rsidRPr="00646135" w:rsidDel="00CD7FB4">
              <w:rPr>
                <w:rFonts w:ascii="Arial" w:hAnsi="Arial" w:cs="v5.0.0" w:hint="eastAsia"/>
                <w:sz w:val="18"/>
                <w:szCs w:val="18"/>
                <w:lang w:eastAsia="zh-CN"/>
              </w:rPr>
              <w:t>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v5.0.0" w:hint="eastAsia"/>
                <w:sz w:val="18"/>
                <w:szCs w:val="18"/>
                <w:lang w:eastAsia="zh-CN"/>
              </w:rPr>
              <w:t>40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39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8997" w:type="dxa"/>
            <w:gridSpan w:val="5"/>
            <w:shd w:val="clear" w:color="auto" w:fill="auto"/>
            <w:vAlign w:val="center"/>
          </w:tcPr>
          <w:p w:rsidR="00646135" w:rsidRPr="00646135" w:rsidRDefault="00646135" w:rsidP="00B507B8">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 xml:space="preserve">NOTE: </w:t>
            </w:r>
            <w:r w:rsidRPr="00646135">
              <w:rPr>
                <w:rFonts w:ascii="Arial" w:hAnsi="Arial" w:cs="Arial"/>
                <w:sz w:val="18"/>
                <w:szCs w:val="18"/>
              </w:rPr>
              <w:tab/>
              <w:t>This requirement applies for carriers allocated within 2545-2575MHz.</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overflowPunct w:val="0"/>
        <w:autoSpaceDE w:val="0"/>
        <w:autoSpaceDN w:val="0"/>
        <w:adjustRightInd w:val="0"/>
        <w:textAlignment w:val="baseline"/>
      </w:pPr>
      <w:r w:rsidRPr="00646135">
        <w:t xml:space="preserve">The following notes are common to all </w:t>
      </w:r>
      <w:proofErr w:type="spellStart"/>
      <w:r w:rsidRPr="00646135">
        <w:t>subclauses</w:t>
      </w:r>
      <w:proofErr w:type="spellEnd"/>
      <w:r w:rsidRPr="00646135">
        <w:t xml:space="preserve"> in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3: </w:t>
      </w:r>
      <w:r w:rsidRPr="00646135">
        <w:tab/>
        <w:t>Local or regional regulations may specify another excluded frequency range, which may include frequencies where synchronised E-UTRA TDD systems operate.</w:t>
      </w:r>
    </w:p>
    <w:p w:rsidR="00646135" w:rsidRPr="00646135" w:rsidRDefault="00646135" w:rsidP="00646135">
      <w:pPr>
        <w:keepLines/>
        <w:overflowPunct w:val="0"/>
        <w:autoSpaceDE w:val="0"/>
        <w:autoSpaceDN w:val="0"/>
        <w:adjustRightInd w:val="0"/>
        <w:ind w:left="1135" w:hanging="851"/>
        <w:textAlignment w:val="baseline"/>
      </w:pPr>
      <w:r w:rsidRPr="00646135">
        <w:t>NOTE 4:</w:t>
      </w:r>
      <w:r w:rsidRPr="00646135">
        <w:tab/>
        <w:t xml:space="preserve">E-UTRA TDD base stations that are synchronized can transmit without </w:t>
      </w:r>
      <w:r w:rsidRPr="00646135">
        <w:rPr>
          <w:lang w:eastAsia="zh-CN"/>
        </w:rPr>
        <w:t xml:space="preserve">these </w:t>
      </w:r>
      <w:r w:rsidRPr="00646135">
        <w:t>additional co-existence requirements.</w:t>
      </w:r>
    </w:p>
    <w:p w:rsidR="00646135" w:rsidRPr="00646135" w:rsidRDefault="00646135" w:rsidP="00646135">
      <w:pPr>
        <w:keepLines/>
        <w:overflowPunct w:val="0"/>
        <w:autoSpaceDE w:val="0"/>
        <w:autoSpaceDN w:val="0"/>
        <w:adjustRightInd w:val="0"/>
        <w:ind w:left="1135" w:hanging="851"/>
        <w:textAlignment w:val="baseline"/>
      </w:pPr>
      <w:r w:rsidRPr="00646135">
        <w:t>NOTE 5:</w:t>
      </w:r>
      <w:r w:rsidRPr="00646135">
        <w:tab/>
        <w:t xml:space="preserve">As a general rule for the requirements in </w:t>
      </w:r>
      <w:proofErr w:type="spellStart"/>
      <w:r w:rsidRPr="00646135">
        <w:t>subclause</w:t>
      </w:r>
      <w:proofErr w:type="spellEnd"/>
      <w:r w:rsidRPr="00646135">
        <w:t xml:space="preserve">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46135" w:rsidRPr="00646135" w:rsidRDefault="00646135" w:rsidP="00646135">
      <w:pPr>
        <w:keepLines/>
        <w:overflowPunct w:val="0"/>
        <w:autoSpaceDE w:val="0"/>
        <w:autoSpaceDN w:val="0"/>
        <w:adjustRightInd w:val="0"/>
        <w:ind w:left="1135" w:hanging="851"/>
        <w:textAlignment w:val="baseline"/>
        <w:rPr>
          <w:lang w:eastAsia="zh-CN"/>
        </w:rPr>
      </w:pPr>
      <w:r w:rsidRPr="00646135">
        <w:t>NOTE 6:</w:t>
      </w:r>
      <w:r w:rsidRPr="00646135">
        <w:tab/>
        <w:t xml:space="preserve">This frequency range ensures that the range of values of </w:t>
      </w:r>
      <w:proofErr w:type="spellStart"/>
      <w:r w:rsidRPr="00646135">
        <w:t>f_offset</w:t>
      </w:r>
      <w:proofErr w:type="spellEnd"/>
      <w:r w:rsidRPr="00646135">
        <w:t xml:space="preserve"> is continuous.</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w:t>
      </w:r>
      <w:r w:rsidRPr="00646135">
        <w:rPr>
          <w:lang w:eastAsia="zh-CN"/>
        </w:rPr>
        <w:t>7:</w:t>
      </w:r>
      <w:r w:rsidRPr="00646135">
        <w:tab/>
        <w:t xml:space="preserve">The requirement is not applicable when </w:t>
      </w:r>
      <w:r w:rsidRPr="00646135">
        <w:sym w:font="Symbol" w:char="F044"/>
      </w:r>
      <w:proofErr w:type="spellStart"/>
      <w:r w:rsidRPr="00646135">
        <w:t>f</w:t>
      </w:r>
      <w:r w:rsidRPr="00646135">
        <w:rPr>
          <w:vertAlign w:val="subscript"/>
        </w:rPr>
        <w:t>max</w:t>
      </w:r>
      <w:proofErr w:type="spellEnd"/>
      <w:r w:rsidRPr="00646135">
        <w:t xml:space="preserve"> &lt; 10 </w:t>
      </w:r>
      <w:proofErr w:type="spellStart"/>
      <w:r w:rsidRPr="00646135">
        <w:t>MHz.</w:t>
      </w:r>
      <w:proofErr w:type="spellEnd"/>
    </w:p>
    <w:p w:rsidR="00646135" w:rsidRPr="00646135" w:rsidRDefault="00646135" w:rsidP="00646135">
      <w:pPr>
        <w:keepLines/>
        <w:overflowPunct w:val="0"/>
        <w:autoSpaceDE w:val="0"/>
        <w:autoSpaceDN w:val="0"/>
        <w:adjustRightInd w:val="0"/>
        <w:ind w:left="1135" w:hanging="851"/>
        <w:textAlignment w:val="baseline"/>
      </w:pPr>
      <w:r w:rsidRPr="00646135">
        <w:t>NOTE 8:</w:t>
      </w:r>
      <w:r w:rsidRPr="00646135">
        <w:tab/>
        <w:t xml:space="preserve">For Home BS, the parameter P is defined as the aggregated maximum </w:t>
      </w:r>
      <w:ins w:id="31" w:author="ngm" w:date="2015-01-29T14:01:00Z">
        <w:r>
          <w:t xml:space="preserve">output </w:t>
        </w:r>
      </w:ins>
      <w:r w:rsidRPr="00646135">
        <w:t xml:space="preserve">power of all </w:t>
      </w:r>
      <w:proofErr w:type="gramStart"/>
      <w:r w:rsidRPr="00646135">
        <w:t>transmit</w:t>
      </w:r>
      <w:proofErr w:type="gramEnd"/>
      <w:r w:rsidRPr="00646135">
        <w:t xml:space="preserve"> antenna </w:t>
      </w:r>
      <w:del w:id="32" w:author="ngm" w:date="2015-01-29T14:01:00Z">
        <w:r w:rsidRPr="00646135" w:rsidDel="00646135">
          <w:delText xml:space="preserve">ports </w:delText>
        </w:r>
      </w:del>
      <w:ins w:id="33" w:author="ngm" w:date="2015-01-29T14:01:00Z">
        <w:r>
          <w:t>connector</w:t>
        </w:r>
        <w:r w:rsidRPr="00646135">
          <w:t xml:space="preserve">s </w:t>
        </w:r>
      </w:ins>
      <w:r w:rsidRPr="00646135">
        <w:t>of Home BS.</w:t>
      </w:r>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8A8" w:rsidRDefault="001258A8">
      <w:r>
        <w:separator/>
      </w:r>
    </w:p>
  </w:endnote>
  <w:endnote w:type="continuationSeparator" w:id="0">
    <w:p w:rsidR="001258A8" w:rsidRDefault="00125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8A8" w:rsidRDefault="001258A8">
      <w:r>
        <w:separator/>
      </w:r>
    </w:p>
  </w:footnote>
  <w:footnote w:type="continuationSeparator" w:id="0">
    <w:p w:rsidR="001258A8" w:rsidRDefault="001258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0530"/>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B7963"/>
    <w:rsid w:val="000C038A"/>
    <w:rsid w:val="000C1869"/>
    <w:rsid w:val="000C531D"/>
    <w:rsid w:val="000C6598"/>
    <w:rsid w:val="000D00AC"/>
    <w:rsid w:val="000D0E4A"/>
    <w:rsid w:val="001000DF"/>
    <w:rsid w:val="00103211"/>
    <w:rsid w:val="00113E9E"/>
    <w:rsid w:val="00116E73"/>
    <w:rsid w:val="00124A17"/>
    <w:rsid w:val="001258A8"/>
    <w:rsid w:val="00145D43"/>
    <w:rsid w:val="00150E94"/>
    <w:rsid w:val="00181CA8"/>
    <w:rsid w:val="00192C46"/>
    <w:rsid w:val="0019736C"/>
    <w:rsid w:val="001A7B60"/>
    <w:rsid w:val="001B7A65"/>
    <w:rsid w:val="001C4B81"/>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87096"/>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A0DAF"/>
    <w:rsid w:val="003A1CEC"/>
    <w:rsid w:val="003A30B6"/>
    <w:rsid w:val="003C4D2F"/>
    <w:rsid w:val="003D606C"/>
    <w:rsid w:val="003E1A36"/>
    <w:rsid w:val="003F46C8"/>
    <w:rsid w:val="0041608C"/>
    <w:rsid w:val="004242F1"/>
    <w:rsid w:val="00436BF9"/>
    <w:rsid w:val="004433EC"/>
    <w:rsid w:val="004607C6"/>
    <w:rsid w:val="00477B79"/>
    <w:rsid w:val="004A0457"/>
    <w:rsid w:val="004B75B7"/>
    <w:rsid w:val="004D69DF"/>
    <w:rsid w:val="004F1117"/>
    <w:rsid w:val="004F49F9"/>
    <w:rsid w:val="0050232A"/>
    <w:rsid w:val="00505A7A"/>
    <w:rsid w:val="005103F3"/>
    <w:rsid w:val="0051580D"/>
    <w:rsid w:val="00516B6D"/>
    <w:rsid w:val="00521A43"/>
    <w:rsid w:val="00541C82"/>
    <w:rsid w:val="005422B6"/>
    <w:rsid w:val="00552932"/>
    <w:rsid w:val="00556C03"/>
    <w:rsid w:val="00564DE4"/>
    <w:rsid w:val="00565FDC"/>
    <w:rsid w:val="00592D74"/>
    <w:rsid w:val="005946EB"/>
    <w:rsid w:val="005A58D3"/>
    <w:rsid w:val="005C3F5A"/>
    <w:rsid w:val="005C5018"/>
    <w:rsid w:val="005E2C44"/>
    <w:rsid w:val="005F450A"/>
    <w:rsid w:val="005F59CA"/>
    <w:rsid w:val="00621188"/>
    <w:rsid w:val="006257ED"/>
    <w:rsid w:val="0062599F"/>
    <w:rsid w:val="00630D0C"/>
    <w:rsid w:val="00646135"/>
    <w:rsid w:val="00657A4E"/>
    <w:rsid w:val="00682EAB"/>
    <w:rsid w:val="00693630"/>
    <w:rsid w:val="00695808"/>
    <w:rsid w:val="006A0FA0"/>
    <w:rsid w:val="006A1745"/>
    <w:rsid w:val="006A3DBF"/>
    <w:rsid w:val="006B35EB"/>
    <w:rsid w:val="006B46FB"/>
    <w:rsid w:val="006C0610"/>
    <w:rsid w:val="006D4484"/>
    <w:rsid w:val="006E21FB"/>
    <w:rsid w:val="006F0D6A"/>
    <w:rsid w:val="006F7D78"/>
    <w:rsid w:val="00723ECD"/>
    <w:rsid w:val="00735AA4"/>
    <w:rsid w:val="00741007"/>
    <w:rsid w:val="00761A37"/>
    <w:rsid w:val="00781EE9"/>
    <w:rsid w:val="00784C92"/>
    <w:rsid w:val="00792342"/>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769F2"/>
    <w:rsid w:val="0088538E"/>
    <w:rsid w:val="00885C0C"/>
    <w:rsid w:val="00891887"/>
    <w:rsid w:val="008B0C9D"/>
    <w:rsid w:val="008C24CC"/>
    <w:rsid w:val="008D6418"/>
    <w:rsid w:val="008E397B"/>
    <w:rsid w:val="008F0082"/>
    <w:rsid w:val="008F686C"/>
    <w:rsid w:val="009167B8"/>
    <w:rsid w:val="009337F7"/>
    <w:rsid w:val="0094350B"/>
    <w:rsid w:val="00953246"/>
    <w:rsid w:val="00954696"/>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05534"/>
    <w:rsid w:val="00A13F84"/>
    <w:rsid w:val="00A143B9"/>
    <w:rsid w:val="00A246B6"/>
    <w:rsid w:val="00A352E1"/>
    <w:rsid w:val="00A47180"/>
    <w:rsid w:val="00A47E70"/>
    <w:rsid w:val="00A5654E"/>
    <w:rsid w:val="00A63150"/>
    <w:rsid w:val="00A7671C"/>
    <w:rsid w:val="00A84AD5"/>
    <w:rsid w:val="00A93EC9"/>
    <w:rsid w:val="00AA657F"/>
    <w:rsid w:val="00AA6779"/>
    <w:rsid w:val="00AA6910"/>
    <w:rsid w:val="00AC3120"/>
    <w:rsid w:val="00AD1CD8"/>
    <w:rsid w:val="00AF5D5C"/>
    <w:rsid w:val="00B13400"/>
    <w:rsid w:val="00B15B59"/>
    <w:rsid w:val="00B258BB"/>
    <w:rsid w:val="00B507B8"/>
    <w:rsid w:val="00B64922"/>
    <w:rsid w:val="00B67B97"/>
    <w:rsid w:val="00B7708E"/>
    <w:rsid w:val="00B86BBF"/>
    <w:rsid w:val="00B968C8"/>
    <w:rsid w:val="00BA06DF"/>
    <w:rsid w:val="00BA3EC5"/>
    <w:rsid w:val="00BA7879"/>
    <w:rsid w:val="00BB5DFC"/>
    <w:rsid w:val="00BC576B"/>
    <w:rsid w:val="00BD279D"/>
    <w:rsid w:val="00BD654E"/>
    <w:rsid w:val="00C3258E"/>
    <w:rsid w:val="00C32BFB"/>
    <w:rsid w:val="00C6539A"/>
    <w:rsid w:val="00C671FD"/>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4A84"/>
    <w:rsid w:val="00DE34CF"/>
    <w:rsid w:val="00DE41EB"/>
    <w:rsid w:val="00DF5706"/>
    <w:rsid w:val="00E13322"/>
    <w:rsid w:val="00E474E9"/>
    <w:rsid w:val="00EC5233"/>
    <w:rsid w:val="00EE7D7C"/>
    <w:rsid w:val="00F10F6C"/>
    <w:rsid w:val="00F120B9"/>
    <w:rsid w:val="00F25D98"/>
    <w:rsid w:val="00F300FB"/>
    <w:rsid w:val="00F36BDF"/>
    <w:rsid w:val="00F3796D"/>
    <w:rsid w:val="00F824EB"/>
    <w:rsid w:val="00F91E3E"/>
    <w:rsid w:val="00F96DA6"/>
    <w:rsid w:val="00FB6386"/>
    <w:rsid w:val="00FB69BE"/>
    <w:rsid w:val="00FD2F4E"/>
    <w:rsid w:val="00FE082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624041229">
      <w:bodyDiv w:val="1"/>
      <w:marLeft w:val="0"/>
      <w:marRight w:val="0"/>
      <w:marTop w:val="0"/>
      <w:marBottom w:val="0"/>
      <w:divBdr>
        <w:top w:val="none" w:sz="0" w:space="0" w:color="auto"/>
        <w:left w:val="none" w:sz="0" w:space="0" w:color="auto"/>
        <w:bottom w:val="none" w:sz="0" w:space="0" w:color="auto"/>
        <w:right w:val="none" w:sz="0" w:space="0" w:color="auto"/>
      </w:divBdr>
    </w:div>
    <w:div w:id="20767328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7</Pages>
  <Words>2903</Words>
  <Characters>16549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10</cp:revision>
  <cp:lastPrinted>1601-01-01T00:00:00Z</cp:lastPrinted>
  <dcterms:created xsi:type="dcterms:W3CDTF">2015-04-20T19:43:00Z</dcterms:created>
  <dcterms:modified xsi:type="dcterms:W3CDTF">2015-04-22T20:59:00Z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