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67E46" w14:textId="6F980E4A" w:rsidR="00380299" w:rsidRPr="002232DA" w:rsidRDefault="00380299" w:rsidP="00ED28C6">
      <w:pPr>
        <w:widowControl/>
        <w:jc w:val="left"/>
        <w:rPr>
          <w:rFonts w:ascii="Times New Roman" w:hAnsi="Times New Roman" w:cs="Times New Roman"/>
          <w:sz w:val="14"/>
        </w:rPr>
      </w:pPr>
      <w:r w:rsidRPr="002232DA">
        <w:rPr>
          <w:rFonts w:ascii="Times New Roman" w:hAnsi="Times New Roman" w:cs="Times New Roman"/>
          <w:b/>
        </w:rPr>
        <w:t xml:space="preserve">3GPP TSG-RAN WG4 Meeting #72                          </w:t>
      </w:r>
      <w:r w:rsidR="00087A01" w:rsidRPr="00087A01">
        <w:rPr>
          <w:rFonts w:ascii="Times New Roman" w:hAnsi="Times New Roman" w:cs="Times New Roman"/>
          <w:b/>
        </w:rPr>
        <w:t>R4-144450</w:t>
      </w:r>
    </w:p>
    <w:p w14:paraId="6BF11318" w14:textId="5A88A4B1" w:rsidR="00380299" w:rsidRPr="002232DA" w:rsidRDefault="00380299" w:rsidP="006858FE">
      <w:pPr>
        <w:pStyle w:val="a3"/>
        <w:tabs>
          <w:tab w:val="clear" w:pos="4153"/>
          <w:tab w:val="clear" w:pos="8306"/>
          <w:tab w:val="left" w:pos="1985"/>
          <w:tab w:val="right" w:pos="10440"/>
          <w:tab w:val="right" w:pos="13323"/>
        </w:tabs>
        <w:rPr>
          <w:b/>
          <w:sz w:val="24"/>
          <w:szCs w:val="24"/>
          <w:lang w:eastAsia="zh-CN"/>
        </w:rPr>
      </w:pPr>
      <w:r w:rsidRPr="002232DA">
        <w:rPr>
          <w:b/>
          <w:sz w:val="24"/>
          <w:szCs w:val="24"/>
        </w:rPr>
        <w:t xml:space="preserve">Dresden, Germany, 18 – 22 </w:t>
      </w:r>
      <w:proofErr w:type="gramStart"/>
      <w:r w:rsidRPr="002232DA">
        <w:rPr>
          <w:b/>
          <w:sz w:val="24"/>
          <w:szCs w:val="24"/>
        </w:rPr>
        <w:t>Aug,</w:t>
      </w:r>
      <w:proofErr w:type="gramEnd"/>
      <w:r w:rsidRPr="002232DA">
        <w:rPr>
          <w:b/>
          <w:sz w:val="24"/>
          <w:szCs w:val="24"/>
        </w:rPr>
        <w:t xml:space="preserve"> 2014</w:t>
      </w:r>
    </w:p>
    <w:p w14:paraId="3804BA3D" w14:textId="77777777" w:rsidR="00963C5A" w:rsidRPr="00403B68" w:rsidRDefault="00963C5A" w:rsidP="00963C5A">
      <w:pPr>
        <w:tabs>
          <w:tab w:val="left" w:pos="1985"/>
        </w:tabs>
        <w:rPr>
          <w:rFonts w:ascii="Times New Roman" w:hAnsi="Times New Roman"/>
          <w:lang w:eastAsia="ja-JP"/>
        </w:rPr>
      </w:pPr>
    </w:p>
    <w:p w14:paraId="286986A3" w14:textId="7777777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 xml:space="preserve">Source: </w:t>
      </w:r>
      <w:r w:rsidRPr="00403B68">
        <w:rPr>
          <w:rFonts w:ascii="Times New Roman" w:hAnsi="Times New Roman"/>
          <w:b/>
          <w:sz w:val="22"/>
        </w:rPr>
        <w:tab/>
      </w:r>
      <w:r w:rsidRPr="00403B68">
        <w:rPr>
          <w:rFonts w:ascii="Times New Roman" w:hAnsi="Times New Roman"/>
          <w:sz w:val="22"/>
        </w:rPr>
        <w:t>CMCC</w:t>
      </w:r>
    </w:p>
    <w:p w14:paraId="735ED1D6" w14:textId="531949B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403B68">
        <w:rPr>
          <w:rFonts w:ascii="Times New Roman" w:hAnsi="Times New Roman"/>
          <w:b/>
          <w:sz w:val="22"/>
        </w:rPr>
        <w:t>Title:</w:t>
      </w:r>
      <w:r w:rsidRPr="00403B68">
        <w:rPr>
          <w:rFonts w:ascii="Times New Roman" w:hAnsi="Times New Roman"/>
          <w:sz w:val="22"/>
        </w:rPr>
        <w:t xml:space="preserve"> </w:t>
      </w:r>
      <w:r w:rsidRPr="00403B68">
        <w:rPr>
          <w:rFonts w:ascii="Times New Roman" w:hAnsi="Times New Roman"/>
          <w:sz w:val="22"/>
        </w:rPr>
        <w:tab/>
      </w:r>
      <w:bookmarkStart w:id="0" w:name="Title"/>
      <w:bookmarkEnd w:id="0"/>
      <w:r w:rsidR="006816BD">
        <w:rPr>
          <w:rFonts w:ascii="Times New Roman" w:hAnsi="Times New Roman"/>
          <w:sz w:val="22"/>
        </w:rPr>
        <w:t>D</w:t>
      </w:r>
      <w:r w:rsidR="006816BD">
        <w:rPr>
          <w:rFonts w:ascii="Times New Roman" w:hAnsi="Times New Roman" w:hint="eastAsia"/>
          <w:sz w:val="22"/>
        </w:rPr>
        <w:t xml:space="preserve">iscussion on dual connectivity </w:t>
      </w:r>
      <w:r w:rsidR="009217B3">
        <w:rPr>
          <w:rFonts w:ascii="Times New Roman" w:hAnsi="Times New Roman" w:hint="eastAsia"/>
          <w:sz w:val="22"/>
        </w:rPr>
        <w:t>scenario</w:t>
      </w:r>
    </w:p>
    <w:p w14:paraId="17A4E88B" w14:textId="4221700B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>Agenda Item:</w:t>
      </w:r>
      <w:r w:rsidRPr="00403B68">
        <w:rPr>
          <w:rFonts w:ascii="Times New Roman" w:hAnsi="Times New Roman"/>
          <w:sz w:val="22"/>
        </w:rPr>
        <w:tab/>
      </w:r>
      <w:bookmarkStart w:id="1" w:name="Source"/>
      <w:bookmarkEnd w:id="1"/>
      <w:r w:rsidR="00A0279F">
        <w:rPr>
          <w:rFonts w:ascii="Times New Roman" w:hAnsi="Times New Roman" w:hint="eastAsia"/>
          <w:sz w:val="22"/>
        </w:rPr>
        <w:t>7.14.6</w:t>
      </w:r>
    </w:p>
    <w:p w14:paraId="2C79E241" w14:textId="7777777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403B68">
        <w:rPr>
          <w:rFonts w:ascii="Times New Roman" w:hAnsi="Times New Roman"/>
          <w:b/>
          <w:sz w:val="22"/>
        </w:rPr>
        <w:t>Document for:</w:t>
      </w:r>
      <w:r w:rsidRPr="00403B68">
        <w:rPr>
          <w:rFonts w:ascii="Times New Roman" w:hAnsi="Times New Roman"/>
          <w:sz w:val="22"/>
        </w:rPr>
        <w:tab/>
      </w:r>
      <w:bookmarkStart w:id="2" w:name="DocumentFor"/>
      <w:bookmarkEnd w:id="2"/>
      <w:r w:rsidRPr="00403B68">
        <w:rPr>
          <w:rFonts w:ascii="Times New Roman" w:hAnsi="Times New Roman"/>
          <w:sz w:val="22"/>
        </w:rPr>
        <w:t>Discussion</w:t>
      </w:r>
    </w:p>
    <w:p w14:paraId="5AE9B592" w14:textId="77777777" w:rsidR="00963C5A" w:rsidRPr="00403B68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03B68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4A706182" w14:textId="7770C199" w:rsidR="00D83D9C" w:rsidRDefault="00916D04" w:rsidP="00963C5A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bookmarkStart w:id="3" w:name="OLE_LINK13"/>
      <w:bookmarkStart w:id="4" w:name="OLE_LINK14"/>
      <w:r>
        <w:rPr>
          <w:rFonts w:ascii="Times New Roman" w:hAnsi="Times New Roman" w:cs="Times New Roman" w:hint="eastAsia"/>
          <w:sz w:val="20"/>
          <w:szCs w:val="20"/>
        </w:rPr>
        <w:t xml:space="preserve">In RAN4#71 RRM AH meeting, </w:t>
      </w:r>
      <w:r w:rsidR="00DC0DFE">
        <w:rPr>
          <w:rFonts w:ascii="Times New Roman" w:hAnsi="Times New Roman" w:cs="Times New Roman" w:hint="eastAsia"/>
          <w:sz w:val="20"/>
          <w:szCs w:val="20"/>
        </w:rPr>
        <w:t>RRM impact</w:t>
      </w:r>
      <w:r w:rsidR="002B76EF">
        <w:rPr>
          <w:rFonts w:ascii="Times New Roman" w:hAnsi="Times New Roman" w:cs="Times New Roman" w:hint="eastAsia"/>
          <w:sz w:val="20"/>
          <w:szCs w:val="20"/>
        </w:rPr>
        <w:t xml:space="preserve"> of dual connectivity </w:t>
      </w:r>
      <w:r w:rsidR="00DC0DFE">
        <w:rPr>
          <w:rFonts w:ascii="Times New Roman" w:hAnsi="Times New Roman" w:cs="Times New Roman" w:hint="eastAsia"/>
          <w:sz w:val="20"/>
          <w:szCs w:val="20"/>
        </w:rPr>
        <w:t>was discussed</w:t>
      </w:r>
      <w:r w:rsidR="00727C35">
        <w:rPr>
          <w:rFonts w:ascii="Times New Roman" w:hAnsi="Times New Roman" w:cs="Times New Roman" w:hint="eastAsia"/>
          <w:sz w:val="20"/>
          <w:szCs w:val="20"/>
        </w:rPr>
        <w:t>.</w:t>
      </w:r>
      <w:r w:rsidR="00C8798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450C3">
        <w:rPr>
          <w:rFonts w:ascii="Times New Roman" w:hAnsi="Times New Roman" w:cs="Times New Roman" w:hint="eastAsia"/>
          <w:sz w:val="20"/>
          <w:szCs w:val="20"/>
        </w:rPr>
        <w:t xml:space="preserve">The RRM </w:t>
      </w:r>
      <w:r w:rsidR="00BF6239">
        <w:rPr>
          <w:rFonts w:ascii="Times New Roman" w:hAnsi="Times New Roman" w:cs="Times New Roman" w:hint="eastAsia"/>
          <w:sz w:val="20"/>
          <w:szCs w:val="20"/>
        </w:rPr>
        <w:t>impact</w:t>
      </w:r>
      <w:r w:rsidR="00FE3218">
        <w:rPr>
          <w:rFonts w:ascii="Times New Roman" w:hAnsi="Times New Roman" w:cs="Times New Roman" w:hint="eastAsia"/>
          <w:sz w:val="20"/>
          <w:szCs w:val="20"/>
        </w:rPr>
        <w:t>s</w:t>
      </w:r>
      <w:r w:rsidR="007450C3">
        <w:rPr>
          <w:rFonts w:ascii="Times New Roman" w:hAnsi="Times New Roman" w:cs="Times New Roman" w:hint="eastAsia"/>
          <w:sz w:val="20"/>
          <w:szCs w:val="20"/>
        </w:rPr>
        <w:t xml:space="preserve"> and workload </w:t>
      </w:r>
      <w:r w:rsidR="005425CB">
        <w:rPr>
          <w:rFonts w:ascii="Times New Roman" w:hAnsi="Times New Roman" w:cs="Times New Roman" w:hint="eastAsia"/>
          <w:sz w:val="20"/>
          <w:szCs w:val="20"/>
        </w:rPr>
        <w:t>are</w:t>
      </w:r>
      <w:r w:rsidR="007450C3">
        <w:rPr>
          <w:rFonts w:ascii="Times New Roman" w:hAnsi="Times New Roman" w:cs="Times New Roman" w:hint="eastAsia"/>
          <w:sz w:val="20"/>
          <w:szCs w:val="20"/>
        </w:rPr>
        <w:t xml:space="preserve"> related to </w:t>
      </w:r>
      <w:r w:rsidR="005425CB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7450C3">
        <w:rPr>
          <w:rFonts w:ascii="Times New Roman" w:hAnsi="Times New Roman" w:cs="Times New Roman" w:hint="eastAsia"/>
          <w:sz w:val="20"/>
          <w:szCs w:val="20"/>
        </w:rPr>
        <w:t>scenarios</w:t>
      </w:r>
      <w:r w:rsidR="005425CB">
        <w:rPr>
          <w:rFonts w:ascii="Times New Roman" w:hAnsi="Times New Roman" w:cs="Times New Roman" w:hint="eastAsia"/>
          <w:sz w:val="20"/>
          <w:szCs w:val="20"/>
        </w:rPr>
        <w:t xml:space="preserve"> of dual connectivity.</w:t>
      </w:r>
      <w:r w:rsidR="003F39F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83D9C">
        <w:rPr>
          <w:rFonts w:ascii="Times New Roman" w:hAnsi="Times New Roman" w:cs="Times New Roman" w:hint="eastAsia"/>
          <w:sz w:val="20"/>
          <w:szCs w:val="20"/>
        </w:rPr>
        <w:t xml:space="preserve">Since the limited </w:t>
      </w:r>
      <w:r w:rsidR="00796F0A">
        <w:rPr>
          <w:rFonts w:ascii="Times New Roman" w:hAnsi="Times New Roman" w:cs="Times New Roman" w:hint="eastAsia"/>
          <w:sz w:val="20"/>
          <w:szCs w:val="20"/>
        </w:rPr>
        <w:t xml:space="preserve">time </w:t>
      </w:r>
      <w:r w:rsidR="00D83D9C">
        <w:rPr>
          <w:rFonts w:ascii="Times New Roman" w:hAnsi="Times New Roman" w:cs="Times New Roman" w:hint="eastAsia"/>
          <w:sz w:val="20"/>
          <w:szCs w:val="20"/>
        </w:rPr>
        <w:t>left for Rel-12, it is important to identify which scenario should be included in Rel-12 scope.</w:t>
      </w:r>
    </w:p>
    <w:bookmarkEnd w:id="3"/>
    <w:bookmarkEnd w:id="4"/>
    <w:p w14:paraId="7E8C790A" w14:textId="57FAFD6C" w:rsidR="009354F5" w:rsidRDefault="00851494" w:rsidP="0096121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discuss the </w:t>
      </w:r>
      <w:r w:rsidR="00FA2543">
        <w:rPr>
          <w:rFonts w:ascii="Times New Roman" w:hAnsi="Times New Roman" w:hint="eastAsia"/>
          <w:sz w:val="20"/>
          <w:szCs w:val="20"/>
        </w:rPr>
        <w:t xml:space="preserve">scenarios for Rel-12 </w:t>
      </w:r>
      <w:proofErr w:type="spellStart"/>
      <w:r w:rsidR="00FA2543">
        <w:rPr>
          <w:rFonts w:ascii="Times New Roman" w:hAnsi="Times New Roman" w:hint="eastAsia"/>
          <w:sz w:val="20"/>
          <w:szCs w:val="20"/>
        </w:rPr>
        <w:t>DuCo</w:t>
      </w:r>
      <w:proofErr w:type="spellEnd"/>
      <w:r w:rsidR="00FA2543">
        <w:rPr>
          <w:rFonts w:ascii="Times New Roman" w:hAnsi="Times New Roman" w:hint="eastAsia"/>
          <w:sz w:val="20"/>
          <w:szCs w:val="20"/>
        </w:rPr>
        <w:t xml:space="preserve"> and provide our views.</w:t>
      </w:r>
    </w:p>
    <w:p w14:paraId="7A4B19E5" w14:textId="65F9E791" w:rsidR="00AF6913" w:rsidRDefault="00446544" w:rsidP="00B430B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Discussion</w:t>
      </w:r>
    </w:p>
    <w:p w14:paraId="12CE915D" w14:textId="1A5AD323" w:rsidR="00D96A81" w:rsidRPr="00072E85" w:rsidRDefault="00513B26" w:rsidP="0055736D">
      <w:pPr>
        <w:pStyle w:val="a9"/>
        <w:numPr>
          <w:ilvl w:val="0"/>
          <w:numId w:val="13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072E85">
        <w:rPr>
          <w:rFonts w:ascii="Times New Roman" w:hAnsi="Times New Roman" w:cs="Times New Roman"/>
          <w:b/>
          <w:sz w:val="20"/>
          <w:szCs w:val="20"/>
        </w:rPr>
        <w:t>I</w:t>
      </w:r>
      <w:r w:rsidRPr="00072E85">
        <w:rPr>
          <w:rFonts w:ascii="Times New Roman" w:hAnsi="Times New Roman" w:cs="Times New Roman" w:hint="eastAsia"/>
          <w:b/>
          <w:sz w:val="20"/>
          <w:szCs w:val="20"/>
        </w:rPr>
        <w:t xml:space="preserve">ntra-band </w:t>
      </w:r>
      <w:r w:rsidR="008F1F0A">
        <w:rPr>
          <w:rFonts w:ascii="Times New Roman" w:hAnsi="Times New Roman" w:cs="Times New Roman" w:hint="eastAsia"/>
          <w:b/>
          <w:sz w:val="20"/>
          <w:szCs w:val="20"/>
        </w:rPr>
        <w:t>and</w:t>
      </w:r>
      <w:r w:rsidRPr="00072E85">
        <w:rPr>
          <w:rFonts w:ascii="Times New Roman" w:hAnsi="Times New Roman" w:cs="Times New Roman" w:hint="eastAsia"/>
          <w:b/>
          <w:sz w:val="20"/>
          <w:szCs w:val="20"/>
        </w:rPr>
        <w:t xml:space="preserve"> inter-band</w:t>
      </w:r>
      <w:r w:rsidR="00A24C52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D90DEE">
        <w:rPr>
          <w:rFonts w:ascii="Times New Roman" w:hAnsi="Times New Roman" w:cs="Times New Roman" w:hint="eastAsia"/>
          <w:b/>
          <w:sz w:val="20"/>
          <w:szCs w:val="20"/>
        </w:rPr>
        <w:t>scenario</w:t>
      </w:r>
    </w:p>
    <w:p w14:paraId="797A49A9" w14:textId="436506BC" w:rsidR="00D96A81" w:rsidRDefault="000267F4" w:rsidP="00B8009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RAN4#71 meeting,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DuCo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scenario was discussed in RF room. </w:t>
      </w:r>
      <w:r w:rsidR="009D7345">
        <w:rPr>
          <w:rFonts w:ascii="Times New Roman" w:hAnsi="Times New Roman" w:cs="Times New Roman" w:hint="eastAsia"/>
          <w:sz w:val="20"/>
          <w:szCs w:val="20"/>
        </w:rPr>
        <w:t xml:space="preserve">The following scenarios </w:t>
      </w:r>
      <w:r w:rsidR="00854983">
        <w:rPr>
          <w:rFonts w:ascii="Times New Roman" w:hAnsi="Times New Roman" w:cs="Times New Roman" w:hint="eastAsia"/>
          <w:sz w:val="20"/>
          <w:szCs w:val="20"/>
        </w:rPr>
        <w:t xml:space="preserve">are </w:t>
      </w:r>
      <w:r w:rsidR="009D57D8">
        <w:rPr>
          <w:rFonts w:ascii="Times New Roman" w:hAnsi="Times New Roman" w:cs="Times New Roman" w:hint="eastAsia"/>
          <w:sz w:val="20"/>
          <w:szCs w:val="20"/>
        </w:rPr>
        <w:t xml:space="preserve">considered </w:t>
      </w:r>
      <w:r w:rsidR="009D7345">
        <w:rPr>
          <w:rFonts w:ascii="Times New Roman" w:hAnsi="Times New Roman" w:cs="Times New Roman" w:hint="eastAsia"/>
          <w:sz w:val="20"/>
          <w:szCs w:val="20"/>
        </w:rPr>
        <w:t xml:space="preserve">for </w:t>
      </w:r>
      <w:proofErr w:type="spellStart"/>
      <w:r w:rsidR="009D7345">
        <w:rPr>
          <w:rFonts w:ascii="Times New Roman" w:hAnsi="Times New Roman" w:cs="Times New Roman" w:hint="eastAsia"/>
          <w:sz w:val="20"/>
          <w:szCs w:val="20"/>
        </w:rPr>
        <w:t>DuCo</w:t>
      </w:r>
      <w:proofErr w:type="spellEnd"/>
      <w:r w:rsidR="009D7345">
        <w:rPr>
          <w:rFonts w:ascii="Times New Roman" w:hAnsi="Times New Roman" w:cs="Times New Roman" w:hint="eastAsia"/>
          <w:sz w:val="20"/>
          <w:szCs w:val="20"/>
        </w:rPr>
        <w:t xml:space="preserve"> in Rel-12 timeframe</w:t>
      </w:r>
      <w:r w:rsidR="001129C1">
        <w:rPr>
          <w:rFonts w:ascii="Times New Roman" w:hAnsi="Times New Roman" w:cs="Times New Roman" w:hint="eastAsia"/>
          <w:sz w:val="20"/>
          <w:szCs w:val="20"/>
        </w:rPr>
        <w:t xml:space="preserve"> [1]</w:t>
      </w:r>
      <w:r w:rsidR="009D7345">
        <w:rPr>
          <w:rFonts w:ascii="Times New Roman" w:hAnsi="Times New Roman" w:cs="Times New Roman" w:hint="eastAsia"/>
          <w:sz w:val="20"/>
          <w:szCs w:val="20"/>
        </w:rPr>
        <w:t>.</w:t>
      </w:r>
    </w:p>
    <w:p w14:paraId="43BD5D29" w14:textId="77777777" w:rsidR="006D3243" w:rsidRPr="006D3243" w:rsidRDefault="006D3243" w:rsidP="006D3243">
      <w:pPr>
        <w:pStyle w:val="a9"/>
        <w:numPr>
          <w:ilvl w:val="0"/>
          <w:numId w:val="18"/>
        </w:numPr>
        <w:tabs>
          <w:tab w:val="left" w:pos="1134"/>
        </w:tabs>
        <w:spacing w:after="180" w:line="240" w:lineRule="exact"/>
        <w:ind w:firstLineChars="0" w:hanging="196"/>
        <w:rPr>
          <w:rFonts w:ascii="Times New Roman" w:hAnsi="Times New Roman" w:cs="Times New Roman"/>
          <w:sz w:val="20"/>
          <w:szCs w:val="20"/>
        </w:rPr>
      </w:pPr>
      <w:r w:rsidRPr="006D3243">
        <w:rPr>
          <w:rFonts w:ascii="Times New Roman" w:hAnsi="Times New Roman" w:cs="Times New Roman"/>
          <w:sz w:val="20"/>
          <w:szCs w:val="20"/>
        </w:rPr>
        <w:t>Inter-band DC (sync/</w:t>
      </w:r>
      <w:proofErr w:type="spellStart"/>
      <w:r w:rsidRPr="006D3243">
        <w:rPr>
          <w:rFonts w:ascii="Times New Roman" w:hAnsi="Times New Roman" w:cs="Times New Roman"/>
          <w:sz w:val="20"/>
          <w:szCs w:val="20"/>
        </w:rPr>
        <w:t>async</w:t>
      </w:r>
      <w:proofErr w:type="spellEnd"/>
      <w:r w:rsidRPr="006D3243">
        <w:rPr>
          <w:rFonts w:ascii="Times New Roman" w:hAnsi="Times New Roman" w:cs="Times New Roman"/>
          <w:sz w:val="20"/>
          <w:szCs w:val="20"/>
        </w:rPr>
        <w:t>)</w:t>
      </w:r>
    </w:p>
    <w:p w14:paraId="52ABC69C" w14:textId="77777777" w:rsidR="006D3243" w:rsidRPr="006D3243" w:rsidRDefault="006D3243" w:rsidP="006D3243">
      <w:pPr>
        <w:pStyle w:val="a9"/>
        <w:numPr>
          <w:ilvl w:val="0"/>
          <w:numId w:val="19"/>
        </w:numPr>
        <w:tabs>
          <w:tab w:val="left" w:pos="1134"/>
        </w:tabs>
        <w:spacing w:after="180" w:line="240" w:lineRule="exact"/>
        <w:ind w:firstLineChars="0" w:hanging="196"/>
        <w:rPr>
          <w:rFonts w:ascii="Times New Roman" w:hAnsi="Times New Roman" w:cs="Times New Roman"/>
          <w:sz w:val="20"/>
          <w:szCs w:val="20"/>
        </w:rPr>
      </w:pPr>
      <w:r w:rsidRPr="006D3243">
        <w:rPr>
          <w:rFonts w:ascii="Times New Roman" w:hAnsi="Times New Roman" w:cs="Times New Roman"/>
          <w:sz w:val="20"/>
          <w:szCs w:val="20"/>
        </w:rPr>
        <w:t>Co-located and non-co-located scenario</w:t>
      </w:r>
    </w:p>
    <w:p w14:paraId="22B33BE2" w14:textId="77777777" w:rsidR="006D3243" w:rsidRDefault="006D3243" w:rsidP="006D3243">
      <w:pPr>
        <w:pStyle w:val="a9"/>
        <w:numPr>
          <w:ilvl w:val="0"/>
          <w:numId w:val="18"/>
        </w:numPr>
        <w:tabs>
          <w:tab w:val="left" w:pos="1134"/>
        </w:tabs>
        <w:spacing w:after="180" w:line="240" w:lineRule="exact"/>
        <w:ind w:firstLineChars="0" w:hanging="196"/>
        <w:rPr>
          <w:rFonts w:ascii="Times New Roman" w:hAnsi="Times New Roman" w:cs="Times New Roman"/>
          <w:sz w:val="20"/>
          <w:szCs w:val="20"/>
        </w:rPr>
      </w:pPr>
      <w:r w:rsidRPr="006D3243">
        <w:rPr>
          <w:rFonts w:ascii="Times New Roman" w:hAnsi="Times New Roman" w:cs="Times New Roman"/>
          <w:sz w:val="20"/>
          <w:szCs w:val="20"/>
        </w:rPr>
        <w:t>Intra-band contiguous/non-contiguous DC (sync only)</w:t>
      </w:r>
    </w:p>
    <w:p w14:paraId="4C4DF71F" w14:textId="510D0213" w:rsidR="006D3243" w:rsidRPr="006D3243" w:rsidRDefault="006D3243" w:rsidP="006D3243">
      <w:pPr>
        <w:pStyle w:val="a9"/>
        <w:numPr>
          <w:ilvl w:val="0"/>
          <w:numId w:val="20"/>
        </w:numPr>
        <w:tabs>
          <w:tab w:val="left" w:pos="1134"/>
        </w:tabs>
        <w:spacing w:after="180" w:line="240" w:lineRule="exact"/>
        <w:ind w:firstLineChars="0" w:hanging="196"/>
        <w:rPr>
          <w:rFonts w:ascii="Times New Roman" w:hAnsi="Times New Roman" w:cs="Times New Roman"/>
          <w:sz w:val="20"/>
          <w:szCs w:val="20"/>
        </w:rPr>
      </w:pPr>
      <w:r w:rsidRPr="006D3243">
        <w:rPr>
          <w:rFonts w:ascii="Times New Roman" w:hAnsi="Times New Roman" w:cs="Times New Roman"/>
          <w:sz w:val="20"/>
          <w:szCs w:val="20"/>
        </w:rPr>
        <w:t>Co-located</w:t>
      </w:r>
    </w:p>
    <w:p w14:paraId="6A146729" w14:textId="56FAE862" w:rsidR="006D0DDC" w:rsidRDefault="00017B39" w:rsidP="00B8009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>onsidering</w:t>
      </w:r>
      <w:r w:rsidR="002A7118">
        <w:rPr>
          <w:rFonts w:ascii="Times New Roman" w:hAnsi="Times New Roman" w:cs="Times New Roman" w:hint="eastAsia"/>
          <w:sz w:val="20"/>
          <w:szCs w:val="20"/>
        </w:rPr>
        <w:t xml:space="preserve"> the practical UE </w:t>
      </w:r>
      <w:r w:rsidR="00CF26E5">
        <w:rPr>
          <w:rFonts w:ascii="Times New Roman" w:hAnsi="Times New Roman" w:cs="Times New Roman" w:hint="eastAsia"/>
          <w:sz w:val="20"/>
          <w:szCs w:val="20"/>
        </w:rPr>
        <w:t xml:space="preserve">limitation, for intra-band </w:t>
      </w:r>
      <w:proofErr w:type="spellStart"/>
      <w:r w:rsidR="00CF26E5">
        <w:rPr>
          <w:rFonts w:ascii="Times New Roman" w:hAnsi="Times New Roman" w:cs="Times New Roman" w:hint="eastAsia"/>
          <w:sz w:val="20"/>
          <w:szCs w:val="20"/>
        </w:rPr>
        <w:t>DuCo</w:t>
      </w:r>
      <w:proofErr w:type="spellEnd"/>
      <w:r w:rsidR="00CF26E5">
        <w:rPr>
          <w:rFonts w:ascii="Times New Roman" w:hAnsi="Times New Roman" w:cs="Times New Roman" w:hint="eastAsia"/>
          <w:sz w:val="20"/>
          <w:szCs w:val="20"/>
        </w:rPr>
        <w:t xml:space="preserve">, only </w:t>
      </w:r>
      <w:r w:rsidR="001973B5">
        <w:rPr>
          <w:rFonts w:ascii="Times New Roman" w:hAnsi="Times New Roman" w:cs="Times New Roman" w:hint="eastAsia"/>
          <w:sz w:val="20"/>
          <w:szCs w:val="20"/>
        </w:rPr>
        <w:t xml:space="preserve">co-located scenario </w:t>
      </w:r>
      <w:r w:rsidR="002F68F3">
        <w:rPr>
          <w:rFonts w:ascii="Times New Roman" w:hAnsi="Times New Roman" w:cs="Times New Roman" w:hint="eastAsia"/>
          <w:sz w:val="20"/>
          <w:szCs w:val="20"/>
        </w:rPr>
        <w:t>can be</w:t>
      </w:r>
      <w:r w:rsidR="00CF26E5">
        <w:rPr>
          <w:rFonts w:ascii="Times New Roman" w:hAnsi="Times New Roman" w:cs="Times New Roman" w:hint="eastAsia"/>
          <w:sz w:val="20"/>
          <w:szCs w:val="20"/>
        </w:rPr>
        <w:t xml:space="preserve"> supported </w:t>
      </w:r>
      <w:r w:rsidR="002F68F3">
        <w:rPr>
          <w:rFonts w:ascii="Times New Roman" w:hAnsi="Times New Roman" w:cs="Times New Roman" w:hint="eastAsia"/>
          <w:sz w:val="20"/>
          <w:szCs w:val="20"/>
        </w:rPr>
        <w:t>in Rel-12.</w:t>
      </w:r>
      <w:r w:rsidR="00D125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6282F">
        <w:rPr>
          <w:rFonts w:ascii="Times New Roman" w:hAnsi="Times New Roman" w:cs="Times New Roman" w:hint="eastAsia"/>
          <w:sz w:val="20"/>
          <w:szCs w:val="20"/>
        </w:rPr>
        <w:t xml:space="preserve">From out point of view, the </w:t>
      </w:r>
      <w:r w:rsidR="00160268">
        <w:rPr>
          <w:rFonts w:ascii="Times New Roman" w:hAnsi="Times New Roman" w:cs="Times New Roman"/>
          <w:sz w:val="20"/>
          <w:szCs w:val="20"/>
        </w:rPr>
        <w:t xml:space="preserve">most </w:t>
      </w:r>
      <w:r w:rsidR="00D52991">
        <w:rPr>
          <w:rFonts w:ascii="Times New Roman" w:hAnsi="Times New Roman" w:cs="Times New Roman"/>
          <w:sz w:val="20"/>
          <w:szCs w:val="20"/>
        </w:rPr>
        <w:t>possible use case</w:t>
      </w:r>
      <w:r w:rsidR="00CF20FC">
        <w:rPr>
          <w:rFonts w:ascii="Times New Roman" w:hAnsi="Times New Roman" w:cs="Times New Roman" w:hint="eastAsia"/>
          <w:sz w:val="20"/>
          <w:szCs w:val="20"/>
        </w:rPr>
        <w:t>s</w:t>
      </w:r>
      <w:r w:rsidR="00D52991">
        <w:rPr>
          <w:rFonts w:ascii="Times New Roman" w:hAnsi="Times New Roman" w:cs="Times New Roman"/>
          <w:sz w:val="20"/>
          <w:szCs w:val="20"/>
        </w:rPr>
        <w:t xml:space="preserve"> </w:t>
      </w:r>
      <w:r w:rsidR="0048521D">
        <w:rPr>
          <w:rFonts w:ascii="Times New Roman" w:hAnsi="Times New Roman" w:cs="Times New Roman"/>
          <w:sz w:val="20"/>
          <w:szCs w:val="20"/>
        </w:rPr>
        <w:t xml:space="preserve">for </w:t>
      </w:r>
      <w:proofErr w:type="spellStart"/>
      <w:r w:rsidR="00FA7395">
        <w:rPr>
          <w:rFonts w:ascii="Times New Roman" w:hAnsi="Times New Roman" w:cs="Times New Roman" w:hint="eastAsia"/>
          <w:sz w:val="20"/>
          <w:szCs w:val="20"/>
        </w:rPr>
        <w:t>DuCo</w:t>
      </w:r>
      <w:proofErr w:type="spellEnd"/>
      <w:r w:rsidR="00FA739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D244A">
        <w:rPr>
          <w:rFonts w:ascii="Times New Roman" w:hAnsi="Times New Roman" w:cs="Times New Roman" w:hint="eastAsia"/>
          <w:sz w:val="20"/>
          <w:szCs w:val="20"/>
        </w:rPr>
        <w:t>are</w:t>
      </w:r>
      <w:r w:rsidR="004852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867B1">
        <w:rPr>
          <w:rFonts w:ascii="Times New Roman" w:hAnsi="Times New Roman" w:cs="Times New Roman" w:hint="eastAsia"/>
          <w:sz w:val="20"/>
          <w:szCs w:val="20"/>
        </w:rPr>
        <w:t>macro+small</w:t>
      </w:r>
      <w:proofErr w:type="spellEnd"/>
      <w:r w:rsidR="00F867B1">
        <w:rPr>
          <w:rFonts w:ascii="Times New Roman" w:hAnsi="Times New Roman" w:cs="Times New Roman" w:hint="eastAsia"/>
          <w:sz w:val="20"/>
          <w:szCs w:val="20"/>
        </w:rPr>
        <w:t xml:space="preserve"> cell </w:t>
      </w:r>
      <w:r w:rsidR="00C231C3">
        <w:rPr>
          <w:rFonts w:ascii="Times New Roman" w:hAnsi="Times New Roman" w:cs="Times New Roman"/>
          <w:sz w:val="20"/>
          <w:szCs w:val="20"/>
        </w:rPr>
        <w:t xml:space="preserve">and </w:t>
      </w:r>
      <w:r w:rsidR="006044B2">
        <w:rPr>
          <w:rFonts w:ascii="Times New Roman" w:hAnsi="Times New Roman" w:cs="Times New Roman"/>
          <w:sz w:val="20"/>
          <w:szCs w:val="20"/>
        </w:rPr>
        <w:t xml:space="preserve">inter-vendor </w:t>
      </w:r>
      <w:r w:rsidR="003D244A">
        <w:rPr>
          <w:rFonts w:ascii="Times New Roman" w:hAnsi="Times New Roman" w:cs="Times New Roman"/>
          <w:sz w:val="20"/>
          <w:szCs w:val="20"/>
        </w:rPr>
        <w:t xml:space="preserve">scenario </w:t>
      </w:r>
      <w:r w:rsidR="00CB7C1B">
        <w:rPr>
          <w:rFonts w:ascii="Times New Roman" w:hAnsi="Times New Roman" w:cs="Times New Roman" w:hint="eastAsia"/>
          <w:sz w:val="20"/>
          <w:szCs w:val="20"/>
        </w:rPr>
        <w:t>that</w:t>
      </w:r>
      <w:r w:rsidR="006044B2">
        <w:rPr>
          <w:rFonts w:ascii="Times New Roman" w:hAnsi="Times New Roman" w:cs="Times New Roman"/>
          <w:sz w:val="20"/>
          <w:szCs w:val="20"/>
        </w:rPr>
        <w:t xml:space="preserve"> </w:t>
      </w:r>
      <w:r w:rsidR="00651481">
        <w:rPr>
          <w:rFonts w:ascii="Times New Roman" w:hAnsi="Times New Roman" w:cs="Times New Roman"/>
          <w:sz w:val="20"/>
          <w:szCs w:val="20"/>
        </w:rPr>
        <w:t xml:space="preserve">cannot use </w:t>
      </w:r>
      <w:r w:rsidR="00983374">
        <w:rPr>
          <w:rFonts w:ascii="Times New Roman" w:hAnsi="Times New Roman" w:cs="Times New Roman"/>
          <w:sz w:val="20"/>
          <w:szCs w:val="20"/>
        </w:rPr>
        <w:t xml:space="preserve">carrier aggregation. </w:t>
      </w:r>
      <w:r w:rsidR="0099330D">
        <w:rPr>
          <w:rFonts w:ascii="Times New Roman" w:hAnsi="Times New Roman" w:cs="Times New Roman"/>
          <w:sz w:val="20"/>
          <w:szCs w:val="20"/>
        </w:rPr>
        <w:t xml:space="preserve">All these </w:t>
      </w:r>
      <w:r w:rsidR="00F50F38">
        <w:rPr>
          <w:rFonts w:ascii="Times New Roman" w:hAnsi="Times New Roman" w:cs="Times New Roman"/>
          <w:sz w:val="20"/>
          <w:szCs w:val="20"/>
        </w:rPr>
        <w:t>scenarios are n</w:t>
      </w:r>
      <w:r w:rsidR="00DA1329">
        <w:rPr>
          <w:rFonts w:ascii="Times New Roman" w:hAnsi="Times New Roman" w:cs="Times New Roman"/>
          <w:sz w:val="20"/>
          <w:szCs w:val="20"/>
        </w:rPr>
        <w:t xml:space="preserve">on-co-located. </w:t>
      </w:r>
      <w:r w:rsidR="00396DBF">
        <w:rPr>
          <w:rFonts w:ascii="Times New Roman" w:hAnsi="Times New Roman" w:cs="Times New Roman"/>
          <w:sz w:val="20"/>
          <w:szCs w:val="20"/>
        </w:rPr>
        <w:t xml:space="preserve">Thus, </w:t>
      </w:r>
      <w:r w:rsidR="00B24296">
        <w:rPr>
          <w:rFonts w:ascii="Times New Roman" w:hAnsi="Times New Roman" w:cs="Times New Roman" w:hint="eastAsia"/>
          <w:sz w:val="20"/>
          <w:szCs w:val="20"/>
        </w:rPr>
        <w:t>d</w:t>
      </w:r>
      <w:r w:rsidR="00560801">
        <w:rPr>
          <w:rFonts w:ascii="Times New Roman" w:hAnsi="Times New Roman" w:cs="Times New Roman" w:hint="eastAsia"/>
          <w:sz w:val="20"/>
          <w:szCs w:val="20"/>
        </w:rPr>
        <w:t>ue to</w:t>
      </w:r>
      <w:r w:rsidR="00275229">
        <w:rPr>
          <w:rFonts w:ascii="Times New Roman" w:hAnsi="Times New Roman" w:cs="Times New Roman" w:hint="eastAsia"/>
          <w:sz w:val="20"/>
          <w:szCs w:val="20"/>
        </w:rPr>
        <w:t xml:space="preserve"> th</w:t>
      </w:r>
      <w:r w:rsidR="007F0A2C">
        <w:rPr>
          <w:rFonts w:ascii="Times New Roman" w:hAnsi="Times New Roman" w:cs="Times New Roman" w:hint="eastAsia"/>
          <w:sz w:val="20"/>
          <w:szCs w:val="20"/>
        </w:rPr>
        <w:t>e limited time</w:t>
      </w:r>
      <w:r w:rsidR="007E0FC2">
        <w:rPr>
          <w:rFonts w:ascii="Times New Roman" w:hAnsi="Times New Roman" w:cs="Times New Roman" w:hint="eastAsia"/>
          <w:sz w:val="20"/>
          <w:szCs w:val="20"/>
        </w:rPr>
        <w:t xml:space="preserve"> left for Rel-12, we suggest focusing </w:t>
      </w:r>
      <w:r w:rsidR="007F0A2C">
        <w:rPr>
          <w:rFonts w:ascii="Times New Roman" w:hAnsi="Times New Roman" w:cs="Times New Roman" w:hint="eastAsia"/>
          <w:sz w:val="20"/>
          <w:szCs w:val="20"/>
        </w:rPr>
        <w:t>on inter-band scenario first.</w:t>
      </w:r>
      <w:r w:rsidR="00C5683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24C93">
        <w:rPr>
          <w:rFonts w:ascii="Times New Roman" w:hAnsi="Times New Roman" w:cs="Times New Roman" w:hint="eastAsia"/>
          <w:sz w:val="20"/>
          <w:szCs w:val="20"/>
        </w:rPr>
        <w:t>If there is a risk for WI completion, i</w:t>
      </w:r>
      <w:r w:rsidR="00EA0451">
        <w:rPr>
          <w:rFonts w:ascii="Times New Roman" w:hAnsi="Times New Roman" w:cs="Times New Roman" w:hint="eastAsia"/>
          <w:sz w:val="20"/>
          <w:szCs w:val="20"/>
        </w:rPr>
        <w:t>ntra-band scenario could be out-of-</w:t>
      </w:r>
      <w:r w:rsidR="00824C93">
        <w:rPr>
          <w:rFonts w:ascii="Times New Roman" w:hAnsi="Times New Roman" w:cs="Times New Roman" w:hint="eastAsia"/>
          <w:sz w:val="20"/>
          <w:szCs w:val="20"/>
        </w:rPr>
        <w:t xml:space="preserve">scope </w:t>
      </w:r>
      <w:r w:rsidR="00EA0451">
        <w:rPr>
          <w:rFonts w:ascii="Times New Roman" w:hAnsi="Times New Roman" w:cs="Times New Roman" w:hint="eastAsia"/>
          <w:sz w:val="20"/>
          <w:szCs w:val="20"/>
        </w:rPr>
        <w:t>in</w:t>
      </w:r>
      <w:r w:rsidR="00824C93">
        <w:rPr>
          <w:rFonts w:ascii="Times New Roman" w:hAnsi="Times New Roman" w:cs="Times New Roman" w:hint="eastAsia"/>
          <w:sz w:val="20"/>
          <w:szCs w:val="20"/>
        </w:rPr>
        <w:t xml:space="preserve"> Rel-12.</w:t>
      </w:r>
    </w:p>
    <w:p w14:paraId="046534A0" w14:textId="21B189C0" w:rsidR="002F7D23" w:rsidRPr="00510AF6" w:rsidRDefault="002F7D23" w:rsidP="00B8009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510AF6">
        <w:rPr>
          <w:rFonts w:ascii="Times New Roman" w:hAnsi="Times New Roman" w:cs="Times New Roman" w:hint="eastAsia"/>
          <w:b/>
          <w:i/>
          <w:sz w:val="20"/>
          <w:szCs w:val="20"/>
        </w:rPr>
        <w:t>Proposal 1:</w:t>
      </w:r>
      <w:r w:rsidR="00715966" w:rsidRPr="00510AF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0468B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Focus on inter-band </w:t>
      </w:r>
      <w:proofErr w:type="spellStart"/>
      <w:r w:rsidR="000468BA">
        <w:rPr>
          <w:rFonts w:ascii="Times New Roman" w:hAnsi="Times New Roman" w:cs="Times New Roman" w:hint="eastAsia"/>
          <w:b/>
          <w:i/>
          <w:sz w:val="20"/>
          <w:szCs w:val="20"/>
        </w:rPr>
        <w:t>DuCo</w:t>
      </w:r>
      <w:proofErr w:type="spellEnd"/>
      <w:r w:rsidR="000468BA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scenario in Rel-12.</w:t>
      </w:r>
    </w:p>
    <w:p w14:paraId="57C58140" w14:textId="4D65BB7B" w:rsidR="00F7074E" w:rsidRPr="00072E85" w:rsidRDefault="00C93631" w:rsidP="00F4551D">
      <w:pPr>
        <w:pStyle w:val="a9"/>
        <w:numPr>
          <w:ilvl w:val="0"/>
          <w:numId w:val="13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072E85">
        <w:rPr>
          <w:rFonts w:ascii="Times New Roman" w:hAnsi="Times New Roman" w:cs="Times New Roman"/>
          <w:b/>
          <w:sz w:val="20"/>
          <w:szCs w:val="20"/>
        </w:rPr>
        <w:t>Multiple</w:t>
      </w:r>
      <w:r w:rsidRPr="00072E85">
        <w:rPr>
          <w:rFonts w:ascii="Times New Roman" w:hAnsi="Times New Roman" w:cs="Times New Roman" w:hint="eastAsia"/>
          <w:b/>
          <w:sz w:val="20"/>
          <w:szCs w:val="20"/>
        </w:rPr>
        <w:t xml:space="preserve"> CCs per CG</w:t>
      </w:r>
    </w:p>
    <w:p w14:paraId="72D633E7" w14:textId="244A6740" w:rsidR="000A3204" w:rsidRDefault="00A67EAA" w:rsidP="00B8009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 w:hint="eastAsia"/>
          <w:sz w:val="20"/>
          <w:szCs w:val="20"/>
        </w:rPr>
        <w:t xml:space="preserve">hether or not to support </w:t>
      </w:r>
      <w:r w:rsidR="00CD0D87">
        <w:rPr>
          <w:rFonts w:ascii="Times New Roman" w:hAnsi="Times New Roman" w:cs="Times New Roman" w:hint="eastAsia"/>
          <w:sz w:val="20"/>
          <w:szCs w:val="20"/>
        </w:rPr>
        <w:t>CA in each CG</w:t>
      </w:r>
      <w:r w:rsidR="00BE56C5">
        <w:rPr>
          <w:rFonts w:ascii="Times New Roman" w:hAnsi="Times New Roman" w:cs="Times New Roman" w:hint="eastAsia"/>
          <w:sz w:val="20"/>
          <w:szCs w:val="20"/>
        </w:rPr>
        <w:t xml:space="preserve"> in Rel-12</w:t>
      </w:r>
      <w:r w:rsidR="00CD0D87">
        <w:rPr>
          <w:rFonts w:ascii="Times New Roman" w:hAnsi="Times New Roman" w:cs="Times New Roman" w:hint="eastAsia"/>
          <w:sz w:val="20"/>
          <w:szCs w:val="20"/>
        </w:rPr>
        <w:t xml:space="preserve"> is quite related to </w:t>
      </w:r>
      <w:r w:rsidR="005B2921">
        <w:rPr>
          <w:rFonts w:ascii="Times New Roman" w:hAnsi="Times New Roman" w:cs="Times New Roman" w:hint="eastAsia"/>
          <w:sz w:val="20"/>
          <w:szCs w:val="20"/>
        </w:rPr>
        <w:t xml:space="preserve">the progress of </w:t>
      </w:r>
      <w:r w:rsidR="00CD0D87">
        <w:rPr>
          <w:rFonts w:ascii="Times New Roman" w:hAnsi="Times New Roman" w:cs="Times New Roman" w:hint="eastAsia"/>
          <w:sz w:val="20"/>
          <w:szCs w:val="20"/>
        </w:rPr>
        <w:t>RF requirements.</w:t>
      </w:r>
      <w:r w:rsidR="00267ABD">
        <w:rPr>
          <w:rFonts w:ascii="Times New Roman" w:hAnsi="Times New Roman" w:cs="Times New Roman" w:hint="eastAsia"/>
          <w:sz w:val="20"/>
          <w:szCs w:val="20"/>
        </w:rPr>
        <w:t xml:space="preserve"> For intra-band scenario, </w:t>
      </w:r>
      <w:r w:rsidR="00323C31">
        <w:rPr>
          <w:rFonts w:ascii="Times New Roman" w:hAnsi="Times New Roman" w:cs="Times New Roman" w:hint="eastAsia"/>
          <w:sz w:val="20"/>
          <w:szCs w:val="20"/>
        </w:rPr>
        <w:t xml:space="preserve">up to 3DL-2UL </w:t>
      </w:r>
      <w:r w:rsidR="00667F98">
        <w:rPr>
          <w:rFonts w:ascii="Times New Roman" w:hAnsi="Times New Roman" w:cs="Times New Roman" w:hint="eastAsia"/>
          <w:sz w:val="20"/>
          <w:szCs w:val="20"/>
        </w:rPr>
        <w:t>is supported in Rel-12</w:t>
      </w:r>
      <w:r w:rsidR="00B45C17">
        <w:rPr>
          <w:rFonts w:ascii="Times New Roman" w:hAnsi="Times New Roman" w:cs="Times New Roman" w:hint="eastAsia"/>
          <w:sz w:val="20"/>
          <w:szCs w:val="20"/>
        </w:rPr>
        <w:t xml:space="preserve"> (Band 40/Band 41</w:t>
      </w:r>
      <w:bookmarkStart w:id="5" w:name="_GoBack"/>
      <w:bookmarkEnd w:id="5"/>
      <w:r w:rsidR="00B45C17">
        <w:rPr>
          <w:rFonts w:ascii="Times New Roman" w:hAnsi="Times New Roman" w:cs="Times New Roman" w:hint="eastAsia"/>
          <w:sz w:val="20"/>
          <w:szCs w:val="20"/>
        </w:rPr>
        <w:t>)</w:t>
      </w:r>
      <w:r w:rsidR="00667F98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FC7599">
        <w:rPr>
          <w:rFonts w:ascii="Times New Roman" w:hAnsi="Times New Roman" w:cs="Times New Roman"/>
          <w:sz w:val="20"/>
          <w:szCs w:val="20"/>
        </w:rPr>
        <w:t>F</w:t>
      </w:r>
      <w:r w:rsidR="00FC7599">
        <w:rPr>
          <w:rFonts w:ascii="Times New Roman" w:hAnsi="Times New Roman" w:cs="Times New Roman" w:hint="eastAsia"/>
          <w:sz w:val="20"/>
          <w:szCs w:val="20"/>
        </w:rPr>
        <w:t xml:space="preserve">or inter-band </w:t>
      </w:r>
      <w:r w:rsidR="001437AF">
        <w:rPr>
          <w:rFonts w:ascii="Times New Roman" w:hAnsi="Times New Roman" w:cs="Times New Roman" w:hint="eastAsia"/>
          <w:sz w:val="20"/>
          <w:szCs w:val="20"/>
        </w:rPr>
        <w:t xml:space="preserve">CA, </w:t>
      </w:r>
      <w:r w:rsidR="000A032B">
        <w:rPr>
          <w:rFonts w:ascii="Times New Roman" w:hAnsi="Times New Roman" w:cs="Times New Roman" w:hint="eastAsia"/>
          <w:sz w:val="20"/>
          <w:szCs w:val="20"/>
        </w:rPr>
        <w:t>up to</w:t>
      </w:r>
      <w:r w:rsidR="00A61C2E">
        <w:rPr>
          <w:rFonts w:ascii="Times New Roman" w:hAnsi="Times New Roman" w:cs="Times New Roman" w:hint="eastAsia"/>
          <w:sz w:val="20"/>
          <w:szCs w:val="20"/>
        </w:rPr>
        <w:t xml:space="preserve"> 2DL-2U</w:t>
      </w:r>
      <w:r w:rsidR="001437AF">
        <w:rPr>
          <w:rFonts w:ascii="Times New Roman" w:hAnsi="Times New Roman" w:cs="Times New Roman" w:hint="eastAsia"/>
          <w:sz w:val="20"/>
          <w:szCs w:val="20"/>
        </w:rPr>
        <w:t xml:space="preserve">L is supported </w:t>
      </w:r>
      <w:r w:rsidR="00A9046D">
        <w:rPr>
          <w:rFonts w:ascii="Times New Roman" w:hAnsi="Times New Roman" w:cs="Times New Roman" w:hint="eastAsia"/>
          <w:sz w:val="20"/>
          <w:szCs w:val="20"/>
        </w:rPr>
        <w:t>in</w:t>
      </w:r>
      <w:r w:rsidR="001437AF">
        <w:rPr>
          <w:rFonts w:ascii="Times New Roman" w:hAnsi="Times New Roman" w:cs="Times New Roman" w:hint="eastAsia"/>
          <w:sz w:val="20"/>
          <w:szCs w:val="20"/>
        </w:rPr>
        <w:t xml:space="preserve"> Rel-12. </w:t>
      </w:r>
    </w:p>
    <w:p w14:paraId="47DD2A7F" w14:textId="34C4CE4F" w:rsidR="00EA027B" w:rsidRDefault="000A3204" w:rsidP="00B8009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D</w:t>
      </w:r>
      <w:r w:rsidR="00611335">
        <w:rPr>
          <w:rFonts w:ascii="Times New Roman" w:hAnsi="Times New Roman" w:cs="Times New Roman" w:hint="eastAsia"/>
          <w:sz w:val="20"/>
          <w:szCs w:val="20"/>
        </w:rPr>
        <w:t xml:space="preserve">ue to the time issue, intra-band </w:t>
      </w:r>
      <w:proofErr w:type="spellStart"/>
      <w:r w:rsidR="00611335">
        <w:rPr>
          <w:rFonts w:ascii="Times New Roman" w:hAnsi="Times New Roman" w:cs="Times New Roman" w:hint="eastAsia"/>
          <w:sz w:val="20"/>
          <w:szCs w:val="20"/>
        </w:rPr>
        <w:t>DuCo</w:t>
      </w:r>
      <w:proofErr w:type="spellEnd"/>
      <w:r w:rsidR="00611335">
        <w:rPr>
          <w:rFonts w:ascii="Times New Roman" w:hAnsi="Times New Roman" w:cs="Times New Roman" w:hint="eastAsia"/>
          <w:sz w:val="20"/>
          <w:szCs w:val="20"/>
        </w:rPr>
        <w:t xml:space="preserve"> scenario may be out-of-scope in Rel-12</w:t>
      </w:r>
      <w:r w:rsidR="00BB3651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0F312F">
        <w:rPr>
          <w:rFonts w:ascii="Times New Roman" w:hAnsi="Times New Roman" w:cs="Times New Roman" w:hint="eastAsia"/>
          <w:sz w:val="20"/>
          <w:szCs w:val="20"/>
        </w:rPr>
        <w:t>If we can agree to remove intra-band scenario</w:t>
      </w:r>
      <w:r w:rsidR="00524D22">
        <w:rPr>
          <w:rFonts w:ascii="Times New Roman" w:hAnsi="Times New Roman" w:cs="Times New Roman" w:hint="eastAsia"/>
          <w:sz w:val="20"/>
          <w:szCs w:val="20"/>
        </w:rPr>
        <w:t>, then</w:t>
      </w:r>
      <w:r w:rsidR="00190B20">
        <w:rPr>
          <w:rFonts w:ascii="Times New Roman" w:hAnsi="Times New Roman" w:cs="Times New Roman" w:hint="eastAsia"/>
          <w:sz w:val="20"/>
          <w:szCs w:val="20"/>
        </w:rPr>
        <w:t xml:space="preserve"> multiple CCs per CG</w:t>
      </w:r>
      <w:r w:rsidR="007D54B3">
        <w:rPr>
          <w:rFonts w:ascii="Times New Roman" w:hAnsi="Times New Roman" w:cs="Times New Roman" w:hint="eastAsia"/>
          <w:sz w:val="20"/>
          <w:szCs w:val="20"/>
        </w:rPr>
        <w:t xml:space="preserve"> will </w:t>
      </w:r>
      <w:r w:rsidR="00A65B2E">
        <w:rPr>
          <w:rFonts w:ascii="Times New Roman" w:hAnsi="Times New Roman" w:cs="Times New Roman" w:hint="eastAsia"/>
          <w:sz w:val="20"/>
          <w:szCs w:val="20"/>
        </w:rPr>
        <w:t>not be supported in Rel-12.</w:t>
      </w:r>
    </w:p>
    <w:p w14:paraId="768A460E" w14:textId="209CB248" w:rsidR="00EF55CA" w:rsidRDefault="00EF55CA" w:rsidP="00B8009C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FE01C4">
        <w:rPr>
          <w:rFonts w:ascii="Times New Roman" w:hAnsi="Times New Roman" w:cs="Times New Roman" w:hint="eastAsia"/>
          <w:b/>
          <w:i/>
          <w:sz w:val="20"/>
          <w:szCs w:val="20"/>
        </w:rPr>
        <w:t>Proposal 2:</w:t>
      </w:r>
      <w:r w:rsidR="00FE01C4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A25DDF">
        <w:rPr>
          <w:rFonts w:ascii="Times New Roman" w:hAnsi="Times New Roman" w:cs="Times New Roman" w:hint="eastAsia"/>
          <w:b/>
          <w:i/>
          <w:sz w:val="20"/>
          <w:szCs w:val="20"/>
        </w:rPr>
        <w:t>Limit to 1CC per CG in Rel-12.</w:t>
      </w:r>
    </w:p>
    <w:p w14:paraId="5108AD72" w14:textId="754C55F9" w:rsidR="0004414A" w:rsidRPr="00072E85" w:rsidRDefault="002350C1" w:rsidP="00F4551D">
      <w:pPr>
        <w:pStyle w:val="a9"/>
        <w:numPr>
          <w:ilvl w:val="0"/>
          <w:numId w:val="13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072E85">
        <w:rPr>
          <w:rFonts w:ascii="Times New Roman" w:hAnsi="Times New Roman" w:cs="Times New Roman"/>
          <w:b/>
          <w:sz w:val="20"/>
          <w:szCs w:val="20"/>
        </w:rPr>
        <w:t>Synchronized</w:t>
      </w:r>
      <w:r w:rsidR="0004414A" w:rsidRPr="00072E85"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r w:rsidR="004B1EA6" w:rsidRPr="00072E85">
        <w:rPr>
          <w:rFonts w:ascii="Times New Roman" w:hAnsi="Times New Roman" w:cs="Times New Roman" w:hint="eastAsia"/>
          <w:b/>
          <w:sz w:val="20"/>
          <w:szCs w:val="20"/>
        </w:rPr>
        <w:t>unsynchronized</w:t>
      </w:r>
      <w:r w:rsidR="0004414A" w:rsidRPr="00072E85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proofErr w:type="spellStart"/>
      <w:r w:rsidR="0004414A" w:rsidRPr="00072E85">
        <w:rPr>
          <w:rFonts w:ascii="Times New Roman" w:hAnsi="Times New Roman" w:cs="Times New Roman" w:hint="eastAsia"/>
          <w:b/>
          <w:sz w:val="20"/>
          <w:szCs w:val="20"/>
        </w:rPr>
        <w:t>DuCo</w:t>
      </w:r>
      <w:proofErr w:type="spellEnd"/>
    </w:p>
    <w:p w14:paraId="145BCF23" w14:textId="689D8A4B" w:rsidR="00B430B1" w:rsidRDefault="0004414A" w:rsidP="00407461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 w:rsidRPr="00E9230A">
        <w:rPr>
          <w:rFonts w:ascii="Times New Roman" w:hAnsi="Times New Roman" w:cs="Times New Roman"/>
          <w:sz w:val="20"/>
          <w:szCs w:val="20"/>
        </w:rPr>
        <w:t>I</w:t>
      </w:r>
      <w:r w:rsidRPr="00E9230A">
        <w:rPr>
          <w:rFonts w:ascii="Times New Roman" w:hAnsi="Times New Roman" w:cs="Times New Roman" w:hint="eastAsia"/>
          <w:sz w:val="20"/>
          <w:szCs w:val="20"/>
        </w:rPr>
        <w:t xml:space="preserve">n last RAN4 RRM </w:t>
      </w:r>
      <w:r w:rsidR="009C0BC9" w:rsidRPr="00E9230A">
        <w:rPr>
          <w:rFonts w:ascii="Times New Roman" w:hAnsi="Times New Roman" w:cs="Times New Roman" w:hint="eastAsia"/>
          <w:sz w:val="20"/>
          <w:szCs w:val="20"/>
        </w:rPr>
        <w:t xml:space="preserve">AH </w:t>
      </w:r>
      <w:r w:rsidR="006E7EFF" w:rsidRPr="00E9230A">
        <w:rPr>
          <w:rFonts w:ascii="Times New Roman" w:hAnsi="Times New Roman" w:cs="Times New Roman" w:hint="eastAsia"/>
          <w:sz w:val="20"/>
          <w:szCs w:val="20"/>
        </w:rPr>
        <w:t xml:space="preserve">meeting, whether or not to </w:t>
      </w:r>
      <w:r w:rsidR="006E7EFF" w:rsidRPr="00E9230A">
        <w:rPr>
          <w:rFonts w:ascii="Times New Roman" w:hAnsi="Times New Roman" w:cs="Times New Roman"/>
          <w:sz w:val="20"/>
          <w:szCs w:val="20"/>
        </w:rPr>
        <w:t>separate</w:t>
      </w:r>
      <w:r w:rsidR="006E7EFF" w:rsidRPr="00E9230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04D36">
        <w:rPr>
          <w:rFonts w:ascii="Times New Roman" w:hAnsi="Times New Roman" w:cs="Times New Roman" w:hint="eastAsia"/>
          <w:sz w:val="20"/>
          <w:szCs w:val="20"/>
        </w:rPr>
        <w:t>sync/</w:t>
      </w:r>
      <w:proofErr w:type="spellStart"/>
      <w:r w:rsidR="006E7EFF" w:rsidRPr="00E9230A">
        <w:rPr>
          <w:rFonts w:ascii="Times New Roman" w:hAnsi="Times New Roman" w:cs="Times New Roman" w:hint="eastAsia"/>
          <w:sz w:val="20"/>
          <w:szCs w:val="20"/>
        </w:rPr>
        <w:t>async</w:t>
      </w:r>
      <w:proofErr w:type="spellEnd"/>
      <w:r w:rsidR="006E7EFF" w:rsidRPr="00E9230A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B17584">
        <w:rPr>
          <w:rFonts w:ascii="Times New Roman" w:hAnsi="Times New Roman" w:cs="Times New Roman" w:hint="eastAsia"/>
          <w:sz w:val="20"/>
          <w:szCs w:val="20"/>
        </w:rPr>
        <w:t>DuCo</w:t>
      </w:r>
      <w:proofErr w:type="spellEnd"/>
      <w:r w:rsidR="00245E2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C3B4C">
        <w:rPr>
          <w:rFonts w:ascii="Times New Roman" w:hAnsi="Times New Roman" w:cs="Times New Roman" w:hint="eastAsia"/>
          <w:sz w:val="20"/>
          <w:szCs w:val="20"/>
        </w:rPr>
        <w:t>capability</w:t>
      </w:r>
      <w:r w:rsidR="00581E9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E7EFF" w:rsidRPr="00E9230A">
        <w:rPr>
          <w:rFonts w:ascii="Times New Roman" w:hAnsi="Times New Roman" w:cs="Times New Roman" w:hint="eastAsia"/>
          <w:sz w:val="20"/>
          <w:szCs w:val="20"/>
        </w:rPr>
        <w:t>was discussed.</w:t>
      </w:r>
      <w:r w:rsidR="00AC35C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C35C7">
        <w:rPr>
          <w:rFonts w:ascii="Times New Roman" w:hAnsi="Times New Roman" w:cs="Times New Roman"/>
          <w:sz w:val="20"/>
          <w:szCs w:val="20"/>
        </w:rPr>
        <w:t>A</w:t>
      </w:r>
      <w:r w:rsidR="00AC35C7">
        <w:rPr>
          <w:rFonts w:ascii="Times New Roman" w:hAnsi="Times New Roman" w:cs="Times New Roman" w:hint="eastAsia"/>
          <w:sz w:val="20"/>
          <w:szCs w:val="20"/>
        </w:rPr>
        <w:t xml:space="preserve"> way forward on </w:t>
      </w:r>
      <w:r w:rsidR="004E28FD">
        <w:rPr>
          <w:rFonts w:ascii="Times New Roman" w:hAnsi="Times New Roman" w:cs="Times New Roman" w:hint="eastAsia"/>
          <w:sz w:val="20"/>
          <w:szCs w:val="20"/>
        </w:rPr>
        <w:t>dual connectivity capability was agreed</w:t>
      </w:r>
      <w:r w:rsidR="00DC0F19">
        <w:rPr>
          <w:rFonts w:ascii="Times New Roman" w:hAnsi="Times New Roman" w:cs="Times New Roman" w:hint="eastAsia"/>
          <w:sz w:val="20"/>
          <w:szCs w:val="20"/>
        </w:rPr>
        <w:t xml:space="preserve"> [2]</w:t>
      </w:r>
      <w:r w:rsidR="008969E4">
        <w:rPr>
          <w:rFonts w:ascii="Times New Roman" w:hAnsi="Times New Roman" w:cs="Times New Roman" w:hint="eastAsia"/>
          <w:sz w:val="20"/>
          <w:szCs w:val="20"/>
        </w:rPr>
        <w:t>. A</w:t>
      </w:r>
      <w:r w:rsidR="00407461">
        <w:rPr>
          <w:rFonts w:ascii="Times New Roman" w:hAnsi="Times New Roman" w:cs="Times New Roman" w:hint="eastAsia"/>
          <w:sz w:val="20"/>
          <w:szCs w:val="20"/>
        </w:rPr>
        <w:t xml:space="preserve">nd companies are encouraged to investigate the difference between sync and </w:t>
      </w:r>
      <w:proofErr w:type="spellStart"/>
      <w:r w:rsidR="00407461">
        <w:rPr>
          <w:rFonts w:ascii="Times New Roman" w:hAnsi="Times New Roman" w:cs="Times New Roman" w:hint="eastAsia"/>
          <w:sz w:val="20"/>
          <w:szCs w:val="20"/>
        </w:rPr>
        <w:t>async</w:t>
      </w:r>
      <w:proofErr w:type="spellEnd"/>
      <w:r w:rsidR="00407461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407461">
        <w:rPr>
          <w:rFonts w:ascii="Times New Roman" w:hAnsi="Times New Roman" w:cs="Times New Roman" w:hint="eastAsia"/>
          <w:sz w:val="20"/>
          <w:szCs w:val="20"/>
        </w:rPr>
        <w:t>DuCo</w:t>
      </w:r>
      <w:proofErr w:type="spellEnd"/>
      <w:r w:rsidR="00407461">
        <w:rPr>
          <w:rFonts w:ascii="Times New Roman" w:hAnsi="Times New Roman" w:cs="Times New Roman" w:hint="eastAsia"/>
          <w:sz w:val="20"/>
          <w:szCs w:val="20"/>
        </w:rPr>
        <w:t xml:space="preserve"> based on </w:t>
      </w:r>
      <w:r w:rsidR="0061769F">
        <w:rPr>
          <w:rFonts w:ascii="Times New Roman" w:hAnsi="Times New Roman" w:cs="Times New Roman" w:hint="eastAsia"/>
          <w:sz w:val="20"/>
          <w:szCs w:val="20"/>
        </w:rPr>
        <w:t>RF/</w:t>
      </w:r>
      <w:r w:rsidR="008A09F1">
        <w:rPr>
          <w:rFonts w:ascii="Times New Roman" w:hAnsi="Times New Roman" w:cs="Times New Roman" w:hint="eastAsia"/>
          <w:sz w:val="20"/>
          <w:szCs w:val="20"/>
        </w:rPr>
        <w:t>RRM</w:t>
      </w:r>
      <w:r w:rsidR="00407461">
        <w:rPr>
          <w:rFonts w:ascii="Times New Roman" w:hAnsi="Times New Roman" w:cs="Times New Roman" w:hint="eastAsia"/>
          <w:sz w:val="20"/>
          <w:szCs w:val="20"/>
        </w:rPr>
        <w:t xml:space="preserve"> requirement and implementation aspects.</w:t>
      </w:r>
      <w:r w:rsidR="00B3671E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59BAE235" w14:textId="37539470" w:rsidR="00532E7B" w:rsidRDefault="00970FDC" w:rsidP="00407461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From RRM perspective, </w:t>
      </w:r>
      <w:r w:rsidR="00907C52">
        <w:rPr>
          <w:rFonts w:ascii="Times New Roman" w:hAnsi="Times New Roman" w:cs="Times New Roman" w:hint="eastAsia"/>
          <w:sz w:val="20"/>
          <w:szCs w:val="20"/>
        </w:rPr>
        <w:t xml:space="preserve">sync and </w:t>
      </w:r>
      <w:proofErr w:type="spellStart"/>
      <w:r w:rsidR="00907C52">
        <w:rPr>
          <w:rFonts w:ascii="Times New Roman" w:hAnsi="Times New Roman" w:cs="Times New Roman" w:hint="eastAsia"/>
          <w:sz w:val="20"/>
          <w:szCs w:val="20"/>
        </w:rPr>
        <w:t>async</w:t>
      </w:r>
      <w:proofErr w:type="spellEnd"/>
      <w:r w:rsidR="00907C5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C7B44">
        <w:rPr>
          <w:rFonts w:ascii="Times New Roman" w:hAnsi="Times New Roman" w:cs="Times New Roman" w:hint="eastAsia"/>
          <w:sz w:val="20"/>
          <w:szCs w:val="20"/>
        </w:rPr>
        <w:t xml:space="preserve">scenario may have different </w:t>
      </w:r>
      <w:r w:rsidR="00B249A9">
        <w:rPr>
          <w:rFonts w:ascii="Times New Roman" w:hAnsi="Times New Roman" w:cs="Times New Roman" w:hint="eastAsia"/>
          <w:sz w:val="20"/>
          <w:szCs w:val="20"/>
        </w:rPr>
        <w:t>requirement</w:t>
      </w:r>
      <w:r w:rsidR="006A6771">
        <w:rPr>
          <w:rFonts w:ascii="Times New Roman" w:hAnsi="Times New Roman" w:cs="Times New Roman" w:hint="eastAsia"/>
          <w:sz w:val="20"/>
          <w:szCs w:val="20"/>
        </w:rPr>
        <w:t>s</w:t>
      </w:r>
      <w:r w:rsidR="00B249A9">
        <w:rPr>
          <w:rFonts w:ascii="Times New Roman" w:hAnsi="Times New Roman" w:cs="Times New Roman" w:hint="eastAsia"/>
          <w:sz w:val="20"/>
          <w:szCs w:val="20"/>
        </w:rPr>
        <w:t xml:space="preserve"> and UE behavior.</w:t>
      </w:r>
      <w:r w:rsidR="002B773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07C52">
        <w:rPr>
          <w:rFonts w:ascii="Times New Roman" w:hAnsi="Times New Roman" w:cs="Times New Roman" w:hint="eastAsia"/>
          <w:sz w:val="20"/>
          <w:szCs w:val="20"/>
        </w:rPr>
        <w:lastRenderedPageBreak/>
        <w:t xml:space="preserve">For </w:t>
      </w:r>
      <w:r w:rsidR="00907C52">
        <w:rPr>
          <w:rFonts w:ascii="Times New Roman" w:hAnsi="Times New Roman" w:cs="Times New Roman"/>
          <w:sz w:val="20"/>
          <w:szCs w:val="20"/>
        </w:rPr>
        <w:t>example</w:t>
      </w:r>
      <w:r w:rsidR="00907C52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2A4267">
        <w:rPr>
          <w:rFonts w:ascii="Times New Roman" w:hAnsi="Times New Roman" w:cs="Times New Roman" w:hint="eastAsia"/>
          <w:sz w:val="20"/>
          <w:szCs w:val="20"/>
        </w:rPr>
        <w:t xml:space="preserve">for sync case, 6ms measurement gap can be reused for measurement, for </w:t>
      </w:r>
      <w:proofErr w:type="spellStart"/>
      <w:r w:rsidR="002A4267">
        <w:rPr>
          <w:rFonts w:ascii="Times New Roman" w:hAnsi="Times New Roman" w:cs="Times New Roman" w:hint="eastAsia"/>
          <w:sz w:val="20"/>
          <w:szCs w:val="20"/>
        </w:rPr>
        <w:t>async</w:t>
      </w:r>
      <w:proofErr w:type="spellEnd"/>
      <w:r w:rsidR="002A4267">
        <w:rPr>
          <w:rFonts w:ascii="Times New Roman" w:hAnsi="Times New Roman" w:cs="Times New Roman" w:hint="eastAsia"/>
          <w:sz w:val="20"/>
          <w:szCs w:val="20"/>
        </w:rPr>
        <w:t xml:space="preserve"> case, measuremen</w:t>
      </w:r>
      <w:r w:rsidR="00B128C1">
        <w:rPr>
          <w:rFonts w:ascii="Times New Roman" w:hAnsi="Times New Roman" w:cs="Times New Roman" w:hint="eastAsia"/>
          <w:sz w:val="20"/>
          <w:szCs w:val="20"/>
        </w:rPr>
        <w:t xml:space="preserve">t gap need to be extended. </w:t>
      </w:r>
    </w:p>
    <w:p w14:paraId="3B1F0022" w14:textId="69E19E9D" w:rsidR="004E6D6C" w:rsidRDefault="0005668C" w:rsidP="00407461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 w:rsidR="00D801C7">
        <w:rPr>
          <w:rFonts w:ascii="Times New Roman" w:hAnsi="Times New Roman" w:cs="Times New Roman" w:hint="eastAsia"/>
          <w:sz w:val="20"/>
          <w:szCs w:val="20"/>
        </w:rPr>
        <w:t xml:space="preserve">f </w:t>
      </w:r>
      <w:r w:rsidR="003C2E01">
        <w:rPr>
          <w:rFonts w:ascii="Times New Roman" w:hAnsi="Times New Roman" w:cs="Times New Roman" w:hint="eastAsia"/>
          <w:sz w:val="20"/>
          <w:szCs w:val="20"/>
        </w:rPr>
        <w:t xml:space="preserve">we have </w:t>
      </w:r>
      <w:r w:rsidR="003C2E01">
        <w:rPr>
          <w:rFonts w:ascii="Times New Roman" w:hAnsi="Times New Roman" w:cs="Times New Roman"/>
          <w:sz w:val="20"/>
          <w:szCs w:val="20"/>
        </w:rPr>
        <w:t>separate</w:t>
      </w:r>
      <w:r w:rsidR="003C2E01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B56992">
        <w:rPr>
          <w:rFonts w:ascii="Times New Roman" w:hAnsi="Times New Roman" w:cs="Times New Roman" w:hint="eastAsia"/>
          <w:sz w:val="20"/>
          <w:szCs w:val="20"/>
        </w:rPr>
        <w:t>DuCo</w:t>
      </w:r>
      <w:proofErr w:type="spellEnd"/>
      <w:r w:rsidR="00B5699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C2E01">
        <w:rPr>
          <w:rFonts w:ascii="Times New Roman" w:hAnsi="Times New Roman" w:cs="Times New Roman" w:hint="eastAsia"/>
          <w:sz w:val="20"/>
          <w:szCs w:val="20"/>
        </w:rPr>
        <w:t>capability for sync</w:t>
      </w:r>
      <w:r w:rsidR="00EF5E97">
        <w:rPr>
          <w:rFonts w:ascii="Times New Roman" w:hAnsi="Times New Roman" w:cs="Times New Roman" w:hint="eastAsia"/>
          <w:sz w:val="20"/>
          <w:szCs w:val="20"/>
        </w:rPr>
        <w:t xml:space="preserve"> and </w:t>
      </w:r>
      <w:proofErr w:type="spellStart"/>
      <w:r w:rsidR="00EF5E97">
        <w:rPr>
          <w:rFonts w:ascii="Times New Roman" w:hAnsi="Times New Roman" w:cs="Times New Roman" w:hint="eastAsia"/>
          <w:sz w:val="20"/>
          <w:szCs w:val="20"/>
        </w:rPr>
        <w:t>async</w:t>
      </w:r>
      <w:proofErr w:type="spellEnd"/>
      <w:r w:rsidR="00EF5E97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8F03F0">
        <w:rPr>
          <w:rFonts w:ascii="Times New Roman" w:hAnsi="Times New Roman" w:cs="Times New Roman" w:hint="eastAsia"/>
          <w:sz w:val="20"/>
          <w:szCs w:val="20"/>
        </w:rPr>
        <w:t xml:space="preserve">we prefer to specify RRM requirement for sync and </w:t>
      </w:r>
      <w:proofErr w:type="spellStart"/>
      <w:r w:rsidR="008F03F0">
        <w:rPr>
          <w:rFonts w:ascii="Times New Roman" w:hAnsi="Times New Roman" w:cs="Times New Roman" w:hint="eastAsia"/>
          <w:sz w:val="20"/>
          <w:szCs w:val="20"/>
        </w:rPr>
        <w:t>async</w:t>
      </w:r>
      <w:proofErr w:type="spellEnd"/>
      <w:r w:rsidR="008F03F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43497">
        <w:rPr>
          <w:rFonts w:ascii="Times New Roman" w:hAnsi="Times New Roman" w:cs="Times New Roman" w:hint="eastAsia"/>
          <w:sz w:val="20"/>
          <w:szCs w:val="20"/>
        </w:rPr>
        <w:t>scenario separately</w:t>
      </w:r>
      <w:r w:rsidR="00AE3F1F">
        <w:rPr>
          <w:rFonts w:ascii="Times New Roman" w:hAnsi="Times New Roman" w:cs="Times New Roman" w:hint="eastAsia"/>
          <w:sz w:val="20"/>
          <w:szCs w:val="20"/>
        </w:rPr>
        <w:t>. Otherwise, the</w:t>
      </w:r>
      <w:r w:rsidR="009E363F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9E363F">
        <w:rPr>
          <w:rFonts w:ascii="Times New Roman" w:hAnsi="Times New Roman" w:cs="Times New Roman" w:hint="eastAsia"/>
          <w:sz w:val="20"/>
          <w:szCs w:val="20"/>
        </w:rPr>
        <w:t>DuCo</w:t>
      </w:r>
      <w:proofErr w:type="spellEnd"/>
      <w:r w:rsidR="00AE3F1F">
        <w:rPr>
          <w:rFonts w:ascii="Times New Roman" w:hAnsi="Times New Roman" w:cs="Times New Roman" w:hint="eastAsia"/>
          <w:sz w:val="20"/>
          <w:szCs w:val="20"/>
        </w:rPr>
        <w:t xml:space="preserve"> RRM requirement </w:t>
      </w:r>
      <w:r w:rsidR="007031C1">
        <w:rPr>
          <w:rFonts w:ascii="Times New Roman" w:hAnsi="Times New Roman" w:cs="Times New Roman" w:hint="eastAsia"/>
          <w:sz w:val="20"/>
          <w:szCs w:val="20"/>
        </w:rPr>
        <w:t>could</w:t>
      </w:r>
      <w:r w:rsidR="00AE3F1F">
        <w:rPr>
          <w:rFonts w:ascii="Times New Roman" w:hAnsi="Times New Roman" w:cs="Times New Roman" w:hint="eastAsia"/>
          <w:sz w:val="20"/>
          <w:szCs w:val="20"/>
        </w:rPr>
        <w:t xml:space="preserve"> be specified based on </w:t>
      </w:r>
      <w:proofErr w:type="spellStart"/>
      <w:r w:rsidR="00AE3F1F">
        <w:rPr>
          <w:rFonts w:ascii="Times New Roman" w:hAnsi="Times New Roman" w:cs="Times New Roman" w:hint="eastAsia"/>
          <w:sz w:val="20"/>
          <w:szCs w:val="20"/>
        </w:rPr>
        <w:t>async</w:t>
      </w:r>
      <w:proofErr w:type="spellEnd"/>
      <w:r w:rsidR="00AE3F1F">
        <w:rPr>
          <w:rFonts w:ascii="Times New Roman" w:hAnsi="Times New Roman" w:cs="Times New Roman" w:hint="eastAsia"/>
          <w:sz w:val="20"/>
          <w:szCs w:val="20"/>
        </w:rPr>
        <w:t xml:space="preserve"> scenario.</w:t>
      </w:r>
    </w:p>
    <w:p w14:paraId="26A76CA6" w14:textId="6EFDE679" w:rsidR="004F314B" w:rsidRPr="006C3D3C" w:rsidRDefault="00BE0442" w:rsidP="00407461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Proposal 3</w:t>
      </w:r>
      <w:r w:rsidR="001C680D" w:rsidRPr="006C3D3C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 w:rsidR="00CF2765">
        <w:rPr>
          <w:rFonts w:ascii="Times New Roman" w:hAnsi="Times New Roman" w:cs="Times New Roman" w:hint="eastAsia"/>
          <w:b/>
          <w:i/>
          <w:sz w:val="20"/>
          <w:szCs w:val="20"/>
        </w:rPr>
        <w:t>Specify</w:t>
      </w:r>
      <w:r w:rsidR="004052A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BE26C5">
        <w:rPr>
          <w:rFonts w:ascii="Times New Roman" w:hAnsi="Times New Roman" w:cs="Times New Roman"/>
          <w:b/>
          <w:i/>
          <w:sz w:val="20"/>
          <w:szCs w:val="20"/>
        </w:rPr>
        <w:t>separate</w:t>
      </w:r>
      <w:r w:rsidR="00FB39E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4052A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RRM requirements for </w:t>
      </w:r>
      <w:r w:rsidR="00465D1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sync and </w:t>
      </w:r>
      <w:proofErr w:type="spellStart"/>
      <w:r w:rsidR="00465D1F">
        <w:rPr>
          <w:rFonts w:ascii="Times New Roman" w:hAnsi="Times New Roman" w:cs="Times New Roman" w:hint="eastAsia"/>
          <w:b/>
          <w:i/>
          <w:sz w:val="20"/>
          <w:szCs w:val="20"/>
        </w:rPr>
        <w:t>async</w:t>
      </w:r>
      <w:proofErr w:type="spellEnd"/>
      <w:r w:rsidR="00465D1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case if </w:t>
      </w:r>
      <w:r w:rsidR="00DC77BC">
        <w:rPr>
          <w:rFonts w:ascii="Times New Roman" w:hAnsi="Times New Roman" w:cs="Times New Roman"/>
          <w:b/>
          <w:i/>
          <w:sz w:val="20"/>
          <w:szCs w:val="20"/>
        </w:rPr>
        <w:t>separate</w:t>
      </w:r>
      <w:r w:rsidR="00DC77BC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proofErr w:type="spellStart"/>
      <w:r w:rsidR="00500E77">
        <w:rPr>
          <w:rFonts w:ascii="Times New Roman" w:hAnsi="Times New Roman" w:cs="Times New Roman" w:hint="eastAsia"/>
          <w:b/>
          <w:i/>
          <w:sz w:val="20"/>
          <w:szCs w:val="20"/>
        </w:rPr>
        <w:t>DuCo</w:t>
      </w:r>
      <w:proofErr w:type="spellEnd"/>
      <w:r w:rsidR="00500E7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DC77BC">
        <w:rPr>
          <w:rFonts w:ascii="Times New Roman" w:hAnsi="Times New Roman" w:cs="Times New Roman" w:hint="eastAsia"/>
          <w:b/>
          <w:i/>
          <w:sz w:val="20"/>
          <w:szCs w:val="20"/>
        </w:rPr>
        <w:t>capability is defined</w:t>
      </w:r>
      <w:r w:rsidR="003E7D6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, otherwise specify </w:t>
      </w:r>
      <w:proofErr w:type="spellStart"/>
      <w:r w:rsidR="00C57152">
        <w:rPr>
          <w:rFonts w:ascii="Times New Roman" w:hAnsi="Times New Roman" w:cs="Times New Roman" w:hint="eastAsia"/>
          <w:b/>
          <w:i/>
          <w:sz w:val="20"/>
          <w:szCs w:val="20"/>
        </w:rPr>
        <w:t>DuCo</w:t>
      </w:r>
      <w:proofErr w:type="spellEnd"/>
      <w:r w:rsidR="00C5715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="003E7D62">
        <w:rPr>
          <w:rFonts w:ascii="Times New Roman" w:hAnsi="Times New Roman" w:cs="Times New Roman" w:hint="eastAsia"/>
          <w:b/>
          <w:i/>
          <w:sz w:val="20"/>
          <w:szCs w:val="20"/>
        </w:rPr>
        <w:t>RR</w:t>
      </w:r>
      <w:r w:rsidR="0099670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M requirements based on </w:t>
      </w:r>
      <w:proofErr w:type="spellStart"/>
      <w:r w:rsidR="00996702">
        <w:rPr>
          <w:rFonts w:ascii="Times New Roman" w:hAnsi="Times New Roman" w:cs="Times New Roman" w:hint="eastAsia"/>
          <w:b/>
          <w:i/>
          <w:sz w:val="20"/>
          <w:szCs w:val="20"/>
        </w:rPr>
        <w:t>async</w:t>
      </w:r>
      <w:proofErr w:type="spellEnd"/>
      <w:r w:rsidR="0099670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case.</w:t>
      </w:r>
    </w:p>
    <w:p w14:paraId="63680E80" w14:textId="77777777" w:rsidR="00963C5A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Conclusion</w:t>
      </w:r>
    </w:p>
    <w:p w14:paraId="2F3A7183" w14:textId="5F9689DF" w:rsidR="002B2E88" w:rsidRDefault="009A6031" w:rsidP="002B2E88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n this contribution, </w:t>
      </w:r>
      <w:r w:rsidR="002B2E88">
        <w:rPr>
          <w:rFonts w:ascii="Times New Roman" w:hAnsi="Times New Roman" w:hint="eastAsia"/>
          <w:sz w:val="20"/>
          <w:szCs w:val="20"/>
        </w:rPr>
        <w:t xml:space="preserve">Rel-12 </w:t>
      </w:r>
      <w:proofErr w:type="spellStart"/>
      <w:r w:rsidR="002B2E88">
        <w:rPr>
          <w:rFonts w:ascii="Times New Roman" w:hAnsi="Times New Roman" w:hint="eastAsia"/>
          <w:sz w:val="20"/>
          <w:szCs w:val="20"/>
        </w:rPr>
        <w:t>DuCo</w:t>
      </w:r>
      <w:proofErr w:type="spellEnd"/>
      <w:r w:rsidR="002B2E88">
        <w:rPr>
          <w:rFonts w:ascii="Times New Roman" w:hAnsi="Times New Roman" w:hint="eastAsia"/>
          <w:sz w:val="20"/>
          <w:szCs w:val="20"/>
        </w:rPr>
        <w:t xml:space="preserve"> </w:t>
      </w:r>
      <w:r w:rsidR="006579A0">
        <w:rPr>
          <w:rFonts w:ascii="Times New Roman" w:hAnsi="Times New Roman"/>
          <w:sz w:val="20"/>
          <w:szCs w:val="20"/>
        </w:rPr>
        <w:t>scenario</w:t>
      </w:r>
      <w:r w:rsidR="0072661A">
        <w:rPr>
          <w:rFonts w:ascii="Times New Roman" w:hAnsi="Times New Roman"/>
          <w:sz w:val="20"/>
          <w:szCs w:val="20"/>
        </w:rPr>
        <w:t>s</w:t>
      </w:r>
      <w:r w:rsidR="006579A0">
        <w:rPr>
          <w:rFonts w:ascii="Times New Roman" w:hAnsi="Times New Roman"/>
          <w:sz w:val="20"/>
          <w:szCs w:val="20"/>
        </w:rPr>
        <w:t xml:space="preserve"> </w:t>
      </w:r>
      <w:r w:rsidR="0072661A">
        <w:rPr>
          <w:rFonts w:ascii="Times New Roman" w:hAnsi="Times New Roman"/>
          <w:sz w:val="20"/>
          <w:szCs w:val="20"/>
        </w:rPr>
        <w:t>are</w:t>
      </w:r>
      <w:r w:rsidR="006579A0">
        <w:rPr>
          <w:rFonts w:ascii="Times New Roman" w:hAnsi="Times New Roman"/>
          <w:sz w:val="20"/>
          <w:szCs w:val="20"/>
        </w:rPr>
        <w:t xml:space="preserve"> discussed and </w:t>
      </w:r>
      <w:r w:rsidR="00411918">
        <w:rPr>
          <w:rFonts w:ascii="Times New Roman" w:hAnsi="Times New Roman"/>
          <w:sz w:val="20"/>
          <w:szCs w:val="20"/>
        </w:rPr>
        <w:t>several proposals are provided as follows:</w:t>
      </w:r>
    </w:p>
    <w:p w14:paraId="3A9796AE" w14:textId="6CC07752" w:rsidR="007363C6" w:rsidRPr="00510AF6" w:rsidRDefault="007363C6" w:rsidP="007363C6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510AF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Proposal 1: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Focus on inter-band </w:t>
      </w:r>
      <w:proofErr w:type="spellStart"/>
      <w:r>
        <w:rPr>
          <w:rFonts w:ascii="Times New Roman" w:hAnsi="Times New Roman" w:cs="Times New Roman" w:hint="eastAsia"/>
          <w:b/>
          <w:i/>
          <w:sz w:val="20"/>
          <w:szCs w:val="20"/>
        </w:rPr>
        <w:t>DuCo</w:t>
      </w:r>
      <w:proofErr w:type="spellEnd"/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scenario in Rel-12.</w:t>
      </w:r>
    </w:p>
    <w:p w14:paraId="10DF2908" w14:textId="77777777" w:rsidR="007363C6" w:rsidRDefault="007363C6" w:rsidP="007363C6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 w:rsidRPr="00FE01C4">
        <w:rPr>
          <w:rFonts w:ascii="Times New Roman" w:hAnsi="Times New Roman" w:cs="Times New Roman" w:hint="eastAsia"/>
          <w:b/>
          <w:i/>
          <w:sz w:val="20"/>
          <w:szCs w:val="20"/>
        </w:rPr>
        <w:t>Proposal 2: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Limit to 1CC per CG in Rel-12.</w:t>
      </w:r>
    </w:p>
    <w:p w14:paraId="49DA0172" w14:textId="31289F96" w:rsidR="001756D7" w:rsidRPr="007363C6" w:rsidRDefault="00053F8C" w:rsidP="007363C6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Proposal 3</w:t>
      </w:r>
      <w:r w:rsidR="007363C6" w:rsidRPr="006C3D3C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  <w:r w:rsidR="007363C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Specify </w:t>
      </w:r>
      <w:r w:rsidR="007363C6">
        <w:rPr>
          <w:rFonts w:ascii="Times New Roman" w:hAnsi="Times New Roman" w:cs="Times New Roman"/>
          <w:b/>
          <w:i/>
          <w:sz w:val="20"/>
          <w:szCs w:val="20"/>
        </w:rPr>
        <w:t>separate</w:t>
      </w:r>
      <w:r w:rsidR="007363C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RRM requirements for sync and </w:t>
      </w:r>
      <w:proofErr w:type="spellStart"/>
      <w:r w:rsidR="007363C6">
        <w:rPr>
          <w:rFonts w:ascii="Times New Roman" w:hAnsi="Times New Roman" w:cs="Times New Roman" w:hint="eastAsia"/>
          <w:b/>
          <w:i/>
          <w:sz w:val="20"/>
          <w:szCs w:val="20"/>
        </w:rPr>
        <w:t>async</w:t>
      </w:r>
      <w:proofErr w:type="spellEnd"/>
      <w:r w:rsidR="007363C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case if </w:t>
      </w:r>
      <w:r w:rsidR="007363C6">
        <w:rPr>
          <w:rFonts w:ascii="Times New Roman" w:hAnsi="Times New Roman" w:cs="Times New Roman"/>
          <w:b/>
          <w:i/>
          <w:sz w:val="20"/>
          <w:szCs w:val="20"/>
        </w:rPr>
        <w:t>separate</w:t>
      </w:r>
      <w:r w:rsidR="007363C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proofErr w:type="spellStart"/>
      <w:r w:rsidR="007363C6">
        <w:rPr>
          <w:rFonts w:ascii="Times New Roman" w:hAnsi="Times New Roman" w:cs="Times New Roman" w:hint="eastAsia"/>
          <w:b/>
          <w:i/>
          <w:sz w:val="20"/>
          <w:szCs w:val="20"/>
        </w:rPr>
        <w:t>DuCo</w:t>
      </w:r>
      <w:proofErr w:type="spellEnd"/>
      <w:r w:rsidR="007363C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capability is defined, otherwise specify </w:t>
      </w:r>
      <w:proofErr w:type="spellStart"/>
      <w:r w:rsidR="007363C6">
        <w:rPr>
          <w:rFonts w:ascii="Times New Roman" w:hAnsi="Times New Roman" w:cs="Times New Roman" w:hint="eastAsia"/>
          <w:b/>
          <w:i/>
          <w:sz w:val="20"/>
          <w:szCs w:val="20"/>
        </w:rPr>
        <w:t>DuCo</w:t>
      </w:r>
      <w:proofErr w:type="spellEnd"/>
      <w:r w:rsidR="007363C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RRM requirements based on </w:t>
      </w:r>
      <w:proofErr w:type="spellStart"/>
      <w:r w:rsidR="007363C6">
        <w:rPr>
          <w:rFonts w:ascii="Times New Roman" w:hAnsi="Times New Roman" w:cs="Times New Roman" w:hint="eastAsia"/>
          <w:b/>
          <w:i/>
          <w:sz w:val="20"/>
          <w:szCs w:val="20"/>
        </w:rPr>
        <w:t>async</w:t>
      </w:r>
      <w:proofErr w:type="spellEnd"/>
      <w:r w:rsidR="007363C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case.</w:t>
      </w:r>
    </w:p>
    <w:p w14:paraId="0379C953" w14:textId="5CF2455A" w:rsidR="00AD547D" w:rsidRPr="00AD547D" w:rsidRDefault="00963C5A" w:rsidP="00AD547D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03B68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Reference </w:t>
      </w:r>
    </w:p>
    <w:p w14:paraId="0367165B" w14:textId="01A19C58" w:rsidR="00452B74" w:rsidRDefault="004317BF" w:rsidP="00452B74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R4-143</w:t>
      </w:r>
      <w:r>
        <w:rPr>
          <w:rFonts w:ascii="Times New Roman" w:hAnsi="Times New Roman" w:hint="eastAsia"/>
          <w:sz w:val="20"/>
          <w:szCs w:val="20"/>
        </w:rPr>
        <w:t>830</w:t>
      </w:r>
      <w:r w:rsidR="00AD547D" w:rsidRPr="00366EB0">
        <w:rPr>
          <w:rFonts w:ascii="Times New Roman" w:hAnsi="Times New Roman" w:hint="eastAsia"/>
          <w:sz w:val="20"/>
          <w:szCs w:val="20"/>
        </w:rPr>
        <w:t xml:space="preserve">, </w:t>
      </w:r>
      <w:r w:rsidR="00AD547D">
        <w:rPr>
          <w:rFonts w:ascii="Times New Roman" w:hAnsi="Times New Roman"/>
          <w:sz w:val="20"/>
          <w:szCs w:val="20"/>
        </w:rPr>
        <w:t>Way forward for</w:t>
      </w:r>
      <w:r w:rsidR="00AD547D">
        <w:rPr>
          <w:rFonts w:ascii="Times New Roman" w:hAnsi="Times New Roman" w:hint="eastAsia"/>
          <w:sz w:val="20"/>
          <w:szCs w:val="20"/>
        </w:rPr>
        <w:t xml:space="preserve"> </w:t>
      </w:r>
      <w:r w:rsidR="00AD547D" w:rsidRPr="00AD547D">
        <w:rPr>
          <w:rFonts w:ascii="Times New Roman" w:hAnsi="Times New Roman"/>
          <w:sz w:val="20"/>
          <w:szCs w:val="20"/>
        </w:rPr>
        <w:t>Dual Connectiv</w:t>
      </w:r>
      <w:r w:rsidR="00AD547D" w:rsidRPr="00AD547D">
        <w:rPr>
          <w:rFonts w:ascii="Times New Roman" w:hAnsi="Times New Roman" w:cs="Times New Roman"/>
          <w:kern w:val="0"/>
          <w:sz w:val="20"/>
          <w:szCs w:val="20"/>
        </w:rPr>
        <w:t>ity scenario</w:t>
      </w:r>
      <w:r w:rsidR="00AD547D">
        <w:rPr>
          <w:rFonts w:ascii="Times New Roman" w:hAnsi="Times New Roman" w:hint="eastAsia"/>
          <w:sz w:val="20"/>
          <w:szCs w:val="20"/>
        </w:rPr>
        <w:t xml:space="preserve">, </w:t>
      </w:r>
      <w:r w:rsidR="00AD547D" w:rsidRPr="00AD547D">
        <w:rPr>
          <w:rFonts w:ascii="Times New Roman" w:hAnsi="Times New Roman" w:cs="Times New Roman"/>
          <w:kern w:val="0"/>
          <w:sz w:val="20"/>
          <w:szCs w:val="20"/>
        </w:rPr>
        <w:t>NTT DOCOMO, INC.</w:t>
      </w:r>
    </w:p>
    <w:p w14:paraId="608E1927" w14:textId="69F7CFBF" w:rsidR="00790832" w:rsidRPr="00CB0920" w:rsidRDefault="00B45C17" w:rsidP="00CB092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hyperlink r:id="rId9" w:history="1">
        <w:r w:rsidR="00561E64" w:rsidRPr="00561E64">
          <w:rPr>
            <w:rFonts w:ascii="Times New Roman" w:hAnsi="Times New Roman"/>
            <w:sz w:val="20"/>
            <w:szCs w:val="20"/>
          </w:rPr>
          <w:t>R4-71AH-0098</w:t>
        </w:r>
      </w:hyperlink>
      <w:r w:rsidR="00561E64" w:rsidRPr="00561E64">
        <w:rPr>
          <w:rFonts w:ascii="Times New Roman" w:hAnsi="Times New Roman" w:hint="eastAsia"/>
          <w:sz w:val="20"/>
          <w:szCs w:val="20"/>
        </w:rPr>
        <w:t xml:space="preserve">, </w:t>
      </w:r>
      <w:r w:rsidR="00561E64" w:rsidRPr="00561E64">
        <w:rPr>
          <w:rFonts w:ascii="Times New Roman" w:hAnsi="Times New Roman"/>
          <w:sz w:val="20"/>
          <w:szCs w:val="20"/>
        </w:rPr>
        <w:t>WF on Dual Connectivity Capability</w:t>
      </w:r>
      <w:r w:rsidR="00561E64" w:rsidRPr="00561E64">
        <w:rPr>
          <w:rFonts w:ascii="Times New Roman" w:hAnsi="Times New Roman" w:hint="eastAsia"/>
          <w:sz w:val="20"/>
          <w:szCs w:val="20"/>
        </w:rPr>
        <w:t xml:space="preserve">, </w:t>
      </w:r>
      <w:r w:rsidR="00561E64" w:rsidRPr="00561E64">
        <w:rPr>
          <w:rFonts w:ascii="Times New Roman" w:hAnsi="Times New Roman"/>
          <w:sz w:val="20"/>
          <w:szCs w:val="20"/>
        </w:rPr>
        <w:t>NTT DOCOMO, INC.</w:t>
      </w:r>
    </w:p>
    <w:sectPr w:rsidR="00790832" w:rsidRPr="00CB0920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B62D9" w14:textId="77777777" w:rsidR="000F312F" w:rsidRDefault="000F312F" w:rsidP="000C16CA">
      <w:r>
        <w:separator/>
      </w:r>
    </w:p>
  </w:endnote>
  <w:endnote w:type="continuationSeparator" w:id="0">
    <w:p w14:paraId="4B53A3F0" w14:textId="77777777" w:rsidR="000F312F" w:rsidRDefault="000F312F" w:rsidP="000C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D682F" w14:textId="77777777" w:rsidR="000F312F" w:rsidRDefault="000F312F" w:rsidP="000C16CA">
      <w:r>
        <w:separator/>
      </w:r>
    </w:p>
  </w:footnote>
  <w:footnote w:type="continuationSeparator" w:id="0">
    <w:p w14:paraId="53531373" w14:textId="77777777" w:rsidR="000F312F" w:rsidRDefault="000F312F" w:rsidP="000C1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7D2"/>
    <w:multiLevelType w:val="hybridMultilevel"/>
    <w:tmpl w:val="46F246AA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6906BFE"/>
    <w:multiLevelType w:val="hybridMultilevel"/>
    <w:tmpl w:val="99AE52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6B21DB7"/>
    <w:multiLevelType w:val="hybridMultilevel"/>
    <w:tmpl w:val="E55EF34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6F430AC"/>
    <w:multiLevelType w:val="hybridMultilevel"/>
    <w:tmpl w:val="EC16A6EE"/>
    <w:lvl w:ilvl="0" w:tplc="408CA7E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0076FD6"/>
    <w:multiLevelType w:val="hybridMultilevel"/>
    <w:tmpl w:val="76426432"/>
    <w:lvl w:ilvl="0" w:tplc="71BA6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8E8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659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01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2D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8E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0A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AFC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C074C1"/>
    <w:multiLevelType w:val="hybridMultilevel"/>
    <w:tmpl w:val="F318802E"/>
    <w:lvl w:ilvl="0" w:tplc="35C29E0E">
      <w:start w:val="1"/>
      <w:numFmt w:val="bullet"/>
      <w:lvlText w:val="-"/>
      <w:lvlJc w:val="left"/>
      <w:pPr>
        <w:ind w:left="90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80"/>
      </w:pPr>
      <w:rPr>
        <w:rFonts w:ascii="Wingdings" w:hAnsi="Wingdings" w:hint="default"/>
      </w:rPr>
    </w:lvl>
  </w:abstractNum>
  <w:abstractNum w:abstractNumId="6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27FA6628"/>
    <w:multiLevelType w:val="hybridMultilevel"/>
    <w:tmpl w:val="B8B8DFC2"/>
    <w:lvl w:ilvl="0" w:tplc="9A5E9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8A35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A24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E29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80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8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08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7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01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B2F53F0"/>
    <w:multiLevelType w:val="multilevel"/>
    <w:tmpl w:val="2B2F53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DC151BA"/>
    <w:multiLevelType w:val="hybridMultilevel"/>
    <w:tmpl w:val="1106834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4C330CA5"/>
    <w:multiLevelType w:val="hybridMultilevel"/>
    <w:tmpl w:val="87D09F44"/>
    <w:lvl w:ilvl="0" w:tplc="9970C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E06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EC3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08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8E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45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B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A4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AC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2A4331E"/>
    <w:multiLevelType w:val="hybridMultilevel"/>
    <w:tmpl w:val="03DEC3B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6EF616BB"/>
    <w:multiLevelType w:val="hybridMultilevel"/>
    <w:tmpl w:val="7158C46A"/>
    <w:lvl w:ilvl="0" w:tplc="CA3E4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0A4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C44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B64BE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8CA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3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E7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1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CD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5FF1923"/>
    <w:multiLevelType w:val="hybridMultilevel"/>
    <w:tmpl w:val="20BAE796"/>
    <w:lvl w:ilvl="0" w:tplc="35C29E0E">
      <w:start w:val="1"/>
      <w:numFmt w:val="bullet"/>
      <w:lvlText w:val="-"/>
      <w:lvlJc w:val="left"/>
      <w:pPr>
        <w:ind w:left="90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6">
    <w:nsid w:val="7B140263"/>
    <w:multiLevelType w:val="hybridMultilevel"/>
    <w:tmpl w:val="7FA69080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7BCF7870"/>
    <w:multiLevelType w:val="hybridMultilevel"/>
    <w:tmpl w:val="93E074EE"/>
    <w:lvl w:ilvl="0" w:tplc="2D92B93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7DCD6866"/>
    <w:multiLevelType w:val="hybridMultilevel"/>
    <w:tmpl w:val="717E470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1"/>
  </w:num>
  <w:num w:numId="4">
    <w:abstractNumId w:val="8"/>
  </w:num>
  <w:num w:numId="5">
    <w:abstractNumId w:val="1"/>
  </w:num>
  <w:num w:numId="6">
    <w:abstractNumId w:val="3"/>
  </w:num>
  <w:num w:numId="7">
    <w:abstractNumId w:val="4"/>
  </w:num>
  <w:num w:numId="8">
    <w:abstractNumId w:val="10"/>
  </w:num>
  <w:num w:numId="9">
    <w:abstractNumId w:val="12"/>
  </w:num>
  <w:num w:numId="10">
    <w:abstractNumId w:val="7"/>
  </w:num>
  <w:num w:numId="11">
    <w:abstractNumId w:val="2"/>
  </w:num>
  <w:num w:numId="12">
    <w:abstractNumId w:val="14"/>
  </w:num>
  <w:num w:numId="13">
    <w:abstractNumId w:val="18"/>
  </w:num>
  <w:num w:numId="14">
    <w:abstractNumId w:val="13"/>
  </w:num>
  <w:num w:numId="15">
    <w:abstractNumId w:val="17"/>
  </w:num>
  <w:num w:numId="16">
    <w:abstractNumId w:val="9"/>
  </w:num>
  <w:num w:numId="17">
    <w:abstractNumId w:val="16"/>
  </w:num>
  <w:num w:numId="18">
    <w:abstractNumId w:val="0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1D"/>
    <w:rsid w:val="00001446"/>
    <w:rsid w:val="00003C54"/>
    <w:rsid w:val="00003D96"/>
    <w:rsid w:val="000043F3"/>
    <w:rsid w:val="0000508C"/>
    <w:rsid w:val="00005488"/>
    <w:rsid w:val="0000548F"/>
    <w:rsid w:val="0000637A"/>
    <w:rsid w:val="00011252"/>
    <w:rsid w:val="00012272"/>
    <w:rsid w:val="0001242F"/>
    <w:rsid w:val="00013CD3"/>
    <w:rsid w:val="00015158"/>
    <w:rsid w:val="000159F7"/>
    <w:rsid w:val="00015B7A"/>
    <w:rsid w:val="00015F1F"/>
    <w:rsid w:val="0001676A"/>
    <w:rsid w:val="00016CC7"/>
    <w:rsid w:val="00017702"/>
    <w:rsid w:val="00017B39"/>
    <w:rsid w:val="00017C3B"/>
    <w:rsid w:val="000200E6"/>
    <w:rsid w:val="00020542"/>
    <w:rsid w:val="00020E8A"/>
    <w:rsid w:val="000210F1"/>
    <w:rsid w:val="00022244"/>
    <w:rsid w:val="0002237B"/>
    <w:rsid w:val="00022845"/>
    <w:rsid w:val="00025E47"/>
    <w:rsid w:val="000267F4"/>
    <w:rsid w:val="00026967"/>
    <w:rsid w:val="0002741E"/>
    <w:rsid w:val="00027564"/>
    <w:rsid w:val="0003080A"/>
    <w:rsid w:val="00030BA8"/>
    <w:rsid w:val="00031DA4"/>
    <w:rsid w:val="000341BB"/>
    <w:rsid w:val="000349E2"/>
    <w:rsid w:val="00035F2A"/>
    <w:rsid w:val="00037568"/>
    <w:rsid w:val="00037C84"/>
    <w:rsid w:val="000408FA"/>
    <w:rsid w:val="00041104"/>
    <w:rsid w:val="00041868"/>
    <w:rsid w:val="00041FDE"/>
    <w:rsid w:val="0004414A"/>
    <w:rsid w:val="00044D74"/>
    <w:rsid w:val="00046743"/>
    <w:rsid w:val="000468BA"/>
    <w:rsid w:val="0005263E"/>
    <w:rsid w:val="00053258"/>
    <w:rsid w:val="00053599"/>
    <w:rsid w:val="00053F8C"/>
    <w:rsid w:val="00055A2D"/>
    <w:rsid w:val="0005668C"/>
    <w:rsid w:val="000568CA"/>
    <w:rsid w:val="00061CA8"/>
    <w:rsid w:val="0006241E"/>
    <w:rsid w:val="00062603"/>
    <w:rsid w:val="000631F9"/>
    <w:rsid w:val="00063E9E"/>
    <w:rsid w:val="00063FB4"/>
    <w:rsid w:val="000669EB"/>
    <w:rsid w:val="00067AEC"/>
    <w:rsid w:val="000726C4"/>
    <w:rsid w:val="00072E85"/>
    <w:rsid w:val="0007359D"/>
    <w:rsid w:val="00073E25"/>
    <w:rsid w:val="00074482"/>
    <w:rsid w:val="0007545D"/>
    <w:rsid w:val="00075E40"/>
    <w:rsid w:val="00076CDA"/>
    <w:rsid w:val="00076DC4"/>
    <w:rsid w:val="000777B2"/>
    <w:rsid w:val="00077908"/>
    <w:rsid w:val="0008045C"/>
    <w:rsid w:val="00082C1D"/>
    <w:rsid w:val="00083A41"/>
    <w:rsid w:val="0008435C"/>
    <w:rsid w:val="00086316"/>
    <w:rsid w:val="00086A7C"/>
    <w:rsid w:val="00087829"/>
    <w:rsid w:val="00087A01"/>
    <w:rsid w:val="00090945"/>
    <w:rsid w:val="00090F2D"/>
    <w:rsid w:val="00091AC9"/>
    <w:rsid w:val="00091B38"/>
    <w:rsid w:val="000926B7"/>
    <w:rsid w:val="0009276E"/>
    <w:rsid w:val="00093FDD"/>
    <w:rsid w:val="00094114"/>
    <w:rsid w:val="000958A2"/>
    <w:rsid w:val="000965F5"/>
    <w:rsid w:val="00096BE5"/>
    <w:rsid w:val="000A032B"/>
    <w:rsid w:val="000A046E"/>
    <w:rsid w:val="000A0F64"/>
    <w:rsid w:val="000A12D6"/>
    <w:rsid w:val="000A1A6A"/>
    <w:rsid w:val="000A202B"/>
    <w:rsid w:val="000A2F68"/>
    <w:rsid w:val="000A3204"/>
    <w:rsid w:val="000A4C0B"/>
    <w:rsid w:val="000A61F5"/>
    <w:rsid w:val="000A6490"/>
    <w:rsid w:val="000A64D6"/>
    <w:rsid w:val="000B049F"/>
    <w:rsid w:val="000B2A8A"/>
    <w:rsid w:val="000B35CE"/>
    <w:rsid w:val="000B44D4"/>
    <w:rsid w:val="000B45DD"/>
    <w:rsid w:val="000B4EB6"/>
    <w:rsid w:val="000B5339"/>
    <w:rsid w:val="000B540E"/>
    <w:rsid w:val="000B7EFE"/>
    <w:rsid w:val="000C00A8"/>
    <w:rsid w:val="000C04A1"/>
    <w:rsid w:val="000C16CA"/>
    <w:rsid w:val="000C1D22"/>
    <w:rsid w:val="000C2B2E"/>
    <w:rsid w:val="000C2DAA"/>
    <w:rsid w:val="000C2FFD"/>
    <w:rsid w:val="000C549E"/>
    <w:rsid w:val="000C61D5"/>
    <w:rsid w:val="000D2198"/>
    <w:rsid w:val="000D2383"/>
    <w:rsid w:val="000D4933"/>
    <w:rsid w:val="000D5947"/>
    <w:rsid w:val="000E2847"/>
    <w:rsid w:val="000E42EC"/>
    <w:rsid w:val="000E4916"/>
    <w:rsid w:val="000E4B4F"/>
    <w:rsid w:val="000E64BD"/>
    <w:rsid w:val="000F006F"/>
    <w:rsid w:val="000F08DF"/>
    <w:rsid w:val="000F0EC2"/>
    <w:rsid w:val="000F312F"/>
    <w:rsid w:val="000F371D"/>
    <w:rsid w:val="000F63E4"/>
    <w:rsid w:val="000F695B"/>
    <w:rsid w:val="000F697E"/>
    <w:rsid w:val="0010020B"/>
    <w:rsid w:val="00100B27"/>
    <w:rsid w:val="001023E5"/>
    <w:rsid w:val="00105166"/>
    <w:rsid w:val="00106B9E"/>
    <w:rsid w:val="00106E3B"/>
    <w:rsid w:val="00111192"/>
    <w:rsid w:val="001116C1"/>
    <w:rsid w:val="001129C1"/>
    <w:rsid w:val="00112DBF"/>
    <w:rsid w:val="00112ECE"/>
    <w:rsid w:val="00113099"/>
    <w:rsid w:val="001136CC"/>
    <w:rsid w:val="00113DD2"/>
    <w:rsid w:val="00115A9B"/>
    <w:rsid w:val="00117766"/>
    <w:rsid w:val="00117D6C"/>
    <w:rsid w:val="001205D3"/>
    <w:rsid w:val="001207E4"/>
    <w:rsid w:val="0012131D"/>
    <w:rsid w:val="001217F0"/>
    <w:rsid w:val="00124992"/>
    <w:rsid w:val="00124A3D"/>
    <w:rsid w:val="00124A69"/>
    <w:rsid w:val="00124E46"/>
    <w:rsid w:val="001255CD"/>
    <w:rsid w:val="00127B72"/>
    <w:rsid w:val="00127D0E"/>
    <w:rsid w:val="00127E5B"/>
    <w:rsid w:val="00131F92"/>
    <w:rsid w:val="001326E0"/>
    <w:rsid w:val="00134759"/>
    <w:rsid w:val="0013501C"/>
    <w:rsid w:val="00135898"/>
    <w:rsid w:val="001366B4"/>
    <w:rsid w:val="0014060B"/>
    <w:rsid w:val="00140B11"/>
    <w:rsid w:val="00142782"/>
    <w:rsid w:val="00142EE6"/>
    <w:rsid w:val="001437AF"/>
    <w:rsid w:val="0014386C"/>
    <w:rsid w:val="0014503C"/>
    <w:rsid w:val="00145B3A"/>
    <w:rsid w:val="0014746B"/>
    <w:rsid w:val="00147847"/>
    <w:rsid w:val="001505CB"/>
    <w:rsid w:val="001512C3"/>
    <w:rsid w:val="00151E8B"/>
    <w:rsid w:val="001525E1"/>
    <w:rsid w:val="00153607"/>
    <w:rsid w:val="00153A33"/>
    <w:rsid w:val="00154572"/>
    <w:rsid w:val="001548ED"/>
    <w:rsid w:val="00154A2D"/>
    <w:rsid w:val="00154EE1"/>
    <w:rsid w:val="00155688"/>
    <w:rsid w:val="00155792"/>
    <w:rsid w:val="00155A82"/>
    <w:rsid w:val="00160268"/>
    <w:rsid w:val="0016080A"/>
    <w:rsid w:val="00161ED0"/>
    <w:rsid w:val="001625CF"/>
    <w:rsid w:val="001633EE"/>
    <w:rsid w:val="001658D1"/>
    <w:rsid w:val="00166D02"/>
    <w:rsid w:val="00170035"/>
    <w:rsid w:val="00173FA0"/>
    <w:rsid w:val="00175098"/>
    <w:rsid w:val="001754AD"/>
    <w:rsid w:val="001756D7"/>
    <w:rsid w:val="001756F1"/>
    <w:rsid w:val="00176E69"/>
    <w:rsid w:val="001777E8"/>
    <w:rsid w:val="0018058E"/>
    <w:rsid w:val="001817B0"/>
    <w:rsid w:val="00182B70"/>
    <w:rsid w:val="0018351F"/>
    <w:rsid w:val="00183E0D"/>
    <w:rsid w:val="001849CE"/>
    <w:rsid w:val="0018568C"/>
    <w:rsid w:val="0018598F"/>
    <w:rsid w:val="00185BF2"/>
    <w:rsid w:val="001874B3"/>
    <w:rsid w:val="001901A9"/>
    <w:rsid w:val="00190949"/>
    <w:rsid w:val="00190A74"/>
    <w:rsid w:val="00190B20"/>
    <w:rsid w:val="001913A4"/>
    <w:rsid w:val="001924FA"/>
    <w:rsid w:val="0019253C"/>
    <w:rsid w:val="001933E9"/>
    <w:rsid w:val="0019661B"/>
    <w:rsid w:val="001973B5"/>
    <w:rsid w:val="0019752E"/>
    <w:rsid w:val="00197A5E"/>
    <w:rsid w:val="001A104F"/>
    <w:rsid w:val="001A22EC"/>
    <w:rsid w:val="001A2A97"/>
    <w:rsid w:val="001A2B9B"/>
    <w:rsid w:val="001A366B"/>
    <w:rsid w:val="001A3ED6"/>
    <w:rsid w:val="001A5F8D"/>
    <w:rsid w:val="001A6C49"/>
    <w:rsid w:val="001A6F81"/>
    <w:rsid w:val="001A7917"/>
    <w:rsid w:val="001B0E4F"/>
    <w:rsid w:val="001B160B"/>
    <w:rsid w:val="001B1AA6"/>
    <w:rsid w:val="001B2A6E"/>
    <w:rsid w:val="001B3F85"/>
    <w:rsid w:val="001B585E"/>
    <w:rsid w:val="001B7488"/>
    <w:rsid w:val="001B7639"/>
    <w:rsid w:val="001C02BD"/>
    <w:rsid w:val="001C0BFA"/>
    <w:rsid w:val="001C1014"/>
    <w:rsid w:val="001C12DD"/>
    <w:rsid w:val="001C601C"/>
    <w:rsid w:val="001C680D"/>
    <w:rsid w:val="001C6EDE"/>
    <w:rsid w:val="001D1339"/>
    <w:rsid w:val="001D134E"/>
    <w:rsid w:val="001D1BB9"/>
    <w:rsid w:val="001D2044"/>
    <w:rsid w:val="001D2ADE"/>
    <w:rsid w:val="001D2FC3"/>
    <w:rsid w:val="001D4D6B"/>
    <w:rsid w:val="001D4F87"/>
    <w:rsid w:val="001E0325"/>
    <w:rsid w:val="001E1077"/>
    <w:rsid w:val="001E1890"/>
    <w:rsid w:val="001E1D09"/>
    <w:rsid w:val="001E482E"/>
    <w:rsid w:val="001E5A89"/>
    <w:rsid w:val="001E6D2C"/>
    <w:rsid w:val="001E7692"/>
    <w:rsid w:val="001F0BAB"/>
    <w:rsid w:val="001F0D62"/>
    <w:rsid w:val="001F3600"/>
    <w:rsid w:val="001F3C53"/>
    <w:rsid w:val="001F4B2C"/>
    <w:rsid w:val="001F5CC0"/>
    <w:rsid w:val="001F7475"/>
    <w:rsid w:val="001F747A"/>
    <w:rsid w:val="00201BDC"/>
    <w:rsid w:val="00203187"/>
    <w:rsid w:val="0020439B"/>
    <w:rsid w:val="002052A6"/>
    <w:rsid w:val="002053BB"/>
    <w:rsid w:val="00207043"/>
    <w:rsid w:val="0020799A"/>
    <w:rsid w:val="00210144"/>
    <w:rsid w:val="002127F5"/>
    <w:rsid w:val="00212821"/>
    <w:rsid w:val="00213AAD"/>
    <w:rsid w:val="00214338"/>
    <w:rsid w:val="00215421"/>
    <w:rsid w:val="0021574F"/>
    <w:rsid w:val="00216637"/>
    <w:rsid w:val="00216F6E"/>
    <w:rsid w:val="00217666"/>
    <w:rsid w:val="00221501"/>
    <w:rsid w:val="00222A0E"/>
    <w:rsid w:val="002232DA"/>
    <w:rsid w:val="002238A4"/>
    <w:rsid w:val="00224436"/>
    <w:rsid w:val="0022484C"/>
    <w:rsid w:val="002250E9"/>
    <w:rsid w:val="0022513C"/>
    <w:rsid w:val="00225344"/>
    <w:rsid w:val="00225AA8"/>
    <w:rsid w:val="00225F4A"/>
    <w:rsid w:val="00226F50"/>
    <w:rsid w:val="00230252"/>
    <w:rsid w:val="00231260"/>
    <w:rsid w:val="0023127E"/>
    <w:rsid w:val="00231608"/>
    <w:rsid w:val="00231C8D"/>
    <w:rsid w:val="0023299E"/>
    <w:rsid w:val="00232A28"/>
    <w:rsid w:val="00233932"/>
    <w:rsid w:val="00234818"/>
    <w:rsid w:val="00234B7A"/>
    <w:rsid w:val="002350C1"/>
    <w:rsid w:val="00236E1D"/>
    <w:rsid w:val="002374FF"/>
    <w:rsid w:val="002378EA"/>
    <w:rsid w:val="00237C55"/>
    <w:rsid w:val="00241A2F"/>
    <w:rsid w:val="00241E18"/>
    <w:rsid w:val="00243BAE"/>
    <w:rsid w:val="00243E83"/>
    <w:rsid w:val="00244B77"/>
    <w:rsid w:val="00244C21"/>
    <w:rsid w:val="002454F1"/>
    <w:rsid w:val="00245E2C"/>
    <w:rsid w:val="002473D6"/>
    <w:rsid w:val="002477B7"/>
    <w:rsid w:val="002504D5"/>
    <w:rsid w:val="00250F6D"/>
    <w:rsid w:val="002511D2"/>
    <w:rsid w:val="00251CD7"/>
    <w:rsid w:val="00252C60"/>
    <w:rsid w:val="00252CA1"/>
    <w:rsid w:val="002534B7"/>
    <w:rsid w:val="002551ED"/>
    <w:rsid w:val="00255603"/>
    <w:rsid w:val="00255B15"/>
    <w:rsid w:val="002579B3"/>
    <w:rsid w:val="00257DB1"/>
    <w:rsid w:val="00260104"/>
    <w:rsid w:val="002619B1"/>
    <w:rsid w:val="00263CCC"/>
    <w:rsid w:val="00264A7B"/>
    <w:rsid w:val="00265353"/>
    <w:rsid w:val="0026572D"/>
    <w:rsid w:val="00267234"/>
    <w:rsid w:val="00267878"/>
    <w:rsid w:val="00267ABD"/>
    <w:rsid w:val="00270465"/>
    <w:rsid w:val="00270E2A"/>
    <w:rsid w:val="002734BD"/>
    <w:rsid w:val="002737FB"/>
    <w:rsid w:val="00275229"/>
    <w:rsid w:val="00280726"/>
    <w:rsid w:val="00282B18"/>
    <w:rsid w:val="00285234"/>
    <w:rsid w:val="0028627F"/>
    <w:rsid w:val="00287344"/>
    <w:rsid w:val="0029084A"/>
    <w:rsid w:val="002911F4"/>
    <w:rsid w:val="00291D45"/>
    <w:rsid w:val="00291F1D"/>
    <w:rsid w:val="002927B5"/>
    <w:rsid w:val="00294934"/>
    <w:rsid w:val="00294F79"/>
    <w:rsid w:val="00295086"/>
    <w:rsid w:val="00297580"/>
    <w:rsid w:val="002A0615"/>
    <w:rsid w:val="002A238B"/>
    <w:rsid w:val="002A24BA"/>
    <w:rsid w:val="002A2A2C"/>
    <w:rsid w:val="002A4267"/>
    <w:rsid w:val="002A6ADA"/>
    <w:rsid w:val="002A7118"/>
    <w:rsid w:val="002A73E2"/>
    <w:rsid w:val="002A7AA3"/>
    <w:rsid w:val="002B0B21"/>
    <w:rsid w:val="002B2E88"/>
    <w:rsid w:val="002B3EE6"/>
    <w:rsid w:val="002B40A9"/>
    <w:rsid w:val="002B4CD7"/>
    <w:rsid w:val="002B5BCE"/>
    <w:rsid w:val="002B5D8F"/>
    <w:rsid w:val="002B6536"/>
    <w:rsid w:val="002B6ABB"/>
    <w:rsid w:val="002B6DDD"/>
    <w:rsid w:val="002B76EF"/>
    <w:rsid w:val="002B7733"/>
    <w:rsid w:val="002C17F6"/>
    <w:rsid w:val="002C1C9B"/>
    <w:rsid w:val="002C225C"/>
    <w:rsid w:val="002C33F8"/>
    <w:rsid w:val="002C4DA0"/>
    <w:rsid w:val="002C4FE3"/>
    <w:rsid w:val="002C6F00"/>
    <w:rsid w:val="002D01E5"/>
    <w:rsid w:val="002D074E"/>
    <w:rsid w:val="002D09EC"/>
    <w:rsid w:val="002D0A98"/>
    <w:rsid w:val="002D16C1"/>
    <w:rsid w:val="002D27AA"/>
    <w:rsid w:val="002D2F65"/>
    <w:rsid w:val="002D3288"/>
    <w:rsid w:val="002D4EA1"/>
    <w:rsid w:val="002D5FF2"/>
    <w:rsid w:val="002D6384"/>
    <w:rsid w:val="002D63A7"/>
    <w:rsid w:val="002D701A"/>
    <w:rsid w:val="002D7855"/>
    <w:rsid w:val="002D7A77"/>
    <w:rsid w:val="002D7CE2"/>
    <w:rsid w:val="002E02BD"/>
    <w:rsid w:val="002E030E"/>
    <w:rsid w:val="002E156E"/>
    <w:rsid w:val="002E1EAC"/>
    <w:rsid w:val="002E23C5"/>
    <w:rsid w:val="002E48D0"/>
    <w:rsid w:val="002E6E9E"/>
    <w:rsid w:val="002F06A0"/>
    <w:rsid w:val="002F1596"/>
    <w:rsid w:val="002F1BD1"/>
    <w:rsid w:val="002F3C6D"/>
    <w:rsid w:val="002F3FE7"/>
    <w:rsid w:val="002F4588"/>
    <w:rsid w:val="002F51A2"/>
    <w:rsid w:val="002F5685"/>
    <w:rsid w:val="002F68F3"/>
    <w:rsid w:val="002F7D23"/>
    <w:rsid w:val="003004A5"/>
    <w:rsid w:val="00300A1D"/>
    <w:rsid w:val="00300EE6"/>
    <w:rsid w:val="0030106D"/>
    <w:rsid w:val="003014FC"/>
    <w:rsid w:val="003016D4"/>
    <w:rsid w:val="00301FD4"/>
    <w:rsid w:val="00302ADF"/>
    <w:rsid w:val="00304226"/>
    <w:rsid w:val="00304E18"/>
    <w:rsid w:val="003061D5"/>
    <w:rsid w:val="00313029"/>
    <w:rsid w:val="003144EC"/>
    <w:rsid w:val="00314A5A"/>
    <w:rsid w:val="00314AC5"/>
    <w:rsid w:val="00321941"/>
    <w:rsid w:val="00322923"/>
    <w:rsid w:val="00322990"/>
    <w:rsid w:val="00323C31"/>
    <w:rsid w:val="00323E05"/>
    <w:rsid w:val="0032471E"/>
    <w:rsid w:val="0032496C"/>
    <w:rsid w:val="00326846"/>
    <w:rsid w:val="00327456"/>
    <w:rsid w:val="00327E23"/>
    <w:rsid w:val="0033013B"/>
    <w:rsid w:val="00331C8A"/>
    <w:rsid w:val="003328C2"/>
    <w:rsid w:val="00332D88"/>
    <w:rsid w:val="00333768"/>
    <w:rsid w:val="003343DD"/>
    <w:rsid w:val="00334C1E"/>
    <w:rsid w:val="003353E9"/>
    <w:rsid w:val="00335827"/>
    <w:rsid w:val="00335D77"/>
    <w:rsid w:val="00340FFD"/>
    <w:rsid w:val="0034159E"/>
    <w:rsid w:val="00341AB0"/>
    <w:rsid w:val="00341B10"/>
    <w:rsid w:val="00343242"/>
    <w:rsid w:val="003446E2"/>
    <w:rsid w:val="00345B6B"/>
    <w:rsid w:val="00345C97"/>
    <w:rsid w:val="00346014"/>
    <w:rsid w:val="003504B2"/>
    <w:rsid w:val="00351A65"/>
    <w:rsid w:val="00351B28"/>
    <w:rsid w:val="00352A5E"/>
    <w:rsid w:val="00354CB6"/>
    <w:rsid w:val="00354D9E"/>
    <w:rsid w:val="00355159"/>
    <w:rsid w:val="0035525F"/>
    <w:rsid w:val="0035607B"/>
    <w:rsid w:val="00360D09"/>
    <w:rsid w:val="00361043"/>
    <w:rsid w:val="00362470"/>
    <w:rsid w:val="0036309E"/>
    <w:rsid w:val="003648E2"/>
    <w:rsid w:val="00364E6E"/>
    <w:rsid w:val="003654BD"/>
    <w:rsid w:val="00366EB0"/>
    <w:rsid w:val="0037011A"/>
    <w:rsid w:val="00370711"/>
    <w:rsid w:val="00371F66"/>
    <w:rsid w:val="0037328F"/>
    <w:rsid w:val="00373FCA"/>
    <w:rsid w:val="00376282"/>
    <w:rsid w:val="003771B4"/>
    <w:rsid w:val="00380299"/>
    <w:rsid w:val="003807B5"/>
    <w:rsid w:val="0038182E"/>
    <w:rsid w:val="0038271C"/>
    <w:rsid w:val="00382B54"/>
    <w:rsid w:val="00382D03"/>
    <w:rsid w:val="003833B5"/>
    <w:rsid w:val="00383667"/>
    <w:rsid w:val="00384B7D"/>
    <w:rsid w:val="00384C53"/>
    <w:rsid w:val="00387022"/>
    <w:rsid w:val="003929F9"/>
    <w:rsid w:val="00393A75"/>
    <w:rsid w:val="00393BCC"/>
    <w:rsid w:val="003942EA"/>
    <w:rsid w:val="00395859"/>
    <w:rsid w:val="00396DBF"/>
    <w:rsid w:val="00397FB0"/>
    <w:rsid w:val="003A01BE"/>
    <w:rsid w:val="003A047C"/>
    <w:rsid w:val="003A12A0"/>
    <w:rsid w:val="003A16D0"/>
    <w:rsid w:val="003A26F9"/>
    <w:rsid w:val="003A6B86"/>
    <w:rsid w:val="003A7D28"/>
    <w:rsid w:val="003B1741"/>
    <w:rsid w:val="003B35A5"/>
    <w:rsid w:val="003B3DAB"/>
    <w:rsid w:val="003B41D2"/>
    <w:rsid w:val="003B75B6"/>
    <w:rsid w:val="003C097A"/>
    <w:rsid w:val="003C22B9"/>
    <w:rsid w:val="003C2703"/>
    <w:rsid w:val="003C27BD"/>
    <w:rsid w:val="003C2D95"/>
    <w:rsid w:val="003C2E01"/>
    <w:rsid w:val="003C355F"/>
    <w:rsid w:val="003C392F"/>
    <w:rsid w:val="003C3A4D"/>
    <w:rsid w:val="003C5413"/>
    <w:rsid w:val="003C640C"/>
    <w:rsid w:val="003C7AB0"/>
    <w:rsid w:val="003C7E36"/>
    <w:rsid w:val="003D1CA8"/>
    <w:rsid w:val="003D244A"/>
    <w:rsid w:val="003D2C00"/>
    <w:rsid w:val="003D404C"/>
    <w:rsid w:val="003D4309"/>
    <w:rsid w:val="003D45FC"/>
    <w:rsid w:val="003D4F42"/>
    <w:rsid w:val="003D5C09"/>
    <w:rsid w:val="003D6943"/>
    <w:rsid w:val="003D72F8"/>
    <w:rsid w:val="003E0034"/>
    <w:rsid w:val="003E035F"/>
    <w:rsid w:val="003E31AB"/>
    <w:rsid w:val="003E4411"/>
    <w:rsid w:val="003E4853"/>
    <w:rsid w:val="003E6935"/>
    <w:rsid w:val="003E7D62"/>
    <w:rsid w:val="003F05BB"/>
    <w:rsid w:val="003F1CA5"/>
    <w:rsid w:val="003F279B"/>
    <w:rsid w:val="003F2972"/>
    <w:rsid w:val="003F30CA"/>
    <w:rsid w:val="003F34D4"/>
    <w:rsid w:val="003F39F3"/>
    <w:rsid w:val="003F48E5"/>
    <w:rsid w:val="003F5A1F"/>
    <w:rsid w:val="003F6210"/>
    <w:rsid w:val="003F75A7"/>
    <w:rsid w:val="003F7D51"/>
    <w:rsid w:val="00400EDC"/>
    <w:rsid w:val="004030FF"/>
    <w:rsid w:val="00404BF9"/>
    <w:rsid w:val="004052A6"/>
    <w:rsid w:val="0040557F"/>
    <w:rsid w:val="00407461"/>
    <w:rsid w:val="004075E4"/>
    <w:rsid w:val="004102EA"/>
    <w:rsid w:val="00410566"/>
    <w:rsid w:val="004116A7"/>
    <w:rsid w:val="00411918"/>
    <w:rsid w:val="00412893"/>
    <w:rsid w:val="00412FAD"/>
    <w:rsid w:val="004142A3"/>
    <w:rsid w:val="00414D36"/>
    <w:rsid w:val="00417772"/>
    <w:rsid w:val="00417791"/>
    <w:rsid w:val="004213AD"/>
    <w:rsid w:val="00421516"/>
    <w:rsid w:val="0042225D"/>
    <w:rsid w:val="0042322F"/>
    <w:rsid w:val="00423931"/>
    <w:rsid w:val="00423DFF"/>
    <w:rsid w:val="00424C05"/>
    <w:rsid w:val="00425861"/>
    <w:rsid w:val="00426984"/>
    <w:rsid w:val="0043027B"/>
    <w:rsid w:val="004317BB"/>
    <w:rsid w:val="004317BF"/>
    <w:rsid w:val="00431AAC"/>
    <w:rsid w:val="00431AE6"/>
    <w:rsid w:val="00431FC4"/>
    <w:rsid w:val="00434F85"/>
    <w:rsid w:val="00436188"/>
    <w:rsid w:val="0043656A"/>
    <w:rsid w:val="00436914"/>
    <w:rsid w:val="004409DB"/>
    <w:rsid w:val="00441448"/>
    <w:rsid w:val="00442259"/>
    <w:rsid w:val="0044293D"/>
    <w:rsid w:val="004441C8"/>
    <w:rsid w:val="00444F7C"/>
    <w:rsid w:val="00446544"/>
    <w:rsid w:val="004471BD"/>
    <w:rsid w:val="00447DF1"/>
    <w:rsid w:val="00452B74"/>
    <w:rsid w:val="004540F7"/>
    <w:rsid w:val="00454790"/>
    <w:rsid w:val="00454BC1"/>
    <w:rsid w:val="00454C94"/>
    <w:rsid w:val="00454E11"/>
    <w:rsid w:val="00455D48"/>
    <w:rsid w:val="00455F6F"/>
    <w:rsid w:val="004564D9"/>
    <w:rsid w:val="004610E8"/>
    <w:rsid w:val="0046191F"/>
    <w:rsid w:val="00462297"/>
    <w:rsid w:val="00462C60"/>
    <w:rsid w:val="00463104"/>
    <w:rsid w:val="0046380A"/>
    <w:rsid w:val="00463E2E"/>
    <w:rsid w:val="00464375"/>
    <w:rsid w:val="00464B89"/>
    <w:rsid w:val="00465D1F"/>
    <w:rsid w:val="0047058D"/>
    <w:rsid w:val="0047218C"/>
    <w:rsid w:val="004730C7"/>
    <w:rsid w:val="00473C35"/>
    <w:rsid w:val="00475322"/>
    <w:rsid w:val="00475C7A"/>
    <w:rsid w:val="00480104"/>
    <w:rsid w:val="00482701"/>
    <w:rsid w:val="0048292F"/>
    <w:rsid w:val="0048521D"/>
    <w:rsid w:val="004862DE"/>
    <w:rsid w:val="004906D2"/>
    <w:rsid w:val="00490F6E"/>
    <w:rsid w:val="0049479C"/>
    <w:rsid w:val="00496168"/>
    <w:rsid w:val="004969BC"/>
    <w:rsid w:val="004969DB"/>
    <w:rsid w:val="00496D05"/>
    <w:rsid w:val="004A068E"/>
    <w:rsid w:val="004A1BD6"/>
    <w:rsid w:val="004A21AF"/>
    <w:rsid w:val="004A40E3"/>
    <w:rsid w:val="004A4D57"/>
    <w:rsid w:val="004A5A58"/>
    <w:rsid w:val="004A6791"/>
    <w:rsid w:val="004A7F6A"/>
    <w:rsid w:val="004B00F0"/>
    <w:rsid w:val="004B0C03"/>
    <w:rsid w:val="004B0C95"/>
    <w:rsid w:val="004B1E6E"/>
    <w:rsid w:val="004B1EA6"/>
    <w:rsid w:val="004B21AD"/>
    <w:rsid w:val="004B3607"/>
    <w:rsid w:val="004B4C6E"/>
    <w:rsid w:val="004B6938"/>
    <w:rsid w:val="004C2677"/>
    <w:rsid w:val="004C2EF5"/>
    <w:rsid w:val="004C3703"/>
    <w:rsid w:val="004C5246"/>
    <w:rsid w:val="004C5421"/>
    <w:rsid w:val="004C61F7"/>
    <w:rsid w:val="004C6A8A"/>
    <w:rsid w:val="004D0E70"/>
    <w:rsid w:val="004D3423"/>
    <w:rsid w:val="004D7DF8"/>
    <w:rsid w:val="004E0A26"/>
    <w:rsid w:val="004E28FD"/>
    <w:rsid w:val="004E2E9F"/>
    <w:rsid w:val="004E3A94"/>
    <w:rsid w:val="004E453D"/>
    <w:rsid w:val="004E4E53"/>
    <w:rsid w:val="004E6D6C"/>
    <w:rsid w:val="004F0D07"/>
    <w:rsid w:val="004F314B"/>
    <w:rsid w:val="004F3696"/>
    <w:rsid w:val="004F4D51"/>
    <w:rsid w:val="004F74BC"/>
    <w:rsid w:val="004F7A1C"/>
    <w:rsid w:val="00500743"/>
    <w:rsid w:val="00500E77"/>
    <w:rsid w:val="00501269"/>
    <w:rsid w:val="005016CA"/>
    <w:rsid w:val="0050219C"/>
    <w:rsid w:val="00502986"/>
    <w:rsid w:val="005036A2"/>
    <w:rsid w:val="00503E5E"/>
    <w:rsid w:val="005045D5"/>
    <w:rsid w:val="00510055"/>
    <w:rsid w:val="00510194"/>
    <w:rsid w:val="00510AF6"/>
    <w:rsid w:val="0051134C"/>
    <w:rsid w:val="00511589"/>
    <w:rsid w:val="005117C5"/>
    <w:rsid w:val="005120A6"/>
    <w:rsid w:val="005128BB"/>
    <w:rsid w:val="00512EFE"/>
    <w:rsid w:val="0051304A"/>
    <w:rsid w:val="00513B26"/>
    <w:rsid w:val="00514DFC"/>
    <w:rsid w:val="00515D54"/>
    <w:rsid w:val="00515F91"/>
    <w:rsid w:val="00516F38"/>
    <w:rsid w:val="00517968"/>
    <w:rsid w:val="005219D3"/>
    <w:rsid w:val="005220CF"/>
    <w:rsid w:val="0052412B"/>
    <w:rsid w:val="0052482F"/>
    <w:rsid w:val="00524D22"/>
    <w:rsid w:val="00526505"/>
    <w:rsid w:val="00526AF0"/>
    <w:rsid w:val="00530D14"/>
    <w:rsid w:val="005317C1"/>
    <w:rsid w:val="0053299B"/>
    <w:rsid w:val="00532E6D"/>
    <w:rsid w:val="00532E7B"/>
    <w:rsid w:val="005330AF"/>
    <w:rsid w:val="00533ADE"/>
    <w:rsid w:val="00534D4B"/>
    <w:rsid w:val="00536548"/>
    <w:rsid w:val="0053698C"/>
    <w:rsid w:val="005379BF"/>
    <w:rsid w:val="00537A11"/>
    <w:rsid w:val="00540E63"/>
    <w:rsid w:val="005425CB"/>
    <w:rsid w:val="005433D8"/>
    <w:rsid w:val="00543FCB"/>
    <w:rsid w:val="00545E85"/>
    <w:rsid w:val="00546C51"/>
    <w:rsid w:val="00550419"/>
    <w:rsid w:val="00551409"/>
    <w:rsid w:val="00554B73"/>
    <w:rsid w:val="00554D65"/>
    <w:rsid w:val="00554E64"/>
    <w:rsid w:val="00556424"/>
    <w:rsid w:val="0055736D"/>
    <w:rsid w:val="00560801"/>
    <w:rsid w:val="00560DBA"/>
    <w:rsid w:val="005611B6"/>
    <w:rsid w:val="00561E64"/>
    <w:rsid w:val="0056228A"/>
    <w:rsid w:val="0056282F"/>
    <w:rsid w:val="005630E7"/>
    <w:rsid w:val="00564F91"/>
    <w:rsid w:val="0056509A"/>
    <w:rsid w:val="00566570"/>
    <w:rsid w:val="00566BD7"/>
    <w:rsid w:val="00567058"/>
    <w:rsid w:val="005671BC"/>
    <w:rsid w:val="0056782F"/>
    <w:rsid w:val="00567B90"/>
    <w:rsid w:val="00567D85"/>
    <w:rsid w:val="00572083"/>
    <w:rsid w:val="0057238C"/>
    <w:rsid w:val="005727DB"/>
    <w:rsid w:val="005728B5"/>
    <w:rsid w:val="00573508"/>
    <w:rsid w:val="00573C14"/>
    <w:rsid w:val="00574A19"/>
    <w:rsid w:val="005755C7"/>
    <w:rsid w:val="00577B02"/>
    <w:rsid w:val="00581E94"/>
    <w:rsid w:val="00582E2C"/>
    <w:rsid w:val="00583470"/>
    <w:rsid w:val="00585223"/>
    <w:rsid w:val="005852F4"/>
    <w:rsid w:val="00586341"/>
    <w:rsid w:val="00587205"/>
    <w:rsid w:val="00591B99"/>
    <w:rsid w:val="005925B1"/>
    <w:rsid w:val="00593753"/>
    <w:rsid w:val="00593D59"/>
    <w:rsid w:val="0059546C"/>
    <w:rsid w:val="00597A84"/>
    <w:rsid w:val="005A08D3"/>
    <w:rsid w:val="005A2587"/>
    <w:rsid w:val="005A46CD"/>
    <w:rsid w:val="005A5A1F"/>
    <w:rsid w:val="005B15E6"/>
    <w:rsid w:val="005B16D3"/>
    <w:rsid w:val="005B2921"/>
    <w:rsid w:val="005B29FD"/>
    <w:rsid w:val="005B3561"/>
    <w:rsid w:val="005B5FD8"/>
    <w:rsid w:val="005B7A68"/>
    <w:rsid w:val="005C046B"/>
    <w:rsid w:val="005C0634"/>
    <w:rsid w:val="005C14D9"/>
    <w:rsid w:val="005C2B73"/>
    <w:rsid w:val="005C36E7"/>
    <w:rsid w:val="005C371E"/>
    <w:rsid w:val="005C3DCE"/>
    <w:rsid w:val="005C5F2B"/>
    <w:rsid w:val="005C7375"/>
    <w:rsid w:val="005D098A"/>
    <w:rsid w:val="005D10F6"/>
    <w:rsid w:val="005D1B54"/>
    <w:rsid w:val="005D2BDE"/>
    <w:rsid w:val="005D2D0C"/>
    <w:rsid w:val="005D64DE"/>
    <w:rsid w:val="005E1E61"/>
    <w:rsid w:val="005E4537"/>
    <w:rsid w:val="005E5727"/>
    <w:rsid w:val="005E5D44"/>
    <w:rsid w:val="005E6F8C"/>
    <w:rsid w:val="005E6FCC"/>
    <w:rsid w:val="005F1507"/>
    <w:rsid w:val="005F1724"/>
    <w:rsid w:val="005F1CBD"/>
    <w:rsid w:val="005F370B"/>
    <w:rsid w:val="005F4386"/>
    <w:rsid w:val="006002AA"/>
    <w:rsid w:val="006041AA"/>
    <w:rsid w:val="006044B2"/>
    <w:rsid w:val="0060463E"/>
    <w:rsid w:val="00605818"/>
    <w:rsid w:val="00606E5F"/>
    <w:rsid w:val="006070CB"/>
    <w:rsid w:val="00611335"/>
    <w:rsid w:val="00612962"/>
    <w:rsid w:val="00612AD2"/>
    <w:rsid w:val="00614922"/>
    <w:rsid w:val="00614AC9"/>
    <w:rsid w:val="006161C6"/>
    <w:rsid w:val="0061769F"/>
    <w:rsid w:val="006176FE"/>
    <w:rsid w:val="00617DA6"/>
    <w:rsid w:val="006211CD"/>
    <w:rsid w:val="00621E8D"/>
    <w:rsid w:val="00622743"/>
    <w:rsid w:val="00622A5D"/>
    <w:rsid w:val="006242BC"/>
    <w:rsid w:val="00624C9E"/>
    <w:rsid w:val="00624ED0"/>
    <w:rsid w:val="006255CC"/>
    <w:rsid w:val="00625C4F"/>
    <w:rsid w:val="006262AE"/>
    <w:rsid w:val="00627C54"/>
    <w:rsid w:val="00627E01"/>
    <w:rsid w:val="00631345"/>
    <w:rsid w:val="0063141A"/>
    <w:rsid w:val="006321B0"/>
    <w:rsid w:val="0063236D"/>
    <w:rsid w:val="00635E78"/>
    <w:rsid w:val="0063639D"/>
    <w:rsid w:val="00636987"/>
    <w:rsid w:val="00642C1A"/>
    <w:rsid w:val="00644AB3"/>
    <w:rsid w:val="00644E41"/>
    <w:rsid w:val="00650417"/>
    <w:rsid w:val="00650D00"/>
    <w:rsid w:val="00651481"/>
    <w:rsid w:val="006520D0"/>
    <w:rsid w:val="00653092"/>
    <w:rsid w:val="00653305"/>
    <w:rsid w:val="00653988"/>
    <w:rsid w:val="00654875"/>
    <w:rsid w:val="00654CB1"/>
    <w:rsid w:val="00655616"/>
    <w:rsid w:val="006575D3"/>
    <w:rsid w:val="0065770B"/>
    <w:rsid w:val="006579A0"/>
    <w:rsid w:val="0066193B"/>
    <w:rsid w:val="00661AEC"/>
    <w:rsid w:val="0066238A"/>
    <w:rsid w:val="006626F5"/>
    <w:rsid w:val="00663A29"/>
    <w:rsid w:val="006642F6"/>
    <w:rsid w:val="00665534"/>
    <w:rsid w:val="00665BA0"/>
    <w:rsid w:val="00666958"/>
    <w:rsid w:val="006670C2"/>
    <w:rsid w:val="0066739E"/>
    <w:rsid w:val="00667F98"/>
    <w:rsid w:val="0067002A"/>
    <w:rsid w:val="00670100"/>
    <w:rsid w:val="0067203E"/>
    <w:rsid w:val="006727A9"/>
    <w:rsid w:val="00673774"/>
    <w:rsid w:val="00673F6D"/>
    <w:rsid w:val="00674C49"/>
    <w:rsid w:val="006750F3"/>
    <w:rsid w:val="0067537E"/>
    <w:rsid w:val="00675E27"/>
    <w:rsid w:val="00676DE5"/>
    <w:rsid w:val="00680889"/>
    <w:rsid w:val="00680D0C"/>
    <w:rsid w:val="006816BD"/>
    <w:rsid w:val="0068255B"/>
    <w:rsid w:val="00682670"/>
    <w:rsid w:val="00682CB6"/>
    <w:rsid w:val="006831B9"/>
    <w:rsid w:val="006842BD"/>
    <w:rsid w:val="006849C5"/>
    <w:rsid w:val="00684A03"/>
    <w:rsid w:val="00685462"/>
    <w:rsid w:val="0068551F"/>
    <w:rsid w:val="006858FE"/>
    <w:rsid w:val="00685A41"/>
    <w:rsid w:val="006879B4"/>
    <w:rsid w:val="006904ED"/>
    <w:rsid w:val="00691AB2"/>
    <w:rsid w:val="00693244"/>
    <w:rsid w:val="00693322"/>
    <w:rsid w:val="006933D0"/>
    <w:rsid w:val="00693C73"/>
    <w:rsid w:val="00693E87"/>
    <w:rsid w:val="00694632"/>
    <w:rsid w:val="006960DC"/>
    <w:rsid w:val="00697C85"/>
    <w:rsid w:val="006A08C4"/>
    <w:rsid w:val="006A0FBA"/>
    <w:rsid w:val="006A2500"/>
    <w:rsid w:val="006A34B8"/>
    <w:rsid w:val="006A4375"/>
    <w:rsid w:val="006A61C7"/>
    <w:rsid w:val="006A6771"/>
    <w:rsid w:val="006A6D4B"/>
    <w:rsid w:val="006A7564"/>
    <w:rsid w:val="006A7D92"/>
    <w:rsid w:val="006A7ED8"/>
    <w:rsid w:val="006B072A"/>
    <w:rsid w:val="006B10B9"/>
    <w:rsid w:val="006B1243"/>
    <w:rsid w:val="006B14F8"/>
    <w:rsid w:val="006B36DB"/>
    <w:rsid w:val="006B4D44"/>
    <w:rsid w:val="006B5276"/>
    <w:rsid w:val="006B6A6A"/>
    <w:rsid w:val="006C072C"/>
    <w:rsid w:val="006C12D8"/>
    <w:rsid w:val="006C2FB8"/>
    <w:rsid w:val="006C3C58"/>
    <w:rsid w:val="006C3D3C"/>
    <w:rsid w:val="006C48A0"/>
    <w:rsid w:val="006C5781"/>
    <w:rsid w:val="006C60B2"/>
    <w:rsid w:val="006C7AE1"/>
    <w:rsid w:val="006C7D2F"/>
    <w:rsid w:val="006D0DDC"/>
    <w:rsid w:val="006D0F9E"/>
    <w:rsid w:val="006D1317"/>
    <w:rsid w:val="006D14CB"/>
    <w:rsid w:val="006D2F11"/>
    <w:rsid w:val="006D30AE"/>
    <w:rsid w:val="006D31B0"/>
    <w:rsid w:val="006D3243"/>
    <w:rsid w:val="006D3863"/>
    <w:rsid w:val="006D4462"/>
    <w:rsid w:val="006D4628"/>
    <w:rsid w:val="006D49F0"/>
    <w:rsid w:val="006D543E"/>
    <w:rsid w:val="006E0B4B"/>
    <w:rsid w:val="006E1993"/>
    <w:rsid w:val="006E28F9"/>
    <w:rsid w:val="006E2AD2"/>
    <w:rsid w:val="006E3F31"/>
    <w:rsid w:val="006E4AA3"/>
    <w:rsid w:val="006E516F"/>
    <w:rsid w:val="006E51C2"/>
    <w:rsid w:val="006E63D5"/>
    <w:rsid w:val="006E6EC0"/>
    <w:rsid w:val="006E7147"/>
    <w:rsid w:val="006E7EFF"/>
    <w:rsid w:val="006F0381"/>
    <w:rsid w:val="006F2D62"/>
    <w:rsid w:val="006F485C"/>
    <w:rsid w:val="006F59B6"/>
    <w:rsid w:val="006F5A44"/>
    <w:rsid w:val="006F5F48"/>
    <w:rsid w:val="006F5F93"/>
    <w:rsid w:val="006F680B"/>
    <w:rsid w:val="006F6DE5"/>
    <w:rsid w:val="00700616"/>
    <w:rsid w:val="007014A2"/>
    <w:rsid w:val="007031C1"/>
    <w:rsid w:val="007032FA"/>
    <w:rsid w:val="00703FEB"/>
    <w:rsid w:val="00704D36"/>
    <w:rsid w:val="0070511D"/>
    <w:rsid w:val="00706BD7"/>
    <w:rsid w:val="00707719"/>
    <w:rsid w:val="00707D5C"/>
    <w:rsid w:val="007105D7"/>
    <w:rsid w:val="00710B27"/>
    <w:rsid w:val="00715966"/>
    <w:rsid w:val="00716643"/>
    <w:rsid w:val="00717D13"/>
    <w:rsid w:val="007207EE"/>
    <w:rsid w:val="00720D9D"/>
    <w:rsid w:val="00721098"/>
    <w:rsid w:val="00721478"/>
    <w:rsid w:val="0072188D"/>
    <w:rsid w:val="00722936"/>
    <w:rsid w:val="0072392A"/>
    <w:rsid w:val="007244AC"/>
    <w:rsid w:val="00724595"/>
    <w:rsid w:val="00724843"/>
    <w:rsid w:val="0072661A"/>
    <w:rsid w:val="00727C35"/>
    <w:rsid w:val="00730452"/>
    <w:rsid w:val="00733359"/>
    <w:rsid w:val="007341D9"/>
    <w:rsid w:val="007346D1"/>
    <w:rsid w:val="007363C6"/>
    <w:rsid w:val="00736707"/>
    <w:rsid w:val="00736AE2"/>
    <w:rsid w:val="00737A5A"/>
    <w:rsid w:val="00737C71"/>
    <w:rsid w:val="00740A96"/>
    <w:rsid w:val="0074333A"/>
    <w:rsid w:val="00743497"/>
    <w:rsid w:val="00743BDB"/>
    <w:rsid w:val="007440E1"/>
    <w:rsid w:val="007450C3"/>
    <w:rsid w:val="00746268"/>
    <w:rsid w:val="00747097"/>
    <w:rsid w:val="0075069B"/>
    <w:rsid w:val="00750A49"/>
    <w:rsid w:val="00752435"/>
    <w:rsid w:val="0075285F"/>
    <w:rsid w:val="00753EC8"/>
    <w:rsid w:val="007544C8"/>
    <w:rsid w:val="00754D04"/>
    <w:rsid w:val="00754D07"/>
    <w:rsid w:val="00755BAF"/>
    <w:rsid w:val="0075600E"/>
    <w:rsid w:val="00756310"/>
    <w:rsid w:val="0075636F"/>
    <w:rsid w:val="0075695C"/>
    <w:rsid w:val="007575CA"/>
    <w:rsid w:val="007579D7"/>
    <w:rsid w:val="0076067B"/>
    <w:rsid w:val="0076140C"/>
    <w:rsid w:val="00762793"/>
    <w:rsid w:val="00762B92"/>
    <w:rsid w:val="00767833"/>
    <w:rsid w:val="00767D9B"/>
    <w:rsid w:val="0077008C"/>
    <w:rsid w:val="007709FA"/>
    <w:rsid w:val="00771053"/>
    <w:rsid w:val="007718B4"/>
    <w:rsid w:val="00772825"/>
    <w:rsid w:val="00773C0E"/>
    <w:rsid w:val="00774669"/>
    <w:rsid w:val="00774A90"/>
    <w:rsid w:val="00775BCE"/>
    <w:rsid w:val="00775CD4"/>
    <w:rsid w:val="00776A5C"/>
    <w:rsid w:val="00780DC1"/>
    <w:rsid w:val="00782A6B"/>
    <w:rsid w:val="00783D18"/>
    <w:rsid w:val="00784DA9"/>
    <w:rsid w:val="00785BA0"/>
    <w:rsid w:val="00786AEB"/>
    <w:rsid w:val="007872BB"/>
    <w:rsid w:val="00787309"/>
    <w:rsid w:val="00790832"/>
    <w:rsid w:val="00790C24"/>
    <w:rsid w:val="00790F5B"/>
    <w:rsid w:val="00791C2B"/>
    <w:rsid w:val="00791CA8"/>
    <w:rsid w:val="00793497"/>
    <w:rsid w:val="00793B4D"/>
    <w:rsid w:val="00794499"/>
    <w:rsid w:val="00795FE8"/>
    <w:rsid w:val="00796F0A"/>
    <w:rsid w:val="00797169"/>
    <w:rsid w:val="007A02BA"/>
    <w:rsid w:val="007A239F"/>
    <w:rsid w:val="007A2D85"/>
    <w:rsid w:val="007A33C3"/>
    <w:rsid w:val="007A438B"/>
    <w:rsid w:val="007A6499"/>
    <w:rsid w:val="007A6B41"/>
    <w:rsid w:val="007A76C2"/>
    <w:rsid w:val="007B0C56"/>
    <w:rsid w:val="007B2107"/>
    <w:rsid w:val="007B2754"/>
    <w:rsid w:val="007B303A"/>
    <w:rsid w:val="007B54E9"/>
    <w:rsid w:val="007B6CF7"/>
    <w:rsid w:val="007C03F4"/>
    <w:rsid w:val="007C0E02"/>
    <w:rsid w:val="007C3B4C"/>
    <w:rsid w:val="007C3BA9"/>
    <w:rsid w:val="007C4D6E"/>
    <w:rsid w:val="007C6334"/>
    <w:rsid w:val="007C67F0"/>
    <w:rsid w:val="007C7021"/>
    <w:rsid w:val="007C71DD"/>
    <w:rsid w:val="007C7341"/>
    <w:rsid w:val="007C7BA9"/>
    <w:rsid w:val="007D01D1"/>
    <w:rsid w:val="007D1307"/>
    <w:rsid w:val="007D45DC"/>
    <w:rsid w:val="007D4600"/>
    <w:rsid w:val="007D46A8"/>
    <w:rsid w:val="007D54B3"/>
    <w:rsid w:val="007D5979"/>
    <w:rsid w:val="007D5B07"/>
    <w:rsid w:val="007D62E0"/>
    <w:rsid w:val="007D6498"/>
    <w:rsid w:val="007D6845"/>
    <w:rsid w:val="007D6FFE"/>
    <w:rsid w:val="007E0FC2"/>
    <w:rsid w:val="007E10A4"/>
    <w:rsid w:val="007E113A"/>
    <w:rsid w:val="007E151F"/>
    <w:rsid w:val="007E24CE"/>
    <w:rsid w:val="007E2520"/>
    <w:rsid w:val="007E2E55"/>
    <w:rsid w:val="007E43B4"/>
    <w:rsid w:val="007F0A2C"/>
    <w:rsid w:val="007F2E84"/>
    <w:rsid w:val="007F3B8D"/>
    <w:rsid w:val="007F5E22"/>
    <w:rsid w:val="00800C30"/>
    <w:rsid w:val="00801401"/>
    <w:rsid w:val="00802BBF"/>
    <w:rsid w:val="008035D2"/>
    <w:rsid w:val="00803F24"/>
    <w:rsid w:val="008046A7"/>
    <w:rsid w:val="00805032"/>
    <w:rsid w:val="00805284"/>
    <w:rsid w:val="008078CA"/>
    <w:rsid w:val="00810BB2"/>
    <w:rsid w:val="00811822"/>
    <w:rsid w:val="00812CC0"/>
    <w:rsid w:val="00814ABA"/>
    <w:rsid w:val="00815FFF"/>
    <w:rsid w:val="00820CD5"/>
    <w:rsid w:val="00821E7A"/>
    <w:rsid w:val="00822104"/>
    <w:rsid w:val="008234EE"/>
    <w:rsid w:val="00824413"/>
    <w:rsid w:val="00824C93"/>
    <w:rsid w:val="00825D80"/>
    <w:rsid w:val="008268CE"/>
    <w:rsid w:val="00826B93"/>
    <w:rsid w:val="00826FE7"/>
    <w:rsid w:val="00827DF2"/>
    <w:rsid w:val="00830344"/>
    <w:rsid w:val="0083113C"/>
    <w:rsid w:val="008313BB"/>
    <w:rsid w:val="008337B6"/>
    <w:rsid w:val="008363FB"/>
    <w:rsid w:val="00836EAB"/>
    <w:rsid w:val="00836F1F"/>
    <w:rsid w:val="0083739D"/>
    <w:rsid w:val="00840FEC"/>
    <w:rsid w:val="0084135B"/>
    <w:rsid w:val="00842126"/>
    <w:rsid w:val="00842E1A"/>
    <w:rsid w:val="00846112"/>
    <w:rsid w:val="00846625"/>
    <w:rsid w:val="00847343"/>
    <w:rsid w:val="00847512"/>
    <w:rsid w:val="00850E1F"/>
    <w:rsid w:val="00851494"/>
    <w:rsid w:val="00852C93"/>
    <w:rsid w:val="0085431C"/>
    <w:rsid w:val="00854983"/>
    <w:rsid w:val="008561DB"/>
    <w:rsid w:val="0085624B"/>
    <w:rsid w:val="00856A17"/>
    <w:rsid w:val="00857BF4"/>
    <w:rsid w:val="00861A45"/>
    <w:rsid w:val="00861AE7"/>
    <w:rsid w:val="0086267C"/>
    <w:rsid w:val="00864BF7"/>
    <w:rsid w:val="00864C87"/>
    <w:rsid w:val="00865C9D"/>
    <w:rsid w:val="008662ED"/>
    <w:rsid w:val="00866F66"/>
    <w:rsid w:val="00867601"/>
    <w:rsid w:val="00867E2E"/>
    <w:rsid w:val="0087047B"/>
    <w:rsid w:val="008718F8"/>
    <w:rsid w:val="00871D77"/>
    <w:rsid w:val="00872D01"/>
    <w:rsid w:val="00873282"/>
    <w:rsid w:val="00873D3C"/>
    <w:rsid w:val="00874140"/>
    <w:rsid w:val="00874689"/>
    <w:rsid w:val="00874BF2"/>
    <w:rsid w:val="0088000D"/>
    <w:rsid w:val="00882799"/>
    <w:rsid w:val="008847DD"/>
    <w:rsid w:val="00885CF6"/>
    <w:rsid w:val="00885EC3"/>
    <w:rsid w:val="00886C1E"/>
    <w:rsid w:val="00886C44"/>
    <w:rsid w:val="00887965"/>
    <w:rsid w:val="00890CC2"/>
    <w:rsid w:val="00891CDA"/>
    <w:rsid w:val="0089269C"/>
    <w:rsid w:val="008932D9"/>
    <w:rsid w:val="0089336C"/>
    <w:rsid w:val="00894F67"/>
    <w:rsid w:val="00894FE6"/>
    <w:rsid w:val="0089536E"/>
    <w:rsid w:val="0089564A"/>
    <w:rsid w:val="008959A3"/>
    <w:rsid w:val="00895D93"/>
    <w:rsid w:val="008969E4"/>
    <w:rsid w:val="00896C5F"/>
    <w:rsid w:val="0089721D"/>
    <w:rsid w:val="00897E89"/>
    <w:rsid w:val="008A09F1"/>
    <w:rsid w:val="008A1396"/>
    <w:rsid w:val="008A2684"/>
    <w:rsid w:val="008A380F"/>
    <w:rsid w:val="008A3E8D"/>
    <w:rsid w:val="008A507F"/>
    <w:rsid w:val="008A5845"/>
    <w:rsid w:val="008A5A4A"/>
    <w:rsid w:val="008A718B"/>
    <w:rsid w:val="008B1E0A"/>
    <w:rsid w:val="008B23B2"/>
    <w:rsid w:val="008B3509"/>
    <w:rsid w:val="008B3FEA"/>
    <w:rsid w:val="008B4389"/>
    <w:rsid w:val="008B4457"/>
    <w:rsid w:val="008B5477"/>
    <w:rsid w:val="008B5D06"/>
    <w:rsid w:val="008B6186"/>
    <w:rsid w:val="008B6884"/>
    <w:rsid w:val="008B6A6F"/>
    <w:rsid w:val="008C02EB"/>
    <w:rsid w:val="008C306A"/>
    <w:rsid w:val="008C611A"/>
    <w:rsid w:val="008C6559"/>
    <w:rsid w:val="008C7B44"/>
    <w:rsid w:val="008C7F94"/>
    <w:rsid w:val="008D114D"/>
    <w:rsid w:val="008D17ED"/>
    <w:rsid w:val="008D320C"/>
    <w:rsid w:val="008D3256"/>
    <w:rsid w:val="008D3DE0"/>
    <w:rsid w:val="008D3F9F"/>
    <w:rsid w:val="008D5A36"/>
    <w:rsid w:val="008D653C"/>
    <w:rsid w:val="008D71A8"/>
    <w:rsid w:val="008E0504"/>
    <w:rsid w:val="008E0BC1"/>
    <w:rsid w:val="008E310F"/>
    <w:rsid w:val="008E32D6"/>
    <w:rsid w:val="008E6E1E"/>
    <w:rsid w:val="008E725E"/>
    <w:rsid w:val="008E792C"/>
    <w:rsid w:val="008E79DA"/>
    <w:rsid w:val="008F03F0"/>
    <w:rsid w:val="008F1F0A"/>
    <w:rsid w:val="008F6AEA"/>
    <w:rsid w:val="00901817"/>
    <w:rsid w:val="00901C44"/>
    <w:rsid w:val="00905709"/>
    <w:rsid w:val="0090570E"/>
    <w:rsid w:val="00906C2E"/>
    <w:rsid w:val="00907C52"/>
    <w:rsid w:val="00910523"/>
    <w:rsid w:val="009135CA"/>
    <w:rsid w:val="00914398"/>
    <w:rsid w:val="00914E21"/>
    <w:rsid w:val="00915DB1"/>
    <w:rsid w:val="00916105"/>
    <w:rsid w:val="00916D04"/>
    <w:rsid w:val="00916F6E"/>
    <w:rsid w:val="00917521"/>
    <w:rsid w:val="00917D9D"/>
    <w:rsid w:val="00920960"/>
    <w:rsid w:val="00920A11"/>
    <w:rsid w:val="009217B3"/>
    <w:rsid w:val="00922087"/>
    <w:rsid w:val="0092296C"/>
    <w:rsid w:val="009229FF"/>
    <w:rsid w:val="009233DB"/>
    <w:rsid w:val="00925130"/>
    <w:rsid w:val="00925AE9"/>
    <w:rsid w:val="00925E8B"/>
    <w:rsid w:val="00927492"/>
    <w:rsid w:val="00930D65"/>
    <w:rsid w:val="00931AC2"/>
    <w:rsid w:val="009321CB"/>
    <w:rsid w:val="00932438"/>
    <w:rsid w:val="00934699"/>
    <w:rsid w:val="009354F5"/>
    <w:rsid w:val="00936D01"/>
    <w:rsid w:val="00937E97"/>
    <w:rsid w:val="00937FDC"/>
    <w:rsid w:val="00942C9C"/>
    <w:rsid w:val="00943C76"/>
    <w:rsid w:val="00947EE9"/>
    <w:rsid w:val="00950574"/>
    <w:rsid w:val="009509E5"/>
    <w:rsid w:val="009509F4"/>
    <w:rsid w:val="009527E9"/>
    <w:rsid w:val="0095486D"/>
    <w:rsid w:val="00955312"/>
    <w:rsid w:val="00955F70"/>
    <w:rsid w:val="0095673B"/>
    <w:rsid w:val="00956B87"/>
    <w:rsid w:val="009609E4"/>
    <w:rsid w:val="0096117E"/>
    <w:rsid w:val="00961215"/>
    <w:rsid w:val="00962811"/>
    <w:rsid w:val="00962B36"/>
    <w:rsid w:val="00962B38"/>
    <w:rsid w:val="00962ECD"/>
    <w:rsid w:val="009633AF"/>
    <w:rsid w:val="00963C5A"/>
    <w:rsid w:val="009642A2"/>
    <w:rsid w:val="009657B6"/>
    <w:rsid w:val="00966321"/>
    <w:rsid w:val="00970FDC"/>
    <w:rsid w:val="0097160C"/>
    <w:rsid w:val="00971896"/>
    <w:rsid w:val="00972D3A"/>
    <w:rsid w:val="009748AB"/>
    <w:rsid w:val="00976698"/>
    <w:rsid w:val="00976F1F"/>
    <w:rsid w:val="009774E9"/>
    <w:rsid w:val="0097768C"/>
    <w:rsid w:val="009807EE"/>
    <w:rsid w:val="0098108F"/>
    <w:rsid w:val="00983374"/>
    <w:rsid w:val="009835C6"/>
    <w:rsid w:val="009835FC"/>
    <w:rsid w:val="009841E8"/>
    <w:rsid w:val="009848A9"/>
    <w:rsid w:val="00984900"/>
    <w:rsid w:val="009849D9"/>
    <w:rsid w:val="00985414"/>
    <w:rsid w:val="00985B7E"/>
    <w:rsid w:val="00986342"/>
    <w:rsid w:val="00987C6A"/>
    <w:rsid w:val="00990DA9"/>
    <w:rsid w:val="009910CC"/>
    <w:rsid w:val="00991A0A"/>
    <w:rsid w:val="00992626"/>
    <w:rsid w:val="0099330D"/>
    <w:rsid w:val="009938F7"/>
    <w:rsid w:val="00993CD9"/>
    <w:rsid w:val="00996702"/>
    <w:rsid w:val="00997809"/>
    <w:rsid w:val="009A038A"/>
    <w:rsid w:val="009A0AB0"/>
    <w:rsid w:val="009A245F"/>
    <w:rsid w:val="009A3C27"/>
    <w:rsid w:val="009A3F53"/>
    <w:rsid w:val="009A6031"/>
    <w:rsid w:val="009A6444"/>
    <w:rsid w:val="009A7290"/>
    <w:rsid w:val="009B004D"/>
    <w:rsid w:val="009B0ECA"/>
    <w:rsid w:val="009B19CF"/>
    <w:rsid w:val="009B2D42"/>
    <w:rsid w:val="009B4611"/>
    <w:rsid w:val="009B6AD8"/>
    <w:rsid w:val="009B72E1"/>
    <w:rsid w:val="009C0BC9"/>
    <w:rsid w:val="009C0C00"/>
    <w:rsid w:val="009C1EE0"/>
    <w:rsid w:val="009C32CB"/>
    <w:rsid w:val="009C37B5"/>
    <w:rsid w:val="009C4065"/>
    <w:rsid w:val="009C44D3"/>
    <w:rsid w:val="009C52B7"/>
    <w:rsid w:val="009C6C99"/>
    <w:rsid w:val="009C706E"/>
    <w:rsid w:val="009D249B"/>
    <w:rsid w:val="009D2B2D"/>
    <w:rsid w:val="009D5132"/>
    <w:rsid w:val="009D57D8"/>
    <w:rsid w:val="009D7345"/>
    <w:rsid w:val="009E129E"/>
    <w:rsid w:val="009E1682"/>
    <w:rsid w:val="009E16CF"/>
    <w:rsid w:val="009E26A0"/>
    <w:rsid w:val="009E3212"/>
    <w:rsid w:val="009E363F"/>
    <w:rsid w:val="009E3EFB"/>
    <w:rsid w:val="009E537F"/>
    <w:rsid w:val="009E7C30"/>
    <w:rsid w:val="009F0611"/>
    <w:rsid w:val="009F0734"/>
    <w:rsid w:val="009F10D7"/>
    <w:rsid w:val="009F12FC"/>
    <w:rsid w:val="009F2065"/>
    <w:rsid w:val="009F2984"/>
    <w:rsid w:val="009F4342"/>
    <w:rsid w:val="009F4433"/>
    <w:rsid w:val="009F57AB"/>
    <w:rsid w:val="00A004AA"/>
    <w:rsid w:val="00A01FF0"/>
    <w:rsid w:val="00A02078"/>
    <w:rsid w:val="00A0279F"/>
    <w:rsid w:val="00A03516"/>
    <w:rsid w:val="00A05B72"/>
    <w:rsid w:val="00A061D1"/>
    <w:rsid w:val="00A06411"/>
    <w:rsid w:val="00A07BC1"/>
    <w:rsid w:val="00A10B15"/>
    <w:rsid w:val="00A124E8"/>
    <w:rsid w:val="00A15502"/>
    <w:rsid w:val="00A161D5"/>
    <w:rsid w:val="00A162DE"/>
    <w:rsid w:val="00A16D67"/>
    <w:rsid w:val="00A20507"/>
    <w:rsid w:val="00A207F7"/>
    <w:rsid w:val="00A20CD6"/>
    <w:rsid w:val="00A21725"/>
    <w:rsid w:val="00A21DBE"/>
    <w:rsid w:val="00A22111"/>
    <w:rsid w:val="00A228A8"/>
    <w:rsid w:val="00A22A78"/>
    <w:rsid w:val="00A22A8E"/>
    <w:rsid w:val="00A22BCF"/>
    <w:rsid w:val="00A22D22"/>
    <w:rsid w:val="00A24C52"/>
    <w:rsid w:val="00A24E8B"/>
    <w:rsid w:val="00A25572"/>
    <w:rsid w:val="00A25DDF"/>
    <w:rsid w:val="00A26995"/>
    <w:rsid w:val="00A27F32"/>
    <w:rsid w:val="00A304E3"/>
    <w:rsid w:val="00A323F9"/>
    <w:rsid w:val="00A331F8"/>
    <w:rsid w:val="00A347DB"/>
    <w:rsid w:val="00A34887"/>
    <w:rsid w:val="00A35B2E"/>
    <w:rsid w:val="00A35BA1"/>
    <w:rsid w:val="00A35DE0"/>
    <w:rsid w:val="00A35E8B"/>
    <w:rsid w:val="00A366AA"/>
    <w:rsid w:val="00A37C9F"/>
    <w:rsid w:val="00A40FFA"/>
    <w:rsid w:val="00A41125"/>
    <w:rsid w:val="00A411F4"/>
    <w:rsid w:val="00A4129A"/>
    <w:rsid w:val="00A416B1"/>
    <w:rsid w:val="00A42D74"/>
    <w:rsid w:val="00A42F9E"/>
    <w:rsid w:val="00A4489A"/>
    <w:rsid w:val="00A45F6A"/>
    <w:rsid w:val="00A50280"/>
    <w:rsid w:val="00A50727"/>
    <w:rsid w:val="00A519BB"/>
    <w:rsid w:val="00A5243B"/>
    <w:rsid w:val="00A53145"/>
    <w:rsid w:val="00A533BC"/>
    <w:rsid w:val="00A5398E"/>
    <w:rsid w:val="00A53A82"/>
    <w:rsid w:val="00A548E6"/>
    <w:rsid w:val="00A54E86"/>
    <w:rsid w:val="00A55AFE"/>
    <w:rsid w:val="00A55F7D"/>
    <w:rsid w:val="00A562F9"/>
    <w:rsid w:val="00A56D0C"/>
    <w:rsid w:val="00A61C2E"/>
    <w:rsid w:val="00A62C52"/>
    <w:rsid w:val="00A6338D"/>
    <w:rsid w:val="00A65B2E"/>
    <w:rsid w:val="00A65C78"/>
    <w:rsid w:val="00A65D99"/>
    <w:rsid w:val="00A66516"/>
    <w:rsid w:val="00A6751B"/>
    <w:rsid w:val="00A67EAA"/>
    <w:rsid w:val="00A709CF"/>
    <w:rsid w:val="00A72CD2"/>
    <w:rsid w:val="00A7333E"/>
    <w:rsid w:val="00A75D95"/>
    <w:rsid w:val="00A804F0"/>
    <w:rsid w:val="00A81241"/>
    <w:rsid w:val="00A81499"/>
    <w:rsid w:val="00A82DCC"/>
    <w:rsid w:val="00A82FBA"/>
    <w:rsid w:val="00A83B59"/>
    <w:rsid w:val="00A846BD"/>
    <w:rsid w:val="00A869F9"/>
    <w:rsid w:val="00A86A88"/>
    <w:rsid w:val="00A9046D"/>
    <w:rsid w:val="00A91FCB"/>
    <w:rsid w:val="00A92319"/>
    <w:rsid w:val="00A9411B"/>
    <w:rsid w:val="00A95124"/>
    <w:rsid w:val="00A96261"/>
    <w:rsid w:val="00A9747A"/>
    <w:rsid w:val="00A9757A"/>
    <w:rsid w:val="00AA069B"/>
    <w:rsid w:val="00AA1B23"/>
    <w:rsid w:val="00AA28FA"/>
    <w:rsid w:val="00AA316A"/>
    <w:rsid w:val="00AA7735"/>
    <w:rsid w:val="00AB08DC"/>
    <w:rsid w:val="00AB091C"/>
    <w:rsid w:val="00AB0AB8"/>
    <w:rsid w:val="00AB1182"/>
    <w:rsid w:val="00AB289A"/>
    <w:rsid w:val="00AB2FB2"/>
    <w:rsid w:val="00AB4D8E"/>
    <w:rsid w:val="00AB55A4"/>
    <w:rsid w:val="00AB57A2"/>
    <w:rsid w:val="00AB642C"/>
    <w:rsid w:val="00AB6E96"/>
    <w:rsid w:val="00AB7341"/>
    <w:rsid w:val="00AC1471"/>
    <w:rsid w:val="00AC1A7E"/>
    <w:rsid w:val="00AC1BD0"/>
    <w:rsid w:val="00AC2C00"/>
    <w:rsid w:val="00AC3141"/>
    <w:rsid w:val="00AC35C7"/>
    <w:rsid w:val="00AC4CD6"/>
    <w:rsid w:val="00AC6491"/>
    <w:rsid w:val="00AC6E75"/>
    <w:rsid w:val="00AD1994"/>
    <w:rsid w:val="00AD1EB9"/>
    <w:rsid w:val="00AD3D57"/>
    <w:rsid w:val="00AD3EF4"/>
    <w:rsid w:val="00AD547D"/>
    <w:rsid w:val="00AD57DD"/>
    <w:rsid w:val="00AD58F6"/>
    <w:rsid w:val="00AD6D96"/>
    <w:rsid w:val="00AD74CA"/>
    <w:rsid w:val="00AE0A6E"/>
    <w:rsid w:val="00AE282F"/>
    <w:rsid w:val="00AE3321"/>
    <w:rsid w:val="00AE3742"/>
    <w:rsid w:val="00AE3F1F"/>
    <w:rsid w:val="00AE62A3"/>
    <w:rsid w:val="00AE6A15"/>
    <w:rsid w:val="00AE6F03"/>
    <w:rsid w:val="00AF03A3"/>
    <w:rsid w:val="00AF2718"/>
    <w:rsid w:val="00AF298D"/>
    <w:rsid w:val="00AF3AA1"/>
    <w:rsid w:val="00AF682B"/>
    <w:rsid w:val="00AF6913"/>
    <w:rsid w:val="00AF7B4D"/>
    <w:rsid w:val="00B01A8E"/>
    <w:rsid w:val="00B01DA1"/>
    <w:rsid w:val="00B05A1C"/>
    <w:rsid w:val="00B060A1"/>
    <w:rsid w:val="00B06BA8"/>
    <w:rsid w:val="00B071DB"/>
    <w:rsid w:val="00B07829"/>
    <w:rsid w:val="00B10E32"/>
    <w:rsid w:val="00B128C1"/>
    <w:rsid w:val="00B12C9D"/>
    <w:rsid w:val="00B13B39"/>
    <w:rsid w:val="00B1410D"/>
    <w:rsid w:val="00B14B9A"/>
    <w:rsid w:val="00B159AF"/>
    <w:rsid w:val="00B17584"/>
    <w:rsid w:val="00B17D16"/>
    <w:rsid w:val="00B22898"/>
    <w:rsid w:val="00B234A9"/>
    <w:rsid w:val="00B24296"/>
    <w:rsid w:val="00B249A9"/>
    <w:rsid w:val="00B25CA3"/>
    <w:rsid w:val="00B25E54"/>
    <w:rsid w:val="00B2622C"/>
    <w:rsid w:val="00B26246"/>
    <w:rsid w:val="00B27319"/>
    <w:rsid w:val="00B275D5"/>
    <w:rsid w:val="00B30CAB"/>
    <w:rsid w:val="00B32C32"/>
    <w:rsid w:val="00B33088"/>
    <w:rsid w:val="00B338C9"/>
    <w:rsid w:val="00B34315"/>
    <w:rsid w:val="00B34FDD"/>
    <w:rsid w:val="00B355F8"/>
    <w:rsid w:val="00B3671E"/>
    <w:rsid w:val="00B36B08"/>
    <w:rsid w:val="00B3747E"/>
    <w:rsid w:val="00B4162C"/>
    <w:rsid w:val="00B4282B"/>
    <w:rsid w:val="00B430B1"/>
    <w:rsid w:val="00B45255"/>
    <w:rsid w:val="00B45C17"/>
    <w:rsid w:val="00B47872"/>
    <w:rsid w:val="00B50781"/>
    <w:rsid w:val="00B5154D"/>
    <w:rsid w:val="00B529E1"/>
    <w:rsid w:val="00B52AC7"/>
    <w:rsid w:val="00B543C4"/>
    <w:rsid w:val="00B566EB"/>
    <w:rsid w:val="00B56707"/>
    <w:rsid w:val="00B56992"/>
    <w:rsid w:val="00B5789D"/>
    <w:rsid w:val="00B60426"/>
    <w:rsid w:val="00B60ECE"/>
    <w:rsid w:val="00B63397"/>
    <w:rsid w:val="00B64285"/>
    <w:rsid w:val="00B65CD9"/>
    <w:rsid w:val="00B65E1A"/>
    <w:rsid w:val="00B662E9"/>
    <w:rsid w:val="00B6761D"/>
    <w:rsid w:val="00B70AD9"/>
    <w:rsid w:val="00B70DF3"/>
    <w:rsid w:val="00B7165E"/>
    <w:rsid w:val="00B7487E"/>
    <w:rsid w:val="00B75BFD"/>
    <w:rsid w:val="00B76C64"/>
    <w:rsid w:val="00B771A1"/>
    <w:rsid w:val="00B8009C"/>
    <w:rsid w:val="00B80D1D"/>
    <w:rsid w:val="00B81279"/>
    <w:rsid w:val="00B814F6"/>
    <w:rsid w:val="00B8218E"/>
    <w:rsid w:val="00B84246"/>
    <w:rsid w:val="00B85C38"/>
    <w:rsid w:val="00B8604B"/>
    <w:rsid w:val="00B86C3E"/>
    <w:rsid w:val="00B87D16"/>
    <w:rsid w:val="00B90A08"/>
    <w:rsid w:val="00B91418"/>
    <w:rsid w:val="00B91885"/>
    <w:rsid w:val="00B926EA"/>
    <w:rsid w:val="00B92B4C"/>
    <w:rsid w:val="00B9306E"/>
    <w:rsid w:val="00B93288"/>
    <w:rsid w:val="00B954AA"/>
    <w:rsid w:val="00B9602E"/>
    <w:rsid w:val="00B9692D"/>
    <w:rsid w:val="00B96A5D"/>
    <w:rsid w:val="00B96BD2"/>
    <w:rsid w:val="00B96FAF"/>
    <w:rsid w:val="00B978E6"/>
    <w:rsid w:val="00BA07D2"/>
    <w:rsid w:val="00BA1176"/>
    <w:rsid w:val="00BA16E5"/>
    <w:rsid w:val="00BA306E"/>
    <w:rsid w:val="00BA397B"/>
    <w:rsid w:val="00BA3DF3"/>
    <w:rsid w:val="00BA403B"/>
    <w:rsid w:val="00BA40D6"/>
    <w:rsid w:val="00BB02EA"/>
    <w:rsid w:val="00BB099F"/>
    <w:rsid w:val="00BB0E41"/>
    <w:rsid w:val="00BB143B"/>
    <w:rsid w:val="00BB3651"/>
    <w:rsid w:val="00BB54F0"/>
    <w:rsid w:val="00BC1CAB"/>
    <w:rsid w:val="00BC2788"/>
    <w:rsid w:val="00BC369D"/>
    <w:rsid w:val="00BC44F2"/>
    <w:rsid w:val="00BC5BA9"/>
    <w:rsid w:val="00BC5C6C"/>
    <w:rsid w:val="00BC5F07"/>
    <w:rsid w:val="00BC70B1"/>
    <w:rsid w:val="00BD00D8"/>
    <w:rsid w:val="00BD0B84"/>
    <w:rsid w:val="00BD1A52"/>
    <w:rsid w:val="00BD1F58"/>
    <w:rsid w:val="00BD355C"/>
    <w:rsid w:val="00BD3B69"/>
    <w:rsid w:val="00BD3F21"/>
    <w:rsid w:val="00BD7233"/>
    <w:rsid w:val="00BD762D"/>
    <w:rsid w:val="00BD778E"/>
    <w:rsid w:val="00BE0442"/>
    <w:rsid w:val="00BE0C1F"/>
    <w:rsid w:val="00BE11E2"/>
    <w:rsid w:val="00BE1E40"/>
    <w:rsid w:val="00BE26C5"/>
    <w:rsid w:val="00BE3EF0"/>
    <w:rsid w:val="00BE4247"/>
    <w:rsid w:val="00BE4D76"/>
    <w:rsid w:val="00BE4E1F"/>
    <w:rsid w:val="00BE56C5"/>
    <w:rsid w:val="00BE5954"/>
    <w:rsid w:val="00BE5A23"/>
    <w:rsid w:val="00BE5E74"/>
    <w:rsid w:val="00BE76E1"/>
    <w:rsid w:val="00BF07CF"/>
    <w:rsid w:val="00BF6239"/>
    <w:rsid w:val="00BF661F"/>
    <w:rsid w:val="00BF78C4"/>
    <w:rsid w:val="00C0001F"/>
    <w:rsid w:val="00C00237"/>
    <w:rsid w:val="00C00705"/>
    <w:rsid w:val="00C01BB5"/>
    <w:rsid w:val="00C05FC7"/>
    <w:rsid w:val="00C0712F"/>
    <w:rsid w:val="00C07297"/>
    <w:rsid w:val="00C10299"/>
    <w:rsid w:val="00C10442"/>
    <w:rsid w:val="00C114A0"/>
    <w:rsid w:val="00C11EB4"/>
    <w:rsid w:val="00C1210C"/>
    <w:rsid w:val="00C12B2F"/>
    <w:rsid w:val="00C13625"/>
    <w:rsid w:val="00C13C01"/>
    <w:rsid w:val="00C16129"/>
    <w:rsid w:val="00C1652A"/>
    <w:rsid w:val="00C16B32"/>
    <w:rsid w:val="00C16B5F"/>
    <w:rsid w:val="00C21847"/>
    <w:rsid w:val="00C22C20"/>
    <w:rsid w:val="00C230BB"/>
    <w:rsid w:val="00C231C3"/>
    <w:rsid w:val="00C23362"/>
    <w:rsid w:val="00C243C8"/>
    <w:rsid w:val="00C260F7"/>
    <w:rsid w:val="00C27308"/>
    <w:rsid w:val="00C273F3"/>
    <w:rsid w:val="00C27CAD"/>
    <w:rsid w:val="00C303D5"/>
    <w:rsid w:val="00C32D78"/>
    <w:rsid w:val="00C357DE"/>
    <w:rsid w:val="00C35F18"/>
    <w:rsid w:val="00C36393"/>
    <w:rsid w:val="00C3698F"/>
    <w:rsid w:val="00C36DED"/>
    <w:rsid w:val="00C373BC"/>
    <w:rsid w:val="00C41FFB"/>
    <w:rsid w:val="00C422D8"/>
    <w:rsid w:val="00C42F6A"/>
    <w:rsid w:val="00C45B6B"/>
    <w:rsid w:val="00C47224"/>
    <w:rsid w:val="00C537EA"/>
    <w:rsid w:val="00C53E71"/>
    <w:rsid w:val="00C54226"/>
    <w:rsid w:val="00C5494B"/>
    <w:rsid w:val="00C5514C"/>
    <w:rsid w:val="00C552C6"/>
    <w:rsid w:val="00C55C40"/>
    <w:rsid w:val="00C56098"/>
    <w:rsid w:val="00C56830"/>
    <w:rsid w:val="00C56C18"/>
    <w:rsid w:val="00C56DC9"/>
    <w:rsid w:val="00C57152"/>
    <w:rsid w:val="00C60731"/>
    <w:rsid w:val="00C619D4"/>
    <w:rsid w:val="00C6279D"/>
    <w:rsid w:val="00C62BD6"/>
    <w:rsid w:val="00C635F7"/>
    <w:rsid w:val="00C6391C"/>
    <w:rsid w:val="00C64093"/>
    <w:rsid w:val="00C6513C"/>
    <w:rsid w:val="00C655FD"/>
    <w:rsid w:val="00C65A4E"/>
    <w:rsid w:val="00C67B60"/>
    <w:rsid w:val="00C71115"/>
    <w:rsid w:val="00C71236"/>
    <w:rsid w:val="00C72E54"/>
    <w:rsid w:val="00C73E42"/>
    <w:rsid w:val="00C74A72"/>
    <w:rsid w:val="00C754C8"/>
    <w:rsid w:val="00C762CE"/>
    <w:rsid w:val="00C76B09"/>
    <w:rsid w:val="00C77D77"/>
    <w:rsid w:val="00C77DE7"/>
    <w:rsid w:val="00C811BE"/>
    <w:rsid w:val="00C81AD8"/>
    <w:rsid w:val="00C81C24"/>
    <w:rsid w:val="00C82CDA"/>
    <w:rsid w:val="00C832B3"/>
    <w:rsid w:val="00C83C75"/>
    <w:rsid w:val="00C850A8"/>
    <w:rsid w:val="00C855BC"/>
    <w:rsid w:val="00C85BB0"/>
    <w:rsid w:val="00C86050"/>
    <w:rsid w:val="00C863F2"/>
    <w:rsid w:val="00C86FC9"/>
    <w:rsid w:val="00C870B9"/>
    <w:rsid w:val="00C87813"/>
    <w:rsid w:val="00C87981"/>
    <w:rsid w:val="00C904C6"/>
    <w:rsid w:val="00C90C6F"/>
    <w:rsid w:val="00C9141D"/>
    <w:rsid w:val="00C93076"/>
    <w:rsid w:val="00C93631"/>
    <w:rsid w:val="00C96B47"/>
    <w:rsid w:val="00C97D58"/>
    <w:rsid w:val="00CA31AC"/>
    <w:rsid w:val="00CA38E6"/>
    <w:rsid w:val="00CA4996"/>
    <w:rsid w:val="00CA6022"/>
    <w:rsid w:val="00CB0544"/>
    <w:rsid w:val="00CB0693"/>
    <w:rsid w:val="00CB0920"/>
    <w:rsid w:val="00CB1AF7"/>
    <w:rsid w:val="00CB34AE"/>
    <w:rsid w:val="00CB50BC"/>
    <w:rsid w:val="00CB6367"/>
    <w:rsid w:val="00CB7727"/>
    <w:rsid w:val="00CB7C1B"/>
    <w:rsid w:val="00CB7E19"/>
    <w:rsid w:val="00CC3DBE"/>
    <w:rsid w:val="00CC6D69"/>
    <w:rsid w:val="00CC7484"/>
    <w:rsid w:val="00CC76F3"/>
    <w:rsid w:val="00CD0D87"/>
    <w:rsid w:val="00CD1E45"/>
    <w:rsid w:val="00CD2D21"/>
    <w:rsid w:val="00CD3673"/>
    <w:rsid w:val="00CD3CD4"/>
    <w:rsid w:val="00CD439B"/>
    <w:rsid w:val="00CD6AB7"/>
    <w:rsid w:val="00CD6B09"/>
    <w:rsid w:val="00CE1D2D"/>
    <w:rsid w:val="00CE340E"/>
    <w:rsid w:val="00CE36E2"/>
    <w:rsid w:val="00CE491A"/>
    <w:rsid w:val="00CE6B8F"/>
    <w:rsid w:val="00CE6F4D"/>
    <w:rsid w:val="00CE7572"/>
    <w:rsid w:val="00CF20FC"/>
    <w:rsid w:val="00CF26E5"/>
    <w:rsid w:val="00CF2765"/>
    <w:rsid w:val="00CF3693"/>
    <w:rsid w:val="00CF3B36"/>
    <w:rsid w:val="00CF4C01"/>
    <w:rsid w:val="00CF5C51"/>
    <w:rsid w:val="00CF6601"/>
    <w:rsid w:val="00D0023C"/>
    <w:rsid w:val="00D03FA8"/>
    <w:rsid w:val="00D045B7"/>
    <w:rsid w:val="00D1143F"/>
    <w:rsid w:val="00D125A2"/>
    <w:rsid w:val="00D13D3F"/>
    <w:rsid w:val="00D1500F"/>
    <w:rsid w:val="00D201CE"/>
    <w:rsid w:val="00D20517"/>
    <w:rsid w:val="00D20774"/>
    <w:rsid w:val="00D20AA5"/>
    <w:rsid w:val="00D20CBC"/>
    <w:rsid w:val="00D2220B"/>
    <w:rsid w:val="00D26CA1"/>
    <w:rsid w:val="00D27A6E"/>
    <w:rsid w:val="00D30B5C"/>
    <w:rsid w:val="00D31721"/>
    <w:rsid w:val="00D32287"/>
    <w:rsid w:val="00D331CE"/>
    <w:rsid w:val="00D36CD2"/>
    <w:rsid w:val="00D37A2C"/>
    <w:rsid w:val="00D4144F"/>
    <w:rsid w:val="00D42047"/>
    <w:rsid w:val="00D42832"/>
    <w:rsid w:val="00D437E2"/>
    <w:rsid w:val="00D43E31"/>
    <w:rsid w:val="00D449FE"/>
    <w:rsid w:val="00D45D49"/>
    <w:rsid w:val="00D46A0F"/>
    <w:rsid w:val="00D47C00"/>
    <w:rsid w:val="00D50C31"/>
    <w:rsid w:val="00D52991"/>
    <w:rsid w:val="00D53CE6"/>
    <w:rsid w:val="00D53D1D"/>
    <w:rsid w:val="00D54607"/>
    <w:rsid w:val="00D5542B"/>
    <w:rsid w:val="00D55510"/>
    <w:rsid w:val="00D55B35"/>
    <w:rsid w:val="00D55F80"/>
    <w:rsid w:val="00D56247"/>
    <w:rsid w:val="00D56754"/>
    <w:rsid w:val="00D57FD7"/>
    <w:rsid w:val="00D61E4E"/>
    <w:rsid w:val="00D620D1"/>
    <w:rsid w:val="00D625E5"/>
    <w:rsid w:val="00D627E8"/>
    <w:rsid w:val="00D630E6"/>
    <w:rsid w:val="00D63A13"/>
    <w:rsid w:val="00D645AB"/>
    <w:rsid w:val="00D6611C"/>
    <w:rsid w:val="00D668F8"/>
    <w:rsid w:val="00D67CF6"/>
    <w:rsid w:val="00D707C7"/>
    <w:rsid w:val="00D707D6"/>
    <w:rsid w:val="00D70B77"/>
    <w:rsid w:val="00D72E38"/>
    <w:rsid w:val="00D73845"/>
    <w:rsid w:val="00D74960"/>
    <w:rsid w:val="00D75839"/>
    <w:rsid w:val="00D75D27"/>
    <w:rsid w:val="00D77CC7"/>
    <w:rsid w:val="00D801C7"/>
    <w:rsid w:val="00D80C06"/>
    <w:rsid w:val="00D80E89"/>
    <w:rsid w:val="00D82554"/>
    <w:rsid w:val="00D83394"/>
    <w:rsid w:val="00D83D9C"/>
    <w:rsid w:val="00D84136"/>
    <w:rsid w:val="00D84A3E"/>
    <w:rsid w:val="00D84EC0"/>
    <w:rsid w:val="00D87295"/>
    <w:rsid w:val="00D87D20"/>
    <w:rsid w:val="00D87DEB"/>
    <w:rsid w:val="00D87EA6"/>
    <w:rsid w:val="00D9072D"/>
    <w:rsid w:val="00D90DEE"/>
    <w:rsid w:val="00D9110F"/>
    <w:rsid w:val="00D9145E"/>
    <w:rsid w:val="00D92E80"/>
    <w:rsid w:val="00D931FE"/>
    <w:rsid w:val="00D94904"/>
    <w:rsid w:val="00D96A81"/>
    <w:rsid w:val="00DA0083"/>
    <w:rsid w:val="00DA1329"/>
    <w:rsid w:val="00DA1A6B"/>
    <w:rsid w:val="00DA2888"/>
    <w:rsid w:val="00DA3149"/>
    <w:rsid w:val="00DA34FE"/>
    <w:rsid w:val="00DA3F2F"/>
    <w:rsid w:val="00DA3FC7"/>
    <w:rsid w:val="00DA70F1"/>
    <w:rsid w:val="00DB07DE"/>
    <w:rsid w:val="00DB0C7C"/>
    <w:rsid w:val="00DB148C"/>
    <w:rsid w:val="00DB1F2E"/>
    <w:rsid w:val="00DB34B6"/>
    <w:rsid w:val="00DB3F23"/>
    <w:rsid w:val="00DB4F4F"/>
    <w:rsid w:val="00DB597B"/>
    <w:rsid w:val="00DB7DD6"/>
    <w:rsid w:val="00DC0DFE"/>
    <w:rsid w:val="00DC0F19"/>
    <w:rsid w:val="00DC1775"/>
    <w:rsid w:val="00DC231F"/>
    <w:rsid w:val="00DC2C35"/>
    <w:rsid w:val="00DC3282"/>
    <w:rsid w:val="00DC4A04"/>
    <w:rsid w:val="00DC70CD"/>
    <w:rsid w:val="00DC754C"/>
    <w:rsid w:val="00DC77BC"/>
    <w:rsid w:val="00DC798C"/>
    <w:rsid w:val="00DD1698"/>
    <w:rsid w:val="00DD1766"/>
    <w:rsid w:val="00DD26D8"/>
    <w:rsid w:val="00DD3541"/>
    <w:rsid w:val="00DD3761"/>
    <w:rsid w:val="00DD428A"/>
    <w:rsid w:val="00DD6E66"/>
    <w:rsid w:val="00DD7C25"/>
    <w:rsid w:val="00DE0B35"/>
    <w:rsid w:val="00DE2B87"/>
    <w:rsid w:val="00DE31F3"/>
    <w:rsid w:val="00DE38C4"/>
    <w:rsid w:val="00DE4DBA"/>
    <w:rsid w:val="00DE572D"/>
    <w:rsid w:val="00DE5C3C"/>
    <w:rsid w:val="00DE63AB"/>
    <w:rsid w:val="00DE7859"/>
    <w:rsid w:val="00DF0154"/>
    <w:rsid w:val="00DF07DE"/>
    <w:rsid w:val="00DF0E54"/>
    <w:rsid w:val="00DF1017"/>
    <w:rsid w:val="00DF1CA7"/>
    <w:rsid w:val="00DF27C2"/>
    <w:rsid w:val="00DF357C"/>
    <w:rsid w:val="00DF46D0"/>
    <w:rsid w:val="00DF4B15"/>
    <w:rsid w:val="00DF5885"/>
    <w:rsid w:val="00DF6AC7"/>
    <w:rsid w:val="00DF6C37"/>
    <w:rsid w:val="00E01955"/>
    <w:rsid w:val="00E01A2E"/>
    <w:rsid w:val="00E0369C"/>
    <w:rsid w:val="00E0386E"/>
    <w:rsid w:val="00E0581A"/>
    <w:rsid w:val="00E05AD6"/>
    <w:rsid w:val="00E073D9"/>
    <w:rsid w:val="00E07F74"/>
    <w:rsid w:val="00E105F2"/>
    <w:rsid w:val="00E10ECF"/>
    <w:rsid w:val="00E120B0"/>
    <w:rsid w:val="00E12C2C"/>
    <w:rsid w:val="00E14AB7"/>
    <w:rsid w:val="00E16202"/>
    <w:rsid w:val="00E172F7"/>
    <w:rsid w:val="00E177E8"/>
    <w:rsid w:val="00E178EE"/>
    <w:rsid w:val="00E20199"/>
    <w:rsid w:val="00E20428"/>
    <w:rsid w:val="00E20773"/>
    <w:rsid w:val="00E214C8"/>
    <w:rsid w:val="00E21F75"/>
    <w:rsid w:val="00E2203B"/>
    <w:rsid w:val="00E22E85"/>
    <w:rsid w:val="00E23175"/>
    <w:rsid w:val="00E24320"/>
    <w:rsid w:val="00E24FB0"/>
    <w:rsid w:val="00E269AE"/>
    <w:rsid w:val="00E27D09"/>
    <w:rsid w:val="00E30380"/>
    <w:rsid w:val="00E313E5"/>
    <w:rsid w:val="00E32448"/>
    <w:rsid w:val="00E33C91"/>
    <w:rsid w:val="00E33DC8"/>
    <w:rsid w:val="00E34226"/>
    <w:rsid w:val="00E342BB"/>
    <w:rsid w:val="00E358E4"/>
    <w:rsid w:val="00E35F72"/>
    <w:rsid w:val="00E378A1"/>
    <w:rsid w:val="00E407E8"/>
    <w:rsid w:val="00E42D08"/>
    <w:rsid w:val="00E43FBE"/>
    <w:rsid w:val="00E45AA8"/>
    <w:rsid w:val="00E4764A"/>
    <w:rsid w:val="00E506F7"/>
    <w:rsid w:val="00E510B3"/>
    <w:rsid w:val="00E52331"/>
    <w:rsid w:val="00E525A4"/>
    <w:rsid w:val="00E562A7"/>
    <w:rsid w:val="00E570E3"/>
    <w:rsid w:val="00E578FA"/>
    <w:rsid w:val="00E57B52"/>
    <w:rsid w:val="00E61FBF"/>
    <w:rsid w:val="00E62130"/>
    <w:rsid w:val="00E63A20"/>
    <w:rsid w:val="00E661E6"/>
    <w:rsid w:val="00E71E30"/>
    <w:rsid w:val="00E74DAF"/>
    <w:rsid w:val="00E75DB9"/>
    <w:rsid w:val="00E7728D"/>
    <w:rsid w:val="00E77ED9"/>
    <w:rsid w:val="00E84AF8"/>
    <w:rsid w:val="00E84DCB"/>
    <w:rsid w:val="00E84E5F"/>
    <w:rsid w:val="00E851A1"/>
    <w:rsid w:val="00E8542D"/>
    <w:rsid w:val="00E8557A"/>
    <w:rsid w:val="00E86BDD"/>
    <w:rsid w:val="00E87A54"/>
    <w:rsid w:val="00E87E27"/>
    <w:rsid w:val="00E90417"/>
    <w:rsid w:val="00E91B8B"/>
    <w:rsid w:val="00E91CCB"/>
    <w:rsid w:val="00E9230A"/>
    <w:rsid w:val="00E92423"/>
    <w:rsid w:val="00E932B4"/>
    <w:rsid w:val="00E93E99"/>
    <w:rsid w:val="00E943D3"/>
    <w:rsid w:val="00E95E68"/>
    <w:rsid w:val="00E96566"/>
    <w:rsid w:val="00E97033"/>
    <w:rsid w:val="00E97FD4"/>
    <w:rsid w:val="00EA027B"/>
    <w:rsid w:val="00EA03C5"/>
    <w:rsid w:val="00EA0451"/>
    <w:rsid w:val="00EA2A9D"/>
    <w:rsid w:val="00EA2B05"/>
    <w:rsid w:val="00EA2B30"/>
    <w:rsid w:val="00EA3647"/>
    <w:rsid w:val="00EA470C"/>
    <w:rsid w:val="00EA4D0C"/>
    <w:rsid w:val="00EA70CC"/>
    <w:rsid w:val="00EA74AF"/>
    <w:rsid w:val="00EB011D"/>
    <w:rsid w:val="00EB0D44"/>
    <w:rsid w:val="00EB2E4B"/>
    <w:rsid w:val="00EB3149"/>
    <w:rsid w:val="00EB3818"/>
    <w:rsid w:val="00EB39E5"/>
    <w:rsid w:val="00EB4BF3"/>
    <w:rsid w:val="00EB5526"/>
    <w:rsid w:val="00EB6129"/>
    <w:rsid w:val="00EB780A"/>
    <w:rsid w:val="00EB79B7"/>
    <w:rsid w:val="00EC1FE6"/>
    <w:rsid w:val="00EC5CAB"/>
    <w:rsid w:val="00EC7171"/>
    <w:rsid w:val="00EC7C9A"/>
    <w:rsid w:val="00ED02F6"/>
    <w:rsid w:val="00ED0AE2"/>
    <w:rsid w:val="00ED28C6"/>
    <w:rsid w:val="00ED6876"/>
    <w:rsid w:val="00ED714E"/>
    <w:rsid w:val="00ED744E"/>
    <w:rsid w:val="00EE1C88"/>
    <w:rsid w:val="00EE2D12"/>
    <w:rsid w:val="00EE3228"/>
    <w:rsid w:val="00EE3861"/>
    <w:rsid w:val="00EE3E68"/>
    <w:rsid w:val="00EE5141"/>
    <w:rsid w:val="00EE59C3"/>
    <w:rsid w:val="00EE74D1"/>
    <w:rsid w:val="00EF213F"/>
    <w:rsid w:val="00EF236F"/>
    <w:rsid w:val="00EF4A19"/>
    <w:rsid w:val="00EF55CA"/>
    <w:rsid w:val="00EF5E97"/>
    <w:rsid w:val="00EF628F"/>
    <w:rsid w:val="00EF6D1D"/>
    <w:rsid w:val="00EF72AC"/>
    <w:rsid w:val="00EF7B5C"/>
    <w:rsid w:val="00EF7FCE"/>
    <w:rsid w:val="00F008E3"/>
    <w:rsid w:val="00F018C4"/>
    <w:rsid w:val="00F028BB"/>
    <w:rsid w:val="00F028F0"/>
    <w:rsid w:val="00F02AB5"/>
    <w:rsid w:val="00F0334E"/>
    <w:rsid w:val="00F03654"/>
    <w:rsid w:val="00F038CE"/>
    <w:rsid w:val="00F04B3F"/>
    <w:rsid w:val="00F04BAC"/>
    <w:rsid w:val="00F056C6"/>
    <w:rsid w:val="00F05721"/>
    <w:rsid w:val="00F05806"/>
    <w:rsid w:val="00F05FEA"/>
    <w:rsid w:val="00F064AD"/>
    <w:rsid w:val="00F07163"/>
    <w:rsid w:val="00F07385"/>
    <w:rsid w:val="00F07E11"/>
    <w:rsid w:val="00F10214"/>
    <w:rsid w:val="00F10A1E"/>
    <w:rsid w:val="00F1159A"/>
    <w:rsid w:val="00F12309"/>
    <w:rsid w:val="00F1410D"/>
    <w:rsid w:val="00F16932"/>
    <w:rsid w:val="00F17056"/>
    <w:rsid w:val="00F176EF"/>
    <w:rsid w:val="00F202B2"/>
    <w:rsid w:val="00F234EA"/>
    <w:rsid w:val="00F23AFC"/>
    <w:rsid w:val="00F246F3"/>
    <w:rsid w:val="00F256F8"/>
    <w:rsid w:val="00F2627B"/>
    <w:rsid w:val="00F26A88"/>
    <w:rsid w:val="00F30341"/>
    <w:rsid w:val="00F30DC1"/>
    <w:rsid w:val="00F31F20"/>
    <w:rsid w:val="00F328D0"/>
    <w:rsid w:val="00F33267"/>
    <w:rsid w:val="00F348FD"/>
    <w:rsid w:val="00F34C04"/>
    <w:rsid w:val="00F357C6"/>
    <w:rsid w:val="00F3587D"/>
    <w:rsid w:val="00F35F01"/>
    <w:rsid w:val="00F36666"/>
    <w:rsid w:val="00F3671F"/>
    <w:rsid w:val="00F3719C"/>
    <w:rsid w:val="00F40F6A"/>
    <w:rsid w:val="00F4243D"/>
    <w:rsid w:val="00F43B1C"/>
    <w:rsid w:val="00F441B7"/>
    <w:rsid w:val="00F4431D"/>
    <w:rsid w:val="00F448CB"/>
    <w:rsid w:val="00F4504B"/>
    <w:rsid w:val="00F4551D"/>
    <w:rsid w:val="00F45543"/>
    <w:rsid w:val="00F45549"/>
    <w:rsid w:val="00F45FB9"/>
    <w:rsid w:val="00F46748"/>
    <w:rsid w:val="00F500AD"/>
    <w:rsid w:val="00F5053F"/>
    <w:rsid w:val="00F50F38"/>
    <w:rsid w:val="00F5193F"/>
    <w:rsid w:val="00F519FF"/>
    <w:rsid w:val="00F51C19"/>
    <w:rsid w:val="00F53B22"/>
    <w:rsid w:val="00F54A22"/>
    <w:rsid w:val="00F5616D"/>
    <w:rsid w:val="00F565F3"/>
    <w:rsid w:val="00F56F42"/>
    <w:rsid w:val="00F571FD"/>
    <w:rsid w:val="00F60850"/>
    <w:rsid w:val="00F60C4D"/>
    <w:rsid w:val="00F626AF"/>
    <w:rsid w:val="00F65365"/>
    <w:rsid w:val="00F65785"/>
    <w:rsid w:val="00F67193"/>
    <w:rsid w:val="00F673D0"/>
    <w:rsid w:val="00F67D49"/>
    <w:rsid w:val="00F7074E"/>
    <w:rsid w:val="00F71EAD"/>
    <w:rsid w:val="00F7596A"/>
    <w:rsid w:val="00F77C58"/>
    <w:rsid w:val="00F77F89"/>
    <w:rsid w:val="00F819C8"/>
    <w:rsid w:val="00F81E15"/>
    <w:rsid w:val="00F834F6"/>
    <w:rsid w:val="00F83F18"/>
    <w:rsid w:val="00F853BA"/>
    <w:rsid w:val="00F85BBA"/>
    <w:rsid w:val="00F85F22"/>
    <w:rsid w:val="00F867B1"/>
    <w:rsid w:val="00F87041"/>
    <w:rsid w:val="00F9022E"/>
    <w:rsid w:val="00F902D2"/>
    <w:rsid w:val="00F9051D"/>
    <w:rsid w:val="00F90F99"/>
    <w:rsid w:val="00F91848"/>
    <w:rsid w:val="00F91B1D"/>
    <w:rsid w:val="00F93BDF"/>
    <w:rsid w:val="00F9409C"/>
    <w:rsid w:val="00F946A1"/>
    <w:rsid w:val="00F95313"/>
    <w:rsid w:val="00F95FBF"/>
    <w:rsid w:val="00F96C2F"/>
    <w:rsid w:val="00F96FF5"/>
    <w:rsid w:val="00F97788"/>
    <w:rsid w:val="00FA2543"/>
    <w:rsid w:val="00FA292A"/>
    <w:rsid w:val="00FA3393"/>
    <w:rsid w:val="00FA42C3"/>
    <w:rsid w:val="00FA451C"/>
    <w:rsid w:val="00FA4B2F"/>
    <w:rsid w:val="00FA4F09"/>
    <w:rsid w:val="00FA5869"/>
    <w:rsid w:val="00FA7395"/>
    <w:rsid w:val="00FA73B8"/>
    <w:rsid w:val="00FA779B"/>
    <w:rsid w:val="00FA7F95"/>
    <w:rsid w:val="00FB0282"/>
    <w:rsid w:val="00FB398F"/>
    <w:rsid w:val="00FB39E8"/>
    <w:rsid w:val="00FB40D0"/>
    <w:rsid w:val="00FB4529"/>
    <w:rsid w:val="00FB4D5B"/>
    <w:rsid w:val="00FB6FC4"/>
    <w:rsid w:val="00FB72D9"/>
    <w:rsid w:val="00FC1A7E"/>
    <w:rsid w:val="00FC3558"/>
    <w:rsid w:val="00FC3B4D"/>
    <w:rsid w:val="00FC65A4"/>
    <w:rsid w:val="00FC7027"/>
    <w:rsid w:val="00FC7599"/>
    <w:rsid w:val="00FD0205"/>
    <w:rsid w:val="00FD1D60"/>
    <w:rsid w:val="00FD1ED8"/>
    <w:rsid w:val="00FD433C"/>
    <w:rsid w:val="00FD4B02"/>
    <w:rsid w:val="00FD5E87"/>
    <w:rsid w:val="00FD6B94"/>
    <w:rsid w:val="00FD7159"/>
    <w:rsid w:val="00FE014C"/>
    <w:rsid w:val="00FE01C4"/>
    <w:rsid w:val="00FE1708"/>
    <w:rsid w:val="00FE3218"/>
    <w:rsid w:val="00FE387F"/>
    <w:rsid w:val="00FE3A22"/>
    <w:rsid w:val="00FE3B79"/>
    <w:rsid w:val="00FE51B8"/>
    <w:rsid w:val="00FE5202"/>
    <w:rsid w:val="00FE5765"/>
    <w:rsid w:val="00FE62D1"/>
    <w:rsid w:val="00FE6C0A"/>
    <w:rsid w:val="00FE6E41"/>
    <w:rsid w:val="00FE7341"/>
    <w:rsid w:val="00FE7D08"/>
    <w:rsid w:val="00FF0B59"/>
    <w:rsid w:val="00FF12E6"/>
    <w:rsid w:val="00FF19BF"/>
    <w:rsid w:val="00FF36CD"/>
    <w:rsid w:val="00FF5016"/>
    <w:rsid w:val="00FF5B7A"/>
    <w:rsid w:val="00FF5F90"/>
    <w:rsid w:val="00FF604C"/>
    <w:rsid w:val="00FF6220"/>
    <w:rsid w:val="00FF627D"/>
    <w:rsid w:val="00FF731B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4C2CD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963C5A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6">
    <w:name w:val="heading 6"/>
    <w:aliases w:val="T1,Header 6"/>
    <w:basedOn w:val="a"/>
    <w:next w:val="a"/>
    <w:link w:val="60"/>
    <w:qFormat/>
    <w:rsid w:val="00DB0C7C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5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963C5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rsid w:val="00963C5A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uiPriority w:val="99"/>
    <w:rsid w:val="00963C5A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963C5A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963C5A"/>
    <w:rPr>
      <w:rFonts w:ascii="Heiti SC Light" w:eastAsia="Heiti SC Light"/>
    </w:rPr>
  </w:style>
  <w:style w:type="paragraph" w:styleId="a7">
    <w:name w:val="Balloon Text"/>
    <w:basedOn w:val="a"/>
    <w:link w:val="a8"/>
    <w:uiPriority w:val="99"/>
    <w:semiHidden/>
    <w:unhideWhenUsed/>
    <w:rsid w:val="00963C5A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963C5A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811822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E10ECF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customStyle="1" w:styleId="TAH">
    <w:name w:val="TAH"/>
    <w:basedOn w:val="TAC"/>
    <w:link w:val="TAHCar"/>
    <w:rsid w:val="0043027B"/>
    <w:rPr>
      <w:b/>
    </w:rPr>
  </w:style>
  <w:style w:type="paragraph" w:customStyle="1" w:styleId="TAC">
    <w:name w:val="TAC"/>
    <w:basedOn w:val="a"/>
    <w:link w:val="TACChar"/>
    <w:rsid w:val="0043027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43027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a0"/>
    <w:link w:val="TAH"/>
    <w:rsid w:val="0043027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60">
    <w:name w:val="标题 6字符"/>
    <w:aliases w:val="T1字符,Header 6字符"/>
    <w:basedOn w:val="a0"/>
    <w:link w:val="6"/>
    <w:rsid w:val="00DB0C7C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DB0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字符"/>
    <w:basedOn w:val="a0"/>
    <w:link w:val="ab"/>
    <w:uiPriority w:val="99"/>
    <w:rsid w:val="00DB0C7C"/>
    <w:rPr>
      <w:sz w:val="18"/>
      <w:szCs w:val="18"/>
    </w:rPr>
  </w:style>
  <w:style w:type="paragraph" w:customStyle="1" w:styleId="TAL">
    <w:name w:val="TAL"/>
    <w:basedOn w:val="a"/>
    <w:link w:val="TALCar"/>
    <w:rsid w:val="00DB0C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DB0C7C"/>
    <w:pPr>
      <w:ind w:left="851" w:hanging="851"/>
    </w:pPr>
  </w:style>
  <w:style w:type="character" w:customStyle="1" w:styleId="TANChar">
    <w:name w:val="TAN Char"/>
    <w:basedOn w:val="TALCar"/>
    <w:link w:val="TAN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B0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a0"/>
    <w:link w:val="TH"/>
    <w:rsid w:val="00DB0C7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E84DCB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rsid w:val="002B40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unhideWhenUsed/>
    <w:rsid w:val="00561E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963C5A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6">
    <w:name w:val="heading 6"/>
    <w:aliases w:val="T1,Header 6"/>
    <w:basedOn w:val="a"/>
    <w:next w:val="a"/>
    <w:link w:val="60"/>
    <w:qFormat/>
    <w:rsid w:val="00DB0C7C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5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963C5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rsid w:val="00963C5A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uiPriority w:val="99"/>
    <w:rsid w:val="00963C5A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963C5A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963C5A"/>
    <w:rPr>
      <w:rFonts w:ascii="Heiti SC Light" w:eastAsia="Heiti SC Light"/>
    </w:rPr>
  </w:style>
  <w:style w:type="paragraph" w:styleId="a7">
    <w:name w:val="Balloon Text"/>
    <w:basedOn w:val="a"/>
    <w:link w:val="a8"/>
    <w:uiPriority w:val="99"/>
    <w:semiHidden/>
    <w:unhideWhenUsed/>
    <w:rsid w:val="00963C5A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963C5A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811822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E10ECF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customStyle="1" w:styleId="TAH">
    <w:name w:val="TAH"/>
    <w:basedOn w:val="TAC"/>
    <w:link w:val="TAHCar"/>
    <w:rsid w:val="0043027B"/>
    <w:rPr>
      <w:b/>
    </w:rPr>
  </w:style>
  <w:style w:type="paragraph" w:customStyle="1" w:styleId="TAC">
    <w:name w:val="TAC"/>
    <w:basedOn w:val="a"/>
    <w:link w:val="TACChar"/>
    <w:rsid w:val="0043027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43027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a0"/>
    <w:link w:val="TAH"/>
    <w:rsid w:val="0043027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60">
    <w:name w:val="标题 6字符"/>
    <w:aliases w:val="T1字符,Header 6字符"/>
    <w:basedOn w:val="a0"/>
    <w:link w:val="6"/>
    <w:rsid w:val="00DB0C7C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DB0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字符"/>
    <w:basedOn w:val="a0"/>
    <w:link w:val="ab"/>
    <w:uiPriority w:val="99"/>
    <w:rsid w:val="00DB0C7C"/>
    <w:rPr>
      <w:sz w:val="18"/>
      <w:szCs w:val="18"/>
    </w:rPr>
  </w:style>
  <w:style w:type="paragraph" w:customStyle="1" w:styleId="TAL">
    <w:name w:val="TAL"/>
    <w:basedOn w:val="a"/>
    <w:link w:val="TALCar"/>
    <w:rsid w:val="00DB0C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DB0C7C"/>
    <w:pPr>
      <w:ind w:left="851" w:hanging="851"/>
    </w:pPr>
  </w:style>
  <w:style w:type="character" w:customStyle="1" w:styleId="TANChar">
    <w:name w:val="TAN Char"/>
    <w:basedOn w:val="TALCar"/>
    <w:link w:val="TAN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B0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a0"/>
    <w:link w:val="TH"/>
    <w:rsid w:val="00DB0C7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E84DCB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rsid w:val="002B40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unhideWhenUsed/>
    <w:rsid w:val="00561E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59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23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7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7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02066">
          <w:marLeft w:val="207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8094">
          <w:marLeft w:val="27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3614">
          <w:marLeft w:val="207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2747">
          <w:marLeft w:val="27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34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06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87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20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Docs/R4-71AH-0068.zip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6997CB-3E74-D744-973A-F743DB324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515</Words>
  <Characters>2936</Characters>
  <Application>Microsoft Macintosh Word</Application>
  <DocSecurity>0</DocSecurity>
  <Lines>24</Lines>
  <Paragraphs>6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Introduction</vt:lpstr>
      <vt:lpstr>RSRP accuracy impact</vt:lpstr>
      <vt:lpstr>Ping-pong handover</vt:lpstr>
      <vt:lpstr>Ping-pong handover</vt:lpstr>
      <vt:lpstr>Impact on </vt:lpstr>
      <vt:lpstr>RSRP accuracy test results</vt:lpstr>
      <vt:lpstr>Conclusion</vt:lpstr>
      <vt:lpstr>Reference </vt:lpstr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2449</cp:revision>
  <dcterms:created xsi:type="dcterms:W3CDTF">2014-07-24T05:56:00Z</dcterms:created>
  <dcterms:modified xsi:type="dcterms:W3CDTF">2014-08-10T08:01:00Z</dcterms:modified>
</cp:coreProperties>
</file>