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A40BE0">
        <w:rPr>
          <w:b/>
          <w:noProof/>
          <w:sz w:val="24"/>
          <w:lang w:eastAsia="ko-KR"/>
        </w:rPr>
        <w:t>70</w:t>
      </w:r>
      <w:r w:rsidR="00625D08">
        <w:rPr>
          <w:rFonts w:eastAsiaTheme="minorEastAsia"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C8509B">
        <w:rPr>
          <w:b/>
          <w:noProof/>
          <w:sz w:val="24"/>
          <w:szCs w:val="24"/>
          <w:lang w:eastAsia="ko-KR"/>
        </w:rPr>
        <w:t>141484</w:t>
      </w:r>
    </w:p>
    <w:p w:rsidR="00DF7315" w:rsidRPr="0011455D" w:rsidRDefault="00A43513" w:rsidP="00DF7315">
      <w:pPr>
        <w:pStyle w:val="CRCoverPage"/>
        <w:outlineLvl w:val="0"/>
        <w:rPr>
          <w:rFonts w:eastAsia="맑은 고딕"/>
          <w:b/>
          <w:noProof/>
          <w:sz w:val="24"/>
          <w:lang w:eastAsia="ko-KR"/>
        </w:rPr>
      </w:pPr>
      <w:r>
        <w:rPr>
          <w:rFonts w:eastAsia="바탕"/>
          <w:b/>
          <w:noProof/>
          <w:sz w:val="24"/>
          <w:lang w:eastAsia="ko-KR"/>
        </w:rPr>
        <w:t>San Jose Del Cabo</w:t>
      </w:r>
      <w:r w:rsidR="00DF7315">
        <w:rPr>
          <w:rFonts w:eastAsia="바탕" w:hint="eastAsia"/>
          <w:b/>
          <w:noProof/>
          <w:sz w:val="24"/>
          <w:lang w:eastAsia="ko-KR"/>
        </w:rPr>
        <w:t xml:space="preserve">, </w:t>
      </w:r>
      <w:r>
        <w:rPr>
          <w:rFonts w:eastAsia="SimSun"/>
          <w:b/>
          <w:sz w:val="24"/>
          <w:szCs w:val="24"/>
          <w:lang w:val="pt-BR" w:eastAsia="zh-CN"/>
        </w:rPr>
        <w:t>Mexico</w:t>
      </w:r>
      <w:r w:rsidR="00DF7315">
        <w:rPr>
          <w:rFonts w:hint="eastAsia"/>
          <w:b/>
          <w:noProof/>
          <w:sz w:val="24"/>
          <w:lang w:eastAsia="ko-KR"/>
        </w:rPr>
        <w:t>,</w:t>
      </w:r>
      <w:r w:rsidR="00DF7315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31</w:t>
      </w:r>
      <w:r w:rsidR="00DF7315" w:rsidRPr="000802C3">
        <w:rPr>
          <w:rFonts w:hint="eastAsia"/>
          <w:b/>
          <w:noProof/>
          <w:sz w:val="24"/>
          <w:lang w:eastAsia="ko-KR"/>
        </w:rPr>
        <w:t xml:space="preserve"> </w:t>
      </w:r>
      <w:r w:rsidR="00625D08">
        <w:rPr>
          <w:rFonts w:eastAsiaTheme="minorEastAsia" w:hint="eastAsia"/>
          <w:b/>
          <w:noProof/>
          <w:sz w:val="24"/>
          <w:lang w:eastAsia="ko-KR"/>
        </w:rPr>
        <w:t xml:space="preserve">Mar </w:t>
      </w:r>
      <w:r>
        <w:rPr>
          <w:b/>
          <w:noProof/>
          <w:sz w:val="24"/>
          <w:lang w:eastAsia="ko-KR"/>
        </w:rPr>
        <w:t>–</w:t>
      </w:r>
      <w:r w:rsidR="00DF7315" w:rsidRPr="000802C3">
        <w:rPr>
          <w:rFonts w:hint="eastAsia"/>
          <w:b/>
          <w:noProof/>
          <w:sz w:val="24"/>
          <w:lang w:eastAsia="ko-KR"/>
        </w:rPr>
        <w:t xml:space="preserve"> </w:t>
      </w:r>
      <w:r w:rsidR="00D96ADC">
        <w:rPr>
          <w:b/>
          <w:noProof/>
          <w:sz w:val="24"/>
          <w:lang w:eastAsia="ko-KR"/>
        </w:rPr>
        <w:t>4</w:t>
      </w:r>
      <w:r w:rsidR="00DF7315" w:rsidRPr="00223DCA">
        <w:rPr>
          <w:rFonts w:hint="eastAsia"/>
          <w:b/>
          <w:noProof/>
          <w:sz w:val="24"/>
          <w:lang w:eastAsia="ko-KR"/>
        </w:rPr>
        <w:t xml:space="preserve"> </w:t>
      </w:r>
      <w:r w:rsidR="00625D08">
        <w:rPr>
          <w:rFonts w:eastAsiaTheme="minorEastAsia" w:hint="eastAsia"/>
          <w:b/>
          <w:noProof/>
          <w:sz w:val="24"/>
          <w:lang w:eastAsia="ko-KR"/>
        </w:rPr>
        <w:t>Apr</w:t>
      </w:r>
      <w:r w:rsidR="00625D08" w:rsidRPr="0011455D">
        <w:rPr>
          <w:rFonts w:hint="eastAsia"/>
          <w:b/>
          <w:noProof/>
          <w:sz w:val="24"/>
          <w:lang w:eastAsia="ko-KR"/>
        </w:rPr>
        <w:t xml:space="preserve"> </w:t>
      </w:r>
      <w:r w:rsidR="00DF7315" w:rsidRPr="0011455D">
        <w:rPr>
          <w:rFonts w:hint="eastAsia"/>
          <w:b/>
          <w:noProof/>
          <w:sz w:val="24"/>
          <w:lang w:eastAsia="ko-KR"/>
        </w:rPr>
        <w:t>201</w:t>
      </w:r>
      <w:r w:rsidR="007A4FB7">
        <w:rPr>
          <w:b/>
          <w:noProof/>
          <w:sz w:val="24"/>
          <w:lang w:eastAsia="ko-KR"/>
        </w:rPr>
        <w:t>4</w:t>
      </w:r>
    </w:p>
    <w:p w:rsidR="00DF7315" w:rsidRPr="00A10868" w:rsidRDefault="00DF7315" w:rsidP="00DF7315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C628CD">
        <w:rPr>
          <w:rFonts w:ascii="Arial" w:hAnsi="Arial" w:cs="Arial"/>
          <w:sz w:val="24"/>
          <w:szCs w:val="24"/>
        </w:rPr>
        <w:t>7.</w:t>
      </w:r>
      <w:r w:rsidR="00C8509B">
        <w:rPr>
          <w:rFonts w:ascii="Arial" w:hAnsi="Arial" w:cs="Arial"/>
          <w:sz w:val="24"/>
          <w:szCs w:val="24"/>
        </w:rPr>
        <w:t>9</w:t>
      </w:r>
      <w:r w:rsidR="00F37FA0">
        <w:rPr>
          <w:rFonts w:ascii="Arial" w:hAnsi="Arial" w:cs="Arial" w:hint="eastAsia"/>
          <w:sz w:val="24"/>
          <w:szCs w:val="24"/>
          <w:lang w:eastAsia="ko-KR"/>
        </w:rPr>
        <w:t>.2</w:t>
      </w: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3C5F8C" w:rsidRPr="003C5F8C">
        <w:rPr>
          <w:rFonts w:ascii="Arial" w:hAnsi="Arial" w:cs="Arial"/>
          <w:sz w:val="24"/>
          <w:szCs w:val="24"/>
        </w:rPr>
        <w:t>Measurement requirements for optional searchers to monitor additional UTRA carriers in CELL_DCH state</w:t>
      </w:r>
    </w:p>
    <w:p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>
        <w:rPr>
          <w:rFonts w:ascii="Arial" w:hAnsi="Arial" w:cs="Arial" w:hint="eastAsia"/>
          <w:sz w:val="24"/>
          <w:szCs w:val="24"/>
          <w:lang w:eastAsia="ko-KR"/>
        </w:rPr>
        <w:t>Discussion</w:t>
      </w:r>
      <w:r w:rsidR="00D467BC">
        <w:rPr>
          <w:rFonts w:ascii="Arial" w:hAnsi="Arial" w:cs="Arial"/>
          <w:sz w:val="24"/>
          <w:szCs w:val="24"/>
          <w:lang w:eastAsia="ko-KR"/>
        </w:rPr>
        <w:t xml:space="preserve"> and Approval</w:t>
      </w:r>
    </w:p>
    <w:p w:rsidR="00DF7315" w:rsidRDefault="00DF7315" w:rsidP="0038074D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:rsidR="00BA43C5" w:rsidRDefault="004B3743" w:rsidP="00BA43C5">
      <w:pPr>
        <w:rPr>
          <w:lang w:eastAsia="zh-CN"/>
        </w:rPr>
      </w:pPr>
      <w:r>
        <w:rPr>
          <w:lang w:eastAsia="zh-CN"/>
        </w:rPr>
        <w:t>In RAN</w:t>
      </w:r>
      <w:r w:rsidR="00FF5C1F">
        <w:rPr>
          <w:lang w:eastAsia="zh-CN"/>
        </w:rPr>
        <w:t>4#70, the</w:t>
      </w:r>
      <w:r w:rsidR="00BA43C5">
        <w:rPr>
          <w:lang w:eastAsia="zh-CN"/>
        </w:rPr>
        <w:t xml:space="preserve"> following options</w:t>
      </w:r>
      <w:r w:rsidR="00FF5C1F">
        <w:rPr>
          <w:lang w:eastAsia="zh-CN"/>
        </w:rPr>
        <w:t xml:space="preserve"> were</w:t>
      </w:r>
      <w:r w:rsidR="00BA43C5">
        <w:rPr>
          <w:lang w:eastAsia="zh-CN"/>
        </w:rPr>
        <w:t xml:space="preserve"> considered to modify measurement requirements impacted by the increase in the number of carriers to monitor: </w:t>
      </w:r>
    </w:p>
    <w:p w:rsidR="00182B67" w:rsidRPr="00BA43C5" w:rsidRDefault="00140819" w:rsidP="00633F18">
      <w:pPr>
        <w:numPr>
          <w:ilvl w:val="0"/>
          <w:numId w:val="39"/>
        </w:numPr>
        <w:rPr>
          <w:lang w:eastAsia="ko-KR"/>
        </w:rPr>
      </w:pPr>
      <w:r w:rsidRPr="00BA43C5">
        <w:rPr>
          <w:lang w:eastAsia="ko-KR"/>
        </w:rPr>
        <w:t xml:space="preserve">Option 1: Scale delay requirements according to number of carriers </w:t>
      </w:r>
    </w:p>
    <w:p w:rsidR="00182B67" w:rsidRPr="00BA43C5" w:rsidRDefault="00140819" w:rsidP="00633F18">
      <w:pPr>
        <w:numPr>
          <w:ilvl w:val="0"/>
          <w:numId w:val="39"/>
        </w:numPr>
        <w:rPr>
          <w:lang w:eastAsia="ko-KR"/>
        </w:rPr>
      </w:pPr>
      <w:r w:rsidRPr="00BA43C5">
        <w:rPr>
          <w:lang w:eastAsia="ko-KR"/>
        </w:rPr>
        <w:t>Option 2: Increase measurement activity to maintain existing delays, i.e., performance with 5 UTRA carriers should be the same as performance with 2 UTRA carriers</w:t>
      </w:r>
    </w:p>
    <w:p w:rsidR="00182B67" w:rsidRPr="00BA43C5" w:rsidRDefault="00140819" w:rsidP="00633F18">
      <w:pPr>
        <w:numPr>
          <w:ilvl w:val="0"/>
          <w:numId w:val="39"/>
        </w:numPr>
        <w:rPr>
          <w:lang w:eastAsia="ko-KR"/>
        </w:rPr>
      </w:pPr>
      <w:r w:rsidRPr="00BA43C5">
        <w:rPr>
          <w:lang w:eastAsia="ko-KR"/>
        </w:rPr>
        <w:t>Option 3: Requirement is scaled according to a rule (e.g., nonlinear)</w:t>
      </w:r>
    </w:p>
    <w:p w:rsidR="00182B67" w:rsidRPr="00BA43C5" w:rsidRDefault="00140819" w:rsidP="00633F18">
      <w:pPr>
        <w:numPr>
          <w:ilvl w:val="0"/>
          <w:numId w:val="39"/>
        </w:numPr>
        <w:rPr>
          <w:lang w:eastAsia="ko-KR"/>
        </w:rPr>
      </w:pPr>
      <w:r w:rsidRPr="00BA43C5">
        <w:rPr>
          <w:lang w:eastAsia="ko-KR"/>
        </w:rPr>
        <w:t>Option 4:Different delay requirements (different measurement activity) for different freq layers</w:t>
      </w:r>
    </w:p>
    <w:p w:rsidR="00182B67" w:rsidRPr="00BA43C5" w:rsidRDefault="00140819" w:rsidP="00633F18">
      <w:pPr>
        <w:numPr>
          <w:ilvl w:val="0"/>
          <w:numId w:val="39"/>
        </w:numPr>
        <w:rPr>
          <w:lang w:eastAsia="ko-KR"/>
        </w:rPr>
      </w:pPr>
      <w:r w:rsidRPr="00BA43C5">
        <w:rPr>
          <w:lang w:eastAsia="ko-KR"/>
        </w:rPr>
        <w:t>Option 5: When SrxlevServingCell &lt; Sprioritysearch1 or SqualServingCell &lt; Sprioritysearch2, only consider some of higher priority layers + all lower priority candidates for reselection</w:t>
      </w:r>
    </w:p>
    <w:p w:rsidR="00182B67" w:rsidRPr="00BA43C5" w:rsidRDefault="00140819" w:rsidP="00633F18">
      <w:pPr>
        <w:numPr>
          <w:ilvl w:val="0"/>
          <w:numId w:val="39"/>
        </w:numPr>
        <w:rPr>
          <w:lang w:eastAsia="ko-KR"/>
        </w:rPr>
      </w:pPr>
      <w:r w:rsidRPr="00BA43C5">
        <w:rPr>
          <w:lang w:eastAsia="ko-KR"/>
        </w:rPr>
        <w:t xml:space="preserve">Option 6 : No delay relaxations according to number of configured carriers (in some cases where that is already the exiting requirement) </w:t>
      </w:r>
    </w:p>
    <w:p w:rsidR="00182B67" w:rsidRPr="00633F18" w:rsidRDefault="00633F18" w:rsidP="00633F18">
      <w:pPr>
        <w:rPr>
          <w:lang w:val="en-US" w:eastAsia="ko-KR"/>
        </w:rPr>
      </w:pPr>
      <w:r>
        <w:rPr>
          <w:lang w:eastAsia="ko-KR"/>
        </w:rPr>
        <w:t>The a</w:t>
      </w:r>
      <w:r w:rsidR="00140819" w:rsidRPr="00633F18">
        <w:rPr>
          <w:lang w:eastAsia="ko-KR"/>
        </w:rPr>
        <w:t xml:space="preserve">greed framework for the measurement requirements </w:t>
      </w:r>
      <w:r w:rsidR="00902C82">
        <w:rPr>
          <w:lang w:eastAsia="ko-KR"/>
        </w:rPr>
        <w:t>is as follows</w:t>
      </w:r>
      <w:r w:rsidR="005B250A">
        <w:rPr>
          <w:lang w:eastAsia="ko-KR"/>
        </w:rPr>
        <w:t>:</w:t>
      </w:r>
      <w:r w:rsidR="00902C82">
        <w:rPr>
          <w:lang w:eastAsia="ko-KR"/>
        </w:rPr>
        <w:t xml:space="preserve"> </w:t>
      </w:r>
    </w:p>
    <w:p w:rsidR="00902C82" w:rsidRPr="00902C82" w:rsidRDefault="00140819" w:rsidP="00633F18">
      <w:pPr>
        <w:numPr>
          <w:ilvl w:val="0"/>
          <w:numId w:val="39"/>
        </w:numPr>
        <w:rPr>
          <w:lang w:val="en-US" w:eastAsia="ko-KR"/>
        </w:rPr>
      </w:pPr>
      <w:r w:rsidRPr="00633F18">
        <w:rPr>
          <w:lang w:eastAsia="ko-KR"/>
        </w:rPr>
        <w:t xml:space="preserve">UTRA Idle / Cell PCH/ URA PCH state: </w:t>
      </w:r>
      <w:r w:rsidR="00902C82">
        <w:rPr>
          <w:lang w:eastAsia="ko-KR"/>
        </w:rPr>
        <w:t xml:space="preserve">Evaluate </w:t>
      </w:r>
      <w:r w:rsidR="00DB6B7F">
        <w:rPr>
          <w:lang w:eastAsia="ko-KR"/>
        </w:rPr>
        <w:t>Option 4</w:t>
      </w:r>
      <w:r w:rsidR="00902C82">
        <w:rPr>
          <w:lang w:eastAsia="ko-KR"/>
        </w:rPr>
        <w:t xml:space="preserve"> vs</w:t>
      </w:r>
      <w:r w:rsidR="00DB6B7F">
        <w:rPr>
          <w:lang w:eastAsia="ko-KR"/>
        </w:rPr>
        <w:t xml:space="preserve"> </w:t>
      </w:r>
      <w:r w:rsidR="003313C4">
        <w:rPr>
          <w:lang w:eastAsia="ko-KR"/>
        </w:rPr>
        <w:t>(</w:t>
      </w:r>
      <w:r w:rsidR="00DB6B7F">
        <w:rPr>
          <w:lang w:eastAsia="ko-KR"/>
        </w:rPr>
        <w:t>O</w:t>
      </w:r>
      <w:r w:rsidR="00477904">
        <w:rPr>
          <w:lang w:eastAsia="ko-KR"/>
        </w:rPr>
        <w:t xml:space="preserve">ption 4 </w:t>
      </w:r>
      <w:r w:rsidR="003313C4">
        <w:rPr>
          <w:lang w:eastAsia="ko-KR"/>
        </w:rPr>
        <w:t>+</w:t>
      </w:r>
      <w:r w:rsidR="00477904">
        <w:rPr>
          <w:lang w:eastAsia="ko-KR"/>
        </w:rPr>
        <w:t xml:space="preserve"> O</w:t>
      </w:r>
      <w:r w:rsidRPr="00633F18">
        <w:rPr>
          <w:lang w:eastAsia="ko-KR"/>
        </w:rPr>
        <w:t>ption 5</w:t>
      </w:r>
      <w:r w:rsidR="003313C4">
        <w:rPr>
          <w:lang w:eastAsia="ko-KR"/>
        </w:rPr>
        <w:t>)</w:t>
      </w:r>
      <w:r w:rsidRPr="00633F18">
        <w:rPr>
          <w:lang w:eastAsia="ko-KR"/>
        </w:rPr>
        <w:t xml:space="preserve"> </w:t>
      </w:r>
    </w:p>
    <w:p w:rsidR="00182B67" w:rsidRPr="00902C82" w:rsidRDefault="00140819" w:rsidP="00633F18">
      <w:pPr>
        <w:numPr>
          <w:ilvl w:val="0"/>
          <w:numId w:val="39"/>
        </w:numPr>
        <w:rPr>
          <w:lang w:val="en-US" w:eastAsia="ko-KR"/>
        </w:rPr>
      </w:pPr>
      <w:r w:rsidRPr="00633F18">
        <w:rPr>
          <w:lang w:eastAsia="ko-KR"/>
        </w:rPr>
        <w:t xml:space="preserve">UTRA Cell FACH State: </w:t>
      </w:r>
      <w:r w:rsidR="00902C82">
        <w:rPr>
          <w:lang w:eastAsia="ko-KR"/>
        </w:rPr>
        <w:t xml:space="preserve">Evaluate </w:t>
      </w:r>
      <w:r w:rsidR="00477904">
        <w:rPr>
          <w:lang w:eastAsia="ko-KR"/>
        </w:rPr>
        <w:t xml:space="preserve">Option 4 vs </w:t>
      </w:r>
      <w:r w:rsidR="003313C4">
        <w:rPr>
          <w:lang w:eastAsia="ko-KR"/>
        </w:rPr>
        <w:t>(</w:t>
      </w:r>
      <w:r w:rsidR="00477904">
        <w:rPr>
          <w:lang w:eastAsia="ko-KR"/>
        </w:rPr>
        <w:t xml:space="preserve">Option 4 </w:t>
      </w:r>
      <w:r w:rsidR="003313C4">
        <w:rPr>
          <w:lang w:eastAsia="ko-KR"/>
        </w:rPr>
        <w:t>+</w:t>
      </w:r>
      <w:r w:rsidR="00477904">
        <w:rPr>
          <w:lang w:eastAsia="ko-KR"/>
        </w:rPr>
        <w:t xml:space="preserve"> O</w:t>
      </w:r>
      <w:r w:rsidRPr="00633F18">
        <w:rPr>
          <w:lang w:eastAsia="ko-KR"/>
        </w:rPr>
        <w:t>ption 5</w:t>
      </w:r>
      <w:r w:rsidR="003313C4">
        <w:rPr>
          <w:lang w:eastAsia="ko-KR"/>
        </w:rPr>
        <w:t>)</w:t>
      </w:r>
      <w:r w:rsidRPr="00633F18">
        <w:rPr>
          <w:lang w:eastAsia="ko-KR"/>
        </w:rPr>
        <w:t xml:space="preserve"> </w:t>
      </w:r>
    </w:p>
    <w:p w:rsidR="00182B67" w:rsidRPr="00633F18" w:rsidRDefault="00140819" w:rsidP="00633F18">
      <w:pPr>
        <w:numPr>
          <w:ilvl w:val="0"/>
          <w:numId w:val="39"/>
        </w:numPr>
        <w:rPr>
          <w:lang w:val="en-US" w:eastAsia="ko-KR"/>
        </w:rPr>
      </w:pPr>
      <w:r w:rsidRPr="00633F18">
        <w:rPr>
          <w:lang w:eastAsia="ko-KR"/>
        </w:rPr>
        <w:t>UTRA Cell DCH State: Option 4</w:t>
      </w:r>
      <w:r w:rsidR="00902C82">
        <w:rPr>
          <w:lang w:eastAsia="ko-KR"/>
        </w:rPr>
        <w:t xml:space="preserve"> </w:t>
      </w:r>
      <w:r w:rsidR="003F4CEF">
        <w:rPr>
          <w:lang w:eastAsia="ko-KR"/>
        </w:rPr>
        <w:t xml:space="preserve">is </w:t>
      </w:r>
      <w:r w:rsidR="00902C82">
        <w:rPr>
          <w:lang w:eastAsia="ko-KR"/>
        </w:rPr>
        <w:t>selected</w:t>
      </w:r>
    </w:p>
    <w:p w:rsidR="00182B67" w:rsidRDefault="00902C82" w:rsidP="00633F18">
      <w:pPr>
        <w:rPr>
          <w:lang w:eastAsia="ko-KR"/>
        </w:rPr>
      </w:pPr>
      <w:r>
        <w:rPr>
          <w:lang w:eastAsia="ko-KR"/>
        </w:rPr>
        <w:t>It was also agreed that the total layers</w:t>
      </w:r>
      <w:r w:rsidR="006A170C">
        <w:rPr>
          <w:lang w:eastAsia="ko-KR"/>
        </w:rPr>
        <w:t xml:space="preserve"> to be monitored</w:t>
      </w:r>
      <w:r>
        <w:rPr>
          <w:lang w:eastAsia="ko-KR"/>
        </w:rPr>
        <w:t xml:space="preserve"> including serving layer shall be capped to 13. Moreover, 80 interfrequency cells</w:t>
      </w:r>
      <w:r w:rsidR="00415A33">
        <w:rPr>
          <w:lang w:eastAsia="ko-KR"/>
        </w:rPr>
        <w:t xml:space="preserve"> will be monitored with a maximum of 32 cells per frequency</w:t>
      </w:r>
      <w:r w:rsidR="00EC258F">
        <w:rPr>
          <w:lang w:eastAsia="ko-KR"/>
        </w:rPr>
        <w:t>,</w:t>
      </w:r>
      <w:r>
        <w:rPr>
          <w:lang w:eastAsia="ko-KR"/>
        </w:rPr>
        <w:t xml:space="preserve"> covering 5 UTRA FDD inter-frequency carriers and 3 UTRA TDD inter-frequency carriers</w:t>
      </w:r>
      <w:bookmarkStart w:id="1" w:name="_GoBack"/>
      <w:bookmarkEnd w:id="1"/>
      <w:r w:rsidR="003E6C2F">
        <w:rPr>
          <w:lang w:eastAsia="ko-KR"/>
        </w:rPr>
        <w:t xml:space="preserve">. </w:t>
      </w:r>
      <w:r w:rsidR="00633F18">
        <w:rPr>
          <w:lang w:eastAsia="ko-KR"/>
        </w:rPr>
        <w:t xml:space="preserve">An </w:t>
      </w:r>
      <w:r w:rsidR="00F71453">
        <w:rPr>
          <w:lang w:eastAsia="ko-KR"/>
        </w:rPr>
        <w:t xml:space="preserve">LS </w:t>
      </w:r>
      <w:r w:rsidR="00F71453">
        <w:rPr>
          <w:lang w:eastAsia="ko-KR"/>
        </w:rPr>
        <w:fldChar w:fldCharType="begin"/>
      </w:r>
      <w:r w:rsidR="00F71453">
        <w:rPr>
          <w:lang w:eastAsia="ko-KR"/>
        </w:rPr>
        <w:instrText xml:space="preserve"> REF _Ref382568932 \n \h </w:instrText>
      </w:r>
      <w:r w:rsidR="00F71453">
        <w:rPr>
          <w:lang w:eastAsia="ko-KR"/>
        </w:rPr>
      </w:r>
      <w:r w:rsidR="00F71453">
        <w:rPr>
          <w:lang w:eastAsia="ko-KR"/>
        </w:rPr>
        <w:fldChar w:fldCharType="separate"/>
      </w:r>
      <w:r w:rsidR="00F71453">
        <w:rPr>
          <w:lang w:eastAsia="ko-KR"/>
        </w:rPr>
        <w:t>[1]</w:t>
      </w:r>
      <w:r w:rsidR="00F71453">
        <w:rPr>
          <w:lang w:eastAsia="ko-KR"/>
        </w:rPr>
        <w:fldChar w:fldCharType="end"/>
      </w:r>
      <w:r w:rsidR="00140819" w:rsidRPr="00633F18">
        <w:rPr>
          <w:lang w:eastAsia="ko-KR"/>
        </w:rPr>
        <w:t xml:space="preserve"> was sent to RAN2 to inform RAN4 agreements</w:t>
      </w:r>
      <w:r w:rsidR="00253DE3">
        <w:rPr>
          <w:lang w:eastAsia="ko-KR"/>
        </w:rPr>
        <w:t>.</w:t>
      </w:r>
      <w:r w:rsidR="00732954">
        <w:rPr>
          <w:lang w:eastAsia="ko-KR"/>
        </w:rPr>
        <w:t xml:space="preserve"> </w:t>
      </w:r>
    </w:p>
    <w:p w:rsidR="00732954" w:rsidRPr="00997D21" w:rsidRDefault="00732954" w:rsidP="00732954">
      <w:pPr>
        <w:tabs>
          <w:tab w:val="num" w:pos="720"/>
          <w:tab w:val="num" w:pos="1440"/>
        </w:tabs>
        <w:rPr>
          <w:lang w:val="en-US" w:eastAsia="ko-KR"/>
        </w:rPr>
      </w:pPr>
      <w:r>
        <w:rPr>
          <w:lang w:eastAsia="zh-CN"/>
        </w:rPr>
        <w:t xml:space="preserve">In this contribution, we evaluate </w:t>
      </w:r>
      <w:r w:rsidR="00917D2A">
        <w:rPr>
          <w:lang w:eastAsia="zh-CN"/>
        </w:rPr>
        <w:t>the impact on measurement requirements without compressed mode due to increase in number of carriers to monitor</w:t>
      </w:r>
      <w:r w:rsidR="00AB1AA6">
        <w:rPr>
          <w:lang w:eastAsia="zh-CN"/>
        </w:rPr>
        <w:t xml:space="preserve"> </w:t>
      </w:r>
      <w:r>
        <w:rPr>
          <w:lang w:eastAsia="zh-CN"/>
        </w:rPr>
        <w:t xml:space="preserve">in </w:t>
      </w:r>
      <w:r w:rsidR="002454D1">
        <w:rPr>
          <w:lang w:eastAsia="zh-CN"/>
        </w:rPr>
        <w:t>CELL_D</w:t>
      </w:r>
      <w:r w:rsidR="001C7792">
        <w:rPr>
          <w:lang w:eastAsia="zh-CN"/>
        </w:rPr>
        <w:t>CH</w:t>
      </w:r>
      <w:r w:rsidR="00745DB0">
        <w:rPr>
          <w:lang w:eastAsia="zh-CN"/>
        </w:rPr>
        <w:t xml:space="preserve"> state</w:t>
      </w:r>
      <w:r>
        <w:rPr>
          <w:lang w:eastAsia="zh-CN"/>
        </w:rPr>
        <w:t>.</w:t>
      </w:r>
    </w:p>
    <w:p w:rsidR="00DF7315" w:rsidRPr="008310F5" w:rsidRDefault="00007F40" w:rsidP="0038074D">
      <w:pPr>
        <w:pStyle w:val="Heading1"/>
        <w:rPr>
          <w:lang w:eastAsia="ko-KR"/>
        </w:rPr>
      </w:pPr>
      <w:r>
        <w:rPr>
          <w:lang w:val="en-US" w:eastAsia="ko-KR"/>
        </w:rPr>
        <w:t>2</w:t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val="en-US" w:eastAsia="ko-KR"/>
        </w:rPr>
        <w:tab/>
      </w:r>
      <w:r w:rsidR="00783739">
        <w:rPr>
          <w:lang w:val="en-US" w:eastAsia="ko-KR"/>
        </w:rPr>
        <w:t xml:space="preserve">Measurements with Compressed Mode in </w:t>
      </w:r>
      <w:r w:rsidR="00E06885">
        <w:rPr>
          <w:lang w:val="en-US" w:eastAsia="ko-KR"/>
        </w:rPr>
        <w:t>CELL_DCH</w:t>
      </w:r>
    </w:p>
    <w:p w:rsidR="008350BC" w:rsidRDefault="008350BC" w:rsidP="008350BC">
      <w:pPr>
        <w:rPr>
          <w:iCs/>
          <w:lang w:eastAsia="ko-KR"/>
        </w:rPr>
      </w:pPr>
      <w:r>
        <w:rPr>
          <w:iCs/>
          <w:lang w:eastAsia="ko-KR"/>
        </w:rPr>
        <w:t>As described in</w:t>
      </w:r>
      <w:r w:rsidR="00F71453">
        <w:rPr>
          <w:iCs/>
          <w:lang w:eastAsia="ko-KR"/>
        </w:rPr>
        <w:t xml:space="preserve"> </w:t>
      </w:r>
      <w:r w:rsidR="00F71453">
        <w:rPr>
          <w:iCs/>
          <w:lang w:eastAsia="ko-KR"/>
        </w:rPr>
        <w:fldChar w:fldCharType="begin"/>
      </w:r>
      <w:r w:rsidR="00F71453">
        <w:rPr>
          <w:iCs/>
          <w:lang w:eastAsia="ko-KR"/>
        </w:rPr>
        <w:instrText xml:space="preserve"> REF _Ref382568962 \n \h </w:instrText>
      </w:r>
      <w:r w:rsidR="00F71453">
        <w:rPr>
          <w:iCs/>
          <w:lang w:eastAsia="ko-KR"/>
        </w:rPr>
      </w:r>
      <w:r w:rsidR="00F71453">
        <w:rPr>
          <w:iCs/>
          <w:lang w:eastAsia="ko-KR"/>
        </w:rPr>
        <w:fldChar w:fldCharType="separate"/>
      </w:r>
      <w:r w:rsidR="00F71453">
        <w:rPr>
          <w:iCs/>
          <w:lang w:eastAsia="ko-KR"/>
        </w:rPr>
        <w:t>[2]</w:t>
      </w:r>
      <w:r w:rsidR="00F71453">
        <w:rPr>
          <w:iCs/>
          <w:lang w:eastAsia="ko-KR"/>
        </w:rPr>
        <w:fldChar w:fldCharType="end"/>
      </w:r>
      <w:r>
        <w:rPr>
          <w:iCs/>
          <w:lang w:eastAsia="ko-KR"/>
        </w:rPr>
        <w:t xml:space="preserve">, Option 4 involves having two sets of </w:t>
      </w:r>
      <w:r w:rsidR="00766CE3">
        <w:rPr>
          <w:iCs/>
          <w:lang w:eastAsia="ko-KR"/>
        </w:rPr>
        <w:t>measurement requirements</w:t>
      </w:r>
      <w:r w:rsidR="006D3EB8">
        <w:rPr>
          <w:iCs/>
          <w:lang w:eastAsia="ko-KR"/>
        </w:rPr>
        <w:t xml:space="preserve"> with compressed mode</w:t>
      </w:r>
      <w:r>
        <w:rPr>
          <w:iCs/>
          <w:lang w:eastAsia="ko-KR"/>
        </w:rPr>
        <w:t xml:space="preserve">, one for the existing carriers and the other for additional carriers. </w:t>
      </w:r>
    </w:p>
    <w:p w:rsidR="00CC1C78" w:rsidRDefault="00CC1C78" w:rsidP="00CC1C78">
      <w:pPr>
        <w:ind w:left="284"/>
      </w:pPr>
      <w:r w:rsidRPr="00CC1C78">
        <w:t>Use different sets of requirements for existing carriers and additional carriers. If</w:t>
      </w:r>
      <w:r w:rsidRPr="00CC1C7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215" w:dyaOrig="375" w14:anchorId="1960D541">
          <v:shape id="_x0000_i1025" type="#_x0000_t75" style="width:60.5pt;height:19pt" o:ole="">
            <v:imagedata r:id="rId12" o:title=""/>
          </v:shape>
          <o:OLEObject Type="Embed" ProgID="Equation.3" ShapeID="_x0000_i1025" DrawAspect="Content" ObjectID="_1457173857" r:id="rId13"/>
        </w:object>
      </w:r>
      <w:r w:rsidRPr="00CC1C78">
        <w:t>, use the existing requirements. But if</w:t>
      </w:r>
      <w:r w:rsidRPr="00CC1C7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110" w:dyaOrig="375" w14:anchorId="27C0128B">
          <v:shape id="_x0000_i1026" type="#_x0000_t75" style="width:55.3pt;height:19pt" o:ole="">
            <v:imagedata r:id="rId14" o:title=""/>
          </v:shape>
          <o:OLEObject Type="Embed" ProgID="Equation.3" ShapeID="_x0000_i1026" DrawAspect="Content" ObjectID="_1457173858" r:id="rId15"/>
        </w:object>
      </w:r>
      <w:r w:rsidRPr="00CC1C78">
        <w:t xml:space="preserve">, the existing requirements for measurements with compressed mode for the </w:t>
      </w:r>
      <w:r w:rsidRPr="00CC1C78">
        <w:lastRenderedPageBreak/>
        <w:t xml:space="preserve">first 2 inter-frequencies shall be scaled by </w:t>
      </w:r>
      <w:r w:rsidRPr="00CC1C78">
        <w:rPr>
          <w:rFonts w:asciiTheme="minorHAnsi" w:eastAsiaTheme="minorHAnsi" w:hAnsiTheme="minorHAnsi" w:cstheme="minorBidi"/>
          <w:position w:val="-32"/>
          <w:sz w:val="22"/>
          <w:szCs w:val="22"/>
          <w:lang w:val="en-US"/>
        </w:rPr>
        <w:object w:dxaOrig="1650" w:dyaOrig="720" w14:anchorId="08CCE187">
          <v:shape id="_x0000_i1027" type="#_x0000_t75" style="width:82.35pt;height:36.3pt" o:ole="">
            <v:imagedata r:id="rId16" o:title=""/>
          </v:shape>
          <o:OLEObject Type="Embed" ProgID="Equation.3" ShapeID="_x0000_i1027" DrawAspect="Content" ObjectID="_1457173859" r:id="rId17"/>
        </w:object>
      </w:r>
      <w:r w:rsidRPr="00CC1C78">
        <w:t xml:space="preserve">. The requirement for the additional </w:t>
      </w:r>
      <w:r w:rsidRPr="00CC1C7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080" w:dyaOrig="375" w14:anchorId="03F43952">
          <v:shape id="_x0000_i1028" type="#_x0000_t75" style="width:54.15pt;height:19pt" o:ole="">
            <v:imagedata r:id="rId18" o:title=""/>
          </v:shape>
          <o:OLEObject Type="Embed" ProgID="Equation.3" ShapeID="_x0000_i1028" DrawAspect="Content" ObjectID="_1457173860" r:id="rId19"/>
        </w:object>
      </w:r>
      <w:r w:rsidRPr="00CC1C78">
        <w:t xml:space="preserve"> inter-frequencies shall be as follows. The term </w:t>
      </w:r>
      <w:r w:rsidRPr="00CC1C7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540" w:dyaOrig="375" w14:anchorId="41E6F10A">
          <v:shape id="_x0000_i1029" type="#_x0000_t75" style="width:27.05pt;height:19pt" o:ole="">
            <v:imagedata r:id="rId20" o:title=""/>
          </v:shape>
          <o:OLEObject Type="Embed" ProgID="Equation.3" ShapeID="_x0000_i1029" DrawAspect="Content" ObjectID="_1457173861" r:id="rId21"/>
        </w:object>
      </w:r>
      <w:r w:rsidRPr="00CC1C78">
        <w:t xml:space="preserve"> will be replaced by </w:t>
      </w:r>
      <w:r w:rsidRPr="00CC1C7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080" w:dyaOrig="375" w14:anchorId="2EF47D8F">
          <v:shape id="_x0000_i1030" type="#_x0000_t75" style="width:54.15pt;height:19pt" o:ole="">
            <v:imagedata r:id="rId18" o:title=""/>
          </v:shape>
          <o:OLEObject Type="Embed" ProgID="Equation.3" ShapeID="_x0000_i1030" DrawAspect="Content" ObjectID="_1457173862" r:id="rId22"/>
        </w:object>
      </w:r>
      <w:r w:rsidRPr="00CC1C78">
        <w:t xml:space="preserve"> in order to specify </w:t>
      </w:r>
      <w:r w:rsidRPr="00CC1C78">
        <w:rPr>
          <w:lang w:eastAsia="ko-KR"/>
        </w:rPr>
        <w:t xml:space="preserve">the cell identification delay and cell measurement delay </w:t>
      </w:r>
      <w:r w:rsidRPr="00CC1C78">
        <w:t>requirements and the requirements for the additional carriers shall also be scaled by</w:t>
      </w:r>
      <w:r w:rsidRPr="00CC1C7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840" w:dyaOrig="375" w14:anchorId="10CEB4A2">
          <v:shape id="_x0000_i1031" type="#_x0000_t75" style="width:42.05pt;height:19pt" o:ole="">
            <v:imagedata r:id="rId23" o:title=""/>
          </v:shape>
          <o:OLEObject Type="Embed" ProgID="Equation.3" ShapeID="_x0000_i1031" DrawAspect="Content" ObjectID="_1457173863" r:id="rId24"/>
        </w:object>
      </w:r>
      <w:r w:rsidRPr="00CC1C78">
        <w:t>.</w:t>
      </w:r>
    </w:p>
    <w:p w:rsidR="00BC0AB0" w:rsidRPr="008310F5" w:rsidRDefault="002774A8" w:rsidP="00BC0AB0">
      <w:pPr>
        <w:pStyle w:val="Heading1"/>
        <w:rPr>
          <w:lang w:eastAsia="ko-KR"/>
        </w:rPr>
      </w:pPr>
      <w:r>
        <w:rPr>
          <w:lang w:val="en-US" w:eastAsia="ko-KR"/>
        </w:rPr>
        <w:t>3</w:t>
      </w:r>
      <w:r w:rsidR="00BC0AB0">
        <w:rPr>
          <w:rFonts w:hint="eastAsia"/>
          <w:lang w:val="en-US" w:eastAsia="ko-KR"/>
        </w:rPr>
        <w:tab/>
      </w:r>
      <w:r w:rsidR="00BC0AB0">
        <w:rPr>
          <w:rFonts w:hint="eastAsia"/>
          <w:lang w:val="en-US" w:eastAsia="ko-KR"/>
        </w:rPr>
        <w:tab/>
      </w:r>
      <w:r w:rsidR="00BC0AB0">
        <w:rPr>
          <w:lang w:val="en-US" w:eastAsia="ko-KR"/>
        </w:rPr>
        <w:t>Measurements without Compressed Mode in CELL_DCH</w:t>
      </w:r>
    </w:p>
    <w:p w:rsidR="00EB4415" w:rsidRDefault="00EB4415" w:rsidP="00EB4415">
      <w:pPr>
        <w:rPr>
          <w:rFonts w:eastAsiaTheme="minorHAnsi"/>
          <w:lang w:eastAsia="ko-KR"/>
        </w:rPr>
      </w:pPr>
      <w:r>
        <w:rPr>
          <w:lang w:eastAsia="ko-KR"/>
        </w:rPr>
        <w:t xml:space="preserve">For the measurement requirements for “Adjacent Freqency measurements without compressed mode”, the capability is limited to one frequency adjacent to the intra-frequency. Therefore, the requirements </w:t>
      </w:r>
      <w:r w:rsidR="00D16927">
        <w:rPr>
          <w:rFonts w:hint="eastAsia"/>
          <w:lang w:eastAsia="ko-KR"/>
        </w:rPr>
        <w:t>would</w:t>
      </w:r>
      <w:r w:rsidR="00D16927">
        <w:rPr>
          <w:lang w:eastAsia="ko-KR"/>
        </w:rPr>
        <w:t xml:space="preserve"> </w:t>
      </w:r>
      <w:r>
        <w:rPr>
          <w:lang w:eastAsia="ko-KR"/>
        </w:rPr>
        <w:t>not be affected by the increase of inter frequency layers.</w:t>
      </w:r>
    </w:p>
    <w:p w:rsidR="00EB4415" w:rsidRDefault="00EB4415" w:rsidP="00EB4415">
      <w:pPr>
        <w:rPr>
          <w:lang w:eastAsia="ko-KR"/>
        </w:rPr>
      </w:pPr>
      <w:r>
        <w:rPr>
          <w:lang w:eastAsia="ko-KR"/>
        </w:rPr>
        <w:t xml:space="preserve">Similarly for the measurement requirements for “Inter-band Frequency measurements without compressed mode”, the capability is also limited to one frequency in a band jointly supported with the band of intra-frequency. Therefore, the requirements </w:t>
      </w:r>
      <w:r w:rsidR="00D16927">
        <w:rPr>
          <w:rFonts w:hint="eastAsia"/>
          <w:lang w:eastAsia="ko-KR"/>
        </w:rPr>
        <w:t>would</w:t>
      </w:r>
      <w:r w:rsidR="00D16927">
        <w:rPr>
          <w:lang w:eastAsia="ko-KR"/>
        </w:rPr>
        <w:t xml:space="preserve"> </w:t>
      </w:r>
      <w:r>
        <w:rPr>
          <w:lang w:eastAsia="ko-KR"/>
        </w:rPr>
        <w:t>not be affected by the increase of inter frequency layers.</w:t>
      </w:r>
    </w:p>
    <w:p w:rsidR="00EB4415" w:rsidRDefault="00EB4415" w:rsidP="00EB4415">
      <w:pPr>
        <w:rPr>
          <w:lang w:eastAsia="ko-KR"/>
        </w:rPr>
      </w:pPr>
      <w:r>
        <w:t xml:space="preserve">For </w:t>
      </w:r>
      <w:r>
        <w:rPr>
          <w:lang w:eastAsia="ko-KR"/>
        </w:rPr>
        <w:t xml:space="preserve">the measurement requirements for “Enhanced </w:t>
      </w:r>
      <w:r>
        <w:t>inter-frequency measurements without compressed mode</w:t>
      </w:r>
      <w:r>
        <w:rPr>
          <w:lang w:eastAsia="ko-KR"/>
        </w:rPr>
        <w:t xml:space="preserve">”, the capability was limited to up to 2 inter frequencies. Therefore the requirements </w:t>
      </w:r>
      <w:r w:rsidR="00D16927">
        <w:rPr>
          <w:rFonts w:hint="eastAsia"/>
          <w:lang w:eastAsia="ko-KR"/>
        </w:rPr>
        <w:t>would</w:t>
      </w:r>
      <w:r w:rsidR="00D16927">
        <w:rPr>
          <w:lang w:eastAsia="ko-KR"/>
        </w:rPr>
        <w:t xml:space="preserve"> </w:t>
      </w:r>
      <w:r>
        <w:rPr>
          <w:lang w:eastAsia="ko-KR"/>
        </w:rPr>
        <w:t>not be affected by the increase of inter frequency layers. Even if the capability is re-defined, it should be noted that it may not support more than 3 inter frequencies assuming a single uplink frequency (more than 2 inter frequencies assuming dual uplink frequencies) due to the limitation of UE RF capability.</w:t>
      </w:r>
      <w:r w:rsidR="00D16927">
        <w:rPr>
          <w:rFonts w:hint="eastAsia"/>
          <w:lang w:eastAsia="ko-KR"/>
        </w:rPr>
        <w:t xml:space="preserve"> The modification of the existing feature in Rel-12 may not be desirable.</w:t>
      </w:r>
    </w:p>
    <w:p w:rsidR="00EB4415" w:rsidRDefault="00EB4415" w:rsidP="00EB4415">
      <w:pPr>
        <w:rPr>
          <w:lang w:eastAsia="ko-KR"/>
        </w:rPr>
      </w:pPr>
      <w:r>
        <w:rPr>
          <w:lang w:eastAsia="ko-KR"/>
        </w:rPr>
        <w:t>For the measurement requirements for “</w:t>
      </w:r>
      <w:r>
        <w:rPr>
          <w:rFonts w:cs="v4.2.0"/>
        </w:rPr>
        <w:t>Inter-frequency measurements on configured carriers without compressed mode</w:t>
      </w:r>
      <w:r>
        <w:rPr>
          <w:rFonts w:cs="v4.2.0"/>
          <w:lang w:eastAsia="ko-KR"/>
        </w:rPr>
        <w:t xml:space="preserve">”, a similar conclusion can be made as </w:t>
      </w:r>
      <w:r>
        <w:rPr>
          <w:lang w:eastAsia="ko-KR"/>
        </w:rPr>
        <w:t xml:space="preserve">“Enhanced </w:t>
      </w:r>
      <w:r>
        <w:t>inter-frequency measurements without compressed mode</w:t>
      </w:r>
      <w:r>
        <w:rPr>
          <w:lang w:eastAsia="ko-KR"/>
        </w:rPr>
        <w:t>”.</w:t>
      </w:r>
    </w:p>
    <w:p w:rsidR="00D16927" w:rsidRDefault="00AB5793" w:rsidP="00EB4415">
      <w:pPr>
        <w:rPr>
          <w:rFonts w:cs="v4.2.0"/>
          <w:b/>
          <w:lang w:eastAsia="ko-KR"/>
        </w:rPr>
      </w:pPr>
      <w:r w:rsidRPr="002D1D1D">
        <w:rPr>
          <w:b/>
          <w:lang w:eastAsia="ko-KR"/>
        </w:rPr>
        <w:t>Proposal</w:t>
      </w:r>
      <w:r w:rsidR="00D16927">
        <w:rPr>
          <w:rFonts w:hint="eastAsia"/>
          <w:b/>
          <w:lang w:eastAsia="ko-KR"/>
        </w:rPr>
        <w:t xml:space="preserve"> 1</w:t>
      </w:r>
      <w:r w:rsidRPr="002D1D1D">
        <w:rPr>
          <w:b/>
          <w:lang w:eastAsia="ko-KR"/>
        </w:rPr>
        <w:t xml:space="preserve">: </w:t>
      </w:r>
      <w:r w:rsidR="00D16927">
        <w:rPr>
          <w:rFonts w:hint="eastAsia"/>
          <w:b/>
          <w:lang w:eastAsia="ko-KR"/>
        </w:rPr>
        <w:t>Do not consider</w:t>
      </w:r>
      <w:r w:rsidR="00EB4415" w:rsidRPr="002D1D1D">
        <w:rPr>
          <w:b/>
          <w:lang w:eastAsia="ko-KR"/>
        </w:rPr>
        <w:t xml:space="preserve"> re-</w:t>
      </w:r>
      <w:r w:rsidR="00D16927" w:rsidRPr="002D1D1D">
        <w:rPr>
          <w:b/>
          <w:lang w:eastAsia="ko-KR"/>
        </w:rPr>
        <w:t>defin</w:t>
      </w:r>
      <w:r w:rsidR="00D16927">
        <w:rPr>
          <w:rFonts w:hint="eastAsia"/>
          <w:b/>
          <w:lang w:eastAsia="ko-KR"/>
        </w:rPr>
        <w:t>ing</w:t>
      </w:r>
      <w:r w:rsidR="00D16927" w:rsidRPr="002D1D1D">
        <w:rPr>
          <w:b/>
          <w:lang w:eastAsia="ko-KR"/>
        </w:rPr>
        <w:t xml:space="preserve"> </w:t>
      </w:r>
      <w:r w:rsidR="00EB4415" w:rsidRPr="002D1D1D">
        <w:rPr>
          <w:b/>
          <w:lang w:eastAsia="ko-KR"/>
        </w:rPr>
        <w:t xml:space="preserve">the capability of “Enhanced </w:t>
      </w:r>
      <w:r w:rsidR="00EB4415" w:rsidRPr="002D1D1D">
        <w:rPr>
          <w:b/>
        </w:rPr>
        <w:t>inter-frequency measurements without compressed mode</w:t>
      </w:r>
      <w:r w:rsidR="00EB4415" w:rsidRPr="002D1D1D">
        <w:rPr>
          <w:b/>
          <w:lang w:eastAsia="ko-KR"/>
        </w:rPr>
        <w:t>” and “</w:t>
      </w:r>
      <w:r w:rsidR="00EB4415" w:rsidRPr="002D1D1D">
        <w:rPr>
          <w:rFonts w:cs="v4.2.0"/>
          <w:b/>
        </w:rPr>
        <w:t>Inter-frequency measurements on configured carriers without compressed mode</w:t>
      </w:r>
      <w:r w:rsidR="00EB4415" w:rsidRPr="002D1D1D">
        <w:rPr>
          <w:rFonts w:cs="v4.2.0"/>
          <w:b/>
          <w:lang w:eastAsia="ko-KR"/>
        </w:rPr>
        <w:t>” in a new release</w:t>
      </w:r>
      <w:r w:rsidR="00D16927">
        <w:rPr>
          <w:rFonts w:cs="v4.2.0" w:hint="eastAsia"/>
          <w:b/>
          <w:lang w:eastAsia="ko-KR"/>
        </w:rPr>
        <w:t>.</w:t>
      </w:r>
    </w:p>
    <w:p w:rsidR="00EB4415" w:rsidRPr="002D1D1D" w:rsidRDefault="00D16927" w:rsidP="00EB4415">
      <w:pPr>
        <w:rPr>
          <w:b/>
          <w:lang w:eastAsia="ko-KR"/>
        </w:rPr>
      </w:pPr>
      <w:r w:rsidRPr="002D1D1D">
        <w:rPr>
          <w:b/>
          <w:lang w:eastAsia="ko-KR"/>
        </w:rPr>
        <w:t>Proposal</w:t>
      </w:r>
      <w:r>
        <w:rPr>
          <w:rFonts w:hint="eastAsia"/>
          <w:b/>
          <w:lang w:eastAsia="ko-KR"/>
        </w:rPr>
        <w:t xml:space="preserve"> 2</w:t>
      </w:r>
      <w:r w:rsidRPr="002D1D1D">
        <w:rPr>
          <w:b/>
          <w:lang w:eastAsia="ko-KR"/>
        </w:rPr>
        <w:t>:</w:t>
      </w:r>
      <w:r w:rsidR="00EB4415" w:rsidRPr="002D1D1D">
        <w:rPr>
          <w:rFonts w:cs="v4.2.0"/>
          <w:b/>
          <w:lang w:eastAsia="ko-KR"/>
        </w:rPr>
        <w:t xml:space="preserve"> </w:t>
      </w:r>
      <w:r w:rsidR="007624F0">
        <w:rPr>
          <w:rFonts w:cs="v4.2.0" w:hint="eastAsia"/>
          <w:b/>
          <w:lang w:eastAsia="ko-KR"/>
        </w:rPr>
        <w:t>Do not</w:t>
      </w:r>
      <w:r w:rsidR="007624F0" w:rsidRPr="002D1D1D">
        <w:rPr>
          <w:rFonts w:cs="v4.2.0"/>
          <w:b/>
          <w:lang w:eastAsia="ko-KR"/>
        </w:rPr>
        <w:t xml:space="preserve"> </w:t>
      </w:r>
      <w:r w:rsidR="00D64E43">
        <w:rPr>
          <w:rFonts w:cs="v4.2.0" w:hint="eastAsia"/>
          <w:b/>
          <w:lang w:eastAsia="ko-KR"/>
        </w:rPr>
        <w:t>consider</w:t>
      </w:r>
      <w:r w:rsidR="00D64E43" w:rsidRPr="002D1D1D">
        <w:rPr>
          <w:rFonts w:cs="v4.2.0"/>
          <w:b/>
          <w:lang w:eastAsia="ko-KR"/>
        </w:rPr>
        <w:t xml:space="preserve"> </w:t>
      </w:r>
      <w:r w:rsidR="00EB4415" w:rsidRPr="002D1D1D">
        <w:rPr>
          <w:rFonts w:cs="v4.2.0"/>
          <w:b/>
          <w:lang w:eastAsia="ko-KR"/>
        </w:rPr>
        <w:t>a new capability</w:t>
      </w:r>
      <w:r w:rsidR="0071482C">
        <w:rPr>
          <w:rFonts w:cs="v4.2.0"/>
          <w:b/>
          <w:lang w:eastAsia="ko-KR"/>
        </w:rPr>
        <w:t xml:space="preserve"> to support increase of inter-frequency layers</w:t>
      </w:r>
      <w:r w:rsidR="007624F0">
        <w:rPr>
          <w:rFonts w:cs="v4.2.0" w:hint="eastAsia"/>
          <w:b/>
          <w:lang w:eastAsia="ko-KR"/>
        </w:rPr>
        <w:t xml:space="preserve"> without compressed mode under this WI</w:t>
      </w:r>
      <w:r w:rsidR="00EB4415" w:rsidRPr="002D1D1D">
        <w:rPr>
          <w:rFonts w:cs="v4.2.0"/>
          <w:b/>
          <w:lang w:eastAsia="ko-KR"/>
        </w:rPr>
        <w:t>.</w:t>
      </w:r>
    </w:p>
    <w:p w:rsidR="003B163C" w:rsidRPr="008310F5" w:rsidRDefault="003B163C" w:rsidP="003B163C">
      <w:pPr>
        <w:pStyle w:val="Heading1"/>
        <w:rPr>
          <w:lang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Conclusion</w:t>
      </w:r>
    </w:p>
    <w:p w:rsidR="00EC1FAE" w:rsidRDefault="00660551" w:rsidP="00660551">
      <w:pPr>
        <w:rPr>
          <w:iCs/>
          <w:lang w:eastAsia="ko-KR"/>
        </w:rPr>
      </w:pPr>
      <w:r>
        <w:rPr>
          <w:lang w:eastAsia="ko-KR"/>
        </w:rPr>
        <w:t xml:space="preserve">This contribution has provided </w:t>
      </w:r>
      <w:r w:rsidR="00412CE4">
        <w:rPr>
          <w:lang w:eastAsia="ko-KR"/>
        </w:rPr>
        <w:t>one</w:t>
      </w:r>
      <w:r>
        <w:rPr>
          <w:lang w:eastAsia="ko-KR"/>
        </w:rPr>
        <w:t xml:space="preserve"> </w:t>
      </w:r>
      <w:r w:rsidR="00412CE4">
        <w:rPr>
          <w:lang w:eastAsia="ko-KR"/>
        </w:rPr>
        <w:t>proposal</w:t>
      </w:r>
      <w:r>
        <w:rPr>
          <w:lang w:eastAsia="ko-KR"/>
        </w:rPr>
        <w:t xml:space="preserve"> for the</w:t>
      </w:r>
      <w:r w:rsidR="008B3CC9">
        <w:rPr>
          <w:lang w:eastAsia="ko-KR"/>
        </w:rPr>
        <w:t xml:space="preserve"> finalization of</w:t>
      </w:r>
      <w:r>
        <w:rPr>
          <w:lang w:eastAsia="ko-KR"/>
        </w:rPr>
        <w:t xml:space="preserve"> </w:t>
      </w:r>
      <w:r w:rsidR="008B3CC9">
        <w:rPr>
          <w:lang w:eastAsia="ko-KR"/>
        </w:rPr>
        <w:t xml:space="preserve">measurement </w:t>
      </w:r>
      <w:r>
        <w:rPr>
          <w:lang w:eastAsia="ko-KR"/>
        </w:rPr>
        <w:t xml:space="preserve">requirements </w:t>
      </w:r>
      <w:r w:rsidR="000D7135">
        <w:rPr>
          <w:lang w:eastAsia="ko-KR"/>
        </w:rPr>
        <w:t xml:space="preserve">without compressed mode </w:t>
      </w:r>
      <w:r>
        <w:rPr>
          <w:lang w:eastAsia="ko-KR"/>
        </w:rPr>
        <w:t xml:space="preserve">when the number of frequencies to monitor in </w:t>
      </w:r>
      <w:r w:rsidR="00412CE4">
        <w:rPr>
          <w:lang w:eastAsia="ko-KR"/>
        </w:rPr>
        <w:t>CELL_D</w:t>
      </w:r>
      <w:r w:rsidR="006B7468">
        <w:rPr>
          <w:lang w:eastAsia="ko-KR"/>
        </w:rPr>
        <w:t>CH state</w:t>
      </w:r>
      <w:r>
        <w:rPr>
          <w:lang w:eastAsia="ko-KR"/>
        </w:rPr>
        <w:t xml:space="preserve"> is increased</w:t>
      </w:r>
      <w:r>
        <w:rPr>
          <w:iCs/>
          <w:lang w:eastAsia="ko-KR"/>
        </w:rPr>
        <w:t xml:space="preserve">. </w:t>
      </w:r>
    </w:p>
    <w:p w:rsidR="000651DA" w:rsidRDefault="000651DA" w:rsidP="000651DA">
      <w:pPr>
        <w:rPr>
          <w:rFonts w:cs="v4.2.0"/>
          <w:b/>
          <w:lang w:eastAsia="ko-KR"/>
        </w:rPr>
      </w:pPr>
      <w:r w:rsidRPr="002D1D1D">
        <w:rPr>
          <w:b/>
          <w:lang w:eastAsia="ko-KR"/>
        </w:rPr>
        <w:t>Proposal</w:t>
      </w:r>
      <w:r>
        <w:rPr>
          <w:rFonts w:hint="eastAsia"/>
          <w:b/>
          <w:lang w:eastAsia="ko-KR"/>
        </w:rPr>
        <w:t xml:space="preserve"> 1</w:t>
      </w:r>
      <w:r w:rsidRPr="002D1D1D">
        <w:rPr>
          <w:b/>
          <w:lang w:eastAsia="ko-KR"/>
        </w:rPr>
        <w:t xml:space="preserve">: </w:t>
      </w:r>
      <w:r>
        <w:rPr>
          <w:rFonts w:hint="eastAsia"/>
          <w:b/>
          <w:lang w:eastAsia="ko-KR"/>
        </w:rPr>
        <w:t>Do not consider</w:t>
      </w:r>
      <w:r w:rsidRPr="002D1D1D">
        <w:rPr>
          <w:b/>
          <w:lang w:eastAsia="ko-KR"/>
        </w:rPr>
        <w:t xml:space="preserve"> re-defin</w:t>
      </w:r>
      <w:r>
        <w:rPr>
          <w:rFonts w:hint="eastAsia"/>
          <w:b/>
          <w:lang w:eastAsia="ko-KR"/>
        </w:rPr>
        <w:t>ing</w:t>
      </w:r>
      <w:r w:rsidRPr="002D1D1D">
        <w:rPr>
          <w:b/>
          <w:lang w:eastAsia="ko-KR"/>
        </w:rPr>
        <w:t xml:space="preserve"> the capability of “Enhanced </w:t>
      </w:r>
      <w:r w:rsidRPr="002D1D1D">
        <w:rPr>
          <w:b/>
        </w:rPr>
        <w:t>inter-frequency measurements without compressed mode</w:t>
      </w:r>
      <w:r w:rsidRPr="002D1D1D">
        <w:rPr>
          <w:b/>
          <w:lang w:eastAsia="ko-KR"/>
        </w:rPr>
        <w:t>” and “</w:t>
      </w:r>
      <w:r w:rsidRPr="002D1D1D">
        <w:rPr>
          <w:rFonts w:cs="v4.2.0"/>
          <w:b/>
        </w:rPr>
        <w:t>Inter-frequency measurements on configured carriers without compressed mode</w:t>
      </w:r>
      <w:r w:rsidRPr="002D1D1D">
        <w:rPr>
          <w:rFonts w:cs="v4.2.0"/>
          <w:b/>
          <w:lang w:eastAsia="ko-KR"/>
        </w:rPr>
        <w:t>” in a new release</w:t>
      </w:r>
      <w:r>
        <w:rPr>
          <w:rFonts w:cs="v4.2.0" w:hint="eastAsia"/>
          <w:b/>
          <w:lang w:eastAsia="ko-KR"/>
        </w:rPr>
        <w:t>.</w:t>
      </w:r>
    </w:p>
    <w:p w:rsidR="000651DA" w:rsidRPr="002D1D1D" w:rsidRDefault="000651DA" w:rsidP="000651DA">
      <w:pPr>
        <w:rPr>
          <w:b/>
          <w:lang w:eastAsia="ko-KR"/>
        </w:rPr>
      </w:pPr>
      <w:r w:rsidRPr="002D1D1D">
        <w:rPr>
          <w:b/>
          <w:lang w:eastAsia="ko-KR"/>
        </w:rPr>
        <w:t>Proposal</w:t>
      </w:r>
      <w:r>
        <w:rPr>
          <w:rFonts w:hint="eastAsia"/>
          <w:b/>
          <w:lang w:eastAsia="ko-KR"/>
        </w:rPr>
        <w:t xml:space="preserve"> 2</w:t>
      </w:r>
      <w:r w:rsidRPr="002D1D1D">
        <w:rPr>
          <w:b/>
          <w:lang w:eastAsia="ko-KR"/>
        </w:rPr>
        <w:t>:</w:t>
      </w:r>
      <w:r w:rsidRPr="002D1D1D">
        <w:rPr>
          <w:rFonts w:cs="v4.2.0"/>
          <w:b/>
          <w:lang w:eastAsia="ko-KR"/>
        </w:rPr>
        <w:t xml:space="preserve"> </w:t>
      </w:r>
      <w:r>
        <w:rPr>
          <w:rFonts w:cs="v4.2.0" w:hint="eastAsia"/>
          <w:b/>
          <w:lang w:eastAsia="ko-KR"/>
        </w:rPr>
        <w:t>Do not</w:t>
      </w:r>
      <w:r w:rsidRPr="002D1D1D">
        <w:rPr>
          <w:rFonts w:cs="v4.2.0"/>
          <w:b/>
          <w:lang w:eastAsia="ko-KR"/>
        </w:rPr>
        <w:t xml:space="preserve"> </w:t>
      </w:r>
      <w:r w:rsidR="00D64E43">
        <w:rPr>
          <w:rFonts w:cs="v4.2.0" w:hint="eastAsia"/>
          <w:b/>
          <w:lang w:eastAsia="ko-KR"/>
        </w:rPr>
        <w:t>consider</w:t>
      </w:r>
      <w:r w:rsidRPr="002D1D1D">
        <w:rPr>
          <w:rFonts w:cs="v4.2.0"/>
          <w:b/>
          <w:lang w:eastAsia="ko-KR"/>
        </w:rPr>
        <w:t xml:space="preserve"> a new capability</w:t>
      </w:r>
      <w:r>
        <w:rPr>
          <w:rFonts w:cs="v4.2.0"/>
          <w:b/>
          <w:lang w:eastAsia="ko-KR"/>
        </w:rPr>
        <w:t xml:space="preserve"> to support increase of inter-frequency layers</w:t>
      </w:r>
      <w:r>
        <w:rPr>
          <w:rFonts w:cs="v4.2.0" w:hint="eastAsia"/>
          <w:b/>
          <w:lang w:eastAsia="ko-KR"/>
        </w:rPr>
        <w:t xml:space="preserve"> without compressed mode under this WI</w:t>
      </w:r>
      <w:r w:rsidRPr="002D1D1D">
        <w:rPr>
          <w:rFonts w:cs="v4.2.0"/>
          <w:b/>
          <w:lang w:eastAsia="ko-KR"/>
        </w:rPr>
        <w:t>.</w:t>
      </w:r>
    </w:p>
    <w:p w:rsidR="0033532B" w:rsidRPr="008310F5" w:rsidRDefault="0033532B" w:rsidP="0033532B">
      <w:pPr>
        <w:pStyle w:val="Heading1"/>
        <w:rPr>
          <w:lang w:eastAsia="ko-KR"/>
        </w:rPr>
      </w:pPr>
      <w:bookmarkStart w:id="2" w:name="_Ref382568932"/>
      <w:bookmarkStart w:id="3" w:name="_Ref382497349"/>
      <w:r>
        <w:rPr>
          <w:lang w:val="en-US" w:eastAsia="ko-KR"/>
        </w:rPr>
        <w:t>5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Reference</w:t>
      </w:r>
    </w:p>
    <w:p w:rsidR="00817E4D" w:rsidRDefault="00817E4D" w:rsidP="00DF7315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R4-140401, “</w:t>
      </w:r>
      <w:r w:rsidRPr="00817E4D">
        <w:rPr>
          <w:lang w:val="en-US" w:eastAsia="ko-KR"/>
        </w:rPr>
        <w:t>LS Out on RAN4 agreements on 'Increasing the minimum requirements for number of carriers'</w:t>
      </w:r>
      <w:r>
        <w:rPr>
          <w:lang w:val="en-US" w:eastAsia="ko-KR"/>
        </w:rPr>
        <w:t>”</w:t>
      </w:r>
      <w:bookmarkEnd w:id="2"/>
    </w:p>
    <w:p w:rsidR="00DE4665" w:rsidRDefault="00DE4665" w:rsidP="00DF7315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bookmarkStart w:id="4" w:name="_Ref382568962"/>
      <w:r>
        <w:rPr>
          <w:lang w:val="en-US" w:eastAsia="ko-KR"/>
        </w:rPr>
        <w:t>R4-14097</w:t>
      </w:r>
      <w:r w:rsidR="00381C43">
        <w:rPr>
          <w:lang w:val="en-US" w:eastAsia="ko-KR"/>
        </w:rPr>
        <w:t>9</w:t>
      </w:r>
      <w:r>
        <w:rPr>
          <w:lang w:val="en-US" w:eastAsia="ko-KR"/>
        </w:rPr>
        <w:t>, “</w:t>
      </w:r>
      <w:r w:rsidRPr="00DE4665">
        <w:rPr>
          <w:lang w:val="en-US" w:eastAsia="ko-KR"/>
        </w:rPr>
        <w:t>Measurement requirement proposals to monitor additional</w:t>
      </w:r>
      <w:r w:rsidRPr="00DE4665">
        <w:rPr>
          <w:rFonts w:hint="eastAsia"/>
          <w:lang w:val="en-US" w:eastAsia="ko-KR"/>
        </w:rPr>
        <w:t xml:space="preserve"> </w:t>
      </w:r>
      <w:r w:rsidRPr="00DE4665">
        <w:rPr>
          <w:lang w:val="en-US" w:eastAsia="ko-KR"/>
        </w:rPr>
        <w:t xml:space="preserve">UTRA </w:t>
      </w:r>
      <w:r w:rsidRPr="00DE4665">
        <w:rPr>
          <w:rFonts w:hint="eastAsia"/>
          <w:lang w:val="en-US" w:eastAsia="ko-KR"/>
        </w:rPr>
        <w:t xml:space="preserve">carriers in </w:t>
      </w:r>
      <w:r w:rsidR="003751C8">
        <w:rPr>
          <w:lang w:val="en-US" w:eastAsia="ko-KR"/>
        </w:rPr>
        <w:t>CELL_</w:t>
      </w:r>
      <w:r w:rsidR="00381C43">
        <w:rPr>
          <w:lang w:val="en-US" w:eastAsia="ko-KR"/>
        </w:rPr>
        <w:t>D</w:t>
      </w:r>
      <w:r w:rsidR="003751C8">
        <w:rPr>
          <w:lang w:val="en-US" w:eastAsia="ko-KR"/>
        </w:rPr>
        <w:t>CH</w:t>
      </w:r>
      <w:r w:rsidRPr="00DE4665">
        <w:rPr>
          <w:rFonts w:hint="eastAsia"/>
          <w:lang w:val="en-US" w:eastAsia="ko-KR"/>
        </w:rPr>
        <w:t xml:space="preserve"> </w:t>
      </w:r>
      <w:r w:rsidRPr="00DE4665">
        <w:rPr>
          <w:lang w:val="en-US" w:eastAsia="ko-KR"/>
        </w:rPr>
        <w:t>states</w:t>
      </w:r>
      <w:r>
        <w:rPr>
          <w:lang w:val="en-US" w:eastAsia="ko-KR"/>
        </w:rPr>
        <w:t>”</w:t>
      </w:r>
      <w:r w:rsidR="00282B49">
        <w:rPr>
          <w:lang w:val="en-US" w:eastAsia="ko-KR"/>
        </w:rPr>
        <w:t>, Qualcomm Incorporated</w:t>
      </w:r>
      <w:bookmarkEnd w:id="3"/>
      <w:bookmarkEnd w:id="4"/>
    </w:p>
    <w:p w:rsidR="000F6CEE" w:rsidRPr="00AA588A" w:rsidRDefault="00BD5F99" w:rsidP="000F6CEE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bookmarkStart w:id="5" w:name="_Ref382497610"/>
      <w:r>
        <w:rPr>
          <w:lang w:val="en-US" w:eastAsia="ko-KR"/>
        </w:rPr>
        <w:t>R4-140398, “</w:t>
      </w:r>
      <w:r w:rsidRPr="00BD5F99">
        <w:rPr>
          <w:lang w:val="en-US" w:eastAsia="ko-KR"/>
        </w:rPr>
        <w:t>Increasing the minimum requirements for number of carriers which can be monitored in UTRA idle mode</w:t>
      </w:r>
      <w:r>
        <w:rPr>
          <w:lang w:val="en-US" w:eastAsia="ko-KR"/>
        </w:rPr>
        <w:t>”</w:t>
      </w:r>
      <w:bookmarkEnd w:id="5"/>
    </w:p>
    <w:sectPr w:rsidR="000F6CEE" w:rsidRPr="00AA588A" w:rsidSect="002020E7">
      <w:footerReference w:type="even" r:id="rId25"/>
      <w:footerReference w:type="default" r:id="rId26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FAB" w:rsidRDefault="009C6FAB">
      <w:r>
        <w:separator/>
      </w:r>
    </w:p>
    <w:p w:rsidR="009C6FAB" w:rsidRDefault="009C6FAB"/>
  </w:endnote>
  <w:endnote w:type="continuationSeparator" w:id="0">
    <w:p w:rsidR="009C6FAB" w:rsidRDefault="009C6FAB">
      <w:r>
        <w:continuationSeparator/>
      </w:r>
    </w:p>
    <w:p w:rsidR="009C6FAB" w:rsidRDefault="009C6F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CEE" w:rsidRDefault="000F6CEE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6CEE" w:rsidRDefault="000F6CEE">
    <w:pPr>
      <w:pStyle w:val="Footer"/>
    </w:pPr>
  </w:p>
  <w:p w:rsidR="000F6CEE" w:rsidRDefault="000F6CE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CEE" w:rsidRDefault="000F6CEE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F2BBC">
      <w:rPr>
        <w:rStyle w:val="PageNumber"/>
      </w:rPr>
      <w:t>1</w:t>
    </w:r>
    <w:r>
      <w:rPr>
        <w:rStyle w:val="PageNumber"/>
      </w:rPr>
      <w:fldChar w:fldCharType="end"/>
    </w:r>
  </w:p>
  <w:p w:rsidR="000F6CEE" w:rsidRDefault="000F6CEE">
    <w:pPr>
      <w:pStyle w:val="Footer"/>
    </w:pPr>
  </w:p>
  <w:p w:rsidR="000F6CEE" w:rsidRDefault="000F6CE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FAB" w:rsidRDefault="009C6FAB">
      <w:r>
        <w:separator/>
      </w:r>
    </w:p>
    <w:p w:rsidR="009C6FAB" w:rsidRDefault="009C6FAB"/>
  </w:footnote>
  <w:footnote w:type="continuationSeparator" w:id="0">
    <w:p w:rsidR="009C6FAB" w:rsidRDefault="009C6FAB">
      <w:r>
        <w:continuationSeparator/>
      </w:r>
    </w:p>
    <w:p w:rsidR="009C6FAB" w:rsidRDefault="009C6FA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5.55pt;height:15.55pt" o:bullet="t">
        <v:imagedata r:id="rId1" o:title="artAACE"/>
      </v:shape>
    </w:pict>
  </w:numPicBullet>
  <w:abstractNum w:abstractNumId="0">
    <w:nsid w:val="004B740E"/>
    <w:multiLevelType w:val="hybridMultilevel"/>
    <w:tmpl w:val="420C4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D36AF"/>
    <w:multiLevelType w:val="hybridMultilevel"/>
    <w:tmpl w:val="195650F2"/>
    <w:lvl w:ilvl="0" w:tplc="DD84B4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60352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590A35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1C17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3AB9E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E64D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8F9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3ECB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295C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D91E12"/>
    <w:multiLevelType w:val="hybridMultilevel"/>
    <w:tmpl w:val="9A40F3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91B95"/>
    <w:multiLevelType w:val="hybridMultilevel"/>
    <w:tmpl w:val="CDC8EACC"/>
    <w:lvl w:ilvl="0" w:tplc="52E2FCB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44E8436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CAC0D8E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DF47C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C6147BA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C764CF9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8F30B58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CC4C56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2936743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">
    <w:nsid w:val="07433885"/>
    <w:multiLevelType w:val="hybridMultilevel"/>
    <w:tmpl w:val="FB80134C"/>
    <w:lvl w:ilvl="0" w:tplc="C66248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96834A">
      <w:start w:val="117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FE75C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7025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CA14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6A12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6A147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FE28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E84C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763162D"/>
    <w:multiLevelType w:val="hybridMultilevel"/>
    <w:tmpl w:val="BD3A107C"/>
    <w:lvl w:ilvl="0" w:tplc="B328AA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81CA0">
      <w:start w:val="133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C6466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04BD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2C1B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9800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C86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32AE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A728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89B4D7D"/>
    <w:multiLevelType w:val="hybridMultilevel"/>
    <w:tmpl w:val="18840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DB0E6D"/>
    <w:multiLevelType w:val="hybridMultilevel"/>
    <w:tmpl w:val="50D69500"/>
    <w:lvl w:ilvl="0" w:tplc="ADFC11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6615A2">
      <w:start w:val="52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9F02E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88F8A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EC76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3A8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61B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E6B9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6AF9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26715F"/>
    <w:multiLevelType w:val="hybridMultilevel"/>
    <w:tmpl w:val="201ADBC6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FFA7682"/>
    <w:multiLevelType w:val="hybridMultilevel"/>
    <w:tmpl w:val="740E9DB0"/>
    <w:lvl w:ilvl="0" w:tplc="EE68C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023BFC">
      <w:start w:val="36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FE52EE">
      <w:start w:val="36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062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45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0AB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27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C02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B24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36A5DB8"/>
    <w:multiLevelType w:val="hybridMultilevel"/>
    <w:tmpl w:val="383A5BFE"/>
    <w:lvl w:ilvl="0" w:tplc="800858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B67E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BFC78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C261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1A03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E8033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1C3A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A43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5882A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71D44F9"/>
    <w:multiLevelType w:val="hybridMultilevel"/>
    <w:tmpl w:val="AA88B694"/>
    <w:lvl w:ilvl="0" w:tplc="C4BAB9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3C1686">
      <w:start w:val="52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062012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16D5E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C63A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448F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3099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CCE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AA012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A4D0831"/>
    <w:multiLevelType w:val="hybridMultilevel"/>
    <w:tmpl w:val="143456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995"/>
    <w:multiLevelType w:val="hybridMultilevel"/>
    <w:tmpl w:val="EFC4EFDA"/>
    <w:lvl w:ilvl="0" w:tplc="3D9609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2721A">
      <w:start w:val="133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FD1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B0F2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BA66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F2B9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5260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58DC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4E4F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1CC2E87"/>
    <w:multiLevelType w:val="hybridMultilevel"/>
    <w:tmpl w:val="66346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B86A61"/>
    <w:multiLevelType w:val="hybridMultilevel"/>
    <w:tmpl w:val="B672D52C"/>
    <w:lvl w:ilvl="0" w:tplc="96EA29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AA569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48C2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C084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A6E1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EA59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E8C39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9A6DE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C480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7C5364C"/>
    <w:multiLevelType w:val="hybridMultilevel"/>
    <w:tmpl w:val="9AFA0C38"/>
    <w:lvl w:ilvl="0" w:tplc="1B946FE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C12098"/>
    <w:multiLevelType w:val="hybridMultilevel"/>
    <w:tmpl w:val="62606238"/>
    <w:lvl w:ilvl="0" w:tplc="64080F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385776">
      <w:start w:val="133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5680C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A2814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E6B6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C276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D099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06559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66A2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D1A59F2"/>
    <w:multiLevelType w:val="hybridMultilevel"/>
    <w:tmpl w:val="B92A0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B74F77"/>
    <w:multiLevelType w:val="hybridMultilevel"/>
    <w:tmpl w:val="A2A4E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446CF"/>
    <w:multiLevelType w:val="hybridMultilevel"/>
    <w:tmpl w:val="8A44F2FC"/>
    <w:lvl w:ilvl="0" w:tplc="72B89D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FD09BDA">
      <w:start w:val="3223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AB58FCC2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0CACA6A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B941D56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BA280422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3FA5A9C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6405448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D8D94C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1">
    <w:nsid w:val="46B836E1"/>
    <w:multiLevelType w:val="hybridMultilevel"/>
    <w:tmpl w:val="383E24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71C350E"/>
    <w:multiLevelType w:val="hybridMultilevel"/>
    <w:tmpl w:val="47FE4A18"/>
    <w:lvl w:ilvl="0" w:tplc="E460CB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E447FC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EF8A2C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C6ED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BC1F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C8EF5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C828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00CB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E632C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A4279AD"/>
    <w:multiLevelType w:val="hybridMultilevel"/>
    <w:tmpl w:val="689A6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4B65E1"/>
    <w:multiLevelType w:val="hybridMultilevel"/>
    <w:tmpl w:val="52A882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23929E6"/>
    <w:multiLevelType w:val="hybridMultilevel"/>
    <w:tmpl w:val="2FAEA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AA082D"/>
    <w:multiLevelType w:val="hybridMultilevel"/>
    <w:tmpl w:val="96281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0564C1"/>
    <w:multiLevelType w:val="hybridMultilevel"/>
    <w:tmpl w:val="04082206"/>
    <w:lvl w:ilvl="0" w:tplc="C7A831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CA856A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42079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3238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B047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8E77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8647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6C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2C85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35C16C4"/>
    <w:multiLevelType w:val="hybridMultilevel"/>
    <w:tmpl w:val="3418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2F2542"/>
    <w:multiLevelType w:val="hybridMultilevel"/>
    <w:tmpl w:val="AA10C0E0"/>
    <w:lvl w:ilvl="0" w:tplc="70C84C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7DC2920"/>
    <w:multiLevelType w:val="hybridMultilevel"/>
    <w:tmpl w:val="D500F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B26ABB"/>
    <w:multiLevelType w:val="hybridMultilevel"/>
    <w:tmpl w:val="B0623304"/>
    <w:lvl w:ilvl="0" w:tplc="7B7E09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C03836">
      <w:start w:val="352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2FCC03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CABF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0E53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3813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7E9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41E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420B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72B71BC7"/>
    <w:multiLevelType w:val="hybridMultilevel"/>
    <w:tmpl w:val="91A03FFE"/>
    <w:lvl w:ilvl="0" w:tplc="7728DF44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7200E2C">
      <w:start w:val="1932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e Regular" w:hAnsi="Calibre Regular" w:hint="default"/>
      </w:rPr>
    </w:lvl>
    <w:lvl w:ilvl="2" w:tplc="1DC0C35A" w:tentative="1">
      <w:start w:val="1"/>
      <w:numFmt w:val="bullet"/>
      <w:lvlText w:val=""/>
      <w:lvlPicBulletId w:val="0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E0E44C40" w:tentative="1">
      <w:start w:val="1"/>
      <w:numFmt w:val="bullet"/>
      <w:lvlText w:val=""/>
      <w:lvlPicBulletId w:val="0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82E4F9F6" w:tentative="1">
      <w:start w:val="1"/>
      <w:numFmt w:val="bullet"/>
      <w:lvlText w:val=""/>
      <w:lvlPicBulletId w:val="0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E43EAE18" w:tentative="1">
      <w:start w:val="1"/>
      <w:numFmt w:val="bullet"/>
      <w:lvlText w:val=""/>
      <w:lvlPicBulletId w:val="0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57F00CF2" w:tentative="1">
      <w:start w:val="1"/>
      <w:numFmt w:val="bullet"/>
      <w:lvlText w:val=""/>
      <w:lvlPicBulletId w:val="0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1F38F404" w:tentative="1">
      <w:start w:val="1"/>
      <w:numFmt w:val="bullet"/>
      <w:lvlText w:val=""/>
      <w:lvlPicBulletId w:val="0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C27CBCF4" w:tentative="1">
      <w:start w:val="1"/>
      <w:numFmt w:val="bullet"/>
      <w:lvlText w:val=""/>
      <w:lvlPicBulletId w:val="0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35">
    <w:nsid w:val="73085565"/>
    <w:multiLevelType w:val="multilevel"/>
    <w:tmpl w:val="B232956A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>
    <w:nsid w:val="74C336F8"/>
    <w:multiLevelType w:val="hybridMultilevel"/>
    <w:tmpl w:val="13006AF8"/>
    <w:lvl w:ilvl="0" w:tplc="46EE99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F1A6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7644E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BED5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1C10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FEE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7ADF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0E35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6448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52E274F"/>
    <w:multiLevelType w:val="hybridMultilevel"/>
    <w:tmpl w:val="759EC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CA61B0"/>
    <w:multiLevelType w:val="hybridMultilevel"/>
    <w:tmpl w:val="F07A009E"/>
    <w:lvl w:ilvl="0" w:tplc="EA9E4F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0655FE">
      <w:start w:val="52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9C87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DCAB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D8C0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3CC0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B610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6A64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1AD54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A27055E"/>
    <w:multiLevelType w:val="hybridMultilevel"/>
    <w:tmpl w:val="0A68A2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CDB3FF1"/>
    <w:multiLevelType w:val="hybridMultilevel"/>
    <w:tmpl w:val="87A6969A"/>
    <w:lvl w:ilvl="0" w:tplc="FA1CBD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D6CC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4CE3D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728C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9ED85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64EB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2A1B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D40D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F2A6A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0"/>
  </w:num>
  <w:num w:numId="2">
    <w:abstractNumId w:val="42"/>
  </w:num>
  <w:num w:numId="3">
    <w:abstractNumId w:val="37"/>
  </w:num>
  <w:num w:numId="4">
    <w:abstractNumId w:val="31"/>
  </w:num>
  <w:num w:numId="5">
    <w:abstractNumId w:val="32"/>
  </w:num>
  <w:num w:numId="6">
    <w:abstractNumId w:val="0"/>
  </w:num>
  <w:num w:numId="7">
    <w:abstractNumId w:val="38"/>
  </w:num>
  <w:num w:numId="8">
    <w:abstractNumId w:val="7"/>
  </w:num>
  <w:num w:numId="9">
    <w:abstractNumId w:val="11"/>
  </w:num>
  <w:num w:numId="10">
    <w:abstractNumId w:val="20"/>
  </w:num>
  <w:num w:numId="11">
    <w:abstractNumId w:val="16"/>
  </w:num>
  <w:num w:numId="12">
    <w:abstractNumId w:val="24"/>
  </w:num>
  <w:num w:numId="13">
    <w:abstractNumId w:val="22"/>
  </w:num>
  <w:num w:numId="14">
    <w:abstractNumId w:val="28"/>
  </w:num>
  <w:num w:numId="15">
    <w:abstractNumId w:val="36"/>
  </w:num>
  <w:num w:numId="16">
    <w:abstractNumId w:val="1"/>
  </w:num>
  <w:num w:numId="17">
    <w:abstractNumId w:val="3"/>
  </w:num>
  <w:num w:numId="18">
    <w:abstractNumId w:val="9"/>
  </w:num>
  <w:num w:numId="19">
    <w:abstractNumId w:val="13"/>
  </w:num>
  <w:num w:numId="20">
    <w:abstractNumId w:val="17"/>
  </w:num>
  <w:num w:numId="21">
    <w:abstractNumId w:val="5"/>
  </w:num>
  <w:num w:numId="22">
    <w:abstractNumId w:val="10"/>
  </w:num>
  <w:num w:numId="23">
    <w:abstractNumId w:val="15"/>
  </w:num>
  <w:num w:numId="24">
    <w:abstractNumId w:val="4"/>
  </w:num>
  <w:num w:numId="25">
    <w:abstractNumId w:val="8"/>
  </w:num>
  <w:num w:numId="26">
    <w:abstractNumId w:val="18"/>
  </w:num>
  <w:num w:numId="27">
    <w:abstractNumId w:val="30"/>
  </w:num>
  <w:num w:numId="28">
    <w:abstractNumId w:val="23"/>
  </w:num>
  <w:num w:numId="29">
    <w:abstractNumId w:val="12"/>
  </w:num>
  <w:num w:numId="30">
    <w:abstractNumId w:val="2"/>
  </w:num>
  <w:num w:numId="31">
    <w:abstractNumId w:val="35"/>
  </w:num>
  <w:num w:numId="32">
    <w:abstractNumId w:val="39"/>
  </w:num>
  <w:num w:numId="33">
    <w:abstractNumId w:val="25"/>
  </w:num>
  <w:num w:numId="34">
    <w:abstractNumId w:val="27"/>
  </w:num>
  <w:num w:numId="35">
    <w:abstractNumId w:val="14"/>
  </w:num>
  <w:num w:numId="36">
    <w:abstractNumId w:val="19"/>
  </w:num>
  <w:num w:numId="37">
    <w:abstractNumId w:val="21"/>
  </w:num>
  <w:num w:numId="38">
    <w:abstractNumId w:val="34"/>
  </w:num>
  <w:num w:numId="39">
    <w:abstractNumId w:val="26"/>
  </w:num>
  <w:num w:numId="40">
    <w:abstractNumId w:val="33"/>
  </w:num>
  <w:num w:numId="41">
    <w:abstractNumId w:val="41"/>
  </w:num>
  <w:num w:numId="42">
    <w:abstractNumId w:val="6"/>
  </w:num>
  <w:num w:numId="43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B8"/>
    <w:rsid w:val="0000016C"/>
    <w:rsid w:val="000008E0"/>
    <w:rsid w:val="00000A5D"/>
    <w:rsid w:val="00000C80"/>
    <w:rsid w:val="00001DEC"/>
    <w:rsid w:val="000022C1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DE0"/>
    <w:rsid w:val="00007F40"/>
    <w:rsid w:val="00010142"/>
    <w:rsid w:val="0001129C"/>
    <w:rsid w:val="00011D27"/>
    <w:rsid w:val="000120C1"/>
    <w:rsid w:val="00012A3B"/>
    <w:rsid w:val="00013521"/>
    <w:rsid w:val="00014CF0"/>
    <w:rsid w:val="00015F6B"/>
    <w:rsid w:val="00016A35"/>
    <w:rsid w:val="000173F5"/>
    <w:rsid w:val="000178CA"/>
    <w:rsid w:val="00017CF8"/>
    <w:rsid w:val="00017E2E"/>
    <w:rsid w:val="00020093"/>
    <w:rsid w:val="00020996"/>
    <w:rsid w:val="00020FE7"/>
    <w:rsid w:val="0002230C"/>
    <w:rsid w:val="00022DA3"/>
    <w:rsid w:val="00022DCA"/>
    <w:rsid w:val="00022F66"/>
    <w:rsid w:val="00023AB1"/>
    <w:rsid w:val="00024438"/>
    <w:rsid w:val="00024CDB"/>
    <w:rsid w:val="00025044"/>
    <w:rsid w:val="00025325"/>
    <w:rsid w:val="00026A61"/>
    <w:rsid w:val="00026AFC"/>
    <w:rsid w:val="00026C54"/>
    <w:rsid w:val="00027B0E"/>
    <w:rsid w:val="000307E4"/>
    <w:rsid w:val="000308A7"/>
    <w:rsid w:val="00030A4E"/>
    <w:rsid w:val="00031434"/>
    <w:rsid w:val="00031E2D"/>
    <w:rsid w:val="000321FC"/>
    <w:rsid w:val="00032776"/>
    <w:rsid w:val="00032C81"/>
    <w:rsid w:val="00033566"/>
    <w:rsid w:val="0003357C"/>
    <w:rsid w:val="00035668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EC2"/>
    <w:rsid w:val="0004026E"/>
    <w:rsid w:val="00040389"/>
    <w:rsid w:val="000404E5"/>
    <w:rsid w:val="00040A35"/>
    <w:rsid w:val="00040CFB"/>
    <w:rsid w:val="00040D63"/>
    <w:rsid w:val="000411DF"/>
    <w:rsid w:val="00041F45"/>
    <w:rsid w:val="00041F90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DB4"/>
    <w:rsid w:val="00044E7D"/>
    <w:rsid w:val="00045095"/>
    <w:rsid w:val="000460CA"/>
    <w:rsid w:val="000464BA"/>
    <w:rsid w:val="00046505"/>
    <w:rsid w:val="00046976"/>
    <w:rsid w:val="000474E6"/>
    <w:rsid w:val="0004758C"/>
    <w:rsid w:val="000477EF"/>
    <w:rsid w:val="0004797F"/>
    <w:rsid w:val="00047D60"/>
    <w:rsid w:val="000502AC"/>
    <w:rsid w:val="00050852"/>
    <w:rsid w:val="00050886"/>
    <w:rsid w:val="000508D5"/>
    <w:rsid w:val="00050F49"/>
    <w:rsid w:val="00050FEB"/>
    <w:rsid w:val="00051153"/>
    <w:rsid w:val="00051537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545F"/>
    <w:rsid w:val="00055AF8"/>
    <w:rsid w:val="000560C9"/>
    <w:rsid w:val="000563B3"/>
    <w:rsid w:val="00056633"/>
    <w:rsid w:val="000573A7"/>
    <w:rsid w:val="00057697"/>
    <w:rsid w:val="00057771"/>
    <w:rsid w:val="00060038"/>
    <w:rsid w:val="00060BB1"/>
    <w:rsid w:val="00060C5C"/>
    <w:rsid w:val="00060F09"/>
    <w:rsid w:val="00061149"/>
    <w:rsid w:val="00061E17"/>
    <w:rsid w:val="000623D0"/>
    <w:rsid w:val="00063497"/>
    <w:rsid w:val="000641C8"/>
    <w:rsid w:val="0006490E"/>
    <w:rsid w:val="00064D34"/>
    <w:rsid w:val="000651DA"/>
    <w:rsid w:val="000656AB"/>
    <w:rsid w:val="000657AA"/>
    <w:rsid w:val="00065C21"/>
    <w:rsid w:val="00065F4B"/>
    <w:rsid w:val="00066DD6"/>
    <w:rsid w:val="00073331"/>
    <w:rsid w:val="00073569"/>
    <w:rsid w:val="000741C4"/>
    <w:rsid w:val="00074B84"/>
    <w:rsid w:val="000758D3"/>
    <w:rsid w:val="00075E4F"/>
    <w:rsid w:val="00075F07"/>
    <w:rsid w:val="00076221"/>
    <w:rsid w:val="00076453"/>
    <w:rsid w:val="00077689"/>
    <w:rsid w:val="00077BFD"/>
    <w:rsid w:val="00077D35"/>
    <w:rsid w:val="00080087"/>
    <w:rsid w:val="000802C3"/>
    <w:rsid w:val="00080394"/>
    <w:rsid w:val="00080854"/>
    <w:rsid w:val="00080911"/>
    <w:rsid w:val="00081672"/>
    <w:rsid w:val="000824E3"/>
    <w:rsid w:val="00082D70"/>
    <w:rsid w:val="00083126"/>
    <w:rsid w:val="000832FC"/>
    <w:rsid w:val="00083AED"/>
    <w:rsid w:val="00083B0B"/>
    <w:rsid w:val="00083C1E"/>
    <w:rsid w:val="00083E89"/>
    <w:rsid w:val="000843F4"/>
    <w:rsid w:val="000858EF"/>
    <w:rsid w:val="00085C15"/>
    <w:rsid w:val="0008632E"/>
    <w:rsid w:val="0008641F"/>
    <w:rsid w:val="00086DB6"/>
    <w:rsid w:val="00087DF5"/>
    <w:rsid w:val="00087E74"/>
    <w:rsid w:val="000901E8"/>
    <w:rsid w:val="00090F95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90B"/>
    <w:rsid w:val="00095BCC"/>
    <w:rsid w:val="00096030"/>
    <w:rsid w:val="000969CA"/>
    <w:rsid w:val="000969F9"/>
    <w:rsid w:val="00097344"/>
    <w:rsid w:val="0009768D"/>
    <w:rsid w:val="000A06D9"/>
    <w:rsid w:val="000A0CAA"/>
    <w:rsid w:val="000A0DBD"/>
    <w:rsid w:val="000A1B2F"/>
    <w:rsid w:val="000A2347"/>
    <w:rsid w:val="000A2780"/>
    <w:rsid w:val="000A2BF9"/>
    <w:rsid w:val="000A2F5A"/>
    <w:rsid w:val="000A3099"/>
    <w:rsid w:val="000A416D"/>
    <w:rsid w:val="000A487E"/>
    <w:rsid w:val="000A4BEB"/>
    <w:rsid w:val="000A4E39"/>
    <w:rsid w:val="000A4FC9"/>
    <w:rsid w:val="000A50B7"/>
    <w:rsid w:val="000A512D"/>
    <w:rsid w:val="000A5657"/>
    <w:rsid w:val="000A5665"/>
    <w:rsid w:val="000A620A"/>
    <w:rsid w:val="000A62BD"/>
    <w:rsid w:val="000A6F52"/>
    <w:rsid w:val="000A7495"/>
    <w:rsid w:val="000B0AB7"/>
    <w:rsid w:val="000B128B"/>
    <w:rsid w:val="000B16E4"/>
    <w:rsid w:val="000B1E05"/>
    <w:rsid w:val="000B2DFB"/>
    <w:rsid w:val="000B3DDE"/>
    <w:rsid w:val="000B3E7C"/>
    <w:rsid w:val="000B438C"/>
    <w:rsid w:val="000B45B6"/>
    <w:rsid w:val="000B487C"/>
    <w:rsid w:val="000B4B68"/>
    <w:rsid w:val="000B5426"/>
    <w:rsid w:val="000B5438"/>
    <w:rsid w:val="000B5B70"/>
    <w:rsid w:val="000B5BFE"/>
    <w:rsid w:val="000B78CF"/>
    <w:rsid w:val="000B7B67"/>
    <w:rsid w:val="000B7C2C"/>
    <w:rsid w:val="000C00F6"/>
    <w:rsid w:val="000C0C5F"/>
    <w:rsid w:val="000C1001"/>
    <w:rsid w:val="000C1578"/>
    <w:rsid w:val="000C280E"/>
    <w:rsid w:val="000C2BE3"/>
    <w:rsid w:val="000C31B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B31"/>
    <w:rsid w:val="000D16C0"/>
    <w:rsid w:val="000D1D42"/>
    <w:rsid w:val="000D2CDB"/>
    <w:rsid w:val="000D36BA"/>
    <w:rsid w:val="000D3A93"/>
    <w:rsid w:val="000D3ABB"/>
    <w:rsid w:val="000D3AF7"/>
    <w:rsid w:val="000D5AF5"/>
    <w:rsid w:val="000D5BB7"/>
    <w:rsid w:val="000D6140"/>
    <w:rsid w:val="000D628A"/>
    <w:rsid w:val="000D6E73"/>
    <w:rsid w:val="000D6F95"/>
    <w:rsid w:val="000D6FFF"/>
    <w:rsid w:val="000D7135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BD5"/>
    <w:rsid w:val="000E66E2"/>
    <w:rsid w:val="000E6A5F"/>
    <w:rsid w:val="000E6C7B"/>
    <w:rsid w:val="000E6D71"/>
    <w:rsid w:val="000E72F3"/>
    <w:rsid w:val="000E7397"/>
    <w:rsid w:val="000E7476"/>
    <w:rsid w:val="000E7B26"/>
    <w:rsid w:val="000F0288"/>
    <w:rsid w:val="000F0497"/>
    <w:rsid w:val="000F0890"/>
    <w:rsid w:val="000F20E6"/>
    <w:rsid w:val="000F247A"/>
    <w:rsid w:val="000F2A60"/>
    <w:rsid w:val="000F366E"/>
    <w:rsid w:val="000F38EA"/>
    <w:rsid w:val="000F4124"/>
    <w:rsid w:val="000F47B0"/>
    <w:rsid w:val="000F482A"/>
    <w:rsid w:val="000F6030"/>
    <w:rsid w:val="000F6CEE"/>
    <w:rsid w:val="001002D0"/>
    <w:rsid w:val="0010040D"/>
    <w:rsid w:val="00100CED"/>
    <w:rsid w:val="001018AD"/>
    <w:rsid w:val="00103946"/>
    <w:rsid w:val="00103A43"/>
    <w:rsid w:val="00103EB4"/>
    <w:rsid w:val="001048A5"/>
    <w:rsid w:val="00104C4E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8DF"/>
    <w:rsid w:val="001156A3"/>
    <w:rsid w:val="0011709C"/>
    <w:rsid w:val="001171F2"/>
    <w:rsid w:val="00117C2C"/>
    <w:rsid w:val="001200B0"/>
    <w:rsid w:val="001200B8"/>
    <w:rsid w:val="00122536"/>
    <w:rsid w:val="001225A3"/>
    <w:rsid w:val="001225AA"/>
    <w:rsid w:val="00122B42"/>
    <w:rsid w:val="0012382F"/>
    <w:rsid w:val="00123AA7"/>
    <w:rsid w:val="00123B63"/>
    <w:rsid w:val="00123BCB"/>
    <w:rsid w:val="00123ED6"/>
    <w:rsid w:val="0012403A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2CB"/>
    <w:rsid w:val="00127729"/>
    <w:rsid w:val="00131255"/>
    <w:rsid w:val="0013194C"/>
    <w:rsid w:val="0013285C"/>
    <w:rsid w:val="00132B85"/>
    <w:rsid w:val="001337A7"/>
    <w:rsid w:val="00134AB6"/>
    <w:rsid w:val="00135202"/>
    <w:rsid w:val="00135252"/>
    <w:rsid w:val="00135B59"/>
    <w:rsid w:val="00136388"/>
    <w:rsid w:val="001363A0"/>
    <w:rsid w:val="0013691E"/>
    <w:rsid w:val="001376AA"/>
    <w:rsid w:val="00137C10"/>
    <w:rsid w:val="001405BA"/>
    <w:rsid w:val="001405C1"/>
    <w:rsid w:val="00140819"/>
    <w:rsid w:val="00140BC4"/>
    <w:rsid w:val="0014223C"/>
    <w:rsid w:val="00142B66"/>
    <w:rsid w:val="001430A5"/>
    <w:rsid w:val="00143D52"/>
    <w:rsid w:val="00144287"/>
    <w:rsid w:val="00144617"/>
    <w:rsid w:val="00145C19"/>
    <w:rsid w:val="00146C27"/>
    <w:rsid w:val="00146D41"/>
    <w:rsid w:val="00147AEA"/>
    <w:rsid w:val="001508A9"/>
    <w:rsid w:val="00151BA3"/>
    <w:rsid w:val="00151E6D"/>
    <w:rsid w:val="00152D65"/>
    <w:rsid w:val="00153D3A"/>
    <w:rsid w:val="0015472A"/>
    <w:rsid w:val="001553A6"/>
    <w:rsid w:val="00157458"/>
    <w:rsid w:val="001601DB"/>
    <w:rsid w:val="001604E0"/>
    <w:rsid w:val="00160EA6"/>
    <w:rsid w:val="00161AB3"/>
    <w:rsid w:val="00162593"/>
    <w:rsid w:val="00162762"/>
    <w:rsid w:val="001627CE"/>
    <w:rsid w:val="00163401"/>
    <w:rsid w:val="00163BDC"/>
    <w:rsid w:val="0016400C"/>
    <w:rsid w:val="0016456B"/>
    <w:rsid w:val="0016478D"/>
    <w:rsid w:val="00164B89"/>
    <w:rsid w:val="00164C83"/>
    <w:rsid w:val="00165302"/>
    <w:rsid w:val="00165580"/>
    <w:rsid w:val="00165830"/>
    <w:rsid w:val="00165CEF"/>
    <w:rsid w:val="0016644B"/>
    <w:rsid w:val="001666D2"/>
    <w:rsid w:val="001670D3"/>
    <w:rsid w:val="001675F6"/>
    <w:rsid w:val="001712AB"/>
    <w:rsid w:val="001713C0"/>
    <w:rsid w:val="001716D0"/>
    <w:rsid w:val="00171945"/>
    <w:rsid w:val="00172FF1"/>
    <w:rsid w:val="001743C2"/>
    <w:rsid w:val="00174706"/>
    <w:rsid w:val="00174722"/>
    <w:rsid w:val="001749E0"/>
    <w:rsid w:val="00174D46"/>
    <w:rsid w:val="0017569C"/>
    <w:rsid w:val="00175794"/>
    <w:rsid w:val="001762F3"/>
    <w:rsid w:val="0017656A"/>
    <w:rsid w:val="001767E4"/>
    <w:rsid w:val="001769EA"/>
    <w:rsid w:val="00176CD0"/>
    <w:rsid w:val="00180AC4"/>
    <w:rsid w:val="00181209"/>
    <w:rsid w:val="001812C9"/>
    <w:rsid w:val="0018133B"/>
    <w:rsid w:val="001816EF"/>
    <w:rsid w:val="001822BB"/>
    <w:rsid w:val="001825CA"/>
    <w:rsid w:val="001826EE"/>
    <w:rsid w:val="00182B67"/>
    <w:rsid w:val="00183374"/>
    <w:rsid w:val="00183683"/>
    <w:rsid w:val="001851B3"/>
    <w:rsid w:val="00185A60"/>
    <w:rsid w:val="00186466"/>
    <w:rsid w:val="00186C72"/>
    <w:rsid w:val="00186C9A"/>
    <w:rsid w:val="00186DB5"/>
    <w:rsid w:val="00187BA0"/>
    <w:rsid w:val="00187F70"/>
    <w:rsid w:val="00190DCF"/>
    <w:rsid w:val="0019160B"/>
    <w:rsid w:val="001918EB"/>
    <w:rsid w:val="00192846"/>
    <w:rsid w:val="00192973"/>
    <w:rsid w:val="001932AE"/>
    <w:rsid w:val="0019335B"/>
    <w:rsid w:val="0019348A"/>
    <w:rsid w:val="001941F0"/>
    <w:rsid w:val="0019483E"/>
    <w:rsid w:val="001957AB"/>
    <w:rsid w:val="00195A69"/>
    <w:rsid w:val="001960BD"/>
    <w:rsid w:val="001961B6"/>
    <w:rsid w:val="00196821"/>
    <w:rsid w:val="0019766A"/>
    <w:rsid w:val="00197B70"/>
    <w:rsid w:val="00197F0C"/>
    <w:rsid w:val="001A0486"/>
    <w:rsid w:val="001A058D"/>
    <w:rsid w:val="001A15A0"/>
    <w:rsid w:val="001A1869"/>
    <w:rsid w:val="001A1ACF"/>
    <w:rsid w:val="001A223E"/>
    <w:rsid w:val="001A2D70"/>
    <w:rsid w:val="001A2FC8"/>
    <w:rsid w:val="001A349B"/>
    <w:rsid w:val="001A3558"/>
    <w:rsid w:val="001A3B42"/>
    <w:rsid w:val="001A4288"/>
    <w:rsid w:val="001A45B6"/>
    <w:rsid w:val="001A4ACB"/>
    <w:rsid w:val="001A4B58"/>
    <w:rsid w:val="001A54D5"/>
    <w:rsid w:val="001A55F0"/>
    <w:rsid w:val="001A69A5"/>
    <w:rsid w:val="001A6B4C"/>
    <w:rsid w:val="001A7612"/>
    <w:rsid w:val="001A7A97"/>
    <w:rsid w:val="001B056D"/>
    <w:rsid w:val="001B0971"/>
    <w:rsid w:val="001B1CA6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C8F"/>
    <w:rsid w:val="001B5F91"/>
    <w:rsid w:val="001B6ADC"/>
    <w:rsid w:val="001B6E3B"/>
    <w:rsid w:val="001B75AA"/>
    <w:rsid w:val="001B774E"/>
    <w:rsid w:val="001B77B7"/>
    <w:rsid w:val="001C0488"/>
    <w:rsid w:val="001C08D9"/>
    <w:rsid w:val="001C0A1A"/>
    <w:rsid w:val="001C0CFE"/>
    <w:rsid w:val="001C1A01"/>
    <w:rsid w:val="001C2B6B"/>
    <w:rsid w:val="001C3B02"/>
    <w:rsid w:val="001C4A47"/>
    <w:rsid w:val="001C6277"/>
    <w:rsid w:val="001C734C"/>
    <w:rsid w:val="001C7792"/>
    <w:rsid w:val="001D05CF"/>
    <w:rsid w:val="001D1838"/>
    <w:rsid w:val="001D2AE8"/>
    <w:rsid w:val="001D2B25"/>
    <w:rsid w:val="001D2CF3"/>
    <w:rsid w:val="001D30D8"/>
    <w:rsid w:val="001D32D5"/>
    <w:rsid w:val="001D37A4"/>
    <w:rsid w:val="001D3D9B"/>
    <w:rsid w:val="001D3FDC"/>
    <w:rsid w:val="001D43E5"/>
    <w:rsid w:val="001D5652"/>
    <w:rsid w:val="001D57A0"/>
    <w:rsid w:val="001D63C2"/>
    <w:rsid w:val="001D6770"/>
    <w:rsid w:val="001D6951"/>
    <w:rsid w:val="001D6C64"/>
    <w:rsid w:val="001D7828"/>
    <w:rsid w:val="001D7A74"/>
    <w:rsid w:val="001E07B2"/>
    <w:rsid w:val="001E0E27"/>
    <w:rsid w:val="001E0FD3"/>
    <w:rsid w:val="001E1619"/>
    <w:rsid w:val="001E1C23"/>
    <w:rsid w:val="001E1F83"/>
    <w:rsid w:val="001E2226"/>
    <w:rsid w:val="001E339B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6390"/>
    <w:rsid w:val="001E662E"/>
    <w:rsid w:val="001E6D5A"/>
    <w:rsid w:val="001E70BD"/>
    <w:rsid w:val="001E7A98"/>
    <w:rsid w:val="001E7DF8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139"/>
    <w:rsid w:val="001F626D"/>
    <w:rsid w:val="001F7153"/>
    <w:rsid w:val="002000CE"/>
    <w:rsid w:val="0020023A"/>
    <w:rsid w:val="002006EA"/>
    <w:rsid w:val="0020093D"/>
    <w:rsid w:val="00200D4B"/>
    <w:rsid w:val="00200D8F"/>
    <w:rsid w:val="0020108E"/>
    <w:rsid w:val="00201093"/>
    <w:rsid w:val="0020125F"/>
    <w:rsid w:val="002012FC"/>
    <w:rsid w:val="0020139F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64D3"/>
    <w:rsid w:val="00206D82"/>
    <w:rsid w:val="00207480"/>
    <w:rsid w:val="002076E0"/>
    <w:rsid w:val="002078EF"/>
    <w:rsid w:val="00210DC3"/>
    <w:rsid w:val="00211E39"/>
    <w:rsid w:val="00212E28"/>
    <w:rsid w:val="002133D9"/>
    <w:rsid w:val="0021398F"/>
    <w:rsid w:val="00214E16"/>
    <w:rsid w:val="00215165"/>
    <w:rsid w:val="002151EA"/>
    <w:rsid w:val="00215665"/>
    <w:rsid w:val="00216535"/>
    <w:rsid w:val="00216542"/>
    <w:rsid w:val="00216DEF"/>
    <w:rsid w:val="00216FC6"/>
    <w:rsid w:val="00217466"/>
    <w:rsid w:val="002176F5"/>
    <w:rsid w:val="00217A2F"/>
    <w:rsid w:val="00217F02"/>
    <w:rsid w:val="00220CEC"/>
    <w:rsid w:val="0022124A"/>
    <w:rsid w:val="002216FD"/>
    <w:rsid w:val="002222B7"/>
    <w:rsid w:val="00222A83"/>
    <w:rsid w:val="00222EB9"/>
    <w:rsid w:val="00223083"/>
    <w:rsid w:val="00223746"/>
    <w:rsid w:val="00223DCA"/>
    <w:rsid w:val="00223F34"/>
    <w:rsid w:val="0022450A"/>
    <w:rsid w:val="0022480F"/>
    <w:rsid w:val="002248D1"/>
    <w:rsid w:val="00225363"/>
    <w:rsid w:val="00225D14"/>
    <w:rsid w:val="00225FAA"/>
    <w:rsid w:val="002260CC"/>
    <w:rsid w:val="002261E5"/>
    <w:rsid w:val="00226E4F"/>
    <w:rsid w:val="00227888"/>
    <w:rsid w:val="0023089A"/>
    <w:rsid w:val="00230F16"/>
    <w:rsid w:val="002320B5"/>
    <w:rsid w:val="00233022"/>
    <w:rsid w:val="00233341"/>
    <w:rsid w:val="0023346B"/>
    <w:rsid w:val="00233657"/>
    <w:rsid w:val="00233888"/>
    <w:rsid w:val="00234CD0"/>
    <w:rsid w:val="002355D7"/>
    <w:rsid w:val="00235D73"/>
    <w:rsid w:val="002365B6"/>
    <w:rsid w:val="00237601"/>
    <w:rsid w:val="00240397"/>
    <w:rsid w:val="0024075A"/>
    <w:rsid w:val="00240883"/>
    <w:rsid w:val="00241764"/>
    <w:rsid w:val="00243CF5"/>
    <w:rsid w:val="00243E04"/>
    <w:rsid w:val="002445EB"/>
    <w:rsid w:val="002451FD"/>
    <w:rsid w:val="002453D8"/>
    <w:rsid w:val="002454D1"/>
    <w:rsid w:val="0024562C"/>
    <w:rsid w:val="0024562F"/>
    <w:rsid w:val="00245D92"/>
    <w:rsid w:val="00245DCA"/>
    <w:rsid w:val="00246209"/>
    <w:rsid w:val="00246530"/>
    <w:rsid w:val="00246EEE"/>
    <w:rsid w:val="002472D0"/>
    <w:rsid w:val="002478CE"/>
    <w:rsid w:val="00250111"/>
    <w:rsid w:val="002507C6"/>
    <w:rsid w:val="00250A79"/>
    <w:rsid w:val="00251C96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568A"/>
    <w:rsid w:val="00255F85"/>
    <w:rsid w:val="00257830"/>
    <w:rsid w:val="002578C3"/>
    <w:rsid w:val="002578EB"/>
    <w:rsid w:val="00257C1F"/>
    <w:rsid w:val="00257DF9"/>
    <w:rsid w:val="002604EB"/>
    <w:rsid w:val="00260750"/>
    <w:rsid w:val="0026178E"/>
    <w:rsid w:val="0026220F"/>
    <w:rsid w:val="00262D94"/>
    <w:rsid w:val="00262FA7"/>
    <w:rsid w:val="002637CB"/>
    <w:rsid w:val="00263C48"/>
    <w:rsid w:val="00264339"/>
    <w:rsid w:val="0026463F"/>
    <w:rsid w:val="00264CDC"/>
    <w:rsid w:val="0026549F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4A8"/>
    <w:rsid w:val="00277AB4"/>
    <w:rsid w:val="00280379"/>
    <w:rsid w:val="002820D3"/>
    <w:rsid w:val="00282427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A23"/>
    <w:rsid w:val="0028741C"/>
    <w:rsid w:val="00287588"/>
    <w:rsid w:val="00287939"/>
    <w:rsid w:val="00287F89"/>
    <w:rsid w:val="002910ED"/>
    <w:rsid w:val="00291876"/>
    <w:rsid w:val="00293500"/>
    <w:rsid w:val="00293686"/>
    <w:rsid w:val="00293804"/>
    <w:rsid w:val="00293A52"/>
    <w:rsid w:val="00293B69"/>
    <w:rsid w:val="00293E33"/>
    <w:rsid w:val="0029527E"/>
    <w:rsid w:val="00295343"/>
    <w:rsid w:val="00295BC2"/>
    <w:rsid w:val="00295DCD"/>
    <w:rsid w:val="0029603C"/>
    <w:rsid w:val="002963E0"/>
    <w:rsid w:val="0029668D"/>
    <w:rsid w:val="0029767F"/>
    <w:rsid w:val="002A07BD"/>
    <w:rsid w:val="002A1122"/>
    <w:rsid w:val="002A1A69"/>
    <w:rsid w:val="002A1C3C"/>
    <w:rsid w:val="002A1E3D"/>
    <w:rsid w:val="002A2175"/>
    <w:rsid w:val="002A2691"/>
    <w:rsid w:val="002A280E"/>
    <w:rsid w:val="002A293A"/>
    <w:rsid w:val="002A2AD0"/>
    <w:rsid w:val="002A3177"/>
    <w:rsid w:val="002A3521"/>
    <w:rsid w:val="002A3D25"/>
    <w:rsid w:val="002A4307"/>
    <w:rsid w:val="002A489F"/>
    <w:rsid w:val="002A4C47"/>
    <w:rsid w:val="002A568E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A3D"/>
    <w:rsid w:val="002B572C"/>
    <w:rsid w:val="002B65CC"/>
    <w:rsid w:val="002B6E45"/>
    <w:rsid w:val="002B731F"/>
    <w:rsid w:val="002B780C"/>
    <w:rsid w:val="002C095E"/>
    <w:rsid w:val="002C0C94"/>
    <w:rsid w:val="002C0E3C"/>
    <w:rsid w:val="002C247B"/>
    <w:rsid w:val="002C279E"/>
    <w:rsid w:val="002C2A08"/>
    <w:rsid w:val="002C2C58"/>
    <w:rsid w:val="002C34B9"/>
    <w:rsid w:val="002C404C"/>
    <w:rsid w:val="002C4FDD"/>
    <w:rsid w:val="002C51CF"/>
    <w:rsid w:val="002C530F"/>
    <w:rsid w:val="002C589F"/>
    <w:rsid w:val="002C5BA4"/>
    <w:rsid w:val="002C5C43"/>
    <w:rsid w:val="002C5F9C"/>
    <w:rsid w:val="002C6811"/>
    <w:rsid w:val="002C6861"/>
    <w:rsid w:val="002C6B9E"/>
    <w:rsid w:val="002C6BE8"/>
    <w:rsid w:val="002C706A"/>
    <w:rsid w:val="002C7F58"/>
    <w:rsid w:val="002D0518"/>
    <w:rsid w:val="002D05AD"/>
    <w:rsid w:val="002D07F4"/>
    <w:rsid w:val="002D1575"/>
    <w:rsid w:val="002D1C90"/>
    <w:rsid w:val="002D1D1D"/>
    <w:rsid w:val="002D1EFE"/>
    <w:rsid w:val="002D25AF"/>
    <w:rsid w:val="002D26F0"/>
    <w:rsid w:val="002D3EE3"/>
    <w:rsid w:val="002D3F35"/>
    <w:rsid w:val="002D45D4"/>
    <w:rsid w:val="002D4D1F"/>
    <w:rsid w:val="002D4DFE"/>
    <w:rsid w:val="002D5548"/>
    <w:rsid w:val="002D5690"/>
    <w:rsid w:val="002D581A"/>
    <w:rsid w:val="002D5E69"/>
    <w:rsid w:val="002D6408"/>
    <w:rsid w:val="002D6412"/>
    <w:rsid w:val="002D65C1"/>
    <w:rsid w:val="002D6818"/>
    <w:rsid w:val="002D7552"/>
    <w:rsid w:val="002D7D14"/>
    <w:rsid w:val="002D7F23"/>
    <w:rsid w:val="002E0C31"/>
    <w:rsid w:val="002E152C"/>
    <w:rsid w:val="002E16BD"/>
    <w:rsid w:val="002E1FBA"/>
    <w:rsid w:val="002E1FD3"/>
    <w:rsid w:val="002E220B"/>
    <w:rsid w:val="002E2727"/>
    <w:rsid w:val="002E2866"/>
    <w:rsid w:val="002E3038"/>
    <w:rsid w:val="002E39F0"/>
    <w:rsid w:val="002E3B5B"/>
    <w:rsid w:val="002E448C"/>
    <w:rsid w:val="002E51A8"/>
    <w:rsid w:val="002E6251"/>
    <w:rsid w:val="002E6482"/>
    <w:rsid w:val="002E6A5E"/>
    <w:rsid w:val="002E6D4F"/>
    <w:rsid w:val="002E739B"/>
    <w:rsid w:val="002E77FA"/>
    <w:rsid w:val="002E7806"/>
    <w:rsid w:val="002E7CBD"/>
    <w:rsid w:val="002E7D3E"/>
    <w:rsid w:val="002F01AB"/>
    <w:rsid w:val="002F0555"/>
    <w:rsid w:val="002F07CC"/>
    <w:rsid w:val="002F0B7D"/>
    <w:rsid w:val="002F1361"/>
    <w:rsid w:val="002F172A"/>
    <w:rsid w:val="002F19CA"/>
    <w:rsid w:val="002F1E76"/>
    <w:rsid w:val="002F2F7F"/>
    <w:rsid w:val="002F3A70"/>
    <w:rsid w:val="002F4395"/>
    <w:rsid w:val="002F496C"/>
    <w:rsid w:val="002F5279"/>
    <w:rsid w:val="002F5502"/>
    <w:rsid w:val="002F658E"/>
    <w:rsid w:val="002F6B9E"/>
    <w:rsid w:val="002F6E6F"/>
    <w:rsid w:val="002F7730"/>
    <w:rsid w:val="002F7A56"/>
    <w:rsid w:val="0030083F"/>
    <w:rsid w:val="00300976"/>
    <w:rsid w:val="00302CEF"/>
    <w:rsid w:val="00302E65"/>
    <w:rsid w:val="00304C19"/>
    <w:rsid w:val="00304DD8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226"/>
    <w:rsid w:val="00313539"/>
    <w:rsid w:val="00313F10"/>
    <w:rsid w:val="00315C14"/>
    <w:rsid w:val="00315D18"/>
    <w:rsid w:val="00315D45"/>
    <w:rsid w:val="003169CD"/>
    <w:rsid w:val="00321C73"/>
    <w:rsid w:val="00322869"/>
    <w:rsid w:val="00322F69"/>
    <w:rsid w:val="003237D7"/>
    <w:rsid w:val="00323A76"/>
    <w:rsid w:val="00323B35"/>
    <w:rsid w:val="00324672"/>
    <w:rsid w:val="00324A86"/>
    <w:rsid w:val="00324B03"/>
    <w:rsid w:val="00324B3D"/>
    <w:rsid w:val="00325158"/>
    <w:rsid w:val="00325565"/>
    <w:rsid w:val="00325573"/>
    <w:rsid w:val="00326268"/>
    <w:rsid w:val="0032711C"/>
    <w:rsid w:val="0032799F"/>
    <w:rsid w:val="00327B29"/>
    <w:rsid w:val="003302B7"/>
    <w:rsid w:val="003313C4"/>
    <w:rsid w:val="00331EA8"/>
    <w:rsid w:val="003324D0"/>
    <w:rsid w:val="00332A72"/>
    <w:rsid w:val="00332DE0"/>
    <w:rsid w:val="0033331D"/>
    <w:rsid w:val="00333F5B"/>
    <w:rsid w:val="0033401F"/>
    <w:rsid w:val="003342CF"/>
    <w:rsid w:val="0033522F"/>
    <w:rsid w:val="00335304"/>
    <w:rsid w:val="0033532B"/>
    <w:rsid w:val="0033567D"/>
    <w:rsid w:val="00335AEF"/>
    <w:rsid w:val="00336088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CA"/>
    <w:rsid w:val="00341AD2"/>
    <w:rsid w:val="00341BCA"/>
    <w:rsid w:val="00342440"/>
    <w:rsid w:val="00343A5F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605A"/>
    <w:rsid w:val="0034642E"/>
    <w:rsid w:val="00346CB5"/>
    <w:rsid w:val="00346D56"/>
    <w:rsid w:val="00346E15"/>
    <w:rsid w:val="00347B5B"/>
    <w:rsid w:val="00350EED"/>
    <w:rsid w:val="0035113E"/>
    <w:rsid w:val="003511A3"/>
    <w:rsid w:val="003520F8"/>
    <w:rsid w:val="00353291"/>
    <w:rsid w:val="00353A0F"/>
    <w:rsid w:val="00354CD7"/>
    <w:rsid w:val="003550FA"/>
    <w:rsid w:val="003555AF"/>
    <w:rsid w:val="00355ACF"/>
    <w:rsid w:val="00355F4D"/>
    <w:rsid w:val="0035683A"/>
    <w:rsid w:val="003568EB"/>
    <w:rsid w:val="00357F36"/>
    <w:rsid w:val="00357F50"/>
    <w:rsid w:val="0036089A"/>
    <w:rsid w:val="00360A21"/>
    <w:rsid w:val="0036178B"/>
    <w:rsid w:val="00361868"/>
    <w:rsid w:val="00361DC6"/>
    <w:rsid w:val="003622D6"/>
    <w:rsid w:val="003622FB"/>
    <w:rsid w:val="00362A22"/>
    <w:rsid w:val="003630F4"/>
    <w:rsid w:val="00363861"/>
    <w:rsid w:val="00363EAF"/>
    <w:rsid w:val="00363F8D"/>
    <w:rsid w:val="003641F9"/>
    <w:rsid w:val="0036436D"/>
    <w:rsid w:val="00364820"/>
    <w:rsid w:val="00365237"/>
    <w:rsid w:val="00365FA5"/>
    <w:rsid w:val="0036654E"/>
    <w:rsid w:val="003670B1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3C49"/>
    <w:rsid w:val="0037506E"/>
    <w:rsid w:val="003751C8"/>
    <w:rsid w:val="0037543E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F98"/>
    <w:rsid w:val="00381909"/>
    <w:rsid w:val="00381BDC"/>
    <w:rsid w:val="00381C43"/>
    <w:rsid w:val="00381C4E"/>
    <w:rsid w:val="00381F29"/>
    <w:rsid w:val="003828E9"/>
    <w:rsid w:val="00382A2B"/>
    <w:rsid w:val="00382BF2"/>
    <w:rsid w:val="003834DF"/>
    <w:rsid w:val="00383F73"/>
    <w:rsid w:val="0038404B"/>
    <w:rsid w:val="0038437A"/>
    <w:rsid w:val="00385165"/>
    <w:rsid w:val="00385274"/>
    <w:rsid w:val="003865B3"/>
    <w:rsid w:val="00386D8A"/>
    <w:rsid w:val="003873DA"/>
    <w:rsid w:val="00387638"/>
    <w:rsid w:val="0039090E"/>
    <w:rsid w:val="00390B18"/>
    <w:rsid w:val="00391213"/>
    <w:rsid w:val="00391420"/>
    <w:rsid w:val="003916E7"/>
    <w:rsid w:val="00391C11"/>
    <w:rsid w:val="00392BDB"/>
    <w:rsid w:val="00392CED"/>
    <w:rsid w:val="00393218"/>
    <w:rsid w:val="00393928"/>
    <w:rsid w:val="003950AD"/>
    <w:rsid w:val="0039552D"/>
    <w:rsid w:val="003966CD"/>
    <w:rsid w:val="003967B3"/>
    <w:rsid w:val="00396C1F"/>
    <w:rsid w:val="003971B1"/>
    <w:rsid w:val="00397922"/>
    <w:rsid w:val="00397AF8"/>
    <w:rsid w:val="003A0E09"/>
    <w:rsid w:val="003A0FBC"/>
    <w:rsid w:val="003A1A36"/>
    <w:rsid w:val="003A23A4"/>
    <w:rsid w:val="003A29D6"/>
    <w:rsid w:val="003A2C63"/>
    <w:rsid w:val="003A3361"/>
    <w:rsid w:val="003A41EC"/>
    <w:rsid w:val="003A49A3"/>
    <w:rsid w:val="003A4B45"/>
    <w:rsid w:val="003A5471"/>
    <w:rsid w:val="003A5665"/>
    <w:rsid w:val="003A5765"/>
    <w:rsid w:val="003A5CCA"/>
    <w:rsid w:val="003A5E0A"/>
    <w:rsid w:val="003A60A6"/>
    <w:rsid w:val="003A664E"/>
    <w:rsid w:val="003A698A"/>
    <w:rsid w:val="003A7171"/>
    <w:rsid w:val="003B01C6"/>
    <w:rsid w:val="003B027A"/>
    <w:rsid w:val="003B056E"/>
    <w:rsid w:val="003B10CB"/>
    <w:rsid w:val="003B163C"/>
    <w:rsid w:val="003B1A74"/>
    <w:rsid w:val="003B1BC4"/>
    <w:rsid w:val="003B1C1E"/>
    <w:rsid w:val="003B2396"/>
    <w:rsid w:val="003B2572"/>
    <w:rsid w:val="003B2E1C"/>
    <w:rsid w:val="003B4B12"/>
    <w:rsid w:val="003B548D"/>
    <w:rsid w:val="003B5625"/>
    <w:rsid w:val="003B597B"/>
    <w:rsid w:val="003B64D4"/>
    <w:rsid w:val="003B778F"/>
    <w:rsid w:val="003B7D6B"/>
    <w:rsid w:val="003B7F81"/>
    <w:rsid w:val="003C1460"/>
    <w:rsid w:val="003C1EA5"/>
    <w:rsid w:val="003C220C"/>
    <w:rsid w:val="003C40CE"/>
    <w:rsid w:val="003C45F7"/>
    <w:rsid w:val="003C48CE"/>
    <w:rsid w:val="003C4C51"/>
    <w:rsid w:val="003C543A"/>
    <w:rsid w:val="003C57C1"/>
    <w:rsid w:val="003C5DBF"/>
    <w:rsid w:val="003C5F8C"/>
    <w:rsid w:val="003C7DBE"/>
    <w:rsid w:val="003D00A2"/>
    <w:rsid w:val="003D00AF"/>
    <w:rsid w:val="003D0F2E"/>
    <w:rsid w:val="003D10B5"/>
    <w:rsid w:val="003D1619"/>
    <w:rsid w:val="003D184E"/>
    <w:rsid w:val="003D1B0D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571"/>
    <w:rsid w:val="003D6866"/>
    <w:rsid w:val="003D7133"/>
    <w:rsid w:val="003D7E6F"/>
    <w:rsid w:val="003D7EE3"/>
    <w:rsid w:val="003E00F9"/>
    <w:rsid w:val="003E07BC"/>
    <w:rsid w:val="003E0A6F"/>
    <w:rsid w:val="003E0C41"/>
    <w:rsid w:val="003E1659"/>
    <w:rsid w:val="003E253B"/>
    <w:rsid w:val="003E2666"/>
    <w:rsid w:val="003E3D71"/>
    <w:rsid w:val="003E44AD"/>
    <w:rsid w:val="003E4A8E"/>
    <w:rsid w:val="003E529F"/>
    <w:rsid w:val="003E5789"/>
    <w:rsid w:val="003E5D95"/>
    <w:rsid w:val="003E6C2F"/>
    <w:rsid w:val="003E718D"/>
    <w:rsid w:val="003E746F"/>
    <w:rsid w:val="003E7E43"/>
    <w:rsid w:val="003E7FC6"/>
    <w:rsid w:val="003F0A53"/>
    <w:rsid w:val="003F182C"/>
    <w:rsid w:val="003F20BB"/>
    <w:rsid w:val="003F3889"/>
    <w:rsid w:val="003F3D35"/>
    <w:rsid w:val="003F3D41"/>
    <w:rsid w:val="003F4019"/>
    <w:rsid w:val="003F40B7"/>
    <w:rsid w:val="003F4BAD"/>
    <w:rsid w:val="003F4CEF"/>
    <w:rsid w:val="003F4DA3"/>
    <w:rsid w:val="003F54A4"/>
    <w:rsid w:val="003F5B2C"/>
    <w:rsid w:val="003F66B2"/>
    <w:rsid w:val="003F6C7B"/>
    <w:rsid w:val="003F6DE6"/>
    <w:rsid w:val="003F70DE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15E"/>
    <w:rsid w:val="0040378E"/>
    <w:rsid w:val="00405842"/>
    <w:rsid w:val="00405FD5"/>
    <w:rsid w:val="00406459"/>
    <w:rsid w:val="004066B6"/>
    <w:rsid w:val="004069D3"/>
    <w:rsid w:val="00407288"/>
    <w:rsid w:val="0041056C"/>
    <w:rsid w:val="00411451"/>
    <w:rsid w:val="00412265"/>
    <w:rsid w:val="00412CE4"/>
    <w:rsid w:val="00412EAB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7FC3"/>
    <w:rsid w:val="0042047E"/>
    <w:rsid w:val="00420866"/>
    <w:rsid w:val="00421104"/>
    <w:rsid w:val="0042124A"/>
    <w:rsid w:val="0042181B"/>
    <w:rsid w:val="00422AC5"/>
    <w:rsid w:val="00422AE7"/>
    <w:rsid w:val="004238C9"/>
    <w:rsid w:val="004239D3"/>
    <w:rsid w:val="00423A99"/>
    <w:rsid w:val="00424FE8"/>
    <w:rsid w:val="00425544"/>
    <w:rsid w:val="00425C5C"/>
    <w:rsid w:val="00425E61"/>
    <w:rsid w:val="004272E1"/>
    <w:rsid w:val="00427F13"/>
    <w:rsid w:val="00430469"/>
    <w:rsid w:val="0043047E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5617"/>
    <w:rsid w:val="00435648"/>
    <w:rsid w:val="00435B88"/>
    <w:rsid w:val="0043605E"/>
    <w:rsid w:val="0043633B"/>
    <w:rsid w:val="00437017"/>
    <w:rsid w:val="004373EF"/>
    <w:rsid w:val="00437CA0"/>
    <w:rsid w:val="004403EC"/>
    <w:rsid w:val="00440420"/>
    <w:rsid w:val="00441659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A5F"/>
    <w:rsid w:val="00451D71"/>
    <w:rsid w:val="00451F61"/>
    <w:rsid w:val="00451FE4"/>
    <w:rsid w:val="00453868"/>
    <w:rsid w:val="0045480E"/>
    <w:rsid w:val="0045497A"/>
    <w:rsid w:val="00454EDC"/>
    <w:rsid w:val="004555E4"/>
    <w:rsid w:val="004556F8"/>
    <w:rsid w:val="00455957"/>
    <w:rsid w:val="00455F4B"/>
    <w:rsid w:val="0045785B"/>
    <w:rsid w:val="00460F09"/>
    <w:rsid w:val="00460F61"/>
    <w:rsid w:val="004618C7"/>
    <w:rsid w:val="00461996"/>
    <w:rsid w:val="00462B10"/>
    <w:rsid w:val="00463872"/>
    <w:rsid w:val="00463EDE"/>
    <w:rsid w:val="00464710"/>
    <w:rsid w:val="00464C71"/>
    <w:rsid w:val="0046544A"/>
    <w:rsid w:val="0046550B"/>
    <w:rsid w:val="00465733"/>
    <w:rsid w:val="00465A22"/>
    <w:rsid w:val="00466482"/>
    <w:rsid w:val="004673D6"/>
    <w:rsid w:val="004674E7"/>
    <w:rsid w:val="004678A2"/>
    <w:rsid w:val="00471288"/>
    <w:rsid w:val="00471D2A"/>
    <w:rsid w:val="004721C7"/>
    <w:rsid w:val="00472AE3"/>
    <w:rsid w:val="00472CE6"/>
    <w:rsid w:val="00473034"/>
    <w:rsid w:val="0047336D"/>
    <w:rsid w:val="0047338A"/>
    <w:rsid w:val="0047383D"/>
    <w:rsid w:val="00473F4B"/>
    <w:rsid w:val="00474141"/>
    <w:rsid w:val="00474465"/>
    <w:rsid w:val="004750D1"/>
    <w:rsid w:val="004761E3"/>
    <w:rsid w:val="00476F55"/>
    <w:rsid w:val="00477904"/>
    <w:rsid w:val="004779BF"/>
    <w:rsid w:val="00477C3E"/>
    <w:rsid w:val="00477E57"/>
    <w:rsid w:val="00480A54"/>
    <w:rsid w:val="00480C7A"/>
    <w:rsid w:val="00482490"/>
    <w:rsid w:val="004826CE"/>
    <w:rsid w:val="00482B75"/>
    <w:rsid w:val="0048317F"/>
    <w:rsid w:val="00483754"/>
    <w:rsid w:val="00483A5C"/>
    <w:rsid w:val="0048420F"/>
    <w:rsid w:val="004844F7"/>
    <w:rsid w:val="0048475C"/>
    <w:rsid w:val="004849A4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F00"/>
    <w:rsid w:val="00491200"/>
    <w:rsid w:val="0049234B"/>
    <w:rsid w:val="00492CE1"/>
    <w:rsid w:val="00492D05"/>
    <w:rsid w:val="00493984"/>
    <w:rsid w:val="00493D44"/>
    <w:rsid w:val="004942A6"/>
    <w:rsid w:val="0049448D"/>
    <w:rsid w:val="004957CB"/>
    <w:rsid w:val="004967A5"/>
    <w:rsid w:val="00496A32"/>
    <w:rsid w:val="00496D13"/>
    <w:rsid w:val="004A147B"/>
    <w:rsid w:val="004A1641"/>
    <w:rsid w:val="004A196B"/>
    <w:rsid w:val="004A1DB1"/>
    <w:rsid w:val="004A1EE3"/>
    <w:rsid w:val="004A2F8E"/>
    <w:rsid w:val="004A4D2C"/>
    <w:rsid w:val="004A54F8"/>
    <w:rsid w:val="004A5652"/>
    <w:rsid w:val="004A5C06"/>
    <w:rsid w:val="004A60F7"/>
    <w:rsid w:val="004A66BF"/>
    <w:rsid w:val="004A6C87"/>
    <w:rsid w:val="004A6EC2"/>
    <w:rsid w:val="004A772B"/>
    <w:rsid w:val="004A77B6"/>
    <w:rsid w:val="004A7E1D"/>
    <w:rsid w:val="004B0BDF"/>
    <w:rsid w:val="004B13C0"/>
    <w:rsid w:val="004B1AC7"/>
    <w:rsid w:val="004B1F91"/>
    <w:rsid w:val="004B2FC2"/>
    <w:rsid w:val="004B30EE"/>
    <w:rsid w:val="004B3548"/>
    <w:rsid w:val="004B3743"/>
    <w:rsid w:val="004B3DAC"/>
    <w:rsid w:val="004B3F10"/>
    <w:rsid w:val="004B4471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C012B"/>
    <w:rsid w:val="004C0805"/>
    <w:rsid w:val="004C0A6E"/>
    <w:rsid w:val="004C0C13"/>
    <w:rsid w:val="004C1947"/>
    <w:rsid w:val="004C2846"/>
    <w:rsid w:val="004C2B90"/>
    <w:rsid w:val="004C2E8A"/>
    <w:rsid w:val="004C3079"/>
    <w:rsid w:val="004C33A3"/>
    <w:rsid w:val="004C373C"/>
    <w:rsid w:val="004C452B"/>
    <w:rsid w:val="004C4812"/>
    <w:rsid w:val="004C5281"/>
    <w:rsid w:val="004C6091"/>
    <w:rsid w:val="004C728A"/>
    <w:rsid w:val="004C793F"/>
    <w:rsid w:val="004D0169"/>
    <w:rsid w:val="004D0448"/>
    <w:rsid w:val="004D049B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8DA"/>
    <w:rsid w:val="004D4E79"/>
    <w:rsid w:val="004D6DD0"/>
    <w:rsid w:val="004D6E25"/>
    <w:rsid w:val="004D7639"/>
    <w:rsid w:val="004D7754"/>
    <w:rsid w:val="004D7AF6"/>
    <w:rsid w:val="004D7E31"/>
    <w:rsid w:val="004D7FC8"/>
    <w:rsid w:val="004E0654"/>
    <w:rsid w:val="004E0A33"/>
    <w:rsid w:val="004E0B85"/>
    <w:rsid w:val="004E0C21"/>
    <w:rsid w:val="004E22B6"/>
    <w:rsid w:val="004E2C6B"/>
    <w:rsid w:val="004E397E"/>
    <w:rsid w:val="004E3EA6"/>
    <w:rsid w:val="004E3F0A"/>
    <w:rsid w:val="004E44A9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74F0"/>
    <w:rsid w:val="004E7B19"/>
    <w:rsid w:val="004E7C8B"/>
    <w:rsid w:val="004E7F4F"/>
    <w:rsid w:val="004F01F5"/>
    <w:rsid w:val="004F0513"/>
    <w:rsid w:val="004F0782"/>
    <w:rsid w:val="004F11DA"/>
    <w:rsid w:val="004F1826"/>
    <w:rsid w:val="004F2252"/>
    <w:rsid w:val="004F2A0E"/>
    <w:rsid w:val="004F3BC3"/>
    <w:rsid w:val="004F3F1A"/>
    <w:rsid w:val="004F49ED"/>
    <w:rsid w:val="004F4B19"/>
    <w:rsid w:val="004F5127"/>
    <w:rsid w:val="004F5EB5"/>
    <w:rsid w:val="004F6C8A"/>
    <w:rsid w:val="004F7692"/>
    <w:rsid w:val="004F7A10"/>
    <w:rsid w:val="004F7B41"/>
    <w:rsid w:val="00500B91"/>
    <w:rsid w:val="00500C28"/>
    <w:rsid w:val="00501ADE"/>
    <w:rsid w:val="0050251D"/>
    <w:rsid w:val="00502F45"/>
    <w:rsid w:val="0050314D"/>
    <w:rsid w:val="005038DE"/>
    <w:rsid w:val="0050395E"/>
    <w:rsid w:val="00504636"/>
    <w:rsid w:val="00504EE8"/>
    <w:rsid w:val="00505FEE"/>
    <w:rsid w:val="005062FD"/>
    <w:rsid w:val="00506F30"/>
    <w:rsid w:val="00507998"/>
    <w:rsid w:val="00507C2A"/>
    <w:rsid w:val="00507EA3"/>
    <w:rsid w:val="00507EAE"/>
    <w:rsid w:val="00510BA5"/>
    <w:rsid w:val="00510CA7"/>
    <w:rsid w:val="00511EAF"/>
    <w:rsid w:val="0051227D"/>
    <w:rsid w:val="0051286A"/>
    <w:rsid w:val="0051305B"/>
    <w:rsid w:val="00513333"/>
    <w:rsid w:val="005133F8"/>
    <w:rsid w:val="00513E5A"/>
    <w:rsid w:val="00513FCA"/>
    <w:rsid w:val="00514E73"/>
    <w:rsid w:val="0051549C"/>
    <w:rsid w:val="0051677F"/>
    <w:rsid w:val="00516BB3"/>
    <w:rsid w:val="0051723C"/>
    <w:rsid w:val="005173C5"/>
    <w:rsid w:val="00520325"/>
    <w:rsid w:val="00520FDA"/>
    <w:rsid w:val="0052170E"/>
    <w:rsid w:val="00521872"/>
    <w:rsid w:val="00521A75"/>
    <w:rsid w:val="00523FDB"/>
    <w:rsid w:val="00524548"/>
    <w:rsid w:val="0052462C"/>
    <w:rsid w:val="00525D8E"/>
    <w:rsid w:val="00526A40"/>
    <w:rsid w:val="005272C5"/>
    <w:rsid w:val="0052799D"/>
    <w:rsid w:val="005303EF"/>
    <w:rsid w:val="00530E2F"/>
    <w:rsid w:val="00530E38"/>
    <w:rsid w:val="00530EBE"/>
    <w:rsid w:val="00531305"/>
    <w:rsid w:val="00532460"/>
    <w:rsid w:val="00533855"/>
    <w:rsid w:val="00533869"/>
    <w:rsid w:val="00534450"/>
    <w:rsid w:val="00534CFA"/>
    <w:rsid w:val="00535BC1"/>
    <w:rsid w:val="00535F5E"/>
    <w:rsid w:val="00536A99"/>
    <w:rsid w:val="00536DEB"/>
    <w:rsid w:val="00537364"/>
    <w:rsid w:val="00537801"/>
    <w:rsid w:val="005401DB"/>
    <w:rsid w:val="00540AAE"/>
    <w:rsid w:val="00540C95"/>
    <w:rsid w:val="00540D0F"/>
    <w:rsid w:val="00541290"/>
    <w:rsid w:val="00541C88"/>
    <w:rsid w:val="0054227B"/>
    <w:rsid w:val="00542904"/>
    <w:rsid w:val="005435EA"/>
    <w:rsid w:val="005440B6"/>
    <w:rsid w:val="00544394"/>
    <w:rsid w:val="00544FA5"/>
    <w:rsid w:val="00545D88"/>
    <w:rsid w:val="00546392"/>
    <w:rsid w:val="0054787A"/>
    <w:rsid w:val="005503F6"/>
    <w:rsid w:val="00550F81"/>
    <w:rsid w:val="00551009"/>
    <w:rsid w:val="00551035"/>
    <w:rsid w:val="00551070"/>
    <w:rsid w:val="00551115"/>
    <w:rsid w:val="0055133B"/>
    <w:rsid w:val="00551811"/>
    <w:rsid w:val="00551D81"/>
    <w:rsid w:val="0055227D"/>
    <w:rsid w:val="00552879"/>
    <w:rsid w:val="00553C04"/>
    <w:rsid w:val="00554E7F"/>
    <w:rsid w:val="0055509F"/>
    <w:rsid w:val="00555317"/>
    <w:rsid w:val="005554F3"/>
    <w:rsid w:val="00555602"/>
    <w:rsid w:val="0055608C"/>
    <w:rsid w:val="00556549"/>
    <w:rsid w:val="00557006"/>
    <w:rsid w:val="00557B5F"/>
    <w:rsid w:val="005604B7"/>
    <w:rsid w:val="00560B9B"/>
    <w:rsid w:val="00560E87"/>
    <w:rsid w:val="0056288A"/>
    <w:rsid w:val="0056305F"/>
    <w:rsid w:val="00563081"/>
    <w:rsid w:val="00563317"/>
    <w:rsid w:val="00563323"/>
    <w:rsid w:val="005635C3"/>
    <w:rsid w:val="0056381B"/>
    <w:rsid w:val="00563FB0"/>
    <w:rsid w:val="00564369"/>
    <w:rsid w:val="00564455"/>
    <w:rsid w:val="00564926"/>
    <w:rsid w:val="00565024"/>
    <w:rsid w:val="00565DEE"/>
    <w:rsid w:val="00565FEF"/>
    <w:rsid w:val="00566204"/>
    <w:rsid w:val="0056642B"/>
    <w:rsid w:val="00566780"/>
    <w:rsid w:val="00566BC6"/>
    <w:rsid w:val="005672AF"/>
    <w:rsid w:val="00567645"/>
    <w:rsid w:val="005708C3"/>
    <w:rsid w:val="00571427"/>
    <w:rsid w:val="00571640"/>
    <w:rsid w:val="00571BFD"/>
    <w:rsid w:val="00571F5C"/>
    <w:rsid w:val="00573A00"/>
    <w:rsid w:val="00574166"/>
    <w:rsid w:val="005742A5"/>
    <w:rsid w:val="00574F00"/>
    <w:rsid w:val="00574FCD"/>
    <w:rsid w:val="005759E9"/>
    <w:rsid w:val="00575A4E"/>
    <w:rsid w:val="00576878"/>
    <w:rsid w:val="00576E77"/>
    <w:rsid w:val="0057719E"/>
    <w:rsid w:val="005771D5"/>
    <w:rsid w:val="00577CF6"/>
    <w:rsid w:val="005810EB"/>
    <w:rsid w:val="00581563"/>
    <w:rsid w:val="00582CAE"/>
    <w:rsid w:val="00582FEA"/>
    <w:rsid w:val="005832FF"/>
    <w:rsid w:val="00583A40"/>
    <w:rsid w:val="005841ED"/>
    <w:rsid w:val="00584262"/>
    <w:rsid w:val="0058459E"/>
    <w:rsid w:val="00584CD2"/>
    <w:rsid w:val="00585316"/>
    <w:rsid w:val="005856BD"/>
    <w:rsid w:val="00585A50"/>
    <w:rsid w:val="00586007"/>
    <w:rsid w:val="0058617C"/>
    <w:rsid w:val="00586257"/>
    <w:rsid w:val="00586597"/>
    <w:rsid w:val="0058694D"/>
    <w:rsid w:val="00587416"/>
    <w:rsid w:val="00590DB5"/>
    <w:rsid w:val="00591041"/>
    <w:rsid w:val="0059187C"/>
    <w:rsid w:val="00591D00"/>
    <w:rsid w:val="005929AA"/>
    <w:rsid w:val="0059312D"/>
    <w:rsid w:val="0059466B"/>
    <w:rsid w:val="00595CA8"/>
    <w:rsid w:val="00595FA6"/>
    <w:rsid w:val="00596D0F"/>
    <w:rsid w:val="00597055"/>
    <w:rsid w:val="005A127C"/>
    <w:rsid w:val="005A1745"/>
    <w:rsid w:val="005A2205"/>
    <w:rsid w:val="005A3447"/>
    <w:rsid w:val="005A408A"/>
    <w:rsid w:val="005A5D24"/>
    <w:rsid w:val="005A6953"/>
    <w:rsid w:val="005B09D2"/>
    <w:rsid w:val="005B1D33"/>
    <w:rsid w:val="005B1D66"/>
    <w:rsid w:val="005B250A"/>
    <w:rsid w:val="005B34B1"/>
    <w:rsid w:val="005B3F03"/>
    <w:rsid w:val="005B418F"/>
    <w:rsid w:val="005B5781"/>
    <w:rsid w:val="005B593A"/>
    <w:rsid w:val="005B5D28"/>
    <w:rsid w:val="005B64F2"/>
    <w:rsid w:val="005B6C11"/>
    <w:rsid w:val="005B6C19"/>
    <w:rsid w:val="005B6CBB"/>
    <w:rsid w:val="005B6D8A"/>
    <w:rsid w:val="005B7269"/>
    <w:rsid w:val="005B7A11"/>
    <w:rsid w:val="005B7A39"/>
    <w:rsid w:val="005C03E7"/>
    <w:rsid w:val="005C0865"/>
    <w:rsid w:val="005C0D99"/>
    <w:rsid w:val="005C13A0"/>
    <w:rsid w:val="005C1562"/>
    <w:rsid w:val="005C1932"/>
    <w:rsid w:val="005C1C6E"/>
    <w:rsid w:val="005C1D3E"/>
    <w:rsid w:val="005C2E3E"/>
    <w:rsid w:val="005C31CA"/>
    <w:rsid w:val="005C4AF1"/>
    <w:rsid w:val="005C4FAE"/>
    <w:rsid w:val="005C5EA9"/>
    <w:rsid w:val="005C6405"/>
    <w:rsid w:val="005C7323"/>
    <w:rsid w:val="005C76A9"/>
    <w:rsid w:val="005D0A34"/>
    <w:rsid w:val="005D0A51"/>
    <w:rsid w:val="005D1147"/>
    <w:rsid w:val="005D153B"/>
    <w:rsid w:val="005D1801"/>
    <w:rsid w:val="005D1843"/>
    <w:rsid w:val="005D1849"/>
    <w:rsid w:val="005D1AEB"/>
    <w:rsid w:val="005D1B2E"/>
    <w:rsid w:val="005D2045"/>
    <w:rsid w:val="005D29C6"/>
    <w:rsid w:val="005D2A6F"/>
    <w:rsid w:val="005D2D56"/>
    <w:rsid w:val="005D2DA9"/>
    <w:rsid w:val="005D2E5E"/>
    <w:rsid w:val="005D381D"/>
    <w:rsid w:val="005D3B8F"/>
    <w:rsid w:val="005D42CE"/>
    <w:rsid w:val="005D43C0"/>
    <w:rsid w:val="005D49F5"/>
    <w:rsid w:val="005D550F"/>
    <w:rsid w:val="005D5FC6"/>
    <w:rsid w:val="005D69FA"/>
    <w:rsid w:val="005D6A31"/>
    <w:rsid w:val="005D74A3"/>
    <w:rsid w:val="005D777D"/>
    <w:rsid w:val="005D7F08"/>
    <w:rsid w:val="005E0216"/>
    <w:rsid w:val="005E05F5"/>
    <w:rsid w:val="005E1280"/>
    <w:rsid w:val="005E1B9F"/>
    <w:rsid w:val="005E1C6A"/>
    <w:rsid w:val="005E1E0B"/>
    <w:rsid w:val="005E2F15"/>
    <w:rsid w:val="005E3215"/>
    <w:rsid w:val="005E38FF"/>
    <w:rsid w:val="005E3A06"/>
    <w:rsid w:val="005E4162"/>
    <w:rsid w:val="005E4959"/>
    <w:rsid w:val="005E537C"/>
    <w:rsid w:val="005E5D15"/>
    <w:rsid w:val="005E71C1"/>
    <w:rsid w:val="005E7444"/>
    <w:rsid w:val="005E76C8"/>
    <w:rsid w:val="005E77E5"/>
    <w:rsid w:val="005F0721"/>
    <w:rsid w:val="005F07BA"/>
    <w:rsid w:val="005F1202"/>
    <w:rsid w:val="005F1778"/>
    <w:rsid w:val="005F329C"/>
    <w:rsid w:val="005F3541"/>
    <w:rsid w:val="005F35F3"/>
    <w:rsid w:val="005F3A27"/>
    <w:rsid w:val="005F3D72"/>
    <w:rsid w:val="005F4137"/>
    <w:rsid w:val="005F5666"/>
    <w:rsid w:val="005F5B45"/>
    <w:rsid w:val="005F6951"/>
    <w:rsid w:val="005F6F36"/>
    <w:rsid w:val="005F6FA0"/>
    <w:rsid w:val="00600891"/>
    <w:rsid w:val="0060105B"/>
    <w:rsid w:val="00601591"/>
    <w:rsid w:val="00601B93"/>
    <w:rsid w:val="00602342"/>
    <w:rsid w:val="00602617"/>
    <w:rsid w:val="00602E52"/>
    <w:rsid w:val="0060329F"/>
    <w:rsid w:val="0060363B"/>
    <w:rsid w:val="00603CD2"/>
    <w:rsid w:val="00604E28"/>
    <w:rsid w:val="00605958"/>
    <w:rsid w:val="00605A15"/>
    <w:rsid w:val="00605F1A"/>
    <w:rsid w:val="006067BD"/>
    <w:rsid w:val="006074CE"/>
    <w:rsid w:val="00607D22"/>
    <w:rsid w:val="006106C6"/>
    <w:rsid w:val="0061100F"/>
    <w:rsid w:val="006114C3"/>
    <w:rsid w:val="00611E2D"/>
    <w:rsid w:val="00612638"/>
    <w:rsid w:val="00613BF9"/>
    <w:rsid w:val="00613DAC"/>
    <w:rsid w:val="00613E82"/>
    <w:rsid w:val="00614482"/>
    <w:rsid w:val="00614616"/>
    <w:rsid w:val="006148B8"/>
    <w:rsid w:val="00615DC9"/>
    <w:rsid w:val="00615ED6"/>
    <w:rsid w:val="00616BA2"/>
    <w:rsid w:val="00616BFE"/>
    <w:rsid w:val="00616DB6"/>
    <w:rsid w:val="006170C4"/>
    <w:rsid w:val="00620164"/>
    <w:rsid w:val="00621101"/>
    <w:rsid w:val="0062140C"/>
    <w:rsid w:val="0062164C"/>
    <w:rsid w:val="00621DBB"/>
    <w:rsid w:val="00622863"/>
    <w:rsid w:val="00622915"/>
    <w:rsid w:val="0062377C"/>
    <w:rsid w:val="006240CF"/>
    <w:rsid w:val="006245A3"/>
    <w:rsid w:val="006248C8"/>
    <w:rsid w:val="00624AC4"/>
    <w:rsid w:val="00624E61"/>
    <w:rsid w:val="00625C33"/>
    <w:rsid w:val="00625D08"/>
    <w:rsid w:val="006260FE"/>
    <w:rsid w:val="00626402"/>
    <w:rsid w:val="00627042"/>
    <w:rsid w:val="00631082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40446"/>
    <w:rsid w:val="00640D79"/>
    <w:rsid w:val="00640D98"/>
    <w:rsid w:val="00640F0D"/>
    <w:rsid w:val="006416C6"/>
    <w:rsid w:val="00641D66"/>
    <w:rsid w:val="006428BC"/>
    <w:rsid w:val="0064449E"/>
    <w:rsid w:val="00644AA9"/>
    <w:rsid w:val="00645080"/>
    <w:rsid w:val="00645F83"/>
    <w:rsid w:val="00647F17"/>
    <w:rsid w:val="00651C2E"/>
    <w:rsid w:val="00651DDF"/>
    <w:rsid w:val="00652167"/>
    <w:rsid w:val="00652BE7"/>
    <w:rsid w:val="006530F7"/>
    <w:rsid w:val="00653852"/>
    <w:rsid w:val="00653AEA"/>
    <w:rsid w:val="00653BB2"/>
    <w:rsid w:val="00653F44"/>
    <w:rsid w:val="00654B3C"/>
    <w:rsid w:val="00654C22"/>
    <w:rsid w:val="00654E5A"/>
    <w:rsid w:val="00654F6A"/>
    <w:rsid w:val="006559F0"/>
    <w:rsid w:val="00655FF9"/>
    <w:rsid w:val="00656ECD"/>
    <w:rsid w:val="0065765A"/>
    <w:rsid w:val="006577BA"/>
    <w:rsid w:val="00657E8C"/>
    <w:rsid w:val="00660551"/>
    <w:rsid w:val="006609FD"/>
    <w:rsid w:val="00660AF2"/>
    <w:rsid w:val="00660EC9"/>
    <w:rsid w:val="00661388"/>
    <w:rsid w:val="006628C8"/>
    <w:rsid w:val="00663147"/>
    <w:rsid w:val="0066320B"/>
    <w:rsid w:val="00663C55"/>
    <w:rsid w:val="00663D6D"/>
    <w:rsid w:val="00664036"/>
    <w:rsid w:val="00664477"/>
    <w:rsid w:val="00664579"/>
    <w:rsid w:val="0066476B"/>
    <w:rsid w:val="00664B09"/>
    <w:rsid w:val="00664F7C"/>
    <w:rsid w:val="0066518C"/>
    <w:rsid w:val="00665B13"/>
    <w:rsid w:val="00665BC3"/>
    <w:rsid w:val="00666049"/>
    <w:rsid w:val="00666271"/>
    <w:rsid w:val="006670CB"/>
    <w:rsid w:val="00667EB4"/>
    <w:rsid w:val="00670301"/>
    <w:rsid w:val="00670F55"/>
    <w:rsid w:val="00671172"/>
    <w:rsid w:val="006715BB"/>
    <w:rsid w:val="00671EC2"/>
    <w:rsid w:val="00671FD3"/>
    <w:rsid w:val="006729F0"/>
    <w:rsid w:val="00674017"/>
    <w:rsid w:val="00674456"/>
    <w:rsid w:val="00674B6D"/>
    <w:rsid w:val="00674F59"/>
    <w:rsid w:val="00675D47"/>
    <w:rsid w:val="00675E07"/>
    <w:rsid w:val="006766DF"/>
    <w:rsid w:val="006769D6"/>
    <w:rsid w:val="006771C8"/>
    <w:rsid w:val="00677799"/>
    <w:rsid w:val="006805DB"/>
    <w:rsid w:val="00680DE8"/>
    <w:rsid w:val="00680E86"/>
    <w:rsid w:val="00682313"/>
    <w:rsid w:val="00682399"/>
    <w:rsid w:val="006824C5"/>
    <w:rsid w:val="00682578"/>
    <w:rsid w:val="0068257B"/>
    <w:rsid w:val="006826AA"/>
    <w:rsid w:val="0068353A"/>
    <w:rsid w:val="006836BE"/>
    <w:rsid w:val="00683F42"/>
    <w:rsid w:val="0068442E"/>
    <w:rsid w:val="0068657A"/>
    <w:rsid w:val="00686A31"/>
    <w:rsid w:val="00690F97"/>
    <w:rsid w:val="00691123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963"/>
    <w:rsid w:val="00695032"/>
    <w:rsid w:val="0069544C"/>
    <w:rsid w:val="00695824"/>
    <w:rsid w:val="00695C2B"/>
    <w:rsid w:val="00695E69"/>
    <w:rsid w:val="006960D9"/>
    <w:rsid w:val="00696E48"/>
    <w:rsid w:val="006973E2"/>
    <w:rsid w:val="00697D1A"/>
    <w:rsid w:val="006A0DBD"/>
    <w:rsid w:val="006A0E0B"/>
    <w:rsid w:val="006A1371"/>
    <w:rsid w:val="006A13AE"/>
    <w:rsid w:val="006A170C"/>
    <w:rsid w:val="006A1B7F"/>
    <w:rsid w:val="006A2023"/>
    <w:rsid w:val="006A2F3C"/>
    <w:rsid w:val="006A3374"/>
    <w:rsid w:val="006A5A87"/>
    <w:rsid w:val="006A5AB9"/>
    <w:rsid w:val="006A6887"/>
    <w:rsid w:val="006A6EFA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E35"/>
    <w:rsid w:val="006B324D"/>
    <w:rsid w:val="006B362D"/>
    <w:rsid w:val="006B436A"/>
    <w:rsid w:val="006B4CFA"/>
    <w:rsid w:val="006B4DFB"/>
    <w:rsid w:val="006B5A49"/>
    <w:rsid w:val="006B5FFF"/>
    <w:rsid w:val="006B6072"/>
    <w:rsid w:val="006B7108"/>
    <w:rsid w:val="006B7468"/>
    <w:rsid w:val="006B74C5"/>
    <w:rsid w:val="006B7A60"/>
    <w:rsid w:val="006C1205"/>
    <w:rsid w:val="006C1442"/>
    <w:rsid w:val="006C1443"/>
    <w:rsid w:val="006C24B2"/>
    <w:rsid w:val="006C25C4"/>
    <w:rsid w:val="006C31A6"/>
    <w:rsid w:val="006C3485"/>
    <w:rsid w:val="006C34A9"/>
    <w:rsid w:val="006C3A58"/>
    <w:rsid w:val="006C4424"/>
    <w:rsid w:val="006C47DC"/>
    <w:rsid w:val="006C572F"/>
    <w:rsid w:val="006C5773"/>
    <w:rsid w:val="006C5952"/>
    <w:rsid w:val="006C60F0"/>
    <w:rsid w:val="006C6C5B"/>
    <w:rsid w:val="006C6ED6"/>
    <w:rsid w:val="006C6F8F"/>
    <w:rsid w:val="006C713B"/>
    <w:rsid w:val="006C7175"/>
    <w:rsid w:val="006C7484"/>
    <w:rsid w:val="006D09B7"/>
    <w:rsid w:val="006D1046"/>
    <w:rsid w:val="006D1501"/>
    <w:rsid w:val="006D1FF7"/>
    <w:rsid w:val="006D21BA"/>
    <w:rsid w:val="006D2CC6"/>
    <w:rsid w:val="006D2D9D"/>
    <w:rsid w:val="006D2EBC"/>
    <w:rsid w:val="006D3589"/>
    <w:rsid w:val="006D389E"/>
    <w:rsid w:val="006D3A28"/>
    <w:rsid w:val="006D3DC2"/>
    <w:rsid w:val="006D3EB8"/>
    <w:rsid w:val="006D3FEC"/>
    <w:rsid w:val="006D4624"/>
    <w:rsid w:val="006D50C2"/>
    <w:rsid w:val="006D5347"/>
    <w:rsid w:val="006D5DE0"/>
    <w:rsid w:val="006D6D6C"/>
    <w:rsid w:val="006D703C"/>
    <w:rsid w:val="006D78FA"/>
    <w:rsid w:val="006D7DFB"/>
    <w:rsid w:val="006E024E"/>
    <w:rsid w:val="006E0E3A"/>
    <w:rsid w:val="006E1BA6"/>
    <w:rsid w:val="006E25E2"/>
    <w:rsid w:val="006E273A"/>
    <w:rsid w:val="006E27BF"/>
    <w:rsid w:val="006E2A1B"/>
    <w:rsid w:val="006E2C34"/>
    <w:rsid w:val="006E37C2"/>
    <w:rsid w:val="006E3AB0"/>
    <w:rsid w:val="006E4039"/>
    <w:rsid w:val="006E420C"/>
    <w:rsid w:val="006E42CA"/>
    <w:rsid w:val="006E446F"/>
    <w:rsid w:val="006E46E2"/>
    <w:rsid w:val="006E577D"/>
    <w:rsid w:val="006E6265"/>
    <w:rsid w:val="006F00EF"/>
    <w:rsid w:val="006F0284"/>
    <w:rsid w:val="006F0525"/>
    <w:rsid w:val="006F142F"/>
    <w:rsid w:val="006F146E"/>
    <w:rsid w:val="006F257D"/>
    <w:rsid w:val="006F4781"/>
    <w:rsid w:val="006F4ABB"/>
    <w:rsid w:val="006F4FF5"/>
    <w:rsid w:val="006F5229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230"/>
    <w:rsid w:val="007014DA"/>
    <w:rsid w:val="00701922"/>
    <w:rsid w:val="00701CA1"/>
    <w:rsid w:val="00701E7A"/>
    <w:rsid w:val="007031D0"/>
    <w:rsid w:val="00703D2F"/>
    <w:rsid w:val="0070442A"/>
    <w:rsid w:val="00704920"/>
    <w:rsid w:val="007054AE"/>
    <w:rsid w:val="007054E8"/>
    <w:rsid w:val="007056FB"/>
    <w:rsid w:val="00707525"/>
    <w:rsid w:val="0071150D"/>
    <w:rsid w:val="00711A10"/>
    <w:rsid w:val="0071298A"/>
    <w:rsid w:val="007134A8"/>
    <w:rsid w:val="00713BC4"/>
    <w:rsid w:val="0071482C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215A7"/>
    <w:rsid w:val="007215F7"/>
    <w:rsid w:val="00721856"/>
    <w:rsid w:val="007226B8"/>
    <w:rsid w:val="007228C3"/>
    <w:rsid w:val="007231E8"/>
    <w:rsid w:val="007235E9"/>
    <w:rsid w:val="00723703"/>
    <w:rsid w:val="007244AD"/>
    <w:rsid w:val="00724B9D"/>
    <w:rsid w:val="00724D0A"/>
    <w:rsid w:val="00724F21"/>
    <w:rsid w:val="00725446"/>
    <w:rsid w:val="00725503"/>
    <w:rsid w:val="00725BEA"/>
    <w:rsid w:val="00725EDF"/>
    <w:rsid w:val="00726C0D"/>
    <w:rsid w:val="00726D9C"/>
    <w:rsid w:val="00726F3D"/>
    <w:rsid w:val="00730745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AC"/>
    <w:rsid w:val="00741E8A"/>
    <w:rsid w:val="00741F6A"/>
    <w:rsid w:val="00742D6F"/>
    <w:rsid w:val="00743028"/>
    <w:rsid w:val="00743437"/>
    <w:rsid w:val="0074398D"/>
    <w:rsid w:val="007439C1"/>
    <w:rsid w:val="00744474"/>
    <w:rsid w:val="007449A0"/>
    <w:rsid w:val="00745DB0"/>
    <w:rsid w:val="00745E0A"/>
    <w:rsid w:val="00746580"/>
    <w:rsid w:val="007469EF"/>
    <w:rsid w:val="00747542"/>
    <w:rsid w:val="00747AC6"/>
    <w:rsid w:val="00747F11"/>
    <w:rsid w:val="00750009"/>
    <w:rsid w:val="0075137A"/>
    <w:rsid w:val="00751F07"/>
    <w:rsid w:val="00752C2F"/>
    <w:rsid w:val="007532F6"/>
    <w:rsid w:val="00753662"/>
    <w:rsid w:val="00753D72"/>
    <w:rsid w:val="007541FE"/>
    <w:rsid w:val="00754798"/>
    <w:rsid w:val="00754A52"/>
    <w:rsid w:val="00754BE8"/>
    <w:rsid w:val="00754C2C"/>
    <w:rsid w:val="00755077"/>
    <w:rsid w:val="0075515D"/>
    <w:rsid w:val="0075731F"/>
    <w:rsid w:val="007576F4"/>
    <w:rsid w:val="00757F6D"/>
    <w:rsid w:val="00760D85"/>
    <w:rsid w:val="0076116B"/>
    <w:rsid w:val="00761BFA"/>
    <w:rsid w:val="0076222F"/>
    <w:rsid w:val="00762445"/>
    <w:rsid w:val="007624F0"/>
    <w:rsid w:val="00762570"/>
    <w:rsid w:val="00762A01"/>
    <w:rsid w:val="00762F4B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CE3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26FE"/>
    <w:rsid w:val="007730C5"/>
    <w:rsid w:val="00773177"/>
    <w:rsid w:val="00773642"/>
    <w:rsid w:val="00773D69"/>
    <w:rsid w:val="007745DE"/>
    <w:rsid w:val="00774F4C"/>
    <w:rsid w:val="007760FC"/>
    <w:rsid w:val="00776411"/>
    <w:rsid w:val="0077699E"/>
    <w:rsid w:val="00776C04"/>
    <w:rsid w:val="00776C3F"/>
    <w:rsid w:val="00777113"/>
    <w:rsid w:val="007775B6"/>
    <w:rsid w:val="0078029B"/>
    <w:rsid w:val="007804B4"/>
    <w:rsid w:val="00781077"/>
    <w:rsid w:val="00781D7C"/>
    <w:rsid w:val="00781F6C"/>
    <w:rsid w:val="007820FD"/>
    <w:rsid w:val="0078230C"/>
    <w:rsid w:val="00782682"/>
    <w:rsid w:val="00782994"/>
    <w:rsid w:val="00783208"/>
    <w:rsid w:val="00783520"/>
    <w:rsid w:val="00783739"/>
    <w:rsid w:val="00783F9B"/>
    <w:rsid w:val="007844C0"/>
    <w:rsid w:val="007848E8"/>
    <w:rsid w:val="00785B56"/>
    <w:rsid w:val="00785FA3"/>
    <w:rsid w:val="00786419"/>
    <w:rsid w:val="0078647F"/>
    <w:rsid w:val="0078663D"/>
    <w:rsid w:val="00787C63"/>
    <w:rsid w:val="00790133"/>
    <w:rsid w:val="00791D84"/>
    <w:rsid w:val="007924A3"/>
    <w:rsid w:val="0079268F"/>
    <w:rsid w:val="007929E5"/>
    <w:rsid w:val="007933EE"/>
    <w:rsid w:val="0079392E"/>
    <w:rsid w:val="00793D9D"/>
    <w:rsid w:val="00795C40"/>
    <w:rsid w:val="00795D62"/>
    <w:rsid w:val="0079651B"/>
    <w:rsid w:val="00796D5C"/>
    <w:rsid w:val="00797F56"/>
    <w:rsid w:val="007A121F"/>
    <w:rsid w:val="007A1524"/>
    <w:rsid w:val="007A20AA"/>
    <w:rsid w:val="007A211B"/>
    <w:rsid w:val="007A22A2"/>
    <w:rsid w:val="007A287B"/>
    <w:rsid w:val="007A2B92"/>
    <w:rsid w:val="007A30EF"/>
    <w:rsid w:val="007A3C42"/>
    <w:rsid w:val="007A40B6"/>
    <w:rsid w:val="007A427A"/>
    <w:rsid w:val="007A4A42"/>
    <w:rsid w:val="007A4BCD"/>
    <w:rsid w:val="007A4FB7"/>
    <w:rsid w:val="007A5C58"/>
    <w:rsid w:val="007A6289"/>
    <w:rsid w:val="007A63EF"/>
    <w:rsid w:val="007A75E3"/>
    <w:rsid w:val="007B040E"/>
    <w:rsid w:val="007B0540"/>
    <w:rsid w:val="007B09B6"/>
    <w:rsid w:val="007B0F81"/>
    <w:rsid w:val="007B1D1E"/>
    <w:rsid w:val="007B2A1C"/>
    <w:rsid w:val="007B368D"/>
    <w:rsid w:val="007B3DA7"/>
    <w:rsid w:val="007B3F56"/>
    <w:rsid w:val="007B5371"/>
    <w:rsid w:val="007B5714"/>
    <w:rsid w:val="007B6C13"/>
    <w:rsid w:val="007B6F73"/>
    <w:rsid w:val="007B6FC6"/>
    <w:rsid w:val="007B754B"/>
    <w:rsid w:val="007B7A22"/>
    <w:rsid w:val="007B7A79"/>
    <w:rsid w:val="007C0419"/>
    <w:rsid w:val="007C0484"/>
    <w:rsid w:val="007C0F74"/>
    <w:rsid w:val="007C1541"/>
    <w:rsid w:val="007C1E83"/>
    <w:rsid w:val="007C1FA2"/>
    <w:rsid w:val="007C2864"/>
    <w:rsid w:val="007C2FDA"/>
    <w:rsid w:val="007C3114"/>
    <w:rsid w:val="007C31E0"/>
    <w:rsid w:val="007C4442"/>
    <w:rsid w:val="007C55B9"/>
    <w:rsid w:val="007C5807"/>
    <w:rsid w:val="007C5993"/>
    <w:rsid w:val="007C6857"/>
    <w:rsid w:val="007C7687"/>
    <w:rsid w:val="007C7760"/>
    <w:rsid w:val="007C79FD"/>
    <w:rsid w:val="007C7B3F"/>
    <w:rsid w:val="007C7D05"/>
    <w:rsid w:val="007D0490"/>
    <w:rsid w:val="007D0A0F"/>
    <w:rsid w:val="007D0A58"/>
    <w:rsid w:val="007D15F9"/>
    <w:rsid w:val="007D1BF3"/>
    <w:rsid w:val="007D2D07"/>
    <w:rsid w:val="007D2FC4"/>
    <w:rsid w:val="007D3089"/>
    <w:rsid w:val="007D3508"/>
    <w:rsid w:val="007D41EE"/>
    <w:rsid w:val="007D48A3"/>
    <w:rsid w:val="007D4F38"/>
    <w:rsid w:val="007D53A5"/>
    <w:rsid w:val="007D5BBC"/>
    <w:rsid w:val="007D5D9B"/>
    <w:rsid w:val="007D6B45"/>
    <w:rsid w:val="007D6D9C"/>
    <w:rsid w:val="007D6DB6"/>
    <w:rsid w:val="007D76F2"/>
    <w:rsid w:val="007D7E4B"/>
    <w:rsid w:val="007E0D92"/>
    <w:rsid w:val="007E12B3"/>
    <w:rsid w:val="007E1621"/>
    <w:rsid w:val="007E2042"/>
    <w:rsid w:val="007E3974"/>
    <w:rsid w:val="007E3B72"/>
    <w:rsid w:val="007E4158"/>
    <w:rsid w:val="007E4233"/>
    <w:rsid w:val="007E4D99"/>
    <w:rsid w:val="007E5380"/>
    <w:rsid w:val="007E5D92"/>
    <w:rsid w:val="007E64F0"/>
    <w:rsid w:val="007E7256"/>
    <w:rsid w:val="007E7576"/>
    <w:rsid w:val="007E7609"/>
    <w:rsid w:val="007E76D0"/>
    <w:rsid w:val="007E78C3"/>
    <w:rsid w:val="007E7C54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631"/>
    <w:rsid w:val="007F2C24"/>
    <w:rsid w:val="007F35E1"/>
    <w:rsid w:val="007F5687"/>
    <w:rsid w:val="007F56F1"/>
    <w:rsid w:val="007F57A1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E81"/>
    <w:rsid w:val="008018EB"/>
    <w:rsid w:val="00801A17"/>
    <w:rsid w:val="00802263"/>
    <w:rsid w:val="00803077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DA0"/>
    <w:rsid w:val="00813171"/>
    <w:rsid w:val="008136C2"/>
    <w:rsid w:val="0081412D"/>
    <w:rsid w:val="0081472A"/>
    <w:rsid w:val="008153A2"/>
    <w:rsid w:val="00815794"/>
    <w:rsid w:val="0081658D"/>
    <w:rsid w:val="0081693E"/>
    <w:rsid w:val="00816EF9"/>
    <w:rsid w:val="00817DDD"/>
    <w:rsid w:val="00817E4D"/>
    <w:rsid w:val="00820213"/>
    <w:rsid w:val="008207F3"/>
    <w:rsid w:val="00820B0B"/>
    <w:rsid w:val="00820E79"/>
    <w:rsid w:val="00821249"/>
    <w:rsid w:val="00821699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935"/>
    <w:rsid w:val="00825A51"/>
    <w:rsid w:val="00825BCE"/>
    <w:rsid w:val="00826933"/>
    <w:rsid w:val="00826B35"/>
    <w:rsid w:val="008273AD"/>
    <w:rsid w:val="008276EA"/>
    <w:rsid w:val="00830057"/>
    <w:rsid w:val="008302EB"/>
    <w:rsid w:val="00830429"/>
    <w:rsid w:val="00830961"/>
    <w:rsid w:val="00831732"/>
    <w:rsid w:val="00831998"/>
    <w:rsid w:val="008324C4"/>
    <w:rsid w:val="00832AB5"/>
    <w:rsid w:val="00832E35"/>
    <w:rsid w:val="00833B7E"/>
    <w:rsid w:val="008340CD"/>
    <w:rsid w:val="00834191"/>
    <w:rsid w:val="008342A7"/>
    <w:rsid w:val="00834ABB"/>
    <w:rsid w:val="00834AD5"/>
    <w:rsid w:val="008350BC"/>
    <w:rsid w:val="008350D1"/>
    <w:rsid w:val="008350FE"/>
    <w:rsid w:val="008355BC"/>
    <w:rsid w:val="008361F6"/>
    <w:rsid w:val="008366AB"/>
    <w:rsid w:val="00836781"/>
    <w:rsid w:val="00836C1D"/>
    <w:rsid w:val="00836E57"/>
    <w:rsid w:val="00837577"/>
    <w:rsid w:val="00837905"/>
    <w:rsid w:val="008400F7"/>
    <w:rsid w:val="008402AB"/>
    <w:rsid w:val="00840F36"/>
    <w:rsid w:val="00841E9C"/>
    <w:rsid w:val="00842A4B"/>
    <w:rsid w:val="00843382"/>
    <w:rsid w:val="00843709"/>
    <w:rsid w:val="00843F5E"/>
    <w:rsid w:val="00844A6A"/>
    <w:rsid w:val="008451FB"/>
    <w:rsid w:val="008456C2"/>
    <w:rsid w:val="0084660E"/>
    <w:rsid w:val="0084739D"/>
    <w:rsid w:val="00847925"/>
    <w:rsid w:val="008479BC"/>
    <w:rsid w:val="008479D3"/>
    <w:rsid w:val="00847B68"/>
    <w:rsid w:val="00847DED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5103"/>
    <w:rsid w:val="0085575B"/>
    <w:rsid w:val="008557FD"/>
    <w:rsid w:val="00855F1B"/>
    <w:rsid w:val="0085665B"/>
    <w:rsid w:val="00857528"/>
    <w:rsid w:val="00860A1F"/>
    <w:rsid w:val="00860BCC"/>
    <w:rsid w:val="008612E3"/>
    <w:rsid w:val="00862874"/>
    <w:rsid w:val="00862F82"/>
    <w:rsid w:val="00863171"/>
    <w:rsid w:val="00863B72"/>
    <w:rsid w:val="00863D9F"/>
    <w:rsid w:val="00864B09"/>
    <w:rsid w:val="00864DDE"/>
    <w:rsid w:val="00865403"/>
    <w:rsid w:val="008655E6"/>
    <w:rsid w:val="00865B36"/>
    <w:rsid w:val="0086609A"/>
    <w:rsid w:val="008665D8"/>
    <w:rsid w:val="00866E80"/>
    <w:rsid w:val="008670C1"/>
    <w:rsid w:val="00867E0F"/>
    <w:rsid w:val="008703F3"/>
    <w:rsid w:val="00871A0B"/>
    <w:rsid w:val="008724B7"/>
    <w:rsid w:val="00872A7A"/>
    <w:rsid w:val="00872CD4"/>
    <w:rsid w:val="00873646"/>
    <w:rsid w:val="00873DA9"/>
    <w:rsid w:val="00874C6F"/>
    <w:rsid w:val="00874DBF"/>
    <w:rsid w:val="00874EB0"/>
    <w:rsid w:val="008750F7"/>
    <w:rsid w:val="008761B1"/>
    <w:rsid w:val="00880110"/>
    <w:rsid w:val="00880535"/>
    <w:rsid w:val="008810FB"/>
    <w:rsid w:val="00881BA4"/>
    <w:rsid w:val="00881C19"/>
    <w:rsid w:val="00881F7D"/>
    <w:rsid w:val="008826D8"/>
    <w:rsid w:val="00883144"/>
    <w:rsid w:val="00883625"/>
    <w:rsid w:val="00883F62"/>
    <w:rsid w:val="00884420"/>
    <w:rsid w:val="0088476C"/>
    <w:rsid w:val="008848B2"/>
    <w:rsid w:val="00884AF4"/>
    <w:rsid w:val="008851E8"/>
    <w:rsid w:val="00885B94"/>
    <w:rsid w:val="00885E2D"/>
    <w:rsid w:val="008860EC"/>
    <w:rsid w:val="008861EB"/>
    <w:rsid w:val="0088639F"/>
    <w:rsid w:val="00886769"/>
    <w:rsid w:val="008868E7"/>
    <w:rsid w:val="0088725E"/>
    <w:rsid w:val="00887917"/>
    <w:rsid w:val="008879DF"/>
    <w:rsid w:val="00887F14"/>
    <w:rsid w:val="00890577"/>
    <w:rsid w:val="008905FD"/>
    <w:rsid w:val="0089100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C"/>
    <w:rsid w:val="00895D3E"/>
    <w:rsid w:val="00895DA3"/>
    <w:rsid w:val="00895F73"/>
    <w:rsid w:val="00896158"/>
    <w:rsid w:val="0089642E"/>
    <w:rsid w:val="008965AC"/>
    <w:rsid w:val="0089663A"/>
    <w:rsid w:val="00896C89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42B0"/>
    <w:rsid w:val="008A4639"/>
    <w:rsid w:val="008A4CA2"/>
    <w:rsid w:val="008A528A"/>
    <w:rsid w:val="008A530A"/>
    <w:rsid w:val="008A7789"/>
    <w:rsid w:val="008A7825"/>
    <w:rsid w:val="008B0006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AEE"/>
    <w:rsid w:val="008B4D50"/>
    <w:rsid w:val="008B504B"/>
    <w:rsid w:val="008B5DCF"/>
    <w:rsid w:val="008B5E50"/>
    <w:rsid w:val="008B7093"/>
    <w:rsid w:val="008B7131"/>
    <w:rsid w:val="008C097F"/>
    <w:rsid w:val="008C0D0C"/>
    <w:rsid w:val="008C10ED"/>
    <w:rsid w:val="008C14FD"/>
    <w:rsid w:val="008C163A"/>
    <w:rsid w:val="008C19A3"/>
    <w:rsid w:val="008C1CAD"/>
    <w:rsid w:val="008C2553"/>
    <w:rsid w:val="008C2B08"/>
    <w:rsid w:val="008C2C4B"/>
    <w:rsid w:val="008C2E10"/>
    <w:rsid w:val="008C2E83"/>
    <w:rsid w:val="008C2F05"/>
    <w:rsid w:val="008C329A"/>
    <w:rsid w:val="008C345A"/>
    <w:rsid w:val="008C50F0"/>
    <w:rsid w:val="008C520C"/>
    <w:rsid w:val="008C592E"/>
    <w:rsid w:val="008C5EEA"/>
    <w:rsid w:val="008C6826"/>
    <w:rsid w:val="008C7086"/>
    <w:rsid w:val="008C79B3"/>
    <w:rsid w:val="008D08B9"/>
    <w:rsid w:val="008D0BC2"/>
    <w:rsid w:val="008D14A2"/>
    <w:rsid w:val="008D1C54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7298"/>
    <w:rsid w:val="008D776F"/>
    <w:rsid w:val="008D78E4"/>
    <w:rsid w:val="008D7B78"/>
    <w:rsid w:val="008E09CB"/>
    <w:rsid w:val="008E0A48"/>
    <w:rsid w:val="008E0EE3"/>
    <w:rsid w:val="008E29B8"/>
    <w:rsid w:val="008E3541"/>
    <w:rsid w:val="008E365C"/>
    <w:rsid w:val="008E3AB4"/>
    <w:rsid w:val="008E4275"/>
    <w:rsid w:val="008E4654"/>
    <w:rsid w:val="008E4C1F"/>
    <w:rsid w:val="008E5B80"/>
    <w:rsid w:val="008E5D71"/>
    <w:rsid w:val="008E7579"/>
    <w:rsid w:val="008E765B"/>
    <w:rsid w:val="008E7E58"/>
    <w:rsid w:val="008F05B1"/>
    <w:rsid w:val="008F0937"/>
    <w:rsid w:val="008F14EF"/>
    <w:rsid w:val="008F1B73"/>
    <w:rsid w:val="008F2216"/>
    <w:rsid w:val="008F2669"/>
    <w:rsid w:val="008F3248"/>
    <w:rsid w:val="008F393F"/>
    <w:rsid w:val="008F3DF3"/>
    <w:rsid w:val="008F42DA"/>
    <w:rsid w:val="008F46F4"/>
    <w:rsid w:val="008F5AE8"/>
    <w:rsid w:val="008F5D31"/>
    <w:rsid w:val="008F5EC9"/>
    <w:rsid w:val="008F663A"/>
    <w:rsid w:val="008F6AEE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C82"/>
    <w:rsid w:val="00903681"/>
    <w:rsid w:val="009038F5"/>
    <w:rsid w:val="009042D8"/>
    <w:rsid w:val="00904437"/>
    <w:rsid w:val="00904945"/>
    <w:rsid w:val="009062E8"/>
    <w:rsid w:val="00907B71"/>
    <w:rsid w:val="00907CAB"/>
    <w:rsid w:val="00907FF1"/>
    <w:rsid w:val="00910198"/>
    <w:rsid w:val="00911626"/>
    <w:rsid w:val="009122F4"/>
    <w:rsid w:val="0091286F"/>
    <w:rsid w:val="009139A0"/>
    <w:rsid w:val="00913C02"/>
    <w:rsid w:val="0091538B"/>
    <w:rsid w:val="009162E3"/>
    <w:rsid w:val="00916A12"/>
    <w:rsid w:val="00917D2A"/>
    <w:rsid w:val="00920712"/>
    <w:rsid w:val="00920750"/>
    <w:rsid w:val="00921572"/>
    <w:rsid w:val="0092163B"/>
    <w:rsid w:val="009227BB"/>
    <w:rsid w:val="00923632"/>
    <w:rsid w:val="00923B77"/>
    <w:rsid w:val="00924044"/>
    <w:rsid w:val="0092456F"/>
    <w:rsid w:val="00926A63"/>
    <w:rsid w:val="00927184"/>
    <w:rsid w:val="009278D1"/>
    <w:rsid w:val="00927EA8"/>
    <w:rsid w:val="009306B0"/>
    <w:rsid w:val="009309C8"/>
    <w:rsid w:val="009310DA"/>
    <w:rsid w:val="00931A47"/>
    <w:rsid w:val="00931CA8"/>
    <w:rsid w:val="00931D34"/>
    <w:rsid w:val="00931F68"/>
    <w:rsid w:val="00932749"/>
    <w:rsid w:val="00933373"/>
    <w:rsid w:val="009333C7"/>
    <w:rsid w:val="00934074"/>
    <w:rsid w:val="00934B69"/>
    <w:rsid w:val="00934BA4"/>
    <w:rsid w:val="00934E52"/>
    <w:rsid w:val="00934F42"/>
    <w:rsid w:val="00935EF5"/>
    <w:rsid w:val="009361DB"/>
    <w:rsid w:val="009361EC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10AB"/>
    <w:rsid w:val="00941CB8"/>
    <w:rsid w:val="00942278"/>
    <w:rsid w:val="0094265C"/>
    <w:rsid w:val="00942786"/>
    <w:rsid w:val="00942CED"/>
    <w:rsid w:val="00943E28"/>
    <w:rsid w:val="009449B8"/>
    <w:rsid w:val="00945277"/>
    <w:rsid w:val="00945C84"/>
    <w:rsid w:val="009465E5"/>
    <w:rsid w:val="00946E0F"/>
    <w:rsid w:val="009471A5"/>
    <w:rsid w:val="0094748C"/>
    <w:rsid w:val="00947B81"/>
    <w:rsid w:val="00947C71"/>
    <w:rsid w:val="009500D9"/>
    <w:rsid w:val="0095014D"/>
    <w:rsid w:val="0095044B"/>
    <w:rsid w:val="009508AA"/>
    <w:rsid w:val="009513C6"/>
    <w:rsid w:val="00951541"/>
    <w:rsid w:val="00952A4A"/>
    <w:rsid w:val="0095313C"/>
    <w:rsid w:val="009536E7"/>
    <w:rsid w:val="0095454D"/>
    <w:rsid w:val="00954DE0"/>
    <w:rsid w:val="00955221"/>
    <w:rsid w:val="00955483"/>
    <w:rsid w:val="009556D6"/>
    <w:rsid w:val="0095614E"/>
    <w:rsid w:val="00956A1C"/>
    <w:rsid w:val="009572E1"/>
    <w:rsid w:val="0095761C"/>
    <w:rsid w:val="0096001A"/>
    <w:rsid w:val="0096009C"/>
    <w:rsid w:val="00960742"/>
    <w:rsid w:val="009608A6"/>
    <w:rsid w:val="0096148E"/>
    <w:rsid w:val="0096180F"/>
    <w:rsid w:val="009622E6"/>
    <w:rsid w:val="00962A41"/>
    <w:rsid w:val="00963090"/>
    <w:rsid w:val="009631D9"/>
    <w:rsid w:val="009635BC"/>
    <w:rsid w:val="00963CAA"/>
    <w:rsid w:val="009640C7"/>
    <w:rsid w:val="009648E2"/>
    <w:rsid w:val="00964A2D"/>
    <w:rsid w:val="00964BF4"/>
    <w:rsid w:val="00964D17"/>
    <w:rsid w:val="00964D94"/>
    <w:rsid w:val="009669B7"/>
    <w:rsid w:val="00966B4B"/>
    <w:rsid w:val="00966B79"/>
    <w:rsid w:val="00967102"/>
    <w:rsid w:val="00967C61"/>
    <w:rsid w:val="00967DC2"/>
    <w:rsid w:val="0097066F"/>
    <w:rsid w:val="009707A5"/>
    <w:rsid w:val="00970929"/>
    <w:rsid w:val="00970E55"/>
    <w:rsid w:val="009713FA"/>
    <w:rsid w:val="00971564"/>
    <w:rsid w:val="00971B38"/>
    <w:rsid w:val="00972723"/>
    <w:rsid w:val="00973634"/>
    <w:rsid w:val="00973674"/>
    <w:rsid w:val="00973B85"/>
    <w:rsid w:val="009747F8"/>
    <w:rsid w:val="00974CEE"/>
    <w:rsid w:val="00975208"/>
    <w:rsid w:val="009753B0"/>
    <w:rsid w:val="009758D6"/>
    <w:rsid w:val="00975C0B"/>
    <w:rsid w:val="009765AE"/>
    <w:rsid w:val="00976C0E"/>
    <w:rsid w:val="00977645"/>
    <w:rsid w:val="00977B8E"/>
    <w:rsid w:val="0098010B"/>
    <w:rsid w:val="00980A69"/>
    <w:rsid w:val="009814EB"/>
    <w:rsid w:val="009817C6"/>
    <w:rsid w:val="0098301A"/>
    <w:rsid w:val="00984669"/>
    <w:rsid w:val="00984C57"/>
    <w:rsid w:val="00985573"/>
    <w:rsid w:val="009859F0"/>
    <w:rsid w:val="00985D54"/>
    <w:rsid w:val="00985ED9"/>
    <w:rsid w:val="009865C5"/>
    <w:rsid w:val="00986AF9"/>
    <w:rsid w:val="00986C00"/>
    <w:rsid w:val="00986D2B"/>
    <w:rsid w:val="0098707F"/>
    <w:rsid w:val="009872B9"/>
    <w:rsid w:val="009903F2"/>
    <w:rsid w:val="0099041E"/>
    <w:rsid w:val="00990AA0"/>
    <w:rsid w:val="00990F82"/>
    <w:rsid w:val="009915C4"/>
    <w:rsid w:val="009919E2"/>
    <w:rsid w:val="00991D0E"/>
    <w:rsid w:val="009920DB"/>
    <w:rsid w:val="0099213C"/>
    <w:rsid w:val="0099266E"/>
    <w:rsid w:val="009934C5"/>
    <w:rsid w:val="00994294"/>
    <w:rsid w:val="00995936"/>
    <w:rsid w:val="0099629E"/>
    <w:rsid w:val="009964D5"/>
    <w:rsid w:val="00997D21"/>
    <w:rsid w:val="00997F05"/>
    <w:rsid w:val="009A0585"/>
    <w:rsid w:val="009A07FE"/>
    <w:rsid w:val="009A0932"/>
    <w:rsid w:val="009A0982"/>
    <w:rsid w:val="009A098C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5594"/>
    <w:rsid w:val="009A59FB"/>
    <w:rsid w:val="009A6187"/>
    <w:rsid w:val="009A6359"/>
    <w:rsid w:val="009A72A1"/>
    <w:rsid w:val="009A7C6B"/>
    <w:rsid w:val="009B0083"/>
    <w:rsid w:val="009B0785"/>
    <w:rsid w:val="009B0B19"/>
    <w:rsid w:val="009B0B8F"/>
    <w:rsid w:val="009B1722"/>
    <w:rsid w:val="009B1A37"/>
    <w:rsid w:val="009B21DD"/>
    <w:rsid w:val="009B2461"/>
    <w:rsid w:val="009B2592"/>
    <w:rsid w:val="009B27EB"/>
    <w:rsid w:val="009B2EF7"/>
    <w:rsid w:val="009B3157"/>
    <w:rsid w:val="009B375A"/>
    <w:rsid w:val="009B3B93"/>
    <w:rsid w:val="009B5713"/>
    <w:rsid w:val="009B5C9B"/>
    <w:rsid w:val="009B63CC"/>
    <w:rsid w:val="009B6491"/>
    <w:rsid w:val="009B6BDF"/>
    <w:rsid w:val="009B7B96"/>
    <w:rsid w:val="009B7FE5"/>
    <w:rsid w:val="009C014C"/>
    <w:rsid w:val="009C13E4"/>
    <w:rsid w:val="009C150D"/>
    <w:rsid w:val="009C1862"/>
    <w:rsid w:val="009C1A1B"/>
    <w:rsid w:val="009C1D80"/>
    <w:rsid w:val="009C1F69"/>
    <w:rsid w:val="009C373D"/>
    <w:rsid w:val="009C3C55"/>
    <w:rsid w:val="009C3DA5"/>
    <w:rsid w:val="009C3ECB"/>
    <w:rsid w:val="009C5307"/>
    <w:rsid w:val="009C54AA"/>
    <w:rsid w:val="009C5A53"/>
    <w:rsid w:val="009C5CDE"/>
    <w:rsid w:val="009C6FAB"/>
    <w:rsid w:val="009C7699"/>
    <w:rsid w:val="009C792D"/>
    <w:rsid w:val="009C7DCC"/>
    <w:rsid w:val="009C7F51"/>
    <w:rsid w:val="009D0545"/>
    <w:rsid w:val="009D0A04"/>
    <w:rsid w:val="009D1331"/>
    <w:rsid w:val="009D1B04"/>
    <w:rsid w:val="009D2187"/>
    <w:rsid w:val="009D2384"/>
    <w:rsid w:val="009D26FF"/>
    <w:rsid w:val="009D33F1"/>
    <w:rsid w:val="009D36FB"/>
    <w:rsid w:val="009D3871"/>
    <w:rsid w:val="009D3959"/>
    <w:rsid w:val="009D4081"/>
    <w:rsid w:val="009D47C4"/>
    <w:rsid w:val="009D5187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1507"/>
    <w:rsid w:val="009E1EDC"/>
    <w:rsid w:val="009E20F7"/>
    <w:rsid w:val="009E2373"/>
    <w:rsid w:val="009E2EDE"/>
    <w:rsid w:val="009E35EA"/>
    <w:rsid w:val="009E3C83"/>
    <w:rsid w:val="009E4012"/>
    <w:rsid w:val="009E422F"/>
    <w:rsid w:val="009E4E13"/>
    <w:rsid w:val="009E5411"/>
    <w:rsid w:val="009E5ED6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EE7"/>
    <w:rsid w:val="009F1011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1C1B"/>
    <w:rsid w:val="00A01EF2"/>
    <w:rsid w:val="00A033B9"/>
    <w:rsid w:val="00A04FC0"/>
    <w:rsid w:val="00A05B25"/>
    <w:rsid w:val="00A05D02"/>
    <w:rsid w:val="00A060F1"/>
    <w:rsid w:val="00A06182"/>
    <w:rsid w:val="00A06809"/>
    <w:rsid w:val="00A06A84"/>
    <w:rsid w:val="00A06A8F"/>
    <w:rsid w:val="00A06AA9"/>
    <w:rsid w:val="00A06AD2"/>
    <w:rsid w:val="00A06FC7"/>
    <w:rsid w:val="00A07D2F"/>
    <w:rsid w:val="00A10305"/>
    <w:rsid w:val="00A10868"/>
    <w:rsid w:val="00A10D3D"/>
    <w:rsid w:val="00A12215"/>
    <w:rsid w:val="00A128D8"/>
    <w:rsid w:val="00A13C08"/>
    <w:rsid w:val="00A147AE"/>
    <w:rsid w:val="00A154EC"/>
    <w:rsid w:val="00A15727"/>
    <w:rsid w:val="00A1672A"/>
    <w:rsid w:val="00A16D9A"/>
    <w:rsid w:val="00A16E27"/>
    <w:rsid w:val="00A1740D"/>
    <w:rsid w:val="00A174A3"/>
    <w:rsid w:val="00A20167"/>
    <w:rsid w:val="00A20272"/>
    <w:rsid w:val="00A20D8D"/>
    <w:rsid w:val="00A21B2C"/>
    <w:rsid w:val="00A227C2"/>
    <w:rsid w:val="00A227E7"/>
    <w:rsid w:val="00A22983"/>
    <w:rsid w:val="00A229A2"/>
    <w:rsid w:val="00A24356"/>
    <w:rsid w:val="00A24424"/>
    <w:rsid w:val="00A24969"/>
    <w:rsid w:val="00A256FF"/>
    <w:rsid w:val="00A25C8F"/>
    <w:rsid w:val="00A25D01"/>
    <w:rsid w:val="00A25D14"/>
    <w:rsid w:val="00A2632B"/>
    <w:rsid w:val="00A2647E"/>
    <w:rsid w:val="00A26C4F"/>
    <w:rsid w:val="00A271E4"/>
    <w:rsid w:val="00A276A5"/>
    <w:rsid w:val="00A27967"/>
    <w:rsid w:val="00A3018A"/>
    <w:rsid w:val="00A30249"/>
    <w:rsid w:val="00A31275"/>
    <w:rsid w:val="00A3165D"/>
    <w:rsid w:val="00A31DE5"/>
    <w:rsid w:val="00A3280F"/>
    <w:rsid w:val="00A32819"/>
    <w:rsid w:val="00A32B24"/>
    <w:rsid w:val="00A331EB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7998"/>
    <w:rsid w:val="00A40224"/>
    <w:rsid w:val="00A403FD"/>
    <w:rsid w:val="00A40570"/>
    <w:rsid w:val="00A40BB7"/>
    <w:rsid w:val="00A40BE0"/>
    <w:rsid w:val="00A40CAF"/>
    <w:rsid w:val="00A41648"/>
    <w:rsid w:val="00A427ED"/>
    <w:rsid w:val="00A43513"/>
    <w:rsid w:val="00A435F3"/>
    <w:rsid w:val="00A43955"/>
    <w:rsid w:val="00A44573"/>
    <w:rsid w:val="00A44C9B"/>
    <w:rsid w:val="00A461CA"/>
    <w:rsid w:val="00A46637"/>
    <w:rsid w:val="00A4680F"/>
    <w:rsid w:val="00A4727E"/>
    <w:rsid w:val="00A47692"/>
    <w:rsid w:val="00A50441"/>
    <w:rsid w:val="00A505AB"/>
    <w:rsid w:val="00A5078F"/>
    <w:rsid w:val="00A50DBC"/>
    <w:rsid w:val="00A51023"/>
    <w:rsid w:val="00A511F2"/>
    <w:rsid w:val="00A51735"/>
    <w:rsid w:val="00A51C6D"/>
    <w:rsid w:val="00A51E2F"/>
    <w:rsid w:val="00A51EBF"/>
    <w:rsid w:val="00A52135"/>
    <w:rsid w:val="00A5217F"/>
    <w:rsid w:val="00A5223F"/>
    <w:rsid w:val="00A5257E"/>
    <w:rsid w:val="00A53B0D"/>
    <w:rsid w:val="00A542BE"/>
    <w:rsid w:val="00A55652"/>
    <w:rsid w:val="00A5593C"/>
    <w:rsid w:val="00A55E07"/>
    <w:rsid w:val="00A562F7"/>
    <w:rsid w:val="00A56ADA"/>
    <w:rsid w:val="00A5735F"/>
    <w:rsid w:val="00A57718"/>
    <w:rsid w:val="00A57B90"/>
    <w:rsid w:val="00A60B6D"/>
    <w:rsid w:val="00A61766"/>
    <w:rsid w:val="00A618B5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71D9"/>
    <w:rsid w:val="00A67BFE"/>
    <w:rsid w:val="00A67DF0"/>
    <w:rsid w:val="00A706C6"/>
    <w:rsid w:val="00A70BCE"/>
    <w:rsid w:val="00A7190B"/>
    <w:rsid w:val="00A73A80"/>
    <w:rsid w:val="00A73B51"/>
    <w:rsid w:val="00A743C6"/>
    <w:rsid w:val="00A7466B"/>
    <w:rsid w:val="00A74AF8"/>
    <w:rsid w:val="00A754AE"/>
    <w:rsid w:val="00A75763"/>
    <w:rsid w:val="00A75F2D"/>
    <w:rsid w:val="00A76B57"/>
    <w:rsid w:val="00A77336"/>
    <w:rsid w:val="00A774F4"/>
    <w:rsid w:val="00A77622"/>
    <w:rsid w:val="00A7783A"/>
    <w:rsid w:val="00A778CB"/>
    <w:rsid w:val="00A77D9C"/>
    <w:rsid w:val="00A8041E"/>
    <w:rsid w:val="00A80AFF"/>
    <w:rsid w:val="00A80CE3"/>
    <w:rsid w:val="00A80D15"/>
    <w:rsid w:val="00A80D2A"/>
    <w:rsid w:val="00A81614"/>
    <w:rsid w:val="00A82D5B"/>
    <w:rsid w:val="00A834B8"/>
    <w:rsid w:val="00A838BE"/>
    <w:rsid w:val="00A83A82"/>
    <w:rsid w:val="00A83CB9"/>
    <w:rsid w:val="00A8401D"/>
    <w:rsid w:val="00A84BB5"/>
    <w:rsid w:val="00A84D2B"/>
    <w:rsid w:val="00A84EEA"/>
    <w:rsid w:val="00A85848"/>
    <w:rsid w:val="00A86A63"/>
    <w:rsid w:val="00A874B8"/>
    <w:rsid w:val="00A8776F"/>
    <w:rsid w:val="00A87CA7"/>
    <w:rsid w:val="00A87CE7"/>
    <w:rsid w:val="00A900E9"/>
    <w:rsid w:val="00A90B3D"/>
    <w:rsid w:val="00A90B96"/>
    <w:rsid w:val="00A91249"/>
    <w:rsid w:val="00A91468"/>
    <w:rsid w:val="00A91877"/>
    <w:rsid w:val="00A930B7"/>
    <w:rsid w:val="00A93338"/>
    <w:rsid w:val="00A93411"/>
    <w:rsid w:val="00A93C2F"/>
    <w:rsid w:val="00A946E0"/>
    <w:rsid w:val="00A94B4C"/>
    <w:rsid w:val="00A94C63"/>
    <w:rsid w:val="00A95196"/>
    <w:rsid w:val="00A95323"/>
    <w:rsid w:val="00A956C0"/>
    <w:rsid w:val="00A95B87"/>
    <w:rsid w:val="00A975BA"/>
    <w:rsid w:val="00A97896"/>
    <w:rsid w:val="00AA0334"/>
    <w:rsid w:val="00AA0825"/>
    <w:rsid w:val="00AA0E44"/>
    <w:rsid w:val="00AA122A"/>
    <w:rsid w:val="00AA1790"/>
    <w:rsid w:val="00AA2FC0"/>
    <w:rsid w:val="00AA333B"/>
    <w:rsid w:val="00AA3949"/>
    <w:rsid w:val="00AA3F56"/>
    <w:rsid w:val="00AA40A2"/>
    <w:rsid w:val="00AA41BE"/>
    <w:rsid w:val="00AA41D0"/>
    <w:rsid w:val="00AA505D"/>
    <w:rsid w:val="00AA511C"/>
    <w:rsid w:val="00AA5285"/>
    <w:rsid w:val="00AA52A0"/>
    <w:rsid w:val="00AA588A"/>
    <w:rsid w:val="00AA58CB"/>
    <w:rsid w:val="00AA6F2F"/>
    <w:rsid w:val="00AA7597"/>
    <w:rsid w:val="00AA7B5E"/>
    <w:rsid w:val="00AB03E5"/>
    <w:rsid w:val="00AB0B12"/>
    <w:rsid w:val="00AB1AA6"/>
    <w:rsid w:val="00AB1E9C"/>
    <w:rsid w:val="00AB2A96"/>
    <w:rsid w:val="00AB2AD7"/>
    <w:rsid w:val="00AB2ED6"/>
    <w:rsid w:val="00AB3F6B"/>
    <w:rsid w:val="00AB5793"/>
    <w:rsid w:val="00AB57F6"/>
    <w:rsid w:val="00AB584D"/>
    <w:rsid w:val="00AB5C38"/>
    <w:rsid w:val="00AB5DE5"/>
    <w:rsid w:val="00AB6D0E"/>
    <w:rsid w:val="00AB7097"/>
    <w:rsid w:val="00AB712D"/>
    <w:rsid w:val="00AB71A1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47F8"/>
    <w:rsid w:val="00AC4BA3"/>
    <w:rsid w:val="00AC5450"/>
    <w:rsid w:val="00AC54E3"/>
    <w:rsid w:val="00AC5973"/>
    <w:rsid w:val="00AC5A22"/>
    <w:rsid w:val="00AC650A"/>
    <w:rsid w:val="00AC7183"/>
    <w:rsid w:val="00AC759A"/>
    <w:rsid w:val="00AC7941"/>
    <w:rsid w:val="00AD0B06"/>
    <w:rsid w:val="00AD10DC"/>
    <w:rsid w:val="00AD244E"/>
    <w:rsid w:val="00AD257D"/>
    <w:rsid w:val="00AD3465"/>
    <w:rsid w:val="00AD4287"/>
    <w:rsid w:val="00AD4576"/>
    <w:rsid w:val="00AD4609"/>
    <w:rsid w:val="00AD4C3E"/>
    <w:rsid w:val="00AD525E"/>
    <w:rsid w:val="00AD572B"/>
    <w:rsid w:val="00AD6005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E18"/>
    <w:rsid w:val="00AE127A"/>
    <w:rsid w:val="00AE1B04"/>
    <w:rsid w:val="00AE26D3"/>
    <w:rsid w:val="00AE27AD"/>
    <w:rsid w:val="00AE3420"/>
    <w:rsid w:val="00AE4305"/>
    <w:rsid w:val="00AE4640"/>
    <w:rsid w:val="00AE4C8D"/>
    <w:rsid w:val="00AE5F9C"/>
    <w:rsid w:val="00AE65B2"/>
    <w:rsid w:val="00AE68D1"/>
    <w:rsid w:val="00AE73C2"/>
    <w:rsid w:val="00AE7947"/>
    <w:rsid w:val="00AF0102"/>
    <w:rsid w:val="00AF0416"/>
    <w:rsid w:val="00AF0FEF"/>
    <w:rsid w:val="00AF1C62"/>
    <w:rsid w:val="00AF1CE6"/>
    <w:rsid w:val="00AF24BA"/>
    <w:rsid w:val="00AF2BBC"/>
    <w:rsid w:val="00AF2F8A"/>
    <w:rsid w:val="00AF34E0"/>
    <w:rsid w:val="00AF4D65"/>
    <w:rsid w:val="00AF5326"/>
    <w:rsid w:val="00AF599B"/>
    <w:rsid w:val="00AF63BE"/>
    <w:rsid w:val="00AF6883"/>
    <w:rsid w:val="00AF6D3A"/>
    <w:rsid w:val="00AF6DFB"/>
    <w:rsid w:val="00B00009"/>
    <w:rsid w:val="00B008EB"/>
    <w:rsid w:val="00B00D33"/>
    <w:rsid w:val="00B026DB"/>
    <w:rsid w:val="00B02832"/>
    <w:rsid w:val="00B02913"/>
    <w:rsid w:val="00B02925"/>
    <w:rsid w:val="00B02A17"/>
    <w:rsid w:val="00B03B7C"/>
    <w:rsid w:val="00B04168"/>
    <w:rsid w:val="00B05113"/>
    <w:rsid w:val="00B057AD"/>
    <w:rsid w:val="00B05AFC"/>
    <w:rsid w:val="00B0635C"/>
    <w:rsid w:val="00B06824"/>
    <w:rsid w:val="00B07207"/>
    <w:rsid w:val="00B07628"/>
    <w:rsid w:val="00B07B1C"/>
    <w:rsid w:val="00B07E7D"/>
    <w:rsid w:val="00B07FB0"/>
    <w:rsid w:val="00B11114"/>
    <w:rsid w:val="00B11A39"/>
    <w:rsid w:val="00B11FD2"/>
    <w:rsid w:val="00B12B6A"/>
    <w:rsid w:val="00B12D14"/>
    <w:rsid w:val="00B12DF6"/>
    <w:rsid w:val="00B13047"/>
    <w:rsid w:val="00B13161"/>
    <w:rsid w:val="00B134DB"/>
    <w:rsid w:val="00B136CF"/>
    <w:rsid w:val="00B1405D"/>
    <w:rsid w:val="00B142B8"/>
    <w:rsid w:val="00B143F6"/>
    <w:rsid w:val="00B150DB"/>
    <w:rsid w:val="00B15213"/>
    <w:rsid w:val="00B153E5"/>
    <w:rsid w:val="00B156B9"/>
    <w:rsid w:val="00B15CAB"/>
    <w:rsid w:val="00B1686B"/>
    <w:rsid w:val="00B16982"/>
    <w:rsid w:val="00B16CAB"/>
    <w:rsid w:val="00B16ECF"/>
    <w:rsid w:val="00B16FC3"/>
    <w:rsid w:val="00B17F57"/>
    <w:rsid w:val="00B20262"/>
    <w:rsid w:val="00B20831"/>
    <w:rsid w:val="00B2111C"/>
    <w:rsid w:val="00B21280"/>
    <w:rsid w:val="00B21A33"/>
    <w:rsid w:val="00B21ACE"/>
    <w:rsid w:val="00B22802"/>
    <w:rsid w:val="00B22A06"/>
    <w:rsid w:val="00B23E7D"/>
    <w:rsid w:val="00B24702"/>
    <w:rsid w:val="00B24D78"/>
    <w:rsid w:val="00B2587E"/>
    <w:rsid w:val="00B25F9B"/>
    <w:rsid w:val="00B2654E"/>
    <w:rsid w:val="00B26D7B"/>
    <w:rsid w:val="00B3005C"/>
    <w:rsid w:val="00B30A55"/>
    <w:rsid w:val="00B31956"/>
    <w:rsid w:val="00B319D2"/>
    <w:rsid w:val="00B32604"/>
    <w:rsid w:val="00B33DD5"/>
    <w:rsid w:val="00B33FDF"/>
    <w:rsid w:val="00B3478F"/>
    <w:rsid w:val="00B34954"/>
    <w:rsid w:val="00B35FBE"/>
    <w:rsid w:val="00B36250"/>
    <w:rsid w:val="00B36896"/>
    <w:rsid w:val="00B372CA"/>
    <w:rsid w:val="00B3730A"/>
    <w:rsid w:val="00B377EC"/>
    <w:rsid w:val="00B40356"/>
    <w:rsid w:val="00B406EF"/>
    <w:rsid w:val="00B40B40"/>
    <w:rsid w:val="00B4107A"/>
    <w:rsid w:val="00B4292E"/>
    <w:rsid w:val="00B42F09"/>
    <w:rsid w:val="00B43C8A"/>
    <w:rsid w:val="00B45419"/>
    <w:rsid w:val="00B460D2"/>
    <w:rsid w:val="00B46D14"/>
    <w:rsid w:val="00B47DC0"/>
    <w:rsid w:val="00B51141"/>
    <w:rsid w:val="00B51150"/>
    <w:rsid w:val="00B51536"/>
    <w:rsid w:val="00B51632"/>
    <w:rsid w:val="00B51D03"/>
    <w:rsid w:val="00B51DA8"/>
    <w:rsid w:val="00B530D2"/>
    <w:rsid w:val="00B53E8C"/>
    <w:rsid w:val="00B543C8"/>
    <w:rsid w:val="00B54CBD"/>
    <w:rsid w:val="00B5505C"/>
    <w:rsid w:val="00B560F0"/>
    <w:rsid w:val="00B570C1"/>
    <w:rsid w:val="00B57A5B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43"/>
    <w:rsid w:val="00B63E0A"/>
    <w:rsid w:val="00B63FB0"/>
    <w:rsid w:val="00B6451C"/>
    <w:rsid w:val="00B647BC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14C6"/>
    <w:rsid w:val="00B715D1"/>
    <w:rsid w:val="00B720F4"/>
    <w:rsid w:val="00B72F9F"/>
    <w:rsid w:val="00B7312B"/>
    <w:rsid w:val="00B73268"/>
    <w:rsid w:val="00B735C3"/>
    <w:rsid w:val="00B7368F"/>
    <w:rsid w:val="00B73958"/>
    <w:rsid w:val="00B73A3D"/>
    <w:rsid w:val="00B74076"/>
    <w:rsid w:val="00B745DC"/>
    <w:rsid w:val="00B746AC"/>
    <w:rsid w:val="00B74B8B"/>
    <w:rsid w:val="00B7591F"/>
    <w:rsid w:val="00B75D80"/>
    <w:rsid w:val="00B75DAE"/>
    <w:rsid w:val="00B75F02"/>
    <w:rsid w:val="00B7610A"/>
    <w:rsid w:val="00B76149"/>
    <w:rsid w:val="00B76A8A"/>
    <w:rsid w:val="00B77A35"/>
    <w:rsid w:val="00B8031A"/>
    <w:rsid w:val="00B80320"/>
    <w:rsid w:val="00B816D4"/>
    <w:rsid w:val="00B823A9"/>
    <w:rsid w:val="00B82AF8"/>
    <w:rsid w:val="00B8339F"/>
    <w:rsid w:val="00B83A57"/>
    <w:rsid w:val="00B83E18"/>
    <w:rsid w:val="00B8415F"/>
    <w:rsid w:val="00B841D4"/>
    <w:rsid w:val="00B847DD"/>
    <w:rsid w:val="00B84B93"/>
    <w:rsid w:val="00B84DF7"/>
    <w:rsid w:val="00B85445"/>
    <w:rsid w:val="00B85F8B"/>
    <w:rsid w:val="00B90AF5"/>
    <w:rsid w:val="00B90C68"/>
    <w:rsid w:val="00B90CF2"/>
    <w:rsid w:val="00B90FD7"/>
    <w:rsid w:val="00B91190"/>
    <w:rsid w:val="00B91383"/>
    <w:rsid w:val="00B91565"/>
    <w:rsid w:val="00B917AB"/>
    <w:rsid w:val="00B93105"/>
    <w:rsid w:val="00B93109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713B"/>
    <w:rsid w:val="00B9750C"/>
    <w:rsid w:val="00B97AEE"/>
    <w:rsid w:val="00B97FE1"/>
    <w:rsid w:val="00BA00F1"/>
    <w:rsid w:val="00BA0878"/>
    <w:rsid w:val="00BA1773"/>
    <w:rsid w:val="00BA2774"/>
    <w:rsid w:val="00BA3AB2"/>
    <w:rsid w:val="00BA43C5"/>
    <w:rsid w:val="00BA4513"/>
    <w:rsid w:val="00BA4A8A"/>
    <w:rsid w:val="00BA511B"/>
    <w:rsid w:val="00BA5235"/>
    <w:rsid w:val="00BA68AC"/>
    <w:rsid w:val="00BA6D5D"/>
    <w:rsid w:val="00BA7A3E"/>
    <w:rsid w:val="00BB10EF"/>
    <w:rsid w:val="00BB1BC1"/>
    <w:rsid w:val="00BB2F3A"/>
    <w:rsid w:val="00BB324E"/>
    <w:rsid w:val="00BB37D4"/>
    <w:rsid w:val="00BB394B"/>
    <w:rsid w:val="00BB3994"/>
    <w:rsid w:val="00BB407F"/>
    <w:rsid w:val="00BB419F"/>
    <w:rsid w:val="00BB509A"/>
    <w:rsid w:val="00BB64A7"/>
    <w:rsid w:val="00BB6B7B"/>
    <w:rsid w:val="00BB726D"/>
    <w:rsid w:val="00BB7776"/>
    <w:rsid w:val="00BC054E"/>
    <w:rsid w:val="00BC0AB0"/>
    <w:rsid w:val="00BC0ED2"/>
    <w:rsid w:val="00BC1E27"/>
    <w:rsid w:val="00BC1EF4"/>
    <w:rsid w:val="00BC2D19"/>
    <w:rsid w:val="00BC3461"/>
    <w:rsid w:val="00BC426B"/>
    <w:rsid w:val="00BC44B8"/>
    <w:rsid w:val="00BC540D"/>
    <w:rsid w:val="00BC5742"/>
    <w:rsid w:val="00BC5930"/>
    <w:rsid w:val="00BC6123"/>
    <w:rsid w:val="00BC69BD"/>
    <w:rsid w:val="00BC6A6F"/>
    <w:rsid w:val="00BC6C55"/>
    <w:rsid w:val="00BC7524"/>
    <w:rsid w:val="00BC7745"/>
    <w:rsid w:val="00BD0734"/>
    <w:rsid w:val="00BD0E48"/>
    <w:rsid w:val="00BD0FAF"/>
    <w:rsid w:val="00BD1051"/>
    <w:rsid w:val="00BD1CC6"/>
    <w:rsid w:val="00BD225D"/>
    <w:rsid w:val="00BD3972"/>
    <w:rsid w:val="00BD4466"/>
    <w:rsid w:val="00BD5575"/>
    <w:rsid w:val="00BD5C8C"/>
    <w:rsid w:val="00BD5F99"/>
    <w:rsid w:val="00BD6FDA"/>
    <w:rsid w:val="00BD72AB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928"/>
    <w:rsid w:val="00BE4013"/>
    <w:rsid w:val="00BE4915"/>
    <w:rsid w:val="00BE49D5"/>
    <w:rsid w:val="00BE4C06"/>
    <w:rsid w:val="00BE53AA"/>
    <w:rsid w:val="00BE6475"/>
    <w:rsid w:val="00BE6811"/>
    <w:rsid w:val="00BE6940"/>
    <w:rsid w:val="00BE722A"/>
    <w:rsid w:val="00BE72F2"/>
    <w:rsid w:val="00BE7551"/>
    <w:rsid w:val="00BF0DC1"/>
    <w:rsid w:val="00BF2418"/>
    <w:rsid w:val="00BF2B33"/>
    <w:rsid w:val="00BF2D9E"/>
    <w:rsid w:val="00BF31B0"/>
    <w:rsid w:val="00BF4828"/>
    <w:rsid w:val="00BF49EE"/>
    <w:rsid w:val="00BF5520"/>
    <w:rsid w:val="00BF5956"/>
    <w:rsid w:val="00BF622A"/>
    <w:rsid w:val="00BF66C6"/>
    <w:rsid w:val="00BF730D"/>
    <w:rsid w:val="00C00029"/>
    <w:rsid w:val="00C004C8"/>
    <w:rsid w:val="00C00FFF"/>
    <w:rsid w:val="00C01603"/>
    <w:rsid w:val="00C01E91"/>
    <w:rsid w:val="00C02919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6CC"/>
    <w:rsid w:val="00C0671B"/>
    <w:rsid w:val="00C072A8"/>
    <w:rsid w:val="00C07702"/>
    <w:rsid w:val="00C10034"/>
    <w:rsid w:val="00C11188"/>
    <w:rsid w:val="00C11C9F"/>
    <w:rsid w:val="00C11DBF"/>
    <w:rsid w:val="00C1323A"/>
    <w:rsid w:val="00C13F09"/>
    <w:rsid w:val="00C13F48"/>
    <w:rsid w:val="00C1461B"/>
    <w:rsid w:val="00C14B2D"/>
    <w:rsid w:val="00C15139"/>
    <w:rsid w:val="00C169CC"/>
    <w:rsid w:val="00C17AA7"/>
    <w:rsid w:val="00C17D87"/>
    <w:rsid w:val="00C202B8"/>
    <w:rsid w:val="00C2092F"/>
    <w:rsid w:val="00C20945"/>
    <w:rsid w:val="00C20E9D"/>
    <w:rsid w:val="00C212A0"/>
    <w:rsid w:val="00C2165F"/>
    <w:rsid w:val="00C21F03"/>
    <w:rsid w:val="00C22013"/>
    <w:rsid w:val="00C22448"/>
    <w:rsid w:val="00C228B9"/>
    <w:rsid w:val="00C22C23"/>
    <w:rsid w:val="00C2340D"/>
    <w:rsid w:val="00C236B6"/>
    <w:rsid w:val="00C23837"/>
    <w:rsid w:val="00C251A4"/>
    <w:rsid w:val="00C2570E"/>
    <w:rsid w:val="00C261E1"/>
    <w:rsid w:val="00C263CC"/>
    <w:rsid w:val="00C264B1"/>
    <w:rsid w:val="00C273FA"/>
    <w:rsid w:val="00C27BEC"/>
    <w:rsid w:val="00C27C39"/>
    <w:rsid w:val="00C30CD0"/>
    <w:rsid w:val="00C3142E"/>
    <w:rsid w:val="00C331C5"/>
    <w:rsid w:val="00C3338F"/>
    <w:rsid w:val="00C33E82"/>
    <w:rsid w:val="00C34137"/>
    <w:rsid w:val="00C348ED"/>
    <w:rsid w:val="00C35191"/>
    <w:rsid w:val="00C36166"/>
    <w:rsid w:val="00C36A82"/>
    <w:rsid w:val="00C37657"/>
    <w:rsid w:val="00C4030D"/>
    <w:rsid w:val="00C40FFF"/>
    <w:rsid w:val="00C41245"/>
    <w:rsid w:val="00C41B6C"/>
    <w:rsid w:val="00C43BB7"/>
    <w:rsid w:val="00C43CBD"/>
    <w:rsid w:val="00C43F27"/>
    <w:rsid w:val="00C44CDD"/>
    <w:rsid w:val="00C453AD"/>
    <w:rsid w:val="00C45561"/>
    <w:rsid w:val="00C45BB8"/>
    <w:rsid w:val="00C46D81"/>
    <w:rsid w:val="00C47086"/>
    <w:rsid w:val="00C47103"/>
    <w:rsid w:val="00C4712E"/>
    <w:rsid w:val="00C47FFB"/>
    <w:rsid w:val="00C501D7"/>
    <w:rsid w:val="00C5038D"/>
    <w:rsid w:val="00C505FA"/>
    <w:rsid w:val="00C507A2"/>
    <w:rsid w:val="00C50884"/>
    <w:rsid w:val="00C50CEF"/>
    <w:rsid w:val="00C50E23"/>
    <w:rsid w:val="00C512BB"/>
    <w:rsid w:val="00C52609"/>
    <w:rsid w:val="00C527B7"/>
    <w:rsid w:val="00C52924"/>
    <w:rsid w:val="00C52A93"/>
    <w:rsid w:val="00C52B72"/>
    <w:rsid w:val="00C52D90"/>
    <w:rsid w:val="00C539B5"/>
    <w:rsid w:val="00C54377"/>
    <w:rsid w:val="00C549EE"/>
    <w:rsid w:val="00C54D28"/>
    <w:rsid w:val="00C54E2C"/>
    <w:rsid w:val="00C551A3"/>
    <w:rsid w:val="00C55933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535"/>
    <w:rsid w:val="00C61497"/>
    <w:rsid w:val="00C61682"/>
    <w:rsid w:val="00C6188E"/>
    <w:rsid w:val="00C61CED"/>
    <w:rsid w:val="00C6235C"/>
    <w:rsid w:val="00C628CD"/>
    <w:rsid w:val="00C62BC6"/>
    <w:rsid w:val="00C6311A"/>
    <w:rsid w:val="00C6383B"/>
    <w:rsid w:val="00C63AE5"/>
    <w:rsid w:val="00C6421D"/>
    <w:rsid w:val="00C64EA6"/>
    <w:rsid w:val="00C650B8"/>
    <w:rsid w:val="00C6537A"/>
    <w:rsid w:val="00C657FD"/>
    <w:rsid w:val="00C66239"/>
    <w:rsid w:val="00C66355"/>
    <w:rsid w:val="00C6669D"/>
    <w:rsid w:val="00C66780"/>
    <w:rsid w:val="00C675CE"/>
    <w:rsid w:val="00C7143F"/>
    <w:rsid w:val="00C71CA4"/>
    <w:rsid w:val="00C71ED1"/>
    <w:rsid w:val="00C72232"/>
    <w:rsid w:val="00C7264D"/>
    <w:rsid w:val="00C72AFC"/>
    <w:rsid w:val="00C72BF2"/>
    <w:rsid w:val="00C73726"/>
    <w:rsid w:val="00C738A6"/>
    <w:rsid w:val="00C73967"/>
    <w:rsid w:val="00C73F87"/>
    <w:rsid w:val="00C7438F"/>
    <w:rsid w:val="00C74471"/>
    <w:rsid w:val="00C75AB6"/>
    <w:rsid w:val="00C76C49"/>
    <w:rsid w:val="00C77140"/>
    <w:rsid w:val="00C77513"/>
    <w:rsid w:val="00C77546"/>
    <w:rsid w:val="00C7797E"/>
    <w:rsid w:val="00C77B06"/>
    <w:rsid w:val="00C77BA8"/>
    <w:rsid w:val="00C8045E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6CF"/>
    <w:rsid w:val="00C83855"/>
    <w:rsid w:val="00C83F8A"/>
    <w:rsid w:val="00C8405E"/>
    <w:rsid w:val="00C8509B"/>
    <w:rsid w:val="00C852B4"/>
    <w:rsid w:val="00C858EE"/>
    <w:rsid w:val="00C85F48"/>
    <w:rsid w:val="00C86975"/>
    <w:rsid w:val="00C869AE"/>
    <w:rsid w:val="00C86B70"/>
    <w:rsid w:val="00C86DF8"/>
    <w:rsid w:val="00C86F1A"/>
    <w:rsid w:val="00C908CA"/>
    <w:rsid w:val="00C91450"/>
    <w:rsid w:val="00C91B96"/>
    <w:rsid w:val="00C92430"/>
    <w:rsid w:val="00C92761"/>
    <w:rsid w:val="00C94C6B"/>
    <w:rsid w:val="00C950F5"/>
    <w:rsid w:val="00C95AC9"/>
    <w:rsid w:val="00C9602D"/>
    <w:rsid w:val="00C96699"/>
    <w:rsid w:val="00C97055"/>
    <w:rsid w:val="00C97377"/>
    <w:rsid w:val="00CA00B0"/>
    <w:rsid w:val="00CA08EC"/>
    <w:rsid w:val="00CA1125"/>
    <w:rsid w:val="00CA14BA"/>
    <w:rsid w:val="00CA200A"/>
    <w:rsid w:val="00CA264B"/>
    <w:rsid w:val="00CA2958"/>
    <w:rsid w:val="00CA37E0"/>
    <w:rsid w:val="00CA42A7"/>
    <w:rsid w:val="00CA5244"/>
    <w:rsid w:val="00CA5C87"/>
    <w:rsid w:val="00CA5F5C"/>
    <w:rsid w:val="00CA651D"/>
    <w:rsid w:val="00CA6D3F"/>
    <w:rsid w:val="00CA6ED6"/>
    <w:rsid w:val="00CA768D"/>
    <w:rsid w:val="00CA77AF"/>
    <w:rsid w:val="00CB1174"/>
    <w:rsid w:val="00CB1576"/>
    <w:rsid w:val="00CB2A76"/>
    <w:rsid w:val="00CB2C6C"/>
    <w:rsid w:val="00CB2D06"/>
    <w:rsid w:val="00CB31DF"/>
    <w:rsid w:val="00CB32FB"/>
    <w:rsid w:val="00CB3321"/>
    <w:rsid w:val="00CB3749"/>
    <w:rsid w:val="00CB4BB1"/>
    <w:rsid w:val="00CB51B9"/>
    <w:rsid w:val="00CB5236"/>
    <w:rsid w:val="00CB6219"/>
    <w:rsid w:val="00CB6259"/>
    <w:rsid w:val="00CB641E"/>
    <w:rsid w:val="00CB65B7"/>
    <w:rsid w:val="00CB6638"/>
    <w:rsid w:val="00CB6A3A"/>
    <w:rsid w:val="00CB73AD"/>
    <w:rsid w:val="00CB785E"/>
    <w:rsid w:val="00CB7FD6"/>
    <w:rsid w:val="00CC033E"/>
    <w:rsid w:val="00CC09D0"/>
    <w:rsid w:val="00CC12FA"/>
    <w:rsid w:val="00CC1C78"/>
    <w:rsid w:val="00CC1CE6"/>
    <w:rsid w:val="00CC285D"/>
    <w:rsid w:val="00CC2931"/>
    <w:rsid w:val="00CC2B73"/>
    <w:rsid w:val="00CC41C5"/>
    <w:rsid w:val="00CC48FF"/>
    <w:rsid w:val="00CC65EA"/>
    <w:rsid w:val="00CC6E43"/>
    <w:rsid w:val="00CC7334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E24"/>
    <w:rsid w:val="00CD6230"/>
    <w:rsid w:val="00CD77AF"/>
    <w:rsid w:val="00CD7A55"/>
    <w:rsid w:val="00CE1560"/>
    <w:rsid w:val="00CE1724"/>
    <w:rsid w:val="00CE1925"/>
    <w:rsid w:val="00CE1F4C"/>
    <w:rsid w:val="00CE22D0"/>
    <w:rsid w:val="00CE2C4B"/>
    <w:rsid w:val="00CE323A"/>
    <w:rsid w:val="00CE36E6"/>
    <w:rsid w:val="00CE3A53"/>
    <w:rsid w:val="00CE4360"/>
    <w:rsid w:val="00CE47C9"/>
    <w:rsid w:val="00CE49BF"/>
    <w:rsid w:val="00CE5150"/>
    <w:rsid w:val="00CE5B7F"/>
    <w:rsid w:val="00CE5F88"/>
    <w:rsid w:val="00CE66C2"/>
    <w:rsid w:val="00CE7912"/>
    <w:rsid w:val="00CE79F9"/>
    <w:rsid w:val="00CF01B4"/>
    <w:rsid w:val="00CF051C"/>
    <w:rsid w:val="00CF0979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58D"/>
    <w:rsid w:val="00CF7410"/>
    <w:rsid w:val="00CF7EC1"/>
    <w:rsid w:val="00D000BE"/>
    <w:rsid w:val="00D005DF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738"/>
    <w:rsid w:val="00D048B1"/>
    <w:rsid w:val="00D04966"/>
    <w:rsid w:val="00D049A4"/>
    <w:rsid w:val="00D058B3"/>
    <w:rsid w:val="00D05E34"/>
    <w:rsid w:val="00D06CE6"/>
    <w:rsid w:val="00D06EC3"/>
    <w:rsid w:val="00D071CE"/>
    <w:rsid w:val="00D079CD"/>
    <w:rsid w:val="00D07F21"/>
    <w:rsid w:val="00D10457"/>
    <w:rsid w:val="00D10CB2"/>
    <w:rsid w:val="00D10DCF"/>
    <w:rsid w:val="00D10E20"/>
    <w:rsid w:val="00D11217"/>
    <w:rsid w:val="00D11E49"/>
    <w:rsid w:val="00D121A2"/>
    <w:rsid w:val="00D12EF1"/>
    <w:rsid w:val="00D134EB"/>
    <w:rsid w:val="00D13BA9"/>
    <w:rsid w:val="00D14448"/>
    <w:rsid w:val="00D1493D"/>
    <w:rsid w:val="00D14DF4"/>
    <w:rsid w:val="00D159DF"/>
    <w:rsid w:val="00D15E80"/>
    <w:rsid w:val="00D15ECE"/>
    <w:rsid w:val="00D16927"/>
    <w:rsid w:val="00D16B92"/>
    <w:rsid w:val="00D174B3"/>
    <w:rsid w:val="00D17694"/>
    <w:rsid w:val="00D17AA0"/>
    <w:rsid w:val="00D20548"/>
    <w:rsid w:val="00D20880"/>
    <w:rsid w:val="00D2091B"/>
    <w:rsid w:val="00D214B9"/>
    <w:rsid w:val="00D214ED"/>
    <w:rsid w:val="00D224CC"/>
    <w:rsid w:val="00D22C8A"/>
    <w:rsid w:val="00D23B34"/>
    <w:rsid w:val="00D23C07"/>
    <w:rsid w:val="00D24982"/>
    <w:rsid w:val="00D24AA6"/>
    <w:rsid w:val="00D24D01"/>
    <w:rsid w:val="00D25857"/>
    <w:rsid w:val="00D2640D"/>
    <w:rsid w:val="00D26811"/>
    <w:rsid w:val="00D268FA"/>
    <w:rsid w:val="00D26AC7"/>
    <w:rsid w:val="00D27528"/>
    <w:rsid w:val="00D27BE0"/>
    <w:rsid w:val="00D27C08"/>
    <w:rsid w:val="00D30B46"/>
    <w:rsid w:val="00D30DBC"/>
    <w:rsid w:val="00D313DE"/>
    <w:rsid w:val="00D313FB"/>
    <w:rsid w:val="00D31A5E"/>
    <w:rsid w:val="00D31BB9"/>
    <w:rsid w:val="00D32D28"/>
    <w:rsid w:val="00D3357D"/>
    <w:rsid w:val="00D34D5D"/>
    <w:rsid w:val="00D34E11"/>
    <w:rsid w:val="00D356EE"/>
    <w:rsid w:val="00D35E1F"/>
    <w:rsid w:val="00D363FC"/>
    <w:rsid w:val="00D36BAA"/>
    <w:rsid w:val="00D36D10"/>
    <w:rsid w:val="00D36E06"/>
    <w:rsid w:val="00D36EE3"/>
    <w:rsid w:val="00D376EC"/>
    <w:rsid w:val="00D37BA3"/>
    <w:rsid w:val="00D37BF8"/>
    <w:rsid w:val="00D408A3"/>
    <w:rsid w:val="00D40B14"/>
    <w:rsid w:val="00D40E2B"/>
    <w:rsid w:val="00D418C8"/>
    <w:rsid w:val="00D41D1C"/>
    <w:rsid w:val="00D42217"/>
    <w:rsid w:val="00D423C3"/>
    <w:rsid w:val="00D428EB"/>
    <w:rsid w:val="00D435FF"/>
    <w:rsid w:val="00D43726"/>
    <w:rsid w:val="00D44401"/>
    <w:rsid w:val="00D44AC7"/>
    <w:rsid w:val="00D44C6A"/>
    <w:rsid w:val="00D45050"/>
    <w:rsid w:val="00D45447"/>
    <w:rsid w:val="00D454B9"/>
    <w:rsid w:val="00D4559B"/>
    <w:rsid w:val="00D45802"/>
    <w:rsid w:val="00D45E47"/>
    <w:rsid w:val="00D45FB0"/>
    <w:rsid w:val="00D46186"/>
    <w:rsid w:val="00D463BA"/>
    <w:rsid w:val="00D467BC"/>
    <w:rsid w:val="00D46EDD"/>
    <w:rsid w:val="00D47823"/>
    <w:rsid w:val="00D47942"/>
    <w:rsid w:val="00D5030F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71E"/>
    <w:rsid w:val="00D55F18"/>
    <w:rsid w:val="00D56582"/>
    <w:rsid w:val="00D621D9"/>
    <w:rsid w:val="00D62289"/>
    <w:rsid w:val="00D6318C"/>
    <w:rsid w:val="00D639CE"/>
    <w:rsid w:val="00D64012"/>
    <w:rsid w:val="00D6416B"/>
    <w:rsid w:val="00D6424E"/>
    <w:rsid w:val="00D64E43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892"/>
    <w:rsid w:val="00D73FC9"/>
    <w:rsid w:val="00D74256"/>
    <w:rsid w:val="00D74EB9"/>
    <w:rsid w:val="00D75E7B"/>
    <w:rsid w:val="00D76079"/>
    <w:rsid w:val="00D765D0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3B7"/>
    <w:rsid w:val="00D91792"/>
    <w:rsid w:val="00D91B3A"/>
    <w:rsid w:val="00D91C82"/>
    <w:rsid w:val="00D923B4"/>
    <w:rsid w:val="00D92CB3"/>
    <w:rsid w:val="00D93877"/>
    <w:rsid w:val="00D93F96"/>
    <w:rsid w:val="00D9538D"/>
    <w:rsid w:val="00D9544A"/>
    <w:rsid w:val="00D95655"/>
    <w:rsid w:val="00D95695"/>
    <w:rsid w:val="00D95FC4"/>
    <w:rsid w:val="00D968EF"/>
    <w:rsid w:val="00D96ADC"/>
    <w:rsid w:val="00D972EA"/>
    <w:rsid w:val="00D97373"/>
    <w:rsid w:val="00D979EE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3100"/>
    <w:rsid w:val="00DA3D09"/>
    <w:rsid w:val="00DA4306"/>
    <w:rsid w:val="00DA48F7"/>
    <w:rsid w:val="00DA5023"/>
    <w:rsid w:val="00DA56A3"/>
    <w:rsid w:val="00DA74C6"/>
    <w:rsid w:val="00DA7A38"/>
    <w:rsid w:val="00DA7B4E"/>
    <w:rsid w:val="00DA7D1D"/>
    <w:rsid w:val="00DB0FD2"/>
    <w:rsid w:val="00DB1339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4639"/>
    <w:rsid w:val="00DB4BF6"/>
    <w:rsid w:val="00DB5215"/>
    <w:rsid w:val="00DB6484"/>
    <w:rsid w:val="00DB6B29"/>
    <w:rsid w:val="00DB6B7F"/>
    <w:rsid w:val="00DB6B82"/>
    <w:rsid w:val="00DB6E49"/>
    <w:rsid w:val="00DB742C"/>
    <w:rsid w:val="00DB7578"/>
    <w:rsid w:val="00DB78EC"/>
    <w:rsid w:val="00DB7D81"/>
    <w:rsid w:val="00DC0953"/>
    <w:rsid w:val="00DC17BE"/>
    <w:rsid w:val="00DC18BA"/>
    <w:rsid w:val="00DC1A61"/>
    <w:rsid w:val="00DC2882"/>
    <w:rsid w:val="00DC2B56"/>
    <w:rsid w:val="00DC3934"/>
    <w:rsid w:val="00DC41F1"/>
    <w:rsid w:val="00DC4F3E"/>
    <w:rsid w:val="00DC4F8D"/>
    <w:rsid w:val="00DC4FBC"/>
    <w:rsid w:val="00DC567D"/>
    <w:rsid w:val="00DC5A37"/>
    <w:rsid w:val="00DC6820"/>
    <w:rsid w:val="00DC76AB"/>
    <w:rsid w:val="00DC79B8"/>
    <w:rsid w:val="00DC7D65"/>
    <w:rsid w:val="00DD03C2"/>
    <w:rsid w:val="00DD050C"/>
    <w:rsid w:val="00DD0663"/>
    <w:rsid w:val="00DD08DE"/>
    <w:rsid w:val="00DD0A54"/>
    <w:rsid w:val="00DD0EB8"/>
    <w:rsid w:val="00DD1054"/>
    <w:rsid w:val="00DD1A79"/>
    <w:rsid w:val="00DD2215"/>
    <w:rsid w:val="00DD221D"/>
    <w:rsid w:val="00DD26E5"/>
    <w:rsid w:val="00DD2718"/>
    <w:rsid w:val="00DD2BDC"/>
    <w:rsid w:val="00DD2E37"/>
    <w:rsid w:val="00DD2F13"/>
    <w:rsid w:val="00DD3519"/>
    <w:rsid w:val="00DD3999"/>
    <w:rsid w:val="00DD3DEB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6FB"/>
    <w:rsid w:val="00DE1807"/>
    <w:rsid w:val="00DE188A"/>
    <w:rsid w:val="00DE1956"/>
    <w:rsid w:val="00DE1D92"/>
    <w:rsid w:val="00DE3003"/>
    <w:rsid w:val="00DE31D3"/>
    <w:rsid w:val="00DE3A7B"/>
    <w:rsid w:val="00DE3BEA"/>
    <w:rsid w:val="00DE4665"/>
    <w:rsid w:val="00DE4755"/>
    <w:rsid w:val="00DE4F51"/>
    <w:rsid w:val="00DE61F9"/>
    <w:rsid w:val="00DE622A"/>
    <w:rsid w:val="00DE63B8"/>
    <w:rsid w:val="00DE6A76"/>
    <w:rsid w:val="00DE7173"/>
    <w:rsid w:val="00DE71D1"/>
    <w:rsid w:val="00DE7BA2"/>
    <w:rsid w:val="00DE7EAA"/>
    <w:rsid w:val="00DF021F"/>
    <w:rsid w:val="00DF05E6"/>
    <w:rsid w:val="00DF09B0"/>
    <w:rsid w:val="00DF10CF"/>
    <w:rsid w:val="00DF1476"/>
    <w:rsid w:val="00DF1998"/>
    <w:rsid w:val="00DF213C"/>
    <w:rsid w:val="00DF2464"/>
    <w:rsid w:val="00DF323F"/>
    <w:rsid w:val="00DF36F4"/>
    <w:rsid w:val="00DF3F0E"/>
    <w:rsid w:val="00DF44F0"/>
    <w:rsid w:val="00DF5419"/>
    <w:rsid w:val="00DF6739"/>
    <w:rsid w:val="00DF69BD"/>
    <w:rsid w:val="00DF6E4E"/>
    <w:rsid w:val="00DF7315"/>
    <w:rsid w:val="00DF7351"/>
    <w:rsid w:val="00DF73A4"/>
    <w:rsid w:val="00DF7B00"/>
    <w:rsid w:val="00E00371"/>
    <w:rsid w:val="00E0135E"/>
    <w:rsid w:val="00E01893"/>
    <w:rsid w:val="00E01A40"/>
    <w:rsid w:val="00E022AD"/>
    <w:rsid w:val="00E02E2B"/>
    <w:rsid w:val="00E02E7C"/>
    <w:rsid w:val="00E0396B"/>
    <w:rsid w:val="00E03CF8"/>
    <w:rsid w:val="00E0420F"/>
    <w:rsid w:val="00E0511C"/>
    <w:rsid w:val="00E05982"/>
    <w:rsid w:val="00E05D21"/>
    <w:rsid w:val="00E06031"/>
    <w:rsid w:val="00E06581"/>
    <w:rsid w:val="00E06885"/>
    <w:rsid w:val="00E06DD5"/>
    <w:rsid w:val="00E07735"/>
    <w:rsid w:val="00E07ACD"/>
    <w:rsid w:val="00E07BBA"/>
    <w:rsid w:val="00E07BCA"/>
    <w:rsid w:val="00E10CEE"/>
    <w:rsid w:val="00E119F3"/>
    <w:rsid w:val="00E11E58"/>
    <w:rsid w:val="00E12394"/>
    <w:rsid w:val="00E12904"/>
    <w:rsid w:val="00E12C69"/>
    <w:rsid w:val="00E135D3"/>
    <w:rsid w:val="00E13D18"/>
    <w:rsid w:val="00E14349"/>
    <w:rsid w:val="00E14BB3"/>
    <w:rsid w:val="00E14E76"/>
    <w:rsid w:val="00E157D6"/>
    <w:rsid w:val="00E15B2C"/>
    <w:rsid w:val="00E15D20"/>
    <w:rsid w:val="00E16275"/>
    <w:rsid w:val="00E16922"/>
    <w:rsid w:val="00E16DF9"/>
    <w:rsid w:val="00E170F7"/>
    <w:rsid w:val="00E203FF"/>
    <w:rsid w:val="00E20CE6"/>
    <w:rsid w:val="00E21C62"/>
    <w:rsid w:val="00E225CF"/>
    <w:rsid w:val="00E23162"/>
    <w:rsid w:val="00E236BF"/>
    <w:rsid w:val="00E23913"/>
    <w:rsid w:val="00E23C0F"/>
    <w:rsid w:val="00E23FB3"/>
    <w:rsid w:val="00E24111"/>
    <w:rsid w:val="00E24256"/>
    <w:rsid w:val="00E25294"/>
    <w:rsid w:val="00E25873"/>
    <w:rsid w:val="00E2633B"/>
    <w:rsid w:val="00E26B94"/>
    <w:rsid w:val="00E26D84"/>
    <w:rsid w:val="00E27634"/>
    <w:rsid w:val="00E27A54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78AF"/>
    <w:rsid w:val="00E40294"/>
    <w:rsid w:val="00E41605"/>
    <w:rsid w:val="00E416A6"/>
    <w:rsid w:val="00E419C0"/>
    <w:rsid w:val="00E42D1D"/>
    <w:rsid w:val="00E43902"/>
    <w:rsid w:val="00E445FC"/>
    <w:rsid w:val="00E45903"/>
    <w:rsid w:val="00E46240"/>
    <w:rsid w:val="00E463CE"/>
    <w:rsid w:val="00E4640E"/>
    <w:rsid w:val="00E4661E"/>
    <w:rsid w:val="00E46B54"/>
    <w:rsid w:val="00E476BB"/>
    <w:rsid w:val="00E478B3"/>
    <w:rsid w:val="00E50449"/>
    <w:rsid w:val="00E51637"/>
    <w:rsid w:val="00E51CA9"/>
    <w:rsid w:val="00E523BF"/>
    <w:rsid w:val="00E528C3"/>
    <w:rsid w:val="00E529AF"/>
    <w:rsid w:val="00E52A03"/>
    <w:rsid w:val="00E534AE"/>
    <w:rsid w:val="00E54BC2"/>
    <w:rsid w:val="00E54D48"/>
    <w:rsid w:val="00E5551E"/>
    <w:rsid w:val="00E5572C"/>
    <w:rsid w:val="00E55E74"/>
    <w:rsid w:val="00E56465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8B5"/>
    <w:rsid w:val="00E61218"/>
    <w:rsid w:val="00E61414"/>
    <w:rsid w:val="00E61883"/>
    <w:rsid w:val="00E62BA0"/>
    <w:rsid w:val="00E631C2"/>
    <w:rsid w:val="00E6371A"/>
    <w:rsid w:val="00E64A85"/>
    <w:rsid w:val="00E64D2D"/>
    <w:rsid w:val="00E64EBF"/>
    <w:rsid w:val="00E659F5"/>
    <w:rsid w:val="00E65D57"/>
    <w:rsid w:val="00E662C6"/>
    <w:rsid w:val="00E66437"/>
    <w:rsid w:val="00E676EE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421C"/>
    <w:rsid w:val="00E84963"/>
    <w:rsid w:val="00E84EA3"/>
    <w:rsid w:val="00E85A3F"/>
    <w:rsid w:val="00E85E6C"/>
    <w:rsid w:val="00E86548"/>
    <w:rsid w:val="00E865FA"/>
    <w:rsid w:val="00E87AD4"/>
    <w:rsid w:val="00E87CE1"/>
    <w:rsid w:val="00E915FC"/>
    <w:rsid w:val="00E92929"/>
    <w:rsid w:val="00E92DD9"/>
    <w:rsid w:val="00E92EB3"/>
    <w:rsid w:val="00E92EBE"/>
    <w:rsid w:val="00E93241"/>
    <w:rsid w:val="00E9336E"/>
    <w:rsid w:val="00E93D8B"/>
    <w:rsid w:val="00E94025"/>
    <w:rsid w:val="00E947EB"/>
    <w:rsid w:val="00E95B4B"/>
    <w:rsid w:val="00E95CCA"/>
    <w:rsid w:val="00E97452"/>
    <w:rsid w:val="00EA069B"/>
    <w:rsid w:val="00EA0A9D"/>
    <w:rsid w:val="00EA1083"/>
    <w:rsid w:val="00EA1695"/>
    <w:rsid w:val="00EA173E"/>
    <w:rsid w:val="00EA1A9A"/>
    <w:rsid w:val="00EA2642"/>
    <w:rsid w:val="00EA277B"/>
    <w:rsid w:val="00EA2A29"/>
    <w:rsid w:val="00EA31EE"/>
    <w:rsid w:val="00EA333A"/>
    <w:rsid w:val="00EA4973"/>
    <w:rsid w:val="00EA4E16"/>
    <w:rsid w:val="00EA5C88"/>
    <w:rsid w:val="00EA6A32"/>
    <w:rsid w:val="00EA6D9D"/>
    <w:rsid w:val="00EA6FD1"/>
    <w:rsid w:val="00EA776B"/>
    <w:rsid w:val="00EB03FD"/>
    <w:rsid w:val="00EB1013"/>
    <w:rsid w:val="00EB13CA"/>
    <w:rsid w:val="00EB2A41"/>
    <w:rsid w:val="00EB3B30"/>
    <w:rsid w:val="00EB404A"/>
    <w:rsid w:val="00EB4415"/>
    <w:rsid w:val="00EB44A4"/>
    <w:rsid w:val="00EB4A89"/>
    <w:rsid w:val="00EB57C5"/>
    <w:rsid w:val="00EB63A5"/>
    <w:rsid w:val="00EB63BE"/>
    <w:rsid w:val="00EB67C2"/>
    <w:rsid w:val="00EB7E70"/>
    <w:rsid w:val="00EC09E3"/>
    <w:rsid w:val="00EC0D51"/>
    <w:rsid w:val="00EC1FAE"/>
    <w:rsid w:val="00EC258F"/>
    <w:rsid w:val="00EC2CE0"/>
    <w:rsid w:val="00EC3A81"/>
    <w:rsid w:val="00EC442F"/>
    <w:rsid w:val="00EC4460"/>
    <w:rsid w:val="00EC470C"/>
    <w:rsid w:val="00EC4789"/>
    <w:rsid w:val="00EC54DF"/>
    <w:rsid w:val="00EC5716"/>
    <w:rsid w:val="00EC58EF"/>
    <w:rsid w:val="00EC6788"/>
    <w:rsid w:val="00EC6B84"/>
    <w:rsid w:val="00ED0CB9"/>
    <w:rsid w:val="00ED0CD5"/>
    <w:rsid w:val="00ED0E70"/>
    <w:rsid w:val="00ED0F15"/>
    <w:rsid w:val="00ED13F8"/>
    <w:rsid w:val="00ED3F48"/>
    <w:rsid w:val="00ED4568"/>
    <w:rsid w:val="00ED4E05"/>
    <w:rsid w:val="00ED5382"/>
    <w:rsid w:val="00ED55CC"/>
    <w:rsid w:val="00ED5D22"/>
    <w:rsid w:val="00ED6052"/>
    <w:rsid w:val="00ED6D4C"/>
    <w:rsid w:val="00ED7186"/>
    <w:rsid w:val="00ED7489"/>
    <w:rsid w:val="00ED7698"/>
    <w:rsid w:val="00ED7B5A"/>
    <w:rsid w:val="00ED7C38"/>
    <w:rsid w:val="00EE0687"/>
    <w:rsid w:val="00EE16FA"/>
    <w:rsid w:val="00EE1E02"/>
    <w:rsid w:val="00EE24DE"/>
    <w:rsid w:val="00EE2560"/>
    <w:rsid w:val="00EE2963"/>
    <w:rsid w:val="00EE31B0"/>
    <w:rsid w:val="00EE328E"/>
    <w:rsid w:val="00EE3D5D"/>
    <w:rsid w:val="00EE3F7A"/>
    <w:rsid w:val="00EE4392"/>
    <w:rsid w:val="00EE43C3"/>
    <w:rsid w:val="00EE4965"/>
    <w:rsid w:val="00EE4D00"/>
    <w:rsid w:val="00EE55AF"/>
    <w:rsid w:val="00EE5678"/>
    <w:rsid w:val="00EE597C"/>
    <w:rsid w:val="00EE5A84"/>
    <w:rsid w:val="00EE5B3E"/>
    <w:rsid w:val="00EE5EF0"/>
    <w:rsid w:val="00EE60F6"/>
    <w:rsid w:val="00EE69E0"/>
    <w:rsid w:val="00EE74B8"/>
    <w:rsid w:val="00EE7CFB"/>
    <w:rsid w:val="00EF03A8"/>
    <w:rsid w:val="00EF10E4"/>
    <w:rsid w:val="00EF134C"/>
    <w:rsid w:val="00EF223F"/>
    <w:rsid w:val="00EF2825"/>
    <w:rsid w:val="00EF2F6C"/>
    <w:rsid w:val="00EF3088"/>
    <w:rsid w:val="00EF372E"/>
    <w:rsid w:val="00EF3E5B"/>
    <w:rsid w:val="00EF403F"/>
    <w:rsid w:val="00EF43AB"/>
    <w:rsid w:val="00EF4773"/>
    <w:rsid w:val="00EF4A77"/>
    <w:rsid w:val="00EF57AE"/>
    <w:rsid w:val="00EF5BAD"/>
    <w:rsid w:val="00EF5D9B"/>
    <w:rsid w:val="00EF5E1C"/>
    <w:rsid w:val="00EF62CF"/>
    <w:rsid w:val="00EF78A0"/>
    <w:rsid w:val="00EF78D4"/>
    <w:rsid w:val="00EF7957"/>
    <w:rsid w:val="00F00FB3"/>
    <w:rsid w:val="00F0105E"/>
    <w:rsid w:val="00F01512"/>
    <w:rsid w:val="00F017AD"/>
    <w:rsid w:val="00F0264C"/>
    <w:rsid w:val="00F02931"/>
    <w:rsid w:val="00F02A44"/>
    <w:rsid w:val="00F0327F"/>
    <w:rsid w:val="00F034F0"/>
    <w:rsid w:val="00F0453D"/>
    <w:rsid w:val="00F0508C"/>
    <w:rsid w:val="00F055EB"/>
    <w:rsid w:val="00F05663"/>
    <w:rsid w:val="00F05710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8FF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3ECA"/>
    <w:rsid w:val="00F1439F"/>
    <w:rsid w:val="00F1497C"/>
    <w:rsid w:val="00F159BC"/>
    <w:rsid w:val="00F15BEF"/>
    <w:rsid w:val="00F16FCD"/>
    <w:rsid w:val="00F17C17"/>
    <w:rsid w:val="00F20503"/>
    <w:rsid w:val="00F21075"/>
    <w:rsid w:val="00F21824"/>
    <w:rsid w:val="00F2346A"/>
    <w:rsid w:val="00F2457E"/>
    <w:rsid w:val="00F247CE"/>
    <w:rsid w:val="00F24C54"/>
    <w:rsid w:val="00F251F5"/>
    <w:rsid w:val="00F25226"/>
    <w:rsid w:val="00F25858"/>
    <w:rsid w:val="00F258FA"/>
    <w:rsid w:val="00F2655F"/>
    <w:rsid w:val="00F27C96"/>
    <w:rsid w:val="00F3030A"/>
    <w:rsid w:val="00F30494"/>
    <w:rsid w:val="00F30F02"/>
    <w:rsid w:val="00F31375"/>
    <w:rsid w:val="00F31B73"/>
    <w:rsid w:val="00F3331A"/>
    <w:rsid w:val="00F33571"/>
    <w:rsid w:val="00F336C7"/>
    <w:rsid w:val="00F33F3A"/>
    <w:rsid w:val="00F34D5E"/>
    <w:rsid w:val="00F35051"/>
    <w:rsid w:val="00F352A6"/>
    <w:rsid w:val="00F359C4"/>
    <w:rsid w:val="00F35D84"/>
    <w:rsid w:val="00F368C5"/>
    <w:rsid w:val="00F368DE"/>
    <w:rsid w:val="00F36AAD"/>
    <w:rsid w:val="00F36C2B"/>
    <w:rsid w:val="00F37934"/>
    <w:rsid w:val="00F37A37"/>
    <w:rsid w:val="00F37FA0"/>
    <w:rsid w:val="00F4006E"/>
    <w:rsid w:val="00F418F0"/>
    <w:rsid w:val="00F421A1"/>
    <w:rsid w:val="00F42217"/>
    <w:rsid w:val="00F426DE"/>
    <w:rsid w:val="00F42C5E"/>
    <w:rsid w:val="00F44135"/>
    <w:rsid w:val="00F441AB"/>
    <w:rsid w:val="00F4430B"/>
    <w:rsid w:val="00F45EAC"/>
    <w:rsid w:val="00F45F3D"/>
    <w:rsid w:val="00F46058"/>
    <w:rsid w:val="00F464F6"/>
    <w:rsid w:val="00F474D6"/>
    <w:rsid w:val="00F50305"/>
    <w:rsid w:val="00F5039F"/>
    <w:rsid w:val="00F5077F"/>
    <w:rsid w:val="00F50919"/>
    <w:rsid w:val="00F5119E"/>
    <w:rsid w:val="00F52A8D"/>
    <w:rsid w:val="00F538AD"/>
    <w:rsid w:val="00F54029"/>
    <w:rsid w:val="00F54791"/>
    <w:rsid w:val="00F54BA5"/>
    <w:rsid w:val="00F5559A"/>
    <w:rsid w:val="00F556A9"/>
    <w:rsid w:val="00F558F1"/>
    <w:rsid w:val="00F5638E"/>
    <w:rsid w:val="00F56E35"/>
    <w:rsid w:val="00F5701A"/>
    <w:rsid w:val="00F57378"/>
    <w:rsid w:val="00F573AD"/>
    <w:rsid w:val="00F579D8"/>
    <w:rsid w:val="00F57D37"/>
    <w:rsid w:val="00F57EBB"/>
    <w:rsid w:val="00F607E8"/>
    <w:rsid w:val="00F608D5"/>
    <w:rsid w:val="00F610B2"/>
    <w:rsid w:val="00F6119D"/>
    <w:rsid w:val="00F62218"/>
    <w:rsid w:val="00F623F4"/>
    <w:rsid w:val="00F62AAA"/>
    <w:rsid w:val="00F62DCC"/>
    <w:rsid w:val="00F6351F"/>
    <w:rsid w:val="00F63530"/>
    <w:rsid w:val="00F63EB6"/>
    <w:rsid w:val="00F64B23"/>
    <w:rsid w:val="00F6624C"/>
    <w:rsid w:val="00F66899"/>
    <w:rsid w:val="00F66950"/>
    <w:rsid w:val="00F6757A"/>
    <w:rsid w:val="00F676DB"/>
    <w:rsid w:val="00F67E06"/>
    <w:rsid w:val="00F67EEB"/>
    <w:rsid w:val="00F703FD"/>
    <w:rsid w:val="00F70929"/>
    <w:rsid w:val="00F71453"/>
    <w:rsid w:val="00F715B5"/>
    <w:rsid w:val="00F7198D"/>
    <w:rsid w:val="00F7338C"/>
    <w:rsid w:val="00F7394A"/>
    <w:rsid w:val="00F74C6A"/>
    <w:rsid w:val="00F752C1"/>
    <w:rsid w:val="00F765AA"/>
    <w:rsid w:val="00F76E8C"/>
    <w:rsid w:val="00F777F9"/>
    <w:rsid w:val="00F77B81"/>
    <w:rsid w:val="00F77CBE"/>
    <w:rsid w:val="00F8010D"/>
    <w:rsid w:val="00F802E4"/>
    <w:rsid w:val="00F80996"/>
    <w:rsid w:val="00F81185"/>
    <w:rsid w:val="00F82303"/>
    <w:rsid w:val="00F82965"/>
    <w:rsid w:val="00F829F5"/>
    <w:rsid w:val="00F82D7B"/>
    <w:rsid w:val="00F8343A"/>
    <w:rsid w:val="00F83D11"/>
    <w:rsid w:val="00F83F12"/>
    <w:rsid w:val="00F84D8B"/>
    <w:rsid w:val="00F84F66"/>
    <w:rsid w:val="00F852B5"/>
    <w:rsid w:val="00F862BC"/>
    <w:rsid w:val="00F87162"/>
    <w:rsid w:val="00F900B3"/>
    <w:rsid w:val="00F913E8"/>
    <w:rsid w:val="00F916E5"/>
    <w:rsid w:val="00F91B41"/>
    <w:rsid w:val="00F91E41"/>
    <w:rsid w:val="00F920CE"/>
    <w:rsid w:val="00F92101"/>
    <w:rsid w:val="00F930CF"/>
    <w:rsid w:val="00F932E6"/>
    <w:rsid w:val="00F939D7"/>
    <w:rsid w:val="00F94A72"/>
    <w:rsid w:val="00F950D1"/>
    <w:rsid w:val="00F953C4"/>
    <w:rsid w:val="00F953C6"/>
    <w:rsid w:val="00F95475"/>
    <w:rsid w:val="00F96299"/>
    <w:rsid w:val="00F96618"/>
    <w:rsid w:val="00F978AF"/>
    <w:rsid w:val="00F97D5B"/>
    <w:rsid w:val="00FA00F5"/>
    <w:rsid w:val="00FA0FCF"/>
    <w:rsid w:val="00FA147B"/>
    <w:rsid w:val="00FA1671"/>
    <w:rsid w:val="00FA20C3"/>
    <w:rsid w:val="00FA330D"/>
    <w:rsid w:val="00FA36FC"/>
    <w:rsid w:val="00FA3B7A"/>
    <w:rsid w:val="00FA3BD7"/>
    <w:rsid w:val="00FA3ED1"/>
    <w:rsid w:val="00FA44C2"/>
    <w:rsid w:val="00FA4618"/>
    <w:rsid w:val="00FB10EA"/>
    <w:rsid w:val="00FB1FF1"/>
    <w:rsid w:val="00FB26A3"/>
    <w:rsid w:val="00FB2F50"/>
    <w:rsid w:val="00FB3FE4"/>
    <w:rsid w:val="00FB4B84"/>
    <w:rsid w:val="00FB5667"/>
    <w:rsid w:val="00FB5B38"/>
    <w:rsid w:val="00FB60AF"/>
    <w:rsid w:val="00FB6447"/>
    <w:rsid w:val="00FB6F17"/>
    <w:rsid w:val="00FB722D"/>
    <w:rsid w:val="00FB7C95"/>
    <w:rsid w:val="00FC11C5"/>
    <w:rsid w:val="00FC15A6"/>
    <w:rsid w:val="00FC21D9"/>
    <w:rsid w:val="00FC23E8"/>
    <w:rsid w:val="00FC36B4"/>
    <w:rsid w:val="00FC39C8"/>
    <w:rsid w:val="00FC4F8F"/>
    <w:rsid w:val="00FC530E"/>
    <w:rsid w:val="00FC53B7"/>
    <w:rsid w:val="00FC5548"/>
    <w:rsid w:val="00FC5572"/>
    <w:rsid w:val="00FC566F"/>
    <w:rsid w:val="00FC5A69"/>
    <w:rsid w:val="00FC6636"/>
    <w:rsid w:val="00FC7113"/>
    <w:rsid w:val="00FC744B"/>
    <w:rsid w:val="00FC7468"/>
    <w:rsid w:val="00FC7804"/>
    <w:rsid w:val="00FC782A"/>
    <w:rsid w:val="00FC7980"/>
    <w:rsid w:val="00FC7F7F"/>
    <w:rsid w:val="00FD03D2"/>
    <w:rsid w:val="00FD081B"/>
    <w:rsid w:val="00FD0917"/>
    <w:rsid w:val="00FD1095"/>
    <w:rsid w:val="00FD12AE"/>
    <w:rsid w:val="00FD12F9"/>
    <w:rsid w:val="00FD181A"/>
    <w:rsid w:val="00FD295F"/>
    <w:rsid w:val="00FD2BCC"/>
    <w:rsid w:val="00FD2E0C"/>
    <w:rsid w:val="00FD3ACA"/>
    <w:rsid w:val="00FD574F"/>
    <w:rsid w:val="00FD6113"/>
    <w:rsid w:val="00FD654B"/>
    <w:rsid w:val="00FD70AD"/>
    <w:rsid w:val="00FD733B"/>
    <w:rsid w:val="00FD7541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BC9"/>
    <w:rsid w:val="00FE374C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8D5"/>
    <w:rsid w:val="00FE59A0"/>
    <w:rsid w:val="00FE5A43"/>
    <w:rsid w:val="00FE5AAA"/>
    <w:rsid w:val="00FE5C76"/>
    <w:rsid w:val="00FE5F9B"/>
    <w:rsid w:val="00FE6241"/>
    <w:rsid w:val="00FE6364"/>
    <w:rsid w:val="00FE6841"/>
    <w:rsid w:val="00FE6F30"/>
    <w:rsid w:val="00FE77C0"/>
    <w:rsid w:val="00FE79EA"/>
    <w:rsid w:val="00FF0529"/>
    <w:rsid w:val="00FF14F0"/>
    <w:rsid w:val="00FF19A5"/>
    <w:rsid w:val="00FF41F1"/>
    <w:rsid w:val="00FF52E9"/>
    <w:rsid w:val="00FF5B39"/>
    <w:rsid w:val="00FF5C1F"/>
    <w:rsid w:val="00FF5C8B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9DF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바탕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바탕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microsoft.com/office/2007/relationships/stylesWithEffects" Target="stylesWithEffect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4C027A1C2F254CAFF646FFF22615D6" ma:contentTypeVersion="0" ma:contentTypeDescription="Create a new document." ma:contentTypeScope="" ma:versionID="0b6a54c0dddd3bac538e09394037e2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3AC22-A400-4E2D-84FF-2C2E062E1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34CFE8-501A-4780-8BA5-79DB94399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2</TotalTime>
  <Pages>2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#46-bis</vt:lpstr>
    </vt:vector>
  </TitlesOfParts>
  <Company>Qualcomm Inc.</Company>
  <LinksUpToDate>false</LinksUpToDate>
  <CharactersWithSpaces>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#46-bis</dc:title>
  <dc:subject>RAN1#46bis</dc:subject>
  <dc:creator>Qualcomm</dc:creator>
  <cp:lastModifiedBy>Qualcomm</cp:lastModifiedBy>
  <cp:revision>4</cp:revision>
  <dcterms:created xsi:type="dcterms:W3CDTF">2014-03-24T20:06:00Z</dcterms:created>
  <dcterms:modified xsi:type="dcterms:W3CDTF">2014-03-24T20:10:00Z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0x010100164C027A1C2F254CAFF646FFF22615D6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</Properties>
</file>