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2DD" w:rsidRPr="00D3089E" w:rsidRDefault="00AC02DD" w:rsidP="00AC02D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3F4B85">
        <w:rPr>
          <w:rFonts w:ascii="Arial" w:hAnsi="Arial" w:cs="Arial"/>
          <w:sz w:val="28"/>
        </w:rPr>
        <w:t>70</w:t>
      </w:r>
      <w:r w:rsidRPr="00D3089E">
        <w:rPr>
          <w:rFonts w:ascii="Arial" w:hAnsi="Arial" w:cs="Arial"/>
          <w:sz w:val="28"/>
        </w:rPr>
        <w:tab/>
        <w:t>R4-1</w:t>
      </w:r>
      <w:r w:rsidR="003F4B85">
        <w:rPr>
          <w:rFonts w:ascii="Arial" w:hAnsi="Arial" w:cs="Arial"/>
          <w:sz w:val="28"/>
        </w:rPr>
        <w:t>40</w:t>
      </w:r>
      <w:r w:rsidR="00181ACE">
        <w:rPr>
          <w:rFonts w:ascii="Arial" w:hAnsi="Arial" w:cs="Arial"/>
          <w:sz w:val="28"/>
        </w:rPr>
        <w:t>449</w:t>
      </w:r>
    </w:p>
    <w:p w:rsidR="00AC02DD" w:rsidRPr="00D24D40" w:rsidRDefault="003F4B85" w:rsidP="00AC02DD">
      <w:pPr>
        <w:pStyle w:val="Header"/>
        <w:tabs>
          <w:tab w:val="clear" w:pos="8306"/>
          <w:tab w:val="right" w:pos="9781"/>
          <w:tab w:val="right" w:pos="13323"/>
        </w:tabs>
        <w:rPr>
          <w:rFonts w:ascii="Arial" w:hAnsi="Arial" w:cs="Arial"/>
          <w:sz w:val="28"/>
          <w:szCs w:val="28"/>
        </w:rPr>
      </w:pPr>
      <w:r>
        <w:rPr>
          <w:rFonts w:ascii="Arial" w:hAnsi="Arial" w:cs="Arial"/>
          <w:sz w:val="28"/>
          <w:szCs w:val="28"/>
        </w:rPr>
        <w:t>Prague</w:t>
      </w:r>
      <w:r w:rsidR="00AC02DD" w:rsidRPr="00D24D40">
        <w:rPr>
          <w:rFonts w:ascii="Arial" w:hAnsi="Arial" w:cs="Arial"/>
          <w:sz w:val="28"/>
          <w:szCs w:val="28"/>
        </w:rPr>
        <w:t xml:space="preserve">, </w:t>
      </w:r>
      <w:r>
        <w:rPr>
          <w:rFonts w:ascii="Arial" w:hAnsi="Arial" w:cs="Arial"/>
          <w:sz w:val="28"/>
          <w:szCs w:val="28"/>
        </w:rPr>
        <w:t>Czech</w:t>
      </w:r>
      <w:r w:rsidR="00AC02DD">
        <w:rPr>
          <w:rFonts w:ascii="Arial" w:hAnsi="Arial" w:cs="Arial"/>
          <w:sz w:val="28"/>
          <w:szCs w:val="28"/>
        </w:rPr>
        <w:t>,</w:t>
      </w:r>
      <w:r w:rsidR="00AC02DD" w:rsidRPr="00D24D40">
        <w:rPr>
          <w:rFonts w:ascii="Arial" w:hAnsi="Arial" w:cs="Arial"/>
          <w:sz w:val="28"/>
          <w:szCs w:val="28"/>
        </w:rPr>
        <w:t xml:space="preserve"> </w:t>
      </w:r>
      <w:r w:rsidR="00AC02DD">
        <w:rPr>
          <w:rFonts w:ascii="Arial" w:hAnsi="Arial" w:cs="Arial"/>
          <w:sz w:val="28"/>
          <w:szCs w:val="28"/>
        </w:rPr>
        <w:t>1</w:t>
      </w:r>
      <w:r>
        <w:rPr>
          <w:rFonts w:ascii="Arial" w:hAnsi="Arial" w:cs="Arial"/>
          <w:sz w:val="28"/>
          <w:szCs w:val="28"/>
        </w:rPr>
        <w:t>0</w:t>
      </w:r>
      <w:r w:rsidR="00AC02DD">
        <w:rPr>
          <w:rFonts w:ascii="Arial" w:hAnsi="Arial" w:cs="Arial"/>
          <w:sz w:val="28"/>
          <w:szCs w:val="28"/>
        </w:rPr>
        <w:t xml:space="preserve"> – </w:t>
      </w:r>
      <w:r>
        <w:rPr>
          <w:rFonts w:ascii="Arial" w:hAnsi="Arial" w:cs="Arial"/>
          <w:sz w:val="28"/>
          <w:szCs w:val="28"/>
        </w:rPr>
        <w:t>14</w:t>
      </w:r>
      <w:r w:rsidR="00AC02DD">
        <w:rPr>
          <w:rFonts w:ascii="Arial" w:hAnsi="Arial" w:cs="Arial"/>
          <w:sz w:val="28"/>
          <w:szCs w:val="28"/>
        </w:rPr>
        <w:t xml:space="preserve"> </w:t>
      </w:r>
      <w:r>
        <w:rPr>
          <w:rFonts w:ascii="Arial" w:hAnsi="Arial" w:cs="Arial"/>
          <w:sz w:val="28"/>
          <w:szCs w:val="28"/>
        </w:rPr>
        <w:t>February</w:t>
      </w:r>
      <w:r w:rsidR="00AC02DD" w:rsidRPr="00D24D40">
        <w:rPr>
          <w:rFonts w:ascii="Arial" w:hAnsi="Arial" w:cs="Arial"/>
          <w:sz w:val="28"/>
          <w:szCs w:val="28"/>
        </w:rPr>
        <w:t xml:space="preserve"> 201</w:t>
      </w:r>
      <w:r>
        <w:rPr>
          <w:rFonts w:ascii="Arial" w:hAnsi="Arial" w:cs="Arial"/>
          <w:sz w:val="28"/>
          <w:szCs w:val="28"/>
        </w:rPr>
        <w:t>4</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3F4B85">
        <w:rPr>
          <w:rFonts w:ascii="Arial" w:hAnsi="Arial"/>
          <w:b/>
        </w:rPr>
        <w:t>7</w:t>
      </w:r>
      <w:r w:rsidR="004E7740">
        <w:rPr>
          <w:rFonts w:ascii="Arial" w:hAnsi="Arial"/>
          <w:b/>
        </w:rPr>
        <w:t>.</w:t>
      </w:r>
      <w:r w:rsidR="00586E46">
        <w:rPr>
          <w:rFonts w:ascii="Arial" w:hAnsi="Arial"/>
          <w:b/>
        </w:rPr>
        <w:t>24</w:t>
      </w:r>
      <w:r w:rsidR="00DB19E6">
        <w:rPr>
          <w:rFonts w:ascii="Arial" w:hAnsi="Arial"/>
          <w:b/>
        </w:rPr>
        <w:t>.</w:t>
      </w:r>
      <w:r w:rsidR="004E7740">
        <w:rPr>
          <w:rFonts w:ascii="Arial" w:hAnsi="Arial"/>
          <w:b/>
        </w:rPr>
        <w:t>2</w:t>
      </w:r>
    </w:p>
    <w:p w:rsidR="00DE7636" w:rsidRPr="009505C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3D5C74">
        <w:rPr>
          <w:rFonts w:ascii="Arial" w:hAnsi="Arial"/>
          <w:b/>
        </w:rPr>
        <w:t xml:space="preserve">, </w:t>
      </w:r>
      <w:r w:rsidR="004F2CA6">
        <w:rPr>
          <w:rFonts w:ascii="Arial" w:hAnsi="Arial"/>
          <w:b/>
        </w:rPr>
        <w:t>KDDI</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E52EF5">
        <w:rPr>
          <w:rFonts w:ascii="Arial" w:hAnsi="Arial" w:cs="Arial"/>
          <w:b/>
        </w:rPr>
        <w:t xml:space="preserve">Harmonics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caused by LTE Advanced Carrier Aggregation of Band </w:t>
      </w:r>
      <w:r w:rsidR="00F06157">
        <w:rPr>
          <w:rFonts w:ascii="Arial" w:hAnsi="Arial" w:cs="Arial"/>
          <w:b/>
        </w:rPr>
        <w:t>Combination</w:t>
      </w:r>
      <w:r w:rsidR="000770FD">
        <w:rPr>
          <w:rFonts w:ascii="Arial" w:hAnsi="Arial" w:cs="Arial"/>
          <w:b/>
        </w:rPr>
        <w:t xml:space="preserve"> (</w:t>
      </w:r>
      <w:r w:rsidR="00F22FAC">
        <w:rPr>
          <w:rFonts w:ascii="Arial" w:hAnsi="Arial" w:cs="Arial"/>
          <w:b/>
        </w:rPr>
        <w:t>1</w:t>
      </w:r>
      <w:r w:rsidR="00C06FAE" w:rsidRPr="00C06FAE">
        <w:rPr>
          <w:rFonts w:ascii="Arial" w:hAnsi="Arial" w:cs="Arial"/>
          <w:b/>
        </w:rPr>
        <w:t xml:space="preserve"> </w:t>
      </w:r>
      <w:r w:rsidR="000770FD">
        <w:rPr>
          <w:rFonts w:ascii="Arial" w:hAnsi="Arial" w:cs="Arial"/>
          <w:b/>
        </w:rPr>
        <w:t>+</w:t>
      </w:r>
      <w:r w:rsidR="005921FC">
        <w:rPr>
          <w:rFonts w:ascii="Arial" w:hAnsi="Arial" w:cs="Arial"/>
          <w:b/>
        </w:rPr>
        <w:t xml:space="preserve"> </w:t>
      </w:r>
      <w:r w:rsidR="00F22FAC">
        <w:rPr>
          <w:rFonts w:ascii="Arial" w:hAnsi="Arial" w:cs="Arial"/>
          <w:b/>
        </w:rPr>
        <w:t>28</w:t>
      </w:r>
      <w:r w:rsidR="000770FD">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C06FAE">
        <w:rPr>
          <w:rFonts w:ascii="Arial" w:hAnsi="Arial"/>
          <w:b/>
        </w:rPr>
        <w:t>Discussion</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4F2CA6" w:rsidP="009A354A">
      <w:pPr>
        <w:pStyle w:val="BodyText"/>
      </w:pPr>
      <w:r>
        <w:t xml:space="preserve">The WI proposal to support the </w:t>
      </w:r>
      <w:r w:rsidR="00BE5722" w:rsidRPr="001D37AC">
        <w:t xml:space="preserve">LTE-Advanced </w:t>
      </w:r>
      <w:r w:rsidR="00BE5722" w:rsidRPr="00FB380B">
        <w:t xml:space="preserve">inter-band </w:t>
      </w:r>
      <w:r w:rsidR="00BE5722" w:rsidRPr="001D37AC">
        <w:t>C</w:t>
      </w:r>
      <w:r w:rsidR="00BE5722">
        <w:t xml:space="preserve">arrier </w:t>
      </w:r>
      <w:r w:rsidR="00BE5722" w:rsidRPr="001D37AC">
        <w:t>A</w:t>
      </w:r>
      <w:r w:rsidR="00BE5722">
        <w:t>ggregation</w:t>
      </w:r>
      <w:r w:rsidR="00BE5722" w:rsidRPr="001D37AC">
        <w:t xml:space="preserve"> </w:t>
      </w:r>
      <w:r w:rsidR="00BE5722">
        <w:t>of</w:t>
      </w:r>
      <w:r w:rsidR="00BE5722" w:rsidRPr="001D37AC">
        <w:t xml:space="preserve"> Band </w:t>
      </w:r>
      <w:r w:rsidR="00BE5722">
        <w:rPr>
          <w:rFonts w:hint="eastAsia"/>
        </w:rPr>
        <w:t>1</w:t>
      </w:r>
      <w:r w:rsidR="00BE5722" w:rsidRPr="001D37AC">
        <w:t xml:space="preserve"> and Band </w:t>
      </w:r>
      <w:r w:rsidR="00BE5722">
        <w:rPr>
          <w:rFonts w:hint="eastAsia"/>
        </w:rPr>
        <w:t>28</w:t>
      </w:r>
      <w:r w:rsidR="00BE5722">
        <w:t xml:space="preserve"> </w:t>
      </w:r>
      <w:r>
        <w:t xml:space="preserve"> was approved in RAN#</w:t>
      </w:r>
      <w:r w:rsidR="00BE5722">
        <w:t>62</w:t>
      </w:r>
      <w:r>
        <w:t xml:space="preserve"> [1]. One objective of the WI is to specify </w:t>
      </w:r>
      <w:r w:rsidRPr="0004780E">
        <w:t>the band-combination</w:t>
      </w:r>
      <w:r>
        <w:t>s</w:t>
      </w:r>
      <w:r w:rsidRPr="0004780E">
        <w:t xml:space="preserve"> specific </w:t>
      </w:r>
      <w:r>
        <w:t>Radio Frequency (</w:t>
      </w:r>
      <w:r w:rsidRPr="0004780E">
        <w:t>RF</w:t>
      </w:r>
      <w:r>
        <w:t>)</w:t>
      </w:r>
      <w:r w:rsidRPr="0004780E">
        <w:t xml:space="preserve"> requirements for inter-band CA</w:t>
      </w:r>
      <w:r>
        <w:t xml:space="preserve"> of this combination</w:t>
      </w:r>
      <w:r w:rsidR="0004780E">
        <w:t>.</w:t>
      </w:r>
    </w:p>
    <w:p w:rsidR="00F44539" w:rsidRPr="0004780E" w:rsidRDefault="00D56399" w:rsidP="009A354A">
      <w:pPr>
        <w:pStyle w:val="BodyText"/>
      </w:pPr>
      <w:r>
        <w:t xml:space="preserve">In this paper, we </w:t>
      </w:r>
      <w:r w:rsidR="0004780E">
        <w:t>investigate</w:t>
      </w:r>
      <w:r w:rsidR="0004780E" w:rsidRPr="0004780E">
        <w:t xml:space="preserve"> the impact of </w:t>
      </w:r>
      <w:r w:rsidR="000770FD">
        <w:t xml:space="preserve">Harmonics and </w:t>
      </w:r>
      <w:proofErr w:type="spellStart"/>
      <w:r w:rsidR="0004780E" w:rsidRPr="0004780E">
        <w:t>InterModulation</w:t>
      </w:r>
      <w:proofErr w:type="spellEnd"/>
      <w:r w:rsidR="0004780E" w:rsidRPr="0004780E">
        <w:t xml:space="preserve"> Distortion (IMD) products caused by LTE Advanced Base Station </w:t>
      </w:r>
      <w:r w:rsidR="008750C1">
        <w:t xml:space="preserve">(BS) </w:t>
      </w:r>
      <w:r w:rsidR="0004780E" w:rsidRPr="0004780E">
        <w:t xml:space="preserve">supporting carrier aggregation </w:t>
      </w:r>
      <w:r w:rsidR="0004780E">
        <w:t xml:space="preserve">of </w:t>
      </w:r>
      <w:r w:rsidR="000770FD">
        <w:t>th</w:t>
      </w:r>
      <w:r w:rsidR="00CD4C0F">
        <w:t>is band combination</w:t>
      </w:r>
      <w:r w:rsidR="0004780E" w:rsidRPr="0004780E">
        <w:t xml:space="preserve"> to </w:t>
      </w:r>
      <w:r w:rsidR="0004780E">
        <w:t>the</w:t>
      </w:r>
      <w:r w:rsidR="0004780E" w:rsidRPr="0004780E">
        <w:t xml:space="preserve"> receive</w:t>
      </w:r>
      <w:r w:rsidR="00510F21">
        <w:t xml:space="preserve">r </w:t>
      </w:r>
      <w:r w:rsidR="0004780E">
        <w:t>of own or different BS</w:t>
      </w:r>
      <w:r w:rsidR="0004780E" w:rsidRPr="0004780E">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D56399">
        <w:t>Discussion</w:t>
      </w:r>
    </w:p>
    <w:p w:rsidR="00D541CD" w:rsidRPr="00D541CD" w:rsidRDefault="00D541CD" w:rsidP="00D541CD">
      <w:pPr>
        <w:pStyle w:val="BodyText"/>
        <w:rPr>
          <w:rFonts w:eastAsia="宋体"/>
          <w:lang w:eastAsia="zh-CN"/>
        </w:rPr>
      </w:pPr>
      <w:r>
        <w:rPr>
          <w:rFonts w:eastAsia="宋体"/>
          <w:lang w:eastAsia="zh-CN"/>
        </w:rPr>
        <w:t xml:space="preserve">For LTE Advanced BS supporting inter-band CA, the transceivers of the two CA bands would typically share </w:t>
      </w:r>
      <w:r w:rsidR="00014F35">
        <w:rPr>
          <w:rFonts w:eastAsia="宋体"/>
          <w:lang w:eastAsia="zh-CN"/>
        </w:rPr>
        <w:t>a common</w:t>
      </w:r>
      <w:r>
        <w:rPr>
          <w:rFonts w:eastAsia="宋体"/>
          <w:lang w:eastAsia="zh-CN"/>
        </w:rPr>
        <w:t xml:space="preserve"> antenna</w:t>
      </w:r>
      <w:r w:rsidR="00014F35">
        <w:rPr>
          <w:rFonts w:eastAsia="宋体"/>
          <w:lang w:eastAsia="zh-CN"/>
        </w:rPr>
        <w:t xml:space="preserve"> system</w:t>
      </w:r>
      <w:r>
        <w:rPr>
          <w:rFonts w:eastAsia="宋体"/>
          <w:lang w:eastAsia="zh-CN"/>
        </w:rPr>
        <w:t xml:space="preserve">. </w:t>
      </w:r>
      <w:r w:rsidRPr="00D541CD">
        <w:rPr>
          <w:rFonts w:eastAsia="宋体"/>
          <w:lang w:eastAsia="zh-CN"/>
        </w:rPr>
        <w:t xml:space="preserve">When </w:t>
      </w:r>
      <w:r w:rsidR="00C371BC">
        <w:rPr>
          <w:rFonts w:eastAsia="宋体"/>
          <w:lang w:eastAsia="zh-CN"/>
        </w:rPr>
        <w:t>BS</w:t>
      </w:r>
      <w:r w:rsidRPr="00D541CD">
        <w:rPr>
          <w:rFonts w:eastAsia="宋体"/>
          <w:lang w:eastAsia="zh-CN"/>
        </w:rPr>
        <w:t xml:space="preserve"> for two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D541CD" w:rsidRDefault="00D541CD" w:rsidP="00D07CED">
      <w:pPr>
        <w:pStyle w:val="BodyText"/>
        <w:numPr>
          <w:ilvl w:val="0"/>
          <w:numId w:val="31"/>
        </w:numPr>
        <w:rPr>
          <w:rFonts w:eastAsia="宋体"/>
          <w:lang w:eastAsia="zh-CN"/>
        </w:rPr>
      </w:pPr>
      <w:r w:rsidRPr="00D541CD">
        <w:rPr>
          <w:rFonts w:eastAsia="宋体"/>
          <w:lang w:eastAsia="zh-CN"/>
        </w:rPr>
        <w:t xml:space="preserve">One band BS </w:t>
      </w:r>
      <w:r w:rsidR="00B246C4">
        <w:rPr>
          <w:rFonts w:eastAsia="宋体"/>
          <w:lang w:eastAsia="zh-CN"/>
        </w:rPr>
        <w:t>transmitter</w:t>
      </w:r>
      <w:r w:rsidRPr="00D541CD">
        <w:rPr>
          <w:rFonts w:eastAsia="宋体"/>
          <w:lang w:eastAsia="zh-CN"/>
        </w:rPr>
        <w:t xml:space="preserve"> Out-Of-Band Emissions (OOBE) </w:t>
      </w:r>
      <w:r w:rsidR="00B246C4">
        <w:rPr>
          <w:rFonts w:eastAsia="宋体"/>
          <w:lang w:eastAsia="zh-CN"/>
        </w:rPr>
        <w:t xml:space="preserve">including harmonics and IMD </w:t>
      </w:r>
      <w:r w:rsidRPr="00D541CD">
        <w:rPr>
          <w:rFonts w:eastAsia="宋体"/>
          <w:lang w:eastAsia="zh-CN"/>
        </w:rPr>
        <w:t xml:space="preserve">falling into the other BS </w:t>
      </w:r>
      <w:r w:rsidR="00B246C4">
        <w:rPr>
          <w:rFonts w:eastAsia="宋体"/>
          <w:lang w:eastAsia="zh-CN"/>
        </w:rPr>
        <w:t>r</w:t>
      </w:r>
      <w:r w:rsidR="007114C4">
        <w:rPr>
          <w:rFonts w:eastAsia="宋体"/>
          <w:lang w:eastAsia="zh-CN"/>
        </w:rPr>
        <w:t>eceive</w:t>
      </w:r>
      <w:r w:rsidRPr="00D541CD">
        <w:rPr>
          <w:rFonts w:eastAsia="宋体"/>
          <w:lang w:eastAsia="zh-CN"/>
        </w:rPr>
        <w:t xml:space="preserve"> band do not cause BS </w:t>
      </w:r>
      <w:r w:rsidR="00B246C4">
        <w:rPr>
          <w:rFonts w:eastAsia="宋体"/>
          <w:lang w:eastAsia="zh-CN"/>
        </w:rPr>
        <w:t>receiver</w:t>
      </w:r>
      <w:r w:rsidRPr="00D541CD">
        <w:rPr>
          <w:rFonts w:eastAsia="宋体"/>
          <w:lang w:eastAsia="zh-CN"/>
        </w:rPr>
        <w:t xml:space="preserve"> desensitization</w:t>
      </w:r>
      <w:r w:rsidR="00B246C4">
        <w:rPr>
          <w:rFonts w:eastAsia="宋体"/>
          <w:lang w:eastAsia="zh-CN"/>
        </w:rPr>
        <w:t>;</w:t>
      </w:r>
      <w:r w:rsidRPr="00D541CD">
        <w:rPr>
          <w:rFonts w:eastAsia="宋体"/>
          <w:lang w:eastAsia="zh-CN"/>
        </w:rPr>
        <w:t xml:space="preserve"> and one band BS </w:t>
      </w:r>
      <w:r w:rsidR="00B246C4">
        <w:rPr>
          <w:rFonts w:eastAsia="宋体"/>
          <w:lang w:eastAsia="zh-CN"/>
        </w:rPr>
        <w:t>transmit</w:t>
      </w:r>
      <w:r w:rsidRPr="00D541CD">
        <w:rPr>
          <w:rFonts w:eastAsia="宋体"/>
          <w:lang w:eastAsia="zh-CN"/>
        </w:rPr>
        <w:t xml:space="preserve"> carrier powers do not result in the other band BS </w:t>
      </w:r>
      <w:r w:rsidR="00B246C4">
        <w:rPr>
          <w:rFonts w:eastAsia="宋体"/>
          <w:lang w:eastAsia="zh-CN"/>
        </w:rPr>
        <w:t>receiver</w:t>
      </w:r>
      <w:r w:rsidRPr="00D541CD">
        <w:rPr>
          <w:rFonts w:eastAsia="宋体"/>
          <w:lang w:eastAsia="zh-CN"/>
        </w:rPr>
        <w:t xml:space="preserve"> blocking</w:t>
      </w:r>
      <w:r w:rsidR="002544AA">
        <w:rPr>
          <w:rFonts w:eastAsia="宋体"/>
          <w:lang w:eastAsia="zh-CN"/>
        </w:rPr>
        <w:t>.</w:t>
      </w:r>
    </w:p>
    <w:p w:rsidR="00631C18" w:rsidRPr="00D541CD" w:rsidRDefault="00631C18" w:rsidP="00631C18">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sidR="00986638">
        <w:rPr>
          <w:rFonts w:eastAsia="宋体"/>
          <w:lang w:eastAsia="zh-CN"/>
        </w:rPr>
        <w:t>receiver</w:t>
      </w:r>
      <w:r w:rsidRPr="00D541CD">
        <w:rPr>
          <w:rFonts w:eastAsia="宋体"/>
          <w:lang w:eastAsia="zh-CN"/>
        </w:rPr>
        <w:t xml:space="preserve"> desensitization</w:t>
      </w:r>
      <w:r w:rsidR="00D236A2">
        <w:rPr>
          <w:rFonts w:eastAsia="宋体"/>
          <w:lang w:eastAsia="zh-CN"/>
        </w:rPr>
        <w:t>.</w:t>
      </w:r>
    </w:p>
    <w:p w:rsidR="00D541CD" w:rsidRDefault="00D541CD" w:rsidP="00D541CD">
      <w:pPr>
        <w:pStyle w:val="BodyText"/>
        <w:rPr>
          <w:rFonts w:eastAsia="宋体"/>
          <w:lang w:eastAsia="zh-CN"/>
        </w:rPr>
      </w:pPr>
    </w:p>
    <w:p w:rsidR="004F6537" w:rsidRDefault="004F6537" w:rsidP="00D541CD">
      <w:pPr>
        <w:pStyle w:val="Heading2"/>
        <w:rPr>
          <w:rFonts w:eastAsia="宋体"/>
          <w:lang w:eastAsia="zh-CN"/>
        </w:rPr>
      </w:pPr>
      <w:r>
        <w:rPr>
          <w:rFonts w:eastAsia="宋体"/>
          <w:lang w:eastAsia="zh-CN"/>
        </w:rPr>
        <w:t>2.1</w:t>
      </w:r>
      <w:r>
        <w:rPr>
          <w:rFonts w:eastAsia="宋体"/>
          <w:lang w:eastAsia="zh-CN"/>
        </w:rPr>
        <w:tab/>
      </w:r>
      <w:r w:rsidR="00B246C4">
        <w:rPr>
          <w:rFonts w:eastAsia="宋体"/>
          <w:lang w:eastAsia="zh-CN"/>
        </w:rPr>
        <w:t xml:space="preserve">Harmonics and </w:t>
      </w:r>
      <w:r>
        <w:rPr>
          <w:rFonts w:eastAsia="宋体"/>
          <w:lang w:eastAsia="zh-CN"/>
        </w:rPr>
        <w:t>IMD Products</w:t>
      </w:r>
    </w:p>
    <w:p w:rsidR="004F6537" w:rsidRDefault="004F6537" w:rsidP="00E66A62">
      <w:pPr>
        <w:pStyle w:val="BodyText"/>
        <w:rPr>
          <w:rFonts w:eastAsia="宋体"/>
          <w:lang w:eastAsia="zh-CN"/>
        </w:rPr>
      </w:pPr>
    </w:p>
    <w:p w:rsidR="008750C1" w:rsidRDefault="007114C4" w:rsidP="00CC17D9">
      <w:pPr>
        <w:pStyle w:val="BodyText"/>
        <w:rPr>
          <w:rFonts w:eastAsia="宋体"/>
          <w:lang w:eastAsia="zh-CN"/>
        </w:rPr>
      </w:pPr>
      <w:r>
        <w:rPr>
          <w:rFonts w:eastAsia="宋体"/>
          <w:lang w:eastAsia="zh-CN"/>
        </w:rPr>
        <w:t xml:space="preserve">Harmonics </w:t>
      </w:r>
      <w:r w:rsidR="001419AB">
        <w:rPr>
          <w:rFonts w:eastAsia="宋体"/>
          <w:lang w:eastAsia="zh-CN"/>
        </w:rPr>
        <w:t xml:space="preserve">are produced by the BS oscillator or </w:t>
      </w:r>
      <w:r w:rsidR="00631C18">
        <w:rPr>
          <w:rFonts w:eastAsia="宋体"/>
          <w:lang w:eastAsia="zh-CN"/>
        </w:rPr>
        <w:t>generated in non-linear circuit elements</w:t>
      </w:r>
      <w:r w:rsidR="001419AB">
        <w:rPr>
          <w:rFonts w:eastAsia="宋体"/>
          <w:lang w:eastAsia="zh-CN"/>
        </w:rPr>
        <w:t>; while</w:t>
      </w:r>
      <w:r>
        <w:rPr>
          <w:rFonts w:eastAsia="宋体"/>
          <w:lang w:eastAsia="zh-CN"/>
        </w:rPr>
        <w:t xml:space="preserve"> </w:t>
      </w:r>
      <w:r w:rsidR="008750C1">
        <w:rPr>
          <w:rFonts w:eastAsia="宋体"/>
          <w:lang w:eastAsia="zh-CN"/>
        </w:rPr>
        <w:t>IMD products</w:t>
      </w:r>
      <w:r w:rsidR="008750C1" w:rsidRPr="002831F7">
        <w:rPr>
          <w:rFonts w:eastAsia="宋体"/>
          <w:lang w:eastAsia="zh-CN"/>
        </w:rPr>
        <w:t xml:space="preserve"> are caused by </w:t>
      </w:r>
      <w:r w:rsidR="008750C1">
        <w:rPr>
          <w:rFonts w:eastAsia="宋体"/>
          <w:lang w:eastAsia="zh-CN"/>
        </w:rPr>
        <w:t xml:space="preserve">the </w:t>
      </w:r>
      <w:r w:rsidR="008750C1" w:rsidRPr="002831F7">
        <w:rPr>
          <w:rFonts w:eastAsia="宋体"/>
          <w:lang w:eastAsia="zh-CN"/>
        </w:rPr>
        <w:t>mixing of multiple frequencies in</w:t>
      </w:r>
      <w:r w:rsidR="001419AB" w:rsidRPr="001419AB">
        <w:rPr>
          <w:rFonts w:eastAsia="宋体"/>
          <w:lang w:eastAsia="zh-CN"/>
        </w:rPr>
        <w:t xml:space="preserve"> </w:t>
      </w:r>
      <w:r w:rsidR="001419AB" w:rsidRPr="002831F7">
        <w:rPr>
          <w:rFonts w:eastAsia="宋体"/>
          <w:lang w:eastAsia="zh-CN"/>
        </w:rPr>
        <w:t>non-linear circuit elements</w:t>
      </w:r>
      <w:r w:rsidR="008750C1" w:rsidRPr="002831F7">
        <w:rPr>
          <w:rFonts w:eastAsia="宋体"/>
          <w:lang w:eastAsia="zh-CN"/>
        </w:rPr>
        <w:t xml:space="preserve">. Wireless </w:t>
      </w:r>
      <w:r w:rsidR="008750C1">
        <w:rPr>
          <w:rFonts w:eastAsia="宋体"/>
          <w:lang w:eastAsia="zh-CN"/>
        </w:rPr>
        <w:t xml:space="preserve">systems producing transmit signals within multiple frequency bands must consider </w:t>
      </w:r>
      <w:r>
        <w:rPr>
          <w:rFonts w:eastAsia="宋体"/>
          <w:lang w:eastAsia="zh-CN"/>
        </w:rPr>
        <w:t xml:space="preserve">harmonics and </w:t>
      </w:r>
      <w:r w:rsidR="008750C1">
        <w:rPr>
          <w:rFonts w:eastAsia="宋体"/>
          <w:lang w:eastAsia="zh-CN"/>
        </w:rPr>
        <w:t>IMD generation as BS</w:t>
      </w:r>
      <w:r w:rsidR="008750C1" w:rsidRPr="002831F7">
        <w:rPr>
          <w:rFonts w:eastAsia="宋体"/>
          <w:lang w:eastAsia="zh-CN"/>
        </w:rPr>
        <w:t xml:space="preserve"> receiver desensitization may occur when</w:t>
      </w:r>
      <w:r>
        <w:rPr>
          <w:rFonts w:eastAsia="宋体"/>
          <w:lang w:eastAsia="zh-CN"/>
        </w:rPr>
        <w:t xml:space="preserve"> harmonics or </w:t>
      </w:r>
      <w:r w:rsidR="008750C1" w:rsidRPr="002831F7">
        <w:rPr>
          <w:rFonts w:eastAsia="宋体"/>
          <w:lang w:eastAsia="zh-CN"/>
        </w:rPr>
        <w:t>IM</w:t>
      </w:r>
      <w:r w:rsidR="008750C1">
        <w:rPr>
          <w:rFonts w:eastAsia="宋体"/>
          <w:lang w:eastAsia="zh-CN"/>
        </w:rPr>
        <w:t>D</w:t>
      </w:r>
      <w:r w:rsidR="008750C1" w:rsidRPr="002831F7">
        <w:rPr>
          <w:rFonts w:eastAsia="宋体"/>
          <w:lang w:eastAsia="zh-CN"/>
        </w:rPr>
        <w:t xml:space="preserve"> frequencies fall within</w:t>
      </w:r>
      <w:r w:rsidR="008750C1">
        <w:rPr>
          <w:rFonts w:eastAsia="宋体"/>
          <w:lang w:eastAsia="zh-CN"/>
        </w:rPr>
        <w:t xml:space="preserve"> the</w:t>
      </w:r>
      <w:r w:rsidR="008750C1" w:rsidRPr="002831F7">
        <w:rPr>
          <w:rFonts w:eastAsia="宋体"/>
          <w:lang w:eastAsia="zh-CN"/>
        </w:rPr>
        <w:t xml:space="preserve"> </w:t>
      </w:r>
      <w:r w:rsidR="008750C1" w:rsidRPr="0004780E">
        <w:t>receive band</w:t>
      </w:r>
      <w:r w:rsidR="008750C1">
        <w:t xml:space="preserve"> of own or different BS</w:t>
      </w:r>
      <w:r w:rsidR="008750C1" w:rsidRPr="002831F7">
        <w:rPr>
          <w:rFonts w:eastAsia="宋体"/>
          <w:lang w:eastAsia="zh-CN"/>
        </w:rPr>
        <w:t xml:space="preserve">. </w:t>
      </w:r>
      <w:r w:rsidR="008750C1" w:rsidRPr="00737199">
        <w:rPr>
          <w:rFonts w:eastAsia="宋体"/>
          <w:lang w:eastAsia="zh-CN"/>
        </w:rPr>
        <w:t xml:space="preserve">Usually the non-linear element is an amplifier or mixer, </w:t>
      </w:r>
      <w:r w:rsidR="00C503A0">
        <w:rPr>
          <w:rFonts w:eastAsia="宋体"/>
          <w:lang w:eastAsia="zh-CN"/>
        </w:rPr>
        <w:t>but</w:t>
      </w:r>
      <w:r w:rsidR="008750C1" w:rsidRPr="00737199">
        <w:rPr>
          <w:rFonts w:eastAsia="宋体"/>
          <w:lang w:eastAsia="zh-CN"/>
        </w:rPr>
        <w:t xml:space="preserve"> RF connectors and </w:t>
      </w:r>
      <w:r w:rsidR="008750C1">
        <w:rPr>
          <w:rFonts w:eastAsia="宋体"/>
          <w:lang w:eastAsia="zh-CN"/>
        </w:rPr>
        <w:t>BS antenna systems</w:t>
      </w:r>
      <w:r w:rsidR="008750C1" w:rsidRPr="00737199">
        <w:rPr>
          <w:rFonts w:eastAsia="宋体"/>
          <w:lang w:eastAsia="zh-CN"/>
        </w:rPr>
        <w:t xml:space="preserve"> can </w:t>
      </w:r>
      <w:r w:rsidR="003C06D6">
        <w:rPr>
          <w:rFonts w:eastAsia="宋体"/>
          <w:lang w:eastAsia="zh-CN"/>
        </w:rPr>
        <w:t xml:space="preserve">also </w:t>
      </w:r>
      <w:r w:rsidR="008750C1" w:rsidRPr="00737199">
        <w:rPr>
          <w:rFonts w:eastAsia="宋体"/>
          <w:lang w:eastAsia="zh-CN"/>
        </w:rPr>
        <w:t xml:space="preserve">generate </w:t>
      </w:r>
      <w:r>
        <w:rPr>
          <w:rFonts w:eastAsia="宋体"/>
          <w:lang w:eastAsia="zh-CN"/>
        </w:rPr>
        <w:t xml:space="preserve">harmonics and </w:t>
      </w:r>
      <w:r w:rsidR="008750C1" w:rsidRPr="00737199">
        <w:rPr>
          <w:rFonts w:eastAsia="宋体"/>
          <w:lang w:eastAsia="zh-CN"/>
        </w:rPr>
        <w:t>IMDs due to imperfect physical contact or dissimilar metals</w:t>
      </w:r>
      <w:r w:rsidR="008750C1">
        <w:rPr>
          <w:rFonts w:eastAsia="宋体"/>
          <w:lang w:eastAsia="zh-CN"/>
        </w:rPr>
        <w:t xml:space="preserve"> used in their construction.</w:t>
      </w:r>
      <w:r w:rsidR="00936245">
        <w:rPr>
          <w:rFonts w:eastAsia="宋体"/>
          <w:lang w:eastAsia="zh-CN"/>
        </w:rPr>
        <w:t xml:space="preserve"> </w:t>
      </w:r>
      <w:proofErr w:type="gramStart"/>
      <w:r w:rsidR="00936245">
        <w:rPr>
          <w:rFonts w:eastAsia="宋体"/>
          <w:lang w:val="en-US" w:eastAsia="zh-CN"/>
        </w:rPr>
        <w:t>Wireless B</w:t>
      </w:r>
      <w:r w:rsidR="00936245" w:rsidRPr="00936245">
        <w:rPr>
          <w:rFonts w:eastAsia="宋体"/>
          <w:lang w:val="en-US" w:eastAsia="zh-CN"/>
        </w:rPr>
        <w:t>S are</w:t>
      </w:r>
      <w:proofErr w:type="gramEnd"/>
      <w:r w:rsidR="00936245" w:rsidRPr="00936245">
        <w:rPr>
          <w:rFonts w:eastAsia="宋体"/>
          <w:lang w:val="en-US" w:eastAsia="zh-CN"/>
        </w:rPr>
        <w:t xml:space="preserve"> particularly sensitive to </w:t>
      </w:r>
      <w:r>
        <w:rPr>
          <w:rFonts w:eastAsia="宋体"/>
          <w:lang w:val="en-US" w:eastAsia="zh-CN"/>
        </w:rPr>
        <w:t xml:space="preserve">harmonics and </w:t>
      </w:r>
      <w:r w:rsidR="00936245">
        <w:rPr>
          <w:rFonts w:eastAsia="宋体"/>
          <w:lang w:val="en-US" w:eastAsia="zh-CN"/>
        </w:rPr>
        <w:t>IMD</w:t>
      </w:r>
      <w:r w:rsidR="00936245" w:rsidRPr="00936245">
        <w:rPr>
          <w:rFonts w:eastAsia="宋体"/>
          <w:lang w:val="en-US" w:eastAsia="zh-CN"/>
        </w:rPr>
        <w:t xml:space="preserve"> </w:t>
      </w:r>
      <w:r w:rsidR="00C503A0">
        <w:rPr>
          <w:rFonts w:eastAsia="宋体"/>
          <w:lang w:val="en-US" w:eastAsia="zh-CN"/>
        </w:rPr>
        <w:t>interference</w:t>
      </w:r>
      <w:r w:rsidR="00936245" w:rsidRPr="00936245">
        <w:rPr>
          <w:rFonts w:eastAsia="宋体"/>
          <w:lang w:val="en-US" w:eastAsia="zh-CN"/>
        </w:rPr>
        <w:t xml:space="preserve"> which fall upon uplink receiver channels t</w:t>
      </w:r>
      <w:r w:rsidR="00936245">
        <w:rPr>
          <w:rFonts w:eastAsia="宋体"/>
          <w:lang w:val="en-US" w:eastAsia="zh-CN"/>
        </w:rPr>
        <w:t>hat are in use by the B</w:t>
      </w:r>
      <w:r w:rsidR="00936245" w:rsidRPr="00936245">
        <w:rPr>
          <w:rFonts w:eastAsia="宋体"/>
          <w:lang w:val="en-US" w:eastAsia="zh-CN"/>
        </w:rPr>
        <w:t xml:space="preserve">S. To </w:t>
      </w:r>
      <w:r w:rsidR="00075398">
        <w:rPr>
          <w:rFonts w:eastAsia="宋体"/>
          <w:lang w:val="en-US" w:eastAsia="zh-CN"/>
        </w:rPr>
        <w:t>limit the</w:t>
      </w:r>
      <w:r w:rsidR="00936245" w:rsidRPr="00936245">
        <w:rPr>
          <w:rFonts w:eastAsia="宋体"/>
          <w:lang w:val="en-US" w:eastAsia="zh-CN"/>
        </w:rPr>
        <w:t xml:space="preserve"> receiver desensitization</w:t>
      </w:r>
      <w:r w:rsidR="00075398">
        <w:rPr>
          <w:rFonts w:eastAsia="宋体"/>
          <w:lang w:val="en-US" w:eastAsia="zh-CN"/>
        </w:rPr>
        <w:t xml:space="preserve"> to 0.4 dB</w:t>
      </w:r>
      <w:r w:rsidR="00936245" w:rsidRPr="00936245">
        <w:rPr>
          <w:rFonts w:eastAsia="宋体"/>
          <w:lang w:val="en-US" w:eastAsia="zh-CN"/>
        </w:rPr>
        <w:t>, in</w:t>
      </w:r>
      <w:r w:rsidR="00C503A0">
        <w:rPr>
          <w:rFonts w:eastAsia="宋体"/>
          <w:lang w:val="en-US" w:eastAsia="zh-CN"/>
        </w:rPr>
        <w:t>-</w:t>
      </w:r>
      <w:r w:rsidR="00936245" w:rsidRPr="00936245">
        <w:rPr>
          <w:rFonts w:eastAsia="宋体"/>
          <w:lang w:val="en-US" w:eastAsia="zh-CN"/>
        </w:rPr>
        <w:t>band</w:t>
      </w:r>
      <w:r>
        <w:rPr>
          <w:rFonts w:eastAsia="宋体"/>
          <w:lang w:val="en-US" w:eastAsia="zh-CN"/>
        </w:rPr>
        <w:t xml:space="preserve"> harmonics and </w:t>
      </w:r>
      <w:r w:rsidR="00936245" w:rsidRPr="00936245">
        <w:rPr>
          <w:rFonts w:eastAsia="宋体"/>
          <w:lang w:val="en-US" w:eastAsia="zh-CN"/>
        </w:rPr>
        <w:t>IMD interference must be limited to less than 10 dB below the receiver noise floor</w:t>
      </w:r>
      <w:r w:rsidR="00936245">
        <w:rPr>
          <w:rFonts w:eastAsia="宋体"/>
          <w:lang w:val="en-US" w:eastAsia="zh-CN"/>
        </w:rPr>
        <w:t>.</w:t>
      </w:r>
    </w:p>
    <w:p w:rsidR="009B6FBD" w:rsidRDefault="00C26825" w:rsidP="00CC17D9">
      <w:pPr>
        <w:pStyle w:val="BodyText"/>
        <w:rPr>
          <w:rFonts w:eastAsia="宋体" w:cs="Optima"/>
          <w:szCs w:val="21"/>
          <w:lang w:eastAsia="zh-CN"/>
        </w:rPr>
      </w:pPr>
      <w:r>
        <w:rPr>
          <w:rFonts w:eastAsia="宋体" w:cs="Optima"/>
          <w:szCs w:val="21"/>
          <w:lang w:eastAsia="zh-CN"/>
        </w:rPr>
        <w:t xml:space="preserve">Harmonics and </w:t>
      </w:r>
      <w:r w:rsidR="009B6FBD" w:rsidRPr="00047D81">
        <w:rPr>
          <w:rFonts w:eastAsia="宋体" w:cs="Optima"/>
          <w:szCs w:val="21"/>
          <w:lang w:eastAsia="zh-CN"/>
        </w:rPr>
        <w:t xml:space="preserve">IMD </w:t>
      </w:r>
      <w:r w:rsidR="00652235">
        <w:rPr>
          <w:rFonts w:eastAsia="宋体" w:cs="Optima"/>
          <w:szCs w:val="21"/>
          <w:lang w:eastAsia="zh-CN"/>
        </w:rPr>
        <w:t>are</w:t>
      </w:r>
      <w:r w:rsidR="009B6FBD" w:rsidRPr="00047D81">
        <w:rPr>
          <w:rFonts w:eastAsia="宋体" w:cs="Optima"/>
          <w:szCs w:val="21"/>
          <w:lang w:eastAsia="zh-CN"/>
        </w:rPr>
        <w:t xml:space="preserve"> measured as the ratio in power levels between the distorti</w:t>
      </w:r>
      <w:r w:rsidR="009B6FBD">
        <w:rPr>
          <w:rFonts w:eastAsia="宋体" w:cs="Optima"/>
          <w:szCs w:val="21"/>
          <w:lang w:eastAsia="zh-CN"/>
        </w:rPr>
        <w:t xml:space="preserve">on signal and the input signal </w:t>
      </w:r>
      <w:r w:rsidR="009B6FBD" w:rsidRPr="00047D81">
        <w:rPr>
          <w:rFonts w:eastAsia="宋体" w:cs="Optima"/>
          <w:szCs w:val="21"/>
          <w:lang w:eastAsia="zh-CN"/>
        </w:rPr>
        <w:t xml:space="preserve">in units of </w:t>
      </w:r>
      <w:proofErr w:type="spellStart"/>
      <w:r w:rsidR="009B6FBD" w:rsidRPr="00047D81">
        <w:rPr>
          <w:rFonts w:eastAsia="宋体" w:cs="Optima"/>
          <w:szCs w:val="21"/>
          <w:lang w:eastAsia="zh-CN"/>
        </w:rPr>
        <w:t>dBc</w:t>
      </w:r>
      <w:proofErr w:type="spellEnd"/>
      <w:r w:rsidR="009B6FBD" w:rsidRPr="00047D81">
        <w:rPr>
          <w:rFonts w:eastAsia="宋体" w:cs="Optima"/>
          <w:szCs w:val="21"/>
          <w:lang w:eastAsia="zh-CN"/>
        </w:rPr>
        <w:t>.</w:t>
      </w:r>
      <w:r w:rsidR="009B6FBD">
        <w:rPr>
          <w:rFonts w:eastAsia="宋体" w:cs="Optima"/>
          <w:szCs w:val="21"/>
          <w:lang w:eastAsia="zh-CN"/>
        </w:rPr>
        <w:t xml:space="preserve"> </w:t>
      </w:r>
      <w:r>
        <w:rPr>
          <w:rFonts w:eastAsia="宋体" w:cs="Optima"/>
          <w:szCs w:val="21"/>
          <w:lang w:eastAsia="zh-CN"/>
        </w:rPr>
        <w:t>The magnitudes of the harmonics and IMD</w:t>
      </w:r>
      <w:r w:rsidR="0017011D">
        <w:rPr>
          <w:rFonts w:eastAsia="宋体" w:cs="Optima"/>
          <w:szCs w:val="21"/>
          <w:lang w:eastAsia="zh-CN"/>
        </w:rPr>
        <w:t xml:space="preserve"> </w:t>
      </w:r>
      <w:r>
        <w:rPr>
          <w:rFonts w:eastAsia="宋体" w:cs="Optima"/>
          <w:szCs w:val="21"/>
          <w:lang w:eastAsia="zh-CN"/>
        </w:rPr>
        <w:t xml:space="preserve">depend on the </w:t>
      </w:r>
      <w:r w:rsidR="00631C18">
        <w:rPr>
          <w:rFonts w:eastAsia="宋体" w:cs="Optima"/>
          <w:szCs w:val="21"/>
          <w:lang w:eastAsia="zh-CN"/>
        </w:rPr>
        <w:t>characteristics</w:t>
      </w:r>
      <w:r>
        <w:rPr>
          <w:rFonts w:eastAsia="宋体" w:cs="Optima"/>
          <w:szCs w:val="21"/>
          <w:lang w:eastAsia="zh-CN"/>
        </w:rPr>
        <w:t xml:space="preserve"> of the non-linear element</w:t>
      </w:r>
      <w:r w:rsidR="00631C18">
        <w:rPr>
          <w:rFonts w:eastAsia="宋体" w:cs="Optima"/>
          <w:szCs w:val="21"/>
          <w:lang w:eastAsia="zh-CN"/>
        </w:rPr>
        <w:t>, and the magnitude</w:t>
      </w:r>
      <w:r w:rsidR="00B57782">
        <w:rPr>
          <w:rFonts w:eastAsia="宋体" w:cs="Optima"/>
          <w:szCs w:val="21"/>
          <w:lang w:eastAsia="zh-CN"/>
        </w:rPr>
        <w:t xml:space="preserve"> normally </w:t>
      </w:r>
      <w:r w:rsidR="00631C18">
        <w:rPr>
          <w:rFonts w:eastAsia="宋体" w:cs="Optima"/>
          <w:szCs w:val="21"/>
          <w:lang w:eastAsia="zh-CN"/>
        </w:rPr>
        <w:t>decreases</w:t>
      </w:r>
      <w:r w:rsidR="00B57782">
        <w:rPr>
          <w:rFonts w:eastAsia="宋体" w:cs="Optima"/>
          <w:szCs w:val="21"/>
          <w:lang w:eastAsia="zh-CN"/>
        </w:rPr>
        <w:t xml:space="preserve"> as the order of the </w:t>
      </w:r>
      <w:r w:rsidR="0017011D">
        <w:rPr>
          <w:rFonts w:eastAsia="宋体" w:cs="Optima"/>
          <w:szCs w:val="21"/>
          <w:lang w:eastAsia="zh-CN"/>
        </w:rPr>
        <w:t>harmonics and IMD</w:t>
      </w:r>
      <w:r w:rsidR="00B57782">
        <w:rPr>
          <w:rFonts w:eastAsia="宋体" w:cs="Optima"/>
          <w:szCs w:val="21"/>
          <w:lang w:eastAsia="zh-CN"/>
        </w:rPr>
        <w:t xml:space="preserve"> increases</w:t>
      </w:r>
      <w:r w:rsidR="009B6FBD">
        <w:rPr>
          <w:rFonts w:eastAsia="宋体" w:cs="Optima"/>
          <w:szCs w:val="21"/>
          <w:lang w:eastAsia="zh-CN"/>
        </w:rPr>
        <w:t xml:space="preserve">. For this reason, </w:t>
      </w:r>
      <w:r w:rsidR="00B57782">
        <w:rPr>
          <w:rFonts w:eastAsia="宋体" w:cs="Optima"/>
          <w:szCs w:val="21"/>
          <w:lang w:eastAsia="zh-CN"/>
        </w:rPr>
        <w:t>lower</w:t>
      </w:r>
      <w:r w:rsidR="009B6FBD">
        <w:rPr>
          <w:rFonts w:eastAsia="宋体" w:cs="Optima"/>
          <w:szCs w:val="21"/>
          <w:lang w:eastAsia="zh-CN"/>
        </w:rPr>
        <w:t xml:space="preserve"> order </w:t>
      </w:r>
      <w:r w:rsidR="00631C18">
        <w:rPr>
          <w:rFonts w:eastAsia="宋体" w:cs="Optima"/>
          <w:szCs w:val="21"/>
          <w:lang w:eastAsia="zh-CN"/>
        </w:rPr>
        <w:t xml:space="preserve">harmonics and IMD </w:t>
      </w:r>
      <w:r w:rsidR="009B6FBD">
        <w:rPr>
          <w:rFonts w:eastAsia="宋体" w:cs="Optima"/>
          <w:szCs w:val="21"/>
          <w:lang w:eastAsia="zh-CN"/>
        </w:rPr>
        <w:t xml:space="preserve">products are considered the most damaging to wireless systems, while the higher order </w:t>
      </w:r>
      <w:r w:rsidR="00631C18">
        <w:rPr>
          <w:rFonts w:eastAsia="宋体" w:cs="Optima"/>
          <w:szCs w:val="21"/>
          <w:lang w:eastAsia="zh-CN"/>
        </w:rPr>
        <w:t xml:space="preserve">harmonics and IMD </w:t>
      </w:r>
      <w:r w:rsidR="009B6FBD">
        <w:rPr>
          <w:rFonts w:eastAsia="宋体" w:cs="Optima"/>
          <w:szCs w:val="21"/>
          <w:lang w:eastAsia="zh-CN"/>
        </w:rPr>
        <w:t xml:space="preserve">products are generally less damaging. </w:t>
      </w:r>
      <w:r w:rsidR="00C503A0">
        <w:rPr>
          <w:rFonts w:eastAsia="宋体" w:cs="Optima"/>
          <w:szCs w:val="21"/>
          <w:lang w:eastAsia="zh-CN"/>
        </w:rPr>
        <w:t>Therefore</w:t>
      </w:r>
      <w:r w:rsidR="009B6FBD">
        <w:rPr>
          <w:rFonts w:eastAsia="宋体" w:cs="Optima"/>
          <w:szCs w:val="21"/>
          <w:lang w:eastAsia="zh-CN"/>
        </w:rPr>
        <w:t xml:space="preserve">, we will focus our investigation on the </w:t>
      </w:r>
      <w:r w:rsidR="00B57782">
        <w:rPr>
          <w:rFonts w:eastAsia="宋体" w:cs="Optima"/>
          <w:szCs w:val="21"/>
          <w:lang w:eastAsia="zh-CN"/>
        </w:rPr>
        <w:t>2</w:t>
      </w:r>
      <w:r w:rsidR="00B57782" w:rsidRPr="00676291">
        <w:rPr>
          <w:rFonts w:eastAsia="宋体" w:cs="Optima"/>
          <w:szCs w:val="21"/>
          <w:vertAlign w:val="superscript"/>
          <w:lang w:eastAsia="zh-CN"/>
        </w:rPr>
        <w:t>nd</w:t>
      </w:r>
      <w:r w:rsidR="00676291">
        <w:rPr>
          <w:rFonts w:eastAsia="宋体" w:cs="Optima"/>
          <w:szCs w:val="21"/>
          <w:lang w:eastAsia="zh-CN"/>
        </w:rPr>
        <w:t xml:space="preserve"> </w:t>
      </w:r>
      <w:r w:rsidR="00B57782">
        <w:rPr>
          <w:rFonts w:eastAsia="宋体" w:cs="Optima"/>
          <w:szCs w:val="21"/>
          <w:lang w:eastAsia="zh-CN"/>
        </w:rPr>
        <w:t xml:space="preserve">and </w:t>
      </w:r>
      <w:r w:rsidR="009B6FBD">
        <w:rPr>
          <w:rFonts w:eastAsia="宋体" w:cs="Optima"/>
          <w:szCs w:val="21"/>
          <w:lang w:eastAsia="zh-CN"/>
        </w:rPr>
        <w:t>3</w:t>
      </w:r>
      <w:r w:rsidR="009B6FBD" w:rsidRPr="009B6FBD">
        <w:rPr>
          <w:rFonts w:eastAsia="宋体" w:cs="Optima"/>
          <w:szCs w:val="21"/>
          <w:vertAlign w:val="superscript"/>
          <w:lang w:eastAsia="zh-CN"/>
        </w:rPr>
        <w:t>rd</w:t>
      </w:r>
      <w:r w:rsidR="009B6FBD">
        <w:rPr>
          <w:rFonts w:eastAsia="宋体" w:cs="Optima"/>
          <w:szCs w:val="21"/>
          <w:lang w:eastAsia="zh-CN"/>
        </w:rPr>
        <w:t xml:space="preserve"> order </w:t>
      </w:r>
      <w:r w:rsidR="00B57782">
        <w:rPr>
          <w:rFonts w:eastAsia="宋体" w:cs="Optima"/>
          <w:szCs w:val="21"/>
          <w:lang w:eastAsia="zh-CN"/>
        </w:rPr>
        <w:t xml:space="preserve">harmonics and </w:t>
      </w:r>
      <w:r w:rsidR="009B6FBD">
        <w:rPr>
          <w:rFonts w:eastAsia="宋体" w:cs="Optima"/>
          <w:szCs w:val="21"/>
          <w:lang w:eastAsia="zh-CN"/>
        </w:rPr>
        <w:t xml:space="preserve">IMD products caused by </w:t>
      </w:r>
      <w:r w:rsidR="00631C18">
        <w:rPr>
          <w:rFonts w:eastAsia="宋体" w:cs="Optima"/>
          <w:szCs w:val="21"/>
          <w:lang w:eastAsia="zh-CN"/>
        </w:rPr>
        <w:t>transmitti</w:t>
      </w:r>
      <w:r w:rsidR="009B6FBD">
        <w:rPr>
          <w:rFonts w:eastAsia="宋体" w:cs="Optima"/>
          <w:szCs w:val="21"/>
          <w:lang w:eastAsia="zh-CN"/>
        </w:rPr>
        <w:t xml:space="preserve">ng of Band </w:t>
      </w:r>
      <w:r w:rsidR="00F22FAC">
        <w:rPr>
          <w:rFonts w:eastAsia="宋体" w:cs="Optima"/>
          <w:szCs w:val="21"/>
          <w:lang w:eastAsia="zh-CN"/>
        </w:rPr>
        <w:t>1</w:t>
      </w:r>
      <w:r w:rsidR="009B6FBD">
        <w:rPr>
          <w:rFonts w:eastAsia="宋体" w:cs="Optima"/>
          <w:szCs w:val="21"/>
          <w:lang w:eastAsia="zh-CN"/>
        </w:rPr>
        <w:t xml:space="preserve"> and Band </w:t>
      </w:r>
      <w:r w:rsidR="00F22FAC">
        <w:rPr>
          <w:rFonts w:eastAsia="宋体" w:cs="Optima"/>
          <w:szCs w:val="21"/>
          <w:lang w:eastAsia="zh-CN"/>
        </w:rPr>
        <w:t>28</w:t>
      </w:r>
      <w:r w:rsidR="009B6FBD">
        <w:rPr>
          <w:rFonts w:eastAsia="宋体" w:cs="Optima"/>
          <w:szCs w:val="21"/>
          <w:lang w:eastAsia="zh-CN"/>
        </w:rPr>
        <w:t xml:space="preserve"> carriers in the BS.</w:t>
      </w:r>
    </w:p>
    <w:p w:rsidR="009B6FBD" w:rsidRDefault="009B6FBD" w:rsidP="00E66A62">
      <w:pPr>
        <w:pStyle w:val="BodyText"/>
        <w:rPr>
          <w:rFonts w:eastAsia="宋体"/>
          <w:lang w:eastAsia="zh-CN"/>
        </w:rPr>
      </w:pPr>
    </w:p>
    <w:p w:rsidR="004F6537" w:rsidRDefault="004E215D" w:rsidP="004E215D">
      <w:pPr>
        <w:pStyle w:val="Heading2"/>
        <w:rPr>
          <w:rFonts w:eastAsia="宋体"/>
          <w:lang w:eastAsia="zh-CN"/>
        </w:rPr>
      </w:pPr>
      <w:r>
        <w:rPr>
          <w:rFonts w:eastAsia="宋体"/>
          <w:lang w:eastAsia="zh-CN"/>
        </w:rPr>
        <w:t>2.</w:t>
      </w:r>
      <w:r w:rsidR="00676AC2">
        <w:rPr>
          <w:rFonts w:eastAsia="宋体"/>
          <w:lang w:eastAsia="zh-CN"/>
        </w:rPr>
        <w:t>2</w:t>
      </w:r>
      <w:r>
        <w:rPr>
          <w:rFonts w:eastAsia="宋体"/>
          <w:lang w:eastAsia="zh-CN"/>
        </w:rPr>
        <w:tab/>
        <w:t xml:space="preserve">BS </w:t>
      </w:r>
      <w:r w:rsidR="00676AC2">
        <w:rPr>
          <w:rFonts w:eastAsia="宋体"/>
          <w:lang w:eastAsia="zh-CN"/>
        </w:rPr>
        <w:t xml:space="preserve">Harmonics and </w:t>
      </w:r>
      <w:r w:rsidR="00583F39">
        <w:rPr>
          <w:rFonts w:eastAsia="宋体"/>
          <w:lang w:eastAsia="zh-CN"/>
        </w:rPr>
        <w:t>IMD for CA</w:t>
      </w:r>
    </w:p>
    <w:p w:rsidR="00BA25D2" w:rsidRDefault="00BA25D2" w:rsidP="00E66A62">
      <w:pPr>
        <w:pStyle w:val="BodyText"/>
        <w:rPr>
          <w:rFonts w:eastAsia="宋体"/>
          <w:lang w:eastAsia="zh-CN"/>
        </w:rPr>
      </w:pPr>
    </w:p>
    <w:p w:rsidR="00A84978" w:rsidRDefault="00A84978" w:rsidP="00CC17D9">
      <w:pPr>
        <w:pStyle w:val="BodyText"/>
        <w:rPr>
          <w:rFonts w:eastAsia="宋体"/>
          <w:lang w:eastAsia="zh-CN"/>
        </w:rPr>
      </w:pPr>
      <w:r>
        <w:rPr>
          <w:rFonts w:eastAsia="宋体"/>
          <w:lang w:eastAsia="zh-CN"/>
        </w:rPr>
        <w:t>The LTE operating bands currently defined in the 3GPP standards are provided in Table 1 below [2]:</w:t>
      </w:r>
    </w:p>
    <w:p w:rsidR="00A84978" w:rsidRDefault="00A84978" w:rsidP="00E66A62">
      <w:pPr>
        <w:pStyle w:val="BodyText"/>
        <w:rPr>
          <w:rFonts w:eastAsia="宋体"/>
          <w:lang w:eastAsia="zh-CN"/>
        </w:rPr>
      </w:pPr>
    </w:p>
    <w:p w:rsidR="00A84978" w:rsidRPr="00DD5BBB" w:rsidRDefault="00A84978" w:rsidP="00A84978">
      <w:pPr>
        <w:pStyle w:val="TH"/>
      </w:pPr>
      <w:bookmarkStart w:id="3" w:name="OLE_LINK1"/>
      <w:bookmarkStart w:id="4" w:name="OLE_LINK2"/>
      <w:r w:rsidRPr="00DD5BBB">
        <w:lastRenderedPageBreak/>
        <w:t>Table 1</w:t>
      </w:r>
      <w:r w:rsidR="00B86FCA">
        <w:t>:</w:t>
      </w:r>
      <w:r w:rsidRPr="00DD5BBB">
        <w:t xml:space="preserve"> </w:t>
      </w:r>
      <w:r>
        <w:t>LTE</w:t>
      </w:r>
      <w:r w:rsidRPr="00DD5BBB">
        <w:t xml:space="preserve"> frequency bands</w:t>
      </w:r>
    </w:p>
    <w:tbl>
      <w:tblPr>
        <w:tblW w:w="7377" w:type="dxa"/>
        <w:jc w:val="center"/>
        <w:tblInd w:w="1099" w:type="dxa"/>
        <w:tblLayout w:type="fixed"/>
        <w:tblLook w:val="0000"/>
      </w:tblPr>
      <w:tblGrid>
        <w:gridCol w:w="1099"/>
        <w:gridCol w:w="1129"/>
        <w:gridCol w:w="181"/>
        <w:gridCol w:w="103"/>
        <w:gridCol w:w="181"/>
        <w:gridCol w:w="1100"/>
        <w:gridCol w:w="1112"/>
        <w:gridCol w:w="17"/>
        <w:gridCol w:w="181"/>
        <w:gridCol w:w="46"/>
        <w:gridCol w:w="17"/>
        <w:gridCol w:w="181"/>
        <w:gridCol w:w="1180"/>
        <w:gridCol w:w="850"/>
      </w:tblGrid>
      <w:tr w:rsidR="00BA6B52" w:rsidRPr="00802026" w:rsidTr="00BA6B52">
        <w:trPr>
          <w:jc w:val="center"/>
        </w:trPr>
        <w:tc>
          <w:tcPr>
            <w:tcW w:w="1099" w:type="dxa"/>
            <w:tcBorders>
              <w:top w:val="single" w:sz="4" w:space="0" w:color="auto"/>
              <w:left w:val="single" w:sz="4" w:space="0" w:color="auto"/>
              <w:right w:val="single" w:sz="4" w:space="0" w:color="auto"/>
            </w:tcBorders>
          </w:tcPr>
          <w:bookmarkEnd w:id="3"/>
          <w:bookmarkEnd w:id="4"/>
          <w:p w:rsidR="005C362B" w:rsidRPr="00802026" w:rsidRDefault="005C362B" w:rsidP="004F2CA6">
            <w:pPr>
              <w:pStyle w:val="TAH"/>
            </w:pPr>
            <w:r w:rsidRPr="00802026">
              <w:t>E</w:t>
            </w:r>
            <w:r w:rsidRPr="00802026">
              <w:noBreakHyphen/>
              <w:t>UTRA Operating Band</w:t>
            </w:r>
          </w:p>
        </w:tc>
        <w:tc>
          <w:tcPr>
            <w:tcW w:w="2694" w:type="dxa"/>
            <w:gridSpan w:val="5"/>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H"/>
            </w:pPr>
            <w:r w:rsidRPr="00802026">
              <w:t>Uplink (UL) operating band</w:t>
            </w:r>
            <w:r w:rsidRPr="00802026">
              <w:br/>
              <w:t>BS receive</w:t>
            </w:r>
            <w:r w:rsidRPr="00802026">
              <w:br/>
              <w:t>UE transmit</w:t>
            </w:r>
          </w:p>
        </w:tc>
        <w:tc>
          <w:tcPr>
            <w:tcW w:w="2734" w:type="dxa"/>
            <w:gridSpan w:val="7"/>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H"/>
            </w:pPr>
            <w:r w:rsidRPr="00802026">
              <w:t>Downlink (DL) operating band</w:t>
            </w:r>
            <w:r w:rsidRPr="00802026">
              <w:br/>
              <w:t xml:space="preserve">BS transmit </w:t>
            </w:r>
            <w:r w:rsidRPr="00802026">
              <w:br/>
              <w:t>UE receive</w:t>
            </w:r>
          </w:p>
        </w:tc>
        <w:tc>
          <w:tcPr>
            <w:tcW w:w="850" w:type="dxa"/>
            <w:tcBorders>
              <w:top w:val="single" w:sz="4" w:space="0" w:color="auto"/>
              <w:left w:val="single" w:sz="4" w:space="0" w:color="auto"/>
              <w:right w:val="single" w:sz="4" w:space="0" w:color="auto"/>
            </w:tcBorders>
            <w:shd w:val="clear" w:color="auto" w:fill="auto"/>
          </w:tcPr>
          <w:p w:rsidR="005C362B" w:rsidRPr="00802026" w:rsidRDefault="005C362B" w:rsidP="004F2CA6">
            <w:pPr>
              <w:pStyle w:val="TAH"/>
            </w:pPr>
            <w:r w:rsidRPr="00802026">
              <w:t>Duplex Mode</w:t>
            </w:r>
          </w:p>
        </w:tc>
      </w:tr>
      <w:tr w:rsidR="00BA6B52" w:rsidRPr="00802026" w:rsidTr="00BA6B52">
        <w:trPr>
          <w:jc w:val="center"/>
        </w:trPr>
        <w:tc>
          <w:tcPr>
            <w:tcW w:w="1099" w:type="dxa"/>
            <w:tcBorders>
              <w:left w:val="single" w:sz="4" w:space="0" w:color="auto"/>
              <w:bottom w:val="single" w:sz="4" w:space="0" w:color="auto"/>
              <w:right w:val="single" w:sz="4" w:space="0" w:color="auto"/>
            </w:tcBorders>
            <w:vAlign w:val="center"/>
          </w:tcPr>
          <w:p w:rsidR="005C362B" w:rsidRPr="00802026" w:rsidRDefault="005C362B" w:rsidP="004F2CA6">
            <w:pPr>
              <w:pStyle w:val="TableText"/>
              <w:jc w:val="left"/>
              <w:rPr>
                <w:rFonts w:ascii="Arial" w:hAnsi="Arial" w:cs="Arial"/>
                <w:sz w:val="18"/>
                <w:szCs w:val="18"/>
              </w:rPr>
            </w:pPr>
          </w:p>
        </w:tc>
        <w:tc>
          <w:tcPr>
            <w:tcW w:w="2694" w:type="dxa"/>
            <w:gridSpan w:val="5"/>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H"/>
            </w:pPr>
            <w:proofErr w:type="spellStart"/>
            <w:r w:rsidRPr="00802026">
              <w:t>F</w:t>
            </w:r>
            <w:r w:rsidRPr="00802026">
              <w:rPr>
                <w:vertAlign w:val="subscript"/>
              </w:rPr>
              <w:t>UL_low</w:t>
            </w:r>
            <w:proofErr w:type="spellEnd"/>
            <w:r w:rsidRPr="00802026">
              <w:t xml:space="preserve">   –  </w:t>
            </w:r>
            <w:proofErr w:type="spellStart"/>
            <w:r w:rsidRPr="00802026">
              <w:t>F</w:t>
            </w:r>
            <w:r w:rsidRPr="00802026">
              <w:rPr>
                <w:vertAlign w:val="subscript"/>
              </w:rPr>
              <w:t>UL_high</w:t>
            </w:r>
            <w:proofErr w:type="spellEnd"/>
          </w:p>
        </w:tc>
        <w:tc>
          <w:tcPr>
            <w:tcW w:w="2734" w:type="dxa"/>
            <w:gridSpan w:val="7"/>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H"/>
            </w:pPr>
            <w:proofErr w:type="spellStart"/>
            <w:r w:rsidRPr="00802026">
              <w:t>F</w:t>
            </w:r>
            <w:r w:rsidRPr="00802026">
              <w:rPr>
                <w:vertAlign w:val="subscript"/>
              </w:rPr>
              <w:t>DL_low</w:t>
            </w:r>
            <w:proofErr w:type="spellEnd"/>
            <w:r w:rsidRPr="00802026">
              <w:t xml:space="preserve">   –  </w:t>
            </w:r>
            <w:proofErr w:type="spellStart"/>
            <w:r w:rsidRPr="00802026">
              <w:t>F</w:t>
            </w:r>
            <w:r w:rsidRPr="00802026">
              <w:rPr>
                <w:vertAlign w:val="subscript"/>
              </w:rPr>
              <w:t>DL_high</w:t>
            </w:r>
            <w:proofErr w:type="spellEnd"/>
          </w:p>
        </w:tc>
        <w:tc>
          <w:tcPr>
            <w:tcW w:w="850" w:type="dxa"/>
            <w:tcBorders>
              <w:left w:val="single" w:sz="4" w:space="0" w:color="auto"/>
              <w:bottom w:val="single" w:sz="4" w:space="0" w:color="auto"/>
              <w:right w:val="single" w:sz="4" w:space="0" w:color="auto"/>
            </w:tcBorders>
            <w:shd w:val="clear" w:color="auto" w:fill="auto"/>
          </w:tcPr>
          <w:p w:rsidR="005C362B" w:rsidRPr="00802026" w:rsidRDefault="005C362B" w:rsidP="004F2CA6">
            <w:pPr>
              <w:pStyle w:val="TableText"/>
              <w:rPr>
                <w:rFonts w:ascii="Arial" w:hAnsi="Arial" w:cs="Arial"/>
                <w:sz w:val="18"/>
                <w:szCs w:val="18"/>
              </w:rPr>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4F2CA6">
            <w:pPr>
              <w:pStyle w:val="TAR"/>
            </w:pPr>
            <w:r w:rsidRPr="00802026">
              <w:t xml:space="preserve">1920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 xml:space="preserve">1980 MHz </w:t>
            </w:r>
          </w:p>
        </w:tc>
        <w:tc>
          <w:tcPr>
            <w:tcW w:w="1129" w:type="dxa"/>
            <w:gridSpan w:val="2"/>
            <w:tcBorders>
              <w:top w:val="single" w:sz="4" w:space="0" w:color="auto"/>
              <w:bottom w:val="single" w:sz="4" w:space="0" w:color="auto"/>
            </w:tcBorders>
            <w:vAlign w:val="center"/>
          </w:tcPr>
          <w:p w:rsidR="005C362B" w:rsidRPr="00802026" w:rsidRDefault="005C362B" w:rsidP="004F2CA6">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2</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4F2CA6">
            <w:pPr>
              <w:pStyle w:val="TAR"/>
            </w:pPr>
            <w:r w:rsidRPr="00802026">
              <w:t xml:space="preserve">1850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1910  MHz</w:t>
            </w:r>
          </w:p>
        </w:tc>
        <w:tc>
          <w:tcPr>
            <w:tcW w:w="1129" w:type="dxa"/>
            <w:gridSpan w:val="2"/>
            <w:tcBorders>
              <w:top w:val="single" w:sz="4" w:space="0" w:color="auto"/>
              <w:bottom w:val="single" w:sz="4" w:space="0" w:color="auto"/>
            </w:tcBorders>
            <w:vAlign w:val="center"/>
          </w:tcPr>
          <w:p w:rsidR="005C362B" w:rsidRPr="00802026" w:rsidRDefault="005C362B" w:rsidP="004F2CA6">
            <w:pPr>
              <w:pStyle w:val="TAR"/>
            </w:pPr>
            <w:r w:rsidRPr="00802026">
              <w:t xml:space="preserve">1930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3</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4F2CA6">
            <w:pPr>
              <w:pStyle w:val="TAR"/>
            </w:pPr>
            <w:r w:rsidRPr="00802026">
              <w:t xml:space="preserve">1710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1785 MHz</w:t>
            </w:r>
          </w:p>
        </w:tc>
        <w:tc>
          <w:tcPr>
            <w:tcW w:w="1129" w:type="dxa"/>
            <w:gridSpan w:val="2"/>
            <w:tcBorders>
              <w:top w:val="single" w:sz="4" w:space="0" w:color="auto"/>
              <w:bottom w:val="single" w:sz="4" w:space="0" w:color="auto"/>
            </w:tcBorders>
            <w:vAlign w:val="center"/>
          </w:tcPr>
          <w:p w:rsidR="005C362B" w:rsidRPr="00802026" w:rsidRDefault="005C362B" w:rsidP="004F2CA6">
            <w:pPr>
              <w:pStyle w:val="TAR"/>
            </w:pPr>
            <w:r w:rsidRPr="00802026">
              <w:t xml:space="preserve">1805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1880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4</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1710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 xml:space="preserve">1755 MHz </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2155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5</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824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849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869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894MHz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6</w:t>
            </w:r>
            <w:r w:rsidRPr="00802026">
              <w:rPr>
                <w:vertAlign w:val="superscript"/>
              </w:rPr>
              <w:t>1</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4F2CA6">
            <w:pPr>
              <w:pStyle w:val="TAR"/>
            </w:pPr>
            <w:r w:rsidRPr="00802026">
              <w:t>830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840  MHz</w:t>
            </w:r>
          </w:p>
        </w:tc>
        <w:tc>
          <w:tcPr>
            <w:tcW w:w="1129" w:type="dxa"/>
            <w:gridSpan w:val="2"/>
            <w:tcBorders>
              <w:top w:val="single" w:sz="4" w:space="0" w:color="auto"/>
              <w:bottom w:val="single" w:sz="4" w:space="0" w:color="auto"/>
            </w:tcBorders>
            <w:vAlign w:val="center"/>
          </w:tcPr>
          <w:p w:rsidR="005C362B" w:rsidRPr="00802026" w:rsidRDefault="005C362B" w:rsidP="004F2CA6">
            <w:pPr>
              <w:pStyle w:val="TAR"/>
            </w:pPr>
            <w:r w:rsidRPr="00802026">
              <w:t xml:space="preserve">875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885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7</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4F2CA6">
            <w:pPr>
              <w:pStyle w:val="TAR"/>
            </w:pPr>
            <w:r w:rsidRPr="00802026">
              <w:t>2500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2570 MHz</w:t>
            </w:r>
          </w:p>
        </w:tc>
        <w:tc>
          <w:tcPr>
            <w:tcW w:w="1129" w:type="dxa"/>
            <w:gridSpan w:val="2"/>
            <w:tcBorders>
              <w:top w:val="single" w:sz="4" w:space="0" w:color="auto"/>
              <w:bottom w:val="single" w:sz="4" w:space="0" w:color="auto"/>
            </w:tcBorders>
            <w:vAlign w:val="center"/>
          </w:tcPr>
          <w:p w:rsidR="005C362B" w:rsidRPr="00802026" w:rsidRDefault="005C362B" w:rsidP="004F2CA6">
            <w:pPr>
              <w:pStyle w:val="TAR"/>
            </w:pPr>
            <w:r w:rsidRPr="00802026">
              <w:t xml:space="preserve">2620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8</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4F2CA6">
            <w:pPr>
              <w:pStyle w:val="TAR"/>
            </w:pPr>
            <w:r w:rsidRPr="00802026">
              <w:t>880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915 MHz</w:t>
            </w:r>
          </w:p>
        </w:tc>
        <w:tc>
          <w:tcPr>
            <w:tcW w:w="1129" w:type="dxa"/>
            <w:gridSpan w:val="2"/>
            <w:tcBorders>
              <w:top w:val="single" w:sz="4" w:space="0" w:color="auto"/>
              <w:bottom w:val="single" w:sz="4" w:space="0" w:color="auto"/>
            </w:tcBorders>
            <w:vAlign w:val="center"/>
          </w:tcPr>
          <w:p w:rsidR="005C362B" w:rsidRPr="00802026" w:rsidRDefault="005C362B" w:rsidP="004F2CA6">
            <w:pPr>
              <w:pStyle w:val="TAR"/>
            </w:pPr>
            <w:r w:rsidRPr="00802026">
              <w:t xml:space="preserve">925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960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9</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4F2CA6">
            <w:pPr>
              <w:pStyle w:val="TAR"/>
            </w:pPr>
            <w:r w:rsidRPr="00802026">
              <w:t>1749.9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1784.9 MHz</w:t>
            </w:r>
          </w:p>
        </w:tc>
        <w:tc>
          <w:tcPr>
            <w:tcW w:w="1129" w:type="dxa"/>
            <w:gridSpan w:val="2"/>
            <w:tcBorders>
              <w:top w:val="single" w:sz="4" w:space="0" w:color="auto"/>
              <w:bottom w:val="single" w:sz="4" w:space="0" w:color="auto"/>
            </w:tcBorders>
            <w:vAlign w:val="center"/>
          </w:tcPr>
          <w:p w:rsidR="005C362B" w:rsidRPr="00802026" w:rsidRDefault="005C362B" w:rsidP="004F2CA6">
            <w:pPr>
              <w:pStyle w:val="TAR"/>
            </w:pPr>
            <w:r w:rsidRPr="00802026">
              <w:t xml:space="preserve">1844.9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1879.9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10</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1710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1770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11</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1427.9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1447.9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1475.9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1495.9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12</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699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716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729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13</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777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787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746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756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14</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788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798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758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768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15</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Reserved</w:t>
            </w:r>
          </w:p>
        </w:tc>
        <w:tc>
          <w:tcPr>
            <w:tcW w:w="284" w:type="dxa"/>
            <w:gridSpan w:val="2"/>
            <w:tcBorders>
              <w:top w:val="single" w:sz="4" w:space="0" w:color="auto"/>
              <w:bottom w:val="single" w:sz="4" w:space="0" w:color="auto"/>
            </w:tcBorders>
          </w:tcPr>
          <w:p w:rsidR="005C362B" w:rsidRPr="00802026" w:rsidRDefault="005C362B" w:rsidP="004F2CA6">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Reserved</w:t>
            </w:r>
          </w:p>
        </w:tc>
        <w:tc>
          <w:tcPr>
            <w:tcW w:w="244" w:type="dxa"/>
            <w:gridSpan w:val="3"/>
            <w:tcBorders>
              <w:top w:val="single" w:sz="4" w:space="0" w:color="auto"/>
              <w:bottom w:val="single" w:sz="4" w:space="0" w:color="auto"/>
            </w:tcBorders>
          </w:tcPr>
          <w:p w:rsidR="005C362B" w:rsidRPr="00802026" w:rsidRDefault="005C362B" w:rsidP="004F2CA6">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16</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Reserved</w:t>
            </w:r>
          </w:p>
        </w:tc>
        <w:tc>
          <w:tcPr>
            <w:tcW w:w="284" w:type="dxa"/>
            <w:gridSpan w:val="2"/>
            <w:tcBorders>
              <w:top w:val="single" w:sz="4" w:space="0" w:color="auto"/>
              <w:bottom w:val="single" w:sz="4" w:space="0" w:color="auto"/>
            </w:tcBorders>
          </w:tcPr>
          <w:p w:rsidR="005C362B" w:rsidRPr="00802026" w:rsidRDefault="005C362B" w:rsidP="004F2CA6">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Reserved</w:t>
            </w:r>
          </w:p>
        </w:tc>
        <w:tc>
          <w:tcPr>
            <w:tcW w:w="244" w:type="dxa"/>
            <w:gridSpan w:val="3"/>
            <w:tcBorders>
              <w:top w:val="single" w:sz="4" w:space="0" w:color="auto"/>
              <w:bottom w:val="single" w:sz="4" w:space="0" w:color="auto"/>
            </w:tcBorders>
          </w:tcPr>
          <w:p w:rsidR="005C362B" w:rsidRPr="00802026" w:rsidRDefault="005C362B" w:rsidP="004F2CA6">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17</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704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716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734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18</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815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830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860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875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19</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830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845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875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20</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832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862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791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821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21</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wordWrap w:val="0"/>
            </w:pPr>
            <w:r w:rsidRPr="00802026">
              <w:t>1447.9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1462.9 MHz</w:t>
            </w:r>
          </w:p>
        </w:tc>
        <w:tc>
          <w:tcPr>
            <w:tcW w:w="1129" w:type="dxa"/>
            <w:gridSpan w:val="2"/>
            <w:tcBorders>
              <w:top w:val="single" w:sz="4" w:space="0" w:color="auto"/>
              <w:bottom w:val="single" w:sz="4" w:space="0" w:color="auto"/>
            </w:tcBorders>
          </w:tcPr>
          <w:p w:rsidR="005C362B" w:rsidRPr="00802026" w:rsidRDefault="005C362B" w:rsidP="004F2CA6">
            <w:pPr>
              <w:pStyle w:val="TAR"/>
              <w:wordWrap w:val="0"/>
            </w:pPr>
            <w:r w:rsidRPr="00802026">
              <w:t>1495.9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1510.9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22</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wordWrap w:val="0"/>
            </w:pPr>
            <w:r w:rsidRPr="00802026">
              <w:t>3410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3490 MHz</w:t>
            </w:r>
          </w:p>
        </w:tc>
        <w:tc>
          <w:tcPr>
            <w:tcW w:w="1129" w:type="dxa"/>
            <w:gridSpan w:val="2"/>
            <w:tcBorders>
              <w:top w:val="single" w:sz="4" w:space="0" w:color="auto"/>
              <w:bottom w:val="single" w:sz="4" w:space="0" w:color="auto"/>
            </w:tcBorders>
          </w:tcPr>
          <w:p w:rsidR="005C362B" w:rsidRPr="00802026" w:rsidRDefault="005C362B" w:rsidP="004F2CA6">
            <w:pPr>
              <w:pStyle w:val="TAR"/>
              <w:wordWrap w:val="0"/>
            </w:pPr>
            <w:r w:rsidRPr="00802026">
              <w:t>3510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3590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23</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wordWrap w:val="0"/>
            </w:pPr>
            <w:r w:rsidRPr="00802026">
              <w:t>2000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2020 MHz</w:t>
            </w:r>
          </w:p>
        </w:tc>
        <w:tc>
          <w:tcPr>
            <w:tcW w:w="1129" w:type="dxa"/>
            <w:gridSpan w:val="2"/>
            <w:tcBorders>
              <w:top w:val="single" w:sz="4" w:space="0" w:color="auto"/>
              <w:bottom w:val="single" w:sz="4" w:space="0" w:color="auto"/>
            </w:tcBorders>
          </w:tcPr>
          <w:p w:rsidR="005C362B" w:rsidRPr="00802026" w:rsidRDefault="005C362B" w:rsidP="004F2CA6">
            <w:pPr>
              <w:pStyle w:val="TAR"/>
              <w:wordWrap w:val="0"/>
            </w:pPr>
            <w:r w:rsidRPr="00802026">
              <w:t>2180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2200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24</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wordWrap w:val="0"/>
              <w:jc w:val="center"/>
            </w:pPr>
            <w:r w:rsidRPr="00802026">
              <w:t>1626.5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1660.5 MHz</w:t>
            </w:r>
          </w:p>
        </w:tc>
        <w:tc>
          <w:tcPr>
            <w:tcW w:w="1129" w:type="dxa"/>
            <w:gridSpan w:val="2"/>
            <w:tcBorders>
              <w:top w:val="single" w:sz="4" w:space="0" w:color="auto"/>
              <w:bottom w:val="single" w:sz="4" w:space="0" w:color="auto"/>
            </w:tcBorders>
          </w:tcPr>
          <w:p w:rsidR="005C362B" w:rsidRPr="00802026" w:rsidRDefault="005C362B" w:rsidP="004F2CA6">
            <w:pPr>
              <w:pStyle w:val="TAR"/>
              <w:wordWrap w:val="0"/>
            </w:pPr>
            <w:r w:rsidRPr="00802026">
              <w:t>1525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1559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25</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wordWrap w:val="0"/>
              <w:jc w:val="center"/>
            </w:pPr>
            <w:r w:rsidRPr="00802026">
              <w:t>1850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1915  MHz</w:t>
            </w:r>
          </w:p>
        </w:tc>
        <w:tc>
          <w:tcPr>
            <w:tcW w:w="1129" w:type="dxa"/>
            <w:gridSpan w:val="2"/>
            <w:tcBorders>
              <w:top w:val="single" w:sz="4" w:space="0" w:color="auto"/>
              <w:bottom w:val="single" w:sz="4" w:space="0" w:color="auto"/>
            </w:tcBorders>
          </w:tcPr>
          <w:p w:rsidR="005C362B" w:rsidRPr="00802026" w:rsidRDefault="005C362B" w:rsidP="004F2CA6">
            <w:pPr>
              <w:pStyle w:val="TAR"/>
              <w:wordWrap w:val="0"/>
            </w:pPr>
            <w:r w:rsidRPr="00802026">
              <w:t>1930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1995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26</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wordWrap w:val="0"/>
              <w:jc w:val="center"/>
            </w:pPr>
            <w:r w:rsidRPr="00802026">
              <w:t>814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rPr>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849 MHz</w:t>
            </w:r>
          </w:p>
        </w:tc>
        <w:tc>
          <w:tcPr>
            <w:tcW w:w="1129" w:type="dxa"/>
            <w:gridSpan w:val="2"/>
            <w:tcBorders>
              <w:top w:val="single" w:sz="4" w:space="0" w:color="auto"/>
              <w:bottom w:val="single" w:sz="4" w:space="0" w:color="auto"/>
            </w:tcBorders>
          </w:tcPr>
          <w:p w:rsidR="005C362B" w:rsidRPr="00802026" w:rsidRDefault="005C362B" w:rsidP="004F2CA6">
            <w:pPr>
              <w:pStyle w:val="TAR"/>
              <w:wordWrap w:val="0"/>
            </w:pPr>
            <w:r w:rsidRPr="00802026">
              <w:t>859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rPr>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rPr>
                <w:lang w:val="fr-FR"/>
              </w:rPr>
              <w:t>894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rPr>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27</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wordWrap w:val="0"/>
              <w:jc w:val="center"/>
            </w:pPr>
            <w:r w:rsidRPr="00802026">
              <w:t xml:space="preserve">807 MHz </w:t>
            </w:r>
          </w:p>
        </w:tc>
        <w:tc>
          <w:tcPr>
            <w:tcW w:w="284" w:type="dxa"/>
            <w:gridSpan w:val="2"/>
            <w:tcBorders>
              <w:top w:val="single" w:sz="4" w:space="0" w:color="auto"/>
              <w:bottom w:val="single" w:sz="4" w:space="0" w:color="auto"/>
            </w:tcBorders>
          </w:tcPr>
          <w:p w:rsidR="005C362B" w:rsidRPr="00802026" w:rsidRDefault="005C362B" w:rsidP="004F2CA6">
            <w:pPr>
              <w:pStyle w:val="TAC"/>
              <w:rPr>
                <w:lang w:val="fr-FR"/>
              </w:rPr>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824 MHz</w:t>
            </w:r>
          </w:p>
        </w:tc>
        <w:tc>
          <w:tcPr>
            <w:tcW w:w="1129" w:type="dxa"/>
            <w:gridSpan w:val="2"/>
            <w:tcBorders>
              <w:top w:val="single" w:sz="4" w:space="0" w:color="auto"/>
              <w:bottom w:val="single" w:sz="4" w:space="0" w:color="auto"/>
            </w:tcBorders>
          </w:tcPr>
          <w:p w:rsidR="005C362B" w:rsidRPr="00802026" w:rsidRDefault="005C362B" w:rsidP="004F2CA6">
            <w:pPr>
              <w:pStyle w:val="TAR"/>
              <w:wordWrap w:val="0"/>
            </w:pPr>
            <w:r w:rsidRPr="00802026">
              <w:t>852 MHz</w:t>
            </w:r>
          </w:p>
        </w:tc>
        <w:tc>
          <w:tcPr>
            <w:tcW w:w="244" w:type="dxa"/>
            <w:gridSpan w:val="3"/>
            <w:tcBorders>
              <w:top w:val="single" w:sz="4" w:space="0" w:color="auto"/>
              <w:bottom w:val="single" w:sz="4" w:space="0" w:color="auto"/>
            </w:tcBorders>
          </w:tcPr>
          <w:p w:rsidR="005C362B" w:rsidRPr="00802026" w:rsidRDefault="005C362B" w:rsidP="004F2CA6">
            <w:pPr>
              <w:pStyle w:val="TAC"/>
              <w:rPr>
                <w:lang w:val="fr-FR"/>
              </w:rPr>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rPr>
                <w:lang w:val="fr-FR"/>
              </w:rPr>
            </w:pPr>
            <w:r w:rsidRPr="00802026">
              <w:t>869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rPr>
                <w:lang w:val="fr-FR"/>
              </w:rPr>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rPr>
                <w:rFonts w:hint="eastAsia"/>
              </w:rPr>
              <w:t>28</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wordWrap w:val="0"/>
              <w:jc w:val="center"/>
            </w:pPr>
            <w:r w:rsidRPr="00802026">
              <w:rPr>
                <w:rFonts w:hint="eastAsia"/>
              </w:rPr>
              <w:t>703 MHz</w:t>
            </w:r>
          </w:p>
        </w:tc>
        <w:tc>
          <w:tcPr>
            <w:tcW w:w="284" w:type="dxa"/>
            <w:gridSpan w:val="2"/>
            <w:tcBorders>
              <w:top w:val="single" w:sz="4" w:space="0" w:color="auto"/>
              <w:bottom w:val="single" w:sz="4" w:space="0" w:color="auto"/>
            </w:tcBorders>
          </w:tcPr>
          <w:p w:rsidR="005C362B" w:rsidRPr="00802026" w:rsidRDefault="005C362B" w:rsidP="004F2CA6">
            <w:pPr>
              <w:pStyle w:val="TAC"/>
              <w:rPr>
                <w:lang w:val="fr-FR"/>
              </w:rPr>
            </w:pPr>
            <w:r w:rsidRPr="00802026">
              <w:rPr>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rPr>
                <w:rFonts w:hint="eastAsia"/>
              </w:rPr>
              <w:t>748 MHz</w:t>
            </w:r>
          </w:p>
        </w:tc>
        <w:tc>
          <w:tcPr>
            <w:tcW w:w="1129" w:type="dxa"/>
            <w:gridSpan w:val="2"/>
            <w:tcBorders>
              <w:top w:val="single" w:sz="4" w:space="0" w:color="auto"/>
              <w:bottom w:val="single" w:sz="4" w:space="0" w:color="auto"/>
            </w:tcBorders>
          </w:tcPr>
          <w:p w:rsidR="005C362B" w:rsidRPr="00802026" w:rsidRDefault="005C362B" w:rsidP="004F2CA6">
            <w:pPr>
              <w:pStyle w:val="TAR"/>
              <w:wordWrap w:val="0"/>
            </w:pPr>
            <w:r w:rsidRPr="00802026">
              <w:rPr>
                <w:rFonts w:hint="eastAsia"/>
              </w:rPr>
              <w:t>758 MHz</w:t>
            </w:r>
          </w:p>
        </w:tc>
        <w:tc>
          <w:tcPr>
            <w:tcW w:w="244" w:type="dxa"/>
            <w:gridSpan w:val="3"/>
            <w:tcBorders>
              <w:top w:val="single" w:sz="4" w:space="0" w:color="auto"/>
              <w:bottom w:val="single" w:sz="4" w:space="0" w:color="auto"/>
            </w:tcBorders>
          </w:tcPr>
          <w:p w:rsidR="005C362B" w:rsidRPr="00802026" w:rsidRDefault="005C362B" w:rsidP="004F2CA6">
            <w:pPr>
              <w:pStyle w:val="TAC"/>
              <w:rPr>
                <w:lang w:val="fr-FR"/>
              </w:rPr>
            </w:pPr>
            <w:r w:rsidRPr="00802026">
              <w:rPr>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rPr>
                <w:lang w:val="fr-FR"/>
              </w:rPr>
            </w:pPr>
            <w:r w:rsidRPr="00802026">
              <w:rPr>
                <w:rFonts w:hint="eastAsia"/>
                <w:lang w:val="fr-FR"/>
              </w:rPr>
              <w:t>803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rPr>
                <w:lang w:val="fr-FR"/>
              </w:rPr>
            </w:pPr>
            <w:r w:rsidRPr="00802026">
              <w:rPr>
                <w:rFonts w:hint="eastAsia"/>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29</w:t>
            </w:r>
          </w:p>
        </w:tc>
        <w:tc>
          <w:tcPr>
            <w:tcW w:w="2694" w:type="dxa"/>
            <w:gridSpan w:val="5"/>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L"/>
              <w:jc w:val="center"/>
            </w:pPr>
            <w:r w:rsidRPr="00802026">
              <w:rPr>
                <w:lang w:eastAsia="zh-CN"/>
              </w:rPr>
              <w:t>N/A</w:t>
            </w:r>
          </w:p>
        </w:tc>
        <w:tc>
          <w:tcPr>
            <w:tcW w:w="1112"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rPr>
                <w:lang w:eastAsia="zh-CN"/>
              </w:rPr>
              <w:t>717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78" w:type="dxa"/>
            <w:gridSpan w:val="3"/>
            <w:tcBorders>
              <w:top w:val="single" w:sz="4" w:space="0" w:color="auto"/>
              <w:bottom w:val="single" w:sz="4" w:space="0" w:color="auto"/>
              <w:right w:val="single" w:sz="4" w:space="0" w:color="auto"/>
            </w:tcBorders>
          </w:tcPr>
          <w:p w:rsidR="005C362B" w:rsidRPr="00802026" w:rsidRDefault="005C362B" w:rsidP="004F2CA6">
            <w:pPr>
              <w:pStyle w:val="TAL"/>
            </w:pPr>
            <w:r w:rsidRPr="00802026">
              <w:rPr>
                <w:lang w:eastAsia="zh-CN"/>
              </w:rPr>
              <w:t>728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r w:rsidRPr="00802026">
              <w:rPr>
                <w:vertAlign w:val="superscript"/>
              </w:rPr>
              <w:t>2</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keepNext/>
              <w:keepLines/>
              <w:jc w:val="center"/>
              <w:rPr>
                <w:rFonts w:ascii="Arial" w:hAnsi="Arial"/>
                <w:sz w:val="18"/>
              </w:rPr>
            </w:pPr>
            <w:r w:rsidRPr="00802026">
              <w:rPr>
                <w:rFonts w:ascii="Arial" w:hAnsi="Arial"/>
                <w:sz w:val="18"/>
              </w:rPr>
              <w:t>30</w:t>
            </w:r>
          </w:p>
        </w:tc>
        <w:tc>
          <w:tcPr>
            <w:tcW w:w="1129" w:type="dxa"/>
            <w:tcBorders>
              <w:top w:val="single" w:sz="4" w:space="0" w:color="auto"/>
              <w:left w:val="single" w:sz="4" w:space="0" w:color="auto"/>
              <w:bottom w:val="single" w:sz="4" w:space="0" w:color="auto"/>
            </w:tcBorders>
          </w:tcPr>
          <w:p w:rsidR="005C362B" w:rsidRPr="00802026" w:rsidRDefault="005C362B" w:rsidP="004F2CA6">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5C362B" w:rsidRPr="00802026" w:rsidRDefault="005C362B" w:rsidP="004F2CA6">
            <w:pPr>
              <w:keepNext/>
              <w:keepLines/>
              <w:jc w:val="center"/>
              <w:rPr>
                <w:rFonts w:ascii="Arial" w:hAnsi="Arial"/>
                <w:sz w:val="18"/>
                <w:lang w:val="fr-FR"/>
              </w:rPr>
            </w:pPr>
            <w:r w:rsidRPr="00802026">
              <w:rPr>
                <w:rFonts w:ascii="Arial" w:hAnsi="Arial"/>
                <w:sz w:val="18"/>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29" w:type="dxa"/>
            <w:gridSpan w:val="2"/>
            <w:tcBorders>
              <w:top w:val="single" w:sz="4" w:space="0" w:color="auto"/>
              <w:bottom w:val="single" w:sz="4" w:space="0" w:color="auto"/>
            </w:tcBorders>
          </w:tcPr>
          <w:p w:rsidR="005C362B" w:rsidRPr="00802026" w:rsidRDefault="005C362B" w:rsidP="004F2CA6">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5C362B" w:rsidRPr="00802026" w:rsidRDefault="005C362B" w:rsidP="004F2CA6">
            <w:pPr>
              <w:keepNext/>
              <w:keepLines/>
              <w:jc w:val="center"/>
              <w:rPr>
                <w:rFonts w:ascii="Arial" w:hAnsi="Arial"/>
                <w:sz w:val="18"/>
                <w:lang w:val="fr-FR"/>
              </w:rPr>
            </w:pPr>
            <w:r w:rsidRPr="00802026">
              <w:rPr>
                <w:rFonts w:ascii="Arial" w:hAnsi="Arial"/>
                <w:sz w:val="18"/>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keepNext/>
              <w:keepLines/>
              <w:jc w:val="center"/>
              <w:rPr>
                <w:rFonts w:ascii="Arial" w:hAnsi="Arial"/>
                <w:sz w:val="18"/>
                <w:lang w:val="fr-FR"/>
              </w:rPr>
            </w:pPr>
            <w:r w:rsidRPr="00802026">
              <w:rPr>
                <w:rFonts w:ascii="Arial" w:hAnsi="Arial" w:hint="eastAsia"/>
                <w:sz w:val="18"/>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rPr>
                <w:lang w:eastAsia="zh-CN"/>
              </w:rPr>
            </w:pPr>
            <w:r w:rsidRPr="00802026">
              <w:rPr>
                <w:rFonts w:hint="eastAsia"/>
                <w:lang w:eastAsia="zh-CN"/>
              </w:rPr>
              <w:t>31</w:t>
            </w:r>
          </w:p>
        </w:tc>
        <w:tc>
          <w:tcPr>
            <w:tcW w:w="1310" w:type="dxa"/>
            <w:gridSpan w:val="2"/>
            <w:tcBorders>
              <w:top w:val="single" w:sz="4" w:space="0" w:color="auto"/>
              <w:left w:val="single" w:sz="4" w:space="0" w:color="auto"/>
              <w:bottom w:val="single" w:sz="4" w:space="0" w:color="auto"/>
            </w:tcBorders>
          </w:tcPr>
          <w:p w:rsidR="005C362B" w:rsidRPr="00802026" w:rsidRDefault="005C362B" w:rsidP="004F2CA6">
            <w:pPr>
              <w:pStyle w:val="TAR"/>
              <w:wordWrap w:val="0"/>
              <w:rPr>
                <w:lang w:eastAsia="zh-CN"/>
              </w:rPr>
            </w:pPr>
            <w:r w:rsidRPr="00802026">
              <w:rPr>
                <w:rFonts w:hint="eastAsia"/>
                <w:lang w:eastAsia="zh-CN"/>
              </w:rPr>
              <w:t>452.5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rPr>
                <w:lang w:val="fr-FR"/>
              </w:rPr>
              <w:t>–</w:t>
            </w:r>
          </w:p>
        </w:tc>
        <w:tc>
          <w:tcPr>
            <w:tcW w:w="1100" w:type="dxa"/>
            <w:tcBorders>
              <w:top w:val="single" w:sz="4" w:space="0" w:color="auto"/>
              <w:bottom w:val="single" w:sz="4" w:space="0" w:color="auto"/>
              <w:right w:val="single" w:sz="4" w:space="0" w:color="auto"/>
            </w:tcBorders>
          </w:tcPr>
          <w:p w:rsidR="005C362B" w:rsidRPr="00802026" w:rsidRDefault="005C362B" w:rsidP="004F2CA6">
            <w:pPr>
              <w:pStyle w:val="TAL"/>
              <w:rPr>
                <w:lang w:eastAsia="zh-CN"/>
              </w:rPr>
            </w:pPr>
            <w:r w:rsidRPr="00802026">
              <w:rPr>
                <w:rFonts w:hint="eastAsia"/>
                <w:lang w:eastAsia="zh-CN"/>
              </w:rPr>
              <w:t>457.5 MHz</w:t>
            </w:r>
          </w:p>
        </w:tc>
        <w:tc>
          <w:tcPr>
            <w:tcW w:w="1310" w:type="dxa"/>
            <w:gridSpan w:val="3"/>
            <w:tcBorders>
              <w:top w:val="single" w:sz="4" w:space="0" w:color="auto"/>
              <w:left w:val="single" w:sz="4" w:space="0" w:color="auto"/>
              <w:bottom w:val="single" w:sz="4" w:space="0" w:color="auto"/>
            </w:tcBorders>
          </w:tcPr>
          <w:p w:rsidR="005C362B" w:rsidRPr="00802026" w:rsidRDefault="005C362B" w:rsidP="004F2CA6">
            <w:pPr>
              <w:pStyle w:val="TAR"/>
            </w:pPr>
            <w:r w:rsidRPr="00802026">
              <w:rPr>
                <w:rFonts w:hint="eastAsia"/>
                <w:lang w:eastAsia="zh-CN"/>
              </w:rPr>
              <w:t>462.5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rPr>
                <w:lang w:val="fr-FR"/>
              </w:rPr>
              <w:t>–</w:t>
            </w:r>
          </w:p>
        </w:tc>
        <w:tc>
          <w:tcPr>
            <w:tcW w:w="1180" w:type="dxa"/>
            <w:tcBorders>
              <w:top w:val="single" w:sz="4" w:space="0" w:color="auto"/>
              <w:bottom w:val="single" w:sz="4" w:space="0" w:color="auto"/>
              <w:right w:val="single" w:sz="4" w:space="0" w:color="auto"/>
            </w:tcBorders>
          </w:tcPr>
          <w:p w:rsidR="005C362B" w:rsidRPr="00802026" w:rsidRDefault="005C362B" w:rsidP="004F2CA6">
            <w:pPr>
              <w:pStyle w:val="TAL"/>
            </w:pPr>
            <w:r w:rsidRPr="00802026">
              <w:rPr>
                <w:rFonts w:hint="eastAsia"/>
                <w:lang w:eastAsia="zh-CN"/>
              </w:rPr>
              <w:t>467.5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rPr>
                <w:lang w:eastAsia="zh-CN"/>
              </w:rPr>
            </w:pPr>
            <w:r w:rsidRPr="00802026">
              <w:rPr>
                <w:rFonts w:hint="eastAsia"/>
                <w:lang w:eastAsia="zh-CN"/>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p>
        </w:tc>
        <w:tc>
          <w:tcPr>
            <w:tcW w:w="284" w:type="dxa"/>
            <w:gridSpan w:val="2"/>
            <w:tcBorders>
              <w:top w:val="single" w:sz="4" w:space="0" w:color="auto"/>
              <w:bottom w:val="single" w:sz="4" w:space="0" w:color="auto"/>
            </w:tcBorders>
          </w:tcPr>
          <w:p w:rsidR="005C362B" w:rsidRPr="00802026" w:rsidRDefault="005C362B" w:rsidP="004F2CA6">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p>
        </w:tc>
        <w:tc>
          <w:tcPr>
            <w:tcW w:w="1129" w:type="dxa"/>
            <w:gridSpan w:val="2"/>
            <w:tcBorders>
              <w:top w:val="single" w:sz="4" w:space="0" w:color="auto"/>
              <w:left w:val="single" w:sz="4" w:space="0" w:color="auto"/>
              <w:bottom w:val="single" w:sz="4" w:space="0" w:color="auto"/>
            </w:tcBorders>
          </w:tcPr>
          <w:p w:rsidR="005C362B" w:rsidRPr="00802026" w:rsidRDefault="005C362B" w:rsidP="004F2CA6">
            <w:pPr>
              <w:pStyle w:val="TAR"/>
            </w:pPr>
          </w:p>
        </w:tc>
        <w:tc>
          <w:tcPr>
            <w:tcW w:w="244" w:type="dxa"/>
            <w:gridSpan w:val="3"/>
            <w:tcBorders>
              <w:top w:val="single" w:sz="4" w:space="0" w:color="auto"/>
              <w:bottom w:val="single" w:sz="4" w:space="0" w:color="auto"/>
            </w:tcBorders>
          </w:tcPr>
          <w:p w:rsidR="005C362B" w:rsidRPr="00802026" w:rsidRDefault="005C362B" w:rsidP="004F2CA6">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33</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1900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1920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1900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34</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2010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 xml:space="preserve">2025 MHz </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2010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2025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35</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1850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1910 MHz</w:t>
            </w:r>
          </w:p>
        </w:tc>
        <w:tc>
          <w:tcPr>
            <w:tcW w:w="1129" w:type="dxa"/>
            <w:gridSpan w:val="2"/>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1850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1910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36</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1930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1990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1930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37</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1910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1930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1910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1930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38</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2570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2620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2570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2620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39</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1880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1920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1880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40</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2300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2400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2300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2400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41</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2496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2690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2496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42</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3400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3600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3400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3600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43</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3600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3800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3600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3800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44</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703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803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703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803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5C362B" w:rsidRPr="00802026" w:rsidTr="00BA6B52">
        <w:trPr>
          <w:jc w:val="center"/>
        </w:trPr>
        <w:tc>
          <w:tcPr>
            <w:tcW w:w="7377" w:type="dxa"/>
            <w:gridSpan w:val="14"/>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N"/>
            </w:pPr>
            <w:r w:rsidRPr="00802026">
              <w:t>Note 1:</w:t>
            </w:r>
            <w:r w:rsidRPr="00802026">
              <w:tab/>
              <w:t>Band 6 is not applicable.</w:t>
            </w:r>
          </w:p>
          <w:p w:rsidR="005C362B" w:rsidRPr="00802026" w:rsidRDefault="005C362B" w:rsidP="004F2CA6">
            <w:pPr>
              <w:pStyle w:val="TAN"/>
            </w:pPr>
            <w:r w:rsidRPr="00802026">
              <w:t>Note 2:</w:t>
            </w:r>
            <w:r w:rsidRPr="00802026">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02026">
              <w:t>Pcell</w:t>
            </w:r>
            <w:proofErr w:type="spellEnd"/>
            <w:r w:rsidRPr="00802026">
              <w:t>.</w:t>
            </w:r>
          </w:p>
        </w:tc>
      </w:tr>
    </w:tbl>
    <w:p w:rsidR="005C362B" w:rsidRDefault="005C362B" w:rsidP="003D6062">
      <w:pPr>
        <w:pStyle w:val="BodyText"/>
        <w:rPr>
          <w:rFonts w:eastAsia="宋体"/>
          <w:lang w:eastAsia="zh-CN"/>
        </w:rPr>
      </w:pPr>
    </w:p>
    <w:p w:rsidR="00A84978" w:rsidRDefault="00A84978" w:rsidP="003D6062">
      <w:pPr>
        <w:pStyle w:val="BodyText"/>
        <w:rPr>
          <w:rFonts w:eastAsia="宋体"/>
          <w:lang w:eastAsia="zh-CN"/>
        </w:rPr>
      </w:pPr>
      <w:r>
        <w:rPr>
          <w:rFonts w:eastAsia="宋体"/>
          <w:lang w:eastAsia="zh-CN"/>
        </w:rPr>
        <w:t xml:space="preserve">It can be seen </w:t>
      </w:r>
      <w:r w:rsidR="004C7072">
        <w:rPr>
          <w:rFonts w:eastAsia="宋体"/>
          <w:lang w:eastAsia="zh-CN"/>
        </w:rPr>
        <w:t xml:space="preserve">from Table 1 </w:t>
      </w:r>
      <w:r>
        <w:rPr>
          <w:rFonts w:eastAsia="宋体"/>
          <w:lang w:eastAsia="zh-CN"/>
        </w:rPr>
        <w:t xml:space="preserve">that Band </w:t>
      </w:r>
      <w:r w:rsidR="00F22FAC">
        <w:rPr>
          <w:rFonts w:eastAsia="宋体"/>
          <w:lang w:eastAsia="zh-CN"/>
        </w:rPr>
        <w:t>1</w:t>
      </w:r>
      <w:r>
        <w:rPr>
          <w:rFonts w:eastAsia="宋体"/>
          <w:lang w:eastAsia="zh-CN"/>
        </w:rPr>
        <w:t xml:space="preserve"> is operating at </w:t>
      </w:r>
      <w:bookmarkStart w:id="5" w:name="OLE_LINK3"/>
      <w:bookmarkStart w:id="6" w:name="OLE_LINK4"/>
      <w:r w:rsidR="00C3242D">
        <w:rPr>
          <w:rFonts w:eastAsia="宋体"/>
          <w:lang w:eastAsia="zh-CN"/>
        </w:rPr>
        <w:t>1920</w:t>
      </w:r>
      <w:r w:rsidR="00CC73D0">
        <w:rPr>
          <w:rFonts w:eastAsia="宋体"/>
          <w:lang w:eastAsia="zh-CN"/>
        </w:rPr>
        <w:t xml:space="preserve"> – </w:t>
      </w:r>
      <w:r w:rsidR="00C3242D">
        <w:rPr>
          <w:rFonts w:eastAsia="宋体"/>
          <w:lang w:eastAsia="zh-CN"/>
        </w:rPr>
        <w:t>1980</w:t>
      </w:r>
      <w:r w:rsidR="00CC73D0">
        <w:rPr>
          <w:rFonts w:eastAsia="宋体"/>
          <w:lang w:eastAsia="zh-CN"/>
        </w:rPr>
        <w:t xml:space="preserve"> </w:t>
      </w:r>
      <w:r>
        <w:rPr>
          <w:rFonts w:eastAsia="宋体"/>
          <w:lang w:eastAsia="zh-CN"/>
        </w:rPr>
        <w:t xml:space="preserve">MHz for UL and </w:t>
      </w:r>
      <w:bookmarkEnd w:id="5"/>
      <w:bookmarkEnd w:id="6"/>
      <w:r w:rsidR="00C3242D">
        <w:rPr>
          <w:rFonts w:eastAsia="宋体"/>
          <w:lang w:eastAsia="zh-CN"/>
        </w:rPr>
        <w:t>2110</w:t>
      </w:r>
      <w:r w:rsidR="00CC73D0">
        <w:rPr>
          <w:rFonts w:eastAsia="宋体"/>
          <w:lang w:eastAsia="zh-CN"/>
        </w:rPr>
        <w:t xml:space="preserve"> – </w:t>
      </w:r>
      <w:r w:rsidR="00C3242D">
        <w:rPr>
          <w:rFonts w:eastAsia="宋体"/>
          <w:lang w:eastAsia="zh-CN"/>
        </w:rPr>
        <w:t>2170</w:t>
      </w:r>
      <w:r w:rsidR="00CC73D0">
        <w:rPr>
          <w:rFonts w:eastAsia="宋体"/>
          <w:lang w:eastAsia="zh-CN"/>
        </w:rPr>
        <w:t xml:space="preserve"> </w:t>
      </w:r>
      <w:r>
        <w:rPr>
          <w:rFonts w:eastAsia="宋体"/>
          <w:lang w:eastAsia="zh-CN"/>
        </w:rPr>
        <w:t xml:space="preserve">MHz for DL, and Band </w:t>
      </w:r>
      <w:r w:rsidR="00F22FAC">
        <w:rPr>
          <w:rFonts w:eastAsia="宋体"/>
          <w:lang w:eastAsia="zh-CN"/>
        </w:rPr>
        <w:t>28</w:t>
      </w:r>
      <w:r>
        <w:rPr>
          <w:rFonts w:eastAsia="宋体"/>
          <w:lang w:eastAsia="zh-CN"/>
        </w:rPr>
        <w:t xml:space="preserve"> is operating at </w:t>
      </w:r>
      <w:r w:rsidR="00C3242D">
        <w:rPr>
          <w:rFonts w:eastAsia="宋体"/>
          <w:lang w:eastAsia="zh-CN"/>
        </w:rPr>
        <w:t>703</w:t>
      </w:r>
      <w:r w:rsidR="00146FEB">
        <w:rPr>
          <w:rFonts w:eastAsia="宋体"/>
          <w:lang w:eastAsia="zh-CN"/>
        </w:rPr>
        <w:t xml:space="preserve"> – </w:t>
      </w:r>
      <w:r w:rsidR="00C3242D">
        <w:rPr>
          <w:rFonts w:eastAsia="宋体"/>
          <w:lang w:eastAsia="zh-CN"/>
        </w:rPr>
        <w:t>748</w:t>
      </w:r>
      <w:r w:rsidR="00146FEB">
        <w:rPr>
          <w:rFonts w:eastAsia="宋体"/>
          <w:lang w:eastAsia="zh-CN"/>
        </w:rPr>
        <w:t xml:space="preserve"> MHz for UL and </w:t>
      </w:r>
      <w:r w:rsidR="00C3242D">
        <w:rPr>
          <w:rFonts w:eastAsia="宋体"/>
          <w:lang w:eastAsia="zh-CN"/>
        </w:rPr>
        <w:t xml:space="preserve">758 </w:t>
      </w:r>
      <w:r>
        <w:rPr>
          <w:rFonts w:eastAsia="宋体"/>
          <w:lang w:eastAsia="zh-CN"/>
        </w:rPr>
        <w:t xml:space="preserve">– </w:t>
      </w:r>
      <w:r w:rsidR="00C3242D">
        <w:rPr>
          <w:rFonts w:eastAsia="宋体"/>
          <w:lang w:eastAsia="zh-CN"/>
        </w:rPr>
        <w:t>80</w:t>
      </w:r>
      <w:r w:rsidR="00CC73D0">
        <w:rPr>
          <w:rFonts w:eastAsia="宋体"/>
          <w:lang w:eastAsia="zh-CN"/>
        </w:rPr>
        <w:t>3</w:t>
      </w:r>
      <w:r>
        <w:rPr>
          <w:rFonts w:eastAsia="宋体"/>
          <w:lang w:eastAsia="zh-CN"/>
        </w:rPr>
        <w:t xml:space="preserve"> MHz for DL. Therefore, the </w:t>
      </w:r>
      <w:r w:rsidR="00676291">
        <w:rPr>
          <w:rFonts w:eastAsia="宋体"/>
          <w:lang w:eastAsia="zh-CN"/>
        </w:rPr>
        <w:t>2</w:t>
      </w:r>
      <w:r w:rsidR="00676291" w:rsidRPr="00676291">
        <w:rPr>
          <w:rFonts w:eastAsia="宋体"/>
          <w:vertAlign w:val="superscript"/>
          <w:lang w:eastAsia="zh-CN"/>
        </w:rPr>
        <w:t>nd</w:t>
      </w:r>
      <w:r w:rsidR="00676291">
        <w:rPr>
          <w:rFonts w:eastAsia="宋体"/>
          <w:lang w:eastAsia="zh-CN"/>
        </w:rPr>
        <w:t xml:space="preserve"> and </w:t>
      </w:r>
      <w:r>
        <w:rPr>
          <w:rFonts w:eastAsia="宋体"/>
          <w:lang w:eastAsia="zh-CN"/>
        </w:rPr>
        <w:t>3</w:t>
      </w:r>
      <w:r w:rsidRPr="00A84978">
        <w:rPr>
          <w:rFonts w:eastAsia="宋体"/>
          <w:vertAlign w:val="superscript"/>
          <w:lang w:eastAsia="zh-CN"/>
        </w:rPr>
        <w:t>rd</w:t>
      </w:r>
      <w:r>
        <w:rPr>
          <w:rFonts w:eastAsia="宋体"/>
          <w:lang w:eastAsia="zh-CN"/>
        </w:rPr>
        <w:t xml:space="preserve"> order </w:t>
      </w:r>
      <w:r w:rsidR="00676291">
        <w:rPr>
          <w:rFonts w:eastAsia="宋体"/>
          <w:lang w:eastAsia="zh-CN"/>
        </w:rPr>
        <w:t xml:space="preserve">harmonics and </w:t>
      </w:r>
      <w:r>
        <w:rPr>
          <w:rFonts w:eastAsia="宋体"/>
          <w:lang w:eastAsia="zh-CN"/>
        </w:rPr>
        <w:t xml:space="preserve">IMD products caused in the BS by </w:t>
      </w:r>
      <w:r w:rsidR="00676291">
        <w:rPr>
          <w:rFonts w:eastAsia="宋体"/>
          <w:lang w:eastAsia="zh-CN"/>
        </w:rPr>
        <w:t xml:space="preserve">transmitting </w:t>
      </w:r>
      <w:r>
        <w:rPr>
          <w:rFonts w:eastAsia="宋体"/>
          <w:lang w:eastAsia="zh-CN"/>
        </w:rPr>
        <w:t xml:space="preserve">of Band </w:t>
      </w:r>
      <w:r w:rsidR="00F22FAC">
        <w:rPr>
          <w:rFonts w:eastAsia="宋体"/>
          <w:lang w:eastAsia="zh-CN"/>
        </w:rPr>
        <w:t>1</w:t>
      </w:r>
      <w:r>
        <w:rPr>
          <w:rFonts w:eastAsia="宋体"/>
          <w:lang w:eastAsia="zh-CN"/>
        </w:rPr>
        <w:t xml:space="preserve"> and Band </w:t>
      </w:r>
      <w:r w:rsidR="00F22FAC">
        <w:rPr>
          <w:rFonts w:eastAsia="宋体"/>
          <w:lang w:eastAsia="zh-CN"/>
        </w:rPr>
        <w:t>28</w:t>
      </w:r>
      <w:r>
        <w:rPr>
          <w:rFonts w:eastAsia="宋体"/>
          <w:lang w:eastAsia="zh-CN"/>
        </w:rPr>
        <w:t xml:space="preserve"> </w:t>
      </w:r>
      <w:r w:rsidR="00A227DC">
        <w:rPr>
          <w:rFonts w:eastAsia="宋体"/>
          <w:lang w:eastAsia="zh-CN"/>
        </w:rPr>
        <w:t xml:space="preserve">DL carriers </w:t>
      </w:r>
      <w:r>
        <w:rPr>
          <w:rFonts w:eastAsia="宋体"/>
          <w:lang w:eastAsia="zh-CN"/>
        </w:rPr>
        <w:t>can be calculated as shown in Table 2 below:</w:t>
      </w:r>
    </w:p>
    <w:p w:rsidR="00A84978" w:rsidRDefault="00A84978" w:rsidP="003D6062">
      <w:pPr>
        <w:pStyle w:val="BodyText"/>
        <w:rPr>
          <w:rFonts w:eastAsia="宋体"/>
          <w:lang w:eastAsia="zh-CN"/>
        </w:rPr>
      </w:pPr>
    </w:p>
    <w:p w:rsidR="00A84978" w:rsidRPr="00DD5BBB" w:rsidRDefault="00A84978" w:rsidP="00A84978">
      <w:pPr>
        <w:pStyle w:val="TH"/>
      </w:pPr>
      <w:r w:rsidRPr="00DD5BBB">
        <w:lastRenderedPageBreak/>
        <w:t xml:space="preserve">Table </w:t>
      </w:r>
      <w:r>
        <w:t>2</w:t>
      </w:r>
      <w:r w:rsidR="00B86FCA">
        <w:t>:</w:t>
      </w:r>
      <w:r w:rsidRPr="00DD5BBB">
        <w:t xml:space="preserve"> </w:t>
      </w:r>
      <w:r>
        <w:t xml:space="preserve">Band </w:t>
      </w:r>
      <w:r w:rsidR="00F22FAC">
        <w:t>1</w:t>
      </w:r>
      <w:r w:rsidR="00AD3AAB">
        <w:t xml:space="preserve"> and Band </w:t>
      </w:r>
      <w:r w:rsidR="00F22FAC">
        <w:t>28</w:t>
      </w:r>
      <w:r>
        <w:t xml:space="preserve"> DL </w:t>
      </w:r>
      <w:r w:rsidR="00B739B8">
        <w:t xml:space="preserve">harmonics and </w:t>
      </w:r>
      <w:r>
        <w:t>IMD product</w:t>
      </w:r>
      <w:r w:rsidRPr="00DD5BBB">
        <w:t>s</w:t>
      </w:r>
    </w:p>
    <w:tbl>
      <w:tblPr>
        <w:tblStyle w:val="TableGrid"/>
        <w:tblW w:w="10817" w:type="dxa"/>
        <w:jc w:val="center"/>
        <w:tblLayout w:type="fixed"/>
        <w:tblLook w:val="01E0"/>
      </w:tblPr>
      <w:tblGrid>
        <w:gridCol w:w="3279"/>
        <w:gridCol w:w="1872"/>
        <w:gridCol w:w="1872"/>
        <w:gridCol w:w="1872"/>
        <w:gridCol w:w="1922"/>
      </w:tblGrid>
      <w:tr w:rsidR="00C04965" w:rsidRPr="00C04965" w:rsidTr="00F657FE">
        <w:trPr>
          <w:trHeight w:val="255"/>
          <w:jc w:val="center"/>
        </w:trPr>
        <w:tc>
          <w:tcPr>
            <w:tcW w:w="3279" w:type="dxa"/>
            <w:noWrap/>
          </w:tcPr>
          <w:p w:rsidR="00C04965" w:rsidRPr="00C04965" w:rsidRDefault="00065DC0">
            <w:pPr>
              <w:rPr>
                <w:rFonts w:eastAsia="宋体" w:cs="Optima"/>
                <w:szCs w:val="21"/>
                <w:lang w:eastAsia="zh-CN"/>
              </w:rPr>
            </w:pPr>
            <w:r>
              <w:rPr>
                <w:rFonts w:eastAsia="宋体" w:cs="Optima"/>
                <w:szCs w:val="21"/>
                <w:lang w:eastAsia="zh-CN"/>
              </w:rPr>
              <w:t xml:space="preserve">BS </w:t>
            </w:r>
            <w:r w:rsidR="004865DE">
              <w:rPr>
                <w:rFonts w:eastAsia="宋体" w:cs="Optima"/>
                <w:szCs w:val="21"/>
                <w:lang w:eastAsia="zh-CN"/>
              </w:rPr>
              <w:t xml:space="preserve">DL </w:t>
            </w:r>
            <w:r w:rsidR="004C7072">
              <w:rPr>
                <w:rFonts w:eastAsia="宋体" w:cs="Optima"/>
                <w:szCs w:val="21"/>
                <w:lang w:eastAsia="zh-CN"/>
              </w:rPr>
              <w:t>carriers</w:t>
            </w:r>
          </w:p>
        </w:tc>
        <w:tc>
          <w:tcPr>
            <w:tcW w:w="1872" w:type="dxa"/>
            <w:noWrap/>
          </w:tcPr>
          <w:p w:rsidR="00C04965" w:rsidRPr="00C04965" w:rsidRDefault="00C04965">
            <w:pPr>
              <w:rPr>
                <w:rFonts w:eastAsia="宋体" w:cs="Optima"/>
                <w:szCs w:val="21"/>
                <w:lang w:eastAsia="zh-CN"/>
              </w:rPr>
            </w:pPr>
            <w:r w:rsidRPr="00C04965">
              <w:rPr>
                <w:rFonts w:eastAsia="宋体" w:cs="Optima"/>
                <w:szCs w:val="21"/>
                <w:lang w:eastAsia="zh-CN"/>
              </w:rPr>
              <w:t>f1-low</w:t>
            </w:r>
          </w:p>
        </w:tc>
        <w:tc>
          <w:tcPr>
            <w:tcW w:w="1872" w:type="dxa"/>
            <w:noWrap/>
          </w:tcPr>
          <w:p w:rsidR="00C04965" w:rsidRPr="00C04965" w:rsidRDefault="00C04965">
            <w:pPr>
              <w:rPr>
                <w:rFonts w:eastAsia="宋体" w:cs="Optima"/>
                <w:szCs w:val="21"/>
                <w:lang w:eastAsia="zh-CN"/>
              </w:rPr>
            </w:pPr>
            <w:r w:rsidRPr="00C04965">
              <w:rPr>
                <w:rFonts w:eastAsia="宋体" w:cs="Optima"/>
                <w:szCs w:val="21"/>
                <w:lang w:eastAsia="zh-CN"/>
              </w:rPr>
              <w:t>f1-high</w:t>
            </w:r>
          </w:p>
        </w:tc>
        <w:tc>
          <w:tcPr>
            <w:tcW w:w="1872" w:type="dxa"/>
            <w:noWrap/>
          </w:tcPr>
          <w:p w:rsidR="00C04965" w:rsidRPr="00C04965" w:rsidRDefault="00C04965">
            <w:pPr>
              <w:rPr>
                <w:rFonts w:eastAsia="宋体" w:cs="Optima"/>
                <w:szCs w:val="21"/>
                <w:lang w:eastAsia="zh-CN"/>
              </w:rPr>
            </w:pPr>
            <w:r w:rsidRPr="00C04965">
              <w:rPr>
                <w:rFonts w:eastAsia="宋体" w:cs="Optima"/>
                <w:szCs w:val="21"/>
                <w:lang w:eastAsia="zh-CN"/>
              </w:rPr>
              <w:t>f2-low</w:t>
            </w:r>
          </w:p>
        </w:tc>
        <w:tc>
          <w:tcPr>
            <w:tcW w:w="1922" w:type="dxa"/>
            <w:noWrap/>
          </w:tcPr>
          <w:p w:rsidR="00C04965" w:rsidRPr="00C04965" w:rsidRDefault="00C04965">
            <w:pPr>
              <w:rPr>
                <w:rFonts w:eastAsia="宋体" w:cs="Optima"/>
                <w:szCs w:val="21"/>
                <w:lang w:eastAsia="zh-CN"/>
              </w:rPr>
            </w:pPr>
            <w:r w:rsidRPr="00C04965">
              <w:rPr>
                <w:rFonts w:eastAsia="宋体" w:cs="Optima"/>
                <w:szCs w:val="21"/>
                <w:lang w:eastAsia="zh-CN"/>
              </w:rPr>
              <w:t>f2-high</w:t>
            </w:r>
          </w:p>
        </w:tc>
      </w:tr>
      <w:tr w:rsidR="00C04965" w:rsidRPr="00C04965" w:rsidTr="00F657FE">
        <w:trPr>
          <w:trHeight w:val="255"/>
          <w:jc w:val="center"/>
        </w:trPr>
        <w:tc>
          <w:tcPr>
            <w:tcW w:w="3279" w:type="dxa"/>
            <w:noWrap/>
          </w:tcPr>
          <w:p w:rsidR="00C04965" w:rsidRPr="00C04965" w:rsidRDefault="00C04965">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1872" w:type="dxa"/>
            <w:noWrap/>
          </w:tcPr>
          <w:p w:rsidR="00C04965" w:rsidRPr="00C04965" w:rsidRDefault="00C3242D" w:rsidP="00164A29">
            <w:pPr>
              <w:rPr>
                <w:rFonts w:eastAsia="宋体" w:cs="Optima"/>
                <w:szCs w:val="21"/>
                <w:lang w:eastAsia="zh-CN"/>
              </w:rPr>
            </w:pPr>
            <w:r>
              <w:rPr>
                <w:rFonts w:eastAsia="宋体" w:cs="Optima"/>
                <w:szCs w:val="21"/>
                <w:lang w:eastAsia="zh-CN"/>
              </w:rPr>
              <w:t>758</w:t>
            </w:r>
          </w:p>
        </w:tc>
        <w:tc>
          <w:tcPr>
            <w:tcW w:w="1872" w:type="dxa"/>
            <w:noWrap/>
          </w:tcPr>
          <w:p w:rsidR="00C04965" w:rsidRPr="00C04965" w:rsidRDefault="00C3242D" w:rsidP="00C04965">
            <w:pPr>
              <w:rPr>
                <w:rFonts w:eastAsia="宋体" w:cs="Optima"/>
                <w:szCs w:val="21"/>
                <w:lang w:eastAsia="zh-CN"/>
              </w:rPr>
            </w:pPr>
            <w:r>
              <w:rPr>
                <w:rFonts w:eastAsia="宋体" w:cs="Optima"/>
                <w:szCs w:val="21"/>
                <w:lang w:eastAsia="zh-CN"/>
              </w:rPr>
              <w:t>803</w:t>
            </w:r>
          </w:p>
        </w:tc>
        <w:tc>
          <w:tcPr>
            <w:tcW w:w="1872" w:type="dxa"/>
            <w:noWrap/>
          </w:tcPr>
          <w:p w:rsidR="00C04965" w:rsidRPr="006511E8" w:rsidRDefault="006511E8" w:rsidP="00C3242D">
            <w:pPr>
              <w:rPr>
                <w:rFonts w:eastAsia="宋体" w:cs="Optima"/>
                <w:szCs w:val="21"/>
                <w:lang w:eastAsia="zh-CN"/>
              </w:rPr>
            </w:pPr>
            <w:r w:rsidRPr="006511E8">
              <w:rPr>
                <w:rFonts w:eastAsia="宋体" w:cs="Optima"/>
                <w:szCs w:val="21"/>
                <w:lang w:eastAsia="zh-CN"/>
              </w:rPr>
              <w:t>2</w:t>
            </w:r>
            <w:r w:rsidR="00C3242D">
              <w:rPr>
                <w:rFonts w:eastAsia="宋体" w:cs="Optima"/>
                <w:szCs w:val="21"/>
                <w:lang w:eastAsia="zh-CN"/>
              </w:rPr>
              <w:t>110</w:t>
            </w:r>
          </w:p>
        </w:tc>
        <w:tc>
          <w:tcPr>
            <w:tcW w:w="1922" w:type="dxa"/>
            <w:noWrap/>
          </w:tcPr>
          <w:p w:rsidR="00C04965" w:rsidRPr="006511E8" w:rsidRDefault="006511E8" w:rsidP="00C3242D">
            <w:pPr>
              <w:rPr>
                <w:rFonts w:eastAsia="宋体" w:cs="Optima"/>
                <w:szCs w:val="21"/>
                <w:lang w:eastAsia="zh-CN"/>
              </w:rPr>
            </w:pPr>
            <w:r w:rsidRPr="006511E8">
              <w:rPr>
                <w:rFonts w:eastAsia="宋体" w:cs="Optima"/>
                <w:szCs w:val="21"/>
                <w:lang w:eastAsia="zh-CN"/>
              </w:rPr>
              <w:t>2</w:t>
            </w:r>
            <w:r w:rsidR="00C3242D">
              <w:rPr>
                <w:rFonts w:eastAsia="宋体" w:cs="Optima"/>
                <w:szCs w:val="21"/>
                <w:lang w:eastAsia="zh-CN"/>
              </w:rPr>
              <w:t>17</w:t>
            </w:r>
            <w:r w:rsidRPr="006511E8">
              <w:rPr>
                <w:rFonts w:eastAsia="宋体" w:cs="Optima"/>
                <w:szCs w:val="21"/>
                <w:lang w:eastAsia="zh-CN"/>
              </w:rPr>
              <w:t>0</w:t>
            </w:r>
          </w:p>
        </w:tc>
      </w:tr>
      <w:tr w:rsidR="00676291" w:rsidRPr="00C04965" w:rsidTr="00F657FE">
        <w:trPr>
          <w:trHeight w:val="255"/>
          <w:jc w:val="center"/>
        </w:trPr>
        <w:tc>
          <w:tcPr>
            <w:tcW w:w="3279" w:type="dxa"/>
            <w:noWrap/>
          </w:tcPr>
          <w:p w:rsidR="00676291" w:rsidRPr="00C04965" w:rsidRDefault="00676291" w:rsidP="002D48F6">
            <w:pPr>
              <w:rPr>
                <w:rFonts w:eastAsia="宋体" w:cs="Optima"/>
                <w:szCs w:val="21"/>
                <w:lang w:eastAsia="zh-CN"/>
              </w:rPr>
            </w:pPr>
          </w:p>
        </w:tc>
        <w:tc>
          <w:tcPr>
            <w:tcW w:w="1872" w:type="dxa"/>
            <w:noWrap/>
          </w:tcPr>
          <w:p w:rsidR="00676291" w:rsidRPr="00C04965" w:rsidRDefault="00676291" w:rsidP="002D48F6">
            <w:pPr>
              <w:rPr>
                <w:rFonts w:eastAsia="宋体" w:cs="Optima"/>
                <w:szCs w:val="21"/>
                <w:lang w:eastAsia="zh-CN"/>
              </w:rPr>
            </w:pPr>
          </w:p>
        </w:tc>
        <w:tc>
          <w:tcPr>
            <w:tcW w:w="1872" w:type="dxa"/>
            <w:noWrap/>
          </w:tcPr>
          <w:p w:rsidR="00676291" w:rsidRPr="00C04965" w:rsidRDefault="00676291" w:rsidP="002D48F6">
            <w:pPr>
              <w:rPr>
                <w:rFonts w:eastAsia="宋体" w:cs="Optima"/>
                <w:szCs w:val="21"/>
                <w:lang w:eastAsia="zh-CN"/>
              </w:rPr>
            </w:pPr>
          </w:p>
        </w:tc>
        <w:tc>
          <w:tcPr>
            <w:tcW w:w="1872" w:type="dxa"/>
            <w:noWrap/>
          </w:tcPr>
          <w:p w:rsidR="00676291" w:rsidRPr="00C04965" w:rsidRDefault="00676291" w:rsidP="002D48F6">
            <w:pPr>
              <w:rPr>
                <w:rFonts w:eastAsia="宋体" w:cs="Optima"/>
                <w:szCs w:val="21"/>
                <w:lang w:eastAsia="zh-CN"/>
              </w:rPr>
            </w:pPr>
          </w:p>
        </w:tc>
        <w:tc>
          <w:tcPr>
            <w:tcW w:w="1922" w:type="dxa"/>
            <w:noWrap/>
          </w:tcPr>
          <w:p w:rsidR="00676291" w:rsidRPr="00C04965" w:rsidRDefault="00676291" w:rsidP="002D48F6">
            <w:pPr>
              <w:rPr>
                <w:rFonts w:eastAsia="宋体" w:cs="Optima"/>
                <w:szCs w:val="21"/>
                <w:lang w:eastAsia="zh-CN"/>
              </w:rPr>
            </w:pPr>
          </w:p>
        </w:tc>
      </w:tr>
      <w:tr w:rsidR="00345DDB" w:rsidRPr="00C04965" w:rsidTr="00F657FE">
        <w:trPr>
          <w:trHeight w:val="255"/>
          <w:jc w:val="center"/>
        </w:trPr>
        <w:tc>
          <w:tcPr>
            <w:tcW w:w="3279" w:type="dxa"/>
            <w:noWrap/>
          </w:tcPr>
          <w:p w:rsidR="00345DDB" w:rsidRPr="00C04965" w:rsidRDefault="00345DDB" w:rsidP="002D48F6">
            <w:pPr>
              <w:rPr>
                <w:rFonts w:eastAsia="宋体" w:cs="Optima"/>
                <w:szCs w:val="21"/>
                <w:lang w:eastAsia="zh-CN"/>
              </w:rPr>
            </w:pPr>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harmonics frequency limits (MHz)</w:t>
            </w:r>
          </w:p>
        </w:tc>
        <w:tc>
          <w:tcPr>
            <w:tcW w:w="1872" w:type="dxa"/>
            <w:noWrap/>
            <w:vAlign w:val="bottom"/>
          </w:tcPr>
          <w:p w:rsidR="00345DDB" w:rsidRPr="00345DDB" w:rsidRDefault="00FA6904" w:rsidP="00C3242D">
            <w:r>
              <w:t>1</w:t>
            </w:r>
            <w:r w:rsidR="00C3242D">
              <w:t>516</w:t>
            </w:r>
          </w:p>
        </w:tc>
        <w:tc>
          <w:tcPr>
            <w:tcW w:w="1872" w:type="dxa"/>
            <w:noWrap/>
            <w:vAlign w:val="bottom"/>
          </w:tcPr>
          <w:p w:rsidR="00345DDB" w:rsidRPr="00345DDB" w:rsidRDefault="00FA6904" w:rsidP="00C3242D">
            <w:r>
              <w:t>1</w:t>
            </w:r>
            <w:r w:rsidR="00C3242D">
              <w:t>606</w:t>
            </w:r>
          </w:p>
        </w:tc>
        <w:tc>
          <w:tcPr>
            <w:tcW w:w="1872" w:type="dxa"/>
            <w:noWrap/>
            <w:vAlign w:val="bottom"/>
          </w:tcPr>
          <w:p w:rsidR="00345DDB" w:rsidRPr="006511E8" w:rsidRDefault="006511E8" w:rsidP="00C3242D">
            <w:r w:rsidRPr="006511E8">
              <w:t>4</w:t>
            </w:r>
            <w:r w:rsidR="00C3242D">
              <w:t>22</w:t>
            </w:r>
            <w:r w:rsidRPr="006511E8">
              <w:t>0</w:t>
            </w:r>
          </w:p>
        </w:tc>
        <w:tc>
          <w:tcPr>
            <w:tcW w:w="1922" w:type="dxa"/>
            <w:noWrap/>
            <w:vAlign w:val="bottom"/>
          </w:tcPr>
          <w:p w:rsidR="00345DDB" w:rsidRPr="00345DDB" w:rsidRDefault="006511E8" w:rsidP="00C3242D">
            <w:r>
              <w:t>4</w:t>
            </w:r>
            <w:r w:rsidR="00C3242D">
              <w:t>34</w:t>
            </w:r>
            <w:r w:rsidR="00117681">
              <w:t>0</w:t>
            </w:r>
          </w:p>
        </w:tc>
      </w:tr>
      <w:tr w:rsidR="00345DDB" w:rsidRPr="00C04965" w:rsidTr="00F657FE">
        <w:trPr>
          <w:trHeight w:val="255"/>
          <w:jc w:val="center"/>
        </w:trPr>
        <w:tc>
          <w:tcPr>
            <w:tcW w:w="3279" w:type="dxa"/>
            <w:noWrap/>
          </w:tcPr>
          <w:p w:rsidR="00345DDB" w:rsidRPr="00C04965" w:rsidRDefault="00345DDB" w:rsidP="002D48F6">
            <w:pPr>
              <w:rPr>
                <w:rFonts w:eastAsia="宋体" w:cs="Optima"/>
                <w:szCs w:val="21"/>
                <w:lang w:eastAsia="zh-CN"/>
              </w:rPr>
            </w:pPr>
            <w:r>
              <w:rPr>
                <w:rFonts w:eastAsia="宋体" w:cs="Optima"/>
                <w:szCs w:val="21"/>
                <w:lang w:eastAsia="zh-CN"/>
              </w:rPr>
              <w:t>3</w:t>
            </w:r>
            <w:r>
              <w:rPr>
                <w:rFonts w:eastAsia="宋体" w:cs="Optima"/>
                <w:szCs w:val="21"/>
                <w:vertAlign w:val="superscript"/>
                <w:lang w:eastAsia="zh-CN"/>
              </w:rPr>
              <w:t>rd</w:t>
            </w:r>
            <w:r>
              <w:rPr>
                <w:rFonts w:eastAsia="宋体" w:cs="Optima"/>
                <w:szCs w:val="21"/>
                <w:lang w:eastAsia="zh-CN"/>
              </w:rPr>
              <w:t xml:space="preserve"> harmonics frequency limits (MHz)</w:t>
            </w:r>
          </w:p>
        </w:tc>
        <w:tc>
          <w:tcPr>
            <w:tcW w:w="1872" w:type="dxa"/>
            <w:noWrap/>
            <w:vAlign w:val="bottom"/>
          </w:tcPr>
          <w:p w:rsidR="00345DDB" w:rsidRPr="00345DDB" w:rsidRDefault="00345DDB" w:rsidP="00C3242D">
            <w:r w:rsidRPr="00345DDB">
              <w:t>2</w:t>
            </w:r>
            <w:r w:rsidR="00C3242D">
              <w:t>274</w:t>
            </w:r>
          </w:p>
        </w:tc>
        <w:tc>
          <w:tcPr>
            <w:tcW w:w="1872" w:type="dxa"/>
            <w:noWrap/>
            <w:vAlign w:val="bottom"/>
          </w:tcPr>
          <w:p w:rsidR="00345DDB" w:rsidRPr="00345DDB" w:rsidRDefault="00345DDB" w:rsidP="00C3242D">
            <w:r w:rsidRPr="00345DDB">
              <w:t>2</w:t>
            </w:r>
            <w:r w:rsidR="00C3242D">
              <w:t>409</w:t>
            </w:r>
          </w:p>
        </w:tc>
        <w:tc>
          <w:tcPr>
            <w:tcW w:w="1872" w:type="dxa"/>
            <w:noWrap/>
            <w:vAlign w:val="bottom"/>
          </w:tcPr>
          <w:p w:rsidR="00345DDB" w:rsidRPr="00345DDB" w:rsidRDefault="00C3242D" w:rsidP="00C3242D">
            <w:r>
              <w:t>6330</w:t>
            </w:r>
          </w:p>
        </w:tc>
        <w:tc>
          <w:tcPr>
            <w:tcW w:w="1922" w:type="dxa"/>
            <w:noWrap/>
            <w:vAlign w:val="bottom"/>
          </w:tcPr>
          <w:p w:rsidR="00345DDB" w:rsidRPr="00345DDB" w:rsidRDefault="00C3242D" w:rsidP="00C3242D">
            <w:r>
              <w:t>651</w:t>
            </w:r>
            <w:r w:rsidR="006511E8">
              <w:t>0</w:t>
            </w:r>
          </w:p>
        </w:tc>
      </w:tr>
      <w:tr w:rsidR="00676291" w:rsidRPr="00C04965" w:rsidTr="00F657FE">
        <w:trPr>
          <w:trHeight w:val="255"/>
          <w:jc w:val="center"/>
        </w:trPr>
        <w:tc>
          <w:tcPr>
            <w:tcW w:w="3279" w:type="dxa"/>
            <w:noWrap/>
          </w:tcPr>
          <w:p w:rsidR="00676291" w:rsidRPr="00C04965" w:rsidRDefault="00676291" w:rsidP="002D48F6">
            <w:pPr>
              <w:rPr>
                <w:rFonts w:eastAsia="宋体" w:cs="Optima"/>
                <w:szCs w:val="21"/>
                <w:lang w:eastAsia="zh-CN"/>
              </w:rPr>
            </w:pPr>
          </w:p>
        </w:tc>
        <w:tc>
          <w:tcPr>
            <w:tcW w:w="1872" w:type="dxa"/>
            <w:noWrap/>
          </w:tcPr>
          <w:p w:rsidR="00676291" w:rsidRPr="00C04965" w:rsidRDefault="00676291" w:rsidP="002D48F6">
            <w:pPr>
              <w:rPr>
                <w:rFonts w:eastAsia="宋体" w:cs="Optima"/>
                <w:szCs w:val="21"/>
                <w:lang w:eastAsia="zh-CN"/>
              </w:rPr>
            </w:pPr>
          </w:p>
        </w:tc>
        <w:tc>
          <w:tcPr>
            <w:tcW w:w="1872" w:type="dxa"/>
            <w:noWrap/>
          </w:tcPr>
          <w:p w:rsidR="00676291" w:rsidRPr="00C04965" w:rsidRDefault="00676291" w:rsidP="002D48F6">
            <w:pPr>
              <w:rPr>
                <w:rFonts w:eastAsia="宋体" w:cs="Optima"/>
                <w:szCs w:val="21"/>
                <w:lang w:eastAsia="zh-CN"/>
              </w:rPr>
            </w:pPr>
          </w:p>
        </w:tc>
        <w:tc>
          <w:tcPr>
            <w:tcW w:w="1872" w:type="dxa"/>
            <w:noWrap/>
          </w:tcPr>
          <w:p w:rsidR="00676291" w:rsidRPr="00C04965" w:rsidRDefault="00676291" w:rsidP="002D48F6">
            <w:pPr>
              <w:rPr>
                <w:rFonts w:eastAsia="宋体" w:cs="Optima"/>
                <w:szCs w:val="21"/>
                <w:lang w:eastAsia="zh-CN"/>
              </w:rPr>
            </w:pPr>
          </w:p>
        </w:tc>
        <w:tc>
          <w:tcPr>
            <w:tcW w:w="1922" w:type="dxa"/>
            <w:noWrap/>
          </w:tcPr>
          <w:p w:rsidR="00676291" w:rsidRPr="00C04965" w:rsidRDefault="00676291" w:rsidP="002D48F6">
            <w:pPr>
              <w:rPr>
                <w:rFonts w:eastAsia="宋体" w:cs="Optima"/>
                <w:szCs w:val="21"/>
                <w:lang w:eastAsia="zh-CN"/>
              </w:rPr>
            </w:pPr>
          </w:p>
        </w:tc>
      </w:tr>
      <w:tr w:rsidR="00676291" w:rsidRPr="00C04965" w:rsidTr="00F657FE">
        <w:trPr>
          <w:trHeight w:val="255"/>
          <w:jc w:val="center"/>
        </w:trPr>
        <w:tc>
          <w:tcPr>
            <w:tcW w:w="3279" w:type="dxa"/>
            <w:noWrap/>
          </w:tcPr>
          <w:p w:rsidR="00676291" w:rsidRPr="00C04965" w:rsidRDefault="0017011D" w:rsidP="002D48F6">
            <w:pPr>
              <w:rPr>
                <w:rFonts w:eastAsia="宋体" w:cs="Optima"/>
                <w:szCs w:val="21"/>
                <w:lang w:eastAsia="zh-CN"/>
              </w:rPr>
            </w:pPr>
            <w:r>
              <w:rPr>
                <w:rFonts w:eastAsia="宋体" w:cs="Optima"/>
                <w:szCs w:val="21"/>
                <w:lang w:eastAsia="zh-CN"/>
              </w:rPr>
              <w:t>2</w:t>
            </w:r>
            <w:r w:rsidRPr="0017011D">
              <w:rPr>
                <w:rFonts w:eastAsia="宋体" w:cs="Optima"/>
                <w:szCs w:val="21"/>
                <w:vertAlign w:val="superscript"/>
                <w:lang w:eastAsia="zh-CN"/>
              </w:rPr>
              <w:t>nd</w:t>
            </w:r>
            <w:r>
              <w:rPr>
                <w:rFonts w:eastAsia="宋体" w:cs="Optima"/>
                <w:szCs w:val="21"/>
                <w:lang w:eastAsia="zh-CN"/>
              </w:rPr>
              <w:t xml:space="preserve"> order </w:t>
            </w:r>
            <w:r w:rsidR="00676291">
              <w:rPr>
                <w:rFonts w:eastAsia="宋体" w:cs="Optima"/>
                <w:szCs w:val="21"/>
                <w:lang w:eastAsia="zh-CN"/>
              </w:rPr>
              <w:t xml:space="preserve">IMD products </w:t>
            </w:r>
          </w:p>
        </w:tc>
        <w:tc>
          <w:tcPr>
            <w:tcW w:w="1872" w:type="dxa"/>
            <w:noWrap/>
          </w:tcPr>
          <w:p w:rsidR="00676291" w:rsidRPr="00C04965" w:rsidRDefault="0035648B" w:rsidP="002D48F6">
            <w:pPr>
              <w:rPr>
                <w:rFonts w:eastAsia="宋体" w:cs="Optima"/>
                <w:szCs w:val="21"/>
                <w:lang w:eastAsia="zh-CN"/>
              </w:rPr>
            </w:pPr>
            <w:r>
              <w:rPr>
                <w:rFonts w:eastAsia="宋体" w:cs="Optima"/>
                <w:szCs w:val="21"/>
                <w:lang w:eastAsia="zh-CN"/>
              </w:rPr>
              <w:t>(</w:t>
            </w:r>
            <w:r w:rsidR="00676291">
              <w:rPr>
                <w:rFonts w:eastAsia="宋体" w:cs="Optima"/>
                <w:szCs w:val="21"/>
                <w:lang w:eastAsia="zh-CN"/>
              </w:rPr>
              <w:t>f</w:t>
            </w:r>
            <w:r w:rsidR="00652235">
              <w:rPr>
                <w:rFonts w:eastAsia="宋体" w:cs="Optima"/>
                <w:szCs w:val="21"/>
                <w:lang w:eastAsia="zh-CN"/>
              </w:rPr>
              <w:t>2</w:t>
            </w:r>
            <w:r w:rsidR="00676291">
              <w:rPr>
                <w:rFonts w:eastAsia="宋体" w:cs="Optima"/>
                <w:szCs w:val="21"/>
                <w:lang w:eastAsia="zh-CN"/>
              </w:rPr>
              <w:t>-low – f</w:t>
            </w:r>
            <w:r w:rsidR="00652235">
              <w:rPr>
                <w:rFonts w:eastAsia="宋体" w:cs="Optima"/>
                <w:szCs w:val="21"/>
                <w:lang w:eastAsia="zh-CN"/>
              </w:rPr>
              <w:t>1</w:t>
            </w:r>
            <w:r w:rsidR="00676291">
              <w:rPr>
                <w:rFonts w:eastAsia="宋体" w:cs="Optima"/>
                <w:szCs w:val="21"/>
                <w:lang w:eastAsia="zh-CN"/>
              </w:rPr>
              <w:t>-high)</w:t>
            </w:r>
          </w:p>
        </w:tc>
        <w:tc>
          <w:tcPr>
            <w:tcW w:w="1872" w:type="dxa"/>
            <w:noWrap/>
          </w:tcPr>
          <w:p w:rsidR="00676291" w:rsidRPr="00C04965" w:rsidRDefault="0035648B" w:rsidP="002D48F6">
            <w:pPr>
              <w:rPr>
                <w:rFonts w:eastAsia="宋体" w:cs="Optima"/>
                <w:szCs w:val="21"/>
                <w:lang w:eastAsia="zh-CN"/>
              </w:rPr>
            </w:pPr>
            <w:r>
              <w:rPr>
                <w:rFonts w:eastAsia="宋体" w:cs="Optima"/>
                <w:szCs w:val="21"/>
                <w:lang w:eastAsia="zh-CN"/>
              </w:rPr>
              <w:t>(</w:t>
            </w:r>
            <w:r w:rsidR="00676291">
              <w:rPr>
                <w:rFonts w:eastAsia="宋体" w:cs="Optima"/>
                <w:szCs w:val="21"/>
                <w:lang w:eastAsia="zh-CN"/>
              </w:rPr>
              <w:t>f</w:t>
            </w:r>
            <w:r w:rsidR="00652235">
              <w:rPr>
                <w:rFonts w:eastAsia="宋体" w:cs="Optima"/>
                <w:szCs w:val="21"/>
                <w:lang w:eastAsia="zh-CN"/>
              </w:rPr>
              <w:t>2</w:t>
            </w:r>
            <w:r w:rsidR="00676291">
              <w:rPr>
                <w:rFonts w:eastAsia="宋体" w:cs="Optima"/>
                <w:szCs w:val="21"/>
                <w:lang w:eastAsia="zh-CN"/>
              </w:rPr>
              <w:t>-high – f</w:t>
            </w:r>
            <w:r w:rsidR="00652235">
              <w:rPr>
                <w:rFonts w:eastAsia="宋体" w:cs="Optima"/>
                <w:szCs w:val="21"/>
                <w:lang w:eastAsia="zh-CN"/>
              </w:rPr>
              <w:t>1</w:t>
            </w:r>
            <w:r w:rsidR="00676291">
              <w:rPr>
                <w:rFonts w:eastAsia="宋体" w:cs="Optima"/>
                <w:szCs w:val="21"/>
                <w:lang w:eastAsia="zh-CN"/>
              </w:rPr>
              <w:t>-low)</w:t>
            </w:r>
          </w:p>
        </w:tc>
        <w:tc>
          <w:tcPr>
            <w:tcW w:w="1872" w:type="dxa"/>
            <w:noWrap/>
          </w:tcPr>
          <w:p w:rsidR="00676291" w:rsidRPr="00C04965" w:rsidRDefault="0035648B" w:rsidP="002D48F6">
            <w:pPr>
              <w:rPr>
                <w:rFonts w:eastAsia="宋体" w:cs="Optima"/>
                <w:szCs w:val="21"/>
                <w:lang w:eastAsia="zh-CN"/>
              </w:rPr>
            </w:pPr>
            <w:r>
              <w:rPr>
                <w:rFonts w:eastAsia="宋体" w:cs="Optima"/>
                <w:szCs w:val="21"/>
                <w:lang w:eastAsia="zh-CN"/>
              </w:rPr>
              <w:t>(</w:t>
            </w:r>
            <w:r w:rsidR="00676291">
              <w:rPr>
                <w:rFonts w:eastAsia="宋体" w:cs="Optima"/>
                <w:szCs w:val="21"/>
                <w:lang w:eastAsia="zh-CN"/>
              </w:rPr>
              <w:t xml:space="preserve">f2-low </w:t>
            </w:r>
            <w:r w:rsidR="00652235">
              <w:rPr>
                <w:rFonts w:eastAsia="宋体" w:cs="Optima"/>
                <w:szCs w:val="21"/>
                <w:lang w:eastAsia="zh-CN"/>
              </w:rPr>
              <w:t>+</w:t>
            </w:r>
            <w:r w:rsidR="00676291">
              <w:rPr>
                <w:rFonts w:eastAsia="宋体" w:cs="Optima"/>
                <w:szCs w:val="21"/>
                <w:lang w:eastAsia="zh-CN"/>
              </w:rPr>
              <w:t xml:space="preserve"> f1-</w:t>
            </w:r>
            <w:r w:rsidR="00652235">
              <w:rPr>
                <w:rFonts w:eastAsia="宋体" w:cs="Optima"/>
                <w:szCs w:val="21"/>
                <w:lang w:eastAsia="zh-CN"/>
              </w:rPr>
              <w:t>low</w:t>
            </w:r>
            <w:r w:rsidR="00676291">
              <w:rPr>
                <w:rFonts w:eastAsia="宋体" w:cs="Optima"/>
                <w:szCs w:val="21"/>
                <w:lang w:eastAsia="zh-CN"/>
              </w:rPr>
              <w:t>)</w:t>
            </w:r>
          </w:p>
        </w:tc>
        <w:tc>
          <w:tcPr>
            <w:tcW w:w="1922" w:type="dxa"/>
            <w:noWrap/>
          </w:tcPr>
          <w:p w:rsidR="00676291" w:rsidRPr="00C04965" w:rsidRDefault="0035648B" w:rsidP="002D48F6">
            <w:pPr>
              <w:rPr>
                <w:rFonts w:eastAsia="宋体" w:cs="Optima"/>
                <w:szCs w:val="21"/>
                <w:lang w:eastAsia="zh-CN"/>
              </w:rPr>
            </w:pPr>
            <w:r>
              <w:rPr>
                <w:rFonts w:eastAsia="宋体" w:cs="Optima"/>
                <w:szCs w:val="21"/>
                <w:lang w:eastAsia="zh-CN"/>
              </w:rPr>
              <w:t>(</w:t>
            </w:r>
            <w:r w:rsidR="00676291">
              <w:rPr>
                <w:rFonts w:eastAsia="宋体" w:cs="Optima"/>
                <w:szCs w:val="21"/>
                <w:lang w:eastAsia="zh-CN"/>
              </w:rPr>
              <w:t xml:space="preserve">f2-high </w:t>
            </w:r>
            <w:r w:rsidR="00652235">
              <w:rPr>
                <w:rFonts w:eastAsia="宋体" w:cs="Optima"/>
                <w:szCs w:val="21"/>
                <w:lang w:eastAsia="zh-CN"/>
              </w:rPr>
              <w:t>+</w:t>
            </w:r>
            <w:r w:rsidR="00676291">
              <w:rPr>
                <w:rFonts w:eastAsia="宋体" w:cs="Optima"/>
                <w:szCs w:val="21"/>
                <w:lang w:eastAsia="zh-CN"/>
              </w:rPr>
              <w:t xml:space="preserve"> f1-</w:t>
            </w:r>
            <w:r w:rsidR="00652235">
              <w:rPr>
                <w:rFonts w:eastAsia="宋体" w:cs="Optima"/>
                <w:szCs w:val="21"/>
                <w:lang w:eastAsia="zh-CN"/>
              </w:rPr>
              <w:t>high</w:t>
            </w:r>
            <w:r w:rsidR="00676291">
              <w:rPr>
                <w:rFonts w:eastAsia="宋体" w:cs="Optima"/>
                <w:szCs w:val="21"/>
                <w:lang w:eastAsia="zh-CN"/>
              </w:rPr>
              <w:t>)</w:t>
            </w:r>
          </w:p>
        </w:tc>
      </w:tr>
      <w:tr w:rsidR="00345DDB" w:rsidRPr="00C04965" w:rsidTr="00E5454A">
        <w:trPr>
          <w:trHeight w:val="255"/>
          <w:jc w:val="center"/>
        </w:trPr>
        <w:tc>
          <w:tcPr>
            <w:tcW w:w="3279" w:type="dxa"/>
            <w:noWrap/>
          </w:tcPr>
          <w:p w:rsidR="00345DDB" w:rsidRDefault="00345DDB" w:rsidP="002D48F6">
            <w:pPr>
              <w:rPr>
                <w:rFonts w:eastAsia="宋体" w:cs="Optima"/>
                <w:szCs w:val="21"/>
                <w:lang w:eastAsia="zh-CN"/>
              </w:rPr>
            </w:pPr>
            <w:r>
              <w:rPr>
                <w:rFonts w:eastAsia="宋体" w:cs="Optima"/>
                <w:szCs w:val="21"/>
                <w:lang w:eastAsia="zh-CN"/>
              </w:rPr>
              <w:t>IMD frequency limits (MHz)</w:t>
            </w:r>
          </w:p>
        </w:tc>
        <w:tc>
          <w:tcPr>
            <w:tcW w:w="1872" w:type="dxa"/>
            <w:noWrap/>
            <w:vAlign w:val="bottom"/>
          </w:tcPr>
          <w:p w:rsidR="00345DDB" w:rsidRPr="00345DDB" w:rsidRDefault="00117681" w:rsidP="00D052C9">
            <w:r>
              <w:t>1</w:t>
            </w:r>
            <w:r w:rsidR="00D052C9">
              <w:t>307</w:t>
            </w:r>
          </w:p>
        </w:tc>
        <w:tc>
          <w:tcPr>
            <w:tcW w:w="1872" w:type="dxa"/>
            <w:noWrap/>
            <w:vAlign w:val="bottom"/>
          </w:tcPr>
          <w:p w:rsidR="00345DDB" w:rsidRPr="00345DDB" w:rsidRDefault="00345DDB" w:rsidP="00D052C9">
            <w:r w:rsidRPr="00345DDB">
              <w:t>1</w:t>
            </w:r>
            <w:r w:rsidR="00D052C9">
              <w:t>412</w:t>
            </w:r>
          </w:p>
        </w:tc>
        <w:tc>
          <w:tcPr>
            <w:tcW w:w="1872" w:type="dxa"/>
            <w:noWrap/>
            <w:vAlign w:val="bottom"/>
          </w:tcPr>
          <w:p w:rsidR="00345DDB" w:rsidRPr="00345DDB" w:rsidRDefault="00D052C9" w:rsidP="00D052C9">
            <w:r>
              <w:t>2868</w:t>
            </w:r>
          </w:p>
        </w:tc>
        <w:tc>
          <w:tcPr>
            <w:tcW w:w="1922" w:type="dxa"/>
            <w:noWrap/>
            <w:vAlign w:val="bottom"/>
          </w:tcPr>
          <w:p w:rsidR="00345DDB" w:rsidRPr="00345DDB" w:rsidRDefault="00D052C9" w:rsidP="00D052C9">
            <w:r>
              <w:t>2973</w:t>
            </w:r>
          </w:p>
        </w:tc>
      </w:tr>
      <w:tr w:rsidR="004C7072" w:rsidRPr="00C04965" w:rsidTr="00F657FE">
        <w:trPr>
          <w:trHeight w:val="255"/>
          <w:jc w:val="center"/>
        </w:trPr>
        <w:tc>
          <w:tcPr>
            <w:tcW w:w="3279" w:type="dxa"/>
            <w:noWrap/>
          </w:tcPr>
          <w:p w:rsidR="004C7072" w:rsidRPr="00C04965" w:rsidRDefault="004C7072">
            <w:pPr>
              <w:rPr>
                <w:rFonts w:eastAsia="宋体" w:cs="Optima"/>
                <w:szCs w:val="21"/>
                <w:lang w:eastAsia="zh-CN"/>
              </w:rPr>
            </w:pPr>
          </w:p>
        </w:tc>
        <w:tc>
          <w:tcPr>
            <w:tcW w:w="1872" w:type="dxa"/>
            <w:noWrap/>
          </w:tcPr>
          <w:p w:rsidR="004C7072" w:rsidRPr="00C04965" w:rsidRDefault="004C7072" w:rsidP="00C04965">
            <w:pPr>
              <w:rPr>
                <w:rFonts w:eastAsia="宋体" w:cs="Optima"/>
                <w:szCs w:val="21"/>
                <w:lang w:eastAsia="zh-CN"/>
              </w:rPr>
            </w:pPr>
          </w:p>
        </w:tc>
        <w:tc>
          <w:tcPr>
            <w:tcW w:w="1872" w:type="dxa"/>
            <w:noWrap/>
          </w:tcPr>
          <w:p w:rsidR="004C7072" w:rsidRPr="00C04965" w:rsidRDefault="004C7072" w:rsidP="00C04965">
            <w:pPr>
              <w:rPr>
                <w:rFonts w:eastAsia="宋体" w:cs="Optima"/>
                <w:szCs w:val="21"/>
                <w:lang w:eastAsia="zh-CN"/>
              </w:rPr>
            </w:pPr>
          </w:p>
        </w:tc>
        <w:tc>
          <w:tcPr>
            <w:tcW w:w="1872" w:type="dxa"/>
            <w:noWrap/>
          </w:tcPr>
          <w:p w:rsidR="004C7072" w:rsidRPr="00C04965" w:rsidRDefault="004C7072" w:rsidP="00C04965">
            <w:pPr>
              <w:rPr>
                <w:rFonts w:eastAsia="宋体" w:cs="Optima"/>
                <w:szCs w:val="21"/>
                <w:lang w:eastAsia="zh-CN"/>
              </w:rPr>
            </w:pPr>
          </w:p>
        </w:tc>
        <w:tc>
          <w:tcPr>
            <w:tcW w:w="1922" w:type="dxa"/>
            <w:noWrap/>
          </w:tcPr>
          <w:p w:rsidR="004C7072" w:rsidRPr="00C04965" w:rsidRDefault="004C7072" w:rsidP="00C04965">
            <w:pPr>
              <w:rPr>
                <w:rFonts w:eastAsia="宋体" w:cs="Optima"/>
                <w:szCs w:val="21"/>
                <w:lang w:eastAsia="zh-CN"/>
              </w:rPr>
            </w:pPr>
          </w:p>
        </w:tc>
      </w:tr>
      <w:tr w:rsidR="00C04965" w:rsidRPr="00C04965" w:rsidTr="00F657FE">
        <w:trPr>
          <w:trHeight w:val="255"/>
          <w:jc w:val="center"/>
        </w:trPr>
        <w:tc>
          <w:tcPr>
            <w:tcW w:w="3279" w:type="dxa"/>
            <w:noWrap/>
          </w:tcPr>
          <w:p w:rsidR="00C04965" w:rsidRPr="00C04965" w:rsidRDefault="0035648B">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w:t>
            </w:r>
            <w:r w:rsidR="00C04965">
              <w:rPr>
                <w:rFonts w:eastAsia="宋体" w:cs="Optima"/>
                <w:szCs w:val="21"/>
                <w:lang w:eastAsia="zh-CN"/>
              </w:rPr>
              <w:t xml:space="preserve">IMD products </w:t>
            </w:r>
          </w:p>
        </w:tc>
        <w:tc>
          <w:tcPr>
            <w:tcW w:w="1872" w:type="dxa"/>
            <w:noWrap/>
          </w:tcPr>
          <w:p w:rsidR="00C04965" w:rsidRPr="00C04965" w:rsidRDefault="00C04965" w:rsidP="00C04965">
            <w:pPr>
              <w:rPr>
                <w:rFonts w:eastAsia="宋体" w:cs="Optima"/>
                <w:szCs w:val="21"/>
                <w:lang w:eastAsia="zh-CN"/>
              </w:rPr>
            </w:pPr>
            <w:r>
              <w:rPr>
                <w:rFonts w:eastAsia="宋体" w:cs="Optima"/>
                <w:szCs w:val="21"/>
                <w:lang w:eastAsia="zh-CN"/>
              </w:rPr>
              <w:t>(f</w:t>
            </w:r>
            <w:r w:rsidR="00117681">
              <w:rPr>
                <w:rFonts w:eastAsia="宋体" w:cs="Optima"/>
                <w:szCs w:val="21"/>
                <w:lang w:eastAsia="zh-CN"/>
              </w:rPr>
              <w:t>2</w:t>
            </w:r>
            <w:r>
              <w:rPr>
                <w:rFonts w:eastAsia="宋体" w:cs="Optima"/>
                <w:szCs w:val="21"/>
                <w:lang w:eastAsia="zh-CN"/>
              </w:rPr>
              <w:t xml:space="preserve">-low – </w:t>
            </w:r>
            <w:r w:rsidR="00117681">
              <w:rPr>
                <w:rFonts w:eastAsia="宋体" w:cs="Optima"/>
                <w:szCs w:val="21"/>
                <w:lang w:eastAsia="zh-CN"/>
              </w:rPr>
              <w:t>2*</w:t>
            </w:r>
            <w:r>
              <w:rPr>
                <w:rFonts w:eastAsia="宋体" w:cs="Optima"/>
                <w:szCs w:val="21"/>
                <w:lang w:eastAsia="zh-CN"/>
              </w:rPr>
              <w:t>f</w:t>
            </w:r>
            <w:r w:rsidR="00117681">
              <w:rPr>
                <w:rFonts w:eastAsia="宋体" w:cs="Optima"/>
                <w:szCs w:val="21"/>
                <w:lang w:eastAsia="zh-CN"/>
              </w:rPr>
              <w:t>1</w:t>
            </w:r>
            <w:r>
              <w:rPr>
                <w:rFonts w:eastAsia="宋体" w:cs="Optima"/>
                <w:szCs w:val="21"/>
                <w:lang w:eastAsia="zh-CN"/>
              </w:rPr>
              <w:t>-high)</w:t>
            </w:r>
          </w:p>
        </w:tc>
        <w:tc>
          <w:tcPr>
            <w:tcW w:w="1872" w:type="dxa"/>
            <w:noWrap/>
          </w:tcPr>
          <w:p w:rsidR="00C04965" w:rsidRPr="00C04965" w:rsidRDefault="00C04965" w:rsidP="00C04965">
            <w:pPr>
              <w:rPr>
                <w:rFonts w:eastAsia="宋体" w:cs="Optima"/>
                <w:szCs w:val="21"/>
                <w:lang w:eastAsia="zh-CN"/>
              </w:rPr>
            </w:pPr>
            <w:r>
              <w:rPr>
                <w:rFonts w:eastAsia="宋体" w:cs="Optima"/>
                <w:szCs w:val="21"/>
                <w:lang w:eastAsia="zh-CN"/>
              </w:rPr>
              <w:t>(f</w:t>
            </w:r>
            <w:r w:rsidR="00117681">
              <w:rPr>
                <w:rFonts w:eastAsia="宋体" w:cs="Optima"/>
                <w:szCs w:val="21"/>
                <w:lang w:eastAsia="zh-CN"/>
              </w:rPr>
              <w:t>2</w:t>
            </w:r>
            <w:r>
              <w:rPr>
                <w:rFonts w:eastAsia="宋体" w:cs="Optima"/>
                <w:szCs w:val="21"/>
                <w:lang w:eastAsia="zh-CN"/>
              </w:rPr>
              <w:t>-</w:t>
            </w:r>
            <w:r w:rsidR="008A61DC">
              <w:rPr>
                <w:rFonts w:eastAsia="宋体" w:cs="Optima"/>
                <w:szCs w:val="21"/>
                <w:lang w:eastAsia="zh-CN"/>
              </w:rPr>
              <w:t>high</w:t>
            </w:r>
            <w:r>
              <w:rPr>
                <w:rFonts w:eastAsia="宋体" w:cs="Optima"/>
                <w:szCs w:val="21"/>
                <w:lang w:eastAsia="zh-CN"/>
              </w:rPr>
              <w:t xml:space="preserve"> – </w:t>
            </w:r>
            <w:r w:rsidR="00117681">
              <w:rPr>
                <w:rFonts w:eastAsia="宋体" w:cs="Optima"/>
                <w:szCs w:val="21"/>
                <w:lang w:eastAsia="zh-CN"/>
              </w:rPr>
              <w:t>2*</w:t>
            </w:r>
            <w:r>
              <w:rPr>
                <w:rFonts w:eastAsia="宋体" w:cs="Optima"/>
                <w:szCs w:val="21"/>
                <w:lang w:eastAsia="zh-CN"/>
              </w:rPr>
              <w:t>f</w:t>
            </w:r>
            <w:r w:rsidR="00117681">
              <w:rPr>
                <w:rFonts w:eastAsia="宋体" w:cs="Optima"/>
                <w:szCs w:val="21"/>
                <w:lang w:eastAsia="zh-CN"/>
              </w:rPr>
              <w:t>1</w:t>
            </w:r>
            <w:r>
              <w:rPr>
                <w:rFonts w:eastAsia="宋体" w:cs="Optima"/>
                <w:szCs w:val="21"/>
                <w:lang w:eastAsia="zh-CN"/>
              </w:rPr>
              <w:t>-</w:t>
            </w:r>
            <w:r w:rsidR="008A61DC">
              <w:rPr>
                <w:rFonts w:eastAsia="宋体" w:cs="Optima"/>
                <w:szCs w:val="21"/>
                <w:lang w:eastAsia="zh-CN"/>
              </w:rPr>
              <w:t>low</w:t>
            </w:r>
            <w:r>
              <w:rPr>
                <w:rFonts w:eastAsia="宋体" w:cs="Optima"/>
                <w:szCs w:val="21"/>
                <w:lang w:eastAsia="zh-CN"/>
              </w:rPr>
              <w:t>)</w:t>
            </w:r>
          </w:p>
        </w:tc>
        <w:tc>
          <w:tcPr>
            <w:tcW w:w="1872" w:type="dxa"/>
            <w:noWrap/>
          </w:tcPr>
          <w:p w:rsidR="00C04965" w:rsidRPr="00C04965" w:rsidRDefault="00C04965" w:rsidP="00C04965">
            <w:pPr>
              <w:rPr>
                <w:rFonts w:eastAsia="宋体" w:cs="Optima"/>
                <w:szCs w:val="21"/>
                <w:lang w:eastAsia="zh-CN"/>
              </w:rPr>
            </w:pPr>
            <w:r>
              <w:rPr>
                <w:rFonts w:eastAsia="宋体" w:cs="Optima"/>
                <w:szCs w:val="21"/>
                <w:lang w:eastAsia="zh-CN"/>
              </w:rPr>
              <w:t>(2*f</w:t>
            </w:r>
            <w:r w:rsidR="008A61DC">
              <w:rPr>
                <w:rFonts w:eastAsia="宋体" w:cs="Optima"/>
                <w:szCs w:val="21"/>
                <w:lang w:eastAsia="zh-CN"/>
              </w:rPr>
              <w:t>2</w:t>
            </w:r>
            <w:r>
              <w:rPr>
                <w:rFonts w:eastAsia="宋体" w:cs="Optima"/>
                <w:szCs w:val="21"/>
                <w:lang w:eastAsia="zh-CN"/>
              </w:rPr>
              <w:t>-low – f</w:t>
            </w:r>
            <w:r w:rsidR="008A61DC">
              <w:rPr>
                <w:rFonts w:eastAsia="宋体" w:cs="Optima"/>
                <w:szCs w:val="21"/>
                <w:lang w:eastAsia="zh-CN"/>
              </w:rPr>
              <w:t>1</w:t>
            </w:r>
            <w:r>
              <w:rPr>
                <w:rFonts w:eastAsia="宋体" w:cs="Optima"/>
                <w:szCs w:val="21"/>
                <w:lang w:eastAsia="zh-CN"/>
              </w:rPr>
              <w:t>-high)</w:t>
            </w:r>
          </w:p>
        </w:tc>
        <w:tc>
          <w:tcPr>
            <w:tcW w:w="1922" w:type="dxa"/>
            <w:noWrap/>
          </w:tcPr>
          <w:p w:rsidR="00C04965" w:rsidRPr="00C04965" w:rsidRDefault="00C04965" w:rsidP="00C04965">
            <w:pPr>
              <w:rPr>
                <w:rFonts w:eastAsia="宋体" w:cs="Optima"/>
                <w:szCs w:val="21"/>
                <w:lang w:eastAsia="zh-CN"/>
              </w:rPr>
            </w:pPr>
            <w:r>
              <w:rPr>
                <w:rFonts w:eastAsia="宋体" w:cs="Optima"/>
                <w:szCs w:val="21"/>
                <w:lang w:eastAsia="zh-CN"/>
              </w:rPr>
              <w:t>(2*</w:t>
            </w:r>
            <w:r w:rsidR="008A61DC">
              <w:rPr>
                <w:rFonts w:eastAsia="宋体" w:cs="Optima"/>
                <w:szCs w:val="21"/>
                <w:lang w:eastAsia="zh-CN"/>
              </w:rPr>
              <w:t xml:space="preserve"> f2-high </w:t>
            </w:r>
            <w:r>
              <w:rPr>
                <w:rFonts w:eastAsia="宋体" w:cs="Optima"/>
                <w:szCs w:val="21"/>
                <w:lang w:eastAsia="zh-CN"/>
              </w:rPr>
              <w:t>–</w:t>
            </w:r>
            <w:r w:rsidR="008A61DC">
              <w:rPr>
                <w:rFonts w:eastAsia="宋体" w:cs="Optima"/>
                <w:szCs w:val="21"/>
                <w:lang w:eastAsia="zh-CN"/>
              </w:rPr>
              <w:t xml:space="preserve"> f1-low)</w:t>
            </w:r>
          </w:p>
        </w:tc>
      </w:tr>
      <w:tr w:rsidR="00345DDB" w:rsidRPr="00C04965" w:rsidTr="00E5454A">
        <w:trPr>
          <w:trHeight w:val="255"/>
          <w:jc w:val="center"/>
        </w:trPr>
        <w:tc>
          <w:tcPr>
            <w:tcW w:w="3279" w:type="dxa"/>
            <w:noWrap/>
          </w:tcPr>
          <w:p w:rsidR="00345DDB" w:rsidRDefault="00345DDB">
            <w:pPr>
              <w:rPr>
                <w:rFonts w:eastAsia="宋体" w:cs="Optima"/>
                <w:szCs w:val="21"/>
                <w:lang w:eastAsia="zh-CN"/>
              </w:rPr>
            </w:pPr>
            <w:r>
              <w:rPr>
                <w:rFonts w:eastAsia="宋体" w:cs="Optima"/>
                <w:szCs w:val="21"/>
                <w:lang w:eastAsia="zh-CN"/>
              </w:rPr>
              <w:t>IMD frequency limits (MHz)</w:t>
            </w:r>
          </w:p>
        </w:tc>
        <w:tc>
          <w:tcPr>
            <w:tcW w:w="1872" w:type="dxa"/>
            <w:noWrap/>
            <w:vAlign w:val="bottom"/>
          </w:tcPr>
          <w:p w:rsidR="00345DDB" w:rsidRPr="00345DDB" w:rsidRDefault="00D052C9" w:rsidP="00D052C9">
            <w:r>
              <w:t>504</w:t>
            </w:r>
          </w:p>
        </w:tc>
        <w:tc>
          <w:tcPr>
            <w:tcW w:w="1872" w:type="dxa"/>
            <w:noWrap/>
            <w:vAlign w:val="bottom"/>
          </w:tcPr>
          <w:p w:rsidR="00345DDB" w:rsidRPr="00345DDB" w:rsidRDefault="00D052C9" w:rsidP="00D052C9">
            <w:r>
              <w:t>654</w:t>
            </w:r>
          </w:p>
        </w:tc>
        <w:tc>
          <w:tcPr>
            <w:tcW w:w="1872" w:type="dxa"/>
            <w:noWrap/>
            <w:vAlign w:val="bottom"/>
          </w:tcPr>
          <w:p w:rsidR="00345DDB" w:rsidRPr="00345DDB" w:rsidRDefault="00D052C9" w:rsidP="00D052C9">
            <w:r>
              <w:t>3417</w:t>
            </w:r>
          </w:p>
        </w:tc>
        <w:tc>
          <w:tcPr>
            <w:tcW w:w="1922" w:type="dxa"/>
            <w:noWrap/>
            <w:vAlign w:val="bottom"/>
          </w:tcPr>
          <w:p w:rsidR="00345DDB" w:rsidRPr="00345DDB" w:rsidRDefault="00D052C9" w:rsidP="00D052C9">
            <w:r>
              <w:t>3582</w:t>
            </w:r>
          </w:p>
        </w:tc>
      </w:tr>
      <w:tr w:rsidR="00F657FE" w:rsidRPr="00C04965" w:rsidTr="00F657FE">
        <w:trPr>
          <w:trHeight w:val="255"/>
          <w:jc w:val="center"/>
        </w:trPr>
        <w:tc>
          <w:tcPr>
            <w:tcW w:w="3279" w:type="dxa"/>
            <w:noWrap/>
          </w:tcPr>
          <w:p w:rsidR="00F657FE" w:rsidRDefault="00F657FE">
            <w:pPr>
              <w:rPr>
                <w:rFonts w:eastAsia="宋体" w:cs="Optima"/>
                <w:szCs w:val="21"/>
                <w:lang w:eastAsia="zh-CN"/>
              </w:rPr>
            </w:pPr>
          </w:p>
        </w:tc>
        <w:tc>
          <w:tcPr>
            <w:tcW w:w="1872" w:type="dxa"/>
            <w:noWrap/>
          </w:tcPr>
          <w:p w:rsidR="00F657FE" w:rsidRDefault="00F657FE" w:rsidP="00C04965">
            <w:pPr>
              <w:rPr>
                <w:rFonts w:eastAsia="宋体" w:cs="Optima"/>
                <w:szCs w:val="21"/>
                <w:lang w:eastAsia="zh-CN"/>
              </w:rPr>
            </w:pPr>
          </w:p>
        </w:tc>
        <w:tc>
          <w:tcPr>
            <w:tcW w:w="1872" w:type="dxa"/>
            <w:noWrap/>
          </w:tcPr>
          <w:p w:rsidR="00F657FE" w:rsidRDefault="00F657FE" w:rsidP="00C04965">
            <w:pPr>
              <w:rPr>
                <w:rFonts w:eastAsia="宋体" w:cs="Optima"/>
                <w:szCs w:val="21"/>
                <w:lang w:eastAsia="zh-CN"/>
              </w:rPr>
            </w:pPr>
          </w:p>
        </w:tc>
        <w:tc>
          <w:tcPr>
            <w:tcW w:w="1872" w:type="dxa"/>
            <w:noWrap/>
          </w:tcPr>
          <w:p w:rsidR="00F657FE" w:rsidRDefault="00F657FE" w:rsidP="00C04965">
            <w:pPr>
              <w:rPr>
                <w:rFonts w:eastAsia="宋体" w:cs="Optima"/>
                <w:szCs w:val="21"/>
                <w:lang w:eastAsia="zh-CN"/>
              </w:rPr>
            </w:pPr>
          </w:p>
        </w:tc>
        <w:tc>
          <w:tcPr>
            <w:tcW w:w="1922" w:type="dxa"/>
            <w:noWrap/>
          </w:tcPr>
          <w:p w:rsidR="00F657FE" w:rsidRDefault="00F657FE" w:rsidP="00C04965">
            <w:pPr>
              <w:rPr>
                <w:rFonts w:eastAsia="宋体" w:cs="Optima"/>
                <w:szCs w:val="21"/>
                <w:lang w:eastAsia="zh-CN"/>
              </w:rPr>
            </w:pPr>
          </w:p>
        </w:tc>
      </w:tr>
      <w:tr w:rsidR="00117681" w:rsidRPr="00C04965" w:rsidTr="00E76EE1">
        <w:trPr>
          <w:trHeight w:val="255"/>
          <w:jc w:val="center"/>
        </w:trPr>
        <w:tc>
          <w:tcPr>
            <w:tcW w:w="3279" w:type="dxa"/>
            <w:noWrap/>
          </w:tcPr>
          <w:p w:rsidR="00117681" w:rsidRPr="00C04965" w:rsidRDefault="00117681"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1872" w:type="dxa"/>
            <w:noWrap/>
          </w:tcPr>
          <w:p w:rsidR="00117681" w:rsidRPr="009D41DB" w:rsidRDefault="00117681" w:rsidP="00E76EE1">
            <w:pPr>
              <w:rPr>
                <w:rFonts w:eastAsia="宋体"/>
                <w:szCs w:val="21"/>
                <w:lang w:eastAsia="zh-CN"/>
              </w:rPr>
            </w:pPr>
            <w:r w:rsidRPr="009D41DB">
              <w:rPr>
                <w:rFonts w:eastAsia="宋体"/>
                <w:szCs w:val="21"/>
                <w:lang w:eastAsia="zh-CN"/>
              </w:rPr>
              <w:t>(2*f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low</w:t>
            </w:r>
            <w:r w:rsidRPr="009D41DB">
              <w:rPr>
                <w:rFonts w:eastAsia="宋体"/>
                <w:szCs w:val="21"/>
                <w:lang w:eastAsia="zh-CN"/>
              </w:rPr>
              <w:t>)</w:t>
            </w:r>
          </w:p>
        </w:tc>
        <w:tc>
          <w:tcPr>
            <w:tcW w:w="1872" w:type="dxa"/>
            <w:noWrap/>
          </w:tcPr>
          <w:p w:rsidR="00117681" w:rsidRPr="009D41DB" w:rsidRDefault="00117681" w:rsidP="00E76EE1">
            <w:pPr>
              <w:rPr>
                <w:rFonts w:eastAsia="宋体"/>
                <w:szCs w:val="21"/>
                <w:lang w:eastAsia="zh-CN"/>
              </w:rPr>
            </w:pPr>
            <w:r w:rsidRPr="009D41DB">
              <w:rPr>
                <w:rFonts w:eastAsia="宋体"/>
                <w:szCs w:val="21"/>
                <w:lang w:eastAsia="zh-CN"/>
              </w:rPr>
              <w:t>(2*f</w:t>
            </w:r>
            <w:r>
              <w:rPr>
                <w:rFonts w:eastAsia="宋体"/>
                <w:szCs w:val="21"/>
                <w:lang w:eastAsia="zh-CN"/>
              </w:rPr>
              <w:t>1</w:t>
            </w:r>
            <w:r w:rsidRPr="009D41DB">
              <w:rPr>
                <w:rFonts w:eastAsia="宋体"/>
                <w:szCs w:val="21"/>
                <w:lang w:eastAsia="zh-CN"/>
              </w:rPr>
              <w:t xml:space="preserve">-high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high)</w:t>
            </w:r>
          </w:p>
        </w:tc>
        <w:tc>
          <w:tcPr>
            <w:tcW w:w="1872" w:type="dxa"/>
            <w:noWrap/>
          </w:tcPr>
          <w:p w:rsidR="00117681" w:rsidRPr="009D41DB" w:rsidRDefault="00117681" w:rsidP="00E76EE1">
            <w:pPr>
              <w:rPr>
                <w:rFonts w:eastAsia="宋体"/>
                <w:szCs w:val="21"/>
                <w:lang w:eastAsia="zh-CN"/>
              </w:rPr>
            </w:pPr>
            <w:r w:rsidRPr="009D41DB">
              <w:rPr>
                <w:rFonts w:eastAsia="宋体"/>
                <w:szCs w:val="21"/>
                <w:lang w:eastAsia="zh-CN"/>
              </w:rPr>
              <w:t xml:space="preserve">(2*f2-low </w:t>
            </w:r>
            <w:r>
              <w:rPr>
                <w:rFonts w:eastAsia="宋体"/>
                <w:szCs w:val="21"/>
                <w:lang w:eastAsia="zh-CN"/>
              </w:rPr>
              <w:t>+</w:t>
            </w:r>
            <w:r w:rsidRPr="009D41DB">
              <w:rPr>
                <w:rFonts w:eastAsia="宋体"/>
                <w:szCs w:val="21"/>
                <w:lang w:eastAsia="zh-CN"/>
              </w:rPr>
              <w:t xml:space="preserve"> f1-</w:t>
            </w:r>
            <w:r>
              <w:rPr>
                <w:rFonts w:eastAsia="宋体"/>
                <w:szCs w:val="21"/>
                <w:lang w:eastAsia="zh-CN"/>
              </w:rPr>
              <w:t>low</w:t>
            </w:r>
            <w:r w:rsidRPr="009D41DB">
              <w:rPr>
                <w:rFonts w:eastAsia="宋体"/>
                <w:szCs w:val="21"/>
                <w:lang w:eastAsia="zh-CN"/>
              </w:rPr>
              <w:t>)</w:t>
            </w:r>
          </w:p>
        </w:tc>
        <w:tc>
          <w:tcPr>
            <w:tcW w:w="1922" w:type="dxa"/>
            <w:noWrap/>
          </w:tcPr>
          <w:p w:rsidR="00117681" w:rsidRPr="009D41DB" w:rsidRDefault="00117681" w:rsidP="00E76EE1">
            <w:pPr>
              <w:rPr>
                <w:rFonts w:eastAsia="宋体"/>
                <w:szCs w:val="21"/>
                <w:lang w:eastAsia="zh-CN"/>
              </w:rPr>
            </w:pPr>
            <w:r w:rsidRPr="009D41DB">
              <w:rPr>
                <w:rFonts w:eastAsia="宋体"/>
                <w:szCs w:val="21"/>
                <w:lang w:eastAsia="zh-CN"/>
              </w:rPr>
              <w:t xml:space="preserve">(2*f2-high </w:t>
            </w:r>
            <w:r>
              <w:rPr>
                <w:rFonts w:eastAsia="宋体"/>
                <w:szCs w:val="21"/>
                <w:lang w:eastAsia="zh-CN"/>
              </w:rPr>
              <w:t>+</w:t>
            </w:r>
            <w:r w:rsidRPr="009D41DB">
              <w:rPr>
                <w:rFonts w:eastAsia="宋体"/>
                <w:szCs w:val="21"/>
                <w:lang w:eastAsia="zh-CN"/>
              </w:rPr>
              <w:t xml:space="preserve"> f1-</w:t>
            </w:r>
            <w:r>
              <w:rPr>
                <w:rFonts w:eastAsia="宋体"/>
                <w:szCs w:val="21"/>
                <w:lang w:eastAsia="zh-CN"/>
              </w:rPr>
              <w:t>high</w:t>
            </w:r>
            <w:r w:rsidRPr="009D41DB">
              <w:rPr>
                <w:rFonts w:eastAsia="宋体"/>
                <w:szCs w:val="21"/>
                <w:lang w:eastAsia="zh-CN"/>
              </w:rPr>
              <w:t>)</w:t>
            </w:r>
          </w:p>
        </w:tc>
      </w:tr>
      <w:tr w:rsidR="00117681" w:rsidRPr="00C04965" w:rsidTr="00E76EE1">
        <w:trPr>
          <w:trHeight w:val="255"/>
          <w:jc w:val="center"/>
        </w:trPr>
        <w:tc>
          <w:tcPr>
            <w:tcW w:w="3279" w:type="dxa"/>
            <w:noWrap/>
          </w:tcPr>
          <w:p w:rsidR="00117681" w:rsidRDefault="00117681" w:rsidP="00E76EE1">
            <w:pPr>
              <w:rPr>
                <w:rFonts w:eastAsia="宋体" w:cs="Optima"/>
                <w:szCs w:val="21"/>
                <w:lang w:eastAsia="zh-CN"/>
              </w:rPr>
            </w:pPr>
            <w:r>
              <w:rPr>
                <w:rFonts w:eastAsia="宋体" w:cs="Optima"/>
                <w:szCs w:val="21"/>
                <w:lang w:eastAsia="zh-CN"/>
              </w:rPr>
              <w:t>IMD frequency limits (MHz)</w:t>
            </w:r>
          </w:p>
        </w:tc>
        <w:tc>
          <w:tcPr>
            <w:tcW w:w="1872" w:type="dxa"/>
            <w:noWrap/>
            <w:vAlign w:val="bottom"/>
          </w:tcPr>
          <w:p w:rsidR="00117681" w:rsidRPr="00345DDB" w:rsidRDefault="00E64B63" w:rsidP="00D052C9">
            <w:r>
              <w:t>3</w:t>
            </w:r>
            <w:r w:rsidR="00D052C9">
              <w:t>626</w:t>
            </w:r>
          </w:p>
        </w:tc>
        <w:tc>
          <w:tcPr>
            <w:tcW w:w="1872" w:type="dxa"/>
            <w:noWrap/>
            <w:vAlign w:val="bottom"/>
          </w:tcPr>
          <w:p w:rsidR="00117681" w:rsidRPr="00345DDB" w:rsidRDefault="00E64B63" w:rsidP="00D052C9">
            <w:r>
              <w:t>3</w:t>
            </w:r>
            <w:r w:rsidR="00D052C9">
              <w:t>776</w:t>
            </w:r>
          </w:p>
        </w:tc>
        <w:tc>
          <w:tcPr>
            <w:tcW w:w="1872" w:type="dxa"/>
            <w:noWrap/>
            <w:vAlign w:val="bottom"/>
          </w:tcPr>
          <w:p w:rsidR="00117681" w:rsidRPr="00345DDB" w:rsidRDefault="00D052C9" w:rsidP="00D052C9">
            <w:r>
              <w:t>4978</w:t>
            </w:r>
          </w:p>
        </w:tc>
        <w:tc>
          <w:tcPr>
            <w:tcW w:w="1922" w:type="dxa"/>
            <w:noWrap/>
            <w:vAlign w:val="bottom"/>
          </w:tcPr>
          <w:p w:rsidR="00117681" w:rsidRPr="00345DDB" w:rsidRDefault="006511E8" w:rsidP="00D052C9">
            <w:r>
              <w:t>5</w:t>
            </w:r>
            <w:r w:rsidR="00D052C9">
              <w:t>1</w:t>
            </w:r>
            <w:r w:rsidR="00E64B63">
              <w:t>4</w:t>
            </w:r>
            <w:r w:rsidR="00D052C9">
              <w:t>3</w:t>
            </w:r>
          </w:p>
        </w:tc>
      </w:tr>
      <w:tr w:rsidR="00117681" w:rsidRPr="00C04965" w:rsidTr="00E76EE1">
        <w:trPr>
          <w:trHeight w:val="255"/>
          <w:jc w:val="center"/>
        </w:trPr>
        <w:tc>
          <w:tcPr>
            <w:tcW w:w="3279" w:type="dxa"/>
            <w:noWrap/>
          </w:tcPr>
          <w:p w:rsidR="00117681" w:rsidRDefault="00117681" w:rsidP="00E76EE1">
            <w:pPr>
              <w:rPr>
                <w:rFonts w:eastAsia="宋体" w:cs="Optima"/>
                <w:szCs w:val="21"/>
                <w:lang w:eastAsia="zh-CN"/>
              </w:rPr>
            </w:pPr>
          </w:p>
        </w:tc>
        <w:tc>
          <w:tcPr>
            <w:tcW w:w="1872" w:type="dxa"/>
            <w:noWrap/>
          </w:tcPr>
          <w:p w:rsidR="00117681" w:rsidRDefault="00117681" w:rsidP="00E76EE1">
            <w:pPr>
              <w:rPr>
                <w:rFonts w:eastAsia="宋体" w:cs="Optima"/>
                <w:szCs w:val="21"/>
                <w:lang w:eastAsia="zh-CN"/>
              </w:rPr>
            </w:pPr>
          </w:p>
        </w:tc>
        <w:tc>
          <w:tcPr>
            <w:tcW w:w="1872" w:type="dxa"/>
            <w:noWrap/>
          </w:tcPr>
          <w:p w:rsidR="00117681" w:rsidRDefault="00117681" w:rsidP="00E76EE1">
            <w:pPr>
              <w:rPr>
                <w:rFonts w:eastAsia="宋体" w:cs="Optima"/>
                <w:szCs w:val="21"/>
                <w:lang w:eastAsia="zh-CN"/>
              </w:rPr>
            </w:pPr>
          </w:p>
        </w:tc>
        <w:tc>
          <w:tcPr>
            <w:tcW w:w="1872" w:type="dxa"/>
            <w:noWrap/>
          </w:tcPr>
          <w:p w:rsidR="00117681" w:rsidRDefault="00117681" w:rsidP="00E76EE1">
            <w:pPr>
              <w:rPr>
                <w:rFonts w:eastAsia="宋体" w:cs="Optima"/>
                <w:szCs w:val="21"/>
                <w:lang w:eastAsia="zh-CN"/>
              </w:rPr>
            </w:pPr>
          </w:p>
        </w:tc>
        <w:tc>
          <w:tcPr>
            <w:tcW w:w="1922" w:type="dxa"/>
            <w:noWrap/>
          </w:tcPr>
          <w:p w:rsidR="00117681" w:rsidRDefault="00117681" w:rsidP="00E76EE1">
            <w:pPr>
              <w:rPr>
                <w:rFonts w:eastAsia="宋体" w:cs="Optima"/>
                <w:szCs w:val="21"/>
                <w:lang w:eastAsia="zh-CN"/>
              </w:rPr>
            </w:pPr>
          </w:p>
        </w:tc>
      </w:tr>
      <w:tr w:rsidR="00117681" w:rsidRPr="00C04965" w:rsidTr="00E76EE1">
        <w:trPr>
          <w:trHeight w:val="255"/>
          <w:jc w:val="center"/>
        </w:trPr>
        <w:tc>
          <w:tcPr>
            <w:tcW w:w="3279" w:type="dxa"/>
            <w:noWrap/>
          </w:tcPr>
          <w:p w:rsidR="00117681" w:rsidRPr="00C04965" w:rsidRDefault="00117681"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1872" w:type="dxa"/>
            <w:noWrap/>
          </w:tcPr>
          <w:p w:rsidR="00117681" w:rsidRPr="00C04965" w:rsidRDefault="00117681" w:rsidP="00E76EE1">
            <w:pPr>
              <w:rPr>
                <w:rFonts w:eastAsia="宋体" w:cs="Optima"/>
                <w:szCs w:val="21"/>
                <w:lang w:eastAsia="zh-CN"/>
              </w:rPr>
            </w:pPr>
            <w:r>
              <w:rPr>
                <w:rFonts w:eastAsia="宋体" w:cs="Optima"/>
                <w:szCs w:val="21"/>
                <w:lang w:eastAsia="zh-CN"/>
              </w:rPr>
              <w:t>(f1-low – f2-high + f2-low)</w:t>
            </w:r>
          </w:p>
        </w:tc>
        <w:tc>
          <w:tcPr>
            <w:tcW w:w="1872" w:type="dxa"/>
            <w:noWrap/>
          </w:tcPr>
          <w:p w:rsidR="00117681" w:rsidRPr="00C04965" w:rsidRDefault="00117681" w:rsidP="00E76EE1">
            <w:pPr>
              <w:rPr>
                <w:rFonts w:eastAsia="宋体" w:cs="Optima"/>
                <w:szCs w:val="21"/>
                <w:lang w:eastAsia="zh-CN"/>
              </w:rPr>
            </w:pPr>
            <w:r>
              <w:rPr>
                <w:rFonts w:eastAsia="宋体" w:cs="Optima"/>
                <w:szCs w:val="21"/>
                <w:lang w:eastAsia="zh-CN"/>
              </w:rPr>
              <w:t>(f1-high + f2-high – f2-low)</w:t>
            </w:r>
          </w:p>
        </w:tc>
        <w:tc>
          <w:tcPr>
            <w:tcW w:w="1872" w:type="dxa"/>
            <w:noWrap/>
          </w:tcPr>
          <w:p w:rsidR="00117681" w:rsidRPr="00C04965" w:rsidRDefault="00117681" w:rsidP="00E76EE1">
            <w:pPr>
              <w:rPr>
                <w:rFonts w:eastAsia="宋体" w:cs="Optima"/>
                <w:szCs w:val="21"/>
                <w:lang w:eastAsia="zh-CN"/>
              </w:rPr>
            </w:pPr>
            <w:r>
              <w:rPr>
                <w:rFonts w:eastAsia="宋体" w:cs="Optima"/>
                <w:szCs w:val="21"/>
                <w:lang w:eastAsia="zh-CN"/>
              </w:rPr>
              <w:t>(f2-low – f1-high + f1-low)</w:t>
            </w:r>
          </w:p>
        </w:tc>
        <w:tc>
          <w:tcPr>
            <w:tcW w:w="1922" w:type="dxa"/>
            <w:noWrap/>
          </w:tcPr>
          <w:p w:rsidR="00117681" w:rsidRPr="00C04965" w:rsidRDefault="00117681" w:rsidP="00E76EE1">
            <w:pPr>
              <w:rPr>
                <w:rFonts w:eastAsia="宋体" w:cs="Optima"/>
                <w:szCs w:val="21"/>
                <w:lang w:eastAsia="zh-CN"/>
              </w:rPr>
            </w:pPr>
            <w:r>
              <w:rPr>
                <w:rFonts w:eastAsia="宋体" w:cs="Optima"/>
                <w:szCs w:val="21"/>
                <w:lang w:eastAsia="zh-CN"/>
              </w:rPr>
              <w:t>(f2-high + f1-high – f1-low)</w:t>
            </w:r>
          </w:p>
        </w:tc>
      </w:tr>
      <w:tr w:rsidR="00117681" w:rsidRPr="00C04965" w:rsidTr="00E76EE1">
        <w:trPr>
          <w:trHeight w:val="255"/>
          <w:jc w:val="center"/>
        </w:trPr>
        <w:tc>
          <w:tcPr>
            <w:tcW w:w="3279" w:type="dxa"/>
            <w:noWrap/>
          </w:tcPr>
          <w:p w:rsidR="00117681" w:rsidRDefault="00117681" w:rsidP="00E76EE1">
            <w:pPr>
              <w:rPr>
                <w:rFonts w:eastAsia="宋体" w:cs="Optima"/>
                <w:szCs w:val="21"/>
                <w:lang w:eastAsia="zh-CN"/>
              </w:rPr>
            </w:pPr>
            <w:r>
              <w:rPr>
                <w:rFonts w:eastAsia="宋体" w:cs="Optima"/>
                <w:szCs w:val="21"/>
                <w:lang w:eastAsia="zh-CN"/>
              </w:rPr>
              <w:t>IMD frequency limits (MHz)</w:t>
            </w:r>
          </w:p>
        </w:tc>
        <w:tc>
          <w:tcPr>
            <w:tcW w:w="1872" w:type="dxa"/>
            <w:noWrap/>
            <w:vAlign w:val="bottom"/>
          </w:tcPr>
          <w:p w:rsidR="00117681" w:rsidRPr="00345DDB" w:rsidRDefault="00D052C9" w:rsidP="00D052C9">
            <w:r>
              <w:t>698</w:t>
            </w:r>
          </w:p>
        </w:tc>
        <w:tc>
          <w:tcPr>
            <w:tcW w:w="1872" w:type="dxa"/>
            <w:noWrap/>
            <w:vAlign w:val="bottom"/>
          </w:tcPr>
          <w:p w:rsidR="00117681" w:rsidRPr="00345DDB" w:rsidRDefault="00D052C9" w:rsidP="00D052C9">
            <w:r>
              <w:t>863</w:t>
            </w:r>
          </w:p>
        </w:tc>
        <w:tc>
          <w:tcPr>
            <w:tcW w:w="1872" w:type="dxa"/>
            <w:noWrap/>
            <w:vAlign w:val="bottom"/>
          </w:tcPr>
          <w:p w:rsidR="00117681" w:rsidRPr="00345DDB" w:rsidRDefault="00D052C9" w:rsidP="00D052C9">
            <w:r>
              <w:t>2065</w:t>
            </w:r>
          </w:p>
        </w:tc>
        <w:tc>
          <w:tcPr>
            <w:tcW w:w="1922" w:type="dxa"/>
            <w:noWrap/>
            <w:vAlign w:val="bottom"/>
          </w:tcPr>
          <w:p w:rsidR="00117681" w:rsidRPr="00345DDB" w:rsidRDefault="00D052C9" w:rsidP="00D052C9">
            <w:r>
              <w:t>2215</w:t>
            </w:r>
          </w:p>
        </w:tc>
      </w:tr>
      <w:tr w:rsidR="00117681" w:rsidRPr="00C04965" w:rsidTr="00E76EE1">
        <w:trPr>
          <w:trHeight w:val="255"/>
          <w:jc w:val="center"/>
        </w:trPr>
        <w:tc>
          <w:tcPr>
            <w:tcW w:w="3279" w:type="dxa"/>
            <w:noWrap/>
          </w:tcPr>
          <w:p w:rsidR="00117681" w:rsidRDefault="00117681" w:rsidP="00E76EE1">
            <w:pPr>
              <w:rPr>
                <w:rFonts w:eastAsia="宋体" w:cs="Optima"/>
                <w:szCs w:val="21"/>
                <w:lang w:eastAsia="zh-CN"/>
              </w:rPr>
            </w:pPr>
          </w:p>
        </w:tc>
        <w:tc>
          <w:tcPr>
            <w:tcW w:w="1872" w:type="dxa"/>
            <w:noWrap/>
          </w:tcPr>
          <w:p w:rsidR="00117681" w:rsidRDefault="00117681" w:rsidP="00E76EE1">
            <w:pPr>
              <w:rPr>
                <w:rFonts w:eastAsia="宋体" w:cs="Optima"/>
                <w:szCs w:val="21"/>
                <w:lang w:eastAsia="zh-CN"/>
              </w:rPr>
            </w:pPr>
          </w:p>
        </w:tc>
        <w:tc>
          <w:tcPr>
            <w:tcW w:w="1872" w:type="dxa"/>
            <w:noWrap/>
          </w:tcPr>
          <w:p w:rsidR="00117681" w:rsidRDefault="00117681" w:rsidP="00E76EE1">
            <w:pPr>
              <w:rPr>
                <w:rFonts w:eastAsia="宋体" w:cs="Optima"/>
                <w:szCs w:val="21"/>
                <w:lang w:eastAsia="zh-CN"/>
              </w:rPr>
            </w:pPr>
          </w:p>
        </w:tc>
        <w:tc>
          <w:tcPr>
            <w:tcW w:w="1872" w:type="dxa"/>
            <w:noWrap/>
          </w:tcPr>
          <w:p w:rsidR="00117681" w:rsidRDefault="00117681" w:rsidP="00E76EE1">
            <w:pPr>
              <w:rPr>
                <w:rFonts w:eastAsia="宋体" w:cs="Optima"/>
                <w:szCs w:val="21"/>
                <w:lang w:eastAsia="zh-CN"/>
              </w:rPr>
            </w:pPr>
          </w:p>
        </w:tc>
        <w:tc>
          <w:tcPr>
            <w:tcW w:w="1922" w:type="dxa"/>
            <w:noWrap/>
          </w:tcPr>
          <w:p w:rsidR="00117681" w:rsidRDefault="00117681" w:rsidP="00E76EE1">
            <w:pPr>
              <w:rPr>
                <w:rFonts w:eastAsia="宋体" w:cs="Optima"/>
                <w:szCs w:val="21"/>
                <w:lang w:eastAsia="zh-CN"/>
              </w:rPr>
            </w:pPr>
          </w:p>
        </w:tc>
      </w:tr>
      <w:tr w:rsidR="00117681" w:rsidRPr="00C04965" w:rsidTr="00F657FE">
        <w:trPr>
          <w:trHeight w:val="255"/>
          <w:jc w:val="center"/>
        </w:trPr>
        <w:tc>
          <w:tcPr>
            <w:tcW w:w="3279" w:type="dxa"/>
            <w:noWrap/>
          </w:tcPr>
          <w:p w:rsidR="00117681" w:rsidRPr="00C04965" w:rsidRDefault="00117681"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(with maximum channel bandwidth)</w:t>
            </w:r>
          </w:p>
        </w:tc>
        <w:tc>
          <w:tcPr>
            <w:tcW w:w="1872" w:type="dxa"/>
            <w:noWrap/>
          </w:tcPr>
          <w:p w:rsidR="00117681" w:rsidRPr="00C04965" w:rsidRDefault="00117681" w:rsidP="00E76EE1">
            <w:pPr>
              <w:rPr>
                <w:rFonts w:eastAsia="宋体" w:cs="Optima"/>
                <w:szCs w:val="21"/>
                <w:lang w:eastAsia="zh-CN"/>
              </w:rPr>
            </w:pPr>
            <w:r>
              <w:rPr>
                <w:rFonts w:eastAsia="宋体" w:cs="Optima"/>
                <w:szCs w:val="21"/>
                <w:lang w:eastAsia="zh-CN"/>
              </w:rPr>
              <w:t>(f1-low – f2-BWmax)</w:t>
            </w:r>
          </w:p>
        </w:tc>
        <w:tc>
          <w:tcPr>
            <w:tcW w:w="1872" w:type="dxa"/>
            <w:noWrap/>
          </w:tcPr>
          <w:p w:rsidR="00117681" w:rsidRPr="00C04965" w:rsidRDefault="00117681" w:rsidP="00E76EE1">
            <w:pPr>
              <w:rPr>
                <w:rFonts w:eastAsia="宋体" w:cs="Optima"/>
                <w:szCs w:val="21"/>
                <w:lang w:eastAsia="zh-CN"/>
              </w:rPr>
            </w:pPr>
            <w:r>
              <w:rPr>
                <w:rFonts w:eastAsia="宋体" w:cs="Optima"/>
                <w:szCs w:val="21"/>
                <w:lang w:eastAsia="zh-CN"/>
              </w:rPr>
              <w:t xml:space="preserve">(f1-high + f2- </w:t>
            </w:r>
            <w:proofErr w:type="spellStart"/>
            <w:r>
              <w:rPr>
                <w:rFonts w:eastAsia="宋体" w:cs="Optima"/>
                <w:szCs w:val="21"/>
                <w:lang w:eastAsia="zh-CN"/>
              </w:rPr>
              <w:t>BWmax</w:t>
            </w:r>
            <w:proofErr w:type="spellEnd"/>
            <w:r>
              <w:rPr>
                <w:rFonts w:eastAsia="宋体" w:cs="Optima"/>
                <w:szCs w:val="21"/>
                <w:lang w:eastAsia="zh-CN"/>
              </w:rPr>
              <w:t>)</w:t>
            </w:r>
          </w:p>
        </w:tc>
        <w:tc>
          <w:tcPr>
            <w:tcW w:w="1872" w:type="dxa"/>
            <w:noWrap/>
          </w:tcPr>
          <w:p w:rsidR="00117681" w:rsidRPr="00C04965" w:rsidRDefault="00117681" w:rsidP="00E76EE1">
            <w:pPr>
              <w:rPr>
                <w:rFonts w:eastAsia="宋体" w:cs="Optima"/>
                <w:szCs w:val="21"/>
                <w:lang w:eastAsia="zh-CN"/>
              </w:rPr>
            </w:pPr>
            <w:r>
              <w:rPr>
                <w:rFonts w:eastAsia="宋体" w:cs="Optima"/>
                <w:szCs w:val="21"/>
                <w:lang w:eastAsia="zh-CN"/>
              </w:rPr>
              <w:t xml:space="preserve">(f2-low – f1- </w:t>
            </w:r>
            <w:proofErr w:type="spellStart"/>
            <w:r>
              <w:rPr>
                <w:rFonts w:eastAsia="宋体" w:cs="Optima"/>
                <w:szCs w:val="21"/>
                <w:lang w:eastAsia="zh-CN"/>
              </w:rPr>
              <w:t>BWmax</w:t>
            </w:r>
            <w:proofErr w:type="spellEnd"/>
            <w:r>
              <w:rPr>
                <w:rFonts w:eastAsia="宋体" w:cs="Optima"/>
                <w:szCs w:val="21"/>
                <w:lang w:eastAsia="zh-CN"/>
              </w:rPr>
              <w:t>)</w:t>
            </w:r>
          </w:p>
        </w:tc>
        <w:tc>
          <w:tcPr>
            <w:tcW w:w="1922" w:type="dxa"/>
            <w:noWrap/>
          </w:tcPr>
          <w:p w:rsidR="00117681" w:rsidRPr="00C04965" w:rsidRDefault="00117681" w:rsidP="00E76EE1">
            <w:pPr>
              <w:rPr>
                <w:rFonts w:eastAsia="宋体" w:cs="Optima"/>
                <w:szCs w:val="21"/>
                <w:lang w:eastAsia="zh-CN"/>
              </w:rPr>
            </w:pPr>
            <w:r>
              <w:rPr>
                <w:rFonts w:eastAsia="宋体" w:cs="Optima"/>
                <w:szCs w:val="21"/>
                <w:lang w:eastAsia="zh-CN"/>
              </w:rPr>
              <w:t xml:space="preserve">(f2-high + f1- </w:t>
            </w:r>
            <w:proofErr w:type="spellStart"/>
            <w:r>
              <w:rPr>
                <w:rFonts w:eastAsia="宋体" w:cs="Optima"/>
                <w:szCs w:val="21"/>
                <w:lang w:eastAsia="zh-CN"/>
              </w:rPr>
              <w:t>BWmax</w:t>
            </w:r>
            <w:proofErr w:type="spellEnd"/>
            <w:r>
              <w:rPr>
                <w:rFonts w:eastAsia="宋体" w:cs="Optima"/>
                <w:szCs w:val="21"/>
                <w:lang w:eastAsia="zh-CN"/>
              </w:rPr>
              <w:t>)</w:t>
            </w:r>
          </w:p>
        </w:tc>
      </w:tr>
      <w:tr w:rsidR="00117681" w:rsidRPr="00C04965" w:rsidTr="00E5454A">
        <w:trPr>
          <w:trHeight w:val="255"/>
          <w:jc w:val="center"/>
        </w:trPr>
        <w:tc>
          <w:tcPr>
            <w:tcW w:w="3279" w:type="dxa"/>
            <w:noWrap/>
          </w:tcPr>
          <w:p w:rsidR="00117681" w:rsidRDefault="00117681" w:rsidP="00D23A7F">
            <w:pPr>
              <w:rPr>
                <w:rFonts w:eastAsia="宋体" w:cs="Optima"/>
                <w:szCs w:val="21"/>
                <w:lang w:eastAsia="zh-CN"/>
              </w:rPr>
            </w:pPr>
            <w:r>
              <w:rPr>
                <w:rFonts w:eastAsia="宋体" w:cs="Optima"/>
                <w:szCs w:val="21"/>
                <w:lang w:eastAsia="zh-CN"/>
              </w:rPr>
              <w:t>IMD frequency limits (MHz)</w:t>
            </w:r>
          </w:p>
        </w:tc>
        <w:tc>
          <w:tcPr>
            <w:tcW w:w="1872" w:type="dxa"/>
            <w:noWrap/>
            <w:vAlign w:val="bottom"/>
          </w:tcPr>
          <w:p w:rsidR="00117681" w:rsidRPr="00345DDB" w:rsidRDefault="00E64B63" w:rsidP="00D052C9">
            <w:r>
              <w:t>7</w:t>
            </w:r>
            <w:r w:rsidR="00D052C9">
              <w:t>38</w:t>
            </w:r>
          </w:p>
        </w:tc>
        <w:tc>
          <w:tcPr>
            <w:tcW w:w="1872" w:type="dxa"/>
            <w:noWrap/>
            <w:vAlign w:val="bottom"/>
          </w:tcPr>
          <w:p w:rsidR="00117681" w:rsidRPr="00345DDB" w:rsidRDefault="00D052C9" w:rsidP="00D052C9">
            <w:r>
              <w:t>823</w:t>
            </w:r>
          </w:p>
        </w:tc>
        <w:tc>
          <w:tcPr>
            <w:tcW w:w="1872" w:type="dxa"/>
            <w:noWrap/>
            <w:vAlign w:val="bottom"/>
          </w:tcPr>
          <w:p w:rsidR="00117681" w:rsidRPr="00345DDB" w:rsidRDefault="006511E8" w:rsidP="00D052C9">
            <w:r>
              <w:t>20</w:t>
            </w:r>
            <w:r w:rsidR="00D052C9">
              <w:t>90</w:t>
            </w:r>
          </w:p>
        </w:tc>
        <w:tc>
          <w:tcPr>
            <w:tcW w:w="1922" w:type="dxa"/>
            <w:noWrap/>
            <w:vAlign w:val="bottom"/>
          </w:tcPr>
          <w:p w:rsidR="00117681" w:rsidRPr="00345DDB" w:rsidRDefault="00E76EE1" w:rsidP="00D052C9">
            <w:r>
              <w:t>2</w:t>
            </w:r>
            <w:r w:rsidR="00D052C9">
              <w:t>19</w:t>
            </w:r>
            <w:r w:rsidR="00347B00">
              <w:t>0</w:t>
            </w:r>
          </w:p>
        </w:tc>
      </w:tr>
    </w:tbl>
    <w:p w:rsidR="00E566FA" w:rsidRDefault="00E566FA" w:rsidP="00E566FA">
      <w:pPr>
        <w:pStyle w:val="BodyText"/>
        <w:rPr>
          <w:rFonts w:eastAsia="宋体"/>
          <w:lang w:eastAsia="zh-CN"/>
        </w:rPr>
      </w:pPr>
    </w:p>
    <w:p w:rsidR="00B961A5" w:rsidRPr="00CA736A" w:rsidRDefault="004C7072" w:rsidP="00B961A5">
      <w:pPr>
        <w:pStyle w:val="BodyText"/>
      </w:pPr>
      <w:r>
        <w:rPr>
          <w:rFonts w:eastAsia="宋体" w:cs="Optima"/>
          <w:szCs w:val="21"/>
          <w:lang w:eastAsia="zh-CN"/>
        </w:rPr>
        <w:t xml:space="preserve">It can be seen from Table 2 that </w:t>
      </w:r>
      <w:r w:rsidR="00290C1B" w:rsidRPr="00290C1B">
        <w:rPr>
          <w:snapToGrid w:val="0"/>
          <w:lang w:val="en-US"/>
        </w:rPr>
        <w:t xml:space="preserve">the </w:t>
      </w:r>
      <w:r w:rsidR="00DC4B89" w:rsidRPr="00290C1B">
        <w:rPr>
          <w:snapToGrid w:val="0"/>
          <w:lang w:val="en-US"/>
        </w:rPr>
        <w:t>3</w:t>
      </w:r>
      <w:r w:rsidR="00DC4B89" w:rsidRPr="00290C1B">
        <w:rPr>
          <w:snapToGrid w:val="0"/>
          <w:vertAlign w:val="superscript"/>
          <w:lang w:val="en-US"/>
        </w:rPr>
        <w:t>rd</w:t>
      </w:r>
      <w:r w:rsidR="00DC4B89">
        <w:rPr>
          <w:snapToGrid w:val="0"/>
          <w:lang w:val="en-US"/>
        </w:rPr>
        <w:t xml:space="preserve"> </w:t>
      </w:r>
      <w:r w:rsidR="00290C1B" w:rsidRPr="00290C1B">
        <w:rPr>
          <w:snapToGrid w:val="0"/>
          <w:lang w:val="en-US"/>
        </w:rPr>
        <w:t xml:space="preserve">harmonics </w:t>
      </w:r>
      <w:r w:rsidR="00340D13" w:rsidRPr="00290C1B">
        <w:rPr>
          <w:snapToGrid w:val="0"/>
          <w:lang w:val="en-US"/>
        </w:rPr>
        <w:t xml:space="preserve">of BS transmitting in Bands </w:t>
      </w:r>
      <w:r w:rsidR="00DC4B89">
        <w:rPr>
          <w:snapToGrid w:val="0"/>
          <w:lang w:val="en-US"/>
        </w:rPr>
        <w:t>28</w:t>
      </w:r>
      <w:r w:rsidR="00340D13" w:rsidRPr="00340D13">
        <w:rPr>
          <w:snapToGrid w:val="0"/>
          <w:lang w:val="en-US"/>
        </w:rPr>
        <w:t xml:space="preserve"> </w:t>
      </w:r>
      <w:r w:rsidR="00340D13" w:rsidRPr="00290C1B">
        <w:rPr>
          <w:snapToGrid w:val="0"/>
          <w:lang w:val="en-US"/>
        </w:rPr>
        <w:t xml:space="preserve">may fall into the BS receive band of Bands </w:t>
      </w:r>
      <w:r w:rsidR="00DC4B89">
        <w:rPr>
          <w:snapToGrid w:val="0"/>
          <w:lang w:val="en-US"/>
        </w:rPr>
        <w:t>30 and 40</w:t>
      </w:r>
      <w:r w:rsidR="00340D13">
        <w:rPr>
          <w:snapToGrid w:val="0"/>
          <w:lang w:val="en-US"/>
        </w:rPr>
        <w:t>, while</w:t>
      </w:r>
      <w:r w:rsidR="00290C1B" w:rsidRPr="00290C1B">
        <w:rPr>
          <w:snapToGrid w:val="0"/>
          <w:lang w:val="en-US"/>
        </w:rPr>
        <w:t xml:space="preserve"> the 3</w:t>
      </w:r>
      <w:r w:rsidR="00290C1B" w:rsidRPr="00290C1B">
        <w:rPr>
          <w:snapToGrid w:val="0"/>
          <w:vertAlign w:val="superscript"/>
          <w:lang w:val="en-US"/>
        </w:rPr>
        <w:t>rd</w:t>
      </w:r>
      <w:r w:rsidR="00290C1B" w:rsidRPr="00290C1B">
        <w:rPr>
          <w:snapToGrid w:val="0"/>
          <w:lang w:val="en-US"/>
        </w:rPr>
        <w:t xml:space="preserve"> IMD products supporting CA of Band </w:t>
      </w:r>
      <w:r w:rsidR="00F22FAC">
        <w:rPr>
          <w:snapToGrid w:val="0"/>
          <w:lang w:val="en-US"/>
        </w:rPr>
        <w:t>1</w:t>
      </w:r>
      <w:r w:rsidR="00290C1B" w:rsidRPr="00290C1B">
        <w:rPr>
          <w:snapToGrid w:val="0"/>
          <w:lang w:val="en-US"/>
        </w:rPr>
        <w:t xml:space="preserve"> and Band </w:t>
      </w:r>
      <w:r w:rsidR="00F22FAC">
        <w:rPr>
          <w:snapToGrid w:val="0"/>
          <w:lang w:val="en-US"/>
        </w:rPr>
        <w:t>28</w:t>
      </w:r>
      <w:r w:rsidR="00290C1B" w:rsidRPr="00290C1B">
        <w:rPr>
          <w:snapToGrid w:val="0"/>
          <w:lang w:val="en-US"/>
        </w:rPr>
        <w:t xml:space="preserve"> may fall into the BS receive band of Bands </w:t>
      </w:r>
      <w:r w:rsidR="00DC4B89">
        <w:rPr>
          <w:snapToGrid w:val="0"/>
          <w:lang w:val="en-US"/>
        </w:rPr>
        <w:t>5, 6, 12, 13, 14, 17, 18, 19, 20,</w:t>
      </w:r>
      <w:r w:rsidR="0037668E">
        <w:rPr>
          <w:snapToGrid w:val="0"/>
          <w:lang w:val="en-US"/>
        </w:rPr>
        <w:t xml:space="preserve"> 22,</w:t>
      </w:r>
      <w:r w:rsidR="00DC4B89">
        <w:rPr>
          <w:snapToGrid w:val="0"/>
          <w:lang w:val="en-US"/>
        </w:rPr>
        <w:t xml:space="preserve"> </w:t>
      </w:r>
      <w:r w:rsidR="0037668E">
        <w:rPr>
          <w:snapToGrid w:val="0"/>
          <w:lang w:val="en-US"/>
        </w:rPr>
        <w:t>26, 27, 28, 42, 43</w:t>
      </w:r>
      <w:r w:rsidR="00290C1B" w:rsidRPr="00290C1B">
        <w:rPr>
          <w:snapToGrid w:val="0"/>
          <w:lang w:val="en-US"/>
        </w:rPr>
        <w:t xml:space="preserve"> and 4</w:t>
      </w:r>
      <w:r w:rsidR="006A1C85">
        <w:rPr>
          <w:snapToGrid w:val="0"/>
          <w:lang w:val="en-US"/>
        </w:rPr>
        <w:t>4</w:t>
      </w:r>
      <w:r w:rsidR="00DC58A7">
        <w:t>.</w:t>
      </w:r>
      <w:r w:rsidR="00C96FF4">
        <w:t xml:space="preserve"> </w:t>
      </w:r>
      <w:r w:rsidR="002628CB" w:rsidRPr="002628CB">
        <w:t xml:space="preserve">Note that the calculation in Table </w:t>
      </w:r>
      <w:r w:rsidR="002628CB">
        <w:t>2</w:t>
      </w:r>
      <w:r w:rsidR="002628CB" w:rsidRPr="002628CB">
        <w:t xml:space="preserve"> (except the last row) assumes the BS is transmitting with the whole </w:t>
      </w:r>
      <w:r w:rsidR="0037668E">
        <w:t>60</w:t>
      </w:r>
      <w:r w:rsidR="002628CB" w:rsidRPr="002628CB">
        <w:t xml:space="preserve"> MHz DL frequency of Band </w:t>
      </w:r>
      <w:r w:rsidR="00F22FAC">
        <w:t>1</w:t>
      </w:r>
      <w:r w:rsidR="002628CB" w:rsidRPr="002628CB">
        <w:t xml:space="preserve"> and the whole </w:t>
      </w:r>
      <w:r w:rsidR="0037668E">
        <w:t>45</w:t>
      </w:r>
      <w:r w:rsidR="002628CB" w:rsidRPr="002628CB">
        <w:t xml:space="preserve"> MHz DL frequency of Band </w:t>
      </w:r>
      <w:r w:rsidR="00F22FAC">
        <w:t>28</w:t>
      </w:r>
      <w:r w:rsidR="00E8037B">
        <w:t xml:space="preserve">. </w:t>
      </w:r>
      <w:r w:rsidR="00B961A5">
        <w:t>If</w:t>
      </w:r>
      <w:r w:rsidR="002628CB" w:rsidRPr="002628CB">
        <w:t xml:space="preserve"> the BS is only transmitting an up to </w:t>
      </w:r>
      <w:r w:rsidR="0037668E">
        <w:t>2</w:t>
      </w:r>
      <w:r w:rsidR="002628CB" w:rsidRPr="002628CB">
        <w:t xml:space="preserve">0 MHz DL in Band </w:t>
      </w:r>
      <w:r w:rsidR="00F22FAC">
        <w:t>1</w:t>
      </w:r>
      <w:r w:rsidR="002628CB" w:rsidRPr="002628CB">
        <w:t xml:space="preserve"> </w:t>
      </w:r>
      <w:r w:rsidR="00E56366">
        <w:t xml:space="preserve">and an up to </w:t>
      </w:r>
      <w:r w:rsidR="0037668E">
        <w:t>2</w:t>
      </w:r>
      <w:r w:rsidR="00E56366">
        <w:t xml:space="preserve">0 MHz DL in Band </w:t>
      </w:r>
      <w:r w:rsidR="00F22FAC">
        <w:t>28</w:t>
      </w:r>
      <w:r w:rsidR="00E56366">
        <w:t xml:space="preserve"> </w:t>
      </w:r>
      <w:r w:rsidR="002628CB" w:rsidRPr="002628CB">
        <w:t xml:space="preserve">as stated in </w:t>
      </w:r>
      <w:r w:rsidR="002628CB">
        <w:t>[1]</w:t>
      </w:r>
      <w:r w:rsidR="002628CB" w:rsidRPr="002628CB">
        <w:t xml:space="preserve">, </w:t>
      </w:r>
      <w:r w:rsidR="00F812A9">
        <w:t xml:space="preserve">then </w:t>
      </w:r>
      <w:r w:rsidR="002628CB" w:rsidRPr="002628CB">
        <w:t>the 3</w:t>
      </w:r>
      <w:r w:rsidR="002628CB" w:rsidRPr="002628CB">
        <w:rPr>
          <w:vertAlign w:val="superscript"/>
        </w:rPr>
        <w:t>rd</w:t>
      </w:r>
      <w:r w:rsidR="002628CB">
        <w:t xml:space="preserve"> </w:t>
      </w:r>
      <w:r w:rsidR="00E8037B">
        <w:t>IMD products may</w:t>
      </w:r>
      <w:r w:rsidR="002628CB" w:rsidRPr="002628CB">
        <w:t xml:space="preserve"> </w:t>
      </w:r>
      <w:r w:rsidR="0037668E">
        <w:t>only</w:t>
      </w:r>
      <w:r w:rsidR="00E8037B">
        <w:t xml:space="preserve"> </w:t>
      </w:r>
      <w:r w:rsidR="002628CB" w:rsidRPr="002628CB">
        <w:t xml:space="preserve">fall into the BS receive band of </w:t>
      </w:r>
      <w:r w:rsidR="00E8037B">
        <w:t xml:space="preserve">the </w:t>
      </w:r>
      <w:r w:rsidR="0087132C">
        <w:t xml:space="preserve">Bands </w:t>
      </w:r>
      <w:r w:rsidR="0037668E">
        <w:t>13, 14, 18, 22, 26, 27, 28, 42, 43</w:t>
      </w:r>
      <w:r w:rsidR="00010891">
        <w:t xml:space="preserve"> and</w:t>
      </w:r>
      <w:r w:rsidR="008C473E">
        <w:t xml:space="preserve"> </w:t>
      </w:r>
      <w:r w:rsidR="00347B00">
        <w:t>4</w:t>
      </w:r>
      <w:r w:rsidR="00290C1B">
        <w:t>4</w:t>
      </w:r>
      <w:r w:rsidR="008C473E">
        <w:t xml:space="preserve"> </w:t>
      </w:r>
      <w:r w:rsidR="002628CB" w:rsidRPr="002628CB">
        <w:t xml:space="preserve">as shown in the last row in Table </w:t>
      </w:r>
      <w:r w:rsidR="002628CB">
        <w:t>2</w:t>
      </w:r>
      <w:r w:rsidR="002628CB" w:rsidRPr="002628CB">
        <w:t>.</w:t>
      </w:r>
      <w:r w:rsidR="00B961A5">
        <w:t xml:space="preserve"> Moreover, the 3</w:t>
      </w:r>
      <w:r w:rsidR="00B961A5" w:rsidRPr="00316858">
        <w:rPr>
          <w:vertAlign w:val="superscript"/>
        </w:rPr>
        <w:t>rd</w:t>
      </w:r>
      <w:r w:rsidR="00B961A5">
        <w:t xml:space="preserve"> </w:t>
      </w:r>
      <w:r w:rsidR="00B961A5">
        <w:rPr>
          <w:rFonts w:eastAsia="宋体" w:cs="Optima"/>
          <w:szCs w:val="21"/>
          <w:lang w:eastAsia="zh-CN"/>
        </w:rPr>
        <w:t xml:space="preserve">IMD products </w:t>
      </w:r>
      <w:r w:rsidR="00B961A5">
        <w:t xml:space="preserve">may only fall into the BS receive band of certain frequency range within </w:t>
      </w:r>
      <w:r w:rsidR="00B961A5">
        <w:rPr>
          <w:rFonts w:eastAsia="宋体" w:cs="Optima"/>
          <w:szCs w:val="21"/>
          <w:lang w:eastAsia="zh-CN"/>
        </w:rPr>
        <w:t>Band</w:t>
      </w:r>
      <w:r w:rsidR="00414267">
        <w:rPr>
          <w:rFonts w:eastAsia="宋体" w:cs="Optima"/>
          <w:szCs w:val="21"/>
          <w:lang w:eastAsia="zh-CN"/>
        </w:rPr>
        <w:t>s 18, 26, 27 and</w:t>
      </w:r>
      <w:r w:rsidR="00B961A5">
        <w:rPr>
          <w:rFonts w:eastAsia="宋体" w:cs="Optima"/>
          <w:szCs w:val="21"/>
          <w:lang w:eastAsia="zh-CN"/>
        </w:rPr>
        <w:t xml:space="preserve"> </w:t>
      </w:r>
      <w:r w:rsidR="00C15D88">
        <w:rPr>
          <w:rFonts w:eastAsia="宋体" w:cs="Optima"/>
          <w:szCs w:val="21"/>
          <w:lang w:eastAsia="zh-CN"/>
        </w:rPr>
        <w:t>2</w:t>
      </w:r>
      <w:r w:rsidR="00B961A5">
        <w:rPr>
          <w:rFonts w:eastAsia="宋体" w:cs="Optima"/>
          <w:szCs w:val="21"/>
          <w:lang w:eastAsia="zh-CN"/>
        </w:rPr>
        <w:t>8 under the transmit configurations shown, respectively, in Table</w:t>
      </w:r>
      <w:r w:rsidR="00414267">
        <w:rPr>
          <w:rFonts w:eastAsia="宋体" w:cs="Optima"/>
          <w:szCs w:val="21"/>
          <w:lang w:eastAsia="zh-CN"/>
        </w:rPr>
        <w:t>s</w:t>
      </w:r>
      <w:r w:rsidR="00B961A5">
        <w:rPr>
          <w:rFonts w:eastAsia="宋体" w:cs="Optima"/>
          <w:szCs w:val="21"/>
          <w:lang w:eastAsia="zh-CN"/>
        </w:rPr>
        <w:t xml:space="preserve"> 3</w:t>
      </w:r>
      <w:r w:rsidR="00414267">
        <w:rPr>
          <w:rFonts w:eastAsia="宋体" w:cs="Optima"/>
          <w:szCs w:val="21"/>
          <w:lang w:eastAsia="zh-CN"/>
        </w:rPr>
        <w:t>, 4, 5</w:t>
      </w:r>
      <w:r w:rsidR="00B961A5">
        <w:rPr>
          <w:rFonts w:eastAsia="宋体" w:cs="Optima"/>
          <w:szCs w:val="21"/>
          <w:lang w:eastAsia="zh-CN"/>
        </w:rPr>
        <w:t xml:space="preserve"> and </w:t>
      </w:r>
      <w:r w:rsidR="00414267">
        <w:rPr>
          <w:rFonts w:eastAsia="宋体" w:cs="Optima"/>
          <w:szCs w:val="21"/>
          <w:lang w:eastAsia="zh-CN"/>
        </w:rPr>
        <w:t>6</w:t>
      </w:r>
      <w:r w:rsidR="00B961A5">
        <w:rPr>
          <w:rFonts w:eastAsia="宋体" w:cs="Optima"/>
          <w:szCs w:val="21"/>
          <w:lang w:eastAsia="zh-CN"/>
        </w:rPr>
        <w:t xml:space="preserve"> below</w:t>
      </w:r>
      <w:r w:rsidR="00B961A5">
        <w:t>.</w:t>
      </w:r>
      <w:r w:rsidR="00DD6855">
        <w:t xml:space="preserve"> Note that </w:t>
      </w:r>
      <w:r w:rsidR="00DD6855">
        <w:rPr>
          <w:rFonts w:hint="eastAsia"/>
          <w:lang w:val="en-US" w:eastAsia="ja-JP"/>
        </w:rPr>
        <w:t xml:space="preserve">the available frequency range for mobile cellular communications in Japan is </w:t>
      </w:r>
      <w:r w:rsidR="00DD6855" w:rsidRPr="00DD6855">
        <w:rPr>
          <w:lang w:val="en-US" w:eastAsia="ja-JP"/>
        </w:rPr>
        <w:t>718 – 748 MHz</w:t>
      </w:r>
      <w:r w:rsidR="00DD6855">
        <w:rPr>
          <w:lang w:val="en-US" w:eastAsia="ja-JP"/>
        </w:rPr>
        <w:t xml:space="preserve"> for UL and </w:t>
      </w:r>
      <w:r w:rsidR="00DD6855" w:rsidRPr="00DD6855">
        <w:rPr>
          <w:lang w:val="en-US" w:eastAsia="ja-JP"/>
        </w:rPr>
        <w:t>773 – 803 MHz</w:t>
      </w:r>
      <w:r w:rsidR="00DD6855" w:rsidRPr="00DD6855">
        <w:rPr>
          <w:rFonts w:hint="eastAsia"/>
          <w:lang w:val="en-US" w:eastAsia="ja-JP"/>
        </w:rPr>
        <w:t xml:space="preserve"> </w:t>
      </w:r>
      <w:r w:rsidR="00DD6855">
        <w:rPr>
          <w:lang w:val="en-US" w:eastAsia="ja-JP"/>
        </w:rPr>
        <w:t xml:space="preserve">for DL </w:t>
      </w:r>
      <w:r w:rsidR="00DD6855">
        <w:rPr>
          <w:rFonts w:hint="eastAsia"/>
          <w:lang w:val="en-US" w:eastAsia="ja-JP"/>
        </w:rPr>
        <w:t>[</w:t>
      </w:r>
      <w:r w:rsidR="00DD6855">
        <w:rPr>
          <w:lang w:val="en-US" w:eastAsia="ja-JP"/>
        </w:rPr>
        <w:t>3</w:t>
      </w:r>
      <w:r w:rsidR="00DD6855">
        <w:rPr>
          <w:rFonts w:hint="eastAsia"/>
          <w:lang w:val="en-US" w:eastAsia="ja-JP"/>
        </w:rPr>
        <w:t>]</w:t>
      </w:r>
      <w:r w:rsidR="00DD6855">
        <w:t>.</w:t>
      </w:r>
    </w:p>
    <w:p w:rsidR="00414267" w:rsidRPr="00DD5BBB" w:rsidRDefault="00414267" w:rsidP="00414267">
      <w:pPr>
        <w:pStyle w:val="TH"/>
      </w:pPr>
      <w:r w:rsidRPr="00DD5BBB">
        <w:t xml:space="preserve">Table </w:t>
      </w:r>
      <w:r>
        <w:t>3:</w:t>
      </w:r>
      <w:r w:rsidRPr="00DD5BBB">
        <w:t xml:space="preserve"> </w:t>
      </w:r>
      <w:r>
        <w:t>Band (1 + 28) BS transmit configurations with 3</w:t>
      </w:r>
      <w:r w:rsidRPr="001C22FF">
        <w:rPr>
          <w:vertAlign w:val="superscript"/>
        </w:rPr>
        <w:t>rd</w:t>
      </w:r>
      <w:r>
        <w:t xml:space="preserve"> IMD within Band 18 BS receive band</w:t>
      </w:r>
    </w:p>
    <w:tbl>
      <w:tblPr>
        <w:tblStyle w:val="TableGrid"/>
        <w:tblW w:w="0" w:type="auto"/>
        <w:tblLook w:val="01E0"/>
      </w:tblPr>
      <w:tblGrid>
        <w:gridCol w:w="2341"/>
        <w:gridCol w:w="2891"/>
        <w:gridCol w:w="2285"/>
        <w:gridCol w:w="2564"/>
      </w:tblGrid>
      <w:tr w:rsidR="00414267" w:rsidTr="000330B8">
        <w:tc>
          <w:tcPr>
            <w:tcW w:w="0" w:type="auto"/>
          </w:tcPr>
          <w:p w:rsidR="00414267" w:rsidRDefault="00414267" w:rsidP="000330B8">
            <w:pPr>
              <w:pStyle w:val="BodyText"/>
              <w:rPr>
                <w:rFonts w:eastAsia="宋体"/>
                <w:lang w:eastAsia="zh-CN"/>
              </w:rPr>
            </w:pPr>
            <w:r>
              <w:rPr>
                <w:rFonts w:eastAsia="宋体"/>
                <w:lang w:eastAsia="zh-CN"/>
              </w:rPr>
              <w:t>Band 28 DL channel bandwidth (MHz)</w:t>
            </w:r>
          </w:p>
        </w:tc>
        <w:tc>
          <w:tcPr>
            <w:tcW w:w="0" w:type="auto"/>
          </w:tcPr>
          <w:p w:rsidR="00414267" w:rsidRDefault="00414267" w:rsidP="000330B8">
            <w:pPr>
              <w:pStyle w:val="BodyText"/>
              <w:rPr>
                <w:rFonts w:eastAsia="宋体"/>
                <w:lang w:eastAsia="zh-CN"/>
              </w:rPr>
            </w:pPr>
            <w:r>
              <w:rPr>
                <w:rFonts w:eastAsia="宋体"/>
                <w:lang w:eastAsia="zh-CN"/>
              </w:rPr>
              <w:t>Higher edge of Band 28 DL frequency block (MHz)</w:t>
            </w:r>
          </w:p>
        </w:tc>
        <w:tc>
          <w:tcPr>
            <w:tcW w:w="0" w:type="auto"/>
          </w:tcPr>
          <w:p w:rsidR="00414267" w:rsidRDefault="00414267" w:rsidP="000330B8">
            <w:pPr>
              <w:pStyle w:val="BodyText"/>
              <w:rPr>
                <w:rFonts w:eastAsia="宋体"/>
                <w:lang w:eastAsia="zh-CN"/>
              </w:rPr>
            </w:pPr>
            <w:r>
              <w:rPr>
                <w:rFonts w:eastAsia="宋体"/>
                <w:lang w:eastAsia="zh-CN"/>
              </w:rPr>
              <w:t>Band 1 DL channel bandwidth (MHz)</w:t>
            </w:r>
          </w:p>
        </w:tc>
        <w:tc>
          <w:tcPr>
            <w:tcW w:w="0" w:type="auto"/>
          </w:tcPr>
          <w:p w:rsidR="00414267" w:rsidRDefault="00414267" w:rsidP="00414267">
            <w:pPr>
              <w:pStyle w:val="BodyText"/>
              <w:rPr>
                <w:rFonts w:eastAsia="宋体"/>
                <w:lang w:eastAsia="zh-CN"/>
              </w:rPr>
            </w:pPr>
            <w:r>
              <w:rPr>
                <w:rFonts w:eastAsia="宋体" w:cs="Optima"/>
                <w:szCs w:val="21"/>
                <w:lang w:eastAsia="zh-CN"/>
              </w:rPr>
              <w:t>Higher edge of IMD frequency limits (MHz)</w:t>
            </w:r>
          </w:p>
        </w:tc>
      </w:tr>
      <w:tr w:rsidR="00414267" w:rsidTr="000330B8">
        <w:tc>
          <w:tcPr>
            <w:tcW w:w="0" w:type="auto"/>
          </w:tcPr>
          <w:p w:rsidR="00414267" w:rsidRDefault="00414267" w:rsidP="000330B8">
            <w:pPr>
              <w:pStyle w:val="BodyText"/>
              <w:jc w:val="center"/>
              <w:rPr>
                <w:rFonts w:eastAsia="宋体"/>
                <w:lang w:eastAsia="zh-CN"/>
              </w:rPr>
            </w:pPr>
            <w:r>
              <w:rPr>
                <w:rFonts w:eastAsia="宋体"/>
                <w:lang w:eastAsia="zh-CN"/>
              </w:rPr>
              <w:t>5, 10, 15 or 20</w:t>
            </w:r>
          </w:p>
        </w:tc>
        <w:tc>
          <w:tcPr>
            <w:tcW w:w="0" w:type="auto"/>
          </w:tcPr>
          <w:p w:rsidR="00414267" w:rsidRDefault="00414267" w:rsidP="000330B8">
            <w:pPr>
              <w:pStyle w:val="BodyText"/>
              <w:jc w:val="center"/>
              <w:rPr>
                <w:rFonts w:eastAsia="宋体"/>
                <w:lang w:eastAsia="zh-CN"/>
              </w:rPr>
            </w:pPr>
            <w:r>
              <w:rPr>
                <w:rFonts w:eastAsia="宋体"/>
                <w:lang w:eastAsia="zh-CN"/>
              </w:rPr>
              <w:t>800.1 – 803</w:t>
            </w:r>
          </w:p>
        </w:tc>
        <w:tc>
          <w:tcPr>
            <w:tcW w:w="0" w:type="auto"/>
          </w:tcPr>
          <w:p w:rsidR="00414267" w:rsidRDefault="00414267" w:rsidP="000330B8">
            <w:pPr>
              <w:pStyle w:val="BodyText"/>
              <w:jc w:val="center"/>
              <w:rPr>
                <w:rFonts w:eastAsia="宋体"/>
                <w:lang w:eastAsia="zh-CN"/>
              </w:rPr>
            </w:pPr>
            <w:r>
              <w:rPr>
                <w:rFonts w:eastAsia="宋体"/>
                <w:lang w:eastAsia="zh-CN"/>
              </w:rPr>
              <w:t>15</w:t>
            </w:r>
          </w:p>
        </w:tc>
        <w:tc>
          <w:tcPr>
            <w:tcW w:w="0" w:type="auto"/>
          </w:tcPr>
          <w:p w:rsidR="00414267" w:rsidRDefault="00414267" w:rsidP="000330B8">
            <w:pPr>
              <w:pStyle w:val="BodyText"/>
              <w:jc w:val="center"/>
              <w:rPr>
                <w:rFonts w:eastAsia="宋体"/>
                <w:lang w:eastAsia="zh-CN"/>
              </w:rPr>
            </w:pPr>
            <w:r>
              <w:rPr>
                <w:rFonts w:eastAsia="宋体"/>
                <w:lang w:eastAsia="zh-CN"/>
              </w:rPr>
              <w:t>815.1 – 818</w:t>
            </w:r>
          </w:p>
        </w:tc>
      </w:tr>
      <w:tr w:rsidR="00414267" w:rsidTr="000330B8">
        <w:tc>
          <w:tcPr>
            <w:tcW w:w="0" w:type="auto"/>
          </w:tcPr>
          <w:p w:rsidR="00414267" w:rsidRDefault="00414267" w:rsidP="000330B8">
            <w:pPr>
              <w:pStyle w:val="BodyText"/>
              <w:jc w:val="center"/>
              <w:rPr>
                <w:rFonts w:eastAsia="宋体"/>
                <w:lang w:eastAsia="zh-CN"/>
              </w:rPr>
            </w:pPr>
            <w:r>
              <w:rPr>
                <w:rFonts w:eastAsia="宋体"/>
                <w:lang w:eastAsia="zh-CN"/>
              </w:rPr>
              <w:t>5, 10, 15 or 20</w:t>
            </w:r>
          </w:p>
        </w:tc>
        <w:tc>
          <w:tcPr>
            <w:tcW w:w="0" w:type="auto"/>
          </w:tcPr>
          <w:p w:rsidR="00414267" w:rsidRDefault="00414267" w:rsidP="000330B8">
            <w:pPr>
              <w:pStyle w:val="BodyText"/>
              <w:jc w:val="center"/>
              <w:rPr>
                <w:rFonts w:eastAsia="宋体"/>
                <w:lang w:eastAsia="zh-CN"/>
              </w:rPr>
            </w:pPr>
            <w:r>
              <w:rPr>
                <w:rFonts w:eastAsia="宋体"/>
                <w:lang w:eastAsia="zh-CN"/>
              </w:rPr>
              <w:t>795.1 – 803</w:t>
            </w:r>
          </w:p>
        </w:tc>
        <w:tc>
          <w:tcPr>
            <w:tcW w:w="0" w:type="auto"/>
          </w:tcPr>
          <w:p w:rsidR="00414267" w:rsidRDefault="00414267" w:rsidP="000330B8">
            <w:pPr>
              <w:pStyle w:val="BodyText"/>
              <w:jc w:val="center"/>
              <w:rPr>
                <w:rFonts w:eastAsia="宋体"/>
                <w:lang w:eastAsia="zh-CN"/>
              </w:rPr>
            </w:pPr>
            <w:r>
              <w:rPr>
                <w:rFonts w:eastAsia="宋体"/>
                <w:lang w:eastAsia="zh-CN"/>
              </w:rPr>
              <w:t>20</w:t>
            </w:r>
          </w:p>
        </w:tc>
        <w:tc>
          <w:tcPr>
            <w:tcW w:w="0" w:type="auto"/>
          </w:tcPr>
          <w:p w:rsidR="00414267" w:rsidRDefault="00414267" w:rsidP="000330B8">
            <w:pPr>
              <w:pStyle w:val="BodyText"/>
              <w:jc w:val="center"/>
              <w:rPr>
                <w:rFonts w:eastAsia="宋体"/>
                <w:lang w:eastAsia="zh-CN"/>
              </w:rPr>
            </w:pPr>
            <w:r>
              <w:rPr>
                <w:rFonts w:eastAsia="宋体"/>
                <w:lang w:eastAsia="zh-CN"/>
              </w:rPr>
              <w:t>815.1 – 823</w:t>
            </w:r>
          </w:p>
        </w:tc>
      </w:tr>
    </w:tbl>
    <w:p w:rsidR="00414267" w:rsidRDefault="00414267" w:rsidP="00414267">
      <w:pPr>
        <w:pStyle w:val="BodyText"/>
        <w:rPr>
          <w:rFonts w:eastAsia="宋体"/>
          <w:lang w:eastAsia="zh-CN"/>
        </w:rPr>
      </w:pPr>
    </w:p>
    <w:p w:rsidR="00414267" w:rsidRPr="00DD5BBB" w:rsidRDefault="00414267" w:rsidP="00414267">
      <w:pPr>
        <w:pStyle w:val="TH"/>
      </w:pPr>
      <w:r w:rsidRPr="00DD5BBB">
        <w:t xml:space="preserve">Table </w:t>
      </w:r>
      <w:r>
        <w:t>4:</w:t>
      </w:r>
      <w:r w:rsidRPr="00DD5BBB">
        <w:t xml:space="preserve"> </w:t>
      </w:r>
      <w:r>
        <w:t>Band (1 + 28) BS transmit configurations with 3</w:t>
      </w:r>
      <w:r w:rsidRPr="001C22FF">
        <w:rPr>
          <w:vertAlign w:val="superscript"/>
        </w:rPr>
        <w:t>rd</w:t>
      </w:r>
      <w:r>
        <w:t xml:space="preserve"> IMD within Band 26 BS receive band</w:t>
      </w:r>
    </w:p>
    <w:tbl>
      <w:tblPr>
        <w:tblStyle w:val="TableGrid"/>
        <w:tblW w:w="0" w:type="auto"/>
        <w:tblLook w:val="01E0"/>
      </w:tblPr>
      <w:tblGrid>
        <w:gridCol w:w="2345"/>
        <w:gridCol w:w="2878"/>
        <w:gridCol w:w="2289"/>
        <w:gridCol w:w="2569"/>
      </w:tblGrid>
      <w:tr w:rsidR="00414267" w:rsidTr="000330B8">
        <w:tc>
          <w:tcPr>
            <w:tcW w:w="0" w:type="auto"/>
          </w:tcPr>
          <w:p w:rsidR="00414267" w:rsidRDefault="00414267" w:rsidP="000330B8">
            <w:pPr>
              <w:pStyle w:val="BodyText"/>
              <w:rPr>
                <w:rFonts w:eastAsia="宋体"/>
                <w:lang w:eastAsia="zh-CN"/>
              </w:rPr>
            </w:pPr>
            <w:r>
              <w:rPr>
                <w:rFonts w:eastAsia="宋体"/>
                <w:lang w:eastAsia="zh-CN"/>
              </w:rPr>
              <w:t>Band 28 DL channel bandwidth (MHz)</w:t>
            </w:r>
          </w:p>
        </w:tc>
        <w:tc>
          <w:tcPr>
            <w:tcW w:w="0" w:type="auto"/>
          </w:tcPr>
          <w:p w:rsidR="00414267" w:rsidRDefault="00414267" w:rsidP="000330B8">
            <w:pPr>
              <w:pStyle w:val="BodyText"/>
              <w:rPr>
                <w:rFonts w:eastAsia="宋体"/>
                <w:lang w:eastAsia="zh-CN"/>
              </w:rPr>
            </w:pPr>
            <w:r>
              <w:rPr>
                <w:rFonts w:eastAsia="宋体"/>
                <w:lang w:eastAsia="zh-CN"/>
              </w:rPr>
              <w:t>Lower edge of Band 28 DL frequency block (MHz)</w:t>
            </w:r>
          </w:p>
        </w:tc>
        <w:tc>
          <w:tcPr>
            <w:tcW w:w="0" w:type="auto"/>
          </w:tcPr>
          <w:p w:rsidR="00414267" w:rsidRDefault="00414267" w:rsidP="000330B8">
            <w:pPr>
              <w:pStyle w:val="BodyText"/>
              <w:rPr>
                <w:rFonts w:eastAsia="宋体"/>
                <w:lang w:eastAsia="zh-CN"/>
              </w:rPr>
            </w:pPr>
            <w:r>
              <w:rPr>
                <w:rFonts w:eastAsia="宋体"/>
                <w:lang w:eastAsia="zh-CN"/>
              </w:rPr>
              <w:t>Band 1 DL channel bandwidth (MHz)</w:t>
            </w:r>
          </w:p>
        </w:tc>
        <w:tc>
          <w:tcPr>
            <w:tcW w:w="0" w:type="auto"/>
          </w:tcPr>
          <w:p w:rsidR="00414267" w:rsidRDefault="00414267" w:rsidP="000330B8">
            <w:pPr>
              <w:pStyle w:val="BodyText"/>
              <w:rPr>
                <w:rFonts w:eastAsia="宋体"/>
                <w:lang w:eastAsia="zh-CN"/>
              </w:rPr>
            </w:pPr>
            <w:r>
              <w:rPr>
                <w:rFonts w:eastAsia="宋体" w:cs="Optima"/>
                <w:szCs w:val="21"/>
                <w:lang w:eastAsia="zh-CN"/>
              </w:rPr>
              <w:t>Higher edge of IMD frequency limits (MHz)</w:t>
            </w:r>
          </w:p>
        </w:tc>
      </w:tr>
      <w:tr w:rsidR="00414267" w:rsidTr="000330B8">
        <w:tc>
          <w:tcPr>
            <w:tcW w:w="0" w:type="auto"/>
          </w:tcPr>
          <w:p w:rsidR="00414267" w:rsidRDefault="00414267" w:rsidP="000330B8">
            <w:pPr>
              <w:pStyle w:val="BodyText"/>
              <w:jc w:val="center"/>
              <w:rPr>
                <w:rFonts w:eastAsia="宋体"/>
                <w:lang w:eastAsia="zh-CN"/>
              </w:rPr>
            </w:pPr>
            <w:r>
              <w:rPr>
                <w:rFonts w:eastAsia="宋体"/>
                <w:lang w:eastAsia="zh-CN"/>
              </w:rPr>
              <w:t>5, 10, 15 or 20</w:t>
            </w:r>
          </w:p>
        </w:tc>
        <w:tc>
          <w:tcPr>
            <w:tcW w:w="0" w:type="auto"/>
          </w:tcPr>
          <w:p w:rsidR="00414267" w:rsidRDefault="00414267" w:rsidP="000330B8">
            <w:pPr>
              <w:pStyle w:val="BodyText"/>
              <w:jc w:val="center"/>
              <w:rPr>
                <w:rFonts w:eastAsia="宋体"/>
                <w:lang w:eastAsia="zh-CN"/>
              </w:rPr>
            </w:pPr>
            <w:r>
              <w:rPr>
                <w:rFonts w:eastAsia="宋体"/>
                <w:lang w:eastAsia="zh-CN"/>
              </w:rPr>
              <w:t>799.1 – 803</w:t>
            </w:r>
          </w:p>
        </w:tc>
        <w:tc>
          <w:tcPr>
            <w:tcW w:w="0" w:type="auto"/>
          </w:tcPr>
          <w:p w:rsidR="00414267" w:rsidRDefault="00414267" w:rsidP="000330B8">
            <w:pPr>
              <w:pStyle w:val="BodyText"/>
              <w:jc w:val="center"/>
              <w:rPr>
                <w:rFonts w:eastAsia="宋体"/>
                <w:lang w:eastAsia="zh-CN"/>
              </w:rPr>
            </w:pPr>
            <w:r>
              <w:rPr>
                <w:rFonts w:eastAsia="宋体"/>
                <w:lang w:eastAsia="zh-CN"/>
              </w:rPr>
              <w:t>15</w:t>
            </w:r>
          </w:p>
        </w:tc>
        <w:tc>
          <w:tcPr>
            <w:tcW w:w="0" w:type="auto"/>
          </w:tcPr>
          <w:p w:rsidR="00414267" w:rsidRDefault="00414267" w:rsidP="00414267">
            <w:pPr>
              <w:pStyle w:val="BodyText"/>
              <w:jc w:val="center"/>
              <w:rPr>
                <w:rFonts w:eastAsia="宋体"/>
                <w:lang w:eastAsia="zh-CN"/>
              </w:rPr>
            </w:pPr>
            <w:r>
              <w:rPr>
                <w:rFonts w:eastAsia="宋体"/>
                <w:lang w:eastAsia="zh-CN"/>
              </w:rPr>
              <w:t>814.1 – 818</w:t>
            </w:r>
          </w:p>
        </w:tc>
      </w:tr>
      <w:tr w:rsidR="00414267" w:rsidTr="000330B8">
        <w:tc>
          <w:tcPr>
            <w:tcW w:w="0" w:type="auto"/>
          </w:tcPr>
          <w:p w:rsidR="00414267" w:rsidRDefault="00414267" w:rsidP="000330B8">
            <w:pPr>
              <w:pStyle w:val="BodyText"/>
              <w:jc w:val="center"/>
              <w:rPr>
                <w:rFonts w:eastAsia="宋体"/>
                <w:lang w:eastAsia="zh-CN"/>
              </w:rPr>
            </w:pPr>
            <w:r>
              <w:rPr>
                <w:rFonts w:eastAsia="宋体"/>
                <w:lang w:eastAsia="zh-CN"/>
              </w:rPr>
              <w:t>5, 10, 15 or 20</w:t>
            </w:r>
          </w:p>
        </w:tc>
        <w:tc>
          <w:tcPr>
            <w:tcW w:w="0" w:type="auto"/>
          </w:tcPr>
          <w:p w:rsidR="00414267" w:rsidRDefault="00414267" w:rsidP="00414267">
            <w:pPr>
              <w:pStyle w:val="BodyText"/>
              <w:jc w:val="center"/>
              <w:rPr>
                <w:rFonts w:eastAsia="宋体"/>
                <w:lang w:eastAsia="zh-CN"/>
              </w:rPr>
            </w:pPr>
            <w:r>
              <w:rPr>
                <w:rFonts w:eastAsia="宋体"/>
                <w:lang w:eastAsia="zh-CN"/>
              </w:rPr>
              <w:t>794.1 – 803</w:t>
            </w:r>
          </w:p>
        </w:tc>
        <w:tc>
          <w:tcPr>
            <w:tcW w:w="0" w:type="auto"/>
          </w:tcPr>
          <w:p w:rsidR="00414267" w:rsidRDefault="00414267" w:rsidP="000330B8">
            <w:pPr>
              <w:pStyle w:val="BodyText"/>
              <w:jc w:val="center"/>
              <w:rPr>
                <w:rFonts w:eastAsia="宋体"/>
                <w:lang w:eastAsia="zh-CN"/>
              </w:rPr>
            </w:pPr>
            <w:r>
              <w:rPr>
                <w:rFonts w:eastAsia="宋体"/>
                <w:lang w:eastAsia="zh-CN"/>
              </w:rPr>
              <w:t>20</w:t>
            </w:r>
          </w:p>
        </w:tc>
        <w:tc>
          <w:tcPr>
            <w:tcW w:w="0" w:type="auto"/>
          </w:tcPr>
          <w:p w:rsidR="00414267" w:rsidRDefault="00414267" w:rsidP="00414267">
            <w:pPr>
              <w:pStyle w:val="BodyText"/>
              <w:jc w:val="center"/>
              <w:rPr>
                <w:rFonts w:eastAsia="宋体"/>
                <w:lang w:eastAsia="zh-CN"/>
              </w:rPr>
            </w:pPr>
            <w:r>
              <w:rPr>
                <w:rFonts w:eastAsia="宋体"/>
                <w:lang w:eastAsia="zh-CN"/>
              </w:rPr>
              <w:t>814.1 – 823</w:t>
            </w:r>
          </w:p>
        </w:tc>
      </w:tr>
    </w:tbl>
    <w:p w:rsidR="00414267" w:rsidRDefault="00414267" w:rsidP="00414267">
      <w:pPr>
        <w:pStyle w:val="BodyText"/>
        <w:rPr>
          <w:rFonts w:ascii="Arial" w:eastAsia="宋体" w:hAnsi="Arial" w:cs="Arial"/>
          <w:lang w:eastAsia="zh-CN"/>
        </w:rPr>
      </w:pPr>
    </w:p>
    <w:p w:rsidR="00414267" w:rsidRPr="00DD5BBB" w:rsidRDefault="00414267" w:rsidP="00414267">
      <w:pPr>
        <w:pStyle w:val="TH"/>
      </w:pPr>
      <w:r w:rsidRPr="00DD5BBB">
        <w:t xml:space="preserve">Table </w:t>
      </w:r>
      <w:r w:rsidR="004D4BCC">
        <w:t>5</w:t>
      </w:r>
      <w:r>
        <w:t>:</w:t>
      </w:r>
      <w:r w:rsidRPr="00DD5BBB">
        <w:t xml:space="preserve"> </w:t>
      </w:r>
      <w:r>
        <w:t>Band (1 + 28) BS transmit configurations with 3</w:t>
      </w:r>
      <w:r w:rsidRPr="001C22FF">
        <w:rPr>
          <w:vertAlign w:val="superscript"/>
        </w:rPr>
        <w:t>rd</w:t>
      </w:r>
      <w:r>
        <w:t xml:space="preserve"> IMD within Band 27 BS receive band</w:t>
      </w:r>
    </w:p>
    <w:tbl>
      <w:tblPr>
        <w:tblStyle w:val="TableGrid"/>
        <w:tblW w:w="0" w:type="auto"/>
        <w:tblLook w:val="01E0"/>
      </w:tblPr>
      <w:tblGrid>
        <w:gridCol w:w="2341"/>
        <w:gridCol w:w="2891"/>
        <w:gridCol w:w="2285"/>
        <w:gridCol w:w="2564"/>
      </w:tblGrid>
      <w:tr w:rsidR="00414267" w:rsidTr="00D80005">
        <w:tc>
          <w:tcPr>
            <w:tcW w:w="0" w:type="auto"/>
          </w:tcPr>
          <w:p w:rsidR="00414267" w:rsidRDefault="00414267" w:rsidP="00D80005">
            <w:pPr>
              <w:pStyle w:val="BodyText"/>
              <w:rPr>
                <w:rFonts w:eastAsia="宋体"/>
                <w:lang w:eastAsia="zh-CN"/>
              </w:rPr>
            </w:pPr>
            <w:r>
              <w:rPr>
                <w:rFonts w:eastAsia="宋体"/>
                <w:lang w:eastAsia="zh-CN"/>
              </w:rPr>
              <w:t>Band 28 DL channel bandwidth (MHz)</w:t>
            </w:r>
          </w:p>
        </w:tc>
        <w:tc>
          <w:tcPr>
            <w:tcW w:w="0" w:type="auto"/>
          </w:tcPr>
          <w:p w:rsidR="00414267" w:rsidRDefault="00414267" w:rsidP="00D80005">
            <w:pPr>
              <w:pStyle w:val="BodyText"/>
              <w:rPr>
                <w:rFonts w:eastAsia="宋体"/>
                <w:lang w:eastAsia="zh-CN"/>
              </w:rPr>
            </w:pPr>
            <w:r>
              <w:rPr>
                <w:rFonts w:eastAsia="宋体"/>
                <w:lang w:eastAsia="zh-CN"/>
              </w:rPr>
              <w:t>Higher edge of Band 28 DL frequency block (MHz)</w:t>
            </w:r>
          </w:p>
        </w:tc>
        <w:tc>
          <w:tcPr>
            <w:tcW w:w="0" w:type="auto"/>
          </w:tcPr>
          <w:p w:rsidR="00414267" w:rsidRDefault="00414267" w:rsidP="00D80005">
            <w:pPr>
              <w:pStyle w:val="BodyText"/>
              <w:rPr>
                <w:rFonts w:eastAsia="宋体"/>
                <w:lang w:eastAsia="zh-CN"/>
              </w:rPr>
            </w:pPr>
            <w:r>
              <w:rPr>
                <w:rFonts w:eastAsia="宋体"/>
                <w:lang w:eastAsia="zh-CN"/>
              </w:rPr>
              <w:t>Band 1 DL channel bandwidth (MHz)</w:t>
            </w:r>
          </w:p>
        </w:tc>
        <w:tc>
          <w:tcPr>
            <w:tcW w:w="0" w:type="auto"/>
          </w:tcPr>
          <w:p w:rsidR="00414267" w:rsidRDefault="00414267" w:rsidP="00D80005">
            <w:pPr>
              <w:pStyle w:val="BodyText"/>
              <w:rPr>
                <w:rFonts w:eastAsia="宋体"/>
                <w:lang w:eastAsia="zh-CN"/>
              </w:rPr>
            </w:pPr>
            <w:r>
              <w:rPr>
                <w:rFonts w:eastAsia="宋体" w:cs="Optima"/>
                <w:szCs w:val="21"/>
                <w:lang w:eastAsia="zh-CN"/>
              </w:rPr>
              <w:t>Higher edge of IMD frequency limits (MHz)</w:t>
            </w:r>
          </w:p>
        </w:tc>
      </w:tr>
      <w:tr w:rsidR="00414267" w:rsidTr="00D80005">
        <w:tc>
          <w:tcPr>
            <w:tcW w:w="0" w:type="auto"/>
          </w:tcPr>
          <w:p w:rsidR="00414267" w:rsidRDefault="00414267" w:rsidP="00D80005">
            <w:pPr>
              <w:pStyle w:val="BodyText"/>
              <w:jc w:val="center"/>
              <w:rPr>
                <w:rFonts w:eastAsia="宋体"/>
                <w:lang w:eastAsia="zh-CN"/>
              </w:rPr>
            </w:pPr>
            <w:r>
              <w:rPr>
                <w:rFonts w:eastAsia="宋体"/>
                <w:lang w:eastAsia="zh-CN"/>
              </w:rPr>
              <w:lastRenderedPageBreak/>
              <w:t>5, 10, 15 or 20</w:t>
            </w:r>
          </w:p>
        </w:tc>
        <w:tc>
          <w:tcPr>
            <w:tcW w:w="0" w:type="auto"/>
          </w:tcPr>
          <w:p w:rsidR="00414267" w:rsidRDefault="00414267" w:rsidP="00D80005">
            <w:pPr>
              <w:pStyle w:val="BodyText"/>
              <w:jc w:val="center"/>
              <w:rPr>
                <w:rFonts w:eastAsia="宋体"/>
                <w:lang w:eastAsia="zh-CN"/>
              </w:rPr>
            </w:pPr>
            <w:r>
              <w:rPr>
                <w:rFonts w:eastAsia="宋体"/>
                <w:lang w:eastAsia="zh-CN"/>
              </w:rPr>
              <w:t>792.1 – 803</w:t>
            </w:r>
          </w:p>
        </w:tc>
        <w:tc>
          <w:tcPr>
            <w:tcW w:w="0" w:type="auto"/>
          </w:tcPr>
          <w:p w:rsidR="00414267" w:rsidRDefault="00414267" w:rsidP="00D80005">
            <w:pPr>
              <w:pStyle w:val="BodyText"/>
              <w:jc w:val="center"/>
              <w:rPr>
                <w:rFonts w:eastAsia="宋体"/>
                <w:lang w:eastAsia="zh-CN"/>
              </w:rPr>
            </w:pPr>
            <w:r>
              <w:rPr>
                <w:rFonts w:eastAsia="宋体"/>
                <w:lang w:eastAsia="zh-CN"/>
              </w:rPr>
              <w:t>15</w:t>
            </w:r>
          </w:p>
        </w:tc>
        <w:tc>
          <w:tcPr>
            <w:tcW w:w="0" w:type="auto"/>
          </w:tcPr>
          <w:p w:rsidR="00414267" w:rsidRDefault="00414267" w:rsidP="00414267">
            <w:pPr>
              <w:pStyle w:val="BodyText"/>
              <w:jc w:val="center"/>
              <w:rPr>
                <w:rFonts w:eastAsia="宋体"/>
                <w:lang w:eastAsia="zh-CN"/>
              </w:rPr>
            </w:pPr>
            <w:r>
              <w:rPr>
                <w:rFonts w:eastAsia="宋体"/>
                <w:lang w:eastAsia="zh-CN"/>
              </w:rPr>
              <w:t>807.1 – 818</w:t>
            </w:r>
          </w:p>
        </w:tc>
      </w:tr>
      <w:tr w:rsidR="00414267" w:rsidTr="00D80005">
        <w:tc>
          <w:tcPr>
            <w:tcW w:w="0" w:type="auto"/>
          </w:tcPr>
          <w:p w:rsidR="00414267" w:rsidRDefault="00414267" w:rsidP="00D80005">
            <w:pPr>
              <w:pStyle w:val="BodyText"/>
              <w:jc w:val="center"/>
              <w:rPr>
                <w:rFonts w:eastAsia="宋体"/>
                <w:lang w:eastAsia="zh-CN"/>
              </w:rPr>
            </w:pPr>
            <w:r>
              <w:rPr>
                <w:rFonts w:eastAsia="宋体"/>
                <w:lang w:eastAsia="zh-CN"/>
              </w:rPr>
              <w:t>5, 10, 15 or 20</w:t>
            </w:r>
          </w:p>
        </w:tc>
        <w:tc>
          <w:tcPr>
            <w:tcW w:w="0" w:type="auto"/>
          </w:tcPr>
          <w:p w:rsidR="00414267" w:rsidRDefault="00414267" w:rsidP="00414267">
            <w:pPr>
              <w:pStyle w:val="BodyText"/>
              <w:jc w:val="center"/>
              <w:rPr>
                <w:rFonts w:eastAsia="宋体"/>
                <w:lang w:eastAsia="zh-CN"/>
              </w:rPr>
            </w:pPr>
            <w:r>
              <w:rPr>
                <w:rFonts w:eastAsia="宋体"/>
                <w:lang w:eastAsia="zh-CN"/>
              </w:rPr>
              <w:t>787.1 – 803</w:t>
            </w:r>
          </w:p>
        </w:tc>
        <w:tc>
          <w:tcPr>
            <w:tcW w:w="0" w:type="auto"/>
          </w:tcPr>
          <w:p w:rsidR="00414267" w:rsidRDefault="00414267" w:rsidP="00D80005">
            <w:pPr>
              <w:pStyle w:val="BodyText"/>
              <w:jc w:val="center"/>
              <w:rPr>
                <w:rFonts w:eastAsia="宋体"/>
                <w:lang w:eastAsia="zh-CN"/>
              </w:rPr>
            </w:pPr>
            <w:r>
              <w:rPr>
                <w:rFonts w:eastAsia="宋体"/>
                <w:lang w:eastAsia="zh-CN"/>
              </w:rPr>
              <w:t>20</w:t>
            </w:r>
          </w:p>
        </w:tc>
        <w:tc>
          <w:tcPr>
            <w:tcW w:w="0" w:type="auto"/>
          </w:tcPr>
          <w:p w:rsidR="00414267" w:rsidRDefault="00414267" w:rsidP="00414267">
            <w:pPr>
              <w:pStyle w:val="BodyText"/>
              <w:jc w:val="center"/>
              <w:rPr>
                <w:rFonts w:eastAsia="宋体"/>
                <w:lang w:eastAsia="zh-CN"/>
              </w:rPr>
            </w:pPr>
            <w:r>
              <w:rPr>
                <w:rFonts w:eastAsia="宋体"/>
                <w:lang w:eastAsia="zh-CN"/>
              </w:rPr>
              <w:t>807.1 – 823</w:t>
            </w:r>
          </w:p>
        </w:tc>
      </w:tr>
    </w:tbl>
    <w:p w:rsidR="00414267" w:rsidRDefault="00414267" w:rsidP="00414267">
      <w:pPr>
        <w:pStyle w:val="BodyText"/>
        <w:rPr>
          <w:rFonts w:eastAsia="宋体"/>
          <w:lang w:eastAsia="zh-CN"/>
        </w:rPr>
      </w:pPr>
    </w:p>
    <w:p w:rsidR="00B961A5" w:rsidRPr="00DD5BBB" w:rsidRDefault="00B961A5" w:rsidP="00B961A5">
      <w:pPr>
        <w:pStyle w:val="TH"/>
      </w:pPr>
      <w:r w:rsidRPr="00DD5BBB">
        <w:t xml:space="preserve">Table </w:t>
      </w:r>
      <w:r w:rsidR="004D4BCC">
        <w:t>6</w:t>
      </w:r>
      <w:r>
        <w:t>:</w:t>
      </w:r>
      <w:r w:rsidRPr="00DD5BBB">
        <w:t xml:space="preserve"> </w:t>
      </w:r>
      <w:r>
        <w:t>Band (</w:t>
      </w:r>
      <w:r w:rsidR="00C15D88">
        <w:t>1</w:t>
      </w:r>
      <w:r>
        <w:t xml:space="preserve"> + 2</w:t>
      </w:r>
      <w:r w:rsidR="00C15D88">
        <w:t>8</w:t>
      </w:r>
      <w:r>
        <w:t>) BS transmit configurations with 3</w:t>
      </w:r>
      <w:r w:rsidRPr="001C22FF">
        <w:rPr>
          <w:vertAlign w:val="superscript"/>
        </w:rPr>
        <w:t>rd</w:t>
      </w:r>
      <w:r>
        <w:t xml:space="preserve"> IMD within Band </w:t>
      </w:r>
      <w:r w:rsidR="00C15D88">
        <w:t>2</w:t>
      </w:r>
      <w:r>
        <w:t>8 BS receive band</w:t>
      </w:r>
    </w:p>
    <w:tbl>
      <w:tblPr>
        <w:tblStyle w:val="TableGrid"/>
        <w:tblW w:w="0" w:type="auto"/>
        <w:tblLook w:val="01E0"/>
      </w:tblPr>
      <w:tblGrid>
        <w:gridCol w:w="2349"/>
        <w:gridCol w:w="2884"/>
        <w:gridCol w:w="2293"/>
        <w:gridCol w:w="2555"/>
      </w:tblGrid>
      <w:tr w:rsidR="00B961A5" w:rsidTr="009F6FF6">
        <w:tc>
          <w:tcPr>
            <w:tcW w:w="0" w:type="auto"/>
          </w:tcPr>
          <w:p w:rsidR="00B961A5" w:rsidRDefault="00B961A5" w:rsidP="009F6FF6">
            <w:pPr>
              <w:pStyle w:val="BodyText"/>
              <w:rPr>
                <w:rFonts w:eastAsia="宋体"/>
                <w:lang w:eastAsia="zh-CN"/>
              </w:rPr>
            </w:pPr>
            <w:r>
              <w:rPr>
                <w:rFonts w:eastAsia="宋体"/>
                <w:lang w:eastAsia="zh-CN"/>
              </w:rPr>
              <w:t xml:space="preserve">Band </w:t>
            </w:r>
            <w:r w:rsidR="00C15D88">
              <w:rPr>
                <w:rFonts w:eastAsia="宋体"/>
                <w:lang w:eastAsia="zh-CN"/>
              </w:rPr>
              <w:t>2</w:t>
            </w:r>
            <w:r>
              <w:rPr>
                <w:rFonts w:eastAsia="宋体"/>
                <w:lang w:eastAsia="zh-CN"/>
              </w:rPr>
              <w:t>8 DL channel bandwidth (MHz)</w:t>
            </w:r>
          </w:p>
        </w:tc>
        <w:tc>
          <w:tcPr>
            <w:tcW w:w="0" w:type="auto"/>
          </w:tcPr>
          <w:p w:rsidR="00B961A5" w:rsidRDefault="00B961A5" w:rsidP="009F6FF6">
            <w:pPr>
              <w:pStyle w:val="BodyText"/>
              <w:rPr>
                <w:rFonts w:eastAsia="宋体"/>
                <w:lang w:eastAsia="zh-CN"/>
              </w:rPr>
            </w:pPr>
            <w:r>
              <w:rPr>
                <w:rFonts w:eastAsia="宋体"/>
                <w:lang w:eastAsia="zh-CN"/>
              </w:rPr>
              <w:t xml:space="preserve">Lower edge of Band </w:t>
            </w:r>
            <w:r w:rsidR="00C41CF2">
              <w:rPr>
                <w:rFonts w:eastAsia="宋体"/>
                <w:lang w:eastAsia="zh-CN"/>
              </w:rPr>
              <w:t>2</w:t>
            </w:r>
            <w:r>
              <w:rPr>
                <w:rFonts w:eastAsia="宋体"/>
                <w:lang w:eastAsia="zh-CN"/>
              </w:rPr>
              <w:t>8 DL frequency block (MHz)</w:t>
            </w:r>
          </w:p>
        </w:tc>
        <w:tc>
          <w:tcPr>
            <w:tcW w:w="0" w:type="auto"/>
          </w:tcPr>
          <w:p w:rsidR="00B961A5" w:rsidRDefault="00B961A5" w:rsidP="00C41CF2">
            <w:pPr>
              <w:pStyle w:val="BodyText"/>
              <w:rPr>
                <w:rFonts w:eastAsia="宋体"/>
                <w:lang w:eastAsia="zh-CN"/>
              </w:rPr>
            </w:pPr>
            <w:r>
              <w:rPr>
                <w:rFonts w:eastAsia="宋体"/>
                <w:lang w:eastAsia="zh-CN"/>
              </w:rPr>
              <w:t xml:space="preserve">Band </w:t>
            </w:r>
            <w:r w:rsidR="00C41CF2">
              <w:rPr>
                <w:rFonts w:eastAsia="宋体"/>
                <w:lang w:eastAsia="zh-CN"/>
              </w:rPr>
              <w:t>1</w:t>
            </w:r>
            <w:r>
              <w:rPr>
                <w:rFonts w:eastAsia="宋体"/>
                <w:lang w:eastAsia="zh-CN"/>
              </w:rPr>
              <w:t xml:space="preserve"> DL channel bandwidth (MHz)</w:t>
            </w:r>
          </w:p>
        </w:tc>
        <w:tc>
          <w:tcPr>
            <w:tcW w:w="0" w:type="auto"/>
          </w:tcPr>
          <w:p w:rsidR="00B961A5" w:rsidRDefault="00414267" w:rsidP="009F6FF6">
            <w:pPr>
              <w:pStyle w:val="BodyText"/>
              <w:rPr>
                <w:rFonts w:eastAsia="宋体"/>
                <w:lang w:eastAsia="zh-CN"/>
              </w:rPr>
            </w:pPr>
            <w:r>
              <w:rPr>
                <w:rFonts w:eastAsia="宋体" w:cs="Optima"/>
                <w:szCs w:val="21"/>
                <w:lang w:eastAsia="zh-CN"/>
              </w:rPr>
              <w:t>Low</w:t>
            </w:r>
            <w:r w:rsidR="00B961A5">
              <w:rPr>
                <w:rFonts w:eastAsia="宋体" w:cs="Optima"/>
                <w:szCs w:val="21"/>
                <w:lang w:eastAsia="zh-CN"/>
              </w:rPr>
              <w:t>er edge of IMD frequency limits (MHz)</w:t>
            </w:r>
          </w:p>
        </w:tc>
      </w:tr>
      <w:tr w:rsidR="00B961A5" w:rsidTr="009F6FF6">
        <w:tc>
          <w:tcPr>
            <w:tcW w:w="0" w:type="auto"/>
          </w:tcPr>
          <w:p w:rsidR="00B961A5" w:rsidRDefault="00B961A5" w:rsidP="009F6FF6">
            <w:pPr>
              <w:pStyle w:val="BodyText"/>
              <w:jc w:val="center"/>
              <w:rPr>
                <w:rFonts w:eastAsia="宋体"/>
                <w:lang w:eastAsia="zh-CN"/>
              </w:rPr>
            </w:pPr>
            <w:r>
              <w:rPr>
                <w:rFonts w:eastAsia="宋体"/>
                <w:lang w:eastAsia="zh-CN"/>
              </w:rPr>
              <w:t>5, 10, 15 or 20</w:t>
            </w:r>
          </w:p>
        </w:tc>
        <w:tc>
          <w:tcPr>
            <w:tcW w:w="0" w:type="auto"/>
          </w:tcPr>
          <w:p w:rsidR="00B961A5" w:rsidRDefault="00C15D88" w:rsidP="00C15D88">
            <w:pPr>
              <w:pStyle w:val="BodyText"/>
              <w:jc w:val="center"/>
              <w:rPr>
                <w:rFonts w:eastAsia="宋体"/>
                <w:lang w:eastAsia="zh-CN"/>
              </w:rPr>
            </w:pPr>
            <w:r>
              <w:rPr>
                <w:rFonts w:eastAsia="宋体"/>
                <w:lang w:eastAsia="zh-CN"/>
              </w:rPr>
              <w:t>758</w:t>
            </w:r>
            <w:r w:rsidR="00B961A5">
              <w:rPr>
                <w:rFonts w:eastAsia="宋体"/>
                <w:lang w:eastAsia="zh-CN"/>
              </w:rPr>
              <w:t xml:space="preserve"> – </w:t>
            </w:r>
            <w:r>
              <w:rPr>
                <w:rFonts w:eastAsia="宋体"/>
                <w:lang w:eastAsia="zh-CN"/>
              </w:rPr>
              <w:t>762.9</w:t>
            </w:r>
          </w:p>
        </w:tc>
        <w:tc>
          <w:tcPr>
            <w:tcW w:w="0" w:type="auto"/>
          </w:tcPr>
          <w:p w:rsidR="00B961A5" w:rsidRDefault="00B961A5" w:rsidP="009F6FF6">
            <w:pPr>
              <w:pStyle w:val="BodyText"/>
              <w:jc w:val="center"/>
              <w:rPr>
                <w:rFonts w:eastAsia="宋体"/>
                <w:lang w:eastAsia="zh-CN"/>
              </w:rPr>
            </w:pPr>
            <w:r>
              <w:rPr>
                <w:rFonts w:eastAsia="宋体"/>
                <w:lang w:eastAsia="zh-CN"/>
              </w:rPr>
              <w:t>15</w:t>
            </w:r>
          </w:p>
        </w:tc>
        <w:tc>
          <w:tcPr>
            <w:tcW w:w="0" w:type="auto"/>
          </w:tcPr>
          <w:p w:rsidR="00B961A5" w:rsidRDefault="00C15D88" w:rsidP="00C15D88">
            <w:pPr>
              <w:pStyle w:val="BodyText"/>
              <w:jc w:val="center"/>
              <w:rPr>
                <w:rFonts w:eastAsia="宋体"/>
                <w:lang w:eastAsia="zh-CN"/>
              </w:rPr>
            </w:pPr>
            <w:r>
              <w:rPr>
                <w:rFonts w:eastAsia="宋体"/>
                <w:lang w:eastAsia="zh-CN"/>
              </w:rPr>
              <w:t>743</w:t>
            </w:r>
            <w:r w:rsidR="00B961A5">
              <w:rPr>
                <w:rFonts w:eastAsia="宋体"/>
                <w:lang w:eastAsia="zh-CN"/>
              </w:rPr>
              <w:t xml:space="preserve"> – </w:t>
            </w:r>
            <w:r>
              <w:rPr>
                <w:rFonts w:eastAsia="宋体"/>
                <w:lang w:eastAsia="zh-CN"/>
              </w:rPr>
              <w:t>747.9</w:t>
            </w:r>
          </w:p>
        </w:tc>
      </w:tr>
      <w:tr w:rsidR="00B961A5" w:rsidTr="009F6FF6">
        <w:tc>
          <w:tcPr>
            <w:tcW w:w="0" w:type="auto"/>
          </w:tcPr>
          <w:p w:rsidR="00B961A5" w:rsidRDefault="00B961A5" w:rsidP="009F6FF6">
            <w:pPr>
              <w:pStyle w:val="BodyText"/>
              <w:jc w:val="center"/>
              <w:rPr>
                <w:rFonts w:eastAsia="宋体"/>
                <w:lang w:eastAsia="zh-CN"/>
              </w:rPr>
            </w:pPr>
            <w:r>
              <w:rPr>
                <w:rFonts w:eastAsia="宋体"/>
                <w:lang w:eastAsia="zh-CN"/>
              </w:rPr>
              <w:t>5, 10, 15 or 20</w:t>
            </w:r>
          </w:p>
        </w:tc>
        <w:tc>
          <w:tcPr>
            <w:tcW w:w="0" w:type="auto"/>
          </w:tcPr>
          <w:p w:rsidR="00B961A5" w:rsidRDefault="00C15D88" w:rsidP="00C15D88">
            <w:pPr>
              <w:pStyle w:val="BodyText"/>
              <w:jc w:val="center"/>
              <w:rPr>
                <w:rFonts w:eastAsia="宋体"/>
                <w:lang w:eastAsia="zh-CN"/>
              </w:rPr>
            </w:pPr>
            <w:r>
              <w:rPr>
                <w:rFonts w:eastAsia="宋体"/>
                <w:lang w:eastAsia="zh-CN"/>
              </w:rPr>
              <w:t>758</w:t>
            </w:r>
            <w:r w:rsidR="00B961A5">
              <w:rPr>
                <w:rFonts w:eastAsia="宋体"/>
                <w:lang w:eastAsia="zh-CN"/>
              </w:rPr>
              <w:t xml:space="preserve"> – </w:t>
            </w:r>
            <w:r>
              <w:rPr>
                <w:rFonts w:eastAsia="宋体"/>
                <w:lang w:eastAsia="zh-CN"/>
              </w:rPr>
              <w:t>767</w:t>
            </w:r>
            <w:r w:rsidR="00B961A5">
              <w:rPr>
                <w:rFonts w:eastAsia="宋体"/>
                <w:lang w:eastAsia="zh-CN"/>
              </w:rPr>
              <w:t>.9</w:t>
            </w:r>
          </w:p>
        </w:tc>
        <w:tc>
          <w:tcPr>
            <w:tcW w:w="0" w:type="auto"/>
          </w:tcPr>
          <w:p w:rsidR="00B961A5" w:rsidRDefault="00B961A5" w:rsidP="009F6FF6">
            <w:pPr>
              <w:pStyle w:val="BodyText"/>
              <w:jc w:val="center"/>
              <w:rPr>
                <w:rFonts w:eastAsia="宋体"/>
                <w:lang w:eastAsia="zh-CN"/>
              </w:rPr>
            </w:pPr>
            <w:r>
              <w:rPr>
                <w:rFonts w:eastAsia="宋体"/>
                <w:lang w:eastAsia="zh-CN"/>
              </w:rPr>
              <w:t>20</w:t>
            </w:r>
          </w:p>
        </w:tc>
        <w:tc>
          <w:tcPr>
            <w:tcW w:w="0" w:type="auto"/>
          </w:tcPr>
          <w:p w:rsidR="00B961A5" w:rsidRDefault="00C15D88" w:rsidP="00C41CF2">
            <w:pPr>
              <w:pStyle w:val="BodyText"/>
              <w:jc w:val="center"/>
              <w:rPr>
                <w:rFonts w:eastAsia="宋体"/>
                <w:lang w:eastAsia="zh-CN"/>
              </w:rPr>
            </w:pPr>
            <w:r>
              <w:rPr>
                <w:rFonts w:eastAsia="宋体"/>
                <w:lang w:eastAsia="zh-CN"/>
              </w:rPr>
              <w:t>738</w:t>
            </w:r>
            <w:r w:rsidR="00B961A5">
              <w:rPr>
                <w:rFonts w:eastAsia="宋体"/>
                <w:lang w:eastAsia="zh-CN"/>
              </w:rPr>
              <w:t xml:space="preserve"> – </w:t>
            </w:r>
            <w:r>
              <w:rPr>
                <w:rFonts w:eastAsia="宋体"/>
                <w:lang w:eastAsia="zh-CN"/>
              </w:rPr>
              <w:t>7</w:t>
            </w:r>
            <w:r w:rsidR="00C41CF2">
              <w:rPr>
                <w:rFonts w:eastAsia="宋体"/>
                <w:lang w:eastAsia="zh-CN"/>
              </w:rPr>
              <w:t>4</w:t>
            </w:r>
            <w:r>
              <w:rPr>
                <w:rFonts w:eastAsia="宋体"/>
                <w:lang w:eastAsia="zh-CN"/>
              </w:rPr>
              <w:t>7</w:t>
            </w:r>
            <w:r w:rsidR="00B961A5">
              <w:rPr>
                <w:rFonts w:eastAsia="宋体"/>
                <w:lang w:eastAsia="zh-CN"/>
              </w:rPr>
              <w:t>.9</w:t>
            </w:r>
          </w:p>
        </w:tc>
      </w:tr>
    </w:tbl>
    <w:p w:rsidR="00820B24" w:rsidRDefault="00820B24" w:rsidP="00820B24">
      <w:pPr>
        <w:pStyle w:val="BodyText"/>
        <w:rPr>
          <w:rFonts w:ascii="Arial" w:eastAsia="宋体" w:hAnsi="Arial" w:cs="Arial"/>
          <w:lang w:eastAsia="zh-CN"/>
        </w:rPr>
      </w:pPr>
    </w:p>
    <w:p w:rsidR="001652A6" w:rsidRDefault="001652A6" w:rsidP="001652A6">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Harmonic and IMD</w:t>
      </w:r>
    </w:p>
    <w:p w:rsidR="001652A6" w:rsidRDefault="001652A6" w:rsidP="001652A6">
      <w:pPr>
        <w:pStyle w:val="BodyText"/>
        <w:rPr>
          <w:rFonts w:eastAsia="宋体"/>
          <w:lang w:eastAsia="zh-CN"/>
        </w:rPr>
      </w:pPr>
    </w:p>
    <w:p w:rsidR="001652A6" w:rsidRDefault="001652A6" w:rsidP="001652A6">
      <w:pPr>
        <w:pStyle w:val="BodyText"/>
      </w:pPr>
      <w:r>
        <w:rPr>
          <w:rFonts w:eastAsia="宋体"/>
          <w:lang w:eastAsia="zh-CN"/>
        </w:rPr>
        <w:t xml:space="preserve">Note that </w:t>
      </w:r>
      <w:r w:rsidRPr="00C147DB">
        <w:t xml:space="preserve">Bands </w:t>
      </w:r>
      <w:r w:rsidR="0037668E">
        <w:rPr>
          <w:snapToGrid w:val="0"/>
          <w:lang w:val="en-US"/>
        </w:rPr>
        <w:t>13</w:t>
      </w:r>
      <w:r w:rsidRPr="00290C1B">
        <w:rPr>
          <w:snapToGrid w:val="0"/>
          <w:lang w:val="en-US"/>
        </w:rPr>
        <w:t xml:space="preserve">, </w:t>
      </w:r>
      <w:r w:rsidR="0037668E">
        <w:rPr>
          <w:snapToGrid w:val="0"/>
          <w:lang w:val="en-US"/>
        </w:rPr>
        <w:t>14</w:t>
      </w:r>
      <w:r w:rsidRPr="00290C1B">
        <w:rPr>
          <w:snapToGrid w:val="0"/>
          <w:lang w:val="en-US"/>
        </w:rPr>
        <w:t xml:space="preserve">, </w:t>
      </w:r>
      <w:r w:rsidR="000D0FBE">
        <w:rPr>
          <w:snapToGrid w:val="0"/>
          <w:lang w:val="en-US"/>
        </w:rPr>
        <w:t xml:space="preserve">30, </w:t>
      </w:r>
      <w:r w:rsidRPr="00290C1B">
        <w:rPr>
          <w:snapToGrid w:val="0"/>
          <w:lang w:val="en-US"/>
        </w:rPr>
        <w:t>4</w:t>
      </w:r>
      <w:r>
        <w:rPr>
          <w:snapToGrid w:val="0"/>
          <w:lang w:val="en-US"/>
        </w:rPr>
        <w:t>0</w:t>
      </w:r>
      <w:r w:rsidR="000D0FBE">
        <w:rPr>
          <w:snapToGrid w:val="0"/>
          <w:lang w:val="en-US"/>
        </w:rPr>
        <w:t xml:space="preserve"> and 43</w:t>
      </w:r>
      <w:r>
        <w:rPr>
          <w:snapToGrid w:val="0"/>
          <w:lang w:val="en-US"/>
        </w:rPr>
        <w:t xml:space="preserve"> </w:t>
      </w:r>
      <w:r w:rsidRPr="00C147DB">
        <w:t xml:space="preserve">are not intended for use in the same geographical area as Bands </w:t>
      </w:r>
      <w:r w:rsidR="00F22FAC">
        <w:t>1</w:t>
      </w:r>
      <w:r w:rsidRPr="00C147DB">
        <w:t xml:space="preserve"> and </w:t>
      </w:r>
      <w:r w:rsidR="00F22FAC">
        <w:t>28</w:t>
      </w:r>
      <w:r w:rsidRPr="00C147DB">
        <w:t xml:space="preserve">. </w:t>
      </w:r>
      <w:r w:rsidR="000D0FBE" w:rsidRPr="00865BF7">
        <w:rPr>
          <w:lang w:val="en-US"/>
        </w:rPr>
        <w:t>Moreover, co-location of Band (</w:t>
      </w:r>
      <w:r w:rsidR="000D0FBE">
        <w:rPr>
          <w:lang w:val="en-US"/>
        </w:rPr>
        <w:t>1 + 28</w:t>
      </w:r>
      <w:r w:rsidR="000D0FBE" w:rsidRPr="00865BF7">
        <w:rPr>
          <w:lang w:val="en-US"/>
        </w:rPr>
        <w:t xml:space="preserve">) transmitter and Band </w:t>
      </w:r>
      <w:r w:rsidR="000D0FBE">
        <w:rPr>
          <w:lang w:val="en-US"/>
        </w:rPr>
        <w:t xml:space="preserve">44 </w:t>
      </w:r>
      <w:r w:rsidR="000D0FBE" w:rsidRPr="00865BF7">
        <w:rPr>
          <w:lang w:val="en-US"/>
        </w:rPr>
        <w:t>transceiver implies FDD/TDD co-location on adjacent frequencies which requires the use of certain site-engineering solutions to avoid mutual interference.</w:t>
      </w:r>
      <w:r w:rsidR="000D0FBE">
        <w:rPr>
          <w:lang w:val="en-US"/>
        </w:rPr>
        <w:t xml:space="preserve"> </w:t>
      </w:r>
      <w:r>
        <w:t>Therefore, we will focus here on the IMD falling into Band</w:t>
      </w:r>
      <w:r w:rsidR="000D0FBE">
        <w:t>s</w:t>
      </w:r>
      <w:r>
        <w:t xml:space="preserve"> </w:t>
      </w:r>
      <w:r w:rsidR="000D0FBE">
        <w:t>18, 22, 26, 27, 28 and 42</w:t>
      </w:r>
      <w:r>
        <w:t xml:space="preserve">. </w:t>
      </w:r>
    </w:p>
    <w:p w:rsidR="001652A6" w:rsidRDefault="001652A6" w:rsidP="001652A6">
      <w:pPr>
        <w:pStyle w:val="BodyText"/>
        <w:rPr>
          <w:rFonts w:eastAsia="宋体" w:cs="Arial"/>
          <w:lang w:eastAsia="zh-CN"/>
        </w:rPr>
      </w:pPr>
      <w:r>
        <w:rPr>
          <w:rFonts w:eastAsia="宋体" w:cs="Arial"/>
          <w:lang w:eastAsia="zh-CN"/>
        </w:rPr>
        <w:t xml:space="preserve">The possible remedies for IMD </w:t>
      </w:r>
      <w:r w:rsidRPr="0004780E">
        <w:t xml:space="preserve">caused by </w:t>
      </w:r>
      <w:r>
        <w:t xml:space="preserve">BS </w:t>
      </w:r>
      <w:r w:rsidRPr="0004780E">
        <w:t xml:space="preserve">supporting carrier aggregation </w:t>
      </w:r>
      <w:r>
        <w:t xml:space="preserve">of Bands </w:t>
      </w:r>
      <w:r w:rsidR="00F22FAC">
        <w:t>1</w:t>
      </w:r>
      <w:r>
        <w:t xml:space="preserve"> and </w:t>
      </w:r>
      <w:r w:rsidR="00F22FAC">
        <w:t>28</w:t>
      </w:r>
      <w:r>
        <w:t xml:space="preserve"> into the BS receive band of Band</w:t>
      </w:r>
      <w:r w:rsidR="00DD6855">
        <w:t>s</w:t>
      </w:r>
      <w:r>
        <w:t xml:space="preserve"> </w:t>
      </w:r>
      <w:r w:rsidR="00DD6855">
        <w:t>18, 22, 26, 27, 28 and 42</w:t>
      </w:r>
      <w:r>
        <w:t xml:space="preserve"> are described below</w:t>
      </w:r>
      <w:r>
        <w:rPr>
          <w:rFonts w:eastAsia="宋体" w:cs="Arial"/>
          <w:lang w:eastAsia="zh-CN"/>
        </w:rPr>
        <w:t>:</w:t>
      </w:r>
    </w:p>
    <w:p w:rsidR="001652A6" w:rsidRDefault="001652A6" w:rsidP="001652A6">
      <w:pPr>
        <w:pStyle w:val="BodyText"/>
        <w:rPr>
          <w:rFonts w:eastAsia="宋体" w:cs="Arial"/>
          <w:lang w:eastAsia="zh-CN"/>
        </w:rPr>
      </w:pPr>
    </w:p>
    <w:p w:rsidR="001652A6" w:rsidRPr="00E63114" w:rsidRDefault="001652A6" w:rsidP="001652A6">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Harmonics and IMD</w:t>
      </w:r>
      <w:r w:rsidRPr="00500D6A">
        <w:rPr>
          <w:rFonts w:eastAsia="宋体" w:cs="Arial"/>
          <w:b/>
          <w:lang w:eastAsia="zh-CN"/>
        </w:rPr>
        <w:t>:</w:t>
      </w:r>
      <w:r>
        <w:rPr>
          <w:rFonts w:eastAsia="宋体" w:cs="Arial"/>
          <w:lang w:eastAsia="zh-CN"/>
        </w:rPr>
        <w:t xml:space="preserve"> This type of harmonics and IMD is generated in the oscillator or as signals pass through the amplifier stages of the BS transmit path. The BS transmit path will generate harmonics and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Pr>
          <w:rFonts w:eastAsia="宋体"/>
          <w:lang w:eastAsia="zh-CN"/>
        </w:rPr>
        <w:t xml:space="preserve">The </w:t>
      </w:r>
      <w:r w:rsidR="00DD6855">
        <w:rPr>
          <w:rFonts w:eastAsia="宋体"/>
          <w:lang w:eastAsia="zh-CN"/>
        </w:rPr>
        <w:t>3</w:t>
      </w:r>
      <w:r w:rsidR="00DD6855" w:rsidRPr="00046921">
        <w:rPr>
          <w:rFonts w:eastAsia="宋体"/>
          <w:vertAlign w:val="superscript"/>
          <w:lang w:eastAsia="zh-CN"/>
        </w:rPr>
        <w:t>rd</w:t>
      </w:r>
      <w:r w:rsidR="00506363">
        <w:rPr>
          <w:rFonts w:eastAsia="宋体"/>
          <w:lang w:eastAsia="zh-CN"/>
        </w:rPr>
        <w:t xml:space="preserve"> </w:t>
      </w:r>
      <w:r>
        <w:rPr>
          <w:rFonts w:eastAsia="宋体"/>
          <w:lang w:eastAsia="zh-CN"/>
        </w:rPr>
        <w:t xml:space="preserve">IMD products of Bands </w:t>
      </w:r>
      <w:r w:rsidR="00F22FAC">
        <w:rPr>
          <w:rFonts w:eastAsia="宋体"/>
          <w:lang w:eastAsia="zh-CN"/>
        </w:rPr>
        <w:t>1</w:t>
      </w:r>
      <w:r>
        <w:rPr>
          <w:rFonts w:eastAsia="宋体"/>
          <w:lang w:eastAsia="zh-CN"/>
        </w:rPr>
        <w:t xml:space="preserve"> and </w:t>
      </w:r>
      <w:r w:rsidR="00F22FAC">
        <w:rPr>
          <w:rFonts w:eastAsia="宋体"/>
          <w:lang w:eastAsia="zh-CN"/>
        </w:rPr>
        <w:t>28</w:t>
      </w:r>
      <w:r>
        <w:rPr>
          <w:rFonts w:eastAsia="宋体"/>
          <w:lang w:eastAsia="zh-CN"/>
        </w:rPr>
        <w:t xml:space="preserve"> DL carriers falling within the receive band of </w:t>
      </w:r>
      <w:r>
        <w:t>Band</w:t>
      </w:r>
      <w:r w:rsidR="00873CD3">
        <w:t>s</w:t>
      </w:r>
      <w:r>
        <w:t xml:space="preserve"> 2</w:t>
      </w:r>
      <w:r w:rsidR="00873CD3">
        <w:t>2</w:t>
      </w:r>
      <w:r>
        <w:t xml:space="preserve"> </w:t>
      </w:r>
      <w:r w:rsidR="00873CD3">
        <w:t xml:space="preserve">and 42 </w:t>
      </w:r>
      <w:r w:rsidRPr="009A4579">
        <w:rPr>
          <w:rFonts w:eastAsia="宋体"/>
          <w:lang w:eastAsia="zh-CN"/>
        </w:rPr>
        <w:t xml:space="preserve">can be mitigated by </w:t>
      </w:r>
      <w:r>
        <w:rPr>
          <w:rFonts w:eastAsia="宋体"/>
          <w:lang w:eastAsia="zh-CN"/>
        </w:rPr>
        <w:t xml:space="preserve">transmit </w:t>
      </w:r>
      <w:r w:rsidRPr="009A4579">
        <w:rPr>
          <w:rFonts w:eastAsia="宋体"/>
          <w:lang w:eastAsia="zh-CN"/>
        </w:rPr>
        <w:t>filter</w:t>
      </w:r>
      <w:r>
        <w:rPr>
          <w:rFonts w:eastAsia="宋体"/>
          <w:lang w:eastAsia="zh-CN"/>
        </w:rPr>
        <w:t>ing</w:t>
      </w:r>
      <w:r w:rsidRPr="009A4579">
        <w:rPr>
          <w:rFonts w:eastAsia="宋体"/>
          <w:lang w:eastAsia="zh-CN"/>
        </w:rPr>
        <w:t xml:space="preserve"> with not very sharp roll-off </w:t>
      </w:r>
      <w:r>
        <w:rPr>
          <w:rFonts w:eastAsia="宋体"/>
          <w:lang w:eastAsia="zh-CN"/>
        </w:rPr>
        <w:t xml:space="preserve">considering the sufficient frequency gap between Bands </w:t>
      </w:r>
      <w:r w:rsidR="00F22FAC">
        <w:rPr>
          <w:rFonts w:eastAsia="宋体"/>
          <w:lang w:eastAsia="zh-CN"/>
        </w:rPr>
        <w:t>1</w:t>
      </w:r>
      <w:r>
        <w:rPr>
          <w:rFonts w:eastAsia="宋体"/>
          <w:lang w:eastAsia="zh-CN"/>
        </w:rPr>
        <w:t xml:space="preserve"> and </w:t>
      </w:r>
      <w:r w:rsidR="00F22FAC">
        <w:rPr>
          <w:rFonts w:eastAsia="宋体"/>
          <w:lang w:eastAsia="zh-CN"/>
        </w:rPr>
        <w:t>28</w:t>
      </w:r>
      <w:r>
        <w:rPr>
          <w:rFonts w:eastAsia="宋体"/>
          <w:lang w:eastAsia="zh-CN"/>
        </w:rPr>
        <w:t xml:space="preserve"> DL and </w:t>
      </w:r>
      <w:r>
        <w:t>Band</w:t>
      </w:r>
      <w:r w:rsidR="00873CD3">
        <w:t>s</w:t>
      </w:r>
      <w:r>
        <w:t xml:space="preserve"> 2</w:t>
      </w:r>
      <w:r w:rsidR="00873CD3">
        <w:t xml:space="preserve">2 and </w:t>
      </w:r>
      <w:r>
        <w:t>4</w:t>
      </w:r>
      <w:r w:rsidR="00873CD3">
        <w:t>2</w:t>
      </w:r>
      <w:r>
        <w:t xml:space="preserve"> </w:t>
      </w:r>
      <w:r>
        <w:rPr>
          <w:rFonts w:eastAsia="宋体"/>
          <w:lang w:eastAsia="zh-CN"/>
        </w:rPr>
        <w:t>UL.</w:t>
      </w:r>
      <w:r w:rsidR="00873CD3">
        <w:rPr>
          <w:rFonts w:eastAsia="宋体"/>
          <w:lang w:eastAsia="zh-CN"/>
        </w:rPr>
        <w:t xml:space="preserve"> Moreover</w:t>
      </w:r>
      <w:r w:rsidR="00873CD3">
        <w:rPr>
          <w:rFonts w:eastAsia="宋体" w:cs="Optima"/>
          <w:szCs w:val="21"/>
          <w:lang w:eastAsia="zh-CN"/>
        </w:rPr>
        <w:t xml:space="preserve">, </w:t>
      </w:r>
      <w:r w:rsidR="00873CD3">
        <w:t>if the BS can avoid the transmit configurations shown in Tables 3 to 6 above</w:t>
      </w:r>
      <w:r w:rsidR="00873CD3">
        <w:rPr>
          <w:rFonts w:eastAsia="宋体" w:cs="Optima"/>
          <w:szCs w:val="21"/>
          <w:lang w:eastAsia="zh-CN"/>
        </w:rPr>
        <w:t xml:space="preserve">, </w:t>
      </w:r>
      <w:r w:rsidR="00873CD3">
        <w:t>then the 3</w:t>
      </w:r>
      <w:r w:rsidR="00873CD3" w:rsidRPr="00316858">
        <w:rPr>
          <w:vertAlign w:val="superscript"/>
        </w:rPr>
        <w:t>rd</w:t>
      </w:r>
      <w:r w:rsidR="00873CD3">
        <w:t xml:space="preserve"> </w:t>
      </w:r>
      <w:r w:rsidR="00873CD3">
        <w:rPr>
          <w:rFonts w:eastAsia="宋体" w:cs="Optima"/>
          <w:szCs w:val="21"/>
          <w:lang w:eastAsia="zh-CN"/>
        </w:rPr>
        <w:t xml:space="preserve">IMD products </w:t>
      </w:r>
      <w:r w:rsidR="00873CD3">
        <w:t xml:space="preserve">will not fall into the BS receive band of </w:t>
      </w:r>
      <w:r w:rsidR="00873CD3">
        <w:rPr>
          <w:rFonts w:eastAsia="宋体" w:cs="Optima"/>
          <w:szCs w:val="21"/>
          <w:lang w:eastAsia="zh-CN"/>
        </w:rPr>
        <w:t>Band 18, 26, 27 or 28</w:t>
      </w:r>
      <w:r w:rsidR="00873CD3" w:rsidRPr="00653F2E">
        <w:rPr>
          <w:rFonts w:eastAsia="宋体"/>
          <w:lang w:eastAsia="zh-CN"/>
        </w:rPr>
        <w:t>.</w:t>
      </w:r>
    </w:p>
    <w:p w:rsidR="001652A6" w:rsidRDefault="001652A6" w:rsidP="001652A6">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Harmonics and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harmonics</w:t>
      </w:r>
      <w:r w:rsidRPr="002C3AE1">
        <w:rPr>
          <w:rFonts w:eastAsia="宋体" w:cs="Arial"/>
          <w:lang w:eastAsia="zh-CN"/>
        </w:rPr>
        <w:t xml:space="preserve"> </w:t>
      </w:r>
      <w:r>
        <w:rPr>
          <w:rFonts w:eastAsia="宋体" w:cs="Arial"/>
          <w:lang w:eastAsia="zh-CN"/>
        </w:rPr>
        <w:t>and 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Pr>
          <w:rFonts w:eastAsia="宋体" w:cs="Arial"/>
          <w:lang w:eastAsia="zh-CN"/>
        </w:rPr>
        <w:t xml:space="preserve">Since there is a large frequency gap between Bands </w:t>
      </w:r>
      <w:r w:rsidR="00F22FAC">
        <w:rPr>
          <w:rFonts w:eastAsia="宋体" w:cs="Arial"/>
          <w:lang w:eastAsia="zh-CN"/>
        </w:rPr>
        <w:t>1</w:t>
      </w:r>
      <w:r>
        <w:rPr>
          <w:rFonts w:eastAsia="宋体" w:cs="Arial"/>
          <w:lang w:eastAsia="zh-CN"/>
        </w:rPr>
        <w:t xml:space="preserve"> and </w:t>
      </w:r>
      <w:r w:rsidR="00F22FAC">
        <w:rPr>
          <w:rFonts w:eastAsia="宋体" w:cs="Arial"/>
          <w:lang w:eastAsia="zh-CN"/>
        </w:rPr>
        <w:t>28</w:t>
      </w:r>
      <w:r>
        <w:rPr>
          <w:rFonts w:eastAsia="宋体" w:cs="Arial"/>
          <w:lang w:eastAsia="zh-CN"/>
        </w:rPr>
        <w:t xml:space="preserve"> DL and </w:t>
      </w:r>
      <w:r>
        <w:t>Band</w:t>
      </w:r>
      <w:r w:rsidR="0014763D">
        <w:t>s</w:t>
      </w:r>
      <w:r>
        <w:t xml:space="preserve"> 2</w:t>
      </w:r>
      <w:r w:rsidR="0014763D">
        <w:t xml:space="preserve">2 and </w:t>
      </w:r>
      <w:r>
        <w:t>4</w:t>
      </w:r>
      <w:r w:rsidR="0014763D">
        <w:t>2</w:t>
      </w:r>
      <w:r>
        <w:t xml:space="preserve"> </w:t>
      </w:r>
      <w:r>
        <w:rPr>
          <w:rFonts w:eastAsia="宋体"/>
          <w:lang w:eastAsia="zh-CN"/>
        </w:rPr>
        <w:t>UL</w:t>
      </w:r>
      <w:r>
        <w:rPr>
          <w:rFonts w:eastAsia="宋体" w:cs="Arial"/>
          <w:lang w:eastAsia="zh-CN"/>
        </w:rPr>
        <w:t>,</w:t>
      </w:r>
      <w:r w:rsidRPr="002C3AE1">
        <w:rPr>
          <w:rFonts w:eastAsia="宋体" w:cs="Arial"/>
          <w:lang w:eastAsia="zh-CN"/>
        </w:rPr>
        <w:t xml:space="preserve"> </w:t>
      </w:r>
      <w:r>
        <w:rPr>
          <w:rFonts w:eastAsia="宋体" w:cs="Arial"/>
          <w:lang w:eastAsia="zh-CN"/>
        </w:rPr>
        <w:t>the Band 2</w:t>
      </w:r>
      <w:r w:rsidR="0014763D">
        <w:rPr>
          <w:rFonts w:eastAsia="宋体" w:cs="Arial"/>
          <w:lang w:eastAsia="zh-CN"/>
        </w:rPr>
        <w:t xml:space="preserve">2 or </w:t>
      </w:r>
      <w:r>
        <w:rPr>
          <w:rFonts w:eastAsia="宋体" w:cs="Arial"/>
          <w:lang w:eastAsia="zh-CN"/>
        </w:rPr>
        <w:t>4</w:t>
      </w:r>
      <w:r w:rsidR="0014763D">
        <w:rPr>
          <w:rFonts w:eastAsia="宋体" w:cs="Arial"/>
          <w:lang w:eastAsia="zh-CN"/>
        </w:rPr>
        <w:t>2</w:t>
      </w:r>
      <w:r>
        <w:rPr>
          <w:rFonts w:eastAsia="宋体" w:cs="Arial"/>
          <w:lang w:eastAsia="zh-CN"/>
        </w:rPr>
        <w:t xml:space="preserve"> BS r</w:t>
      </w:r>
      <w:r w:rsidRPr="002C3AE1">
        <w:rPr>
          <w:rFonts w:eastAsia="宋体" w:cs="Arial"/>
          <w:lang w:eastAsia="zh-CN"/>
        </w:rPr>
        <w:t xml:space="preserve">eceive filter attenuation in the </w:t>
      </w:r>
      <w:r>
        <w:rPr>
          <w:rFonts w:eastAsia="宋体" w:cs="Arial"/>
          <w:lang w:eastAsia="zh-CN"/>
        </w:rPr>
        <w:t>Band (</w:t>
      </w:r>
      <w:r w:rsidR="00F22FAC">
        <w:rPr>
          <w:rFonts w:eastAsia="宋体" w:cs="Arial"/>
          <w:lang w:eastAsia="zh-CN"/>
        </w:rPr>
        <w:t>1</w:t>
      </w:r>
      <w:r>
        <w:rPr>
          <w:rFonts w:eastAsia="宋体" w:cs="Arial"/>
          <w:lang w:eastAsia="zh-CN"/>
        </w:rPr>
        <w:t xml:space="preserve"> + </w:t>
      </w:r>
      <w:r w:rsidR="00F22FAC">
        <w:rPr>
          <w:rFonts w:eastAsia="宋体" w:cs="Arial"/>
          <w:lang w:eastAsia="zh-CN"/>
        </w:rPr>
        <w:t>28</w:t>
      </w:r>
      <w:r>
        <w:rPr>
          <w:rFonts w:eastAsia="宋体" w:cs="Arial"/>
          <w:lang w:eastAsia="zh-CN"/>
        </w:rPr>
        <w:t xml:space="preserve">) BS </w:t>
      </w:r>
      <w:r w:rsidRPr="002C3AE1">
        <w:rPr>
          <w:rFonts w:eastAsia="宋体" w:cs="Arial"/>
          <w:lang w:eastAsia="zh-CN"/>
        </w:rPr>
        <w:t xml:space="preserve">transmit band </w:t>
      </w:r>
      <w:r>
        <w:rPr>
          <w:rFonts w:eastAsia="宋体" w:cs="Arial"/>
          <w:lang w:eastAsia="zh-CN"/>
        </w:rPr>
        <w:t>should be</w:t>
      </w:r>
      <w:r w:rsidRPr="002C3AE1">
        <w:rPr>
          <w:rFonts w:eastAsia="宋体" w:cs="Arial"/>
          <w:lang w:eastAsia="zh-CN"/>
        </w:rPr>
        <w:t xml:space="preserve"> substantial </w:t>
      </w:r>
      <w:r>
        <w:rPr>
          <w:rFonts w:eastAsia="宋体" w:cs="Arial"/>
          <w:lang w:eastAsia="zh-CN"/>
        </w:rPr>
        <w:t>enough to</w:t>
      </w:r>
      <w:r w:rsidRPr="002C3AE1">
        <w:rPr>
          <w:rFonts w:eastAsia="宋体" w:cs="Arial"/>
          <w:lang w:eastAsia="zh-CN"/>
        </w:rPr>
        <w:t xml:space="preserve"> limit the level of the transmit signals app</w:t>
      </w:r>
      <w:r>
        <w:rPr>
          <w:rFonts w:eastAsia="宋体" w:cs="Arial"/>
          <w:lang w:eastAsia="zh-CN"/>
        </w:rPr>
        <w:t>li</w:t>
      </w:r>
      <w:r w:rsidRPr="002C3AE1">
        <w:rPr>
          <w:rFonts w:eastAsia="宋体" w:cs="Arial"/>
          <w:lang w:eastAsia="zh-CN"/>
        </w:rPr>
        <w:t>ed to the receiver front end</w:t>
      </w:r>
      <w:r>
        <w:rPr>
          <w:rFonts w:eastAsia="宋体" w:cs="Arial"/>
          <w:lang w:eastAsia="zh-CN"/>
        </w:rPr>
        <w:t>.</w:t>
      </w:r>
      <w:r w:rsidRPr="006F6817">
        <w:rPr>
          <w:rFonts w:eastAsia="宋体"/>
          <w:lang w:eastAsia="zh-CN"/>
        </w:rPr>
        <w:t xml:space="preserve"> </w:t>
      </w:r>
      <w:r>
        <w:rPr>
          <w:rFonts w:eastAsia="宋体"/>
          <w:lang w:eastAsia="zh-CN"/>
        </w:rPr>
        <w:t>And t</w:t>
      </w:r>
      <w:r w:rsidRPr="002C3AE1">
        <w:rPr>
          <w:rFonts w:eastAsia="宋体"/>
          <w:lang w:eastAsia="zh-CN"/>
        </w:rPr>
        <w:t>he high</w:t>
      </w:r>
      <w:r>
        <w:rPr>
          <w:rFonts w:eastAsia="宋体"/>
          <w:lang w:eastAsia="zh-CN"/>
        </w:rPr>
        <w:t xml:space="preserve"> IIP</w:t>
      </w:r>
      <w:r w:rsidR="0014763D">
        <w:rPr>
          <w:rFonts w:eastAsia="宋体"/>
          <w:lang w:eastAsia="zh-CN"/>
        </w:rPr>
        <w:t>3</w:t>
      </w:r>
      <w:r>
        <w:rPr>
          <w:rFonts w:eastAsia="宋体"/>
          <w:lang w:eastAsia="zh-CN"/>
        </w:rPr>
        <w:t xml:space="preserve"> </w:t>
      </w:r>
      <w:r w:rsidRPr="002C3AE1">
        <w:rPr>
          <w:rFonts w:eastAsia="宋体"/>
          <w:lang w:eastAsia="zh-CN"/>
        </w:rPr>
        <w:t xml:space="preserve">of the BS receive path </w:t>
      </w:r>
      <w:r>
        <w:rPr>
          <w:rFonts w:eastAsia="宋体"/>
          <w:lang w:eastAsia="zh-CN"/>
        </w:rPr>
        <w:t xml:space="preserve">would </w:t>
      </w:r>
      <w:r w:rsidRPr="002C3AE1">
        <w:rPr>
          <w:rFonts w:eastAsia="宋体"/>
          <w:lang w:eastAsia="zh-CN"/>
        </w:rPr>
        <w:t>further</w:t>
      </w:r>
      <w:r>
        <w:rPr>
          <w:rFonts w:eastAsia="宋体" w:cs="Arial"/>
          <w:lang w:eastAsia="zh-CN"/>
        </w:rPr>
        <w:t xml:space="preserve"> </w:t>
      </w:r>
      <w:r w:rsidRPr="002C3AE1">
        <w:rPr>
          <w:rFonts w:eastAsia="宋体" w:cs="Arial"/>
          <w:lang w:eastAsia="zh-CN"/>
        </w:rPr>
        <w:t>reduce</w:t>
      </w:r>
      <w:r>
        <w:rPr>
          <w:rFonts w:eastAsia="宋体" w:cs="Arial"/>
          <w:lang w:eastAsia="zh-CN"/>
        </w:rPr>
        <w:t xml:space="preserve"> the</w:t>
      </w:r>
      <w:r w:rsidRPr="002C3AE1">
        <w:rPr>
          <w:rFonts w:eastAsia="宋体" w:cs="Arial"/>
          <w:lang w:eastAsia="zh-CN"/>
        </w:rPr>
        <w:t xml:space="preserve"> potential </w:t>
      </w:r>
      <w:r>
        <w:rPr>
          <w:rFonts w:eastAsia="宋体" w:cs="Arial"/>
          <w:lang w:eastAsia="zh-CN"/>
        </w:rPr>
        <w:t>interference</w:t>
      </w:r>
      <w:r w:rsidRPr="002C3AE1">
        <w:rPr>
          <w:rFonts w:eastAsia="宋体" w:cs="Arial"/>
          <w:lang w:eastAsia="zh-CN"/>
        </w:rPr>
        <w:t xml:space="preserve"> to well below the </w:t>
      </w:r>
      <w:r>
        <w:rPr>
          <w:rFonts w:eastAsia="宋体" w:cs="Arial"/>
          <w:lang w:eastAsia="zh-CN"/>
        </w:rPr>
        <w:t>Band 2</w:t>
      </w:r>
      <w:r w:rsidR="0014763D">
        <w:rPr>
          <w:rFonts w:eastAsia="宋体" w:cs="Arial"/>
          <w:lang w:eastAsia="zh-CN"/>
        </w:rPr>
        <w:t xml:space="preserve">2 or </w:t>
      </w:r>
      <w:r>
        <w:rPr>
          <w:rFonts w:eastAsia="宋体" w:cs="Arial"/>
          <w:lang w:eastAsia="zh-CN"/>
        </w:rPr>
        <w:t>4</w:t>
      </w:r>
      <w:r w:rsidR="0014763D">
        <w:rPr>
          <w:rFonts w:eastAsia="宋体" w:cs="Arial"/>
          <w:lang w:eastAsia="zh-CN"/>
        </w:rPr>
        <w:t>2</w:t>
      </w:r>
      <w:r>
        <w:rPr>
          <w:rFonts w:eastAsia="宋体" w:cs="Arial"/>
          <w:lang w:eastAsia="zh-CN"/>
        </w:rPr>
        <w:t xml:space="preserve"> BS </w:t>
      </w:r>
      <w:r w:rsidRPr="002C3AE1">
        <w:rPr>
          <w:rFonts w:eastAsia="宋体" w:cs="Arial"/>
          <w:lang w:eastAsia="zh-CN"/>
        </w:rPr>
        <w:t>receiver noise floor.</w:t>
      </w:r>
      <w:r w:rsidR="0014763D">
        <w:rPr>
          <w:rFonts w:eastAsia="宋体" w:cs="Arial"/>
          <w:lang w:eastAsia="zh-CN"/>
        </w:rPr>
        <w:t xml:space="preserve"> </w:t>
      </w:r>
      <w:r w:rsidR="0014763D">
        <w:rPr>
          <w:rFonts w:eastAsia="宋体"/>
          <w:lang w:eastAsia="zh-CN"/>
        </w:rPr>
        <w:t xml:space="preserve">And as discussed above, the </w:t>
      </w:r>
      <w:r w:rsidR="0014763D">
        <w:rPr>
          <w:rFonts w:eastAsia="宋体" w:cs="Optima"/>
          <w:szCs w:val="21"/>
          <w:lang w:eastAsia="zh-CN"/>
        </w:rPr>
        <w:t>3</w:t>
      </w:r>
      <w:r w:rsidR="0014763D" w:rsidRPr="00316858">
        <w:rPr>
          <w:rFonts w:eastAsia="宋体" w:cs="Optima"/>
          <w:szCs w:val="21"/>
          <w:vertAlign w:val="superscript"/>
          <w:lang w:eastAsia="zh-CN"/>
        </w:rPr>
        <w:t>rd</w:t>
      </w:r>
      <w:r w:rsidR="0014763D">
        <w:rPr>
          <w:rFonts w:eastAsia="宋体" w:cs="Optima"/>
          <w:szCs w:val="21"/>
          <w:lang w:eastAsia="zh-CN"/>
        </w:rPr>
        <w:t xml:space="preserve"> IMD products will not fall into the Band 18, 26, 27 or 28 UL if the </w:t>
      </w:r>
      <w:r w:rsidR="0014763D">
        <w:t>BS can avoid the transmit configurations shown in Tables 3 to 6</w:t>
      </w:r>
      <w:r w:rsidR="0014763D">
        <w:rPr>
          <w:rFonts w:eastAsia="宋体" w:cs="Optima"/>
          <w:szCs w:val="21"/>
          <w:lang w:eastAsia="zh-CN"/>
        </w:rPr>
        <w:t>.</w:t>
      </w:r>
    </w:p>
    <w:p w:rsidR="001652A6" w:rsidRPr="00732104" w:rsidRDefault="001652A6" w:rsidP="001652A6">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t>Band (</w:t>
      </w:r>
      <w:r w:rsidR="00F22FAC">
        <w:t>1</w:t>
      </w:r>
      <w:r>
        <w:t xml:space="preserve"> + </w:t>
      </w:r>
      <w:r w:rsidR="00F22FAC">
        <w:t>28</w:t>
      </w:r>
      <w:r>
        <w:t xml:space="preserve">) </w:t>
      </w:r>
      <w:r>
        <w:rPr>
          <w:rFonts w:cs="Myriad-Roman"/>
        </w:rPr>
        <w:t>case, t</w:t>
      </w:r>
      <w:r>
        <w:t xml:space="preserve">he Band </w:t>
      </w:r>
      <w:r w:rsidR="00F22FAC">
        <w:t>1</w:t>
      </w:r>
      <w:r>
        <w:t xml:space="preserve"> DL signals would be combined with the Band </w:t>
      </w:r>
      <w:r w:rsidR="00F22FAC">
        <w:t>28</w:t>
      </w:r>
      <w:r>
        <w:t xml:space="preserve"> DL signals via a dual band diplexer and applied to a common antenna system, with the </w:t>
      </w:r>
      <w:r w:rsidR="0014763D">
        <w:t>3</w:t>
      </w:r>
      <w:r w:rsidR="0014763D" w:rsidRPr="0014763D">
        <w:rPr>
          <w:vertAlign w:val="superscript"/>
        </w:rPr>
        <w:t>rd</w:t>
      </w:r>
      <w:r w:rsidR="0014763D">
        <w:t xml:space="preserve"> </w:t>
      </w:r>
      <w:r>
        <w:t>IMD products</w:t>
      </w:r>
      <w:r w:rsidRPr="0004073E">
        <w:t xml:space="preserve"> </w:t>
      </w:r>
      <w:r>
        <w:t>fall within Band</w:t>
      </w:r>
      <w:r w:rsidR="0014763D">
        <w:t>s</w:t>
      </w:r>
      <w:r>
        <w:t xml:space="preserve"> 2</w:t>
      </w:r>
      <w:r w:rsidR="0014763D">
        <w:t xml:space="preserve">2 and </w:t>
      </w:r>
      <w:r>
        <w:t>4</w:t>
      </w:r>
      <w:r w:rsidR="0014763D">
        <w:t>2</w:t>
      </w:r>
      <w:r>
        <w:rPr>
          <w:rFonts w:eastAsia="宋体" w:cs="Arial"/>
          <w:lang w:eastAsia="zh-CN"/>
        </w:rPr>
        <w:t xml:space="preserve"> </w:t>
      </w:r>
      <w:r>
        <w:t>receive band</w:t>
      </w:r>
      <w:r w:rsidR="0014763D">
        <w:t>, and part of Bands 18, 26, 27 and 28 receive band</w:t>
      </w:r>
      <w:r w:rsidR="0014763D" w:rsidRPr="001E3049">
        <w:rPr>
          <w:rFonts w:cs="Myriad-Roman"/>
        </w:rPr>
        <w:t xml:space="preserve"> </w:t>
      </w:r>
      <w:r w:rsidR="0014763D">
        <w:rPr>
          <w:rFonts w:cs="Myriad-Roman"/>
        </w:rPr>
        <w:t xml:space="preserve">if </w:t>
      </w:r>
      <w:r w:rsidR="0014763D">
        <w:rPr>
          <w:rFonts w:eastAsia="宋体" w:cs="Optima"/>
          <w:szCs w:val="21"/>
          <w:lang w:eastAsia="zh-CN"/>
        </w:rPr>
        <w:t>the BS</w:t>
      </w:r>
      <w:r w:rsidR="0014763D">
        <w:t xml:space="preserve"> transmit configurations shown in Tables 3 to 6, respectively, are used, and desensitize the BS receiver</w:t>
      </w:r>
      <w:r>
        <w:rPr>
          <w:rFonts w:eastAsia="宋体" w:cs="Optima"/>
          <w:szCs w:val="21"/>
          <w:lang w:eastAsia="zh-CN"/>
        </w:rPr>
        <w:t xml:space="preserve">; in this case </w:t>
      </w:r>
      <w:r w:rsidRPr="00AE4A03">
        <w:rPr>
          <w:rFonts w:eastAsia="宋体" w:cs="Optima"/>
          <w:szCs w:val="21"/>
          <w:lang w:eastAsia="zh-CN"/>
        </w:rPr>
        <w:t>Band</w:t>
      </w:r>
      <w:r>
        <w:rPr>
          <w:rFonts w:eastAsia="宋体" w:cs="Optima"/>
          <w:szCs w:val="21"/>
          <w:lang w:eastAsia="zh-CN"/>
        </w:rPr>
        <w:t xml:space="preserve">s </w:t>
      </w:r>
      <w:r w:rsidR="00F22FAC">
        <w:rPr>
          <w:rFonts w:eastAsia="宋体" w:cs="Optima"/>
          <w:szCs w:val="21"/>
          <w:lang w:eastAsia="zh-CN"/>
        </w:rPr>
        <w:t>1</w:t>
      </w:r>
      <w:r w:rsidRPr="00AE4A03">
        <w:rPr>
          <w:rFonts w:eastAsia="宋体" w:cs="Optima"/>
          <w:szCs w:val="21"/>
          <w:lang w:eastAsia="zh-CN"/>
        </w:rPr>
        <w:t xml:space="preserve"> </w:t>
      </w:r>
      <w:r>
        <w:rPr>
          <w:rFonts w:eastAsia="宋体" w:cs="Optima"/>
          <w:szCs w:val="21"/>
          <w:lang w:eastAsia="zh-CN"/>
        </w:rPr>
        <w:t xml:space="preserve">and </w:t>
      </w:r>
      <w:r w:rsidR="00F22FAC">
        <w:rPr>
          <w:rFonts w:eastAsia="宋体" w:cs="Optima"/>
          <w:szCs w:val="21"/>
          <w:lang w:eastAsia="zh-CN"/>
        </w:rPr>
        <w:t>28</w:t>
      </w:r>
      <w:r w:rsidRPr="00AE4A03">
        <w:rPr>
          <w:rFonts w:eastAsia="宋体" w:cs="Optima"/>
          <w:szCs w:val="21"/>
          <w:lang w:eastAsia="zh-CN"/>
        </w:rPr>
        <w:t xml:space="preserve"> </w:t>
      </w:r>
      <w:r>
        <w:rPr>
          <w:rFonts w:eastAsia="宋体" w:cs="Optima"/>
          <w:szCs w:val="21"/>
          <w:lang w:eastAsia="zh-CN"/>
        </w:rPr>
        <w:t xml:space="preserve">BS transmitters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 xml:space="preserve">with Band </w:t>
      </w:r>
      <w:r w:rsidR="0014763D">
        <w:rPr>
          <w:rFonts w:eastAsia="宋体" w:cs="Optima"/>
          <w:szCs w:val="21"/>
          <w:lang w:eastAsia="zh-CN"/>
        </w:rPr>
        <w:t xml:space="preserve">18, 22, 26, 27, </w:t>
      </w:r>
      <w:r>
        <w:rPr>
          <w:rFonts w:eastAsia="宋体" w:cs="Optima"/>
          <w:szCs w:val="21"/>
          <w:lang w:eastAsia="zh-CN"/>
        </w:rPr>
        <w:t>2</w:t>
      </w:r>
      <w:r w:rsidR="0014763D">
        <w:rPr>
          <w:rFonts w:eastAsia="宋体" w:cs="Optima"/>
          <w:szCs w:val="21"/>
          <w:lang w:eastAsia="zh-CN"/>
        </w:rPr>
        <w:t xml:space="preserve">8 or </w:t>
      </w:r>
      <w:r>
        <w:t>4</w:t>
      </w:r>
      <w:r w:rsidR="0014763D">
        <w:t>2</w:t>
      </w:r>
      <w:r>
        <w:rPr>
          <w:rFonts w:eastAsia="宋体" w:cs="Arial"/>
          <w:lang w:eastAsia="zh-CN"/>
        </w:rPr>
        <w:t xml:space="preserve"> </w:t>
      </w:r>
      <w:r>
        <w:rPr>
          <w:rFonts w:eastAsia="宋体" w:cs="Optima"/>
          <w:szCs w:val="21"/>
          <w:lang w:eastAsia="zh-CN"/>
        </w:rPr>
        <w:t>BS receiver</w:t>
      </w:r>
      <w:r w:rsidRPr="00AE4A03">
        <w:rPr>
          <w:rFonts w:eastAsia="宋体" w:cs="Optima"/>
          <w:szCs w:val="21"/>
          <w:lang w:eastAsia="zh-CN"/>
        </w:rPr>
        <w:t xml:space="preserve">, unless the antenna path meets very stringent </w:t>
      </w:r>
      <w:r w:rsidR="0014763D">
        <w:t>3</w:t>
      </w:r>
      <w:r w:rsidR="0014763D" w:rsidRPr="0014763D">
        <w:rPr>
          <w:vertAlign w:val="superscript"/>
        </w:rPr>
        <w:t>rd</w:t>
      </w:r>
      <w:r w:rsidR="0014763D">
        <w:t xml:space="preserve"> </w:t>
      </w:r>
      <w:r w:rsidRPr="002C3AE1">
        <w:rPr>
          <w:rFonts w:eastAsia="宋体"/>
          <w:lang w:eastAsia="zh-CN"/>
        </w:rPr>
        <w:t xml:space="preserve">order </w:t>
      </w:r>
      <w:r w:rsidRPr="00AE4A03">
        <w:rPr>
          <w:rFonts w:eastAsia="宋体" w:cs="Optima"/>
          <w:szCs w:val="21"/>
          <w:lang w:eastAsia="zh-CN"/>
        </w:rPr>
        <w:t xml:space="preserve">PIM specification so that the PIM will not cause </w:t>
      </w:r>
      <w:r w:rsidR="0014763D">
        <w:rPr>
          <w:rFonts w:eastAsia="宋体" w:cs="Optima"/>
          <w:szCs w:val="21"/>
          <w:lang w:eastAsia="zh-CN"/>
        </w:rPr>
        <w:t xml:space="preserve">Band 18, 22, 26, 27, 28 or </w:t>
      </w:r>
      <w:r w:rsidR="0014763D">
        <w:t>42</w:t>
      </w:r>
      <w:r w:rsidR="0014763D">
        <w:rPr>
          <w:rFonts w:eastAsia="宋体" w:cs="Arial"/>
          <w:lang w:eastAsia="zh-CN"/>
        </w:rPr>
        <w:t xml:space="preserve"> </w:t>
      </w:r>
      <w:r w:rsidRPr="00AE4A03">
        <w:rPr>
          <w:rFonts w:eastAsia="宋体" w:cs="Optima"/>
          <w:szCs w:val="21"/>
          <w:lang w:eastAsia="zh-CN"/>
        </w:rPr>
        <w:t xml:space="preserve">BS </w:t>
      </w:r>
      <w:r>
        <w:rPr>
          <w:rFonts w:eastAsia="宋体" w:cs="Optima"/>
          <w:szCs w:val="21"/>
          <w:lang w:eastAsia="zh-CN"/>
        </w:rPr>
        <w:t>receiver</w:t>
      </w:r>
      <w:r w:rsidRPr="00AE4A03">
        <w:rPr>
          <w:rFonts w:eastAsia="宋体" w:cs="Optima"/>
          <w:szCs w:val="21"/>
          <w:lang w:eastAsia="zh-CN"/>
        </w:rPr>
        <w:t xml:space="preserve"> desensitization</w:t>
      </w:r>
      <w:r>
        <w:rPr>
          <w:rFonts w:eastAsia="宋体" w:cs="Optima"/>
          <w:szCs w:val="21"/>
          <w:lang w:eastAsia="zh-CN"/>
        </w:rPr>
        <w:t xml:space="preserve">. The following alternatives can be used to avoid antenna sharing of </w:t>
      </w:r>
      <w:r w:rsidRPr="00AE4A03">
        <w:rPr>
          <w:rFonts w:eastAsia="宋体" w:cs="Optima"/>
          <w:szCs w:val="21"/>
          <w:lang w:eastAsia="zh-CN"/>
        </w:rPr>
        <w:t>Band</w:t>
      </w:r>
      <w:r>
        <w:rPr>
          <w:rFonts w:eastAsia="宋体" w:cs="Optima"/>
          <w:szCs w:val="21"/>
          <w:lang w:eastAsia="zh-CN"/>
        </w:rPr>
        <w:t xml:space="preserve">s </w:t>
      </w:r>
      <w:r w:rsidR="00F22FAC">
        <w:rPr>
          <w:rFonts w:eastAsia="宋体" w:cs="Optima"/>
          <w:szCs w:val="21"/>
          <w:lang w:eastAsia="zh-CN"/>
        </w:rPr>
        <w:t>1</w:t>
      </w:r>
      <w:r w:rsidRPr="00AE4A03">
        <w:rPr>
          <w:rFonts w:eastAsia="宋体" w:cs="Optima"/>
          <w:szCs w:val="21"/>
          <w:lang w:eastAsia="zh-CN"/>
        </w:rPr>
        <w:t xml:space="preserve"> </w:t>
      </w:r>
      <w:r>
        <w:rPr>
          <w:rFonts w:eastAsia="宋体" w:cs="Optima"/>
          <w:szCs w:val="21"/>
          <w:lang w:eastAsia="zh-CN"/>
        </w:rPr>
        <w:t xml:space="preserve">and </w:t>
      </w:r>
      <w:r w:rsidR="00F22FAC">
        <w:rPr>
          <w:rFonts w:eastAsia="宋体" w:cs="Optima"/>
          <w:szCs w:val="21"/>
          <w:lang w:eastAsia="zh-CN"/>
        </w:rPr>
        <w:t>28</w:t>
      </w:r>
      <w:r w:rsidRPr="00AE4A03">
        <w:rPr>
          <w:rFonts w:eastAsia="宋体" w:cs="Optima"/>
          <w:szCs w:val="21"/>
          <w:lang w:eastAsia="zh-CN"/>
        </w:rPr>
        <w:t xml:space="preserve"> </w:t>
      </w:r>
      <w:r>
        <w:rPr>
          <w:rFonts w:eastAsia="宋体" w:cs="Optima"/>
          <w:szCs w:val="21"/>
          <w:lang w:eastAsia="zh-CN"/>
        </w:rPr>
        <w:t xml:space="preserve">BS transmitters with </w:t>
      </w:r>
      <w:r w:rsidR="0014763D">
        <w:rPr>
          <w:rFonts w:eastAsia="宋体" w:cs="Optima"/>
          <w:szCs w:val="21"/>
          <w:lang w:eastAsia="zh-CN"/>
        </w:rPr>
        <w:t xml:space="preserve">Band 18, 22, 26, 27, 28 or </w:t>
      </w:r>
      <w:r w:rsidR="0014763D">
        <w:t>42</w:t>
      </w:r>
      <w:r w:rsidR="0014763D">
        <w:rPr>
          <w:rFonts w:eastAsia="宋体" w:cs="Arial"/>
          <w:lang w:eastAsia="zh-CN"/>
        </w:rPr>
        <w:t xml:space="preserve"> </w:t>
      </w:r>
      <w:r>
        <w:rPr>
          <w:rFonts w:eastAsia="宋体" w:cs="Optima"/>
          <w:szCs w:val="21"/>
          <w:lang w:eastAsia="zh-CN"/>
        </w:rPr>
        <w:t>BS receiver:</w:t>
      </w:r>
    </w:p>
    <w:p w:rsidR="001652A6" w:rsidRDefault="001652A6" w:rsidP="001652A6">
      <w:pPr>
        <w:pStyle w:val="BodyText"/>
        <w:numPr>
          <w:ilvl w:val="0"/>
          <w:numId w:val="36"/>
        </w:numPr>
        <w:rPr>
          <w:rFonts w:eastAsia="宋体"/>
          <w:lang w:eastAsia="zh-CN"/>
        </w:rPr>
      </w:pPr>
      <w:r>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1652A6" w:rsidRDefault="001652A6" w:rsidP="001652A6">
      <w:pPr>
        <w:pStyle w:val="BodyText"/>
        <w:numPr>
          <w:ilvl w:val="0"/>
          <w:numId w:val="36"/>
        </w:numPr>
        <w:rPr>
          <w:rFonts w:eastAsia="宋体"/>
          <w:lang w:eastAsia="zh-CN"/>
        </w:rPr>
      </w:pPr>
      <w:r>
        <w:rPr>
          <w:rFonts w:eastAsia="宋体"/>
          <w:lang w:eastAsia="zh-CN"/>
        </w:rPr>
        <w:lastRenderedPageBreak/>
        <w:t xml:space="preserve">Use separate transmitter chains and antenna elements for transmitting the Band </w:t>
      </w:r>
      <w:r w:rsidR="00F22FAC">
        <w:rPr>
          <w:rFonts w:eastAsia="宋体"/>
          <w:lang w:eastAsia="zh-CN"/>
        </w:rPr>
        <w:t>1</w:t>
      </w:r>
      <w:r>
        <w:rPr>
          <w:rFonts w:eastAsia="宋体"/>
          <w:lang w:eastAsia="zh-CN"/>
        </w:rPr>
        <w:t xml:space="preserve"> and Band </w:t>
      </w:r>
      <w:r w:rsidR="00F22FAC">
        <w:rPr>
          <w:rFonts w:eastAsia="宋体"/>
          <w:lang w:eastAsia="zh-CN"/>
        </w:rPr>
        <w:t>28</w:t>
      </w:r>
      <w:r>
        <w:rPr>
          <w:rFonts w:eastAsia="宋体"/>
          <w:lang w:eastAsia="zh-CN"/>
        </w:rPr>
        <w:t xml:space="preserve"> carriers. This technique could also be used for load balancing between the multiple transmit antennas of a BS.</w:t>
      </w:r>
    </w:p>
    <w:p w:rsidR="001652A6" w:rsidRDefault="001652A6" w:rsidP="001652A6">
      <w:pPr>
        <w:pStyle w:val="BodyText"/>
        <w:rPr>
          <w:rFonts w:ascii="Arial" w:eastAsia="宋体" w:hAnsi="Arial" w:cs="Arial"/>
          <w:lang w:eastAsia="zh-CN"/>
        </w:rPr>
      </w:pPr>
    </w:p>
    <w:p w:rsidR="001652A6" w:rsidRPr="00D3089E" w:rsidRDefault="001652A6" w:rsidP="001652A6">
      <w:pPr>
        <w:pStyle w:val="Heading1"/>
        <w:ind w:left="0" w:firstLine="0"/>
      </w:pPr>
      <w:r w:rsidRPr="00D3089E">
        <w:t>3.</w:t>
      </w:r>
      <w:r w:rsidRPr="00D3089E">
        <w:tab/>
        <w:t>Conclusions</w:t>
      </w:r>
    </w:p>
    <w:p w:rsidR="001652A6" w:rsidRDefault="001652A6" w:rsidP="001652A6">
      <w:pPr>
        <w:pStyle w:val="BodyText"/>
      </w:pPr>
      <w:r>
        <w:t>In this paper, we have</w:t>
      </w:r>
      <w:r w:rsidRPr="00442F94">
        <w:t xml:space="preserve"> investigate</w:t>
      </w:r>
      <w:r>
        <w:t>d</w:t>
      </w:r>
      <w:r w:rsidRPr="00442F94">
        <w:t xml:space="preserve"> the impact of</w:t>
      </w:r>
      <w:r>
        <w:t xml:space="preserve"> harmonics and </w:t>
      </w:r>
      <w:r w:rsidRPr="00442F94">
        <w:t>IMD products caused by LTE Advanced BS supporting carrier aggregation of Ba</w:t>
      </w:r>
      <w:r>
        <w:t xml:space="preserve">nd </w:t>
      </w:r>
      <w:r w:rsidR="00F22FAC">
        <w:t>1</w:t>
      </w:r>
      <w:r>
        <w:t xml:space="preserve"> and Band </w:t>
      </w:r>
      <w:r w:rsidR="00F22FAC">
        <w:t>28</w:t>
      </w:r>
      <w:r>
        <w:t xml:space="preserve"> to the receiver </w:t>
      </w:r>
      <w:r w:rsidRPr="00442F94">
        <w:t>of own or different BS.</w:t>
      </w:r>
      <w:r>
        <w:t xml:space="preserve"> We have shown that </w:t>
      </w:r>
      <w:r w:rsidRPr="00DA6784">
        <w:rPr>
          <w:snapToGrid w:val="0"/>
          <w:lang w:val="en-US"/>
        </w:rPr>
        <w:t xml:space="preserve">the </w:t>
      </w:r>
      <w:r w:rsidR="00231944">
        <w:t>3</w:t>
      </w:r>
      <w:r w:rsidR="00231944" w:rsidRPr="00231944">
        <w:rPr>
          <w:vertAlign w:val="superscript"/>
        </w:rPr>
        <w:t>rd</w:t>
      </w:r>
      <w:r w:rsidR="00231944">
        <w:t xml:space="preserve"> </w:t>
      </w:r>
      <w:r>
        <w:rPr>
          <w:rFonts w:eastAsia="宋体" w:cs="Optima"/>
          <w:szCs w:val="21"/>
          <w:lang w:eastAsia="zh-CN"/>
        </w:rPr>
        <w:t xml:space="preserve">IMD products </w:t>
      </w:r>
      <w:r w:rsidRPr="0004780E">
        <w:t xml:space="preserve">caused by </w:t>
      </w:r>
      <w:r>
        <w:t xml:space="preserve">BS </w:t>
      </w:r>
      <w:r w:rsidRPr="0004780E">
        <w:t xml:space="preserve">supporting carrier aggregation </w:t>
      </w:r>
      <w:r>
        <w:t xml:space="preserve">of Band </w:t>
      </w:r>
      <w:r w:rsidR="00F22FAC">
        <w:t>1</w:t>
      </w:r>
      <w:r>
        <w:t xml:space="preserve"> and Band </w:t>
      </w:r>
      <w:r w:rsidR="00F22FAC">
        <w:t>28</w:t>
      </w:r>
      <w:r w:rsidRPr="0004780E">
        <w:t xml:space="preserve"> </w:t>
      </w:r>
      <w:r>
        <w:t>may fall into the BS receive band of Band</w:t>
      </w:r>
      <w:r w:rsidR="00231944">
        <w:t>s</w:t>
      </w:r>
      <w:r>
        <w:t xml:space="preserve"> 2</w:t>
      </w:r>
      <w:r w:rsidR="00231944">
        <w:t xml:space="preserve">2 and </w:t>
      </w:r>
      <w:r>
        <w:t>4</w:t>
      </w:r>
      <w:r w:rsidR="00231944">
        <w:t>2</w:t>
      </w:r>
      <w:r>
        <w:t xml:space="preserve">, </w:t>
      </w:r>
      <w:r w:rsidR="00231944">
        <w:t>and also part of Bands 18, 26, 27 and 28 UL</w:t>
      </w:r>
      <w:r w:rsidR="00231944" w:rsidRPr="00732104">
        <w:rPr>
          <w:rFonts w:cs="Myriad-Roman"/>
        </w:rPr>
        <w:t xml:space="preserve"> </w:t>
      </w:r>
      <w:r w:rsidR="00231944">
        <w:rPr>
          <w:rFonts w:cs="Myriad-Roman"/>
        </w:rPr>
        <w:t xml:space="preserve">if certain BS transmit configurations are used, </w:t>
      </w:r>
      <w:r>
        <w:t>hence BS receiver desensitization may be an issue</w:t>
      </w:r>
      <w:r w:rsidRPr="0004073E">
        <w:t>.</w:t>
      </w:r>
    </w:p>
    <w:p w:rsidR="001652A6" w:rsidRPr="00CA41B3" w:rsidRDefault="001652A6" w:rsidP="001652A6">
      <w:pPr>
        <w:pStyle w:val="BodyText"/>
      </w:pPr>
      <w:r>
        <w:t>However, with the performances of the current BS antenna system, transmit and receive path components, amplifiers, pre-distortion algorithms and filters, we expect the IMD interference generated within the Band 2</w:t>
      </w:r>
      <w:r w:rsidR="00231944">
        <w:t xml:space="preserve">2 or </w:t>
      </w:r>
      <w:r>
        <w:t>4</w:t>
      </w:r>
      <w:r w:rsidR="00231944">
        <w:t>2</w:t>
      </w:r>
      <w:r>
        <w:rPr>
          <w:rFonts w:eastAsia="宋体" w:cs="Arial"/>
          <w:lang w:eastAsia="zh-CN"/>
        </w:rPr>
        <w:t xml:space="preserve"> </w:t>
      </w:r>
      <w:r>
        <w:t>receiver would be well below the receiver noise floor eliminating the possibility of receiver desensitization</w:t>
      </w:r>
      <w:r w:rsidRPr="00663143">
        <w:t xml:space="preserve">, provided that Bands </w:t>
      </w:r>
      <w:r w:rsidR="00F22FAC">
        <w:t>1</w:t>
      </w:r>
      <w:r w:rsidRPr="00663143">
        <w:t xml:space="preserve"> and </w:t>
      </w:r>
      <w:r w:rsidR="00F22FAC">
        <w:t>28</w:t>
      </w:r>
      <w:r w:rsidRPr="00663143">
        <w:t xml:space="preserve"> BS transmitters do not share the same antenna with Band </w:t>
      </w:r>
      <w:r>
        <w:t>2</w:t>
      </w:r>
      <w:r w:rsidR="00231944">
        <w:t xml:space="preserve">2 or </w:t>
      </w:r>
      <w:r>
        <w:t>4</w:t>
      </w:r>
      <w:r w:rsidR="00231944">
        <w:t>2</w:t>
      </w:r>
      <w:r>
        <w:rPr>
          <w:rFonts w:eastAsia="宋体" w:cs="Arial"/>
          <w:lang w:eastAsia="zh-CN"/>
        </w:rPr>
        <w:t xml:space="preserve"> </w:t>
      </w:r>
      <w:r w:rsidRPr="00663143">
        <w:t>BS receiver</w:t>
      </w:r>
      <w:r>
        <w:t>.</w:t>
      </w:r>
    </w:p>
    <w:p w:rsidR="001652A6" w:rsidRPr="00501C88" w:rsidRDefault="001652A6" w:rsidP="001652A6">
      <w:pPr>
        <w:pStyle w:val="BodyText"/>
      </w:pPr>
      <w:r>
        <w:t xml:space="preserve">On the other hand, we recommend that </w:t>
      </w:r>
      <w:r w:rsidRPr="00CA41B3">
        <w:t xml:space="preserve">Bands </w:t>
      </w:r>
      <w:r w:rsidR="00F22FAC">
        <w:t>1</w:t>
      </w:r>
      <w:r w:rsidRPr="00CA41B3">
        <w:t xml:space="preserve"> and </w:t>
      </w:r>
      <w:r w:rsidR="00F22FAC">
        <w:t>28</w:t>
      </w:r>
      <w:r w:rsidRPr="00CA41B3">
        <w:t xml:space="preserve"> BS transmitters should not share the same antenna with </w:t>
      </w:r>
      <w:r>
        <w:t>Band 2</w:t>
      </w:r>
      <w:r w:rsidR="00231944">
        <w:t xml:space="preserve">2 or </w:t>
      </w:r>
      <w:r>
        <w:t>4</w:t>
      </w:r>
      <w:r w:rsidR="00231944">
        <w:t>2</w:t>
      </w:r>
      <w:r>
        <w:t xml:space="preserve"> </w:t>
      </w:r>
      <w:r w:rsidRPr="00CA41B3">
        <w:t>BS receiver</w:t>
      </w:r>
      <w:r w:rsidR="00231944">
        <w:t>, or Band 18, 26, 27 or 28 BS receiver for the affected frequency ranges if</w:t>
      </w:r>
      <w:r w:rsidR="00231944" w:rsidRPr="00710333">
        <w:t xml:space="preserve"> </w:t>
      </w:r>
      <w:r w:rsidR="00231944">
        <w:rPr>
          <w:rFonts w:cs="Myriad-Roman"/>
        </w:rPr>
        <w:t>the aforementioned BS transmit configurations are used</w:t>
      </w:r>
      <w:r w:rsidR="00231944">
        <w:rPr>
          <w:rFonts w:eastAsia="宋体" w:cs="Optima"/>
          <w:szCs w:val="21"/>
          <w:lang w:eastAsia="zh-CN"/>
        </w:rPr>
        <w:t>,</w:t>
      </w:r>
      <w:r w:rsidR="00231944">
        <w:t xml:space="preserve"> in order </w:t>
      </w:r>
      <w:r w:rsidRPr="00CA41B3">
        <w:t>to prevent BS receiver desensitization</w:t>
      </w:r>
      <w:r>
        <w:t>,</w:t>
      </w:r>
      <w:r w:rsidRPr="00CA41B3">
        <w:t xml:space="preserve"> unless the antenna path meets very stringent </w:t>
      </w:r>
      <w:r w:rsidR="00231944">
        <w:t>3</w:t>
      </w:r>
      <w:r w:rsidR="00231944" w:rsidRPr="00231944">
        <w:rPr>
          <w:vertAlign w:val="superscript"/>
        </w:rPr>
        <w:t>rd</w:t>
      </w:r>
      <w:r w:rsidR="00231944">
        <w:t xml:space="preserve"> </w:t>
      </w:r>
      <w:r w:rsidRPr="002C3AE1">
        <w:rPr>
          <w:rFonts w:eastAsia="宋体"/>
          <w:lang w:eastAsia="zh-CN"/>
        </w:rPr>
        <w:t xml:space="preserve">order </w:t>
      </w:r>
      <w:r w:rsidRPr="00CA41B3">
        <w:t xml:space="preserve">PIM specification so that the PIM will not cause Band </w:t>
      </w:r>
      <w:r w:rsidR="00231944">
        <w:t xml:space="preserve">18, 22, 26, 27, 28 or </w:t>
      </w:r>
      <w:r>
        <w:t>4</w:t>
      </w:r>
      <w:r w:rsidR="00231944">
        <w:t>2</w:t>
      </w:r>
      <w:r>
        <w:rPr>
          <w:rFonts w:eastAsia="宋体" w:cs="Arial"/>
          <w:lang w:eastAsia="zh-CN"/>
        </w:rPr>
        <w:t xml:space="preserve"> </w:t>
      </w:r>
      <w:r w:rsidRPr="00CA41B3">
        <w:t>BS receiver desensitization</w:t>
      </w:r>
      <w:r w:rsidRPr="00501C88">
        <w:t>.</w:t>
      </w:r>
    </w:p>
    <w:p w:rsidR="00EF76D0" w:rsidRPr="00D3089E" w:rsidRDefault="00EF76D0" w:rsidP="00ED0EC4">
      <w:pPr>
        <w:pStyle w:val="BodyText"/>
      </w:pPr>
    </w:p>
    <w:p w:rsidR="00D96397" w:rsidRPr="00D3089E" w:rsidRDefault="00D96397">
      <w:pPr>
        <w:pStyle w:val="Heading1"/>
      </w:pPr>
      <w:r w:rsidRPr="00D3089E">
        <w:t>References</w:t>
      </w:r>
    </w:p>
    <w:p w:rsidR="00E807D7" w:rsidRPr="00D3089E" w:rsidRDefault="00E807D7" w:rsidP="00E807D7">
      <w:pPr>
        <w:pStyle w:val="Header"/>
        <w:ind w:left="567" w:hanging="567"/>
      </w:pPr>
      <w:r w:rsidRPr="00D3089E">
        <w:t>[1]</w:t>
      </w:r>
      <w:r w:rsidRPr="00D3089E">
        <w:tab/>
        <w:t>R</w:t>
      </w:r>
      <w:r w:rsidR="0004780E">
        <w:t>P</w:t>
      </w:r>
      <w:r w:rsidRPr="00D3089E">
        <w:t>-</w:t>
      </w:r>
      <w:r w:rsidR="0004780E">
        <w:t>1</w:t>
      </w:r>
      <w:r w:rsidR="00B41831">
        <w:t>3</w:t>
      </w:r>
      <w:r w:rsidR="00BE5722">
        <w:t>2028</w:t>
      </w:r>
      <w:r w:rsidRPr="00D3089E">
        <w:t>, “</w:t>
      </w:r>
      <w:r w:rsidR="00BE5722" w:rsidRPr="00BE5722">
        <w:t>New Work Item Proposal: LTE-Advanced inter-band Carrier Aggregation of Band 1 and Band 28</w:t>
      </w:r>
      <w:r w:rsidRPr="00D3089E">
        <w:t xml:space="preserve">”, </w:t>
      </w:r>
      <w:r w:rsidR="00BE5722">
        <w:t>KDDI</w:t>
      </w:r>
      <w:r w:rsidRPr="00D3089E">
        <w:t>.</w:t>
      </w:r>
    </w:p>
    <w:p w:rsidR="00A84978" w:rsidRPr="00362F47" w:rsidRDefault="00A84978" w:rsidP="000E41EB">
      <w:pPr>
        <w:pStyle w:val="Header"/>
        <w:ind w:left="567" w:hanging="567"/>
      </w:pPr>
      <w:r>
        <w:t>[</w:t>
      </w:r>
      <w:r w:rsidR="00CD4C0F">
        <w:t>2</w:t>
      </w:r>
      <w:r>
        <w:t>]</w:t>
      </w:r>
      <w:r>
        <w:tab/>
      </w:r>
      <w:r w:rsidRPr="00362F47">
        <w:t>3GPP TS 36.104</w:t>
      </w:r>
      <w:r>
        <w:t xml:space="preserve"> v1</w:t>
      </w:r>
      <w:r w:rsidR="00AC02DD">
        <w:t>2</w:t>
      </w:r>
      <w:r>
        <w:t>.</w:t>
      </w:r>
      <w:r w:rsidR="001652A6">
        <w:t>2</w:t>
      </w:r>
      <w:r>
        <w:t>.0,</w:t>
      </w:r>
      <w:r w:rsidRPr="00362F47">
        <w:t xml:space="preserve"> “</w:t>
      </w:r>
      <w:r w:rsidR="00FF741A" w:rsidRPr="00FF741A">
        <w:t>Evolved Universal Terrestrial Radio Access (E-UTRA);</w:t>
      </w:r>
      <w:r w:rsidR="00FF741A">
        <w:t xml:space="preserve"> </w:t>
      </w:r>
      <w:r w:rsidRPr="00362F47">
        <w:t>Base Station (BS) radio transmission and reception”.</w:t>
      </w:r>
    </w:p>
    <w:p w:rsidR="00DD6855" w:rsidRPr="00D3089E" w:rsidRDefault="00DD6855" w:rsidP="00DD6855">
      <w:pPr>
        <w:pStyle w:val="Header"/>
        <w:ind w:left="567" w:hanging="567"/>
      </w:pPr>
      <w:r w:rsidRPr="00D3089E">
        <w:t>[</w:t>
      </w:r>
      <w:r>
        <w:t>3</w:t>
      </w:r>
      <w:r w:rsidRPr="00D3089E">
        <w:t>]</w:t>
      </w:r>
      <w:r w:rsidRPr="00D3089E">
        <w:tab/>
        <w:t>R</w:t>
      </w:r>
      <w:r>
        <w:t>4</w:t>
      </w:r>
      <w:r w:rsidRPr="00D3089E">
        <w:t>-</w:t>
      </w:r>
      <w:r>
        <w:t>120475</w:t>
      </w:r>
      <w:r w:rsidRPr="00D3089E">
        <w:t>, “</w:t>
      </w:r>
      <w:r w:rsidRPr="00DD6855">
        <w:t>Japanese DTV protection in APAC700 (FDD)</w:t>
      </w:r>
      <w:r w:rsidRPr="00D3089E">
        <w:t xml:space="preserve">”, </w:t>
      </w:r>
      <w:r w:rsidRPr="00DD6855">
        <w:t>NTT DOCOMO, NEC, Sharp, Panasonic, Fujitsu</w:t>
      </w:r>
      <w:r w:rsidRPr="00D3089E">
        <w:t>.</w:t>
      </w:r>
    </w:p>
    <w:p w:rsidR="003541A0" w:rsidRPr="00D3089E" w:rsidRDefault="003541A0" w:rsidP="00E807D7">
      <w:pPr>
        <w:pStyle w:val="Header"/>
        <w:ind w:left="567" w:hanging="567"/>
      </w:pPr>
    </w:p>
    <w:sectPr w:rsidR="003541A0"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27F3" w:rsidRDefault="002227F3">
      <w:r>
        <w:separator/>
      </w:r>
    </w:p>
  </w:endnote>
  <w:endnote w:type="continuationSeparator" w:id="0">
    <w:p w:rsidR="002227F3" w:rsidRDefault="002227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27F3" w:rsidRDefault="002227F3">
      <w:r>
        <w:separator/>
      </w:r>
    </w:p>
  </w:footnote>
  <w:footnote w:type="continuationSeparator" w:id="0">
    <w:p w:rsidR="002227F3" w:rsidRDefault="002227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5">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5"/>
  </w:num>
  <w:num w:numId="8">
    <w:abstractNumId w:val="5"/>
  </w:num>
  <w:num w:numId="9">
    <w:abstractNumId w:val="33"/>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2"/>
  </w:num>
  <w:num w:numId="15">
    <w:abstractNumId w:val="7"/>
  </w:num>
  <w:num w:numId="16">
    <w:abstractNumId w:val="28"/>
  </w:num>
  <w:num w:numId="17">
    <w:abstractNumId w:val="2"/>
  </w:num>
  <w:num w:numId="18">
    <w:abstractNumId w:val="1"/>
  </w:num>
  <w:num w:numId="19">
    <w:abstractNumId w:val="0"/>
  </w:num>
  <w:num w:numId="20">
    <w:abstractNumId w:val="30"/>
  </w:num>
  <w:num w:numId="21">
    <w:abstractNumId w:val="22"/>
  </w:num>
  <w:num w:numId="22">
    <w:abstractNumId w:val="34"/>
  </w:num>
  <w:num w:numId="23">
    <w:abstractNumId w:val="31"/>
  </w:num>
  <w:num w:numId="24">
    <w:abstractNumId w:val="16"/>
  </w:num>
  <w:num w:numId="25">
    <w:abstractNumId w:val="26"/>
  </w:num>
  <w:num w:numId="26">
    <w:abstractNumId w:val="29"/>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7"/>
  </w:num>
  <w:num w:numId="34">
    <w:abstractNumId w:val="11"/>
  </w:num>
  <w:num w:numId="35">
    <w:abstractNumId w:val="20"/>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10891"/>
    <w:rsid w:val="00011852"/>
    <w:rsid w:val="00011AC8"/>
    <w:rsid w:val="00012C86"/>
    <w:rsid w:val="00014F35"/>
    <w:rsid w:val="00017E09"/>
    <w:rsid w:val="000201DD"/>
    <w:rsid w:val="0002249E"/>
    <w:rsid w:val="000243B9"/>
    <w:rsid w:val="000256AC"/>
    <w:rsid w:val="00025867"/>
    <w:rsid w:val="00034397"/>
    <w:rsid w:val="00036891"/>
    <w:rsid w:val="00037201"/>
    <w:rsid w:val="00043897"/>
    <w:rsid w:val="000463A9"/>
    <w:rsid w:val="00046743"/>
    <w:rsid w:val="00046CCB"/>
    <w:rsid w:val="0004780E"/>
    <w:rsid w:val="00047C43"/>
    <w:rsid w:val="000619A6"/>
    <w:rsid w:val="000629CA"/>
    <w:rsid w:val="00062B23"/>
    <w:rsid w:val="00062B90"/>
    <w:rsid w:val="00063B2C"/>
    <w:rsid w:val="00065391"/>
    <w:rsid w:val="00065BD6"/>
    <w:rsid w:val="00065DC0"/>
    <w:rsid w:val="000704FD"/>
    <w:rsid w:val="00070FF0"/>
    <w:rsid w:val="0007230D"/>
    <w:rsid w:val="000738CD"/>
    <w:rsid w:val="00075398"/>
    <w:rsid w:val="00076FD9"/>
    <w:rsid w:val="000770FD"/>
    <w:rsid w:val="00077FA4"/>
    <w:rsid w:val="00092D41"/>
    <w:rsid w:val="0009746E"/>
    <w:rsid w:val="000A3C27"/>
    <w:rsid w:val="000A65EF"/>
    <w:rsid w:val="000A7EF9"/>
    <w:rsid w:val="000B3F7E"/>
    <w:rsid w:val="000B510E"/>
    <w:rsid w:val="000B5136"/>
    <w:rsid w:val="000B6882"/>
    <w:rsid w:val="000C0310"/>
    <w:rsid w:val="000C1822"/>
    <w:rsid w:val="000C1B79"/>
    <w:rsid w:val="000C29D9"/>
    <w:rsid w:val="000C3150"/>
    <w:rsid w:val="000C4772"/>
    <w:rsid w:val="000C4C27"/>
    <w:rsid w:val="000C4DD8"/>
    <w:rsid w:val="000C7115"/>
    <w:rsid w:val="000C73F1"/>
    <w:rsid w:val="000D092E"/>
    <w:rsid w:val="000D0FBE"/>
    <w:rsid w:val="000D2417"/>
    <w:rsid w:val="000E0F7A"/>
    <w:rsid w:val="000E41EB"/>
    <w:rsid w:val="000E4705"/>
    <w:rsid w:val="000E6D19"/>
    <w:rsid w:val="000E6DA1"/>
    <w:rsid w:val="000E7D2A"/>
    <w:rsid w:val="000F4DE4"/>
    <w:rsid w:val="000F5BD3"/>
    <w:rsid w:val="00102801"/>
    <w:rsid w:val="0010321A"/>
    <w:rsid w:val="001067B4"/>
    <w:rsid w:val="00107D77"/>
    <w:rsid w:val="001155E0"/>
    <w:rsid w:val="00115B50"/>
    <w:rsid w:val="00117681"/>
    <w:rsid w:val="001254AE"/>
    <w:rsid w:val="001278A5"/>
    <w:rsid w:val="00136A5D"/>
    <w:rsid w:val="001419AB"/>
    <w:rsid w:val="00142E36"/>
    <w:rsid w:val="00144C14"/>
    <w:rsid w:val="00146FEB"/>
    <w:rsid w:val="0014763D"/>
    <w:rsid w:val="00147A4A"/>
    <w:rsid w:val="00150048"/>
    <w:rsid w:val="001532BF"/>
    <w:rsid w:val="001536E5"/>
    <w:rsid w:val="00153DFE"/>
    <w:rsid w:val="0015469E"/>
    <w:rsid w:val="00155D4E"/>
    <w:rsid w:val="0015616A"/>
    <w:rsid w:val="00157E29"/>
    <w:rsid w:val="00160D8E"/>
    <w:rsid w:val="001631A6"/>
    <w:rsid w:val="00164A29"/>
    <w:rsid w:val="001652A6"/>
    <w:rsid w:val="0017011D"/>
    <w:rsid w:val="0017156C"/>
    <w:rsid w:val="00171666"/>
    <w:rsid w:val="00172BA0"/>
    <w:rsid w:val="00175F95"/>
    <w:rsid w:val="00177BD5"/>
    <w:rsid w:val="00181ACE"/>
    <w:rsid w:val="001863F9"/>
    <w:rsid w:val="001937EA"/>
    <w:rsid w:val="001A2970"/>
    <w:rsid w:val="001A7190"/>
    <w:rsid w:val="001B4F02"/>
    <w:rsid w:val="001B50FA"/>
    <w:rsid w:val="001B5323"/>
    <w:rsid w:val="001B65C0"/>
    <w:rsid w:val="001B75F4"/>
    <w:rsid w:val="001C4130"/>
    <w:rsid w:val="001C60F5"/>
    <w:rsid w:val="001D04B1"/>
    <w:rsid w:val="001D4538"/>
    <w:rsid w:val="001E1BA8"/>
    <w:rsid w:val="001E26C0"/>
    <w:rsid w:val="001E3049"/>
    <w:rsid w:val="001E615F"/>
    <w:rsid w:val="00212FE8"/>
    <w:rsid w:val="00214069"/>
    <w:rsid w:val="00215D54"/>
    <w:rsid w:val="002161FA"/>
    <w:rsid w:val="002227F3"/>
    <w:rsid w:val="00222A6E"/>
    <w:rsid w:val="002262CA"/>
    <w:rsid w:val="00231659"/>
    <w:rsid w:val="00231944"/>
    <w:rsid w:val="00232649"/>
    <w:rsid w:val="002341AE"/>
    <w:rsid w:val="002429C8"/>
    <w:rsid w:val="00242C04"/>
    <w:rsid w:val="00245914"/>
    <w:rsid w:val="0024713B"/>
    <w:rsid w:val="00251FAD"/>
    <w:rsid w:val="002544AA"/>
    <w:rsid w:val="002551FF"/>
    <w:rsid w:val="00261D7B"/>
    <w:rsid w:val="00261EA1"/>
    <w:rsid w:val="002628CB"/>
    <w:rsid w:val="00272D96"/>
    <w:rsid w:val="00273295"/>
    <w:rsid w:val="002822FA"/>
    <w:rsid w:val="00284649"/>
    <w:rsid w:val="00286959"/>
    <w:rsid w:val="002870D5"/>
    <w:rsid w:val="00290C1B"/>
    <w:rsid w:val="002A158A"/>
    <w:rsid w:val="002A5F3A"/>
    <w:rsid w:val="002A6173"/>
    <w:rsid w:val="002B002F"/>
    <w:rsid w:val="002B1417"/>
    <w:rsid w:val="002B7222"/>
    <w:rsid w:val="002C1110"/>
    <w:rsid w:val="002C1829"/>
    <w:rsid w:val="002C1CDD"/>
    <w:rsid w:val="002C293D"/>
    <w:rsid w:val="002C3AE1"/>
    <w:rsid w:val="002C70E2"/>
    <w:rsid w:val="002D02A1"/>
    <w:rsid w:val="002D48F6"/>
    <w:rsid w:val="002E1B75"/>
    <w:rsid w:val="002E1D51"/>
    <w:rsid w:val="002E201F"/>
    <w:rsid w:val="002E2982"/>
    <w:rsid w:val="002E2EBD"/>
    <w:rsid w:val="002E356C"/>
    <w:rsid w:val="002E4BF7"/>
    <w:rsid w:val="002F0D44"/>
    <w:rsid w:val="003116BF"/>
    <w:rsid w:val="00311EA7"/>
    <w:rsid w:val="00313046"/>
    <w:rsid w:val="003139D7"/>
    <w:rsid w:val="00313B2D"/>
    <w:rsid w:val="00315B5E"/>
    <w:rsid w:val="00316858"/>
    <w:rsid w:val="00320395"/>
    <w:rsid w:val="00321801"/>
    <w:rsid w:val="00321A4B"/>
    <w:rsid w:val="00322ADB"/>
    <w:rsid w:val="00322C98"/>
    <w:rsid w:val="00324606"/>
    <w:rsid w:val="00333866"/>
    <w:rsid w:val="003402C6"/>
    <w:rsid w:val="00340D13"/>
    <w:rsid w:val="00345DDB"/>
    <w:rsid w:val="00347B00"/>
    <w:rsid w:val="003541A0"/>
    <w:rsid w:val="0035577F"/>
    <w:rsid w:val="0035648B"/>
    <w:rsid w:val="003615E9"/>
    <w:rsid w:val="00362F47"/>
    <w:rsid w:val="00363120"/>
    <w:rsid w:val="00366ED1"/>
    <w:rsid w:val="00374EAE"/>
    <w:rsid w:val="0037668E"/>
    <w:rsid w:val="00377647"/>
    <w:rsid w:val="00377756"/>
    <w:rsid w:val="003806BE"/>
    <w:rsid w:val="00380C90"/>
    <w:rsid w:val="00381F2D"/>
    <w:rsid w:val="00384B56"/>
    <w:rsid w:val="00385748"/>
    <w:rsid w:val="00385D10"/>
    <w:rsid w:val="00391E44"/>
    <w:rsid w:val="003947C8"/>
    <w:rsid w:val="00397949"/>
    <w:rsid w:val="003A0A48"/>
    <w:rsid w:val="003A31D4"/>
    <w:rsid w:val="003A4123"/>
    <w:rsid w:val="003B1CB9"/>
    <w:rsid w:val="003B3C31"/>
    <w:rsid w:val="003B4011"/>
    <w:rsid w:val="003C02B6"/>
    <w:rsid w:val="003C0389"/>
    <w:rsid w:val="003C06D6"/>
    <w:rsid w:val="003C52C4"/>
    <w:rsid w:val="003D2591"/>
    <w:rsid w:val="003D5C74"/>
    <w:rsid w:val="003D5F9E"/>
    <w:rsid w:val="003D6062"/>
    <w:rsid w:val="003D6EDC"/>
    <w:rsid w:val="003E2E44"/>
    <w:rsid w:val="003E50A7"/>
    <w:rsid w:val="003E6456"/>
    <w:rsid w:val="003E7208"/>
    <w:rsid w:val="003F48DC"/>
    <w:rsid w:val="003F4B85"/>
    <w:rsid w:val="003F5C60"/>
    <w:rsid w:val="003F6644"/>
    <w:rsid w:val="00404CB9"/>
    <w:rsid w:val="00404DCF"/>
    <w:rsid w:val="00405B5E"/>
    <w:rsid w:val="0040748D"/>
    <w:rsid w:val="004118EC"/>
    <w:rsid w:val="00414267"/>
    <w:rsid w:val="00420BA6"/>
    <w:rsid w:val="004217FB"/>
    <w:rsid w:val="00422759"/>
    <w:rsid w:val="00436997"/>
    <w:rsid w:val="00440755"/>
    <w:rsid w:val="00441BE5"/>
    <w:rsid w:val="00442883"/>
    <w:rsid w:val="00442F94"/>
    <w:rsid w:val="00444337"/>
    <w:rsid w:val="00446274"/>
    <w:rsid w:val="00446405"/>
    <w:rsid w:val="00446A7B"/>
    <w:rsid w:val="00446C69"/>
    <w:rsid w:val="004528BC"/>
    <w:rsid w:val="00453C72"/>
    <w:rsid w:val="00460369"/>
    <w:rsid w:val="004752A7"/>
    <w:rsid w:val="00481A59"/>
    <w:rsid w:val="004865DE"/>
    <w:rsid w:val="004A070A"/>
    <w:rsid w:val="004A2AEE"/>
    <w:rsid w:val="004A2DA8"/>
    <w:rsid w:val="004A661C"/>
    <w:rsid w:val="004A7509"/>
    <w:rsid w:val="004B4BF6"/>
    <w:rsid w:val="004B6ACF"/>
    <w:rsid w:val="004B753B"/>
    <w:rsid w:val="004B79FE"/>
    <w:rsid w:val="004C1382"/>
    <w:rsid w:val="004C32D5"/>
    <w:rsid w:val="004C4DF5"/>
    <w:rsid w:val="004C6359"/>
    <w:rsid w:val="004C7044"/>
    <w:rsid w:val="004C7072"/>
    <w:rsid w:val="004C777C"/>
    <w:rsid w:val="004D47AE"/>
    <w:rsid w:val="004D4BCC"/>
    <w:rsid w:val="004E073C"/>
    <w:rsid w:val="004E0FEF"/>
    <w:rsid w:val="004E215D"/>
    <w:rsid w:val="004E2D76"/>
    <w:rsid w:val="004E6256"/>
    <w:rsid w:val="004E7740"/>
    <w:rsid w:val="004F163C"/>
    <w:rsid w:val="004F2CA6"/>
    <w:rsid w:val="004F3AE4"/>
    <w:rsid w:val="004F5051"/>
    <w:rsid w:val="004F6537"/>
    <w:rsid w:val="004F67D3"/>
    <w:rsid w:val="00504B7F"/>
    <w:rsid w:val="00505804"/>
    <w:rsid w:val="00506363"/>
    <w:rsid w:val="00507B86"/>
    <w:rsid w:val="00510F21"/>
    <w:rsid w:val="00517950"/>
    <w:rsid w:val="0052115D"/>
    <w:rsid w:val="00522863"/>
    <w:rsid w:val="005235E6"/>
    <w:rsid w:val="00527B8B"/>
    <w:rsid w:val="00527E15"/>
    <w:rsid w:val="00531351"/>
    <w:rsid w:val="00532A05"/>
    <w:rsid w:val="0053458C"/>
    <w:rsid w:val="005455B8"/>
    <w:rsid w:val="00546703"/>
    <w:rsid w:val="0055444D"/>
    <w:rsid w:val="0055455D"/>
    <w:rsid w:val="0056122C"/>
    <w:rsid w:val="00565555"/>
    <w:rsid w:val="005673B9"/>
    <w:rsid w:val="0057216E"/>
    <w:rsid w:val="005806AE"/>
    <w:rsid w:val="005810AC"/>
    <w:rsid w:val="00582A19"/>
    <w:rsid w:val="00583F39"/>
    <w:rsid w:val="00585CBB"/>
    <w:rsid w:val="005863C4"/>
    <w:rsid w:val="00586E46"/>
    <w:rsid w:val="005875C6"/>
    <w:rsid w:val="005921FC"/>
    <w:rsid w:val="005A3C56"/>
    <w:rsid w:val="005B06E6"/>
    <w:rsid w:val="005B3CBD"/>
    <w:rsid w:val="005C078E"/>
    <w:rsid w:val="005C07E9"/>
    <w:rsid w:val="005C13BC"/>
    <w:rsid w:val="005C1521"/>
    <w:rsid w:val="005C1CDC"/>
    <w:rsid w:val="005C362B"/>
    <w:rsid w:val="005C775C"/>
    <w:rsid w:val="005D1B57"/>
    <w:rsid w:val="005D2D33"/>
    <w:rsid w:val="005D58ED"/>
    <w:rsid w:val="005D77B9"/>
    <w:rsid w:val="005E0E2F"/>
    <w:rsid w:val="005E360E"/>
    <w:rsid w:val="005E553C"/>
    <w:rsid w:val="005F7D00"/>
    <w:rsid w:val="006064DB"/>
    <w:rsid w:val="006077F2"/>
    <w:rsid w:val="00610F08"/>
    <w:rsid w:val="0061192E"/>
    <w:rsid w:val="00613BEA"/>
    <w:rsid w:val="00621F03"/>
    <w:rsid w:val="00623845"/>
    <w:rsid w:val="00623B7E"/>
    <w:rsid w:val="00627ADD"/>
    <w:rsid w:val="00631C18"/>
    <w:rsid w:val="00632283"/>
    <w:rsid w:val="00632A6B"/>
    <w:rsid w:val="00633E21"/>
    <w:rsid w:val="00634CBC"/>
    <w:rsid w:val="00640BFA"/>
    <w:rsid w:val="00641089"/>
    <w:rsid w:val="00641B86"/>
    <w:rsid w:val="006458C5"/>
    <w:rsid w:val="00650E64"/>
    <w:rsid w:val="006511E8"/>
    <w:rsid w:val="006520CE"/>
    <w:rsid w:val="00652235"/>
    <w:rsid w:val="00652313"/>
    <w:rsid w:val="00653F2E"/>
    <w:rsid w:val="006573AD"/>
    <w:rsid w:val="00663143"/>
    <w:rsid w:val="006655D8"/>
    <w:rsid w:val="0066567E"/>
    <w:rsid w:val="00667CAE"/>
    <w:rsid w:val="00670BFC"/>
    <w:rsid w:val="00674CE4"/>
    <w:rsid w:val="00675F8B"/>
    <w:rsid w:val="00676291"/>
    <w:rsid w:val="00676AC2"/>
    <w:rsid w:val="00677A5F"/>
    <w:rsid w:val="006800EB"/>
    <w:rsid w:val="00684581"/>
    <w:rsid w:val="0068650B"/>
    <w:rsid w:val="0069097B"/>
    <w:rsid w:val="006957C2"/>
    <w:rsid w:val="00695BAE"/>
    <w:rsid w:val="006976DF"/>
    <w:rsid w:val="006A0D83"/>
    <w:rsid w:val="006A195D"/>
    <w:rsid w:val="006A1C85"/>
    <w:rsid w:val="006A6A6A"/>
    <w:rsid w:val="006C066E"/>
    <w:rsid w:val="006C07F8"/>
    <w:rsid w:val="006C3A1F"/>
    <w:rsid w:val="006C7BB8"/>
    <w:rsid w:val="006D5CE5"/>
    <w:rsid w:val="006E1FDF"/>
    <w:rsid w:val="006E33E2"/>
    <w:rsid w:val="006F36C1"/>
    <w:rsid w:val="006F449D"/>
    <w:rsid w:val="006F6817"/>
    <w:rsid w:val="0070454D"/>
    <w:rsid w:val="00705100"/>
    <w:rsid w:val="007055E2"/>
    <w:rsid w:val="0070671C"/>
    <w:rsid w:val="007114C4"/>
    <w:rsid w:val="00717977"/>
    <w:rsid w:val="00720375"/>
    <w:rsid w:val="007245F4"/>
    <w:rsid w:val="00724F8E"/>
    <w:rsid w:val="0072523C"/>
    <w:rsid w:val="00725D52"/>
    <w:rsid w:val="0073008E"/>
    <w:rsid w:val="00732104"/>
    <w:rsid w:val="00736518"/>
    <w:rsid w:val="00742DD5"/>
    <w:rsid w:val="00743BE1"/>
    <w:rsid w:val="0074633A"/>
    <w:rsid w:val="007518B6"/>
    <w:rsid w:val="00755143"/>
    <w:rsid w:val="00757F31"/>
    <w:rsid w:val="00764C11"/>
    <w:rsid w:val="00775F1C"/>
    <w:rsid w:val="00780078"/>
    <w:rsid w:val="0078151A"/>
    <w:rsid w:val="0078375E"/>
    <w:rsid w:val="00783A17"/>
    <w:rsid w:val="00783C29"/>
    <w:rsid w:val="00784947"/>
    <w:rsid w:val="00791AE3"/>
    <w:rsid w:val="00792354"/>
    <w:rsid w:val="007A0F95"/>
    <w:rsid w:val="007A141D"/>
    <w:rsid w:val="007A3169"/>
    <w:rsid w:val="007B11B1"/>
    <w:rsid w:val="007B21F1"/>
    <w:rsid w:val="007B6FE8"/>
    <w:rsid w:val="007C079D"/>
    <w:rsid w:val="007C2185"/>
    <w:rsid w:val="007D1A15"/>
    <w:rsid w:val="007D1F96"/>
    <w:rsid w:val="007D7AD1"/>
    <w:rsid w:val="007E0F79"/>
    <w:rsid w:val="007E3FD9"/>
    <w:rsid w:val="007E7ABC"/>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3744"/>
    <w:rsid w:val="00834305"/>
    <w:rsid w:val="00834AD9"/>
    <w:rsid w:val="0083536A"/>
    <w:rsid w:val="0083666A"/>
    <w:rsid w:val="0084041E"/>
    <w:rsid w:val="00850749"/>
    <w:rsid w:val="00853CF6"/>
    <w:rsid w:val="00855F65"/>
    <w:rsid w:val="008614E1"/>
    <w:rsid w:val="00863237"/>
    <w:rsid w:val="0086336D"/>
    <w:rsid w:val="008634D0"/>
    <w:rsid w:val="00865707"/>
    <w:rsid w:val="0087132C"/>
    <w:rsid w:val="00873CD3"/>
    <w:rsid w:val="0087446D"/>
    <w:rsid w:val="00874B15"/>
    <w:rsid w:val="008750C1"/>
    <w:rsid w:val="00881387"/>
    <w:rsid w:val="0088554B"/>
    <w:rsid w:val="00887C65"/>
    <w:rsid w:val="00891BB9"/>
    <w:rsid w:val="00895E58"/>
    <w:rsid w:val="00897E7D"/>
    <w:rsid w:val="008A06DF"/>
    <w:rsid w:val="008A1B7F"/>
    <w:rsid w:val="008A2761"/>
    <w:rsid w:val="008A3537"/>
    <w:rsid w:val="008A5548"/>
    <w:rsid w:val="008A61DC"/>
    <w:rsid w:val="008B1D8A"/>
    <w:rsid w:val="008B7C41"/>
    <w:rsid w:val="008B7E35"/>
    <w:rsid w:val="008C473E"/>
    <w:rsid w:val="008C4F81"/>
    <w:rsid w:val="008D2CB9"/>
    <w:rsid w:val="008D6CB3"/>
    <w:rsid w:val="008D77E8"/>
    <w:rsid w:val="008E1E31"/>
    <w:rsid w:val="008E2389"/>
    <w:rsid w:val="008E251D"/>
    <w:rsid w:val="008E3BEF"/>
    <w:rsid w:val="008F196C"/>
    <w:rsid w:val="008F4DFE"/>
    <w:rsid w:val="008F5C85"/>
    <w:rsid w:val="00900C12"/>
    <w:rsid w:val="009069A8"/>
    <w:rsid w:val="009132C3"/>
    <w:rsid w:val="0091581F"/>
    <w:rsid w:val="00920852"/>
    <w:rsid w:val="00923169"/>
    <w:rsid w:val="00925CBE"/>
    <w:rsid w:val="009279CC"/>
    <w:rsid w:val="0093023C"/>
    <w:rsid w:val="00930F96"/>
    <w:rsid w:val="00932DCD"/>
    <w:rsid w:val="00935D05"/>
    <w:rsid w:val="00936245"/>
    <w:rsid w:val="00937E9E"/>
    <w:rsid w:val="0094361B"/>
    <w:rsid w:val="00945B2E"/>
    <w:rsid w:val="00946295"/>
    <w:rsid w:val="009505C6"/>
    <w:rsid w:val="00950678"/>
    <w:rsid w:val="00953BCD"/>
    <w:rsid w:val="00953FA5"/>
    <w:rsid w:val="009623B9"/>
    <w:rsid w:val="00963DFB"/>
    <w:rsid w:val="00967A92"/>
    <w:rsid w:val="00967F91"/>
    <w:rsid w:val="00972E11"/>
    <w:rsid w:val="00973DE2"/>
    <w:rsid w:val="00980CBB"/>
    <w:rsid w:val="009847CE"/>
    <w:rsid w:val="00986638"/>
    <w:rsid w:val="0099048E"/>
    <w:rsid w:val="0099183A"/>
    <w:rsid w:val="009A354A"/>
    <w:rsid w:val="009A4CC9"/>
    <w:rsid w:val="009B072B"/>
    <w:rsid w:val="009B3F95"/>
    <w:rsid w:val="009B4F19"/>
    <w:rsid w:val="009B6020"/>
    <w:rsid w:val="009B6FBD"/>
    <w:rsid w:val="009C31E8"/>
    <w:rsid w:val="009C5CA3"/>
    <w:rsid w:val="009C6EBA"/>
    <w:rsid w:val="009D3CA7"/>
    <w:rsid w:val="009D4D05"/>
    <w:rsid w:val="009D77DB"/>
    <w:rsid w:val="009E3BE3"/>
    <w:rsid w:val="009E47DF"/>
    <w:rsid w:val="009E4EA6"/>
    <w:rsid w:val="009E60B8"/>
    <w:rsid w:val="009F447A"/>
    <w:rsid w:val="009F4F96"/>
    <w:rsid w:val="009F5696"/>
    <w:rsid w:val="009F5A96"/>
    <w:rsid w:val="009F71E8"/>
    <w:rsid w:val="00A03452"/>
    <w:rsid w:val="00A04296"/>
    <w:rsid w:val="00A07617"/>
    <w:rsid w:val="00A07F8C"/>
    <w:rsid w:val="00A115C2"/>
    <w:rsid w:val="00A132BC"/>
    <w:rsid w:val="00A13ABF"/>
    <w:rsid w:val="00A1741C"/>
    <w:rsid w:val="00A227DC"/>
    <w:rsid w:val="00A24A9A"/>
    <w:rsid w:val="00A2628A"/>
    <w:rsid w:val="00A304CF"/>
    <w:rsid w:val="00A313C9"/>
    <w:rsid w:val="00A3313E"/>
    <w:rsid w:val="00A371F2"/>
    <w:rsid w:val="00A37445"/>
    <w:rsid w:val="00A412A4"/>
    <w:rsid w:val="00A421EC"/>
    <w:rsid w:val="00A454F0"/>
    <w:rsid w:val="00A46958"/>
    <w:rsid w:val="00A46AB9"/>
    <w:rsid w:val="00A50EEC"/>
    <w:rsid w:val="00A540E5"/>
    <w:rsid w:val="00A56247"/>
    <w:rsid w:val="00A615C6"/>
    <w:rsid w:val="00A624B2"/>
    <w:rsid w:val="00A63110"/>
    <w:rsid w:val="00A715D8"/>
    <w:rsid w:val="00A71A93"/>
    <w:rsid w:val="00A71BF5"/>
    <w:rsid w:val="00A72019"/>
    <w:rsid w:val="00A72B6A"/>
    <w:rsid w:val="00A72C0F"/>
    <w:rsid w:val="00A73014"/>
    <w:rsid w:val="00A776C6"/>
    <w:rsid w:val="00A8037A"/>
    <w:rsid w:val="00A81B12"/>
    <w:rsid w:val="00A84978"/>
    <w:rsid w:val="00A87BC4"/>
    <w:rsid w:val="00A93918"/>
    <w:rsid w:val="00AA5DCC"/>
    <w:rsid w:val="00AA7558"/>
    <w:rsid w:val="00AB07E0"/>
    <w:rsid w:val="00AB2BFB"/>
    <w:rsid w:val="00AC02DD"/>
    <w:rsid w:val="00AC49DD"/>
    <w:rsid w:val="00AC4E89"/>
    <w:rsid w:val="00AD0791"/>
    <w:rsid w:val="00AD3AAB"/>
    <w:rsid w:val="00AE0CEF"/>
    <w:rsid w:val="00AE1AEF"/>
    <w:rsid w:val="00AE376A"/>
    <w:rsid w:val="00AF084F"/>
    <w:rsid w:val="00AF0F6F"/>
    <w:rsid w:val="00B0533F"/>
    <w:rsid w:val="00B1349C"/>
    <w:rsid w:val="00B13C13"/>
    <w:rsid w:val="00B13E5A"/>
    <w:rsid w:val="00B17A65"/>
    <w:rsid w:val="00B20F52"/>
    <w:rsid w:val="00B22137"/>
    <w:rsid w:val="00B23FB6"/>
    <w:rsid w:val="00B246C4"/>
    <w:rsid w:val="00B36498"/>
    <w:rsid w:val="00B36703"/>
    <w:rsid w:val="00B41831"/>
    <w:rsid w:val="00B44210"/>
    <w:rsid w:val="00B52CA8"/>
    <w:rsid w:val="00B534D0"/>
    <w:rsid w:val="00B53CF6"/>
    <w:rsid w:val="00B54BDA"/>
    <w:rsid w:val="00B57782"/>
    <w:rsid w:val="00B57BFF"/>
    <w:rsid w:val="00B6109E"/>
    <w:rsid w:val="00B6161C"/>
    <w:rsid w:val="00B676B0"/>
    <w:rsid w:val="00B72653"/>
    <w:rsid w:val="00B739B8"/>
    <w:rsid w:val="00B75FDD"/>
    <w:rsid w:val="00B84FD6"/>
    <w:rsid w:val="00B86FCA"/>
    <w:rsid w:val="00B94055"/>
    <w:rsid w:val="00B94129"/>
    <w:rsid w:val="00B94CEB"/>
    <w:rsid w:val="00B961A5"/>
    <w:rsid w:val="00B975BA"/>
    <w:rsid w:val="00BA1B83"/>
    <w:rsid w:val="00BA25D2"/>
    <w:rsid w:val="00BA4BAC"/>
    <w:rsid w:val="00BA548D"/>
    <w:rsid w:val="00BA6B52"/>
    <w:rsid w:val="00BB0C84"/>
    <w:rsid w:val="00BB2D2C"/>
    <w:rsid w:val="00BB4A50"/>
    <w:rsid w:val="00BC14EE"/>
    <w:rsid w:val="00BC1BE1"/>
    <w:rsid w:val="00BC5A29"/>
    <w:rsid w:val="00BD35C0"/>
    <w:rsid w:val="00BD371B"/>
    <w:rsid w:val="00BD3EFA"/>
    <w:rsid w:val="00BD7622"/>
    <w:rsid w:val="00BE1955"/>
    <w:rsid w:val="00BE5722"/>
    <w:rsid w:val="00BE6B24"/>
    <w:rsid w:val="00BF266C"/>
    <w:rsid w:val="00BF3177"/>
    <w:rsid w:val="00BF68CD"/>
    <w:rsid w:val="00BF7C9C"/>
    <w:rsid w:val="00C02C3D"/>
    <w:rsid w:val="00C04965"/>
    <w:rsid w:val="00C06FAE"/>
    <w:rsid w:val="00C12E01"/>
    <w:rsid w:val="00C147DB"/>
    <w:rsid w:val="00C15D88"/>
    <w:rsid w:val="00C21EB5"/>
    <w:rsid w:val="00C25085"/>
    <w:rsid w:val="00C26825"/>
    <w:rsid w:val="00C3242D"/>
    <w:rsid w:val="00C371BC"/>
    <w:rsid w:val="00C41CF2"/>
    <w:rsid w:val="00C42098"/>
    <w:rsid w:val="00C4256B"/>
    <w:rsid w:val="00C44051"/>
    <w:rsid w:val="00C50293"/>
    <w:rsid w:val="00C503A0"/>
    <w:rsid w:val="00C547D0"/>
    <w:rsid w:val="00C563E1"/>
    <w:rsid w:val="00C57C3B"/>
    <w:rsid w:val="00C649A4"/>
    <w:rsid w:val="00C653D5"/>
    <w:rsid w:val="00C7093B"/>
    <w:rsid w:val="00C72AB0"/>
    <w:rsid w:val="00C72C09"/>
    <w:rsid w:val="00C75FCA"/>
    <w:rsid w:val="00C76597"/>
    <w:rsid w:val="00C82AC5"/>
    <w:rsid w:val="00C83FC4"/>
    <w:rsid w:val="00C84FA9"/>
    <w:rsid w:val="00C96FF4"/>
    <w:rsid w:val="00CA0FA0"/>
    <w:rsid w:val="00CA2279"/>
    <w:rsid w:val="00CA3D82"/>
    <w:rsid w:val="00CA41B3"/>
    <w:rsid w:val="00CA504B"/>
    <w:rsid w:val="00CB7CF8"/>
    <w:rsid w:val="00CB7ED4"/>
    <w:rsid w:val="00CC02B6"/>
    <w:rsid w:val="00CC17D9"/>
    <w:rsid w:val="00CC1FC5"/>
    <w:rsid w:val="00CC23D1"/>
    <w:rsid w:val="00CC2631"/>
    <w:rsid w:val="00CC2A54"/>
    <w:rsid w:val="00CC73D0"/>
    <w:rsid w:val="00CD3CFB"/>
    <w:rsid w:val="00CD4C0F"/>
    <w:rsid w:val="00CD55F3"/>
    <w:rsid w:val="00CD670F"/>
    <w:rsid w:val="00CD6B90"/>
    <w:rsid w:val="00CE0C50"/>
    <w:rsid w:val="00CE2176"/>
    <w:rsid w:val="00CE4F7E"/>
    <w:rsid w:val="00CE61A0"/>
    <w:rsid w:val="00CE7039"/>
    <w:rsid w:val="00CE738A"/>
    <w:rsid w:val="00CF19AD"/>
    <w:rsid w:val="00CF7BC6"/>
    <w:rsid w:val="00D020EC"/>
    <w:rsid w:val="00D02527"/>
    <w:rsid w:val="00D052C9"/>
    <w:rsid w:val="00D07CED"/>
    <w:rsid w:val="00D10CE7"/>
    <w:rsid w:val="00D236A2"/>
    <w:rsid w:val="00D23A7F"/>
    <w:rsid w:val="00D24D40"/>
    <w:rsid w:val="00D25577"/>
    <w:rsid w:val="00D27C43"/>
    <w:rsid w:val="00D3089E"/>
    <w:rsid w:val="00D3183F"/>
    <w:rsid w:val="00D32BE4"/>
    <w:rsid w:val="00D3562E"/>
    <w:rsid w:val="00D37ECE"/>
    <w:rsid w:val="00D402C3"/>
    <w:rsid w:val="00D41D74"/>
    <w:rsid w:val="00D42D87"/>
    <w:rsid w:val="00D459BC"/>
    <w:rsid w:val="00D52621"/>
    <w:rsid w:val="00D541CD"/>
    <w:rsid w:val="00D56399"/>
    <w:rsid w:val="00D60C11"/>
    <w:rsid w:val="00D61324"/>
    <w:rsid w:val="00D62AF1"/>
    <w:rsid w:val="00D6375A"/>
    <w:rsid w:val="00D73AE1"/>
    <w:rsid w:val="00D73CDB"/>
    <w:rsid w:val="00D874CE"/>
    <w:rsid w:val="00D9110E"/>
    <w:rsid w:val="00D929BE"/>
    <w:rsid w:val="00D93646"/>
    <w:rsid w:val="00D96397"/>
    <w:rsid w:val="00DA0C08"/>
    <w:rsid w:val="00DA1A28"/>
    <w:rsid w:val="00DA5D6E"/>
    <w:rsid w:val="00DA6938"/>
    <w:rsid w:val="00DB19E6"/>
    <w:rsid w:val="00DB2D5B"/>
    <w:rsid w:val="00DB4B8A"/>
    <w:rsid w:val="00DB6354"/>
    <w:rsid w:val="00DC3012"/>
    <w:rsid w:val="00DC4B89"/>
    <w:rsid w:val="00DC58A7"/>
    <w:rsid w:val="00DC61B2"/>
    <w:rsid w:val="00DC640E"/>
    <w:rsid w:val="00DC6A97"/>
    <w:rsid w:val="00DD1210"/>
    <w:rsid w:val="00DD5715"/>
    <w:rsid w:val="00DD6855"/>
    <w:rsid w:val="00DE45CF"/>
    <w:rsid w:val="00DE47F8"/>
    <w:rsid w:val="00DE7636"/>
    <w:rsid w:val="00DF46FA"/>
    <w:rsid w:val="00DF54A0"/>
    <w:rsid w:val="00DF682E"/>
    <w:rsid w:val="00DF6EF0"/>
    <w:rsid w:val="00DF796F"/>
    <w:rsid w:val="00DF7B76"/>
    <w:rsid w:val="00E037EB"/>
    <w:rsid w:val="00E05115"/>
    <w:rsid w:val="00E06EAB"/>
    <w:rsid w:val="00E15A27"/>
    <w:rsid w:val="00E23520"/>
    <w:rsid w:val="00E238C4"/>
    <w:rsid w:val="00E249EB"/>
    <w:rsid w:val="00E31016"/>
    <w:rsid w:val="00E3152B"/>
    <w:rsid w:val="00E34035"/>
    <w:rsid w:val="00E373BC"/>
    <w:rsid w:val="00E411F5"/>
    <w:rsid w:val="00E42723"/>
    <w:rsid w:val="00E43836"/>
    <w:rsid w:val="00E46049"/>
    <w:rsid w:val="00E46E94"/>
    <w:rsid w:val="00E4775B"/>
    <w:rsid w:val="00E51754"/>
    <w:rsid w:val="00E524C1"/>
    <w:rsid w:val="00E52EF5"/>
    <w:rsid w:val="00E54501"/>
    <w:rsid w:val="00E5454A"/>
    <w:rsid w:val="00E56366"/>
    <w:rsid w:val="00E566FA"/>
    <w:rsid w:val="00E63114"/>
    <w:rsid w:val="00E64B63"/>
    <w:rsid w:val="00E66A62"/>
    <w:rsid w:val="00E736DE"/>
    <w:rsid w:val="00E75116"/>
    <w:rsid w:val="00E760AF"/>
    <w:rsid w:val="00E76EE1"/>
    <w:rsid w:val="00E8037B"/>
    <w:rsid w:val="00E807D7"/>
    <w:rsid w:val="00E83067"/>
    <w:rsid w:val="00E834BE"/>
    <w:rsid w:val="00E84A49"/>
    <w:rsid w:val="00E85AE5"/>
    <w:rsid w:val="00E87F55"/>
    <w:rsid w:val="00E93404"/>
    <w:rsid w:val="00E9470B"/>
    <w:rsid w:val="00E95BB0"/>
    <w:rsid w:val="00E970C1"/>
    <w:rsid w:val="00EA2E7A"/>
    <w:rsid w:val="00EA319E"/>
    <w:rsid w:val="00EA47DE"/>
    <w:rsid w:val="00EA723B"/>
    <w:rsid w:val="00EB13CD"/>
    <w:rsid w:val="00EB464B"/>
    <w:rsid w:val="00EB50DC"/>
    <w:rsid w:val="00EB6E4F"/>
    <w:rsid w:val="00EC11BB"/>
    <w:rsid w:val="00EC5880"/>
    <w:rsid w:val="00EC6BD3"/>
    <w:rsid w:val="00EC7038"/>
    <w:rsid w:val="00ED0EC4"/>
    <w:rsid w:val="00ED3852"/>
    <w:rsid w:val="00ED526A"/>
    <w:rsid w:val="00ED65E0"/>
    <w:rsid w:val="00EE06E9"/>
    <w:rsid w:val="00EE4784"/>
    <w:rsid w:val="00EE6CF0"/>
    <w:rsid w:val="00EE706C"/>
    <w:rsid w:val="00EF1EA3"/>
    <w:rsid w:val="00EF507F"/>
    <w:rsid w:val="00EF76D0"/>
    <w:rsid w:val="00F01171"/>
    <w:rsid w:val="00F033B5"/>
    <w:rsid w:val="00F06157"/>
    <w:rsid w:val="00F06694"/>
    <w:rsid w:val="00F101BC"/>
    <w:rsid w:val="00F10473"/>
    <w:rsid w:val="00F12307"/>
    <w:rsid w:val="00F1480E"/>
    <w:rsid w:val="00F15515"/>
    <w:rsid w:val="00F166A7"/>
    <w:rsid w:val="00F16CD8"/>
    <w:rsid w:val="00F17A0A"/>
    <w:rsid w:val="00F22FAC"/>
    <w:rsid w:val="00F244DD"/>
    <w:rsid w:val="00F318A6"/>
    <w:rsid w:val="00F35F51"/>
    <w:rsid w:val="00F44539"/>
    <w:rsid w:val="00F453D8"/>
    <w:rsid w:val="00F525D1"/>
    <w:rsid w:val="00F53D31"/>
    <w:rsid w:val="00F544BB"/>
    <w:rsid w:val="00F56F08"/>
    <w:rsid w:val="00F63796"/>
    <w:rsid w:val="00F63BE7"/>
    <w:rsid w:val="00F657FE"/>
    <w:rsid w:val="00F6654A"/>
    <w:rsid w:val="00F703FC"/>
    <w:rsid w:val="00F7041A"/>
    <w:rsid w:val="00F74091"/>
    <w:rsid w:val="00F77F6C"/>
    <w:rsid w:val="00F812A9"/>
    <w:rsid w:val="00F81FE5"/>
    <w:rsid w:val="00F84485"/>
    <w:rsid w:val="00F87080"/>
    <w:rsid w:val="00F91584"/>
    <w:rsid w:val="00F93D45"/>
    <w:rsid w:val="00F96D63"/>
    <w:rsid w:val="00FA12B1"/>
    <w:rsid w:val="00FA14C6"/>
    <w:rsid w:val="00FA6904"/>
    <w:rsid w:val="00FB0116"/>
    <w:rsid w:val="00FB290E"/>
    <w:rsid w:val="00FB42D4"/>
    <w:rsid w:val="00FB6F32"/>
    <w:rsid w:val="00FD5BC4"/>
    <w:rsid w:val="00FE0EC2"/>
    <w:rsid w:val="00FE260B"/>
    <w:rsid w:val="00FE2726"/>
    <w:rsid w:val="00FF7351"/>
    <w:rsid w:val="00FF73D8"/>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CF7BC6"/>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CF7BC6"/>
    <w:pPr>
      <w:keepNext/>
      <w:ind w:right="284"/>
      <w:outlineLvl w:val="1"/>
    </w:pPr>
    <w:rPr>
      <w:rFonts w:ascii="Arial" w:hAnsi="Arial"/>
      <w:b/>
      <w:sz w:val="24"/>
    </w:rPr>
  </w:style>
  <w:style w:type="paragraph" w:styleId="Heading3">
    <w:name w:val="heading 3"/>
    <w:basedOn w:val="Normal"/>
    <w:next w:val="Normal"/>
    <w:qFormat/>
    <w:rsid w:val="00CF7BC6"/>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CF7BC6"/>
    <w:pPr>
      <w:keepNext/>
      <w:jc w:val="center"/>
      <w:outlineLvl w:val="4"/>
    </w:pPr>
    <w:rPr>
      <w:rFonts w:ascii="Arial" w:hAnsi="Arial"/>
      <w:b/>
      <w:sz w:val="24"/>
    </w:rPr>
  </w:style>
  <w:style w:type="paragraph" w:styleId="Heading6">
    <w:name w:val="heading 6"/>
    <w:basedOn w:val="Normal"/>
    <w:next w:val="Normal"/>
    <w:qFormat/>
    <w:rsid w:val="00CF7BC6"/>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CF7BC6"/>
    <w:pPr>
      <w:tabs>
        <w:tab w:val="center" w:pos="4153"/>
        <w:tab w:val="right" w:pos="8306"/>
      </w:tabs>
    </w:pPr>
  </w:style>
  <w:style w:type="paragraph" w:styleId="Footer">
    <w:name w:val="footer"/>
    <w:basedOn w:val="Normal"/>
    <w:rsid w:val="00CF7BC6"/>
    <w:pPr>
      <w:tabs>
        <w:tab w:val="center" w:pos="4153"/>
        <w:tab w:val="right" w:pos="8306"/>
      </w:tabs>
    </w:pPr>
  </w:style>
  <w:style w:type="paragraph" w:styleId="CommentText">
    <w:name w:val="annotation text"/>
    <w:basedOn w:val="Normal"/>
    <w:semiHidden/>
    <w:rsid w:val="00CF7BC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CF7BC6"/>
  </w:style>
  <w:style w:type="paragraph" w:customStyle="1" w:styleId="B1">
    <w:name w:val="B1"/>
    <w:basedOn w:val="Normal"/>
    <w:rsid w:val="00CF7BC6"/>
    <w:pPr>
      <w:ind w:left="567" w:hanging="567"/>
      <w:jc w:val="both"/>
    </w:pPr>
    <w:rPr>
      <w:rFonts w:ascii="Arial" w:hAnsi="Arial"/>
    </w:rPr>
  </w:style>
  <w:style w:type="paragraph" w:customStyle="1" w:styleId="00BodyText">
    <w:name w:val="00 BodyText"/>
    <w:basedOn w:val="Normal"/>
    <w:rsid w:val="00CF7BC6"/>
    <w:pPr>
      <w:spacing w:after="220"/>
    </w:pPr>
    <w:rPr>
      <w:rFonts w:ascii="Arial" w:hAnsi="Arial"/>
      <w:sz w:val="22"/>
      <w:lang w:val="en-US"/>
    </w:rPr>
  </w:style>
  <w:style w:type="paragraph" w:customStyle="1" w:styleId="a">
    <w:name w:val="??"/>
    <w:rsid w:val="00CF7BC6"/>
    <w:pPr>
      <w:widowControl w:val="0"/>
    </w:pPr>
    <w:rPr>
      <w:lang w:val="en-US" w:eastAsia="en-US"/>
    </w:rPr>
  </w:style>
  <w:style w:type="paragraph" w:customStyle="1" w:styleId="2">
    <w:name w:val="??? 2"/>
    <w:basedOn w:val="a"/>
    <w:next w:val="a"/>
    <w:rsid w:val="00CF7BC6"/>
    <w:pPr>
      <w:keepNext/>
    </w:pPr>
    <w:rPr>
      <w:rFonts w:ascii="Arial" w:hAnsi="Arial"/>
      <w:b/>
      <w:sz w:val="24"/>
    </w:rPr>
  </w:style>
  <w:style w:type="paragraph" w:styleId="BodyText">
    <w:name w:val="Body Text"/>
    <w:basedOn w:val="Normal"/>
    <w:link w:val="BodyTextChar"/>
    <w:rsid w:val="00CF7BC6"/>
    <w:pPr>
      <w:spacing w:after="120"/>
    </w:pPr>
  </w:style>
  <w:style w:type="paragraph" w:styleId="Caption">
    <w:name w:val="caption"/>
    <w:basedOn w:val="Normal"/>
    <w:next w:val="Normal"/>
    <w:qFormat/>
    <w:rsid w:val="00CF7BC6"/>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TANChar">
    <w:name w:val="TAN Char"/>
    <w:basedOn w:val="DefaultParagraphFont"/>
    <w:link w:val="TAN"/>
    <w:rsid w:val="00CF19AD"/>
    <w:rPr>
      <w:rFonts w:ascii="Arial" w:hAnsi="Arial"/>
      <w:sz w:val="18"/>
      <w:lang w:val="en-GB" w:eastAsia="ja-JP" w:bidi="ar-SA"/>
    </w:rPr>
  </w:style>
  <w:style w:type="character" w:customStyle="1" w:styleId="Heading1Char">
    <w:name w:val="Heading 1 Char"/>
    <w:aliases w:val="NMP Heading 1 Char"/>
    <w:basedOn w:val="DefaultParagraphFont"/>
    <w:link w:val="Heading1"/>
    <w:rsid w:val="001652A6"/>
    <w:rPr>
      <w:rFonts w:ascii="Arial" w:hAnsi="Arial"/>
      <w:b/>
      <w:sz w:val="24"/>
      <w:lang w:eastAsia="en-US"/>
    </w:rPr>
  </w:style>
  <w:style w:type="character" w:customStyle="1" w:styleId="Heading2Char">
    <w:name w:val="Heading 2 Char"/>
    <w:basedOn w:val="DefaultParagraphFont"/>
    <w:link w:val="Heading2"/>
    <w:rsid w:val="001652A6"/>
    <w:rPr>
      <w:rFonts w:ascii="Arial" w:hAnsi="Arial"/>
      <w:b/>
      <w:sz w:val="24"/>
      <w:lang w:eastAsia="en-US"/>
    </w:rPr>
  </w:style>
  <w:style w:type="character" w:customStyle="1" w:styleId="BodyTextChar">
    <w:name w:val="Body Text Char"/>
    <w:basedOn w:val="DefaultParagraphFont"/>
    <w:link w:val="BodyText"/>
    <w:rsid w:val="001652A6"/>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189</TotalTime>
  <Pages>5</Pages>
  <Words>2404</Words>
  <Characters>13704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16076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19</cp:revision>
  <cp:lastPrinted>2001-04-23T11:30:00Z</cp:lastPrinted>
  <dcterms:created xsi:type="dcterms:W3CDTF">2014-01-23T15:19:00Z</dcterms:created>
  <dcterms:modified xsi:type="dcterms:W3CDTF">2014-01-29T16:22:00Z</dcterms:modified>
</cp:coreProperties>
</file>