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w:t>
      </w:r>
      <w:r w:rsidR="00365233">
        <w:rPr>
          <w:rFonts w:cs="Arial"/>
          <w:bCs/>
          <w:sz w:val="28"/>
          <w:lang w:val="en-US"/>
        </w:rPr>
        <w:t>4</w:t>
      </w:r>
      <w:r w:rsidR="00AD5895">
        <w:rPr>
          <w:rFonts w:cs="Arial"/>
          <w:bCs/>
          <w:sz w:val="28"/>
          <w:lang w:val="en-US"/>
        </w:rPr>
        <w:t xml:space="preserve"> </w:t>
      </w:r>
      <w:r w:rsidR="006F6307" w:rsidRPr="00142D9C">
        <w:rPr>
          <w:rFonts w:cs="Arial"/>
          <w:bCs/>
          <w:sz w:val="28"/>
          <w:lang w:val="en-US"/>
        </w:rPr>
        <w:t>Meeting #</w:t>
      </w:r>
      <w:r w:rsidR="00365233">
        <w:rPr>
          <w:rFonts w:cs="Arial"/>
          <w:bCs/>
          <w:sz w:val="28"/>
          <w:lang w:val="en-US"/>
        </w:rPr>
        <w:t>66</w:t>
      </w:r>
      <w:r w:rsidR="00217ADB">
        <w:rPr>
          <w:rFonts w:cs="Arial"/>
          <w:bCs/>
          <w:sz w:val="28"/>
          <w:lang w:val="en-US"/>
        </w:rPr>
        <w:t>bis</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365233">
        <w:rPr>
          <w:rFonts w:cs="Arial"/>
          <w:bCs/>
          <w:sz w:val="28"/>
          <w:lang w:val="en-US"/>
        </w:rPr>
        <w:t>4</w:t>
      </w:r>
      <w:r w:rsidR="00217ADB">
        <w:rPr>
          <w:rFonts w:cs="Arial"/>
          <w:bCs/>
          <w:sz w:val="28"/>
          <w:lang w:val="en-US"/>
        </w:rPr>
        <w:t>-1</w:t>
      </w:r>
      <w:r w:rsidR="00AD5895">
        <w:rPr>
          <w:rFonts w:cs="Arial"/>
          <w:bCs/>
          <w:sz w:val="28"/>
          <w:lang w:val="en-US"/>
        </w:rPr>
        <w:t>3</w:t>
      </w:r>
      <w:r w:rsidR="00672A10" w:rsidRPr="00672A10">
        <w:rPr>
          <w:rFonts w:cs="Arial"/>
          <w:bCs/>
          <w:sz w:val="28"/>
          <w:lang w:val="en-US"/>
        </w:rPr>
        <w:t>1806</w:t>
      </w:r>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sidR="00217ADB">
        <w:rPr>
          <w:rFonts w:cs="Arial"/>
          <w:bCs/>
          <w:sz w:val="28"/>
          <w:lang w:val="en-US"/>
        </w:rPr>
        <w:t>Apr</w:t>
      </w:r>
      <w:r>
        <w:rPr>
          <w:rFonts w:cs="Arial"/>
          <w:bCs/>
          <w:sz w:val="28"/>
          <w:lang w:val="en-US"/>
        </w:rPr>
        <w:t>.</w:t>
      </w:r>
      <w:r w:rsidR="006F6307" w:rsidRPr="00142D9C">
        <w:rPr>
          <w:rFonts w:cs="Arial"/>
          <w:bCs/>
          <w:sz w:val="28"/>
          <w:lang w:val="en-US"/>
        </w:rPr>
        <w:t xml:space="preserve"> </w:t>
      </w:r>
      <w:r w:rsidR="00217ADB">
        <w:rPr>
          <w:rFonts w:cs="Arial"/>
          <w:bCs/>
          <w:sz w:val="28"/>
          <w:lang w:val="en-US"/>
        </w:rPr>
        <w:t>15</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sidR="00217ADB">
        <w:rPr>
          <w:rFonts w:cs="Arial"/>
          <w:bCs/>
          <w:sz w:val="28"/>
          <w:lang w:val="en-US"/>
        </w:rPr>
        <w:t>19</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276DB0">
        <w:rPr>
          <w:rFonts w:eastAsia="MS Gothic" w:cs="Arial"/>
          <w:noProof w:val="0"/>
          <w:sz w:val="24"/>
          <w:lang w:val="en-US"/>
        </w:rPr>
        <w:t>Network Assisted</w:t>
      </w:r>
      <w:r w:rsidR="00365233">
        <w:rPr>
          <w:rFonts w:eastAsia="MS Gothic" w:cs="Arial"/>
          <w:noProof w:val="0"/>
          <w:sz w:val="24"/>
          <w:lang w:val="en-US"/>
        </w:rPr>
        <w:t xml:space="preserve"> Reference IC/IS Receiver</w:t>
      </w:r>
      <w:r w:rsidR="00276DB0">
        <w:rPr>
          <w:rFonts w:eastAsia="MS Gothic" w:cs="Arial"/>
          <w:noProof w:val="0"/>
          <w:sz w:val="24"/>
          <w:lang w:val="en-US"/>
        </w:rPr>
        <w:t>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365233">
        <w:rPr>
          <w:rFonts w:eastAsia="MS Gothic" w:cs="Arial"/>
          <w:noProof w:val="0"/>
          <w:sz w:val="24"/>
          <w:lang w:val="pt-BR"/>
        </w:rPr>
        <w:t>9</w:t>
      </w:r>
      <w:r>
        <w:rPr>
          <w:rFonts w:eastAsia="MS Gothic" w:cs="Arial"/>
          <w:noProof w:val="0"/>
          <w:sz w:val="24"/>
          <w:lang w:val="pt-BR"/>
        </w:rPr>
        <w:t>.</w:t>
      </w:r>
      <w:r w:rsidR="00365233">
        <w:rPr>
          <w:rFonts w:eastAsia="MS Gothic" w:cs="Arial"/>
          <w:noProof w:val="0"/>
          <w:sz w:val="24"/>
          <w:lang w:val="pt-BR"/>
        </w:rPr>
        <w:t>7</w:t>
      </w:r>
      <w:r w:rsidR="00217ADB">
        <w:rPr>
          <w:rFonts w:eastAsia="MS Gothic" w:cs="Arial"/>
          <w:noProof w:val="0"/>
          <w:sz w:val="24"/>
          <w:lang w:val="pt-BR"/>
        </w:rPr>
        <w:t>.</w:t>
      </w:r>
      <w:r w:rsidR="00365233">
        <w:rPr>
          <w:rFonts w:eastAsia="MS Gothic" w:cs="Arial"/>
          <w:noProof w:val="0"/>
          <w:sz w:val="24"/>
          <w:lang w:val="pt-BR"/>
        </w:rPr>
        <w:t>2</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133126" w:rsidRDefault="00C20BEB" w:rsidP="00133126">
      <w:pPr>
        <w:jc w:val="both"/>
      </w:pPr>
      <w:r>
        <w:t xml:space="preserve">In order to increase the role of the receiver a study item </w:t>
      </w:r>
      <w:r w:rsidRPr="00AD7D12">
        <w:t xml:space="preserve">for Network-Assisted Interference Cancellation and Suppression </w:t>
      </w:r>
      <w:r>
        <w:t xml:space="preserve">(NAICS) </w:t>
      </w:r>
      <w:r w:rsidRPr="00AD7D12">
        <w:t xml:space="preserve">for LTE </w:t>
      </w:r>
      <w:r>
        <w:t>was approved in which envisions further enhancement in system throughput by providing network assistance for interference reduction. The study item includes:</w:t>
      </w:r>
    </w:p>
    <w:p w:rsidR="00C20BEB" w:rsidRPr="00C20BEB" w:rsidRDefault="00C20BEB" w:rsidP="00C20BEB">
      <w:pPr>
        <w:numPr>
          <w:ilvl w:val="0"/>
          <w:numId w:val="24"/>
        </w:numPr>
        <w:jc w:val="both"/>
        <w:rPr>
          <w:i/>
        </w:rPr>
      </w:pPr>
      <w:r w:rsidRPr="00C20BEB">
        <w:rPr>
          <w:i/>
        </w:rPr>
        <w:t xml:space="preserve">Identify reference IS/IC receivers with and without network assistance, and evaluate their performance/complexity trade-off and implementation feasibility  </w:t>
      </w:r>
    </w:p>
    <w:p w:rsidR="00C20BEB" w:rsidRPr="00C20BEB" w:rsidRDefault="00C20BEB" w:rsidP="00C20BEB">
      <w:pPr>
        <w:numPr>
          <w:ilvl w:val="1"/>
          <w:numId w:val="24"/>
        </w:numPr>
        <w:jc w:val="both"/>
        <w:rPr>
          <w:i/>
        </w:rPr>
      </w:pPr>
      <w:proofErr w:type="spellStart"/>
      <w:r w:rsidRPr="00C20BEB">
        <w:rPr>
          <w:i/>
        </w:rPr>
        <w:t>Analyze</w:t>
      </w:r>
      <w:proofErr w:type="spellEnd"/>
      <w:r w:rsidRPr="00C20BEB">
        <w:rPr>
          <w:i/>
        </w:rPr>
        <w:t xml:space="preserve"> complexity and feasibility of basic receiver structures </w:t>
      </w:r>
    </w:p>
    <w:p w:rsidR="00C20BEB" w:rsidRPr="00C20BEB" w:rsidRDefault="00C20BEB" w:rsidP="00C20BEB">
      <w:pPr>
        <w:numPr>
          <w:ilvl w:val="2"/>
          <w:numId w:val="24"/>
        </w:numPr>
        <w:jc w:val="both"/>
        <w:rPr>
          <w:i/>
        </w:rPr>
      </w:pPr>
      <w:r w:rsidRPr="00C20BEB">
        <w:rPr>
          <w:i/>
        </w:rPr>
        <w:t>Receiver structures based on linear MMSE IRC, successive interference cancellation, and maximal likelihood detection are considered as a starting point for reference IS/IC receivers</w:t>
      </w:r>
    </w:p>
    <w:p w:rsidR="00C20BEB" w:rsidRPr="00C20BEB" w:rsidRDefault="00C20BEB" w:rsidP="00C20BEB">
      <w:pPr>
        <w:numPr>
          <w:ilvl w:val="2"/>
          <w:numId w:val="24"/>
        </w:numPr>
        <w:jc w:val="both"/>
        <w:rPr>
          <w:i/>
        </w:rPr>
      </w:pPr>
      <w:r w:rsidRPr="00C20BEB">
        <w:rPr>
          <w:i/>
        </w:rPr>
        <w:t>Work can be conducted in parallel to step-1</w:t>
      </w:r>
    </w:p>
    <w:p w:rsidR="00C20BEB" w:rsidRDefault="00C20BEB" w:rsidP="00133126">
      <w:pPr>
        <w:jc w:val="both"/>
      </w:pPr>
    </w:p>
    <w:p w:rsidR="00133126" w:rsidRDefault="00C20BEB" w:rsidP="00133126">
      <w:pPr>
        <w:jc w:val="both"/>
      </w:pPr>
      <w:r>
        <w:t xml:space="preserve">In this contribution, we provide our views on </w:t>
      </w:r>
      <w:r w:rsidR="001B2AAE">
        <w:t xml:space="preserve">possible </w:t>
      </w:r>
      <w:r>
        <w:t xml:space="preserve">reference </w:t>
      </w:r>
      <w:r w:rsidR="003914A5">
        <w:t>interference cancellation and suppression</w:t>
      </w:r>
      <w:r>
        <w:t xml:space="preserve"> receivers for evaluations in this study item.</w:t>
      </w:r>
      <w:r w:rsidR="001B2AAE">
        <w:t xml:space="preserve"> As the </w:t>
      </w:r>
      <w:r w:rsidR="001B2AAE">
        <w:rPr>
          <w:lang w:val="en-US"/>
        </w:rPr>
        <w:t>I</w:t>
      </w:r>
      <w:r w:rsidR="001B2AAE" w:rsidRPr="00A96BBF">
        <w:rPr>
          <w:lang w:val="en-US"/>
        </w:rPr>
        <w:t xml:space="preserve">nterference rejection </w:t>
      </w:r>
      <w:r w:rsidR="001B2AAE">
        <w:rPr>
          <w:lang w:val="en-US"/>
        </w:rPr>
        <w:t xml:space="preserve">combining receiver, MMSE-IRC, </w:t>
      </w:r>
      <w:r w:rsidR="001B2AAE" w:rsidRPr="00A96BBF">
        <w:rPr>
          <w:lang w:val="en-US"/>
        </w:rPr>
        <w:t>has been</w:t>
      </w:r>
      <w:r w:rsidR="001B2AAE">
        <w:rPr>
          <w:lang w:val="en-US"/>
        </w:rPr>
        <w:t xml:space="preserve"> already</w:t>
      </w:r>
      <w:r w:rsidR="001B2AAE" w:rsidRPr="00A96BBF">
        <w:rPr>
          <w:lang w:val="en-US"/>
        </w:rPr>
        <w:t xml:space="preserve"> discussed in LTE Release 11</w:t>
      </w:r>
      <w:r w:rsidR="001B2AAE">
        <w:rPr>
          <w:lang w:val="en-US"/>
        </w:rPr>
        <w:t xml:space="preserve">, it should be the baseline for network assisted interference cancellation. However, if SIC- or ML-based receivers need to be considered for NAICS studies, we can consider the following variations which have been already discussed in the literature </w:t>
      </w:r>
      <w:r w:rsidR="001B2AAE">
        <w:rPr>
          <w:lang w:val="en-US"/>
        </w:rPr>
        <w:fldChar w:fldCharType="begin"/>
      </w:r>
      <w:r w:rsidR="001B2AAE">
        <w:rPr>
          <w:lang w:val="en-US"/>
        </w:rPr>
        <w:instrText xml:space="preserve"> REF _Ref352771978 \r \h </w:instrText>
      </w:r>
      <w:r w:rsidR="001B2AAE">
        <w:rPr>
          <w:lang w:val="en-US"/>
        </w:rPr>
      </w:r>
      <w:r w:rsidR="001B2AAE">
        <w:rPr>
          <w:lang w:val="en-US"/>
        </w:rPr>
        <w:fldChar w:fldCharType="separate"/>
      </w:r>
      <w:r w:rsidR="00E96BC9">
        <w:rPr>
          <w:lang w:val="en-US"/>
        </w:rPr>
        <w:t>[3]</w:t>
      </w:r>
      <w:r w:rsidR="001B2AAE">
        <w:rPr>
          <w:lang w:val="en-US"/>
        </w:rPr>
        <w:fldChar w:fldCharType="end"/>
      </w:r>
      <w:r w:rsidR="001B2AAE">
        <w:rPr>
          <w:lang w:val="en-US"/>
        </w:rPr>
        <w:t>-</w:t>
      </w:r>
      <w:r w:rsidR="001B2AAE">
        <w:rPr>
          <w:lang w:val="en-US"/>
        </w:rPr>
        <w:fldChar w:fldCharType="begin"/>
      </w:r>
      <w:r w:rsidR="001B2AAE">
        <w:rPr>
          <w:lang w:val="en-US"/>
        </w:rPr>
        <w:instrText xml:space="preserve"> REF _Ref352777001 \r \h </w:instrText>
      </w:r>
      <w:r w:rsidR="001B2AAE">
        <w:rPr>
          <w:lang w:val="en-US"/>
        </w:rPr>
      </w:r>
      <w:r w:rsidR="001B2AAE">
        <w:rPr>
          <w:lang w:val="en-US"/>
        </w:rPr>
        <w:fldChar w:fldCharType="separate"/>
      </w:r>
      <w:r w:rsidR="00E96BC9">
        <w:rPr>
          <w:lang w:val="en-US"/>
        </w:rPr>
        <w:t>[7]</w:t>
      </w:r>
      <w:r w:rsidR="001B2AAE">
        <w:rPr>
          <w:lang w:val="en-US"/>
        </w:rPr>
        <w:fldChar w:fldCharType="end"/>
      </w:r>
      <w:r w:rsidR="001B2AAE">
        <w:rPr>
          <w:lang w:val="en-US"/>
        </w:rPr>
        <w:t>.</w:t>
      </w:r>
    </w:p>
    <w:p w:rsidR="006F6307" w:rsidRDefault="00133126" w:rsidP="00C1518E">
      <w:pPr>
        <w:pStyle w:val="Heading1"/>
        <w:spacing w:after="120"/>
        <w:jc w:val="both"/>
        <w:rPr>
          <w:rFonts w:cs="Arial"/>
          <w:b/>
          <w:lang w:val="en-US"/>
        </w:rPr>
      </w:pPr>
      <w:r>
        <w:rPr>
          <w:rFonts w:cs="Arial"/>
          <w:b/>
          <w:lang w:val="en-US"/>
        </w:rPr>
        <w:t>System Model</w:t>
      </w:r>
    </w:p>
    <w:p w:rsidR="00133126" w:rsidRDefault="00133126" w:rsidP="00133126">
      <w:pPr>
        <w:jc w:val="both"/>
      </w:pPr>
      <w:r w:rsidRPr="00133126">
        <w:t xml:space="preserve">The system model </w:t>
      </w:r>
      <w:r w:rsidR="003914A5">
        <w:t>can be</w:t>
      </w:r>
      <w:r w:rsidRPr="00133126">
        <w:t xml:space="preserve"> described by the following</w:t>
      </w:r>
    </w:p>
    <w:p w:rsidR="00133126" w:rsidRPr="007C7E7E" w:rsidRDefault="00133126" w:rsidP="00133126">
      <w:pPr>
        <w:pStyle w:val="MTDisplayEquation"/>
        <w:rPr>
          <w:rFonts w:ascii="Times New Roman" w:hAnsi="Times New Roman"/>
        </w:rPr>
      </w:pPr>
      <w:r w:rsidRPr="007C7E7E">
        <w:rPr>
          <w:rFonts w:ascii="Times New Roman" w:hAnsi="Times New Roman"/>
        </w:rPr>
        <w:tab/>
      </w:r>
      <w:r w:rsidR="007D1D68" w:rsidRPr="00490852">
        <w:rPr>
          <w:position w:val="-28"/>
        </w:rPr>
        <w:object w:dxaOrig="33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5pt;height:33.95pt" o:ole="">
            <v:imagedata r:id="rId9" o:title=""/>
          </v:shape>
          <o:OLEObject Type="Embed" ProgID="Equation.DSMT4" ShapeID="_x0000_i1025" DrawAspect="Content" ObjectID="_1426925136" r:id="rId10"/>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4" w:name="ZEqnNum531635"/>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1</w:instrText>
      </w:r>
      <w:r w:rsidRPr="007C7E7E">
        <w:rPr>
          <w:rFonts w:ascii="Times New Roman" w:hAnsi="Times New Roman"/>
          <w:noProof/>
        </w:rPr>
        <w:fldChar w:fldCharType="end"/>
      </w:r>
      <w:r w:rsidRPr="007C7E7E">
        <w:rPr>
          <w:rFonts w:ascii="Times New Roman" w:hAnsi="Times New Roman"/>
        </w:rPr>
        <w:instrText>)</w:instrText>
      </w:r>
      <w:bookmarkEnd w:id="4"/>
      <w:r w:rsidRPr="007C7E7E">
        <w:rPr>
          <w:rFonts w:ascii="Times New Roman" w:hAnsi="Times New Roman"/>
        </w:rPr>
        <w:fldChar w:fldCharType="end"/>
      </w:r>
    </w:p>
    <w:p w:rsidR="00406284" w:rsidRDefault="00133126" w:rsidP="00133126">
      <w:pPr>
        <w:pStyle w:val="Body"/>
        <w:jc w:val="both"/>
        <w:rPr>
          <w:rFonts w:ascii="Times New Roman" w:hAnsi="Times New Roman"/>
        </w:rPr>
      </w:pPr>
      <w:proofErr w:type="gramStart"/>
      <w:r w:rsidRPr="00133126">
        <w:rPr>
          <w:rFonts w:ascii="Times New Roman" w:hAnsi="Times New Roman"/>
        </w:rPr>
        <w:t>where</w:t>
      </w:r>
      <w:proofErr w:type="gramEnd"/>
      <w:r w:rsidRPr="00133126">
        <w:rPr>
          <w:rFonts w:ascii="Times New Roman" w:hAnsi="Times New Roman"/>
        </w:rPr>
        <w:t xml:space="preserve"> </w:t>
      </w:r>
      <m:oMath>
        <m:r>
          <m:rPr>
            <m:sty m:val="b"/>
          </m:rPr>
          <w:rPr>
            <w:rFonts w:ascii="Cambria Math" w:hAnsi="Cambria Math"/>
          </w:rPr>
          <m:t>y</m:t>
        </m:r>
      </m:oMath>
      <w:r w:rsidRPr="00133126">
        <w:rPr>
          <w:rFonts w:ascii="Times New Roman" w:hAnsi="Times New Roman"/>
          <w:b/>
        </w:rPr>
        <w:t xml:space="preserve"> </w:t>
      </w:r>
      <w:r w:rsidRPr="00133126">
        <w:rPr>
          <w:rFonts w:ascii="Times New Roman" w:hAnsi="Times New Roman"/>
        </w:rPr>
        <w:t xml:space="preserve">is the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oMath>
      <w:r w:rsidRPr="00133126">
        <w:rPr>
          <w:rFonts w:ascii="Times New Roman" w:hAnsi="Times New Roman"/>
        </w:rPr>
        <w:t xml:space="preserve"> received</w:t>
      </w:r>
      <w:r w:rsidRPr="00133126">
        <w:rPr>
          <w:rFonts w:ascii="Times New Roman" w:hAnsi="Times New Roman"/>
          <w:b/>
        </w:rPr>
        <w:t xml:space="preserve"> </w:t>
      </w:r>
      <w:r w:rsidRPr="00133126">
        <w:rPr>
          <w:rFonts w:ascii="Times New Roman" w:hAnsi="Times New Roman"/>
        </w:rPr>
        <w:t>signal vector by UE</w:t>
      </w:r>
      <w:r w:rsidR="007D1D68">
        <w:rPr>
          <w:rFonts w:ascii="Times New Roman" w:hAnsi="Times New Roman"/>
        </w:rPr>
        <w:t xml:space="preserve"> which has a network assisted</w:t>
      </w:r>
      <w:r w:rsidR="00490852">
        <w:rPr>
          <w:rFonts w:ascii="Times New Roman" w:hAnsi="Times New Roman"/>
        </w:rPr>
        <w:t xml:space="preserve"> advanced receiver and </w:t>
      </w:r>
      <w:r w:rsidR="007D1D68">
        <w:rPr>
          <w:rFonts w:ascii="Times New Roman" w:hAnsi="Times New Roman"/>
        </w:rPr>
        <w:t xml:space="preserve">it </w:t>
      </w:r>
      <w:r w:rsidR="007D1D68" w:rsidRPr="007D1D68">
        <w:rPr>
          <w:rFonts w:ascii="Times New Roman" w:hAnsi="Times New Roman"/>
          <w:lang w:val="en-GB"/>
        </w:rPr>
        <w:t xml:space="preserve">has the knowledge of </w:t>
      </w:r>
      <m:oMath>
        <m:r>
          <w:rPr>
            <w:rFonts w:ascii="Cambria Math" w:hAnsi="Cambria Math"/>
            <w:lang w:val="en-GB"/>
          </w:rPr>
          <m:t>L</m:t>
        </m:r>
      </m:oMath>
      <w:r w:rsidR="007D1D68" w:rsidRPr="007D1D68">
        <w:rPr>
          <w:rFonts w:ascii="Times New Roman" w:hAnsi="Times New Roman"/>
          <w:lang w:val="en-GB"/>
        </w:rPr>
        <w:t xml:space="preserve"> dominant interfering channels</w:t>
      </w:r>
      <w:r w:rsidR="007D1D68">
        <w:rPr>
          <w:rFonts w:ascii="Times New Roman" w:hAnsi="Times New Roman"/>
          <w:lang w:val="en-GB"/>
        </w:rPr>
        <w:t xml:space="preserve"> and signal parameters</w:t>
      </w:r>
      <w:r w:rsidR="007D1D68" w:rsidRPr="007D1D68">
        <w:rPr>
          <w:rFonts w:ascii="Times New Roman" w:hAnsi="Times New Roman"/>
          <w:lang w:val="en-GB"/>
        </w:rPr>
        <w:t xml:space="preserve"> (out of </w:t>
      </w:r>
      <m:oMath>
        <m:r>
          <w:rPr>
            <w:rFonts w:ascii="Cambria Math" w:hAnsi="Cambria Math"/>
            <w:lang w:val="en-GB"/>
          </w:rPr>
          <m:t>K</m:t>
        </m:r>
      </m:oMath>
      <w:r w:rsidR="007D1D68" w:rsidRPr="007D1D68">
        <w:rPr>
          <w:rFonts w:ascii="Times New Roman" w:hAnsi="Times New Roman"/>
          <w:lang w:val="en-GB"/>
        </w:rPr>
        <w:t>), in addition to the knowledge of serving cell’s channel</w:t>
      </w:r>
      <w:r w:rsidR="007D1D68">
        <w:rPr>
          <w:rFonts w:ascii="Times New Roman" w:hAnsi="Times New Roman"/>
          <w:lang w:val="en-GB"/>
        </w:rPr>
        <w:t xml:space="preserve"> and signal parameters. We assume</w:t>
      </w:r>
      <w:r w:rsidRPr="00133126">
        <w:rPr>
          <w:rFonts w:ascii="Times New Roman" w:hAnsi="Times New Roman"/>
        </w:rPr>
        <w:t xml:space="preserve"> </w:t>
      </w:r>
      <w:r w:rsidR="0001201F" w:rsidRPr="00133126">
        <w:rPr>
          <w:rFonts w:ascii="Times New Roman" w:hAnsi="Times New Roman"/>
          <w:b/>
          <w:position w:val="-12"/>
        </w:rPr>
        <w:object w:dxaOrig="279" w:dyaOrig="360">
          <v:shape id="_x0000_i1026" type="#_x0000_t75" style="width:13.6pt;height:18.35pt" o:ole="">
            <v:imagedata r:id="rId11" o:title=""/>
          </v:shape>
          <o:OLEObject Type="Embed" ProgID="Equation.DSMT4" ShapeID="_x0000_i1026" DrawAspect="Content" ObjectID="_1426925137" r:id="rId12"/>
        </w:object>
      </w:r>
      <w:r w:rsidRPr="00133126">
        <w:rPr>
          <w:rFonts w:ascii="Times New Roman" w:hAnsi="Times New Roman"/>
        </w:rPr>
        <w:t xml:space="preserve"> and</w:t>
      </w:r>
      <w:r w:rsidR="0001201F">
        <w:rPr>
          <w:rFonts w:ascii="Times New Roman" w:hAnsi="Times New Roman"/>
        </w:rPr>
        <w:t xml:space="preserve"> </w:t>
      </w:r>
      <w:r w:rsidR="0001201F" w:rsidRPr="00133126">
        <w:rPr>
          <w:rFonts w:ascii="Times New Roman" w:hAnsi="Times New Roman"/>
          <w:b/>
          <w:position w:val="-12"/>
        </w:rPr>
        <w:object w:dxaOrig="279" w:dyaOrig="360">
          <v:shape id="_x0000_i1027" type="#_x0000_t75" style="width:13.6pt;height:18.35pt" o:ole="">
            <v:imagedata r:id="rId13" o:title=""/>
          </v:shape>
          <o:OLEObject Type="Embed" ProgID="Equation.DSMT4" ShapeID="_x0000_i1027" DrawAspect="Content" ObjectID="_1426925138" r:id="rId14"/>
        </w:object>
      </w:r>
      <w:r w:rsidRPr="00133126">
        <w:rPr>
          <w:rFonts w:ascii="Times New Roman" w:hAnsi="Times New Roman"/>
        </w:rPr>
        <w:t xml:space="preserve">are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k</m:t>
            </m:r>
          </m:sup>
        </m:sSubSup>
        <m:r>
          <w:rPr>
            <w:rFonts w:ascii="Cambria Math" w:hAnsi="Cambria Math"/>
          </w:rPr>
          <m:t>×1</m:t>
        </m:r>
      </m:oMath>
      <w:r w:rsidRPr="00133126">
        <w:rPr>
          <w:rFonts w:ascii="Times New Roman" w:hAnsi="Times New Roman"/>
        </w:rPr>
        <w:t xml:space="preserve"> serving</w:t>
      </w:r>
      <w:r w:rsidRPr="00133126">
        <w:rPr>
          <w:rFonts w:ascii="Times New Roman" w:hAnsi="Times New Roman"/>
          <w:b/>
        </w:rPr>
        <w:t xml:space="preserve"> </w:t>
      </w:r>
      <w:r w:rsidRPr="00133126">
        <w:rPr>
          <w:rFonts w:ascii="Times New Roman" w:hAnsi="Times New Roman"/>
        </w:rPr>
        <w:t xml:space="preserve">signal </w:t>
      </w:r>
      <w:r>
        <w:rPr>
          <w:rFonts w:ascii="Times New Roman" w:hAnsi="Times New Roman"/>
        </w:rPr>
        <w:t>v</w:t>
      </w:r>
      <w:r w:rsidRPr="00133126">
        <w:rPr>
          <w:rFonts w:ascii="Times New Roman" w:hAnsi="Times New Roman"/>
        </w:rPr>
        <w:t xml:space="preserve">ector and interfering signal vector, respectively. </w:t>
      </w:r>
      <w:r w:rsidR="002E6171" w:rsidRPr="002E6171">
        <w:rPr>
          <w:rFonts w:ascii="Times New Roman" w:hAnsi="Times New Roman"/>
          <w:position w:val="-12"/>
        </w:rPr>
        <w:object w:dxaOrig="340" w:dyaOrig="380">
          <v:shape id="_x0000_i1028" type="#_x0000_t75" style="width:17pt;height:19pt" o:ole="">
            <v:imagedata r:id="rId15" o:title=""/>
          </v:shape>
          <o:OLEObject Type="Embed" ProgID="Equation.DSMT4" ShapeID="_x0000_i1028" DrawAspect="Content" ObjectID="_1426925139" r:id="rId16"/>
        </w:object>
      </w:r>
      <w:proofErr w:type="gramStart"/>
      <w:r w:rsidRPr="00133126">
        <w:rPr>
          <w:rFonts w:ascii="Times New Roman" w:hAnsi="Times New Roman"/>
        </w:rPr>
        <w:t>and</w:t>
      </w:r>
      <w:proofErr w:type="gramEnd"/>
      <w:r w:rsidR="002E6171">
        <w:rPr>
          <w:rFonts w:ascii="Times New Roman" w:hAnsi="Times New Roman"/>
        </w:rPr>
        <w:t xml:space="preserve"> </w:t>
      </w:r>
      <w:r w:rsidR="002E6171" w:rsidRPr="002E6171">
        <w:rPr>
          <w:rFonts w:ascii="Times New Roman" w:hAnsi="Times New Roman"/>
          <w:position w:val="-14"/>
        </w:rPr>
        <w:object w:dxaOrig="1280" w:dyaOrig="420">
          <v:shape id="_x0000_i1029" type="#_x0000_t75" style="width:63.85pt;height:21.05pt" o:ole="">
            <v:imagedata r:id="rId17" o:title=""/>
          </v:shape>
          <o:OLEObject Type="Embed" ProgID="Equation.DSMT4" ShapeID="_x0000_i1029" DrawAspect="Content" ObjectID="_1426925140" r:id="rId18"/>
        </w:object>
      </w:r>
      <w:r w:rsidRPr="00133126">
        <w:rPr>
          <w:rFonts w:ascii="Times New Roman" w:hAnsi="Times New Roman"/>
        </w:rPr>
        <w:t xml:space="preserve"> for </w:t>
      </w:r>
      <w:r w:rsidR="00406284" w:rsidRPr="00406284">
        <w:rPr>
          <w:rFonts w:ascii="Times New Roman" w:hAnsi="Times New Roman"/>
          <w:position w:val="-10"/>
        </w:rPr>
        <w:object w:dxaOrig="1060" w:dyaOrig="320">
          <v:shape id="_x0000_i1030" type="#_x0000_t75" style="width:53pt;height:15.6pt" o:ole="">
            <v:imagedata r:id="rId19" o:title=""/>
          </v:shape>
          <o:OLEObject Type="Embed" ProgID="Equation.DSMT4" ShapeID="_x0000_i1030" DrawAspect="Content" ObjectID="_1426925141" r:id="rId20"/>
        </w:object>
      </w:r>
      <w:r w:rsidR="002E6171">
        <w:rPr>
          <w:rFonts w:ascii="Times New Roman" w:hAnsi="Times New Roman"/>
        </w:rPr>
        <w:t xml:space="preserve"> </w:t>
      </w:r>
      <w:r w:rsidRPr="00133126">
        <w:rPr>
          <w:rFonts w:ascii="Times New Roman" w:hAnsi="Times New Roman"/>
        </w:rPr>
        <w:t xml:space="preserve">denote the effective radio channel from the serving cell transmission to the UE and the </w:t>
      </w:r>
      <w:r w:rsidRPr="00133126">
        <w:rPr>
          <w:rFonts w:ascii="Times New Roman" w:hAnsi="Times New Roman"/>
        </w:rPr>
        <w:lastRenderedPageBreak/>
        <w:t xml:space="preserve">effective channel from </w:t>
      </w:r>
      <m:oMath>
        <m:r>
          <w:rPr>
            <w:rFonts w:ascii="Cambria Math" w:hAnsi="Cambria Math"/>
          </w:rPr>
          <m:t>k</m:t>
        </m:r>
      </m:oMath>
      <w:r w:rsidRPr="00133126">
        <w:rPr>
          <w:rFonts w:ascii="Times New Roman" w:hAnsi="Times New Roman"/>
        </w:rPr>
        <w:t>-th interfering cell transmission received by the intended UE, respectively. The noise</w:t>
      </w:r>
      <w:r w:rsidR="00406284">
        <w:rPr>
          <w:rFonts w:ascii="Times New Roman" w:hAnsi="Times New Roman"/>
        </w:rPr>
        <w:t xml:space="preserve"> </w:t>
      </w:r>
      <w:r w:rsidR="00406284" w:rsidRPr="00406284">
        <w:rPr>
          <w:rFonts w:ascii="Times New Roman" w:hAnsi="Times New Roman"/>
          <w:position w:val="-4"/>
        </w:rPr>
        <w:object w:dxaOrig="200" w:dyaOrig="200">
          <v:shape id="_x0000_i1031" type="#_x0000_t75" style="width:9.5pt;height:9.5pt" o:ole="">
            <v:imagedata r:id="rId21" o:title=""/>
          </v:shape>
          <o:OLEObject Type="Embed" ProgID="Equation.DSMT4" ShapeID="_x0000_i1031" DrawAspect="Content" ObjectID="_1426925142" r:id="rId22"/>
        </w:object>
      </w:r>
      <w:r w:rsidRPr="00133126">
        <w:rPr>
          <w:rFonts w:ascii="Times New Roman" w:hAnsi="Times New Roman"/>
        </w:rPr>
        <w:t xml:space="preserve">is an Additive White Gaussian Noise (AWGN) with zero mean and </w:t>
      </w:r>
      <w:proofErr w:type="gramStart"/>
      <w:r w:rsidRPr="00133126">
        <w:rPr>
          <w:rFonts w:ascii="Times New Roman" w:hAnsi="Times New Roman"/>
        </w:rPr>
        <w:t>power</w:t>
      </w:r>
      <w:r w:rsidR="00406284">
        <w:rPr>
          <w:rFonts w:ascii="Times New Roman" w:hAnsi="Times New Roman"/>
        </w:rPr>
        <w:t xml:space="preserve"> </w:t>
      </w:r>
      <w:proofErr w:type="gramEnd"/>
      <w:r w:rsidR="00406284" w:rsidRPr="00406284">
        <w:rPr>
          <w:rFonts w:ascii="Times New Roman" w:hAnsi="Times New Roman"/>
          <w:position w:val="-16"/>
        </w:rPr>
        <w:object w:dxaOrig="1400" w:dyaOrig="440">
          <v:shape id="_x0000_i1032" type="#_x0000_t75" style="width:69.95pt;height:21.75pt" o:ole="">
            <v:imagedata r:id="rId23" o:title=""/>
          </v:shape>
          <o:OLEObject Type="Embed" ProgID="Equation.DSMT4" ShapeID="_x0000_i1032" DrawAspect="Content" ObjectID="_1426925143" r:id="rId24"/>
        </w:object>
      </w:r>
      <w:r w:rsidRPr="00133126">
        <w:rPr>
          <w:rFonts w:ascii="Times New Roman" w:hAnsi="Times New Roman"/>
        </w:rPr>
        <w:t xml:space="preserve">. </w:t>
      </w:r>
    </w:p>
    <w:p w:rsidR="00406284" w:rsidRPr="0060443C" w:rsidRDefault="00406284" w:rsidP="00406284">
      <w:pPr>
        <w:jc w:val="both"/>
      </w:pPr>
      <w:r w:rsidRPr="0060443C">
        <w:t xml:space="preserve">By stacking </w:t>
      </w:r>
      <w:r w:rsidRPr="002E6171">
        <w:rPr>
          <w:position w:val="-12"/>
        </w:rPr>
        <w:object w:dxaOrig="340" w:dyaOrig="380">
          <v:shape id="_x0000_i1033" type="#_x0000_t75" style="width:17pt;height:19pt" o:ole="">
            <v:imagedata r:id="rId15" o:title=""/>
          </v:shape>
          <o:OLEObject Type="Embed" ProgID="Equation.DSMT4" ShapeID="_x0000_i1033" DrawAspect="Content" ObjectID="_1426925144" r:id="rId25"/>
        </w:object>
      </w:r>
      <w:r>
        <w:t xml:space="preserve"> </w:t>
      </w:r>
      <w:r w:rsidRPr="0060443C">
        <w:t xml:space="preserve">and </w:t>
      </w:r>
      <w:r w:rsidRPr="00406284">
        <w:rPr>
          <w:position w:val="-12"/>
        </w:rPr>
        <w:object w:dxaOrig="360" w:dyaOrig="380">
          <v:shape id="_x0000_i1034" type="#_x0000_t75" style="width:18.35pt;height:19pt" o:ole="">
            <v:imagedata r:id="rId26" o:title=""/>
          </v:shape>
          <o:OLEObject Type="Embed" ProgID="Equation.DSMT4" ShapeID="_x0000_i1034" DrawAspect="Content" ObjectID="_1426925145" r:id="rId27"/>
        </w:object>
      </w:r>
      <w:r w:rsidRPr="0060443C">
        <w:t xml:space="preserve">for </w:t>
      </w:r>
      <w:r w:rsidR="00CC5AAA" w:rsidRPr="00406284">
        <w:rPr>
          <w:position w:val="-10"/>
        </w:rPr>
        <w:object w:dxaOrig="999" w:dyaOrig="320">
          <v:shape id="_x0000_i1035" type="#_x0000_t75" style="width:50.25pt;height:15.6pt" o:ole="">
            <v:imagedata r:id="rId28" o:title=""/>
          </v:shape>
          <o:OLEObject Type="Embed" ProgID="Equation.DSMT4" ShapeID="_x0000_i1035" DrawAspect="Content" ObjectID="_1426925146" r:id="rId29"/>
        </w:object>
      </w:r>
      <w:r w:rsidRPr="0060443C">
        <w:t xml:space="preserve"> to form matrix</w:t>
      </w:r>
      <w:r w:rsidR="00CC5AAA">
        <w:t xml:space="preserve"> </w:t>
      </w:r>
      <w:r w:rsidR="00CC5AAA" w:rsidRPr="00CC5AAA">
        <w:rPr>
          <w:position w:val="-16"/>
        </w:rPr>
        <w:object w:dxaOrig="2580" w:dyaOrig="440">
          <v:shape id="_x0000_i1036" type="#_x0000_t75" style="width:129.05pt;height:21.75pt" o:ole="">
            <v:imagedata r:id="rId30" o:title=""/>
          </v:shape>
          <o:OLEObject Type="Embed" ProgID="Equation.DSMT4" ShapeID="_x0000_i1036" DrawAspect="Content" ObjectID="_1426925147" r:id="rId31"/>
        </w:object>
      </w:r>
      <w:r w:rsidR="00CC5AAA">
        <w:t>,</w:t>
      </w:r>
      <w:r w:rsidRPr="0060443C">
        <w:t xml:space="preserve"> stacking </w:t>
      </w:r>
      <w:r w:rsidR="00CC5AAA" w:rsidRPr="00133126">
        <w:rPr>
          <w:b/>
          <w:position w:val="-12"/>
        </w:rPr>
        <w:object w:dxaOrig="279" w:dyaOrig="360">
          <v:shape id="_x0000_i1037" type="#_x0000_t75" style="width:13.6pt;height:18.35pt" o:ole="">
            <v:imagedata r:id="rId11" o:title=""/>
          </v:shape>
          <o:OLEObject Type="Embed" ProgID="Equation.DSMT4" ShapeID="_x0000_i1037" DrawAspect="Content" ObjectID="_1426925148" r:id="rId32"/>
        </w:object>
      </w:r>
      <w:r w:rsidR="00CC5AAA" w:rsidRPr="00133126">
        <w:t xml:space="preserve"> and</w:t>
      </w:r>
      <w:r w:rsidR="00CC5AAA">
        <w:t xml:space="preserve"> </w:t>
      </w:r>
      <w:r w:rsidR="00CC5AAA" w:rsidRPr="00133126">
        <w:rPr>
          <w:b/>
          <w:position w:val="-12"/>
        </w:rPr>
        <w:object w:dxaOrig="279" w:dyaOrig="360">
          <v:shape id="_x0000_i1038" type="#_x0000_t75" style="width:13.6pt;height:18.35pt" o:ole="">
            <v:imagedata r:id="rId13" o:title=""/>
          </v:shape>
          <o:OLEObject Type="Embed" ProgID="Equation.DSMT4" ShapeID="_x0000_i1038" DrawAspect="Content" ObjectID="_1426925149" r:id="rId33"/>
        </w:object>
      </w:r>
      <w:r w:rsidRPr="0060443C">
        <w:t xml:space="preserve"> for </w:t>
      </w:r>
      <w:r w:rsidR="00CC5AAA" w:rsidRPr="00406284">
        <w:rPr>
          <w:position w:val="-10"/>
        </w:rPr>
        <w:object w:dxaOrig="999" w:dyaOrig="320">
          <v:shape id="_x0000_i1039" type="#_x0000_t75" style="width:50.25pt;height:15.6pt" o:ole="">
            <v:imagedata r:id="rId28" o:title=""/>
          </v:shape>
          <o:OLEObject Type="Embed" ProgID="Equation.DSMT4" ShapeID="_x0000_i1039" DrawAspect="Content" ObjectID="_1426925150" r:id="rId34"/>
        </w:object>
      </w:r>
      <w:r w:rsidR="00CC5AAA">
        <w:t xml:space="preserve"> </w:t>
      </w:r>
      <w:r w:rsidRPr="0060443C">
        <w:t>to form</w:t>
      </w:r>
      <w:r w:rsidR="00CC5AAA">
        <w:t xml:space="preserve"> </w:t>
      </w:r>
      <w:r w:rsidR="00CC5AAA" w:rsidRPr="00CC5AAA">
        <w:rPr>
          <w:position w:val="-16"/>
        </w:rPr>
        <w:object w:dxaOrig="2460" w:dyaOrig="480">
          <v:shape id="_x0000_i1040" type="#_x0000_t75" style="width:122.95pt;height:23.75pt" o:ole="">
            <v:imagedata r:id="rId35" o:title=""/>
          </v:shape>
          <o:OLEObject Type="Embed" ProgID="Equation.DSMT4" ShapeID="_x0000_i1040" DrawAspect="Content" ObjectID="_1426925151" r:id="rId36"/>
        </w:object>
      </w:r>
      <w:r w:rsidRPr="0060443C">
        <w:t>, and defining</w:t>
      </w:r>
      <w:r w:rsidR="00CC5AAA">
        <w:t xml:space="preserve"> </w:t>
      </w:r>
      <w:r w:rsidR="00CC5AAA" w:rsidRPr="00CC5AAA">
        <w:rPr>
          <w:position w:val="-12"/>
        </w:rPr>
        <w:object w:dxaOrig="2100" w:dyaOrig="380">
          <v:shape id="_x0000_i1041" type="#_x0000_t75" style="width:105.3pt;height:19pt" o:ole="">
            <v:imagedata r:id="rId37" o:title=""/>
          </v:shape>
          <o:OLEObject Type="Embed" ProgID="Equation.DSMT4" ShapeID="_x0000_i1041" DrawAspect="Content" ObjectID="_1426925152" r:id="rId38"/>
        </w:object>
      </w:r>
      <w:r w:rsidR="00CC5AAA">
        <w:t xml:space="preserve"> </w:t>
      </w:r>
      <w:r w:rsidRPr="0060443C">
        <w:t xml:space="preserve">for </w:t>
      </w:r>
      <w:r w:rsidR="009609BC" w:rsidRPr="00406284">
        <w:rPr>
          <w:position w:val="-10"/>
        </w:rPr>
        <w:object w:dxaOrig="1100" w:dyaOrig="320">
          <v:shape id="_x0000_i1042" type="#_x0000_t75" style="width:55pt;height:15.6pt" o:ole="">
            <v:imagedata r:id="rId39" o:title=""/>
          </v:shape>
          <o:OLEObject Type="Embed" ProgID="Equation.DSMT4" ShapeID="_x0000_i1042" DrawAspect="Content" ObjectID="_1426925153" r:id="rId40"/>
        </w:object>
      </w:r>
      <w:r w:rsidRPr="0060443C">
        <w:t xml:space="preserve"> and</w:t>
      </w:r>
      <w:r w:rsidR="00CC5AAA">
        <w:t xml:space="preserve"> </w:t>
      </w:r>
      <w:r w:rsidR="00CC5AAA" w:rsidRPr="00CC5AAA">
        <w:rPr>
          <w:position w:val="-4"/>
        </w:rPr>
        <w:object w:dxaOrig="1100" w:dyaOrig="260">
          <v:shape id="_x0000_i1043" type="#_x0000_t75" style="width:55pt;height:12.9pt" o:ole="">
            <v:imagedata r:id="rId41" o:title=""/>
          </v:shape>
          <o:OLEObject Type="Embed" ProgID="Equation.DSMT4" ShapeID="_x0000_i1043" DrawAspect="Content" ObjectID="_1426925154" r:id="rId42"/>
        </w:object>
      </w:r>
      <w:r w:rsidR="00CC5AAA">
        <w:t xml:space="preserve"> </w:t>
      </w:r>
      <w:r w:rsidRPr="0060443C">
        <w:t xml:space="preserve">, we have </w:t>
      </w:r>
    </w:p>
    <w:p w:rsidR="00406284" w:rsidRPr="0060443C" w:rsidRDefault="00406284" w:rsidP="00406284">
      <w:pPr>
        <w:pStyle w:val="MTDisplayEquation"/>
      </w:pPr>
      <w:r w:rsidRPr="0060443C">
        <w:tab/>
      </w:r>
      <w:r w:rsidR="00CC5AAA" w:rsidRPr="0060443C">
        <w:rPr>
          <w:position w:val="-28"/>
        </w:rPr>
        <w:object w:dxaOrig="2260" w:dyaOrig="680">
          <v:shape id="_x0000_i1044" type="#_x0000_t75" style="width:113.45pt;height:33.95pt" o:ole="">
            <v:imagedata r:id="rId43" o:title=""/>
          </v:shape>
          <o:OLEObject Type="Embed" ProgID="Equation.DSMT4" ShapeID="_x0000_i1044" DrawAspect="Content" ObjectID="_1426925155" r:id="rId44"/>
        </w:object>
      </w:r>
      <w:r w:rsidRPr="0060443C">
        <w:tab/>
      </w:r>
      <w:r w:rsidRPr="0060443C">
        <w:fldChar w:fldCharType="begin"/>
      </w:r>
      <w:r w:rsidRPr="0060443C">
        <w:instrText xml:space="preserve"> MACROBUTTON MTPlaceRef \* MERGEFORMAT </w:instrText>
      </w:r>
      <w:r w:rsidRPr="0060443C">
        <w:fldChar w:fldCharType="begin"/>
      </w:r>
      <w:r w:rsidRPr="0060443C">
        <w:instrText xml:space="preserve"> SEQ MTEqn \h \* MERGEFORMAT </w:instrText>
      </w:r>
      <w:r w:rsidRPr="0060443C">
        <w:fldChar w:fldCharType="end"/>
      </w:r>
      <w:bookmarkStart w:id="5" w:name="ZEqnNum210079"/>
      <w:r w:rsidRPr="0060443C">
        <w:instrText>(</w:instrText>
      </w:r>
      <w:r w:rsidR="00985C9D">
        <w:fldChar w:fldCharType="begin"/>
      </w:r>
      <w:r w:rsidR="00985C9D">
        <w:instrText xml:space="preserve"> SEQ MTEqn \c \* Arabic \* MERGEFORMAT </w:instrText>
      </w:r>
      <w:r w:rsidR="00985C9D">
        <w:fldChar w:fldCharType="separate"/>
      </w:r>
      <w:r w:rsidR="00E96BC9">
        <w:rPr>
          <w:noProof/>
        </w:rPr>
        <w:instrText>2</w:instrText>
      </w:r>
      <w:r w:rsidR="00985C9D">
        <w:rPr>
          <w:noProof/>
        </w:rPr>
        <w:fldChar w:fldCharType="end"/>
      </w:r>
      <w:r w:rsidRPr="0060443C">
        <w:instrText>)</w:instrText>
      </w:r>
      <w:bookmarkEnd w:id="5"/>
      <w:r w:rsidRPr="0060443C">
        <w:fldChar w:fldCharType="end"/>
      </w:r>
    </w:p>
    <w:p w:rsidR="00133126" w:rsidRPr="00133126" w:rsidRDefault="00133126" w:rsidP="00133126">
      <w:pPr>
        <w:pStyle w:val="Body"/>
        <w:jc w:val="both"/>
        <w:rPr>
          <w:rFonts w:ascii="Times New Roman" w:hAnsi="Times New Roman"/>
        </w:rPr>
      </w:pPr>
      <w:r w:rsidRPr="00133126">
        <w:rPr>
          <w:rFonts w:ascii="Times New Roman" w:hAnsi="Times New Roman"/>
        </w:rPr>
        <w:t xml:space="preserve">The Dominant Interference Proportion (DIP) is defined </w:t>
      </w:r>
      <w:r w:rsidR="009609BC">
        <w:rPr>
          <w:rFonts w:ascii="Times New Roman" w:hAnsi="Times New Roman"/>
          <w:lang w:eastAsia="ja-JP"/>
        </w:rPr>
        <w:t xml:space="preserve">as the </w:t>
      </w:r>
      <w:proofErr w:type="gramStart"/>
      <w:r w:rsidR="009609BC">
        <w:rPr>
          <w:rFonts w:ascii="Times New Roman" w:hAnsi="Times New Roman"/>
          <w:lang w:eastAsia="ja-JP"/>
        </w:rPr>
        <w:t xml:space="preserve">ratio of </w:t>
      </w:r>
      <w:r w:rsidRPr="00133126">
        <w:rPr>
          <w:rFonts w:ascii="Times New Roman" w:hAnsi="Times New Roman"/>
          <w:lang w:eastAsia="ja-JP"/>
        </w:rPr>
        <w:t xml:space="preserve">a given interfering </w:t>
      </w:r>
      <w:r w:rsidR="009609BC">
        <w:rPr>
          <w:rFonts w:ascii="Times New Roman" w:hAnsi="Times New Roman"/>
          <w:lang w:eastAsia="ja-JP"/>
        </w:rPr>
        <w:t>cell’s power</w:t>
      </w:r>
      <w:proofErr w:type="gramEnd"/>
      <w:r w:rsidRPr="00133126">
        <w:rPr>
          <w:rFonts w:ascii="Times New Roman" w:hAnsi="Times New Roman"/>
          <w:lang w:eastAsia="ja-JP"/>
        </w:rPr>
        <w:t xml:space="preserve"> over the total other cell interference power, i.e.</w:t>
      </w:r>
      <w:r w:rsidR="009609BC">
        <w:rPr>
          <w:rFonts w:ascii="Times New Roman" w:hAnsi="Times New Roman"/>
          <w:lang w:eastAsia="ja-JP"/>
        </w:rPr>
        <w:t xml:space="preserve"> </w:t>
      </w:r>
      <w:r w:rsidR="009609BC" w:rsidRPr="009609BC">
        <w:rPr>
          <w:rFonts w:ascii="Times New Roman" w:hAnsi="Times New Roman"/>
          <w:position w:val="-30"/>
          <w:lang w:eastAsia="ja-JP"/>
        </w:rPr>
        <w:object w:dxaOrig="3140" w:dyaOrig="720">
          <v:shape id="_x0000_i1045" type="#_x0000_t75" style="width:156.9pt;height:36pt" o:ole="">
            <v:imagedata r:id="rId45" o:title=""/>
          </v:shape>
          <o:OLEObject Type="Embed" ProgID="Equation.DSMT4" ShapeID="_x0000_i1045" DrawAspect="Content" ObjectID="_1426925156" r:id="rId46"/>
        </w:object>
      </w:r>
      <w:r w:rsidR="009609BC">
        <w:rPr>
          <w:rFonts w:ascii="Times New Roman" w:hAnsi="Times New Roman"/>
          <w:lang w:eastAsia="ja-JP"/>
        </w:rPr>
        <w:t xml:space="preserve"> </w:t>
      </w:r>
      <w:r w:rsidRPr="00133126">
        <w:rPr>
          <w:rFonts w:ascii="Times New Roman" w:hAnsi="Times New Roman"/>
        </w:rPr>
        <w:t xml:space="preserve">. The Signal-to-Noise-Ratio (SNR) is defined as </w:t>
      </w:r>
      <w:r w:rsidR="009609BC" w:rsidRPr="009609BC">
        <w:rPr>
          <w:rFonts w:ascii="Times New Roman" w:hAnsi="Times New Roman"/>
          <w:position w:val="-12"/>
        </w:rPr>
        <w:object w:dxaOrig="1920" w:dyaOrig="380">
          <v:shape id="_x0000_i1046" type="#_x0000_t75" style="width:95.75pt;height:19pt" o:ole="">
            <v:imagedata r:id="rId47" o:title=""/>
          </v:shape>
          <o:OLEObject Type="Embed" ProgID="Equation.DSMT4" ShapeID="_x0000_i1046" DrawAspect="Content" ObjectID="_1426925157" r:id="rId48"/>
        </w:object>
      </w:r>
      <w:r w:rsidR="009609BC">
        <w:rPr>
          <w:rFonts w:ascii="Times New Roman" w:hAnsi="Times New Roman"/>
        </w:rPr>
        <w:t xml:space="preserve"> since</w:t>
      </w:r>
      <w:r w:rsidRPr="00133126">
        <w:rPr>
          <w:rFonts w:ascii="Times New Roman" w:hAnsi="Times New Roman"/>
        </w:rPr>
        <w:t xml:space="preserve"> the transmitted signal is assumed unit power, i.e. </w:t>
      </w:r>
      <w:r w:rsidR="009609BC" w:rsidRPr="009609BC">
        <w:rPr>
          <w:rFonts w:ascii="Times New Roman" w:hAnsi="Times New Roman"/>
          <w:position w:val="-16"/>
        </w:rPr>
        <w:object w:dxaOrig="2439" w:dyaOrig="440">
          <v:shape id="_x0000_i1047" type="#_x0000_t75" style="width:122.25pt;height:21.75pt" o:ole="">
            <v:imagedata r:id="rId49" o:title=""/>
          </v:shape>
          <o:OLEObject Type="Embed" ProgID="Equation.DSMT4" ShapeID="_x0000_i1047" DrawAspect="Content" ObjectID="_1426925158" r:id="rId50"/>
        </w:object>
      </w:r>
      <w:r w:rsidR="009609BC">
        <w:rPr>
          <w:rFonts w:ascii="Times New Roman" w:hAnsi="Times New Roman"/>
        </w:rPr>
        <w:t xml:space="preserve"> </w:t>
      </w:r>
      <w:proofErr w:type="gramStart"/>
      <w:r w:rsidRPr="00133126">
        <w:rPr>
          <w:rFonts w:ascii="Times New Roman" w:hAnsi="Times New Roman"/>
        </w:rPr>
        <w:t xml:space="preserve">for </w:t>
      </w:r>
      <w:proofErr w:type="gramEnd"/>
      <w:r w:rsidR="009609BC" w:rsidRPr="00406284">
        <w:rPr>
          <w:position w:val="-10"/>
        </w:rPr>
        <w:object w:dxaOrig="1100" w:dyaOrig="320">
          <v:shape id="_x0000_i1048" type="#_x0000_t75" style="width:55pt;height:15.6pt" o:ole="">
            <v:imagedata r:id="rId39" o:title=""/>
          </v:shape>
          <o:OLEObject Type="Embed" ProgID="Equation.DSMT4" ShapeID="_x0000_i1048" DrawAspect="Content" ObjectID="_1426925159" r:id="rId51"/>
        </w:object>
      </w:r>
      <w:r w:rsidRPr="00133126">
        <w:rPr>
          <w:rFonts w:ascii="Times New Roman" w:hAnsi="Times New Roman"/>
        </w:rPr>
        <w:t xml:space="preserve">. The geometry, Signal-to-Interference-plus-Noise-Ratio (SINR), is defined </w:t>
      </w:r>
      <w:proofErr w:type="gramStart"/>
      <w:r w:rsidRPr="00133126">
        <w:rPr>
          <w:rFonts w:ascii="Times New Roman" w:hAnsi="Times New Roman"/>
        </w:rPr>
        <w:t>as</w:t>
      </w:r>
      <w:r w:rsidR="009609BC">
        <w:rPr>
          <w:rFonts w:ascii="Times New Roman" w:hAnsi="Times New Roman"/>
        </w:rPr>
        <w:t xml:space="preserve"> </w:t>
      </w:r>
      <w:r w:rsidR="009609BC" w:rsidRPr="009609BC">
        <w:rPr>
          <w:rFonts w:ascii="Times New Roman" w:hAnsi="Times New Roman"/>
          <w:position w:val="-30"/>
        </w:rPr>
        <w:object w:dxaOrig="3340" w:dyaOrig="720">
          <v:shape id="_x0000_i1049" type="#_x0000_t75" style="width:167.1pt;height:36pt" o:ole="">
            <v:imagedata r:id="rId52" o:title=""/>
          </v:shape>
          <o:OLEObject Type="Embed" ProgID="Equation.DSMT4" ShapeID="_x0000_i1049" DrawAspect="Content" ObjectID="_1426925160" r:id="rId53"/>
        </w:object>
      </w:r>
      <w:r w:rsidR="009609BC">
        <w:rPr>
          <w:rFonts w:ascii="Times New Roman" w:hAnsi="Times New Roman"/>
        </w:rPr>
        <w:t xml:space="preserve"> </w:t>
      </w:r>
      <w:r w:rsidRPr="00133126">
        <w:rPr>
          <w:rFonts w:ascii="Times New Roman" w:hAnsi="Times New Roman"/>
        </w:rPr>
        <w:t>.</w:t>
      </w:r>
    </w:p>
    <w:p w:rsidR="000E14BD" w:rsidRDefault="00630A71" w:rsidP="00630A71">
      <w:pPr>
        <w:pStyle w:val="Heading1"/>
        <w:rPr>
          <w:rFonts w:cs="Arial"/>
          <w:b/>
          <w:lang w:val="en-US"/>
        </w:rPr>
      </w:pPr>
      <w:r>
        <w:rPr>
          <w:b/>
        </w:rPr>
        <w:t>Network Assisted Reference I</w:t>
      </w:r>
      <w:r w:rsidRPr="00630A71">
        <w:rPr>
          <w:b/>
        </w:rPr>
        <w:t xml:space="preserve">nterference </w:t>
      </w:r>
      <w:r>
        <w:rPr>
          <w:b/>
        </w:rPr>
        <w:t>C</w:t>
      </w:r>
      <w:r w:rsidRPr="00630A71">
        <w:rPr>
          <w:b/>
        </w:rPr>
        <w:t xml:space="preserve">ancellation and </w:t>
      </w:r>
      <w:r>
        <w:rPr>
          <w:b/>
        </w:rPr>
        <w:t>S</w:t>
      </w:r>
      <w:r w:rsidRPr="00630A71">
        <w:rPr>
          <w:b/>
        </w:rPr>
        <w:t xml:space="preserve">uppression </w:t>
      </w:r>
      <w:r>
        <w:rPr>
          <w:b/>
        </w:rPr>
        <w:t>R</w:t>
      </w:r>
      <w:r w:rsidRPr="00630A71">
        <w:rPr>
          <w:b/>
        </w:rPr>
        <w:t>eceivers</w:t>
      </w:r>
    </w:p>
    <w:p w:rsidR="00630A71" w:rsidRDefault="00630A71" w:rsidP="00033157">
      <w:pPr>
        <w:pStyle w:val="Heading2"/>
        <w:tabs>
          <w:tab w:val="clear" w:pos="567"/>
          <w:tab w:val="num" w:pos="630"/>
        </w:tabs>
        <w:rPr>
          <w:b/>
          <w:lang w:val="en-US"/>
        </w:rPr>
      </w:pPr>
      <w:bookmarkStart w:id="6" w:name="_Toc326227419"/>
      <w:bookmarkStart w:id="7" w:name="_Ref330298341"/>
      <w:bookmarkStart w:id="8" w:name="_Toc331778901"/>
      <w:r>
        <w:rPr>
          <w:b/>
          <w:lang w:val="en-US"/>
        </w:rPr>
        <w:t>MMSE-IRC Receiver</w:t>
      </w:r>
    </w:p>
    <w:p w:rsidR="00630A71" w:rsidRDefault="00A96BBF" w:rsidP="00A96BBF">
      <w:pPr>
        <w:jc w:val="both"/>
        <w:rPr>
          <w:lang w:val="en-US"/>
        </w:rPr>
      </w:pPr>
      <w:r>
        <w:rPr>
          <w:lang w:val="en-US"/>
        </w:rPr>
        <w:t>I</w:t>
      </w:r>
      <w:r w:rsidRPr="00A96BBF">
        <w:rPr>
          <w:lang w:val="en-US"/>
        </w:rPr>
        <w:t xml:space="preserve">nterference rejection </w:t>
      </w:r>
      <w:r>
        <w:rPr>
          <w:lang w:val="en-US"/>
        </w:rPr>
        <w:t xml:space="preserve">combining receiver, MMSE-IRC, </w:t>
      </w:r>
      <w:r w:rsidRPr="00A96BBF">
        <w:rPr>
          <w:lang w:val="en-US"/>
        </w:rPr>
        <w:t xml:space="preserve">at the UE receiver has been discussed in LTE Release 11. </w:t>
      </w:r>
      <w:r>
        <w:rPr>
          <w:lang w:val="en-US"/>
        </w:rPr>
        <w:t>T</w:t>
      </w:r>
      <w:r w:rsidRPr="00A96BBF">
        <w:rPr>
          <w:lang w:val="en-US"/>
        </w:rPr>
        <w:t>he structure of the interference as seen by the UE receiver</w:t>
      </w:r>
      <w:r>
        <w:rPr>
          <w:lang w:val="en-US"/>
        </w:rPr>
        <w:t xml:space="preserve"> is considered in detection of the signal</w:t>
      </w:r>
      <w:r w:rsidRPr="00A96BBF">
        <w:rPr>
          <w:lang w:val="en-US"/>
        </w:rPr>
        <w:t>.</w:t>
      </w:r>
      <w:r w:rsidR="00413F2C">
        <w:rPr>
          <w:lang w:val="en-US"/>
        </w:rPr>
        <w:t xml:space="preserve"> This receiver should be the baseline for network assisted interference cancellation, as it has been already discussed in Release 11</w:t>
      </w:r>
      <w:r w:rsidR="004A6D51">
        <w:rPr>
          <w:lang w:val="en-US"/>
        </w:rPr>
        <w:t>.</w:t>
      </w:r>
    </w:p>
    <w:p w:rsidR="004A6D51" w:rsidRDefault="004A6D51" w:rsidP="00A96BBF">
      <w:pPr>
        <w:jc w:val="both"/>
        <w:rPr>
          <w:lang w:val="en-US"/>
        </w:rPr>
      </w:pPr>
    </w:p>
    <w:p w:rsidR="004A6D51" w:rsidRDefault="004A6D51" w:rsidP="00A96BBF">
      <w:pPr>
        <w:jc w:val="both"/>
      </w:pPr>
      <w:r>
        <w:rPr>
          <w:lang w:val="en-US"/>
        </w:rPr>
        <w:t>The UE detects the intended signal</w:t>
      </w:r>
      <w:proofErr w:type="gramStart"/>
      <w:r>
        <w:rPr>
          <w:lang w:val="en-US"/>
        </w:rPr>
        <w:t xml:space="preserve">, </w:t>
      </w:r>
      <w:proofErr w:type="gramEnd"/>
      <w:r w:rsidRPr="004A6D51">
        <w:rPr>
          <w:position w:val="-12"/>
        </w:rPr>
        <w:object w:dxaOrig="279" w:dyaOrig="360">
          <v:shape id="_x0000_i1050" type="#_x0000_t75" style="width:14.25pt;height:18.35pt" o:ole="">
            <v:imagedata r:id="rId54" o:title=""/>
          </v:shape>
          <o:OLEObject Type="Embed" ProgID="Equation.DSMT4" ShapeID="_x0000_i1050" DrawAspect="Content" ObjectID="_1426925161" r:id="rId55"/>
        </w:object>
      </w:r>
      <w:r>
        <w:t xml:space="preserve">, by multiplying the receiver weight matrix </w:t>
      </w:r>
      <w:r w:rsidR="003866E6" w:rsidRPr="003866E6">
        <w:rPr>
          <w:position w:val="-6"/>
        </w:rPr>
        <w:object w:dxaOrig="320" w:dyaOrig="279">
          <v:shape id="_x0000_i1051" type="#_x0000_t75" style="width:16.3pt;height:14.25pt" o:ole="">
            <v:imagedata r:id="rId56" o:title=""/>
          </v:shape>
          <o:OLEObject Type="Embed" ProgID="Equation.DSMT4" ShapeID="_x0000_i1051" DrawAspect="Content" ObjectID="_1426925162" r:id="rId57"/>
        </w:object>
      </w:r>
      <w:r w:rsidR="003866E6">
        <w:t xml:space="preserve">, where </w:t>
      </w:r>
    </w:p>
    <w:p w:rsidR="003866E6" w:rsidRDefault="003866E6" w:rsidP="003866E6">
      <w:pPr>
        <w:pStyle w:val="MTDisplayEquation"/>
      </w:pPr>
      <w:r>
        <w:tab/>
      </w:r>
      <w:r w:rsidRPr="003866E6">
        <w:rPr>
          <w:position w:val="-12"/>
        </w:rPr>
        <w:object w:dxaOrig="1219" w:dyaOrig="400">
          <v:shape id="_x0000_i1052" type="#_x0000_t75" style="width:61.15pt;height:19.7pt" o:ole="">
            <v:imagedata r:id="rId58" o:title=""/>
          </v:shape>
          <o:OLEObject Type="Embed" ProgID="Equation.DSMT4" ShapeID="_x0000_i1052" DrawAspect="Content" ObjectID="_1426925163" r:id="rId5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85C9D">
        <w:fldChar w:fldCharType="begin"/>
      </w:r>
      <w:r w:rsidR="00985C9D">
        <w:instrText xml:space="preserve"> SEQ MTEqn \c \* Arabic \* MERGEFORMAT </w:instrText>
      </w:r>
      <w:r w:rsidR="00985C9D">
        <w:fldChar w:fldCharType="separate"/>
      </w:r>
      <w:r w:rsidR="00E96BC9">
        <w:rPr>
          <w:noProof/>
        </w:rPr>
        <w:instrText>3</w:instrText>
      </w:r>
      <w:r w:rsidR="00985C9D">
        <w:rPr>
          <w:noProof/>
        </w:rPr>
        <w:fldChar w:fldCharType="end"/>
      </w:r>
      <w:r>
        <w:instrText>)</w:instrText>
      </w:r>
      <w:r>
        <w:fldChar w:fldCharType="end"/>
      </w:r>
    </w:p>
    <w:p w:rsidR="003866E6" w:rsidRPr="003866E6" w:rsidRDefault="003866E6" w:rsidP="003866E6">
      <w:pPr>
        <w:jc w:val="both"/>
        <w:rPr>
          <w:lang w:val="en-US"/>
        </w:rPr>
      </w:pPr>
      <w:proofErr w:type="gramStart"/>
      <w:r w:rsidRPr="00E440F0">
        <w:rPr>
          <w:rFonts w:hint="eastAsia"/>
        </w:rPr>
        <w:t>where</w:t>
      </w:r>
      <w:proofErr w:type="gramEnd"/>
      <w:r w:rsidRPr="00E440F0">
        <w:rPr>
          <w:rFonts w:hint="eastAsia"/>
        </w:rPr>
        <w:t xml:space="preserve"> </w:t>
      </w:r>
      <w:r w:rsidRPr="003866E6">
        <w:rPr>
          <w:position w:val="-12"/>
        </w:rPr>
        <w:object w:dxaOrig="340" w:dyaOrig="400">
          <v:shape id="_x0000_i1053" type="#_x0000_t75" style="width:17pt;height:19.7pt" o:ole="">
            <v:imagedata r:id="rId60" o:title=""/>
          </v:shape>
          <o:OLEObject Type="Embed" ProgID="Equation.DSMT4" ShapeID="_x0000_i1053" DrawAspect="Content" ObjectID="_1426925164" r:id="rId61"/>
        </w:object>
      </w:r>
      <w:r>
        <w:t xml:space="preserve"> </w:t>
      </w:r>
      <w:r w:rsidRPr="00E440F0">
        <w:rPr>
          <w:rFonts w:hint="eastAsia"/>
        </w:rPr>
        <w:t xml:space="preserve">and </w:t>
      </w:r>
      <w:r w:rsidR="008A36B5" w:rsidRPr="008A36B5">
        <w:rPr>
          <w:position w:val="-4"/>
        </w:rPr>
        <w:object w:dxaOrig="260" w:dyaOrig="260">
          <v:shape id="_x0000_i1054" type="#_x0000_t75" style="width:12.9pt;height:12.9pt" o:ole="">
            <v:imagedata r:id="rId62" o:title=""/>
          </v:shape>
          <o:OLEObject Type="Embed" ProgID="Equation.DSMT4" ShapeID="_x0000_i1054" DrawAspect="Content" ObjectID="_1426925165" r:id="rId63"/>
        </w:object>
      </w:r>
      <w:r w:rsidRPr="00E440F0">
        <w:rPr>
          <w:rFonts w:hint="eastAsia"/>
        </w:rPr>
        <w:t>denote the estimated channel matrix and covariance matrix, respectively</w:t>
      </w:r>
      <w:r>
        <w:t xml:space="preserve">. </w:t>
      </w:r>
      <w:r w:rsidRPr="003866E6">
        <w:t xml:space="preserve">To obtain the MMSE-IRC receiver weight matrix, the covariance matrix including the sources of inter-cell interference needs to be estimated. Various schemes can be considered </w:t>
      </w:r>
      <w:r>
        <w:t xml:space="preserve">as detailed in </w:t>
      </w:r>
      <w:r>
        <w:fldChar w:fldCharType="begin"/>
      </w:r>
      <w:r>
        <w:instrText xml:space="preserve"> REF _Ref352771933 \r \h </w:instrText>
      </w:r>
      <w:r>
        <w:fldChar w:fldCharType="separate"/>
      </w:r>
      <w:r w:rsidR="00E96BC9">
        <w:t>[2]</w:t>
      </w:r>
      <w:r>
        <w:fldChar w:fldCharType="end"/>
      </w:r>
      <w:r>
        <w:t>.</w:t>
      </w:r>
    </w:p>
    <w:p w:rsidR="00033157" w:rsidRPr="00033157" w:rsidRDefault="00033157" w:rsidP="00033157">
      <w:pPr>
        <w:pStyle w:val="Heading2"/>
        <w:tabs>
          <w:tab w:val="clear" w:pos="567"/>
          <w:tab w:val="num" w:pos="630"/>
        </w:tabs>
        <w:rPr>
          <w:b/>
          <w:lang w:val="en-US"/>
        </w:rPr>
      </w:pPr>
      <w:r w:rsidRPr="00033157">
        <w:rPr>
          <w:b/>
          <w:lang w:val="en-US"/>
        </w:rPr>
        <w:lastRenderedPageBreak/>
        <w:t>MMSE-IRC with PIC</w:t>
      </w:r>
      <w:bookmarkEnd w:id="6"/>
      <w:bookmarkEnd w:id="7"/>
      <w:bookmarkEnd w:id="8"/>
    </w:p>
    <w:p w:rsidR="00033157" w:rsidRPr="0060443C" w:rsidRDefault="00033157" w:rsidP="00033157">
      <w:pPr>
        <w:jc w:val="both"/>
      </w:pPr>
      <w:r w:rsidRPr="0060443C">
        <w:t xml:space="preserve">MMSE-IRC with Parallel Interference Cancellation (PIC) receiver can be used when serving cell transmits a high rank signal. This algorithm initially proposed by Wang and Poor in 1999 </w:t>
      </w:r>
      <w:r w:rsidR="003866E6">
        <w:fldChar w:fldCharType="begin"/>
      </w:r>
      <w:r w:rsidR="003866E6">
        <w:instrText xml:space="preserve"> REF _Ref352771978 \r \h </w:instrText>
      </w:r>
      <w:r w:rsidR="003866E6">
        <w:fldChar w:fldCharType="separate"/>
      </w:r>
      <w:r w:rsidR="00E96BC9">
        <w:t>[3]</w:t>
      </w:r>
      <w:r w:rsidR="003866E6">
        <w:fldChar w:fldCharType="end"/>
      </w:r>
      <w:r w:rsidRPr="0060443C">
        <w:t xml:space="preserve"> in the context of multi-user detection. Since then, various algorithm optimizations have been proposed in the literature </w:t>
      </w:r>
      <w:r w:rsidRPr="0060443C">
        <w:fldChar w:fldCharType="begin"/>
      </w:r>
      <w:r w:rsidRPr="0060443C">
        <w:instrText xml:space="preserve"> REF _Ref324679311 \r \h  \* MERGEFORMAT </w:instrText>
      </w:r>
      <w:r w:rsidRPr="0060443C">
        <w:fldChar w:fldCharType="separate"/>
      </w:r>
      <w:r w:rsidR="00E96BC9">
        <w:t>[4</w:t>
      </w:r>
      <w:proofErr w:type="gramStart"/>
      <w:r w:rsidR="00E96BC9">
        <w:t>]</w:t>
      </w:r>
      <w:proofErr w:type="gramEnd"/>
      <w:r w:rsidRPr="0060443C">
        <w:fldChar w:fldCharType="end"/>
      </w:r>
      <w:r w:rsidRPr="0060443C">
        <w:fldChar w:fldCharType="begin"/>
      </w:r>
      <w:r w:rsidRPr="0060443C">
        <w:instrText xml:space="preserve"> REF _Ref326054090 \r \h  \* MERGEFORMAT </w:instrText>
      </w:r>
      <w:r w:rsidRPr="0060443C">
        <w:fldChar w:fldCharType="separate"/>
      </w:r>
      <w:r w:rsidR="00E96BC9">
        <w:t>[5]</w:t>
      </w:r>
      <w:r w:rsidRPr="0060443C">
        <w:fldChar w:fldCharType="end"/>
      </w:r>
      <w:r w:rsidRPr="0060443C">
        <w:t xml:space="preserve">. The following four steps summarize the MMSE-IRC-PIC algorithm as described in </w:t>
      </w:r>
      <w:r w:rsidRPr="0060443C">
        <w:fldChar w:fldCharType="begin"/>
      </w:r>
      <w:r w:rsidRPr="0060443C">
        <w:instrText xml:space="preserve"> REF _Ref326054090 \r \h  \* MERGEFORMAT </w:instrText>
      </w:r>
      <w:r w:rsidRPr="0060443C">
        <w:fldChar w:fldCharType="separate"/>
      </w:r>
      <w:r w:rsidR="00E96BC9">
        <w:t>[5</w:t>
      </w:r>
      <w:proofErr w:type="gramStart"/>
      <w:r w:rsidR="00E96BC9">
        <w:t>]</w:t>
      </w:r>
      <w:proofErr w:type="gramEnd"/>
      <w:r w:rsidRPr="0060443C">
        <w:fldChar w:fldCharType="end"/>
      </w:r>
      <w:r w:rsidRPr="0060443C">
        <w:fldChar w:fldCharType="begin"/>
      </w:r>
      <w:r w:rsidRPr="0060443C">
        <w:instrText xml:space="preserve"> REF _Ref326054091 \r \h  \* MERGEFORMAT </w:instrText>
      </w:r>
      <w:r w:rsidRPr="0060443C">
        <w:fldChar w:fldCharType="separate"/>
      </w:r>
      <w:r w:rsidR="00E96BC9">
        <w:t>[6]</w:t>
      </w:r>
      <w:r w:rsidRPr="0060443C">
        <w:fldChar w:fldCharType="end"/>
      </w:r>
      <w:r w:rsidRPr="0060443C">
        <w:t>.</w:t>
      </w:r>
    </w:p>
    <w:p w:rsidR="00033157" w:rsidRPr="007C7E7E" w:rsidRDefault="00033157" w:rsidP="00033157">
      <w:pPr>
        <w:pStyle w:val="Body"/>
        <w:numPr>
          <w:ilvl w:val="0"/>
          <w:numId w:val="21"/>
        </w:numPr>
        <w:ind w:left="360"/>
        <w:jc w:val="both"/>
        <w:rPr>
          <w:rFonts w:ascii="Times New Roman" w:hAnsi="Times New Roman"/>
        </w:rPr>
      </w:pPr>
      <w:r w:rsidRPr="007C7E7E">
        <w:rPr>
          <w:rFonts w:ascii="Times New Roman" w:hAnsi="Times New Roman"/>
          <w:i/>
        </w:rPr>
        <w:t>Computation of Soft Symbols</w:t>
      </w:r>
      <w:r w:rsidRPr="007C7E7E">
        <w:rPr>
          <w:rFonts w:ascii="Times New Roman" w:hAnsi="Times New Roman"/>
        </w:rPr>
        <w:t xml:space="preserve">: The algorithm starts with computing estimates of </w:t>
      </w:r>
      <m:oMath>
        <m:sSubSup>
          <m:sSubSupPr>
            <m:ctrlPr>
              <w:rPr>
                <w:rFonts w:ascii="Cambria Math" w:hAnsi="Cambria Math"/>
                <w:i/>
              </w:rPr>
            </m:ctrlPr>
          </m:sSubSupPr>
          <m:e>
            <m:r>
              <w:rPr>
                <w:rFonts w:ascii="Cambria Math" w:hAnsi="Cambria Math"/>
              </w:rPr>
              <m:t>x</m:t>
            </m:r>
          </m:e>
          <m:sub>
            <m:r>
              <w:rPr>
                <w:rFonts w:ascii="Cambria Math" w:hAnsi="Cambria Math"/>
              </w:rPr>
              <m:t>0</m:t>
            </m:r>
          </m:sub>
          <m:sup>
            <m:r>
              <w:rPr>
                <w:rFonts w:ascii="Cambria Math" w:hAnsi="Cambria Math"/>
              </w:rPr>
              <m:t>p</m:t>
            </m:r>
          </m:sup>
        </m:sSubSup>
      </m:oMath>
      <w:r w:rsidRPr="007C7E7E">
        <w:rPr>
          <w:rFonts w:ascii="Times New Roman" w:hAnsi="Times New Roman"/>
        </w:rPr>
        <w:t xml:space="preserve"> (the </w:t>
      </w:r>
      <m:oMath>
        <m:sSup>
          <m:sSupPr>
            <m:ctrlPr>
              <w:rPr>
                <w:rFonts w:ascii="Cambria Math" w:hAnsi="Cambria Math"/>
                <w:i/>
              </w:rPr>
            </m:ctrlPr>
          </m:sSupPr>
          <m:e>
            <m:r>
              <w:rPr>
                <w:rFonts w:ascii="Cambria Math" w:hAnsi="Cambria Math"/>
              </w:rPr>
              <m:t>p</m:t>
            </m:r>
          </m:e>
          <m:sup>
            <m:r>
              <w:rPr>
                <w:rFonts w:ascii="Cambria Math" w:hAnsi="Cambria Math"/>
              </w:rPr>
              <m:t>th</m:t>
            </m:r>
          </m:sup>
        </m:sSup>
      </m:oMath>
      <w:r w:rsidRPr="007C7E7E">
        <w:rPr>
          <w:rFonts w:ascii="Times New Roman" w:hAnsi="Times New Roman"/>
        </w:rPr>
        <w:t xml:space="preserve"> element of vector </w:t>
      </w:r>
      <m:oMath>
        <m:sSub>
          <m:sSubPr>
            <m:ctrlPr>
              <w:rPr>
                <w:rFonts w:ascii="Cambria Math" w:hAnsi="Cambria Math"/>
                <w:i/>
              </w:rPr>
            </m:ctrlPr>
          </m:sSubPr>
          <m:e>
            <m:r>
              <m:rPr>
                <m:sty m:val="b"/>
              </m:rPr>
              <w:rPr>
                <w:rFonts w:ascii="Cambria Math" w:hAnsi="Cambria Math"/>
              </w:rPr>
              <m:t>x</m:t>
            </m:r>
          </m:e>
          <m:sub>
            <m:r>
              <w:rPr>
                <w:rFonts w:ascii="Cambria Math" w:hAnsi="Cambria Math"/>
              </w:rPr>
              <m:t>0</m:t>
            </m:r>
          </m:sub>
        </m:sSub>
      </m:oMath>
      <w:r w:rsidRPr="007C7E7E">
        <w:rPr>
          <w:rFonts w:ascii="Times New Roman" w:hAnsi="Times New Roman"/>
        </w:rPr>
        <w:t>) for</w:t>
      </w:r>
      <w:r w:rsidR="00FF715D">
        <w:rPr>
          <w:rFonts w:ascii="Times New Roman" w:hAnsi="Times New Roman"/>
        </w:rPr>
        <w:t xml:space="preserve"> </w:t>
      </w:r>
      <w:r w:rsidR="00FF715D" w:rsidRPr="00FF715D">
        <w:rPr>
          <w:rFonts w:ascii="Times New Roman" w:hAnsi="Times New Roman"/>
          <w:position w:val="-12"/>
        </w:rPr>
        <w:object w:dxaOrig="1120" w:dyaOrig="360">
          <v:shape id="_x0000_i1055" type="#_x0000_t75" style="width:55.7pt;height:18.35pt" o:ole="">
            <v:imagedata r:id="rId64" o:title=""/>
          </v:shape>
          <o:OLEObject Type="Embed" ProgID="Equation.DSMT4" ShapeID="_x0000_i1055" DrawAspect="Content" ObjectID="_1426925166" r:id="rId65"/>
        </w:object>
      </w:r>
      <w:r w:rsidRPr="007C7E7E">
        <w:rPr>
          <w:rFonts w:ascii="Times New Roman" w:hAnsi="Times New Roman"/>
        </w:rPr>
        <w:t xml:space="preserve"> according to </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Pr="007C7E7E">
        <w:rPr>
          <w:rFonts w:ascii="Times New Roman" w:hAnsi="Times New Roman"/>
          <w:position w:val="-28"/>
        </w:rPr>
        <w:object w:dxaOrig="2820" w:dyaOrig="560">
          <v:shape id="_x0000_i1056" type="#_x0000_t75" style="width:141.3pt;height:27.85pt" o:ole="">
            <v:imagedata r:id="rId66" o:title=""/>
          </v:shape>
          <o:OLEObject Type="Embed" ProgID="Equation.DSMT4" ShapeID="_x0000_i1056" DrawAspect="Content" ObjectID="_1426925167" r:id="rId67"/>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9" w:name="ZEqnNum638546"/>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4</w:instrText>
      </w:r>
      <w:r w:rsidRPr="007C7E7E">
        <w:rPr>
          <w:rFonts w:ascii="Times New Roman" w:hAnsi="Times New Roman"/>
          <w:noProof/>
        </w:rPr>
        <w:fldChar w:fldCharType="end"/>
      </w:r>
      <w:r w:rsidRPr="007C7E7E">
        <w:rPr>
          <w:rFonts w:ascii="Times New Roman" w:hAnsi="Times New Roman"/>
        </w:rPr>
        <w:instrText>)</w:instrText>
      </w:r>
      <w:bookmarkEnd w:id="9"/>
      <w:r w:rsidRPr="007C7E7E">
        <w:rPr>
          <w:rFonts w:ascii="Times New Roman" w:hAnsi="Times New Roman"/>
        </w:rPr>
        <w:fldChar w:fldCharType="end"/>
      </w:r>
    </w:p>
    <w:p w:rsidR="00033157" w:rsidRPr="007C7E7E" w:rsidRDefault="00033157" w:rsidP="00033157">
      <w:pPr>
        <w:pStyle w:val="Body"/>
        <w:ind w:left="360"/>
        <w:jc w:val="both"/>
        <w:rPr>
          <w:rFonts w:ascii="Times New Roman" w:hAnsi="Times New Roman"/>
        </w:rPr>
      </w:pPr>
      <w:proofErr w:type="gramStart"/>
      <w:r w:rsidRPr="007C7E7E">
        <w:rPr>
          <w:rFonts w:ascii="Times New Roman" w:hAnsi="Times New Roman"/>
        </w:rPr>
        <w:t>where</w:t>
      </w:r>
      <w:proofErr w:type="gramEnd"/>
      <w:r w:rsidR="00FF715D">
        <w:rPr>
          <w:rFonts w:ascii="Times New Roman" w:hAnsi="Times New Roman"/>
        </w:rPr>
        <w:t xml:space="preserve"> </w:t>
      </w:r>
      <w:r w:rsidR="00FF715D" w:rsidRPr="00FF715D">
        <w:rPr>
          <w:rFonts w:ascii="Times New Roman" w:hAnsi="Times New Roman"/>
          <w:position w:val="-6"/>
        </w:rPr>
        <w:object w:dxaOrig="220" w:dyaOrig="279">
          <v:shape id="_x0000_i1057" type="#_x0000_t75" style="width:10.85pt;height:14.25pt" o:ole="">
            <v:imagedata r:id="rId68" o:title=""/>
          </v:shape>
          <o:OLEObject Type="Embed" ProgID="Equation.DSMT4" ShapeID="_x0000_i1057" DrawAspect="Content" ObjectID="_1426925168" r:id="rId69"/>
        </w:object>
      </w:r>
      <w:r w:rsidRPr="007C7E7E">
        <w:rPr>
          <w:rFonts w:ascii="Times New Roman" w:hAnsi="Times New Roman"/>
        </w:rPr>
        <w:t>represents the set of constellation points and</w:t>
      </w:r>
      <w:r w:rsidR="00FF715D">
        <w:rPr>
          <w:rFonts w:ascii="Times New Roman" w:hAnsi="Times New Roman"/>
        </w:rPr>
        <w:t xml:space="preserve"> </w:t>
      </w:r>
      <w:r w:rsidR="00FF715D" w:rsidRPr="00FF715D">
        <w:rPr>
          <w:rFonts w:ascii="Times New Roman" w:hAnsi="Times New Roman"/>
          <w:position w:val="-32"/>
        </w:rPr>
        <w:object w:dxaOrig="2640" w:dyaOrig="740">
          <v:shape id="_x0000_i1058" type="#_x0000_t75" style="width:131.75pt;height:36.7pt" o:ole="">
            <v:imagedata r:id="rId70" o:title=""/>
          </v:shape>
          <o:OLEObject Type="Embed" ProgID="Equation.DSMT4" ShapeID="_x0000_i1058" DrawAspect="Content" ObjectID="_1426925169" r:id="rId71"/>
        </w:object>
      </w:r>
      <w:r w:rsidRPr="007C7E7E">
        <w:rPr>
          <w:rFonts w:ascii="Times New Roman" w:hAnsi="Times New Roman"/>
        </w:rPr>
        <w:t xml:space="preserve"> denotes the a priori probability of the symbol </w:t>
      </w:r>
      <w:r w:rsidR="00FF715D" w:rsidRPr="00FF715D">
        <w:rPr>
          <w:rFonts w:ascii="Times New Roman" w:hAnsi="Times New Roman"/>
          <w:position w:val="-6"/>
        </w:rPr>
        <w:object w:dxaOrig="580" w:dyaOrig="279">
          <v:shape id="_x0000_i1059" type="#_x0000_t75" style="width:29.2pt;height:14.25pt" o:ole="">
            <v:imagedata r:id="rId72" o:title=""/>
          </v:shape>
          <o:OLEObject Type="Embed" ProgID="Equation.DSMT4" ShapeID="_x0000_i1059" DrawAspect="Content" ObjectID="_1426925170" r:id="rId73"/>
        </w:object>
      </w:r>
      <w:r w:rsidR="00FF715D">
        <w:rPr>
          <w:rFonts w:ascii="Times New Roman" w:hAnsi="Times New Roman"/>
        </w:rPr>
        <w:t xml:space="preserve"> </w:t>
      </w:r>
      <w:r w:rsidRPr="007C7E7E">
        <w:rPr>
          <w:rFonts w:ascii="Times New Roman" w:hAnsi="Times New Roman"/>
        </w:rPr>
        <w:t xml:space="preserve">with </w:t>
      </w:r>
      <w:r w:rsidR="00FF715D" w:rsidRPr="00FF715D">
        <w:rPr>
          <w:rFonts w:ascii="Times New Roman" w:hAnsi="Times New Roman"/>
          <w:position w:val="-6"/>
        </w:rPr>
        <w:object w:dxaOrig="200" w:dyaOrig="279">
          <v:shape id="_x0000_i1060" type="#_x0000_t75" style="width:10.2pt;height:14.25pt" o:ole="">
            <v:imagedata r:id="rId74" o:title=""/>
          </v:shape>
          <o:OLEObject Type="Embed" ProgID="Equation.DSMT4" ShapeID="_x0000_i1060" DrawAspect="Content" ObjectID="_1426925171" r:id="rId75"/>
        </w:object>
      </w:r>
      <w:r w:rsidRPr="007C7E7E">
        <w:rPr>
          <w:rFonts w:ascii="Times New Roman" w:hAnsi="Times New Roman"/>
        </w:rPr>
        <w:t xml:space="preserve"> referring to the </w:t>
      </w:r>
      <w:r w:rsidR="00FF715D" w:rsidRPr="00FF715D">
        <w:rPr>
          <w:rFonts w:ascii="Times New Roman" w:hAnsi="Times New Roman"/>
          <w:position w:val="-10"/>
        </w:rPr>
        <w:object w:dxaOrig="320" w:dyaOrig="360">
          <v:shape id="_x0000_i1061" type="#_x0000_t75" style="width:16.3pt;height:18.35pt" o:ole="">
            <v:imagedata r:id="rId76" o:title=""/>
          </v:shape>
          <o:OLEObject Type="Embed" ProgID="Equation.DSMT4" ShapeID="_x0000_i1061" DrawAspect="Content" ObjectID="_1426925172" r:id="rId77"/>
        </w:object>
      </w:r>
      <w:r w:rsidRPr="007C7E7E">
        <w:rPr>
          <w:rFonts w:ascii="Times New Roman" w:hAnsi="Times New Roman"/>
        </w:rPr>
        <w:t xml:space="preserve"> bit associated with symbol </w:t>
      </w:r>
      <w:r w:rsidR="00FF715D" w:rsidRPr="00FF715D">
        <w:rPr>
          <w:rFonts w:ascii="Times New Roman" w:hAnsi="Times New Roman"/>
          <w:position w:val="-6"/>
        </w:rPr>
        <w:object w:dxaOrig="200" w:dyaOrig="220">
          <v:shape id="_x0000_i1062" type="#_x0000_t75" style="width:10.2pt;height:10.85pt" o:ole="">
            <v:imagedata r:id="rId78" o:title=""/>
          </v:shape>
          <o:OLEObject Type="Embed" ProgID="Equation.DSMT4" ShapeID="_x0000_i1062" DrawAspect="Content" ObjectID="_1426925173" r:id="rId79"/>
        </w:object>
      </w:r>
      <w:r w:rsidRPr="007C7E7E">
        <w:rPr>
          <w:rFonts w:ascii="Times New Roman" w:hAnsi="Times New Roman"/>
        </w:rPr>
        <w:t xml:space="preserve">. The reliability of each soft-symbol </w:t>
      </w:r>
      <w:r w:rsidR="00FF715D" w:rsidRPr="00FF715D">
        <w:rPr>
          <w:rFonts w:ascii="Times New Roman" w:hAnsi="Times New Roman"/>
          <w:position w:val="-12"/>
        </w:rPr>
        <w:object w:dxaOrig="300" w:dyaOrig="380">
          <v:shape id="_x0000_i1063" type="#_x0000_t75" style="width:14.95pt;height:19pt" o:ole="">
            <v:imagedata r:id="rId80" o:title=""/>
          </v:shape>
          <o:OLEObject Type="Embed" ProgID="Equation.DSMT4" ShapeID="_x0000_i1063" DrawAspect="Content" ObjectID="_1426925174" r:id="rId81"/>
        </w:object>
      </w:r>
      <w:r w:rsidRPr="007C7E7E">
        <w:rPr>
          <w:rFonts w:ascii="Times New Roman" w:hAnsi="Times New Roman"/>
        </w:rPr>
        <w:t xml:space="preserve"> is characterized by its variance</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Pr="007C7E7E">
        <w:rPr>
          <w:rFonts w:ascii="Times New Roman" w:hAnsi="Times New Roman"/>
          <w:position w:val="-16"/>
        </w:rPr>
        <w:object w:dxaOrig="2320" w:dyaOrig="440">
          <v:shape id="_x0000_i1064" type="#_x0000_t75" style="width:116.15pt;height:21.75pt" o:ole="">
            <v:imagedata r:id="rId82" o:title=""/>
          </v:shape>
          <o:OLEObject Type="Embed" ProgID="Equation.DSMT4" ShapeID="_x0000_i1064" DrawAspect="Content" ObjectID="_1426925175" r:id="rId83"/>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10" w:name="ZEqnNum526784"/>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5</w:instrText>
      </w:r>
      <w:r w:rsidRPr="007C7E7E">
        <w:rPr>
          <w:rFonts w:ascii="Times New Roman" w:hAnsi="Times New Roman"/>
          <w:noProof/>
        </w:rPr>
        <w:fldChar w:fldCharType="end"/>
      </w:r>
      <w:r w:rsidRPr="007C7E7E">
        <w:rPr>
          <w:rFonts w:ascii="Times New Roman" w:hAnsi="Times New Roman"/>
        </w:rPr>
        <w:instrText>)</w:instrText>
      </w:r>
      <w:bookmarkEnd w:id="10"/>
      <w:r w:rsidRPr="007C7E7E">
        <w:rPr>
          <w:rFonts w:ascii="Times New Roman" w:hAnsi="Times New Roman"/>
        </w:rPr>
        <w:fldChar w:fldCharType="end"/>
      </w:r>
    </w:p>
    <w:p w:rsidR="00033157" w:rsidRPr="007C7E7E" w:rsidRDefault="00FF715D" w:rsidP="00033157">
      <w:pPr>
        <w:pStyle w:val="Body"/>
        <w:ind w:left="360"/>
        <w:jc w:val="both"/>
        <w:rPr>
          <w:rFonts w:ascii="Times New Roman" w:hAnsi="Times New Roman"/>
        </w:rPr>
      </w:pPr>
      <w:proofErr w:type="gramStart"/>
      <w:r w:rsidRPr="007C7E7E">
        <w:rPr>
          <w:rFonts w:ascii="Times New Roman" w:hAnsi="Times New Roman"/>
        </w:rPr>
        <w:t>W</w:t>
      </w:r>
      <w:r w:rsidR="00033157" w:rsidRPr="007C7E7E">
        <w:rPr>
          <w:rFonts w:ascii="Times New Roman" w:hAnsi="Times New Roman"/>
        </w:rPr>
        <w:t>ith</w:t>
      </w:r>
      <w:r>
        <w:rPr>
          <w:rFonts w:ascii="Times New Roman" w:hAnsi="Times New Roman"/>
        </w:rPr>
        <w:t xml:space="preserve"> </w:t>
      </w:r>
      <w:proofErr w:type="gramEnd"/>
      <w:r w:rsidRPr="00FF715D">
        <w:rPr>
          <w:rFonts w:ascii="Times New Roman" w:hAnsi="Times New Roman"/>
          <w:position w:val="-14"/>
        </w:rPr>
        <w:object w:dxaOrig="1219" w:dyaOrig="400">
          <v:shape id="_x0000_i1065" type="#_x0000_t75" style="width:61.15pt;height:19.7pt" o:ole="">
            <v:imagedata r:id="rId84" o:title=""/>
          </v:shape>
          <o:OLEObject Type="Embed" ProgID="Equation.DSMT4" ShapeID="_x0000_i1065" DrawAspect="Content" ObjectID="_1426925176" r:id="rId85"/>
        </w:object>
      </w:r>
      <w:r w:rsidR="00033157" w:rsidRPr="007C7E7E">
        <w:rPr>
          <w:rFonts w:ascii="Times New Roman" w:hAnsi="Times New Roman"/>
        </w:rPr>
        <w:t xml:space="preserve">. The a priori probabilities involved in the computation of the soft symbols </w:t>
      </w:r>
      <w:r w:rsidR="00033157" w:rsidRPr="0060443C">
        <w:rPr>
          <w:rFonts w:ascii="Book Antiqua" w:hAnsi="Book Antiqua"/>
        </w:rPr>
        <w:fldChar w:fldCharType="begin"/>
      </w:r>
      <w:r w:rsidR="00033157" w:rsidRPr="0060443C">
        <w:rPr>
          <w:rFonts w:ascii="Book Antiqua" w:hAnsi="Book Antiqua"/>
        </w:rPr>
        <w:instrText xml:space="preserve"> GOTOBUTTON ZEqnNum638546  \* MERGEFORMAT </w:instrText>
      </w:r>
      <w:r w:rsidR="00033157" w:rsidRPr="0060443C">
        <w:rPr>
          <w:rFonts w:ascii="Book Antiqua" w:hAnsi="Book Antiqua"/>
        </w:rPr>
        <w:fldChar w:fldCharType="begin"/>
      </w:r>
      <w:r w:rsidR="00033157" w:rsidRPr="0060443C">
        <w:rPr>
          <w:rFonts w:ascii="Book Antiqua" w:hAnsi="Book Antiqua"/>
        </w:rPr>
        <w:instrText xml:space="preserve"> REF ZEqnNum638546 \* Charformat \! \* MERGEFORMAT </w:instrText>
      </w:r>
      <w:r w:rsidR="00033157" w:rsidRPr="0060443C">
        <w:rPr>
          <w:rFonts w:ascii="Book Antiqua" w:hAnsi="Book Antiqua"/>
        </w:rPr>
        <w:fldChar w:fldCharType="separate"/>
      </w:r>
      <w:r w:rsidR="00E96BC9" w:rsidRPr="00E96BC9">
        <w:rPr>
          <w:rFonts w:ascii="Book Antiqua" w:hAnsi="Book Antiqua"/>
        </w:rPr>
        <w:instrText>(4)</w:instrText>
      </w:r>
      <w:r w:rsidR="00033157" w:rsidRPr="0060443C">
        <w:rPr>
          <w:rFonts w:ascii="Book Antiqua" w:hAnsi="Book Antiqua"/>
        </w:rPr>
        <w:fldChar w:fldCharType="end"/>
      </w:r>
      <w:r w:rsidR="00033157" w:rsidRPr="0060443C">
        <w:rPr>
          <w:rFonts w:ascii="Book Antiqua" w:hAnsi="Book Antiqua"/>
        </w:rPr>
        <w:fldChar w:fldCharType="end"/>
      </w:r>
      <w:r w:rsidR="00033157" w:rsidRPr="007C7E7E">
        <w:rPr>
          <w:rFonts w:ascii="Times New Roman" w:hAnsi="Times New Roman"/>
        </w:rPr>
        <w:t xml:space="preserve"> and their variances </w:t>
      </w:r>
      <w:r w:rsidR="00033157" w:rsidRPr="0060443C">
        <w:rPr>
          <w:rFonts w:ascii="Book Antiqua" w:hAnsi="Book Antiqua"/>
        </w:rPr>
        <w:fldChar w:fldCharType="begin"/>
      </w:r>
      <w:r w:rsidR="00033157" w:rsidRPr="0060443C">
        <w:rPr>
          <w:rFonts w:ascii="Book Antiqua" w:hAnsi="Book Antiqua"/>
        </w:rPr>
        <w:instrText xml:space="preserve"> GOTOBUTTON ZEqnNum526784  \* MERGEFORMAT </w:instrText>
      </w:r>
      <w:r w:rsidR="00033157" w:rsidRPr="0060443C">
        <w:rPr>
          <w:rFonts w:ascii="Book Antiqua" w:hAnsi="Book Antiqua"/>
        </w:rPr>
        <w:fldChar w:fldCharType="begin"/>
      </w:r>
      <w:r w:rsidR="00033157" w:rsidRPr="0060443C">
        <w:rPr>
          <w:rFonts w:ascii="Book Antiqua" w:hAnsi="Book Antiqua"/>
        </w:rPr>
        <w:instrText xml:space="preserve"> REF ZEqnNum526784 \* Charformat \! \* MERGEFORMAT </w:instrText>
      </w:r>
      <w:r w:rsidR="00033157" w:rsidRPr="0060443C">
        <w:rPr>
          <w:rFonts w:ascii="Book Antiqua" w:hAnsi="Book Antiqua"/>
        </w:rPr>
        <w:fldChar w:fldCharType="separate"/>
      </w:r>
      <w:r w:rsidR="00E96BC9" w:rsidRPr="00E96BC9">
        <w:rPr>
          <w:rFonts w:ascii="Book Antiqua" w:hAnsi="Book Antiqua"/>
        </w:rPr>
        <w:instrText>(5)</w:instrText>
      </w:r>
      <w:r w:rsidR="00033157" w:rsidRPr="0060443C">
        <w:rPr>
          <w:rFonts w:ascii="Book Antiqua" w:hAnsi="Book Antiqua"/>
        </w:rPr>
        <w:fldChar w:fldCharType="end"/>
      </w:r>
      <w:r w:rsidR="00033157" w:rsidRPr="0060443C">
        <w:rPr>
          <w:rFonts w:ascii="Book Antiqua" w:hAnsi="Book Antiqua"/>
        </w:rPr>
        <w:fldChar w:fldCharType="end"/>
      </w:r>
      <w:r w:rsidR="00033157" w:rsidRPr="007C7E7E">
        <w:rPr>
          <w:rFonts w:ascii="Times New Roman" w:hAnsi="Times New Roman"/>
        </w:rPr>
        <w:t xml:space="preserve"> are calculated on the basis of the a priori </w:t>
      </w:r>
      <w:proofErr w:type="gramStart"/>
      <w:r w:rsidR="00033157" w:rsidRPr="007C7E7E">
        <w:rPr>
          <w:rFonts w:ascii="Times New Roman" w:hAnsi="Times New Roman"/>
        </w:rPr>
        <w:t>LLRs</w:t>
      </w:r>
      <w:r>
        <w:rPr>
          <w:rFonts w:ascii="Times New Roman" w:hAnsi="Times New Roman"/>
        </w:rPr>
        <w:t xml:space="preserve"> </w:t>
      </w:r>
      <w:proofErr w:type="gramEnd"/>
      <w:r w:rsidRPr="00FF715D">
        <w:rPr>
          <w:rFonts w:ascii="Times New Roman" w:hAnsi="Times New Roman"/>
          <w:position w:val="-16"/>
        </w:rPr>
        <w:object w:dxaOrig="800" w:dyaOrig="440">
          <v:shape id="_x0000_i1066" type="#_x0000_t75" style="width:40.1pt;height:21.75pt" o:ole="">
            <v:imagedata r:id="rId86" o:title=""/>
          </v:shape>
          <o:OLEObject Type="Embed" ProgID="Equation.DSMT4" ShapeID="_x0000_i1066" DrawAspect="Content" ObjectID="_1426925177" r:id="rId87"/>
        </w:object>
      </w:r>
      <w:r w:rsidR="00033157" w:rsidRPr="007C7E7E">
        <w:rPr>
          <w:rFonts w:ascii="Times New Roman" w:hAnsi="Times New Roman"/>
        </w:rPr>
        <w:t xml:space="preserve">. According to </w:t>
      </w:r>
      <w:r w:rsidR="00033157" w:rsidRPr="0060443C">
        <w:rPr>
          <w:rFonts w:ascii="Book Antiqua" w:hAnsi="Book Antiqua"/>
        </w:rPr>
        <w:fldChar w:fldCharType="begin"/>
      </w:r>
      <w:r w:rsidR="00033157" w:rsidRPr="0060443C">
        <w:rPr>
          <w:rFonts w:ascii="Book Antiqua" w:hAnsi="Book Antiqua"/>
        </w:rPr>
        <w:instrText xml:space="preserve"> REF _Ref326054091 \r \h  \* MERGEFORMAT </w:instrText>
      </w:r>
      <w:r w:rsidR="00033157" w:rsidRPr="0060443C">
        <w:rPr>
          <w:rFonts w:ascii="Book Antiqua" w:hAnsi="Book Antiqua"/>
        </w:rPr>
      </w:r>
      <w:r w:rsidR="00033157" w:rsidRPr="0060443C">
        <w:rPr>
          <w:rFonts w:ascii="Book Antiqua" w:hAnsi="Book Antiqua"/>
        </w:rPr>
        <w:fldChar w:fldCharType="separate"/>
      </w:r>
      <w:r w:rsidR="00E96BC9">
        <w:rPr>
          <w:rFonts w:ascii="Book Antiqua" w:hAnsi="Book Antiqua"/>
        </w:rPr>
        <w:t>[6]</w:t>
      </w:r>
      <w:r w:rsidR="00033157" w:rsidRPr="0060443C">
        <w:rPr>
          <w:rFonts w:ascii="Book Antiqua" w:hAnsi="Book Antiqua"/>
        </w:rPr>
        <w:fldChar w:fldCharType="end"/>
      </w:r>
      <w:r w:rsidR="00033157" w:rsidRPr="007C7E7E">
        <w:rPr>
          <w:rFonts w:ascii="Times New Roman" w:hAnsi="Times New Roman"/>
        </w:rPr>
        <w:t>, we have</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Pr="007C7E7E">
        <w:rPr>
          <w:rFonts w:ascii="Times New Roman" w:hAnsi="Times New Roman"/>
          <w:position w:val="-30"/>
        </w:rPr>
        <w:object w:dxaOrig="4440" w:dyaOrig="720">
          <v:shape id="_x0000_i1067" type="#_x0000_t75" style="width:222.1pt;height:36pt" o:ole="">
            <v:imagedata r:id="rId88" o:title=""/>
          </v:shape>
          <o:OLEObject Type="Embed" ProgID="Equation.DSMT4" ShapeID="_x0000_i1067" DrawAspect="Content" ObjectID="_1426925178" r:id="rId89"/>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11" w:name="ZEqnNum419777"/>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6</w:instrText>
      </w:r>
      <w:r w:rsidRPr="007C7E7E">
        <w:rPr>
          <w:rFonts w:ascii="Times New Roman" w:hAnsi="Times New Roman"/>
          <w:noProof/>
        </w:rPr>
        <w:fldChar w:fldCharType="end"/>
      </w:r>
      <w:r w:rsidRPr="007C7E7E">
        <w:rPr>
          <w:rFonts w:ascii="Times New Roman" w:hAnsi="Times New Roman"/>
        </w:rPr>
        <w:instrText>)</w:instrText>
      </w:r>
      <w:bookmarkEnd w:id="11"/>
      <w:r w:rsidRPr="007C7E7E">
        <w:rPr>
          <w:rFonts w:ascii="Times New Roman" w:hAnsi="Times New Roman"/>
        </w:rPr>
        <w:fldChar w:fldCharType="end"/>
      </w:r>
    </w:p>
    <w:p w:rsidR="00033157" w:rsidRPr="007C7E7E" w:rsidRDefault="00033157" w:rsidP="00033157">
      <w:pPr>
        <w:pStyle w:val="Body"/>
        <w:numPr>
          <w:ilvl w:val="0"/>
          <w:numId w:val="21"/>
        </w:numPr>
        <w:ind w:left="360"/>
        <w:jc w:val="both"/>
        <w:rPr>
          <w:rFonts w:ascii="Times New Roman" w:hAnsi="Times New Roman"/>
        </w:rPr>
      </w:pPr>
      <w:r w:rsidRPr="007C7E7E">
        <w:rPr>
          <w:rFonts w:ascii="Times New Roman" w:hAnsi="Times New Roman"/>
          <w:i/>
        </w:rPr>
        <w:t>Parallel Interference Cancellation (PIC)</w:t>
      </w:r>
      <w:r w:rsidRPr="007C7E7E">
        <w:rPr>
          <w:rFonts w:ascii="Times New Roman" w:hAnsi="Times New Roman"/>
        </w:rPr>
        <w:t xml:space="preserve">: With the aid of the previously computed soft symbols </w:t>
      </w:r>
      <w:r w:rsidRPr="0060443C">
        <w:rPr>
          <w:rFonts w:ascii="Book Antiqua" w:hAnsi="Book Antiqua"/>
        </w:rPr>
        <w:fldChar w:fldCharType="begin"/>
      </w:r>
      <w:r w:rsidRPr="0060443C">
        <w:rPr>
          <w:rFonts w:ascii="Book Antiqua" w:hAnsi="Book Antiqua"/>
        </w:rPr>
        <w:instrText xml:space="preserve"> GOTOBUTTON ZEqnNum638546  \* MERGEFORMAT </w:instrText>
      </w:r>
      <w:r w:rsidRPr="0060443C">
        <w:rPr>
          <w:rFonts w:ascii="Book Antiqua" w:hAnsi="Book Antiqua"/>
        </w:rPr>
        <w:fldChar w:fldCharType="begin"/>
      </w:r>
      <w:r w:rsidRPr="0060443C">
        <w:rPr>
          <w:rFonts w:ascii="Book Antiqua" w:hAnsi="Book Antiqua"/>
        </w:rPr>
        <w:instrText xml:space="preserve"> REF ZEqnNum638546 \* Charformat \! \* MERGEFORMAT </w:instrText>
      </w:r>
      <w:r w:rsidRPr="0060443C">
        <w:rPr>
          <w:rFonts w:ascii="Book Antiqua" w:hAnsi="Book Antiqua"/>
        </w:rPr>
        <w:fldChar w:fldCharType="separate"/>
      </w:r>
      <w:r w:rsidR="00E96BC9" w:rsidRPr="00E96BC9">
        <w:rPr>
          <w:rFonts w:ascii="Book Antiqua" w:hAnsi="Book Antiqua"/>
        </w:rPr>
        <w:instrText>(4)</w:instrText>
      </w:r>
      <w:r w:rsidRPr="0060443C">
        <w:rPr>
          <w:rFonts w:ascii="Book Antiqua" w:hAnsi="Book Antiqua"/>
        </w:rPr>
        <w:fldChar w:fldCharType="end"/>
      </w:r>
      <w:r w:rsidRPr="0060443C">
        <w:rPr>
          <w:rFonts w:ascii="Book Antiqua" w:hAnsi="Book Antiqua"/>
        </w:rPr>
        <w:fldChar w:fldCharType="end"/>
      </w:r>
      <w:r w:rsidRPr="007C7E7E">
        <w:rPr>
          <w:rFonts w:ascii="Times New Roman" w:hAnsi="Times New Roman"/>
        </w:rPr>
        <w:t xml:space="preserve">, the algorithm considers each of the streams separately and cancels the interference in </w:t>
      </w:r>
      <w:r w:rsidR="00FF715D" w:rsidRPr="00FF715D">
        <w:rPr>
          <w:rFonts w:ascii="Times New Roman" w:hAnsi="Times New Roman"/>
          <w:position w:val="-10"/>
        </w:rPr>
        <w:object w:dxaOrig="200" w:dyaOrig="260">
          <v:shape id="_x0000_i1068" type="#_x0000_t75" style="width:10.2pt;height:12.9pt" o:ole="">
            <v:imagedata r:id="rId90" o:title=""/>
          </v:shape>
          <o:OLEObject Type="Embed" ProgID="Equation.DSMT4" ShapeID="_x0000_i1068" DrawAspect="Content" ObjectID="_1426925179" r:id="rId91"/>
        </w:object>
      </w:r>
      <w:r w:rsidR="00FF715D">
        <w:rPr>
          <w:rFonts w:ascii="Times New Roman" w:hAnsi="Times New Roman"/>
        </w:rPr>
        <w:t xml:space="preserve"> </w:t>
      </w:r>
      <w:r w:rsidRPr="007C7E7E">
        <w:rPr>
          <w:rFonts w:ascii="Times New Roman" w:hAnsi="Times New Roman"/>
        </w:rPr>
        <w:t xml:space="preserve">induced by all other streams </w:t>
      </w:r>
      <w:r w:rsidR="0057306F" w:rsidRPr="00FF715D">
        <w:rPr>
          <w:rFonts w:ascii="Times New Roman" w:hAnsi="Times New Roman"/>
          <w:position w:val="-10"/>
        </w:rPr>
        <w:object w:dxaOrig="600" w:dyaOrig="300">
          <v:shape id="_x0000_i1069" type="#_x0000_t75" style="width:29.9pt;height:14.95pt" o:ole="">
            <v:imagedata r:id="rId92" o:title=""/>
          </v:shape>
          <o:OLEObject Type="Embed" ProgID="Equation.DSMT4" ShapeID="_x0000_i1069" DrawAspect="Content" ObjectID="_1426925180" r:id="rId93"/>
        </w:object>
      </w:r>
      <w:r w:rsidR="00FF715D">
        <w:rPr>
          <w:rFonts w:ascii="Times New Roman" w:hAnsi="Times New Roman"/>
        </w:rPr>
        <w:t xml:space="preserve"> </w:t>
      </w:r>
      <w:r w:rsidRPr="007C7E7E">
        <w:rPr>
          <w:rFonts w:ascii="Times New Roman" w:hAnsi="Times New Roman"/>
        </w:rPr>
        <w:t>as follows:</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Pr="007C7E7E">
        <w:rPr>
          <w:rFonts w:ascii="Times New Roman" w:hAnsi="Times New Roman"/>
          <w:position w:val="-32"/>
        </w:rPr>
        <w:object w:dxaOrig="2900" w:dyaOrig="580">
          <v:shape id="_x0000_i1070" type="#_x0000_t75" style="width:144.7pt;height:29.2pt" o:ole="">
            <v:imagedata r:id="rId94" o:title=""/>
          </v:shape>
          <o:OLEObject Type="Embed" ProgID="Equation.DSMT4" ShapeID="_x0000_i1070" DrawAspect="Content" ObjectID="_1426925181" r:id="rId95"/>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7</w:instrText>
      </w:r>
      <w:r w:rsidRPr="007C7E7E">
        <w:rPr>
          <w:rFonts w:ascii="Times New Roman" w:hAnsi="Times New Roman"/>
          <w:noProof/>
        </w:rPr>
        <w:fldChar w:fldCharType="end"/>
      </w:r>
      <w:r w:rsidRPr="007C7E7E">
        <w:rPr>
          <w:rFonts w:ascii="Times New Roman" w:hAnsi="Times New Roman"/>
        </w:rPr>
        <w:instrText>)</w:instrText>
      </w:r>
      <w:r w:rsidRPr="007C7E7E">
        <w:rPr>
          <w:rFonts w:ascii="Times New Roman" w:hAnsi="Times New Roman"/>
        </w:rPr>
        <w:fldChar w:fldCharType="end"/>
      </w:r>
    </w:p>
    <w:p w:rsidR="00033157" w:rsidRPr="007C7E7E" w:rsidRDefault="00033157" w:rsidP="00033157">
      <w:pPr>
        <w:pStyle w:val="Body"/>
        <w:ind w:left="360"/>
        <w:jc w:val="both"/>
        <w:rPr>
          <w:rFonts w:ascii="Times New Roman" w:hAnsi="Times New Roman"/>
        </w:rPr>
      </w:pPr>
      <w:proofErr w:type="gramStart"/>
      <w:r w:rsidRPr="007C7E7E">
        <w:rPr>
          <w:rFonts w:ascii="Times New Roman" w:hAnsi="Times New Roman"/>
        </w:rPr>
        <w:t>where</w:t>
      </w:r>
      <w:proofErr w:type="gramEnd"/>
      <w:r w:rsidRPr="007C7E7E">
        <w:rPr>
          <w:rFonts w:ascii="Times New Roman" w:hAnsi="Times New Roman"/>
        </w:rPr>
        <w:t xml:space="preserve"> </w:t>
      </w:r>
      <w:r w:rsidR="00FF715D" w:rsidRPr="00FF715D">
        <w:rPr>
          <w:rFonts w:ascii="Times New Roman" w:hAnsi="Times New Roman"/>
          <w:position w:val="-12"/>
        </w:rPr>
        <w:object w:dxaOrig="279" w:dyaOrig="380">
          <v:shape id="_x0000_i1071" type="#_x0000_t75" style="width:14.25pt;height:19pt" o:ole="">
            <v:imagedata r:id="rId96" o:title=""/>
          </v:shape>
          <o:OLEObject Type="Embed" ProgID="Equation.DSMT4" ShapeID="_x0000_i1071" DrawAspect="Content" ObjectID="_1426925182" r:id="rId97"/>
        </w:object>
      </w:r>
      <w:r w:rsidRPr="007C7E7E">
        <w:rPr>
          <w:rFonts w:ascii="Times New Roman" w:hAnsi="Times New Roman"/>
        </w:rPr>
        <w:t xml:space="preserve"> is the </w:t>
      </w:r>
      <w:r w:rsidR="0057306F" w:rsidRPr="00FF715D">
        <w:rPr>
          <w:rFonts w:ascii="Times New Roman" w:hAnsi="Times New Roman"/>
          <w:position w:val="-10"/>
        </w:rPr>
        <w:object w:dxaOrig="320" w:dyaOrig="360">
          <v:shape id="_x0000_i1072" type="#_x0000_t75" style="width:16.3pt;height:18.35pt" o:ole="">
            <v:imagedata r:id="rId76" o:title=""/>
          </v:shape>
          <o:OLEObject Type="Embed" ProgID="Equation.DSMT4" ShapeID="_x0000_i1072" DrawAspect="Content" ObjectID="_1426925183" r:id="rId98"/>
        </w:object>
      </w:r>
      <w:r w:rsidR="0057306F" w:rsidRPr="007C7E7E">
        <w:rPr>
          <w:rFonts w:ascii="Times New Roman" w:hAnsi="Times New Roman"/>
        </w:rPr>
        <w:t xml:space="preserve"> </w:t>
      </w:r>
      <w:r w:rsidRPr="007C7E7E">
        <w:rPr>
          <w:rFonts w:ascii="Times New Roman" w:hAnsi="Times New Roman"/>
        </w:rPr>
        <w:t>column of matrix</w:t>
      </w:r>
      <w:r w:rsidR="0057306F">
        <w:rPr>
          <w:rFonts w:ascii="Times New Roman" w:hAnsi="Times New Roman"/>
        </w:rPr>
        <w:t xml:space="preserve"> </w:t>
      </w:r>
      <w:r w:rsidR="0057306F" w:rsidRPr="0057306F">
        <w:rPr>
          <w:rFonts w:ascii="Times New Roman" w:hAnsi="Times New Roman"/>
          <w:position w:val="-12"/>
        </w:rPr>
        <w:object w:dxaOrig="340" w:dyaOrig="360">
          <v:shape id="_x0000_i1073" type="#_x0000_t75" style="width:17pt;height:18.35pt" o:ole="">
            <v:imagedata r:id="rId99" o:title=""/>
          </v:shape>
          <o:OLEObject Type="Embed" ProgID="Equation.DSMT4" ShapeID="_x0000_i1073" DrawAspect="Content" ObjectID="_1426925184" r:id="rId100"/>
        </w:object>
      </w:r>
      <w:r w:rsidRPr="007C7E7E">
        <w:rPr>
          <w:rFonts w:ascii="Times New Roman" w:hAnsi="Times New Roman"/>
        </w:rPr>
        <w:t xml:space="preserve">, </w:t>
      </w:r>
      <w:r w:rsidR="0057306F" w:rsidRPr="0057306F">
        <w:rPr>
          <w:rFonts w:ascii="Times New Roman" w:hAnsi="Times New Roman"/>
          <w:position w:val="-28"/>
        </w:rPr>
        <w:object w:dxaOrig="1540" w:dyaOrig="680">
          <v:shape id="_x0000_i1074" type="#_x0000_t75" style="width:76.75pt;height:33.95pt" o:ole="">
            <v:imagedata r:id="rId101" o:title=""/>
          </v:shape>
          <o:OLEObject Type="Embed" ProgID="Equation.DSMT4" ShapeID="_x0000_i1074" DrawAspect="Content" ObjectID="_1426925185" r:id="rId102"/>
        </w:object>
      </w:r>
      <w:r w:rsidRPr="007C7E7E">
        <w:rPr>
          <w:rFonts w:ascii="Times New Roman" w:hAnsi="Times New Roman"/>
        </w:rPr>
        <w:t xml:space="preserve">as defined in </w:t>
      </w:r>
      <w:r>
        <w:rPr>
          <w:rFonts w:ascii="Book Antiqua" w:hAnsi="Book Antiqua"/>
        </w:rPr>
        <w:fldChar w:fldCharType="begin"/>
      </w:r>
      <w:r>
        <w:rPr>
          <w:rFonts w:ascii="Book Antiqua" w:hAnsi="Book Antiqua"/>
        </w:rPr>
        <w:instrText xml:space="preserve"> GOTOBUTTON ZEqnNum531635  \* MERGEFORMAT </w:instrText>
      </w:r>
      <w:r>
        <w:rPr>
          <w:rFonts w:ascii="Book Antiqua" w:hAnsi="Book Antiqua"/>
        </w:rPr>
        <w:fldChar w:fldCharType="begin"/>
      </w:r>
      <w:r>
        <w:rPr>
          <w:rFonts w:ascii="Book Antiqua" w:hAnsi="Book Antiqua"/>
        </w:rPr>
        <w:instrText xml:space="preserve"> REF ZEqnNum531635 \* Charformat \! \* MERGEFORMAT </w:instrText>
      </w:r>
      <w:r>
        <w:rPr>
          <w:rFonts w:ascii="Book Antiqua" w:hAnsi="Book Antiqua"/>
        </w:rPr>
        <w:fldChar w:fldCharType="separate"/>
      </w:r>
      <w:r w:rsidR="00E96BC9" w:rsidRPr="00E96BC9">
        <w:rPr>
          <w:rFonts w:ascii="Book Antiqua" w:hAnsi="Book Antiqua"/>
        </w:rPr>
        <w:instrText>(1)</w:instrText>
      </w:r>
      <w:r>
        <w:rPr>
          <w:rFonts w:ascii="Book Antiqua" w:hAnsi="Book Antiqua"/>
        </w:rPr>
        <w:fldChar w:fldCharType="end"/>
      </w:r>
      <w:r>
        <w:rPr>
          <w:rFonts w:ascii="Book Antiqua" w:hAnsi="Book Antiqua"/>
        </w:rPr>
        <w:fldChar w:fldCharType="end"/>
      </w:r>
      <w:r w:rsidRPr="007C7E7E">
        <w:rPr>
          <w:rFonts w:ascii="Times New Roman" w:hAnsi="Times New Roman"/>
        </w:rPr>
        <w:t xml:space="preserve">, and </w:t>
      </w:r>
      <w:r w:rsidR="0057306F" w:rsidRPr="0057306F">
        <w:rPr>
          <w:rFonts w:ascii="Times New Roman" w:hAnsi="Times New Roman"/>
          <w:position w:val="-32"/>
        </w:rPr>
        <w:object w:dxaOrig="1700" w:dyaOrig="580">
          <v:shape id="_x0000_i1075" type="#_x0000_t75" style="width:84.9pt;height:29.2pt" o:ole="">
            <v:imagedata r:id="rId103" o:title=""/>
          </v:shape>
          <o:OLEObject Type="Embed" ProgID="Equation.DSMT4" ShapeID="_x0000_i1075" DrawAspect="Content" ObjectID="_1426925186" r:id="rId104"/>
        </w:object>
      </w:r>
      <w:r w:rsidRPr="007C7E7E">
        <w:rPr>
          <w:rFonts w:ascii="Times New Roman" w:hAnsi="Times New Roman"/>
        </w:rPr>
        <w:t>corresponds to the remaining noise plus interference.</w:t>
      </w:r>
    </w:p>
    <w:p w:rsidR="00033157" w:rsidRPr="007C7E7E" w:rsidRDefault="00033157" w:rsidP="00033157">
      <w:pPr>
        <w:pStyle w:val="Body"/>
        <w:numPr>
          <w:ilvl w:val="0"/>
          <w:numId w:val="21"/>
        </w:numPr>
        <w:ind w:left="360"/>
        <w:jc w:val="both"/>
        <w:rPr>
          <w:rFonts w:ascii="Times New Roman" w:hAnsi="Times New Roman"/>
        </w:rPr>
      </w:pPr>
      <w:r w:rsidRPr="007C7E7E">
        <w:rPr>
          <w:rFonts w:ascii="Times New Roman" w:hAnsi="Times New Roman"/>
          <w:i/>
        </w:rPr>
        <w:lastRenderedPageBreak/>
        <w:t>MMSE-IRC Filtering</w:t>
      </w:r>
      <w:r w:rsidRPr="007C7E7E">
        <w:rPr>
          <w:rFonts w:ascii="Times New Roman" w:hAnsi="Times New Roman"/>
        </w:rPr>
        <w:t xml:space="preserve">: In order to reduce the noise plus interference in each </w:t>
      </w:r>
      <w:r w:rsidR="0057306F" w:rsidRPr="0057306F">
        <w:rPr>
          <w:rFonts w:ascii="Times New Roman" w:hAnsi="Times New Roman"/>
          <w:position w:val="-14"/>
        </w:rPr>
        <w:object w:dxaOrig="300" w:dyaOrig="380">
          <v:shape id="_x0000_i1076" type="#_x0000_t75" style="width:14.95pt;height:19pt" o:ole="">
            <v:imagedata r:id="rId105" o:title=""/>
          </v:shape>
          <o:OLEObject Type="Embed" ProgID="Equation.DSMT4" ShapeID="_x0000_i1076" DrawAspect="Content" ObjectID="_1426925187" r:id="rId106"/>
        </w:object>
      </w:r>
      <w:r w:rsidRPr="007C7E7E">
        <w:rPr>
          <w:rFonts w:ascii="Times New Roman" w:hAnsi="Times New Roman"/>
        </w:rPr>
        <w:t xml:space="preserve">the MMSE-IRC filters can be used to calculate the MMSE-IRC filter </w:t>
      </w:r>
      <w:r w:rsidR="0057306F" w:rsidRPr="0057306F">
        <w:rPr>
          <w:rFonts w:ascii="Times New Roman" w:hAnsi="Times New Roman"/>
          <w:position w:val="-14"/>
        </w:rPr>
        <w:object w:dxaOrig="360" w:dyaOrig="380">
          <v:shape id="_x0000_i1077" type="#_x0000_t75" style="width:18.35pt;height:19pt" o:ole="">
            <v:imagedata r:id="rId107" o:title=""/>
          </v:shape>
          <o:OLEObject Type="Embed" ProgID="Equation.DSMT4" ShapeID="_x0000_i1077" DrawAspect="Content" ObjectID="_1426925188" r:id="rId108"/>
        </w:object>
      </w:r>
      <w:r w:rsidRPr="007C7E7E">
        <w:rPr>
          <w:rFonts w:ascii="Times New Roman" w:hAnsi="Times New Roman"/>
        </w:rPr>
        <w:t xml:space="preserve"> for each </w:t>
      </w:r>
      <w:proofErr w:type="gramStart"/>
      <w:r w:rsidRPr="007C7E7E">
        <w:rPr>
          <w:rFonts w:ascii="Times New Roman" w:hAnsi="Times New Roman"/>
        </w:rPr>
        <w:t>stream</w:t>
      </w:r>
      <w:r w:rsidR="0057306F">
        <w:rPr>
          <w:rFonts w:ascii="Times New Roman" w:hAnsi="Times New Roman"/>
        </w:rPr>
        <w:t xml:space="preserve"> </w:t>
      </w:r>
      <w:proofErr w:type="gramEnd"/>
      <w:r w:rsidR="0057306F" w:rsidRPr="0057306F">
        <w:rPr>
          <w:rFonts w:ascii="Times New Roman" w:hAnsi="Times New Roman"/>
          <w:position w:val="-10"/>
        </w:rPr>
        <w:object w:dxaOrig="240" w:dyaOrig="260">
          <v:shape id="_x0000_i1078" type="#_x0000_t75" style="width:12.25pt;height:12.9pt" o:ole="">
            <v:imagedata r:id="rId109" o:title=""/>
          </v:shape>
          <o:OLEObject Type="Embed" ProgID="Equation.DSMT4" ShapeID="_x0000_i1078" DrawAspect="Content" ObjectID="_1426925189" r:id="rId110"/>
        </w:object>
      </w:r>
      <w:r w:rsidRPr="007C7E7E">
        <w:rPr>
          <w:rFonts w:ascii="Times New Roman" w:hAnsi="Times New Roman"/>
        </w:rPr>
        <w:t>. It is important to realize that the MMSE-IRC fil</w:t>
      </w:r>
      <w:bookmarkStart w:id="12" w:name="_GoBack"/>
      <w:bookmarkEnd w:id="12"/>
      <w:r w:rsidRPr="007C7E7E">
        <w:rPr>
          <w:rFonts w:ascii="Times New Roman" w:hAnsi="Times New Roman"/>
        </w:rPr>
        <w:t xml:space="preserve">ter requires the inversion of a matrix for each of the streams, for each received vector, and </w:t>
      </w:r>
      <w:proofErr w:type="gramStart"/>
      <w:r w:rsidRPr="007C7E7E">
        <w:rPr>
          <w:rFonts w:ascii="Times New Roman" w:hAnsi="Times New Roman"/>
        </w:rPr>
        <w:t>for each iteration</w:t>
      </w:r>
      <w:proofErr w:type="gramEnd"/>
      <w:r w:rsidRPr="007C7E7E">
        <w:rPr>
          <w:rFonts w:ascii="Times New Roman" w:hAnsi="Times New Roman"/>
        </w:rPr>
        <w:t xml:space="preserve">, which inhibits an efficient implementation in hardware. In order to substantially reduce this computational burden, the low-complexity method proposed in </w:t>
      </w:r>
      <w:r w:rsidRPr="0060443C">
        <w:rPr>
          <w:rFonts w:ascii="Book Antiqua" w:hAnsi="Book Antiqua"/>
        </w:rPr>
        <w:fldChar w:fldCharType="begin"/>
      </w:r>
      <w:r w:rsidRPr="0060443C">
        <w:rPr>
          <w:rFonts w:ascii="Book Antiqua" w:hAnsi="Book Antiqua"/>
        </w:rPr>
        <w:instrText xml:space="preserve"> REF _Ref326054091 \r \h  \* MERGEFORMAT </w:instrText>
      </w:r>
      <w:r w:rsidRPr="0060443C">
        <w:rPr>
          <w:rFonts w:ascii="Book Antiqua" w:hAnsi="Book Antiqua"/>
        </w:rPr>
      </w:r>
      <w:r w:rsidRPr="0060443C">
        <w:rPr>
          <w:rFonts w:ascii="Book Antiqua" w:hAnsi="Book Antiqua"/>
        </w:rPr>
        <w:fldChar w:fldCharType="separate"/>
      </w:r>
      <w:r w:rsidR="00E96BC9">
        <w:rPr>
          <w:rFonts w:ascii="Book Antiqua" w:hAnsi="Book Antiqua"/>
        </w:rPr>
        <w:t>[6]</w:t>
      </w:r>
      <w:r w:rsidRPr="0060443C">
        <w:rPr>
          <w:rFonts w:ascii="Book Antiqua" w:hAnsi="Book Antiqua"/>
        </w:rPr>
        <w:fldChar w:fldCharType="end"/>
      </w:r>
      <w:r w:rsidRPr="007C7E7E">
        <w:rPr>
          <w:rFonts w:ascii="Times New Roman" w:hAnsi="Times New Roman"/>
        </w:rPr>
        <w:t xml:space="preserve"> can be used.</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004025EF" w:rsidRPr="007C7E7E">
        <w:rPr>
          <w:rFonts w:ascii="Times New Roman" w:hAnsi="Times New Roman"/>
          <w:position w:val="-14"/>
        </w:rPr>
        <w:object w:dxaOrig="2860" w:dyaOrig="400">
          <v:shape id="_x0000_i1139" type="#_x0000_t75" style="width:146.05pt;height:20.4pt" o:ole="">
            <v:imagedata r:id="rId111" o:title=""/>
          </v:shape>
          <o:OLEObject Type="Embed" ProgID="Equation.DSMT4" ShapeID="_x0000_i1139" DrawAspect="Content" ObjectID="_1426925190" r:id="rId112"/>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13" w:name="ZEqnNum109041"/>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8</w:instrText>
      </w:r>
      <w:r w:rsidRPr="007C7E7E">
        <w:rPr>
          <w:rFonts w:ascii="Times New Roman" w:hAnsi="Times New Roman"/>
          <w:noProof/>
        </w:rPr>
        <w:fldChar w:fldCharType="end"/>
      </w:r>
      <w:r w:rsidRPr="007C7E7E">
        <w:rPr>
          <w:rFonts w:ascii="Times New Roman" w:hAnsi="Times New Roman"/>
        </w:rPr>
        <w:instrText>)</w:instrText>
      </w:r>
      <w:bookmarkEnd w:id="13"/>
      <w:r w:rsidRPr="007C7E7E">
        <w:rPr>
          <w:rFonts w:ascii="Times New Roman" w:hAnsi="Times New Roman"/>
        </w:rPr>
        <w:fldChar w:fldCharType="end"/>
      </w:r>
    </w:p>
    <w:p w:rsidR="00033157" w:rsidRPr="007C7E7E" w:rsidRDefault="00033157" w:rsidP="00033157">
      <w:pPr>
        <w:pStyle w:val="Body"/>
        <w:numPr>
          <w:ilvl w:val="0"/>
          <w:numId w:val="21"/>
        </w:numPr>
        <w:ind w:left="360"/>
        <w:jc w:val="both"/>
        <w:rPr>
          <w:rFonts w:ascii="Times New Roman" w:hAnsi="Times New Roman"/>
        </w:rPr>
      </w:pPr>
      <w:r w:rsidRPr="007C7E7E">
        <w:rPr>
          <w:rFonts w:ascii="Times New Roman" w:hAnsi="Times New Roman"/>
          <w:i/>
        </w:rPr>
        <w:t>LLR Computation</w:t>
      </w:r>
      <w:r w:rsidRPr="007C7E7E">
        <w:rPr>
          <w:rFonts w:ascii="Times New Roman" w:hAnsi="Times New Roman"/>
        </w:rPr>
        <w:t xml:space="preserve">: The algorithm finally approximates the LLRs by assuming that the single-input single output systems in </w:t>
      </w:r>
      <w:r w:rsidRPr="0060443C">
        <w:rPr>
          <w:rFonts w:ascii="Book Antiqua" w:hAnsi="Book Antiqua"/>
        </w:rPr>
        <w:fldChar w:fldCharType="begin"/>
      </w:r>
      <w:r w:rsidRPr="0060443C">
        <w:rPr>
          <w:rFonts w:ascii="Book Antiqua" w:hAnsi="Book Antiqua"/>
        </w:rPr>
        <w:instrText xml:space="preserve"> GOTOBUTTON ZEqnNum109041  \* MERGEFORMAT </w:instrText>
      </w:r>
      <w:r w:rsidRPr="0060443C">
        <w:rPr>
          <w:rFonts w:ascii="Book Antiqua" w:hAnsi="Book Antiqua"/>
        </w:rPr>
        <w:fldChar w:fldCharType="begin"/>
      </w:r>
      <w:r w:rsidRPr="0060443C">
        <w:rPr>
          <w:rFonts w:ascii="Book Antiqua" w:hAnsi="Book Antiqua"/>
        </w:rPr>
        <w:instrText xml:space="preserve"> REF ZEqnNum109041 \* Charformat \! \* MERGEFORMAT </w:instrText>
      </w:r>
      <w:r w:rsidRPr="0060443C">
        <w:rPr>
          <w:rFonts w:ascii="Book Antiqua" w:hAnsi="Book Antiqua"/>
        </w:rPr>
        <w:fldChar w:fldCharType="separate"/>
      </w:r>
      <w:r w:rsidR="00E96BC9" w:rsidRPr="00E96BC9">
        <w:rPr>
          <w:rFonts w:ascii="Book Antiqua" w:hAnsi="Book Antiqua"/>
        </w:rPr>
        <w:instrText>(8)</w:instrText>
      </w:r>
      <w:r w:rsidRPr="0060443C">
        <w:rPr>
          <w:rFonts w:ascii="Book Antiqua" w:hAnsi="Book Antiqua"/>
        </w:rPr>
        <w:fldChar w:fldCharType="end"/>
      </w:r>
      <w:r w:rsidRPr="0060443C">
        <w:rPr>
          <w:rFonts w:ascii="Book Antiqua" w:hAnsi="Book Antiqua"/>
        </w:rPr>
        <w:fldChar w:fldCharType="end"/>
      </w:r>
      <w:r w:rsidRPr="007C7E7E">
        <w:rPr>
          <w:rFonts w:ascii="Times New Roman" w:hAnsi="Times New Roman"/>
        </w:rPr>
        <w:t xml:space="preserve"> are statistical independent and that the noise plus interference term is Gaussian distributed.</w:t>
      </w:r>
    </w:p>
    <w:p w:rsidR="00033157" w:rsidRPr="00033157" w:rsidRDefault="00033157" w:rsidP="00033157">
      <w:pPr>
        <w:pStyle w:val="Heading2"/>
        <w:tabs>
          <w:tab w:val="clear" w:pos="567"/>
          <w:tab w:val="num" w:pos="630"/>
        </w:tabs>
        <w:rPr>
          <w:b/>
          <w:lang w:val="en-US"/>
        </w:rPr>
      </w:pPr>
      <w:bookmarkStart w:id="14" w:name="_Toc326227420"/>
      <w:bookmarkStart w:id="15" w:name="_Toc331778902"/>
      <w:r w:rsidRPr="00033157">
        <w:rPr>
          <w:b/>
          <w:lang w:val="en-US"/>
        </w:rPr>
        <w:t>MMSE-IRC with SIC</w:t>
      </w:r>
      <w:bookmarkEnd w:id="14"/>
      <w:bookmarkEnd w:id="15"/>
    </w:p>
    <w:p w:rsidR="00033157" w:rsidRPr="0060443C" w:rsidRDefault="00033157" w:rsidP="00033157">
      <w:pPr>
        <w:jc w:val="both"/>
      </w:pPr>
      <w:r w:rsidRPr="0060443C">
        <w:t xml:space="preserve">In this section, we focus on the MMSE-IRC algorithm with SIC. There are various algorithm optimizations that have been proposed in the literature </w:t>
      </w:r>
      <w:r w:rsidRPr="0060443C">
        <w:fldChar w:fldCharType="begin"/>
      </w:r>
      <w:r w:rsidRPr="0060443C">
        <w:instrText xml:space="preserve"> REF _Ref324679311 \r \h  \* MERGEFORMAT </w:instrText>
      </w:r>
      <w:r w:rsidRPr="0060443C">
        <w:fldChar w:fldCharType="separate"/>
      </w:r>
      <w:r w:rsidR="00E96BC9">
        <w:t>[4]</w:t>
      </w:r>
      <w:r w:rsidRPr="0060443C">
        <w:fldChar w:fldCharType="end"/>
      </w:r>
      <w:r w:rsidRPr="0060443C">
        <w:t>.</w:t>
      </w:r>
    </w:p>
    <w:p w:rsidR="00033157" w:rsidRPr="0060443C" w:rsidRDefault="00033157" w:rsidP="00033157">
      <w:pPr>
        <w:jc w:val="both"/>
      </w:pPr>
    </w:p>
    <w:p w:rsidR="00033157" w:rsidRPr="0060443C" w:rsidRDefault="00033157" w:rsidP="00033157">
      <w:pPr>
        <w:jc w:val="both"/>
      </w:pPr>
      <w:r w:rsidRPr="0060443C">
        <w:t xml:space="preserve">The MMSE-IRC-SIC receiver is an iterative receiver. At the initial stage, no prior information is available. The received signal is processed by an initial set of </w:t>
      </w:r>
      <w:proofErr w:type="spellStart"/>
      <w:r w:rsidRPr="0060443C">
        <w:t>beamforming</w:t>
      </w:r>
      <w:proofErr w:type="spellEnd"/>
      <w:r w:rsidRPr="0060443C">
        <w:t xml:space="preserve"> weight vectors, which can be calculated by MMSE-IRC receiver. The output is passed to the symbol detector to obtain an initial estimate of the strongest signal (either interference or desired signal), and then the estimated signal is subtracted from the received signal to construct a processed received signal. The </w:t>
      </w:r>
      <w:proofErr w:type="spellStart"/>
      <w:r w:rsidRPr="0060443C">
        <w:t>beamforming</w:t>
      </w:r>
      <w:proofErr w:type="spellEnd"/>
      <w:r w:rsidRPr="0060443C">
        <w:t xml:space="preserve"> weight vectors are recalculated based on the processed received signal. Subsequently, the processed received signal is fed to the </w:t>
      </w:r>
      <w:proofErr w:type="spellStart"/>
      <w:r w:rsidRPr="0060443C">
        <w:t>beamformer</w:t>
      </w:r>
      <w:proofErr w:type="spellEnd"/>
      <w:r w:rsidRPr="0060443C">
        <w:t xml:space="preserve"> using the updated set of </w:t>
      </w:r>
      <w:proofErr w:type="spellStart"/>
      <w:r w:rsidRPr="0060443C">
        <w:t>beamforming</w:t>
      </w:r>
      <w:proofErr w:type="spellEnd"/>
      <w:r w:rsidRPr="0060443C">
        <w:t xml:space="preserve"> weight vectors, and the output is passed to the symbol detector to obtain an estimate of the 2nd strongest signal. The iterations are repeated until </w:t>
      </w:r>
      <m:oMath>
        <m:sSub>
          <m:sSubPr>
            <m:ctrlPr>
              <w:rPr>
                <w:rFonts w:ascii="Cambria Math" w:hAnsi="Cambria Math"/>
              </w:rPr>
            </m:ctrlPr>
          </m:sSubPr>
          <m:e>
            <m:r>
              <w:rPr>
                <w:rFonts w:ascii="Cambria Math" w:hAnsi="Cambria Math"/>
              </w:rPr>
              <m:t>N</m:t>
            </m:r>
          </m:e>
          <m:sub>
            <m:r>
              <w:rPr>
                <w:rFonts w:ascii="Cambria Math" w:hAnsi="Cambria Math"/>
              </w:rPr>
              <m:t>t</m:t>
            </m:r>
          </m:sub>
        </m:sSub>
      </m:oMath>
      <w:r w:rsidRPr="0060443C">
        <w:t xml:space="preserve"> dimensional vector</w:t>
      </w:r>
      <w:r w:rsidR="009D678E">
        <w:t xml:space="preserve"> </w:t>
      </w:r>
      <w:r w:rsidR="009D678E" w:rsidRPr="009D678E">
        <w:rPr>
          <w:position w:val="-12"/>
        </w:rPr>
        <w:object w:dxaOrig="279" w:dyaOrig="360">
          <v:shape id="_x0000_i1079" type="#_x0000_t75" style="width:14.25pt;height:18.35pt" o:ole="">
            <v:imagedata r:id="rId113" o:title=""/>
          </v:shape>
          <o:OLEObject Type="Embed" ProgID="Equation.DSMT4" ShapeID="_x0000_i1079" DrawAspect="Content" ObjectID="_1426925191" r:id="rId114"/>
        </w:object>
      </w:r>
      <w:r w:rsidRPr="0060443C">
        <w:t xml:space="preserve">is calculated. </w:t>
      </w:r>
    </w:p>
    <w:p w:rsidR="00033157" w:rsidRPr="0060443C" w:rsidRDefault="00033157" w:rsidP="00033157">
      <w:pPr>
        <w:jc w:val="both"/>
      </w:pPr>
    </w:p>
    <w:p w:rsidR="00033157" w:rsidRPr="0060443C" w:rsidRDefault="00033157" w:rsidP="00033157">
      <w:pPr>
        <w:jc w:val="both"/>
      </w:pPr>
      <w:r w:rsidRPr="0060443C">
        <w:t>In this work, we assume that only the soft information for the desired signal will be sent to the channel decoder to be decoded, and the interference signals will be estimated at symbol level without further decoding. Thus, the UE can save computational complexity and only limited information is exchanged between the interfering BS and the UE. The detailed algorithms are shown as follows:</w:t>
      </w:r>
    </w:p>
    <w:p w:rsidR="00033157" w:rsidRPr="0060443C" w:rsidRDefault="00033157" w:rsidP="00033157">
      <w:pPr>
        <w:jc w:val="both"/>
      </w:pPr>
    </w:p>
    <w:p w:rsidR="00033157" w:rsidRPr="0060443C" w:rsidRDefault="00033157" w:rsidP="00033157">
      <w:pPr>
        <w:jc w:val="both"/>
      </w:pPr>
      <w:r w:rsidRPr="0060443C">
        <w:t xml:space="preserve">At the </w:t>
      </w:r>
      <w:r w:rsidR="009D678E" w:rsidRPr="009D678E">
        <w:rPr>
          <w:position w:val="-6"/>
        </w:rPr>
        <w:object w:dxaOrig="260" w:dyaOrig="320">
          <v:shape id="_x0000_i1080" type="#_x0000_t75" style="width:12.9pt;height:16.3pt" o:ole="">
            <v:imagedata r:id="rId115" o:title=""/>
          </v:shape>
          <o:OLEObject Type="Embed" ProgID="Equation.DSMT4" ShapeID="_x0000_i1080" DrawAspect="Content" ObjectID="_1426925192" r:id="rId116"/>
        </w:object>
      </w:r>
      <w:r w:rsidRPr="0060443C">
        <w:t xml:space="preserve"> iteration, any </w:t>
      </w:r>
      <w:r w:rsidR="009D678E" w:rsidRPr="009D678E">
        <w:rPr>
          <w:position w:val="-12"/>
        </w:rPr>
        <w:object w:dxaOrig="1680" w:dyaOrig="380">
          <v:shape id="_x0000_i1081" type="#_x0000_t75" style="width:84.25pt;height:19pt" o:ole="">
            <v:imagedata r:id="rId117" o:title=""/>
          </v:shape>
          <o:OLEObject Type="Embed" ProgID="Equation.DSMT4" ShapeID="_x0000_i1081" DrawAspect="Content" ObjectID="_1426925193" r:id="rId118"/>
        </w:object>
      </w:r>
      <w:r w:rsidRPr="0060443C">
        <w:t xml:space="preserve"> element of vector </w:t>
      </w:r>
      <w:r w:rsidR="009D678E" w:rsidRPr="009D678E">
        <w:rPr>
          <w:position w:val="-12"/>
        </w:rPr>
        <w:object w:dxaOrig="279" w:dyaOrig="360">
          <v:shape id="_x0000_i1082" type="#_x0000_t75" style="width:14.25pt;height:18.35pt" o:ole="">
            <v:imagedata r:id="rId113" o:title=""/>
          </v:shape>
          <o:OLEObject Type="Embed" ProgID="Equation.DSMT4" ShapeID="_x0000_i1082" DrawAspect="Content" ObjectID="_1426925194" r:id="rId119"/>
        </w:object>
      </w:r>
      <w:r w:rsidRPr="0060443C">
        <w:t>can be estimated as</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009D678E" w:rsidRPr="007C7E7E">
        <w:rPr>
          <w:rFonts w:ascii="Times New Roman" w:hAnsi="Times New Roman"/>
          <w:position w:val="-30"/>
        </w:rPr>
        <w:object w:dxaOrig="2900" w:dyaOrig="720">
          <v:shape id="_x0000_i1083" type="#_x0000_t75" style="width:144.7pt;height:36pt" o:ole="">
            <v:imagedata r:id="rId120" o:title=""/>
          </v:shape>
          <o:OLEObject Type="Embed" ProgID="Equation.DSMT4" ShapeID="_x0000_i1083" DrawAspect="Content" ObjectID="_1426925195" r:id="rId121"/>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bookmarkStart w:id="16" w:name="ZEqnNum336059"/>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9</w:instrText>
      </w:r>
      <w:r w:rsidRPr="007C7E7E">
        <w:rPr>
          <w:rFonts w:ascii="Times New Roman" w:hAnsi="Times New Roman"/>
          <w:noProof/>
        </w:rPr>
        <w:fldChar w:fldCharType="end"/>
      </w:r>
      <w:r w:rsidRPr="007C7E7E">
        <w:rPr>
          <w:rFonts w:ascii="Times New Roman" w:hAnsi="Times New Roman"/>
        </w:rPr>
        <w:instrText>)</w:instrText>
      </w:r>
      <w:bookmarkEnd w:id="16"/>
      <w:r w:rsidRPr="007C7E7E">
        <w:rPr>
          <w:rFonts w:ascii="Times New Roman" w:hAnsi="Times New Roman"/>
        </w:rPr>
        <w:fldChar w:fldCharType="end"/>
      </w:r>
    </w:p>
    <w:p w:rsidR="00033157" w:rsidRPr="0060443C" w:rsidRDefault="00033157" w:rsidP="00033157">
      <w:pPr>
        <w:jc w:val="both"/>
      </w:pPr>
      <w:proofErr w:type="gramStart"/>
      <w:r w:rsidRPr="0060443C">
        <w:lastRenderedPageBreak/>
        <w:t>where</w:t>
      </w:r>
      <w:proofErr w:type="gramEnd"/>
      <w:r w:rsidRPr="0060443C">
        <w:t xml:space="preserve"> </w:t>
      </w:r>
      <w:r w:rsidR="009D678E" w:rsidRPr="009D678E">
        <w:rPr>
          <w:position w:val="-12"/>
        </w:rPr>
        <w:object w:dxaOrig="300" w:dyaOrig="380">
          <v:shape id="_x0000_i1084" type="#_x0000_t75" style="width:14.95pt;height:19pt" o:ole="">
            <v:imagedata r:id="rId122" o:title=""/>
          </v:shape>
          <o:OLEObject Type="Embed" ProgID="Equation.DSMT4" ShapeID="_x0000_i1084" DrawAspect="Content" ObjectID="_1426925196" r:id="rId123"/>
        </w:object>
      </w:r>
      <w:r w:rsidRPr="0060443C">
        <w:t xml:space="preserve"> is the </w:t>
      </w:r>
      <w:r w:rsidR="009D678E" w:rsidRPr="009D678E">
        <w:rPr>
          <w:position w:val="-10"/>
        </w:rPr>
        <w:object w:dxaOrig="340" w:dyaOrig="360">
          <v:shape id="_x0000_i1085" type="#_x0000_t75" style="width:17pt;height:18.35pt" o:ole="">
            <v:imagedata r:id="rId124" o:title=""/>
          </v:shape>
          <o:OLEObject Type="Embed" ProgID="Equation.DSMT4" ShapeID="_x0000_i1085" DrawAspect="Content" ObjectID="_1426925197" r:id="rId125"/>
        </w:object>
      </w:r>
      <w:r w:rsidRPr="0060443C">
        <w:t xml:space="preserve"> column of matrix</w:t>
      </w:r>
      <w:r w:rsidR="009D678E">
        <w:t xml:space="preserve"> </w:t>
      </w:r>
      <w:r w:rsidR="009D678E" w:rsidRPr="009D678E">
        <w:rPr>
          <w:position w:val="-12"/>
        </w:rPr>
        <w:object w:dxaOrig="340" w:dyaOrig="360">
          <v:shape id="_x0000_i1086" type="#_x0000_t75" style="width:17pt;height:18.35pt" o:ole="">
            <v:imagedata r:id="rId126" o:title=""/>
          </v:shape>
          <o:OLEObject Type="Embed" ProgID="Equation.DSMT4" ShapeID="_x0000_i1086" DrawAspect="Content" ObjectID="_1426925198" r:id="rId127"/>
        </w:object>
      </w:r>
      <w:r w:rsidRPr="0060443C">
        <w:t xml:space="preserve">, </w:t>
      </w:r>
      <w:r w:rsidR="009D678E" w:rsidRPr="009D678E">
        <w:rPr>
          <w:position w:val="-6"/>
        </w:rPr>
        <w:object w:dxaOrig="440" w:dyaOrig="320">
          <v:shape id="_x0000_i1087" type="#_x0000_t75" style="width:21.75pt;height:16.3pt" o:ole="">
            <v:imagedata r:id="rId128" o:title=""/>
          </v:shape>
          <o:OLEObject Type="Embed" ProgID="Equation.DSMT4" ShapeID="_x0000_i1087" DrawAspect="Content" ObjectID="_1426925199" r:id="rId129"/>
        </w:object>
      </w:r>
      <w:r w:rsidRPr="0060443C">
        <w:t xml:space="preserve"> is the </w:t>
      </w:r>
      <w:proofErr w:type="spellStart"/>
      <w:r w:rsidRPr="0060443C">
        <w:t>beamforming</w:t>
      </w:r>
      <w:proofErr w:type="spellEnd"/>
      <w:r w:rsidRPr="0060443C">
        <w:t xml:space="preserve"> vector based on the MMSE-IRC receiver in the </w:t>
      </w:r>
      <w:r w:rsidR="009D678E" w:rsidRPr="009D678E">
        <w:rPr>
          <w:position w:val="-6"/>
        </w:rPr>
        <w:object w:dxaOrig="260" w:dyaOrig="320">
          <v:shape id="_x0000_i1088" type="#_x0000_t75" style="width:12.9pt;height:16.3pt" o:ole="">
            <v:imagedata r:id="rId130" o:title=""/>
          </v:shape>
          <o:OLEObject Type="Embed" ProgID="Equation.DSMT4" ShapeID="_x0000_i1088" DrawAspect="Content" ObjectID="_1426925200" r:id="rId131"/>
        </w:object>
      </w:r>
      <w:r w:rsidRPr="0060443C">
        <w:t xml:space="preserve"> iteration for detecting the </w:t>
      </w:r>
      <w:r w:rsidR="009D678E" w:rsidRPr="009D678E">
        <w:rPr>
          <w:position w:val="-10"/>
        </w:rPr>
        <w:object w:dxaOrig="340" w:dyaOrig="360">
          <v:shape id="_x0000_i1089" type="#_x0000_t75" style="width:17pt;height:18.35pt" o:ole="">
            <v:imagedata r:id="rId132" o:title=""/>
          </v:shape>
          <o:OLEObject Type="Embed" ProgID="Equation.DSMT4" ShapeID="_x0000_i1089" DrawAspect="Content" ObjectID="_1426925201" r:id="rId133"/>
        </w:object>
      </w:r>
      <w:r w:rsidRPr="0060443C">
        <w:t xml:space="preserve"> element of vector</w:t>
      </w:r>
      <w:r w:rsidR="009D678E">
        <w:t xml:space="preserve"> </w:t>
      </w:r>
      <w:r w:rsidR="009D678E" w:rsidRPr="009D678E">
        <w:rPr>
          <w:position w:val="-12"/>
        </w:rPr>
        <w:object w:dxaOrig="279" w:dyaOrig="360">
          <v:shape id="_x0000_i1090" type="#_x0000_t75" style="width:14.25pt;height:18.35pt" o:ole="">
            <v:imagedata r:id="rId113" o:title=""/>
          </v:shape>
          <o:OLEObject Type="Embed" ProgID="Equation.DSMT4" ShapeID="_x0000_i1090" DrawAspect="Content" ObjectID="_1426925202" r:id="rId134"/>
        </w:object>
      </w:r>
      <w:r w:rsidRPr="0060443C">
        <w:t xml:space="preserve">, and </w:t>
      </w:r>
      <w:r w:rsidR="009D678E" w:rsidRPr="009D678E">
        <w:rPr>
          <w:position w:val="-10"/>
        </w:rPr>
        <w:object w:dxaOrig="400" w:dyaOrig="360">
          <v:shape id="_x0000_i1091" type="#_x0000_t75" style="width:19.7pt;height:18.35pt" o:ole="">
            <v:imagedata r:id="rId135" o:title=""/>
          </v:shape>
          <o:OLEObject Type="Embed" ProgID="Equation.DSMT4" ShapeID="_x0000_i1091" DrawAspect="Content" ObjectID="_1426925203" r:id="rId136"/>
        </w:object>
      </w:r>
      <w:r w:rsidRPr="0060443C">
        <w:t xml:space="preserve"> is the processed receive signal which is obtained by subtracting the previously detected signals as</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009D678E" w:rsidRPr="007C7E7E">
        <w:rPr>
          <w:rFonts w:ascii="Times New Roman" w:hAnsi="Times New Roman"/>
          <w:position w:val="-32"/>
        </w:rPr>
        <w:object w:dxaOrig="2299" w:dyaOrig="720">
          <v:shape id="_x0000_i1092" type="#_x0000_t75" style="width:115.45pt;height:36pt" o:ole="">
            <v:imagedata r:id="rId137" o:title=""/>
          </v:shape>
          <o:OLEObject Type="Embed" ProgID="Equation.DSMT4" ShapeID="_x0000_i1092" DrawAspect="Content" ObjectID="_1426925204" r:id="rId138"/>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10</w:instrText>
      </w:r>
      <w:r w:rsidRPr="007C7E7E">
        <w:rPr>
          <w:rFonts w:ascii="Times New Roman" w:hAnsi="Times New Roman"/>
          <w:noProof/>
        </w:rPr>
        <w:fldChar w:fldCharType="end"/>
      </w:r>
      <w:r w:rsidRPr="007C7E7E">
        <w:rPr>
          <w:rFonts w:ascii="Times New Roman" w:hAnsi="Times New Roman"/>
        </w:rPr>
        <w:instrText>)</w:instrText>
      </w:r>
      <w:r w:rsidRPr="007C7E7E">
        <w:rPr>
          <w:rFonts w:ascii="Times New Roman" w:hAnsi="Times New Roman"/>
        </w:rPr>
        <w:fldChar w:fldCharType="end"/>
      </w:r>
    </w:p>
    <w:p w:rsidR="00033157" w:rsidRPr="0060443C" w:rsidRDefault="00033157" w:rsidP="00033157">
      <w:pPr>
        <w:jc w:val="both"/>
      </w:pPr>
      <w:proofErr w:type="gramStart"/>
      <w:r w:rsidRPr="0060443C">
        <w:t>where</w:t>
      </w:r>
      <w:proofErr w:type="gramEnd"/>
      <w:r w:rsidRPr="0060443C">
        <w:t xml:space="preserve"> </w:t>
      </w:r>
      <w:r w:rsidR="009D678E" w:rsidRPr="009D678E">
        <w:rPr>
          <w:position w:val="-4"/>
        </w:rPr>
        <w:object w:dxaOrig="279" w:dyaOrig="260">
          <v:shape id="_x0000_i1093" type="#_x0000_t75" style="width:14.25pt;height:12.9pt" o:ole="">
            <v:imagedata r:id="rId139" o:title=""/>
          </v:shape>
          <o:OLEObject Type="Embed" ProgID="Equation.DSMT4" ShapeID="_x0000_i1093" DrawAspect="Content" ObjectID="_1426925205" r:id="rId140"/>
        </w:object>
      </w:r>
      <w:r w:rsidRPr="0060443C">
        <w:t xml:space="preserve">is the number of signals that have been detected at the stage </w:t>
      </w:r>
      <w:r w:rsidR="009D678E" w:rsidRPr="009D678E">
        <w:rPr>
          <w:position w:val="-6"/>
        </w:rPr>
        <w:object w:dxaOrig="139" w:dyaOrig="279">
          <v:shape id="_x0000_i1094" type="#_x0000_t75" style="width:6.8pt;height:14.25pt" o:ole="">
            <v:imagedata r:id="rId141" o:title=""/>
          </v:shape>
          <o:OLEObject Type="Embed" ProgID="Equation.DSMT4" ShapeID="_x0000_i1094" DrawAspect="Content" ObjectID="_1426925206" r:id="rId142"/>
        </w:object>
      </w:r>
      <w:r w:rsidRPr="0060443C">
        <w:t xml:space="preserve">, and </w:t>
      </w:r>
      <w:r w:rsidR="009D678E" w:rsidRPr="009D678E">
        <w:rPr>
          <w:position w:val="-12"/>
        </w:rPr>
        <w:object w:dxaOrig="300" w:dyaOrig="380">
          <v:shape id="_x0000_i1095" type="#_x0000_t75" style="width:14.95pt;height:19pt" o:ole="">
            <v:imagedata r:id="rId143" o:title=""/>
          </v:shape>
          <o:OLEObject Type="Embed" ProgID="Equation.DSMT4" ShapeID="_x0000_i1095" DrawAspect="Content" ObjectID="_1426925207" r:id="rId144"/>
        </w:object>
      </w:r>
      <w:r w:rsidRPr="0060443C">
        <w:t xml:space="preserve"> is the mean of the symbol </w:t>
      </w:r>
      <w:r w:rsidR="009D678E" w:rsidRPr="009D678E">
        <w:rPr>
          <w:position w:val="-12"/>
        </w:rPr>
        <w:object w:dxaOrig="279" w:dyaOrig="380">
          <v:shape id="_x0000_i1096" type="#_x0000_t75" style="width:14.25pt;height:19pt" o:ole="">
            <v:imagedata r:id="rId145" o:title=""/>
          </v:shape>
          <o:OLEObject Type="Embed" ProgID="Equation.DSMT4" ShapeID="_x0000_i1096" DrawAspect="Content" ObjectID="_1426925208" r:id="rId146"/>
        </w:object>
      </w:r>
      <w:r w:rsidRPr="0060443C">
        <w:t xml:space="preserve"> at that stage, which is calculated from soft information.</w:t>
      </w:r>
    </w:p>
    <w:p w:rsidR="00033157" w:rsidRPr="0060443C" w:rsidRDefault="00033157" w:rsidP="00033157">
      <w:pPr>
        <w:jc w:val="both"/>
      </w:pPr>
    </w:p>
    <w:p w:rsidR="00033157" w:rsidRPr="0060443C" w:rsidRDefault="00033157" w:rsidP="00033157">
      <w:pPr>
        <w:jc w:val="both"/>
      </w:pPr>
      <w:r w:rsidRPr="0060443C">
        <w:t xml:space="preserve">In order to </w:t>
      </w:r>
      <w:proofErr w:type="gramStart"/>
      <w:r w:rsidRPr="0060443C">
        <w:t>define</w:t>
      </w:r>
      <w:r w:rsidR="009D678E">
        <w:t xml:space="preserve"> </w:t>
      </w:r>
      <w:proofErr w:type="gramEnd"/>
      <w:r w:rsidR="009D678E" w:rsidRPr="009D678E">
        <w:rPr>
          <w:position w:val="-4"/>
        </w:rPr>
        <w:object w:dxaOrig="440" w:dyaOrig="300">
          <v:shape id="_x0000_i1097" type="#_x0000_t75" style="width:21.75pt;height:14.95pt" o:ole="">
            <v:imagedata r:id="rId147" o:title=""/>
          </v:shape>
          <o:OLEObject Type="Embed" ProgID="Equation.DSMT4" ShapeID="_x0000_i1097" DrawAspect="Content" ObjectID="_1426925209" r:id="rId148"/>
        </w:object>
      </w:r>
      <w:r w:rsidRPr="0060443C">
        <w:t xml:space="preserve">, we can denote </w:t>
      </w:r>
      <w:r w:rsidR="009D678E" w:rsidRPr="009D678E">
        <w:rPr>
          <w:position w:val="-6"/>
        </w:rPr>
        <w:object w:dxaOrig="400" w:dyaOrig="320">
          <v:shape id="_x0000_i1098" type="#_x0000_t75" style="width:19.7pt;height:16.3pt" o:ole="">
            <v:imagedata r:id="rId149" o:title=""/>
          </v:shape>
          <o:OLEObject Type="Embed" ProgID="Equation.DSMT4" ShapeID="_x0000_i1098" DrawAspect="Content" ObjectID="_1426925210" r:id="rId150"/>
        </w:object>
      </w:r>
      <w:r w:rsidRPr="0060443C">
        <w:t xml:space="preserve"> as the sum of noise and other interference signals which have not been detected at the </w:t>
      </w:r>
      <w:r w:rsidR="009D678E" w:rsidRPr="009D678E">
        <w:rPr>
          <w:position w:val="-6"/>
        </w:rPr>
        <w:object w:dxaOrig="260" w:dyaOrig="320">
          <v:shape id="_x0000_i1099" type="#_x0000_t75" style="width:12.9pt;height:16.3pt" o:ole="">
            <v:imagedata r:id="rId151" o:title=""/>
          </v:shape>
          <o:OLEObject Type="Embed" ProgID="Equation.DSMT4" ShapeID="_x0000_i1099" DrawAspect="Content" ObjectID="_1426925211" r:id="rId152"/>
        </w:object>
      </w:r>
      <w:r w:rsidRPr="0060443C">
        <w:t xml:space="preserve"> iteration when estimating symbol </w:t>
      </w:r>
      <w:r w:rsidR="009D678E" w:rsidRPr="009D678E">
        <w:rPr>
          <w:position w:val="-12"/>
        </w:rPr>
        <w:object w:dxaOrig="300" w:dyaOrig="380">
          <v:shape id="_x0000_i1100" type="#_x0000_t75" style="width:14.95pt;height:19pt" o:ole="">
            <v:imagedata r:id="rId153" o:title=""/>
          </v:shape>
          <o:OLEObject Type="Embed" ProgID="Equation.DSMT4" ShapeID="_x0000_i1100" DrawAspect="Content" ObjectID="_1426925212" r:id="rId154"/>
        </w:object>
      </w:r>
      <w:r w:rsidRPr="0060443C">
        <w:t xml:space="preserve"> and it can be written as</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009D678E" w:rsidRPr="007C7E7E">
        <w:rPr>
          <w:rFonts w:ascii="Times New Roman" w:hAnsi="Times New Roman"/>
          <w:position w:val="-32"/>
        </w:rPr>
        <w:object w:dxaOrig="2840" w:dyaOrig="740">
          <v:shape id="_x0000_i1101" type="#_x0000_t75" style="width:142.65pt;height:37.35pt" o:ole="">
            <v:imagedata r:id="rId155" o:title=""/>
          </v:shape>
          <o:OLEObject Type="Embed" ProgID="Equation.DSMT4" ShapeID="_x0000_i1101" DrawAspect="Content" ObjectID="_1426925213" r:id="rId156"/>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11</w:instrText>
      </w:r>
      <w:r w:rsidRPr="007C7E7E">
        <w:rPr>
          <w:rFonts w:ascii="Times New Roman" w:hAnsi="Times New Roman"/>
          <w:noProof/>
        </w:rPr>
        <w:fldChar w:fldCharType="end"/>
      </w:r>
      <w:r w:rsidRPr="007C7E7E">
        <w:rPr>
          <w:rFonts w:ascii="Times New Roman" w:hAnsi="Times New Roman"/>
        </w:rPr>
        <w:instrText>)</w:instrText>
      </w:r>
      <w:r w:rsidRPr="007C7E7E">
        <w:rPr>
          <w:rFonts w:ascii="Times New Roman" w:hAnsi="Times New Roman"/>
        </w:rPr>
        <w:fldChar w:fldCharType="end"/>
      </w:r>
    </w:p>
    <w:p w:rsidR="00033157" w:rsidRPr="0060443C" w:rsidRDefault="00033157" w:rsidP="00033157">
      <w:pPr>
        <w:jc w:val="both"/>
      </w:pPr>
      <w:proofErr w:type="gramStart"/>
      <w:r w:rsidRPr="0060443C">
        <w:t>and</w:t>
      </w:r>
      <w:proofErr w:type="gramEnd"/>
      <w:r w:rsidRPr="0060443C">
        <w:t xml:space="preserve"> </w:t>
      </w:r>
      <w:r w:rsidR="00E96BC9" w:rsidRPr="00E96BC9">
        <w:rPr>
          <w:position w:val="-12"/>
        </w:rPr>
        <w:object w:dxaOrig="440" w:dyaOrig="380">
          <v:shape id="_x0000_i1102" type="#_x0000_t75" style="width:21.75pt;height:19pt" o:ole="">
            <v:imagedata r:id="rId157" o:title=""/>
          </v:shape>
          <o:OLEObject Type="Embed" ProgID="Equation.DSMT4" ShapeID="_x0000_i1102" DrawAspect="Content" ObjectID="_1426925214" r:id="rId158"/>
        </w:object>
      </w:r>
      <w:r w:rsidRPr="0060443C">
        <w:t xml:space="preserve"> can be defined as </w:t>
      </w:r>
    </w:p>
    <w:p w:rsidR="00033157" w:rsidRPr="007C7E7E" w:rsidRDefault="00033157" w:rsidP="00033157">
      <w:pPr>
        <w:pStyle w:val="MTDisplayEquation"/>
        <w:rPr>
          <w:rFonts w:ascii="Times New Roman" w:hAnsi="Times New Roman"/>
        </w:rPr>
      </w:pPr>
      <w:r w:rsidRPr="007C7E7E">
        <w:rPr>
          <w:rFonts w:ascii="Times New Roman" w:hAnsi="Times New Roman"/>
        </w:rPr>
        <w:tab/>
      </w:r>
      <w:r w:rsidR="00E96BC9" w:rsidRPr="007C7E7E">
        <w:rPr>
          <w:rFonts w:ascii="Times New Roman" w:hAnsi="Times New Roman"/>
          <w:position w:val="-32"/>
        </w:rPr>
        <w:object w:dxaOrig="3480" w:dyaOrig="740">
          <v:shape id="_x0000_i1103" type="#_x0000_t75" style="width:173.9pt;height:37.35pt" o:ole="">
            <v:imagedata r:id="rId159" o:title=""/>
          </v:shape>
          <o:OLEObject Type="Embed" ProgID="Equation.DSMT4" ShapeID="_x0000_i1103" DrawAspect="Content" ObjectID="_1426925215" r:id="rId160"/>
        </w:object>
      </w:r>
      <w:r w:rsidRPr="007C7E7E">
        <w:rPr>
          <w:rFonts w:ascii="Times New Roman" w:hAnsi="Times New Roman"/>
        </w:rPr>
        <w:tab/>
      </w:r>
      <w:r w:rsidRPr="007C7E7E">
        <w:rPr>
          <w:rFonts w:ascii="Times New Roman" w:hAnsi="Times New Roman"/>
        </w:rPr>
        <w:fldChar w:fldCharType="begin"/>
      </w:r>
      <w:r w:rsidRPr="007C7E7E">
        <w:rPr>
          <w:rFonts w:ascii="Times New Roman" w:hAnsi="Times New Roman"/>
        </w:rPr>
        <w:instrText xml:space="preserve"> MACROBUTTON MTPlaceRef \* MERGEFORMAT </w:instrText>
      </w:r>
      <w:r w:rsidRPr="007C7E7E">
        <w:rPr>
          <w:rFonts w:ascii="Times New Roman" w:hAnsi="Times New Roman"/>
        </w:rPr>
        <w:fldChar w:fldCharType="begin"/>
      </w:r>
      <w:r w:rsidRPr="007C7E7E">
        <w:rPr>
          <w:rFonts w:ascii="Times New Roman" w:hAnsi="Times New Roman"/>
        </w:rPr>
        <w:instrText xml:space="preserve"> SEQ MTEqn \h \* MERGEFORMAT </w:instrText>
      </w:r>
      <w:r w:rsidRPr="007C7E7E">
        <w:rPr>
          <w:rFonts w:ascii="Times New Roman" w:hAnsi="Times New Roman"/>
        </w:rPr>
        <w:fldChar w:fldCharType="end"/>
      </w:r>
      <w:r w:rsidRPr="007C7E7E">
        <w:rPr>
          <w:rFonts w:ascii="Times New Roman" w:hAnsi="Times New Roman"/>
        </w:rPr>
        <w:instrText>(</w:instrText>
      </w:r>
      <w:r w:rsidRPr="007C7E7E">
        <w:rPr>
          <w:rFonts w:ascii="Times New Roman" w:hAnsi="Times New Roman"/>
        </w:rPr>
        <w:fldChar w:fldCharType="begin"/>
      </w:r>
      <w:r w:rsidRPr="007C7E7E">
        <w:rPr>
          <w:rFonts w:ascii="Times New Roman" w:hAnsi="Times New Roman"/>
        </w:rPr>
        <w:instrText xml:space="preserve"> SEQ MTEqn \c \* Arabic \* MERGEFORMAT </w:instrText>
      </w:r>
      <w:r w:rsidRPr="007C7E7E">
        <w:rPr>
          <w:rFonts w:ascii="Times New Roman" w:hAnsi="Times New Roman"/>
        </w:rPr>
        <w:fldChar w:fldCharType="separate"/>
      </w:r>
      <w:r w:rsidR="00E96BC9">
        <w:rPr>
          <w:rFonts w:ascii="Times New Roman" w:hAnsi="Times New Roman"/>
          <w:noProof/>
        </w:rPr>
        <w:instrText>12</w:instrText>
      </w:r>
      <w:r w:rsidRPr="007C7E7E">
        <w:rPr>
          <w:rFonts w:ascii="Times New Roman" w:hAnsi="Times New Roman"/>
          <w:noProof/>
        </w:rPr>
        <w:fldChar w:fldCharType="end"/>
      </w:r>
      <w:r w:rsidRPr="007C7E7E">
        <w:rPr>
          <w:rFonts w:ascii="Times New Roman" w:hAnsi="Times New Roman"/>
        </w:rPr>
        <w:instrText>)</w:instrText>
      </w:r>
      <w:r w:rsidRPr="007C7E7E">
        <w:rPr>
          <w:rFonts w:ascii="Times New Roman" w:hAnsi="Times New Roman"/>
        </w:rPr>
        <w:fldChar w:fldCharType="end"/>
      </w:r>
    </w:p>
    <w:p w:rsidR="00033157" w:rsidRPr="0060443C" w:rsidRDefault="00033157" w:rsidP="00033157">
      <w:pPr>
        <w:jc w:val="both"/>
      </w:pPr>
      <w:r w:rsidRPr="0060443C">
        <w:t xml:space="preserve">According to previous sub-sections </w:t>
      </w:r>
      <w:r w:rsidR="00E96BC9" w:rsidRPr="00E96BC9">
        <w:rPr>
          <w:position w:val="-12"/>
        </w:rPr>
        <w:object w:dxaOrig="440" w:dyaOrig="380">
          <v:shape id="_x0000_i1104" type="#_x0000_t75" style="width:21.75pt;height:19pt" o:ole="">
            <v:imagedata r:id="rId157" o:title=""/>
          </v:shape>
          <o:OLEObject Type="Embed" ProgID="Equation.DSMT4" ShapeID="_x0000_i1104" DrawAspect="Content" ObjectID="_1426925216" r:id="rId161"/>
        </w:object>
      </w:r>
      <w:r w:rsidR="00E96BC9">
        <w:t xml:space="preserve"> </w:t>
      </w:r>
      <w:r w:rsidRPr="0060443C">
        <w:t xml:space="preserve">can be calculated from </w:t>
      </w:r>
      <w:r w:rsidR="00E96BC9" w:rsidRPr="00E96BC9">
        <w:rPr>
          <w:position w:val="-12"/>
        </w:rPr>
        <w:object w:dxaOrig="440" w:dyaOrig="380">
          <v:shape id="_x0000_i1105" type="#_x0000_t75" style="width:21.75pt;height:19pt" o:ole="">
            <v:imagedata r:id="rId157" o:title=""/>
          </v:shape>
          <o:OLEObject Type="Embed" ProgID="Equation.DSMT4" ShapeID="_x0000_i1105" DrawAspect="Content" ObjectID="_1426925217" r:id="rId162"/>
        </w:object>
      </w:r>
      <w:r w:rsidRPr="0060443C">
        <w:t xml:space="preserve"> </w:t>
      </w:r>
      <w:proofErr w:type="gramStart"/>
      <w:r w:rsidRPr="0060443C">
        <w:t>and</w:t>
      </w:r>
      <w:r w:rsidR="00E96BC9">
        <w:t xml:space="preserve"> </w:t>
      </w:r>
      <w:proofErr w:type="gramEnd"/>
      <w:r w:rsidR="00E96BC9" w:rsidRPr="00E96BC9">
        <w:rPr>
          <w:position w:val="-12"/>
        </w:rPr>
        <w:object w:dxaOrig="680" w:dyaOrig="380">
          <v:shape id="_x0000_i1106" type="#_x0000_t75" style="width:33.95pt;height:19pt" o:ole="">
            <v:imagedata r:id="rId163" o:title=""/>
          </v:shape>
          <o:OLEObject Type="Embed" ProgID="Equation.DSMT4" ShapeID="_x0000_i1106" DrawAspect="Content" ObjectID="_1426925218" r:id="rId164"/>
        </w:object>
      </w:r>
      <w:r w:rsidRPr="0060443C">
        <w:t xml:space="preserve">. Also, we can use data based calculation techniques, to approximate </w:t>
      </w:r>
      <w:r w:rsidR="00E96BC9" w:rsidRPr="00E96BC9">
        <w:rPr>
          <w:position w:val="-4"/>
        </w:rPr>
        <w:object w:dxaOrig="440" w:dyaOrig="300">
          <v:shape id="_x0000_i1107" type="#_x0000_t75" style="width:21.75pt;height:14.95pt" o:ole="">
            <v:imagedata r:id="rId165" o:title=""/>
          </v:shape>
          <o:OLEObject Type="Embed" ProgID="Equation.DSMT4" ShapeID="_x0000_i1107" DrawAspect="Content" ObjectID="_1426925219" r:id="rId166"/>
        </w:object>
      </w:r>
      <w:r w:rsidRPr="0060443C">
        <w:t xml:space="preserve"> over a range of symbols in time and frequency.</w:t>
      </w:r>
    </w:p>
    <w:p w:rsidR="00033157" w:rsidRPr="0060443C" w:rsidRDefault="00033157" w:rsidP="00033157">
      <w:pPr>
        <w:jc w:val="both"/>
      </w:pPr>
    </w:p>
    <w:p w:rsidR="00033157" w:rsidRPr="0060443C" w:rsidRDefault="00033157" w:rsidP="00033157">
      <w:pPr>
        <w:jc w:val="both"/>
      </w:pPr>
      <w:r w:rsidRPr="0060443C">
        <w:t xml:space="preserve">In order to obtain the </w:t>
      </w:r>
      <w:proofErr w:type="spellStart"/>
      <w:r w:rsidRPr="0060443C">
        <w:t>beamforming</w:t>
      </w:r>
      <w:proofErr w:type="spellEnd"/>
      <w:r w:rsidRPr="0060443C">
        <w:t xml:space="preserve"> weights </w:t>
      </w:r>
      <w:r w:rsidR="00E96BC9" w:rsidRPr="00E96BC9">
        <w:rPr>
          <w:position w:val="-6"/>
        </w:rPr>
        <w:object w:dxaOrig="560" w:dyaOrig="320">
          <v:shape id="_x0000_i1108" type="#_x0000_t75" style="width:27.85pt;height:16.3pt" o:ole="">
            <v:imagedata r:id="rId167" o:title=""/>
          </v:shape>
          <o:OLEObject Type="Embed" ProgID="Equation.DSMT4" ShapeID="_x0000_i1108" DrawAspect="Content" ObjectID="_1426925220" r:id="rId168"/>
        </w:object>
      </w:r>
      <w:proofErr w:type="gramStart"/>
      <w:r w:rsidRPr="0060443C">
        <w:t xml:space="preserve">in </w:t>
      </w:r>
      <w:proofErr w:type="gramEnd"/>
      <w:r w:rsidRPr="0060443C">
        <w:fldChar w:fldCharType="begin"/>
      </w:r>
      <w:r w:rsidRPr="0060443C">
        <w:instrText xml:space="preserve"> GOTOBUTTON ZEqnNum336059  \* MERGEFORMAT </w:instrText>
      </w:r>
      <w:r>
        <w:fldChar w:fldCharType="begin"/>
      </w:r>
      <w:r>
        <w:instrText xml:space="preserve"> REF ZEqnNum336059 \* Charformat \! \* MERGEFORMAT </w:instrText>
      </w:r>
      <w:r>
        <w:fldChar w:fldCharType="separate"/>
      </w:r>
      <w:r w:rsidR="00E96BC9" w:rsidRPr="007C7E7E">
        <w:instrText>(</w:instrText>
      </w:r>
      <w:r w:rsidR="00E96BC9">
        <w:instrText>9</w:instrText>
      </w:r>
      <w:r w:rsidR="00E96BC9" w:rsidRPr="007C7E7E">
        <w:instrText>)</w:instrText>
      </w:r>
      <w:r>
        <w:fldChar w:fldCharType="end"/>
      </w:r>
      <w:r w:rsidRPr="0060443C">
        <w:fldChar w:fldCharType="end"/>
      </w:r>
      <w:r w:rsidRPr="0060443C">
        <w:t xml:space="preserve">, we need to estimate the covariance matrix </w:t>
      </w:r>
      <w:r w:rsidR="00E96BC9" w:rsidRPr="00E96BC9">
        <w:rPr>
          <w:position w:val="-4"/>
        </w:rPr>
        <w:object w:dxaOrig="440" w:dyaOrig="300">
          <v:shape id="_x0000_i1109" type="#_x0000_t75" style="width:21.75pt;height:14.95pt" o:ole="">
            <v:imagedata r:id="rId169" o:title=""/>
          </v:shape>
          <o:OLEObject Type="Embed" ProgID="Equation.DSMT4" ShapeID="_x0000_i1109" DrawAspect="Content" ObjectID="_1426925221" r:id="rId170"/>
        </w:object>
      </w:r>
      <w:r w:rsidRPr="0060443C">
        <w:t xml:space="preserve"> for each</w:t>
      </w:r>
      <w:r w:rsidR="00E96BC9">
        <w:t xml:space="preserve"> </w:t>
      </w:r>
      <w:r w:rsidR="00E96BC9" w:rsidRPr="00E96BC9">
        <w:rPr>
          <w:position w:val="-12"/>
        </w:rPr>
        <w:object w:dxaOrig="380" w:dyaOrig="380">
          <v:shape id="_x0000_i1110" type="#_x0000_t75" style="width:19pt;height:19pt" o:ole="">
            <v:imagedata r:id="rId171" o:title=""/>
          </v:shape>
          <o:OLEObject Type="Embed" ProgID="Equation.DSMT4" ShapeID="_x0000_i1110" DrawAspect="Content" ObjectID="_1426925222" r:id="rId172"/>
        </w:object>
      </w:r>
      <w:r w:rsidRPr="0060443C">
        <w:t xml:space="preserve">. At the first iteration, as no prior information about the data symbols are available, only the received signals containing reference signals are used to estimate the covariance </w:t>
      </w:r>
      <w:proofErr w:type="gramStart"/>
      <w:r w:rsidRPr="0060443C">
        <w:t>matrix</w:t>
      </w:r>
      <w:r w:rsidR="00E96BC9">
        <w:t xml:space="preserve"> </w:t>
      </w:r>
      <w:proofErr w:type="gramEnd"/>
      <w:r w:rsidR="00E96BC9" w:rsidRPr="00E96BC9">
        <w:rPr>
          <w:position w:val="-4"/>
        </w:rPr>
        <w:object w:dxaOrig="440" w:dyaOrig="300">
          <v:shape id="_x0000_i1111" type="#_x0000_t75" style="width:21.75pt;height:14.95pt" o:ole="">
            <v:imagedata r:id="rId173" o:title=""/>
          </v:shape>
          <o:OLEObject Type="Embed" ProgID="Equation.DSMT4" ShapeID="_x0000_i1111" DrawAspect="Content" ObjectID="_1426925223" r:id="rId174"/>
        </w:object>
      </w:r>
      <w:r w:rsidRPr="0060443C">
        <w:t xml:space="preserve">. Due to the limited number of reference signals in one subframe, we can derive only one beamforming weight vector based on the reference signals and use it to detect all the data symbols in the subframe for the first iteration. In the later iterations, received signals contain both previously detected data symbols as well as reference signals to improve the estimation quality </w:t>
      </w:r>
      <w:proofErr w:type="gramStart"/>
      <w:r w:rsidRPr="0060443C">
        <w:t>of</w:t>
      </w:r>
      <w:r w:rsidR="00E96BC9">
        <w:t xml:space="preserve"> </w:t>
      </w:r>
      <w:proofErr w:type="gramEnd"/>
      <w:r w:rsidR="00E96BC9" w:rsidRPr="00E96BC9">
        <w:rPr>
          <w:position w:val="-4"/>
        </w:rPr>
        <w:object w:dxaOrig="440" w:dyaOrig="300">
          <v:shape id="_x0000_i1112" type="#_x0000_t75" style="width:21.75pt;height:14.95pt" o:ole="">
            <v:imagedata r:id="rId175" o:title=""/>
          </v:shape>
          <o:OLEObject Type="Embed" ProgID="Equation.DSMT4" ShapeID="_x0000_i1112" DrawAspect="Content" ObjectID="_1426925224" r:id="rId176"/>
        </w:object>
      </w:r>
      <w:r w:rsidRPr="0060443C">
        <w:t>.</w:t>
      </w:r>
    </w:p>
    <w:p w:rsidR="00033157" w:rsidRPr="0060443C" w:rsidRDefault="00033157" w:rsidP="00033157">
      <w:pPr>
        <w:jc w:val="both"/>
      </w:pPr>
    </w:p>
    <w:p w:rsidR="00033157" w:rsidRPr="0060443C" w:rsidRDefault="00033157" w:rsidP="00033157">
      <w:pPr>
        <w:jc w:val="both"/>
      </w:pPr>
      <w:r w:rsidRPr="0060443C">
        <w:t xml:space="preserve">In addition, the calculation in </w:t>
      </w:r>
      <w:r w:rsidRPr="0060443C">
        <w:fldChar w:fldCharType="begin"/>
      </w:r>
      <w:r w:rsidRPr="0060443C">
        <w:instrText xml:space="preserve"> GOTOBUTTON ZEqnNum336059  \* MERGEFORMAT </w:instrText>
      </w:r>
      <w:r>
        <w:fldChar w:fldCharType="begin"/>
      </w:r>
      <w:r>
        <w:instrText xml:space="preserve"> REF ZEqnNum336059 \* Charformat \! \* MERGEFORMAT </w:instrText>
      </w:r>
      <w:r>
        <w:fldChar w:fldCharType="separate"/>
      </w:r>
      <w:r w:rsidR="00E96BC9" w:rsidRPr="007C7E7E">
        <w:instrText>(</w:instrText>
      </w:r>
      <w:r w:rsidR="00E96BC9">
        <w:instrText>9</w:instrText>
      </w:r>
      <w:r w:rsidR="00E96BC9" w:rsidRPr="007C7E7E">
        <w:instrText>)</w:instrText>
      </w:r>
      <w:r>
        <w:fldChar w:fldCharType="end"/>
      </w:r>
      <w:r w:rsidRPr="0060443C">
        <w:fldChar w:fldCharType="end"/>
      </w:r>
      <w:r w:rsidRPr="0060443C">
        <w:t xml:space="preserve"> requires a matrix inverse for each data symbol. We can use the approach in </w:t>
      </w:r>
      <w:r w:rsidRPr="0060443C">
        <w:fldChar w:fldCharType="begin"/>
      </w:r>
      <w:r w:rsidRPr="0060443C">
        <w:instrText xml:space="preserve"> REF _Ref324679311 \r \h  \* MERGEFORMAT </w:instrText>
      </w:r>
      <w:r w:rsidRPr="0060443C">
        <w:fldChar w:fldCharType="separate"/>
      </w:r>
      <w:r w:rsidR="00E96BC9">
        <w:t>[4]</w:t>
      </w:r>
      <w:r w:rsidRPr="0060443C">
        <w:fldChar w:fldCharType="end"/>
      </w:r>
      <w:r w:rsidRPr="0060443C">
        <w:t xml:space="preserve"> to implement this technique.</w:t>
      </w:r>
    </w:p>
    <w:p w:rsidR="00C847AA" w:rsidRPr="00CD09DD" w:rsidRDefault="00C01B5A" w:rsidP="00CD09DD">
      <w:pPr>
        <w:pStyle w:val="Heading2"/>
        <w:tabs>
          <w:tab w:val="clear" w:pos="567"/>
          <w:tab w:val="num" w:pos="630"/>
        </w:tabs>
        <w:rPr>
          <w:b/>
          <w:lang w:val="en-US"/>
        </w:rPr>
      </w:pPr>
      <w:r>
        <w:rPr>
          <w:b/>
          <w:lang w:val="en-US"/>
        </w:rPr>
        <w:lastRenderedPageBreak/>
        <w:t>Sphere Decoder</w:t>
      </w:r>
      <w:r w:rsidR="00A022E6">
        <w:rPr>
          <w:b/>
          <w:lang w:val="en-US"/>
        </w:rPr>
        <w:t xml:space="preserve"> Receiver</w:t>
      </w:r>
    </w:p>
    <w:p w:rsidR="009761D0" w:rsidRDefault="009761D0" w:rsidP="009761D0">
      <w:pPr>
        <w:pStyle w:val="ProcessBody-Left"/>
        <w:ind w:left="0"/>
        <w:rPr>
          <w:rFonts w:ascii="Times" w:hAnsi="Times"/>
          <w:sz w:val="24"/>
          <w:szCs w:val="20"/>
        </w:rPr>
      </w:pPr>
      <w:r>
        <w:rPr>
          <w:rFonts w:ascii="Times" w:hAnsi="Times"/>
          <w:sz w:val="24"/>
          <w:szCs w:val="20"/>
        </w:rPr>
        <w:t>In the last decade, Sphere Decoder (SD) is introduced as a ML decoding method for MIMO systems with near-optimal performance. In the SD method, the lattice points inside a hyper-sphere are generated and the closest lattice point to the received signal is determined</w:t>
      </w:r>
      <w:r w:rsidR="00CD09DD">
        <w:rPr>
          <w:rFonts w:ascii="Times" w:hAnsi="Times"/>
          <w:sz w:val="24"/>
          <w:szCs w:val="20"/>
        </w:rPr>
        <w:t xml:space="preserve">. </w:t>
      </w:r>
      <w:r w:rsidR="00FF3747">
        <w:rPr>
          <w:rFonts w:ascii="Times" w:hAnsi="Times"/>
          <w:sz w:val="24"/>
          <w:szCs w:val="20"/>
        </w:rPr>
        <w:t>Much research work</w:t>
      </w:r>
      <w:r w:rsidR="00CD09DD">
        <w:rPr>
          <w:rFonts w:ascii="Times" w:hAnsi="Times"/>
          <w:sz w:val="24"/>
          <w:szCs w:val="20"/>
        </w:rPr>
        <w:t xml:space="preserve"> has been published to make this algorithm practical for implementation in wireless devices. In the following, we look at the sphere decoder algorithm presented in </w:t>
      </w:r>
      <w:r>
        <w:rPr>
          <w:rFonts w:ascii="Times" w:hAnsi="Times"/>
          <w:sz w:val="24"/>
          <w:szCs w:val="20"/>
        </w:rPr>
        <w:fldChar w:fldCharType="begin"/>
      </w:r>
      <w:r>
        <w:rPr>
          <w:rFonts w:ascii="Times" w:hAnsi="Times"/>
          <w:sz w:val="24"/>
          <w:szCs w:val="20"/>
        </w:rPr>
        <w:instrText xml:space="preserve"> REF _Ref352777001 \r \h </w:instrText>
      </w:r>
      <w:r>
        <w:rPr>
          <w:rFonts w:ascii="Times" w:hAnsi="Times"/>
          <w:sz w:val="24"/>
          <w:szCs w:val="20"/>
        </w:rPr>
      </w:r>
      <w:r>
        <w:rPr>
          <w:rFonts w:ascii="Times" w:hAnsi="Times"/>
          <w:sz w:val="24"/>
          <w:szCs w:val="20"/>
        </w:rPr>
        <w:fldChar w:fldCharType="separate"/>
      </w:r>
      <w:r w:rsidR="00E96BC9">
        <w:rPr>
          <w:rFonts w:ascii="Times" w:hAnsi="Times"/>
          <w:sz w:val="24"/>
          <w:szCs w:val="20"/>
        </w:rPr>
        <w:t>[7]</w:t>
      </w:r>
      <w:r>
        <w:rPr>
          <w:rFonts w:ascii="Times" w:hAnsi="Times"/>
          <w:sz w:val="24"/>
          <w:szCs w:val="20"/>
        </w:rPr>
        <w:fldChar w:fldCharType="end"/>
      </w:r>
      <w:r>
        <w:rPr>
          <w:rFonts w:ascii="Times" w:hAnsi="Times"/>
          <w:sz w:val="24"/>
          <w:szCs w:val="20"/>
        </w:rPr>
        <w:t xml:space="preserve">. </w:t>
      </w:r>
    </w:p>
    <w:p w:rsidR="00CD09DD" w:rsidRDefault="00CD09DD" w:rsidP="009761D0">
      <w:pPr>
        <w:pStyle w:val="ProcessBody-Left"/>
        <w:ind w:left="0"/>
        <w:rPr>
          <w:rFonts w:ascii="Times" w:hAnsi="Times"/>
          <w:sz w:val="24"/>
          <w:szCs w:val="20"/>
        </w:rPr>
      </w:pPr>
    </w:p>
    <w:p w:rsidR="009761D0" w:rsidRDefault="009761D0" w:rsidP="009761D0">
      <w:pPr>
        <w:pStyle w:val="ProcessBody-Left"/>
        <w:ind w:left="0"/>
        <w:rPr>
          <w:rFonts w:ascii="Times" w:hAnsi="Times"/>
          <w:sz w:val="24"/>
          <w:szCs w:val="20"/>
        </w:rPr>
      </w:pPr>
      <w:r>
        <w:rPr>
          <w:rFonts w:ascii="Times" w:hAnsi="Times"/>
          <w:sz w:val="24"/>
          <w:szCs w:val="20"/>
        </w:rPr>
        <w:t xml:space="preserve">Assuming the interference is treated as noise, the system model in </w:t>
      </w:r>
      <w:r>
        <w:rPr>
          <w:rFonts w:ascii="Times" w:hAnsi="Times"/>
          <w:sz w:val="24"/>
          <w:szCs w:val="20"/>
        </w:rPr>
        <w:fldChar w:fldCharType="begin"/>
      </w:r>
      <w:r>
        <w:rPr>
          <w:rFonts w:ascii="Times" w:hAnsi="Times"/>
          <w:sz w:val="24"/>
          <w:szCs w:val="20"/>
        </w:rPr>
        <w:instrText xml:space="preserve"> GOTOBUTTON ZEqnNum210079  \* MERGEFORMAT </w:instrText>
      </w:r>
      <w:r>
        <w:rPr>
          <w:rFonts w:ascii="Times" w:hAnsi="Times"/>
          <w:sz w:val="24"/>
          <w:szCs w:val="20"/>
        </w:rPr>
        <w:fldChar w:fldCharType="begin"/>
      </w:r>
      <w:r>
        <w:rPr>
          <w:rFonts w:ascii="Times" w:hAnsi="Times"/>
          <w:sz w:val="24"/>
          <w:szCs w:val="20"/>
        </w:rPr>
        <w:instrText xml:space="preserve"> REF ZEqnNum210079 \* Charformat \! \* MERGEFORMAT </w:instrText>
      </w:r>
      <w:r>
        <w:rPr>
          <w:rFonts w:ascii="Times" w:hAnsi="Times"/>
          <w:sz w:val="24"/>
          <w:szCs w:val="20"/>
        </w:rPr>
        <w:fldChar w:fldCharType="separate"/>
      </w:r>
      <w:r w:rsidR="00E96BC9" w:rsidRPr="00E96BC9">
        <w:rPr>
          <w:rFonts w:ascii="Times" w:hAnsi="Times"/>
          <w:sz w:val="24"/>
          <w:szCs w:val="20"/>
        </w:rPr>
        <w:instrText>(2)</w:instrText>
      </w:r>
      <w:r>
        <w:rPr>
          <w:rFonts w:ascii="Times" w:hAnsi="Times"/>
          <w:sz w:val="24"/>
          <w:szCs w:val="20"/>
        </w:rPr>
        <w:fldChar w:fldCharType="end"/>
      </w:r>
      <w:r>
        <w:rPr>
          <w:rFonts w:ascii="Times" w:hAnsi="Times"/>
          <w:sz w:val="24"/>
          <w:szCs w:val="20"/>
        </w:rPr>
        <w:fldChar w:fldCharType="end"/>
      </w:r>
      <w:r w:rsidR="00CD09DD">
        <w:rPr>
          <w:rFonts w:ascii="Times" w:hAnsi="Times"/>
          <w:sz w:val="24"/>
          <w:szCs w:val="20"/>
        </w:rPr>
        <w:t xml:space="preserve"> can be written as </w:t>
      </w:r>
      <w:r w:rsidR="00CD09DD" w:rsidRPr="00CD09DD">
        <w:rPr>
          <w:rFonts w:ascii="Times" w:hAnsi="Times"/>
          <w:position w:val="-12"/>
          <w:sz w:val="24"/>
          <w:szCs w:val="20"/>
        </w:rPr>
        <w:object w:dxaOrig="1300" w:dyaOrig="360">
          <v:shape id="_x0000_i1113" type="#_x0000_t75" style="width:65.2pt;height:18.35pt" o:ole="">
            <v:imagedata r:id="rId177" o:title=""/>
          </v:shape>
          <o:OLEObject Type="Embed" ProgID="Equation.DSMT4" ShapeID="_x0000_i1113" DrawAspect="Content" ObjectID="_1426925225" r:id="rId178"/>
        </w:object>
      </w:r>
      <w:r w:rsidR="00CD09DD">
        <w:rPr>
          <w:rFonts w:ascii="Times" w:hAnsi="Times"/>
          <w:sz w:val="24"/>
          <w:szCs w:val="20"/>
        </w:rPr>
        <w:t xml:space="preserve"> </w:t>
      </w:r>
      <w:proofErr w:type="gramStart"/>
      <w:r w:rsidR="00CD09DD">
        <w:rPr>
          <w:rFonts w:ascii="Times" w:hAnsi="Times"/>
          <w:sz w:val="24"/>
          <w:szCs w:val="20"/>
        </w:rPr>
        <w:t xml:space="preserve">where </w:t>
      </w:r>
      <w:proofErr w:type="gramEnd"/>
      <w:r w:rsidR="00CD09DD" w:rsidRPr="00CD09DD">
        <w:rPr>
          <w:rFonts w:ascii="Times" w:hAnsi="Times"/>
          <w:position w:val="-28"/>
          <w:sz w:val="24"/>
          <w:szCs w:val="20"/>
        </w:rPr>
        <w:object w:dxaOrig="1540" w:dyaOrig="680">
          <v:shape id="_x0000_i1114" type="#_x0000_t75" style="width:76.75pt;height:33.95pt" o:ole="">
            <v:imagedata r:id="rId179" o:title=""/>
          </v:shape>
          <o:OLEObject Type="Embed" ProgID="Equation.DSMT4" ShapeID="_x0000_i1114" DrawAspect="Content" ObjectID="_1426925226" r:id="rId180"/>
        </w:object>
      </w:r>
      <w:r w:rsidR="00CD09DD">
        <w:rPr>
          <w:rFonts w:ascii="Times" w:hAnsi="Times"/>
          <w:sz w:val="24"/>
          <w:szCs w:val="20"/>
        </w:rPr>
        <w:t xml:space="preserve">. </w:t>
      </w:r>
      <w:r>
        <w:rPr>
          <w:rFonts w:ascii="Times" w:hAnsi="Times"/>
          <w:sz w:val="24"/>
          <w:szCs w:val="20"/>
        </w:rPr>
        <w:t>We assume that</w:t>
      </w:r>
      <w:r w:rsidR="00CD09DD" w:rsidRPr="00CD09DD">
        <w:rPr>
          <w:rFonts w:ascii="Times" w:hAnsi="Times"/>
          <w:position w:val="-12"/>
          <w:sz w:val="24"/>
          <w:szCs w:val="20"/>
        </w:rPr>
        <w:object w:dxaOrig="340" w:dyaOrig="360">
          <v:shape id="_x0000_i1115" type="#_x0000_t75" style="width:17pt;height:18.35pt" o:ole="">
            <v:imagedata r:id="rId181" o:title=""/>
          </v:shape>
          <o:OLEObject Type="Embed" ProgID="Equation.DSMT4" ShapeID="_x0000_i1115" DrawAspect="Content" ObjectID="_1426925227" r:id="rId182"/>
        </w:object>
      </w:r>
      <w:r>
        <w:rPr>
          <w:rFonts w:ascii="Times" w:hAnsi="Times"/>
          <w:sz w:val="24"/>
          <w:szCs w:val="20"/>
        </w:rPr>
        <w:t xml:space="preserve">has been </w:t>
      </w:r>
      <w:proofErr w:type="spellStart"/>
      <w:r>
        <w:rPr>
          <w:rFonts w:ascii="Times" w:hAnsi="Times"/>
          <w:sz w:val="24"/>
          <w:szCs w:val="20"/>
        </w:rPr>
        <w:t>triangularized</w:t>
      </w:r>
      <w:proofErr w:type="spellEnd"/>
      <w:r>
        <w:rPr>
          <w:rFonts w:ascii="Times" w:hAnsi="Times"/>
          <w:sz w:val="24"/>
          <w:szCs w:val="20"/>
        </w:rPr>
        <w:t xml:space="preserve"> using QR decomposition technique so that the resulting complex baseband input-output relation is given by</w:t>
      </w:r>
    </w:p>
    <w:p w:rsidR="009761D0" w:rsidRDefault="009761D0" w:rsidP="009761D0">
      <w:pPr>
        <w:pStyle w:val="MTDisplayEquation"/>
      </w:pPr>
      <w:r>
        <w:tab/>
      </w:r>
      <w:r w:rsidR="00CD09DD" w:rsidRPr="00CD09DD">
        <w:rPr>
          <w:position w:val="-12"/>
        </w:rPr>
        <w:object w:dxaOrig="3159" w:dyaOrig="380">
          <v:shape id="_x0000_i1116" type="#_x0000_t75" style="width:158.25pt;height:19pt" o:ole="">
            <v:imagedata r:id="rId183" o:title=""/>
          </v:shape>
          <o:OLEObject Type="Embed" ProgID="Equation.DSMT4" ShapeID="_x0000_i1116" DrawAspect="Content" ObjectID="_1426925228" r:id="rId184"/>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85C9D">
        <w:fldChar w:fldCharType="begin"/>
      </w:r>
      <w:r w:rsidR="00985C9D">
        <w:instrText xml:space="preserve"> SEQ MTEqn \c \* Arabic \* MERGEF</w:instrText>
      </w:r>
      <w:r w:rsidR="00985C9D">
        <w:instrText xml:space="preserve">ORMAT </w:instrText>
      </w:r>
      <w:r w:rsidR="00985C9D">
        <w:fldChar w:fldCharType="separate"/>
      </w:r>
      <w:r w:rsidR="00E96BC9">
        <w:rPr>
          <w:noProof/>
        </w:rPr>
        <w:instrText>13</w:instrText>
      </w:r>
      <w:r w:rsidR="00985C9D">
        <w:rPr>
          <w:noProof/>
        </w:rPr>
        <w:fldChar w:fldCharType="end"/>
      </w:r>
      <w:r>
        <w:instrText>)</w:instrText>
      </w:r>
      <w:r>
        <w:fldChar w:fldCharType="end"/>
      </w:r>
    </w:p>
    <w:p w:rsidR="009761D0" w:rsidRDefault="009761D0" w:rsidP="009761D0">
      <w:pPr>
        <w:pStyle w:val="ProcessBody-Left"/>
        <w:ind w:left="0"/>
        <w:rPr>
          <w:rFonts w:ascii="Times" w:hAnsi="Times"/>
          <w:sz w:val="24"/>
          <w:szCs w:val="20"/>
        </w:rPr>
      </w:pPr>
    </w:p>
    <w:p w:rsidR="009761D0" w:rsidRDefault="009761D0" w:rsidP="009761D0">
      <w:pPr>
        <w:pStyle w:val="ProcessBody-Left"/>
        <w:ind w:left="0"/>
        <w:rPr>
          <w:rFonts w:ascii="Times" w:hAnsi="Times"/>
          <w:sz w:val="24"/>
          <w:szCs w:val="20"/>
        </w:rPr>
      </w:pPr>
      <w:r>
        <w:rPr>
          <w:rFonts w:ascii="Times" w:hAnsi="Times"/>
          <w:sz w:val="24"/>
          <w:szCs w:val="20"/>
        </w:rPr>
        <w:t>Denote the ML solution by</w:t>
      </w:r>
      <w:r w:rsidR="00CD09DD" w:rsidRPr="00CD09DD">
        <w:rPr>
          <w:rFonts w:ascii="Times" w:hAnsi="Times"/>
          <w:position w:val="-28"/>
          <w:sz w:val="24"/>
          <w:szCs w:val="20"/>
        </w:rPr>
        <w:object w:dxaOrig="2400" w:dyaOrig="580">
          <v:shape id="_x0000_i1117" type="#_x0000_t75" style="width:120.25pt;height:29.2pt" o:ole="">
            <v:imagedata r:id="rId185" o:title=""/>
          </v:shape>
          <o:OLEObject Type="Embed" ProgID="Equation.DSMT4" ShapeID="_x0000_i1117" DrawAspect="Content" ObjectID="_1426925229" r:id="rId186"/>
        </w:object>
      </w:r>
      <w:r>
        <w:rPr>
          <w:rFonts w:ascii="Times" w:hAnsi="Times"/>
          <w:sz w:val="24"/>
          <w:szCs w:val="20"/>
        </w:rPr>
        <w:t xml:space="preserve"> and the corresponding ML distance by</w:t>
      </w:r>
      <w:r w:rsidR="00CD09DD" w:rsidRPr="00CD09DD">
        <w:rPr>
          <w:rFonts w:ascii="Times" w:hAnsi="Times"/>
          <w:position w:val="-22"/>
          <w:sz w:val="24"/>
          <w:szCs w:val="20"/>
        </w:rPr>
        <w:object w:dxaOrig="2100" w:dyaOrig="520">
          <v:shape id="_x0000_i1118" type="#_x0000_t75" style="width:105.3pt;height:25.8pt" o:ole="">
            <v:imagedata r:id="rId187" o:title=""/>
          </v:shape>
          <o:OLEObject Type="Embed" ProgID="Equation.DSMT4" ShapeID="_x0000_i1118" DrawAspect="Content" ObjectID="_1426925230" r:id="rId188"/>
        </w:object>
      </w:r>
      <w:r>
        <w:rPr>
          <w:rFonts w:ascii="Times" w:hAnsi="Times"/>
          <w:sz w:val="24"/>
          <w:szCs w:val="20"/>
        </w:rPr>
        <w:t xml:space="preserve">. The most critical steps in finding the ML distances </w:t>
      </w:r>
      <w:proofErr w:type="gramStart"/>
      <w:r>
        <w:rPr>
          <w:rFonts w:ascii="Times" w:hAnsi="Times"/>
          <w:sz w:val="24"/>
          <w:szCs w:val="20"/>
        </w:rPr>
        <w:t>is</w:t>
      </w:r>
      <w:proofErr w:type="gramEnd"/>
      <w:r>
        <w:rPr>
          <w:rFonts w:ascii="Times" w:hAnsi="Times"/>
          <w:sz w:val="24"/>
          <w:szCs w:val="20"/>
        </w:rPr>
        <w:t xml:space="preserve"> in efficiently enumerating and computing the distances</w:t>
      </w:r>
      <w:r w:rsidR="00CD09DD" w:rsidRPr="0028132B">
        <w:rPr>
          <w:rFonts w:ascii="Times" w:hAnsi="Times"/>
          <w:position w:val="-14"/>
          <w:sz w:val="24"/>
          <w:szCs w:val="20"/>
        </w:rPr>
        <w:object w:dxaOrig="1860" w:dyaOrig="440">
          <v:shape id="_x0000_i1119" type="#_x0000_t75" style="width:93.05pt;height:21.75pt" o:ole="">
            <v:imagedata r:id="rId189" o:title=""/>
          </v:shape>
          <o:OLEObject Type="Embed" ProgID="Equation.DSMT4" ShapeID="_x0000_i1119" DrawAspect="Content" ObjectID="_1426925231" r:id="rId190"/>
        </w:object>
      </w:r>
      <w:r>
        <w:rPr>
          <w:rFonts w:ascii="Times" w:hAnsi="Times"/>
          <w:sz w:val="24"/>
          <w:szCs w:val="20"/>
        </w:rPr>
        <w:t>. The upper triangular structure of the channel matrix</w:t>
      </w:r>
      <w:r w:rsidRPr="0028132B">
        <w:rPr>
          <w:rFonts w:ascii="Times" w:hAnsi="Times"/>
          <w:position w:val="-4"/>
          <w:sz w:val="24"/>
          <w:szCs w:val="20"/>
        </w:rPr>
        <w:object w:dxaOrig="260" w:dyaOrig="260">
          <v:shape id="_x0000_i1120" type="#_x0000_t75" style="width:12.9pt;height:12.9pt" o:ole="">
            <v:imagedata r:id="rId191" o:title=""/>
          </v:shape>
          <o:OLEObject Type="Embed" ProgID="Equation.DSMT4" ShapeID="_x0000_i1120" DrawAspect="Content" ObjectID="_1426925232" r:id="rId192"/>
        </w:object>
      </w:r>
      <w:r>
        <w:rPr>
          <w:rFonts w:ascii="Times" w:hAnsi="Times"/>
          <w:sz w:val="24"/>
          <w:szCs w:val="20"/>
        </w:rPr>
        <w:t>can be exploited to transform the distance computation into a recursion as follows. Let</w:t>
      </w:r>
      <w:r w:rsidR="00CD09DD" w:rsidRPr="00CD09DD">
        <w:rPr>
          <w:rFonts w:ascii="Times" w:hAnsi="Times"/>
          <w:position w:val="-16"/>
          <w:sz w:val="24"/>
          <w:szCs w:val="20"/>
        </w:rPr>
        <w:object w:dxaOrig="2260" w:dyaOrig="499">
          <v:shape id="_x0000_i1121" type="#_x0000_t75" style="width:112.75pt;height:25.15pt" o:ole="">
            <v:imagedata r:id="rId193" o:title=""/>
          </v:shape>
          <o:OLEObject Type="Embed" ProgID="Equation.DSMT4" ShapeID="_x0000_i1121" DrawAspect="Content" ObjectID="_1426925233" r:id="rId194"/>
        </w:object>
      </w:r>
      <w:r>
        <w:rPr>
          <w:rFonts w:ascii="Times" w:hAnsi="Times"/>
          <w:sz w:val="24"/>
          <w:szCs w:val="20"/>
        </w:rPr>
        <w:t xml:space="preserve">denote the </w:t>
      </w:r>
      <w:r w:rsidRPr="00925085">
        <w:rPr>
          <w:rFonts w:ascii="Times" w:hAnsi="Times"/>
          <w:i/>
          <w:iCs/>
          <w:sz w:val="24"/>
          <w:szCs w:val="20"/>
        </w:rPr>
        <w:t>partial symbol vector</w:t>
      </w:r>
      <w:r>
        <w:rPr>
          <w:rFonts w:ascii="Times" w:hAnsi="Times"/>
          <w:sz w:val="24"/>
          <w:szCs w:val="20"/>
        </w:rPr>
        <w:t xml:space="preserve"> (PSV) including only the symbols from </w:t>
      </w:r>
      <w:r>
        <w:rPr>
          <w:rFonts w:ascii="Times" w:hAnsi="Times"/>
          <w:i/>
          <w:iCs/>
          <w:sz w:val="24"/>
          <w:szCs w:val="20"/>
        </w:rPr>
        <w:t>m</w:t>
      </w:r>
      <w:r>
        <w:rPr>
          <w:rFonts w:ascii="Times" w:hAnsi="Times"/>
          <w:sz w:val="24"/>
          <w:szCs w:val="20"/>
        </w:rPr>
        <w:t xml:space="preserve"> up </w:t>
      </w:r>
      <w:proofErr w:type="gramStart"/>
      <w:r>
        <w:rPr>
          <w:rFonts w:ascii="Times" w:hAnsi="Times"/>
          <w:sz w:val="24"/>
          <w:szCs w:val="20"/>
        </w:rPr>
        <w:t xml:space="preserve">to </w:t>
      </w:r>
      <w:proofErr w:type="gramEnd"/>
      <w:r w:rsidR="00CD09DD" w:rsidRPr="00CD09DD">
        <w:rPr>
          <w:rFonts w:ascii="Times" w:hAnsi="Times"/>
          <w:position w:val="-12"/>
          <w:sz w:val="24"/>
          <w:szCs w:val="20"/>
        </w:rPr>
        <w:object w:dxaOrig="300" w:dyaOrig="360">
          <v:shape id="_x0000_i1122" type="#_x0000_t75" style="width:14.95pt;height:18.35pt" o:ole="">
            <v:imagedata r:id="rId195" o:title=""/>
          </v:shape>
          <o:OLEObject Type="Embed" ProgID="Equation.DSMT4" ShapeID="_x0000_i1122" DrawAspect="Content" ObjectID="_1426925234" r:id="rId196"/>
        </w:object>
      </w:r>
      <w:r>
        <w:rPr>
          <w:rFonts w:ascii="Times" w:hAnsi="Times"/>
          <w:sz w:val="24"/>
          <w:szCs w:val="20"/>
        </w:rPr>
        <w:t xml:space="preserve">. Then the distances of the PSVs </w:t>
      </w:r>
      <w:r w:rsidR="00CD09DD" w:rsidRPr="00CD09DD">
        <w:rPr>
          <w:rFonts w:ascii="Times" w:hAnsi="Times"/>
          <w:position w:val="-12"/>
          <w:sz w:val="24"/>
          <w:szCs w:val="20"/>
        </w:rPr>
        <w:object w:dxaOrig="560" w:dyaOrig="380">
          <v:shape id="_x0000_i1123" type="#_x0000_t75" style="width:27.85pt;height:19pt" o:ole="">
            <v:imagedata r:id="rId197" o:title=""/>
          </v:shape>
          <o:OLEObject Type="Embed" ProgID="Equation.DSMT4" ShapeID="_x0000_i1123" DrawAspect="Content" ObjectID="_1426925235" r:id="rId198"/>
        </w:object>
      </w:r>
      <w:r>
        <w:rPr>
          <w:rFonts w:ascii="Times" w:hAnsi="Times"/>
          <w:sz w:val="24"/>
          <w:szCs w:val="20"/>
        </w:rPr>
        <w:t>and</w:t>
      </w:r>
      <w:r w:rsidR="00CD09DD" w:rsidRPr="00CD09DD">
        <w:rPr>
          <w:rFonts w:ascii="Times" w:hAnsi="Times"/>
          <w:position w:val="-12"/>
          <w:sz w:val="24"/>
          <w:szCs w:val="20"/>
        </w:rPr>
        <w:object w:dxaOrig="420" w:dyaOrig="380">
          <v:shape id="_x0000_i1124" type="#_x0000_t75" style="width:21.05pt;height:19pt" o:ole="">
            <v:imagedata r:id="rId199" o:title=""/>
          </v:shape>
          <o:OLEObject Type="Embed" ProgID="Equation.DSMT4" ShapeID="_x0000_i1124" DrawAspect="Content" ObjectID="_1426925236" r:id="rId200"/>
        </w:object>
      </w:r>
      <w:r>
        <w:rPr>
          <w:rFonts w:ascii="Times" w:hAnsi="Times"/>
          <w:sz w:val="24"/>
          <w:szCs w:val="20"/>
        </w:rPr>
        <w:t>are related as</w:t>
      </w:r>
    </w:p>
    <w:p w:rsidR="009761D0" w:rsidRDefault="009761D0" w:rsidP="009761D0">
      <w:pPr>
        <w:pStyle w:val="MTDisplayEquation"/>
      </w:pPr>
      <w:r>
        <w:tab/>
      </w:r>
      <w:r w:rsidR="00C01B5A" w:rsidRPr="0028132B">
        <w:rPr>
          <w:position w:val="-58"/>
        </w:rPr>
        <w:object w:dxaOrig="3640" w:dyaOrig="1280">
          <v:shape id="_x0000_i1125" type="#_x0000_t75" style="width:182.05pt;height:63.85pt" o:ole="">
            <v:imagedata r:id="rId201" o:title=""/>
          </v:shape>
          <o:OLEObject Type="Embed" ProgID="Equation.DSMT4" ShapeID="_x0000_i1125" DrawAspect="Content" ObjectID="_1426925237" r:id="rId202"/>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7" w:name="ZEqnNum637869"/>
      <w:r>
        <w:instrText>(</w:instrText>
      </w:r>
      <w:r w:rsidR="00985C9D">
        <w:fldChar w:fldCharType="begin"/>
      </w:r>
      <w:r w:rsidR="00985C9D">
        <w:instrText xml:space="preserve"> SEQ MTEqn \c \* Arabic \* MERGEFORMAT </w:instrText>
      </w:r>
      <w:r w:rsidR="00985C9D">
        <w:fldChar w:fldCharType="separate"/>
      </w:r>
      <w:r w:rsidR="00E96BC9">
        <w:rPr>
          <w:noProof/>
        </w:rPr>
        <w:instrText>14</w:instrText>
      </w:r>
      <w:r w:rsidR="00985C9D">
        <w:rPr>
          <w:noProof/>
        </w:rPr>
        <w:fldChar w:fldCharType="end"/>
      </w:r>
      <w:r>
        <w:instrText>)</w:instrText>
      </w:r>
      <w:bookmarkEnd w:id="17"/>
      <w:r>
        <w:fldChar w:fldCharType="end"/>
      </w:r>
    </w:p>
    <w:p w:rsidR="009761D0" w:rsidRDefault="009761D0" w:rsidP="009761D0">
      <w:pPr>
        <w:pStyle w:val="ProcessBody-Left"/>
        <w:ind w:left="0"/>
        <w:rPr>
          <w:rFonts w:ascii="Times" w:hAnsi="Times"/>
          <w:sz w:val="24"/>
          <w:szCs w:val="20"/>
        </w:rPr>
      </w:pPr>
      <w:proofErr w:type="gramStart"/>
      <w:r>
        <w:rPr>
          <w:rFonts w:ascii="Times" w:hAnsi="Times"/>
          <w:sz w:val="24"/>
          <w:szCs w:val="20"/>
        </w:rPr>
        <w:t>with</w:t>
      </w:r>
      <w:proofErr w:type="gramEnd"/>
      <w:r>
        <w:rPr>
          <w:rFonts w:ascii="Times" w:hAnsi="Times"/>
          <w:sz w:val="24"/>
          <w:szCs w:val="20"/>
        </w:rPr>
        <w:t xml:space="preserve"> initial condition</w:t>
      </w:r>
      <w:r w:rsidRPr="0028132B">
        <w:rPr>
          <w:rFonts w:ascii="Times" w:hAnsi="Times"/>
          <w:position w:val="-12"/>
          <w:sz w:val="24"/>
          <w:szCs w:val="20"/>
        </w:rPr>
        <w:object w:dxaOrig="859" w:dyaOrig="360">
          <v:shape id="_x0000_i1126" type="#_x0000_t75" style="width:42.8pt;height:18.35pt" o:ole="">
            <v:imagedata r:id="rId203" o:title=""/>
          </v:shape>
          <o:OLEObject Type="Embed" ProgID="Equation.DSMT4" ShapeID="_x0000_i1126" DrawAspect="Content" ObjectID="_1426925238" r:id="rId204"/>
        </w:object>
      </w:r>
      <w:r>
        <w:rPr>
          <w:rFonts w:ascii="Times" w:hAnsi="Times"/>
          <w:sz w:val="24"/>
          <w:szCs w:val="20"/>
        </w:rPr>
        <w:t xml:space="preserve">. At the final </w:t>
      </w:r>
      <w:proofErr w:type="gramStart"/>
      <w:r>
        <w:rPr>
          <w:rFonts w:ascii="Times" w:hAnsi="Times"/>
          <w:sz w:val="24"/>
          <w:szCs w:val="20"/>
        </w:rPr>
        <w:t xml:space="preserve">step </w:t>
      </w:r>
      <w:proofErr w:type="gramEnd"/>
      <w:r w:rsidRPr="0028132B">
        <w:rPr>
          <w:rFonts w:ascii="Times" w:hAnsi="Times"/>
          <w:position w:val="-6"/>
          <w:sz w:val="24"/>
          <w:szCs w:val="20"/>
        </w:rPr>
        <w:object w:dxaOrig="560" w:dyaOrig="279">
          <v:shape id="_x0000_i1127" type="#_x0000_t75" style="width:27.85pt;height:14.25pt" o:ole="">
            <v:imagedata r:id="rId205" o:title=""/>
          </v:shape>
          <o:OLEObject Type="Embed" ProgID="Equation.DSMT4" ShapeID="_x0000_i1127" DrawAspect="Content" ObjectID="_1426925239" r:id="rId206"/>
        </w:object>
      </w:r>
      <w:r>
        <w:rPr>
          <w:rFonts w:ascii="Times" w:hAnsi="Times"/>
          <w:sz w:val="24"/>
          <w:szCs w:val="20"/>
        </w:rPr>
        <w:t>, we have</w:t>
      </w:r>
      <w:r w:rsidR="00C01B5A" w:rsidRPr="0028132B">
        <w:rPr>
          <w:rFonts w:ascii="Times" w:hAnsi="Times"/>
          <w:position w:val="-14"/>
          <w:sz w:val="24"/>
          <w:szCs w:val="20"/>
        </w:rPr>
        <w:object w:dxaOrig="1080" w:dyaOrig="400">
          <v:shape id="_x0000_i1128" type="#_x0000_t75" style="width:54.35pt;height:19.7pt" o:ole="">
            <v:imagedata r:id="rId207" o:title=""/>
          </v:shape>
          <o:OLEObject Type="Embed" ProgID="Equation.DSMT4" ShapeID="_x0000_i1128" DrawAspect="Content" ObjectID="_1426925240" r:id="rId208"/>
        </w:object>
      </w:r>
      <w:r>
        <w:rPr>
          <w:rFonts w:ascii="Times" w:hAnsi="Times"/>
          <w:sz w:val="24"/>
          <w:szCs w:val="20"/>
        </w:rPr>
        <w:t>. The quantities</w:t>
      </w:r>
      <w:r w:rsidRPr="0028132B">
        <w:rPr>
          <w:rFonts w:ascii="Times" w:hAnsi="Times"/>
          <w:position w:val="-12"/>
          <w:sz w:val="24"/>
          <w:szCs w:val="20"/>
        </w:rPr>
        <w:object w:dxaOrig="320" w:dyaOrig="360">
          <v:shape id="_x0000_i1129" type="#_x0000_t75" style="width:16.3pt;height:18.35pt" o:ole="">
            <v:imagedata r:id="rId209" o:title=""/>
          </v:shape>
          <o:OLEObject Type="Embed" ProgID="Equation.DSMT4" ShapeID="_x0000_i1129" DrawAspect="Content" ObjectID="_1426925241" r:id="rId210"/>
        </w:object>
      </w:r>
      <w:r>
        <w:rPr>
          <w:rFonts w:ascii="Times" w:hAnsi="Times"/>
          <w:sz w:val="24"/>
          <w:szCs w:val="20"/>
        </w:rPr>
        <w:t xml:space="preserve">are called </w:t>
      </w:r>
      <w:r w:rsidR="00DA0854" w:rsidRPr="00925085">
        <w:rPr>
          <w:rFonts w:ascii="Times" w:hAnsi="Times"/>
          <w:i/>
          <w:iCs/>
          <w:sz w:val="24"/>
          <w:szCs w:val="20"/>
        </w:rPr>
        <w:t>partial Euclidean distances</w:t>
      </w:r>
      <w:r w:rsidR="00DA0854">
        <w:rPr>
          <w:rFonts w:ascii="Times" w:hAnsi="Times"/>
          <w:sz w:val="24"/>
          <w:szCs w:val="20"/>
        </w:rPr>
        <w:t xml:space="preserve"> (PEDs)</w:t>
      </w:r>
      <w:r>
        <w:rPr>
          <w:rFonts w:ascii="Times" w:hAnsi="Times"/>
          <w:sz w:val="24"/>
          <w:szCs w:val="20"/>
        </w:rPr>
        <w:t xml:space="preserve">, and </w:t>
      </w:r>
      <w:r w:rsidRPr="0028132B">
        <w:rPr>
          <w:rFonts w:ascii="Times" w:hAnsi="Times"/>
          <w:position w:val="-14"/>
          <w:sz w:val="24"/>
          <w:szCs w:val="20"/>
        </w:rPr>
        <w:object w:dxaOrig="460" w:dyaOrig="440">
          <v:shape id="_x0000_i1130" type="#_x0000_t75" style="width:23.1pt;height:21.75pt" o:ole="">
            <v:imagedata r:id="rId211" o:title=""/>
          </v:shape>
          <o:OLEObject Type="Embed" ProgID="Equation.DSMT4" ShapeID="_x0000_i1130" DrawAspect="Content" ObjectID="_1426925242" r:id="rId212"/>
        </w:object>
      </w:r>
      <w:r>
        <w:rPr>
          <w:rFonts w:ascii="Times" w:hAnsi="Times"/>
          <w:sz w:val="24"/>
          <w:szCs w:val="20"/>
        </w:rPr>
        <w:t>are called</w:t>
      </w:r>
      <w:r w:rsidR="00DA0854">
        <w:rPr>
          <w:rFonts w:ascii="Times" w:hAnsi="Times"/>
          <w:sz w:val="24"/>
          <w:szCs w:val="20"/>
        </w:rPr>
        <w:t xml:space="preserve"> </w:t>
      </w:r>
      <w:r w:rsidR="00DA0854" w:rsidRPr="00925085">
        <w:rPr>
          <w:rFonts w:ascii="Times" w:hAnsi="Times"/>
          <w:i/>
          <w:iCs/>
          <w:sz w:val="24"/>
          <w:szCs w:val="20"/>
        </w:rPr>
        <w:t>distance increments</w:t>
      </w:r>
      <w:r w:rsidR="00DA0854">
        <w:rPr>
          <w:rFonts w:ascii="Times" w:hAnsi="Times"/>
          <w:sz w:val="24"/>
          <w:szCs w:val="20"/>
        </w:rPr>
        <w:t xml:space="preserve"> (DIs)</w:t>
      </w:r>
      <w:r>
        <w:rPr>
          <w:rFonts w:ascii="Times" w:hAnsi="Times"/>
          <w:sz w:val="24"/>
          <w:szCs w:val="20"/>
        </w:rPr>
        <w:t xml:space="preserve">. </w:t>
      </w:r>
    </w:p>
    <w:p w:rsidR="009761D0" w:rsidRDefault="009761D0" w:rsidP="009761D0">
      <w:pPr>
        <w:pStyle w:val="ProcessBody-Left"/>
        <w:ind w:left="0"/>
        <w:rPr>
          <w:rFonts w:ascii="Times" w:hAnsi="Times"/>
          <w:sz w:val="24"/>
          <w:szCs w:val="20"/>
        </w:rPr>
      </w:pPr>
    </w:p>
    <w:p w:rsidR="00C847AA" w:rsidRPr="00C847AA" w:rsidRDefault="009761D0" w:rsidP="009761D0">
      <w:pPr>
        <w:spacing w:after="120"/>
        <w:jc w:val="both"/>
      </w:pPr>
      <w:r>
        <w:rPr>
          <w:rFonts w:ascii="Times" w:hAnsi="Times"/>
        </w:rPr>
        <w:t xml:space="preserve">With this recursive approach, the ML detection and LLR computation problem can then be recast as a weighted tree-search problem, where PSVs and PEDs correspond to tree nodes, and DIs correspond to </w:t>
      </w:r>
      <w:r>
        <w:rPr>
          <w:rFonts w:ascii="Times" w:hAnsi="Times"/>
        </w:rPr>
        <w:lastRenderedPageBreak/>
        <w:t>branches. The PSVs are arranged as a tree whose root is at level</w:t>
      </w:r>
      <w:r w:rsidR="00C01B5A" w:rsidRPr="00C01B5A">
        <w:rPr>
          <w:rFonts w:ascii="Times" w:hAnsi="Times"/>
          <w:position w:val="-12"/>
        </w:rPr>
        <w:object w:dxaOrig="1040" w:dyaOrig="360">
          <v:shape id="_x0000_i1131" type="#_x0000_t75" style="width:52.3pt;height:18.35pt" o:ole="">
            <v:imagedata r:id="rId213" o:title=""/>
          </v:shape>
          <o:OLEObject Type="Embed" ProgID="Equation.DSMT4" ShapeID="_x0000_i1131" DrawAspect="Content" ObjectID="_1426925243" r:id="rId214"/>
        </w:object>
      </w:r>
      <w:r>
        <w:rPr>
          <w:rFonts w:ascii="Times" w:hAnsi="Times"/>
        </w:rPr>
        <w:t>and whose leaves are at level</w:t>
      </w:r>
      <w:r w:rsidRPr="00C979FB">
        <w:rPr>
          <w:rFonts w:ascii="Times" w:hAnsi="Times"/>
          <w:position w:val="-6"/>
        </w:rPr>
        <w:object w:dxaOrig="560" w:dyaOrig="279">
          <v:shape id="_x0000_i1132" type="#_x0000_t75" style="width:27.85pt;height:14.25pt" o:ole="">
            <v:imagedata r:id="rId215" o:title=""/>
          </v:shape>
          <o:OLEObject Type="Embed" ProgID="Equation.DSMT4" ShapeID="_x0000_i1132" DrawAspect="Content" ObjectID="_1426925244" r:id="rId216"/>
        </w:object>
      </w:r>
      <w:r>
        <w:rPr>
          <w:rFonts w:ascii="Times" w:hAnsi="Times"/>
        </w:rPr>
        <w:t>. A path in the tree from the root to a leaf corresponds to a symbol vector</w:t>
      </w:r>
      <w:r w:rsidR="00C01B5A" w:rsidRPr="00C01B5A">
        <w:rPr>
          <w:rFonts w:ascii="Times" w:hAnsi="Times"/>
          <w:position w:val="-12"/>
        </w:rPr>
        <w:object w:dxaOrig="680" w:dyaOrig="360">
          <v:shape id="_x0000_i1133" type="#_x0000_t75" style="width:33.95pt;height:18.35pt" o:ole="">
            <v:imagedata r:id="rId217" o:title=""/>
          </v:shape>
          <o:OLEObject Type="Embed" ProgID="Equation.DSMT4" ShapeID="_x0000_i1133" DrawAspect="Content" ObjectID="_1426925245" r:id="rId218"/>
        </w:object>
      </w:r>
      <w:r>
        <w:rPr>
          <w:rFonts w:ascii="Times" w:hAnsi="Times"/>
        </w:rPr>
        <w:t>. The set of all paths from the root to all the leaves correspond to the set of symbols</w:t>
      </w:r>
      <w:r w:rsidR="00C01B5A" w:rsidRPr="00C01B5A">
        <w:rPr>
          <w:rFonts w:ascii="Times" w:hAnsi="Times"/>
          <w:position w:val="-12"/>
        </w:rPr>
        <w:object w:dxaOrig="680" w:dyaOrig="360">
          <v:shape id="_x0000_i1134" type="#_x0000_t75" style="width:33.95pt;height:18.35pt" o:ole="">
            <v:imagedata r:id="rId219" o:title=""/>
          </v:shape>
          <o:OLEObject Type="Embed" ProgID="Equation.DSMT4" ShapeID="_x0000_i1134" DrawAspect="Content" ObjectID="_1426925246" r:id="rId220"/>
        </w:object>
      </w:r>
      <w:r>
        <w:rPr>
          <w:rFonts w:ascii="Times" w:hAnsi="Times"/>
        </w:rPr>
        <w:t xml:space="preserve">. Since a leaf has one path to the root, a leave can then be associated with a symbol </w:t>
      </w:r>
      <w:proofErr w:type="gramStart"/>
      <w:r>
        <w:rPr>
          <w:rFonts w:ascii="Times" w:hAnsi="Times"/>
        </w:rPr>
        <w:t>vector</w:t>
      </w:r>
      <w:r w:rsidR="00C01B5A">
        <w:rPr>
          <w:rFonts w:ascii="Times" w:hAnsi="Times"/>
        </w:rPr>
        <w:t xml:space="preserve"> </w:t>
      </w:r>
      <w:proofErr w:type="gramEnd"/>
      <w:r w:rsidR="00C01B5A" w:rsidRPr="00C01B5A">
        <w:rPr>
          <w:rFonts w:ascii="Times" w:hAnsi="Times"/>
          <w:position w:val="-12"/>
        </w:rPr>
        <w:object w:dxaOrig="279" w:dyaOrig="360">
          <v:shape id="_x0000_i1135" type="#_x0000_t75" style="width:14.25pt;height:18.35pt" o:ole="">
            <v:imagedata r:id="rId221" o:title=""/>
          </v:shape>
          <o:OLEObject Type="Embed" ProgID="Equation.DSMT4" ShapeID="_x0000_i1135" DrawAspect="Content" ObjectID="_1426925247" r:id="rId222"/>
        </w:object>
      </w:r>
      <w:r>
        <w:rPr>
          <w:rFonts w:ascii="Times" w:hAnsi="Times"/>
        </w:rPr>
        <w:t>. A node at level</w:t>
      </w:r>
      <w:r w:rsidR="00C01B5A" w:rsidRPr="00C01B5A">
        <w:rPr>
          <w:rFonts w:ascii="Times" w:hAnsi="Times"/>
          <w:position w:val="-12"/>
        </w:rPr>
        <w:object w:dxaOrig="2220" w:dyaOrig="360">
          <v:shape id="_x0000_i1136" type="#_x0000_t75" style="width:110.7pt;height:18.35pt" o:ole="">
            <v:imagedata r:id="rId223" o:title=""/>
          </v:shape>
          <o:OLEObject Type="Embed" ProgID="Equation.DSMT4" ShapeID="_x0000_i1136" DrawAspect="Content" ObjectID="_1426925248" r:id="rId224"/>
        </w:object>
      </w:r>
      <w:r>
        <w:rPr>
          <w:rFonts w:ascii="Times" w:hAnsi="Times"/>
        </w:rPr>
        <w:t xml:space="preserve">is associated with the </w:t>
      </w:r>
      <w:r w:rsidRPr="005D7831">
        <w:rPr>
          <w:rFonts w:ascii="Times" w:hAnsi="Times"/>
          <w:i/>
        </w:rPr>
        <w:t>m</w:t>
      </w:r>
      <w:r>
        <w:rPr>
          <w:rFonts w:ascii="Times" w:hAnsi="Times"/>
        </w:rPr>
        <w:t>-</w:t>
      </w:r>
      <w:proofErr w:type="spellStart"/>
      <w:r w:rsidRPr="005D7831">
        <w:rPr>
          <w:rFonts w:ascii="Times" w:hAnsi="Times"/>
          <w:i/>
        </w:rPr>
        <w:t>th</w:t>
      </w:r>
      <w:proofErr w:type="spellEnd"/>
      <w:r>
        <w:rPr>
          <w:rFonts w:ascii="Times" w:hAnsi="Times"/>
        </w:rPr>
        <w:t xml:space="preserve"> modulation symbol</w:t>
      </w:r>
      <w:r w:rsidR="00C01B5A" w:rsidRPr="005D7831">
        <w:rPr>
          <w:rFonts w:ascii="Times" w:hAnsi="Times"/>
          <w:position w:val="-12"/>
        </w:rPr>
        <w:object w:dxaOrig="300" w:dyaOrig="360">
          <v:shape id="_x0000_i1137" type="#_x0000_t75" style="width:14.95pt;height:18.35pt" o:ole="">
            <v:imagedata r:id="rId225" o:title=""/>
          </v:shape>
          <o:OLEObject Type="Embed" ProgID="Equation.DSMT4" ShapeID="_x0000_i1137" DrawAspect="Content" ObjectID="_1426925249" r:id="rId226"/>
        </w:object>
      </w:r>
      <w:r>
        <w:rPr>
          <w:rFonts w:ascii="Times" w:hAnsi="Times"/>
        </w:rPr>
        <w:t xml:space="preserve">in the symbol </w:t>
      </w:r>
      <w:proofErr w:type="gramStart"/>
      <w:r>
        <w:rPr>
          <w:rFonts w:ascii="Times" w:hAnsi="Times"/>
        </w:rPr>
        <w:t xml:space="preserve">vector </w:t>
      </w:r>
      <w:proofErr w:type="gramEnd"/>
      <w:r w:rsidR="00C01B5A" w:rsidRPr="00C01B5A">
        <w:rPr>
          <w:rFonts w:ascii="Times" w:hAnsi="Times"/>
          <w:position w:val="-12"/>
        </w:rPr>
        <w:object w:dxaOrig="680" w:dyaOrig="360">
          <v:shape id="_x0000_i1138" type="#_x0000_t75" style="width:33.95pt;height:18.35pt" o:ole="">
            <v:imagedata r:id="rId227" o:title=""/>
          </v:shape>
          <o:OLEObject Type="Embed" ProgID="Equation.DSMT4" ShapeID="_x0000_i1138" DrawAspect="Content" ObjectID="_1426925250" r:id="rId228"/>
        </w:object>
      </w:r>
      <w:r>
        <w:rPr>
          <w:rFonts w:ascii="Times" w:hAnsi="Times"/>
        </w:rPr>
        <w:t xml:space="preserve">. In the tree, </w:t>
      </w:r>
      <w:r w:rsidR="00DA0854">
        <w:rPr>
          <w:rFonts w:ascii="Times" w:hAnsi="Times"/>
        </w:rPr>
        <w:t xml:space="preserve">each </w:t>
      </w:r>
      <w:proofErr w:type="gramStart"/>
      <w:r w:rsidR="00DA0854">
        <w:rPr>
          <w:rFonts w:ascii="Times" w:hAnsi="Times"/>
        </w:rPr>
        <w:t xml:space="preserve">node </w:t>
      </w:r>
      <w:r>
        <w:rPr>
          <w:rFonts w:ascii="Times" w:hAnsi="Times"/>
        </w:rPr>
        <w:t xml:space="preserve"> has</w:t>
      </w:r>
      <w:proofErr w:type="gramEnd"/>
      <w:r>
        <w:rPr>
          <w:rFonts w:ascii="Times" w:hAnsi="Times"/>
        </w:rPr>
        <w:t xml:space="preserve"> as many children as the size of the constellation</w:t>
      </w:r>
      <w:r w:rsidR="00DA0854">
        <w:rPr>
          <w:rFonts w:ascii="Times" w:hAnsi="Times"/>
        </w:rPr>
        <w:t xml:space="preserve"> in the layer</w:t>
      </w:r>
      <w:r>
        <w:rPr>
          <w:rFonts w:ascii="Times" w:hAnsi="Times"/>
        </w:rPr>
        <w:t xml:space="preserve"> it belongs to (e.g., for 16-QAM, it has 16 children). Among the set of all paths from the root to the leaves, the ML solution corresponds to the leaf with the smallest distance metric. </w:t>
      </w:r>
    </w:p>
    <w:p w:rsidR="006F6307" w:rsidRPr="00142D9C" w:rsidRDefault="006F6307" w:rsidP="006F6307">
      <w:pPr>
        <w:pStyle w:val="Heading1"/>
        <w:spacing w:after="120"/>
        <w:jc w:val="both"/>
        <w:rPr>
          <w:rFonts w:cs="Arial"/>
          <w:b/>
          <w:lang w:val="en-US"/>
        </w:rPr>
      </w:pPr>
      <w:r w:rsidRPr="00142D9C">
        <w:rPr>
          <w:rFonts w:cs="Arial"/>
          <w:b/>
          <w:lang w:val="en-US"/>
        </w:rPr>
        <w:t>Conclusion</w:t>
      </w:r>
    </w:p>
    <w:p w:rsidR="006F6307" w:rsidRPr="00ED4952" w:rsidRDefault="00ED4952" w:rsidP="002F0CAB">
      <w:pPr>
        <w:jc w:val="both"/>
        <w:rPr>
          <w:i/>
          <w:lang w:val="en-US"/>
        </w:rPr>
      </w:pPr>
      <w:r w:rsidRPr="00ED4952">
        <w:rPr>
          <w:b/>
          <w:i/>
        </w:rPr>
        <w:t>Proposal</w:t>
      </w:r>
      <w:r w:rsidRPr="00ED4952">
        <w:rPr>
          <w:i/>
        </w:rPr>
        <w:t xml:space="preserve"> – As </w:t>
      </w:r>
      <w:r w:rsidRPr="00ED4952">
        <w:rPr>
          <w:i/>
          <w:lang w:val="en-US"/>
        </w:rPr>
        <w:t>MMSE-IRC has been already discussed in LTE Release 11, it should be the baseline for network assisted interference cancellation studies. However, we can consider SIC- or ML-based receivers, as well.</w:t>
      </w:r>
    </w:p>
    <w:p w:rsidR="00ED4952" w:rsidRPr="002F0CAB" w:rsidRDefault="00ED4952" w:rsidP="002F0CAB">
      <w:pPr>
        <w:jc w:val="both"/>
      </w:pPr>
    </w:p>
    <w:p w:rsidR="006F6307" w:rsidRPr="00142D9C" w:rsidRDefault="006F6307" w:rsidP="006F6307">
      <w:pPr>
        <w:pStyle w:val="Heading1"/>
        <w:numPr>
          <w:ilvl w:val="0"/>
          <w:numId w:val="0"/>
        </w:numPr>
        <w:spacing w:before="0" w:after="120"/>
        <w:jc w:val="both"/>
        <w:rPr>
          <w:rFonts w:cs="Arial"/>
          <w:b/>
          <w:lang w:val="en-US"/>
        </w:rPr>
      </w:pPr>
      <w:r w:rsidRPr="00142D9C">
        <w:rPr>
          <w:rFonts w:cs="Arial"/>
          <w:b/>
          <w:lang w:val="en-US"/>
        </w:rPr>
        <w:t>References</w:t>
      </w:r>
    </w:p>
    <w:p w:rsidR="007C7E7E" w:rsidRPr="007C7E7E" w:rsidRDefault="007C7E7E" w:rsidP="007C7E7E">
      <w:pPr>
        <w:pStyle w:val="ListParagraph"/>
        <w:numPr>
          <w:ilvl w:val="0"/>
          <w:numId w:val="16"/>
        </w:numPr>
        <w:spacing w:after="120"/>
        <w:ind w:left="360"/>
        <w:jc w:val="both"/>
      </w:pPr>
      <w:bookmarkStart w:id="18" w:name="_Ref352248799"/>
      <w:bookmarkStart w:id="19" w:name="_Ref324679261"/>
      <w:r w:rsidRPr="007C7E7E">
        <w:t>RP-130404, “Study on Network-Assisted Interference Cancellation and Suppression for LTE”</w:t>
      </w:r>
      <w:bookmarkEnd w:id="18"/>
    </w:p>
    <w:p w:rsidR="007C7E7E" w:rsidRPr="007C7E7E" w:rsidRDefault="007C7E7E" w:rsidP="007C7E7E">
      <w:pPr>
        <w:pStyle w:val="ListParagraph"/>
        <w:numPr>
          <w:ilvl w:val="0"/>
          <w:numId w:val="16"/>
        </w:numPr>
        <w:ind w:left="360"/>
        <w:jc w:val="both"/>
      </w:pPr>
      <w:bookmarkStart w:id="20" w:name="_Ref352771933"/>
      <w:r w:rsidRPr="007C7E7E">
        <w:t>3GPP TR 36.829, “Enhanced performance requirement for LTE User Equipment (UE)”, v11.1.0</w:t>
      </w:r>
      <w:bookmarkEnd w:id="20"/>
    </w:p>
    <w:p w:rsidR="00033157" w:rsidRPr="007C7E7E" w:rsidRDefault="00033157" w:rsidP="007C7E7E">
      <w:pPr>
        <w:pStyle w:val="ListParagraph"/>
        <w:numPr>
          <w:ilvl w:val="0"/>
          <w:numId w:val="16"/>
        </w:numPr>
        <w:spacing w:after="120"/>
        <w:ind w:left="360"/>
        <w:jc w:val="both"/>
      </w:pPr>
      <w:bookmarkStart w:id="21" w:name="_Ref352771978"/>
      <w:r w:rsidRPr="007C7E7E">
        <w:t xml:space="preserve">X. Wang and H. V. Poor, “Iterative (turbo) soft interference cancellation and decoding for coded CDMA,” IEEE Trans. </w:t>
      </w:r>
      <w:proofErr w:type="spellStart"/>
      <w:r w:rsidRPr="007C7E7E">
        <w:t>Commun</w:t>
      </w:r>
      <w:proofErr w:type="spellEnd"/>
      <w:r w:rsidRPr="007C7E7E">
        <w:t>., vol. 47, no. 7, pp. 1046–1061, Jul. 1999.</w:t>
      </w:r>
      <w:bookmarkEnd w:id="19"/>
      <w:bookmarkEnd w:id="21"/>
    </w:p>
    <w:p w:rsidR="00033157" w:rsidRPr="007C7E7E" w:rsidRDefault="00033157" w:rsidP="007C7E7E">
      <w:pPr>
        <w:pStyle w:val="ListParagraph"/>
        <w:numPr>
          <w:ilvl w:val="0"/>
          <w:numId w:val="16"/>
        </w:numPr>
        <w:spacing w:after="120"/>
        <w:ind w:left="360"/>
        <w:jc w:val="both"/>
      </w:pPr>
      <w:bookmarkStart w:id="22" w:name="_Ref324679311"/>
      <w:r w:rsidRPr="007C7E7E">
        <w:t>Kun Fang and Gunther Auer, “Iterative OFDM Receiver with Combined Interference Suppression and Cancellation,” IEEE 22</w:t>
      </w:r>
      <w:r w:rsidRPr="007C7E7E">
        <w:rPr>
          <w:vertAlign w:val="superscript"/>
        </w:rPr>
        <w:t>nd</w:t>
      </w:r>
      <w:r w:rsidRPr="007C7E7E">
        <w:t xml:space="preserve"> International Symposium on Personal, Indoor, and Mobile Radio Communications, pp. 1412—1416, 2011, </w:t>
      </w:r>
    </w:p>
    <w:p w:rsidR="00033157" w:rsidRPr="007C7E7E" w:rsidRDefault="00033157" w:rsidP="007C7E7E">
      <w:pPr>
        <w:pStyle w:val="ListParagraph"/>
        <w:numPr>
          <w:ilvl w:val="0"/>
          <w:numId w:val="16"/>
        </w:numPr>
        <w:spacing w:after="120"/>
        <w:ind w:left="360"/>
        <w:jc w:val="both"/>
      </w:pPr>
      <w:bookmarkStart w:id="23" w:name="_Ref326054090"/>
      <w:proofErr w:type="spellStart"/>
      <w:r w:rsidRPr="007C7E7E">
        <w:t>M.Witzke</w:t>
      </w:r>
      <w:proofErr w:type="spellEnd"/>
      <w:r w:rsidRPr="007C7E7E">
        <w:t xml:space="preserve">, S. </w:t>
      </w:r>
      <w:proofErr w:type="spellStart"/>
      <w:r w:rsidRPr="007C7E7E">
        <w:t>Bäro</w:t>
      </w:r>
      <w:proofErr w:type="spellEnd"/>
      <w:r w:rsidRPr="007C7E7E">
        <w:t xml:space="preserve">, F. </w:t>
      </w:r>
      <w:proofErr w:type="spellStart"/>
      <w:r w:rsidRPr="007C7E7E">
        <w:t>Schreckenbach</w:t>
      </w:r>
      <w:proofErr w:type="spellEnd"/>
      <w:r w:rsidRPr="007C7E7E">
        <w:t xml:space="preserve">, and J. </w:t>
      </w:r>
      <w:proofErr w:type="spellStart"/>
      <w:r w:rsidRPr="007C7E7E">
        <w:t>Hagenauer</w:t>
      </w:r>
      <w:proofErr w:type="spellEnd"/>
      <w:r w:rsidRPr="007C7E7E">
        <w:t xml:space="preserve">, “Iterative detection of MIMO signals with linear detectors,” in Proc. 2002 </w:t>
      </w:r>
      <w:proofErr w:type="spellStart"/>
      <w:r w:rsidRPr="007C7E7E">
        <w:t>Asilomar</w:t>
      </w:r>
      <w:proofErr w:type="spellEnd"/>
      <w:r w:rsidRPr="007C7E7E">
        <w:t xml:space="preserve"> Conf. Signals, Systems and Computers (ACSSC),Monterey, CA, USA, Nov. 2002, pp. 289–293.</w:t>
      </w:r>
      <w:bookmarkEnd w:id="22"/>
      <w:bookmarkEnd w:id="23"/>
    </w:p>
    <w:p w:rsidR="00033157" w:rsidRDefault="00033157" w:rsidP="007C7E7E">
      <w:pPr>
        <w:pStyle w:val="ListParagraph"/>
        <w:numPr>
          <w:ilvl w:val="0"/>
          <w:numId w:val="16"/>
        </w:numPr>
        <w:spacing w:after="120"/>
        <w:ind w:left="360"/>
        <w:jc w:val="both"/>
      </w:pPr>
      <w:bookmarkStart w:id="24" w:name="_Ref326054091"/>
      <w:r w:rsidRPr="007C7E7E">
        <w:t xml:space="preserve">C. </w:t>
      </w:r>
      <w:proofErr w:type="spellStart"/>
      <w:r w:rsidRPr="007C7E7E">
        <w:t>Studer</w:t>
      </w:r>
      <w:proofErr w:type="spellEnd"/>
      <w:r w:rsidRPr="007C7E7E">
        <w:t xml:space="preserve">, S. </w:t>
      </w:r>
      <w:proofErr w:type="spellStart"/>
      <w:r w:rsidRPr="007C7E7E">
        <w:t>Fateh</w:t>
      </w:r>
      <w:proofErr w:type="spellEnd"/>
      <w:r w:rsidRPr="007C7E7E">
        <w:t xml:space="preserve">, and D. </w:t>
      </w:r>
      <w:proofErr w:type="spellStart"/>
      <w:r w:rsidRPr="007C7E7E">
        <w:t>Seethaler</w:t>
      </w:r>
      <w:proofErr w:type="spellEnd"/>
      <w:r w:rsidRPr="007C7E7E">
        <w:t>. ASIC implementation of soft-input soft-output MIMO detection using MMSE parallel interference cancellation. IEEE Journal of Solid-State Circuits, 46:1754</w:t>
      </w:r>
      <w:r w:rsidR="009761D0">
        <w:t>-</w:t>
      </w:r>
      <w:r w:rsidRPr="007C7E7E">
        <w:t>1765, 2011.</w:t>
      </w:r>
      <w:bookmarkEnd w:id="24"/>
    </w:p>
    <w:p w:rsidR="009761D0" w:rsidRPr="007C7E7E" w:rsidRDefault="009761D0" w:rsidP="007C7E7E">
      <w:pPr>
        <w:pStyle w:val="ListParagraph"/>
        <w:numPr>
          <w:ilvl w:val="0"/>
          <w:numId w:val="16"/>
        </w:numPr>
        <w:spacing w:after="120"/>
        <w:ind w:left="360"/>
        <w:jc w:val="both"/>
      </w:pPr>
      <w:bookmarkStart w:id="25" w:name="_Ref352777001"/>
      <w:proofErr w:type="spellStart"/>
      <w:r>
        <w:t>Studer</w:t>
      </w:r>
      <w:proofErr w:type="spellEnd"/>
      <w:r>
        <w:t xml:space="preserve">, C.; Bolcskei, H., "Soft–Input Soft–Output Single Tree-Search Sphere Decoding," </w:t>
      </w:r>
      <w:r>
        <w:rPr>
          <w:i/>
          <w:iCs/>
        </w:rPr>
        <w:t>Information Theory, IEEE Transactions on</w:t>
      </w:r>
      <w:r>
        <w:t xml:space="preserve"> , vol.56, no.10, pp.4827-4842, Oct. 2010</w:t>
      </w:r>
      <w:bookmarkEnd w:id="25"/>
    </w:p>
    <w:p w:rsidR="00033157" w:rsidRDefault="00033157" w:rsidP="00033157">
      <w:pPr>
        <w:spacing w:after="200"/>
        <w:jc w:val="both"/>
      </w:pPr>
    </w:p>
    <w:sectPr w:rsidR="00033157" w:rsidSect="00365233">
      <w:footerReference w:type="default" r:id="rId229"/>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C9D" w:rsidRDefault="00985C9D">
      <w:r>
        <w:separator/>
      </w:r>
    </w:p>
  </w:endnote>
  <w:endnote w:type="continuationSeparator" w:id="0">
    <w:p w:rsidR="00985C9D" w:rsidRDefault="0098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78E" w:rsidRDefault="009D678E">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025EF">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025EF">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C9D" w:rsidRDefault="00985C9D">
      <w:r>
        <w:separator/>
      </w:r>
    </w:p>
  </w:footnote>
  <w:footnote w:type="continuationSeparator" w:id="0">
    <w:p w:rsidR="00985C9D" w:rsidRDefault="00985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D81358"/>
    <w:multiLevelType w:val="hybridMultilevel"/>
    <w:tmpl w:val="83749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392F28"/>
    <w:multiLevelType w:val="multilevel"/>
    <w:tmpl w:val="CE22839E"/>
    <w:lvl w:ilvl="0">
      <w:start w:val="1"/>
      <w:numFmt w:val="decimal"/>
      <w:lvlText w:val="%1"/>
      <w:lvlJc w:val="left"/>
      <w:pPr>
        <w:tabs>
          <w:tab w:val="num" w:pos="999"/>
        </w:tabs>
        <w:ind w:left="999" w:hanging="432"/>
      </w:pPr>
      <w:rPr>
        <w:rFonts w:ascii="Book Antiqua" w:hAnsi="Book Antiqua" w:hint="default"/>
        <w:sz w:val="32"/>
        <w:szCs w:val="32"/>
      </w:rPr>
    </w:lvl>
    <w:lvl w:ilvl="1">
      <w:start w:val="1"/>
      <w:numFmt w:val="decimal"/>
      <w:isLgl/>
      <w:lvlText w:val="%1.%2"/>
      <w:lvlJc w:val="left"/>
      <w:pPr>
        <w:tabs>
          <w:tab w:val="num" w:pos="1143"/>
        </w:tabs>
        <w:ind w:left="1143" w:hanging="576"/>
      </w:pPr>
      <w:rPr>
        <w:rFonts w:ascii="Book Antiqua" w:hAnsi="Book Antiqua" w:hint="default"/>
        <w:b/>
        <w:i w:val="0"/>
        <w:sz w:val="30"/>
        <w:szCs w:val="30"/>
        <w:u w:val="none" w:color="008000"/>
      </w:rPr>
    </w:lvl>
    <w:lvl w:ilvl="2">
      <w:start w:val="1"/>
      <w:numFmt w:val="decimal"/>
      <w:lvlText w:val="%1.%2.%3"/>
      <w:lvlJc w:val="left"/>
      <w:pPr>
        <w:tabs>
          <w:tab w:val="num" w:pos="2790"/>
        </w:tabs>
        <w:ind w:left="2790"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9">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8571D1"/>
    <w:multiLevelType w:val="hybridMultilevel"/>
    <w:tmpl w:val="80689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580918"/>
    <w:multiLevelType w:val="hybridMultilevel"/>
    <w:tmpl w:val="1E18D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7"/>
  </w:num>
  <w:num w:numId="3">
    <w:abstractNumId w:val="18"/>
  </w:num>
  <w:num w:numId="4">
    <w:abstractNumId w:val="0"/>
  </w:num>
  <w:num w:numId="5">
    <w:abstractNumId w:val="8"/>
  </w:num>
  <w:num w:numId="6">
    <w:abstractNumId w:val="10"/>
  </w:num>
  <w:num w:numId="7">
    <w:abstractNumId w:val="1"/>
  </w:num>
  <w:num w:numId="8">
    <w:abstractNumId w:val="15"/>
  </w:num>
  <w:num w:numId="9">
    <w:abstractNumId w:val="16"/>
  </w:num>
  <w:num w:numId="10">
    <w:abstractNumId w:val="17"/>
  </w:num>
  <w:num w:numId="11">
    <w:abstractNumId w:val="6"/>
  </w:num>
  <w:num w:numId="12">
    <w:abstractNumId w:val="8"/>
  </w:num>
  <w:num w:numId="13">
    <w:abstractNumId w:val="5"/>
  </w:num>
  <w:num w:numId="14">
    <w:abstractNumId w:val="12"/>
  </w:num>
  <w:num w:numId="15">
    <w:abstractNumId w:val="19"/>
  </w:num>
  <w:num w:numId="16">
    <w:abstractNumId w:val="11"/>
  </w:num>
  <w:num w:numId="17">
    <w:abstractNumId w:val="2"/>
  </w:num>
  <w:num w:numId="18">
    <w:abstractNumId w:val="9"/>
  </w:num>
  <w:num w:numId="19">
    <w:abstractNumId w:val="4"/>
  </w:num>
  <w:num w:numId="20">
    <w:abstractNumId w:val="13"/>
  </w:num>
  <w:num w:numId="21">
    <w:abstractNumId w:val="3"/>
  </w:num>
  <w:num w:numId="22">
    <w:abstractNumId w:val="17"/>
  </w:num>
  <w:num w:numId="23">
    <w:abstractNumId w:val="17"/>
  </w:num>
  <w:num w:numId="24">
    <w:abstractNumId w:val="1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06DA5"/>
    <w:rsid w:val="0001201F"/>
    <w:rsid w:val="00033157"/>
    <w:rsid w:val="00053490"/>
    <w:rsid w:val="000C5A79"/>
    <w:rsid w:val="000E14BD"/>
    <w:rsid w:val="000F6A32"/>
    <w:rsid w:val="00102CA9"/>
    <w:rsid w:val="0012592A"/>
    <w:rsid w:val="00133126"/>
    <w:rsid w:val="00137D90"/>
    <w:rsid w:val="001B2AAE"/>
    <w:rsid w:val="001C314A"/>
    <w:rsid w:val="001D16DE"/>
    <w:rsid w:val="001D5E8E"/>
    <w:rsid w:val="00201F48"/>
    <w:rsid w:val="00217ADB"/>
    <w:rsid w:val="0026425E"/>
    <w:rsid w:val="00264FC1"/>
    <w:rsid w:val="00276DB0"/>
    <w:rsid w:val="002A18C1"/>
    <w:rsid w:val="002A325B"/>
    <w:rsid w:val="002B3944"/>
    <w:rsid w:val="002B6ECF"/>
    <w:rsid w:val="002E6171"/>
    <w:rsid w:val="002F0CAB"/>
    <w:rsid w:val="00313E85"/>
    <w:rsid w:val="00315194"/>
    <w:rsid w:val="00337280"/>
    <w:rsid w:val="00360D5A"/>
    <w:rsid w:val="00365233"/>
    <w:rsid w:val="003866E6"/>
    <w:rsid w:val="003914A5"/>
    <w:rsid w:val="00392065"/>
    <w:rsid w:val="004025EF"/>
    <w:rsid w:val="00406284"/>
    <w:rsid w:val="00413F2C"/>
    <w:rsid w:val="0042036A"/>
    <w:rsid w:val="004350C3"/>
    <w:rsid w:val="0046222A"/>
    <w:rsid w:val="00490852"/>
    <w:rsid w:val="0049267D"/>
    <w:rsid w:val="004A6D51"/>
    <w:rsid w:val="004B0C94"/>
    <w:rsid w:val="004C7BB6"/>
    <w:rsid w:val="004F5435"/>
    <w:rsid w:val="00505A23"/>
    <w:rsid w:val="00557907"/>
    <w:rsid w:val="0057306F"/>
    <w:rsid w:val="00590DDA"/>
    <w:rsid w:val="005C2ED4"/>
    <w:rsid w:val="005C32F5"/>
    <w:rsid w:val="005C569C"/>
    <w:rsid w:val="005C5A90"/>
    <w:rsid w:val="00603538"/>
    <w:rsid w:val="0061183A"/>
    <w:rsid w:val="00630A71"/>
    <w:rsid w:val="00655412"/>
    <w:rsid w:val="00672A10"/>
    <w:rsid w:val="006A1598"/>
    <w:rsid w:val="006A213B"/>
    <w:rsid w:val="006D1D14"/>
    <w:rsid w:val="006F6307"/>
    <w:rsid w:val="007024B2"/>
    <w:rsid w:val="00702641"/>
    <w:rsid w:val="007062E3"/>
    <w:rsid w:val="00755647"/>
    <w:rsid w:val="00794C2E"/>
    <w:rsid w:val="007B31F5"/>
    <w:rsid w:val="007C7E7E"/>
    <w:rsid w:val="007D1D68"/>
    <w:rsid w:val="007D7888"/>
    <w:rsid w:val="00817821"/>
    <w:rsid w:val="00817A15"/>
    <w:rsid w:val="00841297"/>
    <w:rsid w:val="00890A77"/>
    <w:rsid w:val="008A36B5"/>
    <w:rsid w:val="008F086F"/>
    <w:rsid w:val="009600ED"/>
    <w:rsid w:val="009609BC"/>
    <w:rsid w:val="009761D0"/>
    <w:rsid w:val="00984ABD"/>
    <w:rsid w:val="00985C9D"/>
    <w:rsid w:val="00985F96"/>
    <w:rsid w:val="009D019D"/>
    <w:rsid w:val="009D678E"/>
    <w:rsid w:val="009E01E3"/>
    <w:rsid w:val="00A022E6"/>
    <w:rsid w:val="00A44B2C"/>
    <w:rsid w:val="00A7383C"/>
    <w:rsid w:val="00A96BBF"/>
    <w:rsid w:val="00AD3A55"/>
    <w:rsid w:val="00AD5895"/>
    <w:rsid w:val="00AF39DA"/>
    <w:rsid w:val="00B373FB"/>
    <w:rsid w:val="00B72F2F"/>
    <w:rsid w:val="00B75C67"/>
    <w:rsid w:val="00B9329F"/>
    <w:rsid w:val="00BA31B4"/>
    <w:rsid w:val="00BC48E2"/>
    <w:rsid w:val="00C01B5A"/>
    <w:rsid w:val="00C07135"/>
    <w:rsid w:val="00C1518E"/>
    <w:rsid w:val="00C20BEB"/>
    <w:rsid w:val="00C73419"/>
    <w:rsid w:val="00C806CE"/>
    <w:rsid w:val="00C847AA"/>
    <w:rsid w:val="00CB0715"/>
    <w:rsid w:val="00CB25B2"/>
    <w:rsid w:val="00CB3F67"/>
    <w:rsid w:val="00CC4508"/>
    <w:rsid w:val="00CC5AAA"/>
    <w:rsid w:val="00CD09DD"/>
    <w:rsid w:val="00CE7FA3"/>
    <w:rsid w:val="00D243BE"/>
    <w:rsid w:val="00D63B57"/>
    <w:rsid w:val="00DA0854"/>
    <w:rsid w:val="00DA2773"/>
    <w:rsid w:val="00E05801"/>
    <w:rsid w:val="00E23530"/>
    <w:rsid w:val="00E23F34"/>
    <w:rsid w:val="00E7288C"/>
    <w:rsid w:val="00E843CE"/>
    <w:rsid w:val="00E85399"/>
    <w:rsid w:val="00E96BC9"/>
    <w:rsid w:val="00EC5B4D"/>
    <w:rsid w:val="00ED4952"/>
    <w:rsid w:val="00F050DA"/>
    <w:rsid w:val="00F32E25"/>
    <w:rsid w:val="00F96522"/>
    <w:rsid w:val="00FB0CDC"/>
    <w:rsid w:val="00FC0FA4"/>
    <w:rsid w:val="00FC3B37"/>
    <w:rsid w:val="00FF3747"/>
    <w:rsid w:val="00FF7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Main Heading 1,Section,NMP Heading 1,h17,h111,h121,h131,h141,h151,h161,h18,h112,h122,h132,h142,h152,h162,h19,h113,h123,h133,h143,h153,h163,1,Section of paper,Heading 1_a,Huvudrubrik"/>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Subsection"/>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Subsubsection,Heading 3 3GPP,h3,Heading 3 Char1 Char,Heading 3 Char Char Char,Heading 3 Char1 Char Char Char,Heading 3 Char Char Char Char Char,Heading 3 Char Char1 Char,Heading 3 Char2 Ch"/>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Main Heading 1 Char,Section Char,NMP Heading 1 Char,h17 Char,h111 Char,h121 Char,h131 Char,h141 Char,h151 Char,h161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Subsection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Subsubsection Char,Heading 3 3GPP Char,h3 Char,Heading 3 Char1 Char Char,Heading 3 Char Char Char Char,Heading 3 Char1 Char Char Char Char,Heading 3 Char Char Char Char Char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character" w:styleId="PlaceholderText">
    <w:name w:val="Placeholder Text"/>
    <w:basedOn w:val="DefaultParagraphFont"/>
    <w:uiPriority w:val="99"/>
    <w:semiHidden/>
    <w:rsid w:val="004062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Main Heading 1,Section,NMP Heading 1,h17,h111,h121,h131,h141,h151,h161,h18,h112,h122,h132,h142,h152,h162,h19,h113,h123,h133,h143,h153,h163,1,Section of paper,Heading 1_a,Huvudrubrik"/>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Subsection"/>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Subsubsection,Heading 3 3GPP,h3,Heading 3 Char1 Char,Heading 3 Char Char Char,Heading 3 Char1 Char Char Char,Heading 3 Char Char Char Char Char,Heading 3 Char Char1 Char,Heading 3 Char2 Ch"/>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Main Heading 1 Char,Section Char,NMP Heading 1 Char,h17 Char,h111 Char,h121 Char,h131 Char,h141 Char,h151 Char,h161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Subsection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Subsubsection Char,Heading 3 3GPP Char,h3 Char,Heading 3 Char1 Char Char,Heading 3 Char Char Char Char,Heading 3 Char1 Char Char Char Char,Heading 3 Char Char Char Char Char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character" w:styleId="PlaceholderText">
    <w:name w:val="Placeholder Text"/>
    <w:basedOn w:val="DefaultParagraphFont"/>
    <w:uiPriority w:val="99"/>
    <w:semiHidden/>
    <w:rsid w:val="004062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39099940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811483138">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7.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36.wmf"/><Relationship Id="rId138" Type="http://schemas.openxmlformats.org/officeDocument/2006/relationships/oleObject" Target="embeddings/oleObject69.bin"/><Relationship Id="rId159" Type="http://schemas.openxmlformats.org/officeDocument/2006/relationships/image" Target="media/image72.wmf"/><Relationship Id="rId170" Type="http://schemas.openxmlformats.org/officeDocument/2006/relationships/oleObject" Target="embeddings/oleObject86.bin"/><Relationship Id="rId191" Type="http://schemas.openxmlformats.org/officeDocument/2006/relationships/image" Target="media/image87.wmf"/><Relationship Id="rId205" Type="http://schemas.openxmlformats.org/officeDocument/2006/relationships/image" Target="media/image94.wmf"/><Relationship Id="rId226" Type="http://schemas.openxmlformats.org/officeDocument/2006/relationships/oleObject" Target="embeddings/oleObject114.bin"/><Relationship Id="rId107" Type="http://schemas.openxmlformats.org/officeDocument/2006/relationships/image" Target="media/image47.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31.wmf"/><Relationship Id="rId128" Type="http://schemas.openxmlformats.org/officeDocument/2006/relationships/image" Target="media/image57.wmf"/><Relationship Id="rId149" Type="http://schemas.openxmlformats.org/officeDocument/2006/relationships/image" Target="media/image67.wmf"/><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0.bin"/><Relationship Id="rId181" Type="http://schemas.openxmlformats.org/officeDocument/2006/relationships/image" Target="media/image82.wmf"/><Relationship Id="rId216" Type="http://schemas.openxmlformats.org/officeDocument/2006/relationships/oleObject" Target="embeddings/oleObject109.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image" Target="media/image16.wmf"/><Relationship Id="rId48"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oleObject" Target="embeddings/oleObject33.bin"/><Relationship Id="rId113" Type="http://schemas.openxmlformats.org/officeDocument/2006/relationships/image" Target="media/image50.wmf"/><Relationship Id="rId118" Type="http://schemas.openxmlformats.org/officeDocument/2006/relationships/oleObject" Target="embeddings/oleObject58.bin"/><Relationship Id="rId134" Type="http://schemas.openxmlformats.org/officeDocument/2006/relationships/oleObject" Target="embeddings/oleObject67.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1.bin"/><Relationship Id="rId150" Type="http://schemas.openxmlformats.org/officeDocument/2006/relationships/oleObject" Target="embeddings/oleObject75.bin"/><Relationship Id="rId155" Type="http://schemas.openxmlformats.org/officeDocument/2006/relationships/image" Target="media/image70.wmf"/><Relationship Id="rId171" Type="http://schemas.openxmlformats.org/officeDocument/2006/relationships/image" Target="media/image77.wmf"/><Relationship Id="rId176" Type="http://schemas.openxmlformats.org/officeDocument/2006/relationships/oleObject" Target="embeddings/oleObject89.bin"/><Relationship Id="rId192" Type="http://schemas.openxmlformats.org/officeDocument/2006/relationships/oleObject" Target="embeddings/oleObject97.bin"/><Relationship Id="rId197" Type="http://schemas.openxmlformats.org/officeDocument/2006/relationships/image" Target="media/image90.wmf"/><Relationship Id="rId206" Type="http://schemas.openxmlformats.org/officeDocument/2006/relationships/oleObject" Target="embeddings/oleObject104.bin"/><Relationship Id="rId227" Type="http://schemas.openxmlformats.org/officeDocument/2006/relationships/image" Target="media/image105.wmf"/><Relationship Id="rId201" Type="http://schemas.openxmlformats.org/officeDocument/2006/relationships/image" Target="media/image92.wmf"/><Relationship Id="rId222" Type="http://schemas.openxmlformats.org/officeDocument/2006/relationships/oleObject" Target="embeddings/oleObject112.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5.wmf"/><Relationship Id="rId108" Type="http://schemas.openxmlformats.org/officeDocument/2006/relationships/oleObject" Target="embeddings/oleObject53.bin"/><Relationship Id="rId124" Type="http://schemas.openxmlformats.org/officeDocument/2006/relationships/image" Target="media/image55.wmf"/><Relationship Id="rId129" Type="http://schemas.openxmlformats.org/officeDocument/2006/relationships/oleObject" Target="embeddings/oleObject64.bin"/><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2.wmf"/><Relationship Id="rId140" Type="http://schemas.openxmlformats.org/officeDocument/2006/relationships/oleObject" Target="embeddings/oleObject70.bin"/><Relationship Id="rId145" Type="http://schemas.openxmlformats.org/officeDocument/2006/relationships/image" Target="media/image65.wmf"/><Relationship Id="rId161" Type="http://schemas.openxmlformats.org/officeDocument/2006/relationships/oleObject" Target="embeddings/oleObject81.bin"/><Relationship Id="rId166" Type="http://schemas.openxmlformats.org/officeDocument/2006/relationships/oleObject" Target="embeddings/oleObject84.bin"/><Relationship Id="rId182" Type="http://schemas.openxmlformats.org/officeDocument/2006/relationships/oleObject" Target="embeddings/oleObject92.bin"/><Relationship Id="rId187" Type="http://schemas.openxmlformats.org/officeDocument/2006/relationships/image" Target="media/image85.wmf"/><Relationship Id="rId217" Type="http://schemas.openxmlformats.org/officeDocument/2006/relationships/image" Target="media/image100.wmf"/><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oleObject" Target="embeddings/oleObject107.bin"/><Relationship Id="rId23" Type="http://schemas.openxmlformats.org/officeDocument/2006/relationships/image" Target="media/image8.wmf"/><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56.bin"/><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7.wmf"/><Relationship Id="rId130" Type="http://schemas.openxmlformats.org/officeDocument/2006/relationships/image" Target="media/image58.wmf"/><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8.bin"/><Relationship Id="rId177" Type="http://schemas.openxmlformats.org/officeDocument/2006/relationships/image" Target="media/image80.wmf"/><Relationship Id="rId198" Type="http://schemas.openxmlformats.org/officeDocument/2006/relationships/oleObject" Target="embeddings/oleObject100.bin"/><Relationship Id="rId172" Type="http://schemas.openxmlformats.org/officeDocument/2006/relationships/oleObject" Target="embeddings/oleObject87.bin"/><Relationship Id="rId193" Type="http://schemas.openxmlformats.org/officeDocument/2006/relationships/image" Target="media/image88.wmf"/><Relationship Id="rId202" Type="http://schemas.openxmlformats.org/officeDocument/2006/relationships/oleObject" Target="embeddings/oleObject102.bin"/><Relationship Id="rId207" Type="http://schemas.openxmlformats.org/officeDocument/2006/relationships/image" Target="media/image95.wmf"/><Relationship Id="rId223" Type="http://schemas.openxmlformats.org/officeDocument/2006/relationships/image" Target="media/image103.wmf"/><Relationship Id="rId228" Type="http://schemas.openxmlformats.org/officeDocument/2006/relationships/oleObject" Target="embeddings/oleObject115.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2.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image" Target="media/image53.wmf"/><Relationship Id="rId125" Type="http://schemas.openxmlformats.org/officeDocument/2006/relationships/oleObject" Target="embeddings/oleObject62.bin"/><Relationship Id="rId141" Type="http://schemas.openxmlformats.org/officeDocument/2006/relationships/image" Target="media/image63.wmf"/><Relationship Id="rId146" Type="http://schemas.openxmlformats.org/officeDocument/2006/relationships/oleObject" Target="embeddings/oleObject73.bin"/><Relationship Id="rId167" Type="http://schemas.openxmlformats.org/officeDocument/2006/relationships/image" Target="media/image75.wmf"/><Relationship Id="rId188" Type="http://schemas.openxmlformats.org/officeDocument/2006/relationships/oleObject" Target="embeddings/oleObject95.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40.wmf"/><Relationship Id="rId162" Type="http://schemas.openxmlformats.org/officeDocument/2006/relationships/oleObject" Target="embeddings/oleObject82.bin"/><Relationship Id="rId183" Type="http://schemas.openxmlformats.org/officeDocument/2006/relationships/image" Target="media/image83.wmf"/><Relationship Id="rId213" Type="http://schemas.openxmlformats.org/officeDocument/2006/relationships/image" Target="media/image98.wmf"/><Relationship Id="rId218"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1.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image" Target="media/image71.wmf"/><Relationship Id="rId178" Type="http://schemas.openxmlformats.org/officeDocument/2006/relationships/oleObject" Target="embeddings/oleObject90.bin"/><Relationship Id="rId61" Type="http://schemas.openxmlformats.org/officeDocument/2006/relationships/oleObject" Target="embeddings/oleObject29.bin"/><Relationship Id="rId82" Type="http://schemas.openxmlformats.org/officeDocument/2006/relationships/image" Target="media/image35.wmf"/><Relationship Id="rId152" Type="http://schemas.openxmlformats.org/officeDocument/2006/relationships/oleObject" Target="embeddings/oleObject76.bin"/><Relationship Id="rId173" Type="http://schemas.openxmlformats.org/officeDocument/2006/relationships/image" Target="media/image78.wmf"/><Relationship Id="rId194" Type="http://schemas.openxmlformats.org/officeDocument/2006/relationships/oleObject" Target="embeddings/oleObject98.bin"/><Relationship Id="rId199" Type="http://schemas.openxmlformats.org/officeDocument/2006/relationships/image" Target="media/image91.wmf"/><Relationship Id="rId203" Type="http://schemas.openxmlformats.org/officeDocument/2006/relationships/image" Target="media/image93.wmf"/><Relationship Id="rId208" Type="http://schemas.openxmlformats.org/officeDocument/2006/relationships/oleObject" Target="embeddings/oleObject105.bin"/><Relationship Id="rId229" Type="http://schemas.openxmlformats.org/officeDocument/2006/relationships/footer" Target="footer1.xml"/><Relationship Id="rId19" Type="http://schemas.openxmlformats.org/officeDocument/2006/relationships/image" Target="media/image6.wmf"/><Relationship Id="rId224" Type="http://schemas.openxmlformats.org/officeDocument/2006/relationships/oleObject" Target="embeddings/oleObject113.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6.wmf"/><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oleObject" Target="embeddings/oleObject71.bin"/><Relationship Id="rId163" Type="http://schemas.openxmlformats.org/officeDocument/2006/relationships/image" Target="media/image73.wmf"/><Relationship Id="rId184" Type="http://schemas.openxmlformats.org/officeDocument/2006/relationships/oleObject" Target="embeddings/oleObject93.bin"/><Relationship Id="rId189" Type="http://schemas.openxmlformats.org/officeDocument/2006/relationships/image" Target="media/image86.wmf"/><Relationship Id="rId219" Type="http://schemas.openxmlformats.org/officeDocument/2006/relationships/image" Target="media/image101.wmf"/><Relationship Id="rId3" Type="http://schemas.openxmlformats.org/officeDocument/2006/relationships/styles" Target="styles.xml"/><Relationship Id="rId214" Type="http://schemas.openxmlformats.org/officeDocument/2006/relationships/oleObject" Target="embeddings/oleObject108.bin"/><Relationship Id="rId230"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7.bin"/><Relationship Id="rId137" Type="http://schemas.openxmlformats.org/officeDocument/2006/relationships/image" Target="media/image61.wmf"/><Relationship Id="rId158" Type="http://schemas.openxmlformats.org/officeDocument/2006/relationships/oleObject" Target="embeddings/oleObject79.bin"/><Relationship Id="rId20" Type="http://schemas.openxmlformats.org/officeDocument/2006/relationships/oleObject" Target="embeddings/oleObject6.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0.bin"/><Relationship Id="rId88" Type="http://schemas.openxmlformats.org/officeDocument/2006/relationships/image" Target="media/image38.wmf"/><Relationship Id="rId111" Type="http://schemas.openxmlformats.org/officeDocument/2006/relationships/image" Target="media/image49.wmf"/><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oleObject" Target="embeddings/oleObject88.bin"/><Relationship Id="rId179" Type="http://schemas.openxmlformats.org/officeDocument/2006/relationships/image" Target="media/image81.wmf"/><Relationship Id="rId195" Type="http://schemas.openxmlformats.org/officeDocument/2006/relationships/image" Target="media/image89.wmf"/><Relationship Id="rId209" Type="http://schemas.openxmlformats.org/officeDocument/2006/relationships/image" Target="media/image96.wmf"/><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oleObject" Target="embeddings/oleObject111.bin"/><Relationship Id="rId225" Type="http://schemas.openxmlformats.org/officeDocument/2006/relationships/image" Target="media/image104.wmf"/><Relationship Id="rId15" Type="http://schemas.openxmlformats.org/officeDocument/2006/relationships/image" Target="media/image4.wmf"/><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0.wmf"/><Relationship Id="rId73" Type="http://schemas.openxmlformats.org/officeDocument/2006/relationships/oleObject" Target="embeddings/oleObject35.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image" Target="media/image54.wmf"/><Relationship Id="rId143" Type="http://schemas.openxmlformats.org/officeDocument/2006/relationships/image" Target="media/image64.wmf"/><Relationship Id="rId148" Type="http://schemas.openxmlformats.org/officeDocument/2006/relationships/oleObject" Target="embeddings/oleObject74.bin"/><Relationship Id="rId164" Type="http://schemas.openxmlformats.org/officeDocument/2006/relationships/oleObject" Target="embeddings/oleObject83.bin"/><Relationship Id="rId169" Type="http://schemas.openxmlformats.org/officeDocument/2006/relationships/image" Target="media/image76.wmf"/><Relationship Id="rId185" Type="http://schemas.openxmlformats.org/officeDocument/2006/relationships/image" Target="media/image84.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91.bin"/><Relationship Id="rId210" Type="http://schemas.openxmlformats.org/officeDocument/2006/relationships/oleObject" Target="embeddings/oleObject106.bin"/><Relationship Id="rId215" Type="http://schemas.openxmlformats.org/officeDocument/2006/relationships/image" Target="media/image99.wmf"/><Relationship Id="rId26" Type="http://schemas.openxmlformats.org/officeDocument/2006/relationships/image" Target="media/image9.wmf"/><Relationship Id="rId231" Type="http://schemas.openxmlformats.org/officeDocument/2006/relationships/theme" Target="theme/theme1.xml"/><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77.bin"/><Relationship Id="rId175" Type="http://schemas.openxmlformats.org/officeDocument/2006/relationships/image" Target="media/image79.wmf"/><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4.bin"/><Relationship Id="rId221" Type="http://schemas.openxmlformats.org/officeDocument/2006/relationships/image" Target="media/image102.wmf"/><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2.bin"/><Relationship Id="rId90" Type="http://schemas.openxmlformats.org/officeDocument/2006/relationships/image" Target="media/image39.wmf"/><Relationship Id="rId165" Type="http://schemas.openxmlformats.org/officeDocument/2006/relationships/image" Target="media/image74.wmf"/><Relationship Id="rId186" Type="http://schemas.openxmlformats.org/officeDocument/2006/relationships/oleObject" Target="embeddings/oleObject94.bin"/><Relationship Id="rId211" Type="http://schemas.openxmlformats.org/officeDocument/2006/relationships/image" Target="media/image97.w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A1857-2D28-4916-B850-DEC59926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4403</TotalTime>
  <Pages>7</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36</cp:revision>
  <dcterms:created xsi:type="dcterms:W3CDTF">2013-03-27T19:48:00Z</dcterms:created>
  <dcterms:modified xsi:type="dcterms:W3CDTF">2013-04-08T18:17:00Z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ies>
</file>