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6CD336D0"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DF7593">
        <w:rPr>
          <w:rFonts w:hint="eastAsia"/>
          <w:b/>
          <w:noProof/>
          <w:sz w:val="24"/>
          <w:lang w:val="en-US" w:eastAsia="ja-JP"/>
        </w:rPr>
        <w:t>8</w:t>
      </w:r>
      <w:r w:rsidRPr="000557B9">
        <w:rPr>
          <w:b/>
          <w:i/>
          <w:noProof/>
          <w:sz w:val="28"/>
          <w:lang w:val="en-US"/>
        </w:rPr>
        <w:tab/>
        <w:t>R4-</w:t>
      </w:r>
      <w:r w:rsidRPr="000557B9">
        <w:rPr>
          <w:rFonts w:hint="eastAsia"/>
          <w:b/>
          <w:i/>
          <w:noProof/>
          <w:sz w:val="28"/>
          <w:lang w:val="en-US" w:eastAsia="ja-JP"/>
        </w:rPr>
        <w:t>2</w:t>
      </w:r>
      <w:r w:rsidR="00DF7593">
        <w:rPr>
          <w:rFonts w:hint="eastAsia"/>
          <w:b/>
          <w:i/>
          <w:noProof/>
          <w:sz w:val="28"/>
          <w:lang w:val="en-US" w:eastAsia="ja-JP"/>
        </w:rPr>
        <w:t>60</w:t>
      </w:r>
      <w:r w:rsidR="00BE1D19">
        <w:rPr>
          <w:rFonts w:hint="eastAsia"/>
          <w:b/>
          <w:i/>
          <w:noProof/>
          <w:sz w:val="28"/>
          <w:lang w:val="en-US" w:eastAsia="ja-JP"/>
        </w:rPr>
        <w:t>0181</w:t>
      </w:r>
    </w:p>
    <w:p w14:paraId="16E5B06F" w14:textId="4866977E" w:rsidR="00505C25" w:rsidRPr="005F2756" w:rsidRDefault="00C96A72"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Goteborg, Sweden,</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9th</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Feb.</w:t>
      </w:r>
      <w:r w:rsidRPr="005F2756">
        <w:rPr>
          <w:rFonts w:ascii="Arial" w:hAnsi="Arial"/>
          <w:b/>
          <w:noProof/>
          <w:sz w:val="24"/>
          <w:szCs w:val="20"/>
          <w:lang w:val="en-GB" w:eastAsia="ja-JP"/>
        </w:rPr>
        <w:t xml:space="preserve"> – </w:t>
      </w:r>
      <w:r>
        <w:rPr>
          <w:rFonts w:ascii="Arial" w:hAnsi="Arial" w:hint="eastAsia"/>
          <w:b/>
          <w:noProof/>
          <w:sz w:val="24"/>
          <w:szCs w:val="20"/>
          <w:lang w:val="en-GB" w:eastAsia="ja-JP"/>
        </w:rPr>
        <w:t>13th</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Feb.</w:t>
      </w:r>
      <w:r w:rsidRPr="005F2756">
        <w:rPr>
          <w:rFonts w:ascii="Arial" w:hAnsi="Arial"/>
          <w:b/>
          <w:noProof/>
          <w:sz w:val="24"/>
          <w:szCs w:val="20"/>
          <w:lang w:val="en-GB" w:eastAsia="ja-JP"/>
        </w:rPr>
        <w:t xml:space="preserve"> 20</w:t>
      </w:r>
      <w:r w:rsidRPr="005F2756">
        <w:rPr>
          <w:rFonts w:ascii="Arial" w:hAnsi="Arial" w:hint="eastAsia"/>
          <w:b/>
          <w:noProof/>
          <w:sz w:val="24"/>
          <w:szCs w:val="20"/>
          <w:lang w:val="en-GB" w:eastAsia="ja-JP"/>
        </w:rPr>
        <w:t>2</w:t>
      </w:r>
      <w:r>
        <w:rPr>
          <w:rFonts w:ascii="Arial" w:hAnsi="Arial" w:hint="eastAsia"/>
          <w:b/>
          <w:noProof/>
          <w:sz w:val="24"/>
          <w:szCs w:val="20"/>
          <w:lang w:val="en-GB" w:eastAsia="ja-JP"/>
        </w:rPr>
        <w:t>6</w:t>
      </w:r>
    </w:p>
    <w:p w14:paraId="7A08162A" w14:textId="1348995F"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515104" w:rsidRPr="00515104">
        <w:rPr>
          <w:rFonts w:ascii="Arial" w:eastAsia="ＭＳ 明朝" w:hAnsi="Arial"/>
          <w:sz w:val="24"/>
          <w:lang w:eastAsia="ja-JP"/>
        </w:rPr>
        <w:t>Views on Testability and OTA for 6G</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40AFE8F2"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AD55CC">
        <w:rPr>
          <w:rFonts w:ascii="Arial" w:eastAsiaTheme="minorEastAsia" w:hAnsi="Arial" w:hint="eastAsia"/>
          <w:sz w:val="24"/>
          <w:szCs w:val="24"/>
          <w:lang w:val="pt-BR" w:eastAsia="ja-JP"/>
        </w:rPr>
        <w:t>8.</w:t>
      </w:r>
      <w:r w:rsidR="00BE1D19">
        <w:rPr>
          <w:rFonts w:ascii="Arial" w:eastAsiaTheme="minorEastAsia" w:hAnsi="Arial" w:hint="eastAsia"/>
          <w:sz w:val="24"/>
          <w:szCs w:val="24"/>
          <w:lang w:val="pt-BR" w:eastAsia="ja-JP"/>
        </w:rPr>
        <w:t>11</w:t>
      </w:r>
      <w:r w:rsidR="00D13822">
        <w:rPr>
          <w:rFonts w:ascii="Arial" w:eastAsiaTheme="minorEastAsia" w:hAnsi="Arial" w:hint="eastAsia"/>
          <w:sz w:val="24"/>
          <w:szCs w:val="24"/>
          <w:lang w:val="pt-BR" w:eastAsia="ja-JP"/>
        </w:rPr>
        <w:t xml:space="preserve"> (6G </w:t>
      </w:r>
      <w:r w:rsidR="00515104">
        <w:rPr>
          <w:rFonts w:ascii="Arial" w:eastAsiaTheme="minorEastAsia" w:hAnsi="Arial" w:hint="eastAsia"/>
          <w:sz w:val="24"/>
          <w:szCs w:val="24"/>
          <w:lang w:val="pt-BR" w:eastAsia="ja-JP"/>
        </w:rPr>
        <w:t>Testability and OTA</w:t>
      </w:r>
      <w:r w:rsidR="00D13822">
        <w:rPr>
          <w:rFonts w:ascii="Arial" w:eastAsiaTheme="minorEastAsia" w:hAnsi="Arial" w:hint="eastAsia"/>
          <w:sz w:val="24"/>
          <w:szCs w:val="24"/>
          <w:lang w:val="pt-BR" w:eastAsia="ja-JP"/>
        </w:rPr>
        <w:t>)</w:t>
      </w:r>
    </w:p>
    <w:p w14:paraId="0D52816D" w14:textId="12B435D4" w:rsidR="000E414C" w:rsidRPr="000E414C" w:rsidRDefault="000E414C" w:rsidP="000E414C">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B95127" w:rsidRPr="00B95127">
        <w:rPr>
          <w:rFonts w:ascii="Arial" w:eastAsiaTheme="minorEastAsia" w:hAnsi="Arial"/>
          <w:sz w:val="24"/>
          <w:szCs w:val="18"/>
          <w:lang w:val="pt-BR" w:eastAsia="ja-JP"/>
        </w:rPr>
        <w:t>FS_6G_Radio</w:t>
      </w:r>
    </w:p>
    <w:p w14:paraId="7A08162D" w14:textId="1523C222"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93597D">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43543009" w14:textId="5F811366" w:rsidR="006A7233" w:rsidRDefault="006A7233" w:rsidP="00754B22">
      <w:pPr>
        <w:spacing w:before="120" w:after="120"/>
        <w:rPr>
          <w:rFonts w:eastAsia="ＭＳ 明朝"/>
          <w:lang w:eastAsia="ja-JP"/>
        </w:rPr>
      </w:pPr>
      <w:r>
        <w:rPr>
          <w:rFonts w:eastAsia="ＭＳ 明朝" w:hint="eastAsia"/>
          <w:lang w:eastAsia="ja-JP"/>
        </w:rPr>
        <w:t xml:space="preserve"> </w:t>
      </w:r>
      <w:r w:rsidR="000C4DBD">
        <w:rPr>
          <w:rFonts w:eastAsia="ＭＳ 明朝" w:hint="eastAsia"/>
          <w:lang w:eastAsia="ja-JP"/>
        </w:rPr>
        <w:t xml:space="preserve">At the RAN4 #117 meeting in Dallas, </w:t>
      </w:r>
      <w:r w:rsidR="008A2263">
        <w:rPr>
          <w:rFonts w:eastAsia="ＭＳ 明朝" w:hint="eastAsia"/>
          <w:lang w:eastAsia="ja-JP"/>
        </w:rPr>
        <w:t xml:space="preserve">the group continued </w:t>
      </w:r>
      <w:r w:rsidR="00140514">
        <w:rPr>
          <w:rFonts w:eastAsia="ＭＳ 明朝" w:hint="eastAsia"/>
          <w:lang w:eastAsia="ja-JP"/>
        </w:rPr>
        <w:t>a discussion on 6GR</w:t>
      </w:r>
      <w:r w:rsidR="00545F8E" w:rsidRPr="00545F8E">
        <w:t xml:space="preserve"> </w:t>
      </w:r>
      <w:r w:rsidR="00545F8E" w:rsidRPr="00545F8E">
        <w:rPr>
          <w:rFonts w:eastAsia="ＭＳ 明朝"/>
          <w:lang w:eastAsia="ja-JP"/>
        </w:rPr>
        <w:t>testability and OTA</w:t>
      </w:r>
      <w:r w:rsidR="009276FF">
        <w:rPr>
          <w:rFonts w:eastAsia="ＭＳ 明朝" w:hint="eastAsia"/>
          <w:lang w:eastAsia="ja-JP"/>
        </w:rPr>
        <w:t>,</w:t>
      </w:r>
      <w:r w:rsidR="008A2263">
        <w:rPr>
          <w:rFonts w:eastAsia="ＭＳ 明朝" w:hint="eastAsia"/>
          <w:lang w:eastAsia="ja-JP"/>
        </w:rPr>
        <w:t xml:space="preserve"> and the out</w:t>
      </w:r>
      <w:r w:rsidR="00C95DA9">
        <w:rPr>
          <w:rFonts w:eastAsia="ＭＳ 明朝" w:hint="eastAsia"/>
          <w:lang w:eastAsia="ja-JP"/>
        </w:rPr>
        <w:t>come</w:t>
      </w:r>
      <w:r w:rsidR="008A2263">
        <w:rPr>
          <w:rFonts w:eastAsia="ＭＳ 明朝" w:hint="eastAsia"/>
          <w:lang w:eastAsia="ja-JP"/>
        </w:rPr>
        <w:t xml:space="preserve"> was captured in the way forward (WF) [1].</w:t>
      </w:r>
      <w:r w:rsidR="009276FF">
        <w:rPr>
          <w:rFonts w:eastAsia="ＭＳ 明朝" w:hint="eastAsia"/>
          <w:lang w:eastAsia="ja-JP"/>
        </w:rPr>
        <w:t xml:space="preserve"> In this contribution, we pick out some of the issue</w:t>
      </w:r>
      <w:r w:rsidR="008A5D50">
        <w:rPr>
          <w:rFonts w:eastAsia="ＭＳ 明朝" w:hint="eastAsia"/>
          <w:lang w:eastAsia="ja-JP"/>
        </w:rPr>
        <w:t>s</w:t>
      </w:r>
      <w:r w:rsidR="009276FF">
        <w:rPr>
          <w:rFonts w:eastAsia="ＭＳ 明朝" w:hint="eastAsia"/>
          <w:lang w:eastAsia="ja-JP"/>
        </w:rPr>
        <w:t xml:space="preserve"> in the WF</w:t>
      </w:r>
      <w:r w:rsidR="0043071F">
        <w:rPr>
          <w:rFonts w:eastAsia="ＭＳ 明朝" w:hint="eastAsia"/>
          <w:lang w:eastAsia="ja-JP"/>
        </w:rPr>
        <w:t xml:space="preserve"> </w:t>
      </w:r>
      <w:r w:rsidR="009276FF">
        <w:rPr>
          <w:rFonts w:eastAsia="ＭＳ 明朝" w:hint="eastAsia"/>
          <w:lang w:eastAsia="ja-JP"/>
        </w:rPr>
        <w:t>and</w:t>
      </w:r>
      <w:r w:rsidR="00656BF8">
        <w:rPr>
          <w:rFonts w:eastAsia="ＭＳ 明朝" w:hint="eastAsia"/>
          <w:lang w:eastAsia="ja-JP"/>
        </w:rPr>
        <w:t xml:space="preserve"> show our views</w:t>
      </w:r>
      <w:r w:rsidR="00AE5206">
        <w:rPr>
          <w:rFonts w:eastAsia="ＭＳ 明朝" w:hint="eastAsia"/>
          <w:lang w:eastAsia="ja-JP"/>
        </w:rPr>
        <w:t xml:space="preserve"> on</w:t>
      </w:r>
      <w:r w:rsidR="007B0523">
        <w:rPr>
          <w:rFonts w:eastAsia="ＭＳ 明朝" w:hint="eastAsia"/>
          <w:lang w:eastAsia="ja-JP"/>
        </w:rPr>
        <w:t xml:space="preserve"> </w:t>
      </w:r>
      <w:r w:rsidR="003B4FA2">
        <w:rPr>
          <w:rFonts w:eastAsia="ＭＳ 明朝" w:hint="eastAsia"/>
          <w:lang w:eastAsia="ja-JP"/>
        </w:rPr>
        <w:t xml:space="preserve">issue 1-1-2, 1-1-3, </w:t>
      </w:r>
      <w:r w:rsidR="006E47E9">
        <w:rPr>
          <w:rFonts w:eastAsia="ＭＳ 明朝" w:hint="eastAsia"/>
          <w:lang w:eastAsia="ja-JP"/>
        </w:rPr>
        <w:t>2-1-1, 2-1-3 and 10-1-2</w:t>
      </w:r>
      <w:r w:rsidR="00656BF8">
        <w:rPr>
          <w:rFonts w:eastAsia="ＭＳ 明朝" w:hint="eastAsia"/>
          <w:lang w:eastAsia="ja-JP"/>
        </w:rPr>
        <w:t>.</w:t>
      </w:r>
      <w:r w:rsidR="00140514">
        <w:rPr>
          <w:rFonts w:eastAsia="ＭＳ 明朝" w:hint="eastAsia"/>
          <w:lang w:eastAsia="ja-JP"/>
        </w:rPr>
        <w:t xml:space="preserve"> </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F98C859" w14:textId="4188E457" w:rsidR="00345F10" w:rsidRDefault="00345F10" w:rsidP="00870686">
      <w:pPr>
        <w:pStyle w:val="tdoc-header"/>
        <w:overflowPunct w:val="0"/>
        <w:autoSpaceDE w:val="0"/>
        <w:autoSpaceDN w:val="0"/>
        <w:adjustRightInd w:val="0"/>
        <w:spacing w:after="180"/>
        <w:textAlignment w:val="baseline"/>
        <w:outlineLvl w:val="0"/>
        <w:rPr>
          <w:b/>
          <w:noProof w:val="0"/>
          <w:lang w:eastAsia="ja-JP"/>
        </w:rPr>
      </w:pPr>
      <w:bookmarkStart w:id="0" w:name="_Hlk213237578"/>
      <w:r>
        <w:rPr>
          <w:b/>
          <w:noProof w:val="0"/>
          <w:lang w:eastAsia="ja-JP"/>
        </w:rPr>
        <w:t xml:space="preserve">2.1 </w:t>
      </w:r>
      <w:bookmarkEnd w:id="0"/>
      <w:r w:rsidR="00E665B4" w:rsidRPr="00E665B4">
        <w:rPr>
          <w:b/>
          <w:noProof w:val="0"/>
          <w:lang w:eastAsia="ja-JP"/>
        </w:rPr>
        <w:t>Topic #1: Improved testability of Conducted Requirements</w:t>
      </w:r>
    </w:p>
    <w:p w14:paraId="111FE604" w14:textId="16E48592" w:rsidR="008E0EFE" w:rsidRDefault="00596A6D" w:rsidP="00C24125">
      <w:pPr>
        <w:ind w:firstLineChars="50" w:firstLine="100"/>
        <w:rPr>
          <w:rFonts w:eastAsiaTheme="minorEastAsia"/>
          <w:lang w:val="en-US" w:eastAsia="ja-JP"/>
        </w:rPr>
      </w:pPr>
      <w:r w:rsidRPr="00596A6D">
        <w:rPr>
          <w:rFonts w:eastAsiaTheme="minorEastAsia" w:hint="eastAsia"/>
          <w:lang w:val="en-US" w:eastAsia="ja-JP"/>
        </w:rPr>
        <w:t xml:space="preserve">From </w:t>
      </w:r>
      <w:r>
        <w:rPr>
          <w:rFonts w:eastAsiaTheme="minorEastAsia" w:hint="eastAsia"/>
          <w:lang w:val="en-US" w:eastAsia="ja-JP"/>
        </w:rPr>
        <w:t xml:space="preserve">this topic #1, we pick out </w:t>
      </w:r>
      <w:r w:rsidR="008E0EFE">
        <w:rPr>
          <w:rFonts w:eastAsiaTheme="minorEastAsia" w:hint="eastAsia"/>
          <w:lang w:val="en-US" w:eastAsia="ja-JP"/>
        </w:rPr>
        <w:t>issue 1-1-2 and issue 1-1-3. Corresponding agreements are extracted below for refer</w:t>
      </w:r>
      <w:r w:rsidR="00B42BB4">
        <w:rPr>
          <w:rFonts w:eastAsiaTheme="minorEastAsia" w:hint="eastAsia"/>
          <w:lang w:val="en-US" w:eastAsia="ja-JP"/>
        </w:rPr>
        <w:t>ence.</w:t>
      </w:r>
    </w:p>
    <w:tbl>
      <w:tblPr>
        <w:tblStyle w:val="aff2"/>
        <w:tblW w:w="0" w:type="auto"/>
        <w:tblLook w:val="04A0" w:firstRow="1" w:lastRow="0" w:firstColumn="1" w:lastColumn="0" w:noHBand="0" w:noVBand="1"/>
      </w:tblPr>
      <w:tblGrid>
        <w:gridCol w:w="9631"/>
      </w:tblGrid>
      <w:tr w:rsidR="00983AE0" w14:paraId="79ED9A01" w14:textId="77777777" w:rsidTr="00983AE0">
        <w:tc>
          <w:tcPr>
            <w:tcW w:w="9631" w:type="dxa"/>
          </w:tcPr>
          <w:p w14:paraId="4CA2D020" w14:textId="77777777" w:rsidR="00C24125" w:rsidRPr="00C24125" w:rsidRDefault="00C24125" w:rsidP="00C24125">
            <w:pPr>
              <w:overflowPunct/>
              <w:autoSpaceDE/>
              <w:autoSpaceDN/>
              <w:adjustRightInd/>
              <w:textAlignment w:val="auto"/>
              <w:rPr>
                <w:rFonts w:eastAsia="SimSun"/>
                <w:b/>
                <w:u w:val="single"/>
                <w:lang w:val="en-US" w:eastAsia="zh-CN"/>
              </w:rPr>
            </w:pPr>
            <w:r w:rsidRPr="00C24125">
              <w:rPr>
                <w:rFonts w:eastAsia="SimSun"/>
                <w:b/>
                <w:u w:val="single"/>
                <w:lang w:val="en-US" w:eastAsia="ko-KR"/>
              </w:rPr>
              <w:t xml:space="preserve">Issue </w:t>
            </w:r>
            <w:r w:rsidRPr="00C24125">
              <w:rPr>
                <w:rFonts w:eastAsia="SimSun"/>
                <w:b/>
                <w:u w:val="single"/>
                <w:lang w:val="en-US" w:eastAsia="zh-CN"/>
              </w:rPr>
              <w:t>1</w:t>
            </w:r>
            <w:r w:rsidRPr="00C24125">
              <w:rPr>
                <w:rFonts w:eastAsia="SimSun"/>
                <w:b/>
                <w:u w:val="single"/>
                <w:lang w:val="en-US" w:eastAsia="ko-KR"/>
              </w:rPr>
              <w:t>-</w:t>
            </w:r>
            <w:r w:rsidRPr="00C24125">
              <w:rPr>
                <w:rFonts w:eastAsia="SimSun"/>
                <w:b/>
                <w:u w:val="single"/>
                <w:lang w:val="en-US" w:eastAsia="zh-CN"/>
              </w:rPr>
              <w:t>1</w:t>
            </w:r>
            <w:r w:rsidRPr="00C24125">
              <w:rPr>
                <w:rFonts w:eastAsia="SimSun"/>
                <w:b/>
                <w:u w:val="single"/>
                <w:lang w:val="en-US" w:eastAsia="ko-KR"/>
              </w:rPr>
              <w:t>-</w:t>
            </w:r>
            <w:r w:rsidRPr="00C24125">
              <w:rPr>
                <w:rFonts w:eastAsia="SimSun"/>
                <w:b/>
                <w:u w:val="single"/>
                <w:lang w:val="en-US" w:eastAsia="zh-CN"/>
              </w:rPr>
              <w:t>2</w:t>
            </w:r>
            <w:r w:rsidRPr="00C24125">
              <w:rPr>
                <w:rFonts w:eastAsia="SimSun"/>
                <w:b/>
                <w:u w:val="single"/>
                <w:lang w:val="en-US" w:eastAsia="ko-KR"/>
              </w:rPr>
              <w:t xml:space="preserve">: </w:t>
            </w:r>
            <w:r w:rsidRPr="00C24125">
              <w:rPr>
                <w:rFonts w:eastAsia="SimSun"/>
                <w:b/>
                <w:u w:val="single"/>
                <w:lang w:val="en-US" w:eastAsia="zh-CN"/>
              </w:rPr>
              <w:t>Discussions on whether radiated and/or conducted spurious emission</w:t>
            </w:r>
          </w:p>
          <w:p w14:paraId="1D173BAF" w14:textId="77777777" w:rsidR="00C24125" w:rsidRPr="00C24125" w:rsidRDefault="00C24125" w:rsidP="00C24125">
            <w:pPr>
              <w:overflowPunct/>
              <w:autoSpaceDE/>
              <w:autoSpaceDN/>
              <w:adjustRightInd/>
              <w:spacing w:after="120"/>
              <w:ind w:leftChars="28" w:left="56"/>
              <w:textAlignment w:val="auto"/>
              <w:rPr>
                <w:rFonts w:eastAsia="ＭＳ 明朝"/>
                <w:b/>
                <w:bCs/>
                <w:i/>
                <w:highlight w:val="yellow"/>
                <w:lang w:val="en-US" w:eastAsia="zh-CN"/>
              </w:rPr>
            </w:pPr>
            <w:r w:rsidRPr="00C24125">
              <w:rPr>
                <w:rFonts w:eastAsia="ＭＳ 明朝"/>
                <w:b/>
                <w:bCs/>
                <w:i/>
                <w:lang w:val="en-US" w:eastAsia="zh-CN"/>
              </w:rPr>
              <w:t>Agreements:</w:t>
            </w:r>
            <w:r w:rsidRPr="00C24125">
              <w:rPr>
                <w:rFonts w:eastAsia="ＭＳ 明朝"/>
                <w:b/>
                <w:bCs/>
                <w:i/>
                <w:highlight w:val="yellow"/>
                <w:lang w:val="en-US" w:eastAsia="zh-CN"/>
              </w:rPr>
              <w:t xml:space="preserve"> </w:t>
            </w:r>
          </w:p>
          <w:p w14:paraId="1629AB0B" w14:textId="77777777" w:rsidR="00983AE0" w:rsidRDefault="00C24125" w:rsidP="00F05358">
            <w:pPr>
              <w:numPr>
                <w:ilvl w:val="0"/>
                <w:numId w:val="16"/>
              </w:numPr>
              <w:overflowPunct/>
              <w:autoSpaceDE/>
              <w:autoSpaceDN/>
              <w:adjustRightInd/>
              <w:spacing w:after="120"/>
              <w:ind w:left="936"/>
              <w:textAlignment w:val="auto"/>
              <w:rPr>
                <w:rFonts w:eastAsia="ＭＳ 明朝"/>
                <w:szCs w:val="24"/>
                <w:lang w:val="en-US" w:eastAsia="zh-CN"/>
              </w:rPr>
            </w:pPr>
            <w:r w:rsidRPr="00C24125">
              <w:rPr>
                <w:rFonts w:eastAsia="ＭＳ 明朝"/>
                <w:szCs w:val="24"/>
                <w:lang w:val="en-US" w:eastAsia="zh-CN"/>
              </w:rPr>
              <w:t xml:space="preserve">RAN4 can further discuss and align understandings of conducted and radiated spurious emission requirements (3GPP and regulatory requirements) first. </w:t>
            </w:r>
          </w:p>
          <w:p w14:paraId="60FA0C1F" w14:textId="77777777" w:rsidR="00011078" w:rsidRDefault="00011078" w:rsidP="00011078">
            <w:pPr>
              <w:overflowPunct/>
              <w:autoSpaceDE/>
              <w:autoSpaceDN/>
              <w:adjustRightInd/>
              <w:spacing w:after="120"/>
              <w:textAlignment w:val="auto"/>
              <w:rPr>
                <w:rFonts w:eastAsia="ＭＳ 明朝"/>
                <w:szCs w:val="24"/>
                <w:lang w:val="en-US" w:eastAsia="ja-JP"/>
              </w:rPr>
            </w:pPr>
          </w:p>
          <w:p w14:paraId="73AFEDC1" w14:textId="77777777" w:rsidR="00011078" w:rsidRPr="00011078" w:rsidRDefault="00011078" w:rsidP="00011078">
            <w:pPr>
              <w:overflowPunct/>
              <w:autoSpaceDE/>
              <w:autoSpaceDN/>
              <w:adjustRightInd/>
              <w:textAlignment w:val="auto"/>
              <w:rPr>
                <w:rFonts w:eastAsia="SimSun"/>
                <w:b/>
                <w:u w:val="single"/>
                <w:lang w:val="en-US" w:eastAsia="ko-KR"/>
              </w:rPr>
            </w:pPr>
            <w:r w:rsidRPr="00011078">
              <w:rPr>
                <w:rFonts w:eastAsia="SimSun"/>
                <w:b/>
                <w:u w:val="single"/>
                <w:lang w:val="en-US" w:eastAsia="ko-KR"/>
              </w:rPr>
              <w:t xml:space="preserve">Issue </w:t>
            </w:r>
            <w:r w:rsidRPr="00011078">
              <w:rPr>
                <w:rFonts w:eastAsia="SimSun"/>
                <w:b/>
                <w:u w:val="single"/>
                <w:lang w:val="en-US" w:eastAsia="zh-CN"/>
              </w:rPr>
              <w:t>1</w:t>
            </w:r>
            <w:r w:rsidRPr="00011078">
              <w:rPr>
                <w:rFonts w:eastAsia="SimSun"/>
                <w:b/>
                <w:u w:val="single"/>
                <w:lang w:val="en-US" w:eastAsia="ko-KR"/>
              </w:rPr>
              <w:t>-</w:t>
            </w:r>
            <w:r w:rsidRPr="00011078">
              <w:rPr>
                <w:rFonts w:eastAsia="SimSun"/>
                <w:b/>
                <w:u w:val="single"/>
                <w:lang w:val="en-US" w:eastAsia="zh-CN"/>
              </w:rPr>
              <w:t>1</w:t>
            </w:r>
            <w:r w:rsidRPr="00011078">
              <w:rPr>
                <w:rFonts w:eastAsia="SimSun"/>
                <w:b/>
                <w:u w:val="single"/>
                <w:lang w:val="en-US" w:eastAsia="ko-KR"/>
              </w:rPr>
              <w:t>-</w:t>
            </w:r>
            <w:r w:rsidRPr="00011078">
              <w:rPr>
                <w:rFonts w:eastAsia="SimSun"/>
                <w:b/>
                <w:u w:val="single"/>
                <w:lang w:val="en-US" w:eastAsia="zh-CN"/>
              </w:rPr>
              <w:t>3</w:t>
            </w:r>
            <w:r w:rsidRPr="00011078">
              <w:rPr>
                <w:rFonts w:eastAsia="SimSun"/>
                <w:b/>
                <w:u w:val="single"/>
                <w:lang w:val="en-US" w:eastAsia="ko-KR"/>
              </w:rPr>
              <w:t xml:space="preserve">: </w:t>
            </w:r>
            <w:r w:rsidRPr="00011078">
              <w:rPr>
                <w:rFonts w:eastAsia="SimSun"/>
                <w:b/>
                <w:u w:val="single"/>
                <w:lang w:val="en-US" w:eastAsia="zh-CN"/>
              </w:rPr>
              <w:t>Potential general guidance on radiated methodology or conducted for FR1</w:t>
            </w:r>
          </w:p>
          <w:p w14:paraId="3F4105EA" w14:textId="77777777" w:rsidR="00011078" w:rsidRPr="00011078" w:rsidRDefault="00011078" w:rsidP="00011078">
            <w:pPr>
              <w:overflowPunct/>
              <w:autoSpaceDE/>
              <w:autoSpaceDN/>
              <w:adjustRightInd/>
              <w:spacing w:after="120"/>
              <w:textAlignment w:val="auto"/>
              <w:rPr>
                <w:rFonts w:eastAsia="SimSun"/>
                <w:b/>
                <w:bCs/>
                <w:i/>
                <w:highlight w:val="yellow"/>
                <w:lang w:val="en-US" w:eastAsia="zh-CN"/>
              </w:rPr>
            </w:pPr>
            <w:r w:rsidRPr="00011078">
              <w:rPr>
                <w:rFonts w:eastAsia="SimSun"/>
                <w:b/>
                <w:bCs/>
                <w:i/>
                <w:lang w:val="en-US" w:eastAsia="zh-CN"/>
              </w:rPr>
              <w:t>Agreements:</w:t>
            </w:r>
            <w:r w:rsidRPr="00011078">
              <w:rPr>
                <w:rFonts w:eastAsia="SimSun"/>
                <w:b/>
                <w:bCs/>
                <w:i/>
                <w:highlight w:val="yellow"/>
                <w:lang w:val="en-US" w:eastAsia="zh-CN"/>
              </w:rPr>
              <w:t xml:space="preserve"> </w:t>
            </w:r>
          </w:p>
          <w:p w14:paraId="3C8CC523" w14:textId="77777777" w:rsidR="00011078" w:rsidRPr="00011078" w:rsidRDefault="00011078" w:rsidP="00011078">
            <w:pPr>
              <w:numPr>
                <w:ilvl w:val="0"/>
                <w:numId w:val="16"/>
              </w:numPr>
              <w:overflowPunct/>
              <w:autoSpaceDE/>
              <w:autoSpaceDN/>
              <w:adjustRightInd/>
              <w:spacing w:after="120"/>
              <w:ind w:left="936"/>
              <w:textAlignment w:val="auto"/>
              <w:rPr>
                <w:rFonts w:eastAsia="SimSun"/>
                <w:szCs w:val="24"/>
                <w:lang w:val="en-US" w:eastAsia="zh-CN"/>
              </w:rPr>
            </w:pPr>
            <w:r w:rsidRPr="00011078">
              <w:rPr>
                <w:rFonts w:eastAsia="SimSun"/>
                <w:szCs w:val="24"/>
                <w:lang w:val="en-US" w:eastAsia="zh-CN"/>
              </w:rPr>
              <w:t xml:space="preserve">Whether the FR1 core requirements are specified as conductive requirements or radiated requirements belongs to UE RF discussion. </w:t>
            </w:r>
            <w:r w:rsidRPr="00011078">
              <w:rPr>
                <w:rFonts w:eastAsia="ＭＳ 明朝"/>
                <w:lang w:val="en-US" w:eastAsia="zh-CN"/>
              </w:rPr>
              <w:t>This thread focus on potential testability issues.</w:t>
            </w:r>
          </w:p>
          <w:p w14:paraId="7F73B577" w14:textId="77777777" w:rsidR="00011078" w:rsidRPr="00011078" w:rsidRDefault="00011078" w:rsidP="00011078">
            <w:pPr>
              <w:numPr>
                <w:ilvl w:val="0"/>
                <w:numId w:val="16"/>
              </w:numPr>
              <w:overflowPunct/>
              <w:autoSpaceDE/>
              <w:autoSpaceDN/>
              <w:adjustRightInd/>
              <w:spacing w:after="120"/>
              <w:ind w:left="936"/>
              <w:textAlignment w:val="auto"/>
              <w:rPr>
                <w:rFonts w:eastAsia="ＭＳ 明朝"/>
                <w:i/>
                <w:lang w:val="en-US" w:eastAsia="zh-CN"/>
              </w:rPr>
            </w:pPr>
            <w:r w:rsidRPr="00011078">
              <w:rPr>
                <w:rFonts w:eastAsia="ＭＳ 明朝"/>
                <w:lang w:val="en-US" w:eastAsia="zh-CN"/>
              </w:rPr>
              <w:t xml:space="preserve">RAN4 further discuss whether some conducted TCs could be transitioned to OTA to improve realism from testing perspective. </w:t>
            </w:r>
          </w:p>
          <w:p w14:paraId="150589B3" w14:textId="77777777" w:rsidR="00011078" w:rsidRPr="00591557" w:rsidRDefault="00011078" w:rsidP="00011078">
            <w:pPr>
              <w:numPr>
                <w:ilvl w:val="1"/>
                <w:numId w:val="16"/>
              </w:numPr>
              <w:overflowPunct/>
              <w:autoSpaceDE/>
              <w:autoSpaceDN/>
              <w:adjustRightInd/>
              <w:spacing w:after="120"/>
              <w:ind w:left="1656"/>
              <w:textAlignment w:val="auto"/>
              <w:rPr>
                <w:rFonts w:eastAsia="ＭＳ 明朝"/>
                <w:i/>
                <w:lang w:val="en-US" w:eastAsia="zh-CN"/>
              </w:rPr>
            </w:pPr>
            <w:r w:rsidRPr="00011078">
              <w:rPr>
                <w:rFonts w:eastAsia="ＭＳ 明朝"/>
                <w:lang w:val="en-US" w:eastAsia="zh-CN"/>
              </w:rPr>
              <w:t xml:space="preserve">E.g., RAN4 further study the necessity and limitation on introducing </w:t>
            </w:r>
            <w:r w:rsidRPr="00011078">
              <w:rPr>
                <w:rFonts w:eastAsia="ＭＳ 明朝"/>
                <w:lang w:eastAsia="en-US"/>
              </w:rPr>
              <w:t>multi-Tx/Rx test cases</w:t>
            </w:r>
            <w:r w:rsidRPr="00011078">
              <w:rPr>
                <w:rFonts w:eastAsia="ＭＳ 明朝"/>
                <w:lang w:eastAsia="zh-CN"/>
              </w:rPr>
              <w:t xml:space="preserve"> for OTA based on potential radiated metric</w:t>
            </w:r>
          </w:p>
          <w:p w14:paraId="5131AE03" w14:textId="5BB840B0" w:rsidR="00011078" w:rsidRPr="00591557" w:rsidRDefault="00591557" w:rsidP="00011078">
            <w:pPr>
              <w:numPr>
                <w:ilvl w:val="1"/>
                <w:numId w:val="16"/>
              </w:numPr>
              <w:overflowPunct/>
              <w:autoSpaceDE/>
              <w:autoSpaceDN/>
              <w:adjustRightInd/>
              <w:spacing w:after="120"/>
              <w:ind w:left="1656"/>
              <w:textAlignment w:val="auto"/>
              <w:rPr>
                <w:rFonts w:eastAsia="ＭＳ 明朝"/>
                <w:i/>
                <w:lang w:val="en-US" w:eastAsia="zh-CN"/>
              </w:rPr>
            </w:pPr>
            <w:r w:rsidRPr="00011078">
              <w:rPr>
                <w:rFonts w:eastAsia="SimSun"/>
                <w:lang w:eastAsia="zh-CN"/>
              </w:rPr>
              <w:t>Whether introducing new requirements based on UE requirement thread discussion.</w:t>
            </w:r>
          </w:p>
        </w:tc>
      </w:tr>
    </w:tbl>
    <w:p w14:paraId="09AA09BE" w14:textId="747B2CB0" w:rsidR="00F05358" w:rsidRDefault="00F05358" w:rsidP="00F05358">
      <w:pPr>
        <w:rPr>
          <w:rFonts w:eastAsiaTheme="minorEastAsia"/>
          <w:b/>
          <w:bCs/>
          <w:lang w:val="en-US" w:eastAsia="ja-JP"/>
        </w:rPr>
      </w:pPr>
    </w:p>
    <w:p w14:paraId="69DCF1E3" w14:textId="1882D54D" w:rsidR="00CB1C0D" w:rsidRDefault="00732CD3" w:rsidP="00CB1C0D">
      <w:pPr>
        <w:ind w:firstLineChars="50" w:firstLine="100"/>
        <w:rPr>
          <w:rFonts w:eastAsiaTheme="minorEastAsia"/>
          <w:lang w:val="en-US" w:eastAsia="ja-JP"/>
        </w:rPr>
      </w:pPr>
      <w:r w:rsidRPr="00732CD3">
        <w:rPr>
          <w:rFonts w:eastAsiaTheme="minorEastAsia" w:hint="eastAsia"/>
          <w:lang w:val="en-US" w:eastAsia="ja-JP"/>
        </w:rPr>
        <w:t xml:space="preserve">First, </w:t>
      </w:r>
      <w:r>
        <w:rPr>
          <w:rFonts w:eastAsiaTheme="minorEastAsia" w:hint="eastAsia"/>
          <w:lang w:val="en-US" w:eastAsia="ja-JP"/>
        </w:rPr>
        <w:t xml:space="preserve">we start </w:t>
      </w:r>
      <w:r w:rsidR="00BD24C5">
        <w:rPr>
          <w:rFonts w:eastAsiaTheme="minorEastAsia" w:hint="eastAsia"/>
          <w:lang w:val="en-US" w:eastAsia="ja-JP"/>
        </w:rPr>
        <w:t xml:space="preserve">discussing </w:t>
      </w:r>
      <w:r>
        <w:rPr>
          <w:rFonts w:eastAsiaTheme="minorEastAsia" w:hint="eastAsia"/>
          <w:lang w:val="en-US" w:eastAsia="ja-JP"/>
        </w:rPr>
        <w:t>Issue 1-1-2</w:t>
      </w:r>
      <w:r w:rsidR="00BE61B5">
        <w:rPr>
          <w:rFonts w:eastAsiaTheme="minorEastAsia" w:hint="eastAsia"/>
          <w:lang w:val="en-US" w:eastAsia="ja-JP"/>
        </w:rPr>
        <w:t xml:space="preserve"> only focusing on the spurious emission requirement</w:t>
      </w:r>
      <w:r>
        <w:rPr>
          <w:rFonts w:eastAsiaTheme="minorEastAsia" w:hint="eastAsia"/>
          <w:lang w:val="en-US" w:eastAsia="ja-JP"/>
        </w:rPr>
        <w:t xml:space="preserve">. </w:t>
      </w:r>
      <w:r w:rsidR="003D7A77">
        <w:rPr>
          <w:rFonts w:eastAsiaTheme="minorEastAsia" w:hint="eastAsia"/>
          <w:lang w:val="en-US" w:eastAsia="ja-JP"/>
        </w:rPr>
        <w:t xml:space="preserve">When we consider </w:t>
      </w:r>
      <w:r w:rsidR="005B3CB0">
        <w:rPr>
          <w:rFonts w:eastAsiaTheme="minorEastAsia" w:hint="eastAsia"/>
          <w:lang w:val="en-US" w:eastAsia="ja-JP"/>
        </w:rPr>
        <w:t xml:space="preserve">the conducted test of </w:t>
      </w:r>
      <w:r w:rsidR="003D7A77">
        <w:rPr>
          <w:rFonts w:eastAsiaTheme="minorEastAsia" w:hint="eastAsia"/>
          <w:lang w:val="en-US" w:eastAsia="ja-JP"/>
        </w:rPr>
        <w:t>the FR1 spurious</w:t>
      </w:r>
      <w:r w:rsidR="005B3CB0">
        <w:rPr>
          <w:rFonts w:eastAsiaTheme="minorEastAsia" w:hint="eastAsia"/>
          <w:lang w:val="en-US" w:eastAsia="ja-JP"/>
        </w:rPr>
        <w:t xml:space="preserve"> emission requirements, </w:t>
      </w:r>
      <w:r w:rsidR="00A14B75">
        <w:rPr>
          <w:rFonts w:eastAsiaTheme="minorEastAsia" w:hint="eastAsia"/>
          <w:lang w:val="en-US" w:eastAsia="ja-JP"/>
        </w:rPr>
        <w:t xml:space="preserve">based on the definitions in TS 38.521-1[2], the lowest frequency </w:t>
      </w:r>
      <w:r w:rsidR="00BE0097">
        <w:rPr>
          <w:rFonts w:eastAsiaTheme="minorEastAsia" w:hint="eastAsia"/>
          <w:lang w:val="en-US" w:eastAsia="ja-JP"/>
        </w:rPr>
        <w:t xml:space="preserve">to be tested </w:t>
      </w:r>
      <w:r w:rsidR="00A14B75">
        <w:rPr>
          <w:rFonts w:eastAsiaTheme="minorEastAsia" w:hint="eastAsia"/>
          <w:lang w:val="en-US" w:eastAsia="ja-JP"/>
        </w:rPr>
        <w:t>is from 9 kHz</w:t>
      </w:r>
      <w:r w:rsidR="002F7326">
        <w:rPr>
          <w:rFonts w:eastAsiaTheme="minorEastAsia" w:hint="eastAsia"/>
          <w:lang w:val="en-US" w:eastAsia="ja-JP"/>
        </w:rPr>
        <w:t xml:space="preserve">, while it is from </w:t>
      </w:r>
      <w:r w:rsidR="006131A6">
        <w:rPr>
          <w:rFonts w:eastAsiaTheme="minorEastAsia" w:hint="eastAsia"/>
          <w:lang w:val="en-US" w:eastAsia="ja-JP"/>
        </w:rPr>
        <w:t xml:space="preserve">6 GHz </w:t>
      </w:r>
      <w:r w:rsidR="00943998">
        <w:rPr>
          <w:rFonts w:eastAsiaTheme="minorEastAsia" w:hint="eastAsia"/>
          <w:lang w:val="en-US" w:eastAsia="ja-JP"/>
        </w:rPr>
        <w:t>for</w:t>
      </w:r>
      <w:r w:rsidR="006553ED">
        <w:rPr>
          <w:rFonts w:eastAsiaTheme="minorEastAsia" w:hint="eastAsia"/>
          <w:lang w:val="en-US" w:eastAsia="ja-JP"/>
        </w:rPr>
        <w:t xml:space="preserve"> </w:t>
      </w:r>
      <w:r w:rsidR="002F7326">
        <w:rPr>
          <w:rFonts w:eastAsiaTheme="minorEastAsia" w:hint="eastAsia"/>
          <w:lang w:val="en-US" w:eastAsia="ja-JP"/>
        </w:rPr>
        <w:t>FR2</w:t>
      </w:r>
      <w:r w:rsidR="00274A97">
        <w:rPr>
          <w:rFonts w:eastAsiaTheme="minorEastAsia" w:hint="eastAsia"/>
          <w:lang w:val="en-US" w:eastAsia="ja-JP"/>
        </w:rPr>
        <w:t xml:space="preserve"> </w:t>
      </w:r>
      <w:r w:rsidR="00C23D0F">
        <w:rPr>
          <w:rFonts w:eastAsiaTheme="minorEastAsia" w:hint="eastAsia"/>
          <w:lang w:val="en-US" w:eastAsia="ja-JP"/>
        </w:rPr>
        <w:t>[3]</w:t>
      </w:r>
      <w:r w:rsidR="002F7326">
        <w:rPr>
          <w:rFonts w:eastAsiaTheme="minorEastAsia" w:hint="eastAsia"/>
          <w:lang w:val="en-US" w:eastAsia="ja-JP"/>
        </w:rPr>
        <w:t>.</w:t>
      </w:r>
      <w:r w:rsidR="006553ED">
        <w:rPr>
          <w:rFonts w:eastAsiaTheme="minorEastAsia" w:hint="eastAsia"/>
          <w:lang w:val="en-US" w:eastAsia="ja-JP"/>
        </w:rPr>
        <w:t xml:space="preserve"> </w:t>
      </w:r>
      <w:r w:rsidR="00C952B3">
        <w:rPr>
          <w:rFonts w:eastAsiaTheme="minorEastAsia" w:hint="eastAsia"/>
          <w:lang w:val="en-US" w:eastAsia="ja-JP"/>
        </w:rPr>
        <w:t xml:space="preserve">Thus, </w:t>
      </w:r>
      <w:r w:rsidR="00F844B2">
        <w:rPr>
          <w:rFonts w:eastAsiaTheme="minorEastAsia" w:hint="eastAsia"/>
          <w:lang w:val="en-US" w:eastAsia="ja-JP"/>
        </w:rPr>
        <w:t xml:space="preserve">if we consider testing FR1 </w:t>
      </w:r>
      <w:r w:rsidR="007E2727">
        <w:rPr>
          <w:rFonts w:eastAsiaTheme="minorEastAsia" w:hint="eastAsia"/>
          <w:lang w:val="en-US" w:eastAsia="ja-JP"/>
        </w:rPr>
        <w:t xml:space="preserve">spurious emission requirements by the OTA (Over- The-Air), </w:t>
      </w:r>
      <w:r w:rsidR="00C952B3">
        <w:rPr>
          <w:rFonts w:eastAsiaTheme="minorEastAsia" w:hint="eastAsia"/>
          <w:lang w:val="en-US" w:eastAsia="ja-JP"/>
        </w:rPr>
        <w:t xml:space="preserve">we need to </w:t>
      </w:r>
      <w:r w:rsidR="00F63E19">
        <w:rPr>
          <w:rFonts w:eastAsiaTheme="minorEastAsia" w:hint="eastAsia"/>
          <w:lang w:val="en-US" w:eastAsia="ja-JP"/>
        </w:rPr>
        <w:t xml:space="preserve">consider </w:t>
      </w:r>
      <w:r w:rsidR="00C952B3">
        <w:rPr>
          <w:rFonts w:eastAsiaTheme="minorEastAsia" w:hint="eastAsia"/>
          <w:lang w:val="en-US" w:eastAsia="ja-JP"/>
        </w:rPr>
        <w:t>cover</w:t>
      </w:r>
      <w:r w:rsidR="00F63E19">
        <w:rPr>
          <w:rFonts w:eastAsiaTheme="minorEastAsia" w:hint="eastAsia"/>
          <w:lang w:val="en-US" w:eastAsia="ja-JP"/>
        </w:rPr>
        <w:t xml:space="preserve">ing </w:t>
      </w:r>
      <w:r w:rsidR="00C952B3">
        <w:rPr>
          <w:rFonts w:eastAsiaTheme="minorEastAsia" w:hint="eastAsia"/>
          <w:lang w:val="en-US" w:eastAsia="ja-JP"/>
        </w:rPr>
        <w:t>the lower frequency which was not tested before</w:t>
      </w:r>
      <w:r w:rsidR="00F63E19">
        <w:rPr>
          <w:rFonts w:eastAsiaTheme="minorEastAsia" w:hint="eastAsia"/>
          <w:lang w:val="en-US" w:eastAsia="ja-JP"/>
        </w:rPr>
        <w:t xml:space="preserve"> by FR2</w:t>
      </w:r>
      <w:r w:rsidR="00CB1C0D">
        <w:rPr>
          <w:rFonts w:eastAsiaTheme="minorEastAsia" w:hint="eastAsia"/>
          <w:lang w:val="en-US" w:eastAsia="ja-JP"/>
        </w:rPr>
        <w:t xml:space="preserve"> OTA test.</w:t>
      </w:r>
    </w:p>
    <w:p w14:paraId="2E4E8690" w14:textId="30BE794C" w:rsidR="002F7326" w:rsidRPr="00CA673D" w:rsidRDefault="00CB1C0D" w:rsidP="00CB1C0D">
      <w:pPr>
        <w:rPr>
          <w:rFonts w:eastAsiaTheme="minorEastAsia"/>
          <w:b/>
          <w:bCs/>
          <w:lang w:val="en-US" w:eastAsia="ja-JP"/>
        </w:rPr>
      </w:pPr>
      <w:r w:rsidRPr="00CA673D">
        <w:rPr>
          <w:rFonts w:eastAsiaTheme="minorEastAsia" w:hint="eastAsia"/>
          <w:b/>
          <w:bCs/>
          <w:lang w:val="en-US" w:eastAsia="ja-JP"/>
        </w:rPr>
        <w:t xml:space="preserve">Observation 1: </w:t>
      </w:r>
      <w:r w:rsidR="00097C82" w:rsidRPr="00CA673D">
        <w:rPr>
          <w:rFonts w:eastAsiaTheme="minorEastAsia" w:hint="eastAsia"/>
          <w:b/>
          <w:bCs/>
          <w:lang w:val="en-US" w:eastAsia="ja-JP"/>
        </w:rPr>
        <w:t xml:space="preserve">The lowest frequency </w:t>
      </w:r>
      <w:r w:rsidR="00C8378E" w:rsidRPr="00CA673D">
        <w:rPr>
          <w:rFonts w:eastAsiaTheme="minorEastAsia" w:hint="eastAsia"/>
          <w:b/>
          <w:bCs/>
          <w:lang w:val="en-US" w:eastAsia="ja-JP"/>
        </w:rPr>
        <w:t xml:space="preserve">of the FR1 spurious emission test is 9 kHz, which was not </w:t>
      </w:r>
      <w:r w:rsidR="00097C82" w:rsidRPr="00CA673D">
        <w:rPr>
          <w:rFonts w:eastAsiaTheme="minorEastAsia" w:hint="eastAsia"/>
          <w:b/>
          <w:bCs/>
          <w:lang w:val="en-US" w:eastAsia="ja-JP"/>
        </w:rPr>
        <w:t>tested</w:t>
      </w:r>
      <w:r w:rsidR="00C8378E" w:rsidRPr="00CA673D">
        <w:rPr>
          <w:rFonts w:eastAsiaTheme="minorEastAsia" w:hint="eastAsia"/>
          <w:b/>
          <w:bCs/>
          <w:lang w:val="en-US" w:eastAsia="ja-JP"/>
        </w:rPr>
        <w:t xml:space="preserve"> as the FR2 OTA test before.</w:t>
      </w:r>
      <w:r w:rsidR="006D28F6" w:rsidRPr="00CA673D">
        <w:rPr>
          <w:rFonts w:eastAsiaTheme="minorEastAsia" w:hint="eastAsia"/>
          <w:b/>
          <w:bCs/>
          <w:lang w:val="en-US" w:eastAsia="ja-JP"/>
        </w:rPr>
        <w:t xml:space="preserve"> </w:t>
      </w:r>
      <w:r w:rsidR="00097C82" w:rsidRPr="00CA673D">
        <w:rPr>
          <w:rFonts w:eastAsiaTheme="minorEastAsia" w:hint="eastAsia"/>
          <w:b/>
          <w:bCs/>
          <w:lang w:val="en-US" w:eastAsia="ja-JP"/>
        </w:rPr>
        <w:t xml:space="preserve"> </w:t>
      </w:r>
      <w:r w:rsidR="00C952B3" w:rsidRPr="00CA673D">
        <w:rPr>
          <w:rFonts w:eastAsiaTheme="minorEastAsia" w:hint="eastAsia"/>
          <w:b/>
          <w:bCs/>
          <w:lang w:val="en-US" w:eastAsia="ja-JP"/>
        </w:rPr>
        <w:t xml:space="preserve">  </w:t>
      </w:r>
    </w:p>
    <w:p w14:paraId="7CB72736" w14:textId="43FBF2E9" w:rsidR="006553ED" w:rsidRDefault="00723C44" w:rsidP="006553ED">
      <w:pPr>
        <w:rPr>
          <w:rFonts w:eastAsiaTheme="minorEastAsia"/>
          <w:lang w:val="en-US" w:eastAsia="ja-JP"/>
        </w:rPr>
      </w:pPr>
      <w:r w:rsidRPr="00CA673D">
        <w:rPr>
          <w:rFonts w:eastAsiaTheme="minorEastAsia" w:hint="eastAsia"/>
          <w:b/>
          <w:bCs/>
          <w:lang w:val="en-US" w:eastAsia="ja-JP"/>
        </w:rPr>
        <w:t xml:space="preserve">Observation 2: If we consider testing FR1 spurious emission requirements by the OTA, we need to consider covering the lower frequency </w:t>
      </w:r>
      <w:r w:rsidR="00CA673D" w:rsidRPr="00CA673D">
        <w:rPr>
          <w:rFonts w:eastAsiaTheme="minorEastAsia" w:hint="eastAsia"/>
          <w:b/>
          <w:bCs/>
          <w:lang w:val="en-US" w:eastAsia="ja-JP"/>
        </w:rPr>
        <w:t xml:space="preserve">than the FR2 </w:t>
      </w:r>
      <w:r w:rsidR="000520BB">
        <w:rPr>
          <w:rFonts w:eastAsiaTheme="minorEastAsia" w:hint="eastAsia"/>
          <w:b/>
          <w:bCs/>
          <w:lang w:val="en-US" w:eastAsia="ja-JP"/>
        </w:rPr>
        <w:t xml:space="preserve">spurious emission </w:t>
      </w:r>
      <w:r w:rsidR="00CA673D" w:rsidRPr="00CA673D">
        <w:rPr>
          <w:rFonts w:eastAsiaTheme="minorEastAsia" w:hint="eastAsia"/>
          <w:b/>
          <w:bCs/>
          <w:lang w:val="en-US" w:eastAsia="ja-JP"/>
        </w:rPr>
        <w:t>test case.</w:t>
      </w:r>
    </w:p>
    <w:p w14:paraId="54EB5A54" w14:textId="537FFCE6" w:rsidR="00875FA4" w:rsidRDefault="00A14B75" w:rsidP="002F7326">
      <w:pPr>
        <w:rPr>
          <w:rFonts w:eastAsiaTheme="minorEastAsia"/>
          <w:lang w:val="en-US" w:eastAsia="ja-JP"/>
        </w:rPr>
      </w:pPr>
      <w:r>
        <w:rPr>
          <w:rFonts w:eastAsiaTheme="minorEastAsia" w:hint="eastAsia"/>
          <w:lang w:val="en-US" w:eastAsia="ja-JP"/>
        </w:rPr>
        <w:lastRenderedPageBreak/>
        <w:t xml:space="preserve"> </w:t>
      </w:r>
      <w:r w:rsidR="00A75A67">
        <w:rPr>
          <w:rFonts w:eastAsiaTheme="minorEastAsia" w:hint="eastAsia"/>
          <w:lang w:val="en-US" w:eastAsia="ja-JP"/>
        </w:rPr>
        <w:t>Suppose we study the testability of FR1 spurious emission requirement by</w:t>
      </w:r>
      <w:r w:rsidR="00875FA4">
        <w:rPr>
          <w:rFonts w:eastAsiaTheme="minorEastAsia" w:hint="eastAsia"/>
          <w:lang w:val="en-US" w:eastAsia="ja-JP"/>
        </w:rPr>
        <w:t xml:space="preserve"> the</w:t>
      </w:r>
      <w:r w:rsidR="00A75A67">
        <w:rPr>
          <w:rFonts w:eastAsiaTheme="minorEastAsia" w:hint="eastAsia"/>
          <w:lang w:val="en-US" w:eastAsia="ja-JP"/>
        </w:rPr>
        <w:t xml:space="preserve"> OTA, there are </w:t>
      </w:r>
      <w:r w:rsidR="00B67FDA">
        <w:rPr>
          <w:rFonts w:eastAsiaTheme="minorEastAsia" w:hint="eastAsia"/>
          <w:lang w:val="en-US" w:eastAsia="ja-JP"/>
        </w:rPr>
        <w:t xml:space="preserve">multiple issues to be </w:t>
      </w:r>
      <w:r w:rsidR="00ED43A6">
        <w:rPr>
          <w:rFonts w:eastAsiaTheme="minorEastAsia" w:hint="eastAsia"/>
          <w:lang w:val="en-US" w:eastAsia="ja-JP"/>
        </w:rPr>
        <w:t>investigated</w:t>
      </w:r>
      <w:r w:rsidR="00F044B7">
        <w:rPr>
          <w:rFonts w:eastAsiaTheme="minorEastAsia" w:hint="eastAsia"/>
          <w:lang w:val="en-US" w:eastAsia="ja-JP"/>
        </w:rPr>
        <w:t>, listed</w:t>
      </w:r>
      <w:r w:rsidR="00E647F3">
        <w:rPr>
          <w:rFonts w:eastAsiaTheme="minorEastAsia" w:hint="eastAsia"/>
          <w:lang w:val="en-US" w:eastAsia="ja-JP"/>
        </w:rPr>
        <w:t xml:space="preserve"> </w:t>
      </w:r>
      <w:r w:rsidR="00F044B7">
        <w:rPr>
          <w:rFonts w:eastAsiaTheme="minorEastAsia" w:hint="eastAsia"/>
          <w:lang w:val="en-US" w:eastAsia="ja-JP"/>
        </w:rPr>
        <w:t>as follows.</w:t>
      </w:r>
    </w:p>
    <w:p w14:paraId="2CF55350" w14:textId="11DF9A21" w:rsidR="00D80B22" w:rsidRPr="002F47AE" w:rsidRDefault="00D80B22" w:rsidP="002F7326">
      <w:pPr>
        <w:rPr>
          <w:rFonts w:eastAsiaTheme="minorEastAsia"/>
          <w:b/>
          <w:bCs/>
          <w:lang w:val="en-US" w:eastAsia="ja-JP"/>
        </w:rPr>
      </w:pPr>
      <w:r w:rsidRPr="002F47AE">
        <w:rPr>
          <w:rFonts w:eastAsiaTheme="minorEastAsia" w:hint="eastAsia"/>
          <w:b/>
          <w:bCs/>
          <w:lang w:val="en-US" w:eastAsia="ja-JP"/>
        </w:rPr>
        <w:t xml:space="preserve">Observation 3: There are </w:t>
      </w:r>
      <w:r w:rsidR="00E1787E" w:rsidRPr="002F47AE">
        <w:rPr>
          <w:rFonts w:eastAsiaTheme="minorEastAsia" w:hint="eastAsia"/>
          <w:b/>
          <w:bCs/>
          <w:lang w:val="en-US" w:eastAsia="ja-JP"/>
        </w:rPr>
        <w:t>multiple issues to study the testability of FR1 spurious emission requirement by the OTA.</w:t>
      </w:r>
    </w:p>
    <w:p w14:paraId="196FB81D" w14:textId="04DFC7C1" w:rsidR="00A66915" w:rsidRPr="002F47AE" w:rsidRDefault="00EC5181" w:rsidP="00ED52E6">
      <w:pPr>
        <w:pStyle w:val="afff3"/>
        <w:numPr>
          <w:ilvl w:val="0"/>
          <w:numId w:val="33"/>
        </w:numPr>
        <w:ind w:leftChars="0"/>
        <w:rPr>
          <w:rFonts w:eastAsiaTheme="minorEastAsia"/>
          <w:b/>
          <w:bCs/>
          <w:lang w:val="en-US" w:eastAsia="ja-JP"/>
        </w:rPr>
      </w:pPr>
      <w:r w:rsidRPr="002F47AE">
        <w:rPr>
          <w:rFonts w:eastAsiaTheme="minorEastAsia" w:hint="eastAsia"/>
          <w:b/>
          <w:bCs/>
          <w:lang w:val="en-US" w:eastAsia="ja-JP"/>
        </w:rPr>
        <w:t xml:space="preserve">Whether we carry out the test </w:t>
      </w:r>
      <w:r w:rsidR="00DD0E05" w:rsidRPr="002F47AE">
        <w:rPr>
          <w:rFonts w:eastAsiaTheme="minorEastAsia" w:hint="eastAsia"/>
          <w:b/>
          <w:bCs/>
          <w:lang w:val="en-US" w:eastAsia="ja-JP"/>
        </w:rPr>
        <w:t>with</w:t>
      </w:r>
      <w:r w:rsidRPr="002F47AE">
        <w:rPr>
          <w:rFonts w:eastAsiaTheme="minorEastAsia" w:hint="eastAsia"/>
          <w:b/>
          <w:bCs/>
          <w:lang w:val="en-US" w:eastAsia="ja-JP"/>
        </w:rPr>
        <w:t xml:space="preserve"> far-field distance or not? (As far as the metric is TRP, </w:t>
      </w:r>
      <w:r w:rsidR="00A66915" w:rsidRPr="002F47AE">
        <w:rPr>
          <w:rFonts w:eastAsiaTheme="minorEastAsia" w:hint="eastAsia"/>
          <w:b/>
          <w:bCs/>
          <w:lang w:val="en-US" w:eastAsia="ja-JP"/>
        </w:rPr>
        <w:t>it is not necessary to be tested by FF distance.)</w:t>
      </w:r>
      <w:r w:rsidR="0060770D" w:rsidRPr="002F47AE">
        <w:rPr>
          <w:rFonts w:eastAsiaTheme="minorEastAsia" w:hint="eastAsia"/>
          <w:b/>
          <w:bCs/>
          <w:lang w:val="en-US" w:eastAsia="ja-JP"/>
        </w:rPr>
        <w:t>, including the use of a reflector like FR2 cases</w:t>
      </w:r>
    </w:p>
    <w:p w14:paraId="5638ECED" w14:textId="23A38884" w:rsidR="00D130C6" w:rsidRPr="002F47AE" w:rsidRDefault="007A51FA" w:rsidP="00ED52E6">
      <w:pPr>
        <w:pStyle w:val="afff3"/>
        <w:numPr>
          <w:ilvl w:val="0"/>
          <w:numId w:val="33"/>
        </w:numPr>
        <w:ind w:leftChars="0"/>
        <w:rPr>
          <w:rFonts w:eastAsiaTheme="minorEastAsia"/>
          <w:b/>
          <w:bCs/>
          <w:lang w:val="en-US" w:eastAsia="ja-JP"/>
        </w:rPr>
      </w:pPr>
      <w:r w:rsidRPr="002F47AE">
        <w:rPr>
          <w:rFonts w:eastAsiaTheme="minorEastAsia" w:hint="eastAsia"/>
          <w:b/>
          <w:bCs/>
          <w:lang w:val="en-US" w:eastAsia="ja-JP"/>
        </w:rPr>
        <w:t xml:space="preserve">Variety of test antennae to cover </w:t>
      </w:r>
      <w:r w:rsidR="00A8139F" w:rsidRPr="002F47AE">
        <w:rPr>
          <w:rFonts w:eastAsiaTheme="minorEastAsia" w:hint="eastAsia"/>
          <w:b/>
          <w:bCs/>
          <w:lang w:val="en-US" w:eastAsia="ja-JP"/>
        </w:rPr>
        <w:t xml:space="preserve">the lowest frequency </w:t>
      </w:r>
      <w:r w:rsidR="006B335E" w:rsidRPr="002F47AE">
        <w:rPr>
          <w:rFonts w:eastAsiaTheme="minorEastAsia" w:hint="eastAsia"/>
          <w:b/>
          <w:bCs/>
          <w:lang w:val="en-US" w:eastAsia="ja-JP"/>
        </w:rPr>
        <w:t>of 9 kHz</w:t>
      </w:r>
    </w:p>
    <w:p w14:paraId="710268F5" w14:textId="77777777" w:rsidR="00D130C6" w:rsidRPr="002F47AE" w:rsidRDefault="00D130C6" w:rsidP="00ED52E6">
      <w:pPr>
        <w:pStyle w:val="afff3"/>
        <w:numPr>
          <w:ilvl w:val="0"/>
          <w:numId w:val="33"/>
        </w:numPr>
        <w:ind w:leftChars="0"/>
        <w:rPr>
          <w:rFonts w:eastAsiaTheme="minorEastAsia"/>
          <w:b/>
          <w:bCs/>
          <w:lang w:val="en-US" w:eastAsia="ja-JP"/>
        </w:rPr>
      </w:pPr>
      <w:r w:rsidRPr="002F47AE">
        <w:rPr>
          <w:rFonts w:eastAsiaTheme="minorEastAsia" w:hint="eastAsia"/>
          <w:b/>
          <w:bCs/>
          <w:lang w:val="en-US" w:eastAsia="ja-JP"/>
        </w:rPr>
        <w:t>T</w:t>
      </w:r>
      <w:r w:rsidR="00EA0C7B" w:rsidRPr="002F47AE">
        <w:rPr>
          <w:rFonts w:eastAsiaTheme="minorEastAsia" w:hint="eastAsia"/>
          <w:b/>
          <w:bCs/>
          <w:lang w:val="en-US" w:eastAsia="ja-JP"/>
        </w:rPr>
        <w:t>est methodologies by the antennae</w:t>
      </w:r>
      <w:r w:rsidRPr="002F47AE">
        <w:rPr>
          <w:rFonts w:eastAsiaTheme="minorEastAsia" w:hint="eastAsia"/>
          <w:b/>
          <w:bCs/>
          <w:lang w:val="en-US" w:eastAsia="ja-JP"/>
        </w:rPr>
        <w:t xml:space="preserve"> above</w:t>
      </w:r>
    </w:p>
    <w:p w14:paraId="6EA7AF09" w14:textId="7C47C3D4" w:rsidR="000C5437" w:rsidRPr="002F47AE" w:rsidRDefault="00B51BCB" w:rsidP="00ED52E6">
      <w:pPr>
        <w:pStyle w:val="afff3"/>
        <w:numPr>
          <w:ilvl w:val="0"/>
          <w:numId w:val="33"/>
        </w:numPr>
        <w:ind w:leftChars="0"/>
        <w:rPr>
          <w:rFonts w:eastAsiaTheme="minorEastAsia"/>
          <w:b/>
          <w:bCs/>
          <w:lang w:val="en-US" w:eastAsia="ja-JP"/>
        </w:rPr>
      </w:pPr>
      <w:r>
        <w:rPr>
          <w:rFonts w:eastAsiaTheme="minorEastAsia" w:hint="eastAsia"/>
          <w:b/>
          <w:bCs/>
          <w:lang w:val="en-US" w:eastAsia="ja-JP"/>
        </w:rPr>
        <w:t>Size of r</w:t>
      </w:r>
      <w:r w:rsidR="00666A0C" w:rsidRPr="002F47AE">
        <w:rPr>
          <w:rFonts w:eastAsiaTheme="minorEastAsia" w:hint="eastAsia"/>
          <w:b/>
          <w:bCs/>
          <w:lang w:val="en-US" w:eastAsia="ja-JP"/>
        </w:rPr>
        <w:t>adio</w:t>
      </w:r>
      <w:r w:rsidR="00FA4776" w:rsidRPr="002F47AE">
        <w:rPr>
          <w:rFonts w:eastAsiaTheme="minorEastAsia" w:hint="eastAsia"/>
          <w:b/>
          <w:bCs/>
          <w:lang w:val="en-US" w:eastAsia="ja-JP"/>
        </w:rPr>
        <w:t xml:space="preserve"> wave absorbers in the OTA chamber to cover </w:t>
      </w:r>
      <w:r w:rsidR="000C5437" w:rsidRPr="002F47AE">
        <w:rPr>
          <w:rFonts w:eastAsiaTheme="minorEastAsia" w:hint="eastAsia"/>
          <w:b/>
          <w:bCs/>
          <w:lang w:val="en-US" w:eastAsia="ja-JP"/>
        </w:rPr>
        <w:t>frequency down to</w:t>
      </w:r>
      <w:r w:rsidR="00FA4776" w:rsidRPr="002F47AE">
        <w:rPr>
          <w:rFonts w:eastAsiaTheme="minorEastAsia" w:hint="eastAsia"/>
          <w:b/>
          <w:bCs/>
          <w:lang w:val="en-US" w:eastAsia="ja-JP"/>
        </w:rPr>
        <w:t xml:space="preserve"> 9 kHz</w:t>
      </w:r>
      <w:r w:rsidR="001C57A8">
        <w:rPr>
          <w:rFonts w:eastAsiaTheme="minorEastAsia" w:hint="eastAsia"/>
          <w:b/>
          <w:bCs/>
          <w:lang w:val="en-US" w:eastAsia="ja-JP"/>
        </w:rPr>
        <w:t>, also mentioned at the last meeting [4]</w:t>
      </w:r>
      <w:r w:rsidR="000C5437" w:rsidRPr="002F47AE">
        <w:rPr>
          <w:rFonts w:eastAsiaTheme="minorEastAsia" w:hint="eastAsia"/>
          <w:b/>
          <w:bCs/>
          <w:lang w:val="en-US" w:eastAsia="ja-JP"/>
        </w:rPr>
        <w:t xml:space="preserve"> (could be huge like ones we use in an EMC test chamber room)</w:t>
      </w:r>
    </w:p>
    <w:p w14:paraId="3545CC63" w14:textId="509F46F0" w:rsidR="00F05358" w:rsidRPr="00DB797F" w:rsidRDefault="00006D6E" w:rsidP="002F47AE">
      <w:pPr>
        <w:pStyle w:val="afff3"/>
        <w:numPr>
          <w:ilvl w:val="0"/>
          <w:numId w:val="33"/>
        </w:numPr>
        <w:ind w:leftChars="0"/>
        <w:rPr>
          <w:rFonts w:eastAsiaTheme="minorEastAsia"/>
          <w:lang w:val="en-US" w:eastAsia="ja-JP"/>
        </w:rPr>
      </w:pPr>
      <w:r w:rsidRPr="002F47AE">
        <w:rPr>
          <w:rFonts w:eastAsiaTheme="minorEastAsia" w:hint="eastAsia"/>
          <w:b/>
          <w:bCs/>
          <w:lang w:val="en-US" w:eastAsia="ja-JP"/>
        </w:rPr>
        <w:t>Size of the OTA chamber</w:t>
      </w:r>
      <w:r w:rsidR="002F47AE">
        <w:rPr>
          <w:rFonts w:eastAsiaTheme="minorEastAsia" w:hint="eastAsia"/>
          <w:b/>
          <w:bCs/>
          <w:lang w:val="en-US" w:eastAsia="ja-JP"/>
        </w:rPr>
        <w:t>,</w:t>
      </w:r>
      <w:r w:rsidR="00AE626D">
        <w:rPr>
          <w:rFonts w:eastAsiaTheme="minorEastAsia" w:hint="eastAsia"/>
          <w:b/>
          <w:bCs/>
          <w:lang w:val="en-US" w:eastAsia="ja-JP"/>
        </w:rPr>
        <w:t xml:space="preserve"> </w:t>
      </w:r>
      <w:r w:rsidR="009440EB">
        <w:rPr>
          <w:rFonts w:eastAsiaTheme="minorEastAsia" w:hint="eastAsia"/>
          <w:b/>
          <w:bCs/>
          <w:lang w:val="en-US" w:eastAsia="ja-JP"/>
        </w:rPr>
        <w:t>quality of quiet zone (</w:t>
      </w:r>
      <w:r w:rsidR="00AE626D">
        <w:rPr>
          <w:rFonts w:eastAsiaTheme="minorEastAsia" w:hint="eastAsia"/>
          <w:b/>
          <w:bCs/>
          <w:lang w:val="en-US" w:eastAsia="ja-JP"/>
        </w:rPr>
        <w:t>QoQ</w:t>
      </w:r>
      <w:r w:rsidR="00884A87">
        <w:rPr>
          <w:rFonts w:eastAsiaTheme="minorEastAsia" w:hint="eastAsia"/>
          <w:b/>
          <w:bCs/>
          <w:lang w:val="en-US" w:eastAsia="ja-JP"/>
        </w:rPr>
        <w:t>Z</w:t>
      </w:r>
      <w:r w:rsidR="009440EB">
        <w:rPr>
          <w:rFonts w:eastAsiaTheme="minorEastAsia" w:hint="eastAsia"/>
          <w:b/>
          <w:bCs/>
          <w:lang w:val="en-US" w:eastAsia="ja-JP"/>
        </w:rPr>
        <w:t>)</w:t>
      </w:r>
      <w:r w:rsidR="002F47AE">
        <w:rPr>
          <w:rFonts w:eastAsiaTheme="minorEastAsia" w:hint="eastAsia"/>
          <w:b/>
          <w:bCs/>
          <w:lang w:val="en-US" w:eastAsia="ja-JP"/>
        </w:rPr>
        <w:t xml:space="preserve"> etc.</w:t>
      </w:r>
    </w:p>
    <w:p w14:paraId="2676BE0F" w14:textId="0A67561E" w:rsidR="00DB797F" w:rsidRPr="002F47AE" w:rsidRDefault="008511CD" w:rsidP="002F47AE">
      <w:pPr>
        <w:pStyle w:val="afff3"/>
        <w:numPr>
          <w:ilvl w:val="0"/>
          <w:numId w:val="33"/>
        </w:numPr>
        <w:ind w:leftChars="0"/>
        <w:rPr>
          <w:rFonts w:eastAsiaTheme="minorEastAsia"/>
          <w:lang w:val="en-US" w:eastAsia="ja-JP"/>
        </w:rPr>
      </w:pPr>
      <w:r>
        <w:rPr>
          <w:rFonts w:eastAsiaTheme="minorEastAsia" w:hint="eastAsia"/>
          <w:b/>
          <w:bCs/>
          <w:lang w:val="en-US" w:eastAsia="ja-JP"/>
        </w:rPr>
        <w:t xml:space="preserve">Comparison of path loss between conducted and OTA </w:t>
      </w:r>
    </w:p>
    <w:p w14:paraId="7B93F84C" w14:textId="434A385B" w:rsidR="00546D37" w:rsidRDefault="00E8656E" w:rsidP="00FF52C8">
      <w:pPr>
        <w:ind w:firstLineChars="50" w:firstLine="100"/>
        <w:rPr>
          <w:rFonts w:eastAsiaTheme="minorEastAsia"/>
          <w:lang w:val="en-US" w:eastAsia="ja-JP"/>
        </w:rPr>
      </w:pPr>
      <w:r>
        <w:rPr>
          <w:rFonts w:eastAsiaTheme="minorEastAsia" w:hint="eastAsia"/>
          <w:lang w:val="en-US" w:eastAsia="ja-JP"/>
        </w:rPr>
        <w:t>Next</w:t>
      </w:r>
      <w:r w:rsidR="00727A26">
        <w:rPr>
          <w:rFonts w:eastAsiaTheme="minorEastAsia" w:hint="eastAsia"/>
          <w:lang w:val="en-US" w:eastAsia="ja-JP"/>
        </w:rPr>
        <w:t>,</w:t>
      </w:r>
      <w:r>
        <w:rPr>
          <w:rFonts w:eastAsiaTheme="minorEastAsia" w:hint="eastAsia"/>
          <w:lang w:val="en-US" w:eastAsia="ja-JP"/>
        </w:rPr>
        <w:t xml:space="preserve"> we </w:t>
      </w:r>
      <w:r w:rsidR="00727A26">
        <w:rPr>
          <w:rFonts w:eastAsiaTheme="minorEastAsia" w:hint="eastAsia"/>
          <w:lang w:val="en-US" w:eastAsia="ja-JP"/>
        </w:rPr>
        <w:t xml:space="preserve">consider Issue 1-1-3. </w:t>
      </w:r>
      <w:r w:rsidR="00DA034E">
        <w:rPr>
          <w:rFonts w:eastAsiaTheme="minorEastAsia" w:hint="eastAsia"/>
          <w:lang w:val="en-US" w:eastAsia="ja-JP"/>
        </w:rPr>
        <w:t xml:space="preserve">We think these </w:t>
      </w:r>
      <w:r w:rsidR="007A2A6C">
        <w:rPr>
          <w:rFonts w:eastAsiaTheme="minorEastAsia" w:hint="eastAsia"/>
          <w:lang w:val="en-US" w:eastAsia="ja-JP"/>
        </w:rPr>
        <w:t xml:space="preserve">issues are common </w:t>
      </w:r>
      <w:r w:rsidR="00CC5ABF">
        <w:rPr>
          <w:rFonts w:eastAsiaTheme="minorEastAsia" w:hint="eastAsia"/>
          <w:lang w:val="en-US" w:eastAsia="ja-JP"/>
        </w:rPr>
        <w:t xml:space="preserve">compared </w:t>
      </w:r>
      <w:r w:rsidR="007A2A6C">
        <w:rPr>
          <w:rFonts w:eastAsiaTheme="minorEastAsia" w:hint="eastAsia"/>
          <w:lang w:val="en-US" w:eastAsia="ja-JP"/>
        </w:rPr>
        <w:t>to the items</w:t>
      </w:r>
      <w:r w:rsidR="00DD5199">
        <w:rPr>
          <w:rFonts w:eastAsiaTheme="minorEastAsia" w:hint="eastAsia"/>
          <w:lang w:val="en-US" w:eastAsia="ja-JP"/>
        </w:rPr>
        <w:t xml:space="preserve"> above</w:t>
      </w:r>
      <w:r w:rsidR="00FF52C8">
        <w:rPr>
          <w:rFonts w:eastAsiaTheme="minorEastAsia" w:hint="eastAsia"/>
          <w:lang w:val="en-US" w:eastAsia="ja-JP"/>
        </w:rPr>
        <w:t xml:space="preserve">. </w:t>
      </w:r>
      <w:r w:rsidR="006A5303">
        <w:rPr>
          <w:rFonts w:eastAsiaTheme="minorEastAsia" w:hint="eastAsia"/>
          <w:lang w:val="en-US" w:eastAsia="ja-JP"/>
        </w:rPr>
        <w:t>Especially</w:t>
      </w:r>
      <w:r w:rsidR="00B05F6C">
        <w:rPr>
          <w:rFonts w:eastAsiaTheme="minorEastAsia" w:hint="eastAsia"/>
          <w:lang w:val="en-US" w:eastAsia="ja-JP"/>
        </w:rPr>
        <w:t xml:space="preserve"> to say</w:t>
      </w:r>
      <w:r w:rsidR="006A5303">
        <w:rPr>
          <w:rFonts w:eastAsiaTheme="minorEastAsia" w:hint="eastAsia"/>
          <w:lang w:val="en-US" w:eastAsia="ja-JP"/>
        </w:rPr>
        <w:t xml:space="preserve">, path loss issue could </w:t>
      </w:r>
      <w:r w:rsidR="006F2405">
        <w:rPr>
          <w:rFonts w:eastAsiaTheme="minorEastAsia" w:hint="eastAsia"/>
          <w:lang w:val="en-US" w:eastAsia="ja-JP"/>
        </w:rPr>
        <w:t xml:space="preserve">be </w:t>
      </w:r>
      <w:r w:rsidR="00B05F6C">
        <w:rPr>
          <w:rFonts w:eastAsiaTheme="minorEastAsia" w:hint="eastAsia"/>
          <w:lang w:val="en-US" w:eastAsia="ja-JP"/>
        </w:rPr>
        <w:t>one of the</w:t>
      </w:r>
      <w:r w:rsidR="006F2405">
        <w:rPr>
          <w:rFonts w:eastAsiaTheme="minorEastAsia" w:hint="eastAsia"/>
          <w:lang w:val="en-US" w:eastAsia="ja-JP"/>
        </w:rPr>
        <w:t xml:space="preserve"> big</w:t>
      </w:r>
      <w:r w:rsidR="00B05F6C">
        <w:rPr>
          <w:rFonts w:eastAsiaTheme="minorEastAsia" w:hint="eastAsia"/>
          <w:lang w:val="en-US" w:eastAsia="ja-JP"/>
        </w:rPr>
        <w:t>gest</w:t>
      </w:r>
      <w:r w:rsidR="006F2405">
        <w:rPr>
          <w:rFonts w:eastAsiaTheme="minorEastAsia" w:hint="eastAsia"/>
          <w:lang w:val="en-US" w:eastAsia="ja-JP"/>
        </w:rPr>
        <w:t xml:space="preserve"> issue</w:t>
      </w:r>
      <w:r w:rsidR="00D10993">
        <w:rPr>
          <w:rFonts w:eastAsiaTheme="minorEastAsia" w:hint="eastAsia"/>
          <w:lang w:val="en-US" w:eastAsia="ja-JP"/>
        </w:rPr>
        <w:t>s</w:t>
      </w:r>
      <w:r w:rsidR="006F2405">
        <w:rPr>
          <w:rFonts w:eastAsiaTheme="minorEastAsia" w:hint="eastAsia"/>
          <w:lang w:val="en-US" w:eastAsia="ja-JP"/>
        </w:rPr>
        <w:t xml:space="preserve"> when </w:t>
      </w:r>
      <w:r w:rsidR="0041332E">
        <w:rPr>
          <w:rFonts w:eastAsiaTheme="minorEastAsia" w:hint="eastAsia"/>
          <w:lang w:val="en-US" w:eastAsia="ja-JP"/>
        </w:rPr>
        <w:t xml:space="preserve">we </w:t>
      </w:r>
      <w:r w:rsidR="006F2405">
        <w:rPr>
          <w:rFonts w:eastAsiaTheme="minorEastAsia" w:hint="eastAsia"/>
          <w:lang w:val="en-US" w:eastAsia="ja-JP"/>
        </w:rPr>
        <w:t xml:space="preserve">try to </w:t>
      </w:r>
      <w:r w:rsidR="002A6FAB">
        <w:rPr>
          <w:rFonts w:eastAsiaTheme="minorEastAsia" w:hint="eastAsia"/>
          <w:lang w:val="en-US" w:eastAsia="ja-JP"/>
        </w:rPr>
        <w:t xml:space="preserve">define test requirements </w:t>
      </w:r>
      <w:r w:rsidR="00546D37">
        <w:rPr>
          <w:rFonts w:eastAsiaTheme="minorEastAsia" w:hint="eastAsia"/>
          <w:lang w:val="en-US" w:eastAsia="ja-JP"/>
        </w:rPr>
        <w:t xml:space="preserve">of FR1 by OTA test </w:t>
      </w:r>
      <w:r w:rsidR="00546D37">
        <w:rPr>
          <w:rFonts w:eastAsiaTheme="minorEastAsia"/>
          <w:lang w:val="en-US" w:eastAsia="ja-JP"/>
        </w:rPr>
        <w:t>methodologies</w:t>
      </w:r>
      <w:r w:rsidR="00546D37">
        <w:rPr>
          <w:rFonts w:eastAsiaTheme="minorEastAsia" w:hint="eastAsia"/>
          <w:lang w:val="en-US" w:eastAsia="ja-JP"/>
        </w:rPr>
        <w:t>.</w:t>
      </w:r>
    </w:p>
    <w:p w14:paraId="2E6D60F4" w14:textId="49346DE2" w:rsidR="00924DBF" w:rsidRDefault="00546D37" w:rsidP="00FF52C8">
      <w:pPr>
        <w:ind w:firstLineChars="50" w:firstLine="100"/>
        <w:rPr>
          <w:rFonts w:eastAsiaTheme="minorEastAsia"/>
          <w:lang w:val="en-US" w:eastAsia="ja-JP"/>
        </w:rPr>
      </w:pPr>
      <w:r>
        <w:rPr>
          <w:rFonts w:eastAsiaTheme="minorEastAsia" w:hint="eastAsia"/>
          <w:lang w:val="en-US" w:eastAsia="ja-JP"/>
        </w:rPr>
        <w:t xml:space="preserve">For example, </w:t>
      </w:r>
      <w:r w:rsidR="00845893">
        <w:rPr>
          <w:rFonts w:eastAsiaTheme="minorEastAsia" w:hint="eastAsia"/>
          <w:lang w:val="en-US" w:eastAsia="ja-JP"/>
        </w:rPr>
        <w:t>suppose</w:t>
      </w:r>
      <w:r>
        <w:rPr>
          <w:rFonts w:eastAsiaTheme="minorEastAsia" w:hint="eastAsia"/>
          <w:lang w:val="en-US" w:eastAsia="ja-JP"/>
        </w:rPr>
        <w:t xml:space="preserve"> </w:t>
      </w:r>
      <w:r w:rsidR="00845893">
        <w:rPr>
          <w:rFonts w:eastAsiaTheme="minorEastAsia" w:hint="eastAsia"/>
          <w:lang w:val="en-US" w:eastAsia="ja-JP"/>
        </w:rPr>
        <w:t>a</w:t>
      </w:r>
      <w:r>
        <w:rPr>
          <w:rFonts w:eastAsiaTheme="minorEastAsia" w:hint="eastAsia"/>
          <w:lang w:val="en-US" w:eastAsia="ja-JP"/>
        </w:rPr>
        <w:t xml:space="preserve"> test at 5 GHz frequency</w:t>
      </w:r>
      <w:r w:rsidR="00543192">
        <w:rPr>
          <w:rFonts w:eastAsiaTheme="minorEastAsia" w:hint="eastAsia"/>
          <w:lang w:val="en-US" w:eastAsia="ja-JP"/>
        </w:rPr>
        <w:t>, a</w:t>
      </w:r>
      <w:r w:rsidR="0041332E">
        <w:rPr>
          <w:rFonts w:eastAsiaTheme="minorEastAsia" w:hint="eastAsia"/>
          <w:lang w:val="en-US" w:eastAsia="ja-JP"/>
        </w:rPr>
        <w:t>n</w:t>
      </w:r>
      <w:r w:rsidR="00543192">
        <w:rPr>
          <w:rFonts w:eastAsiaTheme="minorEastAsia" w:hint="eastAsia"/>
          <w:lang w:val="en-US" w:eastAsia="ja-JP"/>
        </w:rPr>
        <w:t xml:space="preserve"> estimated path loss with 1 m </w:t>
      </w:r>
      <w:r w:rsidR="005C0B4A">
        <w:rPr>
          <w:rFonts w:eastAsiaTheme="minorEastAsia" w:hint="eastAsia"/>
          <w:lang w:val="en-US" w:eastAsia="ja-JP"/>
        </w:rPr>
        <w:t>distance</w:t>
      </w:r>
      <w:r w:rsidR="00543192">
        <w:rPr>
          <w:rFonts w:eastAsiaTheme="minorEastAsia" w:hint="eastAsia"/>
          <w:lang w:val="en-US" w:eastAsia="ja-JP"/>
        </w:rPr>
        <w:t xml:space="preserve"> is approximately 46 dB</w:t>
      </w:r>
      <w:r w:rsidR="00924DBF">
        <w:rPr>
          <w:rFonts w:eastAsiaTheme="minorEastAsia" w:hint="eastAsia"/>
          <w:lang w:val="en-US" w:eastAsia="ja-JP"/>
        </w:rPr>
        <w:t xml:space="preserve">, </w:t>
      </w:r>
      <w:r w:rsidR="005C0B4A">
        <w:rPr>
          <w:rFonts w:eastAsiaTheme="minorEastAsia" w:hint="eastAsia"/>
          <w:lang w:val="en-US" w:eastAsia="ja-JP"/>
        </w:rPr>
        <w:t xml:space="preserve">with </w:t>
      </w:r>
      <w:r w:rsidR="00924DBF">
        <w:rPr>
          <w:rFonts w:eastAsiaTheme="minorEastAsia" w:hint="eastAsia"/>
          <w:lang w:val="en-US" w:eastAsia="ja-JP"/>
        </w:rPr>
        <w:t xml:space="preserve">which </w:t>
      </w:r>
      <w:r w:rsidR="005C0B4A">
        <w:rPr>
          <w:rFonts w:eastAsiaTheme="minorEastAsia" w:hint="eastAsia"/>
          <w:lang w:val="en-US" w:eastAsia="ja-JP"/>
        </w:rPr>
        <w:t xml:space="preserve">we </w:t>
      </w:r>
      <w:r w:rsidR="00924DBF">
        <w:rPr>
          <w:rFonts w:eastAsiaTheme="minorEastAsia" w:hint="eastAsia"/>
          <w:lang w:val="en-US" w:eastAsia="ja-JP"/>
        </w:rPr>
        <w:t>can</w:t>
      </w:r>
      <w:r w:rsidR="005C0B4A">
        <w:rPr>
          <w:rFonts w:eastAsiaTheme="minorEastAsia" w:hint="eastAsia"/>
          <w:lang w:val="en-US" w:eastAsia="ja-JP"/>
        </w:rPr>
        <w:t xml:space="preserve"> easily expect that </w:t>
      </w:r>
      <w:r w:rsidR="003728C9">
        <w:rPr>
          <w:rFonts w:eastAsiaTheme="minorEastAsia" w:hint="eastAsia"/>
          <w:lang w:val="en-US" w:eastAsia="ja-JP"/>
        </w:rPr>
        <w:t xml:space="preserve">the </w:t>
      </w:r>
      <w:r w:rsidR="005C0B4A">
        <w:rPr>
          <w:rFonts w:eastAsiaTheme="minorEastAsia" w:hint="eastAsia"/>
          <w:lang w:val="en-US" w:eastAsia="ja-JP"/>
        </w:rPr>
        <w:t>loss w</w:t>
      </w:r>
      <w:r w:rsidR="009F00C0">
        <w:rPr>
          <w:rFonts w:eastAsiaTheme="minorEastAsia" w:hint="eastAsia"/>
          <w:lang w:val="en-US" w:eastAsia="ja-JP"/>
        </w:rPr>
        <w:t>ould</w:t>
      </w:r>
      <w:r w:rsidR="00924DBF">
        <w:rPr>
          <w:rFonts w:eastAsiaTheme="minorEastAsia" w:hint="eastAsia"/>
          <w:lang w:val="en-US" w:eastAsia="ja-JP"/>
        </w:rPr>
        <w:t xml:space="preserve"> cause exactly same issues </w:t>
      </w:r>
      <w:r w:rsidR="009F00C0">
        <w:rPr>
          <w:rFonts w:eastAsiaTheme="minorEastAsia" w:hint="eastAsia"/>
          <w:lang w:val="en-US" w:eastAsia="ja-JP"/>
        </w:rPr>
        <w:t xml:space="preserve">that </w:t>
      </w:r>
      <w:r w:rsidR="00924DBF">
        <w:rPr>
          <w:rFonts w:eastAsiaTheme="minorEastAsia" w:hint="eastAsia"/>
          <w:lang w:val="en-US" w:eastAsia="ja-JP"/>
        </w:rPr>
        <w:t>we are facing with the</w:t>
      </w:r>
      <w:r w:rsidR="009F00C0">
        <w:rPr>
          <w:rFonts w:eastAsiaTheme="minorEastAsia" w:hint="eastAsia"/>
          <w:lang w:val="en-US" w:eastAsia="ja-JP"/>
        </w:rPr>
        <w:t xml:space="preserve"> TRx</w:t>
      </w:r>
      <w:r w:rsidR="00924DBF">
        <w:rPr>
          <w:rFonts w:eastAsiaTheme="minorEastAsia" w:hint="eastAsia"/>
          <w:lang w:val="en-US" w:eastAsia="ja-JP"/>
        </w:rPr>
        <w:t xml:space="preserve"> tests at FR2 region.</w:t>
      </w:r>
      <w:r w:rsidR="00053B1B">
        <w:rPr>
          <w:rFonts w:eastAsiaTheme="minorEastAsia" w:hint="eastAsia"/>
          <w:lang w:val="en-US" w:eastAsia="ja-JP"/>
        </w:rPr>
        <w:t xml:space="preserve"> And the same issue with the huge relaxation</w:t>
      </w:r>
      <w:r w:rsidR="00431413">
        <w:rPr>
          <w:rFonts w:eastAsiaTheme="minorEastAsia" w:hint="eastAsia"/>
          <w:lang w:val="en-US" w:eastAsia="ja-JP"/>
        </w:rPr>
        <w:t xml:space="preserve"> would be raised again.</w:t>
      </w:r>
    </w:p>
    <w:p w14:paraId="559007D3" w14:textId="4A597EDF" w:rsidR="00DA034E" w:rsidRPr="00D10993" w:rsidRDefault="00924DBF" w:rsidP="00924DBF">
      <w:pPr>
        <w:rPr>
          <w:rFonts w:eastAsiaTheme="minorEastAsia"/>
          <w:lang w:val="en-US" w:eastAsia="ja-JP"/>
        </w:rPr>
      </w:pPr>
      <w:r w:rsidRPr="00D10993">
        <w:rPr>
          <w:rFonts w:eastAsiaTheme="minorEastAsia" w:hint="eastAsia"/>
          <w:b/>
          <w:bCs/>
          <w:lang w:val="en-US" w:eastAsia="ja-JP"/>
        </w:rPr>
        <w:t>Observation</w:t>
      </w:r>
      <w:r w:rsidR="00D10993" w:rsidRPr="00D10993">
        <w:rPr>
          <w:rFonts w:eastAsiaTheme="minorEastAsia" w:hint="eastAsia"/>
          <w:b/>
          <w:bCs/>
          <w:lang w:val="en-US" w:eastAsia="ja-JP"/>
        </w:rPr>
        <w:t xml:space="preserve"> 4:</w:t>
      </w:r>
      <w:r w:rsidR="00D10993" w:rsidRPr="00D10993">
        <w:rPr>
          <w:rFonts w:eastAsiaTheme="minorEastAsia" w:hint="eastAsia"/>
          <w:lang w:val="en-US" w:eastAsia="ja-JP"/>
        </w:rPr>
        <w:t xml:space="preserve"> </w:t>
      </w:r>
      <w:r w:rsidR="006F0033" w:rsidRPr="006F0033">
        <w:rPr>
          <w:rFonts w:eastAsiaTheme="minorEastAsia" w:hint="eastAsia"/>
          <w:b/>
          <w:bCs/>
          <w:lang w:val="en-US" w:eastAsia="ja-JP"/>
        </w:rPr>
        <w:t>P</w:t>
      </w:r>
      <w:r w:rsidR="006248F5" w:rsidRPr="006F0033">
        <w:rPr>
          <w:rFonts w:eastAsiaTheme="minorEastAsia" w:hint="eastAsia"/>
          <w:b/>
          <w:bCs/>
          <w:lang w:val="en-US" w:eastAsia="ja-JP"/>
        </w:rPr>
        <w:t xml:space="preserve">ath loss </w:t>
      </w:r>
      <w:r w:rsidR="00402925">
        <w:rPr>
          <w:rFonts w:eastAsiaTheme="minorEastAsia" w:hint="eastAsia"/>
          <w:b/>
          <w:bCs/>
          <w:lang w:val="en-US" w:eastAsia="ja-JP"/>
        </w:rPr>
        <w:t xml:space="preserve">is expected </w:t>
      </w:r>
      <w:r w:rsidR="00502159">
        <w:rPr>
          <w:rFonts w:eastAsiaTheme="minorEastAsia" w:hint="eastAsia"/>
          <w:b/>
          <w:bCs/>
          <w:lang w:val="en-US" w:eastAsia="ja-JP"/>
        </w:rPr>
        <w:t xml:space="preserve">to be </w:t>
      </w:r>
      <w:r w:rsidR="00402925">
        <w:rPr>
          <w:rFonts w:eastAsiaTheme="minorEastAsia" w:hint="eastAsia"/>
          <w:b/>
          <w:bCs/>
          <w:lang w:val="en-US" w:eastAsia="ja-JP"/>
        </w:rPr>
        <w:t>approximately 46 dB</w:t>
      </w:r>
      <w:r w:rsidR="00502159">
        <w:rPr>
          <w:rFonts w:eastAsiaTheme="minorEastAsia" w:hint="eastAsia"/>
          <w:b/>
          <w:bCs/>
          <w:lang w:val="en-US" w:eastAsia="ja-JP"/>
        </w:rPr>
        <w:t xml:space="preserve"> at 5 GHz</w:t>
      </w:r>
      <w:r w:rsidR="00B30118">
        <w:rPr>
          <w:rFonts w:eastAsiaTheme="minorEastAsia" w:hint="eastAsia"/>
          <w:b/>
          <w:bCs/>
          <w:lang w:val="en-US" w:eastAsia="ja-JP"/>
        </w:rPr>
        <w:t xml:space="preserve"> with 1</w:t>
      </w:r>
      <w:r w:rsidR="00491E86">
        <w:rPr>
          <w:rFonts w:eastAsiaTheme="minorEastAsia" w:hint="eastAsia"/>
          <w:b/>
          <w:bCs/>
          <w:lang w:val="en-US" w:eastAsia="ja-JP"/>
        </w:rPr>
        <w:t>m distance</w:t>
      </w:r>
      <w:r w:rsidR="00402925">
        <w:rPr>
          <w:rFonts w:eastAsiaTheme="minorEastAsia" w:hint="eastAsia"/>
          <w:b/>
          <w:bCs/>
          <w:lang w:val="en-US" w:eastAsia="ja-JP"/>
        </w:rPr>
        <w:t xml:space="preserve"> by the </w:t>
      </w:r>
      <w:r w:rsidR="006248F5" w:rsidRPr="006F0033">
        <w:rPr>
          <w:rFonts w:eastAsiaTheme="minorEastAsia" w:hint="eastAsia"/>
          <w:b/>
          <w:bCs/>
          <w:lang w:val="en-US" w:eastAsia="ja-JP"/>
        </w:rPr>
        <w:t xml:space="preserve">OTA </w:t>
      </w:r>
      <w:r w:rsidR="006F0033" w:rsidRPr="006F0033">
        <w:rPr>
          <w:rFonts w:eastAsiaTheme="minorEastAsia" w:hint="eastAsia"/>
          <w:b/>
          <w:bCs/>
          <w:lang w:val="en-US" w:eastAsia="ja-JP"/>
        </w:rPr>
        <w:t>measurement</w:t>
      </w:r>
      <w:r w:rsidR="00487D4F">
        <w:rPr>
          <w:rFonts w:eastAsiaTheme="minorEastAsia" w:hint="eastAsia"/>
          <w:b/>
          <w:bCs/>
          <w:lang w:val="en-US" w:eastAsia="ja-JP"/>
        </w:rPr>
        <w:t xml:space="preserve">, which would </w:t>
      </w:r>
      <w:r w:rsidR="00BB20E7">
        <w:rPr>
          <w:rFonts w:eastAsiaTheme="minorEastAsia" w:hint="eastAsia"/>
          <w:b/>
          <w:bCs/>
          <w:lang w:val="en-US" w:eastAsia="ja-JP"/>
        </w:rPr>
        <w:t xml:space="preserve">cause same </w:t>
      </w:r>
      <w:r w:rsidR="00B8359D">
        <w:rPr>
          <w:rFonts w:eastAsiaTheme="minorEastAsia" w:hint="eastAsia"/>
          <w:b/>
          <w:bCs/>
          <w:lang w:val="en-US" w:eastAsia="ja-JP"/>
        </w:rPr>
        <w:t xml:space="preserve">testability </w:t>
      </w:r>
      <w:r w:rsidR="00BB20E7">
        <w:rPr>
          <w:rFonts w:eastAsiaTheme="minorEastAsia" w:hint="eastAsia"/>
          <w:b/>
          <w:bCs/>
          <w:lang w:val="en-US" w:eastAsia="ja-JP"/>
        </w:rPr>
        <w:t xml:space="preserve">issues with FR2 test cases </w:t>
      </w:r>
      <w:r w:rsidR="00BB20E7">
        <w:rPr>
          <w:rFonts w:eastAsiaTheme="minorEastAsia"/>
          <w:b/>
          <w:bCs/>
          <w:lang w:val="en-US" w:eastAsia="ja-JP"/>
        </w:rPr>
        <w:t>including</w:t>
      </w:r>
      <w:r w:rsidR="00BB20E7">
        <w:rPr>
          <w:rFonts w:eastAsiaTheme="minorEastAsia" w:hint="eastAsia"/>
          <w:b/>
          <w:bCs/>
          <w:lang w:val="en-US" w:eastAsia="ja-JP"/>
        </w:rPr>
        <w:t xml:space="preserve"> the huge relaxation</w:t>
      </w:r>
      <w:r w:rsidR="00BB2714">
        <w:rPr>
          <w:rFonts w:eastAsiaTheme="minorEastAsia" w:hint="eastAsia"/>
          <w:b/>
          <w:bCs/>
          <w:lang w:val="en-US" w:eastAsia="ja-JP"/>
        </w:rPr>
        <w:t xml:space="preserve"> of requirements</w:t>
      </w:r>
      <w:r w:rsidR="006F0033" w:rsidRPr="006F0033">
        <w:rPr>
          <w:rFonts w:eastAsiaTheme="minorEastAsia" w:hint="eastAsia"/>
          <w:b/>
          <w:bCs/>
          <w:lang w:val="en-US" w:eastAsia="ja-JP"/>
        </w:rPr>
        <w:t>.</w:t>
      </w:r>
      <w:r w:rsidR="006071DC">
        <w:rPr>
          <w:rFonts w:eastAsiaTheme="minorEastAsia" w:hint="eastAsia"/>
          <w:lang w:val="en-US" w:eastAsia="ja-JP"/>
        </w:rPr>
        <w:t xml:space="preserve"> </w:t>
      </w:r>
    </w:p>
    <w:p w14:paraId="082F11A2" w14:textId="4D5739C4" w:rsidR="002C1B2E" w:rsidRDefault="009D209D" w:rsidP="00BB2714">
      <w:pPr>
        <w:ind w:firstLineChars="50" w:firstLine="100"/>
        <w:rPr>
          <w:rFonts w:eastAsia="ＭＳ 明朝"/>
          <w:lang w:val="en-US" w:eastAsia="ja-JP"/>
        </w:rPr>
      </w:pPr>
      <w:r w:rsidRPr="009D209D">
        <w:rPr>
          <w:rFonts w:eastAsia="ＭＳ 明朝" w:hint="eastAsia"/>
          <w:lang w:val="en-US" w:eastAsia="ja-JP"/>
        </w:rPr>
        <w:t>In</w:t>
      </w:r>
      <w:r>
        <w:rPr>
          <w:rFonts w:eastAsia="ＭＳ 明朝" w:hint="eastAsia"/>
          <w:lang w:val="en-US" w:eastAsia="ja-JP"/>
        </w:rPr>
        <w:t xml:space="preserve"> addition to the </w:t>
      </w:r>
      <w:r w:rsidR="00A02AD4">
        <w:rPr>
          <w:rFonts w:eastAsia="ＭＳ 明朝" w:hint="eastAsia"/>
          <w:lang w:val="en-US" w:eastAsia="ja-JP"/>
        </w:rPr>
        <w:t xml:space="preserve">issues with spurious </w:t>
      </w:r>
      <w:r w:rsidR="00961732">
        <w:rPr>
          <w:rFonts w:eastAsia="ＭＳ 明朝" w:hint="eastAsia"/>
          <w:lang w:val="en-US" w:eastAsia="ja-JP"/>
        </w:rPr>
        <w:t xml:space="preserve">emission and </w:t>
      </w:r>
      <w:r>
        <w:rPr>
          <w:rFonts w:eastAsia="ＭＳ 明朝" w:hint="eastAsia"/>
          <w:lang w:val="en-US" w:eastAsia="ja-JP"/>
        </w:rPr>
        <w:t>path loss</w:t>
      </w:r>
      <w:r w:rsidR="00EB03C0">
        <w:rPr>
          <w:rFonts w:eastAsia="ＭＳ 明朝" w:hint="eastAsia"/>
          <w:lang w:val="en-US" w:eastAsia="ja-JP"/>
        </w:rPr>
        <w:t xml:space="preserve"> above</w:t>
      </w:r>
      <w:r>
        <w:rPr>
          <w:rFonts w:eastAsia="ＭＳ 明朝" w:hint="eastAsia"/>
          <w:lang w:val="en-US" w:eastAsia="ja-JP"/>
        </w:rPr>
        <w:t xml:space="preserve">, </w:t>
      </w:r>
      <w:r w:rsidR="002C1B2E">
        <w:rPr>
          <w:rFonts w:eastAsia="ＭＳ 明朝" w:hint="eastAsia"/>
          <w:lang w:val="en-US" w:eastAsia="ja-JP"/>
        </w:rPr>
        <w:t>we have concerns with following factors</w:t>
      </w:r>
      <w:r w:rsidR="002659C7">
        <w:rPr>
          <w:rFonts w:eastAsia="ＭＳ 明朝" w:hint="eastAsia"/>
          <w:lang w:val="en-US" w:eastAsia="ja-JP"/>
        </w:rPr>
        <w:t xml:space="preserve">, which </w:t>
      </w:r>
      <w:r w:rsidR="00735EE0">
        <w:rPr>
          <w:rFonts w:eastAsia="ＭＳ 明朝" w:hint="eastAsia"/>
          <w:lang w:val="en-US" w:eastAsia="ja-JP"/>
        </w:rPr>
        <w:t xml:space="preserve">may </w:t>
      </w:r>
      <w:r w:rsidR="002659C7">
        <w:rPr>
          <w:rFonts w:eastAsia="ＭＳ 明朝" w:hint="eastAsia"/>
          <w:lang w:val="en-US" w:eastAsia="ja-JP"/>
        </w:rPr>
        <w:t>all lead to the bigger OTA chamber</w:t>
      </w:r>
      <w:r w:rsidR="002C1B2E">
        <w:rPr>
          <w:rFonts w:eastAsia="ＭＳ 明朝" w:hint="eastAsia"/>
          <w:lang w:val="en-US" w:eastAsia="ja-JP"/>
        </w:rPr>
        <w:t>.</w:t>
      </w:r>
    </w:p>
    <w:p w14:paraId="049125EE" w14:textId="24D73EFF" w:rsidR="0087520D" w:rsidRPr="00BB2714" w:rsidRDefault="0087520D" w:rsidP="00D84D28">
      <w:pPr>
        <w:rPr>
          <w:rFonts w:eastAsia="ＭＳ 明朝"/>
          <w:b/>
          <w:bCs/>
          <w:lang w:val="en-US" w:eastAsia="ja-JP"/>
        </w:rPr>
      </w:pPr>
      <w:r w:rsidRPr="00BB2714">
        <w:rPr>
          <w:rFonts w:eastAsia="ＭＳ 明朝" w:hint="eastAsia"/>
          <w:b/>
          <w:bCs/>
          <w:lang w:val="en-US" w:eastAsia="ja-JP"/>
        </w:rPr>
        <w:t xml:space="preserve">Observation 5: </w:t>
      </w:r>
      <w:r w:rsidR="00EB03C0">
        <w:rPr>
          <w:rFonts w:eastAsia="ＭＳ 明朝" w:hint="eastAsia"/>
          <w:b/>
          <w:bCs/>
          <w:lang w:val="en-US" w:eastAsia="ja-JP"/>
        </w:rPr>
        <w:t>Other e</w:t>
      </w:r>
      <w:r w:rsidR="00284C19" w:rsidRPr="00BB2714">
        <w:rPr>
          <w:rFonts w:eastAsia="ＭＳ 明朝" w:hint="eastAsia"/>
          <w:b/>
          <w:bCs/>
          <w:lang w:val="en-US" w:eastAsia="ja-JP"/>
        </w:rPr>
        <w:t>xpected is</w:t>
      </w:r>
      <w:r w:rsidRPr="00BB2714">
        <w:rPr>
          <w:rFonts w:eastAsia="ＭＳ 明朝" w:hint="eastAsia"/>
          <w:b/>
          <w:bCs/>
          <w:lang w:val="en-US" w:eastAsia="ja-JP"/>
        </w:rPr>
        <w:t xml:space="preserve">sues when measuring by OTA </w:t>
      </w:r>
      <w:r w:rsidR="00BB2714">
        <w:rPr>
          <w:rFonts w:eastAsia="ＭＳ 明朝" w:hint="eastAsia"/>
          <w:b/>
          <w:bCs/>
          <w:lang w:val="en-US" w:eastAsia="ja-JP"/>
        </w:rPr>
        <w:t>are</w:t>
      </w:r>
      <w:r w:rsidR="00284C19" w:rsidRPr="00BB2714">
        <w:rPr>
          <w:rFonts w:eastAsia="ＭＳ 明朝" w:hint="eastAsia"/>
          <w:b/>
          <w:bCs/>
          <w:lang w:val="en-US" w:eastAsia="ja-JP"/>
        </w:rPr>
        <w:t xml:space="preserve"> as follows:</w:t>
      </w:r>
    </w:p>
    <w:p w14:paraId="01942EDB" w14:textId="572D10FE" w:rsidR="00AC229E" w:rsidRPr="00BB2714" w:rsidRDefault="00321585" w:rsidP="002C1B2E">
      <w:pPr>
        <w:pStyle w:val="afff3"/>
        <w:numPr>
          <w:ilvl w:val="0"/>
          <w:numId w:val="33"/>
        </w:numPr>
        <w:ind w:leftChars="0"/>
        <w:rPr>
          <w:rFonts w:eastAsia="ＭＳ 明朝"/>
          <w:b/>
          <w:bCs/>
          <w:lang w:val="en-US" w:eastAsia="ja-JP"/>
        </w:rPr>
      </w:pPr>
      <w:r w:rsidRPr="00BB2714">
        <w:rPr>
          <w:rFonts w:eastAsia="ＭＳ 明朝"/>
          <w:b/>
          <w:bCs/>
          <w:lang w:val="en-US" w:eastAsia="ja-JP"/>
        </w:rPr>
        <w:t>I</w:t>
      </w:r>
      <w:r w:rsidRPr="00BB2714">
        <w:rPr>
          <w:rFonts w:eastAsia="ＭＳ 明朝" w:hint="eastAsia"/>
          <w:b/>
          <w:bCs/>
          <w:lang w:val="en-US" w:eastAsia="ja-JP"/>
        </w:rPr>
        <w:t>ncrease of measurement uncertainty such as QoQZ</w:t>
      </w:r>
    </w:p>
    <w:p w14:paraId="407E0EC3" w14:textId="7C51FB90" w:rsidR="00321585" w:rsidRPr="00BB2714" w:rsidRDefault="009B6592" w:rsidP="002C1B2E">
      <w:pPr>
        <w:pStyle w:val="afff3"/>
        <w:numPr>
          <w:ilvl w:val="0"/>
          <w:numId w:val="33"/>
        </w:numPr>
        <w:ind w:leftChars="0"/>
        <w:rPr>
          <w:rFonts w:eastAsia="ＭＳ 明朝"/>
          <w:b/>
          <w:bCs/>
          <w:lang w:val="en-US" w:eastAsia="ja-JP"/>
        </w:rPr>
      </w:pPr>
      <w:r>
        <w:rPr>
          <w:rFonts w:eastAsia="ＭＳ 明朝" w:hint="eastAsia"/>
          <w:b/>
          <w:bCs/>
          <w:lang w:val="en-US" w:eastAsia="ja-JP"/>
        </w:rPr>
        <w:t>Increase of a reflector size in the chamber to measure EIRP/EIS</w:t>
      </w:r>
      <w:r w:rsidR="00D24A7D">
        <w:rPr>
          <w:rFonts w:eastAsia="ＭＳ 明朝" w:hint="eastAsia"/>
          <w:b/>
          <w:bCs/>
          <w:lang w:val="en-US" w:eastAsia="ja-JP"/>
        </w:rPr>
        <w:t xml:space="preserve"> at 5 GHz </w:t>
      </w:r>
      <w:r w:rsidR="00FA4075">
        <w:rPr>
          <w:rFonts w:eastAsia="ＭＳ 明朝" w:hint="eastAsia"/>
          <w:b/>
          <w:bCs/>
          <w:lang w:val="en-US" w:eastAsia="ja-JP"/>
        </w:rPr>
        <w:t xml:space="preserve">frequency </w:t>
      </w:r>
      <w:r w:rsidR="00D24A7D">
        <w:rPr>
          <w:rFonts w:eastAsia="ＭＳ 明朝" w:hint="eastAsia"/>
          <w:b/>
          <w:bCs/>
          <w:lang w:val="en-US" w:eastAsia="ja-JP"/>
        </w:rPr>
        <w:t>or lower</w:t>
      </w:r>
      <w:r w:rsidR="00B52D15">
        <w:rPr>
          <w:rFonts w:eastAsia="ＭＳ 明朝" w:hint="eastAsia"/>
          <w:b/>
          <w:bCs/>
          <w:lang w:val="en-US" w:eastAsia="ja-JP"/>
        </w:rPr>
        <w:t>, also mentioned in the previous contribution [4]</w:t>
      </w:r>
    </w:p>
    <w:p w14:paraId="2FAF4CE3" w14:textId="77777777" w:rsidR="00C95CEA" w:rsidRPr="00F05358" w:rsidRDefault="00C95CEA" w:rsidP="00D84D28">
      <w:pPr>
        <w:rPr>
          <w:rFonts w:eastAsia="ＭＳ 明朝"/>
          <w:b/>
          <w:bCs/>
          <w:lang w:val="en-US" w:eastAsia="ja-JP"/>
        </w:rPr>
      </w:pPr>
    </w:p>
    <w:p w14:paraId="6A50D53A" w14:textId="611FEE2F" w:rsidR="0072512B" w:rsidRDefault="00BB10AB" w:rsidP="009E3BC6">
      <w:pPr>
        <w:pStyle w:val="tdoc-header"/>
        <w:overflowPunct w:val="0"/>
        <w:autoSpaceDE w:val="0"/>
        <w:autoSpaceDN w:val="0"/>
        <w:adjustRightInd w:val="0"/>
        <w:spacing w:after="180"/>
        <w:textAlignment w:val="baseline"/>
        <w:outlineLvl w:val="0"/>
        <w:rPr>
          <w:b/>
          <w:noProof w:val="0"/>
          <w:lang w:eastAsia="ja-JP"/>
        </w:rPr>
      </w:pPr>
      <w:r w:rsidRPr="009E3BC6">
        <w:rPr>
          <w:b/>
          <w:noProof w:val="0"/>
          <w:lang w:eastAsia="ja-JP"/>
        </w:rPr>
        <w:t>2.</w:t>
      </w:r>
      <w:r w:rsidRPr="009E3BC6">
        <w:rPr>
          <w:rFonts w:hint="eastAsia"/>
          <w:b/>
          <w:noProof w:val="0"/>
          <w:lang w:eastAsia="ja-JP"/>
        </w:rPr>
        <w:t>2</w:t>
      </w:r>
      <w:r w:rsidRPr="009E3BC6">
        <w:rPr>
          <w:b/>
          <w:noProof w:val="0"/>
          <w:lang w:eastAsia="ja-JP"/>
        </w:rPr>
        <w:t xml:space="preserve"> </w:t>
      </w:r>
      <w:r w:rsidR="00FF0F44">
        <w:rPr>
          <w:rFonts w:hint="eastAsia"/>
          <w:b/>
          <w:noProof w:val="0"/>
          <w:lang w:eastAsia="ja-JP"/>
        </w:rPr>
        <w:t>Topic #2:</w:t>
      </w:r>
      <w:r w:rsidR="00242108">
        <w:rPr>
          <w:rFonts w:hint="eastAsia"/>
          <w:b/>
          <w:noProof w:val="0"/>
          <w:lang w:eastAsia="ja-JP"/>
        </w:rPr>
        <w:t xml:space="preserve"> </w:t>
      </w:r>
      <w:r w:rsidR="00242108" w:rsidRPr="00242108">
        <w:rPr>
          <w:b/>
          <w:noProof w:val="0"/>
          <w:lang w:eastAsia="ja-JP"/>
        </w:rPr>
        <w:t>New test methodologies for new 6GR frequencies</w:t>
      </w:r>
    </w:p>
    <w:p w14:paraId="6253DDEE" w14:textId="7D743794" w:rsidR="00A77ADF" w:rsidRDefault="00B50F87" w:rsidP="00A77ADF">
      <w:pPr>
        <w:rPr>
          <w:rFonts w:eastAsiaTheme="minorEastAsia"/>
          <w:lang w:val="en-US" w:eastAsia="ja-JP"/>
        </w:rPr>
      </w:pPr>
      <w:r>
        <w:rPr>
          <w:rFonts w:eastAsiaTheme="minorEastAsia" w:hint="eastAsia"/>
          <w:lang w:val="en-US" w:eastAsia="ja-JP"/>
        </w:rPr>
        <w:t xml:space="preserve"> In this sub-clause, we</w:t>
      </w:r>
      <w:r>
        <w:rPr>
          <w:rFonts w:eastAsiaTheme="minorEastAsia"/>
          <w:lang w:val="en-US" w:eastAsia="ja-JP"/>
        </w:rPr>
        <w:t>’</w:t>
      </w:r>
      <w:r>
        <w:rPr>
          <w:rFonts w:eastAsiaTheme="minorEastAsia" w:hint="eastAsia"/>
          <w:lang w:val="en-US" w:eastAsia="ja-JP"/>
        </w:rPr>
        <w:t>d like to discuss the issue 2-1-1</w:t>
      </w:r>
      <w:r w:rsidR="00BA3C18">
        <w:rPr>
          <w:rFonts w:eastAsiaTheme="minorEastAsia" w:hint="eastAsia"/>
          <w:lang w:val="en-US" w:eastAsia="ja-JP"/>
        </w:rPr>
        <w:t xml:space="preserve"> and issue 2-1-3.</w:t>
      </w:r>
      <w:r w:rsidR="003807D1">
        <w:rPr>
          <w:rFonts w:eastAsiaTheme="minorEastAsia" w:hint="eastAsia"/>
          <w:lang w:val="en-US" w:eastAsia="ja-JP"/>
        </w:rPr>
        <w:t xml:space="preserve"> Again, corresponding agreements are extracted below for reference.</w:t>
      </w:r>
    </w:p>
    <w:tbl>
      <w:tblPr>
        <w:tblStyle w:val="aff2"/>
        <w:tblW w:w="0" w:type="auto"/>
        <w:tblLook w:val="04A0" w:firstRow="1" w:lastRow="0" w:firstColumn="1" w:lastColumn="0" w:noHBand="0" w:noVBand="1"/>
      </w:tblPr>
      <w:tblGrid>
        <w:gridCol w:w="9631"/>
      </w:tblGrid>
      <w:tr w:rsidR="003807D1" w14:paraId="63FC97D0" w14:textId="77777777" w:rsidTr="003807D1">
        <w:tc>
          <w:tcPr>
            <w:tcW w:w="9631" w:type="dxa"/>
          </w:tcPr>
          <w:p w14:paraId="25BB62CF" w14:textId="77777777" w:rsidR="00FE0844" w:rsidRPr="00FE0844" w:rsidRDefault="00FE0844" w:rsidP="00FE0844">
            <w:pPr>
              <w:overflowPunct/>
              <w:autoSpaceDE/>
              <w:autoSpaceDN/>
              <w:adjustRightInd/>
              <w:textAlignment w:val="auto"/>
              <w:rPr>
                <w:rFonts w:eastAsia="SimSun"/>
                <w:b/>
                <w:u w:val="single"/>
                <w:lang w:val="en-US" w:eastAsia="zh-CN"/>
              </w:rPr>
            </w:pPr>
            <w:r w:rsidRPr="00FE0844">
              <w:rPr>
                <w:rFonts w:eastAsia="SimSun"/>
                <w:b/>
                <w:u w:val="single"/>
                <w:lang w:val="en-US" w:eastAsia="ko-KR"/>
              </w:rPr>
              <w:t xml:space="preserve">Issue </w:t>
            </w:r>
            <w:r w:rsidRPr="00FE0844">
              <w:rPr>
                <w:rFonts w:eastAsia="SimSun"/>
                <w:b/>
                <w:u w:val="single"/>
                <w:lang w:val="en-US" w:eastAsia="zh-CN"/>
              </w:rPr>
              <w:t>2</w:t>
            </w:r>
            <w:r w:rsidRPr="00FE0844">
              <w:rPr>
                <w:rFonts w:eastAsia="SimSun"/>
                <w:b/>
                <w:u w:val="single"/>
                <w:lang w:val="en-US" w:eastAsia="ko-KR"/>
              </w:rPr>
              <w:t>-1-</w:t>
            </w:r>
            <w:r w:rsidRPr="00FE0844">
              <w:rPr>
                <w:rFonts w:eastAsia="SimSun"/>
                <w:b/>
                <w:u w:val="single"/>
                <w:lang w:val="en-US" w:eastAsia="zh-CN"/>
              </w:rPr>
              <w:t>1</w:t>
            </w:r>
            <w:r w:rsidRPr="00FE0844">
              <w:rPr>
                <w:rFonts w:eastAsia="SimSun"/>
                <w:b/>
                <w:u w:val="single"/>
                <w:lang w:val="en-US" w:eastAsia="ko-KR"/>
              </w:rPr>
              <w:t xml:space="preserve">: </w:t>
            </w:r>
            <w:r w:rsidRPr="00FE0844">
              <w:rPr>
                <w:rFonts w:eastAsia="SimSun"/>
                <w:b/>
                <w:u w:val="single"/>
                <w:lang w:val="en-US" w:eastAsia="zh-CN"/>
              </w:rPr>
              <w:t xml:space="preserve">Upper frequency limitation for supporting antenna connector for conductive testing  </w:t>
            </w:r>
          </w:p>
          <w:p w14:paraId="20CA784B" w14:textId="77777777" w:rsidR="00FE0844" w:rsidRPr="00FE0844" w:rsidRDefault="00FE0844" w:rsidP="00FE0844">
            <w:pPr>
              <w:overflowPunct/>
              <w:autoSpaceDE/>
              <w:autoSpaceDN/>
              <w:adjustRightInd/>
              <w:spacing w:after="120"/>
              <w:textAlignment w:val="auto"/>
              <w:rPr>
                <w:rFonts w:eastAsia="SimSun"/>
                <w:b/>
                <w:bCs/>
                <w:i/>
                <w:highlight w:val="yellow"/>
                <w:lang w:val="en-US" w:eastAsia="zh-CN"/>
              </w:rPr>
            </w:pPr>
            <w:r w:rsidRPr="00FE0844">
              <w:rPr>
                <w:rFonts w:eastAsia="SimSun"/>
                <w:b/>
                <w:bCs/>
                <w:i/>
                <w:lang w:val="en-US" w:eastAsia="zh-CN"/>
              </w:rPr>
              <w:t>Agreements:</w:t>
            </w:r>
            <w:r w:rsidRPr="00FE0844">
              <w:rPr>
                <w:rFonts w:eastAsia="SimSun"/>
                <w:b/>
                <w:bCs/>
                <w:i/>
                <w:highlight w:val="yellow"/>
                <w:lang w:val="en-US" w:eastAsia="zh-CN"/>
              </w:rPr>
              <w:t xml:space="preserve"> </w:t>
            </w:r>
          </w:p>
          <w:p w14:paraId="1275879A" w14:textId="77777777" w:rsidR="00FE0844" w:rsidRPr="00FE0844" w:rsidRDefault="00FE0844" w:rsidP="00FE0844">
            <w:pPr>
              <w:numPr>
                <w:ilvl w:val="0"/>
                <w:numId w:val="16"/>
              </w:numPr>
              <w:overflowPunct/>
              <w:autoSpaceDE/>
              <w:autoSpaceDN/>
              <w:adjustRightInd/>
              <w:spacing w:after="120"/>
              <w:ind w:left="936"/>
              <w:textAlignment w:val="auto"/>
              <w:rPr>
                <w:rFonts w:eastAsia="SimSun"/>
                <w:bCs/>
                <w:szCs w:val="24"/>
                <w:lang w:val="en-US" w:eastAsia="zh-CN"/>
              </w:rPr>
            </w:pPr>
            <w:r w:rsidRPr="00FE0844">
              <w:rPr>
                <w:bCs/>
                <w:lang w:val="en-US" w:eastAsia="zh-CN"/>
              </w:rPr>
              <w:t>RAN4 further discuss the testability issue of conducted and/or radiated metric for frequencies between FR1 and FR2.</w:t>
            </w:r>
          </w:p>
          <w:p w14:paraId="41DFD4D2" w14:textId="77777777" w:rsidR="00FE0844" w:rsidRPr="00FE0844" w:rsidRDefault="00FE0844" w:rsidP="00FE0844">
            <w:pPr>
              <w:numPr>
                <w:ilvl w:val="1"/>
                <w:numId w:val="16"/>
              </w:numPr>
              <w:overflowPunct/>
              <w:autoSpaceDE/>
              <w:autoSpaceDN/>
              <w:adjustRightInd/>
              <w:spacing w:after="120"/>
              <w:ind w:left="1656"/>
              <w:textAlignment w:val="auto"/>
              <w:rPr>
                <w:rFonts w:eastAsia="SimSun"/>
                <w:bCs/>
                <w:szCs w:val="24"/>
                <w:lang w:val="en-US" w:eastAsia="zh-CN"/>
              </w:rPr>
            </w:pPr>
            <w:r w:rsidRPr="00FE0844">
              <w:rPr>
                <w:bCs/>
                <w:lang w:val="en-US" w:eastAsia="zh-CN"/>
              </w:rPr>
              <w:t>Whether UE can support conductive connector could be one aspect for consideration</w:t>
            </w:r>
          </w:p>
          <w:p w14:paraId="42F446C5" w14:textId="77777777" w:rsidR="00FE0844" w:rsidRPr="00FE0844" w:rsidRDefault="00FE0844" w:rsidP="00FE0844">
            <w:pPr>
              <w:numPr>
                <w:ilvl w:val="1"/>
                <w:numId w:val="16"/>
              </w:numPr>
              <w:overflowPunct/>
              <w:autoSpaceDE/>
              <w:autoSpaceDN/>
              <w:adjustRightInd/>
              <w:spacing w:after="120"/>
              <w:ind w:left="1656"/>
              <w:textAlignment w:val="auto"/>
              <w:rPr>
                <w:rFonts w:eastAsia="SimSun"/>
                <w:bCs/>
                <w:szCs w:val="24"/>
                <w:lang w:val="en-US" w:eastAsia="zh-CN"/>
              </w:rPr>
            </w:pPr>
            <w:r w:rsidRPr="00FE0844">
              <w:rPr>
                <w:bCs/>
                <w:lang w:val="en-US" w:eastAsia="zh-CN"/>
              </w:rPr>
              <w:t>The overall work of topic 2 will be done with close coordinations with 6G spectrum discussion</w:t>
            </w:r>
          </w:p>
          <w:p w14:paraId="304BBC2C" w14:textId="77777777" w:rsidR="00FE0844" w:rsidRPr="00FE0844" w:rsidRDefault="00FE0844" w:rsidP="00FE0844">
            <w:pPr>
              <w:numPr>
                <w:ilvl w:val="1"/>
                <w:numId w:val="16"/>
              </w:numPr>
              <w:overflowPunct/>
              <w:autoSpaceDE/>
              <w:autoSpaceDN/>
              <w:adjustRightInd/>
              <w:spacing w:after="120"/>
              <w:ind w:left="1656"/>
              <w:textAlignment w:val="auto"/>
              <w:rPr>
                <w:rFonts w:eastAsia="SimSun"/>
                <w:bCs/>
                <w:szCs w:val="24"/>
                <w:lang w:val="en-US" w:eastAsia="zh-CN"/>
              </w:rPr>
            </w:pPr>
            <w:r w:rsidRPr="00FE0844">
              <w:rPr>
                <w:bCs/>
                <w:lang w:val="en-US" w:eastAsia="zh-CN"/>
              </w:rPr>
              <w:t xml:space="preserve">FFS other aspects </w:t>
            </w:r>
          </w:p>
          <w:p w14:paraId="5401499D" w14:textId="77777777" w:rsidR="003807D1" w:rsidRDefault="003807D1" w:rsidP="00A77ADF">
            <w:pPr>
              <w:rPr>
                <w:rFonts w:eastAsiaTheme="minorEastAsia"/>
                <w:lang w:val="en-US" w:eastAsia="ja-JP"/>
              </w:rPr>
            </w:pPr>
          </w:p>
          <w:p w14:paraId="4728FACC" w14:textId="77777777" w:rsidR="002B312E" w:rsidRPr="002B312E" w:rsidRDefault="002B312E" w:rsidP="002B312E">
            <w:pPr>
              <w:overflowPunct/>
              <w:autoSpaceDE/>
              <w:autoSpaceDN/>
              <w:adjustRightInd/>
              <w:textAlignment w:val="auto"/>
              <w:rPr>
                <w:rFonts w:eastAsia="SimSun"/>
                <w:b/>
                <w:u w:val="single"/>
                <w:lang w:val="en-US" w:eastAsia="zh-CN"/>
              </w:rPr>
            </w:pPr>
            <w:r w:rsidRPr="002B312E">
              <w:rPr>
                <w:rFonts w:eastAsia="SimSun"/>
                <w:b/>
                <w:u w:val="single"/>
                <w:lang w:val="en-US" w:eastAsia="ko-KR"/>
              </w:rPr>
              <w:t xml:space="preserve">Issue </w:t>
            </w:r>
            <w:r w:rsidRPr="002B312E">
              <w:rPr>
                <w:rFonts w:eastAsia="SimSun"/>
                <w:b/>
                <w:u w:val="single"/>
                <w:lang w:val="en-US" w:eastAsia="zh-CN"/>
              </w:rPr>
              <w:t>2</w:t>
            </w:r>
            <w:r w:rsidRPr="002B312E">
              <w:rPr>
                <w:rFonts w:eastAsia="SimSun"/>
                <w:b/>
                <w:u w:val="single"/>
                <w:lang w:val="en-US" w:eastAsia="ko-KR"/>
              </w:rPr>
              <w:t>-1-</w:t>
            </w:r>
            <w:r w:rsidRPr="002B312E">
              <w:rPr>
                <w:rFonts w:eastAsia="SimSun"/>
                <w:b/>
                <w:u w:val="single"/>
                <w:lang w:val="en-US" w:eastAsia="zh-CN"/>
              </w:rPr>
              <w:t>3</w:t>
            </w:r>
            <w:r w:rsidRPr="002B312E">
              <w:rPr>
                <w:rFonts w:eastAsia="SimSun"/>
                <w:b/>
                <w:u w:val="single"/>
                <w:lang w:val="en-US" w:eastAsia="ko-KR"/>
              </w:rPr>
              <w:t xml:space="preserve">: </w:t>
            </w:r>
            <w:r w:rsidRPr="002B312E">
              <w:rPr>
                <w:rFonts w:eastAsia="SimSun"/>
                <w:b/>
                <w:u w:val="single"/>
                <w:lang w:val="en-US" w:eastAsia="zh-CN"/>
              </w:rPr>
              <w:t xml:space="preserve">Study on how to extend current test system to cover new frequencies between FR1 and FR2  </w:t>
            </w:r>
          </w:p>
          <w:p w14:paraId="0A2A47FE" w14:textId="77777777" w:rsidR="002B312E" w:rsidRPr="002B312E" w:rsidRDefault="002B312E" w:rsidP="002B312E">
            <w:pPr>
              <w:overflowPunct/>
              <w:autoSpaceDE/>
              <w:autoSpaceDN/>
              <w:adjustRightInd/>
              <w:spacing w:after="120"/>
              <w:textAlignment w:val="auto"/>
              <w:rPr>
                <w:rFonts w:eastAsia="SimSun"/>
                <w:b/>
                <w:bCs/>
                <w:i/>
                <w:highlight w:val="yellow"/>
                <w:lang w:val="en-US" w:eastAsia="zh-CN"/>
              </w:rPr>
            </w:pPr>
            <w:r w:rsidRPr="002B312E">
              <w:rPr>
                <w:rFonts w:eastAsia="SimSun"/>
                <w:b/>
                <w:bCs/>
                <w:i/>
                <w:lang w:val="en-US" w:eastAsia="zh-CN"/>
              </w:rPr>
              <w:t>Agreements:</w:t>
            </w:r>
            <w:r w:rsidRPr="002B312E">
              <w:rPr>
                <w:rFonts w:eastAsia="SimSun"/>
                <w:b/>
                <w:bCs/>
                <w:i/>
                <w:highlight w:val="yellow"/>
                <w:lang w:val="en-US" w:eastAsia="zh-CN"/>
              </w:rPr>
              <w:t xml:space="preserve"> </w:t>
            </w:r>
          </w:p>
          <w:p w14:paraId="1318939F" w14:textId="77777777" w:rsidR="002B312E" w:rsidRPr="002B312E" w:rsidRDefault="002B312E" w:rsidP="002B312E">
            <w:pPr>
              <w:numPr>
                <w:ilvl w:val="0"/>
                <w:numId w:val="16"/>
              </w:numPr>
              <w:overflowPunct/>
              <w:autoSpaceDE/>
              <w:autoSpaceDN/>
              <w:adjustRightInd/>
              <w:spacing w:after="120"/>
              <w:ind w:left="936"/>
              <w:textAlignment w:val="auto"/>
              <w:rPr>
                <w:rFonts w:eastAsia="SimSun"/>
                <w:bCs/>
                <w:szCs w:val="24"/>
                <w:lang w:val="en-US" w:eastAsia="zh-CN"/>
              </w:rPr>
            </w:pPr>
            <w:r w:rsidRPr="002B312E">
              <w:rPr>
                <w:bCs/>
                <w:lang w:val="en-US" w:eastAsia="zh-CN"/>
              </w:rPr>
              <w:lastRenderedPageBreak/>
              <w:t>To reuse current system as much as possible, RAN4 should first prioritize the study of test system capability extension to cover 6G New frequencies with FR1 or FR2 setups.</w:t>
            </w:r>
          </w:p>
          <w:p w14:paraId="30E40504" w14:textId="77777777" w:rsidR="002B312E" w:rsidRPr="002B312E" w:rsidRDefault="002B312E" w:rsidP="002B312E">
            <w:pPr>
              <w:numPr>
                <w:ilvl w:val="1"/>
                <w:numId w:val="16"/>
              </w:numPr>
              <w:overflowPunct/>
              <w:autoSpaceDE/>
              <w:autoSpaceDN/>
              <w:adjustRightInd/>
              <w:spacing w:after="120"/>
              <w:ind w:left="1656"/>
              <w:textAlignment w:val="auto"/>
              <w:rPr>
                <w:rFonts w:eastAsia="SimSun"/>
                <w:bCs/>
                <w:szCs w:val="24"/>
                <w:lang w:val="en-US" w:eastAsia="zh-CN"/>
              </w:rPr>
            </w:pPr>
            <w:r w:rsidRPr="002B312E">
              <w:rPr>
                <w:bCs/>
                <w:lang w:val="en-US" w:eastAsia="zh-CN"/>
              </w:rPr>
              <w:t>FFS the range of new frequencies</w:t>
            </w:r>
          </w:p>
          <w:p w14:paraId="7F25B0CD" w14:textId="36A14485" w:rsidR="00FE0844" w:rsidRDefault="002B312E" w:rsidP="002B312E">
            <w:pPr>
              <w:numPr>
                <w:ilvl w:val="0"/>
                <w:numId w:val="16"/>
              </w:numPr>
              <w:overflowPunct/>
              <w:autoSpaceDE/>
              <w:autoSpaceDN/>
              <w:adjustRightInd/>
              <w:spacing w:after="120"/>
              <w:ind w:left="936"/>
              <w:textAlignment w:val="auto"/>
              <w:rPr>
                <w:rFonts w:eastAsiaTheme="minorEastAsia"/>
                <w:lang w:val="en-US" w:eastAsia="ja-JP"/>
              </w:rPr>
            </w:pPr>
            <w:r w:rsidRPr="002B312E">
              <w:rPr>
                <w:bCs/>
                <w:lang w:val="en-US" w:eastAsia="zh-CN"/>
              </w:rPr>
              <w:t xml:space="preserve">Meanwhile, RAN4 study whether a dedicate test system to cover new 6G frequencies is workable or not.  </w:t>
            </w:r>
          </w:p>
        </w:tc>
      </w:tr>
    </w:tbl>
    <w:p w14:paraId="0661B9C2" w14:textId="77777777" w:rsidR="003807D1" w:rsidRDefault="003807D1" w:rsidP="00A77ADF">
      <w:pPr>
        <w:rPr>
          <w:rFonts w:eastAsiaTheme="minorEastAsia"/>
          <w:lang w:val="en-US" w:eastAsia="ja-JP"/>
        </w:rPr>
      </w:pPr>
    </w:p>
    <w:p w14:paraId="3D9E293B" w14:textId="221F19F0" w:rsidR="00E9508B" w:rsidRDefault="00E2769D" w:rsidP="00E2769D">
      <w:pPr>
        <w:ind w:firstLineChars="50" w:firstLine="100"/>
        <w:rPr>
          <w:rFonts w:eastAsiaTheme="minorEastAsia"/>
          <w:lang w:val="en-US" w:eastAsia="ja-JP"/>
        </w:rPr>
      </w:pPr>
      <w:r w:rsidRPr="00E2769D">
        <w:rPr>
          <w:rFonts w:eastAsiaTheme="minorEastAsia" w:hint="eastAsia"/>
          <w:lang w:val="en-US" w:eastAsia="ja-JP"/>
        </w:rPr>
        <w:t xml:space="preserve">First, as for issue 2-1-1, </w:t>
      </w:r>
      <w:r>
        <w:rPr>
          <w:rFonts w:eastAsiaTheme="minorEastAsia" w:hint="eastAsia"/>
          <w:lang w:val="en-US" w:eastAsia="ja-JP"/>
        </w:rPr>
        <w:t xml:space="preserve">we think that we should refer to </w:t>
      </w:r>
      <w:r w:rsidR="00CB6CD4">
        <w:rPr>
          <w:rFonts w:eastAsiaTheme="minorEastAsia" w:hint="eastAsia"/>
          <w:lang w:val="en-US" w:eastAsia="ja-JP"/>
        </w:rPr>
        <w:t>TR 38.922 [5]</w:t>
      </w:r>
      <w:r w:rsidR="005E790A">
        <w:rPr>
          <w:rFonts w:eastAsiaTheme="minorEastAsia" w:hint="eastAsia"/>
          <w:lang w:val="en-US" w:eastAsia="ja-JP"/>
        </w:rPr>
        <w:t xml:space="preserve"> </w:t>
      </w:r>
      <w:r w:rsidR="005D109E">
        <w:rPr>
          <w:rFonts w:eastAsiaTheme="minorEastAsia" w:hint="eastAsia"/>
          <w:lang w:val="en-US" w:eastAsia="ja-JP"/>
        </w:rPr>
        <w:t xml:space="preserve">in </w:t>
      </w:r>
      <w:r w:rsidR="005E790A">
        <w:rPr>
          <w:rFonts w:eastAsiaTheme="minorEastAsia" w:hint="eastAsia"/>
          <w:lang w:val="en-US" w:eastAsia="ja-JP"/>
        </w:rPr>
        <w:t xml:space="preserve">which </w:t>
      </w:r>
      <w:r w:rsidR="005D109E">
        <w:rPr>
          <w:rFonts w:eastAsiaTheme="minorEastAsia" w:hint="eastAsia"/>
          <w:lang w:val="en-US" w:eastAsia="ja-JP"/>
        </w:rPr>
        <w:t xml:space="preserve">we </w:t>
      </w:r>
      <w:r w:rsidR="005E790A">
        <w:rPr>
          <w:rFonts w:eastAsiaTheme="minorEastAsia" w:hint="eastAsia"/>
          <w:lang w:val="en-US" w:eastAsia="ja-JP"/>
        </w:rPr>
        <w:t>studied the</w:t>
      </w:r>
      <w:r w:rsidR="00894578">
        <w:rPr>
          <w:rFonts w:eastAsiaTheme="minorEastAsia" w:hint="eastAsia"/>
          <w:lang w:val="en-US" w:eastAsia="ja-JP"/>
        </w:rPr>
        <w:t xml:space="preserve"> </w:t>
      </w:r>
      <w:r w:rsidR="00894578" w:rsidRPr="00894578">
        <w:rPr>
          <w:rFonts w:eastAsiaTheme="minorEastAsia"/>
          <w:lang w:val="en-US" w:eastAsia="ja-JP"/>
        </w:rPr>
        <w:t>International Mobile Telecommunications (IMT) parameters for 4400 - 4800 MHz, 7125 - 8400 MHz and 14800 - 15350 MHz</w:t>
      </w:r>
      <w:r w:rsidR="00CB6CD4">
        <w:rPr>
          <w:rFonts w:eastAsiaTheme="minorEastAsia" w:hint="eastAsia"/>
          <w:lang w:val="en-US" w:eastAsia="ja-JP"/>
        </w:rPr>
        <w:t>.</w:t>
      </w:r>
      <w:r w:rsidR="00922592">
        <w:rPr>
          <w:rFonts w:eastAsiaTheme="minorEastAsia" w:hint="eastAsia"/>
          <w:lang w:val="en-US" w:eastAsia="ja-JP"/>
        </w:rPr>
        <w:t xml:space="preserve"> </w:t>
      </w:r>
      <w:r w:rsidR="00C074E6">
        <w:rPr>
          <w:rFonts w:eastAsiaTheme="minorEastAsia" w:hint="eastAsia"/>
          <w:lang w:val="en-US" w:eastAsia="ja-JP"/>
        </w:rPr>
        <w:t>I</w:t>
      </w:r>
      <w:r w:rsidR="00922592">
        <w:rPr>
          <w:rFonts w:eastAsiaTheme="minorEastAsia" w:hint="eastAsia"/>
          <w:lang w:val="en-US" w:eastAsia="ja-JP"/>
        </w:rPr>
        <w:t>n th</w:t>
      </w:r>
      <w:r w:rsidR="00C074E6">
        <w:rPr>
          <w:rFonts w:eastAsiaTheme="minorEastAsia" w:hint="eastAsia"/>
          <w:lang w:val="en-US" w:eastAsia="ja-JP"/>
        </w:rPr>
        <w:t>is</w:t>
      </w:r>
      <w:r w:rsidR="00922592">
        <w:rPr>
          <w:rFonts w:eastAsiaTheme="minorEastAsia" w:hint="eastAsia"/>
          <w:lang w:val="en-US" w:eastAsia="ja-JP"/>
        </w:rPr>
        <w:t xml:space="preserve"> </w:t>
      </w:r>
      <w:r w:rsidR="005E790A">
        <w:rPr>
          <w:rFonts w:eastAsiaTheme="minorEastAsia" w:hint="eastAsia"/>
          <w:lang w:val="en-US" w:eastAsia="ja-JP"/>
        </w:rPr>
        <w:t>TR</w:t>
      </w:r>
      <w:r w:rsidR="00B32DB0">
        <w:rPr>
          <w:rFonts w:eastAsiaTheme="minorEastAsia" w:hint="eastAsia"/>
          <w:lang w:val="en-US" w:eastAsia="ja-JP"/>
        </w:rPr>
        <w:t xml:space="preserve">, </w:t>
      </w:r>
      <w:r w:rsidR="00763841">
        <w:rPr>
          <w:rFonts w:eastAsiaTheme="minorEastAsia" w:hint="eastAsia"/>
          <w:lang w:val="en-US" w:eastAsia="ja-JP"/>
        </w:rPr>
        <w:t xml:space="preserve">test methodologies for the </w:t>
      </w:r>
      <w:r w:rsidR="009B4885">
        <w:rPr>
          <w:rFonts w:eastAsiaTheme="minorEastAsia" w:hint="eastAsia"/>
          <w:lang w:val="en-US" w:eastAsia="ja-JP"/>
        </w:rPr>
        <w:t>frequen</w:t>
      </w:r>
      <w:r w:rsidR="00E9508B">
        <w:rPr>
          <w:rFonts w:eastAsiaTheme="minorEastAsia" w:hint="eastAsia"/>
          <w:lang w:val="en-US" w:eastAsia="ja-JP"/>
        </w:rPr>
        <w:t>cies</w:t>
      </w:r>
      <w:r w:rsidR="009B4885">
        <w:rPr>
          <w:rFonts w:eastAsiaTheme="minorEastAsia" w:hint="eastAsia"/>
          <w:lang w:val="en-US" w:eastAsia="ja-JP"/>
        </w:rPr>
        <w:t xml:space="preserve"> from 14800 to 15350 MHz </w:t>
      </w:r>
      <w:r w:rsidR="00E9508B">
        <w:rPr>
          <w:rFonts w:eastAsiaTheme="minorEastAsia" w:hint="eastAsia"/>
          <w:lang w:val="en-US" w:eastAsia="ja-JP"/>
        </w:rPr>
        <w:t>are</w:t>
      </w:r>
      <w:r w:rsidR="00C074E6">
        <w:rPr>
          <w:rFonts w:eastAsiaTheme="minorEastAsia" w:hint="eastAsia"/>
          <w:lang w:val="en-US" w:eastAsia="ja-JP"/>
        </w:rPr>
        <w:t xml:space="preserve"> concluded </w:t>
      </w:r>
      <w:r w:rsidR="009C5A21">
        <w:rPr>
          <w:rFonts w:eastAsiaTheme="minorEastAsia" w:hint="eastAsia"/>
          <w:lang w:val="en-US" w:eastAsia="ja-JP"/>
        </w:rPr>
        <w:t xml:space="preserve">with </w:t>
      </w:r>
      <w:r w:rsidR="000C7BB1">
        <w:rPr>
          <w:rFonts w:eastAsiaTheme="minorEastAsia" w:hint="eastAsia"/>
          <w:lang w:val="en-US" w:eastAsia="ja-JP"/>
        </w:rPr>
        <w:t>a</w:t>
      </w:r>
      <w:r w:rsidR="009C5A21">
        <w:rPr>
          <w:rFonts w:eastAsiaTheme="minorEastAsia" w:hint="eastAsia"/>
          <w:lang w:val="en-US" w:eastAsia="ja-JP"/>
        </w:rPr>
        <w:t xml:space="preserve"> possibility of </w:t>
      </w:r>
      <w:r w:rsidR="00E05EBB">
        <w:rPr>
          <w:rFonts w:eastAsiaTheme="minorEastAsia" w:hint="eastAsia"/>
          <w:lang w:val="en-US" w:eastAsia="ja-JP"/>
        </w:rPr>
        <w:t xml:space="preserve">both </w:t>
      </w:r>
      <w:r w:rsidR="00082AE6">
        <w:rPr>
          <w:rFonts w:eastAsiaTheme="minorEastAsia" w:hint="eastAsia"/>
          <w:lang w:val="en-US" w:eastAsia="ja-JP"/>
        </w:rPr>
        <w:t xml:space="preserve">conducted </w:t>
      </w:r>
      <w:r w:rsidR="009C5A21">
        <w:rPr>
          <w:rFonts w:eastAsiaTheme="minorEastAsia" w:hint="eastAsia"/>
          <w:lang w:val="en-US" w:eastAsia="ja-JP"/>
        </w:rPr>
        <w:t>and</w:t>
      </w:r>
      <w:r w:rsidR="00082AE6">
        <w:rPr>
          <w:rFonts w:eastAsiaTheme="minorEastAsia" w:hint="eastAsia"/>
          <w:lang w:val="en-US" w:eastAsia="ja-JP"/>
        </w:rPr>
        <w:t xml:space="preserve"> OTA</w:t>
      </w:r>
      <w:r w:rsidR="00E9508B">
        <w:rPr>
          <w:rFonts w:eastAsiaTheme="minorEastAsia" w:hint="eastAsia"/>
          <w:lang w:val="en-US" w:eastAsia="ja-JP"/>
        </w:rPr>
        <w:t>.</w:t>
      </w:r>
      <w:r w:rsidR="00082AE6">
        <w:rPr>
          <w:rFonts w:eastAsiaTheme="minorEastAsia" w:hint="eastAsia"/>
          <w:lang w:val="en-US" w:eastAsia="ja-JP"/>
        </w:rPr>
        <w:t xml:space="preserve"> Thus</w:t>
      </w:r>
      <w:r w:rsidR="009B01C0">
        <w:rPr>
          <w:rFonts w:eastAsiaTheme="minorEastAsia" w:hint="eastAsia"/>
          <w:lang w:val="en-US" w:eastAsia="ja-JP"/>
        </w:rPr>
        <w:t>,</w:t>
      </w:r>
      <w:r w:rsidR="00082AE6">
        <w:rPr>
          <w:rFonts w:eastAsiaTheme="minorEastAsia" w:hint="eastAsia"/>
          <w:lang w:val="en-US" w:eastAsia="ja-JP"/>
        </w:rPr>
        <w:t xml:space="preserve"> we think that we </w:t>
      </w:r>
      <w:r w:rsidR="004877C8">
        <w:rPr>
          <w:rFonts w:eastAsiaTheme="minorEastAsia" w:hint="eastAsia"/>
          <w:lang w:val="en-US" w:eastAsia="ja-JP"/>
        </w:rPr>
        <w:t xml:space="preserve">need to keep the possibility of conducted tests </w:t>
      </w:r>
      <w:r w:rsidR="009B01C0">
        <w:rPr>
          <w:rFonts w:eastAsiaTheme="minorEastAsia" w:hint="eastAsia"/>
          <w:lang w:val="en-US" w:eastAsia="ja-JP"/>
        </w:rPr>
        <w:t xml:space="preserve">at least </w:t>
      </w:r>
      <w:r w:rsidR="004877C8">
        <w:rPr>
          <w:rFonts w:eastAsiaTheme="minorEastAsia" w:hint="eastAsia"/>
          <w:lang w:val="en-US" w:eastAsia="ja-JP"/>
        </w:rPr>
        <w:t xml:space="preserve">up to the frequency 15.35 GHz even though we </w:t>
      </w:r>
      <w:r w:rsidR="004867B8">
        <w:rPr>
          <w:rFonts w:eastAsiaTheme="minorEastAsia" w:hint="eastAsia"/>
          <w:lang w:val="en-US" w:eastAsia="ja-JP"/>
        </w:rPr>
        <w:t xml:space="preserve">may have </w:t>
      </w:r>
      <w:r w:rsidR="00F723E6">
        <w:rPr>
          <w:rFonts w:eastAsiaTheme="minorEastAsia" w:hint="eastAsia"/>
          <w:lang w:val="en-US" w:eastAsia="ja-JP"/>
        </w:rPr>
        <w:t>an</w:t>
      </w:r>
      <w:r w:rsidR="004867B8">
        <w:rPr>
          <w:rFonts w:eastAsiaTheme="minorEastAsia" w:hint="eastAsia"/>
          <w:lang w:val="en-US" w:eastAsia="ja-JP"/>
        </w:rPr>
        <w:t xml:space="preserve"> overlapping range between the conducted and OTA </w:t>
      </w:r>
      <w:r w:rsidR="00520E10">
        <w:rPr>
          <w:rFonts w:eastAsiaTheme="minorEastAsia" w:hint="eastAsia"/>
          <w:lang w:val="en-US" w:eastAsia="ja-JP"/>
        </w:rPr>
        <w:t xml:space="preserve">test </w:t>
      </w:r>
      <w:r w:rsidR="004867B8">
        <w:rPr>
          <w:rFonts w:eastAsiaTheme="minorEastAsia" w:hint="eastAsia"/>
          <w:lang w:val="en-US" w:eastAsia="ja-JP"/>
        </w:rPr>
        <w:t>method around 15 GHz.</w:t>
      </w:r>
      <w:r w:rsidR="00001524">
        <w:rPr>
          <w:rFonts w:eastAsiaTheme="minorEastAsia" w:hint="eastAsia"/>
          <w:lang w:val="en-US" w:eastAsia="ja-JP"/>
        </w:rPr>
        <w:t xml:space="preserve"> </w:t>
      </w:r>
    </w:p>
    <w:p w14:paraId="2BD048E6" w14:textId="202F681E" w:rsidR="00A77ADF" w:rsidRPr="007D7BB3" w:rsidRDefault="00E9508B" w:rsidP="00E9508B">
      <w:pPr>
        <w:rPr>
          <w:rFonts w:eastAsiaTheme="minorEastAsia"/>
          <w:b/>
          <w:bCs/>
          <w:lang w:val="en-US" w:eastAsia="ja-JP"/>
        </w:rPr>
      </w:pPr>
      <w:r w:rsidRPr="007D7BB3">
        <w:rPr>
          <w:rFonts w:eastAsiaTheme="minorEastAsia" w:hint="eastAsia"/>
          <w:b/>
          <w:bCs/>
          <w:lang w:val="en-US" w:eastAsia="ja-JP"/>
        </w:rPr>
        <w:t xml:space="preserve">Observation </w:t>
      </w:r>
      <w:r w:rsidR="00CD220D" w:rsidRPr="007D7BB3">
        <w:rPr>
          <w:rFonts w:eastAsiaTheme="minorEastAsia" w:hint="eastAsia"/>
          <w:b/>
          <w:bCs/>
          <w:lang w:val="en-US" w:eastAsia="ja-JP"/>
        </w:rPr>
        <w:t xml:space="preserve">6: </w:t>
      </w:r>
      <w:r w:rsidR="00F723E6" w:rsidRPr="007D7BB3">
        <w:rPr>
          <w:rFonts w:eastAsiaTheme="minorEastAsia" w:hint="eastAsia"/>
          <w:b/>
          <w:bCs/>
          <w:lang w:val="en-US" w:eastAsia="ja-JP"/>
        </w:rPr>
        <w:t xml:space="preserve">Considering the </w:t>
      </w:r>
      <w:r w:rsidR="007D7BB3" w:rsidRPr="007D7BB3">
        <w:rPr>
          <w:rFonts w:eastAsiaTheme="minorEastAsia" w:hint="eastAsia"/>
          <w:b/>
          <w:bCs/>
          <w:lang w:val="en-US" w:eastAsia="ja-JP"/>
        </w:rPr>
        <w:t>conclusion in TR 38.922, w</w:t>
      </w:r>
      <w:r w:rsidR="00F723E6" w:rsidRPr="007D7BB3">
        <w:rPr>
          <w:rFonts w:eastAsiaTheme="minorEastAsia" w:hint="eastAsia"/>
          <w:b/>
          <w:bCs/>
          <w:lang w:val="en-US" w:eastAsia="ja-JP"/>
        </w:rPr>
        <w:t>e should</w:t>
      </w:r>
      <w:r w:rsidR="007D7BB3" w:rsidRPr="007D7BB3">
        <w:rPr>
          <w:rFonts w:eastAsiaTheme="minorEastAsia" w:hint="eastAsia"/>
          <w:b/>
          <w:bCs/>
          <w:lang w:val="en-US" w:eastAsia="ja-JP"/>
        </w:rPr>
        <w:t xml:space="preserve"> keep the possibility of conducted tests at least up to the frequency 15.35 GHz.</w:t>
      </w:r>
      <w:r w:rsidR="00F723E6" w:rsidRPr="007D7BB3">
        <w:rPr>
          <w:rFonts w:eastAsiaTheme="minorEastAsia" w:hint="eastAsia"/>
          <w:b/>
          <w:bCs/>
          <w:lang w:val="en-US" w:eastAsia="ja-JP"/>
        </w:rPr>
        <w:t xml:space="preserve"> </w:t>
      </w:r>
    </w:p>
    <w:p w14:paraId="2008C600" w14:textId="190F7F62" w:rsidR="00A77ADF" w:rsidRPr="00176CD5" w:rsidRDefault="009F2F63" w:rsidP="00A77ADF">
      <w:pPr>
        <w:rPr>
          <w:rFonts w:eastAsiaTheme="minorEastAsia"/>
          <w:lang w:val="en-US" w:eastAsia="ja-JP"/>
        </w:rPr>
      </w:pPr>
      <w:r>
        <w:rPr>
          <w:rFonts w:eastAsiaTheme="minorEastAsia" w:hint="eastAsia"/>
          <w:lang w:val="en-US" w:eastAsia="ja-JP"/>
        </w:rPr>
        <w:t xml:space="preserve"> Regarding the corresponding </w:t>
      </w:r>
      <w:r w:rsidR="00BA13C3">
        <w:rPr>
          <w:rFonts w:eastAsiaTheme="minorEastAsia" w:hint="eastAsia"/>
          <w:lang w:val="en-US" w:eastAsia="ja-JP"/>
        </w:rPr>
        <w:t xml:space="preserve">test </w:t>
      </w:r>
      <w:r>
        <w:rPr>
          <w:rFonts w:eastAsiaTheme="minorEastAsia" w:hint="eastAsia"/>
          <w:lang w:val="en-US" w:eastAsia="ja-JP"/>
        </w:rPr>
        <w:t>antenna connectors to cover those frequen</w:t>
      </w:r>
      <w:r w:rsidR="00C017B6">
        <w:rPr>
          <w:rFonts w:eastAsiaTheme="minorEastAsia" w:hint="eastAsia"/>
          <w:lang w:val="en-US" w:eastAsia="ja-JP"/>
        </w:rPr>
        <w:t>cies</w:t>
      </w:r>
      <w:r w:rsidR="00BA13C3">
        <w:rPr>
          <w:rFonts w:eastAsiaTheme="minorEastAsia" w:hint="eastAsia"/>
          <w:lang w:val="en-US" w:eastAsia="ja-JP"/>
        </w:rPr>
        <w:t xml:space="preserve"> in test equipment</w:t>
      </w:r>
      <w:r w:rsidR="00C017B6">
        <w:rPr>
          <w:rFonts w:eastAsiaTheme="minorEastAsia" w:hint="eastAsia"/>
          <w:lang w:val="en-US" w:eastAsia="ja-JP"/>
        </w:rPr>
        <w:t xml:space="preserve">, we </w:t>
      </w:r>
      <w:r w:rsidR="00041D80">
        <w:rPr>
          <w:rFonts w:eastAsiaTheme="minorEastAsia" w:hint="eastAsia"/>
          <w:lang w:val="en-US" w:eastAsia="ja-JP"/>
        </w:rPr>
        <w:t xml:space="preserve">expect that either </w:t>
      </w:r>
      <w:r w:rsidR="0039373C">
        <w:rPr>
          <w:rFonts w:eastAsiaTheme="minorEastAsia" w:hint="eastAsia"/>
          <w:lang w:val="en-US" w:eastAsia="ja-JP"/>
        </w:rPr>
        <w:t>a type-</w:t>
      </w:r>
      <w:r w:rsidR="00041D80">
        <w:rPr>
          <w:rFonts w:eastAsiaTheme="minorEastAsia" w:hint="eastAsia"/>
          <w:lang w:val="en-US" w:eastAsia="ja-JP"/>
        </w:rPr>
        <w:t>N or SMA connector</w:t>
      </w:r>
      <w:r w:rsidR="00EC507B">
        <w:rPr>
          <w:rFonts w:eastAsiaTheme="minorEastAsia" w:hint="eastAsia"/>
          <w:lang w:val="en-US" w:eastAsia="ja-JP"/>
        </w:rPr>
        <w:t>s</w:t>
      </w:r>
      <w:r w:rsidR="00041D80">
        <w:rPr>
          <w:rFonts w:eastAsiaTheme="minorEastAsia" w:hint="eastAsia"/>
          <w:lang w:val="en-US" w:eastAsia="ja-JP"/>
        </w:rPr>
        <w:t xml:space="preserve"> </w:t>
      </w:r>
      <w:r w:rsidR="0039373C">
        <w:rPr>
          <w:rFonts w:eastAsiaTheme="minorEastAsia" w:hint="eastAsia"/>
          <w:lang w:val="en-US" w:eastAsia="ja-JP"/>
        </w:rPr>
        <w:t>will be</w:t>
      </w:r>
      <w:r w:rsidR="00041D80">
        <w:rPr>
          <w:rFonts w:eastAsiaTheme="minorEastAsia" w:hint="eastAsia"/>
          <w:lang w:val="en-US" w:eastAsia="ja-JP"/>
        </w:rPr>
        <w:t xml:space="preserve"> used at the TE side</w:t>
      </w:r>
      <w:r w:rsidR="0056305A">
        <w:rPr>
          <w:rFonts w:eastAsiaTheme="minorEastAsia" w:hint="eastAsia"/>
          <w:lang w:val="en-US" w:eastAsia="ja-JP"/>
        </w:rPr>
        <w:t xml:space="preserve">, and its </w:t>
      </w:r>
      <w:r w:rsidR="00EF7C52">
        <w:rPr>
          <w:rFonts w:eastAsiaTheme="minorEastAsia" w:hint="eastAsia"/>
          <w:lang w:val="en-US" w:eastAsia="ja-JP"/>
        </w:rPr>
        <w:t xml:space="preserve">covering </w:t>
      </w:r>
      <w:r w:rsidR="0056305A">
        <w:rPr>
          <w:rFonts w:eastAsiaTheme="minorEastAsia" w:hint="eastAsia"/>
          <w:lang w:val="en-US" w:eastAsia="ja-JP"/>
        </w:rPr>
        <w:t xml:space="preserve">frequency range is from DC to </w:t>
      </w:r>
      <w:r w:rsidR="00D44A79">
        <w:rPr>
          <w:rFonts w:eastAsiaTheme="minorEastAsia" w:hint="eastAsia"/>
          <w:lang w:val="en-US" w:eastAsia="ja-JP"/>
        </w:rPr>
        <w:t xml:space="preserve">at least </w:t>
      </w:r>
      <w:r w:rsidR="00176CD5">
        <w:rPr>
          <w:rFonts w:eastAsiaTheme="minorEastAsia" w:hint="eastAsia"/>
          <w:lang w:val="en-US" w:eastAsia="ja-JP"/>
        </w:rPr>
        <w:t>up to 18 GHz. Therefore</w:t>
      </w:r>
      <w:r w:rsidR="00EB281B">
        <w:rPr>
          <w:rFonts w:eastAsiaTheme="minorEastAsia" w:hint="eastAsia"/>
          <w:lang w:val="en-US" w:eastAsia="ja-JP"/>
        </w:rPr>
        <w:t xml:space="preserve">, </w:t>
      </w:r>
      <w:r w:rsidR="000B3E94">
        <w:rPr>
          <w:rFonts w:eastAsiaTheme="minorEastAsia" w:hint="eastAsia"/>
          <w:lang w:val="en-US" w:eastAsia="ja-JP"/>
        </w:rPr>
        <w:t>as for the in-band test</w:t>
      </w:r>
      <w:r w:rsidR="00B56BDA">
        <w:rPr>
          <w:rFonts w:eastAsiaTheme="minorEastAsia" w:hint="eastAsia"/>
          <w:lang w:val="en-US" w:eastAsia="ja-JP"/>
        </w:rPr>
        <w:t xml:space="preserve">s, </w:t>
      </w:r>
      <w:r w:rsidR="00EB281B">
        <w:rPr>
          <w:rFonts w:eastAsiaTheme="minorEastAsia" w:hint="eastAsia"/>
          <w:lang w:val="en-US" w:eastAsia="ja-JP"/>
        </w:rPr>
        <w:t xml:space="preserve">it is up to </w:t>
      </w:r>
      <w:r w:rsidR="00D53D2C">
        <w:rPr>
          <w:rFonts w:eastAsiaTheme="minorEastAsia" w:hint="eastAsia"/>
          <w:lang w:val="en-US" w:eastAsia="ja-JP"/>
        </w:rPr>
        <w:t xml:space="preserve">the characteristics of the </w:t>
      </w:r>
      <w:r w:rsidR="00C97816">
        <w:rPr>
          <w:rFonts w:eastAsiaTheme="minorEastAsia" w:hint="eastAsia"/>
          <w:lang w:val="en-US" w:eastAsia="ja-JP"/>
        </w:rPr>
        <w:t>antenna connectors in a UE</w:t>
      </w:r>
      <w:r w:rsidR="00292727">
        <w:rPr>
          <w:rFonts w:eastAsiaTheme="minorEastAsia" w:hint="eastAsia"/>
          <w:lang w:val="en-US" w:eastAsia="ja-JP"/>
        </w:rPr>
        <w:t xml:space="preserve"> </w:t>
      </w:r>
      <w:r w:rsidR="00557E33">
        <w:rPr>
          <w:rFonts w:eastAsiaTheme="minorEastAsia" w:hint="eastAsia"/>
          <w:lang w:val="en-US" w:eastAsia="ja-JP"/>
        </w:rPr>
        <w:t>regarding</w:t>
      </w:r>
      <w:r w:rsidR="00292727">
        <w:rPr>
          <w:rFonts w:eastAsiaTheme="minorEastAsia" w:hint="eastAsia"/>
          <w:lang w:val="en-US" w:eastAsia="ja-JP"/>
        </w:rPr>
        <w:t xml:space="preserve"> </w:t>
      </w:r>
      <w:r w:rsidR="008F3287">
        <w:rPr>
          <w:rFonts w:eastAsiaTheme="minorEastAsia" w:hint="eastAsia"/>
          <w:lang w:val="en-US" w:eastAsia="ja-JP"/>
        </w:rPr>
        <w:t xml:space="preserve">the upper frequency limit </w:t>
      </w:r>
      <w:r w:rsidR="00A304D7">
        <w:rPr>
          <w:rFonts w:eastAsiaTheme="minorEastAsia" w:hint="eastAsia"/>
          <w:lang w:val="en-US" w:eastAsia="ja-JP"/>
        </w:rPr>
        <w:t>for</w:t>
      </w:r>
      <w:r w:rsidR="003628B9">
        <w:rPr>
          <w:rFonts w:eastAsiaTheme="minorEastAsia" w:hint="eastAsia"/>
          <w:lang w:val="en-US" w:eastAsia="ja-JP"/>
        </w:rPr>
        <w:t xml:space="preserve"> </w:t>
      </w:r>
      <w:r w:rsidR="00FA6538">
        <w:rPr>
          <w:rFonts w:eastAsiaTheme="minorEastAsia" w:hint="eastAsia"/>
          <w:lang w:val="en-US" w:eastAsia="ja-JP"/>
        </w:rPr>
        <w:t xml:space="preserve">the </w:t>
      </w:r>
      <w:r w:rsidR="003628B9">
        <w:rPr>
          <w:rFonts w:eastAsiaTheme="minorEastAsia" w:hint="eastAsia"/>
          <w:lang w:val="en-US" w:eastAsia="ja-JP"/>
        </w:rPr>
        <w:t xml:space="preserve">conducted </w:t>
      </w:r>
      <w:r w:rsidR="00992F3B">
        <w:rPr>
          <w:rFonts w:eastAsiaTheme="minorEastAsia" w:hint="eastAsia"/>
          <w:lang w:val="en-US" w:eastAsia="ja-JP"/>
        </w:rPr>
        <w:t xml:space="preserve">test </w:t>
      </w:r>
      <w:r w:rsidR="00FA6538">
        <w:rPr>
          <w:rFonts w:eastAsiaTheme="minorEastAsia" w:hint="eastAsia"/>
          <w:lang w:val="en-US" w:eastAsia="ja-JP"/>
        </w:rPr>
        <w:t>method</w:t>
      </w:r>
      <w:r w:rsidR="00C97816">
        <w:rPr>
          <w:rFonts w:eastAsiaTheme="minorEastAsia" w:hint="eastAsia"/>
          <w:lang w:val="en-US" w:eastAsia="ja-JP"/>
        </w:rPr>
        <w:t>.</w:t>
      </w:r>
      <w:r w:rsidR="00D53D2C">
        <w:rPr>
          <w:rFonts w:eastAsiaTheme="minorEastAsia" w:hint="eastAsia"/>
          <w:lang w:val="en-US" w:eastAsia="ja-JP"/>
        </w:rPr>
        <w:t xml:space="preserve">  </w:t>
      </w:r>
      <w:r w:rsidR="00C017B6">
        <w:rPr>
          <w:rFonts w:eastAsiaTheme="minorEastAsia" w:hint="eastAsia"/>
          <w:lang w:val="en-US" w:eastAsia="ja-JP"/>
        </w:rPr>
        <w:t xml:space="preserve"> </w:t>
      </w:r>
    </w:p>
    <w:p w14:paraId="0FCA56D0" w14:textId="64EB992A" w:rsidR="00F23DCE" w:rsidRPr="00D1121B" w:rsidRDefault="0060152B" w:rsidP="00A476C6">
      <w:pPr>
        <w:rPr>
          <w:rFonts w:eastAsiaTheme="minorEastAsia" w:hint="eastAsia"/>
          <w:b/>
          <w:bCs/>
          <w:lang w:val="en-US" w:eastAsia="ja-JP"/>
        </w:rPr>
      </w:pPr>
      <w:r w:rsidRPr="00F23DCE">
        <w:rPr>
          <w:rFonts w:eastAsiaTheme="minorEastAsia" w:hint="eastAsia"/>
          <w:b/>
          <w:bCs/>
          <w:lang w:val="en-US" w:eastAsia="ja-JP"/>
        </w:rPr>
        <w:t xml:space="preserve">Observation 7: </w:t>
      </w:r>
      <w:r w:rsidR="003250CB">
        <w:rPr>
          <w:rFonts w:eastAsiaTheme="minorEastAsia" w:hint="eastAsia"/>
          <w:b/>
          <w:bCs/>
          <w:lang w:val="en-US" w:eastAsia="ja-JP"/>
        </w:rPr>
        <w:t>An expected</w:t>
      </w:r>
      <w:r w:rsidR="00F23DCE" w:rsidRPr="00F23DCE">
        <w:rPr>
          <w:rFonts w:eastAsiaTheme="minorEastAsia" w:hint="eastAsia"/>
          <w:b/>
          <w:bCs/>
          <w:lang w:val="en-US" w:eastAsia="ja-JP"/>
        </w:rPr>
        <w:t xml:space="preserve"> </w:t>
      </w:r>
      <w:r w:rsidRPr="00F23DCE">
        <w:rPr>
          <w:rFonts w:eastAsiaTheme="minorEastAsia" w:hint="eastAsia"/>
          <w:b/>
          <w:bCs/>
          <w:lang w:val="en-US" w:eastAsia="ja-JP"/>
        </w:rPr>
        <w:t>test</w:t>
      </w:r>
      <w:r w:rsidR="00F23DCE" w:rsidRPr="00F23DCE">
        <w:rPr>
          <w:rFonts w:eastAsiaTheme="minorEastAsia" w:hint="eastAsia"/>
          <w:b/>
          <w:bCs/>
          <w:lang w:val="en-US" w:eastAsia="ja-JP"/>
        </w:rPr>
        <w:t xml:space="preserve"> connector </w:t>
      </w:r>
      <w:r w:rsidR="00932052">
        <w:rPr>
          <w:rFonts w:eastAsiaTheme="minorEastAsia" w:hint="eastAsia"/>
          <w:b/>
          <w:bCs/>
          <w:lang w:val="en-US" w:eastAsia="ja-JP"/>
        </w:rPr>
        <w:t>type N or SMA</w:t>
      </w:r>
      <w:r w:rsidR="00F23DCE" w:rsidRPr="00F23DCE">
        <w:rPr>
          <w:rFonts w:eastAsiaTheme="minorEastAsia" w:hint="eastAsia"/>
          <w:b/>
          <w:bCs/>
          <w:lang w:val="en-US" w:eastAsia="ja-JP"/>
        </w:rPr>
        <w:t xml:space="preserve"> </w:t>
      </w:r>
      <w:r w:rsidR="007C0E30">
        <w:rPr>
          <w:rFonts w:eastAsiaTheme="minorEastAsia" w:hint="eastAsia"/>
          <w:b/>
          <w:bCs/>
          <w:lang w:val="en-US" w:eastAsia="ja-JP"/>
        </w:rPr>
        <w:t>is</w:t>
      </w:r>
      <w:r w:rsidR="00F23DCE" w:rsidRPr="00F23DCE">
        <w:rPr>
          <w:rFonts w:eastAsiaTheme="minorEastAsia" w:hint="eastAsia"/>
          <w:b/>
          <w:bCs/>
          <w:lang w:val="en-US" w:eastAsia="ja-JP"/>
        </w:rPr>
        <w:t xml:space="preserve"> covering frequencies from </w:t>
      </w:r>
      <w:r w:rsidR="00932052">
        <w:rPr>
          <w:rFonts w:eastAsiaTheme="minorEastAsia" w:hint="eastAsia"/>
          <w:b/>
          <w:bCs/>
          <w:lang w:val="en-US" w:eastAsia="ja-JP"/>
        </w:rPr>
        <w:t>DC</w:t>
      </w:r>
      <w:r w:rsidR="00F23DCE" w:rsidRPr="00F23DCE">
        <w:rPr>
          <w:rFonts w:eastAsiaTheme="minorEastAsia" w:hint="eastAsia"/>
          <w:b/>
          <w:bCs/>
          <w:lang w:val="en-US" w:eastAsia="ja-JP"/>
        </w:rPr>
        <w:t xml:space="preserve"> to </w:t>
      </w:r>
      <w:r w:rsidR="00992F3B">
        <w:rPr>
          <w:rFonts w:eastAsiaTheme="minorEastAsia" w:hint="eastAsia"/>
          <w:b/>
          <w:bCs/>
          <w:lang w:val="en-US" w:eastAsia="ja-JP"/>
        </w:rPr>
        <w:t xml:space="preserve">at least </w:t>
      </w:r>
      <w:r w:rsidR="00932052">
        <w:rPr>
          <w:rFonts w:eastAsiaTheme="minorEastAsia" w:hint="eastAsia"/>
          <w:b/>
          <w:bCs/>
          <w:lang w:val="en-US" w:eastAsia="ja-JP"/>
        </w:rPr>
        <w:t>up to 18 GHz</w:t>
      </w:r>
      <w:r w:rsidR="00C12C99">
        <w:rPr>
          <w:rFonts w:eastAsiaTheme="minorEastAsia" w:hint="eastAsia"/>
          <w:b/>
          <w:bCs/>
          <w:lang w:val="en-US" w:eastAsia="ja-JP"/>
        </w:rPr>
        <w:t xml:space="preserve"> </w:t>
      </w:r>
      <w:r w:rsidR="005D0CED">
        <w:rPr>
          <w:rFonts w:eastAsiaTheme="minorEastAsia" w:hint="eastAsia"/>
          <w:b/>
          <w:bCs/>
          <w:lang w:val="en-US" w:eastAsia="ja-JP"/>
        </w:rPr>
        <w:t xml:space="preserve">for </w:t>
      </w:r>
      <w:r w:rsidR="00C12C99">
        <w:rPr>
          <w:rFonts w:eastAsiaTheme="minorEastAsia" w:hint="eastAsia"/>
          <w:b/>
          <w:bCs/>
          <w:lang w:val="en-US" w:eastAsia="ja-JP"/>
        </w:rPr>
        <w:t>the conducted tests</w:t>
      </w:r>
      <w:r w:rsidR="00F23DCE" w:rsidRPr="00F23DCE">
        <w:rPr>
          <w:rFonts w:eastAsiaTheme="minorEastAsia" w:hint="eastAsia"/>
          <w:b/>
          <w:bCs/>
          <w:lang w:val="en-US" w:eastAsia="ja-JP"/>
        </w:rPr>
        <w:t>.</w:t>
      </w:r>
      <w:r w:rsidRPr="00F23DCE">
        <w:rPr>
          <w:rFonts w:eastAsiaTheme="minorEastAsia" w:hint="eastAsia"/>
          <w:b/>
          <w:bCs/>
          <w:lang w:val="en-US" w:eastAsia="ja-JP"/>
        </w:rPr>
        <w:t xml:space="preserve"> </w:t>
      </w:r>
    </w:p>
    <w:p w14:paraId="5204E1AE" w14:textId="79344646" w:rsidR="00F23DCE" w:rsidRPr="00F23DCE" w:rsidRDefault="00F23DCE" w:rsidP="00A476C6">
      <w:pPr>
        <w:rPr>
          <w:rFonts w:eastAsiaTheme="minorEastAsia"/>
          <w:lang w:val="en-US" w:eastAsia="ja-JP"/>
        </w:rPr>
      </w:pPr>
      <w:r>
        <w:rPr>
          <w:rFonts w:eastAsiaTheme="minorEastAsia" w:hint="eastAsia"/>
          <w:lang w:val="en-US" w:eastAsia="ja-JP"/>
        </w:rPr>
        <w:t xml:space="preserve"> Next, we</w:t>
      </w:r>
      <w:r>
        <w:rPr>
          <w:rFonts w:eastAsiaTheme="minorEastAsia"/>
          <w:lang w:val="en-US" w:eastAsia="ja-JP"/>
        </w:rPr>
        <w:t>’</w:t>
      </w:r>
      <w:r>
        <w:rPr>
          <w:rFonts w:eastAsiaTheme="minorEastAsia" w:hint="eastAsia"/>
          <w:lang w:val="en-US" w:eastAsia="ja-JP"/>
        </w:rPr>
        <w:t xml:space="preserve">d like to </w:t>
      </w:r>
      <w:r w:rsidR="003558F8">
        <w:rPr>
          <w:rFonts w:eastAsiaTheme="minorEastAsia" w:hint="eastAsia"/>
          <w:lang w:val="en-US" w:eastAsia="ja-JP"/>
        </w:rPr>
        <w:t xml:space="preserve">consider </w:t>
      </w:r>
      <w:r w:rsidR="001D792D">
        <w:rPr>
          <w:rFonts w:eastAsiaTheme="minorEastAsia" w:hint="eastAsia"/>
          <w:lang w:val="en-US" w:eastAsia="ja-JP"/>
        </w:rPr>
        <w:t xml:space="preserve">issue 2-1-3, especially </w:t>
      </w:r>
      <w:r w:rsidR="00BB5AD9">
        <w:rPr>
          <w:rFonts w:eastAsiaTheme="minorEastAsia" w:hint="eastAsia"/>
          <w:lang w:val="en-US" w:eastAsia="ja-JP"/>
        </w:rPr>
        <w:t>the</w:t>
      </w:r>
      <w:r w:rsidR="003558F8">
        <w:rPr>
          <w:rFonts w:eastAsiaTheme="minorEastAsia" w:hint="eastAsia"/>
          <w:lang w:val="en-US" w:eastAsia="ja-JP"/>
        </w:rPr>
        <w:t xml:space="preserve"> possibility of </w:t>
      </w:r>
      <w:r w:rsidR="001C5ECF">
        <w:rPr>
          <w:rFonts w:eastAsiaTheme="minorEastAsia" w:hint="eastAsia"/>
          <w:lang w:val="en-US" w:eastAsia="ja-JP"/>
        </w:rPr>
        <w:t>extending current FR2 test system to cover new frequencies between FR1 and FR2.</w:t>
      </w:r>
      <w:r w:rsidR="003C292A">
        <w:rPr>
          <w:rFonts w:eastAsiaTheme="minorEastAsia" w:hint="eastAsia"/>
          <w:lang w:val="en-US" w:eastAsia="ja-JP"/>
        </w:rPr>
        <w:t xml:space="preserve"> According to our study </w:t>
      </w:r>
      <w:r w:rsidR="00724793">
        <w:rPr>
          <w:rFonts w:eastAsiaTheme="minorEastAsia" w:hint="eastAsia"/>
          <w:lang w:val="en-US" w:eastAsia="ja-JP"/>
        </w:rPr>
        <w:t xml:space="preserve">results </w:t>
      </w:r>
      <w:r w:rsidR="003C292A">
        <w:rPr>
          <w:rFonts w:eastAsiaTheme="minorEastAsia" w:hint="eastAsia"/>
          <w:lang w:val="en-US" w:eastAsia="ja-JP"/>
        </w:rPr>
        <w:t xml:space="preserve">with our FR2 OTA chamber, </w:t>
      </w:r>
      <w:r w:rsidR="00485BB6">
        <w:rPr>
          <w:rFonts w:eastAsiaTheme="minorEastAsia" w:hint="eastAsia"/>
          <w:lang w:val="en-US" w:eastAsia="ja-JP"/>
        </w:rPr>
        <w:t>w</w:t>
      </w:r>
      <w:r w:rsidR="00485BB6" w:rsidRPr="00485BB6">
        <w:rPr>
          <w:rFonts w:eastAsiaTheme="minorEastAsia"/>
          <w:lang w:val="en-US" w:eastAsia="ja-JP"/>
        </w:rPr>
        <w:t>hen considering the range within which QoQZ is somewhat acceptable, the lower limit seems to be around 15.3 GHz.</w:t>
      </w:r>
      <w:r w:rsidR="00EC1000">
        <w:rPr>
          <w:rFonts w:eastAsiaTheme="minorEastAsia" w:hint="eastAsia"/>
          <w:lang w:val="en-US" w:eastAsia="ja-JP"/>
        </w:rPr>
        <w:t xml:space="preserve"> </w:t>
      </w:r>
      <w:r w:rsidR="001159FE" w:rsidRPr="001159FE">
        <w:rPr>
          <w:rFonts w:eastAsiaTheme="minorEastAsia"/>
          <w:lang w:val="en-US" w:eastAsia="ja-JP"/>
        </w:rPr>
        <w:t xml:space="preserve">The biggest impact was seen in QoQZ (followed by Mismatch), with the total </w:t>
      </w:r>
      <w:r w:rsidR="00773EE5">
        <w:rPr>
          <w:rFonts w:eastAsiaTheme="minorEastAsia" w:hint="eastAsia"/>
          <w:lang w:val="en-US" w:eastAsia="ja-JP"/>
        </w:rPr>
        <w:t>measurement uncertainty (</w:t>
      </w:r>
      <w:r w:rsidR="001159FE" w:rsidRPr="001159FE">
        <w:rPr>
          <w:rFonts w:eastAsiaTheme="minorEastAsia"/>
          <w:lang w:val="en-US" w:eastAsia="ja-JP"/>
        </w:rPr>
        <w:t>MU</w:t>
      </w:r>
      <w:r w:rsidR="00773EE5">
        <w:rPr>
          <w:rFonts w:eastAsiaTheme="minorEastAsia" w:hint="eastAsia"/>
          <w:lang w:val="en-US" w:eastAsia="ja-JP"/>
        </w:rPr>
        <w:t>)</w:t>
      </w:r>
      <w:r w:rsidR="001159FE" w:rsidRPr="001159FE">
        <w:rPr>
          <w:rFonts w:eastAsiaTheme="minorEastAsia"/>
          <w:lang w:val="en-US" w:eastAsia="ja-JP"/>
        </w:rPr>
        <w:t xml:space="preserve"> estimated to increase by about 1 dB compared to the M</w:t>
      </w:r>
      <w:r w:rsidR="00C27EA4">
        <w:rPr>
          <w:rFonts w:eastAsiaTheme="minorEastAsia" w:hint="eastAsia"/>
          <w:lang w:val="en-US" w:eastAsia="ja-JP"/>
        </w:rPr>
        <w:t>aximum output power (M</w:t>
      </w:r>
      <w:r w:rsidR="001159FE" w:rsidRPr="001159FE">
        <w:rPr>
          <w:rFonts w:eastAsiaTheme="minorEastAsia"/>
          <w:lang w:val="en-US" w:eastAsia="ja-JP"/>
        </w:rPr>
        <w:t>OP</w:t>
      </w:r>
      <w:r w:rsidR="00C27EA4">
        <w:rPr>
          <w:rFonts w:eastAsiaTheme="minorEastAsia" w:hint="eastAsia"/>
          <w:lang w:val="en-US" w:eastAsia="ja-JP"/>
        </w:rPr>
        <w:t>)</w:t>
      </w:r>
      <w:r w:rsidR="001159FE" w:rsidRPr="001159FE">
        <w:rPr>
          <w:rFonts w:eastAsiaTheme="minorEastAsia"/>
          <w:lang w:val="en-US" w:eastAsia="ja-JP"/>
        </w:rPr>
        <w:t xml:space="preserve"> of FR2.</w:t>
      </w:r>
      <w:r w:rsidR="003A6F01">
        <w:rPr>
          <w:rFonts w:eastAsiaTheme="minorEastAsia" w:hint="eastAsia"/>
          <w:lang w:val="en-US" w:eastAsia="ja-JP"/>
        </w:rPr>
        <w:t xml:space="preserve"> </w:t>
      </w:r>
      <w:r w:rsidR="005E1C72">
        <w:rPr>
          <w:rFonts w:eastAsiaTheme="minorEastAsia" w:hint="eastAsia"/>
          <w:lang w:val="en-US" w:eastAsia="ja-JP"/>
        </w:rPr>
        <w:t xml:space="preserve">Note in this study that we assume </w:t>
      </w:r>
      <w:r w:rsidR="00942D74">
        <w:rPr>
          <w:rFonts w:eastAsiaTheme="minorEastAsia" w:hint="eastAsia"/>
          <w:lang w:val="en-US" w:eastAsia="ja-JP"/>
        </w:rPr>
        <w:t>using the same reflector for FR2.</w:t>
      </w:r>
    </w:p>
    <w:p w14:paraId="123FF2A9" w14:textId="78B751B1" w:rsidR="00DD3751" w:rsidRPr="009560EA" w:rsidRDefault="00F50AE9" w:rsidP="00773EE5">
      <w:pPr>
        <w:rPr>
          <w:rFonts w:eastAsiaTheme="minorEastAsia"/>
          <w:b/>
          <w:bCs/>
          <w:lang w:val="en-US" w:eastAsia="ja-JP"/>
        </w:rPr>
      </w:pPr>
      <w:r w:rsidRPr="009560EA">
        <w:rPr>
          <w:rFonts w:eastAsiaTheme="minorEastAsia" w:hint="eastAsia"/>
          <w:b/>
          <w:bCs/>
          <w:lang w:val="en-US" w:eastAsia="ja-JP"/>
        </w:rPr>
        <w:t xml:space="preserve">Observation 8: </w:t>
      </w:r>
      <w:r w:rsidR="00942D74" w:rsidRPr="009560EA">
        <w:rPr>
          <w:rFonts w:eastAsiaTheme="minorEastAsia" w:hint="eastAsia"/>
          <w:b/>
          <w:bCs/>
          <w:lang w:val="en-US" w:eastAsia="ja-JP"/>
        </w:rPr>
        <w:t xml:space="preserve">Assuming that we use the same </w:t>
      </w:r>
      <w:r w:rsidR="00150336" w:rsidRPr="009560EA">
        <w:rPr>
          <w:rFonts w:eastAsiaTheme="minorEastAsia" w:hint="eastAsia"/>
          <w:b/>
          <w:bCs/>
          <w:lang w:val="en-US" w:eastAsia="ja-JP"/>
        </w:rPr>
        <w:t>reflector</w:t>
      </w:r>
      <w:r w:rsidR="00942D74" w:rsidRPr="009560EA">
        <w:rPr>
          <w:rFonts w:eastAsiaTheme="minorEastAsia" w:hint="eastAsia"/>
          <w:b/>
          <w:bCs/>
          <w:lang w:val="en-US" w:eastAsia="ja-JP"/>
        </w:rPr>
        <w:t xml:space="preserve"> in the </w:t>
      </w:r>
      <w:r w:rsidR="00150336" w:rsidRPr="009560EA">
        <w:rPr>
          <w:rFonts w:eastAsiaTheme="minorEastAsia" w:hint="eastAsia"/>
          <w:b/>
          <w:bCs/>
          <w:lang w:val="en-US" w:eastAsia="ja-JP"/>
        </w:rPr>
        <w:t xml:space="preserve">FR2 </w:t>
      </w:r>
      <w:r w:rsidR="00942D74" w:rsidRPr="009560EA">
        <w:rPr>
          <w:rFonts w:eastAsiaTheme="minorEastAsia" w:hint="eastAsia"/>
          <w:b/>
          <w:bCs/>
          <w:lang w:val="en-US" w:eastAsia="ja-JP"/>
        </w:rPr>
        <w:t xml:space="preserve">OTA chamber, </w:t>
      </w:r>
      <w:r w:rsidR="009560EA" w:rsidRPr="009560EA">
        <w:rPr>
          <w:rFonts w:eastAsiaTheme="minorEastAsia"/>
          <w:b/>
          <w:bCs/>
          <w:lang w:val="en-US" w:eastAsia="ja-JP"/>
        </w:rPr>
        <w:t>the lower</w:t>
      </w:r>
      <w:r w:rsidR="009560EA" w:rsidRPr="009560EA">
        <w:rPr>
          <w:rFonts w:eastAsiaTheme="minorEastAsia" w:hint="eastAsia"/>
          <w:b/>
          <w:bCs/>
          <w:lang w:val="en-US" w:eastAsia="ja-JP"/>
        </w:rPr>
        <w:t xml:space="preserve"> frequency</w:t>
      </w:r>
      <w:r w:rsidR="009560EA" w:rsidRPr="009560EA">
        <w:rPr>
          <w:rFonts w:eastAsiaTheme="minorEastAsia"/>
          <w:b/>
          <w:bCs/>
          <w:lang w:val="en-US" w:eastAsia="ja-JP"/>
        </w:rPr>
        <w:t xml:space="preserve"> limit </w:t>
      </w:r>
      <w:r w:rsidR="001F7BA1">
        <w:rPr>
          <w:rFonts w:eastAsiaTheme="minorEastAsia" w:hint="eastAsia"/>
          <w:b/>
          <w:bCs/>
          <w:lang w:val="en-US" w:eastAsia="ja-JP"/>
        </w:rPr>
        <w:t xml:space="preserve">for the OTA test </w:t>
      </w:r>
      <w:r w:rsidR="009560EA" w:rsidRPr="009560EA">
        <w:rPr>
          <w:rFonts w:eastAsiaTheme="minorEastAsia"/>
          <w:b/>
          <w:bCs/>
          <w:lang w:val="en-US" w:eastAsia="ja-JP"/>
        </w:rPr>
        <w:t>seems to be around 15.3 GHz</w:t>
      </w:r>
      <w:r w:rsidR="009560EA" w:rsidRPr="009560EA">
        <w:rPr>
          <w:rFonts w:eastAsiaTheme="minorEastAsia" w:hint="eastAsia"/>
          <w:b/>
          <w:bCs/>
          <w:lang w:val="en-US" w:eastAsia="ja-JP"/>
        </w:rPr>
        <w:t xml:space="preserve"> w</w:t>
      </w:r>
      <w:r w:rsidR="009560EA" w:rsidRPr="009560EA">
        <w:rPr>
          <w:rFonts w:eastAsiaTheme="minorEastAsia"/>
          <w:b/>
          <w:bCs/>
          <w:lang w:val="en-US" w:eastAsia="ja-JP"/>
        </w:rPr>
        <w:t>hen considering the range within which QoQZ is somewhat acceptable</w:t>
      </w:r>
      <w:r w:rsidR="009560EA" w:rsidRPr="009560EA">
        <w:rPr>
          <w:rFonts w:eastAsiaTheme="minorEastAsia" w:hint="eastAsia"/>
          <w:b/>
          <w:bCs/>
          <w:lang w:val="en-US" w:eastAsia="ja-JP"/>
        </w:rPr>
        <w:t>.</w:t>
      </w:r>
    </w:p>
    <w:p w14:paraId="3A4CFAB0" w14:textId="0EC4D46F" w:rsidR="00DD3751" w:rsidRPr="00FE0021" w:rsidRDefault="00FE0021" w:rsidP="00DD3751">
      <w:pPr>
        <w:rPr>
          <w:rFonts w:eastAsiaTheme="minorEastAsia"/>
          <w:b/>
          <w:bCs/>
          <w:lang w:val="en-US" w:eastAsia="ja-JP"/>
        </w:rPr>
      </w:pPr>
      <w:r w:rsidRPr="00FE0021">
        <w:rPr>
          <w:rFonts w:eastAsiaTheme="minorEastAsia" w:hint="eastAsia"/>
          <w:b/>
          <w:bCs/>
          <w:lang w:val="en-US" w:eastAsia="ja-JP"/>
        </w:rPr>
        <w:t xml:space="preserve">Observation 9: </w:t>
      </w:r>
      <w:r w:rsidRPr="00FE0021">
        <w:rPr>
          <w:rFonts w:eastAsiaTheme="minorEastAsia"/>
          <w:b/>
          <w:bCs/>
          <w:lang w:val="en-US" w:eastAsia="ja-JP"/>
        </w:rPr>
        <w:t>The biggest impact was seen in QoQZ (followed by Mismatch), with the total measurement uncertainty (MU) estimated to increase by about 1 dB compared to the Maximum output power (MOP) of FR2.</w:t>
      </w:r>
    </w:p>
    <w:p w14:paraId="3639FBBE" w14:textId="74AEEF75" w:rsidR="00DD3751" w:rsidRPr="00DD3751" w:rsidRDefault="005F7D99" w:rsidP="00B851AA">
      <w:pPr>
        <w:rPr>
          <w:rFonts w:eastAsiaTheme="minorEastAsia"/>
          <w:lang w:val="en-US" w:eastAsia="ja-JP"/>
        </w:rPr>
      </w:pPr>
      <w:r>
        <w:rPr>
          <w:rFonts w:eastAsiaTheme="minorEastAsia" w:hint="eastAsia"/>
          <w:lang w:val="en-US" w:eastAsia="ja-JP"/>
        </w:rPr>
        <w:t xml:space="preserve"> Also</w:t>
      </w:r>
      <w:r w:rsidR="00541252">
        <w:rPr>
          <w:rFonts w:eastAsiaTheme="minorEastAsia" w:hint="eastAsia"/>
          <w:lang w:val="en-US" w:eastAsia="ja-JP"/>
        </w:rPr>
        <w:t>,</w:t>
      </w:r>
      <w:r>
        <w:rPr>
          <w:rFonts w:eastAsiaTheme="minorEastAsia" w:hint="eastAsia"/>
          <w:lang w:val="en-US" w:eastAsia="ja-JP"/>
        </w:rPr>
        <w:t xml:space="preserve"> from the viewpoint that we extend the possible measurement frequency </w:t>
      </w:r>
      <w:r w:rsidR="005470F8">
        <w:rPr>
          <w:rFonts w:eastAsiaTheme="minorEastAsia" w:hint="eastAsia"/>
          <w:lang w:val="en-US" w:eastAsia="ja-JP"/>
        </w:rPr>
        <w:t xml:space="preserve">lower </w:t>
      </w:r>
      <w:r w:rsidR="00E214B8">
        <w:rPr>
          <w:rFonts w:eastAsiaTheme="minorEastAsia" w:hint="eastAsia"/>
          <w:lang w:val="en-US" w:eastAsia="ja-JP"/>
        </w:rPr>
        <w:t xml:space="preserve">with the existing FR2 test antenna while keeping the upper frequency limit, </w:t>
      </w:r>
      <w:r w:rsidR="00B851AA">
        <w:rPr>
          <w:rFonts w:eastAsiaTheme="minorEastAsia" w:hint="eastAsia"/>
          <w:lang w:val="en-US" w:eastAsia="ja-JP"/>
        </w:rPr>
        <w:t xml:space="preserve">we expect that around 15.3 GHz </w:t>
      </w:r>
      <w:r w:rsidR="0069707B">
        <w:rPr>
          <w:rFonts w:eastAsiaTheme="minorEastAsia" w:hint="eastAsia"/>
          <w:lang w:val="en-US" w:eastAsia="ja-JP"/>
        </w:rPr>
        <w:t>could</w:t>
      </w:r>
      <w:r w:rsidR="00B851AA">
        <w:rPr>
          <w:rFonts w:eastAsiaTheme="minorEastAsia" w:hint="eastAsia"/>
          <w:lang w:val="en-US" w:eastAsia="ja-JP"/>
        </w:rPr>
        <w:t xml:space="preserve"> be the lower limit achiev</w:t>
      </w:r>
      <w:r w:rsidR="00E672BF">
        <w:rPr>
          <w:rFonts w:eastAsiaTheme="minorEastAsia" w:hint="eastAsia"/>
          <w:lang w:val="en-US" w:eastAsia="ja-JP"/>
        </w:rPr>
        <w:t>able to extend</w:t>
      </w:r>
      <w:r w:rsidR="00B851AA">
        <w:rPr>
          <w:rFonts w:eastAsiaTheme="minorEastAsia" w:hint="eastAsia"/>
          <w:lang w:val="en-US" w:eastAsia="ja-JP"/>
        </w:rPr>
        <w:t>.</w:t>
      </w:r>
    </w:p>
    <w:p w14:paraId="270ECC01" w14:textId="0E13D240" w:rsidR="00A77ADF" w:rsidRPr="0069707B" w:rsidRDefault="00E672BF" w:rsidP="00A476C6">
      <w:pPr>
        <w:rPr>
          <w:rFonts w:eastAsiaTheme="minorEastAsia"/>
          <w:b/>
          <w:bCs/>
          <w:lang w:val="en-US" w:eastAsia="ja-JP"/>
        </w:rPr>
      </w:pPr>
      <w:r w:rsidRPr="00E672BF">
        <w:rPr>
          <w:rFonts w:eastAsiaTheme="minorEastAsia" w:hint="eastAsia"/>
          <w:b/>
          <w:bCs/>
          <w:lang w:val="en-US" w:eastAsia="ja-JP"/>
        </w:rPr>
        <w:t>Observation 10:</w:t>
      </w:r>
      <w:r w:rsidRPr="0069707B">
        <w:rPr>
          <w:rFonts w:eastAsiaTheme="minorEastAsia" w:hint="eastAsia"/>
          <w:b/>
          <w:bCs/>
          <w:lang w:val="en-US" w:eastAsia="ja-JP"/>
        </w:rPr>
        <w:t xml:space="preserve"> </w:t>
      </w:r>
      <w:r w:rsidR="00711356" w:rsidRPr="0069707B">
        <w:rPr>
          <w:rFonts w:eastAsiaTheme="minorEastAsia" w:hint="eastAsia"/>
          <w:b/>
          <w:bCs/>
          <w:lang w:val="en-US" w:eastAsia="ja-JP"/>
        </w:rPr>
        <w:t>We</w:t>
      </w:r>
      <w:r w:rsidR="0069707B">
        <w:rPr>
          <w:rFonts w:eastAsiaTheme="minorEastAsia" w:hint="eastAsia"/>
          <w:b/>
          <w:bCs/>
          <w:lang w:val="en-US" w:eastAsia="ja-JP"/>
        </w:rPr>
        <w:t xml:space="preserve"> also</w:t>
      </w:r>
      <w:r w:rsidR="00711356" w:rsidRPr="0069707B">
        <w:rPr>
          <w:rFonts w:eastAsiaTheme="minorEastAsia" w:hint="eastAsia"/>
          <w:b/>
          <w:bCs/>
          <w:lang w:val="en-US" w:eastAsia="ja-JP"/>
        </w:rPr>
        <w:t xml:space="preserve"> expect that around 15.3 GHz </w:t>
      </w:r>
      <w:r w:rsidR="0069707B" w:rsidRPr="0069707B">
        <w:rPr>
          <w:rFonts w:eastAsiaTheme="minorEastAsia" w:hint="eastAsia"/>
          <w:b/>
          <w:bCs/>
          <w:lang w:val="en-US" w:eastAsia="ja-JP"/>
        </w:rPr>
        <w:t>could</w:t>
      </w:r>
      <w:r w:rsidR="00711356" w:rsidRPr="0069707B">
        <w:rPr>
          <w:rFonts w:eastAsiaTheme="minorEastAsia" w:hint="eastAsia"/>
          <w:b/>
          <w:bCs/>
          <w:lang w:val="en-US" w:eastAsia="ja-JP"/>
        </w:rPr>
        <w:t xml:space="preserve"> be the lower limit achievable to extend</w:t>
      </w:r>
      <w:r w:rsidR="0039355C" w:rsidRPr="0069707B">
        <w:rPr>
          <w:rFonts w:eastAsiaTheme="minorEastAsia" w:hint="eastAsia"/>
          <w:b/>
          <w:bCs/>
          <w:lang w:val="en-US" w:eastAsia="ja-JP"/>
        </w:rPr>
        <w:t xml:space="preserve"> with the existing FR2 test antenna.</w:t>
      </w:r>
    </w:p>
    <w:p w14:paraId="67BFF960" w14:textId="77777777" w:rsidR="00E672BF" w:rsidRDefault="00E672BF" w:rsidP="00A476C6">
      <w:pPr>
        <w:rPr>
          <w:rFonts w:eastAsiaTheme="minorEastAsia"/>
          <w:lang w:val="en-US" w:eastAsia="ja-JP"/>
        </w:rPr>
      </w:pPr>
    </w:p>
    <w:p w14:paraId="68443240" w14:textId="20B9D687" w:rsidR="004D465B" w:rsidRPr="004D465B" w:rsidRDefault="004D465B" w:rsidP="004D465B">
      <w:pPr>
        <w:pStyle w:val="tdoc-header"/>
        <w:overflowPunct w:val="0"/>
        <w:autoSpaceDE w:val="0"/>
        <w:autoSpaceDN w:val="0"/>
        <w:adjustRightInd w:val="0"/>
        <w:spacing w:after="180"/>
        <w:textAlignment w:val="baseline"/>
        <w:outlineLvl w:val="0"/>
        <w:rPr>
          <w:b/>
          <w:noProof w:val="0"/>
          <w:lang w:eastAsia="ja-JP"/>
        </w:rPr>
      </w:pPr>
      <w:r w:rsidRPr="009E3BC6">
        <w:rPr>
          <w:b/>
          <w:noProof w:val="0"/>
          <w:lang w:eastAsia="ja-JP"/>
        </w:rPr>
        <w:t>2.</w:t>
      </w:r>
      <w:r w:rsidR="00684F35">
        <w:rPr>
          <w:rFonts w:hint="eastAsia"/>
          <w:b/>
          <w:noProof w:val="0"/>
          <w:lang w:eastAsia="ja-JP"/>
        </w:rPr>
        <w:t>3</w:t>
      </w:r>
      <w:r w:rsidRPr="009E3BC6">
        <w:rPr>
          <w:b/>
          <w:noProof w:val="0"/>
          <w:lang w:eastAsia="ja-JP"/>
        </w:rPr>
        <w:t xml:space="preserve"> </w:t>
      </w:r>
      <w:r>
        <w:rPr>
          <w:rFonts w:hint="eastAsia"/>
          <w:b/>
          <w:noProof w:val="0"/>
          <w:lang w:eastAsia="ja-JP"/>
        </w:rPr>
        <w:t>Topic #</w:t>
      </w:r>
      <w:r w:rsidR="00684F35">
        <w:rPr>
          <w:rFonts w:hint="eastAsia"/>
          <w:b/>
          <w:noProof w:val="0"/>
          <w:lang w:eastAsia="ja-JP"/>
        </w:rPr>
        <w:t>10</w:t>
      </w:r>
      <w:r>
        <w:rPr>
          <w:rFonts w:hint="eastAsia"/>
          <w:b/>
          <w:noProof w:val="0"/>
          <w:lang w:eastAsia="ja-JP"/>
        </w:rPr>
        <w:t>:</w:t>
      </w:r>
      <w:r w:rsidR="00684F35">
        <w:rPr>
          <w:rFonts w:hint="eastAsia"/>
          <w:b/>
          <w:noProof w:val="0"/>
          <w:lang w:eastAsia="ja-JP"/>
        </w:rPr>
        <w:t xml:space="preserve"> </w:t>
      </w:r>
      <w:r w:rsidR="00424675" w:rsidRPr="00424675">
        <w:rPr>
          <w:b/>
          <w:noProof w:val="0"/>
          <w:lang w:eastAsia="ja-JP"/>
        </w:rPr>
        <w:t>General Testability issues (UE/BS RF,</w:t>
      </w:r>
      <w:r w:rsidR="00570208">
        <w:rPr>
          <w:rFonts w:hint="eastAsia"/>
          <w:b/>
          <w:noProof w:val="0"/>
          <w:lang w:eastAsia="ja-JP"/>
        </w:rPr>
        <w:t xml:space="preserve"> </w:t>
      </w:r>
      <w:r w:rsidR="00424675" w:rsidRPr="00424675">
        <w:rPr>
          <w:b/>
          <w:noProof w:val="0"/>
          <w:lang w:eastAsia="ja-JP"/>
        </w:rPr>
        <w:t>RRM and Demod)</w:t>
      </w:r>
    </w:p>
    <w:p w14:paraId="0A980338" w14:textId="70ADFE82" w:rsidR="00DD3751" w:rsidRDefault="00570208" w:rsidP="00DD3751">
      <w:pPr>
        <w:rPr>
          <w:rFonts w:eastAsiaTheme="minorEastAsia"/>
          <w:lang w:val="en-US" w:eastAsia="ja-JP"/>
        </w:rPr>
      </w:pPr>
      <w:r>
        <w:rPr>
          <w:rFonts w:eastAsiaTheme="minorEastAsia" w:hint="eastAsia"/>
          <w:lang w:val="en-US" w:eastAsia="ja-JP"/>
        </w:rPr>
        <w:t xml:space="preserve"> Last, we </w:t>
      </w:r>
      <w:r w:rsidR="002E7A2E">
        <w:rPr>
          <w:rFonts w:eastAsiaTheme="minorEastAsia" w:hint="eastAsia"/>
          <w:lang w:val="en-US" w:eastAsia="ja-JP"/>
        </w:rPr>
        <w:t xml:space="preserve">would like to discuss issue 10-1-2. </w:t>
      </w:r>
    </w:p>
    <w:tbl>
      <w:tblPr>
        <w:tblStyle w:val="aff2"/>
        <w:tblW w:w="0" w:type="auto"/>
        <w:tblLook w:val="04A0" w:firstRow="1" w:lastRow="0" w:firstColumn="1" w:lastColumn="0" w:noHBand="0" w:noVBand="1"/>
      </w:tblPr>
      <w:tblGrid>
        <w:gridCol w:w="9631"/>
      </w:tblGrid>
      <w:tr w:rsidR="002E7A2E" w14:paraId="2917F46C" w14:textId="77777777" w:rsidTr="002E7A2E">
        <w:tc>
          <w:tcPr>
            <w:tcW w:w="9631" w:type="dxa"/>
          </w:tcPr>
          <w:p w14:paraId="714D08C2" w14:textId="77777777" w:rsidR="001326C0" w:rsidRPr="001326C0" w:rsidRDefault="001326C0" w:rsidP="001326C0">
            <w:pPr>
              <w:overflowPunct/>
              <w:autoSpaceDE/>
              <w:autoSpaceDN/>
              <w:adjustRightInd/>
              <w:textAlignment w:val="auto"/>
              <w:rPr>
                <w:rFonts w:eastAsia="SimSun"/>
                <w:b/>
                <w:u w:val="single"/>
                <w:lang w:val="en-US" w:eastAsia="zh-CN"/>
              </w:rPr>
            </w:pPr>
            <w:r w:rsidRPr="001326C0">
              <w:rPr>
                <w:rFonts w:eastAsia="SimSun"/>
                <w:b/>
                <w:u w:val="single"/>
                <w:lang w:val="en-US" w:eastAsia="ko-KR"/>
              </w:rPr>
              <w:t xml:space="preserve">Issue </w:t>
            </w:r>
            <w:r w:rsidRPr="001326C0">
              <w:rPr>
                <w:rFonts w:eastAsia="SimSun"/>
                <w:b/>
                <w:u w:val="single"/>
                <w:lang w:val="en-US" w:eastAsia="zh-CN"/>
              </w:rPr>
              <w:t>10</w:t>
            </w:r>
            <w:r w:rsidRPr="001326C0">
              <w:rPr>
                <w:rFonts w:eastAsia="SimSun"/>
                <w:b/>
                <w:u w:val="single"/>
                <w:lang w:val="en-US" w:eastAsia="ko-KR"/>
              </w:rPr>
              <w:t>-1-</w:t>
            </w:r>
            <w:r w:rsidRPr="001326C0">
              <w:rPr>
                <w:rFonts w:eastAsia="SimSun"/>
                <w:b/>
                <w:u w:val="single"/>
                <w:lang w:val="en-US" w:eastAsia="zh-CN"/>
              </w:rPr>
              <w:t>2</w:t>
            </w:r>
            <w:r w:rsidRPr="001326C0">
              <w:rPr>
                <w:rFonts w:eastAsia="SimSun"/>
                <w:b/>
                <w:u w:val="single"/>
                <w:lang w:val="en-US" w:eastAsia="ko-KR"/>
              </w:rPr>
              <w:t xml:space="preserve">: </w:t>
            </w:r>
            <w:r w:rsidRPr="001326C0">
              <w:rPr>
                <w:rFonts w:eastAsia="SimSun"/>
                <w:b/>
                <w:u w:val="single"/>
                <w:lang w:val="en-US" w:eastAsia="zh-CN"/>
              </w:rPr>
              <w:t xml:space="preserve">6G Testability scope discussion  </w:t>
            </w:r>
          </w:p>
          <w:p w14:paraId="3355F8BB" w14:textId="77777777" w:rsidR="001326C0" w:rsidRPr="001326C0" w:rsidRDefault="001326C0" w:rsidP="001326C0">
            <w:pPr>
              <w:overflowPunct/>
              <w:autoSpaceDE/>
              <w:autoSpaceDN/>
              <w:adjustRightInd/>
              <w:spacing w:after="120"/>
              <w:textAlignment w:val="auto"/>
              <w:rPr>
                <w:rFonts w:eastAsia="SimSun"/>
                <w:b/>
                <w:bCs/>
                <w:i/>
                <w:highlight w:val="yellow"/>
                <w:lang w:val="en-US" w:eastAsia="zh-CN"/>
              </w:rPr>
            </w:pPr>
            <w:r w:rsidRPr="001326C0">
              <w:rPr>
                <w:rFonts w:eastAsia="SimSun"/>
                <w:b/>
                <w:bCs/>
                <w:i/>
                <w:lang w:val="en-US" w:eastAsia="zh-CN"/>
              </w:rPr>
              <w:t>Agreements:</w:t>
            </w:r>
            <w:r w:rsidRPr="001326C0">
              <w:rPr>
                <w:rFonts w:eastAsia="SimSun"/>
                <w:b/>
                <w:bCs/>
                <w:i/>
                <w:highlight w:val="yellow"/>
                <w:lang w:val="en-US" w:eastAsia="zh-CN"/>
              </w:rPr>
              <w:t xml:space="preserve"> </w:t>
            </w:r>
          </w:p>
          <w:p w14:paraId="0433FA53" w14:textId="77777777" w:rsidR="001326C0" w:rsidRPr="001326C0" w:rsidRDefault="001326C0" w:rsidP="001326C0">
            <w:pPr>
              <w:overflowPunct/>
              <w:autoSpaceDE/>
              <w:autoSpaceDN/>
              <w:adjustRightInd/>
              <w:textAlignment w:val="auto"/>
              <w:rPr>
                <w:rFonts w:eastAsia="SimSun"/>
                <w:bCs/>
                <w:lang w:val="en-US" w:eastAsia="zh-CN"/>
              </w:rPr>
            </w:pPr>
            <w:r w:rsidRPr="001326C0">
              <w:rPr>
                <w:rFonts w:eastAsia="SimSun"/>
                <w:bCs/>
                <w:lang w:val="en-US" w:eastAsia="zh-CN"/>
              </w:rPr>
              <w:t xml:space="preserve"> The scope of the 6G study of the testability/OTA include</w:t>
            </w:r>
          </w:p>
          <w:p w14:paraId="5916F434" w14:textId="77777777" w:rsidR="001326C0" w:rsidRPr="001326C0" w:rsidRDefault="001326C0" w:rsidP="001326C0">
            <w:pPr>
              <w:numPr>
                <w:ilvl w:val="0"/>
                <w:numId w:val="16"/>
              </w:numPr>
              <w:overflowPunct/>
              <w:autoSpaceDE/>
              <w:autoSpaceDN/>
              <w:adjustRightInd/>
              <w:spacing w:after="120"/>
              <w:ind w:left="936"/>
              <w:textAlignment w:val="auto"/>
              <w:rPr>
                <w:rFonts w:eastAsia="SimSun"/>
                <w:bCs/>
                <w:szCs w:val="24"/>
                <w:lang w:val="en-US" w:eastAsia="zh-CN"/>
              </w:rPr>
            </w:pPr>
            <w:r w:rsidRPr="001326C0">
              <w:rPr>
                <w:rFonts w:eastAsia="ＭＳ 明朝"/>
                <w:lang w:val="en-US" w:eastAsia="zh-CN"/>
              </w:rPr>
              <w:t>Identifying and resloving the testability issues (e.g., test feasibility, limitations of testing, test methodologies development) for potential conducted requirements and OTA requirements of 6G UE/BS (except for sensing requirements).</w:t>
            </w:r>
          </w:p>
          <w:p w14:paraId="0B0710B0" w14:textId="167D14D6" w:rsidR="002E7A2E" w:rsidRPr="001326C0" w:rsidRDefault="001326C0" w:rsidP="00DD3751">
            <w:pPr>
              <w:numPr>
                <w:ilvl w:val="0"/>
                <w:numId w:val="16"/>
              </w:numPr>
              <w:overflowPunct/>
              <w:autoSpaceDE/>
              <w:autoSpaceDN/>
              <w:adjustRightInd/>
              <w:spacing w:after="120"/>
              <w:ind w:left="936"/>
              <w:textAlignment w:val="auto"/>
              <w:rPr>
                <w:rFonts w:eastAsia="SimSun"/>
                <w:bCs/>
                <w:szCs w:val="24"/>
                <w:lang w:val="en-US" w:eastAsia="zh-CN"/>
              </w:rPr>
            </w:pPr>
            <w:r w:rsidRPr="001326C0">
              <w:rPr>
                <w:rFonts w:eastAsia="ＭＳ 明朝"/>
                <w:lang w:val="en-US" w:eastAsia="zh-CN"/>
              </w:rPr>
              <w:t>The scope includes both AI and non-AI cases</w:t>
            </w:r>
            <w:r w:rsidRPr="001326C0">
              <w:rPr>
                <w:bCs/>
                <w:lang w:val="en-US" w:eastAsia="zh-CN"/>
              </w:rPr>
              <w:t>.</w:t>
            </w:r>
          </w:p>
        </w:tc>
      </w:tr>
    </w:tbl>
    <w:p w14:paraId="3351F88B" w14:textId="77777777" w:rsidR="002E7A2E" w:rsidRPr="00DD3751" w:rsidRDefault="002E7A2E" w:rsidP="00DD3751">
      <w:pPr>
        <w:rPr>
          <w:rFonts w:eastAsiaTheme="minorEastAsia"/>
          <w:lang w:val="en-US" w:eastAsia="ja-JP"/>
        </w:rPr>
      </w:pPr>
    </w:p>
    <w:p w14:paraId="681A3234" w14:textId="1A24863E" w:rsidR="00017700" w:rsidRDefault="001326C0" w:rsidP="00017700">
      <w:pPr>
        <w:rPr>
          <w:rFonts w:eastAsiaTheme="minorEastAsia"/>
          <w:lang w:val="en-US" w:eastAsia="ja-JP"/>
        </w:rPr>
      </w:pPr>
      <w:r>
        <w:rPr>
          <w:rFonts w:eastAsiaTheme="minorEastAsia" w:hint="eastAsia"/>
          <w:lang w:val="en-US" w:eastAsia="ja-JP"/>
        </w:rPr>
        <w:lastRenderedPageBreak/>
        <w:t xml:space="preserve"> Here</w:t>
      </w:r>
      <w:r w:rsidR="006960F8">
        <w:rPr>
          <w:rFonts w:eastAsiaTheme="minorEastAsia" w:hint="eastAsia"/>
          <w:lang w:val="en-US" w:eastAsia="ja-JP"/>
        </w:rPr>
        <w:t>,</w:t>
      </w:r>
      <w:r>
        <w:rPr>
          <w:rFonts w:eastAsiaTheme="minorEastAsia" w:hint="eastAsia"/>
          <w:lang w:val="en-US" w:eastAsia="ja-JP"/>
        </w:rPr>
        <w:t xml:space="preserve"> we </w:t>
      </w:r>
      <w:r w:rsidR="0078709F">
        <w:rPr>
          <w:rFonts w:eastAsiaTheme="minorEastAsia" w:hint="eastAsia"/>
          <w:lang w:val="en-US" w:eastAsia="ja-JP"/>
        </w:rPr>
        <w:t>propose</w:t>
      </w:r>
      <w:r>
        <w:rPr>
          <w:rFonts w:eastAsiaTheme="minorEastAsia" w:hint="eastAsia"/>
          <w:lang w:val="en-US" w:eastAsia="ja-JP"/>
        </w:rPr>
        <w:t xml:space="preserve"> </w:t>
      </w:r>
      <w:r w:rsidR="0078709F">
        <w:rPr>
          <w:rFonts w:eastAsiaTheme="minorEastAsia" w:hint="eastAsia"/>
          <w:lang w:val="en-US" w:eastAsia="ja-JP"/>
        </w:rPr>
        <w:t xml:space="preserve">studying </w:t>
      </w:r>
      <w:r w:rsidR="00F36768">
        <w:rPr>
          <w:rFonts w:eastAsiaTheme="minorEastAsia" w:hint="eastAsia"/>
          <w:lang w:val="en-US" w:eastAsia="ja-JP"/>
        </w:rPr>
        <w:t xml:space="preserve">spurious emission UE-to-UE co-existence at frequencies </w:t>
      </w:r>
      <w:r w:rsidR="00E749DF">
        <w:rPr>
          <w:rFonts w:eastAsiaTheme="minorEastAsia" w:hint="eastAsia"/>
          <w:lang w:val="en-US" w:eastAsia="ja-JP"/>
        </w:rPr>
        <w:t>over 7.125 GHz. Based on the previous discussion paper</w:t>
      </w:r>
      <w:r w:rsidR="00064758">
        <w:rPr>
          <w:rFonts w:eastAsiaTheme="minorEastAsia" w:hint="eastAsia"/>
          <w:lang w:val="en-US" w:eastAsia="ja-JP"/>
        </w:rPr>
        <w:t xml:space="preserve"> in 2008 [6]</w:t>
      </w:r>
      <w:r w:rsidR="00E749DF">
        <w:rPr>
          <w:rFonts w:eastAsiaTheme="minorEastAsia" w:hint="eastAsia"/>
          <w:lang w:val="en-US" w:eastAsia="ja-JP"/>
        </w:rPr>
        <w:t xml:space="preserve">, </w:t>
      </w:r>
      <w:r w:rsidR="00064758">
        <w:rPr>
          <w:rFonts w:eastAsiaTheme="minorEastAsia" w:hint="eastAsia"/>
          <w:lang w:val="en-US" w:eastAsia="ja-JP"/>
        </w:rPr>
        <w:t xml:space="preserve">from </w:t>
      </w:r>
      <w:r w:rsidR="00E749DF">
        <w:rPr>
          <w:rFonts w:eastAsiaTheme="minorEastAsia" w:hint="eastAsia"/>
          <w:lang w:val="en-US" w:eastAsia="ja-JP"/>
        </w:rPr>
        <w:t>which we assume the current requirements were derived</w:t>
      </w:r>
      <w:r w:rsidR="00064758">
        <w:rPr>
          <w:rFonts w:eastAsiaTheme="minorEastAsia" w:hint="eastAsia"/>
          <w:lang w:val="en-US" w:eastAsia="ja-JP"/>
        </w:rPr>
        <w:t xml:space="preserve">, </w:t>
      </w:r>
      <w:r w:rsidR="00A77302">
        <w:rPr>
          <w:rFonts w:eastAsiaTheme="minorEastAsia" w:hint="eastAsia"/>
          <w:lang w:val="en-US" w:eastAsia="ja-JP"/>
        </w:rPr>
        <w:t xml:space="preserve">we </w:t>
      </w:r>
      <w:r w:rsidR="009F766A">
        <w:rPr>
          <w:rFonts w:eastAsiaTheme="minorEastAsia" w:hint="eastAsia"/>
          <w:lang w:val="en-US" w:eastAsia="ja-JP"/>
        </w:rPr>
        <w:t xml:space="preserve">estimated the </w:t>
      </w:r>
      <w:r w:rsidR="00C21F22">
        <w:rPr>
          <w:rFonts w:eastAsiaTheme="minorEastAsia" w:hint="eastAsia"/>
          <w:lang w:val="en-US" w:eastAsia="ja-JP"/>
        </w:rPr>
        <w:t xml:space="preserve">requirement </w:t>
      </w:r>
      <w:r w:rsidR="00D24BBA">
        <w:rPr>
          <w:rFonts w:eastAsiaTheme="minorEastAsia" w:hint="eastAsia"/>
          <w:lang w:val="en-US" w:eastAsia="ja-JP"/>
        </w:rPr>
        <w:t xml:space="preserve">as </w:t>
      </w:r>
      <w:r w:rsidR="009A7B10">
        <w:rPr>
          <w:rFonts w:ascii="Arial" w:eastAsiaTheme="minorEastAsia" w:hAnsi="Arial" w:cs="Arial"/>
          <w:lang w:val="en-US" w:eastAsia="ja-JP"/>
        </w:rPr>
        <w:t>≤</w:t>
      </w:r>
      <w:r w:rsidR="00D24BBA">
        <w:rPr>
          <w:rFonts w:eastAsiaTheme="minorEastAsia" w:hint="eastAsia"/>
          <w:lang w:val="en-US" w:eastAsia="ja-JP"/>
        </w:rPr>
        <w:t>-40 dBm/MHz</w:t>
      </w:r>
      <w:r w:rsidR="00191DD5">
        <w:rPr>
          <w:rFonts w:eastAsiaTheme="minorEastAsia" w:hint="eastAsia"/>
          <w:lang w:val="en-US" w:eastAsia="ja-JP"/>
        </w:rPr>
        <w:t xml:space="preserve"> while the existing FR1 requirement is </w:t>
      </w:r>
      <w:r w:rsidR="009A7B10">
        <w:rPr>
          <w:rFonts w:ascii="Arial" w:eastAsiaTheme="minorEastAsia" w:hAnsi="Arial" w:cs="Arial"/>
          <w:lang w:val="en-US" w:eastAsia="ja-JP"/>
        </w:rPr>
        <w:t>≤</w:t>
      </w:r>
      <w:r w:rsidR="00F452FA">
        <w:rPr>
          <w:rFonts w:ascii="Arial" w:eastAsiaTheme="minorEastAsia" w:hAnsi="Arial" w:cs="Arial" w:hint="eastAsia"/>
          <w:lang w:val="en-US" w:eastAsia="ja-JP"/>
        </w:rPr>
        <w:t>-</w:t>
      </w:r>
      <w:r w:rsidR="00191DD5">
        <w:rPr>
          <w:rFonts w:eastAsiaTheme="minorEastAsia" w:hint="eastAsia"/>
          <w:lang w:val="en-US" w:eastAsia="ja-JP"/>
        </w:rPr>
        <w:t>50 dBm/MHz.</w:t>
      </w:r>
      <w:r w:rsidR="00E749DF">
        <w:rPr>
          <w:rFonts w:eastAsiaTheme="minorEastAsia" w:hint="eastAsia"/>
          <w:lang w:val="en-US" w:eastAsia="ja-JP"/>
        </w:rPr>
        <w:t xml:space="preserve"> </w:t>
      </w:r>
    </w:p>
    <w:p w14:paraId="11B79E4C" w14:textId="6EB0322E" w:rsidR="00115985" w:rsidRPr="00A30199" w:rsidRDefault="00115985" w:rsidP="00017700">
      <w:pPr>
        <w:rPr>
          <w:rFonts w:eastAsiaTheme="minorEastAsia" w:hint="eastAsia"/>
          <w:b/>
          <w:bCs/>
          <w:lang w:val="en-US" w:eastAsia="ja-JP"/>
        </w:rPr>
      </w:pPr>
      <w:r w:rsidRPr="00A30199">
        <w:rPr>
          <w:rFonts w:eastAsiaTheme="minorEastAsia" w:hint="eastAsia"/>
          <w:b/>
          <w:bCs/>
          <w:lang w:val="en-US" w:eastAsia="ja-JP"/>
        </w:rPr>
        <w:t>Observation 11: We estimated that the spurious emission UE-to-UE co-existence</w:t>
      </w:r>
      <w:r w:rsidR="00A30199" w:rsidRPr="00A30199">
        <w:rPr>
          <w:rFonts w:eastAsiaTheme="minorEastAsia" w:hint="eastAsia"/>
          <w:b/>
          <w:bCs/>
          <w:lang w:val="en-US" w:eastAsia="ja-JP"/>
        </w:rPr>
        <w:t xml:space="preserve"> requirement</w:t>
      </w:r>
      <w:r w:rsidRPr="00A30199">
        <w:rPr>
          <w:rFonts w:eastAsiaTheme="minorEastAsia" w:hint="eastAsia"/>
          <w:b/>
          <w:bCs/>
          <w:lang w:val="en-US" w:eastAsia="ja-JP"/>
        </w:rPr>
        <w:t xml:space="preserve"> at frequencies over 7.125 GHz as</w:t>
      </w:r>
      <w:r w:rsidR="00A30199" w:rsidRPr="00A30199">
        <w:rPr>
          <w:rFonts w:eastAsiaTheme="minorEastAsia" w:hint="eastAsia"/>
          <w:b/>
          <w:bCs/>
          <w:lang w:val="en-US" w:eastAsia="ja-JP"/>
        </w:rPr>
        <w:t xml:space="preserve"> </w:t>
      </w:r>
      <w:r w:rsidR="00A30199" w:rsidRPr="00A30199">
        <w:rPr>
          <w:rFonts w:ascii="Arial" w:eastAsiaTheme="minorEastAsia" w:hAnsi="Arial" w:cs="Arial"/>
          <w:b/>
          <w:bCs/>
          <w:lang w:val="en-US" w:eastAsia="ja-JP"/>
        </w:rPr>
        <w:t>≤</w:t>
      </w:r>
      <w:r w:rsidR="00A30199" w:rsidRPr="00A30199">
        <w:rPr>
          <w:rFonts w:eastAsiaTheme="minorEastAsia" w:hint="eastAsia"/>
          <w:b/>
          <w:bCs/>
          <w:lang w:val="en-US" w:eastAsia="ja-JP"/>
        </w:rPr>
        <w:t xml:space="preserve">-40 dBm/MHz while the existing FR1 requirement is </w:t>
      </w:r>
      <w:r w:rsidR="00A30199" w:rsidRPr="00A30199">
        <w:rPr>
          <w:rFonts w:ascii="Arial" w:eastAsiaTheme="minorEastAsia" w:hAnsi="Arial" w:cs="Arial"/>
          <w:b/>
          <w:bCs/>
          <w:lang w:val="en-US" w:eastAsia="ja-JP"/>
        </w:rPr>
        <w:t>≤</w:t>
      </w:r>
      <w:r w:rsidR="00A30199" w:rsidRPr="00A30199">
        <w:rPr>
          <w:rFonts w:ascii="Arial" w:eastAsiaTheme="minorEastAsia" w:hAnsi="Arial" w:cs="Arial" w:hint="eastAsia"/>
          <w:b/>
          <w:bCs/>
          <w:lang w:val="en-US" w:eastAsia="ja-JP"/>
        </w:rPr>
        <w:t>-</w:t>
      </w:r>
      <w:r w:rsidR="00A30199" w:rsidRPr="00A30199">
        <w:rPr>
          <w:rFonts w:eastAsiaTheme="minorEastAsia" w:hint="eastAsia"/>
          <w:b/>
          <w:bCs/>
          <w:lang w:val="en-US" w:eastAsia="ja-JP"/>
        </w:rPr>
        <w:t>50 dBm/MHz.</w:t>
      </w:r>
    </w:p>
    <w:p w14:paraId="3B96ABF7" w14:textId="179BFCC1" w:rsidR="00D56F06" w:rsidRDefault="00276C86" w:rsidP="008A5A4B">
      <w:pPr>
        <w:ind w:firstLineChars="50" w:firstLine="100"/>
        <w:rPr>
          <w:rFonts w:eastAsiaTheme="minorEastAsia"/>
          <w:lang w:val="en-US" w:eastAsia="ja-JP"/>
        </w:rPr>
      </w:pPr>
      <w:r>
        <w:rPr>
          <w:rFonts w:eastAsiaTheme="minorEastAsia" w:hint="eastAsia"/>
          <w:lang w:val="en-US" w:eastAsia="ja-JP"/>
        </w:rPr>
        <w:t xml:space="preserve">Although we recognize that the existing requirement for band n104 </w:t>
      </w:r>
      <w:r w:rsidR="00002E01">
        <w:rPr>
          <w:rFonts w:eastAsiaTheme="minorEastAsia" w:hint="eastAsia"/>
          <w:lang w:val="en-US" w:eastAsia="ja-JP"/>
        </w:rPr>
        <w:t>(</w:t>
      </w:r>
      <w:r w:rsidR="00002E01" w:rsidRPr="00002E01">
        <w:rPr>
          <w:rFonts w:eastAsiaTheme="minorEastAsia"/>
          <w:lang w:val="en-US" w:eastAsia="ja-JP"/>
        </w:rPr>
        <w:t>6425 MHz – 7125 MHz</w:t>
      </w:r>
      <w:r w:rsidR="00002E01">
        <w:rPr>
          <w:rFonts w:eastAsiaTheme="minorEastAsia" w:hint="eastAsia"/>
          <w:lang w:val="en-US" w:eastAsia="ja-JP"/>
        </w:rPr>
        <w:t xml:space="preserve">) </w:t>
      </w:r>
      <w:r>
        <w:rPr>
          <w:rFonts w:eastAsiaTheme="minorEastAsia" w:hint="eastAsia"/>
          <w:lang w:val="en-US" w:eastAsia="ja-JP"/>
        </w:rPr>
        <w:t xml:space="preserve">is already </w:t>
      </w:r>
      <w:r w:rsidR="00002E01">
        <w:rPr>
          <w:rFonts w:eastAsiaTheme="minorEastAsia" w:hint="eastAsia"/>
          <w:lang w:val="en-US" w:eastAsia="ja-JP"/>
        </w:rPr>
        <w:t xml:space="preserve">applying </w:t>
      </w:r>
      <w:r w:rsidR="00F452FA">
        <w:rPr>
          <w:rFonts w:ascii="Arial" w:eastAsiaTheme="minorEastAsia" w:hAnsi="Arial" w:cs="Arial"/>
          <w:lang w:val="en-US" w:eastAsia="ja-JP"/>
        </w:rPr>
        <w:t>≤</w:t>
      </w:r>
      <w:r w:rsidR="00002E01">
        <w:rPr>
          <w:rFonts w:eastAsiaTheme="minorEastAsia" w:hint="eastAsia"/>
          <w:lang w:val="en-US" w:eastAsia="ja-JP"/>
        </w:rPr>
        <w:t>-50 dBm/MHz, since t</w:t>
      </w:r>
      <w:r w:rsidR="00A2428C">
        <w:rPr>
          <w:rFonts w:eastAsiaTheme="minorEastAsia" w:hint="eastAsia"/>
          <w:lang w:val="en-US" w:eastAsia="ja-JP"/>
        </w:rPr>
        <w:t xml:space="preserve">his requirement </w:t>
      </w:r>
      <w:r w:rsidR="009246A8">
        <w:rPr>
          <w:rFonts w:eastAsiaTheme="minorEastAsia" w:hint="eastAsia"/>
          <w:lang w:val="en-US" w:eastAsia="ja-JP"/>
        </w:rPr>
        <w:t>is connected to</w:t>
      </w:r>
      <w:r w:rsidR="00A2428C">
        <w:rPr>
          <w:rFonts w:eastAsiaTheme="minorEastAsia" w:hint="eastAsia"/>
          <w:lang w:val="en-US" w:eastAsia="ja-JP"/>
        </w:rPr>
        <w:t xml:space="preserve"> </w:t>
      </w:r>
      <w:r w:rsidR="0080602F">
        <w:rPr>
          <w:rFonts w:eastAsiaTheme="minorEastAsia" w:hint="eastAsia"/>
          <w:lang w:val="en-US" w:eastAsia="ja-JP"/>
        </w:rPr>
        <w:t>a</w:t>
      </w:r>
      <w:r w:rsidR="00A2428C">
        <w:rPr>
          <w:rFonts w:eastAsiaTheme="minorEastAsia" w:hint="eastAsia"/>
          <w:lang w:val="en-US" w:eastAsia="ja-JP"/>
        </w:rPr>
        <w:t xml:space="preserve"> </w:t>
      </w:r>
      <w:r w:rsidR="0080602F">
        <w:rPr>
          <w:rFonts w:eastAsiaTheme="minorEastAsia" w:hint="eastAsia"/>
          <w:lang w:val="en-US" w:eastAsia="ja-JP"/>
        </w:rPr>
        <w:t>dynamic range specification</w:t>
      </w:r>
      <w:r w:rsidR="00A2428C">
        <w:rPr>
          <w:rFonts w:eastAsiaTheme="minorEastAsia" w:hint="eastAsia"/>
          <w:lang w:val="en-US" w:eastAsia="ja-JP"/>
        </w:rPr>
        <w:t xml:space="preserve"> of spectrum analyzer</w:t>
      </w:r>
      <w:r w:rsidR="0080602F">
        <w:rPr>
          <w:rFonts w:eastAsiaTheme="minorEastAsia" w:hint="eastAsia"/>
          <w:lang w:val="en-US" w:eastAsia="ja-JP"/>
        </w:rPr>
        <w:t xml:space="preserve">, </w:t>
      </w:r>
      <w:r w:rsidR="004D43BA">
        <w:rPr>
          <w:rFonts w:eastAsiaTheme="minorEastAsia" w:hint="eastAsia"/>
          <w:lang w:val="en-US" w:eastAsia="ja-JP"/>
        </w:rPr>
        <w:t xml:space="preserve">it is worth studying the possibility of </w:t>
      </w:r>
      <w:r w:rsidR="009276C5">
        <w:rPr>
          <w:rFonts w:eastAsiaTheme="minorEastAsia" w:hint="eastAsia"/>
          <w:lang w:val="en-US" w:eastAsia="ja-JP"/>
        </w:rPr>
        <w:t xml:space="preserve">the change </w:t>
      </w:r>
      <w:r w:rsidR="00B13341">
        <w:rPr>
          <w:rFonts w:eastAsiaTheme="minorEastAsia" w:hint="eastAsia"/>
          <w:lang w:val="en-US" w:eastAsia="ja-JP"/>
        </w:rPr>
        <w:t>from</w:t>
      </w:r>
      <w:r w:rsidR="009276C5">
        <w:rPr>
          <w:rFonts w:eastAsiaTheme="minorEastAsia" w:hint="eastAsia"/>
          <w:lang w:val="en-US" w:eastAsia="ja-JP"/>
        </w:rPr>
        <w:t xml:space="preserve"> the </w:t>
      </w:r>
      <w:r w:rsidR="00B13341">
        <w:rPr>
          <w:rFonts w:eastAsiaTheme="minorEastAsia" w:hint="eastAsia"/>
          <w:lang w:val="en-US" w:eastAsia="ja-JP"/>
        </w:rPr>
        <w:t xml:space="preserve">current </w:t>
      </w:r>
      <w:r w:rsidR="009276C5">
        <w:rPr>
          <w:rFonts w:eastAsiaTheme="minorEastAsia" w:hint="eastAsia"/>
          <w:lang w:val="en-US" w:eastAsia="ja-JP"/>
        </w:rPr>
        <w:t>requirement</w:t>
      </w:r>
      <w:r w:rsidR="00B13341">
        <w:rPr>
          <w:rFonts w:eastAsiaTheme="minorEastAsia" w:hint="eastAsia"/>
          <w:lang w:val="en-US" w:eastAsia="ja-JP"/>
        </w:rPr>
        <w:t xml:space="preserve"> at the lower frequencies</w:t>
      </w:r>
      <w:r w:rsidR="009276C5">
        <w:rPr>
          <w:rFonts w:eastAsiaTheme="minorEastAsia" w:hint="eastAsia"/>
          <w:lang w:val="en-US" w:eastAsia="ja-JP"/>
        </w:rPr>
        <w:t>.</w:t>
      </w:r>
    </w:p>
    <w:p w14:paraId="1D6360FA" w14:textId="4DDA7791" w:rsidR="009276C5" w:rsidRPr="009276C5" w:rsidRDefault="009276C5" w:rsidP="009276C5">
      <w:pPr>
        <w:rPr>
          <w:rFonts w:eastAsiaTheme="minorEastAsia"/>
          <w:b/>
          <w:bCs/>
          <w:lang w:val="en-US" w:eastAsia="ja-JP"/>
        </w:rPr>
      </w:pPr>
      <w:r w:rsidRPr="009276C5">
        <w:rPr>
          <w:rFonts w:eastAsiaTheme="minorEastAsia" w:hint="eastAsia"/>
          <w:b/>
          <w:bCs/>
          <w:lang w:val="en-US" w:eastAsia="ja-JP"/>
        </w:rPr>
        <w:t>Observation 1</w:t>
      </w:r>
      <w:r w:rsidR="00D12B11">
        <w:rPr>
          <w:rFonts w:eastAsiaTheme="minorEastAsia" w:hint="eastAsia"/>
          <w:b/>
          <w:bCs/>
          <w:lang w:val="en-US" w:eastAsia="ja-JP"/>
        </w:rPr>
        <w:t>2</w:t>
      </w:r>
      <w:r w:rsidRPr="009276C5">
        <w:rPr>
          <w:rFonts w:eastAsiaTheme="minorEastAsia" w:hint="eastAsia"/>
          <w:b/>
          <w:bCs/>
          <w:lang w:val="en-US" w:eastAsia="ja-JP"/>
        </w:rPr>
        <w:t xml:space="preserve">: It is </w:t>
      </w:r>
      <w:r>
        <w:rPr>
          <w:rFonts w:eastAsiaTheme="minorEastAsia" w:hint="eastAsia"/>
          <w:b/>
          <w:bCs/>
          <w:lang w:val="en-US" w:eastAsia="ja-JP"/>
        </w:rPr>
        <w:t xml:space="preserve">worth studying spurious emission UE-to-UE co-existing at frequency over 7.125 GHz since it </w:t>
      </w:r>
      <w:r w:rsidR="009246A8">
        <w:rPr>
          <w:rFonts w:eastAsiaTheme="minorEastAsia" w:hint="eastAsia"/>
          <w:b/>
          <w:bCs/>
          <w:lang w:val="en-US" w:eastAsia="ja-JP"/>
        </w:rPr>
        <w:t>is connected to</w:t>
      </w:r>
      <w:r>
        <w:rPr>
          <w:rFonts w:eastAsiaTheme="minorEastAsia" w:hint="eastAsia"/>
          <w:b/>
          <w:bCs/>
          <w:lang w:val="en-US" w:eastAsia="ja-JP"/>
        </w:rPr>
        <w:t xml:space="preserve"> </w:t>
      </w:r>
      <w:r w:rsidR="009246A8">
        <w:rPr>
          <w:rFonts w:eastAsiaTheme="minorEastAsia" w:hint="eastAsia"/>
          <w:b/>
          <w:bCs/>
          <w:lang w:val="en-US" w:eastAsia="ja-JP"/>
        </w:rPr>
        <w:t xml:space="preserve">a dynamic range specification of </w:t>
      </w:r>
      <w:r w:rsidR="00697087">
        <w:rPr>
          <w:rFonts w:eastAsiaTheme="minorEastAsia" w:hint="eastAsia"/>
          <w:b/>
          <w:bCs/>
          <w:lang w:val="en-US" w:eastAsia="ja-JP"/>
        </w:rPr>
        <w:t>spectrum analyzer.</w:t>
      </w:r>
      <w:r w:rsidR="009246A8">
        <w:rPr>
          <w:rFonts w:eastAsiaTheme="minorEastAsia" w:hint="eastAsia"/>
          <w:b/>
          <w:bCs/>
          <w:lang w:val="en-US" w:eastAsia="ja-JP"/>
        </w:rPr>
        <w:t xml:space="preserve"> </w:t>
      </w:r>
    </w:p>
    <w:p w14:paraId="2DC2BB91" w14:textId="7DCAD1AA" w:rsidR="00A476C6" w:rsidRPr="00666967" w:rsidRDefault="00D56F06" w:rsidP="00A476C6">
      <w:pPr>
        <w:rPr>
          <w:rFonts w:eastAsiaTheme="minorEastAsia" w:hint="eastAsia"/>
          <w:b/>
          <w:bCs/>
          <w:lang w:val="en-US" w:eastAsia="ja-JP"/>
        </w:rPr>
      </w:pPr>
      <w:r w:rsidRPr="00A23AB0">
        <w:rPr>
          <w:rFonts w:eastAsiaTheme="minorEastAsia" w:hint="eastAsia"/>
          <w:b/>
          <w:bCs/>
          <w:lang w:val="en-US" w:eastAsia="ja-JP"/>
        </w:rPr>
        <w:t xml:space="preserve">Proposal 1: </w:t>
      </w:r>
      <w:r w:rsidR="00793A90" w:rsidRPr="00A23AB0">
        <w:rPr>
          <w:rFonts w:eastAsiaTheme="minorEastAsia" w:hint="eastAsia"/>
          <w:b/>
          <w:bCs/>
          <w:lang w:val="en-US" w:eastAsia="ja-JP"/>
        </w:rPr>
        <w:t xml:space="preserve">Companies are encouraged to estimate the </w:t>
      </w:r>
      <w:r w:rsidR="00A23AB0" w:rsidRPr="00A23AB0">
        <w:rPr>
          <w:rFonts w:eastAsiaTheme="minorEastAsia" w:hint="eastAsia"/>
          <w:b/>
          <w:bCs/>
          <w:lang w:val="en-US" w:eastAsia="ja-JP"/>
        </w:rPr>
        <w:t xml:space="preserve">spurious emission </w:t>
      </w:r>
      <w:r w:rsidR="00793A90" w:rsidRPr="00A23AB0">
        <w:rPr>
          <w:rFonts w:eastAsiaTheme="minorEastAsia" w:hint="eastAsia"/>
          <w:b/>
          <w:bCs/>
          <w:lang w:val="en-US" w:eastAsia="ja-JP"/>
        </w:rPr>
        <w:t>UE-to-UE co-existence requirement at frequencies over 7.125 GHz</w:t>
      </w:r>
      <w:r w:rsidR="00404D11">
        <w:rPr>
          <w:rFonts w:eastAsiaTheme="minorEastAsia" w:hint="eastAsia"/>
          <w:b/>
          <w:bCs/>
          <w:lang w:val="en-US" w:eastAsia="ja-JP"/>
        </w:rPr>
        <w:t xml:space="preserve"> and study </w:t>
      </w:r>
      <w:r w:rsidR="00697087">
        <w:rPr>
          <w:rFonts w:eastAsiaTheme="minorEastAsia" w:hint="eastAsia"/>
          <w:b/>
          <w:bCs/>
          <w:lang w:val="en-US" w:eastAsia="ja-JP"/>
        </w:rPr>
        <w:t>the</w:t>
      </w:r>
      <w:r w:rsidR="00404D11">
        <w:rPr>
          <w:rFonts w:eastAsiaTheme="minorEastAsia" w:hint="eastAsia"/>
          <w:b/>
          <w:bCs/>
          <w:lang w:val="en-US" w:eastAsia="ja-JP"/>
        </w:rPr>
        <w:t xml:space="preserve"> </w:t>
      </w:r>
      <w:r w:rsidR="003E2EC4">
        <w:rPr>
          <w:rFonts w:eastAsiaTheme="minorEastAsia" w:hint="eastAsia"/>
          <w:b/>
          <w:bCs/>
          <w:lang w:val="en-US" w:eastAsia="ja-JP"/>
        </w:rPr>
        <w:t xml:space="preserve">possibility of </w:t>
      </w:r>
      <w:r w:rsidR="00404D11">
        <w:rPr>
          <w:rFonts w:eastAsiaTheme="minorEastAsia" w:hint="eastAsia"/>
          <w:b/>
          <w:bCs/>
          <w:lang w:val="en-US" w:eastAsia="ja-JP"/>
        </w:rPr>
        <w:t>chang</w:t>
      </w:r>
      <w:r w:rsidR="003E2EC4">
        <w:rPr>
          <w:rFonts w:eastAsiaTheme="minorEastAsia" w:hint="eastAsia"/>
          <w:b/>
          <w:bCs/>
          <w:lang w:val="en-US" w:eastAsia="ja-JP"/>
        </w:rPr>
        <w:t>ing</w:t>
      </w:r>
      <w:r w:rsidR="00404D11">
        <w:rPr>
          <w:rFonts w:eastAsiaTheme="minorEastAsia" w:hint="eastAsia"/>
          <w:b/>
          <w:bCs/>
          <w:lang w:val="en-US" w:eastAsia="ja-JP"/>
        </w:rPr>
        <w:t xml:space="preserve"> </w:t>
      </w:r>
      <w:r w:rsidR="003E2EC4">
        <w:rPr>
          <w:rFonts w:eastAsiaTheme="minorEastAsia" w:hint="eastAsia"/>
          <w:b/>
          <w:bCs/>
          <w:lang w:val="en-US" w:eastAsia="ja-JP"/>
        </w:rPr>
        <w:t>the</w:t>
      </w:r>
      <w:r w:rsidR="00404D11">
        <w:rPr>
          <w:rFonts w:eastAsiaTheme="minorEastAsia" w:hint="eastAsia"/>
          <w:b/>
          <w:bCs/>
          <w:lang w:val="en-US" w:eastAsia="ja-JP"/>
        </w:rPr>
        <w:t xml:space="preserve"> requirement</w:t>
      </w:r>
      <w:r w:rsidR="00EC20F1">
        <w:rPr>
          <w:rFonts w:eastAsiaTheme="minorEastAsia" w:hint="eastAsia"/>
          <w:b/>
          <w:bCs/>
          <w:lang w:val="en-US" w:eastAsia="ja-JP"/>
        </w:rPr>
        <w:t xml:space="preserve"> from the current one at the lower frequencies.</w:t>
      </w: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3ABAAA35" w14:textId="3513C3C5" w:rsidR="00B2640A" w:rsidRDefault="00AE5206" w:rsidP="00AE5206">
      <w:pPr>
        <w:spacing w:before="120" w:after="120"/>
        <w:ind w:firstLineChars="50" w:firstLine="100"/>
        <w:rPr>
          <w:rFonts w:eastAsia="ＭＳ 明朝"/>
          <w:lang w:eastAsia="ja-JP"/>
        </w:rPr>
      </w:pPr>
      <w:r>
        <w:rPr>
          <w:rFonts w:eastAsia="ＭＳ 明朝" w:hint="eastAsia"/>
          <w:lang w:eastAsia="ja-JP"/>
        </w:rPr>
        <w:t>In this contribution, we pick</w:t>
      </w:r>
      <w:r>
        <w:rPr>
          <w:rFonts w:eastAsia="ＭＳ 明朝" w:hint="eastAsia"/>
          <w:lang w:eastAsia="ja-JP"/>
        </w:rPr>
        <w:t>ed</w:t>
      </w:r>
      <w:r>
        <w:rPr>
          <w:rFonts w:eastAsia="ＭＳ 明朝" w:hint="eastAsia"/>
          <w:lang w:eastAsia="ja-JP"/>
        </w:rPr>
        <w:t xml:space="preserve"> out some of the issues in the WF</w:t>
      </w:r>
      <w:r w:rsidR="0043071F">
        <w:rPr>
          <w:rFonts w:eastAsia="ＭＳ 明朝" w:hint="eastAsia"/>
          <w:lang w:eastAsia="ja-JP"/>
        </w:rPr>
        <w:t xml:space="preserve"> (R4-2522459)</w:t>
      </w:r>
      <w:r>
        <w:rPr>
          <w:rFonts w:eastAsia="ＭＳ 明朝" w:hint="eastAsia"/>
          <w:lang w:eastAsia="ja-JP"/>
        </w:rPr>
        <w:t xml:space="preserve"> and show our views on issue 1-1-2, 1-1-3, 2-1-1, 2-1-3 and 10-1-2.</w:t>
      </w:r>
    </w:p>
    <w:p w14:paraId="4F7FFF11" w14:textId="77777777" w:rsidR="00103347" w:rsidRPr="00CA673D" w:rsidRDefault="00103347" w:rsidP="00103347">
      <w:pPr>
        <w:rPr>
          <w:rFonts w:eastAsiaTheme="minorEastAsia"/>
          <w:b/>
          <w:bCs/>
          <w:lang w:val="en-US" w:eastAsia="ja-JP"/>
        </w:rPr>
      </w:pPr>
      <w:r w:rsidRPr="00CA673D">
        <w:rPr>
          <w:rFonts w:eastAsiaTheme="minorEastAsia" w:hint="eastAsia"/>
          <w:b/>
          <w:bCs/>
          <w:lang w:val="en-US" w:eastAsia="ja-JP"/>
        </w:rPr>
        <w:t xml:space="preserve">Observation 1: The lowest frequency of the FR1 spurious emission test is 9 kHz, which was not tested as the FR2 OTA test before.    </w:t>
      </w:r>
    </w:p>
    <w:p w14:paraId="7C691E4B" w14:textId="77777777" w:rsidR="00103347" w:rsidRDefault="00103347" w:rsidP="00103347">
      <w:pPr>
        <w:rPr>
          <w:rFonts w:eastAsiaTheme="minorEastAsia"/>
          <w:lang w:val="en-US" w:eastAsia="ja-JP"/>
        </w:rPr>
      </w:pPr>
      <w:r w:rsidRPr="00CA673D">
        <w:rPr>
          <w:rFonts w:eastAsiaTheme="minorEastAsia" w:hint="eastAsia"/>
          <w:b/>
          <w:bCs/>
          <w:lang w:val="en-US" w:eastAsia="ja-JP"/>
        </w:rPr>
        <w:t xml:space="preserve">Observation 2: If we consider testing FR1 spurious emission requirements by the OTA, we need to consider covering the lower frequency than the FR2 </w:t>
      </w:r>
      <w:r>
        <w:rPr>
          <w:rFonts w:eastAsiaTheme="minorEastAsia" w:hint="eastAsia"/>
          <w:b/>
          <w:bCs/>
          <w:lang w:val="en-US" w:eastAsia="ja-JP"/>
        </w:rPr>
        <w:t xml:space="preserve">spurious emission </w:t>
      </w:r>
      <w:r w:rsidRPr="00CA673D">
        <w:rPr>
          <w:rFonts w:eastAsiaTheme="minorEastAsia" w:hint="eastAsia"/>
          <w:b/>
          <w:bCs/>
          <w:lang w:val="en-US" w:eastAsia="ja-JP"/>
        </w:rPr>
        <w:t>test case.</w:t>
      </w:r>
    </w:p>
    <w:p w14:paraId="5D7A38DE" w14:textId="77777777" w:rsidR="00103347" w:rsidRPr="002F47AE" w:rsidRDefault="00103347" w:rsidP="00103347">
      <w:pPr>
        <w:rPr>
          <w:rFonts w:eastAsiaTheme="minorEastAsia"/>
          <w:b/>
          <w:bCs/>
          <w:lang w:val="en-US" w:eastAsia="ja-JP"/>
        </w:rPr>
      </w:pPr>
      <w:r w:rsidRPr="002F47AE">
        <w:rPr>
          <w:rFonts w:eastAsiaTheme="minorEastAsia" w:hint="eastAsia"/>
          <w:b/>
          <w:bCs/>
          <w:lang w:val="en-US" w:eastAsia="ja-JP"/>
        </w:rPr>
        <w:t>Observation 3: There are multiple issues to study the testability of FR1 spurious emission requirement by the OTA.</w:t>
      </w:r>
    </w:p>
    <w:p w14:paraId="34E4839A" w14:textId="77777777" w:rsidR="00103347" w:rsidRPr="002F47AE" w:rsidRDefault="00103347" w:rsidP="00103347">
      <w:pPr>
        <w:pStyle w:val="afff3"/>
        <w:numPr>
          <w:ilvl w:val="0"/>
          <w:numId w:val="33"/>
        </w:numPr>
        <w:ind w:leftChars="0"/>
        <w:rPr>
          <w:rFonts w:eastAsiaTheme="minorEastAsia"/>
          <w:b/>
          <w:bCs/>
          <w:lang w:val="en-US" w:eastAsia="ja-JP"/>
        </w:rPr>
      </w:pPr>
      <w:r w:rsidRPr="002F47AE">
        <w:rPr>
          <w:rFonts w:eastAsiaTheme="minorEastAsia" w:hint="eastAsia"/>
          <w:b/>
          <w:bCs/>
          <w:lang w:val="en-US" w:eastAsia="ja-JP"/>
        </w:rPr>
        <w:t>Whether we carry out the test with far-field distance or not? (As far as the metric is TRP, it is not necessary to be tested by FF distance.), including the use of a reflector like FR2 cases</w:t>
      </w:r>
    </w:p>
    <w:p w14:paraId="3D997473" w14:textId="77777777" w:rsidR="00103347" w:rsidRPr="002F47AE" w:rsidRDefault="00103347" w:rsidP="00103347">
      <w:pPr>
        <w:pStyle w:val="afff3"/>
        <w:numPr>
          <w:ilvl w:val="0"/>
          <w:numId w:val="33"/>
        </w:numPr>
        <w:ind w:leftChars="0"/>
        <w:rPr>
          <w:rFonts w:eastAsiaTheme="minorEastAsia"/>
          <w:b/>
          <w:bCs/>
          <w:lang w:val="en-US" w:eastAsia="ja-JP"/>
        </w:rPr>
      </w:pPr>
      <w:r w:rsidRPr="002F47AE">
        <w:rPr>
          <w:rFonts w:eastAsiaTheme="minorEastAsia" w:hint="eastAsia"/>
          <w:b/>
          <w:bCs/>
          <w:lang w:val="en-US" w:eastAsia="ja-JP"/>
        </w:rPr>
        <w:t>Variety of test antennae to cover the lowest frequency of 9 kHz</w:t>
      </w:r>
    </w:p>
    <w:p w14:paraId="431540E2" w14:textId="77777777" w:rsidR="00103347" w:rsidRPr="002F47AE" w:rsidRDefault="00103347" w:rsidP="00103347">
      <w:pPr>
        <w:pStyle w:val="afff3"/>
        <w:numPr>
          <w:ilvl w:val="0"/>
          <w:numId w:val="33"/>
        </w:numPr>
        <w:ind w:leftChars="0"/>
        <w:rPr>
          <w:rFonts w:eastAsiaTheme="minorEastAsia"/>
          <w:b/>
          <w:bCs/>
          <w:lang w:val="en-US" w:eastAsia="ja-JP"/>
        </w:rPr>
      </w:pPr>
      <w:r w:rsidRPr="002F47AE">
        <w:rPr>
          <w:rFonts w:eastAsiaTheme="minorEastAsia" w:hint="eastAsia"/>
          <w:b/>
          <w:bCs/>
          <w:lang w:val="en-US" w:eastAsia="ja-JP"/>
        </w:rPr>
        <w:t>Test methodologies by the antennae above</w:t>
      </w:r>
    </w:p>
    <w:p w14:paraId="21670787" w14:textId="77777777" w:rsidR="00103347" w:rsidRPr="002F47AE" w:rsidRDefault="00103347" w:rsidP="00103347">
      <w:pPr>
        <w:pStyle w:val="afff3"/>
        <w:numPr>
          <w:ilvl w:val="0"/>
          <w:numId w:val="33"/>
        </w:numPr>
        <w:ind w:leftChars="0"/>
        <w:rPr>
          <w:rFonts w:eastAsiaTheme="minorEastAsia"/>
          <w:b/>
          <w:bCs/>
          <w:lang w:val="en-US" w:eastAsia="ja-JP"/>
        </w:rPr>
      </w:pPr>
      <w:r>
        <w:rPr>
          <w:rFonts w:eastAsiaTheme="minorEastAsia" w:hint="eastAsia"/>
          <w:b/>
          <w:bCs/>
          <w:lang w:val="en-US" w:eastAsia="ja-JP"/>
        </w:rPr>
        <w:t>Size of r</w:t>
      </w:r>
      <w:r w:rsidRPr="002F47AE">
        <w:rPr>
          <w:rFonts w:eastAsiaTheme="minorEastAsia" w:hint="eastAsia"/>
          <w:b/>
          <w:bCs/>
          <w:lang w:val="en-US" w:eastAsia="ja-JP"/>
        </w:rPr>
        <w:t>adio wave absorbers in the OTA chamber to cover frequency down to 9 kHz</w:t>
      </w:r>
      <w:r>
        <w:rPr>
          <w:rFonts w:eastAsiaTheme="minorEastAsia" w:hint="eastAsia"/>
          <w:b/>
          <w:bCs/>
          <w:lang w:val="en-US" w:eastAsia="ja-JP"/>
        </w:rPr>
        <w:t>, also mentioned at the last meeting [4]</w:t>
      </w:r>
      <w:r w:rsidRPr="002F47AE">
        <w:rPr>
          <w:rFonts w:eastAsiaTheme="minorEastAsia" w:hint="eastAsia"/>
          <w:b/>
          <w:bCs/>
          <w:lang w:val="en-US" w:eastAsia="ja-JP"/>
        </w:rPr>
        <w:t xml:space="preserve"> (could be huge like ones we use in an EMC test chamber room)</w:t>
      </w:r>
    </w:p>
    <w:p w14:paraId="08988F54" w14:textId="4979E320" w:rsidR="00103347" w:rsidRPr="00DB797F" w:rsidRDefault="00103347" w:rsidP="00103347">
      <w:pPr>
        <w:pStyle w:val="afff3"/>
        <w:numPr>
          <w:ilvl w:val="0"/>
          <w:numId w:val="33"/>
        </w:numPr>
        <w:ind w:leftChars="0"/>
        <w:rPr>
          <w:rFonts w:eastAsiaTheme="minorEastAsia"/>
          <w:lang w:val="en-US" w:eastAsia="ja-JP"/>
        </w:rPr>
      </w:pPr>
      <w:r w:rsidRPr="002F47AE">
        <w:rPr>
          <w:rFonts w:eastAsiaTheme="minorEastAsia" w:hint="eastAsia"/>
          <w:b/>
          <w:bCs/>
          <w:lang w:val="en-US" w:eastAsia="ja-JP"/>
        </w:rPr>
        <w:t>Size of the OTA chamber</w:t>
      </w:r>
      <w:r>
        <w:rPr>
          <w:rFonts w:eastAsiaTheme="minorEastAsia" w:hint="eastAsia"/>
          <w:b/>
          <w:bCs/>
          <w:lang w:val="en-US" w:eastAsia="ja-JP"/>
        </w:rPr>
        <w:t xml:space="preserve">, </w:t>
      </w:r>
      <w:r w:rsidR="0015501C" w:rsidRPr="00BB2714">
        <w:rPr>
          <w:rFonts w:eastAsia="ＭＳ 明朝" w:hint="eastAsia"/>
          <w:b/>
          <w:bCs/>
          <w:lang w:val="en-US" w:eastAsia="ja-JP"/>
        </w:rPr>
        <w:t>quality of the quiet zon</w:t>
      </w:r>
      <w:r w:rsidR="0015501C">
        <w:rPr>
          <w:rFonts w:eastAsia="ＭＳ 明朝" w:hint="eastAsia"/>
          <w:b/>
          <w:bCs/>
          <w:lang w:val="en-US" w:eastAsia="ja-JP"/>
        </w:rPr>
        <w:t>e</w:t>
      </w:r>
      <w:r w:rsidR="0015501C">
        <w:rPr>
          <w:rFonts w:eastAsiaTheme="minorEastAsia" w:hint="eastAsia"/>
          <w:b/>
          <w:bCs/>
          <w:lang w:val="en-US" w:eastAsia="ja-JP"/>
        </w:rPr>
        <w:t xml:space="preserve"> (</w:t>
      </w:r>
      <w:r w:rsidR="00884A87">
        <w:rPr>
          <w:rFonts w:eastAsiaTheme="minorEastAsia" w:hint="eastAsia"/>
          <w:b/>
          <w:bCs/>
          <w:lang w:val="en-US" w:eastAsia="ja-JP"/>
        </w:rPr>
        <w:t>QoQZ</w:t>
      </w:r>
      <w:r w:rsidR="0015501C">
        <w:rPr>
          <w:rFonts w:eastAsiaTheme="minorEastAsia" w:hint="eastAsia"/>
          <w:b/>
          <w:bCs/>
          <w:lang w:val="en-US" w:eastAsia="ja-JP"/>
        </w:rPr>
        <w:t>)</w:t>
      </w:r>
      <w:r w:rsidR="00884A87">
        <w:rPr>
          <w:rFonts w:eastAsiaTheme="minorEastAsia" w:hint="eastAsia"/>
          <w:b/>
          <w:bCs/>
          <w:lang w:val="en-US" w:eastAsia="ja-JP"/>
        </w:rPr>
        <w:t xml:space="preserve">, </w:t>
      </w:r>
      <w:r>
        <w:rPr>
          <w:rFonts w:eastAsiaTheme="minorEastAsia" w:hint="eastAsia"/>
          <w:b/>
          <w:bCs/>
          <w:lang w:val="en-US" w:eastAsia="ja-JP"/>
        </w:rPr>
        <w:t>etc.</w:t>
      </w:r>
    </w:p>
    <w:p w14:paraId="5FBF2F5A" w14:textId="77777777" w:rsidR="00103347" w:rsidRPr="002F47AE" w:rsidRDefault="00103347" w:rsidP="00103347">
      <w:pPr>
        <w:pStyle w:val="afff3"/>
        <w:numPr>
          <w:ilvl w:val="0"/>
          <w:numId w:val="33"/>
        </w:numPr>
        <w:ind w:leftChars="0"/>
        <w:rPr>
          <w:rFonts w:eastAsiaTheme="minorEastAsia"/>
          <w:lang w:val="en-US" w:eastAsia="ja-JP"/>
        </w:rPr>
      </w:pPr>
      <w:r>
        <w:rPr>
          <w:rFonts w:eastAsiaTheme="minorEastAsia" w:hint="eastAsia"/>
          <w:b/>
          <w:bCs/>
          <w:lang w:val="en-US" w:eastAsia="ja-JP"/>
        </w:rPr>
        <w:t xml:space="preserve">Comparison of path loss between conducted and OTA </w:t>
      </w:r>
    </w:p>
    <w:p w14:paraId="4AF77814" w14:textId="77777777" w:rsidR="00103347" w:rsidRPr="00103347" w:rsidRDefault="00103347" w:rsidP="00103347">
      <w:pPr>
        <w:rPr>
          <w:rFonts w:eastAsiaTheme="minorEastAsia"/>
          <w:lang w:val="en-US" w:eastAsia="ja-JP"/>
        </w:rPr>
      </w:pPr>
      <w:r w:rsidRPr="00103347">
        <w:rPr>
          <w:rFonts w:eastAsiaTheme="minorEastAsia" w:hint="eastAsia"/>
          <w:b/>
          <w:bCs/>
          <w:lang w:val="en-US" w:eastAsia="ja-JP"/>
        </w:rPr>
        <w:t>Observation 4:</w:t>
      </w:r>
      <w:r w:rsidRPr="00103347">
        <w:rPr>
          <w:rFonts w:eastAsiaTheme="minorEastAsia" w:hint="eastAsia"/>
          <w:lang w:val="en-US" w:eastAsia="ja-JP"/>
        </w:rPr>
        <w:t xml:space="preserve"> </w:t>
      </w:r>
      <w:r w:rsidRPr="00103347">
        <w:rPr>
          <w:rFonts w:eastAsiaTheme="minorEastAsia" w:hint="eastAsia"/>
          <w:b/>
          <w:bCs/>
          <w:lang w:val="en-US" w:eastAsia="ja-JP"/>
        </w:rPr>
        <w:t xml:space="preserve">Path loss is expected to be approximately 46 dB at 5 GHz with 1m distance by the OTA measurement, which would cause same testability issues with FR2 test cases </w:t>
      </w:r>
      <w:r w:rsidRPr="00103347">
        <w:rPr>
          <w:rFonts w:eastAsiaTheme="minorEastAsia"/>
          <w:b/>
          <w:bCs/>
          <w:lang w:val="en-US" w:eastAsia="ja-JP"/>
        </w:rPr>
        <w:t>including</w:t>
      </w:r>
      <w:r w:rsidRPr="00103347">
        <w:rPr>
          <w:rFonts w:eastAsiaTheme="minorEastAsia" w:hint="eastAsia"/>
          <w:b/>
          <w:bCs/>
          <w:lang w:val="en-US" w:eastAsia="ja-JP"/>
        </w:rPr>
        <w:t xml:space="preserve"> the huge relaxation of requirements.</w:t>
      </w:r>
      <w:r w:rsidRPr="00103347">
        <w:rPr>
          <w:rFonts w:eastAsiaTheme="minorEastAsia" w:hint="eastAsia"/>
          <w:lang w:val="en-US" w:eastAsia="ja-JP"/>
        </w:rPr>
        <w:t xml:space="preserve"> </w:t>
      </w:r>
    </w:p>
    <w:p w14:paraId="74F33DD6" w14:textId="77777777" w:rsidR="00103347" w:rsidRPr="00BB2714" w:rsidRDefault="00103347" w:rsidP="00103347">
      <w:pPr>
        <w:rPr>
          <w:rFonts w:eastAsia="ＭＳ 明朝"/>
          <w:b/>
          <w:bCs/>
          <w:lang w:val="en-US" w:eastAsia="ja-JP"/>
        </w:rPr>
      </w:pPr>
      <w:r w:rsidRPr="00BB2714">
        <w:rPr>
          <w:rFonts w:eastAsia="ＭＳ 明朝" w:hint="eastAsia"/>
          <w:b/>
          <w:bCs/>
          <w:lang w:val="en-US" w:eastAsia="ja-JP"/>
        </w:rPr>
        <w:t xml:space="preserve">Observation 5: </w:t>
      </w:r>
      <w:r>
        <w:rPr>
          <w:rFonts w:eastAsia="ＭＳ 明朝" w:hint="eastAsia"/>
          <w:b/>
          <w:bCs/>
          <w:lang w:val="en-US" w:eastAsia="ja-JP"/>
        </w:rPr>
        <w:t>Other e</w:t>
      </w:r>
      <w:r w:rsidRPr="00BB2714">
        <w:rPr>
          <w:rFonts w:eastAsia="ＭＳ 明朝" w:hint="eastAsia"/>
          <w:b/>
          <w:bCs/>
          <w:lang w:val="en-US" w:eastAsia="ja-JP"/>
        </w:rPr>
        <w:t xml:space="preserve">xpected issues when measuring by OTA </w:t>
      </w:r>
      <w:r>
        <w:rPr>
          <w:rFonts w:eastAsia="ＭＳ 明朝" w:hint="eastAsia"/>
          <w:b/>
          <w:bCs/>
          <w:lang w:val="en-US" w:eastAsia="ja-JP"/>
        </w:rPr>
        <w:t>are</w:t>
      </w:r>
      <w:r w:rsidRPr="00BB2714">
        <w:rPr>
          <w:rFonts w:eastAsia="ＭＳ 明朝" w:hint="eastAsia"/>
          <w:b/>
          <w:bCs/>
          <w:lang w:val="en-US" w:eastAsia="ja-JP"/>
        </w:rPr>
        <w:t xml:space="preserve"> as follows:</w:t>
      </w:r>
    </w:p>
    <w:p w14:paraId="32983D32" w14:textId="26D7BFBD" w:rsidR="00103347" w:rsidRPr="00BB2714" w:rsidRDefault="00103347" w:rsidP="00103347">
      <w:pPr>
        <w:pStyle w:val="afff3"/>
        <w:numPr>
          <w:ilvl w:val="0"/>
          <w:numId w:val="33"/>
        </w:numPr>
        <w:ind w:leftChars="0"/>
        <w:rPr>
          <w:rFonts w:eastAsia="ＭＳ 明朝"/>
          <w:b/>
          <w:bCs/>
          <w:lang w:val="en-US" w:eastAsia="ja-JP"/>
        </w:rPr>
      </w:pPr>
      <w:r w:rsidRPr="00BB2714">
        <w:rPr>
          <w:rFonts w:eastAsia="ＭＳ 明朝"/>
          <w:b/>
          <w:bCs/>
          <w:lang w:val="en-US" w:eastAsia="ja-JP"/>
        </w:rPr>
        <w:t>I</w:t>
      </w:r>
      <w:r w:rsidRPr="00BB2714">
        <w:rPr>
          <w:rFonts w:eastAsia="ＭＳ 明朝" w:hint="eastAsia"/>
          <w:b/>
          <w:bCs/>
          <w:lang w:val="en-US" w:eastAsia="ja-JP"/>
        </w:rPr>
        <w:t>ncrease of measurement uncertainty such as QoQZ</w:t>
      </w:r>
    </w:p>
    <w:p w14:paraId="157063C9" w14:textId="77777777" w:rsidR="00103347" w:rsidRPr="00BB2714" w:rsidRDefault="00103347" w:rsidP="00103347">
      <w:pPr>
        <w:pStyle w:val="afff3"/>
        <w:numPr>
          <w:ilvl w:val="0"/>
          <w:numId w:val="33"/>
        </w:numPr>
        <w:ind w:leftChars="0"/>
        <w:rPr>
          <w:rFonts w:eastAsia="ＭＳ 明朝"/>
          <w:b/>
          <w:bCs/>
          <w:lang w:val="en-US" w:eastAsia="ja-JP"/>
        </w:rPr>
      </w:pPr>
      <w:r>
        <w:rPr>
          <w:rFonts w:eastAsia="ＭＳ 明朝" w:hint="eastAsia"/>
          <w:b/>
          <w:bCs/>
          <w:lang w:val="en-US" w:eastAsia="ja-JP"/>
        </w:rPr>
        <w:t>Increase of a reflector size in the chamber to measure EIRP/EIS at 5 GHz frequency or lower, also mentioned in the previous contribution [4]</w:t>
      </w:r>
    </w:p>
    <w:p w14:paraId="2AF75E08" w14:textId="77777777" w:rsidR="00666967" w:rsidRPr="00666967" w:rsidRDefault="00666967" w:rsidP="00666967">
      <w:pPr>
        <w:rPr>
          <w:rFonts w:eastAsiaTheme="minorEastAsia"/>
          <w:b/>
          <w:bCs/>
          <w:lang w:val="en-US" w:eastAsia="ja-JP"/>
        </w:rPr>
      </w:pPr>
      <w:r w:rsidRPr="00666967">
        <w:rPr>
          <w:rFonts w:eastAsiaTheme="minorEastAsia" w:hint="eastAsia"/>
          <w:b/>
          <w:bCs/>
          <w:lang w:val="en-US" w:eastAsia="ja-JP"/>
        </w:rPr>
        <w:t xml:space="preserve">Observation 6: Considering the conclusion in TR 38.922, we should keep the possibility of conducted tests at least up to the frequency 15.35 GHz. </w:t>
      </w:r>
    </w:p>
    <w:p w14:paraId="04381AD9" w14:textId="77777777" w:rsidR="00666967" w:rsidRPr="00D1121B" w:rsidRDefault="00666967" w:rsidP="00666967">
      <w:pPr>
        <w:rPr>
          <w:rFonts w:eastAsiaTheme="minorEastAsia" w:hint="eastAsia"/>
          <w:b/>
          <w:bCs/>
          <w:lang w:val="en-US" w:eastAsia="ja-JP"/>
        </w:rPr>
      </w:pPr>
      <w:r w:rsidRPr="00F23DCE">
        <w:rPr>
          <w:rFonts w:eastAsiaTheme="minorEastAsia" w:hint="eastAsia"/>
          <w:b/>
          <w:bCs/>
          <w:lang w:val="en-US" w:eastAsia="ja-JP"/>
        </w:rPr>
        <w:t xml:space="preserve">Observation 7: </w:t>
      </w:r>
      <w:r>
        <w:rPr>
          <w:rFonts w:eastAsiaTheme="minorEastAsia" w:hint="eastAsia"/>
          <w:b/>
          <w:bCs/>
          <w:lang w:val="en-US" w:eastAsia="ja-JP"/>
        </w:rPr>
        <w:t>An expected</w:t>
      </w:r>
      <w:r w:rsidRPr="00F23DCE">
        <w:rPr>
          <w:rFonts w:eastAsiaTheme="minorEastAsia" w:hint="eastAsia"/>
          <w:b/>
          <w:bCs/>
          <w:lang w:val="en-US" w:eastAsia="ja-JP"/>
        </w:rPr>
        <w:t xml:space="preserve"> test connector </w:t>
      </w:r>
      <w:r>
        <w:rPr>
          <w:rFonts w:eastAsiaTheme="minorEastAsia" w:hint="eastAsia"/>
          <w:b/>
          <w:bCs/>
          <w:lang w:val="en-US" w:eastAsia="ja-JP"/>
        </w:rPr>
        <w:t>type N or SMA</w:t>
      </w:r>
      <w:r w:rsidRPr="00F23DCE">
        <w:rPr>
          <w:rFonts w:eastAsiaTheme="minorEastAsia" w:hint="eastAsia"/>
          <w:b/>
          <w:bCs/>
          <w:lang w:val="en-US" w:eastAsia="ja-JP"/>
        </w:rPr>
        <w:t xml:space="preserve"> </w:t>
      </w:r>
      <w:r>
        <w:rPr>
          <w:rFonts w:eastAsiaTheme="minorEastAsia" w:hint="eastAsia"/>
          <w:b/>
          <w:bCs/>
          <w:lang w:val="en-US" w:eastAsia="ja-JP"/>
        </w:rPr>
        <w:t>is</w:t>
      </w:r>
      <w:r w:rsidRPr="00F23DCE">
        <w:rPr>
          <w:rFonts w:eastAsiaTheme="minorEastAsia" w:hint="eastAsia"/>
          <w:b/>
          <w:bCs/>
          <w:lang w:val="en-US" w:eastAsia="ja-JP"/>
        </w:rPr>
        <w:t xml:space="preserve"> covering frequencies from </w:t>
      </w:r>
      <w:r>
        <w:rPr>
          <w:rFonts w:eastAsiaTheme="minorEastAsia" w:hint="eastAsia"/>
          <w:b/>
          <w:bCs/>
          <w:lang w:val="en-US" w:eastAsia="ja-JP"/>
        </w:rPr>
        <w:t>DC</w:t>
      </w:r>
      <w:r w:rsidRPr="00F23DCE">
        <w:rPr>
          <w:rFonts w:eastAsiaTheme="minorEastAsia" w:hint="eastAsia"/>
          <w:b/>
          <w:bCs/>
          <w:lang w:val="en-US" w:eastAsia="ja-JP"/>
        </w:rPr>
        <w:t xml:space="preserve"> to </w:t>
      </w:r>
      <w:r>
        <w:rPr>
          <w:rFonts w:eastAsiaTheme="minorEastAsia" w:hint="eastAsia"/>
          <w:b/>
          <w:bCs/>
          <w:lang w:val="en-US" w:eastAsia="ja-JP"/>
        </w:rPr>
        <w:t>at least up to 18 GHz for the conducted tests</w:t>
      </w:r>
      <w:r w:rsidRPr="00F23DCE">
        <w:rPr>
          <w:rFonts w:eastAsiaTheme="minorEastAsia" w:hint="eastAsia"/>
          <w:b/>
          <w:bCs/>
          <w:lang w:val="en-US" w:eastAsia="ja-JP"/>
        </w:rPr>
        <w:t xml:space="preserve">. </w:t>
      </w:r>
    </w:p>
    <w:p w14:paraId="596A670D" w14:textId="4DC5FB90" w:rsidR="00666967" w:rsidRPr="009560EA" w:rsidRDefault="00666967" w:rsidP="00666967">
      <w:pPr>
        <w:rPr>
          <w:rFonts w:eastAsiaTheme="minorEastAsia"/>
          <w:b/>
          <w:bCs/>
          <w:lang w:val="en-US" w:eastAsia="ja-JP"/>
        </w:rPr>
      </w:pPr>
      <w:r w:rsidRPr="009560EA">
        <w:rPr>
          <w:rFonts w:eastAsiaTheme="minorEastAsia" w:hint="eastAsia"/>
          <w:b/>
          <w:bCs/>
          <w:lang w:val="en-US" w:eastAsia="ja-JP"/>
        </w:rPr>
        <w:lastRenderedPageBreak/>
        <w:t xml:space="preserve">Observation 8: Assuming that we use the same reflector in the FR2 OTA chamber, </w:t>
      </w:r>
      <w:r w:rsidRPr="009560EA">
        <w:rPr>
          <w:rFonts w:eastAsiaTheme="minorEastAsia"/>
          <w:b/>
          <w:bCs/>
          <w:lang w:val="en-US" w:eastAsia="ja-JP"/>
        </w:rPr>
        <w:t>the lower</w:t>
      </w:r>
      <w:r w:rsidRPr="009560EA">
        <w:rPr>
          <w:rFonts w:eastAsiaTheme="minorEastAsia" w:hint="eastAsia"/>
          <w:b/>
          <w:bCs/>
          <w:lang w:val="en-US" w:eastAsia="ja-JP"/>
        </w:rPr>
        <w:t xml:space="preserve"> frequency</w:t>
      </w:r>
      <w:r w:rsidRPr="009560EA">
        <w:rPr>
          <w:rFonts w:eastAsiaTheme="minorEastAsia"/>
          <w:b/>
          <w:bCs/>
          <w:lang w:val="en-US" w:eastAsia="ja-JP"/>
        </w:rPr>
        <w:t xml:space="preserve"> limit </w:t>
      </w:r>
      <w:r w:rsidR="001F7BA1">
        <w:rPr>
          <w:rFonts w:eastAsiaTheme="minorEastAsia" w:hint="eastAsia"/>
          <w:b/>
          <w:bCs/>
          <w:lang w:val="en-US" w:eastAsia="ja-JP"/>
        </w:rPr>
        <w:t xml:space="preserve">for the OTA test </w:t>
      </w:r>
      <w:r w:rsidRPr="009560EA">
        <w:rPr>
          <w:rFonts w:eastAsiaTheme="minorEastAsia"/>
          <w:b/>
          <w:bCs/>
          <w:lang w:val="en-US" w:eastAsia="ja-JP"/>
        </w:rPr>
        <w:t>seems to be around 15.3 GHz</w:t>
      </w:r>
      <w:r w:rsidRPr="009560EA">
        <w:rPr>
          <w:rFonts w:eastAsiaTheme="minorEastAsia" w:hint="eastAsia"/>
          <w:b/>
          <w:bCs/>
          <w:lang w:val="en-US" w:eastAsia="ja-JP"/>
        </w:rPr>
        <w:t xml:space="preserve"> w</w:t>
      </w:r>
      <w:r w:rsidRPr="009560EA">
        <w:rPr>
          <w:rFonts w:eastAsiaTheme="minorEastAsia"/>
          <w:b/>
          <w:bCs/>
          <w:lang w:val="en-US" w:eastAsia="ja-JP"/>
        </w:rPr>
        <w:t>hen considering the range within which QoQZ is somewhat acceptable</w:t>
      </w:r>
      <w:r w:rsidRPr="009560EA">
        <w:rPr>
          <w:rFonts w:eastAsiaTheme="minorEastAsia" w:hint="eastAsia"/>
          <w:b/>
          <w:bCs/>
          <w:lang w:val="en-US" w:eastAsia="ja-JP"/>
        </w:rPr>
        <w:t>.</w:t>
      </w:r>
    </w:p>
    <w:p w14:paraId="62004725" w14:textId="77777777" w:rsidR="00666967" w:rsidRPr="00FE0021" w:rsidRDefault="00666967" w:rsidP="00666967">
      <w:pPr>
        <w:rPr>
          <w:rFonts w:eastAsiaTheme="minorEastAsia"/>
          <w:b/>
          <w:bCs/>
          <w:lang w:val="en-US" w:eastAsia="ja-JP"/>
        </w:rPr>
      </w:pPr>
      <w:r w:rsidRPr="00FE0021">
        <w:rPr>
          <w:rFonts w:eastAsiaTheme="minorEastAsia" w:hint="eastAsia"/>
          <w:b/>
          <w:bCs/>
          <w:lang w:val="en-US" w:eastAsia="ja-JP"/>
        </w:rPr>
        <w:t xml:space="preserve">Observation 9: </w:t>
      </w:r>
      <w:r w:rsidRPr="00FE0021">
        <w:rPr>
          <w:rFonts w:eastAsiaTheme="minorEastAsia"/>
          <w:b/>
          <w:bCs/>
          <w:lang w:val="en-US" w:eastAsia="ja-JP"/>
        </w:rPr>
        <w:t>The biggest impact was seen in QoQZ (followed by Mismatch), with the total measurement uncertainty (MU) estimated to increase by about 1 dB compared to the Maximum output power (MOP) of FR2.</w:t>
      </w:r>
    </w:p>
    <w:p w14:paraId="55976F7C" w14:textId="77777777" w:rsidR="00666967" w:rsidRDefault="00666967" w:rsidP="00666967">
      <w:pPr>
        <w:rPr>
          <w:rFonts w:eastAsiaTheme="minorEastAsia"/>
          <w:b/>
          <w:bCs/>
          <w:lang w:val="en-US" w:eastAsia="ja-JP"/>
        </w:rPr>
      </w:pPr>
      <w:r w:rsidRPr="00E672BF">
        <w:rPr>
          <w:rFonts w:eastAsiaTheme="minorEastAsia" w:hint="eastAsia"/>
          <w:b/>
          <w:bCs/>
          <w:lang w:val="en-US" w:eastAsia="ja-JP"/>
        </w:rPr>
        <w:t>Observation 10:</w:t>
      </w:r>
      <w:r w:rsidRPr="0069707B">
        <w:rPr>
          <w:rFonts w:eastAsiaTheme="minorEastAsia" w:hint="eastAsia"/>
          <w:b/>
          <w:bCs/>
          <w:lang w:val="en-US" w:eastAsia="ja-JP"/>
        </w:rPr>
        <w:t xml:space="preserve"> We</w:t>
      </w:r>
      <w:r>
        <w:rPr>
          <w:rFonts w:eastAsiaTheme="minorEastAsia" w:hint="eastAsia"/>
          <w:b/>
          <w:bCs/>
          <w:lang w:val="en-US" w:eastAsia="ja-JP"/>
        </w:rPr>
        <w:t xml:space="preserve"> also</w:t>
      </w:r>
      <w:r w:rsidRPr="0069707B">
        <w:rPr>
          <w:rFonts w:eastAsiaTheme="minorEastAsia" w:hint="eastAsia"/>
          <w:b/>
          <w:bCs/>
          <w:lang w:val="en-US" w:eastAsia="ja-JP"/>
        </w:rPr>
        <w:t xml:space="preserve"> expect that around 15.3 GHz could be the lower limit achievable to extend with the existing FR2 test antenna.</w:t>
      </w:r>
    </w:p>
    <w:p w14:paraId="763EA15F" w14:textId="77777777" w:rsidR="00D12B11" w:rsidRPr="00A30199" w:rsidRDefault="00D12B11" w:rsidP="00D12B11">
      <w:pPr>
        <w:rPr>
          <w:rFonts w:eastAsiaTheme="minorEastAsia" w:hint="eastAsia"/>
          <w:b/>
          <w:bCs/>
          <w:lang w:val="en-US" w:eastAsia="ja-JP"/>
        </w:rPr>
      </w:pPr>
      <w:r w:rsidRPr="00A30199">
        <w:rPr>
          <w:rFonts w:eastAsiaTheme="minorEastAsia" w:hint="eastAsia"/>
          <w:b/>
          <w:bCs/>
          <w:lang w:val="en-US" w:eastAsia="ja-JP"/>
        </w:rPr>
        <w:t xml:space="preserve">Observation 11: We estimated that the spurious emission UE-to-UE co-existence requirement at frequencies over 7.125 GHz as </w:t>
      </w:r>
      <w:r w:rsidRPr="00A30199">
        <w:rPr>
          <w:rFonts w:ascii="Arial" w:eastAsiaTheme="minorEastAsia" w:hAnsi="Arial" w:cs="Arial"/>
          <w:b/>
          <w:bCs/>
          <w:lang w:val="en-US" w:eastAsia="ja-JP"/>
        </w:rPr>
        <w:t>≤</w:t>
      </w:r>
      <w:r w:rsidRPr="00A30199">
        <w:rPr>
          <w:rFonts w:eastAsiaTheme="minorEastAsia" w:hint="eastAsia"/>
          <w:b/>
          <w:bCs/>
          <w:lang w:val="en-US" w:eastAsia="ja-JP"/>
        </w:rPr>
        <w:t xml:space="preserve">-40 dBm/MHz while the existing FR1 requirement is </w:t>
      </w:r>
      <w:r w:rsidRPr="00A30199">
        <w:rPr>
          <w:rFonts w:ascii="Arial" w:eastAsiaTheme="minorEastAsia" w:hAnsi="Arial" w:cs="Arial"/>
          <w:b/>
          <w:bCs/>
          <w:lang w:val="en-US" w:eastAsia="ja-JP"/>
        </w:rPr>
        <w:t>≤</w:t>
      </w:r>
      <w:r w:rsidRPr="00A30199">
        <w:rPr>
          <w:rFonts w:ascii="Arial" w:eastAsiaTheme="minorEastAsia" w:hAnsi="Arial" w:cs="Arial" w:hint="eastAsia"/>
          <w:b/>
          <w:bCs/>
          <w:lang w:val="en-US" w:eastAsia="ja-JP"/>
        </w:rPr>
        <w:t>-</w:t>
      </w:r>
      <w:r w:rsidRPr="00A30199">
        <w:rPr>
          <w:rFonts w:eastAsiaTheme="minorEastAsia" w:hint="eastAsia"/>
          <w:b/>
          <w:bCs/>
          <w:lang w:val="en-US" w:eastAsia="ja-JP"/>
        </w:rPr>
        <w:t>50 dBm/MHz.</w:t>
      </w:r>
    </w:p>
    <w:p w14:paraId="47C920C0" w14:textId="552C0166" w:rsidR="00666967" w:rsidRPr="009276C5" w:rsidRDefault="00666967" w:rsidP="00666967">
      <w:pPr>
        <w:rPr>
          <w:rFonts w:eastAsiaTheme="minorEastAsia"/>
          <w:b/>
          <w:bCs/>
          <w:lang w:val="en-US" w:eastAsia="ja-JP"/>
        </w:rPr>
      </w:pPr>
      <w:r w:rsidRPr="009276C5">
        <w:rPr>
          <w:rFonts w:eastAsiaTheme="minorEastAsia" w:hint="eastAsia"/>
          <w:b/>
          <w:bCs/>
          <w:lang w:val="en-US" w:eastAsia="ja-JP"/>
        </w:rPr>
        <w:t>Observation 1</w:t>
      </w:r>
      <w:r w:rsidR="00D12B11">
        <w:rPr>
          <w:rFonts w:eastAsiaTheme="minorEastAsia" w:hint="eastAsia"/>
          <w:b/>
          <w:bCs/>
          <w:lang w:val="en-US" w:eastAsia="ja-JP"/>
        </w:rPr>
        <w:t>2</w:t>
      </w:r>
      <w:r w:rsidRPr="009276C5">
        <w:rPr>
          <w:rFonts w:eastAsiaTheme="minorEastAsia" w:hint="eastAsia"/>
          <w:b/>
          <w:bCs/>
          <w:lang w:val="en-US" w:eastAsia="ja-JP"/>
        </w:rPr>
        <w:t xml:space="preserve">: It is </w:t>
      </w:r>
      <w:r>
        <w:rPr>
          <w:rFonts w:eastAsiaTheme="minorEastAsia" w:hint="eastAsia"/>
          <w:b/>
          <w:bCs/>
          <w:lang w:val="en-US" w:eastAsia="ja-JP"/>
        </w:rPr>
        <w:t xml:space="preserve">worth studying spurious emission UE-to-UE co-existing at frequency over 7.125 GHz since it is connected to a dynamic range specification of spectrum analyzer. </w:t>
      </w:r>
    </w:p>
    <w:p w14:paraId="1A7B5232" w14:textId="04BE0B69" w:rsidR="00103347" w:rsidRPr="00666967" w:rsidRDefault="00666967" w:rsidP="00666967">
      <w:pPr>
        <w:rPr>
          <w:rFonts w:eastAsiaTheme="minorEastAsia" w:hint="eastAsia"/>
          <w:b/>
          <w:bCs/>
          <w:lang w:val="en-US" w:eastAsia="ja-JP"/>
        </w:rPr>
      </w:pPr>
      <w:r w:rsidRPr="00A23AB0">
        <w:rPr>
          <w:rFonts w:eastAsiaTheme="minorEastAsia" w:hint="eastAsia"/>
          <w:b/>
          <w:bCs/>
          <w:lang w:val="en-US" w:eastAsia="ja-JP"/>
        </w:rPr>
        <w:t>Proposal 1: Companies are encouraged to estimate the spurious emission UE-to-UE co-existence requirement at frequencies over 7.125 GHz</w:t>
      </w:r>
      <w:r>
        <w:rPr>
          <w:rFonts w:eastAsiaTheme="minorEastAsia" w:hint="eastAsia"/>
          <w:b/>
          <w:bCs/>
          <w:lang w:val="en-US" w:eastAsia="ja-JP"/>
        </w:rPr>
        <w:t xml:space="preserve"> and study the possibility of changing the requirement from the current one at the lower frequencies.</w:t>
      </w: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240F619C" w14:textId="47841E96" w:rsidR="00EF6C40" w:rsidRDefault="00B860EE" w:rsidP="00EF6C40">
      <w:pPr>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 R4-25</w:t>
      </w:r>
      <w:r w:rsidR="003B764B">
        <w:rPr>
          <w:rFonts w:eastAsia="ＭＳ 明朝" w:hint="eastAsia"/>
          <w:lang w:eastAsia="ja-JP"/>
        </w:rPr>
        <w:t>22459</w:t>
      </w:r>
      <w:r>
        <w:rPr>
          <w:rFonts w:eastAsia="ＭＳ 明朝" w:hint="eastAsia"/>
          <w:lang w:eastAsia="ja-JP"/>
        </w:rPr>
        <w:t xml:space="preserve">, </w:t>
      </w:r>
      <w:r>
        <w:rPr>
          <w:rFonts w:eastAsia="ＭＳ 明朝"/>
          <w:lang w:eastAsia="ja-JP"/>
        </w:rPr>
        <w:t>“</w:t>
      </w:r>
      <w:r w:rsidR="00BF5871" w:rsidRPr="00BF5871">
        <w:rPr>
          <w:rFonts w:eastAsia="ＭＳ 明朝"/>
          <w:lang w:eastAsia="ja-JP"/>
        </w:rPr>
        <w:t>WF for [117][110] 6G testability and OTA</w:t>
      </w:r>
      <w:r>
        <w:rPr>
          <w:rFonts w:eastAsia="ＭＳ 明朝"/>
          <w:lang w:eastAsia="ja-JP"/>
        </w:rPr>
        <w:t>”</w:t>
      </w:r>
      <w:r>
        <w:rPr>
          <w:rFonts w:eastAsia="ＭＳ 明朝" w:hint="eastAsia"/>
          <w:lang w:eastAsia="ja-JP"/>
        </w:rPr>
        <w:t xml:space="preserve">, </w:t>
      </w:r>
      <w:r w:rsidR="00EF32B6">
        <w:rPr>
          <w:rFonts w:eastAsia="ＭＳ 明朝" w:hint="eastAsia"/>
          <w:lang w:eastAsia="ja-JP"/>
        </w:rPr>
        <w:t>Vivo</w:t>
      </w:r>
      <w:r w:rsidR="0009406D">
        <w:rPr>
          <w:rFonts w:eastAsia="ＭＳ 明朝" w:hint="eastAsia"/>
          <w:lang w:eastAsia="ja-JP"/>
        </w:rPr>
        <w:t xml:space="preserve"> </w:t>
      </w:r>
      <w:r w:rsidR="00EF32B6">
        <w:rPr>
          <w:rFonts w:eastAsia="ＭＳ 明朝" w:hint="eastAsia"/>
          <w:lang w:eastAsia="ja-JP"/>
        </w:rPr>
        <w:t>(F</w:t>
      </w:r>
      <w:r w:rsidR="00D106EB">
        <w:rPr>
          <w:rFonts w:eastAsia="ＭＳ 明朝" w:hint="eastAsia"/>
          <w:lang w:eastAsia="ja-JP"/>
        </w:rPr>
        <w:t xml:space="preserve">eature </w:t>
      </w:r>
      <w:r w:rsidR="00EF32B6">
        <w:rPr>
          <w:rFonts w:eastAsia="ＭＳ 明朝" w:hint="eastAsia"/>
          <w:lang w:eastAsia="ja-JP"/>
        </w:rPr>
        <w:t>L</w:t>
      </w:r>
      <w:r w:rsidR="00D106EB">
        <w:rPr>
          <w:rFonts w:eastAsia="ＭＳ 明朝" w:hint="eastAsia"/>
          <w:lang w:eastAsia="ja-JP"/>
        </w:rPr>
        <w:t>ead</w:t>
      </w:r>
      <w:r w:rsidR="00EF32B6">
        <w:rPr>
          <w:rFonts w:eastAsia="ＭＳ 明朝" w:hint="eastAsia"/>
          <w:lang w:eastAsia="ja-JP"/>
        </w:rPr>
        <w:t>)</w:t>
      </w:r>
      <w:r>
        <w:rPr>
          <w:rFonts w:eastAsia="ＭＳ 明朝" w:hint="eastAsia"/>
          <w:lang w:eastAsia="ja-JP"/>
        </w:rPr>
        <w:t>, RAN4 #11</w:t>
      </w:r>
      <w:r w:rsidR="003B764B">
        <w:rPr>
          <w:rFonts w:eastAsia="ＭＳ 明朝" w:hint="eastAsia"/>
          <w:lang w:eastAsia="ja-JP"/>
        </w:rPr>
        <w:t>7</w:t>
      </w:r>
      <w:r>
        <w:rPr>
          <w:rFonts w:eastAsia="ＭＳ 明朝" w:hint="eastAsia"/>
          <w:lang w:eastAsia="ja-JP"/>
        </w:rPr>
        <w:t xml:space="preserve">, </w:t>
      </w:r>
      <w:r w:rsidR="003B764B">
        <w:rPr>
          <w:rFonts w:eastAsia="ＭＳ 明朝" w:hint="eastAsia"/>
          <w:lang w:eastAsia="ja-JP"/>
        </w:rPr>
        <w:t>Dallas, USA</w:t>
      </w:r>
    </w:p>
    <w:p w14:paraId="4F87C7A8" w14:textId="29D73E95" w:rsidR="006553ED" w:rsidRDefault="006553ED" w:rsidP="00EF6C40">
      <w:pPr>
        <w:spacing w:before="120" w:after="120"/>
        <w:rPr>
          <w:rFonts w:eastAsia="ＭＳ 明朝"/>
          <w:lang w:eastAsia="ja-JP"/>
        </w:rPr>
      </w:pPr>
      <w:r>
        <w:rPr>
          <w:rFonts w:eastAsia="ＭＳ 明朝" w:hint="eastAsia"/>
          <w:lang w:eastAsia="ja-JP"/>
        </w:rPr>
        <w:t xml:space="preserve">[2] </w:t>
      </w:r>
      <w:r w:rsidR="00D958F1" w:rsidRPr="00D958F1">
        <w:rPr>
          <w:rFonts w:eastAsia="ＭＳ 明朝"/>
          <w:lang w:eastAsia="ja-JP"/>
        </w:rPr>
        <w:t>TS 38.521-1, “User Equipment (UE) conformance specification; Radio transmission and reception; Part 1: Range 1 Standalone”, v 1</w:t>
      </w:r>
      <w:r w:rsidR="001B0466">
        <w:rPr>
          <w:rFonts w:eastAsia="ＭＳ 明朝" w:hint="eastAsia"/>
          <w:lang w:eastAsia="ja-JP"/>
        </w:rPr>
        <w:t>9</w:t>
      </w:r>
      <w:r w:rsidR="00D958F1" w:rsidRPr="00D958F1">
        <w:rPr>
          <w:rFonts w:eastAsia="ＭＳ 明朝"/>
          <w:lang w:eastAsia="ja-JP"/>
        </w:rPr>
        <w:t>.</w:t>
      </w:r>
      <w:r w:rsidR="001B0466">
        <w:rPr>
          <w:rFonts w:eastAsia="ＭＳ 明朝" w:hint="eastAsia"/>
          <w:lang w:eastAsia="ja-JP"/>
        </w:rPr>
        <w:t>3</w:t>
      </w:r>
      <w:r w:rsidR="00D958F1" w:rsidRPr="00D958F1">
        <w:rPr>
          <w:rFonts w:eastAsia="ＭＳ 明朝"/>
          <w:lang w:eastAsia="ja-JP"/>
        </w:rPr>
        <w:t>.0, 202</w:t>
      </w:r>
      <w:r w:rsidR="001B0466">
        <w:rPr>
          <w:rFonts w:eastAsia="ＭＳ 明朝" w:hint="eastAsia"/>
          <w:lang w:eastAsia="ja-JP"/>
        </w:rPr>
        <w:t>5</w:t>
      </w:r>
      <w:r w:rsidR="00D958F1" w:rsidRPr="00D958F1">
        <w:rPr>
          <w:rFonts w:eastAsia="ＭＳ 明朝"/>
          <w:lang w:eastAsia="ja-JP"/>
        </w:rPr>
        <w:t>-12</w:t>
      </w:r>
    </w:p>
    <w:p w14:paraId="299D48FA" w14:textId="51B75D8C" w:rsidR="00C23D0F" w:rsidRDefault="004936E6" w:rsidP="00EF6C40">
      <w:pPr>
        <w:spacing w:before="120" w:after="120"/>
        <w:rPr>
          <w:rFonts w:eastAsia="ＭＳ 明朝"/>
          <w:lang w:eastAsia="ja-JP"/>
        </w:rPr>
      </w:pPr>
      <w:r w:rsidRPr="004936E6">
        <w:rPr>
          <w:rFonts w:eastAsia="ＭＳ 明朝"/>
          <w:lang w:eastAsia="ja-JP"/>
        </w:rPr>
        <w:t>[</w:t>
      </w:r>
      <w:r>
        <w:rPr>
          <w:rFonts w:eastAsia="ＭＳ 明朝" w:hint="eastAsia"/>
          <w:lang w:eastAsia="ja-JP"/>
        </w:rPr>
        <w:t>3</w:t>
      </w:r>
      <w:r w:rsidRPr="004936E6">
        <w:rPr>
          <w:rFonts w:eastAsia="ＭＳ 明朝"/>
          <w:lang w:eastAsia="ja-JP"/>
        </w:rPr>
        <w:t>] TS 38.521-2, “User Equipment (UE) conformance specification; Radio transmission and reception; Part 2: Range 2 Standalone”, v19.1.0, 2025-12</w:t>
      </w:r>
    </w:p>
    <w:p w14:paraId="62566F02" w14:textId="3983566C" w:rsidR="005F1C94" w:rsidRDefault="005F1C94" w:rsidP="00EF6C40">
      <w:pPr>
        <w:spacing w:before="120" w:after="120"/>
        <w:rPr>
          <w:rFonts w:eastAsia="ＭＳ 明朝"/>
          <w:lang w:eastAsia="ja-JP"/>
        </w:rPr>
      </w:pPr>
      <w:r>
        <w:rPr>
          <w:rFonts w:eastAsia="ＭＳ 明朝" w:hint="eastAsia"/>
          <w:lang w:eastAsia="ja-JP"/>
        </w:rPr>
        <w:t xml:space="preserve">[4] </w:t>
      </w:r>
      <w:r w:rsidR="007E7AD8">
        <w:rPr>
          <w:rFonts w:eastAsia="ＭＳ 明朝" w:hint="eastAsia"/>
          <w:lang w:eastAsia="ja-JP"/>
        </w:rPr>
        <w:t xml:space="preserve">R4-2520918, </w:t>
      </w:r>
      <w:r w:rsidR="007E7AD8">
        <w:rPr>
          <w:rFonts w:eastAsia="ＭＳ 明朝"/>
          <w:lang w:eastAsia="ja-JP"/>
        </w:rPr>
        <w:t>“</w:t>
      </w:r>
      <w:r w:rsidR="009B13A6" w:rsidRPr="009B13A6">
        <w:rPr>
          <w:rFonts w:eastAsia="ＭＳ 明朝"/>
          <w:lang w:eastAsia="ja-JP"/>
        </w:rPr>
        <w:t>Views on 6GR testability and OTA</w:t>
      </w:r>
      <w:r w:rsidR="007E7AD8">
        <w:rPr>
          <w:rFonts w:eastAsia="ＭＳ 明朝"/>
          <w:lang w:eastAsia="ja-JP"/>
        </w:rPr>
        <w:t>”</w:t>
      </w:r>
      <w:r w:rsidR="007E7AD8">
        <w:rPr>
          <w:rFonts w:eastAsia="ＭＳ 明朝" w:hint="eastAsia"/>
          <w:lang w:eastAsia="ja-JP"/>
        </w:rPr>
        <w:t xml:space="preserve">, Anritsu, </w:t>
      </w:r>
      <w:r w:rsidR="004C65BC">
        <w:rPr>
          <w:rFonts w:eastAsia="ＭＳ 明朝" w:hint="eastAsia"/>
          <w:lang w:eastAsia="ja-JP"/>
        </w:rPr>
        <w:t>RAN4 #117, Dallas, USA</w:t>
      </w:r>
    </w:p>
    <w:p w14:paraId="2FC4DF6E" w14:textId="07205A33" w:rsidR="00554D41" w:rsidRDefault="00965386" w:rsidP="008B0A9A">
      <w:pPr>
        <w:spacing w:before="120" w:after="120"/>
        <w:rPr>
          <w:rFonts w:eastAsia="ＭＳ 明朝"/>
          <w:lang w:eastAsia="ja-JP"/>
        </w:rPr>
      </w:pPr>
      <w:r>
        <w:rPr>
          <w:rFonts w:eastAsia="ＭＳ 明朝" w:hint="eastAsia"/>
          <w:lang w:eastAsia="ja-JP"/>
        </w:rPr>
        <w:t>[</w:t>
      </w:r>
      <w:r w:rsidR="00CB6CD4">
        <w:rPr>
          <w:rFonts w:eastAsia="ＭＳ 明朝" w:hint="eastAsia"/>
          <w:lang w:eastAsia="ja-JP"/>
        </w:rPr>
        <w:t>5</w:t>
      </w:r>
      <w:r>
        <w:rPr>
          <w:rFonts w:eastAsia="ＭＳ 明朝" w:hint="eastAsia"/>
          <w:lang w:eastAsia="ja-JP"/>
        </w:rPr>
        <w:t xml:space="preserve">] </w:t>
      </w:r>
      <w:r w:rsidR="008B0A9A" w:rsidRPr="008B0A9A">
        <w:rPr>
          <w:rFonts w:eastAsia="ＭＳ 明朝"/>
          <w:lang w:eastAsia="ja-JP"/>
        </w:rPr>
        <w:t>TR38.922</w:t>
      </w:r>
      <w:r w:rsidR="008B0A9A">
        <w:rPr>
          <w:rFonts w:eastAsia="ＭＳ 明朝" w:hint="eastAsia"/>
          <w:lang w:eastAsia="ja-JP"/>
        </w:rPr>
        <w:t xml:space="preserve">, </w:t>
      </w:r>
      <w:r w:rsidR="008B0A9A">
        <w:rPr>
          <w:rFonts w:eastAsia="ＭＳ 明朝"/>
          <w:lang w:eastAsia="ja-JP"/>
        </w:rPr>
        <w:t>“</w:t>
      </w:r>
      <w:r w:rsidR="008058E1" w:rsidRPr="008058E1">
        <w:rPr>
          <w:rFonts w:eastAsia="ＭＳ 明朝"/>
          <w:lang w:eastAsia="ja-JP"/>
        </w:rPr>
        <w:t>Study on International Mobile Telecommunications (IMT) parameters for 4400 - 4800 MHz, 7125 - 8400 MHz and 14800 - 15350 MHz</w:t>
      </w:r>
      <w:r w:rsidR="008B0A9A">
        <w:rPr>
          <w:rFonts w:eastAsia="ＭＳ 明朝"/>
          <w:lang w:eastAsia="ja-JP"/>
        </w:rPr>
        <w:t>”</w:t>
      </w:r>
      <w:r w:rsidR="008B0A9A">
        <w:rPr>
          <w:rFonts w:eastAsia="ＭＳ 明朝" w:hint="eastAsia"/>
          <w:lang w:eastAsia="ja-JP"/>
        </w:rPr>
        <w:t>,</w:t>
      </w:r>
      <w:r w:rsidR="008058E1">
        <w:rPr>
          <w:rFonts w:eastAsia="ＭＳ 明朝" w:hint="eastAsia"/>
          <w:lang w:eastAsia="ja-JP"/>
        </w:rPr>
        <w:t xml:space="preserve"> v19.0.0, 2025-03</w:t>
      </w:r>
    </w:p>
    <w:p w14:paraId="159DE857" w14:textId="162BC79E" w:rsidR="00C80223" w:rsidRPr="008E2278" w:rsidRDefault="00DB30A6" w:rsidP="008B0A9A">
      <w:pPr>
        <w:spacing w:before="120" w:after="120"/>
        <w:rPr>
          <w:rFonts w:eastAsia="ＭＳ 明朝"/>
          <w:lang w:eastAsia="ja-JP"/>
        </w:rPr>
      </w:pPr>
      <w:r>
        <w:rPr>
          <w:rFonts w:eastAsia="ＭＳ 明朝" w:hint="eastAsia"/>
          <w:lang w:eastAsia="ja-JP"/>
        </w:rPr>
        <w:t>[</w:t>
      </w:r>
      <w:r w:rsidR="00CB6CD4">
        <w:rPr>
          <w:rFonts w:eastAsia="ＭＳ 明朝" w:hint="eastAsia"/>
          <w:lang w:eastAsia="ja-JP"/>
        </w:rPr>
        <w:t>6</w:t>
      </w:r>
      <w:r>
        <w:rPr>
          <w:rFonts w:eastAsia="ＭＳ 明朝" w:hint="eastAsia"/>
          <w:lang w:eastAsia="ja-JP"/>
        </w:rPr>
        <w:t xml:space="preserve">] </w:t>
      </w:r>
      <w:r w:rsidRPr="00017700">
        <w:rPr>
          <w:rFonts w:eastAsiaTheme="minorEastAsia"/>
          <w:lang w:val="en-US" w:eastAsia="ja-JP"/>
        </w:rPr>
        <w:t>R4-080710</w:t>
      </w:r>
      <w:r>
        <w:rPr>
          <w:rFonts w:eastAsiaTheme="minorEastAsia" w:hint="eastAsia"/>
          <w:lang w:val="en-US" w:eastAsia="ja-JP"/>
        </w:rPr>
        <w:t xml:space="preserve">, </w:t>
      </w:r>
      <w:r>
        <w:rPr>
          <w:rFonts w:eastAsiaTheme="minorEastAsia"/>
          <w:lang w:val="en-US" w:eastAsia="ja-JP"/>
        </w:rPr>
        <w:t>“</w:t>
      </w:r>
      <w:r w:rsidR="00DD39A6" w:rsidRPr="00DD39A6">
        <w:rPr>
          <w:rFonts w:eastAsiaTheme="minorEastAsia"/>
          <w:lang w:val="en-US" w:eastAsia="ja-JP"/>
        </w:rPr>
        <w:t>TS36.101: TP for UE Spurious emission limits</w:t>
      </w:r>
      <w:r>
        <w:rPr>
          <w:rFonts w:eastAsiaTheme="minorEastAsia"/>
          <w:lang w:val="en-US" w:eastAsia="ja-JP"/>
        </w:rPr>
        <w:t>”</w:t>
      </w:r>
      <w:r>
        <w:rPr>
          <w:rFonts w:eastAsiaTheme="minorEastAsia" w:hint="eastAsia"/>
          <w:lang w:val="en-US" w:eastAsia="ja-JP"/>
        </w:rPr>
        <w:t xml:space="preserve">, </w:t>
      </w:r>
      <w:r w:rsidR="00DD39A6">
        <w:rPr>
          <w:rFonts w:eastAsiaTheme="minorEastAsia" w:hint="eastAsia"/>
          <w:lang w:val="en-US" w:eastAsia="ja-JP"/>
        </w:rPr>
        <w:t xml:space="preserve">Motorola, </w:t>
      </w:r>
      <w:r w:rsidR="00E62FA7">
        <w:rPr>
          <w:rFonts w:eastAsiaTheme="minorEastAsia" w:hint="eastAsia"/>
          <w:lang w:val="en-US" w:eastAsia="ja-JP"/>
        </w:rPr>
        <w:t>RAN4 #46bis, Shenzhen, China</w:t>
      </w:r>
    </w:p>
    <w:p w14:paraId="51684585" w14:textId="575AF802" w:rsidR="00C704BD" w:rsidRDefault="00C704BD" w:rsidP="003A2A3E">
      <w:pPr>
        <w:rPr>
          <w:rFonts w:eastAsia="ＭＳ 明朝"/>
          <w:lang w:eastAsia="ja-JP"/>
        </w:rPr>
      </w:pPr>
    </w:p>
    <w:sectPr w:rsidR="00C704BD" w:rsidSect="003A2A3E">
      <w:headerReference w:type="even" r:id="rId11"/>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5E15D" w14:textId="77777777" w:rsidR="0029560D" w:rsidRDefault="0029560D" w:rsidP="00920DEF">
      <w:pPr>
        <w:spacing w:before="120" w:after="120"/>
      </w:pPr>
      <w:r>
        <w:separator/>
      </w:r>
    </w:p>
  </w:endnote>
  <w:endnote w:type="continuationSeparator" w:id="0">
    <w:p w14:paraId="063EB80C" w14:textId="77777777" w:rsidR="0029560D" w:rsidRDefault="0029560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4C043" w14:textId="77777777" w:rsidR="0029560D" w:rsidRDefault="0029560D" w:rsidP="00675E3F">
      <w:pPr>
        <w:spacing w:before="120" w:after="120"/>
      </w:pPr>
      <w:r>
        <w:separator/>
      </w:r>
    </w:p>
  </w:footnote>
  <w:footnote w:type="continuationSeparator" w:id="0">
    <w:p w14:paraId="118C0B38" w14:textId="77777777" w:rsidR="0029560D" w:rsidRDefault="0029560D"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A156D96"/>
    <w:multiLevelType w:val="hybridMultilevel"/>
    <w:tmpl w:val="435C6B36"/>
    <w:lvl w:ilvl="0" w:tplc="2C2AB974">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1"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43C012A"/>
    <w:multiLevelType w:val="hybridMultilevel"/>
    <w:tmpl w:val="F7E4A4A2"/>
    <w:lvl w:ilvl="0" w:tplc="6F20A3A2">
      <w:start w:val="1"/>
      <w:numFmt w:val="lowerLetter"/>
      <w:lvlText w:val="%1)"/>
      <w:lvlJc w:val="left"/>
      <w:pPr>
        <w:ind w:left="360" w:hanging="360"/>
      </w:pPr>
      <w:rPr>
        <w:rFonts w:ascii="ＭＳ Ｐゴシック" w:eastAsia="ＭＳ Ｐゴシック" w:hAnsi="ＭＳ Ｐゴシック"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5"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6"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0"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25"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29"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22"/>
  </w:num>
  <w:num w:numId="2" w16cid:durableId="2091340784">
    <w:abstractNumId w:val="17"/>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30"/>
  </w:num>
  <w:num w:numId="5" w16cid:durableId="2129273526">
    <w:abstractNumId w:val="9"/>
  </w:num>
  <w:num w:numId="6" w16cid:durableId="1540437004">
    <w:abstractNumId w:val="3"/>
  </w:num>
  <w:num w:numId="7" w16cid:durableId="2022468312">
    <w:abstractNumId w:val="13"/>
  </w:num>
  <w:num w:numId="8" w16cid:durableId="908538093">
    <w:abstractNumId w:val="23"/>
  </w:num>
  <w:num w:numId="9" w16cid:durableId="134297653">
    <w:abstractNumId w:val="12"/>
  </w:num>
  <w:num w:numId="10" w16cid:durableId="735588159">
    <w:abstractNumId w:val="19"/>
  </w:num>
  <w:num w:numId="11" w16cid:durableId="825970984">
    <w:abstractNumId w:val="15"/>
  </w:num>
  <w:num w:numId="12" w16cid:durableId="406536906">
    <w:abstractNumId w:val="8"/>
  </w:num>
  <w:num w:numId="13" w16cid:durableId="1237938756">
    <w:abstractNumId w:val="5"/>
  </w:num>
  <w:num w:numId="14" w16cid:durableId="1498037128">
    <w:abstractNumId w:val="2"/>
  </w:num>
  <w:num w:numId="15" w16cid:durableId="1847594894">
    <w:abstractNumId w:val="24"/>
  </w:num>
  <w:num w:numId="16" w16cid:durableId="1507745037">
    <w:abstractNumId w:val="25"/>
  </w:num>
  <w:num w:numId="17" w16cid:durableId="1963608446">
    <w:abstractNumId w:val="32"/>
  </w:num>
  <w:num w:numId="18" w16cid:durableId="1718360017">
    <w:abstractNumId w:val="21"/>
  </w:num>
  <w:num w:numId="19" w16cid:durableId="282884643">
    <w:abstractNumId w:val="7"/>
  </w:num>
  <w:num w:numId="20" w16cid:durableId="1600794352">
    <w:abstractNumId w:val="20"/>
  </w:num>
  <w:num w:numId="21" w16cid:durableId="1269462069">
    <w:abstractNumId w:val="4"/>
  </w:num>
  <w:num w:numId="22" w16cid:durableId="1969045445">
    <w:abstractNumId w:val="29"/>
  </w:num>
  <w:num w:numId="23" w16cid:durableId="1932002190">
    <w:abstractNumId w:val="27"/>
  </w:num>
  <w:num w:numId="24" w16cid:durableId="870534133">
    <w:abstractNumId w:val="16"/>
  </w:num>
  <w:num w:numId="25" w16cid:durableId="975647902">
    <w:abstractNumId w:val="18"/>
  </w:num>
  <w:num w:numId="26" w16cid:durableId="110974146">
    <w:abstractNumId w:val="11"/>
  </w:num>
  <w:num w:numId="27" w16cid:durableId="3352335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26"/>
  </w:num>
  <w:num w:numId="30" w16cid:durableId="1492453003">
    <w:abstractNumId w:val="31"/>
  </w:num>
  <w:num w:numId="31" w16cid:durableId="431415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661603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24"/>
    <w:rsid w:val="0000154D"/>
    <w:rsid w:val="0000165D"/>
    <w:rsid w:val="0000169B"/>
    <w:rsid w:val="00001A1F"/>
    <w:rsid w:val="00001FF3"/>
    <w:rsid w:val="000020E6"/>
    <w:rsid w:val="00002113"/>
    <w:rsid w:val="00002495"/>
    <w:rsid w:val="000027F4"/>
    <w:rsid w:val="00002805"/>
    <w:rsid w:val="000029DB"/>
    <w:rsid w:val="00002AF3"/>
    <w:rsid w:val="00002D62"/>
    <w:rsid w:val="00002E01"/>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724"/>
    <w:rsid w:val="000058C4"/>
    <w:rsid w:val="00005A33"/>
    <w:rsid w:val="00005BA7"/>
    <w:rsid w:val="00005D74"/>
    <w:rsid w:val="00005F46"/>
    <w:rsid w:val="00006265"/>
    <w:rsid w:val="0000644C"/>
    <w:rsid w:val="000066DB"/>
    <w:rsid w:val="000067B6"/>
    <w:rsid w:val="000068BC"/>
    <w:rsid w:val="00006B88"/>
    <w:rsid w:val="00006D6E"/>
    <w:rsid w:val="00006FD3"/>
    <w:rsid w:val="0000740C"/>
    <w:rsid w:val="00007758"/>
    <w:rsid w:val="00007C0C"/>
    <w:rsid w:val="00007E9E"/>
    <w:rsid w:val="00007EA2"/>
    <w:rsid w:val="00007F47"/>
    <w:rsid w:val="000101C1"/>
    <w:rsid w:val="000102EE"/>
    <w:rsid w:val="00010597"/>
    <w:rsid w:val="00010642"/>
    <w:rsid w:val="00010B9A"/>
    <w:rsid w:val="00010C22"/>
    <w:rsid w:val="00010D9E"/>
    <w:rsid w:val="00010FB2"/>
    <w:rsid w:val="00011078"/>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700"/>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5197"/>
    <w:rsid w:val="000252A8"/>
    <w:rsid w:val="00025316"/>
    <w:rsid w:val="00025B63"/>
    <w:rsid w:val="00026029"/>
    <w:rsid w:val="000261F0"/>
    <w:rsid w:val="0002628D"/>
    <w:rsid w:val="0002633E"/>
    <w:rsid w:val="00026359"/>
    <w:rsid w:val="000270F7"/>
    <w:rsid w:val="00027172"/>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8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F1F"/>
    <w:rsid w:val="0004700C"/>
    <w:rsid w:val="00047146"/>
    <w:rsid w:val="00047508"/>
    <w:rsid w:val="000476F9"/>
    <w:rsid w:val="00047815"/>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0BB"/>
    <w:rsid w:val="00052256"/>
    <w:rsid w:val="00052279"/>
    <w:rsid w:val="0005246F"/>
    <w:rsid w:val="000524D8"/>
    <w:rsid w:val="00052547"/>
    <w:rsid w:val="000525F2"/>
    <w:rsid w:val="00052A0C"/>
    <w:rsid w:val="00052B16"/>
    <w:rsid w:val="00052C26"/>
    <w:rsid w:val="00052D05"/>
    <w:rsid w:val="00052D41"/>
    <w:rsid w:val="000531D2"/>
    <w:rsid w:val="0005331B"/>
    <w:rsid w:val="0005359C"/>
    <w:rsid w:val="00053733"/>
    <w:rsid w:val="000538DC"/>
    <w:rsid w:val="00053A40"/>
    <w:rsid w:val="00053B1B"/>
    <w:rsid w:val="00053BE1"/>
    <w:rsid w:val="00053C49"/>
    <w:rsid w:val="00053EBF"/>
    <w:rsid w:val="0005458F"/>
    <w:rsid w:val="00054736"/>
    <w:rsid w:val="00054A25"/>
    <w:rsid w:val="00054A74"/>
    <w:rsid w:val="00054E95"/>
    <w:rsid w:val="000551B3"/>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9DB"/>
    <w:rsid w:val="00057C7C"/>
    <w:rsid w:val="00057E2E"/>
    <w:rsid w:val="00057F8D"/>
    <w:rsid w:val="000601E4"/>
    <w:rsid w:val="000602B9"/>
    <w:rsid w:val="0006059C"/>
    <w:rsid w:val="000605D6"/>
    <w:rsid w:val="000606F8"/>
    <w:rsid w:val="00060803"/>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758"/>
    <w:rsid w:val="000649D7"/>
    <w:rsid w:val="00064B9D"/>
    <w:rsid w:val="00064E81"/>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4D0F"/>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60F"/>
    <w:rsid w:val="000828B7"/>
    <w:rsid w:val="00082A33"/>
    <w:rsid w:val="00082AE6"/>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1196"/>
    <w:rsid w:val="0009120C"/>
    <w:rsid w:val="00091285"/>
    <w:rsid w:val="000914CA"/>
    <w:rsid w:val="00091675"/>
    <w:rsid w:val="00092166"/>
    <w:rsid w:val="00092543"/>
    <w:rsid w:val="0009267F"/>
    <w:rsid w:val="00092861"/>
    <w:rsid w:val="00092BD8"/>
    <w:rsid w:val="0009300C"/>
    <w:rsid w:val="0009310A"/>
    <w:rsid w:val="000936F8"/>
    <w:rsid w:val="00093868"/>
    <w:rsid w:val="000938E6"/>
    <w:rsid w:val="0009399F"/>
    <w:rsid w:val="00093A32"/>
    <w:rsid w:val="00093BBF"/>
    <w:rsid w:val="00093D1E"/>
    <w:rsid w:val="00093E9B"/>
    <w:rsid w:val="0009406D"/>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C82"/>
    <w:rsid w:val="00097EFE"/>
    <w:rsid w:val="00097F4F"/>
    <w:rsid w:val="000A004A"/>
    <w:rsid w:val="000A00F7"/>
    <w:rsid w:val="000A0238"/>
    <w:rsid w:val="000A078D"/>
    <w:rsid w:val="000A07D2"/>
    <w:rsid w:val="000A0A0F"/>
    <w:rsid w:val="000A121B"/>
    <w:rsid w:val="000A12A0"/>
    <w:rsid w:val="000A13F0"/>
    <w:rsid w:val="000A173B"/>
    <w:rsid w:val="000A1761"/>
    <w:rsid w:val="000A2086"/>
    <w:rsid w:val="000A26B0"/>
    <w:rsid w:val="000A280A"/>
    <w:rsid w:val="000A281C"/>
    <w:rsid w:val="000A2F77"/>
    <w:rsid w:val="000A313D"/>
    <w:rsid w:val="000A33AF"/>
    <w:rsid w:val="000A3486"/>
    <w:rsid w:val="000A3526"/>
    <w:rsid w:val="000A3780"/>
    <w:rsid w:val="000A3D24"/>
    <w:rsid w:val="000A3D2F"/>
    <w:rsid w:val="000A3FDE"/>
    <w:rsid w:val="000A4281"/>
    <w:rsid w:val="000A44CE"/>
    <w:rsid w:val="000A4677"/>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350"/>
    <w:rsid w:val="000B057A"/>
    <w:rsid w:val="000B06CC"/>
    <w:rsid w:val="000B0A77"/>
    <w:rsid w:val="000B0AC6"/>
    <w:rsid w:val="000B0B34"/>
    <w:rsid w:val="000B1244"/>
    <w:rsid w:val="000B14C3"/>
    <w:rsid w:val="000B1927"/>
    <w:rsid w:val="000B1A7B"/>
    <w:rsid w:val="000B1E08"/>
    <w:rsid w:val="000B2188"/>
    <w:rsid w:val="000B2194"/>
    <w:rsid w:val="000B25C4"/>
    <w:rsid w:val="000B2619"/>
    <w:rsid w:val="000B26FA"/>
    <w:rsid w:val="000B26FF"/>
    <w:rsid w:val="000B2C33"/>
    <w:rsid w:val="000B2D25"/>
    <w:rsid w:val="000B2D2A"/>
    <w:rsid w:val="000B393B"/>
    <w:rsid w:val="000B3B5A"/>
    <w:rsid w:val="000B3E94"/>
    <w:rsid w:val="000B41DF"/>
    <w:rsid w:val="000B444A"/>
    <w:rsid w:val="000B4723"/>
    <w:rsid w:val="000B4A13"/>
    <w:rsid w:val="000B4A85"/>
    <w:rsid w:val="000B4B09"/>
    <w:rsid w:val="000B4BC5"/>
    <w:rsid w:val="000B5453"/>
    <w:rsid w:val="000B55CE"/>
    <w:rsid w:val="000B56D5"/>
    <w:rsid w:val="000B576F"/>
    <w:rsid w:val="000B5B96"/>
    <w:rsid w:val="000B5F18"/>
    <w:rsid w:val="000B618E"/>
    <w:rsid w:val="000B6349"/>
    <w:rsid w:val="000B65EE"/>
    <w:rsid w:val="000B6A06"/>
    <w:rsid w:val="000B6A99"/>
    <w:rsid w:val="000B6B8A"/>
    <w:rsid w:val="000B6DBD"/>
    <w:rsid w:val="000B6DF9"/>
    <w:rsid w:val="000B7143"/>
    <w:rsid w:val="000B7974"/>
    <w:rsid w:val="000B7A80"/>
    <w:rsid w:val="000B7C8C"/>
    <w:rsid w:val="000B7E31"/>
    <w:rsid w:val="000C0265"/>
    <w:rsid w:val="000C0819"/>
    <w:rsid w:val="000C0BB8"/>
    <w:rsid w:val="000C0BDB"/>
    <w:rsid w:val="000C0D13"/>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987"/>
    <w:rsid w:val="000C4A2C"/>
    <w:rsid w:val="000C4CA7"/>
    <w:rsid w:val="000C4CD1"/>
    <w:rsid w:val="000C4DBD"/>
    <w:rsid w:val="000C4E61"/>
    <w:rsid w:val="000C513E"/>
    <w:rsid w:val="000C53C1"/>
    <w:rsid w:val="000C542F"/>
    <w:rsid w:val="000C5437"/>
    <w:rsid w:val="000C5E63"/>
    <w:rsid w:val="000C621D"/>
    <w:rsid w:val="000C65BE"/>
    <w:rsid w:val="000C6BB0"/>
    <w:rsid w:val="000C6D0F"/>
    <w:rsid w:val="000C6F32"/>
    <w:rsid w:val="000C7171"/>
    <w:rsid w:val="000C73CD"/>
    <w:rsid w:val="000C74B8"/>
    <w:rsid w:val="000C753C"/>
    <w:rsid w:val="000C7587"/>
    <w:rsid w:val="000C7A5B"/>
    <w:rsid w:val="000C7BB1"/>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7B7"/>
    <w:rsid w:val="000D189B"/>
    <w:rsid w:val="000D1AC1"/>
    <w:rsid w:val="000D1CAE"/>
    <w:rsid w:val="000D1E71"/>
    <w:rsid w:val="000D1EB4"/>
    <w:rsid w:val="000D1ED6"/>
    <w:rsid w:val="000D218C"/>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711"/>
    <w:rsid w:val="000D6848"/>
    <w:rsid w:val="000D6B9B"/>
    <w:rsid w:val="000D6D2F"/>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877"/>
    <w:rsid w:val="000E7B76"/>
    <w:rsid w:val="000F00A7"/>
    <w:rsid w:val="000F0344"/>
    <w:rsid w:val="000F0A2A"/>
    <w:rsid w:val="000F0BA5"/>
    <w:rsid w:val="000F0C20"/>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347"/>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985"/>
    <w:rsid w:val="001159FE"/>
    <w:rsid w:val="00115C63"/>
    <w:rsid w:val="00115CD8"/>
    <w:rsid w:val="00115E72"/>
    <w:rsid w:val="00116065"/>
    <w:rsid w:val="001165EB"/>
    <w:rsid w:val="00116654"/>
    <w:rsid w:val="00116767"/>
    <w:rsid w:val="00116818"/>
    <w:rsid w:val="001169B3"/>
    <w:rsid w:val="00116C6A"/>
    <w:rsid w:val="00116D78"/>
    <w:rsid w:val="00116F20"/>
    <w:rsid w:val="00116FA5"/>
    <w:rsid w:val="00117066"/>
    <w:rsid w:val="0011753C"/>
    <w:rsid w:val="00117967"/>
    <w:rsid w:val="00117AE7"/>
    <w:rsid w:val="00120867"/>
    <w:rsid w:val="00120B58"/>
    <w:rsid w:val="00120E21"/>
    <w:rsid w:val="00120E7C"/>
    <w:rsid w:val="00120F15"/>
    <w:rsid w:val="00121346"/>
    <w:rsid w:val="001214C0"/>
    <w:rsid w:val="001214DD"/>
    <w:rsid w:val="00121B08"/>
    <w:rsid w:val="00121B65"/>
    <w:rsid w:val="00122060"/>
    <w:rsid w:val="001220BA"/>
    <w:rsid w:val="0012222F"/>
    <w:rsid w:val="001226D6"/>
    <w:rsid w:val="001229DC"/>
    <w:rsid w:val="00122B4F"/>
    <w:rsid w:val="00122ECE"/>
    <w:rsid w:val="00123687"/>
    <w:rsid w:val="001237A1"/>
    <w:rsid w:val="001237D4"/>
    <w:rsid w:val="001238BE"/>
    <w:rsid w:val="00123927"/>
    <w:rsid w:val="0012397B"/>
    <w:rsid w:val="001239F1"/>
    <w:rsid w:val="00123AE6"/>
    <w:rsid w:val="00123B0D"/>
    <w:rsid w:val="00123FE4"/>
    <w:rsid w:val="00124112"/>
    <w:rsid w:val="0012491A"/>
    <w:rsid w:val="00124A20"/>
    <w:rsid w:val="00124A48"/>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E0"/>
    <w:rsid w:val="00127C54"/>
    <w:rsid w:val="00130463"/>
    <w:rsid w:val="0013051A"/>
    <w:rsid w:val="00130A6F"/>
    <w:rsid w:val="00130DBA"/>
    <w:rsid w:val="00130F3A"/>
    <w:rsid w:val="001312A7"/>
    <w:rsid w:val="001315A4"/>
    <w:rsid w:val="00131A43"/>
    <w:rsid w:val="00131A94"/>
    <w:rsid w:val="00131ADA"/>
    <w:rsid w:val="00131B13"/>
    <w:rsid w:val="00131B6F"/>
    <w:rsid w:val="00131F0F"/>
    <w:rsid w:val="00131FDD"/>
    <w:rsid w:val="00131FF9"/>
    <w:rsid w:val="001321B9"/>
    <w:rsid w:val="0013230A"/>
    <w:rsid w:val="001325A1"/>
    <w:rsid w:val="001326C0"/>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DAA"/>
    <w:rsid w:val="00142DFD"/>
    <w:rsid w:val="00142E6D"/>
    <w:rsid w:val="001431DB"/>
    <w:rsid w:val="00143381"/>
    <w:rsid w:val="001438F4"/>
    <w:rsid w:val="00143D79"/>
    <w:rsid w:val="00144008"/>
    <w:rsid w:val="001444DF"/>
    <w:rsid w:val="00144616"/>
    <w:rsid w:val="00144770"/>
    <w:rsid w:val="00144847"/>
    <w:rsid w:val="00144E3F"/>
    <w:rsid w:val="00144F99"/>
    <w:rsid w:val="0014518F"/>
    <w:rsid w:val="00145390"/>
    <w:rsid w:val="00145698"/>
    <w:rsid w:val="0014570B"/>
    <w:rsid w:val="00145778"/>
    <w:rsid w:val="00145788"/>
    <w:rsid w:val="0014588E"/>
    <w:rsid w:val="00145989"/>
    <w:rsid w:val="00145BC0"/>
    <w:rsid w:val="00145BE9"/>
    <w:rsid w:val="00145C60"/>
    <w:rsid w:val="00145C9E"/>
    <w:rsid w:val="00145D08"/>
    <w:rsid w:val="00145D7B"/>
    <w:rsid w:val="00145DF2"/>
    <w:rsid w:val="00145E50"/>
    <w:rsid w:val="0014607E"/>
    <w:rsid w:val="001460B7"/>
    <w:rsid w:val="00146179"/>
    <w:rsid w:val="00146193"/>
    <w:rsid w:val="001462F2"/>
    <w:rsid w:val="00146796"/>
    <w:rsid w:val="00146B0D"/>
    <w:rsid w:val="00147877"/>
    <w:rsid w:val="001479BD"/>
    <w:rsid w:val="00147C6F"/>
    <w:rsid w:val="00147D69"/>
    <w:rsid w:val="00147E5F"/>
    <w:rsid w:val="00147FF4"/>
    <w:rsid w:val="001502E8"/>
    <w:rsid w:val="00150336"/>
    <w:rsid w:val="001504DF"/>
    <w:rsid w:val="001505E7"/>
    <w:rsid w:val="0015075F"/>
    <w:rsid w:val="00150894"/>
    <w:rsid w:val="00150D1B"/>
    <w:rsid w:val="00150EAB"/>
    <w:rsid w:val="001512EB"/>
    <w:rsid w:val="00151338"/>
    <w:rsid w:val="0015148E"/>
    <w:rsid w:val="001517E1"/>
    <w:rsid w:val="00151D53"/>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4099"/>
    <w:rsid w:val="0015447A"/>
    <w:rsid w:val="00154A9D"/>
    <w:rsid w:val="00154B79"/>
    <w:rsid w:val="00154FBA"/>
    <w:rsid w:val="0015501C"/>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3455"/>
    <w:rsid w:val="00163605"/>
    <w:rsid w:val="00163805"/>
    <w:rsid w:val="001638EF"/>
    <w:rsid w:val="00163981"/>
    <w:rsid w:val="00163B30"/>
    <w:rsid w:val="00163ED7"/>
    <w:rsid w:val="0016412C"/>
    <w:rsid w:val="001641BE"/>
    <w:rsid w:val="0016427C"/>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CD5"/>
    <w:rsid w:val="00176DFD"/>
    <w:rsid w:val="00176F81"/>
    <w:rsid w:val="0017701F"/>
    <w:rsid w:val="0017714C"/>
    <w:rsid w:val="00177598"/>
    <w:rsid w:val="00177AFE"/>
    <w:rsid w:val="00177D6D"/>
    <w:rsid w:val="00180401"/>
    <w:rsid w:val="001805CD"/>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1DD5"/>
    <w:rsid w:val="001925EF"/>
    <w:rsid w:val="00192722"/>
    <w:rsid w:val="001929EE"/>
    <w:rsid w:val="00192AB9"/>
    <w:rsid w:val="00192BC1"/>
    <w:rsid w:val="00192D60"/>
    <w:rsid w:val="001932CA"/>
    <w:rsid w:val="0019330A"/>
    <w:rsid w:val="001934D0"/>
    <w:rsid w:val="00193520"/>
    <w:rsid w:val="0019371E"/>
    <w:rsid w:val="00193967"/>
    <w:rsid w:val="001939F5"/>
    <w:rsid w:val="00193F4F"/>
    <w:rsid w:val="0019404F"/>
    <w:rsid w:val="0019421D"/>
    <w:rsid w:val="001945DE"/>
    <w:rsid w:val="0019461E"/>
    <w:rsid w:val="00194628"/>
    <w:rsid w:val="00194756"/>
    <w:rsid w:val="00194907"/>
    <w:rsid w:val="00194CAC"/>
    <w:rsid w:val="00194E6B"/>
    <w:rsid w:val="00195243"/>
    <w:rsid w:val="00195411"/>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66"/>
    <w:rsid w:val="001B04E6"/>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B2D"/>
    <w:rsid w:val="001B3CE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7A8"/>
    <w:rsid w:val="001C5A48"/>
    <w:rsid w:val="001C5AA8"/>
    <w:rsid w:val="001C5B34"/>
    <w:rsid w:val="001C5C62"/>
    <w:rsid w:val="001C5E66"/>
    <w:rsid w:val="001C5ECF"/>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F49"/>
    <w:rsid w:val="001D1FF4"/>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67B"/>
    <w:rsid w:val="001D792D"/>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CBB"/>
    <w:rsid w:val="001E41A3"/>
    <w:rsid w:val="001E42D9"/>
    <w:rsid w:val="001E4474"/>
    <w:rsid w:val="001E4613"/>
    <w:rsid w:val="001E4642"/>
    <w:rsid w:val="001E4911"/>
    <w:rsid w:val="001E5659"/>
    <w:rsid w:val="001E5730"/>
    <w:rsid w:val="001E59A3"/>
    <w:rsid w:val="001E5B41"/>
    <w:rsid w:val="001E6042"/>
    <w:rsid w:val="001E644D"/>
    <w:rsid w:val="001E665D"/>
    <w:rsid w:val="001E671A"/>
    <w:rsid w:val="001E671B"/>
    <w:rsid w:val="001E6949"/>
    <w:rsid w:val="001E6A10"/>
    <w:rsid w:val="001E6DB0"/>
    <w:rsid w:val="001E6DD6"/>
    <w:rsid w:val="001E6E36"/>
    <w:rsid w:val="001E6F0E"/>
    <w:rsid w:val="001E71E2"/>
    <w:rsid w:val="001E728B"/>
    <w:rsid w:val="001E763C"/>
    <w:rsid w:val="001E77D9"/>
    <w:rsid w:val="001E799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5E2"/>
    <w:rsid w:val="001F66F8"/>
    <w:rsid w:val="001F6AEA"/>
    <w:rsid w:val="001F6E3D"/>
    <w:rsid w:val="001F6FE1"/>
    <w:rsid w:val="001F7518"/>
    <w:rsid w:val="001F793F"/>
    <w:rsid w:val="001F7BA1"/>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3E1A"/>
    <w:rsid w:val="002043A0"/>
    <w:rsid w:val="002045D5"/>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136"/>
    <w:rsid w:val="0022324C"/>
    <w:rsid w:val="0022368D"/>
    <w:rsid w:val="002237D3"/>
    <w:rsid w:val="00223973"/>
    <w:rsid w:val="00223CDB"/>
    <w:rsid w:val="00223E23"/>
    <w:rsid w:val="00224240"/>
    <w:rsid w:val="00224261"/>
    <w:rsid w:val="0022438B"/>
    <w:rsid w:val="00224397"/>
    <w:rsid w:val="00224551"/>
    <w:rsid w:val="00224D4E"/>
    <w:rsid w:val="00224EF7"/>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08"/>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7C6"/>
    <w:rsid w:val="00260A3C"/>
    <w:rsid w:val="00260BC5"/>
    <w:rsid w:val="00260BCD"/>
    <w:rsid w:val="00260D37"/>
    <w:rsid w:val="00260F1E"/>
    <w:rsid w:val="00260F93"/>
    <w:rsid w:val="002610DD"/>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4021"/>
    <w:rsid w:val="0026408B"/>
    <w:rsid w:val="002641EE"/>
    <w:rsid w:val="00264519"/>
    <w:rsid w:val="00264567"/>
    <w:rsid w:val="00264A50"/>
    <w:rsid w:val="00264B68"/>
    <w:rsid w:val="00264B99"/>
    <w:rsid w:val="00264D73"/>
    <w:rsid w:val="00264F1B"/>
    <w:rsid w:val="00264F6C"/>
    <w:rsid w:val="0026536E"/>
    <w:rsid w:val="0026557E"/>
    <w:rsid w:val="002659C7"/>
    <w:rsid w:val="00265C4C"/>
    <w:rsid w:val="00265C8E"/>
    <w:rsid w:val="00265EA8"/>
    <w:rsid w:val="00265EB2"/>
    <w:rsid w:val="00266051"/>
    <w:rsid w:val="002661DC"/>
    <w:rsid w:val="002664BD"/>
    <w:rsid w:val="0026653B"/>
    <w:rsid w:val="00266DB0"/>
    <w:rsid w:val="00266F5C"/>
    <w:rsid w:val="0026717C"/>
    <w:rsid w:val="002679BA"/>
    <w:rsid w:val="0027008A"/>
    <w:rsid w:val="00270351"/>
    <w:rsid w:val="00270353"/>
    <w:rsid w:val="00270BC1"/>
    <w:rsid w:val="00271175"/>
    <w:rsid w:val="002715A9"/>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A97"/>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C86"/>
    <w:rsid w:val="00276E91"/>
    <w:rsid w:val="00276FC9"/>
    <w:rsid w:val="00277591"/>
    <w:rsid w:val="002779C7"/>
    <w:rsid w:val="00277A12"/>
    <w:rsid w:val="00277F46"/>
    <w:rsid w:val="00280076"/>
    <w:rsid w:val="002806F6"/>
    <w:rsid w:val="002807C5"/>
    <w:rsid w:val="00280D2A"/>
    <w:rsid w:val="00280ED1"/>
    <w:rsid w:val="002811B6"/>
    <w:rsid w:val="00281938"/>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5D3"/>
    <w:rsid w:val="002845DC"/>
    <w:rsid w:val="00284862"/>
    <w:rsid w:val="00284898"/>
    <w:rsid w:val="00284A92"/>
    <w:rsid w:val="00284C19"/>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727"/>
    <w:rsid w:val="00292E45"/>
    <w:rsid w:val="00292EE3"/>
    <w:rsid w:val="00293175"/>
    <w:rsid w:val="00293241"/>
    <w:rsid w:val="0029335D"/>
    <w:rsid w:val="0029349E"/>
    <w:rsid w:val="00293681"/>
    <w:rsid w:val="002936CC"/>
    <w:rsid w:val="00293D84"/>
    <w:rsid w:val="00293D8F"/>
    <w:rsid w:val="002940A4"/>
    <w:rsid w:val="00294815"/>
    <w:rsid w:val="002952DF"/>
    <w:rsid w:val="002953DB"/>
    <w:rsid w:val="0029560D"/>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CEC"/>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AB"/>
    <w:rsid w:val="002A6FD8"/>
    <w:rsid w:val="002A76A6"/>
    <w:rsid w:val="002A7D8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12E"/>
    <w:rsid w:val="002B32D6"/>
    <w:rsid w:val="002B34D1"/>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2E"/>
    <w:rsid w:val="002C1B48"/>
    <w:rsid w:val="002C1F4C"/>
    <w:rsid w:val="002C2185"/>
    <w:rsid w:val="002C21C4"/>
    <w:rsid w:val="002C235B"/>
    <w:rsid w:val="002C2380"/>
    <w:rsid w:val="002C25D9"/>
    <w:rsid w:val="002C26BC"/>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54"/>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143"/>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C83"/>
    <w:rsid w:val="002D7146"/>
    <w:rsid w:val="002D71EF"/>
    <w:rsid w:val="002D7285"/>
    <w:rsid w:val="002D73C9"/>
    <w:rsid w:val="002D7585"/>
    <w:rsid w:val="002D7675"/>
    <w:rsid w:val="002D76B0"/>
    <w:rsid w:val="002D7B58"/>
    <w:rsid w:val="002D7F58"/>
    <w:rsid w:val="002D7FD4"/>
    <w:rsid w:val="002E0041"/>
    <w:rsid w:val="002E042E"/>
    <w:rsid w:val="002E05B0"/>
    <w:rsid w:val="002E0B7F"/>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464"/>
    <w:rsid w:val="002E45B9"/>
    <w:rsid w:val="002E4D03"/>
    <w:rsid w:val="002E5443"/>
    <w:rsid w:val="002E57FF"/>
    <w:rsid w:val="002E582D"/>
    <w:rsid w:val="002E58FA"/>
    <w:rsid w:val="002E5BB1"/>
    <w:rsid w:val="002E5C33"/>
    <w:rsid w:val="002E5D04"/>
    <w:rsid w:val="002E5D47"/>
    <w:rsid w:val="002E5D6F"/>
    <w:rsid w:val="002E62D5"/>
    <w:rsid w:val="002E64EA"/>
    <w:rsid w:val="002E696A"/>
    <w:rsid w:val="002E6C17"/>
    <w:rsid w:val="002E6DD6"/>
    <w:rsid w:val="002E713D"/>
    <w:rsid w:val="002E7204"/>
    <w:rsid w:val="002E7A2E"/>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7AE"/>
    <w:rsid w:val="002F4872"/>
    <w:rsid w:val="002F4A0D"/>
    <w:rsid w:val="002F4DD0"/>
    <w:rsid w:val="002F53CA"/>
    <w:rsid w:val="002F5586"/>
    <w:rsid w:val="002F6050"/>
    <w:rsid w:val="002F6096"/>
    <w:rsid w:val="002F626A"/>
    <w:rsid w:val="002F62F3"/>
    <w:rsid w:val="002F6311"/>
    <w:rsid w:val="002F63EA"/>
    <w:rsid w:val="002F6464"/>
    <w:rsid w:val="002F650A"/>
    <w:rsid w:val="002F6529"/>
    <w:rsid w:val="002F6B62"/>
    <w:rsid w:val="002F6EC3"/>
    <w:rsid w:val="002F701F"/>
    <w:rsid w:val="002F723A"/>
    <w:rsid w:val="002F7326"/>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585"/>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08"/>
    <w:rsid w:val="00322C7C"/>
    <w:rsid w:val="00322EC6"/>
    <w:rsid w:val="00322ECB"/>
    <w:rsid w:val="0032343F"/>
    <w:rsid w:val="003236C7"/>
    <w:rsid w:val="00323878"/>
    <w:rsid w:val="00323A71"/>
    <w:rsid w:val="00323C9E"/>
    <w:rsid w:val="00323CC2"/>
    <w:rsid w:val="00323D2C"/>
    <w:rsid w:val="00323E9A"/>
    <w:rsid w:val="003240E1"/>
    <w:rsid w:val="00324313"/>
    <w:rsid w:val="003250CB"/>
    <w:rsid w:val="00325410"/>
    <w:rsid w:val="0032543B"/>
    <w:rsid w:val="003259DF"/>
    <w:rsid w:val="00325B05"/>
    <w:rsid w:val="003262D7"/>
    <w:rsid w:val="003264C9"/>
    <w:rsid w:val="003268B4"/>
    <w:rsid w:val="00326A61"/>
    <w:rsid w:val="00326AAE"/>
    <w:rsid w:val="00326E1E"/>
    <w:rsid w:val="00326EFE"/>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300"/>
    <w:rsid w:val="003453D2"/>
    <w:rsid w:val="003453F1"/>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8F8"/>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B2"/>
    <w:rsid w:val="003579F1"/>
    <w:rsid w:val="00357CDB"/>
    <w:rsid w:val="00357DF1"/>
    <w:rsid w:val="00357DF6"/>
    <w:rsid w:val="00357EE1"/>
    <w:rsid w:val="00360120"/>
    <w:rsid w:val="00360189"/>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730"/>
    <w:rsid w:val="003628B9"/>
    <w:rsid w:val="00362A7E"/>
    <w:rsid w:val="00362B6D"/>
    <w:rsid w:val="00362EB2"/>
    <w:rsid w:val="0036314D"/>
    <w:rsid w:val="0036318F"/>
    <w:rsid w:val="00363324"/>
    <w:rsid w:val="00363410"/>
    <w:rsid w:val="003634F6"/>
    <w:rsid w:val="003636DA"/>
    <w:rsid w:val="00363823"/>
    <w:rsid w:val="003639A9"/>
    <w:rsid w:val="00363A9C"/>
    <w:rsid w:val="00363B5F"/>
    <w:rsid w:val="0036414B"/>
    <w:rsid w:val="00364354"/>
    <w:rsid w:val="003644C7"/>
    <w:rsid w:val="00364A92"/>
    <w:rsid w:val="00364BB0"/>
    <w:rsid w:val="00364C6D"/>
    <w:rsid w:val="00364F64"/>
    <w:rsid w:val="00365009"/>
    <w:rsid w:val="00365222"/>
    <w:rsid w:val="00365695"/>
    <w:rsid w:val="00365A47"/>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8C9"/>
    <w:rsid w:val="00372B64"/>
    <w:rsid w:val="00372BE7"/>
    <w:rsid w:val="00372FDB"/>
    <w:rsid w:val="0037309A"/>
    <w:rsid w:val="00373DBA"/>
    <w:rsid w:val="00373EE6"/>
    <w:rsid w:val="00374199"/>
    <w:rsid w:val="003741E7"/>
    <w:rsid w:val="00374310"/>
    <w:rsid w:val="00374316"/>
    <w:rsid w:val="00374609"/>
    <w:rsid w:val="00374626"/>
    <w:rsid w:val="003749EA"/>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A42"/>
    <w:rsid w:val="00377CEB"/>
    <w:rsid w:val="00377DC9"/>
    <w:rsid w:val="00380296"/>
    <w:rsid w:val="003807D1"/>
    <w:rsid w:val="00380A4D"/>
    <w:rsid w:val="00380AEE"/>
    <w:rsid w:val="00380C99"/>
    <w:rsid w:val="00380E95"/>
    <w:rsid w:val="00380EC3"/>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51F"/>
    <w:rsid w:val="00383F76"/>
    <w:rsid w:val="003843A9"/>
    <w:rsid w:val="003846F9"/>
    <w:rsid w:val="00384747"/>
    <w:rsid w:val="00384840"/>
    <w:rsid w:val="00384885"/>
    <w:rsid w:val="00385143"/>
    <w:rsid w:val="0038569D"/>
    <w:rsid w:val="003858A3"/>
    <w:rsid w:val="003858C0"/>
    <w:rsid w:val="00385C20"/>
    <w:rsid w:val="00385C51"/>
    <w:rsid w:val="00385DD6"/>
    <w:rsid w:val="003865D3"/>
    <w:rsid w:val="003866E7"/>
    <w:rsid w:val="00386EE7"/>
    <w:rsid w:val="00386FB2"/>
    <w:rsid w:val="00387041"/>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0FF"/>
    <w:rsid w:val="00392270"/>
    <w:rsid w:val="0039243D"/>
    <w:rsid w:val="00392455"/>
    <w:rsid w:val="00392536"/>
    <w:rsid w:val="00392797"/>
    <w:rsid w:val="0039293C"/>
    <w:rsid w:val="00392F5E"/>
    <w:rsid w:val="0039355C"/>
    <w:rsid w:val="0039373C"/>
    <w:rsid w:val="00393845"/>
    <w:rsid w:val="00393BEA"/>
    <w:rsid w:val="00393C8D"/>
    <w:rsid w:val="00393E1B"/>
    <w:rsid w:val="003941C6"/>
    <w:rsid w:val="003942B9"/>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A30"/>
    <w:rsid w:val="003A3AE8"/>
    <w:rsid w:val="003A416C"/>
    <w:rsid w:val="003A41F9"/>
    <w:rsid w:val="003A4474"/>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6F01"/>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C2C"/>
    <w:rsid w:val="003B1CEB"/>
    <w:rsid w:val="003B1E20"/>
    <w:rsid w:val="003B26A8"/>
    <w:rsid w:val="003B28CA"/>
    <w:rsid w:val="003B2FF2"/>
    <w:rsid w:val="003B300C"/>
    <w:rsid w:val="003B30E0"/>
    <w:rsid w:val="003B3531"/>
    <w:rsid w:val="003B3563"/>
    <w:rsid w:val="003B38F8"/>
    <w:rsid w:val="003B3D00"/>
    <w:rsid w:val="003B402D"/>
    <w:rsid w:val="003B4101"/>
    <w:rsid w:val="003B4480"/>
    <w:rsid w:val="003B46D5"/>
    <w:rsid w:val="003B49A2"/>
    <w:rsid w:val="003B49D5"/>
    <w:rsid w:val="003B4A26"/>
    <w:rsid w:val="003B4B3C"/>
    <w:rsid w:val="003B4FA2"/>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D1"/>
    <w:rsid w:val="003B6257"/>
    <w:rsid w:val="003B6258"/>
    <w:rsid w:val="003B6604"/>
    <w:rsid w:val="003B66C5"/>
    <w:rsid w:val="003B6891"/>
    <w:rsid w:val="003B6CCF"/>
    <w:rsid w:val="003B6F4C"/>
    <w:rsid w:val="003B72F7"/>
    <w:rsid w:val="003B733D"/>
    <w:rsid w:val="003B764B"/>
    <w:rsid w:val="003B7C3E"/>
    <w:rsid w:val="003B7CA3"/>
    <w:rsid w:val="003B7CFE"/>
    <w:rsid w:val="003B7D8B"/>
    <w:rsid w:val="003B7E4A"/>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292A"/>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282"/>
    <w:rsid w:val="003D1309"/>
    <w:rsid w:val="003D15D0"/>
    <w:rsid w:val="003D160D"/>
    <w:rsid w:val="003D163C"/>
    <w:rsid w:val="003D1851"/>
    <w:rsid w:val="003D1BA7"/>
    <w:rsid w:val="003D1E05"/>
    <w:rsid w:val="003D1FAF"/>
    <w:rsid w:val="003D2078"/>
    <w:rsid w:val="003D246D"/>
    <w:rsid w:val="003D2544"/>
    <w:rsid w:val="003D2552"/>
    <w:rsid w:val="003D2789"/>
    <w:rsid w:val="003D3166"/>
    <w:rsid w:val="003D398C"/>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59D"/>
    <w:rsid w:val="003D79D1"/>
    <w:rsid w:val="003D7A2C"/>
    <w:rsid w:val="003D7A77"/>
    <w:rsid w:val="003D7C34"/>
    <w:rsid w:val="003D7F01"/>
    <w:rsid w:val="003D7FF2"/>
    <w:rsid w:val="003E00B0"/>
    <w:rsid w:val="003E01A6"/>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2BF0"/>
    <w:rsid w:val="003E2EC4"/>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1A0"/>
    <w:rsid w:val="003E76BA"/>
    <w:rsid w:val="003E7EC4"/>
    <w:rsid w:val="003E7F17"/>
    <w:rsid w:val="003E7F72"/>
    <w:rsid w:val="003E7FB5"/>
    <w:rsid w:val="003F02DF"/>
    <w:rsid w:val="003F04B1"/>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4183"/>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672"/>
    <w:rsid w:val="004027AA"/>
    <w:rsid w:val="004027E8"/>
    <w:rsid w:val="004027F1"/>
    <w:rsid w:val="00402925"/>
    <w:rsid w:val="00402CC5"/>
    <w:rsid w:val="00402D6E"/>
    <w:rsid w:val="0040309F"/>
    <w:rsid w:val="004033FD"/>
    <w:rsid w:val="004039BF"/>
    <w:rsid w:val="00403F58"/>
    <w:rsid w:val="00404321"/>
    <w:rsid w:val="00404A9E"/>
    <w:rsid w:val="00404AA5"/>
    <w:rsid w:val="00404D11"/>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878"/>
    <w:rsid w:val="00410AF2"/>
    <w:rsid w:val="00410F9C"/>
    <w:rsid w:val="00410F9F"/>
    <w:rsid w:val="0041195E"/>
    <w:rsid w:val="00411B40"/>
    <w:rsid w:val="00411B42"/>
    <w:rsid w:val="00411BED"/>
    <w:rsid w:val="00411F83"/>
    <w:rsid w:val="00412273"/>
    <w:rsid w:val="004122A8"/>
    <w:rsid w:val="00412597"/>
    <w:rsid w:val="004129BF"/>
    <w:rsid w:val="00412BA4"/>
    <w:rsid w:val="00412E40"/>
    <w:rsid w:val="00412F33"/>
    <w:rsid w:val="0041332E"/>
    <w:rsid w:val="0041333C"/>
    <w:rsid w:val="004135F0"/>
    <w:rsid w:val="00413677"/>
    <w:rsid w:val="004136BC"/>
    <w:rsid w:val="004137E6"/>
    <w:rsid w:val="00413948"/>
    <w:rsid w:val="00413C58"/>
    <w:rsid w:val="00413D5C"/>
    <w:rsid w:val="00413E4D"/>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675"/>
    <w:rsid w:val="00424807"/>
    <w:rsid w:val="00424CF0"/>
    <w:rsid w:val="00424D22"/>
    <w:rsid w:val="00424DF2"/>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71F"/>
    <w:rsid w:val="0043087F"/>
    <w:rsid w:val="0043089D"/>
    <w:rsid w:val="0043095B"/>
    <w:rsid w:val="00430B47"/>
    <w:rsid w:val="00430BF3"/>
    <w:rsid w:val="00430DD7"/>
    <w:rsid w:val="00430FF1"/>
    <w:rsid w:val="0043127A"/>
    <w:rsid w:val="004312F2"/>
    <w:rsid w:val="0043134E"/>
    <w:rsid w:val="00431413"/>
    <w:rsid w:val="0043151C"/>
    <w:rsid w:val="00431725"/>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43C"/>
    <w:rsid w:val="00450AA3"/>
    <w:rsid w:val="00450B07"/>
    <w:rsid w:val="00450BFC"/>
    <w:rsid w:val="00450C02"/>
    <w:rsid w:val="00451154"/>
    <w:rsid w:val="0045134F"/>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DE1"/>
    <w:rsid w:val="00461E51"/>
    <w:rsid w:val="00461ECC"/>
    <w:rsid w:val="00462093"/>
    <w:rsid w:val="004623BC"/>
    <w:rsid w:val="00462D1A"/>
    <w:rsid w:val="00462D5D"/>
    <w:rsid w:val="00463866"/>
    <w:rsid w:val="00463964"/>
    <w:rsid w:val="00463A38"/>
    <w:rsid w:val="00463A3D"/>
    <w:rsid w:val="0046421B"/>
    <w:rsid w:val="004642D7"/>
    <w:rsid w:val="004642E3"/>
    <w:rsid w:val="004644C5"/>
    <w:rsid w:val="0046483D"/>
    <w:rsid w:val="00464846"/>
    <w:rsid w:val="0046486B"/>
    <w:rsid w:val="00464F8B"/>
    <w:rsid w:val="00465083"/>
    <w:rsid w:val="004651F7"/>
    <w:rsid w:val="0046528B"/>
    <w:rsid w:val="00465984"/>
    <w:rsid w:val="00465F8B"/>
    <w:rsid w:val="004664A0"/>
    <w:rsid w:val="0046650F"/>
    <w:rsid w:val="0046666B"/>
    <w:rsid w:val="004666CC"/>
    <w:rsid w:val="004667C6"/>
    <w:rsid w:val="004669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5BB6"/>
    <w:rsid w:val="00485E5D"/>
    <w:rsid w:val="0048645B"/>
    <w:rsid w:val="004864C6"/>
    <w:rsid w:val="00486688"/>
    <w:rsid w:val="004867B8"/>
    <w:rsid w:val="004867E0"/>
    <w:rsid w:val="00486DE4"/>
    <w:rsid w:val="00486F87"/>
    <w:rsid w:val="0048707E"/>
    <w:rsid w:val="004870EF"/>
    <w:rsid w:val="004873EF"/>
    <w:rsid w:val="00487493"/>
    <w:rsid w:val="004877C8"/>
    <w:rsid w:val="004878A8"/>
    <w:rsid w:val="00487970"/>
    <w:rsid w:val="00487AF3"/>
    <w:rsid w:val="00487D4F"/>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C67"/>
    <w:rsid w:val="00491E86"/>
    <w:rsid w:val="00491EF6"/>
    <w:rsid w:val="00492095"/>
    <w:rsid w:val="004923C5"/>
    <w:rsid w:val="004923FE"/>
    <w:rsid w:val="0049317B"/>
    <w:rsid w:val="0049320B"/>
    <w:rsid w:val="00493264"/>
    <w:rsid w:val="004933FC"/>
    <w:rsid w:val="00493568"/>
    <w:rsid w:val="004936E6"/>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364"/>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6F41"/>
    <w:rsid w:val="004B797A"/>
    <w:rsid w:val="004B7E18"/>
    <w:rsid w:val="004C0090"/>
    <w:rsid w:val="004C00E5"/>
    <w:rsid w:val="004C014A"/>
    <w:rsid w:val="004C029E"/>
    <w:rsid w:val="004C0349"/>
    <w:rsid w:val="004C04D7"/>
    <w:rsid w:val="004C0796"/>
    <w:rsid w:val="004C0B50"/>
    <w:rsid w:val="004C0E6D"/>
    <w:rsid w:val="004C13F9"/>
    <w:rsid w:val="004C141A"/>
    <w:rsid w:val="004C1470"/>
    <w:rsid w:val="004C1586"/>
    <w:rsid w:val="004C18FE"/>
    <w:rsid w:val="004C1917"/>
    <w:rsid w:val="004C1E7C"/>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437"/>
    <w:rsid w:val="004C458A"/>
    <w:rsid w:val="004C4855"/>
    <w:rsid w:val="004C486B"/>
    <w:rsid w:val="004C4931"/>
    <w:rsid w:val="004C4C7B"/>
    <w:rsid w:val="004C4DD4"/>
    <w:rsid w:val="004C5066"/>
    <w:rsid w:val="004C546C"/>
    <w:rsid w:val="004C5888"/>
    <w:rsid w:val="004C5AB2"/>
    <w:rsid w:val="004C5C93"/>
    <w:rsid w:val="004C5E1A"/>
    <w:rsid w:val="004C5FF5"/>
    <w:rsid w:val="004C60ED"/>
    <w:rsid w:val="004C624E"/>
    <w:rsid w:val="004C65BC"/>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AD0"/>
    <w:rsid w:val="004D400E"/>
    <w:rsid w:val="004D4054"/>
    <w:rsid w:val="004D43BA"/>
    <w:rsid w:val="004D44DB"/>
    <w:rsid w:val="004D4500"/>
    <w:rsid w:val="004D4505"/>
    <w:rsid w:val="004D464A"/>
    <w:rsid w:val="004D465B"/>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93"/>
    <w:rsid w:val="004F6B4D"/>
    <w:rsid w:val="004F6CC9"/>
    <w:rsid w:val="004F6CE6"/>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159"/>
    <w:rsid w:val="005023FD"/>
    <w:rsid w:val="0050278E"/>
    <w:rsid w:val="00502A2C"/>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1D"/>
    <w:rsid w:val="00505134"/>
    <w:rsid w:val="00505161"/>
    <w:rsid w:val="0050525E"/>
    <w:rsid w:val="00505299"/>
    <w:rsid w:val="00505309"/>
    <w:rsid w:val="0050534F"/>
    <w:rsid w:val="00505582"/>
    <w:rsid w:val="00505613"/>
    <w:rsid w:val="0050565C"/>
    <w:rsid w:val="00505922"/>
    <w:rsid w:val="00505C25"/>
    <w:rsid w:val="005061A3"/>
    <w:rsid w:val="005064FC"/>
    <w:rsid w:val="00506675"/>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84"/>
    <w:rsid w:val="00513ABA"/>
    <w:rsid w:val="00513B48"/>
    <w:rsid w:val="00513D70"/>
    <w:rsid w:val="00513EBE"/>
    <w:rsid w:val="00513F55"/>
    <w:rsid w:val="00513F58"/>
    <w:rsid w:val="00514066"/>
    <w:rsid w:val="0051498F"/>
    <w:rsid w:val="00514B4E"/>
    <w:rsid w:val="00514CFD"/>
    <w:rsid w:val="00515104"/>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C98"/>
    <w:rsid w:val="00520DFA"/>
    <w:rsid w:val="00520E10"/>
    <w:rsid w:val="005210B0"/>
    <w:rsid w:val="00521263"/>
    <w:rsid w:val="005212DF"/>
    <w:rsid w:val="0052149F"/>
    <w:rsid w:val="0052172F"/>
    <w:rsid w:val="00521BFB"/>
    <w:rsid w:val="00521C07"/>
    <w:rsid w:val="00521C7E"/>
    <w:rsid w:val="00521CE0"/>
    <w:rsid w:val="00521F79"/>
    <w:rsid w:val="00521FD6"/>
    <w:rsid w:val="005222E5"/>
    <w:rsid w:val="005222EB"/>
    <w:rsid w:val="0052234B"/>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AC2"/>
    <w:rsid w:val="00536B41"/>
    <w:rsid w:val="00536C51"/>
    <w:rsid w:val="00536F51"/>
    <w:rsid w:val="00537582"/>
    <w:rsid w:val="0053792F"/>
    <w:rsid w:val="00537AF4"/>
    <w:rsid w:val="00537F10"/>
    <w:rsid w:val="00537F6D"/>
    <w:rsid w:val="00537FC9"/>
    <w:rsid w:val="0054032C"/>
    <w:rsid w:val="005403B7"/>
    <w:rsid w:val="005406BD"/>
    <w:rsid w:val="00540A32"/>
    <w:rsid w:val="00540C84"/>
    <w:rsid w:val="00541027"/>
    <w:rsid w:val="00541252"/>
    <w:rsid w:val="0054156D"/>
    <w:rsid w:val="005418A9"/>
    <w:rsid w:val="00541A17"/>
    <w:rsid w:val="00541D39"/>
    <w:rsid w:val="00541E98"/>
    <w:rsid w:val="005426F4"/>
    <w:rsid w:val="00542726"/>
    <w:rsid w:val="005429BE"/>
    <w:rsid w:val="00542AA4"/>
    <w:rsid w:val="00542E6A"/>
    <w:rsid w:val="00543192"/>
    <w:rsid w:val="005433AA"/>
    <w:rsid w:val="00543441"/>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37"/>
    <w:rsid w:val="00546D71"/>
    <w:rsid w:val="00546E40"/>
    <w:rsid w:val="005470F8"/>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41"/>
    <w:rsid w:val="00554D66"/>
    <w:rsid w:val="00554F81"/>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564"/>
    <w:rsid w:val="005576D2"/>
    <w:rsid w:val="005577BC"/>
    <w:rsid w:val="00557BD3"/>
    <w:rsid w:val="00557E33"/>
    <w:rsid w:val="00557EA7"/>
    <w:rsid w:val="00557F28"/>
    <w:rsid w:val="005602C2"/>
    <w:rsid w:val="00560373"/>
    <w:rsid w:val="0056074A"/>
    <w:rsid w:val="005607CC"/>
    <w:rsid w:val="0056085C"/>
    <w:rsid w:val="005608F6"/>
    <w:rsid w:val="00560A13"/>
    <w:rsid w:val="005611AB"/>
    <w:rsid w:val="00561758"/>
    <w:rsid w:val="0056183E"/>
    <w:rsid w:val="00561992"/>
    <w:rsid w:val="00561B44"/>
    <w:rsid w:val="00561F63"/>
    <w:rsid w:val="00561F6A"/>
    <w:rsid w:val="00562133"/>
    <w:rsid w:val="005621D9"/>
    <w:rsid w:val="00562342"/>
    <w:rsid w:val="00562BC7"/>
    <w:rsid w:val="00562D6D"/>
    <w:rsid w:val="00562DA3"/>
    <w:rsid w:val="00562F22"/>
    <w:rsid w:val="00562F43"/>
    <w:rsid w:val="0056305A"/>
    <w:rsid w:val="00563102"/>
    <w:rsid w:val="00563427"/>
    <w:rsid w:val="0056366E"/>
    <w:rsid w:val="00563A1F"/>
    <w:rsid w:val="00563E6D"/>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208"/>
    <w:rsid w:val="00570474"/>
    <w:rsid w:val="00570754"/>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E0"/>
    <w:rsid w:val="0058211A"/>
    <w:rsid w:val="005821E0"/>
    <w:rsid w:val="0058229E"/>
    <w:rsid w:val="005822AF"/>
    <w:rsid w:val="005823E1"/>
    <w:rsid w:val="00582424"/>
    <w:rsid w:val="005829AE"/>
    <w:rsid w:val="00582A6A"/>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557"/>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334"/>
    <w:rsid w:val="005954DD"/>
    <w:rsid w:val="00595DB4"/>
    <w:rsid w:val="00596304"/>
    <w:rsid w:val="005964E9"/>
    <w:rsid w:val="00596545"/>
    <w:rsid w:val="0059656E"/>
    <w:rsid w:val="0059672F"/>
    <w:rsid w:val="00596A6D"/>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106"/>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985"/>
    <w:rsid w:val="005A3A8D"/>
    <w:rsid w:val="005A3AE3"/>
    <w:rsid w:val="005A3ED6"/>
    <w:rsid w:val="005A407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F2C"/>
    <w:rsid w:val="005A761D"/>
    <w:rsid w:val="005A768E"/>
    <w:rsid w:val="005A780B"/>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BD1"/>
    <w:rsid w:val="005B3C5C"/>
    <w:rsid w:val="005B3CB0"/>
    <w:rsid w:val="005B4163"/>
    <w:rsid w:val="005B44B3"/>
    <w:rsid w:val="005B44B4"/>
    <w:rsid w:val="005B4908"/>
    <w:rsid w:val="005B4EF1"/>
    <w:rsid w:val="005B5617"/>
    <w:rsid w:val="005B59AC"/>
    <w:rsid w:val="005B5DD1"/>
    <w:rsid w:val="005B5F7B"/>
    <w:rsid w:val="005B60EE"/>
    <w:rsid w:val="005B6385"/>
    <w:rsid w:val="005B654E"/>
    <w:rsid w:val="005B68ED"/>
    <w:rsid w:val="005B6A4C"/>
    <w:rsid w:val="005B6C9E"/>
    <w:rsid w:val="005B6D07"/>
    <w:rsid w:val="005B6F3E"/>
    <w:rsid w:val="005B752E"/>
    <w:rsid w:val="005B7583"/>
    <w:rsid w:val="005B7810"/>
    <w:rsid w:val="005B7A8E"/>
    <w:rsid w:val="005B7B40"/>
    <w:rsid w:val="005B7DB4"/>
    <w:rsid w:val="005B7DDE"/>
    <w:rsid w:val="005B7F7A"/>
    <w:rsid w:val="005C0251"/>
    <w:rsid w:val="005C026B"/>
    <w:rsid w:val="005C0476"/>
    <w:rsid w:val="005C05F4"/>
    <w:rsid w:val="005C06A5"/>
    <w:rsid w:val="005C074A"/>
    <w:rsid w:val="005C0853"/>
    <w:rsid w:val="005C0B4A"/>
    <w:rsid w:val="005C0F69"/>
    <w:rsid w:val="005C10CA"/>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133"/>
    <w:rsid w:val="005C4338"/>
    <w:rsid w:val="005C4469"/>
    <w:rsid w:val="005C4906"/>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327"/>
    <w:rsid w:val="005C75AA"/>
    <w:rsid w:val="005C77B4"/>
    <w:rsid w:val="005C7C31"/>
    <w:rsid w:val="005C7E35"/>
    <w:rsid w:val="005D000C"/>
    <w:rsid w:val="005D0397"/>
    <w:rsid w:val="005D0B14"/>
    <w:rsid w:val="005D0CED"/>
    <w:rsid w:val="005D0D94"/>
    <w:rsid w:val="005D109E"/>
    <w:rsid w:val="005D140D"/>
    <w:rsid w:val="005D16DD"/>
    <w:rsid w:val="005D1C60"/>
    <w:rsid w:val="005D1CE3"/>
    <w:rsid w:val="005D2251"/>
    <w:rsid w:val="005D2595"/>
    <w:rsid w:val="005D2C9B"/>
    <w:rsid w:val="005D2F0E"/>
    <w:rsid w:val="005D318C"/>
    <w:rsid w:val="005D31A1"/>
    <w:rsid w:val="005D3513"/>
    <w:rsid w:val="005D365C"/>
    <w:rsid w:val="005D4034"/>
    <w:rsid w:val="005D444E"/>
    <w:rsid w:val="005D4DB3"/>
    <w:rsid w:val="005D4EC7"/>
    <w:rsid w:val="005D4F20"/>
    <w:rsid w:val="005D51C4"/>
    <w:rsid w:val="005D52C4"/>
    <w:rsid w:val="005D54CE"/>
    <w:rsid w:val="005D581F"/>
    <w:rsid w:val="005D5990"/>
    <w:rsid w:val="005D5F05"/>
    <w:rsid w:val="005D63D7"/>
    <w:rsid w:val="005D6676"/>
    <w:rsid w:val="005D67EB"/>
    <w:rsid w:val="005D6AC3"/>
    <w:rsid w:val="005D6C62"/>
    <w:rsid w:val="005D6F17"/>
    <w:rsid w:val="005D6FB8"/>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177F"/>
    <w:rsid w:val="005E19D7"/>
    <w:rsid w:val="005E19F7"/>
    <w:rsid w:val="005E1C72"/>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828"/>
    <w:rsid w:val="005E68E1"/>
    <w:rsid w:val="005E68F9"/>
    <w:rsid w:val="005E6ACA"/>
    <w:rsid w:val="005E73F0"/>
    <w:rsid w:val="005E75AB"/>
    <w:rsid w:val="005E75B8"/>
    <w:rsid w:val="005E7791"/>
    <w:rsid w:val="005E790A"/>
    <w:rsid w:val="005E7A2C"/>
    <w:rsid w:val="005E7BEA"/>
    <w:rsid w:val="005E7F04"/>
    <w:rsid w:val="005F037C"/>
    <w:rsid w:val="005F0443"/>
    <w:rsid w:val="005F08B6"/>
    <w:rsid w:val="005F0C41"/>
    <w:rsid w:val="005F0CD3"/>
    <w:rsid w:val="005F1036"/>
    <w:rsid w:val="005F10C4"/>
    <w:rsid w:val="005F181B"/>
    <w:rsid w:val="005F1B55"/>
    <w:rsid w:val="005F1C94"/>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4E3"/>
    <w:rsid w:val="005F6697"/>
    <w:rsid w:val="005F6A9E"/>
    <w:rsid w:val="005F7374"/>
    <w:rsid w:val="005F74B6"/>
    <w:rsid w:val="005F7CC1"/>
    <w:rsid w:val="005F7CD0"/>
    <w:rsid w:val="005F7D35"/>
    <w:rsid w:val="005F7D99"/>
    <w:rsid w:val="005F7F4D"/>
    <w:rsid w:val="00600019"/>
    <w:rsid w:val="00600072"/>
    <w:rsid w:val="00600374"/>
    <w:rsid w:val="00600444"/>
    <w:rsid w:val="00600EFF"/>
    <w:rsid w:val="00600F2E"/>
    <w:rsid w:val="00600F98"/>
    <w:rsid w:val="0060152B"/>
    <w:rsid w:val="00601876"/>
    <w:rsid w:val="006018B6"/>
    <w:rsid w:val="00601963"/>
    <w:rsid w:val="00601988"/>
    <w:rsid w:val="00601B65"/>
    <w:rsid w:val="00601B8F"/>
    <w:rsid w:val="006025F7"/>
    <w:rsid w:val="00602608"/>
    <w:rsid w:val="0060297F"/>
    <w:rsid w:val="00602BAF"/>
    <w:rsid w:val="00602BC2"/>
    <w:rsid w:val="00602CE6"/>
    <w:rsid w:val="00602D59"/>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1DC"/>
    <w:rsid w:val="006072C8"/>
    <w:rsid w:val="006076BC"/>
    <w:rsid w:val="006076FA"/>
    <w:rsid w:val="0060770D"/>
    <w:rsid w:val="00607801"/>
    <w:rsid w:val="00607B05"/>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BA4"/>
    <w:rsid w:val="00611C3C"/>
    <w:rsid w:val="00611CA3"/>
    <w:rsid w:val="00611D5F"/>
    <w:rsid w:val="00611DDB"/>
    <w:rsid w:val="00611F38"/>
    <w:rsid w:val="0061248A"/>
    <w:rsid w:val="00612741"/>
    <w:rsid w:val="006128D2"/>
    <w:rsid w:val="00613077"/>
    <w:rsid w:val="006131A6"/>
    <w:rsid w:val="006132DC"/>
    <w:rsid w:val="00613388"/>
    <w:rsid w:val="00613671"/>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6D3"/>
    <w:rsid w:val="006247C8"/>
    <w:rsid w:val="006248F5"/>
    <w:rsid w:val="00624A3C"/>
    <w:rsid w:val="00624A8B"/>
    <w:rsid w:val="00624EA4"/>
    <w:rsid w:val="00624F31"/>
    <w:rsid w:val="0062503A"/>
    <w:rsid w:val="00625270"/>
    <w:rsid w:val="00625277"/>
    <w:rsid w:val="00625348"/>
    <w:rsid w:val="00625355"/>
    <w:rsid w:val="006254B8"/>
    <w:rsid w:val="00625507"/>
    <w:rsid w:val="00625643"/>
    <w:rsid w:val="0062564F"/>
    <w:rsid w:val="0062592A"/>
    <w:rsid w:val="006262AB"/>
    <w:rsid w:val="00626351"/>
    <w:rsid w:val="006263F4"/>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522"/>
    <w:rsid w:val="00635681"/>
    <w:rsid w:val="0063588D"/>
    <w:rsid w:val="006358AA"/>
    <w:rsid w:val="006358FD"/>
    <w:rsid w:val="0063590E"/>
    <w:rsid w:val="00635A7D"/>
    <w:rsid w:val="00635A9E"/>
    <w:rsid w:val="00635AFF"/>
    <w:rsid w:val="00635C51"/>
    <w:rsid w:val="00635D1D"/>
    <w:rsid w:val="00635DF2"/>
    <w:rsid w:val="00635E09"/>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C7"/>
    <w:rsid w:val="00637C86"/>
    <w:rsid w:val="00637DFC"/>
    <w:rsid w:val="00640183"/>
    <w:rsid w:val="00640332"/>
    <w:rsid w:val="00640574"/>
    <w:rsid w:val="00640669"/>
    <w:rsid w:val="00640949"/>
    <w:rsid w:val="00641170"/>
    <w:rsid w:val="00641663"/>
    <w:rsid w:val="006416CF"/>
    <w:rsid w:val="0064176F"/>
    <w:rsid w:val="00641AFD"/>
    <w:rsid w:val="00641E25"/>
    <w:rsid w:val="00641E80"/>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2079"/>
    <w:rsid w:val="00652286"/>
    <w:rsid w:val="00652935"/>
    <w:rsid w:val="00652D0E"/>
    <w:rsid w:val="00652DF8"/>
    <w:rsid w:val="006534CA"/>
    <w:rsid w:val="006538C3"/>
    <w:rsid w:val="00653AAA"/>
    <w:rsid w:val="00653CC7"/>
    <w:rsid w:val="006542F4"/>
    <w:rsid w:val="006547B5"/>
    <w:rsid w:val="00654A04"/>
    <w:rsid w:val="00654B59"/>
    <w:rsid w:val="0065533D"/>
    <w:rsid w:val="006553ED"/>
    <w:rsid w:val="00655586"/>
    <w:rsid w:val="006556BC"/>
    <w:rsid w:val="006556F9"/>
    <w:rsid w:val="00655A9B"/>
    <w:rsid w:val="00655D1A"/>
    <w:rsid w:val="00655D60"/>
    <w:rsid w:val="00655DB8"/>
    <w:rsid w:val="00655E28"/>
    <w:rsid w:val="00655E72"/>
    <w:rsid w:val="006561F6"/>
    <w:rsid w:val="006563E6"/>
    <w:rsid w:val="0065650B"/>
    <w:rsid w:val="0065653D"/>
    <w:rsid w:val="006568AF"/>
    <w:rsid w:val="00656BF8"/>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CA"/>
    <w:rsid w:val="0066229A"/>
    <w:rsid w:val="00662369"/>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967"/>
    <w:rsid w:val="00666A0C"/>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35"/>
    <w:rsid w:val="00684F86"/>
    <w:rsid w:val="0068546C"/>
    <w:rsid w:val="0068562E"/>
    <w:rsid w:val="0068576E"/>
    <w:rsid w:val="006858B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17E"/>
    <w:rsid w:val="00691473"/>
    <w:rsid w:val="00691503"/>
    <w:rsid w:val="006915E8"/>
    <w:rsid w:val="00691ADC"/>
    <w:rsid w:val="00691EBB"/>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0F8"/>
    <w:rsid w:val="0069613D"/>
    <w:rsid w:val="0069619B"/>
    <w:rsid w:val="006968EE"/>
    <w:rsid w:val="00696960"/>
    <w:rsid w:val="00696DD3"/>
    <w:rsid w:val="00696EAC"/>
    <w:rsid w:val="0069707B"/>
    <w:rsid w:val="00697087"/>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303"/>
    <w:rsid w:val="006A54D4"/>
    <w:rsid w:val="006A5510"/>
    <w:rsid w:val="006A5596"/>
    <w:rsid w:val="006A56D2"/>
    <w:rsid w:val="006A575E"/>
    <w:rsid w:val="006A580C"/>
    <w:rsid w:val="006A58A9"/>
    <w:rsid w:val="006A5A3A"/>
    <w:rsid w:val="006A5F1E"/>
    <w:rsid w:val="006A62D8"/>
    <w:rsid w:val="006A65D9"/>
    <w:rsid w:val="006A6B11"/>
    <w:rsid w:val="006A6D59"/>
    <w:rsid w:val="006A7233"/>
    <w:rsid w:val="006A737C"/>
    <w:rsid w:val="006A740D"/>
    <w:rsid w:val="006A7578"/>
    <w:rsid w:val="006A7A50"/>
    <w:rsid w:val="006A7B6A"/>
    <w:rsid w:val="006A7CB4"/>
    <w:rsid w:val="006A7E84"/>
    <w:rsid w:val="006A7F13"/>
    <w:rsid w:val="006A7F81"/>
    <w:rsid w:val="006B02E2"/>
    <w:rsid w:val="006B0438"/>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35E"/>
    <w:rsid w:val="006B36F2"/>
    <w:rsid w:val="006B3C57"/>
    <w:rsid w:val="006B3E00"/>
    <w:rsid w:val="006B3FD8"/>
    <w:rsid w:val="006B40F9"/>
    <w:rsid w:val="006B4104"/>
    <w:rsid w:val="006B475D"/>
    <w:rsid w:val="006B4CC5"/>
    <w:rsid w:val="006B4E96"/>
    <w:rsid w:val="006B4FAA"/>
    <w:rsid w:val="006B5082"/>
    <w:rsid w:val="006B508A"/>
    <w:rsid w:val="006B5160"/>
    <w:rsid w:val="006B526E"/>
    <w:rsid w:val="006B52D2"/>
    <w:rsid w:val="006B56A3"/>
    <w:rsid w:val="006B5880"/>
    <w:rsid w:val="006B5C69"/>
    <w:rsid w:val="006B5F49"/>
    <w:rsid w:val="006B6054"/>
    <w:rsid w:val="006B69D8"/>
    <w:rsid w:val="006B6B90"/>
    <w:rsid w:val="006B6C39"/>
    <w:rsid w:val="006B6C51"/>
    <w:rsid w:val="006B6E7D"/>
    <w:rsid w:val="006B71A6"/>
    <w:rsid w:val="006B71EF"/>
    <w:rsid w:val="006B7215"/>
    <w:rsid w:val="006B74C7"/>
    <w:rsid w:val="006B75D1"/>
    <w:rsid w:val="006B75E3"/>
    <w:rsid w:val="006B7639"/>
    <w:rsid w:val="006B7675"/>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99D"/>
    <w:rsid w:val="006C5A73"/>
    <w:rsid w:val="006C5AA2"/>
    <w:rsid w:val="006C5AFA"/>
    <w:rsid w:val="006C5D6B"/>
    <w:rsid w:val="006C5E60"/>
    <w:rsid w:val="006C5F06"/>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8F6"/>
    <w:rsid w:val="006D2982"/>
    <w:rsid w:val="006D2A55"/>
    <w:rsid w:val="006D2FF6"/>
    <w:rsid w:val="006D32D8"/>
    <w:rsid w:val="006D33E6"/>
    <w:rsid w:val="006D34F3"/>
    <w:rsid w:val="006D38C0"/>
    <w:rsid w:val="006D3937"/>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B7C"/>
    <w:rsid w:val="006E3B83"/>
    <w:rsid w:val="006E3C2E"/>
    <w:rsid w:val="006E3F6D"/>
    <w:rsid w:val="006E40FD"/>
    <w:rsid w:val="006E410C"/>
    <w:rsid w:val="006E43C7"/>
    <w:rsid w:val="006E4416"/>
    <w:rsid w:val="006E47E9"/>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2BF"/>
    <w:rsid w:val="006E7BA0"/>
    <w:rsid w:val="006E7D6B"/>
    <w:rsid w:val="006E7DD5"/>
    <w:rsid w:val="006E7E94"/>
    <w:rsid w:val="006E7FEE"/>
    <w:rsid w:val="006F0033"/>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405"/>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356"/>
    <w:rsid w:val="00711546"/>
    <w:rsid w:val="00711922"/>
    <w:rsid w:val="0071195C"/>
    <w:rsid w:val="00711D5F"/>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343"/>
    <w:rsid w:val="007236F0"/>
    <w:rsid w:val="007239A2"/>
    <w:rsid w:val="00723B28"/>
    <w:rsid w:val="00723C44"/>
    <w:rsid w:val="00723D9A"/>
    <w:rsid w:val="00723DBD"/>
    <w:rsid w:val="00723EDE"/>
    <w:rsid w:val="0072405E"/>
    <w:rsid w:val="00724793"/>
    <w:rsid w:val="007247D3"/>
    <w:rsid w:val="0072487E"/>
    <w:rsid w:val="00724AE6"/>
    <w:rsid w:val="00724E3F"/>
    <w:rsid w:val="0072512B"/>
    <w:rsid w:val="007252E1"/>
    <w:rsid w:val="0072531F"/>
    <w:rsid w:val="00725382"/>
    <w:rsid w:val="00725AC6"/>
    <w:rsid w:val="00725B2E"/>
    <w:rsid w:val="00725E0F"/>
    <w:rsid w:val="00726167"/>
    <w:rsid w:val="00726169"/>
    <w:rsid w:val="0072649D"/>
    <w:rsid w:val="00726619"/>
    <w:rsid w:val="007266D3"/>
    <w:rsid w:val="007269AB"/>
    <w:rsid w:val="0072746C"/>
    <w:rsid w:val="007274A8"/>
    <w:rsid w:val="007277C0"/>
    <w:rsid w:val="0072787D"/>
    <w:rsid w:val="007279E9"/>
    <w:rsid w:val="00727A11"/>
    <w:rsid w:val="00727A26"/>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CD3"/>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249"/>
    <w:rsid w:val="007352C3"/>
    <w:rsid w:val="00735C47"/>
    <w:rsid w:val="00735CDC"/>
    <w:rsid w:val="00735EE0"/>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9A0"/>
    <w:rsid w:val="00753E3D"/>
    <w:rsid w:val="007541AB"/>
    <w:rsid w:val="007545C7"/>
    <w:rsid w:val="0075470F"/>
    <w:rsid w:val="0075487D"/>
    <w:rsid w:val="00754A15"/>
    <w:rsid w:val="00754A47"/>
    <w:rsid w:val="00754B22"/>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E3F"/>
    <w:rsid w:val="00760F5C"/>
    <w:rsid w:val="00760F68"/>
    <w:rsid w:val="007610C6"/>
    <w:rsid w:val="00761215"/>
    <w:rsid w:val="00761294"/>
    <w:rsid w:val="007612C8"/>
    <w:rsid w:val="007612CA"/>
    <w:rsid w:val="00761307"/>
    <w:rsid w:val="00761566"/>
    <w:rsid w:val="00761A94"/>
    <w:rsid w:val="00761BC8"/>
    <w:rsid w:val="00761C5C"/>
    <w:rsid w:val="00761D4A"/>
    <w:rsid w:val="00761EF7"/>
    <w:rsid w:val="00761F13"/>
    <w:rsid w:val="00762149"/>
    <w:rsid w:val="0076214E"/>
    <w:rsid w:val="00762350"/>
    <w:rsid w:val="007623A5"/>
    <w:rsid w:val="007627A1"/>
    <w:rsid w:val="00762F7B"/>
    <w:rsid w:val="00763071"/>
    <w:rsid w:val="00763338"/>
    <w:rsid w:val="0076361E"/>
    <w:rsid w:val="0076382A"/>
    <w:rsid w:val="00763841"/>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78D8"/>
    <w:rsid w:val="00767AEA"/>
    <w:rsid w:val="00767E98"/>
    <w:rsid w:val="00767F9F"/>
    <w:rsid w:val="00770040"/>
    <w:rsid w:val="007702FD"/>
    <w:rsid w:val="00770611"/>
    <w:rsid w:val="00770835"/>
    <w:rsid w:val="00770920"/>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3DC1"/>
    <w:rsid w:val="00773EE3"/>
    <w:rsid w:val="00773EE5"/>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9F"/>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3A90"/>
    <w:rsid w:val="00794767"/>
    <w:rsid w:val="00794984"/>
    <w:rsid w:val="007949FD"/>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144"/>
    <w:rsid w:val="007A21AC"/>
    <w:rsid w:val="007A2793"/>
    <w:rsid w:val="007A27F3"/>
    <w:rsid w:val="007A293E"/>
    <w:rsid w:val="007A29FF"/>
    <w:rsid w:val="007A2A6C"/>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1FA"/>
    <w:rsid w:val="007A56A8"/>
    <w:rsid w:val="007A57DB"/>
    <w:rsid w:val="007A5A5E"/>
    <w:rsid w:val="007A5B50"/>
    <w:rsid w:val="007A611C"/>
    <w:rsid w:val="007A6751"/>
    <w:rsid w:val="007A679B"/>
    <w:rsid w:val="007A762A"/>
    <w:rsid w:val="007A770B"/>
    <w:rsid w:val="007A7757"/>
    <w:rsid w:val="007A7AB5"/>
    <w:rsid w:val="007A7FFA"/>
    <w:rsid w:val="007B01F5"/>
    <w:rsid w:val="007B01FF"/>
    <w:rsid w:val="007B0503"/>
    <w:rsid w:val="007B0523"/>
    <w:rsid w:val="007B06A7"/>
    <w:rsid w:val="007B0A13"/>
    <w:rsid w:val="007B0B18"/>
    <w:rsid w:val="007B0B97"/>
    <w:rsid w:val="007B0C5A"/>
    <w:rsid w:val="007B0D80"/>
    <w:rsid w:val="007B1485"/>
    <w:rsid w:val="007B15E0"/>
    <w:rsid w:val="007B182E"/>
    <w:rsid w:val="007B1B8A"/>
    <w:rsid w:val="007B1E4F"/>
    <w:rsid w:val="007B1F7F"/>
    <w:rsid w:val="007B1FB4"/>
    <w:rsid w:val="007B2139"/>
    <w:rsid w:val="007B2182"/>
    <w:rsid w:val="007B2241"/>
    <w:rsid w:val="007B2273"/>
    <w:rsid w:val="007B2640"/>
    <w:rsid w:val="007B2806"/>
    <w:rsid w:val="007B2F2D"/>
    <w:rsid w:val="007B3477"/>
    <w:rsid w:val="007B3518"/>
    <w:rsid w:val="007B3524"/>
    <w:rsid w:val="007B3795"/>
    <w:rsid w:val="007B37D3"/>
    <w:rsid w:val="007B3C2E"/>
    <w:rsid w:val="007B3C9C"/>
    <w:rsid w:val="007B3D7C"/>
    <w:rsid w:val="007B40CC"/>
    <w:rsid w:val="007B415A"/>
    <w:rsid w:val="007B4183"/>
    <w:rsid w:val="007B4322"/>
    <w:rsid w:val="007B4670"/>
    <w:rsid w:val="007B467D"/>
    <w:rsid w:val="007B4775"/>
    <w:rsid w:val="007B494D"/>
    <w:rsid w:val="007B49C0"/>
    <w:rsid w:val="007B4B3E"/>
    <w:rsid w:val="007B4BC7"/>
    <w:rsid w:val="007B4F1B"/>
    <w:rsid w:val="007B53F7"/>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B7F54"/>
    <w:rsid w:val="007C06AC"/>
    <w:rsid w:val="007C09CC"/>
    <w:rsid w:val="007C0B73"/>
    <w:rsid w:val="007C0E30"/>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552"/>
    <w:rsid w:val="007D68C4"/>
    <w:rsid w:val="007D6D43"/>
    <w:rsid w:val="007D748D"/>
    <w:rsid w:val="007D7613"/>
    <w:rsid w:val="007D76DA"/>
    <w:rsid w:val="007D7BB3"/>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9C"/>
    <w:rsid w:val="007E0FBF"/>
    <w:rsid w:val="007E1259"/>
    <w:rsid w:val="007E144F"/>
    <w:rsid w:val="007E1C93"/>
    <w:rsid w:val="007E218A"/>
    <w:rsid w:val="007E2446"/>
    <w:rsid w:val="007E2476"/>
    <w:rsid w:val="007E265C"/>
    <w:rsid w:val="007E26AC"/>
    <w:rsid w:val="007E2727"/>
    <w:rsid w:val="007E28A9"/>
    <w:rsid w:val="007E2941"/>
    <w:rsid w:val="007E2BE4"/>
    <w:rsid w:val="007E2D2E"/>
    <w:rsid w:val="007E2F09"/>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8E0"/>
    <w:rsid w:val="007E5939"/>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D8"/>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51AF"/>
    <w:rsid w:val="00805496"/>
    <w:rsid w:val="0080570B"/>
    <w:rsid w:val="008057B3"/>
    <w:rsid w:val="008058E1"/>
    <w:rsid w:val="00805951"/>
    <w:rsid w:val="00805BAD"/>
    <w:rsid w:val="0080602F"/>
    <w:rsid w:val="00806200"/>
    <w:rsid w:val="008065F9"/>
    <w:rsid w:val="00806908"/>
    <w:rsid w:val="00806BFA"/>
    <w:rsid w:val="00806DE1"/>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3D1"/>
    <w:rsid w:val="00811AF0"/>
    <w:rsid w:val="00811B18"/>
    <w:rsid w:val="00811B19"/>
    <w:rsid w:val="00811B6E"/>
    <w:rsid w:val="00811E25"/>
    <w:rsid w:val="00812331"/>
    <w:rsid w:val="008123BD"/>
    <w:rsid w:val="008126AE"/>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B54"/>
    <w:rsid w:val="00816CF2"/>
    <w:rsid w:val="0081709D"/>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A21"/>
    <w:rsid w:val="00833E87"/>
    <w:rsid w:val="00833F06"/>
    <w:rsid w:val="008340B3"/>
    <w:rsid w:val="00834147"/>
    <w:rsid w:val="008341C3"/>
    <w:rsid w:val="008342D0"/>
    <w:rsid w:val="00834569"/>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5893"/>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7D8"/>
    <w:rsid w:val="00850955"/>
    <w:rsid w:val="00850BC1"/>
    <w:rsid w:val="008510D3"/>
    <w:rsid w:val="008511CD"/>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D6B"/>
    <w:rsid w:val="00854F63"/>
    <w:rsid w:val="0085504A"/>
    <w:rsid w:val="0085511A"/>
    <w:rsid w:val="0085529A"/>
    <w:rsid w:val="00855F7B"/>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512"/>
    <w:rsid w:val="00870686"/>
    <w:rsid w:val="0087086A"/>
    <w:rsid w:val="00870A12"/>
    <w:rsid w:val="00870B1F"/>
    <w:rsid w:val="00871076"/>
    <w:rsid w:val="0087152D"/>
    <w:rsid w:val="00871C04"/>
    <w:rsid w:val="00871EBD"/>
    <w:rsid w:val="00871FF8"/>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20D"/>
    <w:rsid w:val="00875AF7"/>
    <w:rsid w:val="00875F07"/>
    <w:rsid w:val="00875FA4"/>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333"/>
    <w:rsid w:val="0088091C"/>
    <w:rsid w:val="00880BD2"/>
    <w:rsid w:val="00880ED0"/>
    <w:rsid w:val="0088105C"/>
    <w:rsid w:val="008813D3"/>
    <w:rsid w:val="00881545"/>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4311"/>
    <w:rsid w:val="00884429"/>
    <w:rsid w:val="008844CD"/>
    <w:rsid w:val="00884741"/>
    <w:rsid w:val="00884A14"/>
    <w:rsid w:val="00884A82"/>
    <w:rsid w:val="00884A87"/>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8D3"/>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277"/>
    <w:rsid w:val="008927B6"/>
    <w:rsid w:val="00892A1E"/>
    <w:rsid w:val="0089304D"/>
    <w:rsid w:val="008930B6"/>
    <w:rsid w:val="0089315E"/>
    <w:rsid w:val="00893392"/>
    <w:rsid w:val="00893DB6"/>
    <w:rsid w:val="00893E03"/>
    <w:rsid w:val="008940DE"/>
    <w:rsid w:val="008943AD"/>
    <w:rsid w:val="00894426"/>
    <w:rsid w:val="008944CA"/>
    <w:rsid w:val="00894578"/>
    <w:rsid w:val="00894856"/>
    <w:rsid w:val="00894AE2"/>
    <w:rsid w:val="00894E1D"/>
    <w:rsid w:val="008951F1"/>
    <w:rsid w:val="008952F7"/>
    <w:rsid w:val="00895620"/>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76F"/>
    <w:rsid w:val="008979A7"/>
    <w:rsid w:val="00897C13"/>
    <w:rsid w:val="00897D1E"/>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F7B"/>
    <w:rsid w:val="008A20D6"/>
    <w:rsid w:val="008A2263"/>
    <w:rsid w:val="008A2406"/>
    <w:rsid w:val="008A245A"/>
    <w:rsid w:val="008A2495"/>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4B"/>
    <w:rsid w:val="008A5A57"/>
    <w:rsid w:val="008A5A75"/>
    <w:rsid w:val="008A5A89"/>
    <w:rsid w:val="008A5D50"/>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A9A"/>
    <w:rsid w:val="008B0EF5"/>
    <w:rsid w:val="008B1027"/>
    <w:rsid w:val="008B137D"/>
    <w:rsid w:val="008B13C5"/>
    <w:rsid w:val="008B16B3"/>
    <w:rsid w:val="008B19CA"/>
    <w:rsid w:val="008B1F6F"/>
    <w:rsid w:val="008B21B3"/>
    <w:rsid w:val="008B21D8"/>
    <w:rsid w:val="008B2416"/>
    <w:rsid w:val="008B2B62"/>
    <w:rsid w:val="008B2B83"/>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B72"/>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833"/>
    <w:rsid w:val="008E09E4"/>
    <w:rsid w:val="008E0B06"/>
    <w:rsid w:val="008E0EFE"/>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DE5"/>
    <w:rsid w:val="008E5060"/>
    <w:rsid w:val="008E5344"/>
    <w:rsid w:val="008E5738"/>
    <w:rsid w:val="008E57AF"/>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631"/>
    <w:rsid w:val="008F2940"/>
    <w:rsid w:val="008F2AAF"/>
    <w:rsid w:val="008F2ABA"/>
    <w:rsid w:val="008F2FCB"/>
    <w:rsid w:val="008F30E1"/>
    <w:rsid w:val="008F3287"/>
    <w:rsid w:val="008F32BF"/>
    <w:rsid w:val="008F33A7"/>
    <w:rsid w:val="008F3622"/>
    <w:rsid w:val="008F366C"/>
    <w:rsid w:val="008F3733"/>
    <w:rsid w:val="008F3C48"/>
    <w:rsid w:val="008F3DE1"/>
    <w:rsid w:val="008F3FC0"/>
    <w:rsid w:val="008F40CC"/>
    <w:rsid w:val="008F421F"/>
    <w:rsid w:val="008F4541"/>
    <w:rsid w:val="008F459D"/>
    <w:rsid w:val="008F45C4"/>
    <w:rsid w:val="008F470F"/>
    <w:rsid w:val="008F47F4"/>
    <w:rsid w:val="008F4B13"/>
    <w:rsid w:val="008F4CF6"/>
    <w:rsid w:val="008F4DCD"/>
    <w:rsid w:val="008F4DD5"/>
    <w:rsid w:val="008F4EF5"/>
    <w:rsid w:val="008F4F9C"/>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494"/>
    <w:rsid w:val="0090153E"/>
    <w:rsid w:val="00901598"/>
    <w:rsid w:val="0090185F"/>
    <w:rsid w:val="009019E7"/>
    <w:rsid w:val="00901BDC"/>
    <w:rsid w:val="00901CE7"/>
    <w:rsid w:val="00901F23"/>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D76"/>
    <w:rsid w:val="00916F0A"/>
    <w:rsid w:val="00917163"/>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92"/>
    <w:rsid w:val="009225E4"/>
    <w:rsid w:val="009227A4"/>
    <w:rsid w:val="00922949"/>
    <w:rsid w:val="00922B38"/>
    <w:rsid w:val="00922D86"/>
    <w:rsid w:val="00922DAB"/>
    <w:rsid w:val="0092304B"/>
    <w:rsid w:val="009233B1"/>
    <w:rsid w:val="00923743"/>
    <w:rsid w:val="009237B5"/>
    <w:rsid w:val="00923AC0"/>
    <w:rsid w:val="00923FB1"/>
    <w:rsid w:val="009241BF"/>
    <w:rsid w:val="009246A8"/>
    <w:rsid w:val="009248AE"/>
    <w:rsid w:val="00924937"/>
    <w:rsid w:val="00924D0E"/>
    <w:rsid w:val="00924DBF"/>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6C5"/>
    <w:rsid w:val="009276FF"/>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052"/>
    <w:rsid w:val="009322DA"/>
    <w:rsid w:val="009323A8"/>
    <w:rsid w:val="00932508"/>
    <w:rsid w:val="0093265A"/>
    <w:rsid w:val="00932A47"/>
    <w:rsid w:val="00932BBF"/>
    <w:rsid w:val="00932BD2"/>
    <w:rsid w:val="00932F89"/>
    <w:rsid w:val="00933046"/>
    <w:rsid w:val="009331D5"/>
    <w:rsid w:val="009331F8"/>
    <w:rsid w:val="00933394"/>
    <w:rsid w:val="00933667"/>
    <w:rsid w:val="0093369D"/>
    <w:rsid w:val="009336AC"/>
    <w:rsid w:val="00933713"/>
    <w:rsid w:val="0093394A"/>
    <w:rsid w:val="009339DF"/>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2103"/>
    <w:rsid w:val="00942119"/>
    <w:rsid w:val="009422D0"/>
    <w:rsid w:val="00942440"/>
    <w:rsid w:val="009424C8"/>
    <w:rsid w:val="009424D4"/>
    <w:rsid w:val="00942543"/>
    <w:rsid w:val="0094283C"/>
    <w:rsid w:val="00942B28"/>
    <w:rsid w:val="00942C50"/>
    <w:rsid w:val="00942D74"/>
    <w:rsid w:val="00942DF0"/>
    <w:rsid w:val="009432C2"/>
    <w:rsid w:val="009435A4"/>
    <w:rsid w:val="009436FB"/>
    <w:rsid w:val="00943840"/>
    <w:rsid w:val="009438C6"/>
    <w:rsid w:val="00943998"/>
    <w:rsid w:val="00943F47"/>
    <w:rsid w:val="00943F79"/>
    <w:rsid w:val="009440EB"/>
    <w:rsid w:val="009443A7"/>
    <w:rsid w:val="00944517"/>
    <w:rsid w:val="009446BD"/>
    <w:rsid w:val="00944972"/>
    <w:rsid w:val="009449D5"/>
    <w:rsid w:val="00944D1C"/>
    <w:rsid w:val="00944E64"/>
    <w:rsid w:val="00945007"/>
    <w:rsid w:val="00945072"/>
    <w:rsid w:val="009458DA"/>
    <w:rsid w:val="009459AA"/>
    <w:rsid w:val="00945B21"/>
    <w:rsid w:val="00945BD1"/>
    <w:rsid w:val="00945D22"/>
    <w:rsid w:val="00945D8D"/>
    <w:rsid w:val="00945FA6"/>
    <w:rsid w:val="009464C0"/>
    <w:rsid w:val="009465DF"/>
    <w:rsid w:val="0094666B"/>
    <w:rsid w:val="009466E1"/>
    <w:rsid w:val="00946A1B"/>
    <w:rsid w:val="00946C45"/>
    <w:rsid w:val="00946C85"/>
    <w:rsid w:val="00946FDC"/>
    <w:rsid w:val="00947199"/>
    <w:rsid w:val="009472DF"/>
    <w:rsid w:val="009475E9"/>
    <w:rsid w:val="00947784"/>
    <w:rsid w:val="0094782B"/>
    <w:rsid w:val="00947A3B"/>
    <w:rsid w:val="00947AE5"/>
    <w:rsid w:val="00947D08"/>
    <w:rsid w:val="00947DC9"/>
    <w:rsid w:val="009505E3"/>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0EA"/>
    <w:rsid w:val="009561A6"/>
    <w:rsid w:val="0095667F"/>
    <w:rsid w:val="00956A95"/>
    <w:rsid w:val="00956AF4"/>
    <w:rsid w:val="00956FEE"/>
    <w:rsid w:val="00957356"/>
    <w:rsid w:val="00957424"/>
    <w:rsid w:val="00957920"/>
    <w:rsid w:val="00957B69"/>
    <w:rsid w:val="00957EE6"/>
    <w:rsid w:val="00957EE9"/>
    <w:rsid w:val="00957F8E"/>
    <w:rsid w:val="0096013B"/>
    <w:rsid w:val="00960443"/>
    <w:rsid w:val="0096099D"/>
    <w:rsid w:val="00960BB2"/>
    <w:rsid w:val="009612F9"/>
    <w:rsid w:val="0096170E"/>
    <w:rsid w:val="00961732"/>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1FE7"/>
    <w:rsid w:val="00972147"/>
    <w:rsid w:val="0097215D"/>
    <w:rsid w:val="00972735"/>
    <w:rsid w:val="00972837"/>
    <w:rsid w:val="0097294F"/>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25"/>
    <w:rsid w:val="0097573F"/>
    <w:rsid w:val="0097583E"/>
    <w:rsid w:val="00975972"/>
    <w:rsid w:val="00975EE4"/>
    <w:rsid w:val="00976004"/>
    <w:rsid w:val="00976012"/>
    <w:rsid w:val="0097644E"/>
    <w:rsid w:val="009769B9"/>
    <w:rsid w:val="00976CC0"/>
    <w:rsid w:val="009773C1"/>
    <w:rsid w:val="009774A3"/>
    <w:rsid w:val="00977782"/>
    <w:rsid w:val="009777B5"/>
    <w:rsid w:val="009802DF"/>
    <w:rsid w:val="009802E8"/>
    <w:rsid w:val="009803BC"/>
    <w:rsid w:val="009807EE"/>
    <w:rsid w:val="009808DD"/>
    <w:rsid w:val="009809AA"/>
    <w:rsid w:val="00980A59"/>
    <w:rsid w:val="00980CE0"/>
    <w:rsid w:val="00980D79"/>
    <w:rsid w:val="00980D82"/>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3AE0"/>
    <w:rsid w:val="0098414F"/>
    <w:rsid w:val="009845CF"/>
    <w:rsid w:val="00984816"/>
    <w:rsid w:val="00984A19"/>
    <w:rsid w:val="00984A7B"/>
    <w:rsid w:val="00984AB0"/>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4E"/>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2F3B"/>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A01EB"/>
    <w:rsid w:val="009A04CD"/>
    <w:rsid w:val="009A06B2"/>
    <w:rsid w:val="009A09BB"/>
    <w:rsid w:val="009A0E44"/>
    <w:rsid w:val="009A0ED7"/>
    <w:rsid w:val="009A0EDF"/>
    <w:rsid w:val="009A1237"/>
    <w:rsid w:val="009A17BC"/>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B10"/>
    <w:rsid w:val="009A7D9A"/>
    <w:rsid w:val="009B00A8"/>
    <w:rsid w:val="009B016C"/>
    <w:rsid w:val="009B01C0"/>
    <w:rsid w:val="009B087E"/>
    <w:rsid w:val="009B08F0"/>
    <w:rsid w:val="009B0D27"/>
    <w:rsid w:val="009B0EF6"/>
    <w:rsid w:val="009B1168"/>
    <w:rsid w:val="009B1186"/>
    <w:rsid w:val="009B121C"/>
    <w:rsid w:val="009B1299"/>
    <w:rsid w:val="009B1313"/>
    <w:rsid w:val="009B13A6"/>
    <w:rsid w:val="009B13BC"/>
    <w:rsid w:val="009B1475"/>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885"/>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592"/>
    <w:rsid w:val="009B669D"/>
    <w:rsid w:val="009B66C7"/>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4E3"/>
    <w:rsid w:val="009C3574"/>
    <w:rsid w:val="009C3806"/>
    <w:rsid w:val="009C382C"/>
    <w:rsid w:val="009C393A"/>
    <w:rsid w:val="009C3B05"/>
    <w:rsid w:val="009C3D44"/>
    <w:rsid w:val="009C3DE5"/>
    <w:rsid w:val="009C43AC"/>
    <w:rsid w:val="009C43DE"/>
    <w:rsid w:val="009C44AE"/>
    <w:rsid w:val="009C459D"/>
    <w:rsid w:val="009C4606"/>
    <w:rsid w:val="009C4976"/>
    <w:rsid w:val="009C4C2A"/>
    <w:rsid w:val="009C4C65"/>
    <w:rsid w:val="009C4DB4"/>
    <w:rsid w:val="009C51B3"/>
    <w:rsid w:val="009C51F7"/>
    <w:rsid w:val="009C526E"/>
    <w:rsid w:val="009C5566"/>
    <w:rsid w:val="009C5607"/>
    <w:rsid w:val="009C5A21"/>
    <w:rsid w:val="009C5B8B"/>
    <w:rsid w:val="009C5DDB"/>
    <w:rsid w:val="009C5E68"/>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09D"/>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64C1"/>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2AF"/>
    <w:rsid w:val="009E43A7"/>
    <w:rsid w:val="009E43BC"/>
    <w:rsid w:val="009E477F"/>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F00C0"/>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2693"/>
    <w:rsid w:val="009F2948"/>
    <w:rsid w:val="009F29A4"/>
    <w:rsid w:val="009F2B73"/>
    <w:rsid w:val="009F2F6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AD2"/>
    <w:rsid w:val="009F5B62"/>
    <w:rsid w:val="009F5B78"/>
    <w:rsid w:val="009F5EB8"/>
    <w:rsid w:val="009F5EED"/>
    <w:rsid w:val="009F5FD2"/>
    <w:rsid w:val="009F61E0"/>
    <w:rsid w:val="009F64A5"/>
    <w:rsid w:val="009F6911"/>
    <w:rsid w:val="009F6E2F"/>
    <w:rsid w:val="009F7427"/>
    <w:rsid w:val="009F766A"/>
    <w:rsid w:val="009F77A2"/>
    <w:rsid w:val="009F7B55"/>
    <w:rsid w:val="009F7D3A"/>
    <w:rsid w:val="009F7DCD"/>
    <w:rsid w:val="009F7E49"/>
    <w:rsid w:val="00A00333"/>
    <w:rsid w:val="00A005EB"/>
    <w:rsid w:val="00A007A3"/>
    <w:rsid w:val="00A00811"/>
    <w:rsid w:val="00A008CD"/>
    <w:rsid w:val="00A00C3A"/>
    <w:rsid w:val="00A00DA9"/>
    <w:rsid w:val="00A00DEC"/>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AD4"/>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75"/>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E2A"/>
    <w:rsid w:val="00A17FCA"/>
    <w:rsid w:val="00A202B6"/>
    <w:rsid w:val="00A203E9"/>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AB0"/>
    <w:rsid w:val="00A23CF3"/>
    <w:rsid w:val="00A24026"/>
    <w:rsid w:val="00A2428C"/>
    <w:rsid w:val="00A245B4"/>
    <w:rsid w:val="00A24701"/>
    <w:rsid w:val="00A248F0"/>
    <w:rsid w:val="00A24DA6"/>
    <w:rsid w:val="00A2540D"/>
    <w:rsid w:val="00A255A2"/>
    <w:rsid w:val="00A255D2"/>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73F2"/>
    <w:rsid w:val="00A276C3"/>
    <w:rsid w:val="00A277C2"/>
    <w:rsid w:val="00A277C3"/>
    <w:rsid w:val="00A27A9A"/>
    <w:rsid w:val="00A27E8C"/>
    <w:rsid w:val="00A27EA3"/>
    <w:rsid w:val="00A30158"/>
    <w:rsid w:val="00A30199"/>
    <w:rsid w:val="00A30231"/>
    <w:rsid w:val="00A302C9"/>
    <w:rsid w:val="00A30310"/>
    <w:rsid w:val="00A304D7"/>
    <w:rsid w:val="00A309A9"/>
    <w:rsid w:val="00A30A12"/>
    <w:rsid w:val="00A30BC4"/>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43A"/>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976"/>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3BE"/>
    <w:rsid w:val="00A66915"/>
    <w:rsid w:val="00A6692F"/>
    <w:rsid w:val="00A669C0"/>
    <w:rsid w:val="00A66C43"/>
    <w:rsid w:val="00A66C44"/>
    <w:rsid w:val="00A66DCB"/>
    <w:rsid w:val="00A67321"/>
    <w:rsid w:val="00A67712"/>
    <w:rsid w:val="00A67BBD"/>
    <w:rsid w:val="00A702CA"/>
    <w:rsid w:val="00A703B0"/>
    <w:rsid w:val="00A705E4"/>
    <w:rsid w:val="00A7080B"/>
    <w:rsid w:val="00A7093F"/>
    <w:rsid w:val="00A70D31"/>
    <w:rsid w:val="00A70DBC"/>
    <w:rsid w:val="00A70E5A"/>
    <w:rsid w:val="00A70FA8"/>
    <w:rsid w:val="00A7184D"/>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67"/>
    <w:rsid w:val="00A75AFA"/>
    <w:rsid w:val="00A75BC7"/>
    <w:rsid w:val="00A75C53"/>
    <w:rsid w:val="00A76077"/>
    <w:rsid w:val="00A760B2"/>
    <w:rsid w:val="00A762CA"/>
    <w:rsid w:val="00A7639B"/>
    <w:rsid w:val="00A76425"/>
    <w:rsid w:val="00A766ED"/>
    <w:rsid w:val="00A76BB6"/>
    <w:rsid w:val="00A76CA1"/>
    <w:rsid w:val="00A76D1D"/>
    <w:rsid w:val="00A76E6D"/>
    <w:rsid w:val="00A77302"/>
    <w:rsid w:val="00A7740C"/>
    <w:rsid w:val="00A775BB"/>
    <w:rsid w:val="00A77ADF"/>
    <w:rsid w:val="00A77BC6"/>
    <w:rsid w:val="00A77D30"/>
    <w:rsid w:val="00A80004"/>
    <w:rsid w:val="00A80077"/>
    <w:rsid w:val="00A8035A"/>
    <w:rsid w:val="00A80583"/>
    <w:rsid w:val="00A80AED"/>
    <w:rsid w:val="00A80C9C"/>
    <w:rsid w:val="00A80F49"/>
    <w:rsid w:val="00A8139F"/>
    <w:rsid w:val="00A8204D"/>
    <w:rsid w:val="00A8212A"/>
    <w:rsid w:val="00A8223B"/>
    <w:rsid w:val="00A824C8"/>
    <w:rsid w:val="00A8294E"/>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937"/>
    <w:rsid w:val="00AA794F"/>
    <w:rsid w:val="00AA7F88"/>
    <w:rsid w:val="00AB00C0"/>
    <w:rsid w:val="00AB01D5"/>
    <w:rsid w:val="00AB0236"/>
    <w:rsid w:val="00AB041C"/>
    <w:rsid w:val="00AB06C3"/>
    <w:rsid w:val="00AB084F"/>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FA6"/>
    <w:rsid w:val="00AC300F"/>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D72"/>
    <w:rsid w:val="00AD0E25"/>
    <w:rsid w:val="00AD134E"/>
    <w:rsid w:val="00AD1531"/>
    <w:rsid w:val="00AD181A"/>
    <w:rsid w:val="00AD1B7C"/>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409A"/>
    <w:rsid w:val="00AD41F0"/>
    <w:rsid w:val="00AD4447"/>
    <w:rsid w:val="00AD4627"/>
    <w:rsid w:val="00AD4707"/>
    <w:rsid w:val="00AD4938"/>
    <w:rsid w:val="00AD4FB2"/>
    <w:rsid w:val="00AD51E7"/>
    <w:rsid w:val="00AD5510"/>
    <w:rsid w:val="00AD5582"/>
    <w:rsid w:val="00AD55CC"/>
    <w:rsid w:val="00AD577F"/>
    <w:rsid w:val="00AD5974"/>
    <w:rsid w:val="00AD60D5"/>
    <w:rsid w:val="00AD6118"/>
    <w:rsid w:val="00AD62D0"/>
    <w:rsid w:val="00AD63FC"/>
    <w:rsid w:val="00AD6503"/>
    <w:rsid w:val="00AD6C3A"/>
    <w:rsid w:val="00AD6C64"/>
    <w:rsid w:val="00AD6D75"/>
    <w:rsid w:val="00AD6DDA"/>
    <w:rsid w:val="00AD6F01"/>
    <w:rsid w:val="00AD71E5"/>
    <w:rsid w:val="00AD78B6"/>
    <w:rsid w:val="00AE037F"/>
    <w:rsid w:val="00AE08FE"/>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9"/>
    <w:rsid w:val="00AE366A"/>
    <w:rsid w:val="00AE3C9E"/>
    <w:rsid w:val="00AE3E78"/>
    <w:rsid w:val="00AE4078"/>
    <w:rsid w:val="00AE413B"/>
    <w:rsid w:val="00AE483A"/>
    <w:rsid w:val="00AE4DC9"/>
    <w:rsid w:val="00AE5206"/>
    <w:rsid w:val="00AE5296"/>
    <w:rsid w:val="00AE52A4"/>
    <w:rsid w:val="00AE52F9"/>
    <w:rsid w:val="00AE55D5"/>
    <w:rsid w:val="00AE5B10"/>
    <w:rsid w:val="00AE5D7F"/>
    <w:rsid w:val="00AE5F08"/>
    <w:rsid w:val="00AE5F15"/>
    <w:rsid w:val="00AE626D"/>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4BB"/>
    <w:rsid w:val="00AF4AAF"/>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5F6C"/>
    <w:rsid w:val="00B061A8"/>
    <w:rsid w:val="00B06719"/>
    <w:rsid w:val="00B067BC"/>
    <w:rsid w:val="00B06A03"/>
    <w:rsid w:val="00B06BE5"/>
    <w:rsid w:val="00B06CAB"/>
    <w:rsid w:val="00B06DC1"/>
    <w:rsid w:val="00B072E6"/>
    <w:rsid w:val="00B07CC2"/>
    <w:rsid w:val="00B07CC7"/>
    <w:rsid w:val="00B07DCA"/>
    <w:rsid w:val="00B101F8"/>
    <w:rsid w:val="00B1024E"/>
    <w:rsid w:val="00B1066B"/>
    <w:rsid w:val="00B107F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1"/>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A50"/>
    <w:rsid w:val="00B17B39"/>
    <w:rsid w:val="00B17BA5"/>
    <w:rsid w:val="00B17D93"/>
    <w:rsid w:val="00B17DAC"/>
    <w:rsid w:val="00B17E1E"/>
    <w:rsid w:val="00B17F1B"/>
    <w:rsid w:val="00B17F51"/>
    <w:rsid w:val="00B201A2"/>
    <w:rsid w:val="00B2085F"/>
    <w:rsid w:val="00B20912"/>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7107"/>
    <w:rsid w:val="00B27184"/>
    <w:rsid w:val="00B27245"/>
    <w:rsid w:val="00B273FC"/>
    <w:rsid w:val="00B2741F"/>
    <w:rsid w:val="00B27734"/>
    <w:rsid w:val="00B278E1"/>
    <w:rsid w:val="00B27B5C"/>
    <w:rsid w:val="00B27D7A"/>
    <w:rsid w:val="00B27DC6"/>
    <w:rsid w:val="00B30118"/>
    <w:rsid w:val="00B30384"/>
    <w:rsid w:val="00B305AB"/>
    <w:rsid w:val="00B30625"/>
    <w:rsid w:val="00B30A35"/>
    <w:rsid w:val="00B30B88"/>
    <w:rsid w:val="00B30DB4"/>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2DB0"/>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2BB4"/>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36"/>
    <w:rsid w:val="00B5026B"/>
    <w:rsid w:val="00B503AB"/>
    <w:rsid w:val="00B50432"/>
    <w:rsid w:val="00B50F49"/>
    <w:rsid w:val="00B50F87"/>
    <w:rsid w:val="00B50FF4"/>
    <w:rsid w:val="00B512DF"/>
    <w:rsid w:val="00B5166D"/>
    <w:rsid w:val="00B51A54"/>
    <w:rsid w:val="00B51BCB"/>
    <w:rsid w:val="00B523AE"/>
    <w:rsid w:val="00B524E5"/>
    <w:rsid w:val="00B526C4"/>
    <w:rsid w:val="00B52943"/>
    <w:rsid w:val="00B52B0F"/>
    <w:rsid w:val="00B52D15"/>
    <w:rsid w:val="00B52DCD"/>
    <w:rsid w:val="00B530A6"/>
    <w:rsid w:val="00B53335"/>
    <w:rsid w:val="00B53427"/>
    <w:rsid w:val="00B534BC"/>
    <w:rsid w:val="00B53501"/>
    <w:rsid w:val="00B53524"/>
    <w:rsid w:val="00B53931"/>
    <w:rsid w:val="00B53D3B"/>
    <w:rsid w:val="00B53DE5"/>
    <w:rsid w:val="00B54250"/>
    <w:rsid w:val="00B54475"/>
    <w:rsid w:val="00B54786"/>
    <w:rsid w:val="00B54994"/>
    <w:rsid w:val="00B54DA9"/>
    <w:rsid w:val="00B54EEA"/>
    <w:rsid w:val="00B5502E"/>
    <w:rsid w:val="00B5528D"/>
    <w:rsid w:val="00B552D6"/>
    <w:rsid w:val="00B555EA"/>
    <w:rsid w:val="00B55695"/>
    <w:rsid w:val="00B55AE6"/>
    <w:rsid w:val="00B55B77"/>
    <w:rsid w:val="00B55C4D"/>
    <w:rsid w:val="00B55F0F"/>
    <w:rsid w:val="00B560AB"/>
    <w:rsid w:val="00B5658D"/>
    <w:rsid w:val="00B56BDA"/>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2F7"/>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DA"/>
    <w:rsid w:val="00B67FF5"/>
    <w:rsid w:val="00B70089"/>
    <w:rsid w:val="00B700A9"/>
    <w:rsid w:val="00B700F3"/>
    <w:rsid w:val="00B70743"/>
    <w:rsid w:val="00B707CB"/>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6288"/>
    <w:rsid w:val="00B76428"/>
    <w:rsid w:val="00B76CCF"/>
    <w:rsid w:val="00B76DEC"/>
    <w:rsid w:val="00B77234"/>
    <w:rsid w:val="00B7752D"/>
    <w:rsid w:val="00B775D9"/>
    <w:rsid w:val="00B775FE"/>
    <w:rsid w:val="00B77614"/>
    <w:rsid w:val="00B77815"/>
    <w:rsid w:val="00B778D5"/>
    <w:rsid w:val="00B801CC"/>
    <w:rsid w:val="00B80321"/>
    <w:rsid w:val="00B80466"/>
    <w:rsid w:val="00B806EC"/>
    <w:rsid w:val="00B807E5"/>
    <w:rsid w:val="00B808D8"/>
    <w:rsid w:val="00B808FC"/>
    <w:rsid w:val="00B8110E"/>
    <w:rsid w:val="00B81320"/>
    <w:rsid w:val="00B8186E"/>
    <w:rsid w:val="00B818EE"/>
    <w:rsid w:val="00B81990"/>
    <w:rsid w:val="00B81F20"/>
    <w:rsid w:val="00B820E1"/>
    <w:rsid w:val="00B826E8"/>
    <w:rsid w:val="00B826FF"/>
    <w:rsid w:val="00B82AD3"/>
    <w:rsid w:val="00B82C8E"/>
    <w:rsid w:val="00B83117"/>
    <w:rsid w:val="00B83535"/>
    <w:rsid w:val="00B8359D"/>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1AA"/>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127"/>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3C3"/>
    <w:rsid w:val="00BA1556"/>
    <w:rsid w:val="00BA1892"/>
    <w:rsid w:val="00BA1D77"/>
    <w:rsid w:val="00BA1D96"/>
    <w:rsid w:val="00BA1DA1"/>
    <w:rsid w:val="00BA28B0"/>
    <w:rsid w:val="00BA2A0F"/>
    <w:rsid w:val="00BA2EFF"/>
    <w:rsid w:val="00BA3364"/>
    <w:rsid w:val="00BA3C18"/>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893"/>
    <w:rsid w:val="00BB099C"/>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0E7"/>
    <w:rsid w:val="00BB21B4"/>
    <w:rsid w:val="00BB242D"/>
    <w:rsid w:val="00BB2714"/>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AD9"/>
    <w:rsid w:val="00BB5BA5"/>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0E"/>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4C5"/>
    <w:rsid w:val="00BD274C"/>
    <w:rsid w:val="00BD275B"/>
    <w:rsid w:val="00BD2815"/>
    <w:rsid w:val="00BD28EF"/>
    <w:rsid w:val="00BD2A8F"/>
    <w:rsid w:val="00BD2BC5"/>
    <w:rsid w:val="00BD2D74"/>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5F8F"/>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097"/>
    <w:rsid w:val="00BE014E"/>
    <w:rsid w:val="00BE01BB"/>
    <w:rsid w:val="00BE07F2"/>
    <w:rsid w:val="00BE0997"/>
    <w:rsid w:val="00BE09E2"/>
    <w:rsid w:val="00BE0B40"/>
    <w:rsid w:val="00BE13B5"/>
    <w:rsid w:val="00BE1726"/>
    <w:rsid w:val="00BE178C"/>
    <w:rsid w:val="00BE1816"/>
    <w:rsid w:val="00BE1850"/>
    <w:rsid w:val="00BE19ED"/>
    <w:rsid w:val="00BE1D19"/>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6E5"/>
    <w:rsid w:val="00BE576E"/>
    <w:rsid w:val="00BE59AF"/>
    <w:rsid w:val="00BE5BEF"/>
    <w:rsid w:val="00BE5E4F"/>
    <w:rsid w:val="00BE61B5"/>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519"/>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470"/>
    <w:rsid w:val="00BF2622"/>
    <w:rsid w:val="00BF2844"/>
    <w:rsid w:val="00BF2856"/>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70A"/>
    <w:rsid w:val="00BF57B6"/>
    <w:rsid w:val="00BF5871"/>
    <w:rsid w:val="00BF5CD3"/>
    <w:rsid w:val="00BF5D38"/>
    <w:rsid w:val="00BF5DCE"/>
    <w:rsid w:val="00BF6120"/>
    <w:rsid w:val="00BF621A"/>
    <w:rsid w:val="00BF6340"/>
    <w:rsid w:val="00BF66EC"/>
    <w:rsid w:val="00BF6740"/>
    <w:rsid w:val="00BF6760"/>
    <w:rsid w:val="00BF6897"/>
    <w:rsid w:val="00BF6DC9"/>
    <w:rsid w:val="00BF6F20"/>
    <w:rsid w:val="00BF7482"/>
    <w:rsid w:val="00BF783B"/>
    <w:rsid w:val="00BF7982"/>
    <w:rsid w:val="00BF7FDD"/>
    <w:rsid w:val="00C00171"/>
    <w:rsid w:val="00C00485"/>
    <w:rsid w:val="00C00832"/>
    <w:rsid w:val="00C00BD0"/>
    <w:rsid w:val="00C00E81"/>
    <w:rsid w:val="00C00FBF"/>
    <w:rsid w:val="00C0112A"/>
    <w:rsid w:val="00C01149"/>
    <w:rsid w:val="00C01327"/>
    <w:rsid w:val="00C01467"/>
    <w:rsid w:val="00C0154C"/>
    <w:rsid w:val="00C017B6"/>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468"/>
    <w:rsid w:val="00C0453D"/>
    <w:rsid w:val="00C04938"/>
    <w:rsid w:val="00C04D16"/>
    <w:rsid w:val="00C05282"/>
    <w:rsid w:val="00C054BF"/>
    <w:rsid w:val="00C0569A"/>
    <w:rsid w:val="00C05E28"/>
    <w:rsid w:val="00C05EDC"/>
    <w:rsid w:val="00C05F77"/>
    <w:rsid w:val="00C05FEC"/>
    <w:rsid w:val="00C06423"/>
    <w:rsid w:val="00C06515"/>
    <w:rsid w:val="00C068A8"/>
    <w:rsid w:val="00C06AE4"/>
    <w:rsid w:val="00C0713C"/>
    <w:rsid w:val="00C07475"/>
    <w:rsid w:val="00C074E6"/>
    <w:rsid w:val="00C079A6"/>
    <w:rsid w:val="00C07B2D"/>
    <w:rsid w:val="00C07B2E"/>
    <w:rsid w:val="00C07B88"/>
    <w:rsid w:val="00C07CBB"/>
    <w:rsid w:val="00C07DB8"/>
    <w:rsid w:val="00C07ECB"/>
    <w:rsid w:val="00C07ECE"/>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C99"/>
    <w:rsid w:val="00C12EB3"/>
    <w:rsid w:val="00C12F2B"/>
    <w:rsid w:val="00C13007"/>
    <w:rsid w:val="00C1313F"/>
    <w:rsid w:val="00C13396"/>
    <w:rsid w:val="00C1354E"/>
    <w:rsid w:val="00C138E2"/>
    <w:rsid w:val="00C13E62"/>
    <w:rsid w:val="00C13EF6"/>
    <w:rsid w:val="00C14313"/>
    <w:rsid w:val="00C143CF"/>
    <w:rsid w:val="00C1451C"/>
    <w:rsid w:val="00C14619"/>
    <w:rsid w:val="00C14B1E"/>
    <w:rsid w:val="00C14B5E"/>
    <w:rsid w:val="00C154CB"/>
    <w:rsid w:val="00C15920"/>
    <w:rsid w:val="00C159DC"/>
    <w:rsid w:val="00C15EAE"/>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22"/>
    <w:rsid w:val="00C21F9B"/>
    <w:rsid w:val="00C22486"/>
    <w:rsid w:val="00C22A28"/>
    <w:rsid w:val="00C22C49"/>
    <w:rsid w:val="00C22CED"/>
    <w:rsid w:val="00C22F8D"/>
    <w:rsid w:val="00C23401"/>
    <w:rsid w:val="00C2359B"/>
    <w:rsid w:val="00C2367B"/>
    <w:rsid w:val="00C23A67"/>
    <w:rsid w:val="00C23D0F"/>
    <w:rsid w:val="00C23FD3"/>
    <w:rsid w:val="00C24125"/>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84E"/>
    <w:rsid w:val="00C270E8"/>
    <w:rsid w:val="00C2710C"/>
    <w:rsid w:val="00C2743C"/>
    <w:rsid w:val="00C27514"/>
    <w:rsid w:val="00C2756F"/>
    <w:rsid w:val="00C27659"/>
    <w:rsid w:val="00C27890"/>
    <w:rsid w:val="00C279FE"/>
    <w:rsid w:val="00C27B75"/>
    <w:rsid w:val="00C27BEF"/>
    <w:rsid w:val="00C27C24"/>
    <w:rsid w:val="00C27EA4"/>
    <w:rsid w:val="00C27FD3"/>
    <w:rsid w:val="00C300D4"/>
    <w:rsid w:val="00C3071C"/>
    <w:rsid w:val="00C30930"/>
    <w:rsid w:val="00C30DA0"/>
    <w:rsid w:val="00C30DD8"/>
    <w:rsid w:val="00C313C0"/>
    <w:rsid w:val="00C31486"/>
    <w:rsid w:val="00C315B7"/>
    <w:rsid w:val="00C31967"/>
    <w:rsid w:val="00C31A52"/>
    <w:rsid w:val="00C31A60"/>
    <w:rsid w:val="00C323FE"/>
    <w:rsid w:val="00C3264B"/>
    <w:rsid w:val="00C32855"/>
    <w:rsid w:val="00C3296D"/>
    <w:rsid w:val="00C32F0F"/>
    <w:rsid w:val="00C3317B"/>
    <w:rsid w:val="00C331F1"/>
    <w:rsid w:val="00C3334D"/>
    <w:rsid w:val="00C33491"/>
    <w:rsid w:val="00C33734"/>
    <w:rsid w:val="00C34095"/>
    <w:rsid w:val="00C34356"/>
    <w:rsid w:val="00C34669"/>
    <w:rsid w:val="00C34AC8"/>
    <w:rsid w:val="00C34BF1"/>
    <w:rsid w:val="00C34D2F"/>
    <w:rsid w:val="00C34ED4"/>
    <w:rsid w:val="00C34F54"/>
    <w:rsid w:val="00C353A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37F72"/>
    <w:rsid w:val="00C40060"/>
    <w:rsid w:val="00C401CC"/>
    <w:rsid w:val="00C40557"/>
    <w:rsid w:val="00C40A20"/>
    <w:rsid w:val="00C40B3E"/>
    <w:rsid w:val="00C40EE4"/>
    <w:rsid w:val="00C40F87"/>
    <w:rsid w:val="00C416A6"/>
    <w:rsid w:val="00C416DC"/>
    <w:rsid w:val="00C41720"/>
    <w:rsid w:val="00C417AD"/>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B9D"/>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CE1"/>
    <w:rsid w:val="00C55D35"/>
    <w:rsid w:val="00C5628A"/>
    <w:rsid w:val="00C5662E"/>
    <w:rsid w:val="00C56887"/>
    <w:rsid w:val="00C56A0C"/>
    <w:rsid w:val="00C56B23"/>
    <w:rsid w:val="00C56B3C"/>
    <w:rsid w:val="00C56C1C"/>
    <w:rsid w:val="00C56D1D"/>
    <w:rsid w:val="00C5709A"/>
    <w:rsid w:val="00C5722B"/>
    <w:rsid w:val="00C572DD"/>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7CF"/>
    <w:rsid w:val="00C658CE"/>
    <w:rsid w:val="00C659CF"/>
    <w:rsid w:val="00C65F2C"/>
    <w:rsid w:val="00C6616A"/>
    <w:rsid w:val="00C662DE"/>
    <w:rsid w:val="00C664D5"/>
    <w:rsid w:val="00C66727"/>
    <w:rsid w:val="00C66846"/>
    <w:rsid w:val="00C668BE"/>
    <w:rsid w:val="00C6695E"/>
    <w:rsid w:val="00C66DD7"/>
    <w:rsid w:val="00C66EF3"/>
    <w:rsid w:val="00C673D9"/>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78E"/>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0B55"/>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2B3"/>
    <w:rsid w:val="00C9540E"/>
    <w:rsid w:val="00C95439"/>
    <w:rsid w:val="00C9557A"/>
    <w:rsid w:val="00C95AAE"/>
    <w:rsid w:val="00C95CEA"/>
    <w:rsid w:val="00C95DA9"/>
    <w:rsid w:val="00C95DF6"/>
    <w:rsid w:val="00C96186"/>
    <w:rsid w:val="00C9649F"/>
    <w:rsid w:val="00C9688F"/>
    <w:rsid w:val="00C969FC"/>
    <w:rsid w:val="00C96A72"/>
    <w:rsid w:val="00C96B25"/>
    <w:rsid w:val="00C96F72"/>
    <w:rsid w:val="00C970DC"/>
    <w:rsid w:val="00C971CE"/>
    <w:rsid w:val="00C9744D"/>
    <w:rsid w:val="00C975D4"/>
    <w:rsid w:val="00C9766A"/>
    <w:rsid w:val="00C9777A"/>
    <w:rsid w:val="00C97816"/>
    <w:rsid w:val="00C97FE9"/>
    <w:rsid w:val="00CA021E"/>
    <w:rsid w:val="00CA0360"/>
    <w:rsid w:val="00CA0372"/>
    <w:rsid w:val="00CA08E5"/>
    <w:rsid w:val="00CA0A11"/>
    <w:rsid w:val="00CA0B3C"/>
    <w:rsid w:val="00CA0C51"/>
    <w:rsid w:val="00CA10B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3D"/>
    <w:rsid w:val="00CA679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D1"/>
    <w:rsid w:val="00CB08E0"/>
    <w:rsid w:val="00CB0B6A"/>
    <w:rsid w:val="00CB0CA5"/>
    <w:rsid w:val="00CB0E2D"/>
    <w:rsid w:val="00CB10B7"/>
    <w:rsid w:val="00CB1219"/>
    <w:rsid w:val="00CB1592"/>
    <w:rsid w:val="00CB1676"/>
    <w:rsid w:val="00CB1C0D"/>
    <w:rsid w:val="00CB1C84"/>
    <w:rsid w:val="00CB2349"/>
    <w:rsid w:val="00CB2480"/>
    <w:rsid w:val="00CB2633"/>
    <w:rsid w:val="00CB2BFB"/>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CD4"/>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159"/>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54F5"/>
    <w:rsid w:val="00CC55DB"/>
    <w:rsid w:val="00CC570B"/>
    <w:rsid w:val="00CC5809"/>
    <w:rsid w:val="00CC5ABF"/>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575"/>
    <w:rsid w:val="00CD1695"/>
    <w:rsid w:val="00CD16DF"/>
    <w:rsid w:val="00CD1830"/>
    <w:rsid w:val="00CD18B9"/>
    <w:rsid w:val="00CD1996"/>
    <w:rsid w:val="00CD1AD0"/>
    <w:rsid w:val="00CD1BFF"/>
    <w:rsid w:val="00CD1D4F"/>
    <w:rsid w:val="00CD220D"/>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B2"/>
    <w:rsid w:val="00CD4B3C"/>
    <w:rsid w:val="00CD4C6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B0A"/>
    <w:rsid w:val="00CF7D28"/>
    <w:rsid w:val="00D00203"/>
    <w:rsid w:val="00D00549"/>
    <w:rsid w:val="00D006B4"/>
    <w:rsid w:val="00D00D71"/>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28"/>
    <w:rsid w:val="00D03890"/>
    <w:rsid w:val="00D03C8B"/>
    <w:rsid w:val="00D03F07"/>
    <w:rsid w:val="00D040F0"/>
    <w:rsid w:val="00D0411D"/>
    <w:rsid w:val="00D04436"/>
    <w:rsid w:val="00D044A8"/>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EB"/>
    <w:rsid w:val="00D10993"/>
    <w:rsid w:val="00D10E20"/>
    <w:rsid w:val="00D10EF7"/>
    <w:rsid w:val="00D1121B"/>
    <w:rsid w:val="00D1122B"/>
    <w:rsid w:val="00D1124D"/>
    <w:rsid w:val="00D115C9"/>
    <w:rsid w:val="00D1165A"/>
    <w:rsid w:val="00D11764"/>
    <w:rsid w:val="00D1280B"/>
    <w:rsid w:val="00D1284F"/>
    <w:rsid w:val="00D12A07"/>
    <w:rsid w:val="00D12B11"/>
    <w:rsid w:val="00D12C4F"/>
    <w:rsid w:val="00D12D89"/>
    <w:rsid w:val="00D130C6"/>
    <w:rsid w:val="00D13822"/>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EF6"/>
    <w:rsid w:val="00D20F85"/>
    <w:rsid w:val="00D2140C"/>
    <w:rsid w:val="00D214B0"/>
    <w:rsid w:val="00D21636"/>
    <w:rsid w:val="00D2174E"/>
    <w:rsid w:val="00D21A79"/>
    <w:rsid w:val="00D21B0E"/>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A7D"/>
    <w:rsid w:val="00D24BBA"/>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D4"/>
    <w:rsid w:val="00D311DE"/>
    <w:rsid w:val="00D31319"/>
    <w:rsid w:val="00D31372"/>
    <w:rsid w:val="00D31754"/>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E26"/>
    <w:rsid w:val="00D41052"/>
    <w:rsid w:val="00D411E8"/>
    <w:rsid w:val="00D41976"/>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5A1"/>
    <w:rsid w:val="00D44669"/>
    <w:rsid w:val="00D44A79"/>
    <w:rsid w:val="00D44C4E"/>
    <w:rsid w:val="00D44C80"/>
    <w:rsid w:val="00D44DC4"/>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2C"/>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6F06"/>
    <w:rsid w:val="00D57006"/>
    <w:rsid w:val="00D57069"/>
    <w:rsid w:val="00D5707A"/>
    <w:rsid w:val="00D570D3"/>
    <w:rsid w:val="00D571F4"/>
    <w:rsid w:val="00D572A7"/>
    <w:rsid w:val="00D57353"/>
    <w:rsid w:val="00D573A8"/>
    <w:rsid w:val="00D573FB"/>
    <w:rsid w:val="00D574BF"/>
    <w:rsid w:val="00D57667"/>
    <w:rsid w:val="00D57E2C"/>
    <w:rsid w:val="00D57EB3"/>
    <w:rsid w:val="00D6007B"/>
    <w:rsid w:val="00D60353"/>
    <w:rsid w:val="00D604B1"/>
    <w:rsid w:val="00D60505"/>
    <w:rsid w:val="00D605EE"/>
    <w:rsid w:val="00D60999"/>
    <w:rsid w:val="00D60A45"/>
    <w:rsid w:val="00D60C90"/>
    <w:rsid w:val="00D610A2"/>
    <w:rsid w:val="00D614E6"/>
    <w:rsid w:val="00D6152E"/>
    <w:rsid w:val="00D6159D"/>
    <w:rsid w:val="00D6190A"/>
    <w:rsid w:val="00D61EE3"/>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1DE"/>
    <w:rsid w:val="00D773E6"/>
    <w:rsid w:val="00D774C3"/>
    <w:rsid w:val="00D77863"/>
    <w:rsid w:val="00D778A5"/>
    <w:rsid w:val="00D77CD1"/>
    <w:rsid w:val="00D77E56"/>
    <w:rsid w:val="00D801EF"/>
    <w:rsid w:val="00D80A25"/>
    <w:rsid w:val="00D80B22"/>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49E"/>
    <w:rsid w:val="00D8397A"/>
    <w:rsid w:val="00D84265"/>
    <w:rsid w:val="00D8447E"/>
    <w:rsid w:val="00D844DF"/>
    <w:rsid w:val="00D84655"/>
    <w:rsid w:val="00D84A9B"/>
    <w:rsid w:val="00D84B68"/>
    <w:rsid w:val="00D84D2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778"/>
    <w:rsid w:val="00D95781"/>
    <w:rsid w:val="00D958F1"/>
    <w:rsid w:val="00D95919"/>
    <w:rsid w:val="00D95AC2"/>
    <w:rsid w:val="00D95B08"/>
    <w:rsid w:val="00D95BFD"/>
    <w:rsid w:val="00D95DE8"/>
    <w:rsid w:val="00D963C4"/>
    <w:rsid w:val="00D963FB"/>
    <w:rsid w:val="00D96498"/>
    <w:rsid w:val="00D9658E"/>
    <w:rsid w:val="00D969D9"/>
    <w:rsid w:val="00D96AA3"/>
    <w:rsid w:val="00D96EB1"/>
    <w:rsid w:val="00D978EE"/>
    <w:rsid w:val="00D97EF8"/>
    <w:rsid w:val="00DA0103"/>
    <w:rsid w:val="00DA0124"/>
    <w:rsid w:val="00DA02E3"/>
    <w:rsid w:val="00DA034E"/>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F87"/>
    <w:rsid w:val="00DA6FFB"/>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338"/>
    <w:rsid w:val="00DB24B5"/>
    <w:rsid w:val="00DB2659"/>
    <w:rsid w:val="00DB269C"/>
    <w:rsid w:val="00DB26FA"/>
    <w:rsid w:val="00DB2799"/>
    <w:rsid w:val="00DB28CE"/>
    <w:rsid w:val="00DB2C95"/>
    <w:rsid w:val="00DB2DCE"/>
    <w:rsid w:val="00DB2E10"/>
    <w:rsid w:val="00DB2E16"/>
    <w:rsid w:val="00DB300D"/>
    <w:rsid w:val="00DB30A6"/>
    <w:rsid w:val="00DB3137"/>
    <w:rsid w:val="00DB31A9"/>
    <w:rsid w:val="00DB3CBE"/>
    <w:rsid w:val="00DB3D44"/>
    <w:rsid w:val="00DB4321"/>
    <w:rsid w:val="00DB46DF"/>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97F"/>
    <w:rsid w:val="00DB7BA4"/>
    <w:rsid w:val="00DB7DF3"/>
    <w:rsid w:val="00DC0252"/>
    <w:rsid w:val="00DC0270"/>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B3"/>
    <w:rsid w:val="00DD00CA"/>
    <w:rsid w:val="00DD048D"/>
    <w:rsid w:val="00DD0E05"/>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751"/>
    <w:rsid w:val="00DD39A6"/>
    <w:rsid w:val="00DD3BA4"/>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199"/>
    <w:rsid w:val="00DD5247"/>
    <w:rsid w:val="00DD544C"/>
    <w:rsid w:val="00DD5576"/>
    <w:rsid w:val="00DD5672"/>
    <w:rsid w:val="00DD5731"/>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FC9"/>
    <w:rsid w:val="00DE4035"/>
    <w:rsid w:val="00DE41BE"/>
    <w:rsid w:val="00DE4317"/>
    <w:rsid w:val="00DE47D8"/>
    <w:rsid w:val="00DE47FE"/>
    <w:rsid w:val="00DE4B0D"/>
    <w:rsid w:val="00DE4B1F"/>
    <w:rsid w:val="00DE4F03"/>
    <w:rsid w:val="00DE4F92"/>
    <w:rsid w:val="00DE5099"/>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8F"/>
    <w:rsid w:val="00DF00E8"/>
    <w:rsid w:val="00DF00F8"/>
    <w:rsid w:val="00DF0748"/>
    <w:rsid w:val="00DF0938"/>
    <w:rsid w:val="00DF0BDD"/>
    <w:rsid w:val="00DF0EB2"/>
    <w:rsid w:val="00DF1326"/>
    <w:rsid w:val="00DF1338"/>
    <w:rsid w:val="00DF1684"/>
    <w:rsid w:val="00DF1771"/>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6F33"/>
    <w:rsid w:val="00DF72C9"/>
    <w:rsid w:val="00DF7593"/>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563"/>
    <w:rsid w:val="00E04C8D"/>
    <w:rsid w:val="00E04ED2"/>
    <w:rsid w:val="00E04F5B"/>
    <w:rsid w:val="00E04FB3"/>
    <w:rsid w:val="00E0534F"/>
    <w:rsid w:val="00E05413"/>
    <w:rsid w:val="00E05504"/>
    <w:rsid w:val="00E0596A"/>
    <w:rsid w:val="00E05EBB"/>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87E"/>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4B8"/>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69D"/>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F12"/>
    <w:rsid w:val="00E3707A"/>
    <w:rsid w:val="00E37540"/>
    <w:rsid w:val="00E37776"/>
    <w:rsid w:val="00E37A03"/>
    <w:rsid w:val="00E37A83"/>
    <w:rsid w:val="00E37EA9"/>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D3C"/>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1099"/>
    <w:rsid w:val="00E51163"/>
    <w:rsid w:val="00E5183F"/>
    <w:rsid w:val="00E51AA6"/>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2C4"/>
    <w:rsid w:val="00E543D5"/>
    <w:rsid w:val="00E544DB"/>
    <w:rsid w:val="00E544E7"/>
    <w:rsid w:val="00E545F3"/>
    <w:rsid w:val="00E54691"/>
    <w:rsid w:val="00E5473D"/>
    <w:rsid w:val="00E547D6"/>
    <w:rsid w:val="00E54BFF"/>
    <w:rsid w:val="00E55243"/>
    <w:rsid w:val="00E558E6"/>
    <w:rsid w:val="00E55968"/>
    <w:rsid w:val="00E55B6D"/>
    <w:rsid w:val="00E55C23"/>
    <w:rsid w:val="00E55C40"/>
    <w:rsid w:val="00E55E28"/>
    <w:rsid w:val="00E561D7"/>
    <w:rsid w:val="00E565C6"/>
    <w:rsid w:val="00E56B2B"/>
    <w:rsid w:val="00E56B62"/>
    <w:rsid w:val="00E56B7A"/>
    <w:rsid w:val="00E56C88"/>
    <w:rsid w:val="00E56EF7"/>
    <w:rsid w:val="00E56FF4"/>
    <w:rsid w:val="00E572BC"/>
    <w:rsid w:val="00E573A2"/>
    <w:rsid w:val="00E5740F"/>
    <w:rsid w:val="00E5747A"/>
    <w:rsid w:val="00E579F4"/>
    <w:rsid w:val="00E57BC7"/>
    <w:rsid w:val="00E60075"/>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A7"/>
    <w:rsid w:val="00E62FBE"/>
    <w:rsid w:val="00E63073"/>
    <w:rsid w:val="00E63098"/>
    <w:rsid w:val="00E632A8"/>
    <w:rsid w:val="00E637F5"/>
    <w:rsid w:val="00E639AF"/>
    <w:rsid w:val="00E63C46"/>
    <w:rsid w:val="00E63C52"/>
    <w:rsid w:val="00E63CE1"/>
    <w:rsid w:val="00E63E45"/>
    <w:rsid w:val="00E6404D"/>
    <w:rsid w:val="00E640AC"/>
    <w:rsid w:val="00E6438B"/>
    <w:rsid w:val="00E647F3"/>
    <w:rsid w:val="00E648CE"/>
    <w:rsid w:val="00E64915"/>
    <w:rsid w:val="00E64A2C"/>
    <w:rsid w:val="00E64B7F"/>
    <w:rsid w:val="00E64C53"/>
    <w:rsid w:val="00E64CA0"/>
    <w:rsid w:val="00E64DF8"/>
    <w:rsid w:val="00E64DF9"/>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5B4"/>
    <w:rsid w:val="00E66EE4"/>
    <w:rsid w:val="00E66FF4"/>
    <w:rsid w:val="00E672BF"/>
    <w:rsid w:val="00E675A1"/>
    <w:rsid w:val="00E67815"/>
    <w:rsid w:val="00E67956"/>
    <w:rsid w:val="00E67E0E"/>
    <w:rsid w:val="00E67ECA"/>
    <w:rsid w:val="00E703EB"/>
    <w:rsid w:val="00E7047E"/>
    <w:rsid w:val="00E7066C"/>
    <w:rsid w:val="00E71AE4"/>
    <w:rsid w:val="00E71C12"/>
    <w:rsid w:val="00E71CAF"/>
    <w:rsid w:val="00E71CEA"/>
    <w:rsid w:val="00E71D25"/>
    <w:rsid w:val="00E71F79"/>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9D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AA1"/>
    <w:rsid w:val="00E77BF4"/>
    <w:rsid w:val="00E800FD"/>
    <w:rsid w:val="00E80115"/>
    <w:rsid w:val="00E80485"/>
    <w:rsid w:val="00E8055B"/>
    <w:rsid w:val="00E8067B"/>
    <w:rsid w:val="00E806C2"/>
    <w:rsid w:val="00E8082E"/>
    <w:rsid w:val="00E80C4B"/>
    <w:rsid w:val="00E80CF2"/>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56E"/>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34D"/>
    <w:rsid w:val="00E9167E"/>
    <w:rsid w:val="00E9195E"/>
    <w:rsid w:val="00E91C87"/>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508B"/>
    <w:rsid w:val="00E9514E"/>
    <w:rsid w:val="00E952B4"/>
    <w:rsid w:val="00E9594C"/>
    <w:rsid w:val="00E95A17"/>
    <w:rsid w:val="00E95B3A"/>
    <w:rsid w:val="00E95B7D"/>
    <w:rsid w:val="00E95E90"/>
    <w:rsid w:val="00E96217"/>
    <w:rsid w:val="00E9688C"/>
    <w:rsid w:val="00E96A59"/>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0C7B"/>
    <w:rsid w:val="00EA10BA"/>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3C0"/>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281B"/>
    <w:rsid w:val="00EB3149"/>
    <w:rsid w:val="00EB3613"/>
    <w:rsid w:val="00EB39C2"/>
    <w:rsid w:val="00EB44ED"/>
    <w:rsid w:val="00EB4592"/>
    <w:rsid w:val="00EB4933"/>
    <w:rsid w:val="00EB4AAB"/>
    <w:rsid w:val="00EB4B14"/>
    <w:rsid w:val="00EB4CA3"/>
    <w:rsid w:val="00EB505C"/>
    <w:rsid w:val="00EB53AC"/>
    <w:rsid w:val="00EB5545"/>
    <w:rsid w:val="00EB56A2"/>
    <w:rsid w:val="00EB5732"/>
    <w:rsid w:val="00EB5C7E"/>
    <w:rsid w:val="00EB5D41"/>
    <w:rsid w:val="00EB640B"/>
    <w:rsid w:val="00EB6A8A"/>
    <w:rsid w:val="00EB6F8A"/>
    <w:rsid w:val="00EB6FE9"/>
    <w:rsid w:val="00EB7058"/>
    <w:rsid w:val="00EB721F"/>
    <w:rsid w:val="00EB722A"/>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C17"/>
    <w:rsid w:val="00EC1000"/>
    <w:rsid w:val="00EC1EC7"/>
    <w:rsid w:val="00EC1F55"/>
    <w:rsid w:val="00EC20F1"/>
    <w:rsid w:val="00EC26B6"/>
    <w:rsid w:val="00EC2B67"/>
    <w:rsid w:val="00EC2D7A"/>
    <w:rsid w:val="00EC2DD6"/>
    <w:rsid w:val="00EC2F23"/>
    <w:rsid w:val="00EC2F83"/>
    <w:rsid w:val="00EC3213"/>
    <w:rsid w:val="00EC3268"/>
    <w:rsid w:val="00EC32DA"/>
    <w:rsid w:val="00EC330A"/>
    <w:rsid w:val="00EC3317"/>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507B"/>
    <w:rsid w:val="00EC5181"/>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4F3"/>
    <w:rsid w:val="00ED2520"/>
    <w:rsid w:val="00ED3442"/>
    <w:rsid w:val="00ED3751"/>
    <w:rsid w:val="00ED3909"/>
    <w:rsid w:val="00ED3969"/>
    <w:rsid w:val="00ED3CDF"/>
    <w:rsid w:val="00ED3D28"/>
    <w:rsid w:val="00ED4147"/>
    <w:rsid w:val="00ED43A6"/>
    <w:rsid w:val="00ED445C"/>
    <w:rsid w:val="00ED4486"/>
    <w:rsid w:val="00ED4733"/>
    <w:rsid w:val="00ED4918"/>
    <w:rsid w:val="00ED4947"/>
    <w:rsid w:val="00ED4CE2"/>
    <w:rsid w:val="00ED4DFC"/>
    <w:rsid w:val="00ED5023"/>
    <w:rsid w:val="00ED51E1"/>
    <w:rsid w:val="00ED52E6"/>
    <w:rsid w:val="00ED52F2"/>
    <w:rsid w:val="00ED556E"/>
    <w:rsid w:val="00ED5726"/>
    <w:rsid w:val="00ED597F"/>
    <w:rsid w:val="00ED5CF0"/>
    <w:rsid w:val="00ED5D06"/>
    <w:rsid w:val="00ED625A"/>
    <w:rsid w:val="00ED634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DFC"/>
    <w:rsid w:val="00EE4219"/>
    <w:rsid w:val="00EE477E"/>
    <w:rsid w:val="00EE4F21"/>
    <w:rsid w:val="00EE50A5"/>
    <w:rsid w:val="00EE542B"/>
    <w:rsid w:val="00EE5520"/>
    <w:rsid w:val="00EE5817"/>
    <w:rsid w:val="00EE5ADE"/>
    <w:rsid w:val="00EE5C2D"/>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98D"/>
    <w:rsid w:val="00EF1A4E"/>
    <w:rsid w:val="00EF1D89"/>
    <w:rsid w:val="00EF1E47"/>
    <w:rsid w:val="00EF1FCF"/>
    <w:rsid w:val="00EF209A"/>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AFC"/>
    <w:rsid w:val="00EF6C40"/>
    <w:rsid w:val="00EF730B"/>
    <w:rsid w:val="00EF77A3"/>
    <w:rsid w:val="00EF7BFB"/>
    <w:rsid w:val="00EF7C52"/>
    <w:rsid w:val="00EF7D72"/>
    <w:rsid w:val="00EF7E4D"/>
    <w:rsid w:val="00EF7F15"/>
    <w:rsid w:val="00F000A5"/>
    <w:rsid w:val="00F00213"/>
    <w:rsid w:val="00F008C6"/>
    <w:rsid w:val="00F00964"/>
    <w:rsid w:val="00F00AA3"/>
    <w:rsid w:val="00F00B20"/>
    <w:rsid w:val="00F01144"/>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4B7"/>
    <w:rsid w:val="00F049ED"/>
    <w:rsid w:val="00F04BA7"/>
    <w:rsid w:val="00F04F92"/>
    <w:rsid w:val="00F04FB0"/>
    <w:rsid w:val="00F05358"/>
    <w:rsid w:val="00F058F9"/>
    <w:rsid w:val="00F05B17"/>
    <w:rsid w:val="00F05C01"/>
    <w:rsid w:val="00F05C2C"/>
    <w:rsid w:val="00F061A0"/>
    <w:rsid w:val="00F061A5"/>
    <w:rsid w:val="00F06901"/>
    <w:rsid w:val="00F06FCB"/>
    <w:rsid w:val="00F0709E"/>
    <w:rsid w:val="00F07510"/>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4A"/>
    <w:rsid w:val="00F13DDC"/>
    <w:rsid w:val="00F13EDB"/>
    <w:rsid w:val="00F141E5"/>
    <w:rsid w:val="00F14823"/>
    <w:rsid w:val="00F14A69"/>
    <w:rsid w:val="00F14B3E"/>
    <w:rsid w:val="00F14EDB"/>
    <w:rsid w:val="00F1509D"/>
    <w:rsid w:val="00F15507"/>
    <w:rsid w:val="00F15625"/>
    <w:rsid w:val="00F1577D"/>
    <w:rsid w:val="00F15D51"/>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6DF"/>
    <w:rsid w:val="00F238D2"/>
    <w:rsid w:val="00F239DB"/>
    <w:rsid w:val="00F23DCE"/>
    <w:rsid w:val="00F24064"/>
    <w:rsid w:val="00F241CA"/>
    <w:rsid w:val="00F2432A"/>
    <w:rsid w:val="00F24685"/>
    <w:rsid w:val="00F24728"/>
    <w:rsid w:val="00F24A80"/>
    <w:rsid w:val="00F24CBC"/>
    <w:rsid w:val="00F24D4C"/>
    <w:rsid w:val="00F24FCC"/>
    <w:rsid w:val="00F252CA"/>
    <w:rsid w:val="00F2541E"/>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768"/>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88"/>
    <w:rsid w:val="00F443C4"/>
    <w:rsid w:val="00F444ED"/>
    <w:rsid w:val="00F447E9"/>
    <w:rsid w:val="00F44907"/>
    <w:rsid w:val="00F44A38"/>
    <w:rsid w:val="00F44D1B"/>
    <w:rsid w:val="00F450EF"/>
    <w:rsid w:val="00F452B5"/>
    <w:rsid w:val="00F452FA"/>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AE9"/>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3E19"/>
    <w:rsid w:val="00F64935"/>
    <w:rsid w:val="00F64A51"/>
    <w:rsid w:val="00F64C92"/>
    <w:rsid w:val="00F64DBE"/>
    <w:rsid w:val="00F65246"/>
    <w:rsid w:val="00F656F1"/>
    <w:rsid w:val="00F65D70"/>
    <w:rsid w:val="00F661D0"/>
    <w:rsid w:val="00F6623D"/>
    <w:rsid w:val="00F66450"/>
    <w:rsid w:val="00F6645A"/>
    <w:rsid w:val="00F6661A"/>
    <w:rsid w:val="00F66716"/>
    <w:rsid w:val="00F66758"/>
    <w:rsid w:val="00F66B51"/>
    <w:rsid w:val="00F6710A"/>
    <w:rsid w:val="00F673CA"/>
    <w:rsid w:val="00F67703"/>
    <w:rsid w:val="00F67845"/>
    <w:rsid w:val="00F6785A"/>
    <w:rsid w:val="00F67BF0"/>
    <w:rsid w:val="00F67C2D"/>
    <w:rsid w:val="00F67E02"/>
    <w:rsid w:val="00F704A0"/>
    <w:rsid w:val="00F704CD"/>
    <w:rsid w:val="00F707A3"/>
    <w:rsid w:val="00F709F7"/>
    <w:rsid w:val="00F70B5F"/>
    <w:rsid w:val="00F70C2C"/>
    <w:rsid w:val="00F70E12"/>
    <w:rsid w:val="00F70F0D"/>
    <w:rsid w:val="00F71033"/>
    <w:rsid w:val="00F710E8"/>
    <w:rsid w:val="00F7124F"/>
    <w:rsid w:val="00F7147B"/>
    <w:rsid w:val="00F71B69"/>
    <w:rsid w:val="00F723E6"/>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530"/>
    <w:rsid w:val="00F8370D"/>
    <w:rsid w:val="00F838C8"/>
    <w:rsid w:val="00F8395A"/>
    <w:rsid w:val="00F839D0"/>
    <w:rsid w:val="00F83F74"/>
    <w:rsid w:val="00F84246"/>
    <w:rsid w:val="00F844B2"/>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44B"/>
    <w:rsid w:val="00F928E9"/>
    <w:rsid w:val="00F92EB4"/>
    <w:rsid w:val="00F93565"/>
    <w:rsid w:val="00F937C3"/>
    <w:rsid w:val="00F93893"/>
    <w:rsid w:val="00F9395C"/>
    <w:rsid w:val="00F93A0D"/>
    <w:rsid w:val="00F93B5A"/>
    <w:rsid w:val="00F93BBB"/>
    <w:rsid w:val="00F93DDA"/>
    <w:rsid w:val="00F93FA8"/>
    <w:rsid w:val="00F94386"/>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3CED"/>
    <w:rsid w:val="00FA4075"/>
    <w:rsid w:val="00FA408F"/>
    <w:rsid w:val="00FA42E7"/>
    <w:rsid w:val="00FA435B"/>
    <w:rsid w:val="00FA4682"/>
    <w:rsid w:val="00FA4776"/>
    <w:rsid w:val="00FA4928"/>
    <w:rsid w:val="00FA4AC8"/>
    <w:rsid w:val="00FA4C3C"/>
    <w:rsid w:val="00FA4C87"/>
    <w:rsid w:val="00FA4E9B"/>
    <w:rsid w:val="00FA50A1"/>
    <w:rsid w:val="00FA53C5"/>
    <w:rsid w:val="00FA5599"/>
    <w:rsid w:val="00FA6145"/>
    <w:rsid w:val="00FA6377"/>
    <w:rsid w:val="00FA6498"/>
    <w:rsid w:val="00FA6538"/>
    <w:rsid w:val="00FA65D3"/>
    <w:rsid w:val="00FA66B7"/>
    <w:rsid w:val="00FA675E"/>
    <w:rsid w:val="00FA6844"/>
    <w:rsid w:val="00FA69C7"/>
    <w:rsid w:val="00FA6AB6"/>
    <w:rsid w:val="00FA7203"/>
    <w:rsid w:val="00FA7688"/>
    <w:rsid w:val="00FA79C0"/>
    <w:rsid w:val="00FA7F64"/>
    <w:rsid w:val="00FB0030"/>
    <w:rsid w:val="00FB01EF"/>
    <w:rsid w:val="00FB0529"/>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749"/>
    <w:rsid w:val="00FB4A75"/>
    <w:rsid w:val="00FB4B64"/>
    <w:rsid w:val="00FB5166"/>
    <w:rsid w:val="00FB521D"/>
    <w:rsid w:val="00FB540B"/>
    <w:rsid w:val="00FB5485"/>
    <w:rsid w:val="00FB5499"/>
    <w:rsid w:val="00FB54E0"/>
    <w:rsid w:val="00FB5677"/>
    <w:rsid w:val="00FB5933"/>
    <w:rsid w:val="00FB5943"/>
    <w:rsid w:val="00FB5A0D"/>
    <w:rsid w:val="00FB5B76"/>
    <w:rsid w:val="00FB5E92"/>
    <w:rsid w:val="00FB6147"/>
    <w:rsid w:val="00FB630C"/>
    <w:rsid w:val="00FB6357"/>
    <w:rsid w:val="00FB6421"/>
    <w:rsid w:val="00FB6900"/>
    <w:rsid w:val="00FB6A2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B2"/>
    <w:rsid w:val="00FD7D79"/>
    <w:rsid w:val="00FD7F60"/>
    <w:rsid w:val="00FD7FB3"/>
    <w:rsid w:val="00FD7FC7"/>
    <w:rsid w:val="00FE0021"/>
    <w:rsid w:val="00FE03B2"/>
    <w:rsid w:val="00FE0844"/>
    <w:rsid w:val="00FE0917"/>
    <w:rsid w:val="00FE0934"/>
    <w:rsid w:val="00FE0C36"/>
    <w:rsid w:val="00FE0F23"/>
    <w:rsid w:val="00FE14FA"/>
    <w:rsid w:val="00FE1C9A"/>
    <w:rsid w:val="00FE20D5"/>
    <w:rsid w:val="00FE22D3"/>
    <w:rsid w:val="00FE2347"/>
    <w:rsid w:val="00FE24C2"/>
    <w:rsid w:val="00FE264B"/>
    <w:rsid w:val="00FE269B"/>
    <w:rsid w:val="00FE324A"/>
    <w:rsid w:val="00FE3323"/>
    <w:rsid w:val="00FE3538"/>
    <w:rsid w:val="00FE36D0"/>
    <w:rsid w:val="00FE370E"/>
    <w:rsid w:val="00FE3E54"/>
    <w:rsid w:val="00FE3EB8"/>
    <w:rsid w:val="00FE3F98"/>
    <w:rsid w:val="00FE44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941"/>
    <w:rsid w:val="00FE7DC9"/>
    <w:rsid w:val="00FE7F0E"/>
    <w:rsid w:val="00FF04B2"/>
    <w:rsid w:val="00FF0C9C"/>
    <w:rsid w:val="00FF0DA2"/>
    <w:rsid w:val="00FF0F44"/>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41A7"/>
    <w:rsid w:val="00FF46CE"/>
    <w:rsid w:val="00FF49DC"/>
    <w:rsid w:val="00FF4ABF"/>
    <w:rsid w:val="00FF4C80"/>
    <w:rsid w:val="00FF4DDB"/>
    <w:rsid w:val="00FF50BB"/>
    <w:rsid w:val="00FF52C8"/>
    <w:rsid w:val="00FF5303"/>
    <w:rsid w:val="00FF5473"/>
    <w:rsid w:val="00FF5670"/>
    <w:rsid w:val="00FF5797"/>
    <w:rsid w:val="00FF57F3"/>
    <w:rsid w:val="00FF59A6"/>
    <w:rsid w:val="00FF5C7D"/>
    <w:rsid w:val="00FF5D44"/>
    <w:rsid w:val="00FF64D0"/>
    <w:rsid w:val="00FF69A8"/>
    <w:rsid w:val="00FF6A32"/>
    <w:rsid w:val="00FF6AC0"/>
    <w:rsid w:val="00FF6B92"/>
    <w:rsid w:val="00FF6C1A"/>
    <w:rsid w:val="00FF6CBF"/>
    <w:rsid w:val="00FF6D4E"/>
    <w:rsid w:val="00FF6E52"/>
    <w:rsid w:val="00FF6E92"/>
    <w:rsid w:val="00FF6ECD"/>
    <w:rsid w:val="00FF712B"/>
    <w:rsid w:val="00FF779F"/>
    <w:rsid w:val="00FF78AE"/>
    <w:rsid w:val="00FF792D"/>
    <w:rsid w:val="00FF7A11"/>
    <w:rsid w:val="00FF7AF7"/>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12B1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Props1.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customXml/itemProps2.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4.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303</TotalTime>
  <Pages>5</Pages>
  <Words>2055</Words>
  <Characters>11716</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13744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333</cp:revision>
  <cp:lastPrinted>2007-04-23T23:59:00Z</cp:lastPrinted>
  <dcterms:created xsi:type="dcterms:W3CDTF">2025-11-07T06:30:00Z</dcterms:created>
  <dcterms:modified xsi:type="dcterms:W3CDTF">2026-01-30T01:25:00Z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