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5617" w14:textId="75BF3530" w:rsidR="00A2429A" w:rsidRPr="00614DD8" w:rsidRDefault="00A2429A" w:rsidP="00A2429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C92F68">
        <w:rPr>
          <w:rFonts w:ascii="Arial" w:eastAsia="SimSun" w:hAnsi="Arial" w:cs="Times New Roman"/>
          <w:b/>
          <w:bCs/>
          <w:sz w:val="24"/>
          <w:szCs w:val="20"/>
          <w:lang w:val="en-US" w:eastAsia="zh-CN"/>
        </w:rPr>
        <w:t>20711</w:t>
      </w:r>
    </w:p>
    <w:bookmarkEnd w:id="0"/>
    <w:bookmarkEnd w:id="1"/>
    <w:p w14:paraId="210769D4" w14:textId="0F2FA040" w:rsidR="00A2429A" w:rsidRDefault="00A2429A" w:rsidP="00A2429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Pr="001A7495">
        <w:rPr>
          <w:rFonts w:ascii="Arial" w:eastAsia="SimSun" w:hAnsi="Arial" w:cs="Times New Roman"/>
          <w:b/>
          <w:sz w:val="24"/>
          <w:szCs w:val="20"/>
          <w:lang w:val="en-US"/>
        </w:rPr>
        <w:t xml:space="preserve">, </w:t>
      </w:r>
      <w:r w:rsidR="00E01FFC">
        <w:rPr>
          <w:rFonts w:ascii="Arial" w:eastAsia="SimSun" w:hAnsi="Arial" w:cs="Times New Roman"/>
          <w:b/>
          <w:sz w:val="24"/>
          <w:szCs w:val="20"/>
          <w:lang w:val="en-US"/>
        </w:rPr>
        <w:t>November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1A7495">
        <w:rPr>
          <w:rFonts w:ascii="Arial" w:eastAsia="SimSun" w:hAnsi="Arial" w:cs="Times New Roman"/>
          <w:b/>
          <w:sz w:val="24"/>
          <w:szCs w:val="20"/>
          <w:lang w:val="en-US"/>
        </w:rPr>
        <w:t>th –</w:t>
      </w:r>
      <w:r w:rsidR="00E01FFC">
        <w:rPr>
          <w:rFonts w:ascii="Arial" w:eastAsia="SimSun" w:hAnsi="Arial" w:cs="Times New Roman"/>
          <w:b/>
          <w:sz w:val="24"/>
          <w:szCs w:val="20"/>
          <w:lang w:val="en-US"/>
        </w:rPr>
        <w:t xml:space="preserve"> </w:t>
      </w:r>
      <w:r>
        <w:rPr>
          <w:rFonts w:ascii="Arial" w:eastAsia="SimSun" w:hAnsi="Arial" w:cs="Times New Roman"/>
          <w:b/>
          <w:sz w:val="24"/>
          <w:szCs w:val="20"/>
          <w:lang w:val="en-US"/>
        </w:rPr>
        <w:t>21st</w:t>
      </w:r>
      <w:r w:rsidRPr="001A7495">
        <w:rPr>
          <w:rFonts w:ascii="Arial" w:eastAsia="SimSun" w:hAnsi="Arial" w:cs="Times New Roman"/>
          <w:b/>
          <w:sz w:val="24"/>
          <w:szCs w:val="20"/>
          <w:lang w:val="en-US"/>
        </w:rPr>
        <w:t>, 2025</w:t>
      </w:r>
    </w:p>
    <w:p w14:paraId="3473A9B5" w14:textId="77777777" w:rsidR="00A2429A" w:rsidRPr="00614DD8" w:rsidRDefault="00A2429A" w:rsidP="00A2429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442475D" w14:textId="77777777" w:rsidR="00A2429A" w:rsidRPr="00614DD8" w:rsidRDefault="00A2429A" w:rsidP="00A2429A">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3DDBE0D7"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887368">
        <w:rPr>
          <w:rFonts w:ascii="Arial" w:eastAsia="Calibri" w:hAnsi="Arial" w:cs="Arial"/>
          <w:b/>
          <w:bCs/>
          <w:sz w:val="24"/>
        </w:rPr>
        <w:t>AI/ML use cases in 6G</w:t>
      </w:r>
    </w:p>
    <w:p w14:paraId="3601E7E2" w14:textId="5F30F1AC"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C92F68">
        <w:rPr>
          <w:rFonts w:ascii="Arial" w:eastAsia="MS Mincho" w:hAnsi="Arial" w:cs="Arial"/>
          <w:b/>
          <w:bCs/>
          <w:sz w:val="24"/>
          <w:szCs w:val="20"/>
        </w:rPr>
        <w:t>8.8.2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302949C0" w14:textId="31237F42" w:rsidR="00987143" w:rsidRDefault="002E5BA4" w:rsidP="00065594">
      <w:r>
        <w:rPr>
          <w:lang w:val="en-US"/>
        </w:rPr>
        <w:t>Dur</w:t>
      </w:r>
      <w:r w:rsidR="00987143">
        <w:rPr>
          <w:lang w:val="en-US"/>
        </w:rPr>
        <w:t>ing RAN4#116</w:t>
      </w:r>
      <w:r>
        <w:rPr>
          <w:lang w:val="en-US"/>
        </w:rPr>
        <w:t>bis</w:t>
      </w:r>
      <w:r w:rsidR="00987143">
        <w:rPr>
          <w:lang w:val="en-US"/>
        </w:rPr>
        <w:t xml:space="preserve"> meeting, RAN4</w:t>
      </w:r>
      <w:r>
        <w:rPr>
          <w:lang w:val="en-US"/>
        </w:rPr>
        <w:t xml:space="preserve"> started discussing</w:t>
      </w:r>
      <w:r w:rsidR="00987143">
        <w:rPr>
          <w:lang w:val="en-US"/>
        </w:rPr>
        <w:t xml:space="preserve"> 6G </w:t>
      </w:r>
      <w:r>
        <w:rPr>
          <w:lang w:val="en-US"/>
        </w:rPr>
        <w:t xml:space="preserve">AI </w:t>
      </w:r>
      <w:r w:rsidR="00987143">
        <w:rPr>
          <w:lang w:val="en-US"/>
        </w:rPr>
        <w:t>topics</w:t>
      </w:r>
      <w:r w:rsidR="005D2559">
        <w:rPr>
          <w:lang w:val="en-US"/>
        </w:rPr>
        <w:t xml:space="preserve">. </w:t>
      </w:r>
      <w:r w:rsidR="002D2301">
        <w:t xml:space="preserve">Agreements achieved during RAN4#116 meeting are summarized in the WF </w:t>
      </w:r>
      <w:r w:rsidR="002D2301">
        <w:fldChar w:fldCharType="begin"/>
      </w:r>
      <w:r w:rsidR="002D2301">
        <w:instrText xml:space="preserve"> REF _Ref197711651 \r \h </w:instrText>
      </w:r>
      <w:r w:rsidR="002D2301">
        <w:fldChar w:fldCharType="separate"/>
      </w:r>
      <w:r w:rsidR="002D2301">
        <w:rPr>
          <w:cs/>
        </w:rPr>
        <w:t>‎</w:t>
      </w:r>
      <w:r w:rsidR="002D2301">
        <w:t>[1]</w:t>
      </w:r>
      <w:r w:rsidR="002D2301">
        <w:fldChar w:fldCharType="end"/>
      </w:r>
      <w:r w:rsidR="002D2301">
        <w:t>.</w:t>
      </w:r>
      <w:r w:rsidR="00065594">
        <w:t xml:space="preserve"> </w:t>
      </w:r>
      <w:r w:rsidR="00523A76">
        <w:t>The following agreement</w:t>
      </w:r>
      <w:r w:rsidR="00AC59AB">
        <w:t>s</w:t>
      </w:r>
      <w:r w:rsidR="00523A76">
        <w:t xml:space="preserve"> w</w:t>
      </w:r>
      <w:r w:rsidR="00AC59AB">
        <w:t>ere</w:t>
      </w:r>
      <w:r w:rsidR="00523A76">
        <w:t xml:space="preserve"> reached on the</w:t>
      </w:r>
      <w:r w:rsidR="00AC59AB">
        <w:t xml:space="preserve"> study scope and the</w:t>
      </w:r>
      <w:r w:rsidR="00523A76">
        <w:t xml:space="preserve"> timeline of RAN4 6G AI study:</w:t>
      </w:r>
    </w:p>
    <w:p w14:paraId="3C4D7FAD" w14:textId="77777777" w:rsidR="00523A76" w:rsidRDefault="00523A76" w:rsidP="00065594"/>
    <w:tbl>
      <w:tblPr>
        <w:tblStyle w:val="TableGrid"/>
        <w:tblW w:w="0" w:type="auto"/>
        <w:tblLook w:val="04A0" w:firstRow="1" w:lastRow="0" w:firstColumn="1" w:lastColumn="0" w:noHBand="0" w:noVBand="1"/>
      </w:tblPr>
      <w:tblGrid>
        <w:gridCol w:w="9617"/>
      </w:tblGrid>
      <w:tr w:rsidR="00AC59AB" w14:paraId="2439C4D5" w14:textId="77777777" w:rsidTr="00AC59AB">
        <w:tc>
          <w:tcPr>
            <w:tcW w:w="9627" w:type="dxa"/>
            <w:tcBorders>
              <w:top w:val="single" w:sz="4" w:space="0" w:color="auto"/>
              <w:left w:val="single" w:sz="4" w:space="0" w:color="auto"/>
              <w:bottom w:val="single" w:sz="4" w:space="0" w:color="auto"/>
              <w:right w:val="single" w:sz="4" w:space="0" w:color="auto"/>
            </w:tcBorders>
          </w:tcPr>
          <w:p w14:paraId="54D2FE7B" w14:textId="0EB48D16" w:rsidR="00C2796E" w:rsidRPr="00C2796E" w:rsidRDefault="00C2796E" w:rsidP="00C2796E">
            <w:pPr>
              <w:rPr>
                <w:rFonts w:eastAsiaTheme="minorEastAsia"/>
                <w:highlight w:val="green"/>
                <w:lang w:val="en-US" w:eastAsia="zh-CN"/>
              </w:rPr>
            </w:pPr>
            <w:r w:rsidRPr="00A6457A">
              <w:rPr>
                <w:rFonts w:eastAsiaTheme="minorEastAsia"/>
                <w:highlight w:val="green"/>
                <w:lang w:val="en-US" w:eastAsia="zh-CN"/>
              </w:rPr>
              <w:t>Agreement:</w:t>
            </w:r>
          </w:p>
          <w:p w14:paraId="6C80137A" w14:textId="59C0CF06" w:rsidR="00AC59AB" w:rsidRPr="00A738CB" w:rsidRDefault="00AC59AB" w:rsidP="00AC59AB">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In 6G AI/ML study, the detailed RAN4 scope shall include</w:t>
            </w:r>
          </w:p>
          <w:p w14:paraId="08781514" w14:textId="77777777" w:rsidR="00AC59AB" w:rsidRPr="00A738CB" w:rsidRDefault="00AC59AB" w:rsidP="00AC59AB">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A738CB">
              <w:rPr>
                <w:rFonts w:eastAsiaTheme="minorEastAsia"/>
                <w:lang w:val="en-US" w:eastAsia="zh-CN"/>
              </w:rPr>
              <w:t xml:space="preserve">Identify Use Case(s) of interest (either existing or new) with compelling trade-off between e.g., performance, complexity, </w:t>
            </w:r>
            <w:proofErr w:type="spellStart"/>
            <w:r w:rsidRPr="00A738CB">
              <w:rPr>
                <w:rFonts w:eastAsiaTheme="minorEastAsia"/>
                <w:lang w:val="en-US" w:eastAsia="zh-CN"/>
              </w:rPr>
              <w:t>etc</w:t>
            </w:r>
            <w:proofErr w:type="spellEnd"/>
            <w:r w:rsidRPr="00A738CB">
              <w:rPr>
                <w:rFonts w:eastAsiaTheme="minorEastAsia"/>
                <w:lang w:val="en-US" w:eastAsia="zh-CN"/>
              </w:rPr>
              <w:t>…</w:t>
            </w:r>
          </w:p>
          <w:p w14:paraId="01CD4728" w14:textId="77777777" w:rsidR="00AC59AB" w:rsidRPr="00A738CB" w:rsidRDefault="00AC59AB" w:rsidP="00AC59AB">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RAN4-driven use cases: RAN4 shall identify, select and study only those AI/ML use cases that fall within RAN4 core responsibility. The detailed principles are captured under 3-1.</w:t>
            </w:r>
          </w:p>
          <w:p w14:paraId="3B2F876C" w14:textId="77777777" w:rsidR="00AC59AB" w:rsidRPr="00A738CB" w:rsidRDefault="00AC59AB" w:rsidP="00AC59AB">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Other WG-driven use cases: RAN4 shall assist other working groups in these use cases by studying RAN4 impacts with RAN4 analysis and evaluation relevant to implementation and performance.</w:t>
            </w:r>
          </w:p>
          <w:p w14:paraId="296B156D" w14:textId="77777777" w:rsidR="00AC59AB" w:rsidRPr="00A738CB" w:rsidRDefault="00AC59AB" w:rsidP="00AC59AB">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A738CB">
              <w:rPr>
                <w:rFonts w:eastAsiaTheme="minorEastAsia"/>
                <w:lang w:val="en-US" w:eastAsia="zh-CN"/>
              </w:rPr>
              <w:t>AI/ML framework: Extensible AI/ML enablers based on the identified Use Case(s), including</w:t>
            </w:r>
          </w:p>
          <w:p w14:paraId="0C21C341" w14:textId="77777777" w:rsidR="00AC59AB" w:rsidRPr="00A738CB" w:rsidRDefault="00AC59AB" w:rsidP="00AC59AB">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064C4120" w14:textId="77777777" w:rsidR="00AC59AB" w:rsidRPr="00A738CB" w:rsidRDefault="00AC59AB" w:rsidP="00AC59AB">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RAN4 may study the feasibility and testability of the AI/ML functionalities. The study may include different aspects. It will be further decided how to manage the discussion under different agenda items, e.g. AI or testability.</w:t>
            </w:r>
          </w:p>
          <w:p w14:paraId="359EB2AF" w14:textId="77777777" w:rsidR="00AC59AB" w:rsidRPr="00AC59AB" w:rsidRDefault="00AC59AB" w:rsidP="00065594">
            <w:pPr>
              <w:rPr>
                <w:lang w:val="en-US"/>
              </w:rPr>
            </w:pPr>
          </w:p>
        </w:tc>
      </w:tr>
    </w:tbl>
    <w:p w14:paraId="3537F0A2" w14:textId="77777777" w:rsidR="00AC59AB" w:rsidRDefault="00AC59AB" w:rsidP="00065594"/>
    <w:tbl>
      <w:tblPr>
        <w:tblStyle w:val="TableGrid"/>
        <w:tblW w:w="0" w:type="auto"/>
        <w:tblLook w:val="04A0" w:firstRow="1" w:lastRow="0" w:firstColumn="1" w:lastColumn="0" w:noHBand="0" w:noVBand="1"/>
      </w:tblPr>
      <w:tblGrid>
        <w:gridCol w:w="9617"/>
      </w:tblGrid>
      <w:tr w:rsidR="007263EE" w14:paraId="0D8F94F4" w14:textId="77777777" w:rsidTr="007263EE">
        <w:tc>
          <w:tcPr>
            <w:tcW w:w="9627" w:type="dxa"/>
            <w:tcBorders>
              <w:top w:val="single" w:sz="4" w:space="0" w:color="auto"/>
              <w:left w:val="single" w:sz="4" w:space="0" w:color="auto"/>
              <w:bottom w:val="single" w:sz="4" w:space="0" w:color="auto"/>
              <w:right w:val="single" w:sz="4" w:space="0" w:color="auto"/>
            </w:tcBorders>
          </w:tcPr>
          <w:p w14:paraId="59EF015D" w14:textId="77777777" w:rsidR="007263EE" w:rsidRDefault="007263EE" w:rsidP="007263EE">
            <w:pPr>
              <w:rPr>
                <w:rFonts w:eastAsiaTheme="minorEastAsia"/>
                <w:highlight w:val="green"/>
                <w:lang w:val="en-US" w:eastAsia="zh-CN"/>
              </w:rPr>
            </w:pPr>
            <w:r w:rsidRPr="00A6457A">
              <w:rPr>
                <w:rFonts w:eastAsiaTheme="minorEastAsia"/>
                <w:highlight w:val="green"/>
                <w:lang w:val="en-US" w:eastAsia="zh-CN"/>
              </w:rPr>
              <w:t>Agreement:</w:t>
            </w:r>
          </w:p>
          <w:p w14:paraId="41143B14" w14:textId="77777777" w:rsidR="007263EE" w:rsidRPr="00A738CB" w:rsidRDefault="007263EE" w:rsidP="007263EE">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RAN4 timeline for Rel-20 6G AI/ML study</w:t>
            </w:r>
          </w:p>
          <w:p w14:paraId="402B567E" w14:textId="77777777" w:rsidR="007263EE" w:rsidRPr="00A738CB" w:rsidRDefault="007263EE" w:rsidP="007263EE">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Stage 1: Q4'25 and Q1'26</w:t>
            </w:r>
          </w:p>
          <w:p w14:paraId="59A1ECA6" w14:textId="77777777" w:rsidR="007263EE" w:rsidRPr="00A738CB" w:rsidRDefault="007263EE" w:rsidP="007263EE">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To clarify study scope for RAN4 AI/ML framework</w:t>
            </w:r>
          </w:p>
          <w:p w14:paraId="34008415" w14:textId="77777777" w:rsidR="007263EE" w:rsidRPr="00A738CB" w:rsidRDefault="007263EE" w:rsidP="007263EE">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To select the top-prioritized RAN4-led AI/ML use cases, with the detailed evaluation plan concluded for Stage-2</w:t>
            </w:r>
          </w:p>
          <w:p w14:paraId="12D7E310" w14:textId="77777777" w:rsidR="007263EE" w:rsidRPr="00A738CB" w:rsidRDefault="007263EE" w:rsidP="007263EE">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A738CB">
              <w:rPr>
                <w:rFonts w:eastAsiaTheme="minorEastAsia"/>
                <w:lang w:val="en-US" w:eastAsia="zh-CN"/>
              </w:rPr>
              <w:t>Stage 2: Q2’26 to Q2’27</w:t>
            </w:r>
          </w:p>
          <w:p w14:paraId="7F2E9096" w14:textId="77777777" w:rsidR="007263EE" w:rsidRPr="00A738CB" w:rsidRDefault="007263EE" w:rsidP="007263EE">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 xml:space="preserve">To </w:t>
            </w:r>
            <w:proofErr w:type="spellStart"/>
            <w:r w:rsidRPr="00A738CB">
              <w:rPr>
                <w:lang w:val="en-US" w:eastAsia="zh-CN"/>
              </w:rPr>
              <w:t>analyse</w:t>
            </w:r>
            <w:proofErr w:type="spellEnd"/>
            <w:r w:rsidRPr="00A738CB">
              <w:rPr>
                <w:lang w:val="en-US" w:eastAsia="zh-CN"/>
              </w:rPr>
              <w:t xml:space="preserve"> and conclude RAN4 AI/ML framework (including RAN4 aspects for LCM procedures and other RAN4 specific issues)</w:t>
            </w:r>
          </w:p>
          <w:p w14:paraId="386DB80A" w14:textId="77777777" w:rsidR="007263EE" w:rsidRPr="00A738CB" w:rsidRDefault="007263EE" w:rsidP="007263EE">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To study comprehensively the RAN4-led use case(s) selected in Stage 1.</w:t>
            </w:r>
          </w:p>
          <w:p w14:paraId="643A20B0" w14:textId="77777777" w:rsidR="007263EE" w:rsidRPr="00A738CB" w:rsidRDefault="007263EE" w:rsidP="007263EE">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A738CB">
              <w:rPr>
                <w:lang w:val="en-US" w:eastAsia="zh-CN"/>
              </w:rPr>
              <w:lastRenderedPageBreak/>
              <w:t>Other new use case(s) are not precluded depending on the consensus and the limited RAN4 bandwidth</w:t>
            </w:r>
          </w:p>
          <w:p w14:paraId="2504DD9A" w14:textId="77777777" w:rsidR="007263EE" w:rsidRPr="00A738CB" w:rsidRDefault="007263EE" w:rsidP="007263EE">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738CB">
              <w:rPr>
                <w:lang w:val="en-US" w:eastAsia="zh-CN"/>
              </w:rPr>
              <w:t xml:space="preserve">Based on the agreement and/or the request from other WG, RAN4 will study the selected other WG-driven use cases with RAN4 analysis and evaluation. RAN4 related bandwidth </w:t>
            </w:r>
            <w:proofErr w:type="gramStart"/>
            <w:r w:rsidRPr="00A738CB">
              <w:rPr>
                <w:lang w:val="en-US" w:eastAsia="zh-CN"/>
              </w:rPr>
              <w:t>limitation</w:t>
            </w:r>
            <w:proofErr w:type="gramEnd"/>
            <w:r w:rsidRPr="00A738CB">
              <w:rPr>
                <w:lang w:val="en-US" w:eastAsia="zh-CN"/>
              </w:rPr>
              <w:t xml:space="preserve"> should be taken into consideration. </w:t>
            </w:r>
          </w:p>
          <w:p w14:paraId="3673A50C" w14:textId="77777777" w:rsidR="007263EE" w:rsidRDefault="007263EE" w:rsidP="00065594"/>
        </w:tc>
      </w:tr>
    </w:tbl>
    <w:p w14:paraId="53FECAA0" w14:textId="77777777" w:rsidR="00987143" w:rsidRDefault="00987143" w:rsidP="00987143"/>
    <w:p w14:paraId="70B05163" w14:textId="5C7123F8" w:rsidR="00987143" w:rsidRDefault="00987143" w:rsidP="00987143">
      <w:r>
        <w:t xml:space="preserve">In this paper, we provide our </w:t>
      </w:r>
      <w:r w:rsidR="007263EE">
        <w:t xml:space="preserve">further </w:t>
      </w:r>
      <w:r>
        <w:t>views on the following main topics</w:t>
      </w:r>
      <w:r w:rsidR="007263EE">
        <w:t xml:space="preserve"> related to </w:t>
      </w:r>
      <w:r w:rsidR="008D57B8">
        <w:t xml:space="preserve">RAN4 6G </w:t>
      </w:r>
      <w:r w:rsidR="007263EE">
        <w:t>AI/ML use cases</w:t>
      </w:r>
      <w:r>
        <w:t>:</w:t>
      </w:r>
    </w:p>
    <w:p w14:paraId="372F2712" w14:textId="7DD1D09E" w:rsidR="00987143" w:rsidRDefault="008D57B8" w:rsidP="00987143">
      <w:pPr>
        <w:pStyle w:val="ListParagraph"/>
        <w:numPr>
          <w:ilvl w:val="0"/>
          <w:numId w:val="21"/>
        </w:numPr>
      </w:pPr>
      <w:r>
        <w:t>Use cases related to RF</w:t>
      </w:r>
    </w:p>
    <w:p w14:paraId="09B67395" w14:textId="1524163A" w:rsidR="008D57B8" w:rsidRDefault="008D57B8" w:rsidP="00987143">
      <w:pPr>
        <w:pStyle w:val="ListParagraph"/>
        <w:numPr>
          <w:ilvl w:val="0"/>
          <w:numId w:val="21"/>
        </w:numPr>
      </w:pPr>
      <w:r>
        <w:t xml:space="preserve">Use cases related to </w:t>
      </w:r>
      <w:proofErr w:type="spellStart"/>
      <w:r>
        <w:t>Demod</w:t>
      </w:r>
      <w:proofErr w:type="spellEnd"/>
    </w:p>
    <w:p w14:paraId="26FAAACB" w14:textId="4679B245" w:rsidR="00987143" w:rsidRDefault="008D57B8" w:rsidP="008D57B8">
      <w:pPr>
        <w:pStyle w:val="ListParagraph"/>
        <w:numPr>
          <w:ilvl w:val="0"/>
          <w:numId w:val="21"/>
        </w:numPr>
      </w:pPr>
      <w:r>
        <w:t>Use cases related to RRM</w:t>
      </w:r>
    </w:p>
    <w:p w14:paraId="19EEFEF9" w14:textId="7B9BC3D9" w:rsidR="008D57B8" w:rsidRDefault="00337473" w:rsidP="008D57B8">
      <w:r>
        <w:t>Our views on general aspects and RAN4 AI/ML framework are discussed in our accompanying paper [</w:t>
      </w:r>
      <w:r w:rsidR="00C92F68">
        <w:t>2</w:t>
      </w:r>
      <w:r>
        <w:t>].</w:t>
      </w:r>
    </w:p>
    <w:p w14:paraId="11AE621B" w14:textId="39D5CFCF" w:rsidR="00DB02D0" w:rsidRDefault="00DB02D0" w:rsidP="00A2429A"/>
    <w:p w14:paraId="5583325B" w14:textId="172AEB47" w:rsidR="005C2141" w:rsidRPr="004F38A8" w:rsidRDefault="00B541A5" w:rsidP="004F38A8">
      <w:pPr>
        <w:pStyle w:val="RAN4H1"/>
        <w:numPr>
          <w:ilvl w:val="0"/>
          <w:numId w:val="4"/>
        </w:numPr>
        <w:rPr>
          <w:lang w:val="en-US"/>
        </w:rPr>
      </w:pPr>
      <w:r w:rsidRPr="00614DD8">
        <w:rPr>
          <w:lang w:val="en-US"/>
        </w:rPr>
        <w:t>Discussion</w:t>
      </w:r>
    </w:p>
    <w:p w14:paraId="6CBC4A29" w14:textId="4E3D6361" w:rsidR="00A92AD3" w:rsidRDefault="00A2429A" w:rsidP="00A2429A">
      <w:pPr>
        <w:pStyle w:val="RAN4H2"/>
      </w:pPr>
      <w:bookmarkStart w:id="3" w:name="_Hlk189856632"/>
      <w:bookmarkStart w:id="4" w:name="_Toc116995848"/>
      <w:r>
        <w:t>Use cases related to RF</w:t>
      </w:r>
    </w:p>
    <w:p w14:paraId="0F0D44DF" w14:textId="3479B676" w:rsidR="00D4261D" w:rsidRDefault="00D4261D" w:rsidP="00D4261D">
      <w:r w:rsidRPr="00D4261D">
        <w:t>The following agreement was reached in RAN4</w:t>
      </w:r>
      <w:r w:rsidR="003A7BDD">
        <w:t>#116bis meeting regarding</w:t>
      </w:r>
      <w:r w:rsidR="001C149F">
        <w:t xml:space="preserve"> use cases for </w:t>
      </w:r>
      <w:r w:rsidR="00E04B2E">
        <w:t>AI</w:t>
      </w:r>
      <w:r w:rsidR="001C149F">
        <w:t>-nonlinearity compensation</w:t>
      </w:r>
      <w:r w:rsidR="0061033E">
        <w:t>.</w:t>
      </w:r>
    </w:p>
    <w:tbl>
      <w:tblPr>
        <w:tblStyle w:val="TableGrid"/>
        <w:tblW w:w="0" w:type="auto"/>
        <w:tblLook w:val="04A0" w:firstRow="1" w:lastRow="0" w:firstColumn="1" w:lastColumn="0" w:noHBand="0" w:noVBand="1"/>
      </w:tblPr>
      <w:tblGrid>
        <w:gridCol w:w="9617"/>
      </w:tblGrid>
      <w:tr w:rsidR="00FF3261" w14:paraId="22F3C67C" w14:textId="77777777" w:rsidTr="00337473">
        <w:tc>
          <w:tcPr>
            <w:tcW w:w="9617" w:type="dxa"/>
            <w:tcBorders>
              <w:top w:val="single" w:sz="4" w:space="0" w:color="auto"/>
              <w:left w:val="single" w:sz="4" w:space="0" w:color="auto"/>
              <w:bottom w:val="single" w:sz="4" w:space="0" w:color="auto"/>
              <w:right w:val="single" w:sz="4" w:space="0" w:color="auto"/>
            </w:tcBorders>
          </w:tcPr>
          <w:p w14:paraId="718784F6" w14:textId="77777777" w:rsidR="00FF3261" w:rsidRPr="000A4864" w:rsidRDefault="00FF3261" w:rsidP="00FF3261">
            <w:pPr>
              <w:rPr>
                <w:rFonts w:eastAsiaTheme="minorEastAsia"/>
                <w:highlight w:val="green"/>
                <w:lang w:val="en-US" w:eastAsia="zh-CN"/>
              </w:rPr>
            </w:pPr>
            <w:r w:rsidRPr="000A4864">
              <w:rPr>
                <w:rFonts w:eastAsiaTheme="minorEastAsia"/>
                <w:highlight w:val="green"/>
                <w:lang w:val="en-US" w:eastAsia="zh-CN"/>
              </w:rPr>
              <w:t>Agreement</w:t>
            </w:r>
            <w:r>
              <w:rPr>
                <w:rFonts w:eastAsiaTheme="minorEastAsia"/>
                <w:highlight w:val="green"/>
                <w:lang w:val="en-US" w:eastAsia="zh-CN"/>
              </w:rPr>
              <w:t>:</w:t>
            </w:r>
          </w:p>
          <w:p w14:paraId="7704D47D" w14:textId="77777777" w:rsidR="00FF3261" w:rsidRPr="00FC6E03" w:rsidRDefault="00FF3261" w:rsidP="00FF3261">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The scope of potential RAN4-led AI use case, AI-DPD/</w:t>
            </w:r>
            <w:proofErr w:type="spellStart"/>
            <w:r w:rsidRPr="00FC6E03">
              <w:rPr>
                <w:rFonts w:eastAsiaTheme="minorEastAsia"/>
                <w:lang w:val="en-US" w:eastAsia="zh-CN"/>
              </w:rPr>
              <w:t>DPoD</w:t>
            </w:r>
            <w:proofErr w:type="spellEnd"/>
            <w:r w:rsidRPr="00FC6E03">
              <w:rPr>
                <w:rFonts w:eastAsiaTheme="minorEastAsia"/>
                <w:lang w:val="en-US" w:eastAsia="zh-CN"/>
              </w:rPr>
              <w:t>, will be further discussed in the next meeting. The candidate sub-use cases include</w:t>
            </w:r>
          </w:p>
          <w:p w14:paraId="0F58BAD2" w14:textId="77777777" w:rsidR="00FF3261" w:rsidRPr="00FC6E03" w:rsidRDefault="00FF3261" w:rsidP="00FF3261">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UL:</w:t>
            </w:r>
          </w:p>
          <w:p w14:paraId="5A03C40F" w14:textId="77777777" w:rsidR="00FF3261" w:rsidRPr="00FC6E03" w:rsidRDefault="00FF3261" w:rsidP="00FF3261">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UE: AI-DPD</w:t>
            </w:r>
          </w:p>
          <w:p w14:paraId="5D854F03" w14:textId="77777777" w:rsidR="00FF3261" w:rsidRPr="00FC6E03" w:rsidRDefault="00FF3261" w:rsidP="00FF3261">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NW: AI-</w:t>
            </w:r>
            <w:proofErr w:type="spellStart"/>
            <w:r w:rsidRPr="00FC6E03">
              <w:rPr>
                <w:rFonts w:eastAsiaTheme="minorEastAsia"/>
                <w:lang w:val="en-US" w:eastAsia="zh-CN"/>
              </w:rPr>
              <w:t>DPoD</w:t>
            </w:r>
            <w:proofErr w:type="spellEnd"/>
          </w:p>
          <w:p w14:paraId="5E34FE94" w14:textId="77777777" w:rsidR="00FF3261" w:rsidRPr="00FC6E03" w:rsidRDefault="00FF3261" w:rsidP="00FF3261">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DL</w:t>
            </w:r>
            <w:r>
              <w:rPr>
                <w:rFonts w:eastAsiaTheme="minorEastAsia"/>
                <w:lang w:val="en-US" w:eastAsia="zh-CN"/>
              </w:rPr>
              <w:t>:</w:t>
            </w:r>
          </w:p>
          <w:p w14:paraId="32176176" w14:textId="77777777" w:rsidR="00FF3261" w:rsidRPr="00FC6E03" w:rsidRDefault="00FF3261" w:rsidP="00FF3261">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NW:</w:t>
            </w:r>
            <w:r>
              <w:rPr>
                <w:rFonts w:eastAsiaTheme="minorEastAsia"/>
                <w:lang w:val="en-US" w:eastAsia="zh-CN"/>
              </w:rPr>
              <w:t xml:space="preserve"> </w:t>
            </w:r>
            <w:r w:rsidRPr="00FC6E03">
              <w:rPr>
                <w:rFonts w:eastAsiaTheme="minorEastAsia"/>
                <w:lang w:val="en-US" w:eastAsia="zh-CN"/>
              </w:rPr>
              <w:t>AI-DPD</w:t>
            </w:r>
          </w:p>
          <w:p w14:paraId="4602C2B6" w14:textId="77777777" w:rsidR="00FF3261" w:rsidRPr="00FC6E03" w:rsidRDefault="00FF3261" w:rsidP="00FF3261">
            <w:pPr>
              <w:pStyle w:val="ListParagraph"/>
              <w:numPr>
                <w:ilvl w:val="1"/>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UE:</w:t>
            </w:r>
            <w:r>
              <w:rPr>
                <w:rFonts w:eastAsiaTheme="minorEastAsia"/>
                <w:lang w:val="en-US" w:eastAsia="zh-CN"/>
              </w:rPr>
              <w:t xml:space="preserve"> </w:t>
            </w:r>
            <w:r w:rsidRPr="00FC6E03">
              <w:rPr>
                <w:rFonts w:eastAsiaTheme="minorEastAsia"/>
                <w:lang w:val="en-US" w:eastAsia="zh-CN"/>
              </w:rPr>
              <w:t>AI-</w:t>
            </w:r>
            <w:proofErr w:type="spellStart"/>
            <w:r w:rsidRPr="00FC6E03">
              <w:rPr>
                <w:rFonts w:eastAsiaTheme="minorEastAsia"/>
                <w:lang w:val="en-US" w:eastAsia="zh-CN"/>
              </w:rPr>
              <w:t>DPoD</w:t>
            </w:r>
            <w:proofErr w:type="spellEnd"/>
          </w:p>
          <w:p w14:paraId="72F48799" w14:textId="77777777" w:rsidR="00FF3261" w:rsidRPr="00FC6E03" w:rsidRDefault="00FF3261" w:rsidP="00FF3261">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To facilitate the 6G AI scope discussion, the interested companies are encouraged to timely provide more analysis, including the performance benefit, spec impact, the assumption behind their analysis, on the specific sub-use case(s).</w:t>
            </w:r>
          </w:p>
          <w:p w14:paraId="71E2C02F" w14:textId="77777777" w:rsidR="00FF3261" w:rsidRPr="00FF3261" w:rsidRDefault="00FF3261" w:rsidP="00D4261D">
            <w:pPr>
              <w:rPr>
                <w:lang w:val="en-US"/>
              </w:rPr>
            </w:pPr>
          </w:p>
        </w:tc>
      </w:tr>
    </w:tbl>
    <w:p w14:paraId="557A29A4" w14:textId="77777777" w:rsidR="0061033E" w:rsidRDefault="0061033E" w:rsidP="00D4261D"/>
    <w:p w14:paraId="1B16842A" w14:textId="2CD40CE7" w:rsidR="00FF3261" w:rsidRPr="00D4261D" w:rsidRDefault="00FF3261" w:rsidP="00D4261D">
      <w:r>
        <w:t>Here we provide our view regarding AI based DPD for U</w:t>
      </w:r>
      <w:r w:rsidR="007E082A">
        <w:t>L.</w:t>
      </w:r>
    </w:p>
    <w:p w14:paraId="5A782455" w14:textId="2349F3B2" w:rsidR="001F338C" w:rsidRDefault="00791E31" w:rsidP="001F338C">
      <w:pPr>
        <w:pStyle w:val="RAN4H3"/>
      </w:pPr>
      <w:r>
        <w:t xml:space="preserve">AI </w:t>
      </w:r>
      <w:r w:rsidR="00F82997">
        <w:t>based DPD</w:t>
      </w:r>
      <w:r w:rsidR="008421E8">
        <w:t xml:space="preserve"> for UL</w:t>
      </w:r>
    </w:p>
    <w:p w14:paraId="46D9FF99" w14:textId="77777777" w:rsidR="00B00360" w:rsidRDefault="00D0405D" w:rsidP="00B00360">
      <w:r>
        <w:t>For UL traffic, AI-based nonlinearity</w:t>
      </w:r>
      <w:r w:rsidR="00052F21">
        <w:t xml:space="preserve"> correction can be achieved</w:t>
      </w:r>
      <w:r w:rsidR="00CC5AEC">
        <w:t xml:space="preserve"> using </w:t>
      </w:r>
      <w:r w:rsidR="00C7290A">
        <w:t>dig</w:t>
      </w:r>
      <w:r w:rsidR="00300179">
        <w:t>ital predistortion (DPD)</w:t>
      </w:r>
      <w:r w:rsidR="00A6528C">
        <w:t xml:space="preserve"> done </w:t>
      </w:r>
      <w:r w:rsidR="00F32680">
        <w:t>using UE sided AI/ML models.</w:t>
      </w:r>
      <w:r w:rsidR="009A0F8B">
        <w:t xml:space="preserve"> Perf</w:t>
      </w:r>
      <w:r w:rsidR="00F6571A">
        <w:t xml:space="preserve">ormance improvements may be expected </w:t>
      </w:r>
      <w:r w:rsidR="00D324ED">
        <w:t xml:space="preserve">in comparison to non-AI based solution. </w:t>
      </w:r>
    </w:p>
    <w:p w14:paraId="75D620DD" w14:textId="77777777" w:rsidR="004D1CAF" w:rsidRPr="009615B4" w:rsidRDefault="004D1CAF" w:rsidP="004D1CAF">
      <w:pPr>
        <w:jc w:val="both"/>
        <w:rPr>
          <w:szCs w:val="20"/>
        </w:rPr>
      </w:pPr>
      <w:r w:rsidRPr="009615B4">
        <w:rPr>
          <w:szCs w:val="20"/>
        </w:rPr>
        <w:t xml:space="preserve">OFDM systems suffer from high peak to average power ratio which cause the power amplifier </w:t>
      </w:r>
      <w:r>
        <w:rPr>
          <w:szCs w:val="20"/>
        </w:rPr>
        <w:t>(PA)</w:t>
      </w:r>
      <w:r w:rsidRPr="009615B4">
        <w:rPr>
          <w:szCs w:val="20"/>
        </w:rPr>
        <w:t xml:space="preserve"> to </w:t>
      </w:r>
      <w:r>
        <w:rPr>
          <w:szCs w:val="20"/>
        </w:rPr>
        <w:t>introduce</w:t>
      </w:r>
      <w:r w:rsidRPr="009615B4">
        <w:rPr>
          <w:szCs w:val="20"/>
        </w:rPr>
        <w:t xml:space="preserve"> nonlinear distortions </w:t>
      </w:r>
      <w:r>
        <w:rPr>
          <w:szCs w:val="20"/>
        </w:rPr>
        <w:t>to</w:t>
      </w:r>
      <w:r w:rsidRPr="009615B4">
        <w:rPr>
          <w:szCs w:val="20"/>
        </w:rPr>
        <w:t xml:space="preserve"> the transmitted signal. To counteract this effect, the PA operates with power backoff, which reduces PA efficiency, the output power, and ultimately, the cell coverage. Traditionally, PA nonlinearity has been handled by imposing TX emission requirements. </w:t>
      </w:r>
      <w:proofErr w:type="gramStart"/>
      <w:r w:rsidRPr="009615B4">
        <w:rPr>
          <w:szCs w:val="20"/>
        </w:rPr>
        <w:t>In order to</w:t>
      </w:r>
      <w:proofErr w:type="gramEnd"/>
      <w:r w:rsidRPr="009615B4">
        <w:rPr>
          <w:szCs w:val="20"/>
        </w:rPr>
        <w:t xml:space="preserve"> meet those requirements, the transmitter may apply a digital-predistortion (DPD) mechanism that pre-compensates </w:t>
      </w:r>
      <w:r>
        <w:rPr>
          <w:szCs w:val="20"/>
        </w:rPr>
        <w:t xml:space="preserve">the PA </w:t>
      </w:r>
      <w:r w:rsidRPr="009615B4">
        <w:rPr>
          <w:szCs w:val="20"/>
        </w:rPr>
        <w:t>nonlinear</w:t>
      </w:r>
      <w:r>
        <w:rPr>
          <w:szCs w:val="20"/>
        </w:rPr>
        <w:t>ity</w:t>
      </w:r>
      <w:r w:rsidRPr="009615B4">
        <w:rPr>
          <w:szCs w:val="20"/>
        </w:rPr>
        <w:t xml:space="preserve"> </w:t>
      </w:r>
      <w:r>
        <w:rPr>
          <w:szCs w:val="20"/>
        </w:rPr>
        <w:t>(</w:t>
      </w:r>
      <w:r w:rsidRPr="009615B4">
        <w:rPr>
          <w:szCs w:val="20"/>
        </w:rPr>
        <w:t>typically also using a high-resolution feedback receiver</w:t>
      </w:r>
      <w:r>
        <w:rPr>
          <w:szCs w:val="20"/>
        </w:rPr>
        <w:t>)</w:t>
      </w:r>
      <w:r w:rsidRPr="009615B4">
        <w:rPr>
          <w:szCs w:val="20"/>
        </w:rPr>
        <w:t>, and/or it may limit the maximum transmit power. </w:t>
      </w:r>
    </w:p>
    <w:p w14:paraId="32B7C3CF" w14:textId="77777777" w:rsidR="004D1CAF" w:rsidRPr="009615B4" w:rsidRDefault="004D1CAF" w:rsidP="004D1CAF">
      <w:pPr>
        <w:jc w:val="both"/>
        <w:rPr>
          <w:szCs w:val="20"/>
        </w:rPr>
      </w:pPr>
      <w:r w:rsidRPr="009615B4">
        <w:rPr>
          <w:szCs w:val="20"/>
        </w:rPr>
        <w:lastRenderedPageBreak/>
        <w:t xml:space="preserve"> Since (1) the traditional DPD hardware implementation cost is very high, and (2) </w:t>
      </w:r>
      <w:r>
        <w:rPr>
          <w:szCs w:val="20"/>
        </w:rPr>
        <w:t xml:space="preserve">the </w:t>
      </w:r>
      <w:r w:rsidRPr="009615B4">
        <w:rPr>
          <w:szCs w:val="20"/>
        </w:rPr>
        <w:t>power constraint naturally limits the cell coverage, there is a question of whether these emissions can be addressed differently, and/or whether the emission requirements could subsequently be relaxed. </w:t>
      </w:r>
    </w:p>
    <w:p w14:paraId="4EDFAA0D" w14:textId="5936F17B" w:rsidR="004D1CAF" w:rsidRDefault="004D1CAF" w:rsidP="004D1CAF">
      <w:pPr>
        <w:jc w:val="both"/>
        <w:rPr>
          <w:sz w:val="22"/>
        </w:rPr>
      </w:pPr>
      <w:r w:rsidRPr="009615B4">
        <w:rPr>
          <w:szCs w:val="20"/>
        </w:rPr>
        <w:t xml:space="preserve">AI-based </w:t>
      </w:r>
      <w:r>
        <w:rPr>
          <w:szCs w:val="20"/>
        </w:rPr>
        <w:t>methods</w:t>
      </w:r>
      <w:r w:rsidRPr="009615B4">
        <w:rPr>
          <w:szCs w:val="20"/>
        </w:rPr>
        <w:t xml:space="preserve"> have </w:t>
      </w:r>
      <w:r>
        <w:rPr>
          <w:szCs w:val="20"/>
        </w:rPr>
        <w:t xml:space="preserve">shown potential to handle the PA nonlinearity e.g. </w:t>
      </w:r>
      <w:r w:rsidRPr="009615B4">
        <w:rPr>
          <w:szCs w:val="20"/>
        </w:rPr>
        <w:t>as shown in</w:t>
      </w:r>
      <w:r>
        <w:rPr>
          <w:szCs w:val="20"/>
        </w:rPr>
        <w:t xml:space="preserve"> Figure 1. below where an AI-based DPD is applied to the transmitted signal before said signal is passed to the PA</w:t>
      </w:r>
      <w:r w:rsidRPr="00D65CBE">
        <w:rPr>
          <w:sz w:val="22"/>
        </w:rPr>
        <w:t>.</w:t>
      </w:r>
    </w:p>
    <w:p w14:paraId="758B83FE" w14:textId="77777777" w:rsidR="004D1CAF" w:rsidRDefault="004D1CAF" w:rsidP="004D1CAF">
      <w:pPr>
        <w:jc w:val="both"/>
        <w:rPr>
          <w:sz w:val="22"/>
        </w:rPr>
      </w:pPr>
    </w:p>
    <w:p w14:paraId="0453AE39" w14:textId="77777777" w:rsidR="004D1CAF" w:rsidRDefault="004D1CAF" w:rsidP="004D1CAF">
      <w:pPr>
        <w:keepNext/>
        <w:jc w:val="center"/>
      </w:pPr>
      <w:r>
        <w:rPr>
          <w:noProof/>
        </w:rPr>
        <w:drawing>
          <wp:inline distT="0" distB="0" distL="0" distR="0" wp14:anchorId="6FAF13C4" wp14:editId="2A964762">
            <wp:extent cx="5051261" cy="3005991"/>
            <wp:effectExtent l="0" t="0" r="0" b="4445"/>
            <wp:docPr id="141985348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853484" name="Picture 1" descr="A graph of different colored lin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58829" cy="3010495"/>
                    </a:xfrm>
                    <a:prstGeom prst="rect">
                      <a:avLst/>
                    </a:prstGeom>
                  </pic:spPr>
                </pic:pic>
              </a:graphicData>
            </a:graphic>
          </wp:inline>
        </w:drawing>
      </w:r>
    </w:p>
    <w:p w14:paraId="194F796E" w14:textId="77777777" w:rsidR="004D1CAF" w:rsidRPr="00774402" w:rsidRDefault="004D1CAF" w:rsidP="004D1CAF">
      <w:pPr>
        <w:pStyle w:val="Caption"/>
        <w:rPr>
          <w:sz w:val="20"/>
          <w:szCs w:val="20"/>
        </w:rPr>
      </w:pPr>
      <w:r w:rsidRPr="002E5C4E">
        <w:rPr>
          <w:sz w:val="20"/>
          <w:szCs w:val="20"/>
        </w:rPr>
        <w:t>Figure</w:t>
      </w:r>
      <w:r>
        <w:rPr>
          <w:sz w:val="20"/>
          <w:szCs w:val="20"/>
        </w:rPr>
        <w:t xml:space="preserve"> 1</w:t>
      </w:r>
      <w:r w:rsidRPr="002E5C4E">
        <w:rPr>
          <w:sz w:val="20"/>
          <w:szCs w:val="20"/>
        </w:rPr>
        <w:t xml:space="preserve"> </w:t>
      </w:r>
      <w:r w:rsidRPr="002E5C4E">
        <w:rPr>
          <w:sz w:val="20"/>
          <w:szCs w:val="20"/>
        </w:rPr>
        <w:fldChar w:fldCharType="begin"/>
      </w:r>
      <w:r w:rsidRPr="00774402">
        <w:rPr>
          <w:sz w:val="20"/>
          <w:szCs w:val="20"/>
        </w:rPr>
        <w:instrText xml:space="preserve"> SEQ Figure \* ARABIC </w:instrText>
      </w:r>
      <w:r w:rsidRPr="002E5C4E">
        <w:rPr>
          <w:sz w:val="20"/>
          <w:szCs w:val="20"/>
        </w:rPr>
        <w:fldChar w:fldCharType="separate"/>
      </w:r>
      <w:r w:rsidRPr="002E5C4E">
        <w:rPr>
          <w:sz w:val="20"/>
          <w:szCs w:val="20"/>
        </w:rPr>
        <w:fldChar w:fldCharType="end"/>
      </w:r>
      <w:r w:rsidRPr="002E5C4E">
        <w:rPr>
          <w:sz w:val="20"/>
          <w:szCs w:val="20"/>
        </w:rPr>
        <w:t>: BLER when AI DPD is applied at TX.</w:t>
      </w:r>
      <w:r>
        <w:rPr>
          <w:sz w:val="20"/>
          <w:szCs w:val="20"/>
        </w:rPr>
        <w:t xml:space="preserve"> </w:t>
      </w:r>
      <w:r w:rsidRPr="00774402">
        <w:rPr>
          <w:sz w:val="20"/>
          <w:szCs w:val="20"/>
        </w:rPr>
        <w:t>Carrier Frequency=3.5GHz, UE Speed=0, Delay Spread=100ns, 64QAM, TX EVM~13</w:t>
      </w:r>
      <w:r w:rsidRPr="00DC7110">
        <w:rPr>
          <w:sz w:val="20"/>
          <w:szCs w:val="20"/>
        </w:rPr>
        <w:t>%</w:t>
      </w:r>
      <w:r>
        <w:rPr>
          <w:sz w:val="20"/>
          <w:szCs w:val="20"/>
        </w:rPr>
        <w:t xml:space="preserve">. </w:t>
      </w:r>
      <w:r w:rsidRPr="00DC7110">
        <w:rPr>
          <w:sz w:val="20"/>
          <w:szCs w:val="20"/>
        </w:rPr>
        <w:t>Trainable Parameters =418</w:t>
      </w:r>
      <w:r>
        <w:rPr>
          <w:sz w:val="20"/>
          <w:szCs w:val="20"/>
        </w:rPr>
        <w:t>K.</w:t>
      </w:r>
    </w:p>
    <w:p w14:paraId="18F237B2" w14:textId="77777777" w:rsidR="004D1CAF" w:rsidRDefault="004D1CAF" w:rsidP="004D1CAF">
      <w:pPr>
        <w:pStyle w:val="RAN4observation0"/>
        <w:rPr>
          <w:lang w:eastAsia="zh-CN"/>
        </w:rPr>
      </w:pPr>
      <w:bookmarkStart w:id="5" w:name="_Hlk213424421"/>
      <w:r>
        <w:rPr>
          <w:lang w:eastAsia="zh-CN"/>
        </w:rPr>
        <w:t xml:space="preserve">UE-sided AI-based solutions compensation show potential for coping with PA nonlinearity. </w:t>
      </w:r>
    </w:p>
    <w:bookmarkEnd w:id="5"/>
    <w:p w14:paraId="1F4F6D20" w14:textId="53282297" w:rsidR="004D1CAF" w:rsidRPr="00AF45A0" w:rsidRDefault="004D1CAF" w:rsidP="004D1CAF">
      <w:pPr>
        <w:rPr>
          <w:lang w:eastAsia="zh-CN"/>
        </w:rPr>
      </w:pPr>
      <w:r>
        <w:rPr>
          <w:lang w:eastAsia="zh-CN"/>
        </w:rPr>
        <w:t>The following table captures the view on the AI-based DPD use case.</w:t>
      </w:r>
    </w:p>
    <w:tbl>
      <w:tblPr>
        <w:tblW w:w="6014" w:type="dxa"/>
        <w:tblLook w:val="04A0" w:firstRow="1" w:lastRow="0" w:firstColumn="1" w:lastColumn="0" w:noHBand="0" w:noVBand="1"/>
      </w:tblPr>
      <w:tblGrid>
        <w:gridCol w:w="2624"/>
        <w:gridCol w:w="3390"/>
      </w:tblGrid>
      <w:tr w:rsidR="004D1CAF" w:rsidRPr="00917BA0" w14:paraId="582553F7" w14:textId="77777777" w:rsidTr="00700CD6">
        <w:trPr>
          <w:trHeight w:val="20"/>
        </w:trPr>
        <w:tc>
          <w:tcPr>
            <w:tcW w:w="2624" w:type="dxa"/>
            <w:tcBorders>
              <w:top w:val="single" w:sz="4" w:space="0" w:color="auto"/>
              <w:left w:val="single" w:sz="4" w:space="0" w:color="auto"/>
              <w:bottom w:val="single" w:sz="4" w:space="0" w:color="auto"/>
              <w:right w:val="single" w:sz="4" w:space="0" w:color="auto"/>
            </w:tcBorders>
            <w:shd w:val="clear" w:color="000000" w:fill="AEAAAA"/>
            <w:vAlign w:val="center"/>
          </w:tcPr>
          <w:p w14:paraId="451A26B6" w14:textId="45C3DA64" w:rsidR="004D1CAF" w:rsidRPr="00F86984" w:rsidRDefault="004D1CAF" w:rsidP="00700CD6">
            <w:pPr>
              <w:rPr>
                <w:szCs w:val="20"/>
              </w:rPr>
            </w:pPr>
          </w:p>
        </w:tc>
        <w:tc>
          <w:tcPr>
            <w:tcW w:w="3390" w:type="dxa"/>
            <w:tcBorders>
              <w:top w:val="single" w:sz="4" w:space="0" w:color="auto"/>
              <w:left w:val="nil"/>
              <w:bottom w:val="single" w:sz="4" w:space="0" w:color="auto"/>
              <w:right w:val="single" w:sz="4" w:space="0" w:color="auto"/>
            </w:tcBorders>
            <w:shd w:val="clear" w:color="000000" w:fill="AEAAAA"/>
            <w:vAlign w:val="center"/>
          </w:tcPr>
          <w:p w14:paraId="174BF5E7" w14:textId="77777777" w:rsidR="004D1CAF" w:rsidRPr="00F86984" w:rsidRDefault="004D1CAF" w:rsidP="00700CD6">
            <w:pPr>
              <w:rPr>
                <w:szCs w:val="20"/>
              </w:rPr>
            </w:pPr>
            <w:r w:rsidRPr="00F86984">
              <w:rPr>
                <w:szCs w:val="20"/>
              </w:rPr>
              <w:t xml:space="preserve">AI-based DPD </w:t>
            </w:r>
          </w:p>
        </w:tc>
      </w:tr>
      <w:tr w:rsidR="004D1CAF" w:rsidRPr="00917BA0" w14:paraId="21C853D5"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2B131BA6" w14:textId="77777777" w:rsidR="004D1CAF" w:rsidRPr="00F86984" w:rsidRDefault="004D1CAF" w:rsidP="00700CD6">
            <w:pPr>
              <w:rPr>
                <w:szCs w:val="20"/>
              </w:rPr>
            </w:pPr>
            <w:r w:rsidRPr="00F86984">
              <w:rPr>
                <w:szCs w:val="20"/>
              </w:rPr>
              <w:t>Model input</w:t>
            </w:r>
          </w:p>
        </w:tc>
        <w:tc>
          <w:tcPr>
            <w:tcW w:w="3390" w:type="dxa"/>
            <w:tcBorders>
              <w:top w:val="nil"/>
              <w:left w:val="nil"/>
              <w:bottom w:val="single" w:sz="4" w:space="0" w:color="auto"/>
              <w:right w:val="single" w:sz="4" w:space="0" w:color="auto"/>
            </w:tcBorders>
            <w:noWrap/>
            <w:vAlign w:val="center"/>
          </w:tcPr>
          <w:p w14:paraId="17187EE2" w14:textId="77777777" w:rsidR="004D1CAF" w:rsidRPr="00AA0641" w:rsidRDefault="004D1CAF" w:rsidP="00700CD6">
            <w:pPr>
              <w:rPr>
                <w:szCs w:val="20"/>
              </w:rPr>
            </w:pPr>
            <w:r w:rsidRPr="00AA0641">
              <w:rPr>
                <w:szCs w:val="20"/>
              </w:rPr>
              <w:t>Time domain samples before pre-distortion</w:t>
            </w:r>
          </w:p>
        </w:tc>
      </w:tr>
      <w:tr w:rsidR="004D1CAF" w:rsidRPr="00917BA0" w14:paraId="7D96E759"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1D44E0E8" w14:textId="77777777" w:rsidR="004D1CAF" w:rsidRPr="00AA0641" w:rsidRDefault="004D1CAF" w:rsidP="00700CD6">
            <w:pPr>
              <w:rPr>
                <w:szCs w:val="20"/>
              </w:rPr>
            </w:pPr>
            <w:r w:rsidRPr="00AA0641">
              <w:rPr>
                <w:szCs w:val="20"/>
              </w:rPr>
              <w:t>Model output</w:t>
            </w:r>
          </w:p>
        </w:tc>
        <w:tc>
          <w:tcPr>
            <w:tcW w:w="3390" w:type="dxa"/>
            <w:tcBorders>
              <w:top w:val="nil"/>
              <w:left w:val="nil"/>
              <w:bottom w:val="single" w:sz="4" w:space="0" w:color="auto"/>
              <w:right w:val="single" w:sz="4" w:space="0" w:color="auto"/>
            </w:tcBorders>
            <w:noWrap/>
            <w:vAlign w:val="bottom"/>
          </w:tcPr>
          <w:p w14:paraId="7674E58A" w14:textId="77777777" w:rsidR="004D1CAF" w:rsidRPr="00AA0641" w:rsidRDefault="004D1CAF" w:rsidP="00700CD6">
            <w:pPr>
              <w:rPr>
                <w:szCs w:val="20"/>
              </w:rPr>
            </w:pPr>
            <w:r w:rsidRPr="00AA0641">
              <w:rPr>
                <w:szCs w:val="20"/>
              </w:rPr>
              <w:t>Time domain samples after pre-distortion</w:t>
            </w:r>
          </w:p>
        </w:tc>
      </w:tr>
      <w:tr w:rsidR="004D1CAF" w:rsidRPr="00917BA0" w14:paraId="01F201A2"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21364A3A" w14:textId="77777777" w:rsidR="004D1CAF" w:rsidRPr="00AA0641" w:rsidRDefault="004D1CAF" w:rsidP="00700CD6">
            <w:pPr>
              <w:rPr>
                <w:szCs w:val="20"/>
              </w:rPr>
            </w:pPr>
            <w:r w:rsidRPr="00AA0641">
              <w:rPr>
                <w:szCs w:val="20"/>
              </w:rPr>
              <w:t>Label</w:t>
            </w:r>
          </w:p>
        </w:tc>
        <w:tc>
          <w:tcPr>
            <w:tcW w:w="3390" w:type="dxa"/>
            <w:tcBorders>
              <w:top w:val="nil"/>
              <w:left w:val="nil"/>
              <w:bottom w:val="single" w:sz="4" w:space="0" w:color="auto"/>
              <w:right w:val="single" w:sz="4" w:space="0" w:color="auto"/>
            </w:tcBorders>
            <w:noWrap/>
            <w:vAlign w:val="bottom"/>
          </w:tcPr>
          <w:p w14:paraId="3ACA6784" w14:textId="77777777" w:rsidR="004D1CAF" w:rsidRPr="00AA0641" w:rsidRDefault="004D1CAF" w:rsidP="00700CD6">
            <w:pPr>
              <w:rPr>
                <w:szCs w:val="20"/>
              </w:rPr>
            </w:pPr>
            <w:r w:rsidRPr="00AA0641">
              <w:rPr>
                <w:szCs w:val="20"/>
              </w:rPr>
              <w:t>Time domain samples</w:t>
            </w:r>
          </w:p>
        </w:tc>
      </w:tr>
      <w:tr w:rsidR="004D1CAF" w:rsidRPr="00917BA0" w14:paraId="48CB8BBF"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3C354CB0" w14:textId="77777777" w:rsidR="004D1CAF" w:rsidRPr="00AA0641" w:rsidRDefault="004D1CAF" w:rsidP="00700CD6">
            <w:pPr>
              <w:rPr>
                <w:szCs w:val="20"/>
              </w:rPr>
            </w:pPr>
            <w:r w:rsidRPr="00AA0641">
              <w:rPr>
                <w:szCs w:val="20"/>
              </w:rPr>
              <w:t>Training types</w:t>
            </w:r>
          </w:p>
        </w:tc>
        <w:tc>
          <w:tcPr>
            <w:tcW w:w="3390" w:type="dxa"/>
            <w:tcBorders>
              <w:top w:val="nil"/>
              <w:left w:val="nil"/>
              <w:bottom w:val="single" w:sz="4" w:space="0" w:color="auto"/>
              <w:right w:val="single" w:sz="4" w:space="0" w:color="auto"/>
            </w:tcBorders>
            <w:noWrap/>
            <w:vAlign w:val="bottom"/>
          </w:tcPr>
          <w:p w14:paraId="63CBD58D" w14:textId="77777777" w:rsidR="004D1CAF" w:rsidRPr="00AA0641" w:rsidRDefault="004D1CAF" w:rsidP="00700CD6">
            <w:pPr>
              <w:rPr>
                <w:szCs w:val="20"/>
              </w:rPr>
            </w:pPr>
            <w:r w:rsidRPr="00AA0641">
              <w:rPr>
                <w:szCs w:val="20"/>
              </w:rPr>
              <w:t>Offline training</w:t>
            </w:r>
          </w:p>
          <w:p w14:paraId="1DCC7C5C" w14:textId="77777777" w:rsidR="004D1CAF" w:rsidRPr="00AA0641" w:rsidRDefault="004D1CAF" w:rsidP="00700CD6">
            <w:pPr>
              <w:rPr>
                <w:szCs w:val="20"/>
              </w:rPr>
            </w:pPr>
            <w:r w:rsidRPr="00AA0641">
              <w:rPr>
                <w:szCs w:val="20"/>
              </w:rPr>
              <w:t>Online training/finetune</w:t>
            </w:r>
            <w:r w:rsidRPr="00AA0641">
              <w:rPr>
                <w:szCs w:val="20"/>
                <w:vertAlign w:val="superscript"/>
              </w:rPr>
              <w:t>2</w:t>
            </w:r>
          </w:p>
        </w:tc>
      </w:tr>
      <w:tr w:rsidR="004D1CAF" w:rsidRPr="00917BA0" w14:paraId="60007FCC"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43BCEC50" w14:textId="77777777" w:rsidR="004D1CAF" w:rsidRPr="00AA0641" w:rsidRDefault="004D1CAF" w:rsidP="00700CD6">
            <w:pPr>
              <w:rPr>
                <w:szCs w:val="20"/>
              </w:rPr>
            </w:pPr>
            <w:r w:rsidRPr="00AA0641">
              <w:rPr>
                <w:szCs w:val="20"/>
              </w:rPr>
              <w:t>KPI</w:t>
            </w:r>
          </w:p>
        </w:tc>
        <w:tc>
          <w:tcPr>
            <w:tcW w:w="3390" w:type="dxa"/>
            <w:tcBorders>
              <w:top w:val="nil"/>
              <w:left w:val="nil"/>
              <w:bottom w:val="single" w:sz="4" w:space="0" w:color="auto"/>
              <w:right w:val="single" w:sz="4" w:space="0" w:color="auto"/>
            </w:tcBorders>
            <w:noWrap/>
            <w:vAlign w:val="bottom"/>
          </w:tcPr>
          <w:p w14:paraId="41C28F4E" w14:textId="77777777" w:rsidR="004D1CAF" w:rsidRPr="00AA0641" w:rsidRDefault="004D1CAF" w:rsidP="00700CD6">
            <w:pPr>
              <w:rPr>
                <w:szCs w:val="20"/>
              </w:rPr>
            </w:pPr>
            <w:r w:rsidRPr="00AA0641">
              <w:rPr>
                <w:szCs w:val="20"/>
              </w:rPr>
              <w:t>BLER, EVM, MPR</w:t>
            </w:r>
          </w:p>
        </w:tc>
      </w:tr>
      <w:tr w:rsidR="004D1CAF" w:rsidRPr="00917BA0" w14:paraId="5380CC93"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0E33947F" w14:textId="77777777" w:rsidR="004D1CAF" w:rsidRPr="00AA0641" w:rsidRDefault="004D1CAF" w:rsidP="00700CD6">
            <w:pPr>
              <w:rPr>
                <w:szCs w:val="20"/>
              </w:rPr>
            </w:pPr>
            <w:r w:rsidRPr="00AA0641">
              <w:rPr>
                <w:szCs w:val="20"/>
              </w:rPr>
              <w:t>Benchmark</w:t>
            </w:r>
          </w:p>
        </w:tc>
        <w:tc>
          <w:tcPr>
            <w:tcW w:w="3390" w:type="dxa"/>
            <w:tcBorders>
              <w:top w:val="nil"/>
              <w:left w:val="nil"/>
              <w:bottom w:val="single" w:sz="4" w:space="0" w:color="auto"/>
              <w:right w:val="single" w:sz="4" w:space="0" w:color="auto"/>
            </w:tcBorders>
            <w:noWrap/>
            <w:vAlign w:val="bottom"/>
          </w:tcPr>
          <w:p w14:paraId="6BD48860" w14:textId="77777777" w:rsidR="004D1CAF" w:rsidRPr="00AA0641" w:rsidRDefault="004D1CAF" w:rsidP="00700CD6">
            <w:pPr>
              <w:rPr>
                <w:szCs w:val="20"/>
              </w:rPr>
            </w:pPr>
            <w:r w:rsidRPr="00AA0641">
              <w:rPr>
                <w:szCs w:val="20"/>
              </w:rPr>
              <w:t>No DPD</w:t>
            </w:r>
          </w:p>
        </w:tc>
      </w:tr>
      <w:tr w:rsidR="004D1CAF" w:rsidRPr="00917BA0" w14:paraId="181180F1" w14:textId="77777777" w:rsidTr="00700CD6">
        <w:trPr>
          <w:trHeight w:val="458"/>
        </w:trPr>
        <w:tc>
          <w:tcPr>
            <w:tcW w:w="2624" w:type="dxa"/>
            <w:tcBorders>
              <w:top w:val="nil"/>
              <w:left w:val="single" w:sz="4" w:space="0" w:color="auto"/>
              <w:bottom w:val="single" w:sz="4" w:space="0" w:color="auto"/>
              <w:right w:val="single" w:sz="4" w:space="0" w:color="auto"/>
            </w:tcBorders>
            <w:vAlign w:val="center"/>
          </w:tcPr>
          <w:p w14:paraId="0F350D6E" w14:textId="77777777" w:rsidR="004D1CAF" w:rsidRPr="00AA0641" w:rsidRDefault="004D1CAF" w:rsidP="00700CD6">
            <w:pPr>
              <w:rPr>
                <w:szCs w:val="20"/>
              </w:rPr>
            </w:pPr>
            <w:r w:rsidRPr="00AA0641">
              <w:rPr>
                <w:szCs w:val="20"/>
              </w:rPr>
              <w:t>Model location for inference</w:t>
            </w:r>
          </w:p>
        </w:tc>
        <w:tc>
          <w:tcPr>
            <w:tcW w:w="3390" w:type="dxa"/>
            <w:tcBorders>
              <w:top w:val="nil"/>
              <w:left w:val="nil"/>
              <w:bottom w:val="single" w:sz="4" w:space="0" w:color="auto"/>
              <w:right w:val="single" w:sz="4" w:space="0" w:color="auto"/>
            </w:tcBorders>
            <w:noWrap/>
            <w:vAlign w:val="bottom"/>
          </w:tcPr>
          <w:p w14:paraId="0150E944" w14:textId="77777777" w:rsidR="004D1CAF" w:rsidRPr="00AA0641" w:rsidRDefault="004D1CAF" w:rsidP="00700CD6">
            <w:pPr>
              <w:rPr>
                <w:rFonts w:eastAsiaTheme="minorEastAsia"/>
                <w:szCs w:val="20"/>
              </w:rPr>
            </w:pPr>
            <w:r w:rsidRPr="00AA0641">
              <w:rPr>
                <w:szCs w:val="20"/>
              </w:rPr>
              <w:t>UE-sided</w:t>
            </w:r>
            <w:r w:rsidRPr="00AA0641">
              <w:rPr>
                <w:rFonts w:eastAsiaTheme="minorEastAsia" w:hint="eastAsia"/>
                <w:szCs w:val="20"/>
              </w:rPr>
              <w:t xml:space="preserve"> model</w:t>
            </w:r>
          </w:p>
        </w:tc>
      </w:tr>
      <w:tr w:rsidR="004D1CAF" w:rsidRPr="00917BA0" w14:paraId="51899F74"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728C499B" w14:textId="77777777" w:rsidR="004D1CAF" w:rsidRPr="00AA0641" w:rsidRDefault="004D1CAF" w:rsidP="00700CD6">
            <w:pPr>
              <w:rPr>
                <w:szCs w:val="20"/>
              </w:rPr>
            </w:pPr>
            <w:r w:rsidRPr="00AA0641">
              <w:rPr>
                <w:szCs w:val="20"/>
              </w:rPr>
              <w:t>Collaboration/interaction between UE and NW</w:t>
            </w:r>
          </w:p>
        </w:tc>
        <w:tc>
          <w:tcPr>
            <w:tcW w:w="3390" w:type="dxa"/>
            <w:tcBorders>
              <w:top w:val="nil"/>
              <w:left w:val="nil"/>
              <w:bottom w:val="single" w:sz="4" w:space="0" w:color="auto"/>
              <w:right w:val="single" w:sz="4" w:space="0" w:color="auto"/>
            </w:tcBorders>
            <w:noWrap/>
            <w:vAlign w:val="bottom"/>
          </w:tcPr>
          <w:p w14:paraId="0AF0C386" w14:textId="77777777" w:rsidR="004D1CAF" w:rsidRPr="00AA0641" w:rsidRDefault="004D1CAF" w:rsidP="00700CD6">
            <w:pPr>
              <w:rPr>
                <w:szCs w:val="20"/>
              </w:rPr>
            </w:pPr>
            <w:proofErr w:type="gramStart"/>
            <w:r w:rsidRPr="00AA0641">
              <w:rPr>
                <w:rFonts w:eastAsiaTheme="minorEastAsia"/>
                <w:szCs w:val="20"/>
              </w:rPr>
              <w:t>S</w:t>
            </w:r>
            <w:r w:rsidRPr="00AA0641">
              <w:rPr>
                <w:rFonts w:eastAsiaTheme="minorEastAsia" w:hint="eastAsia"/>
                <w:szCs w:val="20"/>
              </w:rPr>
              <w:t>imilar to</w:t>
            </w:r>
            <w:proofErr w:type="gramEnd"/>
            <w:r w:rsidRPr="00AA0641">
              <w:rPr>
                <w:szCs w:val="20"/>
              </w:rPr>
              <w:t xml:space="preserve"> UE-sided model </w:t>
            </w:r>
            <w:r w:rsidRPr="00AA0641">
              <w:rPr>
                <w:rFonts w:eastAsiaTheme="minorEastAsia" w:hint="eastAsia"/>
                <w:szCs w:val="20"/>
              </w:rPr>
              <w:t>as</w:t>
            </w:r>
            <w:r w:rsidRPr="00AA0641">
              <w:rPr>
                <w:szCs w:val="20"/>
              </w:rPr>
              <w:t xml:space="preserve"> NR</w:t>
            </w:r>
          </w:p>
        </w:tc>
      </w:tr>
      <w:tr w:rsidR="004D1CAF" w:rsidRPr="00917BA0" w14:paraId="616EB8A9" w14:textId="77777777" w:rsidTr="00700CD6">
        <w:trPr>
          <w:trHeight w:val="20"/>
        </w:trPr>
        <w:tc>
          <w:tcPr>
            <w:tcW w:w="2624" w:type="dxa"/>
            <w:tcBorders>
              <w:top w:val="nil"/>
              <w:left w:val="single" w:sz="4" w:space="0" w:color="auto"/>
              <w:bottom w:val="single" w:sz="4" w:space="0" w:color="auto"/>
              <w:right w:val="single" w:sz="4" w:space="0" w:color="auto"/>
            </w:tcBorders>
            <w:vAlign w:val="center"/>
          </w:tcPr>
          <w:p w14:paraId="27B712B0" w14:textId="77777777" w:rsidR="004D1CAF" w:rsidRPr="00AA0641" w:rsidRDefault="004D1CAF" w:rsidP="00700CD6">
            <w:pPr>
              <w:rPr>
                <w:szCs w:val="20"/>
              </w:rPr>
            </w:pPr>
            <w:r w:rsidRPr="00AA0641">
              <w:rPr>
                <w:szCs w:val="20"/>
              </w:rPr>
              <w:t>Potential specification impact</w:t>
            </w:r>
          </w:p>
        </w:tc>
        <w:tc>
          <w:tcPr>
            <w:tcW w:w="3390" w:type="dxa"/>
            <w:tcBorders>
              <w:top w:val="nil"/>
              <w:left w:val="nil"/>
              <w:bottom w:val="single" w:sz="4" w:space="0" w:color="auto"/>
              <w:right w:val="single" w:sz="4" w:space="0" w:color="auto"/>
            </w:tcBorders>
            <w:noWrap/>
            <w:vAlign w:val="bottom"/>
          </w:tcPr>
          <w:p w14:paraId="3554B2D8" w14:textId="77777777" w:rsidR="004D1CAF" w:rsidRPr="00AA0641" w:rsidRDefault="004D1CAF" w:rsidP="00700CD6">
            <w:pPr>
              <w:rPr>
                <w:szCs w:val="20"/>
              </w:rPr>
            </w:pPr>
            <w:r w:rsidRPr="00AA0641">
              <w:rPr>
                <w:szCs w:val="20"/>
              </w:rPr>
              <w:t>1. RAN4 requirements, e.g. EVM</w:t>
            </w:r>
          </w:p>
          <w:p w14:paraId="0D5DD832" w14:textId="77777777" w:rsidR="004D1CAF" w:rsidRPr="00AA0641" w:rsidRDefault="004D1CAF" w:rsidP="00700CD6">
            <w:pPr>
              <w:rPr>
                <w:szCs w:val="20"/>
              </w:rPr>
            </w:pPr>
            <w:r w:rsidRPr="00AA0641">
              <w:rPr>
                <w:szCs w:val="20"/>
              </w:rPr>
              <w:t>2. Tx power determination</w:t>
            </w:r>
          </w:p>
          <w:p w14:paraId="643BB3D4" w14:textId="77777777" w:rsidR="004D1CAF" w:rsidRPr="00AA0641" w:rsidRDefault="004D1CAF" w:rsidP="00700CD6">
            <w:pPr>
              <w:rPr>
                <w:szCs w:val="20"/>
              </w:rPr>
            </w:pPr>
            <w:r w:rsidRPr="00AA0641">
              <w:rPr>
                <w:szCs w:val="20"/>
              </w:rPr>
              <w:lastRenderedPageBreak/>
              <w:t xml:space="preserve">3. </w:t>
            </w:r>
            <w:proofErr w:type="spellStart"/>
            <w:r w:rsidRPr="00AA0641">
              <w:rPr>
                <w:szCs w:val="20"/>
              </w:rPr>
              <w:t>Signaling</w:t>
            </w:r>
            <w:proofErr w:type="spellEnd"/>
            <w:r w:rsidRPr="00AA0641">
              <w:rPr>
                <w:szCs w:val="20"/>
              </w:rPr>
              <w:t xml:space="preserve">/ procedure related to LCM for UE-sided model </w:t>
            </w:r>
          </w:p>
        </w:tc>
      </w:tr>
    </w:tbl>
    <w:p w14:paraId="30EF43D5" w14:textId="77777777" w:rsidR="00482704" w:rsidRPr="00917BA0" w:rsidRDefault="00482704" w:rsidP="00482704"/>
    <w:p w14:paraId="454B2461" w14:textId="36794B3B" w:rsidR="00B00360" w:rsidRDefault="002B4DF8" w:rsidP="002F305B">
      <w:pPr>
        <w:pStyle w:val="RAN4proposal"/>
      </w:pPr>
      <w:bookmarkStart w:id="6" w:name="_Hlk213424444"/>
      <w:r>
        <w:t xml:space="preserve">RAN4 to consider </w:t>
      </w:r>
      <w:r w:rsidR="00D62E39">
        <w:t xml:space="preserve">studying </w:t>
      </w:r>
      <w:r w:rsidR="00BC30AB">
        <w:t>AI</w:t>
      </w:r>
      <w:r w:rsidR="00D62E39">
        <w:t>-based</w:t>
      </w:r>
      <w:r w:rsidR="00BC30AB">
        <w:t>-DPD</w:t>
      </w:r>
      <w:r w:rsidR="00D62E39">
        <w:t xml:space="preserve"> (UE sided model)</w:t>
      </w:r>
      <w:r w:rsidR="00BC30AB">
        <w:t xml:space="preserve"> as a RAN4-driven use case</w:t>
      </w:r>
      <w:r w:rsidR="00D62E39">
        <w:t>.</w:t>
      </w:r>
    </w:p>
    <w:bookmarkEnd w:id="6"/>
    <w:p w14:paraId="36A3EC69" w14:textId="1F65F791" w:rsidR="00670762" w:rsidRDefault="00670762" w:rsidP="00B00360"/>
    <w:p w14:paraId="5D2FDB6E" w14:textId="0F421138" w:rsidR="00841194" w:rsidRDefault="00A2429A" w:rsidP="00A2429A">
      <w:pPr>
        <w:pStyle w:val="RAN4H2"/>
      </w:pPr>
      <w:r>
        <w:t xml:space="preserve">Use cases related to </w:t>
      </w:r>
      <w:proofErr w:type="spellStart"/>
      <w:r>
        <w:t>Demod</w:t>
      </w:r>
      <w:proofErr w:type="spellEnd"/>
    </w:p>
    <w:p w14:paraId="35371115" w14:textId="766EE716" w:rsidR="009A419E" w:rsidRPr="008B34DB" w:rsidRDefault="005934FF" w:rsidP="009A419E">
      <w:pPr>
        <w:pStyle w:val="RAN4H3"/>
        <w:rPr>
          <w:lang w:val="fr-FR"/>
        </w:rPr>
      </w:pPr>
      <w:r w:rsidRPr="005934FF">
        <w:rPr>
          <w:lang w:val="fr-FR"/>
        </w:rPr>
        <w:t>AI-</w:t>
      </w:r>
      <w:proofErr w:type="spellStart"/>
      <w:r w:rsidRPr="005934FF">
        <w:rPr>
          <w:lang w:val="fr-FR"/>
        </w:rPr>
        <w:t>based</w:t>
      </w:r>
      <w:proofErr w:type="spellEnd"/>
      <w:r w:rsidRPr="005934FF">
        <w:rPr>
          <w:lang w:val="fr-FR"/>
        </w:rPr>
        <w:t xml:space="preserve"> SRS IL compensation</w:t>
      </w:r>
    </w:p>
    <w:p w14:paraId="73C84A12" w14:textId="5A805C49" w:rsidR="00FD131E" w:rsidRDefault="00AA72D3" w:rsidP="00AA72D3">
      <w:pPr>
        <w:rPr>
          <w:lang w:val="en-US"/>
        </w:rPr>
      </w:pPr>
      <w:r>
        <w:rPr>
          <w:lang w:val="en-US"/>
        </w:rPr>
        <w:t xml:space="preserve">According to the details </w:t>
      </w:r>
      <w:r w:rsidRPr="00B57173">
        <w:rPr>
          <w:lang w:val="en-US"/>
        </w:rPr>
        <w:t>provided in [</w:t>
      </w:r>
      <w:r w:rsidR="00654B58">
        <w:rPr>
          <w:lang w:val="en-US"/>
        </w:rPr>
        <w:t>1</w:t>
      </w:r>
      <w:r w:rsidRPr="00B57173">
        <w:rPr>
          <w:lang w:val="en-US"/>
        </w:rPr>
        <w:t>] and [</w:t>
      </w:r>
      <w:r w:rsidR="00654B58">
        <w:rPr>
          <w:lang w:val="en-US"/>
        </w:rPr>
        <w:t>3</w:t>
      </w:r>
      <w:r w:rsidRPr="00B57173">
        <w:rPr>
          <w:lang w:val="en-US"/>
        </w:rPr>
        <w:t xml:space="preserve">], </w:t>
      </w:r>
      <w:r w:rsidR="00B7556A" w:rsidRPr="00B57173">
        <w:rPr>
          <w:lang w:val="en-US"/>
        </w:rPr>
        <w:t>the AI</w:t>
      </w:r>
      <w:r w:rsidR="00B7556A">
        <w:rPr>
          <w:lang w:val="en-US"/>
        </w:rPr>
        <w:t xml:space="preserve">-based SRS </w:t>
      </w:r>
      <w:r w:rsidR="008B54FD">
        <w:rPr>
          <w:lang w:val="en-US"/>
        </w:rPr>
        <w:t>Insertion Loss (</w:t>
      </w:r>
      <w:r w:rsidR="00B7556A">
        <w:rPr>
          <w:lang w:val="en-US"/>
        </w:rPr>
        <w:t>IL</w:t>
      </w:r>
      <w:proofErr w:type="gramStart"/>
      <w:r w:rsidR="008B54FD">
        <w:rPr>
          <w:lang w:val="en-US"/>
        </w:rPr>
        <w:t xml:space="preserve">) </w:t>
      </w:r>
      <w:r w:rsidR="00B7556A">
        <w:rPr>
          <w:lang w:val="en-US"/>
        </w:rPr>
        <w:t>compensation</w:t>
      </w:r>
      <w:proofErr w:type="gramEnd"/>
      <w:r w:rsidR="00B7556A">
        <w:rPr>
          <w:lang w:val="en-US"/>
        </w:rPr>
        <w:t xml:space="preserve"> use case is proposed to resolve the IL imbalance issue</w:t>
      </w:r>
      <w:r w:rsidR="008772AB">
        <w:rPr>
          <w:lang w:val="en-US"/>
        </w:rPr>
        <w:t>.</w:t>
      </w:r>
      <w:r w:rsidR="00FC7E89">
        <w:rPr>
          <w:lang w:val="en-US"/>
        </w:rPr>
        <w:t xml:space="preserve"> This issue was identified in RAN4 in Rel-18, where an LS </w:t>
      </w:r>
      <w:r w:rsidR="00FC7E89" w:rsidRPr="005B1994">
        <w:rPr>
          <w:lang w:val="en-US"/>
        </w:rPr>
        <w:t>[</w:t>
      </w:r>
      <w:r w:rsidR="00654B58">
        <w:rPr>
          <w:lang w:val="en-US"/>
        </w:rPr>
        <w:t>4</w:t>
      </w:r>
      <w:r w:rsidR="00FC7E89" w:rsidRPr="005B1994">
        <w:rPr>
          <w:lang w:val="en-US"/>
        </w:rPr>
        <w:t>] was sent to RAN1 to describe</w:t>
      </w:r>
      <w:r w:rsidR="00842A26" w:rsidRPr="005B1994">
        <w:rPr>
          <w:lang w:val="en-US"/>
        </w:rPr>
        <w:t xml:space="preserve"> the SRS IL </w:t>
      </w:r>
      <w:r w:rsidR="00A42426" w:rsidRPr="005B1994">
        <w:rPr>
          <w:lang w:val="en-US"/>
        </w:rPr>
        <w:t>imbalance issue</w:t>
      </w:r>
      <w:r w:rsidR="00842A26" w:rsidRPr="005B1994">
        <w:rPr>
          <w:lang w:val="en-US"/>
        </w:rPr>
        <w:t xml:space="preserve"> in application to 8R</w:t>
      </w:r>
      <w:r w:rsidR="008319EE" w:rsidRPr="005B1994">
        <w:rPr>
          <w:lang w:val="en-US"/>
        </w:rPr>
        <w:t>x</w:t>
      </w:r>
      <w:r w:rsidR="00842A26" w:rsidRPr="005B1994">
        <w:rPr>
          <w:lang w:val="en-US"/>
        </w:rPr>
        <w:t xml:space="preserve"> UE </w:t>
      </w:r>
      <w:r w:rsidR="00842A26" w:rsidRPr="00A979E7">
        <w:rPr>
          <w:lang w:val="en-US"/>
        </w:rPr>
        <w:t>architectures</w:t>
      </w:r>
      <w:r w:rsidR="00A42426" w:rsidRPr="00A979E7">
        <w:rPr>
          <w:lang w:val="en-US"/>
        </w:rPr>
        <w:t xml:space="preserve">. </w:t>
      </w:r>
      <w:r w:rsidR="008446CD" w:rsidRPr="00A979E7">
        <w:rPr>
          <w:lang w:val="en-US"/>
        </w:rPr>
        <w:t xml:space="preserve">RAN1 </w:t>
      </w:r>
      <w:r w:rsidR="00A15FD2" w:rsidRPr="00A979E7">
        <w:rPr>
          <w:lang w:val="en-US"/>
        </w:rPr>
        <w:t xml:space="preserve">evaluated performance losses in case SRS IL is not compensated at the UE and/or </w:t>
      </w:r>
      <w:proofErr w:type="spellStart"/>
      <w:r w:rsidR="00A15FD2" w:rsidRPr="00A979E7">
        <w:rPr>
          <w:lang w:val="en-US"/>
        </w:rPr>
        <w:t>gNB</w:t>
      </w:r>
      <w:proofErr w:type="spellEnd"/>
      <w:r w:rsidR="00A15FD2" w:rsidRPr="00A979E7">
        <w:rPr>
          <w:lang w:val="en-US"/>
        </w:rPr>
        <w:t xml:space="preserve"> sides. However, no agreements </w:t>
      </w:r>
      <w:r w:rsidR="00A979E7" w:rsidRPr="00A979E7">
        <w:rPr>
          <w:lang w:val="en-US"/>
        </w:rPr>
        <w:t xml:space="preserve">were made </w:t>
      </w:r>
      <w:r w:rsidR="00A15FD2" w:rsidRPr="00A979E7">
        <w:rPr>
          <w:lang w:val="en-US"/>
        </w:rPr>
        <w:t>to introduce RAN1</w:t>
      </w:r>
      <w:r w:rsidR="00A979E7" w:rsidRPr="00A979E7">
        <w:rPr>
          <w:lang w:val="en-US"/>
        </w:rPr>
        <w:t xml:space="preserve"> solutions</w:t>
      </w:r>
      <w:r w:rsidR="00A15FD2" w:rsidRPr="00A979E7">
        <w:rPr>
          <w:lang w:val="en-US"/>
        </w:rPr>
        <w:t xml:space="preserve"> to resolve the </w:t>
      </w:r>
      <w:r w:rsidR="00A15FD2" w:rsidRPr="00CB57DE">
        <w:rPr>
          <w:lang w:val="en-US"/>
        </w:rPr>
        <w:t>issue</w:t>
      </w:r>
      <w:r w:rsidR="00A979E7" w:rsidRPr="00CB57DE">
        <w:rPr>
          <w:lang w:val="en-US"/>
        </w:rPr>
        <w:t xml:space="preserve">. </w:t>
      </w:r>
      <w:r w:rsidR="008446CD" w:rsidRPr="00CB57DE">
        <w:rPr>
          <w:lang w:val="en-US"/>
        </w:rPr>
        <w:t>In Rel-19, the SRS</w:t>
      </w:r>
      <w:r w:rsidR="007F48D9" w:rsidRPr="00CB57DE">
        <w:rPr>
          <w:lang w:val="en-US"/>
        </w:rPr>
        <w:t xml:space="preserve"> IL </w:t>
      </w:r>
      <w:r w:rsidR="00555427" w:rsidRPr="00CB57DE">
        <w:rPr>
          <w:lang w:val="en-US"/>
        </w:rPr>
        <w:t>imbalance</w:t>
      </w:r>
      <w:r w:rsidR="007F48D9" w:rsidRPr="00CB57DE">
        <w:rPr>
          <w:lang w:val="en-US"/>
        </w:rPr>
        <w:t xml:space="preserve"> issue was part of the objectives of the </w:t>
      </w:r>
      <w:r w:rsidR="000D7D95" w:rsidRPr="00CB57DE">
        <w:rPr>
          <w:lang w:val="en-US"/>
        </w:rPr>
        <w:t>NR_ENDC_RF_Ph4</w:t>
      </w:r>
      <w:r w:rsidR="00F64727" w:rsidRPr="00CB57DE">
        <w:rPr>
          <w:lang w:val="en-US"/>
        </w:rPr>
        <w:t xml:space="preserve"> </w:t>
      </w:r>
      <w:r w:rsidR="00431D41" w:rsidRPr="00CB57DE">
        <w:rPr>
          <w:lang w:val="en-US"/>
        </w:rPr>
        <w:t>WI [</w:t>
      </w:r>
      <w:r w:rsidR="00654B58">
        <w:rPr>
          <w:lang w:val="en-US"/>
        </w:rPr>
        <w:t>5</w:t>
      </w:r>
      <w:r w:rsidR="00431D41" w:rsidRPr="00CB57DE">
        <w:rPr>
          <w:lang w:val="en-US"/>
        </w:rPr>
        <w:t>].</w:t>
      </w:r>
    </w:p>
    <w:p w14:paraId="22177B1A" w14:textId="762682C6" w:rsidR="00D06358" w:rsidRDefault="001F7721" w:rsidP="00AA72D3">
      <w:pPr>
        <w:rPr>
          <w:lang w:val="en-US"/>
        </w:rPr>
      </w:pPr>
      <w:r>
        <w:rPr>
          <w:lang w:val="en-US"/>
        </w:rPr>
        <w:t xml:space="preserve">The </w:t>
      </w:r>
      <w:r w:rsidR="002A100A">
        <w:rPr>
          <w:lang w:val="en-US"/>
        </w:rPr>
        <w:t xml:space="preserve">main specification impact expected from the </w:t>
      </w:r>
      <w:r>
        <w:rPr>
          <w:lang w:val="en-US"/>
        </w:rPr>
        <w:t xml:space="preserve">AI-based SRS IL compensation use case proposed in </w:t>
      </w:r>
      <w:r w:rsidR="002737DD">
        <w:rPr>
          <w:lang w:val="en-US"/>
        </w:rPr>
        <w:t>[</w:t>
      </w:r>
      <w:r w:rsidR="00C92F68">
        <w:rPr>
          <w:lang w:val="en-US"/>
        </w:rPr>
        <w:t>3</w:t>
      </w:r>
      <w:r w:rsidR="002737DD">
        <w:rPr>
          <w:lang w:val="en-US"/>
        </w:rPr>
        <w:t xml:space="preserve">] </w:t>
      </w:r>
      <w:r w:rsidR="008B54FD">
        <w:rPr>
          <w:lang w:val="en-US"/>
        </w:rPr>
        <w:t xml:space="preserve">is the </w:t>
      </w:r>
      <w:r w:rsidR="008B54FD" w:rsidRPr="008B54FD">
        <w:rPr>
          <w:lang w:val="en-US"/>
        </w:rPr>
        <w:t xml:space="preserve">UE reporting </w:t>
      </w:r>
      <w:r w:rsidR="008B54FD">
        <w:rPr>
          <w:lang w:val="en-US"/>
        </w:rPr>
        <w:t>of</w:t>
      </w:r>
      <w:r w:rsidR="008B54FD" w:rsidRPr="008B54FD">
        <w:rPr>
          <w:lang w:val="en-US"/>
        </w:rPr>
        <w:t xml:space="preserve"> SRS IL range</w:t>
      </w:r>
      <w:r w:rsidR="0031633D">
        <w:rPr>
          <w:lang w:val="en-US"/>
        </w:rPr>
        <w:t xml:space="preserve">. </w:t>
      </w:r>
      <w:r w:rsidR="00313345">
        <w:rPr>
          <w:lang w:val="en-US"/>
        </w:rPr>
        <w:t xml:space="preserve">As quoted in the agreements below made in </w:t>
      </w:r>
      <w:r w:rsidR="00304255">
        <w:rPr>
          <w:lang w:val="en-US"/>
        </w:rPr>
        <w:t xml:space="preserve">the </w:t>
      </w:r>
      <w:r w:rsidR="00313345">
        <w:rPr>
          <w:lang w:val="en-US"/>
        </w:rPr>
        <w:t>RAN4#</w:t>
      </w:r>
      <w:r w:rsidR="00313345" w:rsidRPr="003E5E15">
        <w:rPr>
          <w:lang w:val="en-US"/>
        </w:rPr>
        <w:t>114bis meeting</w:t>
      </w:r>
      <w:r w:rsidR="002322A2" w:rsidRPr="003E5E15">
        <w:rPr>
          <w:lang w:val="en-US"/>
        </w:rPr>
        <w:t xml:space="preserve"> [</w:t>
      </w:r>
      <w:r w:rsidR="00654B58">
        <w:rPr>
          <w:lang w:val="en-US"/>
        </w:rPr>
        <w:t>6</w:t>
      </w:r>
      <w:r w:rsidR="002322A2" w:rsidRPr="003E5E15">
        <w:rPr>
          <w:lang w:val="en-US"/>
        </w:rPr>
        <w:t>]</w:t>
      </w:r>
      <w:r w:rsidR="00313345" w:rsidRPr="003E5E15">
        <w:rPr>
          <w:lang w:val="en-US"/>
        </w:rPr>
        <w:t xml:space="preserve">, </w:t>
      </w:r>
      <w:r w:rsidR="00C81669" w:rsidRPr="003E5E15">
        <w:rPr>
          <w:lang w:val="en-US"/>
        </w:rPr>
        <w:t>potential</w:t>
      </w:r>
      <w:r w:rsidR="00C81669">
        <w:rPr>
          <w:lang w:val="en-US"/>
        </w:rPr>
        <w:t xml:space="preserve"> </w:t>
      </w:r>
      <w:r w:rsidR="00201FE4">
        <w:rPr>
          <w:lang w:val="en-US"/>
        </w:rPr>
        <w:t xml:space="preserve">solutions </w:t>
      </w:r>
      <w:r w:rsidR="00C81669">
        <w:rPr>
          <w:lang w:val="en-US"/>
        </w:rPr>
        <w:t xml:space="preserve">for the SRS IL imbalance issue </w:t>
      </w:r>
      <w:r w:rsidR="00D06358">
        <w:rPr>
          <w:lang w:val="en-US"/>
        </w:rPr>
        <w:t xml:space="preserve">were discussed in RAN4 </w:t>
      </w:r>
      <w:r w:rsidR="001C04FA">
        <w:rPr>
          <w:lang w:val="en-US"/>
        </w:rPr>
        <w:t xml:space="preserve">in Rel-19 </w:t>
      </w:r>
      <w:r w:rsidR="00C81669" w:rsidRPr="00C81669">
        <w:rPr>
          <w:lang w:val="en-US"/>
        </w:rPr>
        <w:t xml:space="preserve">NR_ENDC_RF_Ph4 </w:t>
      </w:r>
      <w:r w:rsidR="001C04FA">
        <w:rPr>
          <w:lang w:val="en-US"/>
        </w:rPr>
        <w:t>WI</w:t>
      </w:r>
      <w:r w:rsidR="0078314E">
        <w:rPr>
          <w:lang w:val="en-US"/>
        </w:rPr>
        <w:t xml:space="preserve">, including the </w:t>
      </w:r>
      <w:r w:rsidR="009E1D0C" w:rsidRPr="009E1D0C">
        <w:rPr>
          <w:lang w:val="en-US"/>
        </w:rPr>
        <w:t>SRS IL imbalance UE assistance and reporting</w:t>
      </w:r>
      <w:r w:rsidR="009E1D0C">
        <w:rPr>
          <w:lang w:val="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06CD0" w14:paraId="0593D576" w14:textId="77777777" w:rsidTr="00F6674E">
        <w:tc>
          <w:tcPr>
            <w:tcW w:w="9617" w:type="dxa"/>
          </w:tcPr>
          <w:p w14:paraId="10677E94" w14:textId="77777777" w:rsidR="00B7336C" w:rsidRPr="00B7336C" w:rsidRDefault="00B7336C" w:rsidP="00B7336C">
            <w:pPr>
              <w:rPr>
                <w:lang w:val="sv-SE"/>
              </w:rPr>
            </w:pPr>
            <w:proofErr w:type="spellStart"/>
            <w:r w:rsidRPr="00B7336C">
              <w:rPr>
                <w:lang w:val="sv-SE"/>
              </w:rPr>
              <w:t>Sub-topic</w:t>
            </w:r>
            <w:proofErr w:type="spellEnd"/>
            <w:r w:rsidRPr="00B7336C">
              <w:rPr>
                <w:lang w:val="sv-SE"/>
              </w:rPr>
              <w:t xml:space="preserve"> 4-2: </w:t>
            </w:r>
            <w:bookmarkStart w:id="7" w:name="_Hlk195081049"/>
            <w:r w:rsidRPr="00B7336C">
              <w:rPr>
                <w:lang w:val="sv-SE"/>
              </w:rPr>
              <w:t xml:space="preserve">SRS IL </w:t>
            </w:r>
            <w:proofErr w:type="spellStart"/>
            <w:r w:rsidRPr="00B7336C">
              <w:rPr>
                <w:lang w:val="sv-SE"/>
              </w:rPr>
              <w:t>imbalance</w:t>
            </w:r>
            <w:proofErr w:type="spellEnd"/>
            <w:r w:rsidRPr="00B7336C">
              <w:rPr>
                <w:lang w:val="sv-SE"/>
              </w:rPr>
              <w:t xml:space="preserve"> </w:t>
            </w:r>
            <w:proofErr w:type="spellStart"/>
            <w:r w:rsidRPr="00B7336C">
              <w:rPr>
                <w:lang w:val="sv-SE"/>
              </w:rPr>
              <w:t>issue</w:t>
            </w:r>
            <w:proofErr w:type="spellEnd"/>
            <w:r w:rsidRPr="00B7336C">
              <w:rPr>
                <w:lang w:val="sv-SE"/>
              </w:rPr>
              <w:t xml:space="preserve"> solutions</w:t>
            </w:r>
            <w:bookmarkEnd w:id="7"/>
          </w:p>
          <w:p w14:paraId="6D6FB493" w14:textId="77777777" w:rsidR="00B7336C" w:rsidRPr="00B7336C" w:rsidRDefault="00B7336C" w:rsidP="00B7336C">
            <w:pPr>
              <w:rPr>
                <w:b/>
                <w:bCs/>
                <w:u w:val="single"/>
              </w:rPr>
            </w:pPr>
            <w:r w:rsidRPr="00B7336C">
              <w:rPr>
                <w:b/>
                <w:bCs/>
                <w:u w:val="single"/>
              </w:rPr>
              <w:t>Way forward</w:t>
            </w:r>
          </w:p>
          <w:p w14:paraId="716F702C" w14:textId="77777777" w:rsidR="00B7336C" w:rsidRPr="00B7336C" w:rsidRDefault="00B7336C" w:rsidP="00B7336C">
            <w:pPr>
              <w:numPr>
                <w:ilvl w:val="0"/>
                <w:numId w:val="14"/>
              </w:numPr>
            </w:pPr>
            <w:r w:rsidRPr="00B7336C">
              <w:t>RAN4 to further discuss the candidate SRS IL imbalance solution framework based on agreements for issues 4-2-1 and 4-2-2.</w:t>
            </w:r>
          </w:p>
          <w:p w14:paraId="5B2F4317" w14:textId="77777777" w:rsidR="00B7336C" w:rsidRPr="00B7336C" w:rsidRDefault="00B7336C" w:rsidP="00B7336C">
            <w:pPr>
              <w:numPr>
                <w:ilvl w:val="0"/>
                <w:numId w:val="14"/>
              </w:numPr>
            </w:pPr>
            <w:r w:rsidRPr="00B7336C">
              <w:t xml:space="preserve">Companies are encouraged to provide views on additional aspects including </w:t>
            </w:r>
          </w:p>
          <w:p w14:paraId="3F2DB3FB" w14:textId="77777777" w:rsidR="00B7336C" w:rsidRPr="00B7336C" w:rsidRDefault="00B7336C" w:rsidP="00B7336C">
            <w:pPr>
              <w:numPr>
                <w:ilvl w:val="1"/>
                <w:numId w:val="14"/>
              </w:numPr>
            </w:pPr>
            <w:r w:rsidRPr="00B7336C">
              <w:t>SRS output power testing</w:t>
            </w:r>
          </w:p>
          <w:p w14:paraId="5C1040A4" w14:textId="37047AC5" w:rsidR="00B7336C" w:rsidRPr="00B7336C" w:rsidRDefault="00B7336C" w:rsidP="00B7336C">
            <w:pPr>
              <w:numPr>
                <w:ilvl w:val="1"/>
                <w:numId w:val="14"/>
              </w:numPr>
            </w:pPr>
            <w:r w:rsidRPr="00B7336C">
              <w:t xml:space="preserve">Enhancements to </w:t>
            </w:r>
            <w:proofErr w:type="spellStart"/>
            <w:r w:rsidRPr="00B7336C">
              <w:t>PCmax</w:t>
            </w:r>
            <w:proofErr w:type="spellEnd"/>
            <w:r w:rsidRPr="00B7336C">
              <w:t xml:space="preserve"> equations to improve SRS IL compensation</w:t>
            </w:r>
          </w:p>
          <w:p w14:paraId="768CA8FE" w14:textId="77777777" w:rsidR="00B7336C" w:rsidRPr="00B7336C" w:rsidRDefault="00B7336C" w:rsidP="00B7336C">
            <w:pPr>
              <w:rPr>
                <w:b/>
                <w:bCs/>
                <w:u w:val="single"/>
              </w:rPr>
            </w:pPr>
            <w:r w:rsidRPr="00B7336C">
              <w:rPr>
                <w:b/>
                <w:bCs/>
                <w:u w:val="single"/>
              </w:rPr>
              <w:t>Issue 4-2-1: SRS IL imbalance UE self-compensation</w:t>
            </w:r>
          </w:p>
          <w:p w14:paraId="0D3C1B2D" w14:textId="77777777" w:rsidR="00B7336C" w:rsidRPr="00B7336C" w:rsidRDefault="00B7336C" w:rsidP="00B7336C">
            <w:pPr>
              <w:rPr>
                <w:b/>
                <w:bCs/>
              </w:rPr>
            </w:pPr>
            <w:r w:rsidRPr="00B7336C">
              <w:rPr>
                <w:b/>
                <w:bCs/>
                <w:highlight w:val="green"/>
              </w:rPr>
              <w:t>Agreement:</w:t>
            </w:r>
          </w:p>
          <w:p w14:paraId="55EB4D69" w14:textId="77777777" w:rsidR="00B7336C" w:rsidRPr="00B7336C" w:rsidRDefault="00B7336C" w:rsidP="00B7336C">
            <w:pPr>
              <w:numPr>
                <w:ilvl w:val="0"/>
                <w:numId w:val="14"/>
              </w:numPr>
            </w:pPr>
            <w:r w:rsidRPr="00B7336C">
              <w:t xml:space="preserve">RAN4 assumptions on UE </w:t>
            </w:r>
            <w:proofErr w:type="spellStart"/>
            <w:r w:rsidRPr="00B7336C">
              <w:t>behavior</w:t>
            </w:r>
            <w:proofErr w:type="spellEnd"/>
            <w:r w:rsidRPr="00B7336C">
              <w:t xml:space="preserve"> for Rel-19 SRS IL handling:</w:t>
            </w:r>
          </w:p>
          <w:p w14:paraId="3F059A99" w14:textId="77777777" w:rsidR="00B7336C" w:rsidRPr="00B7336C" w:rsidRDefault="00B7336C" w:rsidP="00B7336C">
            <w:pPr>
              <w:numPr>
                <w:ilvl w:val="1"/>
                <w:numId w:val="14"/>
              </w:numPr>
            </w:pPr>
            <w:r w:rsidRPr="00B7336C">
              <w:t>For SRS transmissions Rel-19 UE is expected to perform self-compensation of SRS IL up to its configured maximum output power</w:t>
            </w:r>
          </w:p>
          <w:p w14:paraId="5508B72C" w14:textId="77777777" w:rsidR="00B7336C" w:rsidRPr="00B7336C" w:rsidRDefault="00B7336C" w:rsidP="00B7336C">
            <w:pPr>
              <w:numPr>
                <w:ilvl w:val="2"/>
                <w:numId w:val="14"/>
              </w:numPr>
            </w:pPr>
            <w:r w:rsidRPr="00B7336C">
              <w:t xml:space="preserve">FFS if any additional clarifications on </w:t>
            </w:r>
            <w:proofErr w:type="spellStart"/>
            <w:r w:rsidRPr="00B7336C">
              <w:t>behavior</w:t>
            </w:r>
            <w:proofErr w:type="spellEnd"/>
            <w:r w:rsidRPr="00B7336C">
              <w:t xml:space="preserve"> are needed</w:t>
            </w:r>
          </w:p>
          <w:p w14:paraId="4A67F9C9" w14:textId="77777777" w:rsidR="00B7336C" w:rsidRPr="00B7336C" w:rsidRDefault="00B7336C" w:rsidP="00B7336C">
            <w:pPr>
              <w:numPr>
                <w:ilvl w:val="2"/>
                <w:numId w:val="14"/>
              </w:numPr>
            </w:pPr>
            <w:r w:rsidRPr="00B7336C">
              <w:t xml:space="preserve">No RAN1/4 specification impacts (i.e. this </w:t>
            </w:r>
            <w:proofErr w:type="spellStart"/>
            <w:r w:rsidRPr="00B7336C">
              <w:t>behavior</w:t>
            </w:r>
            <w:proofErr w:type="spellEnd"/>
            <w:r w:rsidRPr="00B7336C">
              <w:t xml:space="preserve"> is aligned with existing specifications)</w:t>
            </w:r>
          </w:p>
          <w:p w14:paraId="11E675F4" w14:textId="77777777" w:rsidR="00B7336C" w:rsidRPr="00B7336C" w:rsidRDefault="00B7336C" w:rsidP="00B7336C"/>
          <w:p w14:paraId="5147D4A0" w14:textId="77777777" w:rsidR="00B7336C" w:rsidRPr="00B7336C" w:rsidRDefault="00B7336C" w:rsidP="00B7336C">
            <w:pPr>
              <w:rPr>
                <w:b/>
                <w:bCs/>
                <w:u w:val="single"/>
              </w:rPr>
            </w:pPr>
            <w:r w:rsidRPr="00B7336C">
              <w:rPr>
                <w:b/>
                <w:bCs/>
                <w:u w:val="single"/>
              </w:rPr>
              <w:t>Issue 4-2-2: SRS IL imbalance UE assistance and reporting</w:t>
            </w:r>
          </w:p>
          <w:p w14:paraId="4BB4E6CD" w14:textId="77777777" w:rsidR="00B7336C" w:rsidRPr="00B7336C" w:rsidRDefault="00B7336C" w:rsidP="00B7336C">
            <w:pPr>
              <w:rPr>
                <w:b/>
                <w:bCs/>
              </w:rPr>
            </w:pPr>
            <w:r w:rsidRPr="00B7336C">
              <w:rPr>
                <w:b/>
                <w:bCs/>
                <w:highlight w:val="green"/>
              </w:rPr>
              <w:t>Agreement:</w:t>
            </w:r>
          </w:p>
          <w:p w14:paraId="760716CB" w14:textId="77777777" w:rsidR="00B7336C" w:rsidRPr="00B7336C" w:rsidRDefault="00B7336C" w:rsidP="00B7336C">
            <w:pPr>
              <w:numPr>
                <w:ilvl w:val="0"/>
                <w:numId w:val="14"/>
              </w:numPr>
            </w:pPr>
            <w:r w:rsidRPr="00B7336C">
              <w:t xml:space="preserve">The following two possible general solutions may be considered for further consideration </w:t>
            </w:r>
          </w:p>
          <w:p w14:paraId="09025F2A" w14:textId="77777777" w:rsidR="00B7336C" w:rsidRPr="00B7336C" w:rsidRDefault="00B7336C" w:rsidP="00B7336C">
            <w:pPr>
              <w:numPr>
                <w:ilvl w:val="1"/>
                <w:numId w:val="14"/>
              </w:numPr>
            </w:pPr>
            <w:r w:rsidRPr="00B7336C">
              <w:t>Solution 1: Introduce UE capability indication on whether UE performs SRS IL self-compensation</w:t>
            </w:r>
          </w:p>
          <w:p w14:paraId="3B0973A6" w14:textId="77777777" w:rsidR="00B7336C" w:rsidRPr="00B7336C" w:rsidRDefault="00B7336C" w:rsidP="00B7336C">
            <w:pPr>
              <w:numPr>
                <w:ilvl w:val="2"/>
                <w:numId w:val="14"/>
              </w:numPr>
            </w:pPr>
            <w:r w:rsidRPr="00B7336C">
              <w:t>FFS on the detailed solution including clarification on self-compensation and whether static or dynamic indication will be needed</w:t>
            </w:r>
          </w:p>
          <w:p w14:paraId="74A67347" w14:textId="77777777" w:rsidR="00B7336C" w:rsidRPr="00B7336C" w:rsidRDefault="00B7336C" w:rsidP="00B7336C">
            <w:pPr>
              <w:numPr>
                <w:ilvl w:val="1"/>
                <w:numId w:val="14"/>
              </w:numPr>
            </w:pPr>
            <w:r w:rsidRPr="00B7336C">
              <w:t>Solution 2: Extend Type 3 SRS PHR reporting to carriers with PUSCH subject to RAN1 confirmation on feasibility</w:t>
            </w:r>
          </w:p>
          <w:p w14:paraId="30A1720A" w14:textId="77777777" w:rsidR="00B7336C" w:rsidRPr="00B7336C" w:rsidRDefault="00B7336C" w:rsidP="00B7336C">
            <w:pPr>
              <w:numPr>
                <w:ilvl w:val="2"/>
                <w:numId w:val="14"/>
              </w:numPr>
            </w:pPr>
            <w:r w:rsidRPr="00B7336C">
              <w:t>Further check whether solution 2 is in the scope or not</w:t>
            </w:r>
          </w:p>
          <w:p w14:paraId="05ED8F01" w14:textId="3CA0BE3A" w:rsidR="00106CD0" w:rsidRPr="00D03414" w:rsidRDefault="00B7336C" w:rsidP="00D03414">
            <w:pPr>
              <w:pStyle w:val="ListParagraph"/>
              <w:numPr>
                <w:ilvl w:val="1"/>
                <w:numId w:val="14"/>
              </w:numPr>
              <w:rPr>
                <w:lang w:val="en-US"/>
              </w:rPr>
            </w:pPr>
            <w:r w:rsidRPr="00B7336C">
              <w:t>Considerations of any solutions should be based on system level throughput evaluations, and implementation complexity</w:t>
            </w:r>
          </w:p>
        </w:tc>
      </w:tr>
    </w:tbl>
    <w:p w14:paraId="57512D53" w14:textId="77777777" w:rsidR="00106CD0" w:rsidRDefault="00106CD0" w:rsidP="00AA72D3">
      <w:pPr>
        <w:rPr>
          <w:lang w:val="en-US"/>
        </w:rPr>
      </w:pPr>
    </w:p>
    <w:p w14:paraId="6E56EE5C" w14:textId="7F4EAB88" w:rsidR="004A0514" w:rsidRDefault="00770365" w:rsidP="00061DBD">
      <w:pPr>
        <w:pStyle w:val="RAN4observation0"/>
        <w:rPr>
          <w:lang w:val="en-US"/>
        </w:rPr>
      </w:pPr>
      <w:bookmarkStart w:id="8" w:name="_Hlk213424460"/>
      <w:r>
        <w:rPr>
          <w:lang w:val="en-US"/>
        </w:rPr>
        <w:t xml:space="preserve">In Rel-19 </w:t>
      </w:r>
      <w:r w:rsidR="002322A2" w:rsidRPr="00C81669">
        <w:rPr>
          <w:lang w:val="en-US"/>
        </w:rPr>
        <w:t xml:space="preserve">NR_ENDC_RF_Ph4 </w:t>
      </w:r>
      <w:r w:rsidR="002322A2">
        <w:rPr>
          <w:lang w:val="en-US"/>
        </w:rPr>
        <w:t>WI</w:t>
      </w:r>
      <w:r>
        <w:rPr>
          <w:lang w:val="en-US"/>
        </w:rPr>
        <w:t xml:space="preserve">, RAN4 discussed </w:t>
      </w:r>
      <w:r w:rsidR="009A175A">
        <w:rPr>
          <w:lang w:val="en-US"/>
        </w:rPr>
        <w:t xml:space="preserve">solutions like </w:t>
      </w:r>
      <w:r w:rsidR="001D0A88" w:rsidRPr="001D0A88">
        <w:rPr>
          <w:lang w:val="en-US"/>
        </w:rPr>
        <w:t>SRS IL imbalance UE self-compensation</w:t>
      </w:r>
      <w:r w:rsidR="001D0A88">
        <w:rPr>
          <w:lang w:val="en-US"/>
        </w:rPr>
        <w:t xml:space="preserve"> and </w:t>
      </w:r>
      <w:r w:rsidR="00061DBD" w:rsidRPr="00061DBD">
        <w:rPr>
          <w:lang w:val="en-US"/>
        </w:rPr>
        <w:t>SRS IL imbalance UE assistance and reporting</w:t>
      </w:r>
      <w:r w:rsidR="00061DBD">
        <w:rPr>
          <w:lang w:val="en-US"/>
        </w:rPr>
        <w:t>.</w:t>
      </w:r>
    </w:p>
    <w:bookmarkEnd w:id="8"/>
    <w:p w14:paraId="4DBE4C91" w14:textId="5220DA18" w:rsidR="00431D41" w:rsidRDefault="009076CE" w:rsidP="00AA72D3">
      <w:pPr>
        <w:rPr>
          <w:lang w:val="en-US"/>
        </w:rPr>
      </w:pPr>
      <w:r w:rsidRPr="004F7372">
        <w:rPr>
          <w:lang w:val="en-US"/>
        </w:rPr>
        <w:t>As</w:t>
      </w:r>
      <w:r w:rsidR="00FD131E">
        <w:rPr>
          <w:lang w:val="en-US"/>
        </w:rPr>
        <w:t xml:space="preserve"> </w:t>
      </w:r>
      <w:r w:rsidR="00FD131E" w:rsidRPr="004F7372">
        <w:rPr>
          <w:lang w:val="en-US"/>
        </w:rPr>
        <w:t xml:space="preserve">we </w:t>
      </w:r>
      <w:r w:rsidRPr="004F7372">
        <w:rPr>
          <w:lang w:val="en-US"/>
        </w:rPr>
        <w:t>are at</w:t>
      </w:r>
      <w:r w:rsidR="0019554A" w:rsidRPr="004F7372">
        <w:rPr>
          <w:lang w:val="en-US"/>
        </w:rPr>
        <w:t xml:space="preserve"> </w:t>
      </w:r>
      <w:r w:rsidR="00D17640" w:rsidRPr="004F7372">
        <w:rPr>
          <w:lang w:val="en-US"/>
        </w:rPr>
        <w:t xml:space="preserve">the </w:t>
      </w:r>
      <w:r w:rsidR="00AB1DAB" w:rsidRPr="004F7372">
        <w:rPr>
          <w:lang w:val="en-US"/>
        </w:rPr>
        <w:t xml:space="preserve">beginning </w:t>
      </w:r>
      <w:r w:rsidR="00D17640" w:rsidRPr="004F7372">
        <w:rPr>
          <w:lang w:val="en-US"/>
        </w:rPr>
        <w:t xml:space="preserve">of </w:t>
      </w:r>
      <w:r w:rsidRPr="004F7372">
        <w:rPr>
          <w:lang w:val="en-US"/>
        </w:rPr>
        <w:t xml:space="preserve">the 6G study, </w:t>
      </w:r>
      <w:r w:rsidR="005B0CCE">
        <w:rPr>
          <w:lang w:val="en-US"/>
        </w:rPr>
        <w:t xml:space="preserve">solutions for </w:t>
      </w:r>
      <w:r w:rsidRPr="004F7372">
        <w:rPr>
          <w:lang w:val="en-US"/>
        </w:rPr>
        <w:t xml:space="preserve">SRS IL </w:t>
      </w:r>
      <w:r w:rsidR="005B0CCE">
        <w:rPr>
          <w:lang w:val="en-US"/>
        </w:rPr>
        <w:t xml:space="preserve">compensation </w:t>
      </w:r>
      <w:r w:rsidRPr="004F7372">
        <w:rPr>
          <w:lang w:val="en-US"/>
        </w:rPr>
        <w:t>can</w:t>
      </w:r>
      <w:r w:rsidR="00FD131E" w:rsidRPr="004F7372">
        <w:rPr>
          <w:lang w:val="en-US"/>
        </w:rPr>
        <w:t xml:space="preserve"> be </w:t>
      </w:r>
      <w:r w:rsidR="00F75622" w:rsidRPr="004F7372">
        <w:rPr>
          <w:lang w:val="en-US"/>
        </w:rPr>
        <w:t>discussed</w:t>
      </w:r>
      <w:r w:rsidR="00886C6A" w:rsidRPr="004F7372">
        <w:rPr>
          <w:lang w:val="en-US"/>
        </w:rPr>
        <w:t xml:space="preserve"> </w:t>
      </w:r>
      <w:r w:rsidR="00F75622" w:rsidRPr="004F7372">
        <w:rPr>
          <w:lang w:val="en-US"/>
        </w:rPr>
        <w:t>as part of 6G UE RF in RAN4</w:t>
      </w:r>
      <w:r w:rsidR="008D7903" w:rsidRPr="004F7372">
        <w:rPr>
          <w:lang w:val="en-US"/>
        </w:rPr>
        <w:t xml:space="preserve"> and/or </w:t>
      </w:r>
      <w:r w:rsidR="001958F0" w:rsidRPr="004F7372">
        <w:rPr>
          <w:lang w:val="en-US"/>
        </w:rPr>
        <w:t xml:space="preserve">6G SRS </w:t>
      </w:r>
      <w:r w:rsidR="008D7903" w:rsidRPr="004F7372">
        <w:rPr>
          <w:lang w:val="en-US"/>
        </w:rPr>
        <w:t>in RAN1</w:t>
      </w:r>
      <w:r w:rsidR="00964419">
        <w:rPr>
          <w:lang w:val="en-US"/>
        </w:rPr>
        <w:t>, especially if th</w:t>
      </w:r>
      <w:r w:rsidR="007A6679">
        <w:rPr>
          <w:lang w:val="en-US"/>
        </w:rPr>
        <w:t xml:space="preserve">e SRS IL imbalance </w:t>
      </w:r>
      <w:r w:rsidR="00964419">
        <w:rPr>
          <w:lang w:val="en-US"/>
        </w:rPr>
        <w:t>issue will be found more relevant for 6G systems</w:t>
      </w:r>
      <w:r w:rsidR="00F75622" w:rsidRPr="004F7372">
        <w:rPr>
          <w:lang w:val="en-US"/>
        </w:rPr>
        <w:t>.</w:t>
      </w:r>
      <w:r w:rsidR="00BC6862">
        <w:rPr>
          <w:lang w:val="en-US"/>
        </w:rPr>
        <w:t xml:space="preserve"> </w:t>
      </w:r>
      <w:r w:rsidR="001E6177">
        <w:rPr>
          <w:lang w:val="en-US"/>
        </w:rPr>
        <w:t xml:space="preserve">If </w:t>
      </w:r>
      <w:r w:rsidR="00FD05F9">
        <w:rPr>
          <w:lang w:val="en-US"/>
        </w:rPr>
        <w:t xml:space="preserve">non-AI </w:t>
      </w:r>
      <w:r w:rsidR="004B724A">
        <w:rPr>
          <w:lang w:val="en-US"/>
        </w:rPr>
        <w:t xml:space="preserve">solutions for the SRS IL </w:t>
      </w:r>
      <w:r w:rsidR="00CC26C7">
        <w:rPr>
          <w:lang w:val="en-US"/>
        </w:rPr>
        <w:t>compensation</w:t>
      </w:r>
      <w:r w:rsidR="001E6177">
        <w:rPr>
          <w:lang w:val="en-US"/>
        </w:rPr>
        <w:t xml:space="preserve"> </w:t>
      </w:r>
      <w:r w:rsidR="00A7751F">
        <w:rPr>
          <w:lang w:val="en-US"/>
        </w:rPr>
        <w:t>in 6G</w:t>
      </w:r>
      <w:r w:rsidR="001E6177">
        <w:rPr>
          <w:lang w:val="en-US"/>
        </w:rPr>
        <w:t xml:space="preserve"> will be discussed and agreed in RAN4/RAN1</w:t>
      </w:r>
      <w:r w:rsidR="00254D72">
        <w:rPr>
          <w:lang w:val="en-US"/>
        </w:rPr>
        <w:t xml:space="preserve">, then we believe that there is no need to </w:t>
      </w:r>
      <w:r w:rsidR="007C2DFB">
        <w:rPr>
          <w:lang w:val="en-US"/>
        </w:rPr>
        <w:t xml:space="preserve">rely on AI/ML </w:t>
      </w:r>
      <w:r w:rsidR="00FD05F9">
        <w:rPr>
          <w:lang w:val="en-US"/>
        </w:rPr>
        <w:t>for SRS IL compensation</w:t>
      </w:r>
      <w:r w:rsidR="00A7751F">
        <w:rPr>
          <w:lang w:val="en-US"/>
        </w:rPr>
        <w:t xml:space="preserve"> in 6G</w:t>
      </w:r>
      <w:r w:rsidR="00FD05F9">
        <w:rPr>
          <w:lang w:val="en-US"/>
        </w:rPr>
        <w:t>.</w:t>
      </w:r>
    </w:p>
    <w:p w14:paraId="152420E9" w14:textId="77777777" w:rsidR="004D1CAF" w:rsidRPr="002E2A88" w:rsidRDefault="004D1CAF" w:rsidP="004D1CAF">
      <w:pPr>
        <w:pStyle w:val="RAN4proposal"/>
        <w:rPr>
          <w:lang w:val="en-US"/>
        </w:rPr>
      </w:pPr>
      <w:r>
        <w:rPr>
          <w:lang w:val="en-US"/>
        </w:rPr>
        <w:lastRenderedPageBreak/>
        <w:t>If non-AI solutions for SRS IL compensation will be discussed and agreed in 6G in RAN4/RAN1, then there is no need to rely on AI/ML for SRS IL compensation</w:t>
      </w:r>
      <w:r w:rsidRPr="002E2A88">
        <w:rPr>
          <w:lang w:val="en-US"/>
        </w:rPr>
        <w:t>.</w:t>
      </w:r>
    </w:p>
    <w:p w14:paraId="0E16A0D1" w14:textId="77777777" w:rsidR="004D1CAF" w:rsidRDefault="004D1CAF" w:rsidP="00AA72D3">
      <w:pPr>
        <w:rPr>
          <w:lang w:val="en-US"/>
        </w:rPr>
      </w:pPr>
    </w:p>
    <w:p w14:paraId="2CB5BDA3" w14:textId="77777777" w:rsidR="004D1CAF" w:rsidRDefault="004D1CAF" w:rsidP="004D1CAF">
      <w:pPr>
        <w:pStyle w:val="RAN4H2"/>
      </w:pPr>
      <w:r>
        <w:t>Use cases related to RRM</w:t>
      </w:r>
    </w:p>
    <w:p w14:paraId="5338F3F3" w14:textId="77777777" w:rsidR="004D1CAF" w:rsidRDefault="004D1CAF" w:rsidP="004D1CAF">
      <w:r>
        <w:t>The following agreement were reached in RAN4#116bis meeting: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4D1CAF" w14:paraId="0B991EE7" w14:textId="77777777" w:rsidTr="00700CD6">
        <w:tc>
          <w:tcPr>
            <w:tcW w:w="9617" w:type="dxa"/>
          </w:tcPr>
          <w:p w14:paraId="4AF39408" w14:textId="77777777" w:rsidR="004D1CAF" w:rsidRPr="000A4864" w:rsidRDefault="004D1CAF" w:rsidP="00700CD6">
            <w:pPr>
              <w:rPr>
                <w:rFonts w:eastAsiaTheme="minorEastAsia"/>
                <w:highlight w:val="green"/>
                <w:lang w:val="en-US" w:eastAsia="zh-CN"/>
              </w:rPr>
            </w:pPr>
            <w:r w:rsidRPr="000A4864">
              <w:rPr>
                <w:rFonts w:eastAsiaTheme="minorEastAsia"/>
                <w:highlight w:val="green"/>
                <w:lang w:val="en-US" w:eastAsia="zh-CN"/>
              </w:rPr>
              <w:t>Agreement</w:t>
            </w:r>
            <w:r>
              <w:rPr>
                <w:rFonts w:eastAsiaTheme="minorEastAsia"/>
                <w:highlight w:val="green"/>
                <w:lang w:val="en-US" w:eastAsia="zh-CN"/>
              </w:rPr>
              <w:t>:</w:t>
            </w:r>
          </w:p>
          <w:p w14:paraId="7D82E02D" w14:textId="77777777" w:rsidR="004D1CAF" w:rsidRPr="00695A92" w:rsidRDefault="004D1CAF" w:rsidP="00700CD6">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695A92">
              <w:rPr>
                <w:rFonts w:eastAsiaTheme="minorEastAsia"/>
                <w:lang w:val="en-US" w:eastAsia="zh-CN"/>
              </w:rPr>
              <w:t>Additional principle/method for AI-RRM use case selection</w:t>
            </w:r>
          </w:p>
          <w:p w14:paraId="20DF266B" w14:textId="77777777" w:rsidR="004D1CAF" w:rsidRPr="00B70E32" w:rsidRDefault="004D1CAF" w:rsidP="00700CD6">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B70E32">
              <w:rPr>
                <w:lang w:val="en-US" w:eastAsia="zh-CN"/>
              </w:rPr>
              <w:t>Whether the proposed AI-RRM use case should be driven by RAN4:</w:t>
            </w:r>
          </w:p>
          <w:p w14:paraId="2BD1AB51" w14:textId="77777777" w:rsidR="004D1CAF" w:rsidRPr="00B70E32" w:rsidRDefault="004D1CAF"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B70E32">
              <w:rPr>
                <w:lang w:val="en-US" w:eastAsia="zh-CN"/>
              </w:rPr>
              <w:t xml:space="preserve">Existing 5G-A use cases included in RAN2 and RAN1 WIs should be precluded in RAN4 6G study. </w:t>
            </w:r>
          </w:p>
          <w:p w14:paraId="25A6111A" w14:textId="77777777" w:rsidR="004D1CAF" w:rsidRPr="00B70E32" w:rsidRDefault="004D1CAF" w:rsidP="00700CD6">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B70E32">
              <w:rPr>
                <w:lang w:val="en-US" w:eastAsia="zh-CN"/>
              </w:rPr>
              <w:t xml:space="preserve">Coordination with RAN1 and RAN2 when potential AI-RRM use cases are agreed in RAN4 to avoid overlapping scope. </w:t>
            </w:r>
          </w:p>
          <w:p w14:paraId="6EEAE1A4" w14:textId="77777777" w:rsidR="004D1CAF" w:rsidRDefault="004D1CAF" w:rsidP="00700CD6">
            <w:pPr>
              <w:rPr>
                <w:lang w:val="en-US"/>
              </w:rPr>
            </w:pPr>
          </w:p>
          <w:p w14:paraId="43DF508E" w14:textId="77777777" w:rsidR="004D1CAF" w:rsidRPr="009D33CD" w:rsidRDefault="004D1CAF" w:rsidP="00700CD6">
            <w:pPr>
              <w:rPr>
                <w:rFonts w:eastAsiaTheme="minorEastAsia"/>
                <w:highlight w:val="green"/>
                <w:lang w:val="en-US" w:eastAsia="zh-CN"/>
              </w:rPr>
            </w:pPr>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p>
          <w:p w14:paraId="69223AB7" w14:textId="77777777" w:rsidR="004D1CAF" w:rsidDel="00667228" w:rsidRDefault="004D1CAF" w:rsidP="00700CD6">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sidRPr="00FC6E03">
              <w:rPr>
                <w:rFonts w:eastAsiaTheme="minorEastAsia"/>
                <w:lang w:val="en-US" w:eastAsia="zh-CN"/>
              </w:rPr>
              <w:t>The scope of potential RAN4-led AI</w:t>
            </w:r>
            <w:r>
              <w:rPr>
                <w:rFonts w:eastAsiaTheme="minorEastAsia"/>
                <w:lang w:val="en-US" w:eastAsia="zh-CN"/>
              </w:rPr>
              <w:t>-RRM</w:t>
            </w:r>
            <w:r w:rsidRPr="00FC6E03">
              <w:rPr>
                <w:rFonts w:eastAsiaTheme="minorEastAsia"/>
                <w:lang w:val="en-US" w:eastAsia="zh-CN"/>
              </w:rPr>
              <w:t xml:space="preserve"> use case</w:t>
            </w:r>
            <w:r>
              <w:rPr>
                <w:rFonts w:eastAsiaTheme="minorEastAsia"/>
                <w:lang w:val="en-US" w:eastAsia="zh-CN"/>
              </w:rPr>
              <w:t xml:space="preserve">(s) </w:t>
            </w:r>
            <w:r w:rsidRPr="00FC6E03">
              <w:rPr>
                <w:rFonts w:eastAsiaTheme="minorEastAsia"/>
                <w:lang w:val="en-US" w:eastAsia="zh-CN"/>
              </w:rPr>
              <w:t>will be further discussed in the next meeting.</w:t>
            </w:r>
          </w:p>
          <w:p w14:paraId="6133643B" w14:textId="77777777" w:rsidR="004D1CAF" w:rsidRPr="00D44A4B" w:rsidRDefault="004D1CAF" w:rsidP="00700CD6">
            <w:pPr>
              <w:rPr>
                <w:lang w:val="en-US"/>
              </w:rPr>
            </w:pPr>
          </w:p>
        </w:tc>
      </w:tr>
    </w:tbl>
    <w:p w14:paraId="0C4333E0" w14:textId="77777777" w:rsidR="004D1CAF" w:rsidRDefault="004D1CAF" w:rsidP="004D1CAF"/>
    <w:p w14:paraId="0929D572" w14:textId="4B4D42EB" w:rsidR="004D1CAF" w:rsidRPr="00D5080C" w:rsidRDefault="004D1CAF" w:rsidP="004D1CAF">
      <w:r>
        <w:t>Based on above agreements, we provide our view on the Table provided in the agreed WF [</w:t>
      </w:r>
      <w:r w:rsidR="00C92F68">
        <w:t>1</w:t>
      </w:r>
      <w:r>
        <w:t>]:</w:t>
      </w:r>
    </w:p>
    <w:p w14:paraId="2AF5A488" w14:textId="217B6B9D" w:rsidR="004D1CAF" w:rsidRPr="004D1CAF" w:rsidRDefault="00654B58" w:rsidP="008A617D">
      <w:pPr>
        <w:pStyle w:val="RAN4proposal"/>
      </w:pPr>
      <w:r>
        <w:t xml:space="preserve">On RRM use cases, </w:t>
      </w:r>
      <w:r w:rsidRPr="00654B58">
        <w:t xml:space="preserve">we provide our view </w:t>
      </w:r>
      <w:r>
        <w:t>i</w:t>
      </w:r>
      <w:r w:rsidRPr="00654B58">
        <w:t xml:space="preserve">n the Table </w:t>
      </w:r>
      <w:r>
        <w:t>below:</w:t>
      </w:r>
      <w:r w:rsidRPr="00654B58">
        <w:t xml:space="preserve"> </w:t>
      </w:r>
    </w:p>
    <w:tbl>
      <w:tblPr>
        <w:tblStyle w:val="TableGrid"/>
        <w:tblpPr w:leftFromText="180" w:rightFromText="180" w:vertAnchor="text" w:horzAnchor="margin" w:tblpXSpec="center" w:tblpY="5"/>
        <w:tblW w:w="55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1898"/>
        <w:gridCol w:w="991"/>
        <w:gridCol w:w="1275"/>
        <w:gridCol w:w="2267"/>
        <w:gridCol w:w="1582"/>
        <w:gridCol w:w="1679"/>
      </w:tblGrid>
      <w:tr w:rsidR="004D1CAF" w:rsidRPr="00B70E32" w14:paraId="4261DDD1" w14:textId="77777777" w:rsidTr="00C92F68">
        <w:tc>
          <w:tcPr>
            <w:tcW w:w="498" w:type="pct"/>
            <w:shd w:val="clear" w:color="auto" w:fill="D9D9D9" w:themeFill="background1" w:themeFillShade="D9"/>
            <w:vAlign w:val="center"/>
          </w:tcPr>
          <w:p w14:paraId="32238BA4" w14:textId="77777777" w:rsidR="004D1CAF" w:rsidRPr="00B70E32" w:rsidRDefault="004D1CAF" w:rsidP="00C92F68">
            <w:pPr>
              <w:spacing w:before="60" w:after="60"/>
              <w:rPr>
                <w:rFonts w:cs="Times"/>
              </w:rPr>
            </w:pPr>
            <w:r w:rsidRPr="00B70E32">
              <w:rPr>
                <w:rFonts w:cs="Times"/>
              </w:rPr>
              <w:t>Index</w:t>
            </w:r>
          </w:p>
        </w:tc>
        <w:tc>
          <w:tcPr>
            <w:tcW w:w="881" w:type="pct"/>
            <w:shd w:val="clear" w:color="auto" w:fill="D9D9D9" w:themeFill="background1" w:themeFillShade="D9"/>
            <w:vAlign w:val="center"/>
          </w:tcPr>
          <w:p w14:paraId="18B0EC45" w14:textId="77777777" w:rsidR="004D1CAF" w:rsidRPr="00B70E32" w:rsidRDefault="004D1CAF" w:rsidP="00C92F68">
            <w:pPr>
              <w:spacing w:before="60" w:after="60"/>
              <w:rPr>
                <w:rFonts w:cs="Times"/>
              </w:rPr>
            </w:pPr>
            <w:r w:rsidRPr="00B70E32">
              <w:rPr>
                <w:rFonts w:cs="Times"/>
              </w:rPr>
              <w:t>use cases</w:t>
            </w:r>
          </w:p>
        </w:tc>
        <w:tc>
          <w:tcPr>
            <w:tcW w:w="460" w:type="pct"/>
            <w:shd w:val="clear" w:color="auto" w:fill="D9D9D9" w:themeFill="background1" w:themeFillShade="D9"/>
            <w:vAlign w:val="center"/>
          </w:tcPr>
          <w:p w14:paraId="5664D6CD" w14:textId="77777777" w:rsidR="004D1CAF" w:rsidRPr="00B70E32" w:rsidRDefault="004D1CAF" w:rsidP="00C92F68">
            <w:pPr>
              <w:spacing w:before="60" w:after="60"/>
              <w:rPr>
                <w:rFonts w:cs="Times"/>
              </w:rPr>
            </w:pPr>
            <w:r w:rsidRPr="00B70E32">
              <w:rPr>
                <w:rFonts w:cs="Times"/>
              </w:rPr>
              <w:t xml:space="preserve">Model location </w:t>
            </w:r>
            <w:r w:rsidRPr="00B70E32">
              <w:rPr>
                <w:rFonts w:cs="Times"/>
              </w:rPr>
              <w:br/>
              <w:t>(Training method)</w:t>
            </w:r>
          </w:p>
        </w:tc>
        <w:tc>
          <w:tcPr>
            <w:tcW w:w="592" w:type="pct"/>
            <w:shd w:val="clear" w:color="auto" w:fill="D9D9D9" w:themeFill="background1" w:themeFillShade="D9"/>
            <w:vAlign w:val="center"/>
          </w:tcPr>
          <w:p w14:paraId="7591581A" w14:textId="77777777" w:rsidR="004D1CAF" w:rsidRPr="00B70E32" w:rsidRDefault="004D1CAF" w:rsidP="00C92F68">
            <w:pPr>
              <w:spacing w:before="60" w:after="60"/>
              <w:rPr>
                <w:rFonts w:cs="Times"/>
              </w:rPr>
            </w:pPr>
            <w:r w:rsidRPr="00B70E32">
              <w:rPr>
                <w:rFonts w:cs="Times"/>
              </w:rPr>
              <w:t>Proposed by companies</w:t>
            </w:r>
          </w:p>
        </w:tc>
        <w:tc>
          <w:tcPr>
            <w:tcW w:w="1053" w:type="pct"/>
            <w:shd w:val="clear" w:color="auto" w:fill="D9D9D9" w:themeFill="background1" w:themeFillShade="D9"/>
            <w:vAlign w:val="center"/>
          </w:tcPr>
          <w:p w14:paraId="63EDD148" w14:textId="77777777" w:rsidR="004D1CAF" w:rsidRPr="00B70E32" w:rsidRDefault="004D1CAF" w:rsidP="00C92F68">
            <w:pPr>
              <w:spacing w:before="60" w:after="60"/>
              <w:rPr>
                <w:rFonts w:cs="Times"/>
              </w:rPr>
            </w:pPr>
            <w:r w:rsidRPr="00B70E32">
              <w:rPr>
                <w:rFonts w:cs="Times"/>
              </w:rPr>
              <w:t>Expected benefits</w:t>
            </w:r>
          </w:p>
          <w:p w14:paraId="3582B077" w14:textId="77777777" w:rsidR="004D1CAF" w:rsidRPr="00B70E32" w:rsidRDefault="004D1CAF" w:rsidP="00C92F68">
            <w:pPr>
              <w:spacing w:before="60" w:after="60"/>
              <w:rPr>
                <w:rFonts w:eastAsiaTheme="minorEastAsia" w:cs="Times"/>
                <w:lang w:eastAsia="zh-CN"/>
              </w:rPr>
            </w:pPr>
            <w:r w:rsidRPr="00B70E32">
              <w:rPr>
                <w:rFonts w:eastAsiaTheme="minorEastAsia" w:cs="Times" w:hint="eastAsia"/>
                <w:lang w:eastAsia="zh-CN"/>
              </w:rPr>
              <w:t>(</w:t>
            </w:r>
            <w:r w:rsidRPr="00B70E32">
              <w:rPr>
                <w:rFonts w:eastAsiaTheme="minorEastAsia" w:cs="Times"/>
                <w:lang w:eastAsia="zh-CN"/>
              </w:rPr>
              <w:t>e.g., RS reduction, MG reduction etc.)</w:t>
            </w:r>
          </w:p>
        </w:tc>
        <w:tc>
          <w:tcPr>
            <w:tcW w:w="735" w:type="pct"/>
            <w:shd w:val="clear" w:color="auto" w:fill="D9D9D9" w:themeFill="background1" w:themeFillShade="D9"/>
            <w:vAlign w:val="center"/>
          </w:tcPr>
          <w:p w14:paraId="71B8A1FD" w14:textId="77777777" w:rsidR="004D1CAF" w:rsidRPr="00B70E32" w:rsidRDefault="004D1CAF" w:rsidP="00C92F68">
            <w:pPr>
              <w:spacing w:before="60" w:after="60"/>
              <w:rPr>
                <w:rFonts w:cs="Times"/>
              </w:rPr>
            </w:pPr>
            <w:r w:rsidRPr="00B70E32">
              <w:rPr>
                <w:rFonts w:cs="Times"/>
              </w:rPr>
              <w:t>Dependence with other WG-led use cases (in 5GA or 6G)</w:t>
            </w:r>
          </w:p>
        </w:tc>
        <w:tc>
          <w:tcPr>
            <w:tcW w:w="780" w:type="pct"/>
            <w:shd w:val="clear" w:color="auto" w:fill="D9D9D9" w:themeFill="background1" w:themeFillShade="D9"/>
          </w:tcPr>
          <w:p w14:paraId="532B622B" w14:textId="77777777" w:rsidR="004D1CAF" w:rsidRPr="00B70E32" w:rsidRDefault="004D1CAF" w:rsidP="00C92F68">
            <w:pPr>
              <w:spacing w:before="60" w:after="60"/>
              <w:rPr>
                <w:rFonts w:cs="Times"/>
              </w:rPr>
            </w:pPr>
            <w:r w:rsidRPr="00B70E32">
              <w:rPr>
                <w:rFonts w:cs="Times"/>
              </w:rPr>
              <w:t>Which specific aspect RAN4 should study</w:t>
            </w:r>
          </w:p>
        </w:tc>
      </w:tr>
      <w:tr w:rsidR="004D1CAF" w:rsidRPr="00B70E32" w14:paraId="760AB8F5" w14:textId="77777777" w:rsidTr="00C92F68">
        <w:tc>
          <w:tcPr>
            <w:tcW w:w="498" w:type="pct"/>
            <w:vAlign w:val="center"/>
          </w:tcPr>
          <w:p w14:paraId="3F877EBB" w14:textId="77777777" w:rsidR="004D1CAF" w:rsidRPr="00B70E32" w:rsidRDefault="004D1CAF" w:rsidP="00C92F68">
            <w:pPr>
              <w:pStyle w:val="ListParagraph"/>
              <w:numPr>
                <w:ilvl w:val="0"/>
                <w:numId w:val="9"/>
              </w:numPr>
              <w:spacing w:before="60" w:after="60"/>
              <w:rPr>
                <w:rFonts w:cs="Times"/>
              </w:rPr>
            </w:pPr>
          </w:p>
        </w:tc>
        <w:tc>
          <w:tcPr>
            <w:tcW w:w="881" w:type="pct"/>
            <w:vAlign w:val="center"/>
          </w:tcPr>
          <w:p w14:paraId="4C15A3AD" w14:textId="77777777" w:rsidR="004D1CAF" w:rsidRPr="00B70E32" w:rsidRDefault="004D1CAF" w:rsidP="00C92F68">
            <w:pPr>
              <w:spacing w:before="60" w:after="60"/>
            </w:pPr>
            <w:r w:rsidRPr="00B70E32">
              <w:t xml:space="preserve">L1 beam measurement: </w:t>
            </w:r>
          </w:p>
          <w:p w14:paraId="7534F238" w14:textId="77777777" w:rsidR="004D1CAF" w:rsidRPr="00B70E32" w:rsidRDefault="004D1CAF" w:rsidP="00C92F68">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rPr>
              <w:t>Time domain (intra-cell)</w:t>
            </w:r>
          </w:p>
          <w:p w14:paraId="0B3D4E66" w14:textId="77777777" w:rsidR="004D1CAF" w:rsidRPr="00B70E32" w:rsidRDefault="004D1CAF" w:rsidP="00C92F68">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rPr>
              <w:t>Time and spatial domain (intra-cell)</w:t>
            </w:r>
          </w:p>
          <w:p w14:paraId="49F562DD" w14:textId="77777777" w:rsidR="004D1CAF" w:rsidRPr="00B70E32" w:rsidRDefault="004D1CAF" w:rsidP="00C92F68">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rPr>
              <w:t>Freq. and spatial domain (inter-cell)</w:t>
            </w:r>
          </w:p>
          <w:p w14:paraId="65DEA0E2" w14:textId="77777777" w:rsidR="004D1CAF" w:rsidRPr="00B70E32" w:rsidRDefault="004D1CAF" w:rsidP="00C92F68">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hint="eastAsia"/>
              </w:rPr>
              <w:t>S</w:t>
            </w:r>
            <w:r w:rsidRPr="00B70E32">
              <w:rPr>
                <w:rFonts w:eastAsia="Yu Mincho"/>
              </w:rPr>
              <w:t>patial domain (inter-cell)</w:t>
            </w:r>
          </w:p>
          <w:p w14:paraId="28CEEDD2" w14:textId="77777777" w:rsidR="004D1CAF" w:rsidRPr="00B70E32" w:rsidRDefault="004D1CAF" w:rsidP="00C92F68">
            <w:pPr>
              <w:pStyle w:val="ListParagraph"/>
              <w:numPr>
                <w:ilvl w:val="0"/>
                <w:numId w:val="10"/>
              </w:numPr>
              <w:overflowPunct w:val="0"/>
              <w:autoSpaceDE w:val="0"/>
              <w:autoSpaceDN w:val="0"/>
              <w:adjustRightInd w:val="0"/>
              <w:spacing w:before="60" w:after="60"/>
              <w:textAlignment w:val="baseline"/>
              <w:rPr>
                <w:rFonts w:eastAsia="Yu Mincho"/>
              </w:rPr>
            </w:pPr>
            <w:r w:rsidRPr="00B70E32">
              <w:rPr>
                <w:rFonts w:eastAsia="Yu Mincho"/>
              </w:rPr>
              <w:t>Time and spatial domain (inter-cell)</w:t>
            </w:r>
          </w:p>
        </w:tc>
        <w:tc>
          <w:tcPr>
            <w:tcW w:w="460" w:type="pct"/>
            <w:vAlign w:val="center"/>
          </w:tcPr>
          <w:p w14:paraId="25866476" w14:textId="77777777" w:rsidR="004D1CAF" w:rsidRPr="00B70E32" w:rsidRDefault="004D1CAF" w:rsidP="00C92F68">
            <w:r w:rsidRPr="00B70E32">
              <w:t>NW and UE sided model (Offline training)</w:t>
            </w:r>
          </w:p>
        </w:tc>
        <w:tc>
          <w:tcPr>
            <w:tcW w:w="592" w:type="pct"/>
            <w:vAlign w:val="center"/>
          </w:tcPr>
          <w:p w14:paraId="2FC8CE2C" w14:textId="68237E3C" w:rsidR="004D1CAF" w:rsidRPr="00B70E32" w:rsidRDefault="004D1CAF" w:rsidP="00C92F68">
            <w:pPr>
              <w:spacing w:before="60" w:after="60"/>
            </w:pPr>
            <w:r w:rsidRPr="00B70E32">
              <w:t>OPPO (a, b, c), Nokia ((</w:t>
            </w:r>
            <w:r w:rsidR="00C92F68">
              <w:t xml:space="preserve">b, </w:t>
            </w:r>
            <w:r w:rsidRPr="00B70E32">
              <w:t xml:space="preserve">d, e), as RAN1-led study), </w:t>
            </w:r>
          </w:p>
          <w:p w14:paraId="459A3684" w14:textId="77777777" w:rsidR="004D1CAF" w:rsidRPr="00B70E32" w:rsidRDefault="004D1CAF" w:rsidP="00C92F68">
            <w:pPr>
              <w:spacing w:before="60" w:after="60"/>
            </w:pPr>
            <w:r w:rsidRPr="00B70E32">
              <w:t>Apple (c, d, e)</w:t>
            </w:r>
          </w:p>
        </w:tc>
        <w:tc>
          <w:tcPr>
            <w:tcW w:w="1053" w:type="pct"/>
            <w:vAlign w:val="center"/>
          </w:tcPr>
          <w:p w14:paraId="482A3933" w14:textId="77777777" w:rsidR="004D1CAF" w:rsidRDefault="004D1CAF" w:rsidP="00C92F68">
            <w:pPr>
              <w:rPr>
                <w:rFonts w:ascii="-apple-system" w:hAnsi="-apple-system"/>
              </w:rPr>
            </w:pPr>
            <w:r>
              <w:rPr>
                <w:rFonts w:ascii="-apple-system" w:hAnsi="-apple-system"/>
              </w:rPr>
              <w:t xml:space="preserve">1b and 1e: </w:t>
            </w:r>
            <w:r>
              <w:rPr>
                <w:bCs/>
                <w:lang w:val="en-US" w:eastAsia="zh-CN"/>
              </w:rPr>
              <w:t>Multi</w:t>
            </w:r>
            <w:r w:rsidRPr="000B40F2">
              <w:rPr>
                <w:bCs/>
                <w:lang w:val="en-US" w:eastAsia="zh-CN"/>
              </w:rPr>
              <w:t xml:space="preserve"> domain</w:t>
            </w:r>
            <w:r>
              <w:rPr>
                <w:bCs/>
                <w:lang w:val="en-US" w:eastAsia="zh-CN"/>
              </w:rPr>
              <w:t>s (time and spatial) predictions allow a</w:t>
            </w:r>
            <w:r w:rsidRPr="005231A1">
              <w:rPr>
                <w:rFonts w:ascii="-apple-system" w:hAnsi="-apple-system"/>
              </w:rPr>
              <w:t xml:space="preserve"> small subset of observations predict the rest with high reliability</w:t>
            </w:r>
            <w:r>
              <w:rPr>
                <w:rFonts w:ascii="-apple-system" w:hAnsi="-apple-system"/>
              </w:rPr>
              <w:t xml:space="preserve">. Overhead reduction and better performance. </w:t>
            </w:r>
          </w:p>
          <w:p w14:paraId="16E12BCD" w14:textId="77777777" w:rsidR="004D1CAF" w:rsidRDefault="004D1CAF" w:rsidP="00C92F68">
            <w:pPr>
              <w:rPr>
                <w:rFonts w:ascii="-apple-system" w:hAnsi="-apple-system"/>
              </w:rPr>
            </w:pPr>
          </w:p>
          <w:p w14:paraId="575A1BE2" w14:textId="77777777" w:rsidR="004D1CAF" w:rsidRPr="00B70E32" w:rsidRDefault="004D1CAF" w:rsidP="00C92F68">
            <w:pPr>
              <w:spacing w:before="60" w:after="60"/>
              <w:rPr>
                <w:rFonts w:eastAsiaTheme="minorEastAsia"/>
                <w:lang w:eastAsia="zh-CN"/>
              </w:rPr>
            </w:pPr>
            <w:r>
              <w:rPr>
                <w:bCs/>
                <w:lang w:val="en-US"/>
              </w:rPr>
              <w:t>1d</w:t>
            </w:r>
            <w:r>
              <w:rPr>
                <w:bCs/>
              </w:rPr>
              <w:t>: This is an intercell extension of rel.19 intracell spatial domain beam prediction use case. The advantages are measurement reduction better performance by selecting the best beams in intercell scenario.</w:t>
            </w:r>
          </w:p>
        </w:tc>
        <w:tc>
          <w:tcPr>
            <w:tcW w:w="735" w:type="pct"/>
            <w:vAlign w:val="center"/>
          </w:tcPr>
          <w:p w14:paraId="36EC80B9" w14:textId="77777777" w:rsidR="004D1CAF" w:rsidRPr="005231A1" w:rsidRDefault="004D1CAF" w:rsidP="00C92F68">
            <w:pPr>
              <w:rPr>
                <w:rStyle w:val="Strong"/>
                <w:b w:val="0"/>
                <w:bCs w:val="0"/>
              </w:rPr>
            </w:pPr>
            <w:r w:rsidRPr="00F83EC3">
              <w:rPr>
                <w:rStyle w:val="Strong"/>
                <w:b w:val="0"/>
                <w:bCs w:val="0"/>
              </w:rPr>
              <w:t>Some of these use cases are being discussed in RAN1 as a potential RAN1-led studies. We support L1 level beam predictions (b, d and e) as RAN1-led use cases.</w:t>
            </w:r>
          </w:p>
          <w:p w14:paraId="2A1307F5" w14:textId="77777777" w:rsidR="004D1CAF" w:rsidRPr="00B70E32" w:rsidRDefault="004D1CAF" w:rsidP="00C92F68">
            <w:pPr>
              <w:spacing w:before="60" w:after="60"/>
              <w:rPr>
                <w:rFonts w:eastAsiaTheme="minorEastAsia"/>
                <w:lang w:eastAsia="zh-CN"/>
              </w:rPr>
            </w:pPr>
          </w:p>
        </w:tc>
        <w:tc>
          <w:tcPr>
            <w:tcW w:w="780" w:type="pct"/>
          </w:tcPr>
          <w:p w14:paraId="3725182C" w14:textId="77777777" w:rsidR="004D1CAF" w:rsidRDefault="004D1CAF" w:rsidP="00C92F68">
            <w:pPr>
              <w:spacing w:before="60" w:after="60"/>
              <w:rPr>
                <w:rFonts w:eastAsiaTheme="minorEastAsia"/>
                <w:lang w:eastAsia="zh-CN"/>
              </w:rPr>
            </w:pPr>
            <w:r>
              <w:rPr>
                <w:rFonts w:eastAsiaTheme="minorEastAsia"/>
                <w:lang w:eastAsia="zh-CN"/>
              </w:rPr>
              <w:t>Impact on prediction accuracy (accuracy requirements), reporting delay requirements. Potential impacts on known conditions for TCI states. Impacts on ML Management and performance monitoring should also be considered.</w:t>
            </w:r>
          </w:p>
          <w:p w14:paraId="251D257B" w14:textId="77777777" w:rsidR="004D1CAF" w:rsidRDefault="004D1CAF" w:rsidP="00C92F68">
            <w:pPr>
              <w:rPr>
                <w:rFonts w:eastAsiaTheme="minorEastAsia"/>
                <w:lang w:eastAsia="zh-CN"/>
              </w:rPr>
            </w:pPr>
          </w:p>
          <w:p w14:paraId="6A339CD3" w14:textId="77777777" w:rsidR="004D1CAF" w:rsidRDefault="004D1CAF" w:rsidP="00C92F68">
            <w:pPr>
              <w:rPr>
                <w:rFonts w:eastAsiaTheme="minorEastAsia"/>
                <w:lang w:eastAsia="zh-CN"/>
              </w:rPr>
            </w:pPr>
          </w:p>
          <w:p w14:paraId="59142CE2" w14:textId="77777777" w:rsidR="004D1CAF" w:rsidRPr="00B70E32" w:rsidRDefault="004D1CAF" w:rsidP="00C92F68">
            <w:pPr>
              <w:spacing w:before="60" w:after="60"/>
              <w:rPr>
                <w:rFonts w:eastAsiaTheme="minorEastAsia"/>
                <w:lang w:eastAsia="zh-CN"/>
              </w:rPr>
            </w:pPr>
          </w:p>
        </w:tc>
      </w:tr>
      <w:tr w:rsidR="004D1CAF" w:rsidRPr="00B70E32" w14:paraId="4ED22294" w14:textId="77777777" w:rsidTr="00C92F68">
        <w:tc>
          <w:tcPr>
            <w:tcW w:w="498" w:type="pct"/>
            <w:vAlign w:val="center"/>
          </w:tcPr>
          <w:p w14:paraId="14668D90" w14:textId="77777777" w:rsidR="004D1CAF" w:rsidRPr="00B70E32" w:rsidRDefault="004D1CAF" w:rsidP="00C92F68">
            <w:pPr>
              <w:pStyle w:val="ListParagraph"/>
              <w:numPr>
                <w:ilvl w:val="0"/>
                <w:numId w:val="9"/>
              </w:numPr>
              <w:spacing w:before="60" w:after="60"/>
              <w:rPr>
                <w:rFonts w:cs="Times"/>
              </w:rPr>
            </w:pPr>
          </w:p>
        </w:tc>
        <w:tc>
          <w:tcPr>
            <w:tcW w:w="881" w:type="pct"/>
            <w:vAlign w:val="center"/>
          </w:tcPr>
          <w:p w14:paraId="3D5178D9" w14:textId="77777777" w:rsidR="004D1CAF" w:rsidRPr="00B70E32" w:rsidRDefault="004D1CAF" w:rsidP="00C92F68">
            <w:pPr>
              <w:spacing w:before="60" w:after="60"/>
            </w:pPr>
            <w:r w:rsidRPr="00B70E32">
              <w:t xml:space="preserve">L3 beam measurement: </w:t>
            </w:r>
          </w:p>
          <w:p w14:paraId="7995E4C3" w14:textId="77777777" w:rsidR="004D1CAF" w:rsidRPr="00B70E32" w:rsidRDefault="004D1CAF" w:rsidP="00C92F68">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t>Time domain (intra-cell)</w:t>
            </w:r>
          </w:p>
          <w:p w14:paraId="0675F512" w14:textId="77777777" w:rsidR="004D1CAF" w:rsidRPr="00B70E32" w:rsidRDefault="004D1CAF" w:rsidP="00C92F68">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lastRenderedPageBreak/>
              <w:t>Time and spatial domain (intra-cell)</w:t>
            </w:r>
          </w:p>
          <w:p w14:paraId="76475A20" w14:textId="77777777" w:rsidR="004D1CAF" w:rsidRPr="00B70E32" w:rsidRDefault="004D1CAF" w:rsidP="00C92F68">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t>Freq. and spatial domain (inter-cell)</w:t>
            </w:r>
          </w:p>
          <w:p w14:paraId="2A596C5F" w14:textId="77777777" w:rsidR="004D1CAF" w:rsidRPr="00B70E32" w:rsidRDefault="004D1CAF" w:rsidP="00C92F68">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t>Time and freq. domain (inter-cell)</w:t>
            </w:r>
          </w:p>
          <w:p w14:paraId="439F3DF8" w14:textId="77777777" w:rsidR="004D1CAF" w:rsidRPr="00B70E32" w:rsidRDefault="004D1CAF" w:rsidP="00C92F68">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hint="eastAsia"/>
              </w:rPr>
              <w:t>F</w:t>
            </w:r>
            <w:r w:rsidRPr="00B70E32">
              <w:rPr>
                <w:rFonts w:eastAsia="Yu Mincho"/>
              </w:rPr>
              <w:t>req.  domain prediction for non-collocated cells (inter-cell)</w:t>
            </w:r>
          </w:p>
          <w:p w14:paraId="4F193B8B" w14:textId="77777777" w:rsidR="004D1CAF" w:rsidRPr="00B70E32" w:rsidRDefault="004D1CAF" w:rsidP="00C92F68">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hint="eastAsia"/>
              </w:rPr>
              <w:t>F</w:t>
            </w:r>
            <w:r w:rsidRPr="00B70E32">
              <w:rPr>
                <w:rFonts w:eastAsia="Yu Mincho"/>
              </w:rPr>
              <w:t xml:space="preserve">req.  domain prediction for N </w:t>
            </w:r>
            <w:proofErr w:type="gramStart"/>
            <w:r w:rsidRPr="00B70E32">
              <w:rPr>
                <w:rFonts w:eastAsia="Yu Mincho"/>
              </w:rPr>
              <w:t>carriers</w:t>
            </w:r>
            <w:proofErr w:type="gramEnd"/>
            <w:r w:rsidRPr="00B70E32">
              <w:rPr>
                <w:rFonts w:eastAsia="Yu Mincho"/>
              </w:rPr>
              <w:t xml:space="preserve"> single cell</w:t>
            </w:r>
          </w:p>
        </w:tc>
        <w:tc>
          <w:tcPr>
            <w:tcW w:w="460" w:type="pct"/>
            <w:vAlign w:val="center"/>
          </w:tcPr>
          <w:p w14:paraId="160E2548" w14:textId="77777777" w:rsidR="004D1CAF" w:rsidRPr="00B70E32" w:rsidRDefault="004D1CAF" w:rsidP="00C92F68">
            <w:pPr>
              <w:spacing w:before="60" w:after="60"/>
              <w:rPr>
                <w:lang w:val="en-US"/>
              </w:rPr>
            </w:pPr>
            <w:r w:rsidRPr="00B70E32">
              <w:lastRenderedPageBreak/>
              <w:t>NW and UE sided model (Offline training)</w:t>
            </w:r>
          </w:p>
        </w:tc>
        <w:tc>
          <w:tcPr>
            <w:tcW w:w="592" w:type="pct"/>
            <w:vAlign w:val="center"/>
          </w:tcPr>
          <w:p w14:paraId="37B8F035" w14:textId="77777777" w:rsidR="004D1CAF" w:rsidRPr="00B70E32" w:rsidRDefault="004D1CAF" w:rsidP="00C92F68">
            <w:pPr>
              <w:spacing w:before="60" w:after="60"/>
            </w:pPr>
            <w:r w:rsidRPr="00B70E32">
              <w:t>OPPO (a, b, c, e), Apple (</w:t>
            </w:r>
            <w:proofErr w:type="spellStart"/>
            <w:proofErr w:type="gramStart"/>
            <w:r w:rsidRPr="00B70E32">
              <w:t>c,d</w:t>
            </w:r>
            <w:proofErr w:type="spellEnd"/>
            <w:proofErr w:type="gramEnd"/>
            <w:r w:rsidRPr="00B70E32">
              <w:t xml:space="preserve">, e), CMCC (e), ZTE (e), Samsung (e, </w:t>
            </w:r>
            <w:r w:rsidRPr="00B70E32">
              <w:lastRenderedPageBreak/>
              <w:t>f), Nokia (</w:t>
            </w:r>
            <w:r>
              <w:t xml:space="preserve">a, b, </w:t>
            </w:r>
            <w:r w:rsidRPr="00B70E32">
              <w:t>c, d, e)</w:t>
            </w:r>
          </w:p>
        </w:tc>
        <w:tc>
          <w:tcPr>
            <w:tcW w:w="1053" w:type="pct"/>
            <w:vAlign w:val="center"/>
          </w:tcPr>
          <w:p w14:paraId="4CE3EBCF" w14:textId="77777777" w:rsidR="004D1CAF" w:rsidRDefault="004D1CAF" w:rsidP="00C92F68">
            <w:pPr>
              <w:spacing w:before="60" w:after="60"/>
            </w:pPr>
            <w:r>
              <w:lastRenderedPageBreak/>
              <w:t xml:space="preserve">For 2a, the expected benefit would be timely and accurate mobility decision considering the </w:t>
            </w:r>
            <w:r w:rsidRPr="00341D1D">
              <w:t>quality and reliability of potential target beams</w:t>
            </w:r>
            <w:r>
              <w:t>.</w:t>
            </w:r>
          </w:p>
          <w:p w14:paraId="5EDA33C6" w14:textId="77777777" w:rsidR="004D1CAF" w:rsidRDefault="004D1CAF" w:rsidP="00C92F68">
            <w:pPr>
              <w:spacing w:before="60" w:after="60"/>
            </w:pPr>
            <w:r>
              <w:lastRenderedPageBreak/>
              <w:t>For 2b, the additional benefit would the RS reduction.</w:t>
            </w:r>
          </w:p>
          <w:p w14:paraId="74010905" w14:textId="77777777" w:rsidR="004D1CAF" w:rsidRDefault="004D1CAF" w:rsidP="00C92F68">
            <w:pPr>
              <w:spacing w:before="60" w:after="60"/>
            </w:pPr>
            <w:r>
              <w:t>For 2c, the benefit is low-latency inter-cell beam prediction using partial measurements, reducing RS overhead.</w:t>
            </w:r>
          </w:p>
          <w:p w14:paraId="66C3F9B4" w14:textId="77777777" w:rsidR="004D1CAF" w:rsidRDefault="004D1CAF" w:rsidP="00C92F68">
            <w:pPr>
              <w:spacing w:before="60" w:after="60"/>
            </w:pPr>
            <w:r>
              <w:t xml:space="preserve">For 2d, the additional benefit on top of 2a would be MG reduction, optimization of </w:t>
            </w:r>
            <w:proofErr w:type="spellStart"/>
            <w:r>
              <w:t>Cfra</w:t>
            </w:r>
            <w:proofErr w:type="spellEnd"/>
            <w:r>
              <w:t xml:space="preserve"> resources for handovers.</w:t>
            </w:r>
          </w:p>
          <w:p w14:paraId="074F5605" w14:textId="77777777" w:rsidR="004D1CAF" w:rsidRPr="00B70E32" w:rsidRDefault="004D1CAF" w:rsidP="00C92F68">
            <w:pPr>
              <w:spacing w:before="60" w:after="60"/>
            </w:pPr>
            <w:r>
              <w:t>For 2e, extension of frequency domain prediction to non-collocated cells.</w:t>
            </w:r>
          </w:p>
        </w:tc>
        <w:tc>
          <w:tcPr>
            <w:tcW w:w="735" w:type="pct"/>
            <w:vAlign w:val="center"/>
          </w:tcPr>
          <w:p w14:paraId="09A3B950" w14:textId="77777777" w:rsidR="004D1CAF" w:rsidRPr="00B70E32" w:rsidRDefault="004D1CAF" w:rsidP="00C92F68">
            <w:pPr>
              <w:spacing w:before="60" w:after="60"/>
              <w:rPr>
                <w:rFonts w:eastAsiaTheme="minorEastAsia"/>
                <w:lang w:eastAsia="zh-CN"/>
              </w:rPr>
            </w:pPr>
            <w:r>
              <w:rPr>
                <w:rFonts w:eastAsiaTheme="minorEastAsia"/>
                <w:lang w:eastAsia="zh-CN"/>
              </w:rPr>
              <w:lastRenderedPageBreak/>
              <w:t>RAN4 needs to check/coordinate with RAN2 for any potential conflict with RAN2 6G AI studies.</w:t>
            </w:r>
          </w:p>
        </w:tc>
        <w:tc>
          <w:tcPr>
            <w:tcW w:w="780" w:type="pct"/>
          </w:tcPr>
          <w:p w14:paraId="6908EE14" w14:textId="77777777" w:rsidR="004D1CAF" w:rsidRDefault="004D1CAF" w:rsidP="00C92F68">
            <w:pPr>
              <w:spacing w:before="60" w:after="60"/>
              <w:rPr>
                <w:rFonts w:eastAsiaTheme="minorEastAsia"/>
                <w:lang w:eastAsia="zh-CN"/>
              </w:rPr>
            </w:pPr>
            <w:r>
              <w:rPr>
                <w:rFonts w:eastAsiaTheme="minorEastAsia"/>
                <w:lang w:eastAsia="zh-CN"/>
              </w:rPr>
              <w:t xml:space="preserve">Impact on prediction accuracy (accuracy requirements), reporting delay requirements and </w:t>
            </w:r>
            <w:r>
              <w:rPr>
                <w:rFonts w:eastAsiaTheme="minorEastAsia"/>
                <w:lang w:eastAsia="zh-CN"/>
              </w:rPr>
              <w:lastRenderedPageBreak/>
              <w:t>measurement gaps configuration and scheduling restrictions. Impacts on ML Management and performance monitoring should also be considered.</w:t>
            </w:r>
          </w:p>
          <w:p w14:paraId="16A26210" w14:textId="77777777" w:rsidR="004D1CAF" w:rsidRDefault="004D1CAF" w:rsidP="00C92F68">
            <w:pPr>
              <w:rPr>
                <w:rFonts w:eastAsiaTheme="minorEastAsia"/>
                <w:lang w:eastAsia="zh-CN"/>
              </w:rPr>
            </w:pPr>
          </w:p>
          <w:p w14:paraId="6E98CFC2" w14:textId="77777777" w:rsidR="004D1CAF" w:rsidRDefault="004D1CAF" w:rsidP="00C92F68">
            <w:pPr>
              <w:rPr>
                <w:rFonts w:eastAsiaTheme="minorEastAsia"/>
                <w:lang w:eastAsia="zh-CN"/>
              </w:rPr>
            </w:pPr>
          </w:p>
          <w:p w14:paraId="77673E68" w14:textId="77777777" w:rsidR="004D1CAF" w:rsidRPr="000B2978" w:rsidRDefault="004D1CAF" w:rsidP="00C92F68">
            <w:pPr>
              <w:rPr>
                <w:rFonts w:eastAsiaTheme="minorEastAsia"/>
                <w:lang w:eastAsia="zh-CN"/>
              </w:rPr>
            </w:pPr>
          </w:p>
        </w:tc>
      </w:tr>
      <w:tr w:rsidR="004D1CAF" w:rsidRPr="00B70E32" w14:paraId="44543093" w14:textId="77777777" w:rsidTr="00C92F68">
        <w:tc>
          <w:tcPr>
            <w:tcW w:w="498" w:type="pct"/>
            <w:vAlign w:val="center"/>
          </w:tcPr>
          <w:p w14:paraId="6E8558E9" w14:textId="77777777" w:rsidR="004D1CAF" w:rsidRPr="00B70E32" w:rsidRDefault="004D1CAF" w:rsidP="00C92F68">
            <w:pPr>
              <w:pStyle w:val="ListParagraph"/>
              <w:numPr>
                <w:ilvl w:val="0"/>
                <w:numId w:val="9"/>
              </w:numPr>
              <w:spacing w:before="60" w:after="60"/>
              <w:rPr>
                <w:rFonts w:cs="Times"/>
              </w:rPr>
            </w:pPr>
          </w:p>
        </w:tc>
        <w:tc>
          <w:tcPr>
            <w:tcW w:w="881" w:type="pct"/>
            <w:vAlign w:val="center"/>
          </w:tcPr>
          <w:p w14:paraId="0CB0D7FC" w14:textId="77777777" w:rsidR="004D1CAF" w:rsidRPr="00B70E32" w:rsidRDefault="004D1CAF" w:rsidP="00C92F68">
            <w:pPr>
              <w:spacing w:before="60" w:after="60"/>
            </w:pPr>
            <w:r w:rsidRPr="00B70E32">
              <w:t xml:space="preserve">L3 cell measurement: </w:t>
            </w:r>
          </w:p>
          <w:p w14:paraId="775AA367" w14:textId="77777777" w:rsidR="004D1CAF" w:rsidRPr="00B70E32" w:rsidRDefault="004D1CAF" w:rsidP="00C92F68">
            <w:pPr>
              <w:pStyle w:val="ListParagraph"/>
              <w:numPr>
                <w:ilvl w:val="0"/>
                <w:numId w:val="12"/>
              </w:numPr>
              <w:overflowPunct w:val="0"/>
              <w:autoSpaceDE w:val="0"/>
              <w:autoSpaceDN w:val="0"/>
              <w:adjustRightInd w:val="0"/>
              <w:spacing w:before="60" w:after="60"/>
              <w:contextualSpacing w:val="0"/>
              <w:textAlignment w:val="baseline"/>
              <w:rPr>
                <w:rFonts w:eastAsia="Yu Mincho"/>
              </w:rPr>
            </w:pPr>
            <w:r w:rsidRPr="00B70E32">
              <w:rPr>
                <w:rFonts w:eastAsia="Yu Mincho"/>
              </w:rPr>
              <w:t>Time domain (intra-cell)</w:t>
            </w:r>
          </w:p>
          <w:p w14:paraId="6B3BA3D8" w14:textId="77777777" w:rsidR="004D1CAF" w:rsidRPr="00B70E32" w:rsidRDefault="004D1CAF" w:rsidP="00C92F68">
            <w:pPr>
              <w:pStyle w:val="ListParagraph"/>
              <w:numPr>
                <w:ilvl w:val="0"/>
                <w:numId w:val="12"/>
              </w:numPr>
              <w:overflowPunct w:val="0"/>
              <w:autoSpaceDE w:val="0"/>
              <w:autoSpaceDN w:val="0"/>
              <w:adjustRightInd w:val="0"/>
              <w:spacing w:before="60" w:after="60"/>
              <w:contextualSpacing w:val="0"/>
              <w:textAlignment w:val="baseline"/>
              <w:rPr>
                <w:rFonts w:eastAsia="Yu Mincho"/>
              </w:rPr>
            </w:pPr>
            <w:r w:rsidRPr="00B70E32">
              <w:rPr>
                <w:rFonts w:eastAsia="Yu Mincho"/>
              </w:rPr>
              <w:t>Freq. domain (inter-cell)</w:t>
            </w:r>
          </w:p>
          <w:p w14:paraId="6A09985E" w14:textId="77777777" w:rsidR="004D1CAF" w:rsidRPr="00B70E32" w:rsidRDefault="004D1CAF" w:rsidP="00C92F68">
            <w:pPr>
              <w:pStyle w:val="ListParagraph"/>
              <w:numPr>
                <w:ilvl w:val="0"/>
                <w:numId w:val="12"/>
              </w:numPr>
              <w:overflowPunct w:val="0"/>
              <w:autoSpaceDE w:val="0"/>
              <w:autoSpaceDN w:val="0"/>
              <w:adjustRightInd w:val="0"/>
              <w:spacing w:before="60" w:after="60"/>
              <w:contextualSpacing w:val="0"/>
              <w:textAlignment w:val="baseline"/>
            </w:pPr>
            <w:r w:rsidRPr="00B70E32">
              <w:rPr>
                <w:rFonts w:eastAsia="Yu Mincho" w:hint="eastAsia"/>
              </w:rPr>
              <w:t>F</w:t>
            </w:r>
            <w:r w:rsidRPr="00B70E32">
              <w:rPr>
                <w:rFonts w:eastAsia="Yu Mincho"/>
              </w:rPr>
              <w:t>req.  domain prediction for non-collocated cells (inter-cell)</w:t>
            </w:r>
          </w:p>
        </w:tc>
        <w:tc>
          <w:tcPr>
            <w:tcW w:w="460" w:type="pct"/>
            <w:vAlign w:val="center"/>
          </w:tcPr>
          <w:p w14:paraId="0D273494" w14:textId="77777777" w:rsidR="004D1CAF" w:rsidRPr="00B70E32" w:rsidRDefault="004D1CAF" w:rsidP="00C92F68">
            <w:pPr>
              <w:spacing w:before="60" w:after="60"/>
              <w:rPr>
                <w:lang w:val="en-US"/>
              </w:rPr>
            </w:pPr>
            <w:r w:rsidRPr="00B70E32">
              <w:t>NW and UE sided model (Offline training)</w:t>
            </w:r>
          </w:p>
        </w:tc>
        <w:tc>
          <w:tcPr>
            <w:tcW w:w="592" w:type="pct"/>
            <w:vAlign w:val="center"/>
          </w:tcPr>
          <w:p w14:paraId="3418D0DB" w14:textId="77777777" w:rsidR="004D1CAF" w:rsidRPr="00B70E32" w:rsidRDefault="004D1CAF" w:rsidP="00C92F68">
            <w:pPr>
              <w:spacing w:before="60" w:after="60"/>
            </w:pPr>
            <w:r w:rsidRPr="00B70E32">
              <w:t>OPPO (a, b, c) Apple (c), Nokia (</w:t>
            </w:r>
            <w:r>
              <w:t>c</w:t>
            </w:r>
            <w:r w:rsidRPr="00B70E32">
              <w:t>)</w:t>
            </w:r>
          </w:p>
        </w:tc>
        <w:tc>
          <w:tcPr>
            <w:tcW w:w="1053" w:type="pct"/>
            <w:vAlign w:val="center"/>
          </w:tcPr>
          <w:p w14:paraId="37113927" w14:textId="77777777" w:rsidR="004D1CAF" w:rsidRPr="00B70E32" w:rsidRDefault="004D1CAF" w:rsidP="00C92F68">
            <w:pPr>
              <w:spacing w:before="60" w:after="60"/>
            </w:pPr>
            <w:r>
              <w:t>For (3c), similarly to 5GA AI/ML for mobility study goals, measurement effort reduction and handover performance improvement are expected. An additional benefit would be MG reduction.</w:t>
            </w:r>
          </w:p>
        </w:tc>
        <w:tc>
          <w:tcPr>
            <w:tcW w:w="735" w:type="pct"/>
            <w:vAlign w:val="center"/>
          </w:tcPr>
          <w:p w14:paraId="2ACA4D9C" w14:textId="77777777" w:rsidR="004D1CAF" w:rsidRPr="00B70E32" w:rsidRDefault="004D1CAF" w:rsidP="00C92F68">
            <w:pPr>
              <w:spacing w:before="60" w:after="60"/>
              <w:rPr>
                <w:rFonts w:eastAsiaTheme="minorEastAsia"/>
                <w:lang w:eastAsia="zh-CN"/>
              </w:rPr>
            </w:pPr>
            <w:r w:rsidRPr="005772D6">
              <w:rPr>
                <w:rFonts w:eastAsiaTheme="minorEastAsia"/>
                <w:lang w:eastAsia="zh-CN"/>
              </w:rPr>
              <w:t>(</w:t>
            </w:r>
            <w:r>
              <w:rPr>
                <w:rFonts w:eastAsiaTheme="minorEastAsia"/>
                <w:lang w:eastAsia="zh-CN"/>
              </w:rPr>
              <w:t>3</w:t>
            </w:r>
            <w:r w:rsidRPr="005772D6">
              <w:rPr>
                <w:rFonts w:eastAsiaTheme="minorEastAsia"/>
                <w:lang w:eastAsia="zh-CN"/>
              </w:rPr>
              <w:t>a) and (</w:t>
            </w:r>
            <w:r>
              <w:rPr>
                <w:rFonts w:eastAsiaTheme="minorEastAsia"/>
                <w:lang w:eastAsia="zh-CN"/>
              </w:rPr>
              <w:t>3</w:t>
            </w:r>
            <w:r w:rsidRPr="005772D6">
              <w:rPr>
                <w:rFonts w:eastAsiaTheme="minorEastAsia"/>
                <w:lang w:eastAsia="zh-CN"/>
              </w:rPr>
              <w:t>b) are already covered in the 5GA RAN2 AI/ML for mobility use cases. For (</w:t>
            </w:r>
            <w:r>
              <w:rPr>
                <w:rFonts w:eastAsiaTheme="minorEastAsia"/>
                <w:lang w:eastAsia="zh-CN"/>
              </w:rPr>
              <w:t>3</w:t>
            </w:r>
            <w:r w:rsidRPr="005772D6">
              <w:rPr>
                <w:rFonts w:eastAsiaTheme="minorEastAsia"/>
                <w:lang w:eastAsia="zh-CN"/>
              </w:rPr>
              <w:t>c), RAN4 needs to check/coordinate with RAN2 for any potential conflict with RAN2 6G AI studies.</w:t>
            </w:r>
          </w:p>
        </w:tc>
        <w:tc>
          <w:tcPr>
            <w:tcW w:w="780" w:type="pct"/>
          </w:tcPr>
          <w:p w14:paraId="2E10153E" w14:textId="77777777" w:rsidR="004D1CAF" w:rsidRDefault="004D1CAF" w:rsidP="00C92F68">
            <w:pPr>
              <w:spacing w:before="60" w:after="60"/>
              <w:rPr>
                <w:rFonts w:eastAsiaTheme="minorEastAsia"/>
                <w:lang w:eastAsia="zh-CN"/>
              </w:rPr>
            </w:pPr>
            <w:r>
              <w:rPr>
                <w:rFonts w:eastAsiaTheme="minorEastAsia"/>
                <w:lang w:eastAsia="zh-CN"/>
              </w:rPr>
              <w:t>Impact on prediction accuracy (accuracy requirements), reporting delay requirements and measurement gaps configuration and scheduling restrictions. Impacts on ML Management and performance monitoring should also be considered.</w:t>
            </w:r>
          </w:p>
          <w:p w14:paraId="3A0BAE83" w14:textId="77777777" w:rsidR="004D1CAF" w:rsidRDefault="004D1CAF" w:rsidP="00C92F68">
            <w:pPr>
              <w:rPr>
                <w:rFonts w:eastAsiaTheme="minorEastAsia"/>
                <w:lang w:eastAsia="zh-CN"/>
              </w:rPr>
            </w:pPr>
          </w:p>
          <w:p w14:paraId="6D3299E6" w14:textId="77777777" w:rsidR="004D1CAF" w:rsidRDefault="004D1CAF" w:rsidP="00C92F68">
            <w:pPr>
              <w:rPr>
                <w:rFonts w:eastAsiaTheme="minorEastAsia"/>
                <w:lang w:eastAsia="zh-CN"/>
              </w:rPr>
            </w:pPr>
          </w:p>
          <w:p w14:paraId="4947033E" w14:textId="77777777" w:rsidR="004D1CAF" w:rsidRPr="00B70E32" w:rsidRDefault="004D1CAF" w:rsidP="00C92F68">
            <w:pPr>
              <w:spacing w:before="60" w:after="60"/>
              <w:rPr>
                <w:rFonts w:eastAsiaTheme="minorEastAsia"/>
                <w:lang w:eastAsia="zh-CN"/>
              </w:rPr>
            </w:pPr>
          </w:p>
        </w:tc>
      </w:tr>
      <w:tr w:rsidR="004D1CAF" w:rsidRPr="00B70E32" w14:paraId="739491EE" w14:textId="77777777" w:rsidTr="00C92F68">
        <w:tc>
          <w:tcPr>
            <w:tcW w:w="498" w:type="pct"/>
            <w:vAlign w:val="center"/>
          </w:tcPr>
          <w:p w14:paraId="6CD84314" w14:textId="77777777" w:rsidR="004D1CAF" w:rsidRPr="00B70E32" w:rsidRDefault="004D1CAF" w:rsidP="00C92F68">
            <w:pPr>
              <w:spacing w:before="60" w:after="60"/>
              <w:contextualSpacing/>
              <w:rPr>
                <w:rFonts w:cs="Times"/>
              </w:rPr>
            </w:pPr>
            <w:r w:rsidRPr="00B70E32">
              <w:rPr>
                <w:rFonts w:eastAsiaTheme="minorEastAsia" w:cs="Times"/>
                <w:lang w:eastAsia="zh-CN"/>
              </w:rPr>
              <w:t>7a</w:t>
            </w:r>
            <w:r w:rsidRPr="00B70E32">
              <w:rPr>
                <w:rFonts w:eastAsiaTheme="minorEastAsia" w:cs="Times"/>
                <w:lang w:eastAsia="zh-CN"/>
              </w:rPr>
              <w:br/>
              <w:t>(7+8 combined)</w:t>
            </w:r>
          </w:p>
        </w:tc>
        <w:tc>
          <w:tcPr>
            <w:tcW w:w="881" w:type="pct"/>
            <w:vAlign w:val="center"/>
          </w:tcPr>
          <w:p w14:paraId="3F9241A3" w14:textId="77777777" w:rsidR="004D1CAF" w:rsidRPr="00B70E32" w:rsidRDefault="004D1CAF" w:rsidP="00C92F68">
            <w:pPr>
              <w:spacing w:before="60" w:after="60"/>
            </w:pPr>
            <w:r w:rsidRPr="00B70E32">
              <w:rPr>
                <w:rFonts w:hint="eastAsia"/>
              </w:rPr>
              <w:t>S</w:t>
            </w:r>
            <w:r w:rsidRPr="00B70E32">
              <w:t>patial domain RX beam sweeping reduction (L1/L3)</w:t>
            </w:r>
          </w:p>
        </w:tc>
        <w:tc>
          <w:tcPr>
            <w:tcW w:w="460" w:type="pct"/>
            <w:vAlign w:val="center"/>
          </w:tcPr>
          <w:p w14:paraId="68ECEF4A" w14:textId="77777777" w:rsidR="004D1CAF" w:rsidRPr="00B70E32" w:rsidRDefault="004D1CAF" w:rsidP="00C92F68">
            <w:pPr>
              <w:spacing w:before="60" w:after="60"/>
            </w:pPr>
            <w:r w:rsidRPr="00B70E32">
              <w:rPr>
                <w:rFonts w:hint="eastAsia"/>
              </w:rPr>
              <w:t>U</w:t>
            </w:r>
            <w:r w:rsidRPr="00B70E32">
              <w:t>E sided model</w:t>
            </w:r>
          </w:p>
        </w:tc>
        <w:tc>
          <w:tcPr>
            <w:tcW w:w="592" w:type="pct"/>
            <w:vAlign w:val="center"/>
          </w:tcPr>
          <w:p w14:paraId="64A4EB5B" w14:textId="77777777" w:rsidR="004D1CAF" w:rsidRPr="00B70E32" w:rsidRDefault="004D1CAF" w:rsidP="00C92F68">
            <w:pPr>
              <w:spacing w:before="60" w:after="60"/>
            </w:pPr>
            <w:r w:rsidRPr="00B70E32">
              <w:rPr>
                <w:rFonts w:hint="eastAsia"/>
              </w:rPr>
              <w:t>A</w:t>
            </w:r>
            <w:r w:rsidRPr="00B70E32">
              <w:t>pple (L1 for scheduling restriction and delay reductions), vivo</w:t>
            </w:r>
            <w:r w:rsidRPr="00B70E32">
              <w:rPr>
                <w:rFonts w:hint="eastAsia"/>
              </w:rPr>
              <w:t xml:space="preserve"> Q</w:t>
            </w:r>
            <w:r w:rsidRPr="00B70E32">
              <w:t>ualcomm, Apple, CMCC</w:t>
            </w:r>
            <w:r w:rsidRPr="00B70E32">
              <w:rPr>
                <w:rFonts w:eastAsiaTheme="minorEastAsia" w:hint="eastAsia"/>
                <w:lang w:eastAsia="zh-CN"/>
              </w:rPr>
              <w:t>,</w:t>
            </w:r>
            <w:r w:rsidRPr="00B70E32">
              <w:rPr>
                <w:rFonts w:eastAsiaTheme="minorEastAsia"/>
                <w:lang w:eastAsia="zh-CN"/>
              </w:rPr>
              <w:t xml:space="preserve"> Xiaomi</w:t>
            </w:r>
            <w:r>
              <w:rPr>
                <w:rFonts w:eastAsiaTheme="minorEastAsia"/>
                <w:lang w:eastAsia="zh-CN"/>
              </w:rPr>
              <w:t>, Nokia</w:t>
            </w:r>
          </w:p>
        </w:tc>
        <w:tc>
          <w:tcPr>
            <w:tcW w:w="1053" w:type="pct"/>
          </w:tcPr>
          <w:p w14:paraId="25E5FD78" w14:textId="77777777" w:rsidR="004D1CAF" w:rsidRPr="00B70E32" w:rsidRDefault="004D1CAF" w:rsidP="00C92F68">
            <w:pPr>
              <w:spacing w:before="60" w:after="60"/>
              <w:rPr>
                <w:rFonts w:eastAsiaTheme="minorEastAsia"/>
                <w:lang w:eastAsia="zh-CN"/>
              </w:rPr>
            </w:pPr>
            <w:r>
              <w:rPr>
                <w:rFonts w:eastAsiaTheme="minorEastAsia"/>
                <w:lang w:eastAsia="zh-CN"/>
              </w:rPr>
              <w:t xml:space="preserve">Can </w:t>
            </w:r>
            <w:r w:rsidRPr="00925FE3">
              <w:rPr>
                <w:rFonts w:eastAsiaTheme="minorEastAsia"/>
                <w:lang w:eastAsia="zh-CN"/>
              </w:rPr>
              <w:t>reduce the number of RX beam measurements required to select the optimal RX beam for each TX beam</w:t>
            </w:r>
          </w:p>
        </w:tc>
        <w:tc>
          <w:tcPr>
            <w:tcW w:w="735" w:type="pct"/>
            <w:vAlign w:val="center"/>
          </w:tcPr>
          <w:p w14:paraId="03399E4B" w14:textId="77777777" w:rsidR="004D1CAF" w:rsidRPr="00B70E32" w:rsidRDefault="004D1CAF" w:rsidP="00C92F68">
            <w:pPr>
              <w:spacing w:before="60" w:after="60"/>
              <w:rPr>
                <w:rFonts w:eastAsiaTheme="minorEastAsia"/>
                <w:lang w:eastAsia="zh-CN"/>
              </w:rPr>
            </w:pPr>
            <w:r>
              <w:rPr>
                <w:rFonts w:eastAsiaTheme="minorEastAsia"/>
                <w:lang w:eastAsia="zh-CN"/>
              </w:rPr>
              <w:t>RAN4 may need to check/coordinate with RAN1 for any potential overlapping in AIML 6G study.</w:t>
            </w:r>
          </w:p>
        </w:tc>
        <w:tc>
          <w:tcPr>
            <w:tcW w:w="780" w:type="pct"/>
          </w:tcPr>
          <w:p w14:paraId="547A517A" w14:textId="77777777" w:rsidR="004D1CAF" w:rsidRPr="00B70E32" w:rsidRDefault="004D1CAF" w:rsidP="00C92F68">
            <w:pPr>
              <w:spacing w:before="60" w:after="60"/>
              <w:rPr>
                <w:rFonts w:eastAsiaTheme="minorEastAsia"/>
                <w:lang w:eastAsia="zh-CN"/>
              </w:rPr>
            </w:pPr>
            <w:r>
              <w:rPr>
                <w:rFonts w:eastAsiaTheme="minorEastAsia"/>
                <w:lang w:eastAsia="zh-CN"/>
              </w:rPr>
              <w:t>Potential impacts on measurements requirement and accuracy requirements of Tx-Rx beam pair prediction. Potential impacts on known conditions for TCI states. Impacts on ML Management and performance monitoring should also be considered.</w:t>
            </w:r>
          </w:p>
        </w:tc>
      </w:tr>
    </w:tbl>
    <w:p w14:paraId="75770F10" w14:textId="77777777" w:rsidR="004D1CAF" w:rsidRDefault="004D1CAF" w:rsidP="004D1CAF">
      <w:pPr>
        <w:pStyle w:val="RAN4proposal"/>
        <w:numPr>
          <w:ilvl w:val="0"/>
          <w:numId w:val="0"/>
        </w:numPr>
        <w:ind w:left="360"/>
        <w:rPr>
          <w:lang w:val="en-US"/>
        </w:rPr>
      </w:pPr>
    </w:p>
    <w:p w14:paraId="322A0ED7" w14:textId="11B2E783" w:rsidR="003E6F42" w:rsidRPr="00C92F68" w:rsidRDefault="003E6F42" w:rsidP="004D1CAF">
      <w:pPr>
        <w:rPr>
          <w:strike/>
          <w:lang w:val="en-US"/>
        </w:rPr>
      </w:pPr>
    </w:p>
    <w:p w14:paraId="7DD60E76" w14:textId="15157C9F" w:rsidR="00A24D6C" w:rsidRDefault="00A24D6C" w:rsidP="00A24D6C">
      <w:pPr>
        <w:pStyle w:val="RAN4H3"/>
      </w:pPr>
      <w:r w:rsidRPr="00A24D6C">
        <w:lastRenderedPageBreak/>
        <w:t>Multi-Domain L3 level Prediction for Measurement-Gap Reduction</w:t>
      </w:r>
    </w:p>
    <w:p w14:paraId="4906092E" w14:textId="0A23B25A" w:rsidR="00BA5D81" w:rsidRDefault="00BA5D81" w:rsidP="00BA5D81">
      <w:pPr>
        <w:spacing w:before="60" w:after="60"/>
      </w:pPr>
      <w:r>
        <w:t xml:space="preserve">Use case 4, </w:t>
      </w:r>
      <w:r w:rsidR="00C92F68" w:rsidRPr="00B70E32">
        <w:t>multi-</w:t>
      </w:r>
      <w:r w:rsidR="00C92F68">
        <w:t>d</w:t>
      </w:r>
      <w:r w:rsidR="00C92F68" w:rsidRPr="00B70E32">
        <w:t>omain</w:t>
      </w:r>
      <w:r w:rsidRPr="00B70E32">
        <w:t xml:space="preserve"> L3 level Prediction for Measurement-Gap Reduction</w:t>
      </w:r>
      <w:r w:rsidR="0077300A">
        <w:t xml:space="preserve">, is already covered in sub-use cases listed in </w:t>
      </w:r>
      <w:r w:rsidR="008F2B96">
        <w:t>use case</w:t>
      </w:r>
      <w:r w:rsidR="00DD7E12">
        <w:t xml:space="preserve"> 2 for L3 beam level measurements. </w:t>
      </w:r>
      <w:r w:rsidR="008F2B96">
        <w:t>Therefore, there is no need to consider a separate use case for multi-domain L3</w:t>
      </w:r>
      <w:r w:rsidR="007C4078">
        <w:t xml:space="preserve"> level predictions.</w:t>
      </w:r>
    </w:p>
    <w:p w14:paraId="395CF6FA" w14:textId="77777777" w:rsidR="00582E72" w:rsidRDefault="00582E72" w:rsidP="00BA5D81">
      <w:pPr>
        <w:spacing w:before="60" w:after="60"/>
      </w:pPr>
    </w:p>
    <w:p w14:paraId="7806731C" w14:textId="3A00C040" w:rsidR="00582E72" w:rsidRDefault="00400E22" w:rsidP="00582E72">
      <w:pPr>
        <w:pStyle w:val="RAN4proposal"/>
      </w:pPr>
      <w:r>
        <w:t>M</w:t>
      </w:r>
      <w:r w:rsidR="00FC3492">
        <w:t>ulti-domain L3 level predictions</w:t>
      </w:r>
      <w:r w:rsidR="006C0FB0">
        <w:t xml:space="preserve"> can be considered</w:t>
      </w:r>
      <w:r w:rsidR="00FC3492">
        <w:t xml:space="preserve"> in respective sub-use cases of use case 2. There is no need to study a separate case for multi-domain L3 level predictions.</w:t>
      </w:r>
    </w:p>
    <w:p w14:paraId="72E5D5A6" w14:textId="77777777" w:rsidR="00C92F68" w:rsidRPr="00C92F68" w:rsidRDefault="00C92F68" w:rsidP="00C92F68"/>
    <w:p w14:paraId="6B7687A4" w14:textId="0BC811FC" w:rsidR="004770B4" w:rsidRDefault="004770B4" w:rsidP="004770B4">
      <w:pPr>
        <w:pStyle w:val="RAN4H3"/>
      </w:pPr>
      <w:r w:rsidRPr="00D92243">
        <w:t>Spatial Domain RX Beam Sweeping Reduction</w:t>
      </w:r>
    </w:p>
    <w:p w14:paraId="462B634C" w14:textId="2A98B1E1" w:rsidR="004770B4" w:rsidRDefault="004770B4" w:rsidP="004770B4">
      <w:pPr>
        <w:jc w:val="both"/>
      </w:pPr>
      <w:r>
        <w:t>Two</w:t>
      </w:r>
      <w:r w:rsidRPr="00F647E4">
        <w:t xml:space="preserve"> use-cases </w:t>
      </w:r>
      <w:r w:rsidR="006A3C53">
        <w:t>were</w:t>
      </w:r>
      <w:r w:rsidRPr="00F647E4">
        <w:t xml:space="preserve"> specified in Rel-19</w:t>
      </w:r>
      <w:r>
        <w:t xml:space="preserve"> for </w:t>
      </w:r>
      <w:r w:rsidRPr="001D4B95">
        <w:t>beam prediction</w:t>
      </w:r>
      <w:r>
        <w:t xml:space="preserve">: </w:t>
      </w:r>
      <w:r w:rsidRPr="00402CC7">
        <w:t xml:space="preserve">BM-Case1 </w:t>
      </w:r>
      <w:r>
        <w:t>(</w:t>
      </w:r>
      <w:r w:rsidRPr="00402CC7">
        <w:t>Spatial-Domain DL Tx Beam Prediction</w:t>
      </w:r>
      <w:r>
        <w:t xml:space="preserve">) and </w:t>
      </w:r>
      <w:r w:rsidRPr="00855A37">
        <w:t xml:space="preserve">BM-Case2 </w:t>
      </w:r>
      <w:r>
        <w:t>(</w:t>
      </w:r>
      <w:r w:rsidRPr="00855A37">
        <w:t>Temporal-Domain DL Tx Beam Prediction</w:t>
      </w:r>
      <w:r>
        <w:t>). In both use-cases, Set B identifies the set of beams for which measurements are used as input to the AI/ML</w:t>
      </w:r>
      <w:r w:rsidRPr="0089092C">
        <w:t xml:space="preserve"> model, </w:t>
      </w:r>
      <w:r>
        <w:t xml:space="preserve">and Set A identifies the set of beams </w:t>
      </w:r>
      <w:r w:rsidR="0072514F">
        <w:t>for</w:t>
      </w:r>
      <w:r w:rsidR="00541656">
        <w:t xml:space="preserve"> predictions</w:t>
      </w:r>
      <w:r w:rsidR="00FD1B39">
        <w:t xml:space="preserve"> obtained as output of the AI/ML</w:t>
      </w:r>
      <w:r w:rsidR="00FD1B39" w:rsidRPr="0089092C">
        <w:t xml:space="preserve"> model</w:t>
      </w:r>
      <w:r>
        <w:t xml:space="preserve">. </w:t>
      </w:r>
    </w:p>
    <w:p w14:paraId="098D478F" w14:textId="654BCDCA" w:rsidR="004770B4" w:rsidRDefault="00715F32" w:rsidP="004770B4">
      <w:pPr>
        <w:jc w:val="both"/>
      </w:pPr>
      <w:r w:rsidRPr="00715F32">
        <w:t>Rel-19 AIML beam management</w:t>
      </w:r>
      <w:r>
        <w:t xml:space="preserve"> may </w:t>
      </w:r>
      <w:r w:rsidR="001816BE">
        <w:t>present</w:t>
      </w:r>
      <w:r>
        <w:t xml:space="preserve"> </w:t>
      </w:r>
      <w:r w:rsidR="001816BE">
        <w:t xml:space="preserve">some </w:t>
      </w:r>
      <w:r w:rsidR="001816BE" w:rsidRPr="005937DC">
        <w:t>limitations for 6G</w:t>
      </w:r>
      <w:r w:rsidR="000F5C68">
        <w:t>:</w:t>
      </w:r>
    </w:p>
    <w:p w14:paraId="297530AF" w14:textId="2CF52505" w:rsidR="00715E83" w:rsidRPr="00715E83" w:rsidRDefault="00715E83" w:rsidP="00C92F68">
      <w:pPr>
        <w:pStyle w:val="ListParagraph"/>
        <w:numPr>
          <w:ilvl w:val="0"/>
          <w:numId w:val="20"/>
        </w:numPr>
        <w:jc w:val="both"/>
      </w:pPr>
      <w:r w:rsidRPr="00715E83">
        <w:t xml:space="preserve">Based on the Rel-19 assumptions for model input and </w:t>
      </w:r>
      <w:r w:rsidR="006440AB">
        <w:t xml:space="preserve">following </w:t>
      </w:r>
      <w:r w:rsidRPr="00715E83">
        <w:t xml:space="preserve">legacy </w:t>
      </w:r>
      <w:r w:rsidR="006440AB">
        <w:t>BM</w:t>
      </w:r>
      <w:r w:rsidRPr="00715E83">
        <w:t xml:space="preserve"> principles, each TX beam in Set B </w:t>
      </w:r>
      <w:r w:rsidR="006440AB">
        <w:t>should</w:t>
      </w:r>
      <w:r w:rsidRPr="00715E83">
        <w:t xml:space="preserve"> be measured multiple times to </w:t>
      </w:r>
      <w:r w:rsidR="006440AB">
        <w:t>allow</w:t>
      </w:r>
      <w:r w:rsidRPr="00715E83">
        <w:t xml:space="preserve"> the UE </w:t>
      </w:r>
      <w:r w:rsidR="00AA1E7D" w:rsidRPr="00715E83">
        <w:t>to determine</w:t>
      </w:r>
      <w:r w:rsidRPr="00715E83">
        <w:t xml:space="preserve"> the RX beam</w:t>
      </w:r>
      <w:r w:rsidRPr="00C92F68">
        <w:rPr>
          <w:b/>
          <w:bCs/>
        </w:rPr>
        <w:t xml:space="preserve">. </w:t>
      </w:r>
      <w:r w:rsidR="00AA1E7D" w:rsidRPr="00C92F68">
        <w:rPr>
          <w:b/>
          <w:bCs/>
        </w:rPr>
        <w:t>For</w:t>
      </w:r>
      <w:r w:rsidRPr="00C92F68">
        <w:rPr>
          <w:b/>
          <w:bCs/>
        </w:rPr>
        <w:t xml:space="preserve"> identifying the optimal RX beam requires a complete sweep across all RX beams of the UE</w:t>
      </w:r>
      <w:r w:rsidRPr="00715E83">
        <w:t>, resulting in a substantial number of measurements for each TX beam in Set B.</w:t>
      </w:r>
    </w:p>
    <w:p w14:paraId="4E5C1C49" w14:textId="6FE56561" w:rsidR="004770B4" w:rsidRDefault="004770B4" w:rsidP="006C31CE">
      <w:pPr>
        <w:pStyle w:val="ListParagraph"/>
        <w:numPr>
          <w:ilvl w:val="0"/>
          <w:numId w:val="20"/>
        </w:numPr>
        <w:overflowPunct w:val="0"/>
        <w:autoSpaceDE w:val="0"/>
        <w:autoSpaceDN w:val="0"/>
        <w:adjustRightInd w:val="0"/>
        <w:spacing w:after="180" w:line="240" w:lineRule="auto"/>
        <w:jc w:val="both"/>
        <w:textAlignment w:val="baseline"/>
      </w:pPr>
      <w:r w:rsidRPr="000A78D7">
        <w:rPr>
          <w:lang w:val="en-US"/>
        </w:rPr>
        <w:t xml:space="preserve">Under the Rel-19 assumptions for model output and the newly introduced UE capability (R4-2514620), the RX beam corresponding to a UE-predicted TX beam in Set A is considered known if the TX beam is not QCL Type D to a known TCI or to a TX beam in Set B. </w:t>
      </w:r>
      <w:r w:rsidRPr="00C92F68">
        <w:rPr>
          <w:b/>
          <w:bCs/>
          <w:lang w:val="en-US"/>
        </w:rPr>
        <w:t>To support this new UE capability in Rel-19, the known RX beam may be based on Tx-Rx beam pair prediction</w:t>
      </w:r>
      <w:r w:rsidRPr="000A78D7">
        <w:rPr>
          <w:lang w:val="en-US"/>
        </w:rPr>
        <w:t xml:space="preserve">. However, further study and discussion </w:t>
      </w:r>
      <w:r>
        <w:rPr>
          <w:lang w:val="en-US"/>
        </w:rPr>
        <w:t>may be</w:t>
      </w:r>
      <w:r w:rsidRPr="000A78D7">
        <w:rPr>
          <w:lang w:val="en-US"/>
        </w:rPr>
        <w:t xml:space="preserve"> needed because </w:t>
      </w:r>
      <w:proofErr w:type="gramStart"/>
      <w:r w:rsidRPr="000A78D7">
        <w:rPr>
          <w:lang w:val="en-US"/>
        </w:rPr>
        <w:t>Top-1</w:t>
      </w:r>
      <w:proofErr w:type="gramEnd"/>
      <w:r w:rsidRPr="000A78D7">
        <w:rPr>
          <w:lang w:val="en-US"/>
        </w:rPr>
        <w:t xml:space="preserve"> Tx-Rx beam pair prediction may not be fully accurate. </w:t>
      </w:r>
      <w:r>
        <w:rPr>
          <w:lang w:val="en-US"/>
        </w:rPr>
        <w:t xml:space="preserve">When using </w:t>
      </w:r>
      <w:r w:rsidRPr="000A78D7">
        <w:rPr>
          <w:lang w:val="en-US"/>
        </w:rPr>
        <w:t xml:space="preserve">Tx-Rx beam pair prediction </w:t>
      </w:r>
      <w:r>
        <w:rPr>
          <w:lang w:val="en-US"/>
        </w:rPr>
        <w:t>a</w:t>
      </w:r>
      <w:r w:rsidRPr="000A78D7">
        <w:rPr>
          <w:lang w:val="en-US"/>
        </w:rPr>
        <w:t>dditional measurements</w:t>
      </w:r>
      <w:r>
        <w:rPr>
          <w:lang w:val="en-US"/>
        </w:rPr>
        <w:t xml:space="preserve"> - </w:t>
      </w:r>
      <w:r w:rsidRPr="000A78D7">
        <w:rPr>
          <w:lang w:val="en-US"/>
        </w:rPr>
        <w:t>fewer than a full sweep of all RX beams</w:t>
      </w:r>
      <w:r>
        <w:rPr>
          <w:lang w:val="en-US"/>
        </w:rPr>
        <w:t xml:space="preserve"> - </w:t>
      </w:r>
      <w:r w:rsidRPr="000A78D7">
        <w:rPr>
          <w:lang w:val="en-US"/>
        </w:rPr>
        <w:t xml:space="preserve">might be necessary to identify the best </w:t>
      </w:r>
      <w:r w:rsidR="006C2D15">
        <w:rPr>
          <w:lang w:val="en-US"/>
        </w:rPr>
        <w:t xml:space="preserve">predicted </w:t>
      </w:r>
      <w:r w:rsidRPr="000A78D7">
        <w:rPr>
          <w:lang w:val="en-US"/>
        </w:rPr>
        <w:t xml:space="preserve">RX beam corresponding to the best </w:t>
      </w:r>
      <w:r w:rsidR="006C2D15">
        <w:rPr>
          <w:lang w:val="en-US"/>
        </w:rPr>
        <w:t xml:space="preserve">predicted </w:t>
      </w:r>
      <w:r w:rsidRPr="000A78D7">
        <w:rPr>
          <w:lang w:val="en-US"/>
        </w:rPr>
        <w:t>TX beam.</w:t>
      </w:r>
    </w:p>
    <w:p w14:paraId="52A4FEDD" w14:textId="77777777" w:rsidR="004770B4" w:rsidRPr="009D5371" w:rsidRDefault="004770B4" w:rsidP="004770B4">
      <w:pPr>
        <w:spacing w:after="0"/>
        <w:jc w:val="both"/>
        <w:rPr>
          <w:lang w:val="en-US"/>
        </w:rPr>
      </w:pPr>
      <w:r w:rsidRPr="009D5371">
        <w:rPr>
          <w:lang w:val="en-US"/>
        </w:rPr>
        <w:t>Possible advantages of Tx-Rx beam pair prediction:</w:t>
      </w:r>
    </w:p>
    <w:p w14:paraId="1ED2373C" w14:textId="5ED40C5D" w:rsidR="004770B4" w:rsidRDefault="004770B4" w:rsidP="004770B4">
      <w:pPr>
        <w:pStyle w:val="ListParagraph"/>
        <w:numPr>
          <w:ilvl w:val="0"/>
          <w:numId w:val="19"/>
        </w:numPr>
        <w:spacing w:after="0"/>
        <w:jc w:val="both"/>
        <w:rPr>
          <w:szCs w:val="20"/>
          <w:lang w:val="en-US"/>
        </w:rPr>
      </w:pPr>
      <w:r>
        <w:rPr>
          <w:szCs w:val="20"/>
          <w:lang w:val="en-US"/>
        </w:rPr>
        <w:t xml:space="preserve">can </w:t>
      </w:r>
      <w:r w:rsidR="00460D56">
        <w:rPr>
          <w:szCs w:val="20"/>
          <w:lang w:val="en-US"/>
        </w:rPr>
        <w:t xml:space="preserve">reduce </w:t>
      </w:r>
      <w:r w:rsidR="00925FE3" w:rsidRPr="00925FE3">
        <w:rPr>
          <w:szCs w:val="20"/>
        </w:rPr>
        <w:t xml:space="preserve">the number of RX beam measurements required to select the optimal RX beam for each TX beam when </w:t>
      </w:r>
      <w:r w:rsidR="00925FE3">
        <w:rPr>
          <w:szCs w:val="20"/>
        </w:rPr>
        <w:t xml:space="preserve">measuring </w:t>
      </w:r>
      <w:r w:rsidR="00925FE3" w:rsidRPr="00925FE3">
        <w:rPr>
          <w:szCs w:val="20"/>
        </w:rPr>
        <w:t>TX beams in Set B</w:t>
      </w:r>
      <w:r>
        <w:rPr>
          <w:szCs w:val="20"/>
        </w:rPr>
        <w:t>.</w:t>
      </w:r>
    </w:p>
    <w:p w14:paraId="019DAF33" w14:textId="06B38621" w:rsidR="004770B4" w:rsidRPr="00496498" w:rsidRDefault="004770B4" w:rsidP="004770B4">
      <w:pPr>
        <w:pStyle w:val="ListParagraph"/>
        <w:numPr>
          <w:ilvl w:val="0"/>
          <w:numId w:val="19"/>
        </w:numPr>
        <w:spacing w:after="0"/>
        <w:jc w:val="both"/>
        <w:rPr>
          <w:lang w:val="en-US"/>
        </w:rPr>
      </w:pPr>
      <w:r>
        <w:rPr>
          <w:szCs w:val="20"/>
        </w:rPr>
        <w:t xml:space="preserve">can </w:t>
      </w:r>
      <w:r>
        <w:t xml:space="preserve">facilitate the support of the </w:t>
      </w:r>
      <w:r>
        <w:rPr>
          <w:lang w:val="en-US"/>
        </w:rPr>
        <w:t>new</w:t>
      </w:r>
      <w:r w:rsidR="00B30A63">
        <w:rPr>
          <w:lang w:val="en-US"/>
        </w:rPr>
        <w:t>ly</w:t>
      </w:r>
      <w:r>
        <w:rPr>
          <w:lang w:val="en-US"/>
        </w:rPr>
        <w:t xml:space="preserve"> introduced </w:t>
      </w:r>
      <w:r w:rsidR="00B30A63">
        <w:rPr>
          <w:lang w:val="en-US"/>
        </w:rPr>
        <w:t xml:space="preserve">Rel19 </w:t>
      </w:r>
      <w:r>
        <w:rPr>
          <w:lang w:val="en-US"/>
        </w:rPr>
        <w:t xml:space="preserve">UE capability </w:t>
      </w:r>
      <w:r w:rsidR="00B30A63">
        <w:rPr>
          <w:lang w:val="en-US"/>
        </w:rPr>
        <w:t xml:space="preserve">for AIML BM </w:t>
      </w:r>
      <w:r w:rsidR="004D01E8">
        <w:rPr>
          <w:lang w:val="en-US"/>
        </w:rPr>
        <w:t xml:space="preserve">(UE capability related to </w:t>
      </w:r>
      <w:r>
        <w:rPr>
          <w:lang w:val="en-US"/>
        </w:rPr>
        <w:t xml:space="preserve">known </w:t>
      </w:r>
      <w:r w:rsidRPr="000A098B">
        <w:rPr>
          <w:lang w:val="en-US"/>
        </w:rPr>
        <w:t>RX beam</w:t>
      </w:r>
      <w:r>
        <w:rPr>
          <w:lang w:val="en-US"/>
        </w:rPr>
        <w:t xml:space="preserve"> corresponding to the </w:t>
      </w:r>
      <w:r w:rsidRPr="000A098B">
        <w:rPr>
          <w:lang w:val="en-US"/>
        </w:rPr>
        <w:t>predicted TX beam</w:t>
      </w:r>
      <w:r w:rsidR="004D01E8">
        <w:rPr>
          <w:lang w:val="en-US"/>
        </w:rPr>
        <w:t>)</w:t>
      </w:r>
      <w:r>
        <w:rPr>
          <w:szCs w:val="20"/>
        </w:rPr>
        <w:t>.</w:t>
      </w:r>
    </w:p>
    <w:p w14:paraId="1956E60F" w14:textId="77777777" w:rsidR="004770B4" w:rsidRPr="00496498" w:rsidRDefault="004770B4" w:rsidP="004770B4">
      <w:pPr>
        <w:pStyle w:val="ListParagraph"/>
        <w:numPr>
          <w:ilvl w:val="0"/>
          <w:numId w:val="19"/>
        </w:numPr>
        <w:spacing w:after="0"/>
        <w:jc w:val="both"/>
        <w:rPr>
          <w:lang w:val="en-US"/>
        </w:rPr>
      </w:pPr>
      <w:r>
        <w:rPr>
          <w:szCs w:val="20"/>
          <w:lang w:val="en-US"/>
        </w:rPr>
        <w:t>can</w:t>
      </w:r>
      <w:r w:rsidRPr="007C2717">
        <w:rPr>
          <w:szCs w:val="20"/>
          <w:lang w:val="en-US"/>
        </w:rPr>
        <w:t xml:space="preserve"> be built on top of the </w:t>
      </w:r>
      <w:r>
        <w:rPr>
          <w:szCs w:val="20"/>
          <w:lang w:val="en-US"/>
        </w:rPr>
        <w:t>R</w:t>
      </w:r>
      <w:r w:rsidRPr="007C2717">
        <w:rPr>
          <w:szCs w:val="20"/>
          <w:lang w:val="en-US"/>
        </w:rPr>
        <w:t>el-19</w:t>
      </w:r>
      <w:r>
        <w:rPr>
          <w:szCs w:val="20"/>
          <w:lang w:val="en-US"/>
        </w:rPr>
        <w:t xml:space="preserve"> DL Tx Beam prediction, following the same </w:t>
      </w:r>
      <w:r>
        <w:rPr>
          <w:lang w:val="en-US"/>
        </w:rPr>
        <w:t>RAN4 assumptions</w:t>
      </w:r>
      <w:r>
        <w:rPr>
          <w:szCs w:val="20"/>
          <w:lang w:val="en-US"/>
        </w:rPr>
        <w:t xml:space="preserve"> and </w:t>
      </w:r>
      <w:r>
        <w:rPr>
          <w:lang w:val="en-US"/>
        </w:rPr>
        <w:t>considering limited c</w:t>
      </w:r>
      <w:r>
        <w:rPr>
          <w:szCs w:val="20"/>
          <w:lang w:val="en-US"/>
        </w:rPr>
        <w:t xml:space="preserve">hanges in </w:t>
      </w:r>
      <w:r>
        <w:rPr>
          <w:lang w:val="en-US"/>
        </w:rPr>
        <w:t>RAN4 requirements</w:t>
      </w:r>
      <w:r>
        <w:rPr>
          <w:szCs w:val="20"/>
          <w:lang w:val="en-US"/>
        </w:rPr>
        <w:t>.</w:t>
      </w:r>
    </w:p>
    <w:p w14:paraId="35C49F93" w14:textId="77777777" w:rsidR="004770B4" w:rsidRDefault="004770B4" w:rsidP="004770B4">
      <w:pPr>
        <w:jc w:val="both"/>
      </w:pPr>
    </w:p>
    <w:p w14:paraId="3484D888" w14:textId="7DD9F738" w:rsidR="00D92243" w:rsidRDefault="004770B4" w:rsidP="00C92F68">
      <w:pPr>
        <w:pStyle w:val="RAN4proposal"/>
        <w:jc w:val="both"/>
      </w:pPr>
      <w:r w:rsidRPr="000A78D7">
        <w:t>RAN4 to consider study</w:t>
      </w:r>
      <w:r w:rsidR="00960801">
        <w:t>ing</w:t>
      </w:r>
      <w:r w:rsidRPr="000A78D7">
        <w:t xml:space="preserve"> </w:t>
      </w:r>
      <w:r w:rsidRPr="00C92F68">
        <w:rPr>
          <w:lang w:val="en-US"/>
        </w:rPr>
        <w:t>Tx-Rx beam pair prediction</w:t>
      </w:r>
      <w:r w:rsidR="00654B58">
        <w:rPr>
          <w:lang w:val="en-US"/>
        </w:rPr>
        <w:t xml:space="preserve"> </w:t>
      </w:r>
      <w:r w:rsidR="00654B58">
        <w:rPr>
          <w:lang w:val="en-US"/>
        </w:rPr>
        <w:t>(use case 7a)</w:t>
      </w:r>
      <w:r w:rsidRPr="00C92F68">
        <w:rPr>
          <w:lang w:val="en-US"/>
        </w:rPr>
        <w:t xml:space="preserve"> as a potential extension of </w:t>
      </w:r>
      <w:r w:rsidRPr="000A78D7">
        <w:t>DL Tx beam prediction</w:t>
      </w:r>
      <w:r w:rsidRPr="00C92F68">
        <w:rPr>
          <w:lang w:val="en-US"/>
        </w:rPr>
        <w:t xml:space="preserve"> to avoid some of the </w:t>
      </w:r>
      <w:r w:rsidRPr="000A78D7">
        <w:t>limitations in Rel-19 DL Tx beam prediction.</w:t>
      </w:r>
    </w:p>
    <w:p w14:paraId="56A3F3E5" w14:textId="77777777" w:rsidR="00841194" w:rsidRPr="00841194" w:rsidRDefault="00841194" w:rsidP="00CA7B59"/>
    <w:bookmarkEnd w:id="3"/>
    <w:p w14:paraId="280CDC0F" w14:textId="77777777" w:rsidR="00CD7492" w:rsidRPr="008D0AE1" w:rsidRDefault="00CD7492" w:rsidP="00A37002">
      <w:pPr>
        <w:pStyle w:val="RAN4H1"/>
      </w:pPr>
      <w:r w:rsidRPr="008D0AE1">
        <w:t>Conclusion</w:t>
      </w:r>
      <w:bookmarkEnd w:id="4"/>
    </w:p>
    <w:p w14:paraId="56FAF2D4" w14:textId="16A8832F" w:rsidR="00654B58" w:rsidRDefault="00654B58" w:rsidP="00654B58">
      <w:r>
        <w:rPr>
          <w:lang w:val="en-US"/>
        </w:rPr>
        <w:t>In this contribution,</w:t>
      </w:r>
      <w:r>
        <w:t xml:space="preserve"> we share our views on RAN4 6G AI/ML use cases. Specifically, we cover following topics:</w:t>
      </w:r>
    </w:p>
    <w:p w14:paraId="7442A2B4" w14:textId="47D73617" w:rsidR="00654B58" w:rsidRDefault="00654B58" w:rsidP="00654B58">
      <w:pPr>
        <w:pStyle w:val="ListParagraph"/>
        <w:numPr>
          <w:ilvl w:val="0"/>
          <w:numId w:val="21"/>
        </w:numPr>
      </w:pPr>
      <w:r>
        <w:t>Use cases related to RF</w:t>
      </w:r>
    </w:p>
    <w:p w14:paraId="1AC79AC0" w14:textId="6A947C38" w:rsidR="00654B58" w:rsidRDefault="00654B58" w:rsidP="00654B58">
      <w:pPr>
        <w:pStyle w:val="ListParagraph"/>
        <w:numPr>
          <w:ilvl w:val="0"/>
          <w:numId w:val="21"/>
        </w:numPr>
      </w:pPr>
      <w:r>
        <w:t xml:space="preserve">Use cases related to </w:t>
      </w:r>
      <w:proofErr w:type="spellStart"/>
      <w:r>
        <w:t>Demod</w:t>
      </w:r>
      <w:proofErr w:type="spellEnd"/>
    </w:p>
    <w:p w14:paraId="3B68BE9D" w14:textId="685BF6F0" w:rsidR="00654B58" w:rsidRDefault="00654B58" w:rsidP="00654B58">
      <w:pPr>
        <w:pStyle w:val="ListParagraph"/>
        <w:numPr>
          <w:ilvl w:val="0"/>
          <w:numId w:val="21"/>
        </w:numPr>
      </w:pPr>
      <w:r>
        <w:t xml:space="preserve">Use cases related to </w:t>
      </w:r>
      <w:r>
        <w:t>RRM</w:t>
      </w:r>
    </w:p>
    <w:p w14:paraId="3C65642D" w14:textId="1CB58DC8" w:rsidR="00654B58" w:rsidRDefault="00654B58" w:rsidP="00654B58">
      <w:r>
        <w:t>The following Observations and Proposals were made</w:t>
      </w:r>
      <w:r>
        <w:t>:</w:t>
      </w:r>
    </w:p>
    <w:p w14:paraId="18EF764C" w14:textId="2A501F41" w:rsidR="00654B58" w:rsidRDefault="00654B58" w:rsidP="00654B58">
      <w:pPr>
        <w:rPr>
          <w:b/>
          <w:bCs/>
        </w:rPr>
      </w:pPr>
      <w:r w:rsidRPr="00654B58">
        <w:rPr>
          <w:b/>
          <w:bCs/>
        </w:rPr>
        <w:t>Observation 1: UE-sided AI-based solutions compensation show potential for coping with PA nonlinearity.</w:t>
      </w:r>
    </w:p>
    <w:p w14:paraId="20072B30" w14:textId="2CFA314C" w:rsidR="00654B58" w:rsidRDefault="00654B58" w:rsidP="00654B58">
      <w:pPr>
        <w:rPr>
          <w:b/>
          <w:bCs/>
        </w:rPr>
      </w:pPr>
      <w:r w:rsidRPr="00654B58">
        <w:rPr>
          <w:b/>
          <w:bCs/>
        </w:rPr>
        <w:t>Proposal 1: RAN4 to consider studying AI-based-DPD (UE sided model) as a RAN4-driven use case.</w:t>
      </w:r>
    </w:p>
    <w:p w14:paraId="6860D150" w14:textId="0A3C288B" w:rsidR="00654B58" w:rsidRDefault="00654B58" w:rsidP="00654B58">
      <w:pPr>
        <w:rPr>
          <w:b/>
          <w:bCs/>
          <w:lang w:val="en-US"/>
        </w:rPr>
      </w:pPr>
      <w:r w:rsidRPr="00654B58">
        <w:rPr>
          <w:b/>
          <w:bCs/>
          <w:lang w:val="en-US"/>
        </w:rPr>
        <w:lastRenderedPageBreak/>
        <w:t>Observation 2: In Rel-19 NR_ENDC_RF_Ph4 WI, RAN4 discussed solutions like SRS IL imbalance UE self-compensation and SRS IL imbalance UE assistance and reporting.</w:t>
      </w:r>
    </w:p>
    <w:p w14:paraId="43F31593" w14:textId="52CD6128" w:rsidR="00654B58" w:rsidRDefault="00654B58" w:rsidP="00654B58">
      <w:pPr>
        <w:rPr>
          <w:b/>
          <w:bCs/>
          <w:lang w:val="en-US"/>
        </w:rPr>
      </w:pPr>
      <w:r w:rsidRPr="00654B58">
        <w:rPr>
          <w:b/>
          <w:bCs/>
          <w:lang w:val="en-US"/>
        </w:rPr>
        <w:t>Proposal 2: If non-AI solutions for SRS IL compensation will be discussed and agreed in 6G in RAN4/RAN1, then there is no need to rely on AI/ML for SRS IL compensation.</w:t>
      </w:r>
    </w:p>
    <w:p w14:paraId="42EF8C02" w14:textId="408182CE" w:rsidR="00654B58" w:rsidRDefault="00654B58" w:rsidP="00654B58">
      <w:pPr>
        <w:rPr>
          <w:b/>
          <w:bCs/>
        </w:rPr>
      </w:pPr>
      <w:r w:rsidRPr="00654B58">
        <w:rPr>
          <w:b/>
          <w:bCs/>
        </w:rPr>
        <w:t>Proposal 3: On RRM use cases, we provide our view in the Table below:</w:t>
      </w:r>
    </w:p>
    <w:tbl>
      <w:tblPr>
        <w:tblStyle w:val="TableGrid"/>
        <w:tblpPr w:leftFromText="180" w:rightFromText="180" w:vertAnchor="text" w:horzAnchor="margin" w:tblpXSpec="center" w:tblpY="5"/>
        <w:tblW w:w="55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1898"/>
        <w:gridCol w:w="991"/>
        <w:gridCol w:w="1275"/>
        <w:gridCol w:w="2267"/>
        <w:gridCol w:w="1582"/>
        <w:gridCol w:w="1679"/>
      </w:tblGrid>
      <w:tr w:rsidR="00654B58" w:rsidRPr="00B70E32" w14:paraId="18983277" w14:textId="77777777" w:rsidTr="00700CD6">
        <w:tc>
          <w:tcPr>
            <w:tcW w:w="498" w:type="pct"/>
            <w:shd w:val="clear" w:color="auto" w:fill="D9D9D9" w:themeFill="background1" w:themeFillShade="D9"/>
            <w:vAlign w:val="center"/>
          </w:tcPr>
          <w:p w14:paraId="38A1896D" w14:textId="77777777" w:rsidR="00654B58" w:rsidRPr="00B70E32" w:rsidRDefault="00654B58" w:rsidP="00700CD6">
            <w:pPr>
              <w:spacing w:before="60" w:after="60"/>
              <w:rPr>
                <w:rFonts w:cs="Times"/>
              </w:rPr>
            </w:pPr>
            <w:r w:rsidRPr="00B70E32">
              <w:rPr>
                <w:rFonts w:cs="Times"/>
              </w:rPr>
              <w:t>Index</w:t>
            </w:r>
          </w:p>
        </w:tc>
        <w:tc>
          <w:tcPr>
            <w:tcW w:w="881" w:type="pct"/>
            <w:shd w:val="clear" w:color="auto" w:fill="D9D9D9" w:themeFill="background1" w:themeFillShade="D9"/>
            <w:vAlign w:val="center"/>
          </w:tcPr>
          <w:p w14:paraId="2821ED9F" w14:textId="77777777" w:rsidR="00654B58" w:rsidRPr="00B70E32" w:rsidRDefault="00654B58" w:rsidP="00700CD6">
            <w:pPr>
              <w:spacing w:before="60" w:after="60"/>
              <w:rPr>
                <w:rFonts w:cs="Times"/>
              </w:rPr>
            </w:pPr>
            <w:r w:rsidRPr="00B70E32">
              <w:rPr>
                <w:rFonts w:cs="Times"/>
              </w:rPr>
              <w:t>use cases</w:t>
            </w:r>
          </w:p>
        </w:tc>
        <w:tc>
          <w:tcPr>
            <w:tcW w:w="460" w:type="pct"/>
            <w:shd w:val="clear" w:color="auto" w:fill="D9D9D9" w:themeFill="background1" w:themeFillShade="D9"/>
            <w:vAlign w:val="center"/>
          </w:tcPr>
          <w:p w14:paraId="38A5AA21" w14:textId="77777777" w:rsidR="00654B58" w:rsidRPr="00B70E32" w:rsidRDefault="00654B58" w:rsidP="00700CD6">
            <w:pPr>
              <w:spacing w:before="60" w:after="60"/>
              <w:rPr>
                <w:rFonts w:cs="Times"/>
              </w:rPr>
            </w:pPr>
            <w:r w:rsidRPr="00B70E32">
              <w:rPr>
                <w:rFonts w:cs="Times"/>
              </w:rPr>
              <w:t xml:space="preserve">Model location </w:t>
            </w:r>
            <w:r w:rsidRPr="00B70E32">
              <w:rPr>
                <w:rFonts w:cs="Times"/>
              </w:rPr>
              <w:br/>
              <w:t>(Training method)</w:t>
            </w:r>
          </w:p>
        </w:tc>
        <w:tc>
          <w:tcPr>
            <w:tcW w:w="592" w:type="pct"/>
            <w:shd w:val="clear" w:color="auto" w:fill="D9D9D9" w:themeFill="background1" w:themeFillShade="D9"/>
            <w:vAlign w:val="center"/>
          </w:tcPr>
          <w:p w14:paraId="467C84C3" w14:textId="77777777" w:rsidR="00654B58" w:rsidRPr="00B70E32" w:rsidRDefault="00654B58" w:rsidP="00700CD6">
            <w:pPr>
              <w:spacing w:before="60" w:after="60"/>
              <w:rPr>
                <w:rFonts w:cs="Times"/>
              </w:rPr>
            </w:pPr>
            <w:r w:rsidRPr="00B70E32">
              <w:rPr>
                <w:rFonts w:cs="Times"/>
              </w:rPr>
              <w:t>Proposed by companies</w:t>
            </w:r>
          </w:p>
        </w:tc>
        <w:tc>
          <w:tcPr>
            <w:tcW w:w="1053" w:type="pct"/>
            <w:shd w:val="clear" w:color="auto" w:fill="D9D9D9" w:themeFill="background1" w:themeFillShade="D9"/>
            <w:vAlign w:val="center"/>
          </w:tcPr>
          <w:p w14:paraId="31FDFF56" w14:textId="77777777" w:rsidR="00654B58" w:rsidRPr="00B70E32" w:rsidRDefault="00654B58" w:rsidP="00700CD6">
            <w:pPr>
              <w:spacing w:before="60" w:after="60"/>
              <w:rPr>
                <w:rFonts w:cs="Times"/>
              </w:rPr>
            </w:pPr>
            <w:r w:rsidRPr="00B70E32">
              <w:rPr>
                <w:rFonts w:cs="Times"/>
              </w:rPr>
              <w:t>Expected benefits</w:t>
            </w:r>
          </w:p>
          <w:p w14:paraId="78395F8E" w14:textId="77777777" w:rsidR="00654B58" w:rsidRPr="00B70E32" w:rsidRDefault="00654B58" w:rsidP="00700CD6">
            <w:pPr>
              <w:spacing w:before="60" w:after="60"/>
              <w:rPr>
                <w:rFonts w:eastAsiaTheme="minorEastAsia" w:cs="Times"/>
                <w:lang w:eastAsia="zh-CN"/>
              </w:rPr>
            </w:pPr>
            <w:r w:rsidRPr="00B70E32">
              <w:rPr>
                <w:rFonts w:eastAsiaTheme="minorEastAsia" w:cs="Times" w:hint="eastAsia"/>
                <w:lang w:eastAsia="zh-CN"/>
              </w:rPr>
              <w:t>(</w:t>
            </w:r>
            <w:r w:rsidRPr="00B70E32">
              <w:rPr>
                <w:rFonts w:eastAsiaTheme="minorEastAsia" w:cs="Times"/>
                <w:lang w:eastAsia="zh-CN"/>
              </w:rPr>
              <w:t>e.g., RS reduction, MG reduction etc.)</w:t>
            </w:r>
          </w:p>
        </w:tc>
        <w:tc>
          <w:tcPr>
            <w:tcW w:w="735" w:type="pct"/>
            <w:shd w:val="clear" w:color="auto" w:fill="D9D9D9" w:themeFill="background1" w:themeFillShade="D9"/>
            <w:vAlign w:val="center"/>
          </w:tcPr>
          <w:p w14:paraId="4C13B835" w14:textId="77777777" w:rsidR="00654B58" w:rsidRPr="00B70E32" w:rsidRDefault="00654B58" w:rsidP="00700CD6">
            <w:pPr>
              <w:spacing w:before="60" w:after="60"/>
              <w:rPr>
                <w:rFonts w:cs="Times"/>
              </w:rPr>
            </w:pPr>
            <w:r w:rsidRPr="00B70E32">
              <w:rPr>
                <w:rFonts w:cs="Times"/>
              </w:rPr>
              <w:t>Dependence with other WG-led use cases (in 5GA or 6G)</w:t>
            </w:r>
          </w:p>
        </w:tc>
        <w:tc>
          <w:tcPr>
            <w:tcW w:w="780" w:type="pct"/>
            <w:shd w:val="clear" w:color="auto" w:fill="D9D9D9" w:themeFill="background1" w:themeFillShade="D9"/>
          </w:tcPr>
          <w:p w14:paraId="2B8E9934" w14:textId="77777777" w:rsidR="00654B58" w:rsidRPr="00B70E32" w:rsidRDefault="00654B58" w:rsidP="00700CD6">
            <w:pPr>
              <w:spacing w:before="60" w:after="60"/>
              <w:rPr>
                <w:rFonts w:cs="Times"/>
              </w:rPr>
            </w:pPr>
            <w:r w:rsidRPr="00B70E32">
              <w:rPr>
                <w:rFonts w:cs="Times"/>
              </w:rPr>
              <w:t>Which specific aspect RAN4 should study</w:t>
            </w:r>
          </w:p>
        </w:tc>
      </w:tr>
      <w:tr w:rsidR="00654B58" w:rsidRPr="00B70E32" w14:paraId="2A7CF4B7" w14:textId="77777777" w:rsidTr="00700CD6">
        <w:tc>
          <w:tcPr>
            <w:tcW w:w="498" w:type="pct"/>
            <w:vAlign w:val="center"/>
          </w:tcPr>
          <w:p w14:paraId="21D4B927" w14:textId="77777777" w:rsidR="00654B58" w:rsidRPr="00B70E32" w:rsidRDefault="00654B58" w:rsidP="00700CD6">
            <w:pPr>
              <w:pStyle w:val="ListParagraph"/>
              <w:numPr>
                <w:ilvl w:val="0"/>
                <w:numId w:val="9"/>
              </w:numPr>
              <w:spacing w:before="60" w:after="60"/>
              <w:rPr>
                <w:rFonts w:cs="Times"/>
              </w:rPr>
            </w:pPr>
          </w:p>
        </w:tc>
        <w:tc>
          <w:tcPr>
            <w:tcW w:w="881" w:type="pct"/>
            <w:vAlign w:val="center"/>
          </w:tcPr>
          <w:p w14:paraId="78CFD04D" w14:textId="77777777" w:rsidR="00654B58" w:rsidRPr="00B70E32" w:rsidRDefault="00654B58" w:rsidP="00700CD6">
            <w:pPr>
              <w:spacing w:before="60" w:after="60"/>
            </w:pPr>
            <w:r w:rsidRPr="00B70E32">
              <w:t xml:space="preserve">L1 beam measurement: </w:t>
            </w:r>
          </w:p>
          <w:p w14:paraId="57771095" w14:textId="77777777" w:rsidR="00654B58" w:rsidRPr="00B70E32" w:rsidRDefault="00654B58" w:rsidP="00700CD6">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rPr>
              <w:t>Time domain (intra-cell)</w:t>
            </w:r>
          </w:p>
          <w:p w14:paraId="0DC412A7" w14:textId="77777777" w:rsidR="00654B58" w:rsidRPr="00B70E32" w:rsidRDefault="00654B58" w:rsidP="00700CD6">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rPr>
              <w:t>Time and spatial domain (intra-cell)</w:t>
            </w:r>
          </w:p>
          <w:p w14:paraId="360C4113" w14:textId="77777777" w:rsidR="00654B58" w:rsidRPr="00B70E32" w:rsidRDefault="00654B58" w:rsidP="00700CD6">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rPr>
              <w:t>Freq. and spatial domain (inter-cell)</w:t>
            </w:r>
          </w:p>
          <w:p w14:paraId="0F29366B" w14:textId="77777777" w:rsidR="00654B58" w:rsidRPr="00B70E32" w:rsidRDefault="00654B58" w:rsidP="00700CD6">
            <w:pPr>
              <w:pStyle w:val="ListParagraph"/>
              <w:numPr>
                <w:ilvl w:val="0"/>
                <w:numId w:val="10"/>
              </w:numPr>
              <w:overflowPunct w:val="0"/>
              <w:autoSpaceDE w:val="0"/>
              <w:autoSpaceDN w:val="0"/>
              <w:adjustRightInd w:val="0"/>
              <w:spacing w:before="60" w:after="60"/>
              <w:contextualSpacing w:val="0"/>
              <w:textAlignment w:val="baseline"/>
              <w:rPr>
                <w:rFonts w:eastAsia="Yu Mincho"/>
              </w:rPr>
            </w:pPr>
            <w:r w:rsidRPr="00B70E32">
              <w:rPr>
                <w:rFonts w:eastAsia="Yu Mincho" w:hint="eastAsia"/>
              </w:rPr>
              <w:t>S</w:t>
            </w:r>
            <w:r w:rsidRPr="00B70E32">
              <w:rPr>
                <w:rFonts w:eastAsia="Yu Mincho"/>
              </w:rPr>
              <w:t>patial domain (inter-cell)</w:t>
            </w:r>
          </w:p>
          <w:p w14:paraId="3B196968" w14:textId="77777777" w:rsidR="00654B58" w:rsidRPr="00B70E32" w:rsidRDefault="00654B58" w:rsidP="00700CD6">
            <w:pPr>
              <w:pStyle w:val="ListParagraph"/>
              <w:numPr>
                <w:ilvl w:val="0"/>
                <w:numId w:val="10"/>
              </w:numPr>
              <w:overflowPunct w:val="0"/>
              <w:autoSpaceDE w:val="0"/>
              <w:autoSpaceDN w:val="0"/>
              <w:adjustRightInd w:val="0"/>
              <w:spacing w:before="60" w:after="60"/>
              <w:textAlignment w:val="baseline"/>
              <w:rPr>
                <w:rFonts w:eastAsia="Yu Mincho"/>
              </w:rPr>
            </w:pPr>
            <w:r w:rsidRPr="00B70E32">
              <w:rPr>
                <w:rFonts w:eastAsia="Yu Mincho"/>
              </w:rPr>
              <w:t>Time and spatial domain (inter-cell)</w:t>
            </w:r>
          </w:p>
        </w:tc>
        <w:tc>
          <w:tcPr>
            <w:tcW w:w="460" w:type="pct"/>
            <w:vAlign w:val="center"/>
          </w:tcPr>
          <w:p w14:paraId="58EDA002" w14:textId="77777777" w:rsidR="00654B58" w:rsidRPr="00B70E32" w:rsidRDefault="00654B58" w:rsidP="00700CD6">
            <w:r w:rsidRPr="00B70E32">
              <w:t>NW and UE sided model (Offline training)</w:t>
            </w:r>
          </w:p>
        </w:tc>
        <w:tc>
          <w:tcPr>
            <w:tcW w:w="592" w:type="pct"/>
            <w:vAlign w:val="center"/>
          </w:tcPr>
          <w:p w14:paraId="2F2055C7" w14:textId="77777777" w:rsidR="00654B58" w:rsidRPr="00B70E32" w:rsidRDefault="00654B58" w:rsidP="00700CD6">
            <w:pPr>
              <w:spacing w:before="60" w:after="60"/>
            </w:pPr>
            <w:r w:rsidRPr="00B70E32">
              <w:t>OPPO (a, b, c), Nokia ((</w:t>
            </w:r>
            <w:r>
              <w:t xml:space="preserve">b, </w:t>
            </w:r>
            <w:r w:rsidRPr="00B70E32">
              <w:t xml:space="preserve">d, e), as RAN1-led study), </w:t>
            </w:r>
          </w:p>
          <w:p w14:paraId="06878019" w14:textId="77777777" w:rsidR="00654B58" w:rsidRPr="00B70E32" w:rsidRDefault="00654B58" w:rsidP="00700CD6">
            <w:pPr>
              <w:spacing w:before="60" w:after="60"/>
            </w:pPr>
            <w:r w:rsidRPr="00B70E32">
              <w:t>Apple (c, d, e)</w:t>
            </w:r>
          </w:p>
        </w:tc>
        <w:tc>
          <w:tcPr>
            <w:tcW w:w="1053" w:type="pct"/>
            <w:vAlign w:val="center"/>
          </w:tcPr>
          <w:p w14:paraId="1749F987" w14:textId="77777777" w:rsidR="00654B58" w:rsidRDefault="00654B58" w:rsidP="00700CD6">
            <w:pPr>
              <w:rPr>
                <w:rFonts w:ascii="-apple-system" w:hAnsi="-apple-system"/>
              </w:rPr>
            </w:pPr>
            <w:r>
              <w:rPr>
                <w:rFonts w:ascii="-apple-system" w:hAnsi="-apple-system"/>
              </w:rPr>
              <w:t xml:space="preserve">1b and 1e: </w:t>
            </w:r>
            <w:r>
              <w:rPr>
                <w:bCs/>
                <w:lang w:val="en-US" w:eastAsia="zh-CN"/>
              </w:rPr>
              <w:t>Multi</w:t>
            </w:r>
            <w:r w:rsidRPr="000B40F2">
              <w:rPr>
                <w:bCs/>
                <w:lang w:val="en-US" w:eastAsia="zh-CN"/>
              </w:rPr>
              <w:t xml:space="preserve"> domain</w:t>
            </w:r>
            <w:r>
              <w:rPr>
                <w:bCs/>
                <w:lang w:val="en-US" w:eastAsia="zh-CN"/>
              </w:rPr>
              <w:t>s (time and spatial) predictions allow a</w:t>
            </w:r>
            <w:r w:rsidRPr="005231A1">
              <w:rPr>
                <w:rFonts w:ascii="-apple-system" w:hAnsi="-apple-system"/>
              </w:rPr>
              <w:t xml:space="preserve"> small subset of observations predict the rest with high reliability</w:t>
            </w:r>
            <w:r>
              <w:rPr>
                <w:rFonts w:ascii="-apple-system" w:hAnsi="-apple-system"/>
              </w:rPr>
              <w:t xml:space="preserve">. Overhead reduction and better performance. </w:t>
            </w:r>
          </w:p>
          <w:p w14:paraId="0BF67D99" w14:textId="77777777" w:rsidR="00654B58" w:rsidRDefault="00654B58" w:rsidP="00700CD6">
            <w:pPr>
              <w:rPr>
                <w:rFonts w:ascii="-apple-system" w:hAnsi="-apple-system"/>
              </w:rPr>
            </w:pPr>
          </w:p>
          <w:p w14:paraId="0A3D09FD" w14:textId="77777777" w:rsidR="00654B58" w:rsidRPr="00B70E32" w:rsidRDefault="00654B58" w:rsidP="00700CD6">
            <w:pPr>
              <w:spacing w:before="60" w:after="60"/>
              <w:rPr>
                <w:rFonts w:eastAsiaTheme="minorEastAsia"/>
                <w:lang w:eastAsia="zh-CN"/>
              </w:rPr>
            </w:pPr>
            <w:r>
              <w:rPr>
                <w:bCs/>
                <w:lang w:val="en-US"/>
              </w:rPr>
              <w:t>1d</w:t>
            </w:r>
            <w:r>
              <w:rPr>
                <w:bCs/>
              </w:rPr>
              <w:t>: This is an intercell extension of rel.19 intracell spatial domain beam prediction use case. The advantages are measurement reduction better performance by selecting the best beams in intercell scenario.</w:t>
            </w:r>
          </w:p>
        </w:tc>
        <w:tc>
          <w:tcPr>
            <w:tcW w:w="735" w:type="pct"/>
            <w:vAlign w:val="center"/>
          </w:tcPr>
          <w:p w14:paraId="62B4D340" w14:textId="77777777" w:rsidR="00654B58" w:rsidRPr="005231A1" w:rsidRDefault="00654B58" w:rsidP="00700CD6">
            <w:pPr>
              <w:rPr>
                <w:rStyle w:val="Strong"/>
                <w:b w:val="0"/>
                <w:bCs w:val="0"/>
              </w:rPr>
            </w:pPr>
            <w:r w:rsidRPr="00F83EC3">
              <w:rPr>
                <w:rStyle w:val="Strong"/>
                <w:b w:val="0"/>
                <w:bCs w:val="0"/>
              </w:rPr>
              <w:t>Some of these use cases are being discussed in RAN1 as a potential RAN1-led studies. We support L1 level beam predictions (b, d and e) as RAN1-led use cases.</w:t>
            </w:r>
          </w:p>
          <w:p w14:paraId="4E191BC3" w14:textId="77777777" w:rsidR="00654B58" w:rsidRPr="00B70E32" w:rsidRDefault="00654B58" w:rsidP="00700CD6">
            <w:pPr>
              <w:spacing w:before="60" w:after="60"/>
              <w:rPr>
                <w:rFonts w:eastAsiaTheme="minorEastAsia"/>
                <w:lang w:eastAsia="zh-CN"/>
              </w:rPr>
            </w:pPr>
          </w:p>
        </w:tc>
        <w:tc>
          <w:tcPr>
            <w:tcW w:w="780" w:type="pct"/>
          </w:tcPr>
          <w:p w14:paraId="344AD5B1" w14:textId="77777777" w:rsidR="00654B58" w:rsidRDefault="00654B58" w:rsidP="00700CD6">
            <w:pPr>
              <w:spacing w:before="60" w:after="60"/>
              <w:rPr>
                <w:rFonts w:eastAsiaTheme="minorEastAsia"/>
                <w:lang w:eastAsia="zh-CN"/>
              </w:rPr>
            </w:pPr>
            <w:r>
              <w:rPr>
                <w:rFonts w:eastAsiaTheme="minorEastAsia"/>
                <w:lang w:eastAsia="zh-CN"/>
              </w:rPr>
              <w:t>Impact on prediction accuracy (accuracy requirements), reporting delay requirements. Potential impacts on known conditions for TCI states. Impacts on ML Management and performance monitoring should also be considered.</w:t>
            </w:r>
          </w:p>
          <w:p w14:paraId="35F4B693" w14:textId="77777777" w:rsidR="00654B58" w:rsidRDefault="00654B58" w:rsidP="00700CD6">
            <w:pPr>
              <w:rPr>
                <w:rFonts w:eastAsiaTheme="minorEastAsia"/>
                <w:lang w:eastAsia="zh-CN"/>
              </w:rPr>
            </w:pPr>
          </w:p>
          <w:p w14:paraId="080D05FD" w14:textId="77777777" w:rsidR="00654B58" w:rsidRDefault="00654B58" w:rsidP="00700CD6">
            <w:pPr>
              <w:rPr>
                <w:rFonts w:eastAsiaTheme="minorEastAsia"/>
                <w:lang w:eastAsia="zh-CN"/>
              </w:rPr>
            </w:pPr>
          </w:p>
          <w:p w14:paraId="76AB738E" w14:textId="77777777" w:rsidR="00654B58" w:rsidRPr="00B70E32" w:rsidRDefault="00654B58" w:rsidP="00700CD6">
            <w:pPr>
              <w:spacing w:before="60" w:after="60"/>
              <w:rPr>
                <w:rFonts w:eastAsiaTheme="minorEastAsia"/>
                <w:lang w:eastAsia="zh-CN"/>
              </w:rPr>
            </w:pPr>
          </w:p>
        </w:tc>
      </w:tr>
      <w:tr w:rsidR="00654B58" w:rsidRPr="00B70E32" w14:paraId="6BCA79E1" w14:textId="77777777" w:rsidTr="00700CD6">
        <w:tc>
          <w:tcPr>
            <w:tcW w:w="498" w:type="pct"/>
            <w:vAlign w:val="center"/>
          </w:tcPr>
          <w:p w14:paraId="16C4DA23" w14:textId="77777777" w:rsidR="00654B58" w:rsidRPr="00B70E32" w:rsidRDefault="00654B58" w:rsidP="00700CD6">
            <w:pPr>
              <w:pStyle w:val="ListParagraph"/>
              <w:numPr>
                <w:ilvl w:val="0"/>
                <w:numId w:val="9"/>
              </w:numPr>
              <w:spacing w:before="60" w:after="60"/>
              <w:rPr>
                <w:rFonts w:cs="Times"/>
              </w:rPr>
            </w:pPr>
          </w:p>
        </w:tc>
        <w:tc>
          <w:tcPr>
            <w:tcW w:w="881" w:type="pct"/>
            <w:vAlign w:val="center"/>
          </w:tcPr>
          <w:p w14:paraId="18F13966" w14:textId="77777777" w:rsidR="00654B58" w:rsidRPr="00B70E32" w:rsidRDefault="00654B58" w:rsidP="00700CD6">
            <w:pPr>
              <w:spacing w:before="60" w:after="60"/>
            </w:pPr>
            <w:r w:rsidRPr="00B70E32">
              <w:t xml:space="preserve">L3 beam measurement: </w:t>
            </w:r>
          </w:p>
          <w:p w14:paraId="7933B8DF" w14:textId="77777777" w:rsidR="00654B58" w:rsidRPr="00B70E32" w:rsidRDefault="00654B58" w:rsidP="00700CD6">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t>Time domain (intra-cell)</w:t>
            </w:r>
          </w:p>
          <w:p w14:paraId="50483367" w14:textId="77777777" w:rsidR="00654B58" w:rsidRPr="00B70E32" w:rsidRDefault="00654B58" w:rsidP="00700CD6">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t>Time and spatial domain (intra-cell)</w:t>
            </w:r>
          </w:p>
          <w:p w14:paraId="7CE8E1F0" w14:textId="77777777" w:rsidR="00654B58" w:rsidRPr="00B70E32" w:rsidRDefault="00654B58" w:rsidP="00700CD6">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t>Freq. and spatial domain (inter-cell)</w:t>
            </w:r>
          </w:p>
          <w:p w14:paraId="0D30A722" w14:textId="77777777" w:rsidR="00654B58" w:rsidRPr="00B70E32" w:rsidRDefault="00654B58" w:rsidP="00700CD6">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rPr>
              <w:t>Time and freq. domain (inter-cell)</w:t>
            </w:r>
          </w:p>
          <w:p w14:paraId="1E88690B" w14:textId="77777777" w:rsidR="00654B58" w:rsidRPr="00B70E32" w:rsidRDefault="00654B58" w:rsidP="00700CD6">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hint="eastAsia"/>
              </w:rPr>
              <w:t>F</w:t>
            </w:r>
            <w:r w:rsidRPr="00B70E32">
              <w:rPr>
                <w:rFonts w:eastAsia="Yu Mincho"/>
              </w:rPr>
              <w:t>req.  domain prediction for non-collocated cells (inter-cell)</w:t>
            </w:r>
          </w:p>
          <w:p w14:paraId="72328C7B" w14:textId="77777777" w:rsidR="00654B58" w:rsidRPr="00B70E32" w:rsidRDefault="00654B58" w:rsidP="00700CD6">
            <w:pPr>
              <w:pStyle w:val="ListParagraph"/>
              <w:numPr>
                <w:ilvl w:val="0"/>
                <w:numId w:val="11"/>
              </w:numPr>
              <w:overflowPunct w:val="0"/>
              <w:autoSpaceDE w:val="0"/>
              <w:autoSpaceDN w:val="0"/>
              <w:adjustRightInd w:val="0"/>
              <w:spacing w:before="60" w:after="60"/>
              <w:contextualSpacing w:val="0"/>
              <w:textAlignment w:val="baseline"/>
              <w:rPr>
                <w:rFonts w:eastAsia="Yu Mincho"/>
              </w:rPr>
            </w:pPr>
            <w:r w:rsidRPr="00B70E32">
              <w:rPr>
                <w:rFonts w:eastAsia="Yu Mincho" w:hint="eastAsia"/>
              </w:rPr>
              <w:t>F</w:t>
            </w:r>
            <w:r w:rsidRPr="00B70E32">
              <w:rPr>
                <w:rFonts w:eastAsia="Yu Mincho"/>
              </w:rPr>
              <w:t xml:space="preserve">req.  domain prediction for N </w:t>
            </w:r>
            <w:proofErr w:type="gramStart"/>
            <w:r w:rsidRPr="00B70E32">
              <w:rPr>
                <w:rFonts w:eastAsia="Yu Mincho"/>
              </w:rPr>
              <w:t>carriers</w:t>
            </w:r>
            <w:proofErr w:type="gramEnd"/>
            <w:r w:rsidRPr="00B70E32">
              <w:rPr>
                <w:rFonts w:eastAsia="Yu Mincho"/>
              </w:rPr>
              <w:t xml:space="preserve"> single cell</w:t>
            </w:r>
          </w:p>
        </w:tc>
        <w:tc>
          <w:tcPr>
            <w:tcW w:w="460" w:type="pct"/>
            <w:vAlign w:val="center"/>
          </w:tcPr>
          <w:p w14:paraId="18444173" w14:textId="77777777" w:rsidR="00654B58" w:rsidRPr="00B70E32" w:rsidRDefault="00654B58" w:rsidP="00700CD6">
            <w:pPr>
              <w:spacing w:before="60" w:after="60"/>
              <w:rPr>
                <w:lang w:val="en-US"/>
              </w:rPr>
            </w:pPr>
            <w:r w:rsidRPr="00B70E32">
              <w:t>NW and UE sided model (Offline training)</w:t>
            </w:r>
          </w:p>
        </w:tc>
        <w:tc>
          <w:tcPr>
            <w:tcW w:w="592" w:type="pct"/>
            <w:vAlign w:val="center"/>
          </w:tcPr>
          <w:p w14:paraId="0D8F8883" w14:textId="77777777" w:rsidR="00654B58" w:rsidRPr="00B70E32" w:rsidRDefault="00654B58" w:rsidP="00700CD6">
            <w:pPr>
              <w:spacing w:before="60" w:after="60"/>
            </w:pPr>
            <w:r w:rsidRPr="00B70E32">
              <w:t>OPPO (a, b, c, e), Apple (</w:t>
            </w:r>
            <w:proofErr w:type="spellStart"/>
            <w:proofErr w:type="gramStart"/>
            <w:r w:rsidRPr="00B70E32">
              <w:t>c,d</w:t>
            </w:r>
            <w:proofErr w:type="spellEnd"/>
            <w:proofErr w:type="gramEnd"/>
            <w:r w:rsidRPr="00B70E32">
              <w:t>, e), CMCC (e), ZTE (e), Samsung (e, f), Nokia (</w:t>
            </w:r>
            <w:r>
              <w:t xml:space="preserve">a, b, </w:t>
            </w:r>
            <w:r w:rsidRPr="00B70E32">
              <w:t>c, d, e)</w:t>
            </w:r>
          </w:p>
        </w:tc>
        <w:tc>
          <w:tcPr>
            <w:tcW w:w="1053" w:type="pct"/>
            <w:vAlign w:val="center"/>
          </w:tcPr>
          <w:p w14:paraId="5674B1C0" w14:textId="77777777" w:rsidR="00654B58" w:rsidRDefault="00654B58" w:rsidP="00700CD6">
            <w:pPr>
              <w:spacing w:before="60" w:after="60"/>
            </w:pPr>
            <w:r>
              <w:t xml:space="preserve">For 2a, the expected benefit would be timely and accurate mobility decision considering the </w:t>
            </w:r>
            <w:r w:rsidRPr="00341D1D">
              <w:t>quality and reliability of potential target beams</w:t>
            </w:r>
            <w:r>
              <w:t>.</w:t>
            </w:r>
          </w:p>
          <w:p w14:paraId="55D3FA60" w14:textId="77777777" w:rsidR="00654B58" w:rsidRDefault="00654B58" w:rsidP="00700CD6">
            <w:pPr>
              <w:spacing w:before="60" w:after="60"/>
            </w:pPr>
            <w:r>
              <w:t>For 2b, the additional benefit would the RS reduction.</w:t>
            </w:r>
          </w:p>
          <w:p w14:paraId="403916BB" w14:textId="77777777" w:rsidR="00654B58" w:rsidRDefault="00654B58" w:rsidP="00700CD6">
            <w:pPr>
              <w:spacing w:before="60" w:after="60"/>
            </w:pPr>
            <w:r>
              <w:t>For 2c, the benefit is low-latency inter-cell beam prediction using partial measurements, reducing RS overhead.</w:t>
            </w:r>
          </w:p>
          <w:p w14:paraId="6929E650" w14:textId="77777777" w:rsidR="00654B58" w:rsidRDefault="00654B58" w:rsidP="00700CD6">
            <w:pPr>
              <w:spacing w:before="60" w:after="60"/>
            </w:pPr>
            <w:r>
              <w:t xml:space="preserve">For 2d, the additional benefit on top of 2a would be MG reduction, optimization of </w:t>
            </w:r>
            <w:proofErr w:type="spellStart"/>
            <w:r>
              <w:t>Cfra</w:t>
            </w:r>
            <w:proofErr w:type="spellEnd"/>
            <w:r>
              <w:t xml:space="preserve"> resources for handovers.</w:t>
            </w:r>
          </w:p>
          <w:p w14:paraId="077577DD" w14:textId="77777777" w:rsidR="00654B58" w:rsidRPr="00B70E32" w:rsidRDefault="00654B58" w:rsidP="00700CD6">
            <w:pPr>
              <w:spacing w:before="60" w:after="60"/>
            </w:pPr>
            <w:r>
              <w:t>For 2e, extension of frequency domain prediction to non-collocated cells.</w:t>
            </w:r>
          </w:p>
        </w:tc>
        <w:tc>
          <w:tcPr>
            <w:tcW w:w="735" w:type="pct"/>
            <w:vAlign w:val="center"/>
          </w:tcPr>
          <w:p w14:paraId="408402DF" w14:textId="77777777" w:rsidR="00654B58" w:rsidRPr="00B70E32" w:rsidRDefault="00654B58" w:rsidP="00700CD6">
            <w:pPr>
              <w:spacing w:before="60" w:after="60"/>
              <w:rPr>
                <w:rFonts w:eastAsiaTheme="minorEastAsia"/>
                <w:lang w:eastAsia="zh-CN"/>
              </w:rPr>
            </w:pPr>
            <w:r>
              <w:rPr>
                <w:rFonts w:eastAsiaTheme="minorEastAsia"/>
                <w:lang w:eastAsia="zh-CN"/>
              </w:rPr>
              <w:t>RAN4 needs to check/coordinate with RAN2 for any potential conflict with RAN2 6G AI studies.</w:t>
            </w:r>
          </w:p>
        </w:tc>
        <w:tc>
          <w:tcPr>
            <w:tcW w:w="780" w:type="pct"/>
          </w:tcPr>
          <w:p w14:paraId="236EF796" w14:textId="77777777" w:rsidR="00654B58" w:rsidRDefault="00654B58" w:rsidP="00700CD6">
            <w:pPr>
              <w:spacing w:before="60" w:after="60"/>
              <w:rPr>
                <w:rFonts w:eastAsiaTheme="minorEastAsia"/>
                <w:lang w:eastAsia="zh-CN"/>
              </w:rPr>
            </w:pPr>
            <w:r>
              <w:rPr>
                <w:rFonts w:eastAsiaTheme="minorEastAsia"/>
                <w:lang w:eastAsia="zh-CN"/>
              </w:rPr>
              <w:t>Impact on prediction accuracy (accuracy requirements), reporting delay requirements and measurement gaps configuration and scheduling restrictions. Impacts on ML Management and performance monitoring should also be considered.</w:t>
            </w:r>
          </w:p>
          <w:p w14:paraId="731CEF69" w14:textId="77777777" w:rsidR="00654B58" w:rsidRDefault="00654B58" w:rsidP="00700CD6">
            <w:pPr>
              <w:rPr>
                <w:rFonts w:eastAsiaTheme="minorEastAsia"/>
                <w:lang w:eastAsia="zh-CN"/>
              </w:rPr>
            </w:pPr>
          </w:p>
          <w:p w14:paraId="381978A5" w14:textId="77777777" w:rsidR="00654B58" w:rsidRDefault="00654B58" w:rsidP="00700CD6">
            <w:pPr>
              <w:rPr>
                <w:rFonts w:eastAsiaTheme="minorEastAsia"/>
                <w:lang w:eastAsia="zh-CN"/>
              </w:rPr>
            </w:pPr>
          </w:p>
          <w:p w14:paraId="44362231" w14:textId="77777777" w:rsidR="00654B58" w:rsidRPr="000B2978" w:rsidRDefault="00654B58" w:rsidP="00700CD6">
            <w:pPr>
              <w:rPr>
                <w:rFonts w:eastAsiaTheme="minorEastAsia"/>
                <w:lang w:eastAsia="zh-CN"/>
              </w:rPr>
            </w:pPr>
          </w:p>
        </w:tc>
      </w:tr>
      <w:tr w:rsidR="00654B58" w:rsidRPr="00B70E32" w14:paraId="370B6809" w14:textId="77777777" w:rsidTr="00700CD6">
        <w:tc>
          <w:tcPr>
            <w:tcW w:w="498" w:type="pct"/>
            <w:vAlign w:val="center"/>
          </w:tcPr>
          <w:p w14:paraId="51B2A2E6" w14:textId="77777777" w:rsidR="00654B58" w:rsidRPr="00B70E32" w:rsidRDefault="00654B58" w:rsidP="00700CD6">
            <w:pPr>
              <w:pStyle w:val="ListParagraph"/>
              <w:numPr>
                <w:ilvl w:val="0"/>
                <w:numId w:val="9"/>
              </w:numPr>
              <w:spacing w:before="60" w:after="60"/>
              <w:rPr>
                <w:rFonts w:cs="Times"/>
              </w:rPr>
            </w:pPr>
          </w:p>
        </w:tc>
        <w:tc>
          <w:tcPr>
            <w:tcW w:w="881" w:type="pct"/>
            <w:vAlign w:val="center"/>
          </w:tcPr>
          <w:p w14:paraId="4D203CA0" w14:textId="77777777" w:rsidR="00654B58" w:rsidRPr="00B70E32" w:rsidRDefault="00654B58" w:rsidP="00700CD6">
            <w:pPr>
              <w:spacing w:before="60" w:after="60"/>
            </w:pPr>
            <w:r w:rsidRPr="00B70E32">
              <w:t xml:space="preserve">L3 cell measurement: </w:t>
            </w:r>
          </w:p>
          <w:p w14:paraId="68C2B59E" w14:textId="77777777" w:rsidR="00654B58" w:rsidRPr="00B70E32" w:rsidRDefault="00654B58" w:rsidP="00700CD6">
            <w:pPr>
              <w:pStyle w:val="ListParagraph"/>
              <w:numPr>
                <w:ilvl w:val="0"/>
                <w:numId w:val="12"/>
              </w:numPr>
              <w:overflowPunct w:val="0"/>
              <w:autoSpaceDE w:val="0"/>
              <w:autoSpaceDN w:val="0"/>
              <w:adjustRightInd w:val="0"/>
              <w:spacing w:before="60" w:after="60"/>
              <w:contextualSpacing w:val="0"/>
              <w:textAlignment w:val="baseline"/>
              <w:rPr>
                <w:rFonts w:eastAsia="Yu Mincho"/>
              </w:rPr>
            </w:pPr>
            <w:r w:rsidRPr="00B70E32">
              <w:rPr>
                <w:rFonts w:eastAsia="Yu Mincho"/>
              </w:rPr>
              <w:lastRenderedPageBreak/>
              <w:t>Time domain (intra-cell)</w:t>
            </w:r>
          </w:p>
          <w:p w14:paraId="10BE5308" w14:textId="77777777" w:rsidR="00654B58" w:rsidRPr="00B70E32" w:rsidRDefault="00654B58" w:rsidP="00700CD6">
            <w:pPr>
              <w:pStyle w:val="ListParagraph"/>
              <w:numPr>
                <w:ilvl w:val="0"/>
                <w:numId w:val="12"/>
              </w:numPr>
              <w:overflowPunct w:val="0"/>
              <w:autoSpaceDE w:val="0"/>
              <w:autoSpaceDN w:val="0"/>
              <w:adjustRightInd w:val="0"/>
              <w:spacing w:before="60" w:after="60"/>
              <w:contextualSpacing w:val="0"/>
              <w:textAlignment w:val="baseline"/>
              <w:rPr>
                <w:rFonts w:eastAsia="Yu Mincho"/>
              </w:rPr>
            </w:pPr>
            <w:r w:rsidRPr="00B70E32">
              <w:rPr>
                <w:rFonts w:eastAsia="Yu Mincho"/>
              </w:rPr>
              <w:t>Freq. domain (inter-cell)</w:t>
            </w:r>
          </w:p>
          <w:p w14:paraId="70840B35" w14:textId="77777777" w:rsidR="00654B58" w:rsidRPr="00B70E32" w:rsidRDefault="00654B58" w:rsidP="00700CD6">
            <w:pPr>
              <w:pStyle w:val="ListParagraph"/>
              <w:numPr>
                <w:ilvl w:val="0"/>
                <w:numId w:val="12"/>
              </w:numPr>
              <w:overflowPunct w:val="0"/>
              <w:autoSpaceDE w:val="0"/>
              <w:autoSpaceDN w:val="0"/>
              <w:adjustRightInd w:val="0"/>
              <w:spacing w:before="60" w:after="60"/>
              <w:contextualSpacing w:val="0"/>
              <w:textAlignment w:val="baseline"/>
            </w:pPr>
            <w:r w:rsidRPr="00B70E32">
              <w:rPr>
                <w:rFonts w:eastAsia="Yu Mincho" w:hint="eastAsia"/>
              </w:rPr>
              <w:t>F</w:t>
            </w:r>
            <w:r w:rsidRPr="00B70E32">
              <w:rPr>
                <w:rFonts w:eastAsia="Yu Mincho"/>
              </w:rPr>
              <w:t>req.  domain prediction for non-collocated cells (inter-cell)</w:t>
            </w:r>
          </w:p>
        </w:tc>
        <w:tc>
          <w:tcPr>
            <w:tcW w:w="460" w:type="pct"/>
            <w:vAlign w:val="center"/>
          </w:tcPr>
          <w:p w14:paraId="14AEDE07" w14:textId="77777777" w:rsidR="00654B58" w:rsidRPr="00B70E32" w:rsidRDefault="00654B58" w:rsidP="00700CD6">
            <w:pPr>
              <w:spacing w:before="60" w:after="60"/>
              <w:rPr>
                <w:lang w:val="en-US"/>
              </w:rPr>
            </w:pPr>
            <w:r w:rsidRPr="00B70E32">
              <w:lastRenderedPageBreak/>
              <w:t xml:space="preserve">NW and UE sided model </w:t>
            </w:r>
            <w:r w:rsidRPr="00B70E32">
              <w:lastRenderedPageBreak/>
              <w:t>(Offline training)</w:t>
            </w:r>
          </w:p>
        </w:tc>
        <w:tc>
          <w:tcPr>
            <w:tcW w:w="592" w:type="pct"/>
            <w:vAlign w:val="center"/>
          </w:tcPr>
          <w:p w14:paraId="13886A11" w14:textId="77777777" w:rsidR="00654B58" w:rsidRPr="00B70E32" w:rsidRDefault="00654B58" w:rsidP="00700CD6">
            <w:pPr>
              <w:spacing w:before="60" w:after="60"/>
            </w:pPr>
            <w:r w:rsidRPr="00B70E32">
              <w:lastRenderedPageBreak/>
              <w:t>OPPO (a, b, c) Apple (c), Nokia (</w:t>
            </w:r>
            <w:r>
              <w:t>c</w:t>
            </w:r>
            <w:r w:rsidRPr="00B70E32">
              <w:t>)</w:t>
            </w:r>
          </w:p>
        </w:tc>
        <w:tc>
          <w:tcPr>
            <w:tcW w:w="1053" w:type="pct"/>
            <w:vAlign w:val="center"/>
          </w:tcPr>
          <w:p w14:paraId="7359D880" w14:textId="77777777" w:rsidR="00654B58" w:rsidRPr="00B70E32" w:rsidRDefault="00654B58" w:rsidP="00700CD6">
            <w:pPr>
              <w:spacing w:before="60" w:after="60"/>
            </w:pPr>
            <w:r>
              <w:t xml:space="preserve">For (3c), similarly to 5GA AI/ML for mobility study goals, measurement effort </w:t>
            </w:r>
            <w:r>
              <w:lastRenderedPageBreak/>
              <w:t>reduction and handover performance improvement are expected. An additional benefit would be MG reduction.</w:t>
            </w:r>
          </w:p>
        </w:tc>
        <w:tc>
          <w:tcPr>
            <w:tcW w:w="735" w:type="pct"/>
            <w:vAlign w:val="center"/>
          </w:tcPr>
          <w:p w14:paraId="58D3ADE5" w14:textId="77777777" w:rsidR="00654B58" w:rsidRPr="00B70E32" w:rsidRDefault="00654B58" w:rsidP="00700CD6">
            <w:pPr>
              <w:spacing w:before="60" w:after="60"/>
              <w:rPr>
                <w:rFonts w:eastAsiaTheme="minorEastAsia"/>
                <w:lang w:eastAsia="zh-CN"/>
              </w:rPr>
            </w:pPr>
            <w:r w:rsidRPr="005772D6">
              <w:rPr>
                <w:rFonts w:eastAsiaTheme="minorEastAsia"/>
                <w:lang w:eastAsia="zh-CN"/>
              </w:rPr>
              <w:lastRenderedPageBreak/>
              <w:t>(</w:t>
            </w:r>
            <w:r>
              <w:rPr>
                <w:rFonts w:eastAsiaTheme="minorEastAsia"/>
                <w:lang w:eastAsia="zh-CN"/>
              </w:rPr>
              <w:t>3</w:t>
            </w:r>
            <w:r w:rsidRPr="005772D6">
              <w:rPr>
                <w:rFonts w:eastAsiaTheme="minorEastAsia"/>
                <w:lang w:eastAsia="zh-CN"/>
              </w:rPr>
              <w:t>a) and (</w:t>
            </w:r>
            <w:r>
              <w:rPr>
                <w:rFonts w:eastAsiaTheme="minorEastAsia"/>
                <w:lang w:eastAsia="zh-CN"/>
              </w:rPr>
              <w:t>3</w:t>
            </w:r>
            <w:r w:rsidRPr="005772D6">
              <w:rPr>
                <w:rFonts w:eastAsiaTheme="minorEastAsia"/>
                <w:lang w:eastAsia="zh-CN"/>
              </w:rPr>
              <w:t xml:space="preserve">b) are already covered in the 5GA RAN2 AI/ML </w:t>
            </w:r>
            <w:r w:rsidRPr="005772D6">
              <w:rPr>
                <w:rFonts w:eastAsiaTheme="minorEastAsia"/>
                <w:lang w:eastAsia="zh-CN"/>
              </w:rPr>
              <w:lastRenderedPageBreak/>
              <w:t>for mobility use cases. For (</w:t>
            </w:r>
            <w:r>
              <w:rPr>
                <w:rFonts w:eastAsiaTheme="minorEastAsia"/>
                <w:lang w:eastAsia="zh-CN"/>
              </w:rPr>
              <w:t>3</w:t>
            </w:r>
            <w:r w:rsidRPr="005772D6">
              <w:rPr>
                <w:rFonts w:eastAsiaTheme="minorEastAsia"/>
                <w:lang w:eastAsia="zh-CN"/>
              </w:rPr>
              <w:t>c), RAN4 needs to check/coordinate with RAN2 for any potential conflict with RAN2 6G AI studies.</w:t>
            </w:r>
          </w:p>
        </w:tc>
        <w:tc>
          <w:tcPr>
            <w:tcW w:w="780" w:type="pct"/>
          </w:tcPr>
          <w:p w14:paraId="4BC30CB9" w14:textId="77777777" w:rsidR="00654B58" w:rsidRDefault="00654B58" w:rsidP="00700CD6">
            <w:pPr>
              <w:spacing w:before="60" w:after="60"/>
              <w:rPr>
                <w:rFonts w:eastAsiaTheme="minorEastAsia"/>
                <w:lang w:eastAsia="zh-CN"/>
              </w:rPr>
            </w:pPr>
            <w:r>
              <w:rPr>
                <w:rFonts w:eastAsiaTheme="minorEastAsia"/>
                <w:lang w:eastAsia="zh-CN"/>
              </w:rPr>
              <w:lastRenderedPageBreak/>
              <w:t xml:space="preserve">Impact on prediction accuracy (accuracy </w:t>
            </w:r>
            <w:r>
              <w:rPr>
                <w:rFonts w:eastAsiaTheme="minorEastAsia"/>
                <w:lang w:eastAsia="zh-CN"/>
              </w:rPr>
              <w:lastRenderedPageBreak/>
              <w:t>requirements), reporting delay requirements and measurement gaps configuration and scheduling restrictions. Impacts on ML Management and performance monitoring should also be considered.</w:t>
            </w:r>
          </w:p>
          <w:p w14:paraId="14CBE994" w14:textId="77777777" w:rsidR="00654B58" w:rsidRDefault="00654B58" w:rsidP="00700CD6">
            <w:pPr>
              <w:rPr>
                <w:rFonts w:eastAsiaTheme="minorEastAsia"/>
                <w:lang w:eastAsia="zh-CN"/>
              </w:rPr>
            </w:pPr>
          </w:p>
          <w:p w14:paraId="6DCC9A78" w14:textId="77777777" w:rsidR="00654B58" w:rsidRDefault="00654B58" w:rsidP="00700CD6">
            <w:pPr>
              <w:rPr>
                <w:rFonts w:eastAsiaTheme="minorEastAsia"/>
                <w:lang w:eastAsia="zh-CN"/>
              </w:rPr>
            </w:pPr>
          </w:p>
          <w:p w14:paraId="5D4EE747" w14:textId="77777777" w:rsidR="00654B58" w:rsidRPr="00B70E32" w:rsidRDefault="00654B58" w:rsidP="00700CD6">
            <w:pPr>
              <w:spacing w:before="60" w:after="60"/>
              <w:rPr>
                <w:rFonts w:eastAsiaTheme="minorEastAsia"/>
                <w:lang w:eastAsia="zh-CN"/>
              </w:rPr>
            </w:pPr>
          </w:p>
        </w:tc>
      </w:tr>
      <w:tr w:rsidR="00654B58" w:rsidRPr="00B70E32" w14:paraId="67EB13EC" w14:textId="77777777" w:rsidTr="00700CD6">
        <w:tc>
          <w:tcPr>
            <w:tcW w:w="498" w:type="pct"/>
            <w:vAlign w:val="center"/>
          </w:tcPr>
          <w:p w14:paraId="4BA2E18F" w14:textId="77777777" w:rsidR="00654B58" w:rsidRPr="00B70E32" w:rsidRDefault="00654B58" w:rsidP="00700CD6">
            <w:pPr>
              <w:spacing w:before="60" w:after="60"/>
              <w:contextualSpacing/>
              <w:rPr>
                <w:rFonts w:cs="Times"/>
              </w:rPr>
            </w:pPr>
            <w:r w:rsidRPr="00B70E32">
              <w:rPr>
                <w:rFonts w:eastAsiaTheme="minorEastAsia" w:cs="Times"/>
                <w:lang w:eastAsia="zh-CN"/>
              </w:rPr>
              <w:lastRenderedPageBreak/>
              <w:t>7a</w:t>
            </w:r>
            <w:r w:rsidRPr="00B70E32">
              <w:rPr>
                <w:rFonts w:eastAsiaTheme="minorEastAsia" w:cs="Times"/>
                <w:lang w:eastAsia="zh-CN"/>
              </w:rPr>
              <w:br/>
              <w:t>(7+8 combined)</w:t>
            </w:r>
          </w:p>
        </w:tc>
        <w:tc>
          <w:tcPr>
            <w:tcW w:w="881" w:type="pct"/>
            <w:vAlign w:val="center"/>
          </w:tcPr>
          <w:p w14:paraId="42B3FEF2" w14:textId="77777777" w:rsidR="00654B58" w:rsidRPr="00B70E32" w:rsidRDefault="00654B58" w:rsidP="00700CD6">
            <w:pPr>
              <w:spacing w:before="60" w:after="60"/>
            </w:pPr>
            <w:r w:rsidRPr="00B70E32">
              <w:rPr>
                <w:rFonts w:hint="eastAsia"/>
              </w:rPr>
              <w:t>S</w:t>
            </w:r>
            <w:r w:rsidRPr="00B70E32">
              <w:t>patial domain RX beam sweeping reduction (L1/L3)</w:t>
            </w:r>
          </w:p>
        </w:tc>
        <w:tc>
          <w:tcPr>
            <w:tcW w:w="460" w:type="pct"/>
            <w:vAlign w:val="center"/>
          </w:tcPr>
          <w:p w14:paraId="0E485525" w14:textId="77777777" w:rsidR="00654B58" w:rsidRPr="00B70E32" w:rsidRDefault="00654B58" w:rsidP="00700CD6">
            <w:pPr>
              <w:spacing w:before="60" w:after="60"/>
            </w:pPr>
            <w:r w:rsidRPr="00B70E32">
              <w:rPr>
                <w:rFonts w:hint="eastAsia"/>
              </w:rPr>
              <w:t>U</w:t>
            </w:r>
            <w:r w:rsidRPr="00B70E32">
              <w:t>E sided model</w:t>
            </w:r>
          </w:p>
        </w:tc>
        <w:tc>
          <w:tcPr>
            <w:tcW w:w="592" w:type="pct"/>
            <w:vAlign w:val="center"/>
          </w:tcPr>
          <w:p w14:paraId="07F72E02" w14:textId="77777777" w:rsidR="00654B58" w:rsidRPr="00B70E32" w:rsidRDefault="00654B58" w:rsidP="00700CD6">
            <w:pPr>
              <w:spacing w:before="60" w:after="60"/>
            </w:pPr>
            <w:r w:rsidRPr="00B70E32">
              <w:rPr>
                <w:rFonts w:hint="eastAsia"/>
              </w:rPr>
              <w:t>A</w:t>
            </w:r>
            <w:r w:rsidRPr="00B70E32">
              <w:t>pple (L1 for scheduling restriction and delay reductions), vivo</w:t>
            </w:r>
            <w:r w:rsidRPr="00B70E32">
              <w:rPr>
                <w:rFonts w:hint="eastAsia"/>
              </w:rPr>
              <w:t xml:space="preserve"> Q</w:t>
            </w:r>
            <w:r w:rsidRPr="00B70E32">
              <w:t>ualcomm, Apple, CMCC</w:t>
            </w:r>
            <w:r w:rsidRPr="00B70E32">
              <w:rPr>
                <w:rFonts w:eastAsiaTheme="minorEastAsia" w:hint="eastAsia"/>
                <w:lang w:eastAsia="zh-CN"/>
              </w:rPr>
              <w:t>,</w:t>
            </w:r>
            <w:r w:rsidRPr="00B70E32">
              <w:rPr>
                <w:rFonts w:eastAsiaTheme="minorEastAsia"/>
                <w:lang w:eastAsia="zh-CN"/>
              </w:rPr>
              <w:t xml:space="preserve"> Xiaomi</w:t>
            </w:r>
            <w:r>
              <w:rPr>
                <w:rFonts w:eastAsiaTheme="minorEastAsia"/>
                <w:lang w:eastAsia="zh-CN"/>
              </w:rPr>
              <w:t>, Nokia</w:t>
            </w:r>
          </w:p>
        </w:tc>
        <w:tc>
          <w:tcPr>
            <w:tcW w:w="1053" w:type="pct"/>
          </w:tcPr>
          <w:p w14:paraId="30ACB3BB" w14:textId="77777777" w:rsidR="00654B58" w:rsidRPr="00B70E32" w:rsidRDefault="00654B58" w:rsidP="00700CD6">
            <w:pPr>
              <w:spacing w:before="60" w:after="60"/>
              <w:rPr>
                <w:rFonts w:eastAsiaTheme="minorEastAsia"/>
                <w:lang w:eastAsia="zh-CN"/>
              </w:rPr>
            </w:pPr>
            <w:r>
              <w:rPr>
                <w:rFonts w:eastAsiaTheme="minorEastAsia"/>
                <w:lang w:eastAsia="zh-CN"/>
              </w:rPr>
              <w:t xml:space="preserve">Can </w:t>
            </w:r>
            <w:r w:rsidRPr="00925FE3">
              <w:rPr>
                <w:rFonts w:eastAsiaTheme="minorEastAsia"/>
                <w:lang w:eastAsia="zh-CN"/>
              </w:rPr>
              <w:t>reduce the number of RX beam measurements required to select the optimal RX beam for each TX beam</w:t>
            </w:r>
          </w:p>
        </w:tc>
        <w:tc>
          <w:tcPr>
            <w:tcW w:w="735" w:type="pct"/>
            <w:vAlign w:val="center"/>
          </w:tcPr>
          <w:p w14:paraId="6C77DED4" w14:textId="77777777" w:rsidR="00654B58" w:rsidRPr="00B70E32" w:rsidRDefault="00654B58" w:rsidP="00700CD6">
            <w:pPr>
              <w:spacing w:before="60" w:after="60"/>
              <w:rPr>
                <w:rFonts w:eastAsiaTheme="minorEastAsia"/>
                <w:lang w:eastAsia="zh-CN"/>
              </w:rPr>
            </w:pPr>
            <w:r>
              <w:rPr>
                <w:rFonts w:eastAsiaTheme="minorEastAsia"/>
                <w:lang w:eastAsia="zh-CN"/>
              </w:rPr>
              <w:t>RAN4 may need to check/coordinate with RAN1 for any potential overlapping in AIML 6G study.</w:t>
            </w:r>
          </w:p>
        </w:tc>
        <w:tc>
          <w:tcPr>
            <w:tcW w:w="780" w:type="pct"/>
          </w:tcPr>
          <w:p w14:paraId="4DAC594F" w14:textId="77777777" w:rsidR="00654B58" w:rsidRPr="00B70E32" w:rsidRDefault="00654B58" w:rsidP="00700CD6">
            <w:pPr>
              <w:spacing w:before="60" w:after="60"/>
              <w:rPr>
                <w:rFonts w:eastAsiaTheme="minorEastAsia"/>
                <w:lang w:eastAsia="zh-CN"/>
              </w:rPr>
            </w:pPr>
            <w:r>
              <w:rPr>
                <w:rFonts w:eastAsiaTheme="minorEastAsia"/>
                <w:lang w:eastAsia="zh-CN"/>
              </w:rPr>
              <w:t>Potential impacts on measurements requirement and accuracy requirements of Tx-Rx beam pair prediction. Potential impacts on known conditions for TCI states. Impacts on ML Management and performance monitoring should also be considered.</w:t>
            </w:r>
          </w:p>
        </w:tc>
      </w:tr>
    </w:tbl>
    <w:p w14:paraId="392C9B12" w14:textId="77777777" w:rsidR="00654B58" w:rsidRPr="00654B58" w:rsidRDefault="00654B58" w:rsidP="00654B58">
      <w:pPr>
        <w:rPr>
          <w:b/>
          <w:bCs/>
        </w:rPr>
      </w:pPr>
    </w:p>
    <w:p w14:paraId="395EC9F3" w14:textId="600BAF23" w:rsidR="00654B58" w:rsidRDefault="00654B58" w:rsidP="00654B58">
      <w:pPr>
        <w:rPr>
          <w:b/>
          <w:bCs/>
        </w:rPr>
      </w:pPr>
      <w:r w:rsidRPr="00654B58">
        <w:rPr>
          <w:b/>
          <w:bCs/>
        </w:rPr>
        <w:t>Proposal 4: Multi-domain L3 level predictions can be considered in respective sub-use cases of use case 2. There is no need to study a separate case for multi-domain L3 level predictions.</w:t>
      </w:r>
    </w:p>
    <w:p w14:paraId="4C633301" w14:textId="134E5471" w:rsidR="00654B58" w:rsidRPr="00654B58" w:rsidRDefault="00654B58" w:rsidP="00654B58">
      <w:pPr>
        <w:rPr>
          <w:b/>
          <w:bCs/>
        </w:rPr>
      </w:pPr>
      <w:r w:rsidRPr="00654B58">
        <w:rPr>
          <w:b/>
          <w:bCs/>
        </w:rPr>
        <w:t>Proposal 5: RAN4 to consider studying Tx-Rx beam pair prediction (use case 7a) as a potential extension of DL Tx beam prediction to avoid some of the limitations in Rel-19 DL Tx beam prediction.</w:t>
      </w:r>
    </w:p>
    <w:p w14:paraId="79ABFD64" w14:textId="18C0F5B5" w:rsidR="00996C92" w:rsidRPr="00996C92" w:rsidRDefault="00996C92" w:rsidP="00A2429A">
      <w:pPr>
        <w:rPr>
          <w:b/>
          <w:bCs/>
        </w:rPr>
      </w:pPr>
    </w:p>
    <w:p w14:paraId="2C0CA2BD" w14:textId="77777777" w:rsidR="003B659E" w:rsidRPr="008D0AE1" w:rsidRDefault="003B659E" w:rsidP="0060543D">
      <w:pPr>
        <w:pStyle w:val="RAN4H1"/>
        <w:numPr>
          <w:ilvl w:val="0"/>
          <w:numId w:val="0"/>
        </w:numPr>
        <w:ind w:left="360" w:hanging="360"/>
      </w:pPr>
      <w:bookmarkStart w:id="9" w:name="_Toc116995849"/>
      <w:r w:rsidRPr="008D0AE1">
        <w:t>References</w:t>
      </w:r>
      <w:bookmarkEnd w:id="9"/>
    </w:p>
    <w:p w14:paraId="56A68C07" w14:textId="77777777" w:rsidR="00C92F68" w:rsidRPr="000329D4" w:rsidRDefault="00C92F68" w:rsidP="00C92F68">
      <w:pPr>
        <w:pStyle w:val="ListParagraph"/>
        <w:numPr>
          <w:ilvl w:val="0"/>
          <w:numId w:val="5"/>
        </w:numPr>
        <w:spacing w:line="256" w:lineRule="auto"/>
        <w:ind w:left="360" w:right="-22"/>
        <w:rPr>
          <w:lang w:val="en-US"/>
        </w:rPr>
      </w:pPr>
      <w:r w:rsidRPr="00E11348">
        <w:rPr>
          <w:lang w:val="en-US"/>
        </w:rPr>
        <w:t>R4-2514637</w:t>
      </w:r>
      <w:r>
        <w:rPr>
          <w:lang w:val="en-US"/>
        </w:rPr>
        <w:t xml:space="preserve">, </w:t>
      </w:r>
      <w:r w:rsidRPr="00B57173">
        <w:t>WF on 6G AI</w:t>
      </w:r>
      <w:r>
        <w:t xml:space="preserve">, RAN4#116bis, </w:t>
      </w:r>
      <w:r w:rsidRPr="00B57173">
        <w:t>Samsung</w:t>
      </w:r>
      <w:r>
        <w:t xml:space="preserve">, </w:t>
      </w:r>
      <w:r w:rsidRPr="004D0EE6">
        <w:t>RAN4#116</w:t>
      </w:r>
      <w:r>
        <w:t>bis</w:t>
      </w:r>
      <w:r w:rsidRPr="004D0EE6">
        <w:t xml:space="preserve">, </w:t>
      </w:r>
      <w:r>
        <w:t>Prague</w:t>
      </w:r>
      <w:r w:rsidRPr="004D0EE6">
        <w:t xml:space="preserve">, </w:t>
      </w:r>
      <w:r>
        <w:t>Czech Republic</w:t>
      </w:r>
      <w:r w:rsidRPr="004D0EE6">
        <w:t xml:space="preserve">, </w:t>
      </w:r>
      <w:r>
        <w:t>13</w:t>
      </w:r>
      <w:r w:rsidRPr="004D0EE6">
        <w:t xml:space="preserve">th ‒ </w:t>
      </w:r>
      <w:r>
        <w:t>17</w:t>
      </w:r>
      <w:r w:rsidRPr="004D0EE6">
        <w:t xml:space="preserve">th </w:t>
      </w:r>
      <w:proofErr w:type="gramStart"/>
      <w:r>
        <w:t>October</w:t>
      </w:r>
      <w:r w:rsidRPr="004D0EE6">
        <w:t>,</w:t>
      </w:r>
      <w:proofErr w:type="gramEnd"/>
      <w:r w:rsidRPr="004D0EE6">
        <w:t xml:space="preserve"> 2025.</w:t>
      </w:r>
    </w:p>
    <w:p w14:paraId="23D9EA89" w14:textId="27414781" w:rsidR="00C92F68" w:rsidRPr="00C92F68" w:rsidRDefault="00C92F68" w:rsidP="00C92F68">
      <w:pPr>
        <w:pStyle w:val="ListParagraph"/>
        <w:numPr>
          <w:ilvl w:val="0"/>
          <w:numId w:val="5"/>
        </w:numPr>
        <w:spacing w:line="256" w:lineRule="auto"/>
        <w:ind w:left="360" w:right="-22"/>
        <w:rPr>
          <w:lang w:val="en-US"/>
        </w:rPr>
      </w:pPr>
      <w:r w:rsidRPr="000329D4">
        <w:rPr>
          <w:lang w:val="en-US"/>
        </w:rPr>
        <w:t>R4-252071</w:t>
      </w:r>
      <w:r>
        <w:rPr>
          <w:lang w:val="en-US"/>
        </w:rPr>
        <w:t>0</w:t>
      </w:r>
      <w:r>
        <w:rPr>
          <w:lang w:val="en-US"/>
        </w:rPr>
        <w:t xml:space="preserve">, </w:t>
      </w:r>
      <w:r w:rsidRPr="00C92F68">
        <w:rPr>
          <w:lang w:val="en-US"/>
        </w:rPr>
        <w:t>6G AI/ML General Aspects</w:t>
      </w:r>
      <w:r>
        <w:rPr>
          <w:lang w:val="en-US"/>
        </w:rPr>
        <w:t xml:space="preserve">, </w:t>
      </w:r>
      <w:r w:rsidRPr="00EF2AF6">
        <w:rPr>
          <w:lang w:val="en-US"/>
        </w:rPr>
        <w:t>Nokia, RAN4#11</w:t>
      </w:r>
      <w:r>
        <w:rPr>
          <w:lang w:val="en-US"/>
        </w:rPr>
        <w:t>7</w:t>
      </w:r>
      <w:r w:rsidRPr="00EF2AF6">
        <w:rPr>
          <w:lang w:val="en-US"/>
        </w:rPr>
        <w:t xml:space="preserve"> meeting, </w:t>
      </w:r>
      <w:r>
        <w:rPr>
          <w:lang w:val="en-US"/>
        </w:rPr>
        <w:t>Dallas</w:t>
      </w:r>
      <w:r w:rsidRPr="00EF2AF6">
        <w:rPr>
          <w:lang w:val="en-US"/>
        </w:rPr>
        <w:t xml:space="preserve">, </w:t>
      </w:r>
      <w:r>
        <w:rPr>
          <w:lang w:val="en-US"/>
        </w:rPr>
        <w:t>USA</w:t>
      </w:r>
      <w:r w:rsidRPr="00EF2AF6">
        <w:rPr>
          <w:lang w:val="en-US"/>
        </w:rPr>
        <w:t xml:space="preserve">, </w:t>
      </w:r>
      <w:r>
        <w:rPr>
          <w:lang w:val="en-US"/>
        </w:rPr>
        <w:t>17</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21</w:t>
      </w:r>
      <w:r>
        <w:rPr>
          <w:vertAlign w:val="superscript"/>
          <w:lang w:val="en-US"/>
        </w:rPr>
        <w:t>st</w:t>
      </w:r>
      <w:r w:rsidRPr="00EF2AF6">
        <w:rPr>
          <w:lang w:val="en-US"/>
        </w:rPr>
        <w:t xml:space="preserve"> </w:t>
      </w:r>
      <w:r>
        <w:rPr>
          <w:lang w:val="en-US"/>
        </w:rPr>
        <w:t>November</w:t>
      </w:r>
      <w:r w:rsidRPr="00EF2AF6">
        <w:rPr>
          <w:lang w:val="en-US"/>
        </w:rPr>
        <w:t xml:space="preserve"> 2025</w:t>
      </w:r>
    </w:p>
    <w:p w14:paraId="0914EA79" w14:textId="5110A03D" w:rsidR="00E2583F" w:rsidRPr="00654B58" w:rsidRDefault="00E12689" w:rsidP="00654B58">
      <w:pPr>
        <w:pStyle w:val="ListParagraph"/>
        <w:numPr>
          <w:ilvl w:val="0"/>
          <w:numId w:val="5"/>
        </w:numPr>
        <w:spacing w:line="256" w:lineRule="auto"/>
        <w:ind w:left="360" w:right="-22"/>
        <w:rPr>
          <w:lang w:val="en-US"/>
        </w:rPr>
      </w:pPr>
      <w:r w:rsidRPr="00E12689">
        <w:rPr>
          <w:lang w:val="en-US"/>
        </w:rPr>
        <w:t>R4-2513310</w:t>
      </w:r>
      <w:r>
        <w:rPr>
          <w:lang w:val="en-US"/>
        </w:rPr>
        <w:t xml:space="preserve">, </w:t>
      </w:r>
      <w:r w:rsidR="00AE01B1" w:rsidRPr="00AE01B1">
        <w:rPr>
          <w:lang w:val="en-US"/>
        </w:rPr>
        <w:t>Consideration on RAN4 AI study for 6G</w:t>
      </w:r>
      <w:r w:rsidR="00AE01B1">
        <w:rPr>
          <w:lang w:val="en-US"/>
        </w:rPr>
        <w:t>, RAN4#116</w:t>
      </w:r>
      <w:r w:rsidR="004751FD">
        <w:rPr>
          <w:lang w:val="en-US"/>
        </w:rPr>
        <w:t xml:space="preserve">bis, </w:t>
      </w:r>
      <w:r w:rsidR="004751FD" w:rsidRPr="004751FD">
        <w:rPr>
          <w:lang w:val="en-US"/>
        </w:rPr>
        <w:t xml:space="preserve">Huawei, </w:t>
      </w:r>
      <w:proofErr w:type="spellStart"/>
      <w:r w:rsidR="004751FD" w:rsidRPr="004751FD">
        <w:rPr>
          <w:lang w:val="en-US"/>
        </w:rPr>
        <w:t>HiSilicon</w:t>
      </w:r>
      <w:proofErr w:type="spellEnd"/>
    </w:p>
    <w:p w14:paraId="5C96213D" w14:textId="6B02B9EC" w:rsidR="00B57173" w:rsidRPr="005B1994" w:rsidRDefault="00663F4C" w:rsidP="00057DE7">
      <w:pPr>
        <w:pStyle w:val="ListParagraph"/>
        <w:numPr>
          <w:ilvl w:val="0"/>
          <w:numId w:val="5"/>
        </w:numPr>
        <w:spacing w:line="256" w:lineRule="auto"/>
        <w:ind w:left="360" w:right="-22"/>
        <w:rPr>
          <w:lang w:val="en-US"/>
        </w:rPr>
      </w:pPr>
      <w:r w:rsidRPr="00663F4C">
        <w:t>R4-2303519</w:t>
      </w:r>
      <w:r>
        <w:t xml:space="preserve">, </w:t>
      </w:r>
      <w:r w:rsidR="005B1994" w:rsidRPr="005B1994">
        <w:rPr>
          <w:bCs/>
        </w:rPr>
        <w:t>LS on the UE SRS IL imbalance issue</w:t>
      </w:r>
      <w:r w:rsidR="005B1994">
        <w:rPr>
          <w:bCs/>
        </w:rPr>
        <w:t>, RAN4#106</w:t>
      </w:r>
    </w:p>
    <w:p w14:paraId="37126C71" w14:textId="40C646C9" w:rsidR="005B1994" w:rsidRDefault="002B2378" w:rsidP="00057DE7">
      <w:pPr>
        <w:pStyle w:val="ListParagraph"/>
        <w:numPr>
          <w:ilvl w:val="0"/>
          <w:numId w:val="5"/>
        </w:numPr>
        <w:spacing w:line="256" w:lineRule="auto"/>
        <w:ind w:left="360" w:right="-22"/>
        <w:rPr>
          <w:lang w:val="en-US"/>
        </w:rPr>
      </w:pPr>
      <w:r w:rsidRPr="002B2378">
        <w:rPr>
          <w:lang w:val="en-US"/>
        </w:rPr>
        <w:t>RP-240828</w:t>
      </w:r>
      <w:r>
        <w:rPr>
          <w:lang w:val="en-US"/>
        </w:rPr>
        <w:t xml:space="preserve">, </w:t>
      </w:r>
      <w:r w:rsidR="00842D88" w:rsidRPr="00842D88">
        <w:rPr>
          <w:lang w:val="en-US"/>
        </w:rPr>
        <w:t>New WID: UE RF enhancements for NR FR1/FR2 and EN-DC, Phase 4</w:t>
      </w:r>
      <w:r w:rsidR="00842D88">
        <w:rPr>
          <w:lang w:val="en-US"/>
        </w:rPr>
        <w:t xml:space="preserve">, RAN#103, </w:t>
      </w:r>
      <w:r w:rsidR="00E14578">
        <w:rPr>
          <w:lang w:val="en-US"/>
        </w:rPr>
        <w:t>Huawei</w:t>
      </w:r>
    </w:p>
    <w:p w14:paraId="54536BBF" w14:textId="57113C90" w:rsidR="00B92A18" w:rsidRPr="00C92F68" w:rsidRDefault="003E5E15" w:rsidP="00C92F68">
      <w:pPr>
        <w:pStyle w:val="ListParagraph"/>
        <w:numPr>
          <w:ilvl w:val="0"/>
          <w:numId w:val="5"/>
        </w:numPr>
        <w:spacing w:line="256" w:lineRule="auto"/>
        <w:ind w:left="360" w:right="-22"/>
        <w:rPr>
          <w:lang w:val="en-US"/>
        </w:rPr>
      </w:pPr>
      <w:r w:rsidRPr="003E5E15">
        <w:rPr>
          <w:lang w:val="en-US"/>
        </w:rPr>
        <w:t>R4-2505101</w:t>
      </w:r>
      <w:r>
        <w:rPr>
          <w:lang w:val="en-US"/>
        </w:rPr>
        <w:t xml:space="preserve">, </w:t>
      </w:r>
      <w:r w:rsidR="005C694C" w:rsidRPr="005C694C">
        <w:t>WF on 6Rx RF requirements and SRS IL imbalance</w:t>
      </w:r>
      <w:r w:rsidR="005C694C">
        <w:t xml:space="preserve">, </w:t>
      </w:r>
      <w:r w:rsidR="00B92A18">
        <w:t xml:space="preserve">RAN4#114bis, </w:t>
      </w:r>
      <w:r w:rsidR="00B92A18" w:rsidRPr="00B92A18">
        <w:t>Intel Corporation</w:t>
      </w:r>
    </w:p>
    <w:sectPr w:rsidR="00B92A18" w:rsidRPr="00C92F6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CA76E" w14:textId="77777777" w:rsidR="00624870" w:rsidRDefault="00624870" w:rsidP="00001C9B">
      <w:pPr>
        <w:spacing w:after="0" w:line="240" w:lineRule="auto"/>
      </w:pPr>
      <w:r>
        <w:separator/>
      </w:r>
    </w:p>
  </w:endnote>
  <w:endnote w:type="continuationSeparator" w:id="0">
    <w:p w14:paraId="2E88FB25" w14:textId="77777777" w:rsidR="00624870" w:rsidRDefault="00624870" w:rsidP="00001C9B">
      <w:pPr>
        <w:spacing w:after="0" w:line="240" w:lineRule="auto"/>
      </w:pPr>
      <w:r>
        <w:continuationSeparator/>
      </w:r>
    </w:p>
  </w:endnote>
  <w:endnote w:type="continuationNotice" w:id="1">
    <w:p w14:paraId="18E8BF21" w14:textId="77777777" w:rsidR="00624870" w:rsidRDefault="00624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Variable Display">
    <w:panose1 w:val="00000000000000000000"/>
    <w:charset w:val="00"/>
    <w:family w:val="auto"/>
    <w:pitch w:val="variable"/>
    <w:sig w:usb0="A00002FF" w:usb1="0000000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pple-system">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6BB8" w14:textId="77777777" w:rsidR="00624870" w:rsidRDefault="00624870" w:rsidP="00001C9B">
      <w:pPr>
        <w:spacing w:after="0" w:line="240" w:lineRule="auto"/>
      </w:pPr>
      <w:r>
        <w:separator/>
      </w:r>
    </w:p>
  </w:footnote>
  <w:footnote w:type="continuationSeparator" w:id="0">
    <w:p w14:paraId="30B59A06" w14:textId="77777777" w:rsidR="00624870" w:rsidRDefault="00624870" w:rsidP="00001C9B">
      <w:pPr>
        <w:spacing w:after="0" w:line="240" w:lineRule="auto"/>
      </w:pPr>
      <w:r>
        <w:continuationSeparator/>
      </w:r>
    </w:p>
  </w:footnote>
  <w:footnote w:type="continuationNotice" w:id="1">
    <w:p w14:paraId="315E3548" w14:textId="77777777" w:rsidR="00624870" w:rsidRDefault="006248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D2DC5"/>
    <w:multiLevelType w:val="hybridMultilevel"/>
    <w:tmpl w:val="4F0E663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A73FC3"/>
    <w:multiLevelType w:val="hybridMultilevel"/>
    <w:tmpl w:val="755E12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C3A4623"/>
    <w:multiLevelType w:val="hybridMultilevel"/>
    <w:tmpl w:val="D99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2" w15:restartNumberingAfterBreak="0">
    <w:nsid w:val="453F4CFF"/>
    <w:multiLevelType w:val="hybridMultilevel"/>
    <w:tmpl w:val="69681D48"/>
    <w:lvl w:ilvl="0" w:tplc="9326B350">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7A1DC2"/>
    <w:multiLevelType w:val="hybridMultilevel"/>
    <w:tmpl w:val="6640055C"/>
    <w:lvl w:ilvl="0" w:tplc="DFF2F5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6"/>
  </w:num>
  <w:num w:numId="2" w16cid:durableId="80681869">
    <w:abstractNumId w:val="14"/>
  </w:num>
  <w:num w:numId="3" w16cid:durableId="1566528953">
    <w:abstractNumId w:val="15"/>
  </w:num>
  <w:num w:numId="4" w16cid:durableId="1456096507">
    <w:abstractNumId w:val="21"/>
  </w:num>
  <w:num w:numId="5" w16cid:durableId="1659071369">
    <w:abstractNumId w:val="19"/>
  </w:num>
  <w:num w:numId="6" w16cid:durableId="143009612">
    <w:abstractNumId w:val="1"/>
  </w:num>
  <w:num w:numId="7" w16cid:durableId="290945378">
    <w:abstractNumId w:val="21"/>
  </w:num>
  <w:num w:numId="8" w16cid:durableId="2049258245">
    <w:abstractNumId w:val="7"/>
  </w:num>
  <w:num w:numId="9" w16cid:durableId="1972176569">
    <w:abstractNumId w:val="8"/>
  </w:num>
  <w:num w:numId="10" w16cid:durableId="1221288912">
    <w:abstractNumId w:val="5"/>
  </w:num>
  <w:num w:numId="11" w16cid:durableId="1345979217">
    <w:abstractNumId w:val="17"/>
  </w:num>
  <w:num w:numId="12" w16cid:durableId="938291855">
    <w:abstractNumId w:val="22"/>
  </w:num>
  <w:num w:numId="13" w16cid:durableId="1694261595">
    <w:abstractNumId w:val="11"/>
  </w:num>
  <w:num w:numId="14" w16cid:durableId="1886945043">
    <w:abstractNumId w:val="18"/>
  </w:num>
  <w:num w:numId="15" w16cid:durableId="732777268">
    <w:abstractNumId w:val="4"/>
  </w:num>
  <w:num w:numId="16" w16cid:durableId="426999526">
    <w:abstractNumId w:val="3"/>
  </w:num>
  <w:num w:numId="17" w16cid:durableId="981467211">
    <w:abstractNumId w:val="20"/>
  </w:num>
  <w:num w:numId="18" w16cid:durableId="2125540166">
    <w:abstractNumId w:val="13"/>
  </w:num>
  <w:num w:numId="19" w16cid:durableId="267543601">
    <w:abstractNumId w:val="9"/>
  </w:num>
  <w:num w:numId="20" w16cid:durableId="1228611591">
    <w:abstractNumId w:val="23"/>
  </w:num>
  <w:num w:numId="21" w16cid:durableId="1202595762">
    <w:abstractNumId w:val="0"/>
  </w:num>
  <w:num w:numId="22" w16cid:durableId="692346150">
    <w:abstractNumId w:val="10"/>
  </w:num>
  <w:num w:numId="23" w16cid:durableId="1951080988">
    <w:abstractNumId w:val="12"/>
  </w:num>
  <w:num w:numId="24" w16cid:durableId="1443573817">
    <w:abstractNumId w:val="6"/>
  </w:num>
  <w:num w:numId="25" w16cid:durableId="34671086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94B"/>
    <w:rsid w:val="00001C9B"/>
    <w:rsid w:val="00001FD9"/>
    <w:rsid w:val="000020C8"/>
    <w:rsid w:val="000020CD"/>
    <w:rsid w:val="00002399"/>
    <w:rsid w:val="0000240D"/>
    <w:rsid w:val="00002598"/>
    <w:rsid w:val="000026B0"/>
    <w:rsid w:val="00002E4C"/>
    <w:rsid w:val="000035D7"/>
    <w:rsid w:val="000035F1"/>
    <w:rsid w:val="00003647"/>
    <w:rsid w:val="00003726"/>
    <w:rsid w:val="00003B27"/>
    <w:rsid w:val="00003B7F"/>
    <w:rsid w:val="000040DC"/>
    <w:rsid w:val="0000435F"/>
    <w:rsid w:val="00004415"/>
    <w:rsid w:val="000045C1"/>
    <w:rsid w:val="00004936"/>
    <w:rsid w:val="00004990"/>
    <w:rsid w:val="00004DCD"/>
    <w:rsid w:val="00005757"/>
    <w:rsid w:val="00005B75"/>
    <w:rsid w:val="00005CD1"/>
    <w:rsid w:val="00005FFB"/>
    <w:rsid w:val="00006226"/>
    <w:rsid w:val="00006245"/>
    <w:rsid w:val="0000628A"/>
    <w:rsid w:val="00006499"/>
    <w:rsid w:val="0000675B"/>
    <w:rsid w:val="0000683B"/>
    <w:rsid w:val="000069C4"/>
    <w:rsid w:val="00006A7C"/>
    <w:rsid w:val="00006BCA"/>
    <w:rsid w:val="00006DB8"/>
    <w:rsid w:val="00006F3F"/>
    <w:rsid w:val="00007311"/>
    <w:rsid w:val="00007347"/>
    <w:rsid w:val="000074C9"/>
    <w:rsid w:val="00007600"/>
    <w:rsid w:val="00007790"/>
    <w:rsid w:val="0000794D"/>
    <w:rsid w:val="00007D74"/>
    <w:rsid w:val="0001018E"/>
    <w:rsid w:val="000103FB"/>
    <w:rsid w:val="00010426"/>
    <w:rsid w:val="00010930"/>
    <w:rsid w:val="00010D02"/>
    <w:rsid w:val="00010DDF"/>
    <w:rsid w:val="00011784"/>
    <w:rsid w:val="000118F9"/>
    <w:rsid w:val="00011A7B"/>
    <w:rsid w:val="000121B2"/>
    <w:rsid w:val="00012430"/>
    <w:rsid w:val="000124A6"/>
    <w:rsid w:val="0001262C"/>
    <w:rsid w:val="00012A22"/>
    <w:rsid w:val="00012B6E"/>
    <w:rsid w:val="00012CEE"/>
    <w:rsid w:val="00012E70"/>
    <w:rsid w:val="000135A3"/>
    <w:rsid w:val="00013683"/>
    <w:rsid w:val="00013801"/>
    <w:rsid w:val="00014582"/>
    <w:rsid w:val="0001491B"/>
    <w:rsid w:val="00014B70"/>
    <w:rsid w:val="00014E3F"/>
    <w:rsid w:val="000151EF"/>
    <w:rsid w:val="000158C9"/>
    <w:rsid w:val="00015AC1"/>
    <w:rsid w:val="00015B8C"/>
    <w:rsid w:val="00015C41"/>
    <w:rsid w:val="00015D79"/>
    <w:rsid w:val="00016699"/>
    <w:rsid w:val="00016849"/>
    <w:rsid w:val="00016A7B"/>
    <w:rsid w:val="00017324"/>
    <w:rsid w:val="00017502"/>
    <w:rsid w:val="00017D64"/>
    <w:rsid w:val="00017D98"/>
    <w:rsid w:val="00017F3C"/>
    <w:rsid w:val="000202A0"/>
    <w:rsid w:val="000203A9"/>
    <w:rsid w:val="00020E5F"/>
    <w:rsid w:val="000211AF"/>
    <w:rsid w:val="000211CB"/>
    <w:rsid w:val="00021488"/>
    <w:rsid w:val="0002148B"/>
    <w:rsid w:val="000215ED"/>
    <w:rsid w:val="00021816"/>
    <w:rsid w:val="000218E8"/>
    <w:rsid w:val="00021AEC"/>
    <w:rsid w:val="00021B67"/>
    <w:rsid w:val="00021B97"/>
    <w:rsid w:val="00021F4E"/>
    <w:rsid w:val="00022FD7"/>
    <w:rsid w:val="000233C6"/>
    <w:rsid w:val="0002365E"/>
    <w:rsid w:val="000239D3"/>
    <w:rsid w:val="000239F5"/>
    <w:rsid w:val="00023BA5"/>
    <w:rsid w:val="000245D8"/>
    <w:rsid w:val="00024F99"/>
    <w:rsid w:val="000254A0"/>
    <w:rsid w:val="00025640"/>
    <w:rsid w:val="00025716"/>
    <w:rsid w:val="0002589F"/>
    <w:rsid w:val="00025E26"/>
    <w:rsid w:val="00025F39"/>
    <w:rsid w:val="000262E7"/>
    <w:rsid w:val="0002641D"/>
    <w:rsid w:val="000265CD"/>
    <w:rsid w:val="00026602"/>
    <w:rsid w:val="0002670B"/>
    <w:rsid w:val="00026CD2"/>
    <w:rsid w:val="00026DDB"/>
    <w:rsid w:val="00026E67"/>
    <w:rsid w:val="00026E68"/>
    <w:rsid w:val="00027021"/>
    <w:rsid w:val="00027312"/>
    <w:rsid w:val="00027756"/>
    <w:rsid w:val="00027800"/>
    <w:rsid w:val="00027ECB"/>
    <w:rsid w:val="00030075"/>
    <w:rsid w:val="0003050F"/>
    <w:rsid w:val="0003069B"/>
    <w:rsid w:val="00030B19"/>
    <w:rsid w:val="00030D82"/>
    <w:rsid w:val="00030EE6"/>
    <w:rsid w:val="00031310"/>
    <w:rsid w:val="00031B6F"/>
    <w:rsid w:val="00032037"/>
    <w:rsid w:val="0003209D"/>
    <w:rsid w:val="00032144"/>
    <w:rsid w:val="0003258F"/>
    <w:rsid w:val="000327AA"/>
    <w:rsid w:val="0003281C"/>
    <w:rsid w:val="0003287B"/>
    <w:rsid w:val="00032A19"/>
    <w:rsid w:val="00032B92"/>
    <w:rsid w:val="00032CAE"/>
    <w:rsid w:val="0003315F"/>
    <w:rsid w:val="00033315"/>
    <w:rsid w:val="000333D6"/>
    <w:rsid w:val="0003365D"/>
    <w:rsid w:val="00033B8E"/>
    <w:rsid w:val="00033C80"/>
    <w:rsid w:val="00034296"/>
    <w:rsid w:val="00034413"/>
    <w:rsid w:val="00034526"/>
    <w:rsid w:val="00034B52"/>
    <w:rsid w:val="0003518C"/>
    <w:rsid w:val="000352A3"/>
    <w:rsid w:val="000352AA"/>
    <w:rsid w:val="000358C4"/>
    <w:rsid w:val="00035965"/>
    <w:rsid w:val="00035B33"/>
    <w:rsid w:val="00035CF9"/>
    <w:rsid w:val="00035E15"/>
    <w:rsid w:val="00035EC8"/>
    <w:rsid w:val="0003624E"/>
    <w:rsid w:val="0003631D"/>
    <w:rsid w:val="000363D8"/>
    <w:rsid w:val="00036487"/>
    <w:rsid w:val="000369A2"/>
    <w:rsid w:val="00036D5E"/>
    <w:rsid w:val="000370D3"/>
    <w:rsid w:val="000374F1"/>
    <w:rsid w:val="00037550"/>
    <w:rsid w:val="00037B1C"/>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CAE"/>
    <w:rsid w:val="00042D0C"/>
    <w:rsid w:val="00042F8B"/>
    <w:rsid w:val="00043652"/>
    <w:rsid w:val="000438AB"/>
    <w:rsid w:val="00043A4B"/>
    <w:rsid w:val="00043B0F"/>
    <w:rsid w:val="00044393"/>
    <w:rsid w:val="000444B4"/>
    <w:rsid w:val="000448B7"/>
    <w:rsid w:val="00045243"/>
    <w:rsid w:val="00045774"/>
    <w:rsid w:val="00045783"/>
    <w:rsid w:val="0004581D"/>
    <w:rsid w:val="00045BB6"/>
    <w:rsid w:val="00046425"/>
    <w:rsid w:val="000469CF"/>
    <w:rsid w:val="00046E83"/>
    <w:rsid w:val="00047192"/>
    <w:rsid w:val="000472D4"/>
    <w:rsid w:val="000479C1"/>
    <w:rsid w:val="00050136"/>
    <w:rsid w:val="0005015E"/>
    <w:rsid w:val="0005043F"/>
    <w:rsid w:val="00051329"/>
    <w:rsid w:val="00051548"/>
    <w:rsid w:val="00051E27"/>
    <w:rsid w:val="00052105"/>
    <w:rsid w:val="0005214E"/>
    <w:rsid w:val="000522FD"/>
    <w:rsid w:val="00052645"/>
    <w:rsid w:val="00052D59"/>
    <w:rsid w:val="00052F21"/>
    <w:rsid w:val="0005352A"/>
    <w:rsid w:val="000535EB"/>
    <w:rsid w:val="00053D6C"/>
    <w:rsid w:val="00053DC9"/>
    <w:rsid w:val="00054165"/>
    <w:rsid w:val="00054413"/>
    <w:rsid w:val="000548C6"/>
    <w:rsid w:val="00054E70"/>
    <w:rsid w:val="00054F06"/>
    <w:rsid w:val="000555A1"/>
    <w:rsid w:val="00055A5D"/>
    <w:rsid w:val="00056017"/>
    <w:rsid w:val="000560B0"/>
    <w:rsid w:val="00056339"/>
    <w:rsid w:val="0005635F"/>
    <w:rsid w:val="00056503"/>
    <w:rsid w:val="00056AF7"/>
    <w:rsid w:val="00056BF0"/>
    <w:rsid w:val="00056DE0"/>
    <w:rsid w:val="00057059"/>
    <w:rsid w:val="00057280"/>
    <w:rsid w:val="0005731D"/>
    <w:rsid w:val="00057C15"/>
    <w:rsid w:val="00057DE7"/>
    <w:rsid w:val="00057DE9"/>
    <w:rsid w:val="0006015C"/>
    <w:rsid w:val="0006026A"/>
    <w:rsid w:val="00060FAD"/>
    <w:rsid w:val="0006101B"/>
    <w:rsid w:val="0006105F"/>
    <w:rsid w:val="0006127A"/>
    <w:rsid w:val="0006129D"/>
    <w:rsid w:val="0006165A"/>
    <w:rsid w:val="000617B9"/>
    <w:rsid w:val="000618C5"/>
    <w:rsid w:val="000618D6"/>
    <w:rsid w:val="00061BF3"/>
    <w:rsid w:val="00061DBD"/>
    <w:rsid w:val="000620C1"/>
    <w:rsid w:val="0006222B"/>
    <w:rsid w:val="00062376"/>
    <w:rsid w:val="00062781"/>
    <w:rsid w:val="000627A6"/>
    <w:rsid w:val="00062A94"/>
    <w:rsid w:val="00062FD4"/>
    <w:rsid w:val="000632AC"/>
    <w:rsid w:val="000632C2"/>
    <w:rsid w:val="000634E4"/>
    <w:rsid w:val="00063626"/>
    <w:rsid w:val="000637FB"/>
    <w:rsid w:val="00063F85"/>
    <w:rsid w:val="0006405C"/>
    <w:rsid w:val="00064304"/>
    <w:rsid w:val="00064783"/>
    <w:rsid w:val="000647EC"/>
    <w:rsid w:val="000648C6"/>
    <w:rsid w:val="00064C78"/>
    <w:rsid w:val="00064E43"/>
    <w:rsid w:val="0006539C"/>
    <w:rsid w:val="00065594"/>
    <w:rsid w:val="000657C5"/>
    <w:rsid w:val="00065A09"/>
    <w:rsid w:val="00065B69"/>
    <w:rsid w:val="000668E8"/>
    <w:rsid w:val="000669B1"/>
    <w:rsid w:val="00066B66"/>
    <w:rsid w:val="00066D99"/>
    <w:rsid w:val="00066EBF"/>
    <w:rsid w:val="0006752E"/>
    <w:rsid w:val="000676CD"/>
    <w:rsid w:val="00067977"/>
    <w:rsid w:val="00067A37"/>
    <w:rsid w:val="00067CAC"/>
    <w:rsid w:val="00070282"/>
    <w:rsid w:val="00070856"/>
    <w:rsid w:val="00070935"/>
    <w:rsid w:val="000710B6"/>
    <w:rsid w:val="00071437"/>
    <w:rsid w:val="0007156C"/>
    <w:rsid w:val="00071C7C"/>
    <w:rsid w:val="00071D2D"/>
    <w:rsid w:val="00071DD3"/>
    <w:rsid w:val="00071FA0"/>
    <w:rsid w:val="0007248A"/>
    <w:rsid w:val="00072724"/>
    <w:rsid w:val="00072794"/>
    <w:rsid w:val="000729B7"/>
    <w:rsid w:val="000729E5"/>
    <w:rsid w:val="000729FE"/>
    <w:rsid w:val="00072A72"/>
    <w:rsid w:val="00072CCA"/>
    <w:rsid w:val="00072D2C"/>
    <w:rsid w:val="00073018"/>
    <w:rsid w:val="000731C7"/>
    <w:rsid w:val="00073734"/>
    <w:rsid w:val="0007374C"/>
    <w:rsid w:val="00073849"/>
    <w:rsid w:val="000738E4"/>
    <w:rsid w:val="000739D5"/>
    <w:rsid w:val="00073ABE"/>
    <w:rsid w:val="00073F36"/>
    <w:rsid w:val="00074227"/>
    <w:rsid w:val="0007432E"/>
    <w:rsid w:val="00074625"/>
    <w:rsid w:val="00074818"/>
    <w:rsid w:val="0007499F"/>
    <w:rsid w:val="00074BE2"/>
    <w:rsid w:val="00075173"/>
    <w:rsid w:val="0007579A"/>
    <w:rsid w:val="0007601C"/>
    <w:rsid w:val="00076EFA"/>
    <w:rsid w:val="00077019"/>
    <w:rsid w:val="00077588"/>
    <w:rsid w:val="000775B6"/>
    <w:rsid w:val="000775BE"/>
    <w:rsid w:val="00077B42"/>
    <w:rsid w:val="00077DDA"/>
    <w:rsid w:val="00077F9A"/>
    <w:rsid w:val="00080620"/>
    <w:rsid w:val="00080652"/>
    <w:rsid w:val="00080780"/>
    <w:rsid w:val="00080984"/>
    <w:rsid w:val="00080A8D"/>
    <w:rsid w:val="00080C6D"/>
    <w:rsid w:val="00080EAD"/>
    <w:rsid w:val="0008120F"/>
    <w:rsid w:val="00081544"/>
    <w:rsid w:val="00081A31"/>
    <w:rsid w:val="00081A78"/>
    <w:rsid w:val="000821EC"/>
    <w:rsid w:val="0008237F"/>
    <w:rsid w:val="000828D5"/>
    <w:rsid w:val="000829A7"/>
    <w:rsid w:val="00082C47"/>
    <w:rsid w:val="00082D26"/>
    <w:rsid w:val="00082E6B"/>
    <w:rsid w:val="000837C7"/>
    <w:rsid w:val="00083850"/>
    <w:rsid w:val="00083A98"/>
    <w:rsid w:val="00083D69"/>
    <w:rsid w:val="0008429D"/>
    <w:rsid w:val="00084569"/>
    <w:rsid w:val="000849FD"/>
    <w:rsid w:val="00084BC1"/>
    <w:rsid w:val="00085291"/>
    <w:rsid w:val="00085BB7"/>
    <w:rsid w:val="00085D48"/>
    <w:rsid w:val="00085E9A"/>
    <w:rsid w:val="000860F9"/>
    <w:rsid w:val="0008612A"/>
    <w:rsid w:val="0008615D"/>
    <w:rsid w:val="000864F6"/>
    <w:rsid w:val="00086694"/>
    <w:rsid w:val="0008683F"/>
    <w:rsid w:val="00086A9D"/>
    <w:rsid w:val="00086BFF"/>
    <w:rsid w:val="00086EDF"/>
    <w:rsid w:val="00086F2E"/>
    <w:rsid w:val="00087466"/>
    <w:rsid w:val="000875DE"/>
    <w:rsid w:val="0008781D"/>
    <w:rsid w:val="0008797D"/>
    <w:rsid w:val="00087A2B"/>
    <w:rsid w:val="00087F0F"/>
    <w:rsid w:val="000901D7"/>
    <w:rsid w:val="000907C1"/>
    <w:rsid w:val="00090E18"/>
    <w:rsid w:val="000911A6"/>
    <w:rsid w:val="000919D4"/>
    <w:rsid w:val="00091B19"/>
    <w:rsid w:val="00091B81"/>
    <w:rsid w:val="00091B87"/>
    <w:rsid w:val="00091D3C"/>
    <w:rsid w:val="00091E56"/>
    <w:rsid w:val="00092281"/>
    <w:rsid w:val="000923DB"/>
    <w:rsid w:val="00092C88"/>
    <w:rsid w:val="000931D6"/>
    <w:rsid w:val="00093E06"/>
    <w:rsid w:val="00093FD0"/>
    <w:rsid w:val="000947F7"/>
    <w:rsid w:val="00094B81"/>
    <w:rsid w:val="00095291"/>
    <w:rsid w:val="0009536C"/>
    <w:rsid w:val="000957A6"/>
    <w:rsid w:val="0009583C"/>
    <w:rsid w:val="00095932"/>
    <w:rsid w:val="00095D35"/>
    <w:rsid w:val="000961A0"/>
    <w:rsid w:val="00096471"/>
    <w:rsid w:val="000966CA"/>
    <w:rsid w:val="0009670E"/>
    <w:rsid w:val="00096FA7"/>
    <w:rsid w:val="0009724C"/>
    <w:rsid w:val="0009796E"/>
    <w:rsid w:val="00097D6A"/>
    <w:rsid w:val="000A0081"/>
    <w:rsid w:val="000A0290"/>
    <w:rsid w:val="000A035C"/>
    <w:rsid w:val="000A0E0A"/>
    <w:rsid w:val="000A0F0E"/>
    <w:rsid w:val="000A10BC"/>
    <w:rsid w:val="000A1700"/>
    <w:rsid w:val="000A1929"/>
    <w:rsid w:val="000A1995"/>
    <w:rsid w:val="000A1DC0"/>
    <w:rsid w:val="000A21BF"/>
    <w:rsid w:val="000A21E8"/>
    <w:rsid w:val="000A245E"/>
    <w:rsid w:val="000A260C"/>
    <w:rsid w:val="000A26B8"/>
    <w:rsid w:val="000A2B0C"/>
    <w:rsid w:val="000A3587"/>
    <w:rsid w:val="000A4032"/>
    <w:rsid w:val="000A4099"/>
    <w:rsid w:val="000A45CE"/>
    <w:rsid w:val="000A4C91"/>
    <w:rsid w:val="000A4D4B"/>
    <w:rsid w:val="000A522A"/>
    <w:rsid w:val="000A5333"/>
    <w:rsid w:val="000A55A3"/>
    <w:rsid w:val="000A5F18"/>
    <w:rsid w:val="000A670D"/>
    <w:rsid w:val="000A6AB9"/>
    <w:rsid w:val="000A6E3C"/>
    <w:rsid w:val="000A6F84"/>
    <w:rsid w:val="000A6FD7"/>
    <w:rsid w:val="000A72A0"/>
    <w:rsid w:val="000A7355"/>
    <w:rsid w:val="000A74E0"/>
    <w:rsid w:val="000A7595"/>
    <w:rsid w:val="000A772D"/>
    <w:rsid w:val="000A794C"/>
    <w:rsid w:val="000A7B45"/>
    <w:rsid w:val="000A7B9B"/>
    <w:rsid w:val="000A7CC7"/>
    <w:rsid w:val="000A7F53"/>
    <w:rsid w:val="000B0056"/>
    <w:rsid w:val="000B00F7"/>
    <w:rsid w:val="000B032C"/>
    <w:rsid w:val="000B088D"/>
    <w:rsid w:val="000B0A63"/>
    <w:rsid w:val="000B0B2C"/>
    <w:rsid w:val="000B0D45"/>
    <w:rsid w:val="000B0D59"/>
    <w:rsid w:val="000B1138"/>
    <w:rsid w:val="000B12A5"/>
    <w:rsid w:val="000B205B"/>
    <w:rsid w:val="000B247A"/>
    <w:rsid w:val="000B2718"/>
    <w:rsid w:val="000B2978"/>
    <w:rsid w:val="000B3687"/>
    <w:rsid w:val="000B37F7"/>
    <w:rsid w:val="000B3CFA"/>
    <w:rsid w:val="000B4472"/>
    <w:rsid w:val="000B4C37"/>
    <w:rsid w:val="000B4E26"/>
    <w:rsid w:val="000B50DD"/>
    <w:rsid w:val="000B53A7"/>
    <w:rsid w:val="000B5606"/>
    <w:rsid w:val="000B594D"/>
    <w:rsid w:val="000B5AC9"/>
    <w:rsid w:val="000B5C83"/>
    <w:rsid w:val="000B630A"/>
    <w:rsid w:val="000B6515"/>
    <w:rsid w:val="000B6630"/>
    <w:rsid w:val="000B69AC"/>
    <w:rsid w:val="000B6DDC"/>
    <w:rsid w:val="000B6FD7"/>
    <w:rsid w:val="000B7DB0"/>
    <w:rsid w:val="000B7F8B"/>
    <w:rsid w:val="000B7FA4"/>
    <w:rsid w:val="000C0086"/>
    <w:rsid w:val="000C00C5"/>
    <w:rsid w:val="000C02B2"/>
    <w:rsid w:val="000C0568"/>
    <w:rsid w:val="000C06FA"/>
    <w:rsid w:val="000C0B4E"/>
    <w:rsid w:val="000C0C03"/>
    <w:rsid w:val="000C10CC"/>
    <w:rsid w:val="000C1D48"/>
    <w:rsid w:val="000C226B"/>
    <w:rsid w:val="000C22FB"/>
    <w:rsid w:val="000C233D"/>
    <w:rsid w:val="000C2455"/>
    <w:rsid w:val="000C25A4"/>
    <w:rsid w:val="000C25DA"/>
    <w:rsid w:val="000C2C22"/>
    <w:rsid w:val="000C2E5E"/>
    <w:rsid w:val="000C2FA2"/>
    <w:rsid w:val="000C3641"/>
    <w:rsid w:val="000C3C7B"/>
    <w:rsid w:val="000C4765"/>
    <w:rsid w:val="000C47F6"/>
    <w:rsid w:val="000C4AC5"/>
    <w:rsid w:val="000C4BE7"/>
    <w:rsid w:val="000C4CF6"/>
    <w:rsid w:val="000C4D7A"/>
    <w:rsid w:val="000C4DD6"/>
    <w:rsid w:val="000C4FC9"/>
    <w:rsid w:val="000C4FE9"/>
    <w:rsid w:val="000C5165"/>
    <w:rsid w:val="000C5379"/>
    <w:rsid w:val="000C567B"/>
    <w:rsid w:val="000C5DAD"/>
    <w:rsid w:val="000C5ECE"/>
    <w:rsid w:val="000C6001"/>
    <w:rsid w:val="000C61F9"/>
    <w:rsid w:val="000C7486"/>
    <w:rsid w:val="000C7533"/>
    <w:rsid w:val="000C785E"/>
    <w:rsid w:val="000C7924"/>
    <w:rsid w:val="000C7E0A"/>
    <w:rsid w:val="000D0084"/>
    <w:rsid w:val="000D04EC"/>
    <w:rsid w:val="000D0536"/>
    <w:rsid w:val="000D06D7"/>
    <w:rsid w:val="000D07D6"/>
    <w:rsid w:val="000D07FF"/>
    <w:rsid w:val="000D0CA7"/>
    <w:rsid w:val="000D0DCC"/>
    <w:rsid w:val="000D0F93"/>
    <w:rsid w:val="000D130F"/>
    <w:rsid w:val="000D1543"/>
    <w:rsid w:val="000D1C3C"/>
    <w:rsid w:val="000D1E4D"/>
    <w:rsid w:val="000D2111"/>
    <w:rsid w:val="000D2472"/>
    <w:rsid w:val="000D248B"/>
    <w:rsid w:val="000D2607"/>
    <w:rsid w:val="000D2834"/>
    <w:rsid w:val="000D2B64"/>
    <w:rsid w:val="000D2C2B"/>
    <w:rsid w:val="000D33E0"/>
    <w:rsid w:val="000D3477"/>
    <w:rsid w:val="000D36FD"/>
    <w:rsid w:val="000D3D90"/>
    <w:rsid w:val="000D400C"/>
    <w:rsid w:val="000D42EE"/>
    <w:rsid w:val="000D450A"/>
    <w:rsid w:val="000D45F5"/>
    <w:rsid w:val="000D4600"/>
    <w:rsid w:val="000D4EAF"/>
    <w:rsid w:val="000D4EE9"/>
    <w:rsid w:val="000D516C"/>
    <w:rsid w:val="000D5A58"/>
    <w:rsid w:val="000D5F3A"/>
    <w:rsid w:val="000D6024"/>
    <w:rsid w:val="000D6706"/>
    <w:rsid w:val="000D68A0"/>
    <w:rsid w:val="000D6A27"/>
    <w:rsid w:val="000D6EB9"/>
    <w:rsid w:val="000D715A"/>
    <w:rsid w:val="000D74D3"/>
    <w:rsid w:val="000D775B"/>
    <w:rsid w:val="000D7C29"/>
    <w:rsid w:val="000D7D95"/>
    <w:rsid w:val="000D7FE6"/>
    <w:rsid w:val="000E00E2"/>
    <w:rsid w:val="000E01DD"/>
    <w:rsid w:val="000E0437"/>
    <w:rsid w:val="000E0576"/>
    <w:rsid w:val="000E0855"/>
    <w:rsid w:val="000E0DA8"/>
    <w:rsid w:val="000E109A"/>
    <w:rsid w:val="000E1567"/>
    <w:rsid w:val="000E161E"/>
    <w:rsid w:val="000E1739"/>
    <w:rsid w:val="000E18B0"/>
    <w:rsid w:val="000E1DE2"/>
    <w:rsid w:val="000E1EAD"/>
    <w:rsid w:val="000E2021"/>
    <w:rsid w:val="000E237A"/>
    <w:rsid w:val="000E238E"/>
    <w:rsid w:val="000E2838"/>
    <w:rsid w:val="000E2B01"/>
    <w:rsid w:val="000E2D96"/>
    <w:rsid w:val="000E3207"/>
    <w:rsid w:val="000E3C78"/>
    <w:rsid w:val="000E3F2C"/>
    <w:rsid w:val="000E4546"/>
    <w:rsid w:val="000E5629"/>
    <w:rsid w:val="000E581B"/>
    <w:rsid w:val="000E5F9E"/>
    <w:rsid w:val="000E666C"/>
    <w:rsid w:val="000E6EAF"/>
    <w:rsid w:val="000E791A"/>
    <w:rsid w:val="000E793F"/>
    <w:rsid w:val="000F00CC"/>
    <w:rsid w:val="000F0888"/>
    <w:rsid w:val="000F09FE"/>
    <w:rsid w:val="000F0C29"/>
    <w:rsid w:val="000F11C8"/>
    <w:rsid w:val="000F1362"/>
    <w:rsid w:val="000F1677"/>
    <w:rsid w:val="000F17F1"/>
    <w:rsid w:val="000F1951"/>
    <w:rsid w:val="000F19F2"/>
    <w:rsid w:val="000F1B52"/>
    <w:rsid w:val="000F1E50"/>
    <w:rsid w:val="000F231B"/>
    <w:rsid w:val="000F2546"/>
    <w:rsid w:val="000F2629"/>
    <w:rsid w:val="000F2C1C"/>
    <w:rsid w:val="000F2EBF"/>
    <w:rsid w:val="000F3A44"/>
    <w:rsid w:val="000F3F84"/>
    <w:rsid w:val="000F405B"/>
    <w:rsid w:val="000F4101"/>
    <w:rsid w:val="000F47CD"/>
    <w:rsid w:val="000F4875"/>
    <w:rsid w:val="000F4A14"/>
    <w:rsid w:val="000F4BE1"/>
    <w:rsid w:val="000F4D1A"/>
    <w:rsid w:val="000F5481"/>
    <w:rsid w:val="000F5A76"/>
    <w:rsid w:val="000F5C68"/>
    <w:rsid w:val="000F5D07"/>
    <w:rsid w:val="000F5D34"/>
    <w:rsid w:val="000F5F08"/>
    <w:rsid w:val="000F606C"/>
    <w:rsid w:val="000F630D"/>
    <w:rsid w:val="000F6563"/>
    <w:rsid w:val="000F6592"/>
    <w:rsid w:val="000F7AA6"/>
    <w:rsid w:val="001003E5"/>
    <w:rsid w:val="00100938"/>
    <w:rsid w:val="00100A5F"/>
    <w:rsid w:val="00100C65"/>
    <w:rsid w:val="00101456"/>
    <w:rsid w:val="00101BCA"/>
    <w:rsid w:val="001023F0"/>
    <w:rsid w:val="001025D1"/>
    <w:rsid w:val="0010270C"/>
    <w:rsid w:val="00102DE7"/>
    <w:rsid w:val="00103612"/>
    <w:rsid w:val="00103E58"/>
    <w:rsid w:val="0010477F"/>
    <w:rsid w:val="00104D0C"/>
    <w:rsid w:val="001054B2"/>
    <w:rsid w:val="00105572"/>
    <w:rsid w:val="00105A23"/>
    <w:rsid w:val="00105B3E"/>
    <w:rsid w:val="00105CA3"/>
    <w:rsid w:val="00106143"/>
    <w:rsid w:val="0010635E"/>
    <w:rsid w:val="0010636C"/>
    <w:rsid w:val="00106416"/>
    <w:rsid w:val="001064B4"/>
    <w:rsid w:val="0010677C"/>
    <w:rsid w:val="00106844"/>
    <w:rsid w:val="0010688E"/>
    <w:rsid w:val="00106CD0"/>
    <w:rsid w:val="0010766A"/>
    <w:rsid w:val="0010767B"/>
    <w:rsid w:val="001077E9"/>
    <w:rsid w:val="0011029E"/>
    <w:rsid w:val="0011034D"/>
    <w:rsid w:val="00110481"/>
    <w:rsid w:val="00110570"/>
    <w:rsid w:val="00110E66"/>
    <w:rsid w:val="00111498"/>
    <w:rsid w:val="00111A00"/>
    <w:rsid w:val="00111C7B"/>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6B"/>
    <w:rsid w:val="00114498"/>
    <w:rsid w:val="001145B7"/>
    <w:rsid w:val="0011487F"/>
    <w:rsid w:val="00114C7F"/>
    <w:rsid w:val="00115577"/>
    <w:rsid w:val="001155D7"/>
    <w:rsid w:val="00115680"/>
    <w:rsid w:val="00115715"/>
    <w:rsid w:val="00115724"/>
    <w:rsid w:val="00115AE9"/>
    <w:rsid w:val="00115B88"/>
    <w:rsid w:val="00115DA0"/>
    <w:rsid w:val="00115ED9"/>
    <w:rsid w:val="001160D1"/>
    <w:rsid w:val="00116B71"/>
    <w:rsid w:val="00116BE0"/>
    <w:rsid w:val="00116C54"/>
    <w:rsid w:val="00116CDF"/>
    <w:rsid w:val="00116D73"/>
    <w:rsid w:val="00117485"/>
    <w:rsid w:val="00117613"/>
    <w:rsid w:val="00117707"/>
    <w:rsid w:val="00117773"/>
    <w:rsid w:val="001177D3"/>
    <w:rsid w:val="0011791A"/>
    <w:rsid w:val="001179C1"/>
    <w:rsid w:val="00117CF1"/>
    <w:rsid w:val="00117D2D"/>
    <w:rsid w:val="00117E0D"/>
    <w:rsid w:val="00117E8E"/>
    <w:rsid w:val="001206BA"/>
    <w:rsid w:val="00120ADB"/>
    <w:rsid w:val="00120BDB"/>
    <w:rsid w:val="00120CF6"/>
    <w:rsid w:val="00120D61"/>
    <w:rsid w:val="0012133F"/>
    <w:rsid w:val="0012190B"/>
    <w:rsid w:val="00121AC7"/>
    <w:rsid w:val="0012238D"/>
    <w:rsid w:val="0012257B"/>
    <w:rsid w:val="00122911"/>
    <w:rsid w:val="00122EC9"/>
    <w:rsid w:val="0012309F"/>
    <w:rsid w:val="001230D5"/>
    <w:rsid w:val="0012371D"/>
    <w:rsid w:val="0012372F"/>
    <w:rsid w:val="0012395D"/>
    <w:rsid w:val="00123AA0"/>
    <w:rsid w:val="00124286"/>
    <w:rsid w:val="00124538"/>
    <w:rsid w:val="00124A09"/>
    <w:rsid w:val="00124B48"/>
    <w:rsid w:val="0012525D"/>
    <w:rsid w:val="001254BD"/>
    <w:rsid w:val="001256C5"/>
    <w:rsid w:val="00125A79"/>
    <w:rsid w:val="00125B4F"/>
    <w:rsid w:val="0012604F"/>
    <w:rsid w:val="0012605C"/>
    <w:rsid w:val="00126103"/>
    <w:rsid w:val="00126228"/>
    <w:rsid w:val="00126A7F"/>
    <w:rsid w:val="00126A98"/>
    <w:rsid w:val="00126AE1"/>
    <w:rsid w:val="00126CB7"/>
    <w:rsid w:val="00126F41"/>
    <w:rsid w:val="00127182"/>
    <w:rsid w:val="00127274"/>
    <w:rsid w:val="0012727D"/>
    <w:rsid w:val="0012743B"/>
    <w:rsid w:val="001278C8"/>
    <w:rsid w:val="001279C7"/>
    <w:rsid w:val="00127BE6"/>
    <w:rsid w:val="00130613"/>
    <w:rsid w:val="001309EF"/>
    <w:rsid w:val="00130DEB"/>
    <w:rsid w:val="001310A9"/>
    <w:rsid w:val="0013139F"/>
    <w:rsid w:val="00131A4F"/>
    <w:rsid w:val="00131C75"/>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E70"/>
    <w:rsid w:val="00133F23"/>
    <w:rsid w:val="00133F46"/>
    <w:rsid w:val="00134038"/>
    <w:rsid w:val="001341FE"/>
    <w:rsid w:val="00134295"/>
    <w:rsid w:val="0013445E"/>
    <w:rsid w:val="0013460F"/>
    <w:rsid w:val="001348A9"/>
    <w:rsid w:val="001348D3"/>
    <w:rsid w:val="00134B55"/>
    <w:rsid w:val="00134F43"/>
    <w:rsid w:val="001350BF"/>
    <w:rsid w:val="0013559A"/>
    <w:rsid w:val="00135C0E"/>
    <w:rsid w:val="00135C16"/>
    <w:rsid w:val="00135E25"/>
    <w:rsid w:val="00136276"/>
    <w:rsid w:val="00136680"/>
    <w:rsid w:val="00136777"/>
    <w:rsid w:val="0013677B"/>
    <w:rsid w:val="00136A86"/>
    <w:rsid w:val="00136AF6"/>
    <w:rsid w:val="00136BAF"/>
    <w:rsid w:val="00137205"/>
    <w:rsid w:val="00137339"/>
    <w:rsid w:val="001376D2"/>
    <w:rsid w:val="00140048"/>
    <w:rsid w:val="00140221"/>
    <w:rsid w:val="00140299"/>
    <w:rsid w:val="001402DE"/>
    <w:rsid w:val="0014046C"/>
    <w:rsid w:val="001404D7"/>
    <w:rsid w:val="00140582"/>
    <w:rsid w:val="0014094F"/>
    <w:rsid w:val="00140C9E"/>
    <w:rsid w:val="00140D22"/>
    <w:rsid w:val="001411F4"/>
    <w:rsid w:val="001415AF"/>
    <w:rsid w:val="0014170A"/>
    <w:rsid w:val="0014184A"/>
    <w:rsid w:val="0014194A"/>
    <w:rsid w:val="00141C46"/>
    <w:rsid w:val="00141CD3"/>
    <w:rsid w:val="00141F58"/>
    <w:rsid w:val="001420C9"/>
    <w:rsid w:val="00142332"/>
    <w:rsid w:val="0014241C"/>
    <w:rsid w:val="001424A9"/>
    <w:rsid w:val="0014251A"/>
    <w:rsid w:val="0014274C"/>
    <w:rsid w:val="001429FF"/>
    <w:rsid w:val="00142F9A"/>
    <w:rsid w:val="00142FDA"/>
    <w:rsid w:val="0014343C"/>
    <w:rsid w:val="0014356A"/>
    <w:rsid w:val="001439EA"/>
    <w:rsid w:val="00143C64"/>
    <w:rsid w:val="00143D85"/>
    <w:rsid w:val="00143FAD"/>
    <w:rsid w:val="001440FD"/>
    <w:rsid w:val="001442F9"/>
    <w:rsid w:val="001443CE"/>
    <w:rsid w:val="001448CB"/>
    <w:rsid w:val="00144C4D"/>
    <w:rsid w:val="00144CBA"/>
    <w:rsid w:val="00144F0D"/>
    <w:rsid w:val="00144F70"/>
    <w:rsid w:val="00145298"/>
    <w:rsid w:val="00145321"/>
    <w:rsid w:val="00145406"/>
    <w:rsid w:val="00145452"/>
    <w:rsid w:val="0014587E"/>
    <w:rsid w:val="00145A81"/>
    <w:rsid w:val="0014615B"/>
    <w:rsid w:val="00146855"/>
    <w:rsid w:val="00147424"/>
    <w:rsid w:val="0014746E"/>
    <w:rsid w:val="0014759E"/>
    <w:rsid w:val="00147748"/>
    <w:rsid w:val="00147947"/>
    <w:rsid w:val="00147C48"/>
    <w:rsid w:val="001501C5"/>
    <w:rsid w:val="001505CC"/>
    <w:rsid w:val="0015093D"/>
    <w:rsid w:val="00150B4E"/>
    <w:rsid w:val="00150C7A"/>
    <w:rsid w:val="00150CBB"/>
    <w:rsid w:val="00150DDF"/>
    <w:rsid w:val="00151F96"/>
    <w:rsid w:val="001522FA"/>
    <w:rsid w:val="00152448"/>
    <w:rsid w:val="001526C6"/>
    <w:rsid w:val="00152E92"/>
    <w:rsid w:val="00152FB3"/>
    <w:rsid w:val="00152FFB"/>
    <w:rsid w:val="00153628"/>
    <w:rsid w:val="00153678"/>
    <w:rsid w:val="001538EA"/>
    <w:rsid w:val="00153D43"/>
    <w:rsid w:val="00154664"/>
    <w:rsid w:val="00154831"/>
    <w:rsid w:val="001548D5"/>
    <w:rsid w:val="0015493B"/>
    <w:rsid w:val="00155170"/>
    <w:rsid w:val="001551D0"/>
    <w:rsid w:val="001553F7"/>
    <w:rsid w:val="00155401"/>
    <w:rsid w:val="00155404"/>
    <w:rsid w:val="00155760"/>
    <w:rsid w:val="001558A0"/>
    <w:rsid w:val="00155B3F"/>
    <w:rsid w:val="00155CCB"/>
    <w:rsid w:val="00155D53"/>
    <w:rsid w:val="00155FF0"/>
    <w:rsid w:val="0015620F"/>
    <w:rsid w:val="00156C8A"/>
    <w:rsid w:val="00156EDB"/>
    <w:rsid w:val="00156F24"/>
    <w:rsid w:val="00156F67"/>
    <w:rsid w:val="00157040"/>
    <w:rsid w:val="0015719D"/>
    <w:rsid w:val="00157297"/>
    <w:rsid w:val="0015744B"/>
    <w:rsid w:val="0016070F"/>
    <w:rsid w:val="0016082D"/>
    <w:rsid w:val="0016085A"/>
    <w:rsid w:val="00160B4D"/>
    <w:rsid w:val="0016159E"/>
    <w:rsid w:val="001616CA"/>
    <w:rsid w:val="00161992"/>
    <w:rsid w:val="00161AC8"/>
    <w:rsid w:val="00161DE4"/>
    <w:rsid w:val="00161E21"/>
    <w:rsid w:val="00161F02"/>
    <w:rsid w:val="001620BE"/>
    <w:rsid w:val="00162370"/>
    <w:rsid w:val="001623F0"/>
    <w:rsid w:val="001629E4"/>
    <w:rsid w:val="00162D6F"/>
    <w:rsid w:val="00163573"/>
    <w:rsid w:val="00163887"/>
    <w:rsid w:val="00163997"/>
    <w:rsid w:val="0016415A"/>
    <w:rsid w:val="001642FC"/>
    <w:rsid w:val="00164614"/>
    <w:rsid w:val="001646CA"/>
    <w:rsid w:val="00164864"/>
    <w:rsid w:val="0016496B"/>
    <w:rsid w:val="00164A1C"/>
    <w:rsid w:val="00164AF3"/>
    <w:rsid w:val="00164BBC"/>
    <w:rsid w:val="00164BF5"/>
    <w:rsid w:val="00164CAF"/>
    <w:rsid w:val="00164DAD"/>
    <w:rsid w:val="00165027"/>
    <w:rsid w:val="001659B2"/>
    <w:rsid w:val="001659DE"/>
    <w:rsid w:val="00165AFA"/>
    <w:rsid w:val="00165C21"/>
    <w:rsid w:val="00165D2F"/>
    <w:rsid w:val="001662A1"/>
    <w:rsid w:val="001662AE"/>
    <w:rsid w:val="00166338"/>
    <w:rsid w:val="00166A8A"/>
    <w:rsid w:val="00166D78"/>
    <w:rsid w:val="00166EC0"/>
    <w:rsid w:val="0016717A"/>
    <w:rsid w:val="0016735E"/>
    <w:rsid w:val="00167624"/>
    <w:rsid w:val="00167C14"/>
    <w:rsid w:val="00167CF3"/>
    <w:rsid w:val="00170143"/>
    <w:rsid w:val="001702B8"/>
    <w:rsid w:val="0017044A"/>
    <w:rsid w:val="00170458"/>
    <w:rsid w:val="001707B2"/>
    <w:rsid w:val="0017089B"/>
    <w:rsid w:val="001708DF"/>
    <w:rsid w:val="00170930"/>
    <w:rsid w:val="00170B75"/>
    <w:rsid w:val="00170D06"/>
    <w:rsid w:val="00170ED7"/>
    <w:rsid w:val="00170FA6"/>
    <w:rsid w:val="0017139A"/>
    <w:rsid w:val="0017144D"/>
    <w:rsid w:val="00171998"/>
    <w:rsid w:val="00171A8F"/>
    <w:rsid w:val="00171F79"/>
    <w:rsid w:val="00172E37"/>
    <w:rsid w:val="00173183"/>
    <w:rsid w:val="001732DF"/>
    <w:rsid w:val="0017342A"/>
    <w:rsid w:val="0017357A"/>
    <w:rsid w:val="00173D8D"/>
    <w:rsid w:val="00173E04"/>
    <w:rsid w:val="00173E4E"/>
    <w:rsid w:val="001743E2"/>
    <w:rsid w:val="0017441F"/>
    <w:rsid w:val="001745F8"/>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D51"/>
    <w:rsid w:val="00176F39"/>
    <w:rsid w:val="0017731D"/>
    <w:rsid w:val="00177324"/>
    <w:rsid w:val="00177493"/>
    <w:rsid w:val="0017793B"/>
    <w:rsid w:val="00177C61"/>
    <w:rsid w:val="00177D11"/>
    <w:rsid w:val="00177D5D"/>
    <w:rsid w:val="00177D8E"/>
    <w:rsid w:val="00180491"/>
    <w:rsid w:val="001808B9"/>
    <w:rsid w:val="00181015"/>
    <w:rsid w:val="0018103D"/>
    <w:rsid w:val="001811C4"/>
    <w:rsid w:val="001814D2"/>
    <w:rsid w:val="001816BE"/>
    <w:rsid w:val="00181714"/>
    <w:rsid w:val="0018172E"/>
    <w:rsid w:val="00181F32"/>
    <w:rsid w:val="001822FF"/>
    <w:rsid w:val="001825BB"/>
    <w:rsid w:val="00182873"/>
    <w:rsid w:val="00183234"/>
    <w:rsid w:val="0018332B"/>
    <w:rsid w:val="001833F6"/>
    <w:rsid w:val="001838CF"/>
    <w:rsid w:val="001838D0"/>
    <w:rsid w:val="001840A5"/>
    <w:rsid w:val="001844E2"/>
    <w:rsid w:val="001844E4"/>
    <w:rsid w:val="001846BA"/>
    <w:rsid w:val="001849BD"/>
    <w:rsid w:val="00184E13"/>
    <w:rsid w:val="00184FF8"/>
    <w:rsid w:val="00185179"/>
    <w:rsid w:val="001855AF"/>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7D0"/>
    <w:rsid w:val="001879BC"/>
    <w:rsid w:val="00187D97"/>
    <w:rsid w:val="00187F4F"/>
    <w:rsid w:val="0019009B"/>
    <w:rsid w:val="001902C6"/>
    <w:rsid w:val="0019098E"/>
    <w:rsid w:val="00190B84"/>
    <w:rsid w:val="00190B92"/>
    <w:rsid w:val="00190DA1"/>
    <w:rsid w:val="0019131E"/>
    <w:rsid w:val="00191561"/>
    <w:rsid w:val="0019189A"/>
    <w:rsid w:val="00191D72"/>
    <w:rsid w:val="00191E62"/>
    <w:rsid w:val="00191EAA"/>
    <w:rsid w:val="00192683"/>
    <w:rsid w:val="0019273A"/>
    <w:rsid w:val="00192826"/>
    <w:rsid w:val="00192AD4"/>
    <w:rsid w:val="00192D8B"/>
    <w:rsid w:val="00192E64"/>
    <w:rsid w:val="00192F3C"/>
    <w:rsid w:val="001933A2"/>
    <w:rsid w:val="0019361A"/>
    <w:rsid w:val="00193A71"/>
    <w:rsid w:val="00193B75"/>
    <w:rsid w:val="00194695"/>
    <w:rsid w:val="00194C46"/>
    <w:rsid w:val="00194CAF"/>
    <w:rsid w:val="00195080"/>
    <w:rsid w:val="001951DC"/>
    <w:rsid w:val="0019554A"/>
    <w:rsid w:val="00195621"/>
    <w:rsid w:val="001956C4"/>
    <w:rsid w:val="0019588D"/>
    <w:rsid w:val="001958F0"/>
    <w:rsid w:val="00195D3E"/>
    <w:rsid w:val="0019657C"/>
    <w:rsid w:val="00196AAD"/>
    <w:rsid w:val="00196C30"/>
    <w:rsid w:val="00196EB8"/>
    <w:rsid w:val="00197017"/>
    <w:rsid w:val="001979FE"/>
    <w:rsid w:val="00197B25"/>
    <w:rsid w:val="00197DDB"/>
    <w:rsid w:val="00197FEC"/>
    <w:rsid w:val="001A0483"/>
    <w:rsid w:val="001A0516"/>
    <w:rsid w:val="001A07C4"/>
    <w:rsid w:val="001A085E"/>
    <w:rsid w:val="001A10D0"/>
    <w:rsid w:val="001A15F9"/>
    <w:rsid w:val="001A17C6"/>
    <w:rsid w:val="001A1EA3"/>
    <w:rsid w:val="001A2DF0"/>
    <w:rsid w:val="001A2EAF"/>
    <w:rsid w:val="001A2F60"/>
    <w:rsid w:val="001A2F96"/>
    <w:rsid w:val="001A3245"/>
    <w:rsid w:val="001A3742"/>
    <w:rsid w:val="001A3BA4"/>
    <w:rsid w:val="001A3F74"/>
    <w:rsid w:val="001A41E7"/>
    <w:rsid w:val="001A437E"/>
    <w:rsid w:val="001A4A9D"/>
    <w:rsid w:val="001A4CB9"/>
    <w:rsid w:val="001A4E61"/>
    <w:rsid w:val="001A50C1"/>
    <w:rsid w:val="001A5490"/>
    <w:rsid w:val="001A552A"/>
    <w:rsid w:val="001A57DB"/>
    <w:rsid w:val="001A599F"/>
    <w:rsid w:val="001A5DEE"/>
    <w:rsid w:val="001A63A4"/>
    <w:rsid w:val="001A6478"/>
    <w:rsid w:val="001A65E3"/>
    <w:rsid w:val="001A67B9"/>
    <w:rsid w:val="001A693D"/>
    <w:rsid w:val="001A6969"/>
    <w:rsid w:val="001A6A8A"/>
    <w:rsid w:val="001A6D10"/>
    <w:rsid w:val="001A6D1F"/>
    <w:rsid w:val="001A7074"/>
    <w:rsid w:val="001A748D"/>
    <w:rsid w:val="001A787D"/>
    <w:rsid w:val="001A7A2F"/>
    <w:rsid w:val="001B04ED"/>
    <w:rsid w:val="001B0B96"/>
    <w:rsid w:val="001B0DEB"/>
    <w:rsid w:val="001B0E84"/>
    <w:rsid w:val="001B1396"/>
    <w:rsid w:val="001B152D"/>
    <w:rsid w:val="001B166D"/>
    <w:rsid w:val="001B1671"/>
    <w:rsid w:val="001B18EF"/>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76F"/>
    <w:rsid w:val="001B5ADB"/>
    <w:rsid w:val="001B5B3F"/>
    <w:rsid w:val="001B5BDA"/>
    <w:rsid w:val="001B5E69"/>
    <w:rsid w:val="001B60F7"/>
    <w:rsid w:val="001B6139"/>
    <w:rsid w:val="001B6759"/>
    <w:rsid w:val="001B7029"/>
    <w:rsid w:val="001B736E"/>
    <w:rsid w:val="001B745A"/>
    <w:rsid w:val="001B7738"/>
    <w:rsid w:val="001C006D"/>
    <w:rsid w:val="001C0078"/>
    <w:rsid w:val="001C0188"/>
    <w:rsid w:val="001C03E2"/>
    <w:rsid w:val="001C04AA"/>
    <w:rsid w:val="001C04FA"/>
    <w:rsid w:val="001C0865"/>
    <w:rsid w:val="001C08F2"/>
    <w:rsid w:val="001C0902"/>
    <w:rsid w:val="001C0B10"/>
    <w:rsid w:val="001C0C29"/>
    <w:rsid w:val="001C0C54"/>
    <w:rsid w:val="001C0F27"/>
    <w:rsid w:val="001C0FC2"/>
    <w:rsid w:val="001C12C8"/>
    <w:rsid w:val="001C149F"/>
    <w:rsid w:val="001C1660"/>
    <w:rsid w:val="001C186D"/>
    <w:rsid w:val="001C1930"/>
    <w:rsid w:val="001C1E23"/>
    <w:rsid w:val="001C1F84"/>
    <w:rsid w:val="001C257E"/>
    <w:rsid w:val="001C2AF9"/>
    <w:rsid w:val="001C2BBB"/>
    <w:rsid w:val="001C2BF9"/>
    <w:rsid w:val="001C2FE6"/>
    <w:rsid w:val="001C33C2"/>
    <w:rsid w:val="001C3451"/>
    <w:rsid w:val="001C3561"/>
    <w:rsid w:val="001C37C0"/>
    <w:rsid w:val="001C3890"/>
    <w:rsid w:val="001C3C2B"/>
    <w:rsid w:val="001C3D3D"/>
    <w:rsid w:val="001C3E8B"/>
    <w:rsid w:val="001C4166"/>
    <w:rsid w:val="001C42E3"/>
    <w:rsid w:val="001C4451"/>
    <w:rsid w:val="001C4B55"/>
    <w:rsid w:val="001C4D28"/>
    <w:rsid w:val="001C53E1"/>
    <w:rsid w:val="001C56C5"/>
    <w:rsid w:val="001C609D"/>
    <w:rsid w:val="001C6212"/>
    <w:rsid w:val="001C66D8"/>
    <w:rsid w:val="001C6965"/>
    <w:rsid w:val="001C6AF9"/>
    <w:rsid w:val="001C719F"/>
    <w:rsid w:val="001C7246"/>
    <w:rsid w:val="001C7563"/>
    <w:rsid w:val="001C76DE"/>
    <w:rsid w:val="001C77DC"/>
    <w:rsid w:val="001C7B67"/>
    <w:rsid w:val="001C7B9E"/>
    <w:rsid w:val="001C7DA1"/>
    <w:rsid w:val="001D0176"/>
    <w:rsid w:val="001D023F"/>
    <w:rsid w:val="001D0590"/>
    <w:rsid w:val="001D0A88"/>
    <w:rsid w:val="001D0E33"/>
    <w:rsid w:val="001D1440"/>
    <w:rsid w:val="001D176E"/>
    <w:rsid w:val="001D1845"/>
    <w:rsid w:val="001D1B0B"/>
    <w:rsid w:val="001D1DC7"/>
    <w:rsid w:val="001D1F2A"/>
    <w:rsid w:val="001D2E4D"/>
    <w:rsid w:val="001D3435"/>
    <w:rsid w:val="001D3783"/>
    <w:rsid w:val="001D37CB"/>
    <w:rsid w:val="001D42B8"/>
    <w:rsid w:val="001D433A"/>
    <w:rsid w:val="001D46D2"/>
    <w:rsid w:val="001D4974"/>
    <w:rsid w:val="001D4AF3"/>
    <w:rsid w:val="001D5084"/>
    <w:rsid w:val="001D5195"/>
    <w:rsid w:val="001D5BB0"/>
    <w:rsid w:val="001D6083"/>
    <w:rsid w:val="001D6175"/>
    <w:rsid w:val="001D6548"/>
    <w:rsid w:val="001D6583"/>
    <w:rsid w:val="001D6D54"/>
    <w:rsid w:val="001D6E6C"/>
    <w:rsid w:val="001D7218"/>
    <w:rsid w:val="001D733B"/>
    <w:rsid w:val="001D7692"/>
    <w:rsid w:val="001D7B08"/>
    <w:rsid w:val="001D7D03"/>
    <w:rsid w:val="001E03B1"/>
    <w:rsid w:val="001E0E47"/>
    <w:rsid w:val="001E0EDA"/>
    <w:rsid w:val="001E105D"/>
    <w:rsid w:val="001E1093"/>
    <w:rsid w:val="001E178D"/>
    <w:rsid w:val="001E18C5"/>
    <w:rsid w:val="001E1B79"/>
    <w:rsid w:val="001E1C08"/>
    <w:rsid w:val="001E2119"/>
    <w:rsid w:val="001E21B3"/>
    <w:rsid w:val="001E2426"/>
    <w:rsid w:val="001E2621"/>
    <w:rsid w:val="001E2770"/>
    <w:rsid w:val="001E2C78"/>
    <w:rsid w:val="001E2CDE"/>
    <w:rsid w:val="001E2E0A"/>
    <w:rsid w:val="001E2FFE"/>
    <w:rsid w:val="001E30F6"/>
    <w:rsid w:val="001E33F4"/>
    <w:rsid w:val="001E34D1"/>
    <w:rsid w:val="001E34DB"/>
    <w:rsid w:val="001E3A00"/>
    <w:rsid w:val="001E3AEE"/>
    <w:rsid w:val="001E3D01"/>
    <w:rsid w:val="001E40A4"/>
    <w:rsid w:val="001E4626"/>
    <w:rsid w:val="001E4706"/>
    <w:rsid w:val="001E4E1F"/>
    <w:rsid w:val="001E5120"/>
    <w:rsid w:val="001E5684"/>
    <w:rsid w:val="001E5B4D"/>
    <w:rsid w:val="001E5E75"/>
    <w:rsid w:val="001E6177"/>
    <w:rsid w:val="001E6322"/>
    <w:rsid w:val="001E63EF"/>
    <w:rsid w:val="001E66C7"/>
    <w:rsid w:val="001E6889"/>
    <w:rsid w:val="001E6F22"/>
    <w:rsid w:val="001E707F"/>
    <w:rsid w:val="001E7214"/>
    <w:rsid w:val="001E72E9"/>
    <w:rsid w:val="001E76AE"/>
    <w:rsid w:val="001E77C9"/>
    <w:rsid w:val="001E798A"/>
    <w:rsid w:val="001E7E96"/>
    <w:rsid w:val="001F06F9"/>
    <w:rsid w:val="001F08FC"/>
    <w:rsid w:val="001F11B2"/>
    <w:rsid w:val="001F1E1F"/>
    <w:rsid w:val="001F27D2"/>
    <w:rsid w:val="001F2C0E"/>
    <w:rsid w:val="001F2FF8"/>
    <w:rsid w:val="001F31B8"/>
    <w:rsid w:val="001F338C"/>
    <w:rsid w:val="001F3552"/>
    <w:rsid w:val="001F36F9"/>
    <w:rsid w:val="001F37DE"/>
    <w:rsid w:val="001F38FB"/>
    <w:rsid w:val="001F3998"/>
    <w:rsid w:val="001F3C6C"/>
    <w:rsid w:val="001F3D89"/>
    <w:rsid w:val="001F3F5E"/>
    <w:rsid w:val="001F4252"/>
    <w:rsid w:val="001F4345"/>
    <w:rsid w:val="001F434C"/>
    <w:rsid w:val="001F47A3"/>
    <w:rsid w:val="001F47BD"/>
    <w:rsid w:val="001F4809"/>
    <w:rsid w:val="001F497F"/>
    <w:rsid w:val="001F4A62"/>
    <w:rsid w:val="001F4D57"/>
    <w:rsid w:val="001F4EFB"/>
    <w:rsid w:val="001F51B6"/>
    <w:rsid w:val="001F5259"/>
    <w:rsid w:val="001F5300"/>
    <w:rsid w:val="001F545D"/>
    <w:rsid w:val="001F548D"/>
    <w:rsid w:val="001F56EB"/>
    <w:rsid w:val="001F5738"/>
    <w:rsid w:val="001F57C9"/>
    <w:rsid w:val="001F5B6B"/>
    <w:rsid w:val="001F6071"/>
    <w:rsid w:val="001F608F"/>
    <w:rsid w:val="001F63EA"/>
    <w:rsid w:val="001F642F"/>
    <w:rsid w:val="001F6558"/>
    <w:rsid w:val="001F6604"/>
    <w:rsid w:val="001F6879"/>
    <w:rsid w:val="001F69CF"/>
    <w:rsid w:val="001F6AF2"/>
    <w:rsid w:val="001F6D74"/>
    <w:rsid w:val="001F6E7D"/>
    <w:rsid w:val="001F6F2F"/>
    <w:rsid w:val="001F75B1"/>
    <w:rsid w:val="001F76DC"/>
    <w:rsid w:val="001F7721"/>
    <w:rsid w:val="001F7786"/>
    <w:rsid w:val="001F77EC"/>
    <w:rsid w:val="001F7814"/>
    <w:rsid w:val="001F7893"/>
    <w:rsid w:val="001F78FE"/>
    <w:rsid w:val="001F7CAC"/>
    <w:rsid w:val="0020010A"/>
    <w:rsid w:val="00200137"/>
    <w:rsid w:val="00200472"/>
    <w:rsid w:val="00200581"/>
    <w:rsid w:val="0020091E"/>
    <w:rsid w:val="00200F71"/>
    <w:rsid w:val="00201527"/>
    <w:rsid w:val="002019A3"/>
    <w:rsid w:val="002019F9"/>
    <w:rsid w:val="00201AD2"/>
    <w:rsid w:val="00201C3B"/>
    <w:rsid w:val="00201FE4"/>
    <w:rsid w:val="00202350"/>
    <w:rsid w:val="0020272F"/>
    <w:rsid w:val="00202814"/>
    <w:rsid w:val="00202C59"/>
    <w:rsid w:val="002039F6"/>
    <w:rsid w:val="00203A52"/>
    <w:rsid w:val="00203F51"/>
    <w:rsid w:val="00203FF1"/>
    <w:rsid w:val="00204491"/>
    <w:rsid w:val="002048F1"/>
    <w:rsid w:val="002049B6"/>
    <w:rsid w:val="00204CDC"/>
    <w:rsid w:val="002050F1"/>
    <w:rsid w:val="0020560A"/>
    <w:rsid w:val="00206179"/>
    <w:rsid w:val="0020617B"/>
    <w:rsid w:val="0020627A"/>
    <w:rsid w:val="00206FB5"/>
    <w:rsid w:val="00207294"/>
    <w:rsid w:val="002073D8"/>
    <w:rsid w:val="002077CB"/>
    <w:rsid w:val="00207A5B"/>
    <w:rsid w:val="00207C49"/>
    <w:rsid w:val="00207D07"/>
    <w:rsid w:val="00207FEB"/>
    <w:rsid w:val="00210959"/>
    <w:rsid w:val="002109C6"/>
    <w:rsid w:val="0021146F"/>
    <w:rsid w:val="002115CA"/>
    <w:rsid w:val="0021164D"/>
    <w:rsid w:val="002116B6"/>
    <w:rsid w:val="00211764"/>
    <w:rsid w:val="0021189B"/>
    <w:rsid w:val="002119DA"/>
    <w:rsid w:val="00211D9B"/>
    <w:rsid w:val="00211F6F"/>
    <w:rsid w:val="00211F93"/>
    <w:rsid w:val="002121BF"/>
    <w:rsid w:val="00212AE1"/>
    <w:rsid w:val="00212CED"/>
    <w:rsid w:val="00212DFA"/>
    <w:rsid w:val="00212F2B"/>
    <w:rsid w:val="00213494"/>
    <w:rsid w:val="00213719"/>
    <w:rsid w:val="002137F3"/>
    <w:rsid w:val="00213860"/>
    <w:rsid w:val="002138FF"/>
    <w:rsid w:val="00213B24"/>
    <w:rsid w:val="00213E8E"/>
    <w:rsid w:val="00213F41"/>
    <w:rsid w:val="00214352"/>
    <w:rsid w:val="00214388"/>
    <w:rsid w:val="00214B21"/>
    <w:rsid w:val="00214F2C"/>
    <w:rsid w:val="002157EA"/>
    <w:rsid w:val="002159D0"/>
    <w:rsid w:val="00216190"/>
    <w:rsid w:val="00216330"/>
    <w:rsid w:val="002163ED"/>
    <w:rsid w:val="00216A88"/>
    <w:rsid w:val="00217227"/>
    <w:rsid w:val="0021723F"/>
    <w:rsid w:val="00217435"/>
    <w:rsid w:val="00217531"/>
    <w:rsid w:val="00217C40"/>
    <w:rsid w:val="00217C71"/>
    <w:rsid w:val="00217DE7"/>
    <w:rsid w:val="00217EE5"/>
    <w:rsid w:val="00220243"/>
    <w:rsid w:val="00221354"/>
    <w:rsid w:val="002213BA"/>
    <w:rsid w:val="002214E8"/>
    <w:rsid w:val="0022158C"/>
    <w:rsid w:val="002215D2"/>
    <w:rsid w:val="00221A62"/>
    <w:rsid w:val="00221AFD"/>
    <w:rsid w:val="00222393"/>
    <w:rsid w:val="002223E8"/>
    <w:rsid w:val="00222456"/>
    <w:rsid w:val="002225F9"/>
    <w:rsid w:val="00222834"/>
    <w:rsid w:val="00222ECD"/>
    <w:rsid w:val="0022307B"/>
    <w:rsid w:val="002230EB"/>
    <w:rsid w:val="002232EF"/>
    <w:rsid w:val="0022377B"/>
    <w:rsid w:val="00223815"/>
    <w:rsid w:val="00223CCA"/>
    <w:rsid w:val="00223FC5"/>
    <w:rsid w:val="00224307"/>
    <w:rsid w:val="002246EC"/>
    <w:rsid w:val="00224B3E"/>
    <w:rsid w:val="00224CBE"/>
    <w:rsid w:val="00224D15"/>
    <w:rsid w:val="00224D57"/>
    <w:rsid w:val="00225364"/>
    <w:rsid w:val="002253EE"/>
    <w:rsid w:val="00225492"/>
    <w:rsid w:val="00225C42"/>
    <w:rsid w:val="002266CC"/>
    <w:rsid w:val="0022675C"/>
    <w:rsid w:val="0022683C"/>
    <w:rsid w:val="0022698F"/>
    <w:rsid w:val="00226B00"/>
    <w:rsid w:val="00226F4B"/>
    <w:rsid w:val="00226FC9"/>
    <w:rsid w:val="00227161"/>
    <w:rsid w:val="00230050"/>
    <w:rsid w:val="002300C5"/>
    <w:rsid w:val="00230624"/>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BB7"/>
    <w:rsid w:val="00232DC4"/>
    <w:rsid w:val="00232F44"/>
    <w:rsid w:val="00232F5E"/>
    <w:rsid w:val="00233272"/>
    <w:rsid w:val="002339FF"/>
    <w:rsid w:val="00234224"/>
    <w:rsid w:val="0023437C"/>
    <w:rsid w:val="0023439B"/>
    <w:rsid w:val="002345A1"/>
    <w:rsid w:val="00234D90"/>
    <w:rsid w:val="00235360"/>
    <w:rsid w:val="0023540B"/>
    <w:rsid w:val="0023573B"/>
    <w:rsid w:val="00235B00"/>
    <w:rsid w:val="00235BA4"/>
    <w:rsid w:val="00235F5C"/>
    <w:rsid w:val="002362D7"/>
    <w:rsid w:val="0023661E"/>
    <w:rsid w:val="00236C92"/>
    <w:rsid w:val="00236EF5"/>
    <w:rsid w:val="00236F3B"/>
    <w:rsid w:val="00237257"/>
    <w:rsid w:val="00237874"/>
    <w:rsid w:val="00237DBE"/>
    <w:rsid w:val="0024013A"/>
    <w:rsid w:val="0024026B"/>
    <w:rsid w:val="00240372"/>
    <w:rsid w:val="002404C5"/>
    <w:rsid w:val="00241378"/>
    <w:rsid w:val="00241785"/>
    <w:rsid w:val="00241B74"/>
    <w:rsid w:val="00241CCB"/>
    <w:rsid w:val="00242C60"/>
    <w:rsid w:val="00243308"/>
    <w:rsid w:val="002436C8"/>
    <w:rsid w:val="002436FC"/>
    <w:rsid w:val="002439A3"/>
    <w:rsid w:val="002442F8"/>
    <w:rsid w:val="0024478A"/>
    <w:rsid w:val="00244913"/>
    <w:rsid w:val="00245033"/>
    <w:rsid w:val="0024510C"/>
    <w:rsid w:val="00245662"/>
    <w:rsid w:val="002459BD"/>
    <w:rsid w:val="00245BF7"/>
    <w:rsid w:val="00245F06"/>
    <w:rsid w:val="00245F2D"/>
    <w:rsid w:val="002462A5"/>
    <w:rsid w:val="00246552"/>
    <w:rsid w:val="00246889"/>
    <w:rsid w:val="00246E77"/>
    <w:rsid w:val="00247066"/>
    <w:rsid w:val="0024714D"/>
    <w:rsid w:val="00247481"/>
    <w:rsid w:val="002475BC"/>
    <w:rsid w:val="00250026"/>
    <w:rsid w:val="002502D2"/>
    <w:rsid w:val="00250724"/>
    <w:rsid w:val="0025090D"/>
    <w:rsid w:val="00250C4F"/>
    <w:rsid w:val="00250D1E"/>
    <w:rsid w:val="00250D2E"/>
    <w:rsid w:val="00250F20"/>
    <w:rsid w:val="00251129"/>
    <w:rsid w:val="002513B9"/>
    <w:rsid w:val="002513E2"/>
    <w:rsid w:val="0025174F"/>
    <w:rsid w:val="00251808"/>
    <w:rsid w:val="00251B18"/>
    <w:rsid w:val="00251DE6"/>
    <w:rsid w:val="002524FE"/>
    <w:rsid w:val="00252545"/>
    <w:rsid w:val="0025290F"/>
    <w:rsid w:val="00252A46"/>
    <w:rsid w:val="00252A4C"/>
    <w:rsid w:val="00252B77"/>
    <w:rsid w:val="00252C09"/>
    <w:rsid w:val="00252C38"/>
    <w:rsid w:val="00252EBF"/>
    <w:rsid w:val="002532FF"/>
    <w:rsid w:val="002533E8"/>
    <w:rsid w:val="002537B2"/>
    <w:rsid w:val="00253C1E"/>
    <w:rsid w:val="00253C33"/>
    <w:rsid w:val="00253F05"/>
    <w:rsid w:val="0025409C"/>
    <w:rsid w:val="00254D72"/>
    <w:rsid w:val="00255180"/>
    <w:rsid w:val="00255904"/>
    <w:rsid w:val="00255BBE"/>
    <w:rsid w:val="00255D37"/>
    <w:rsid w:val="00255DBF"/>
    <w:rsid w:val="00255E17"/>
    <w:rsid w:val="0025671B"/>
    <w:rsid w:val="00256C10"/>
    <w:rsid w:val="00257252"/>
    <w:rsid w:val="00257622"/>
    <w:rsid w:val="00257797"/>
    <w:rsid w:val="002577F9"/>
    <w:rsid w:val="00257F46"/>
    <w:rsid w:val="00257FA3"/>
    <w:rsid w:val="0026018C"/>
    <w:rsid w:val="00260541"/>
    <w:rsid w:val="002606B2"/>
    <w:rsid w:val="00260D70"/>
    <w:rsid w:val="00260F0D"/>
    <w:rsid w:val="00261BCB"/>
    <w:rsid w:val="00261D6F"/>
    <w:rsid w:val="00261FD9"/>
    <w:rsid w:val="002620B2"/>
    <w:rsid w:val="00262378"/>
    <w:rsid w:val="0026253B"/>
    <w:rsid w:val="00262C4F"/>
    <w:rsid w:val="00262D2C"/>
    <w:rsid w:val="002630D9"/>
    <w:rsid w:val="002633D1"/>
    <w:rsid w:val="00263BB2"/>
    <w:rsid w:val="00263D6C"/>
    <w:rsid w:val="0026410C"/>
    <w:rsid w:val="002644C6"/>
    <w:rsid w:val="0026463D"/>
    <w:rsid w:val="002647DE"/>
    <w:rsid w:val="00264AE5"/>
    <w:rsid w:val="00264EB5"/>
    <w:rsid w:val="00264FCB"/>
    <w:rsid w:val="00265569"/>
    <w:rsid w:val="00266A86"/>
    <w:rsid w:val="00266D04"/>
    <w:rsid w:val="00267815"/>
    <w:rsid w:val="002702BB"/>
    <w:rsid w:val="0027039C"/>
    <w:rsid w:val="0027056D"/>
    <w:rsid w:val="0027076D"/>
    <w:rsid w:val="0027083A"/>
    <w:rsid w:val="00270DC0"/>
    <w:rsid w:val="002711FE"/>
    <w:rsid w:val="00271800"/>
    <w:rsid w:val="002719DC"/>
    <w:rsid w:val="00271C4C"/>
    <w:rsid w:val="00272262"/>
    <w:rsid w:val="00272E34"/>
    <w:rsid w:val="0027337C"/>
    <w:rsid w:val="0027340B"/>
    <w:rsid w:val="0027358B"/>
    <w:rsid w:val="00273681"/>
    <w:rsid w:val="002737DD"/>
    <w:rsid w:val="00273981"/>
    <w:rsid w:val="002748D8"/>
    <w:rsid w:val="00274B77"/>
    <w:rsid w:val="002756CC"/>
    <w:rsid w:val="00275960"/>
    <w:rsid w:val="002759A2"/>
    <w:rsid w:val="00275A61"/>
    <w:rsid w:val="00275BD9"/>
    <w:rsid w:val="00275BE1"/>
    <w:rsid w:val="00276048"/>
    <w:rsid w:val="0027615E"/>
    <w:rsid w:val="00276988"/>
    <w:rsid w:val="00276C70"/>
    <w:rsid w:val="00276F1E"/>
    <w:rsid w:val="002774BF"/>
    <w:rsid w:val="002774DC"/>
    <w:rsid w:val="002775D5"/>
    <w:rsid w:val="002775DF"/>
    <w:rsid w:val="002776E2"/>
    <w:rsid w:val="002776ED"/>
    <w:rsid w:val="002778A9"/>
    <w:rsid w:val="00277B56"/>
    <w:rsid w:val="00277C29"/>
    <w:rsid w:val="0028037E"/>
    <w:rsid w:val="00280684"/>
    <w:rsid w:val="002806AC"/>
    <w:rsid w:val="00280BC5"/>
    <w:rsid w:val="00281417"/>
    <w:rsid w:val="0028162B"/>
    <w:rsid w:val="00281683"/>
    <w:rsid w:val="00281C09"/>
    <w:rsid w:val="002822F2"/>
    <w:rsid w:val="00282480"/>
    <w:rsid w:val="00282A74"/>
    <w:rsid w:val="00282B43"/>
    <w:rsid w:val="00282C87"/>
    <w:rsid w:val="002831C9"/>
    <w:rsid w:val="00283B1F"/>
    <w:rsid w:val="002849D4"/>
    <w:rsid w:val="00284A40"/>
    <w:rsid w:val="00284CB9"/>
    <w:rsid w:val="00284CCE"/>
    <w:rsid w:val="00284CD3"/>
    <w:rsid w:val="00284F04"/>
    <w:rsid w:val="00285161"/>
    <w:rsid w:val="00285226"/>
    <w:rsid w:val="00285780"/>
    <w:rsid w:val="002857BA"/>
    <w:rsid w:val="00285925"/>
    <w:rsid w:val="00285D6C"/>
    <w:rsid w:val="00285DAE"/>
    <w:rsid w:val="00285EF7"/>
    <w:rsid w:val="0028602D"/>
    <w:rsid w:val="0028660A"/>
    <w:rsid w:val="00286D47"/>
    <w:rsid w:val="00286EF6"/>
    <w:rsid w:val="00286F4A"/>
    <w:rsid w:val="00286FE6"/>
    <w:rsid w:val="00287279"/>
    <w:rsid w:val="00287673"/>
    <w:rsid w:val="002878E6"/>
    <w:rsid w:val="0029001F"/>
    <w:rsid w:val="002900A1"/>
    <w:rsid w:val="0029061E"/>
    <w:rsid w:val="00290628"/>
    <w:rsid w:val="0029064A"/>
    <w:rsid w:val="00290A96"/>
    <w:rsid w:val="00290BF9"/>
    <w:rsid w:val="00291008"/>
    <w:rsid w:val="002913BD"/>
    <w:rsid w:val="0029155B"/>
    <w:rsid w:val="00291722"/>
    <w:rsid w:val="00291AC6"/>
    <w:rsid w:val="00291CED"/>
    <w:rsid w:val="00291ED4"/>
    <w:rsid w:val="00291F5B"/>
    <w:rsid w:val="002922C4"/>
    <w:rsid w:val="0029230D"/>
    <w:rsid w:val="00292783"/>
    <w:rsid w:val="002929E2"/>
    <w:rsid w:val="00292B68"/>
    <w:rsid w:val="00292C3F"/>
    <w:rsid w:val="00292E7C"/>
    <w:rsid w:val="00292E83"/>
    <w:rsid w:val="002930CE"/>
    <w:rsid w:val="0029317E"/>
    <w:rsid w:val="00293282"/>
    <w:rsid w:val="00293475"/>
    <w:rsid w:val="00293754"/>
    <w:rsid w:val="002939C4"/>
    <w:rsid w:val="00293D41"/>
    <w:rsid w:val="00293E21"/>
    <w:rsid w:val="00294112"/>
    <w:rsid w:val="00294656"/>
    <w:rsid w:val="00294A56"/>
    <w:rsid w:val="00294A83"/>
    <w:rsid w:val="00294C36"/>
    <w:rsid w:val="00294C45"/>
    <w:rsid w:val="00294D1C"/>
    <w:rsid w:val="002950F5"/>
    <w:rsid w:val="0029548A"/>
    <w:rsid w:val="00296221"/>
    <w:rsid w:val="002963AB"/>
    <w:rsid w:val="0029689E"/>
    <w:rsid w:val="0029692C"/>
    <w:rsid w:val="00296E4D"/>
    <w:rsid w:val="00296EE6"/>
    <w:rsid w:val="002970E2"/>
    <w:rsid w:val="0029714B"/>
    <w:rsid w:val="0029722A"/>
    <w:rsid w:val="00297586"/>
    <w:rsid w:val="00297912"/>
    <w:rsid w:val="00297F8C"/>
    <w:rsid w:val="002A041C"/>
    <w:rsid w:val="002A0FD5"/>
    <w:rsid w:val="002A100A"/>
    <w:rsid w:val="002A19F5"/>
    <w:rsid w:val="002A1F05"/>
    <w:rsid w:val="002A213E"/>
    <w:rsid w:val="002A22C6"/>
    <w:rsid w:val="002A24A8"/>
    <w:rsid w:val="002A2510"/>
    <w:rsid w:val="002A25F6"/>
    <w:rsid w:val="002A27EC"/>
    <w:rsid w:val="002A2A34"/>
    <w:rsid w:val="002A2CF7"/>
    <w:rsid w:val="002A301B"/>
    <w:rsid w:val="002A33C5"/>
    <w:rsid w:val="002A33D5"/>
    <w:rsid w:val="002A355D"/>
    <w:rsid w:val="002A366F"/>
    <w:rsid w:val="002A380E"/>
    <w:rsid w:val="002A3B75"/>
    <w:rsid w:val="002A479D"/>
    <w:rsid w:val="002A47FA"/>
    <w:rsid w:val="002A48E3"/>
    <w:rsid w:val="002A4D0F"/>
    <w:rsid w:val="002A5279"/>
    <w:rsid w:val="002A58E0"/>
    <w:rsid w:val="002A594C"/>
    <w:rsid w:val="002A5D27"/>
    <w:rsid w:val="002A6573"/>
    <w:rsid w:val="002A66E4"/>
    <w:rsid w:val="002A673E"/>
    <w:rsid w:val="002A6E33"/>
    <w:rsid w:val="002A71B6"/>
    <w:rsid w:val="002A744E"/>
    <w:rsid w:val="002A7491"/>
    <w:rsid w:val="002A74B0"/>
    <w:rsid w:val="002A7696"/>
    <w:rsid w:val="002A7BD1"/>
    <w:rsid w:val="002A7EFE"/>
    <w:rsid w:val="002B0064"/>
    <w:rsid w:val="002B02A6"/>
    <w:rsid w:val="002B06E9"/>
    <w:rsid w:val="002B097D"/>
    <w:rsid w:val="002B0A81"/>
    <w:rsid w:val="002B0DDA"/>
    <w:rsid w:val="002B0E92"/>
    <w:rsid w:val="002B0F30"/>
    <w:rsid w:val="002B0F38"/>
    <w:rsid w:val="002B10D2"/>
    <w:rsid w:val="002B17BA"/>
    <w:rsid w:val="002B18A7"/>
    <w:rsid w:val="002B2378"/>
    <w:rsid w:val="002B2379"/>
    <w:rsid w:val="002B265B"/>
    <w:rsid w:val="002B2F52"/>
    <w:rsid w:val="002B310A"/>
    <w:rsid w:val="002B31C0"/>
    <w:rsid w:val="002B355F"/>
    <w:rsid w:val="002B3764"/>
    <w:rsid w:val="002B3AB5"/>
    <w:rsid w:val="002B3BB8"/>
    <w:rsid w:val="002B4029"/>
    <w:rsid w:val="002B4279"/>
    <w:rsid w:val="002B4698"/>
    <w:rsid w:val="002B4922"/>
    <w:rsid w:val="002B496E"/>
    <w:rsid w:val="002B4D86"/>
    <w:rsid w:val="002B4DF8"/>
    <w:rsid w:val="002B5743"/>
    <w:rsid w:val="002B5B4C"/>
    <w:rsid w:val="002B5E50"/>
    <w:rsid w:val="002B5F6F"/>
    <w:rsid w:val="002B65C0"/>
    <w:rsid w:val="002B65F8"/>
    <w:rsid w:val="002B6849"/>
    <w:rsid w:val="002B69F3"/>
    <w:rsid w:val="002B774A"/>
    <w:rsid w:val="002B7960"/>
    <w:rsid w:val="002B797B"/>
    <w:rsid w:val="002B7EF2"/>
    <w:rsid w:val="002B7F00"/>
    <w:rsid w:val="002C0215"/>
    <w:rsid w:val="002C03A6"/>
    <w:rsid w:val="002C0490"/>
    <w:rsid w:val="002C04DD"/>
    <w:rsid w:val="002C0500"/>
    <w:rsid w:val="002C07FC"/>
    <w:rsid w:val="002C090C"/>
    <w:rsid w:val="002C0D0C"/>
    <w:rsid w:val="002C1111"/>
    <w:rsid w:val="002C1273"/>
    <w:rsid w:val="002C13AB"/>
    <w:rsid w:val="002C142B"/>
    <w:rsid w:val="002C1627"/>
    <w:rsid w:val="002C1825"/>
    <w:rsid w:val="002C18DA"/>
    <w:rsid w:val="002C1A4D"/>
    <w:rsid w:val="002C1AD8"/>
    <w:rsid w:val="002C1D12"/>
    <w:rsid w:val="002C1EF7"/>
    <w:rsid w:val="002C1F03"/>
    <w:rsid w:val="002C2178"/>
    <w:rsid w:val="002C22C3"/>
    <w:rsid w:val="002C2316"/>
    <w:rsid w:val="002C29AC"/>
    <w:rsid w:val="002C2C7F"/>
    <w:rsid w:val="002C2CAD"/>
    <w:rsid w:val="002C2D19"/>
    <w:rsid w:val="002C31C9"/>
    <w:rsid w:val="002C3231"/>
    <w:rsid w:val="002C3582"/>
    <w:rsid w:val="002C3B86"/>
    <w:rsid w:val="002C3EE8"/>
    <w:rsid w:val="002C4073"/>
    <w:rsid w:val="002C4256"/>
    <w:rsid w:val="002C42C8"/>
    <w:rsid w:val="002C4307"/>
    <w:rsid w:val="002C4345"/>
    <w:rsid w:val="002C458A"/>
    <w:rsid w:val="002C5C03"/>
    <w:rsid w:val="002C5C4E"/>
    <w:rsid w:val="002C63F7"/>
    <w:rsid w:val="002C64DF"/>
    <w:rsid w:val="002C65FD"/>
    <w:rsid w:val="002C6896"/>
    <w:rsid w:val="002C6DAC"/>
    <w:rsid w:val="002C6E47"/>
    <w:rsid w:val="002C7048"/>
    <w:rsid w:val="002C7179"/>
    <w:rsid w:val="002C7315"/>
    <w:rsid w:val="002C7394"/>
    <w:rsid w:val="002C74F9"/>
    <w:rsid w:val="002D02A2"/>
    <w:rsid w:val="002D07D5"/>
    <w:rsid w:val="002D0A7E"/>
    <w:rsid w:val="002D0F7D"/>
    <w:rsid w:val="002D10FA"/>
    <w:rsid w:val="002D156E"/>
    <w:rsid w:val="002D17D3"/>
    <w:rsid w:val="002D193E"/>
    <w:rsid w:val="002D1AF5"/>
    <w:rsid w:val="002D1B14"/>
    <w:rsid w:val="002D1D4C"/>
    <w:rsid w:val="002D200A"/>
    <w:rsid w:val="002D2207"/>
    <w:rsid w:val="002D2301"/>
    <w:rsid w:val="002D2936"/>
    <w:rsid w:val="002D293E"/>
    <w:rsid w:val="002D2D59"/>
    <w:rsid w:val="002D2FDB"/>
    <w:rsid w:val="002D3012"/>
    <w:rsid w:val="002D312D"/>
    <w:rsid w:val="002D3873"/>
    <w:rsid w:val="002D3878"/>
    <w:rsid w:val="002D39F4"/>
    <w:rsid w:val="002D3B47"/>
    <w:rsid w:val="002D3B77"/>
    <w:rsid w:val="002D3D8F"/>
    <w:rsid w:val="002D3E44"/>
    <w:rsid w:val="002D4B3C"/>
    <w:rsid w:val="002D4BAB"/>
    <w:rsid w:val="002D4C55"/>
    <w:rsid w:val="002D4CC3"/>
    <w:rsid w:val="002D5158"/>
    <w:rsid w:val="002D578B"/>
    <w:rsid w:val="002D57C6"/>
    <w:rsid w:val="002D5845"/>
    <w:rsid w:val="002D5973"/>
    <w:rsid w:val="002D59CF"/>
    <w:rsid w:val="002D5DFC"/>
    <w:rsid w:val="002D6240"/>
    <w:rsid w:val="002D6470"/>
    <w:rsid w:val="002D65C4"/>
    <w:rsid w:val="002D7167"/>
    <w:rsid w:val="002D7214"/>
    <w:rsid w:val="002D72A6"/>
    <w:rsid w:val="002D7311"/>
    <w:rsid w:val="002D7385"/>
    <w:rsid w:val="002D7663"/>
    <w:rsid w:val="002D79F8"/>
    <w:rsid w:val="002D7CEA"/>
    <w:rsid w:val="002E0055"/>
    <w:rsid w:val="002E0076"/>
    <w:rsid w:val="002E01A9"/>
    <w:rsid w:val="002E0338"/>
    <w:rsid w:val="002E038B"/>
    <w:rsid w:val="002E09CF"/>
    <w:rsid w:val="002E0B89"/>
    <w:rsid w:val="002E0EA6"/>
    <w:rsid w:val="002E104D"/>
    <w:rsid w:val="002E1321"/>
    <w:rsid w:val="002E1C3C"/>
    <w:rsid w:val="002E1D88"/>
    <w:rsid w:val="002E265A"/>
    <w:rsid w:val="002E275D"/>
    <w:rsid w:val="002E2A88"/>
    <w:rsid w:val="002E2B5E"/>
    <w:rsid w:val="002E2C48"/>
    <w:rsid w:val="002E2F09"/>
    <w:rsid w:val="002E3770"/>
    <w:rsid w:val="002E3A22"/>
    <w:rsid w:val="002E3AA8"/>
    <w:rsid w:val="002E3E67"/>
    <w:rsid w:val="002E3FFE"/>
    <w:rsid w:val="002E4635"/>
    <w:rsid w:val="002E4ACE"/>
    <w:rsid w:val="002E4B7A"/>
    <w:rsid w:val="002E5165"/>
    <w:rsid w:val="002E570A"/>
    <w:rsid w:val="002E5BA4"/>
    <w:rsid w:val="002E5CAB"/>
    <w:rsid w:val="002E5ED3"/>
    <w:rsid w:val="002E6216"/>
    <w:rsid w:val="002E64FF"/>
    <w:rsid w:val="002E6902"/>
    <w:rsid w:val="002E6B7E"/>
    <w:rsid w:val="002E6CF9"/>
    <w:rsid w:val="002E6DED"/>
    <w:rsid w:val="002E73C6"/>
    <w:rsid w:val="002E7C5C"/>
    <w:rsid w:val="002E7C8F"/>
    <w:rsid w:val="002F0088"/>
    <w:rsid w:val="002F029B"/>
    <w:rsid w:val="002F053D"/>
    <w:rsid w:val="002F0BD3"/>
    <w:rsid w:val="002F0BF5"/>
    <w:rsid w:val="002F0EEE"/>
    <w:rsid w:val="002F1155"/>
    <w:rsid w:val="002F15DE"/>
    <w:rsid w:val="002F1741"/>
    <w:rsid w:val="002F1896"/>
    <w:rsid w:val="002F1FAC"/>
    <w:rsid w:val="002F2418"/>
    <w:rsid w:val="002F26E7"/>
    <w:rsid w:val="002F2945"/>
    <w:rsid w:val="002F2A6D"/>
    <w:rsid w:val="002F2D0A"/>
    <w:rsid w:val="002F2E98"/>
    <w:rsid w:val="002F305B"/>
    <w:rsid w:val="002F340E"/>
    <w:rsid w:val="002F36C2"/>
    <w:rsid w:val="002F3722"/>
    <w:rsid w:val="002F3802"/>
    <w:rsid w:val="002F38B3"/>
    <w:rsid w:val="002F3AF3"/>
    <w:rsid w:val="002F3E2A"/>
    <w:rsid w:val="002F4148"/>
    <w:rsid w:val="002F414C"/>
    <w:rsid w:val="002F434F"/>
    <w:rsid w:val="002F48BC"/>
    <w:rsid w:val="002F4F28"/>
    <w:rsid w:val="002F4F49"/>
    <w:rsid w:val="002F51FD"/>
    <w:rsid w:val="002F5910"/>
    <w:rsid w:val="002F5D1A"/>
    <w:rsid w:val="002F5FF0"/>
    <w:rsid w:val="002F6682"/>
    <w:rsid w:val="002F6C65"/>
    <w:rsid w:val="002F6F76"/>
    <w:rsid w:val="002F79FB"/>
    <w:rsid w:val="002F7B3C"/>
    <w:rsid w:val="002F7B88"/>
    <w:rsid w:val="002F7C04"/>
    <w:rsid w:val="002F7EB8"/>
    <w:rsid w:val="002F7EC8"/>
    <w:rsid w:val="00300179"/>
    <w:rsid w:val="00300956"/>
    <w:rsid w:val="00300A0A"/>
    <w:rsid w:val="00300E1A"/>
    <w:rsid w:val="00301101"/>
    <w:rsid w:val="00301650"/>
    <w:rsid w:val="00301B45"/>
    <w:rsid w:val="00301C2F"/>
    <w:rsid w:val="00301D3C"/>
    <w:rsid w:val="0030202D"/>
    <w:rsid w:val="00302246"/>
    <w:rsid w:val="00302481"/>
    <w:rsid w:val="003028BC"/>
    <w:rsid w:val="003029A4"/>
    <w:rsid w:val="00302F91"/>
    <w:rsid w:val="003033C3"/>
    <w:rsid w:val="003034D5"/>
    <w:rsid w:val="003035E6"/>
    <w:rsid w:val="0030393A"/>
    <w:rsid w:val="00303A8F"/>
    <w:rsid w:val="00303BE0"/>
    <w:rsid w:val="00303C0F"/>
    <w:rsid w:val="00303F13"/>
    <w:rsid w:val="00304255"/>
    <w:rsid w:val="00304259"/>
    <w:rsid w:val="00304401"/>
    <w:rsid w:val="00304569"/>
    <w:rsid w:val="00305111"/>
    <w:rsid w:val="003056EB"/>
    <w:rsid w:val="00305996"/>
    <w:rsid w:val="00305B19"/>
    <w:rsid w:val="00305BB0"/>
    <w:rsid w:val="00306587"/>
    <w:rsid w:val="00306786"/>
    <w:rsid w:val="003067A3"/>
    <w:rsid w:val="0030685A"/>
    <w:rsid w:val="00306CEB"/>
    <w:rsid w:val="00306D61"/>
    <w:rsid w:val="003070E0"/>
    <w:rsid w:val="003072CA"/>
    <w:rsid w:val="003078A5"/>
    <w:rsid w:val="00307B6A"/>
    <w:rsid w:val="00307E73"/>
    <w:rsid w:val="00310070"/>
    <w:rsid w:val="00310080"/>
    <w:rsid w:val="00310628"/>
    <w:rsid w:val="00310924"/>
    <w:rsid w:val="00310A93"/>
    <w:rsid w:val="0031114A"/>
    <w:rsid w:val="0031174D"/>
    <w:rsid w:val="003119E9"/>
    <w:rsid w:val="00311B15"/>
    <w:rsid w:val="00311C5D"/>
    <w:rsid w:val="00312073"/>
    <w:rsid w:val="00312079"/>
    <w:rsid w:val="003124AB"/>
    <w:rsid w:val="003126BE"/>
    <w:rsid w:val="003126F8"/>
    <w:rsid w:val="00312B77"/>
    <w:rsid w:val="00312F72"/>
    <w:rsid w:val="00313145"/>
    <w:rsid w:val="0031317B"/>
    <w:rsid w:val="00313345"/>
    <w:rsid w:val="0031393C"/>
    <w:rsid w:val="00313A12"/>
    <w:rsid w:val="00313B0D"/>
    <w:rsid w:val="00313B90"/>
    <w:rsid w:val="00313CDA"/>
    <w:rsid w:val="00313FAC"/>
    <w:rsid w:val="00314407"/>
    <w:rsid w:val="00314962"/>
    <w:rsid w:val="00314A60"/>
    <w:rsid w:val="00314DE7"/>
    <w:rsid w:val="00314E4C"/>
    <w:rsid w:val="003153F5"/>
    <w:rsid w:val="00315430"/>
    <w:rsid w:val="00315B5A"/>
    <w:rsid w:val="00315D08"/>
    <w:rsid w:val="00315F67"/>
    <w:rsid w:val="00316278"/>
    <w:rsid w:val="0031633D"/>
    <w:rsid w:val="0031635E"/>
    <w:rsid w:val="003163CE"/>
    <w:rsid w:val="0031648D"/>
    <w:rsid w:val="003165A2"/>
    <w:rsid w:val="003169F8"/>
    <w:rsid w:val="00316C6A"/>
    <w:rsid w:val="00316E99"/>
    <w:rsid w:val="003170BD"/>
    <w:rsid w:val="0031711B"/>
    <w:rsid w:val="00317187"/>
    <w:rsid w:val="003172BF"/>
    <w:rsid w:val="003176E2"/>
    <w:rsid w:val="003179A6"/>
    <w:rsid w:val="00317AEE"/>
    <w:rsid w:val="00317E03"/>
    <w:rsid w:val="0032039E"/>
    <w:rsid w:val="00320621"/>
    <w:rsid w:val="0032063E"/>
    <w:rsid w:val="003206D0"/>
    <w:rsid w:val="00320E47"/>
    <w:rsid w:val="00321027"/>
    <w:rsid w:val="00321599"/>
    <w:rsid w:val="003216B9"/>
    <w:rsid w:val="00321AB9"/>
    <w:rsid w:val="00321BAE"/>
    <w:rsid w:val="00321CF8"/>
    <w:rsid w:val="00321F3F"/>
    <w:rsid w:val="0032237A"/>
    <w:rsid w:val="003224E1"/>
    <w:rsid w:val="00322699"/>
    <w:rsid w:val="00322929"/>
    <w:rsid w:val="00322C5E"/>
    <w:rsid w:val="00323339"/>
    <w:rsid w:val="0032338D"/>
    <w:rsid w:val="00323C8E"/>
    <w:rsid w:val="00324429"/>
    <w:rsid w:val="0032499A"/>
    <w:rsid w:val="003249DD"/>
    <w:rsid w:val="00324CF7"/>
    <w:rsid w:val="003251B7"/>
    <w:rsid w:val="0032520F"/>
    <w:rsid w:val="003252D0"/>
    <w:rsid w:val="003255DC"/>
    <w:rsid w:val="003256B4"/>
    <w:rsid w:val="00325BED"/>
    <w:rsid w:val="00325D96"/>
    <w:rsid w:val="00326412"/>
    <w:rsid w:val="00326CF0"/>
    <w:rsid w:val="00326D5C"/>
    <w:rsid w:val="00326F76"/>
    <w:rsid w:val="00327169"/>
    <w:rsid w:val="003272B5"/>
    <w:rsid w:val="00327DE0"/>
    <w:rsid w:val="00327E21"/>
    <w:rsid w:val="003300D4"/>
    <w:rsid w:val="003301BC"/>
    <w:rsid w:val="0033039F"/>
    <w:rsid w:val="00330908"/>
    <w:rsid w:val="00330EB0"/>
    <w:rsid w:val="003312A7"/>
    <w:rsid w:val="003313A2"/>
    <w:rsid w:val="00331808"/>
    <w:rsid w:val="00331F8F"/>
    <w:rsid w:val="00332094"/>
    <w:rsid w:val="003328F1"/>
    <w:rsid w:val="0033320E"/>
    <w:rsid w:val="00333C89"/>
    <w:rsid w:val="00333D93"/>
    <w:rsid w:val="0033400D"/>
    <w:rsid w:val="00334046"/>
    <w:rsid w:val="00334179"/>
    <w:rsid w:val="003341F7"/>
    <w:rsid w:val="00334259"/>
    <w:rsid w:val="003342DF"/>
    <w:rsid w:val="00334521"/>
    <w:rsid w:val="003345B7"/>
    <w:rsid w:val="00334956"/>
    <w:rsid w:val="00334E26"/>
    <w:rsid w:val="003354E7"/>
    <w:rsid w:val="00335F39"/>
    <w:rsid w:val="0033602A"/>
    <w:rsid w:val="003360F8"/>
    <w:rsid w:val="00336532"/>
    <w:rsid w:val="003366D9"/>
    <w:rsid w:val="003369C1"/>
    <w:rsid w:val="00336D08"/>
    <w:rsid w:val="00337473"/>
    <w:rsid w:val="00337849"/>
    <w:rsid w:val="003378AE"/>
    <w:rsid w:val="00337AAD"/>
    <w:rsid w:val="003403DC"/>
    <w:rsid w:val="0034047D"/>
    <w:rsid w:val="00340590"/>
    <w:rsid w:val="00340983"/>
    <w:rsid w:val="003409D3"/>
    <w:rsid w:val="003409D8"/>
    <w:rsid w:val="00341452"/>
    <w:rsid w:val="003415EF"/>
    <w:rsid w:val="003417EE"/>
    <w:rsid w:val="00341A9F"/>
    <w:rsid w:val="00341C64"/>
    <w:rsid w:val="00341CE7"/>
    <w:rsid w:val="00341D1D"/>
    <w:rsid w:val="0034269B"/>
    <w:rsid w:val="003427EF"/>
    <w:rsid w:val="00342828"/>
    <w:rsid w:val="00342863"/>
    <w:rsid w:val="003429AA"/>
    <w:rsid w:val="00342AB5"/>
    <w:rsid w:val="00342C3A"/>
    <w:rsid w:val="00342C9D"/>
    <w:rsid w:val="00343DB2"/>
    <w:rsid w:val="0034432A"/>
    <w:rsid w:val="003443AB"/>
    <w:rsid w:val="0034469A"/>
    <w:rsid w:val="00344AA8"/>
    <w:rsid w:val="00344CC3"/>
    <w:rsid w:val="00344FE2"/>
    <w:rsid w:val="00345475"/>
    <w:rsid w:val="003456EF"/>
    <w:rsid w:val="003458F7"/>
    <w:rsid w:val="0034593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5F2"/>
    <w:rsid w:val="003506A3"/>
    <w:rsid w:val="003508E1"/>
    <w:rsid w:val="003509DF"/>
    <w:rsid w:val="00350B2D"/>
    <w:rsid w:val="00350BE0"/>
    <w:rsid w:val="00351041"/>
    <w:rsid w:val="00351998"/>
    <w:rsid w:val="00351C5D"/>
    <w:rsid w:val="00351DB7"/>
    <w:rsid w:val="00351E9B"/>
    <w:rsid w:val="0035234F"/>
    <w:rsid w:val="003524A7"/>
    <w:rsid w:val="00352755"/>
    <w:rsid w:val="003528B9"/>
    <w:rsid w:val="003529E7"/>
    <w:rsid w:val="00352A59"/>
    <w:rsid w:val="003530C8"/>
    <w:rsid w:val="0035312F"/>
    <w:rsid w:val="00353905"/>
    <w:rsid w:val="00353A69"/>
    <w:rsid w:val="00353AD3"/>
    <w:rsid w:val="00353C77"/>
    <w:rsid w:val="00354192"/>
    <w:rsid w:val="00354361"/>
    <w:rsid w:val="003544C2"/>
    <w:rsid w:val="003547D1"/>
    <w:rsid w:val="0035495B"/>
    <w:rsid w:val="003549E3"/>
    <w:rsid w:val="00354B4D"/>
    <w:rsid w:val="00355E03"/>
    <w:rsid w:val="003561E1"/>
    <w:rsid w:val="003564E2"/>
    <w:rsid w:val="003567F9"/>
    <w:rsid w:val="00356A55"/>
    <w:rsid w:val="00356AA1"/>
    <w:rsid w:val="00356CD9"/>
    <w:rsid w:val="00356DC3"/>
    <w:rsid w:val="00356F45"/>
    <w:rsid w:val="0035771D"/>
    <w:rsid w:val="00357723"/>
    <w:rsid w:val="00357823"/>
    <w:rsid w:val="00357A33"/>
    <w:rsid w:val="00357A64"/>
    <w:rsid w:val="00357F99"/>
    <w:rsid w:val="00360220"/>
    <w:rsid w:val="00360732"/>
    <w:rsid w:val="003609CE"/>
    <w:rsid w:val="00360AC7"/>
    <w:rsid w:val="00360BB2"/>
    <w:rsid w:val="00360D1D"/>
    <w:rsid w:val="00360D4D"/>
    <w:rsid w:val="00360DE8"/>
    <w:rsid w:val="00360DF7"/>
    <w:rsid w:val="00360EB9"/>
    <w:rsid w:val="00360F5B"/>
    <w:rsid w:val="003612B0"/>
    <w:rsid w:val="00361473"/>
    <w:rsid w:val="00361796"/>
    <w:rsid w:val="00361BFC"/>
    <w:rsid w:val="00361CB5"/>
    <w:rsid w:val="003621A9"/>
    <w:rsid w:val="003623E9"/>
    <w:rsid w:val="003624F8"/>
    <w:rsid w:val="00362591"/>
    <w:rsid w:val="00362757"/>
    <w:rsid w:val="00362C7C"/>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51E2"/>
    <w:rsid w:val="0036524F"/>
    <w:rsid w:val="0036551C"/>
    <w:rsid w:val="003657F4"/>
    <w:rsid w:val="00365B7C"/>
    <w:rsid w:val="00365D22"/>
    <w:rsid w:val="00365DF1"/>
    <w:rsid w:val="00365F2F"/>
    <w:rsid w:val="00365F89"/>
    <w:rsid w:val="00366388"/>
    <w:rsid w:val="0036662B"/>
    <w:rsid w:val="0036664E"/>
    <w:rsid w:val="00366B74"/>
    <w:rsid w:val="00366E2E"/>
    <w:rsid w:val="003671B0"/>
    <w:rsid w:val="003678A6"/>
    <w:rsid w:val="00367A8E"/>
    <w:rsid w:val="00367C57"/>
    <w:rsid w:val="00367CC7"/>
    <w:rsid w:val="00367FD1"/>
    <w:rsid w:val="0037028F"/>
    <w:rsid w:val="0037081F"/>
    <w:rsid w:val="00370C71"/>
    <w:rsid w:val="00370D77"/>
    <w:rsid w:val="0037225B"/>
    <w:rsid w:val="00373259"/>
    <w:rsid w:val="0037327E"/>
    <w:rsid w:val="00373494"/>
    <w:rsid w:val="0037351E"/>
    <w:rsid w:val="0037358D"/>
    <w:rsid w:val="00373743"/>
    <w:rsid w:val="00373826"/>
    <w:rsid w:val="00373BF8"/>
    <w:rsid w:val="00373C9E"/>
    <w:rsid w:val="0037404F"/>
    <w:rsid w:val="003740D2"/>
    <w:rsid w:val="003740E1"/>
    <w:rsid w:val="0037450B"/>
    <w:rsid w:val="00374561"/>
    <w:rsid w:val="00374786"/>
    <w:rsid w:val="00374BEB"/>
    <w:rsid w:val="00374F2F"/>
    <w:rsid w:val="00375063"/>
    <w:rsid w:val="003750A5"/>
    <w:rsid w:val="00375DD7"/>
    <w:rsid w:val="00375FC5"/>
    <w:rsid w:val="003760A3"/>
    <w:rsid w:val="00376535"/>
    <w:rsid w:val="0037694C"/>
    <w:rsid w:val="00376A6D"/>
    <w:rsid w:val="00376AB0"/>
    <w:rsid w:val="00376D1E"/>
    <w:rsid w:val="00376D74"/>
    <w:rsid w:val="00376DC9"/>
    <w:rsid w:val="00376DFE"/>
    <w:rsid w:val="00377407"/>
    <w:rsid w:val="003774C0"/>
    <w:rsid w:val="00377602"/>
    <w:rsid w:val="003778A3"/>
    <w:rsid w:val="003778FB"/>
    <w:rsid w:val="0037790B"/>
    <w:rsid w:val="00380313"/>
    <w:rsid w:val="003804A0"/>
    <w:rsid w:val="00380E3C"/>
    <w:rsid w:val="0038139A"/>
    <w:rsid w:val="003813D9"/>
    <w:rsid w:val="0038176D"/>
    <w:rsid w:val="00381C7A"/>
    <w:rsid w:val="00381C85"/>
    <w:rsid w:val="00381F95"/>
    <w:rsid w:val="003823CA"/>
    <w:rsid w:val="003825D1"/>
    <w:rsid w:val="003825E4"/>
    <w:rsid w:val="00382727"/>
    <w:rsid w:val="00382D2B"/>
    <w:rsid w:val="00382DF1"/>
    <w:rsid w:val="00382F0A"/>
    <w:rsid w:val="00383190"/>
    <w:rsid w:val="00383A80"/>
    <w:rsid w:val="00383F60"/>
    <w:rsid w:val="00383F78"/>
    <w:rsid w:val="003841B6"/>
    <w:rsid w:val="00384F8D"/>
    <w:rsid w:val="0038511A"/>
    <w:rsid w:val="00385263"/>
    <w:rsid w:val="003854F4"/>
    <w:rsid w:val="00385A05"/>
    <w:rsid w:val="00385D3A"/>
    <w:rsid w:val="00385F45"/>
    <w:rsid w:val="00386618"/>
    <w:rsid w:val="00386703"/>
    <w:rsid w:val="003868F7"/>
    <w:rsid w:val="003869C5"/>
    <w:rsid w:val="00386B3A"/>
    <w:rsid w:val="00386B57"/>
    <w:rsid w:val="00387FCA"/>
    <w:rsid w:val="00390181"/>
    <w:rsid w:val="00390577"/>
    <w:rsid w:val="003909F5"/>
    <w:rsid w:val="00390D98"/>
    <w:rsid w:val="00390E42"/>
    <w:rsid w:val="003910BF"/>
    <w:rsid w:val="00391627"/>
    <w:rsid w:val="0039176F"/>
    <w:rsid w:val="0039190F"/>
    <w:rsid w:val="00391A81"/>
    <w:rsid w:val="003920D9"/>
    <w:rsid w:val="003922EB"/>
    <w:rsid w:val="003923E4"/>
    <w:rsid w:val="00392B35"/>
    <w:rsid w:val="00392B49"/>
    <w:rsid w:val="00392F67"/>
    <w:rsid w:val="0039309B"/>
    <w:rsid w:val="003934C5"/>
    <w:rsid w:val="0039361D"/>
    <w:rsid w:val="0039376A"/>
    <w:rsid w:val="00393C82"/>
    <w:rsid w:val="00393CBA"/>
    <w:rsid w:val="00393E7A"/>
    <w:rsid w:val="00394162"/>
    <w:rsid w:val="00394B2F"/>
    <w:rsid w:val="00394C1B"/>
    <w:rsid w:val="00394FFA"/>
    <w:rsid w:val="0039501B"/>
    <w:rsid w:val="003956FC"/>
    <w:rsid w:val="00395704"/>
    <w:rsid w:val="00395748"/>
    <w:rsid w:val="00396495"/>
    <w:rsid w:val="0039696A"/>
    <w:rsid w:val="00396F4B"/>
    <w:rsid w:val="003973AC"/>
    <w:rsid w:val="00397484"/>
    <w:rsid w:val="0039777A"/>
    <w:rsid w:val="00397A69"/>
    <w:rsid w:val="00397D2C"/>
    <w:rsid w:val="003A0042"/>
    <w:rsid w:val="003A026D"/>
    <w:rsid w:val="003A041E"/>
    <w:rsid w:val="003A077F"/>
    <w:rsid w:val="003A079E"/>
    <w:rsid w:val="003A0E49"/>
    <w:rsid w:val="003A12D4"/>
    <w:rsid w:val="003A12E3"/>
    <w:rsid w:val="003A17B6"/>
    <w:rsid w:val="003A1817"/>
    <w:rsid w:val="003A1BE5"/>
    <w:rsid w:val="003A1F6D"/>
    <w:rsid w:val="003A28CF"/>
    <w:rsid w:val="003A300D"/>
    <w:rsid w:val="003A326B"/>
    <w:rsid w:val="003A33A5"/>
    <w:rsid w:val="003A373C"/>
    <w:rsid w:val="003A376F"/>
    <w:rsid w:val="003A38EB"/>
    <w:rsid w:val="003A44AC"/>
    <w:rsid w:val="003A4517"/>
    <w:rsid w:val="003A4796"/>
    <w:rsid w:val="003A4875"/>
    <w:rsid w:val="003A4888"/>
    <w:rsid w:val="003A48BB"/>
    <w:rsid w:val="003A4A10"/>
    <w:rsid w:val="003A4CFF"/>
    <w:rsid w:val="003A56D5"/>
    <w:rsid w:val="003A63EB"/>
    <w:rsid w:val="003A67A6"/>
    <w:rsid w:val="003A710A"/>
    <w:rsid w:val="003A7132"/>
    <w:rsid w:val="003A72B4"/>
    <w:rsid w:val="003A72EE"/>
    <w:rsid w:val="003A7417"/>
    <w:rsid w:val="003A7483"/>
    <w:rsid w:val="003A765B"/>
    <w:rsid w:val="003A773E"/>
    <w:rsid w:val="003A7BDD"/>
    <w:rsid w:val="003B079E"/>
    <w:rsid w:val="003B0E8A"/>
    <w:rsid w:val="003B14B0"/>
    <w:rsid w:val="003B15E9"/>
    <w:rsid w:val="003B1946"/>
    <w:rsid w:val="003B1962"/>
    <w:rsid w:val="003B1A87"/>
    <w:rsid w:val="003B1B4F"/>
    <w:rsid w:val="003B1D6E"/>
    <w:rsid w:val="003B226E"/>
    <w:rsid w:val="003B25FD"/>
    <w:rsid w:val="003B2718"/>
    <w:rsid w:val="003B2734"/>
    <w:rsid w:val="003B2BD1"/>
    <w:rsid w:val="003B2E67"/>
    <w:rsid w:val="003B30CA"/>
    <w:rsid w:val="003B3214"/>
    <w:rsid w:val="003B3390"/>
    <w:rsid w:val="003B33C7"/>
    <w:rsid w:val="003B3505"/>
    <w:rsid w:val="003B3C35"/>
    <w:rsid w:val="003B4287"/>
    <w:rsid w:val="003B45FD"/>
    <w:rsid w:val="003B477D"/>
    <w:rsid w:val="003B4CBC"/>
    <w:rsid w:val="003B4EB5"/>
    <w:rsid w:val="003B510D"/>
    <w:rsid w:val="003B580E"/>
    <w:rsid w:val="003B58B7"/>
    <w:rsid w:val="003B5B93"/>
    <w:rsid w:val="003B659E"/>
    <w:rsid w:val="003B6663"/>
    <w:rsid w:val="003B6B07"/>
    <w:rsid w:val="003B6EC8"/>
    <w:rsid w:val="003B790D"/>
    <w:rsid w:val="003B7D62"/>
    <w:rsid w:val="003B7EC0"/>
    <w:rsid w:val="003B7F55"/>
    <w:rsid w:val="003B7F57"/>
    <w:rsid w:val="003C011E"/>
    <w:rsid w:val="003C0132"/>
    <w:rsid w:val="003C09DA"/>
    <w:rsid w:val="003C0B46"/>
    <w:rsid w:val="003C1600"/>
    <w:rsid w:val="003C16E5"/>
    <w:rsid w:val="003C1834"/>
    <w:rsid w:val="003C1C33"/>
    <w:rsid w:val="003C1DC9"/>
    <w:rsid w:val="003C1F7A"/>
    <w:rsid w:val="003C275E"/>
    <w:rsid w:val="003C2B64"/>
    <w:rsid w:val="003C2C1F"/>
    <w:rsid w:val="003C2D26"/>
    <w:rsid w:val="003C2D40"/>
    <w:rsid w:val="003C2D67"/>
    <w:rsid w:val="003C3119"/>
    <w:rsid w:val="003C34B0"/>
    <w:rsid w:val="003C3929"/>
    <w:rsid w:val="003C3C9A"/>
    <w:rsid w:val="003C445B"/>
    <w:rsid w:val="003C4759"/>
    <w:rsid w:val="003C47BE"/>
    <w:rsid w:val="003C4A85"/>
    <w:rsid w:val="003C4E08"/>
    <w:rsid w:val="003C4E0B"/>
    <w:rsid w:val="003C4FDE"/>
    <w:rsid w:val="003C52B0"/>
    <w:rsid w:val="003C53D0"/>
    <w:rsid w:val="003C5A97"/>
    <w:rsid w:val="003C64CE"/>
    <w:rsid w:val="003C6D34"/>
    <w:rsid w:val="003C7325"/>
    <w:rsid w:val="003C75C4"/>
    <w:rsid w:val="003C7810"/>
    <w:rsid w:val="003C7CC3"/>
    <w:rsid w:val="003C7F76"/>
    <w:rsid w:val="003D061F"/>
    <w:rsid w:val="003D0720"/>
    <w:rsid w:val="003D0A01"/>
    <w:rsid w:val="003D0B67"/>
    <w:rsid w:val="003D0FFD"/>
    <w:rsid w:val="003D10BA"/>
    <w:rsid w:val="003D10C9"/>
    <w:rsid w:val="003D1124"/>
    <w:rsid w:val="003D1390"/>
    <w:rsid w:val="003D13CA"/>
    <w:rsid w:val="003D1B0E"/>
    <w:rsid w:val="003D1CE1"/>
    <w:rsid w:val="003D2797"/>
    <w:rsid w:val="003D287E"/>
    <w:rsid w:val="003D2EFF"/>
    <w:rsid w:val="003D336B"/>
    <w:rsid w:val="003D359C"/>
    <w:rsid w:val="003D3AF6"/>
    <w:rsid w:val="003D3C66"/>
    <w:rsid w:val="003D3EB5"/>
    <w:rsid w:val="003D3F85"/>
    <w:rsid w:val="003D4823"/>
    <w:rsid w:val="003D5060"/>
    <w:rsid w:val="003D54B3"/>
    <w:rsid w:val="003D5932"/>
    <w:rsid w:val="003D5979"/>
    <w:rsid w:val="003D5CB1"/>
    <w:rsid w:val="003D5D3E"/>
    <w:rsid w:val="003D5EDF"/>
    <w:rsid w:val="003D5F55"/>
    <w:rsid w:val="003D62AC"/>
    <w:rsid w:val="003D6715"/>
    <w:rsid w:val="003D682F"/>
    <w:rsid w:val="003D6DD5"/>
    <w:rsid w:val="003D700D"/>
    <w:rsid w:val="003D7407"/>
    <w:rsid w:val="003D7510"/>
    <w:rsid w:val="003D7B22"/>
    <w:rsid w:val="003D7B9C"/>
    <w:rsid w:val="003D7CA6"/>
    <w:rsid w:val="003D7EFE"/>
    <w:rsid w:val="003E02E9"/>
    <w:rsid w:val="003E0370"/>
    <w:rsid w:val="003E064B"/>
    <w:rsid w:val="003E09F3"/>
    <w:rsid w:val="003E0FE5"/>
    <w:rsid w:val="003E11FA"/>
    <w:rsid w:val="003E1840"/>
    <w:rsid w:val="003E19CC"/>
    <w:rsid w:val="003E1AB1"/>
    <w:rsid w:val="003E1B42"/>
    <w:rsid w:val="003E2096"/>
    <w:rsid w:val="003E2713"/>
    <w:rsid w:val="003E271A"/>
    <w:rsid w:val="003E3A53"/>
    <w:rsid w:val="003E3A6B"/>
    <w:rsid w:val="003E3A6D"/>
    <w:rsid w:val="003E3F40"/>
    <w:rsid w:val="003E44B3"/>
    <w:rsid w:val="003E461D"/>
    <w:rsid w:val="003E46EE"/>
    <w:rsid w:val="003E4CEB"/>
    <w:rsid w:val="003E52B0"/>
    <w:rsid w:val="003E5841"/>
    <w:rsid w:val="003E58DF"/>
    <w:rsid w:val="003E5E15"/>
    <w:rsid w:val="003E5E5F"/>
    <w:rsid w:val="003E5F5D"/>
    <w:rsid w:val="003E6133"/>
    <w:rsid w:val="003E61D7"/>
    <w:rsid w:val="003E6445"/>
    <w:rsid w:val="003E6665"/>
    <w:rsid w:val="003E6823"/>
    <w:rsid w:val="003E6F42"/>
    <w:rsid w:val="003E7115"/>
    <w:rsid w:val="003E73C3"/>
    <w:rsid w:val="003E741A"/>
    <w:rsid w:val="003E7528"/>
    <w:rsid w:val="003E7707"/>
    <w:rsid w:val="003E778E"/>
    <w:rsid w:val="003E7F98"/>
    <w:rsid w:val="003F0664"/>
    <w:rsid w:val="003F0771"/>
    <w:rsid w:val="003F0898"/>
    <w:rsid w:val="003F0BA5"/>
    <w:rsid w:val="003F10B9"/>
    <w:rsid w:val="003F18D9"/>
    <w:rsid w:val="003F1FF4"/>
    <w:rsid w:val="003F205A"/>
    <w:rsid w:val="003F209A"/>
    <w:rsid w:val="003F2A12"/>
    <w:rsid w:val="003F2CEA"/>
    <w:rsid w:val="003F2EE1"/>
    <w:rsid w:val="003F3053"/>
    <w:rsid w:val="003F3102"/>
    <w:rsid w:val="003F31CD"/>
    <w:rsid w:val="003F3279"/>
    <w:rsid w:val="003F341A"/>
    <w:rsid w:val="003F3827"/>
    <w:rsid w:val="003F3A10"/>
    <w:rsid w:val="003F3D58"/>
    <w:rsid w:val="003F3DB4"/>
    <w:rsid w:val="003F3DCD"/>
    <w:rsid w:val="003F4094"/>
    <w:rsid w:val="003F40A8"/>
    <w:rsid w:val="003F429C"/>
    <w:rsid w:val="003F430D"/>
    <w:rsid w:val="003F48B6"/>
    <w:rsid w:val="003F4A1A"/>
    <w:rsid w:val="003F4E23"/>
    <w:rsid w:val="003F50EC"/>
    <w:rsid w:val="003F53DB"/>
    <w:rsid w:val="003F54E6"/>
    <w:rsid w:val="003F572F"/>
    <w:rsid w:val="003F57F8"/>
    <w:rsid w:val="003F59A6"/>
    <w:rsid w:val="003F5C87"/>
    <w:rsid w:val="003F5D76"/>
    <w:rsid w:val="003F5E47"/>
    <w:rsid w:val="003F6554"/>
    <w:rsid w:val="003F6AEF"/>
    <w:rsid w:val="003F6B36"/>
    <w:rsid w:val="003F6DA3"/>
    <w:rsid w:val="003F71AD"/>
    <w:rsid w:val="003F77C5"/>
    <w:rsid w:val="003F7A78"/>
    <w:rsid w:val="003F7C76"/>
    <w:rsid w:val="003F7D85"/>
    <w:rsid w:val="003F7EE0"/>
    <w:rsid w:val="004008E3"/>
    <w:rsid w:val="00400E22"/>
    <w:rsid w:val="00400E73"/>
    <w:rsid w:val="004013AF"/>
    <w:rsid w:val="00401523"/>
    <w:rsid w:val="004015C2"/>
    <w:rsid w:val="00401711"/>
    <w:rsid w:val="0040198C"/>
    <w:rsid w:val="00401CB9"/>
    <w:rsid w:val="00402160"/>
    <w:rsid w:val="0040253E"/>
    <w:rsid w:val="00402A7A"/>
    <w:rsid w:val="00402EFD"/>
    <w:rsid w:val="00404C4C"/>
    <w:rsid w:val="004051E3"/>
    <w:rsid w:val="004057DE"/>
    <w:rsid w:val="004058A9"/>
    <w:rsid w:val="00405C2A"/>
    <w:rsid w:val="004060D6"/>
    <w:rsid w:val="00406416"/>
    <w:rsid w:val="00406571"/>
    <w:rsid w:val="00406723"/>
    <w:rsid w:val="0040679E"/>
    <w:rsid w:val="00406C27"/>
    <w:rsid w:val="004074BC"/>
    <w:rsid w:val="004077BB"/>
    <w:rsid w:val="00407A36"/>
    <w:rsid w:val="00407B85"/>
    <w:rsid w:val="00407C71"/>
    <w:rsid w:val="00407EBE"/>
    <w:rsid w:val="00410372"/>
    <w:rsid w:val="0041037D"/>
    <w:rsid w:val="004109A2"/>
    <w:rsid w:val="00410A8F"/>
    <w:rsid w:val="00410B90"/>
    <w:rsid w:val="00410C11"/>
    <w:rsid w:val="00410C16"/>
    <w:rsid w:val="00410E16"/>
    <w:rsid w:val="004112A1"/>
    <w:rsid w:val="004115BA"/>
    <w:rsid w:val="00411BE5"/>
    <w:rsid w:val="0041353E"/>
    <w:rsid w:val="004137FA"/>
    <w:rsid w:val="00413AA9"/>
    <w:rsid w:val="0041423F"/>
    <w:rsid w:val="004142E4"/>
    <w:rsid w:val="0041432D"/>
    <w:rsid w:val="004147E9"/>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3D8"/>
    <w:rsid w:val="004178CD"/>
    <w:rsid w:val="00417BA5"/>
    <w:rsid w:val="00420090"/>
    <w:rsid w:val="00420091"/>
    <w:rsid w:val="004200E0"/>
    <w:rsid w:val="00420217"/>
    <w:rsid w:val="004203FC"/>
    <w:rsid w:val="0042044B"/>
    <w:rsid w:val="0042069C"/>
    <w:rsid w:val="0042093D"/>
    <w:rsid w:val="00420D84"/>
    <w:rsid w:val="00421029"/>
    <w:rsid w:val="004210BD"/>
    <w:rsid w:val="004210F2"/>
    <w:rsid w:val="0042112E"/>
    <w:rsid w:val="004211F4"/>
    <w:rsid w:val="00421253"/>
    <w:rsid w:val="00421682"/>
    <w:rsid w:val="00421771"/>
    <w:rsid w:val="004217FF"/>
    <w:rsid w:val="00422071"/>
    <w:rsid w:val="004222FA"/>
    <w:rsid w:val="004227DA"/>
    <w:rsid w:val="004228D7"/>
    <w:rsid w:val="00422913"/>
    <w:rsid w:val="004229D6"/>
    <w:rsid w:val="004229DC"/>
    <w:rsid w:val="00423246"/>
    <w:rsid w:val="004233F0"/>
    <w:rsid w:val="00423589"/>
    <w:rsid w:val="00423862"/>
    <w:rsid w:val="00423F48"/>
    <w:rsid w:val="00424D0E"/>
    <w:rsid w:val="00424F61"/>
    <w:rsid w:val="00424F66"/>
    <w:rsid w:val="004253BF"/>
    <w:rsid w:val="0042581D"/>
    <w:rsid w:val="00425F6D"/>
    <w:rsid w:val="00426154"/>
    <w:rsid w:val="00426849"/>
    <w:rsid w:val="00426A8E"/>
    <w:rsid w:val="00426B9A"/>
    <w:rsid w:val="004273A4"/>
    <w:rsid w:val="004274BF"/>
    <w:rsid w:val="00427CA3"/>
    <w:rsid w:val="00430915"/>
    <w:rsid w:val="00430D8A"/>
    <w:rsid w:val="0043164F"/>
    <w:rsid w:val="00431A47"/>
    <w:rsid w:val="00431D41"/>
    <w:rsid w:val="00431E33"/>
    <w:rsid w:val="0043250E"/>
    <w:rsid w:val="004326C1"/>
    <w:rsid w:val="00432D6A"/>
    <w:rsid w:val="00432E24"/>
    <w:rsid w:val="00433005"/>
    <w:rsid w:val="00433570"/>
    <w:rsid w:val="00433715"/>
    <w:rsid w:val="00433AE5"/>
    <w:rsid w:val="0043441E"/>
    <w:rsid w:val="00434D84"/>
    <w:rsid w:val="00434D99"/>
    <w:rsid w:val="00435152"/>
    <w:rsid w:val="004355EC"/>
    <w:rsid w:val="00435610"/>
    <w:rsid w:val="00435F5C"/>
    <w:rsid w:val="004362BB"/>
    <w:rsid w:val="0043658A"/>
    <w:rsid w:val="00436A0F"/>
    <w:rsid w:val="00436CBC"/>
    <w:rsid w:val="00436D13"/>
    <w:rsid w:val="00436D2C"/>
    <w:rsid w:val="004370A4"/>
    <w:rsid w:val="00437150"/>
    <w:rsid w:val="0043746E"/>
    <w:rsid w:val="0043750A"/>
    <w:rsid w:val="00437595"/>
    <w:rsid w:val="00437651"/>
    <w:rsid w:val="004378E6"/>
    <w:rsid w:val="00437D42"/>
    <w:rsid w:val="004400D8"/>
    <w:rsid w:val="004406F6"/>
    <w:rsid w:val="004409E0"/>
    <w:rsid w:val="00440DAB"/>
    <w:rsid w:val="00440EEB"/>
    <w:rsid w:val="00441018"/>
    <w:rsid w:val="004410ED"/>
    <w:rsid w:val="004417E8"/>
    <w:rsid w:val="00441ACC"/>
    <w:rsid w:val="00441B32"/>
    <w:rsid w:val="00441D2F"/>
    <w:rsid w:val="00441D3E"/>
    <w:rsid w:val="00442054"/>
    <w:rsid w:val="0044216D"/>
    <w:rsid w:val="00442358"/>
    <w:rsid w:val="0044257C"/>
    <w:rsid w:val="00442791"/>
    <w:rsid w:val="00442934"/>
    <w:rsid w:val="00442A6A"/>
    <w:rsid w:val="00443086"/>
    <w:rsid w:val="0044410B"/>
    <w:rsid w:val="00444972"/>
    <w:rsid w:val="00444BE9"/>
    <w:rsid w:val="00444ED7"/>
    <w:rsid w:val="004450A5"/>
    <w:rsid w:val="00445386"/>
    <w:rsid w:val="00445AB8"/>
    <w:rsid w:val="00445B59"/>
    <w:rsid w:val="00445C6B"/>
    <w:rsid w:val="00445D3F"/>
    <w:rsid w:val="00445D55"/>
    <w:rsid w:val="004460F4"/>
    <w:rsid w:val="00446142"/>
    <w:rsid w:val="004462DF"/>
    <w:rsid w:val="00446638"/>
    <w:rsid w:val="004466F3"/>
    <w:rsid w:val="00447148"/>
    <w:rsid w:val="00447577"/>
    <w:rsid w:val="00447641"/>
    <w:rsid w:val="00447880"/>
    <w:rsid w:val="004479BD"/>
    <w:rsid w:val="00447B3B"/>
    <w:rsid w:val="00447B70"/>
    <w:rsid w:val="00447EDB"/>
    <w:rsid w:val="00447F39"/>
    <w:rsid w:val="00450642"/>
    <w:rsid w:val="0045081B"/>
    <w:rsid w:val="00450D34"/>
    <w:rsid w:val="00450E52"/>
    <w:rsid w:val="00450F51"/>
    <w:rsid w:val="00451263"/>
    <w:rsid w:val="004515B5"/>
    <w:rsid w:val="00451EDE"/>
    <w:rsid w:val="00451F65"/>
    <w:rsid w:val="00452041"/>
    <w:rsid w:val="0045234F"/>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7E"/>
    <w:rsid w:val="00455EAE"/>
    <w:rsid w:val="00455F07"/>
    <w:rsid w:val="00456900"/>
    <w:rsid w:val="00456AE6"/>
    <w:rsid w:val="00456CD4"/>
    <w:rsid w:val="00456FFA"/>
    <w:rsid w:val="00457041"/>
    <w:rsid w:val="0045759D"/>
    <w:rsid w:val="00457B1C"/>
    <w:rsid w:val="00457E3E"/>
    <w:rsid w:val="00460505"/>
    <w:rsid w:val="004606A0"/>
    <w:rsid w:val="00460A0E"/>
    <w:rsid w:val="00460C5C"/>
    <w:rsid w:val="00460D56"/>
    <w:rsid w:val="00460FBC"/>
    <w:rsid w:val="004612FB"/>
    <w:rsid w:val="00461314"/>
    <w:rsid w:val="00461528"/>
    <w:rsid w:val="00461838"/>
    <w:rsid w:val="004618A6"/>
    <w:rsid w:val="00461D2E"/>
    <w:rsid w:val="004621A3"/>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C15"/>
    <w:rsid w:val="00464C55"/>
    <w:rsid w:val="0046528F"/>
    <w:rsid w:val="004652CA"/>
    <w:rsid w:val="004655E7"/>
    <w:rsid w:val="00465653"/>
    <w:rsid w:val="0046572F"/>
    <w:rsid w:val="00465D7C"/>
    <w:rsid w:val="0046643C"/>
    <w:rsid w:val="004666D2"/>
    <w:rsid w:val="0046679B"/>
    <w:rsid w:val="00466A5D"/>
    <w:rsid w:val="004672F8"/>
    <w:rsid w:val="004675CF"/>
    <w:rsid w:val="004675F7"/>
    <w:rsid w:val="0046765B"/>
    <w:rsid w:val="0046789D"/>
    <w:rsid w:val="004678A7"/>
    <w:rsid w:val="0047000B"/>
    <w:rsid w:val="004701E3"/>
    <w:rsid w:val="00470453"/>
    <w:rsid w:val="00470874"/>
    <w:rsid w:val="00470CCF"/>
    <w:rsid w:val="00470D8C"/>
    <w:rsid w:val="00470F00"/>
    <w:rsid w:val="004713B4"/>
    <w:rsid w:val="00471683"/>
    <w:rsid w:val="00471C30"/>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F40"/>
    <w:rsid w:val="004751FD"/>
    <w:rsid w:val="004757C1"/>
    <w:rsid w:val="0047588C"/>
    <w:rsid w:val="00475AA5"/>
    <w:rsid w:val="004761EA"/>
    <w:rsid w:val="00476201"/>
    <w:rsid w:val="004764C0"/>
    <w:rsid w:val="00476524"/>
    <w:rsid w:val="004765D7"/>
    <w:rsid w:val="00476672"/>
    <w:rsid w:val="00476A65"/>
    <w:rsid w:val="00476C6E"/>
    <w:rsid w:val="00476F15"/>
    <w:rsid w:val="00477026"/>
    <w:rsid w:val="004770B4"/>
    <w:rsid w:val="00477539"/>
    <w:rsid w:val="004775AE"/>
    <w:rsid w:val="00477611"/>
    <w:rsid w:val="0047773F"/>
    <w:rsid w:val="00477A66"/>
    <w:rsid w:val="00477F3B"/>
    <w:rsid w:val="004804A4"/>
    <w:rsid w:val="00480991"/>
    <w:rsid w:val="00480E88"/>
    <w:rsid w:val="00480F55"/>
    <w:rsid w:val="00481229"/>
    <w:rsid w:val="0048172F"/>
    <w:rsid w:val="00481B62"/>
    <w:rsid w:val="0048201F"/>
    <w:rsid w:val="0048214A"/>
    <w:rsid w:val="00482275"/>
    <w:rsid w:val="004822AA"/>
    <w:rsid w:val="00482502"/>
    <w:rsid w:val="00482704"/>
    <w:rsid w:val="004827F5"/>
    <w:rsid w:val="00482868"/>
    <w:rsid w:val="00482A78"/>
    <w:rsid w:val="00482B23"/>
    <w:rsid w:val="004830DA"/>
    <w:rsid w:val="0048344A"/>
    <w:rsid w:val="004837FA"/>
    <w:rsid w:val="00484612"/>
    <w:rsid w:val="00484B45"/>
    <w:rsid w:val="0048507C"/>
    <w:rsid w:val="004854BB"/>
    <w:rsid w:val="00485B5A"/>
    <w:rsid w:val="00485DAA"/>
    <w:rsid w:val="004861FF"/>
    <w:rsid w:val="004863F8"/>
    <w:rsid w:val="004865D7"/>
    <w:rsid w:val="004868C6"/>
    <w:rsid w:val="00486BE3"/>
    <w:rsid w:val="00486EC6"/>
    <w:rsid w:val="00487566"/>
    <w:rsid w:val="004875DF"/>
    <w:rsid w:val="004879E2"/>
    <w:rsid w:val="00487AE9"/>
    <w:rsid w:val="00487BA3"/>
    <w:rsid w:val="0049032D"/>
    <w:rsid w:val="00490CC7"/>
    <w:rsid w:val="00490EB5"/>
    <w:rsid w:val="00491012"/>
    <w:rsid w:val="00491096"/>
    <w:rsid w:val="004911AB"/>
    <w:rsid w:val="0049140A"/>
    <w:rsid w:val="004916E5"/>
    <w:rsid w:val="00491D29"/>
    <w:rsid w:val="00492301"/>
    <w:rsid w:val="0049251D"/>
    <w:rsid w:val="00492A44"/>
    <w:rsid w:val="00492E52"/>
    <w:rsid w:val="00493364"/>
    <w:rsid w:val="0049341F"/>
    <w:rsid w:val="004935E3"/>
    <w:rsid w:val="0049392C"/>
    <w:rsid w:val="0049392D"/>
    <w:rsid w:val="00493B5C"/>
    <w:rsid w:val="00493C6A"/>
    <w:rsid w:val="00494110"/>
    <w:rsid w:val="00494316"/>
    <w:rsid w:val="00494493"/>
    <w:rsid w:val="0049476B"/>
    <w:rsid w:val="004948F5"/>
    <w:rsid w:val="00494964"/>
    <w:rsid w:val="00494F5A"/>
    <w:rsid w:val="0049525B"/>
    <w:rsid w:val="0049577B"/>
    <w:rsid w:val="004959E5"/>
    <w:rsid w:val="00495F5C"/>
    <w:rsid w:val="00496606"/>
    <w:rsid w:val="004968E1"/>
    <w:rsid w:val="00496933"/>
    <w:rsid w:val="00496996"/>
    <w:rsid w:val="004969A4"/>
    <w:rsid w:val="00496CCB"/>
    <w:rsid w:val="0049710A"/>
    <w:rsid w:val="00497222"/>
    <w:rsid w:val="004976FE"/>
    <w:rsid w:val="00497C46"/>
    <w:rsid w:val="00497E1C"/>
    <w:rsid w:val="00497FCF"/>
    <w:rsid w:val="00497FD1"/>
    <w:rsid w:val="004A0162"/>
    <w:rsid w:val="004A0514"/>
    <w:rsid w:val="004A0675"/>
    <w:rsid w:val="004A0E23"/>
    <w:rsid w:val="004A106B"/>
    <w:rsid w:val="004A1281"/>
    <w:rsid w:val="004A12B5"/>
    <w:rsid w:val="004A15F2"/>
    <w:rsid w:val="004A265F"/>
    <w:rsid w:val="004A26E8"/>
    <w:rsid w:val="004A2829"/>
    <w:rsid w:val="004A2832"/>
    <w:rsid w:val="004A28FE"/>
    <w:rsid w:val="004A2DC4"/>
    <w:rsid w:val="004A2EAE"/>
    <w:rsid w:val="004A3516"/>
    <w:rsid w:val="004A3785"/>
    <w:rsid w:val="004A3D5C"/>
    <w:rsid w:val="004A41D5"/>
    <w:rsid w:val="004A420F"/>
    <w:rsid w:val="004A4282"/>
    <w:rsid w:val="004A44D1"/>
    <w:rsid w:val="004A4746"/>
    <w:rsid w:val="004A4CA8"/>
    <w:rsid w:val="004A52D9"/>
    <w:rsid w:val="004A5457"/>
    <w:rsid w:val="004A5707"/>
    <w:rsid w:val="004A5A4B"/>
    <w:rsid w:val="004A5BE9"/>
    <w:rsid w:val="004A636A"/>
    <w:rsid w:val="004A65FF"/>
    <w:rsid w:val="004A6E99"/>
    <w:rsid w:val="004A6F6A"/>
    <w:rsid w:val="004A6FB2"/>
    <w:rsid w:val="004A74DB"/>
    <w:rsid w:val="004A7628"/>
    <w:rsid w:val="004A7760"/>
    <w:rsid w:val="004A7F42"/>
    <w:rsid w:val="004B0364"/>
    <w:rsid w:val="004B03C2"/>
    <w:rsid w:val="004B0602"/>
    <w:rsid w:val="004B07A0"/>
    <w:rsid w:val="004B0A3F"/>
    <w:rsid w:val="004B0A59"/>
    <w:rsid w:val="004B0B99"/>
    <w:rsid w:val="004B1546"/>
    <w:rsid w:val="004B161B"/>
    <w:rsid w:val="004B1CDC"/>
    <w:rsid w:val="004B211F"/>
    <w:rsid w:val="004B2264"/>
    <w:rsid w:val="004B2497"/>
    <w:rsid w:val="004B2550"/>
    <w:rsid w:val="004B29EA"/>
    <w:rsid w:val="004B2A1E"/>
    <w:rsid w:val="004B2AA5"/>
    <w:rsid w:val="004B3338"/>
    <w:rsid w:val="004B339C"/>
    <w:rsid w:val="004B35E0"/>
    <w:rsid w:val="004B37F1"/>
    <w:rsid w:val="004B3DB0"/>
    <w:rsid w:val="004B3DF5"/>
    <w:rsid w:val="004B3E0E"/>
    <w:rsid w:val="004B3E15"/>
    <w:rsid w:val="004B4145"/>
    <w:rsid w:val="004B41E9"/>
    <w:rsid w:val="004B44CC"/>
    <w:rsid w:val="004B46D0"/>
    <w:rsid w:val="004B4AB3"/>
    <w:rsid w:val="004B4C42"/>
    <w:rsid w:val="004B4ED3"/>
    <w:rsid w:val="004B50E7"/>
    <w:rsid w:val="004B52B4"/>
    <w:rsid w:val="004B642A"/>
    <w:rsid w:val="004B64C5"/>
    <w:rsid w:val="004B6E8A"/>
    <w:rsid w:val="004B724A"/>
    <w:rsid w:val="004B7569"/>
    <w:rsid w:val="004B7751"/>
    <w:rsid w:val="004B7919"/>
    <w:rsid w:val="004B79DB"/>
    <w:rsid w:val="004C020F"/>
    <w:rsid w:val="004C04B6"/>
    <w:rsid w:val="004C05DA"/>
    <w:rsid w:val="004C081C"/>
    <w:rsid w:val="004C08D9"/>
    <w:rsid w:val="004C0A4E"/>
    <w:rsid w:val="004C15E3"/>
    <w:rsid w:val="004C1926"/>
    <w:rsid w:val="004C1BB9"/>
    <w:rsid w:val="004C1D9F"/>
    <w:rsid w:val="004C2176"/>
    <w:rsid w:val="004C256C"/>
    <w:rsid w:val="004C2EEE"/>
    <w:rsid w:val="004C304B"/>
    <w:rsid w:val="004C32C0"/>
    <w:rsid w:val="004C3AD9"/>
    <w:rsid w:val="004C405A"/>
    <w:rsid w:val="004C47A9"/>
    <w:rsid w:val="004C4AFF"/>
    <w:rsid w:val="004C4ECE"/>
    <w:rsid w:val="004C52E1"/>
    <w:rsid w:val="004C531C"/>
    <w:rsid w:val="004C5352"/>
    <w:rsid w:val="004C53CE"/>
    <w:rsid w:val="004C552A"/>
    <w:rsid w:val="004C5C31"/>
    <w:rsid w:val="004C62D4"/>
    <w:rsid w:val="004C658F"/>
    <w:rsid w:val="004C68F7"/>
    <w:rsid w:val="004C6AFB"/>
    <w:rsid w:val="004C6E0F"/>
    <w:rsid w:val="004C7003"/>
    <w:rsid w:val="004C7112"/>
    <w:rsid w:val="004C7419"/>
    <w:rsid w:val="004C7543"/>
    <w:rsid w:val="004C793B"/>
    <w:rsid w:val="004C7D42"/>
    <w:rsid w:val="004D0061"/>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BE2"/>
    <w:rsid w:val="004D1CAF"/>
    <w:rsid w:val="004D1FC0"/>
    <w:rsid w:val="004D2433"/>
    <w:rsid w:val="004D38BF"/>
    <w:rsid w:val="004D3BA5"/>
    <w:rsid w:val="004D3C91"/>
    <w:rsid w:val="004D3DB0"/>
    <w:rsid w:val="004D4753"/>
    <w:rsid w:val="004D48A4"/>
    <w:rsid w:val="004D4AFC"/>
    <w:rsid w:val="004D5A80"/>
    <w:rsid w:val="004D5C5F"/>
    <w:rsid w:val="004D5F15"/>
    <w:rsid w:val="004D5FA0"/>
    <w:rsid w:val="004D6608"/>
    <w:rsid w:val="004D664B"/>
    <w:rsid w:val="004D69A0"/>
    <w:rsid w:val="004D6B0F"/>
    <w:rsid w:val="004D6C05"/>
    <w:rsid w:val="004D6C1D"/>
    <w:rsid w:val="004D6E4E"/>
    <w:rsid w:val="004D7DF6"/>
    <w:rsid w:val="004D7ED4"/>
    <w:rsid w:val="004E00A5"/>
    <w:rsid w:val="004E05C6"/>
    <w:rsid w:val="004E0EF2"/>
    <w:rsid w:val="004E10BF"/>
    <w:rsid w:val="004E167D"/>
    <w:rsid w:val="004E1867"/>
    <w:rsid w:val="004E18E2"/>
    <w:rsid w:val="004E19E6"/>
    <w:rsid w:val="004E1FAC"/>
    <w:rsid w:val="004E239F"/>
    <w:rsid w:val="004E2B14"/>
    <w:rsid w:val="004E2B52"/>
    <w:rsid w:val="004E35F5"/>
    <w:rsid w:val="004E3AAF"/>
    <w:rsid w:val="004E3F05"/>
    <w:rsid w:val="004E422A"/>
    <w:rsid w:val="004E422C"/>
    <w:rsid w:val="004E43E4"/>
    <w:rsid w:val="004E45C3"/>
    <w:rsid w:val="004E45EE"/>
    <w:rsid w:val="004E498D"/>
    <w:rsid w:val="004E49B8"/>
    <w:rsid w:val="004E4B4C"/>
    <w:rsid w:val="004E4B60"/>
    <w:rsid w:val="004E4E6B"/>
    <w:rsid w:val="004E53F7"/>
    <w:rsid w:val="004E55FD"/>
    <w:rsid w:val="004E585A"/>
    <w:rsid w:val="004E5E57"/>
    <w:rsid w:val="004E5E66"/>
    <w:rsid w:val="004E6421"/>
    <w:rsid w:val="004E64D7"/>
    <w:rsid w:val="004E67AD"/>
    <w:rsid w:val="004E69E0"/>
    <w:rsid w:val="004E73BE"/>
    <w:rsid w:val="004E745F"/>
    <w:rsid w:val="004E74D0"/>
    <w:rsid w:val="004E7A1F"/>
    <w:rsid w:val="004E7ADB"/>
    <w:rsid w:val="004F01C5"/>
    <w:rsid w:val="004F09F5"/>
    <w:rsid w:val="004F0AAE"/>
    <w:rsid w:val="004F0C2D"/>
    <w:rsid w:val="004F0E6A"/>
    <w:rsid w:val="004F1011"/>
    <w:rsid w:val="004F103C"/>
    <w:rsid w:val="004F118B"/>
    <w:rsid w:val="004F12BB"/>
    <w:rsid w:val="004F144B"/>
    <w:rsid w:val="004F1720"/>
    <w:rsid w:val="004F1F1D"/>
    <w:rsid w:val="004F223F"/>
    <w:rsid w:val="004F23E4"/>
    <w:rsid w:val="004F26EA"/>
    <w:rsid w:val="004F2755"/>
    <w:rsid w:val="004F2941"/>
    <w:rsid w:val="004F2E97"/>
    <w:rsid w:val="004F3265"/>
    <w:rsid w:val="004F32A6"/>
    <w:rsid w:val="004F3468"/>
    <w:rsid w:val="004F377E"/>
    <w:rsid w:val="004F38A8"/>
    <w:rsid w:val="004F3C67"/>
    <w:rsid w:val="004F3D1C"/>
    <w:rsid w:val="004F3D87"/>
    <w:rsid w:val="004F3D88"/>
    <w:rsid w:val="004F3FD3"/>
    <w:rsid w:val="004F4174"/>
    <w:rsid w:val="004F43B0"/>
    <w:rsid w:val="004F4886"/>
    <w:rsid w:val="004F4A9F"/>
    <w:rsid w:val="004F4D5F"/>
    <w:rsid w:val="004F506A"/>
    <w:rsid w:val="004F5834"/>
    <w:rsid w:val="004F5988"/>
    <w:rsid w:val="004F5C89"/>
    <w:rsid w:val="004F6042"/>
    <w:rsid w:val="004F60DF"/>
    <w:rsid w:val="004F68A7"/>
    <w:rsid w:val="004F6B89"/>
    <w:rsid w:val="004F6CC7"/>
    <w:rsid w:val="004F6E86"/>
    <w:rsid w:val="004F7372"/>
    <w:rsid w:val="00500247"/>
    <w:rsid w:val="005004DA"/>
    <w:rsid w:val="0050075A"/>
    <w:rsid w:val="00500A44"/>
    <w:rsid w:val="00500B9D"/>
    <w:rsid w:val="00500BF5"/>
    <w:rsid w:val="00500CB9"/>
    <w:rsid w:val="00500D73"/>
    <w:rsid w:val="00501658"/>
    <w:rsid w:val="005016C0"/>
    <w:rsid w:val="00501756"/>
    <w:rsid w:val="00501901"/>
    <w:rsid w:val="005021EE"/>
    <w:rsid w:val="0050271E"/>
    <w:rsid w:val="00503005"/>
    <w:rsid w:val="005030C7"/>
    <w:rsid w:val="00503119"/>
    <w:rsid w:val="005037F5"/>
    <w:rsid w:val="00503B4D"/>
    <w:rsid w:val="00503C2D"/>
    <w:rsid w:val="00503C61"/>
    <w:rsid w:val="00503D2B"/>
    <w:rsid w:val="00504B5D"/>
    <w:rsid w:val="00504D16"/>
    <w:rsid w:val="00504EE9"/>
    <w:rsid w:val="005050F0"/>
    <w:rsid w:val="0050532C"/>
    <w:rsid w:val="00505A52"/>
    <w:rsid w:val="00505D0E"/>
    <w:rsid w:val="00506439"/>
    <w:rsid w:val="005064F5"/>
    <w:rsid w:val="0050680D"/>
    <w:rsid w:val="0050685E"/>
    <w:rsid w:val="00506B87"/>
    <w:rsid w:val="00506D8F"/>
    <w:rsid w:val="0050711A"/>
    <w:rsid w:val="005071B3"/>
    <w:rsid w:val="005079C2"/>
    <w:rsid w:val="0051013B"/>
    <w:rsid w:val="005104B5"/>
    <w:rsid w:val="00510C13"/>
    <w:rsid w:val="00510C43"/>
    <w:rsid w:val="00510C4A"/>
    <w:rsid w:val="00510EAE"/>
    <w:rsid w:val="0051101A"/>
    <w:rsid w:val="00511431"/>
    <w:rsid w:val="00511813"/>
    <w:rsid w:val="005119ED"/>
    <w:rsid w:val="00511A12"/>
    <w:rsid w:val="00511A41"/>
    <w:rsid w:val="00511BDB"/>
    <w:rsid w:val="00512763"/>
    <w:rsid w:val="00512772"/>
    <w:rsid w:val="0051279B"/>
    <w:rsid w:val="005128CB"/>
    <w:rsid w:val="00512B3B"/>
    <w:rsid w:val="00512C9E"/>
    <w:rsid w:val="00512E3F"/>
    <w:rsid w:val="00512F38"/>
    <w:rsid w:val="00513796"/>
    <w:rsid w:val="005138A8"/>
    <w:rsid w:val="00514163"/>
    <w:rsid w:val="0051495F"/>
    <w:rsid w:val="00514C54"/>
    <w:rsid w:val="00514E4F"/>
    <w:rsid w:val="005151B7"/>
    <w:rsid w:val="005152B6"/>
    <w:rsid w:val="00515454"/>
    <w:rsid w:val="0051564C"/>
    <w:rsid w:val="00515776"/>
    <w:rsid w:val="00515A1D"/>
    <w:rsid w:val="00515A43"/>
    <w:rsid w:val="00515CA6"/>
    <w:rsid w:val="0051605E"/>
    <w:rsid w:val="0051607E"/>
    <w:rsid w:val="0051653D"/>
    <w:rsid w:val="0051665C"/>
    <w:rsid w:val="00516BC6"/>
    <w:rsid w:val="00516F6A"/>
    <w:rsid w:val="0051700F"/>
    <w:rsid w:val="0051705B"/>
    <w:rsid w:val="005172BD"/>
    <w:rsid w:val="005178CB"/>
    <w:rsid w:val="005178F4"/>
    <w:rsid w:val="00517AA9"/>
    <w:rsid w:val="00517B16"/>
    <w:rsid w:val="005202A3"/>
    <w:rsid w:val="005203D7"/>
    <w:rsid w:val="00520451"/>
    <w:rsid w:val="005207B0"/>
    <w:rsid w:val="0052086E"/>
    <w:rsid w:val="00520C18"/>
    <w:rsid w:val="00520D75"/>
    <w:rsid w:val="00520DAD"/>
    <w:rsid w:val="00520EC4"/>
    <w:rsid w:val="005210B3"/>
    <w:rsid w:val="00521126"/>
    <w:rsid w:val="0052138D"/>
    <w:rsid w:val="0052150A"/>
    <w:rsid w:val="00521576"/>
    <w:rsid w:val="00521A49"/>
    <w:rsid w:val="00521B02"/>
    <w:rsid w:val="00521D2C"/>
    <w:rsid w:val="0052206B"/>
    <w:rsid w:val="005223F1"/>
    <w:rsid w:val="00522983"/>
    <w:rsid w:val="00522A4C"/>
    <w:rsid w:val="00522AE4"/>
    <w:rsid w:val="00522B87"/>
    <w:rsid w:val="00522E2B"/>
    <w:rsid w:val="00522E8F"/>
    <w:rsid w:val="005233E2"/>
    <w:rsid w:val="00523A76"/>
    <w:rsid w:val="0052421D"/>
    <w:rsid w:val="0052467A"/>
    <w:rsid w:val="005250E6"/>
    <w:rsid w:val="005252B4"/>
    <w:rsid w:val="00525555"/>
    <w:rsid w:val="00525708"/>
    <w:rsid w:val="00525A75"/>
    <w:rsid w:val="00525AA5"/>
    <w:rsid w:val="005267DC"/>
    <w:rsid w:val="00526973"/>
    <w:rsid w:val="00526D5C"/>
    <w:rsid w:val="005270EE"/>
    <w:rsid w:val="0052768D"/>
    <w:rsid w:val="005276A8"/>
    <w:rsid w:val="00527B7C"/>
    <w:rsid w:val="00527BCF"/>
    <w:rsid w:val="00527D39"/>
    <w:rsid w:val="005300A8"/>
    <w:rsid w:val="005305D9"/>
    <w:rsid w:val="00530C07"/>
    <w:rsid w:val="0053129F"/>
    <w:rsid w:val="00531325"/>
    <w:rsid w:val="005313DA"/>
    <w:rsid w:val="00531A74"/>
    <w:rsid w:val="00531C7A"/>
    <w:rsid w:val="0053202C"/>
    <w:rsid w:val="005322B6"/>
    <w:rsid w:val="00532B88"/>
    <w:rsid w:val="00532E20"/>
    <w:rsid w:val="00533525"/>
    <w:rsid w:val="005338D1"/>
    <w:rsid w:val="00533989"/>
    <w:rsid w:val="00533A5D"/>
    <w:rsid w:val="00533BD1"/>
    <w:rsid w:val="005340E4"/>
    <w:rsid w:val="005345CC"/>
    <w:rsid w:val="00534C44"/>
    <w:rsid w:val="00534CF5"/>
    <w:rsid w:val="00534E5C"/>
    <w:rsid w:val="00534FB7"/>
    <w:rsid w:val="005350A7"/>
    <w:rsid w:val="005353C4"/>
    <w:rsid w:val="0053552C"/>
    <w:rsid w:val="0053573B"/>
    <w:rsid w:val="0053589B"/>
    <w:rsid w:val="00535B40"/>
    <w:rsid w:val="00535D9D"/>
    <w:rsid w:val="0053711A"/>
    <w:rsid w:val="00537206"/>
    <w:rsid w:val="0053741D"/>
    <w:rsid w:val="005376DA"/>
    <w:rsid w:val="0053789F"/>
    <w:rsid w:val="00537A4B"/>
    <w:rsid w:val="00537B1E"/>
    <w:rsid w:val="005406FD"/>
    <w:rsid w:val="005408A6"/>
    <w:rsid w:val="00540964"/>
    <w:rsid w:val="0054096C"/>
    <w:rsid w:val="00540ABB"/>
    <w:rsid w:val="00540DA9"/>
    <w:rsid w:val="00540F30"/>
    <w:rsid w:val="005414B3"/>
    <w:rsid w:val="005414B6"/>
    <w:rsid w:val="0054151B"/>
    <w:rsid w:val="00541656"/>
    <w:rsid w:val="005417BF"/>
    <w:rsid w:val="00541A3D"/>
    <w:rsid w:val="00541C9B"/>
    <w:rsid w:val="00542D23"/>
    <w:rsid w:val="00542D2D"/>
    <w:rsid w:val="005430F5"/>
    <w:rsid w:val="00543512"/>
    <w:rsid w:val="005440B9"/>
    <w:rsid w:val="0054442C"/>
    <w:rsid w:val="005444F9"/>
    <w:rsid w:val="00544795"/>
    <w:rsid w:val="00544B0F"/>
    <w:rsid w:val="00544B68"/>
    <w:rsid w:val="00544B9E"/>
    <w:rsid w:val="00545091"/>
    <w:rsid w:val="0054521F"/>
    <w:rsid w:val="0054557E"/>
    <w:rsid w:val="005459BB"/>
    <w:rsid w:val="00545A6C"/>
    <w:rsid w:val="00545F16"/>
    <w:rsid w:val="005461F8"/>
    <w:rsid w:val="00546760"/>
    <w:rsid w:val="00546780"/>
    <w:rsid w:val="00546839"/>
    <w:rsid w:val="00546A13"/>
    <w:rsid w:val="00546FB9"/>
    <w:rsid w:val="00547543"/>
    <w:rsid w:val="00547941"/>
    <w:rsid w:val="00547ADD"/>
    <w:rsid w:val="00547B86"/>
    <w:rsid w:val="005501CC"/>
    <w:rsid w:val="00550285"/>
    <w:rsid w:val="005503B6"/>
    <w:rsid w:val="00550780"/>
    <w:rsid w:val="00550B69"/>
    <w:rsid w:val="00550E7C"/>
    <w:rsid w:val="00551204"/>
    <w:rsid w:val="005517E2"/>
    <w:rsid w:val="0055236B"/>
    <w:rsid w:val="005523C8"/>
    <w:rsid w:val="0055258E"/>
    <w:rsid w:val="00552806"/>
    <w:rsid w:val="00552881"/>
    <w:rsid w:val="00552A52"/>
    <w:rsid w:val="00552A5A"/>
    <w:rsid w:val="00552EB6"/>
    <w:rsid w:val="0055365A"/>
    <w:rsid w:val="00553821"/>
    <w:rsid w:val="00553A68"/>
    <w:rsid w:val="00554474"/>
    <w:rsid w:val="00554957"/>
    <w:rsid w:val="00554A5A"/>
    <w:rsid w:val="00554EEE"/>
    <w:rsid w:val="00554F08"/>
    <w:rsid w:val="00554FCB"/>
    <w:rsid w:val="005553CC"/>
    <w:rsid w:val="00555427"/>
    <w:rsid w:val="005554FC"/>
    <w:rsid w:val="00555810"/>
    <w:rsid w:val="00555976"/>
    <w:rsid w:val="00555F75"/>
    <w:rsid w:val="00556834"/>
    <w:rsid w:val="0055697C"/>
    <w:rsid w:val="00557507"/>
    <w:rsid w:val="0055757A"/>
    <w:rsid w:val="00557A81"/>
    <w:rsid w:val="00557E3B"/>
    <w:rsid w:val="0056025C"/>
    <w:rsid w:val="005603B7"/>
    <w:rsid w:val="005605E7"/>
    <w:rsid w:val="00560DEA"/>
    <w:rsid w:val="005616BB"/>
    <w:rsid w:val="005619F6"/>
    <w:rsid w:val="00561D00"/>
    <w:rsid w:val="00561D94"/>
    <w:rsid w:val="00562492"/>
    <w:rsid w:val="005624E0"/>
    <w:rsid w:val="00562E9F"/>
    <w:rsid w:val="00563012"/>
    <w:rsid w:val="00563088"/>
    <w:rsid w:val="005630EB"/>
    <w:rsid w:val="005638CA"/>
    <w:rsid w:val="00563BF6"/>
    <w:rsid w:val="00563C07"/>
    <w:rsid w:val="00563EB0"/>
    <w:rsid w:val="0056408B"/>
    <w:rsid w:val="0056431D"/>
    <w:rsid w:val="00564531"/>
    <w:rsid w:val="00564B8F"/>
    <w:rsid w:val="00564CBE"/>
    <w:rsid w:val="005656E9"/>
    <w:rsid w:val="00565780"/>
    <w:rsid w:val="00565AF3"/>
    <w:rsid w:val="00565B47"/>
    <w:rsid w:val="00565D95"/>
    <w:rsid w:val="00565FC0"/>
    <w:rsid w:val="00566123"/>
    <w:rsid w:val="00566149"/>
    <w:rsid w:val="005667F2"/>
    <w:rsid w:val="00567BE6"/>
    <w:rsid w:val="005700CC"/>
    <w:rsid w:val="005701FC"/>
    <w:rsid w:val="00570343"/>
    <w:rsid w:val="005707D7"/>
    <w:rsid w:val="00570B35"/>
    <w:rsid w:val="00570B3D"/>
    <w:rsid w:val="00570F62"/>
    <w:rsid w:val="00571310"/>
    <w:rsid w:val="005715E7"/>
    <w:rsid w:val="005718C6"/>
    <w:rsid w:val="005719E5"/>
    <w:rsid w:val="00571A23"/>
    <w:rsid w:val="00571DB0"/>
    <w:rsid w:val="00572031"/>
    <w:rsid w:val="005725CA"/>
    <w:rsid w:val="005726B4"/>
    <w:rsid w:val="00572866"/>
    <w:rsid w:val="00572A20"/>
    <w:rsid w:val="00572B66"/>
    <w:rsid w:val="00572B69"/>
    <w:rsid w:val="00572BC6"/>
    <w:rsid w:val="0057353D"/>
    <w:rsid w:val="00573B4E"/>
    <w:rsid w:val="00573ECA"/>
    <w:rsid w:val="00573F35"/>
    <w:rsid w:val="005742E1"/>
    <w:rsid w:val="0057442F"/>
    <w:rsid w:val="005748BC"/>
    <w:rsid w:val="00574A61"/>
    <w:rsid w:val="00574C4D"/>
    <w:rsid w:val="00574CC3"/>
    <w:rsid w:val="00574F93"/>
    <w:rsid w:val="00574FCE"/>
    <w:rsid w:val="005750E4"/>
    <w:rsid w:val="00575791"/>
    <w:rsid w:val="00575A3B"/>
    <w:rsid w:val="00575D5F"/>
    <w:rsid w:val="005768A2"/>
    <w:rsid w:val="005769DC"/>
    <w:rsid w:val="00576B02"/>
    <w:rsid w:val="00576C36"/>
    <w:rsid w:val="00577282"/>
    <w:rsid w:val="005772D5"/>
    <w:rsid w:val="005772D6"/>
    <w:rsid w:val="00577432"/>
    <w:rsid w:val="00577B3E"/>
    <w:rsid w:val="00577D3F"/>
    <w:rsid w:val="00577F49"/>
    <w:rsid w:val="005804E1"/>
    <w:rsid w:val="005807D5"/>
    <w:rsid w:val="00581271"/>
    <w:rsid w:val="005814D7"/>
    <w:rsid w:val="00581618"/>
    <w:rsid w:val="0058164F"/>
    <w:rsid w:val="00581B75"/>
    <w:rsid w:val="00581BA8"/>
    <w:rsid w:val="00581BAF"/>
    <w:rsid w:val="00581FC5"/>
    <w:rsid w:val="0058230E"/>
    <w:rsid w:val="00582616"/>
    <w:rsid w:val="0058262E"/>
    <w:rsid w:val="00582AB0"/>
    <w:rsid w:val="00582BF1"/>
    <w:rsid w:val="00582E72"/>
    <w:rsid w:val="00583665"/>
    <w:rsid w:val="005836F8"/>
    <w:rsid w:val="0058391B"/>
    <w:rsid w:val="00583CE1"/>
    <w:rsid w:val="00583CF1"/>
    <w:rsid w:val="00583DB4"/>
    <w:rsid w:val="005843FC"/>
    <w:rsid w:val="005844DC"/>
    <w:rsid w:val="005845C0"/>
    <w:rsid w:val="00584B1A"/>
    <w:rsid w:val="00584CFF"/>
    <w:rsid w:val="00585309"/>
    <w:rsid w:val="005855CD"/>
    <w:rsid w:val="005856B6"/>
    <w:rsid w:val="005859BD"/>
    <w:rsid w:val="00585B76"/>
    <w:rsid w:val="00585C31"/>
    <w:rsid w:val="00585C4A"/>
    <w:rsid w:val="0058675C"/>
    <w:rsid w:val="005869FF"/>
    <w:rsid w:val="00586A5B"/>
    <w:rsid w:val="00586AB7"/>
    <w:rsid w:val="00586B3E"/>
    <w:rsid w:val="00586CEB"/>
    <w:rsid w:val="00586DAA"/>
    <w:rsid w:val="00587208"/>
    <w:rsid w:val="00587459"/>
    <w:rsid w:val="0058751E"/>
    <w:rsid w:val="00587997"/>
    <w:rsid w:val="005905D3"/>
    <w:rsid w:val="00590CF0"/>
    <w:rsid w:val="005915B0"/>
    <w:rsid w:val="005915B1"/>
    <w:rsid w:val="005915D2"/>
    <w:rsid w:val="005918FA"/>
    <w:rsid w:val="00591E4F"/>
    <w:rsid w:val="0059212E"/>
    <w:rsid w:val="00592459"/>
    <w:rsid w:val="00592504"/>
    <w:rsid w:val="00592A86"/>
    <w:rsid w:val="00592C4D"/>
    <w:rsid w:val="00592C8A"/>
    <w:rsid w:val="00593197"/>
    <w:rsid w:val="005934FF"/>
    <w:rsid w:val="00593777"/>
    <w:rsid w:val="005937DC"/>
    <w:rsid w:val="00593AE3"/>
    <w:rsid w:val="00593D8B"/>
    <w:rsid w:val="00593D9F"/>
    <w:rsid w:val="0059439D"/>
    <w:rsid w:val="0059450B"/>
    <w:rsid w:val="005946E6"/>
    <w:rsid w:val="00594713"/>
    <w:rsid w:val="005947C0"/>
    <w:rsid w:val="0059487F"/>
    <w:rsid w:val="005950AC"/>
    <w:rsid w:val="005959BD"/>
    <w:rsid w:val="00595FA7"/>
    <w:rsid w:val="005967B1"/>
    <w:rsid w:val="0059688B"/>
    <w:rsid w:val="00596C88"/>
    <w:rsid w:val="00596F8B"/>
    <w:rsid w:val="00596FCE"/>
    <w:rsid w:val="005973E5"/>
    <w:rsid w:val="00597EEF"/>
    <w:rsid w:val="005A01B5"/>
    <w:rsid w:val="005A05F8"/>
    <w:rsid w:val="005A0745"/>
    <w:rsid w:val="005A0E16"/>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3107"/>
    <w:rsid w:val="005A312C"/>
    <w:rsid w:val="005A31F9"/>
    <w:rsid w:val="005A360C"/>
    <w:rsid w:val="005A3925"/>
    <w:rsid w:val="005A3F6E"/>
    <w:rsid w:val="005A44F7"/>
    <w:rsid w:val="005A46A8"/>
    <w:rsid w:val="005A49B5"/>
    <w:rsid w:val="005A4E1C"/>
    <w:rsid w:val="005A5119"/>
    <w:rsid w:val="005A55F3"/>
    <w:rsid w:val="005A5AE4"/>
    <w:rsid w:val="005A6340"/>
    <w:rsid w:val="005A67EC"/>
    <w:rsid w:val="005A6BFB"/>
    <w:rsid w:val="005A7083"/>
    <w:rsid w:val="005A73D2"/>
    <w:rsid w:val="005A7A4F"/>
    <w:rsid w:val="005B0378"/>
    <w:rsid w:val="005B0755"/>
    <w:rsid w:val="005B0CCE"/>
    <w:rsid w:val="005B1020"/>
    <w:rsid w:val="005B102E"/>
    <w:rsid w:val="005B11E4"/>
    <w:rsid w:val="005B1472"/>
    <w:rsid w:val="005B1657"/>
    <w:rsid w:val="005B17B8"/>
    <w:rsid w:val="005B17BB"/>
    <w:rsid w:val="005B1994"/>
    <w:rsid w:val="005B1B4F"/>
    <w:rsid w:val="005B2260"/>
    <w:rsid w:val="005B24AD"/>
    <w:rsid w:val="005B2868"/>
    <w:rsid w:val="005B2F24"/>
    <w:rsid w:val="005B3029"/>
    <w:rsid w:val="005B31F7"/>
    <w:rsid w:val="005B31FD"/>
    <w:rsid w:val="005B3891"/>
    <w:rsid w:val="005B41E0"/>
    <w:rsid w:val="005B4438"/>
    <w:rsid w:val="005B45A4"/>
    <w:rsid w:val="005B4801"/>
    <w:rsid w:val="005B4CFD"/>
    <w:rsid w:val="005B4DA0"/>
    <w:rsid w:val="005B5254"/>
    <w:rsid w:val="005B584E"/>
    <w:rsid w:val="005B5D96"/>
    <w:rsid w:val="005B5DB2"/>
    <w:rsid w:val="005B6169"/>
    <w:rsid w:val="005B61AC"/>
    <w:rsid w:val="005B6251"/>
    <w:rsid w:val="005B6550"/>
    <w:rsid w:val="005B6C94"/>
    <w:rsid w:val="005B6E28"/>
    <w:rsid w:val="005B7099"/>
    <w:rsid w:val="005B7259"/>
    <w:rsid w:val="005B7386"/>
    <w:rsid w:val="005B7526"/>
    <w:rsid w:val="005B76A2"/>
    <w:rsid w:val="005B76C2"/>
    <w:rsid w:val="005B7B73"/>
    <w:rsid w:val="005B7EC2"/>
    <w:rsid w:val="005C0105"/>
    <w:rsid w:val="005C06DA"/>
    <w:rsid w:val="005C0807"/>
    <w:rsid w:val="005C0A0F"/>
    <w:rsid w:val="005C0B43"/>
    <w:rsid w:val="005C0B73"/>
    <w:rsid w:val="005C0C6D"/>
    <w:rsid w:val="005C0E7A"/>
    <w:rsid w:val="005C10CB"/>
    <w:rsid w:val="005C1309"/>
    <w:rsid w:val="005C1AB6"/>
    <w:rsid w:val="005C1E46"/>
    <w:rsid w:val="005C2141"/>
    <w:rsid w:val="005C21A0"/>
    <w:rsid w:val="005C23A4"/>
    <w:rsid w:val="005C2419"/>
    <w:rsid w:val="005C281E"/>
    <w:rsid w:val="005C28D3"/>
    <w:rsid w:val="005C2994"/>
    <w:rsid w:val="005C2CA7"/>
    <w:rsid w:val="005C2D82"/>
    <w:rsid w:val="005C3A0B"/>
    <w:rsid w:val="005C3A36"/>
    <w:rsid w:val="005C3BD2"/>
    <w:rsid w:val="005C3C3C"/>
    <w:rsid w:val="005C4665"/>
    <w:rsid w:val="005C5496"/>
    <w:rsid w:val="005C59FD"/>
    <w:rsid w:val="005C5ADB"/>
    <w:rsid w:val="005C5C71"/>
    <w:rsid w:val="005C63B6"/>
    <w:rsid w:val="005C65C4"/>
    <w:rsid w:val="005C67E6"/>
    <w:rsid w:val="005C67FF"/>
    <w:rsid w:val="005C694C"/>
    <w:rsid w:val="005C6ACD"/>
    <w:rsid w:val="005C6EEE"/>
    <w:rsid w:val="005C70DA"/>
    <w:rsid w:val="005C7318"/>
    <w:rsid w:val="005C7406"/>
    <w:rsid w:val="005C78AE"/>
    <w:rsid w:val="005C7B3B"/>
    <w:rsid w:val="005C7CC0"/>
    <w:rsid w:val="005D0304"/>
    <w:rsid w:val="005D0631"/>
    <w:rsid w:val="005D0639"/>
    <w:rsid w:val="005D0684"/>
    <w:rsid w:val="005D0AAC"/>
    <w:rsid w:val="005D0C8E"/>
    <w:rsid w:val="005D0D4D"/>
    <w:rsid w:val="005D0D50"/>
    <w:rsid w:val="005D0E55"/>
    <w:rsid w:val="005D14F9"/>
    <w:rsid w:val="005D1739"/>
    <w:rsid w:val="005D184C"/>
    <w:rsid w:val="005D1B9A"/>
    <w:rsid w:val="005D1C71"/>
    <w:rsid w:val="005D1CDF"/>
    <w:rsid w:val="005D1FE2"/>
    <w:rsid w:val="005D1FEA"/>
    <w:rsid w:val="005D2063"/>
    <w:rsid w:val="005D2559"/>
    <w:rsid w:val="005D25A7"/>
    <w:rsid w:val="005D29D3"/>
    <w:rsid w:val="005D2BB7"/>
    <w:rsid w:val="005D2C27"/>
    <w:rsid w:val="005D346F"/>
    <w:rsid w:val="005D3C75"/>
    <w:rsid w:val="005D3ED2"/>
    <w:rsid w:val="005D41D3"/>
    <w:rsid w:val="005D43A7"/>
    <w:rsid w:val="005D45E0"/>
    <w:rsid w:val="005D47EF"/>
    <w:rsid w:val="005D4AB5"/>
    <w:rsid w:val="005D5105"/>
    <w:rsid w:val="005D53B6"/>
    <w:rsid w:val="005D54BF"/>
    <w:rsid w:val="005D5834"/>
    <w:rsid w:val="005D59F7"/>
    <w:rsid w:val="005D5BAA"/>
    <w:rsid w:val="005D5CDF"/>
    <w:rsid w:val="005D5E1C"/>
    <w:rsid w:val="005D625D"/>
    <w:rsid w:val="005D6811"/>
    <w:rsid w:val="005D690A"/>
    <w:rsid w:val="005D6ED5"/>
    <w:rsid w:val="005D6FFE"/>
    <w:rsid w:val="005D7031"/>
    <w:rsid w:val="005D7264"/>
    <w:rsid w:val="005D75C5"/>
    <w:rsid w:val="005D7745"/>
    <w:rsid w:val="005D7A2A"/>
    <w:rsid w:val="005D7D5C"/>
    <w:rsid w:val="005D7EBC"/>
    <w:rsid w:val="005E0115"/>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73"/>
    <w:rsid w:val="005E26DA"/>
    <w:rsid w:val="005E298A"/>
    <w:rsid w:val="005E29F8"/>
    <w:rsid w:val="005E2AE1"/>
    <w:rsid w:val="005E3074"/>
    <w:rsid w:val="005E30A4"/>
    <w:rsid w:val="005E3302"/>
    <w:rsid w:val="005E39D2"/>
    <w:rsid w:val="005E3BF4"/>
    <w:rsid w:val="005E3DD0"/>
    <w:rsid w:val="005E3EB5"/>
    <w:rsid w:val="005E3EFC"/>
    <w:rsid w:val="005E5282"/>
    <w:rsid w:val="005E61A8"/>
    <w:rsid w:val="005E6670"/>
    <w:rsid w:val="005E6680"/>
    <w:rsid w:val="005E68EE"/>
    <w:rsid w:val="005E6AB5"/>
    <w:rsid w:val="005E6C46"/>
    <w:rsid w:val="005E7296"/>
    <w:rsid w:val="005E732A"/>
    <w:rsid w:val="005E74F2"/>
    <w:rsid w:val="005E7622"/>
    <w:rsid w:val="005E7AAC"/>
    <w:rsid w:val="005E7BE5"/>
    <w:rsid w:val="005E7F8F"/>
    <w:rsid w:val="005F02A2"/>
    <w:rsid w:val="005F0B6F"/>
    <w:rsid w:val="005F0C45"/>
    <w:rsid w:val="005F0EA6"/>
    <w:rsid w:val="005F0F4E"/>
    <w:rsid w:val="005F12D2"/>
    <w:rsid w:val="005F3529"/>
    <w:rsid w:val="005F3A63"/>
    <w:rsid w:val="005F3D43"/>
    <w:rsid w:val="005F4655"/>
    <w:rsid w:val="005F4D1C"/>
    <w:rsid w:val="005F4EAE"/>
    <w:rsid w:val="005F4F6D"/>
    <w:rsid w:val="005F4FCB"/>
    <w:rsid w:val="005F5336"/>
    <w:rsid w:val="005F593D"/>
    <w:rsid w:val="005F5994"/>
    <w:rsid w:val="005F5B83"/>
    <w:rsid w:val="005F6419"/>
    <w:rsid w:val="005F6507"/>
    <w:rsid w:val="005F6802"/>
    <w:rsid w:val="005F734D"/>
    <w:rsid w:val="005F7480"/>
    <w:rsid w:val="005F76AF"/>
    <w:rsid w:val="005F7D9D"/>
    <w:rsid w:val="005F7FA3"/>
    <w:rsid w:val="00600059"/>
    <w:rsid w:val="00600591"/>
    <w:rsid w:val="00600608"/>
    <w:rsid w:val="00600876"/>
    <w:rsid w:val="00600915"/>
    <w:rsid w:val="006009DF"/>
    <w:rsid w:val="00601005"/>
    <w:rsid w:val="0060120A"/>
    <w:rsid w:val="006013DB"/>
    <w:rsid w:val="00601472"/>
    <w:rsid w:val="00601520"/>
    <w:rsid w:val="00601712"/>
    <w:rsid w:val="00602245"/>
    <w:rsid w:val="006022F1"/>
    <w:rsid w:val="0060239B"/>
    <w:rsid w:val="00602790"/>
    <w:rsid w:val="0060298D"/>
    <w:rsid w:val="00602999"/>
    <w:rsid w:val="00602AFF"/>
    <w:rsid w:val="00602DED"/>
    <w:rsid w:val="0060301D"/>
    <w:rsid w:val="006030B2"/>
    <w:rsid w:val="00603336"/>
    <w:rsid w:val="006033D5"/>
    <w:rsid w:val="006033F8"/>
    <w:rsid w:val="006036BA"/>
    <w:rsid w:val="0060394D"/>
    <w:rsid w:val="00603C84"/>
    <w:rsid w:val="00603DD8"/>
    <w:rsid w:val="00604017"/>
    <w:rsid w:val="00604B8D"/>
    <w:rsid w:val="00604EED"/>
    <w:rsid w:val="00604F21"/>
    <w:rsid w:val="0060543D"/>
    <w:rsid w:val="00605649"/>
    <w:rsid w:val="006059C9"/>
    <w:rsid w:val="00605BBD"/>
    <w:rsid w:val="00605FD7"/>
    <w:rsid w:val="0060623D"/>
    <w:rsid w:val="006063B5"/>
    <w:rsid w:val="00606B5F"/>
    <w:rsid w:val="00606CB3"/>
    <w:rsid w:val="00607C18"/>
    <w:rsid w:val="00607CD4"/>
    <w:rsid w:val="0061033E"/>
    <w:rsid w:val="006104DD"/>
    <w:rsid w:val="006105D2"/>
    <w:rsid w:val="00610643"/>
    <w:rsid w:val="006107D7"/>
    <w:rsid w:val="0061086B"/>
    <w:rsid w:val="006108E5"/>
    <w:rsid w:val="00610CF2"/>
    <w:rsid w:val="00610EC9"/>
    <w:rsid w:val="00610F5E"/>
    <w:rsid w:val="00611393"/>
    <w:rsid w:val="00611825"/>
    <w:rsid w:val="00611CC3"/>
    <w:rsid w:val="006126DB"/>
    <w:rsid w:val="00612842"/>
    <w:rsid w:val="006130B5"/>
    <w:rsid w:val="00613204"/>
    <w:rsid w:val="006134D1"/>
    <w:rsid w:val="00613827"/>
    <w:rsid w:val="0061390F"/>
    <w:rsid w:val="00613E40"/>
    <w:rsid w:val="00613EED"/>
    <w:rsid w:val="00613F44"/>
    <w:rsid w:val="006143BB"/>
    <w:rsid w:val="0061446F"/>
    <w:rsid w:val="00614822"/>
    <w:rsid w:val="00614C6E"/>
    <w:rsid w:val="00614DD8"/>
    <w:rsid w:val="00615091"/>
    <w:rsid w:val="00615097"/>
    <w:rsid w:val="006154B9"/>
    <w:rsid w:val="00615A67"/>
    <w:rsid w:val="00615CD8"/>
    <w:rsid w:val="00615EBA"/>
    <w:rsid w:val="00616669"/>
    <w:rsid w:val="006166D8"/>
    <w:rsid w:val="006168E8"/>
    <w:rsid w:val="0061696E"/>
    <w:rsid w:val="00616D1B"/>
    <w:rsid w:val="00616EF1"/>
    <w:rsid w:val="006171DC"/>
    <w:rsid w:val="00617400"/>
    <w:rsid w:val="006174EE"/>
    <w:rsid w:val="00617554"/>
    <w:rsid w:val="006178C9"/>
    <w:rsid w:val="006178D9"/>
    <w:rsid w:val="00617ED5"/>
    <w:rsid w:val="00620758"/>
    <w:rsid w:val="00620AE2"/>
    <w:rsid w:val="0062119A"/>
    <w:rsid w:val="00621526"/>
    <w:rsid w:val="0062153E"/>
    <w:rsid w:val="0062173B"/>
    <w:rsid w:val="006225A5"/>
    <w:rsid w:val="006225BF"/>
    <w:rsid w:val="00622BDA"/>
    <w:rsid w:val="00622BFE"/>
    <w:rsid w:val="00622FB6"/>
    <w:rsid w:val="00623145"/>
    <w:rsid w:val="0062340C"/>
    <w:rsid w:val="006234AA"/>
    <w:rsid w:val="0062355A"/>
    <w:rsid w:val="00623606"/>
    <w:rsid w:val="006238C4"/>
    <w:rsid w:val="00623EC5"/>
    <w:rsid w:val="00623F79"/>
    <w:rsid w:val="00624348"/>
    <w:rsid w:val="00624650"/>
    <w:rsid w:val="006246F0"/>
    <w:rsid w:val="0062473F"/>
    <w:rsid w:val="006247DC"/>
    <w:rsid w:val="00624870"/>
    <w:rsid w:val="00624A2B"/>
    <w:rsid w:val="0062554B"/>
    <w:rsid w:val="0062567B"/>
    <w:rsid w:val="0062569B"/>
    <w:rsid w:val="00625BF5"/>
    <w:rsid w:val="00625F33"/>
    <w:rsid w:val="00625FCF"/>
    <w:rsid w:val="0062603A"/>
    <w:rsid w:val="0062669B"/>
    <w:rsid w:val="00626A1D"/>
    <w:rsid w:val="00627438"/>
    <w:rsid w:val="00627494"/>
    <w:rsid w:val="00627759"/>
    <w:rsid w:val="006278B3"/>
    <w:rsid w:val="00627F6A"/>
    <w:rsid w:val="00630378"/>
    <w:rsid w:val="0063083F"/>
    <w:rsid w:val="00630A2E"/>
    <w:rsid w:val="00630DCB"/>
    <w:rsid w:val="0063106C"/>
    <w:rsid w:val="00631116"/>
    <w:rsid w:val="0063116C"/>
    <w:rsid w:val="0063154A"/>
    <w:rsid w:val="006315A1"/>
    <w:rsid w:val="006319AD"/>
    <w:rsid w:val="006319E0"/>
    <w:rsid w:val="00631BE0"/>
    <w:rsid w:val="00631CC3"/>
    <w:rsid w:val="00631E69"/>
    <w:rsid w:val="006322E2"/>
    <w:rsid w:val="00632424"/>
    <w:rsid w:val="006325A0"/>
    <w:rsid w:val="0063295F"/>
    <w:rsid w:val="006329A3"/>
    <w:rsid w:val="00632AAB"/>
    <w:rsid w:val="00632CF7"/>
    <w:rsid w:val="00632D1B"/>
    <w:rsid w:val="00632D29"/>
    <w:rsid w:val="00632EC4"/>
    <w:rsid w:val="00632F41"/>
    <w:rsid w:val="0063326E"/>
    <w:rsid w:val="006338B9"/>
    <w:rsid w:val="00633BC8"/>
    <w:rsid w:val="00633CF5"/>
    <w:rsid w:val="00633F78"/>
    <w:rsid w:val="006340E1"/>
    <w:rsid w:val="006340FA"/>
    <w:rsid w:val="00634391"/>
    <w:rsid w:val="00634489"/>
    <w:rsid w:val="00634576"/>
    <w:rsid w:val="00634A00"/>
    <w:rsid w:val="00634EFF"/>
    <w:rsid w:val="00634FEF"/>
    <w:rsid w:val="006351E5"/>
    <w:rsid w:val="00635404"/>
    <w:rsid w:val="006354EF"/>
    <w:rsid w:val="00635A17"/>
    <w:rsid w:val="00635B26"/>
    <w:rsid w:val="00635BA0"/>
    <w:rsid w:val="00635D01"/>
    <w:rsid w:val="006360BA"/>
    <w:rsid w:val="0063616B"/>
    <w:rsid w:val="00636567"/>
    <w:rsid w:val="00636643"/>
    <w:rsid w:val="00636B4B"/>
    <w:rsid w:val="006376C0"/>
    <w:rsid w:val="0063798D"/>
    <w:rsid w:val="00637B32"/>
    <w:rsid w:val="00637C5A"/>
    <w:rsid w:val="00637CF0"/>
    <w:rsid w:val="00637E44"/>
    <w:rsid w:val="00637ECA"/>
    <w:rsid w:val="006402E6"/>
    <w:rsid w:val="006404D0"/>
    <w:rsid w:val="0064093C"/>
    <w:rsid w:val="00640AE6"/>
    <w:rsid w:val="00640EDB"/>
    <w:rsid w:val="0064110A"/>
    <w:rsid w:val="00641199"/>
    <w:rsid w:val="0064141E"/>
    <w:rsid w:val="006415B0"/>
    <w:rsid w:val="006415B3"/>
    <w:rsid w:val="0064171D"/>
    <w:rsid w:val="00641A0A"/>
    <w:rsid w:val="00641A92"/>
    <w:rsid w:val="00641E9E"/>
    <w:rsid w:val="006420FC"/>
    <w:rsid w:val="006427B9"/>
    <w:rsid w:val="00642AA4"/>
    <w:rsid w:val="006430EA"/>
    <w:rsid w:val="0064334E"/>
    <w:rsid w:val="006436FC"/>
    <w:rsid w:val="00643886"/>
    <w:rsid w:val="00643B9E"/>
    <w:rsid w:val="00643BE2"/>
    <w:rsid w:val="00643DCC"/>
    <w:rsid w:val="00643E10"/>
    <w:rsid w:val="006440AB"/>
    <w:rsid w:val="00644186"/>
    <w:rsid w:val="006447A7"/>
    <w:rsid w:val="006449AF"/>
    <w:rsid w:val="00644BA0"/>
    <w:rsid w:val="00644D95"/>
    <w:rsid w:val="0064512A"/>
    <w:rsid w:val="00645238"/>
    <w:rsid w:val="0064533F"/>
    <w:rsid w:val="00645B4B"/>
    <w:rsid w:val="00645BDC"/>
    <w:rsid w:val="00646CAF"/>
    <w:rsid w:val="00646DA9"/>
    <w:rsid w:val="00646E8B"/>
    <w:rsid w:val="00646E91"/>
    <w:rsid w:val="00646F73"/>
    <w:rsid w:val="00647197"/>
    <w:rsid w:val="006471F7"/>
    <w:rsid w:val="006474F0"/>
    <w:rsid w:val="00647711"/>
    <w:rsid w:val="00647978"/>
    <w:rsid w:val="006479F4"/>
    <w:rsid w:val="00647E02"/>
    <w:rsid w:val="00650750"/>
    <w:rsid w:val="00651013"/>
    <w:rsid w:val="0065126F"/>
    <w:rsid w:val="0065131A"/>
    <w:rsid w:val="00651EFF"/>
    <w:rsid w:val="006520E8"/>
    <w:rsid w:val="006521DE"/>
    <w:rsid w:val="00652403"/>
    <w:rsid w:val="0065284B"/>
    <w:rsid w:val="00652D75"/>
    <w:rsid w:val="00652F6F"/>
    <w:rsid w:val="00653260"/>
    <w:rsid w:val="006538F5"/>
    <w:rsid w:val="00653CA3"/>
    <w:rsid w:val="00653E45"/>
    <w:rsid w:val="00653E8B"/>
    <w:rsid w:val="00653ED7"/>
    <w:rsid w:val="00654248"/>
    <w:rsid w:val="006548D1"/>
    <w:rsid w:val="00654B58"/>
    <w:rsid w:val="00654B92"/>
    <w:rsid w:val="00654C90"/>
    <w:rsid w:val="00654D10"/>
    <w:rsid w:val="00654FD4"/>
    <w:rsid w:val="0065503D"/>
    <w:rsid w:val="006554A3"/>
    <w:rsid w:val="006558C0"/>
    <w:rsid w:val="006558D8"/>
    <w:rsid w:val="00655BB6"/>
    <w:rsid w:val="00655D20"/>
    <w:rsid w:val="00655F79"/>
    <w:rsid w:val="0065623B"/>
    <w:rsid w:val="006562CD"/>
    <w:rsid w:val="006565BC"/>
    <w:rsid w:val="00656724"/>
    <w:rsid w:val="00656792"/>
    <w:rsid w:val="00656C0A"/>
    <w:rsid w:val="00656E72"/>
    <w:rsid w:val="00657303"/>
    <w:rsid w:val="0065795F"/>
    <w:rsid w:val="00657ADD"/>
    <w:rsid w:val="00660099"/>
    <w:rsid w:val="00660216"/>
    <w:rsid w:val="006602FF"/>
    <w:rsid w:val="006607E3"/>
    <w:rsid w:val="006609EC"/>
    <w:rsid w:val="00660A2B"/>
    <w:rsid w:val="00660FAE"/>
    <w:rsid w:val="00661748"/>
    <w:rsid w:val="00661763"/>
    <w:rsid w:val="006619B0"/>
    <w:rsid w:val="00661E08"/>
    <w:rsid w:val="00661F6E"/>
    <w:rsid w:val="00661FC9"/>
    <w:rsid w:val="006628F2"/>
    <w:rsid w:val="00662A7F"/>
    <w:rsid w:val="00662AD4"/>
    <w:rsid w:val="00662BB8"/>
    <w:rsid w:val="00662E66"/>
    <w:rsid w:val="00662F54"/>
    <w:rsid w:val="00662FF5"/>
    <w:rsid w:val="00663156"/>
    <w:rsid w:val="006635A1"/>
    <w:rsid w:val="00663D25"/>
    <w:rsid w:val="00663F4C"/>
    <w:rsid w:val="00664422"/>
    <w:rsid w:val="006645CB"/>
    <w:rsid w:val="0066483C"/>
    <w:rsid w:val="00664950"/>
    <w:rsid w:val="00664BC2"/>
    <w:rsid w:val="00664CA7"/>
    <w:rsid w:val="00664FAE"/>
    <w:rsid w:val="00665099"/>
    <w:rsid w:val="0066536E"/>
    <w:rsid w:val="00665889"/>
    <w:rsid w:val="0066686D"/>
    <w:rsid w:val="00666A57"/>
    <w:rsid w:val="00666C8F"/>
    <w:rsid w:val="00666D08"/>
    <w:rsid w:val="006670A2"/>
    <w:rsid w:val="00667207"/>
    <w:rsid w:val="0066756B"/>
    <w:rsid w:val="00667DC9"/>
    <w:rsid w:val="00667E5C"/>
    <w:rsid w:val="00670591"/>
    <w:rsid w:val="0067060C"/>
    <w:rsid w:val="00670615"/>
    <w:rsid w:val="00670762"/>
    <w:rsid w:val="006708BB"/>
    <w:rsid w:val="0067095B"/>
    <w:rsid w:val="006709C6"/>
    <w:rsid w:val="006709F6"/>
    <w:rsid w:val="00670B36"/>
    <w:rsid w:val="00670E06"/>
    <w:rsid w:val="006711DE"/>
    <w:rsid w:val="0067146B"/>
    <w:rsid w:val="006717E2"/>
    <w:rsid w:val="00671CAF"/>
    <w:rsid w:val="00671D0F"/>
    <w:rsid w:val="0067225B"/>
    <w:rsid w:val="00672282"/>
    <w:rsid w:val="00672441"/>
    <w:rsid w:val="006724A0"/>
    <w:rsid w:val="006725C5"/>
    <w:rsid w:val="00672738"/>
    <w:rsid w:val="0067280A"/>
    <w:rsid w:val="006729DF"/>
    <w:rsid w:val="00673683"/>
    <w:rsid w:val="00673BC9"/>
    <w:rsid w:val="00674493"/>
    <w:rsid w:val="006745DE"/>
    <w:rsid w:val="00674AFE"/>
    <w:rsid w:val="00674DB0"/>
    <w:rsid w:val="006757B9"/>
    <w:rsid w:val="006758D3"/>
    <w:rsid w:val="006759FD"/>
    <w:rsid w:val="00675D7F"/>
    <w:rsid w:val="00676111"/>
    <w:rsid w:val="006761F5"/>
    <w:rsid w:val="00676821"/>
    <w:rsid w:val="00676A0A"/>
    <w:rsid w:val="00676BF0"/>
    <w:rsid w:val="00676D6F"/>
    <w:rsid w:val="00676D94"/>
    <w:rsid w:val="00676DA4"/>
    <w:rsid w:val="00676F3C"/>
    <w:rsid w:val="00676F75"/>
    <w:rsid w:val="0067753C"/>
    <w:rsid w:val="006778AA"/>
    <w:rsid w:val="00677FD1"/>
    <w:rsid w:val="0068011A"/>
    <w:rsid w:val="00680711"/>
    <w:rsid w:val="00680900"/>
    <w:rsid w:val="00680A9C"/>
    <w:rsid w:val="00680C7A"/>
    <w:rsid w:val="00680EF2"/>
    <w:rsid w:val="00681329"/>
    <w:rsid w:val="00681B7C"/>
    <w:rsid w:val="00681DBC"/>
    <w:rsid w:val="00681E5E"/>
    <w:rsid w:val="00682902"/>
    <w:rsid w:val="00682F8D"/>
    <w:rsid w:val="00683220"/>
    <w:rsid w:val="0068350A"/>
    <w:rsid w:val="00683C22"/>
    <w:rsid w:val="00683E8E"/>
    <w:rsid w:val="0068415E"/>
    <w:rsid w:val="00684174"/>
    <w:rsid w:val="006842FE"/>
    <w:rsid w:val="00684A19"/>
    <w:rsid w:val="00684A8B"/>
    <w:rsid w:val="00684DE2"/>
    <w:rsid w:val="00684DEE"/>
    <w:rsid w:val="00685001"/>
    <w:rsid w:val="0068501A"/>
    <w:rsid w:val="00685EFD"/>
    <w:rsid w:val="00686776"/>
    <w:rsid w:val="00686AFB"/>
    <w:rsid w:val="00686C3F"/>
    <w:rsid w:val="00686DC5"/>
    <w:rsid w:val="00686E2F"/>
    <w:rsid w:val="00686EF5"/>
    <w:rsid w:val="00687055"/>
    <w:rsid w:val="00687071"/>
    <w:rsid w:val="00687809"/>
    <w:rsid w:val="00687BE3"/>
    <w:rsid w:val="00687EBC"/>
    <w:rsid w:val="00687FA0"/>
    <w:rsid w:val="00690644"/>
    <w:rsid w:val="00690854"/>
    <w:rsid w:val="006909B0"/>
    <w:rsid w:val="006909E6"/>
    <w:rsid w:val="00690D4E"/>
    <w:rsid w:val="00690F9C"/>
    <w:rsid w:val="0069115D"/>
    <w:rsid w:val="00691204"/>
    <w:rsid w:val="00691A5F"/>
    <w:rsid w:val="00691ADE"/>
    <w:rsid w:val="00691C1C"/>
    <w:rsid w:val="00691F73"/>
    <w:rsid w:val="0069202F"/>
    <w:rsid w:val="0069259E"/>
    <w:rsid w:val="0069298C"/>
    <w:rsid w:val="00692A6C"/>
    <w:rsid w:val="00692B42"/>
    <w:rsid w:val="00692BE1"/>
    <w:rsid w:val="00692F10"/>
    <w:rsid w:val="00693206"/>
    <w:rsid w:val="0069320E"/>
    <w:rsid w:val="00693334"/>
    <w:rsid w:val="00693390"/>
    <w:rsid w:val="00693D43"/>
    <w:rsid w:val="00693EDE"/>
    <w:rsid w:val="0069442E"/>
    <w:rsid w:val="0069473C"/>
    <w:rsid w:val="00694CF0"/>
    <w:rsid w:val="00694E18"/>
    <w:rsid w:val="00694F20"/>
    <w:rsid w:val="00694F23"/>
    <w:rsid w:val="006956E9"/>
    <w:rsid w:val="00695871"/>
    <w:rsid w:val="0069589C"/>
    <w:rsid w:val="006958B0"/>
    <w:rsid w:val="00696126"/>
    <w:rsid w:val="00696501"/>
    <w:rsid w:val="0069692E"/>
    <w:rsid w:val="00696A83"/>
    <w:rsid w:val="00696B53"/>
    <w:rsid w:val="00696BBD"/>
    <w:rsid w:val="00696FA4"/>
    <w:rsid w:val="006973B1"/>
    <w:rsid w:val="006973BC"/>
    <w:rsid w:val="006973BE"/>
    <w:rsid w:val="006974CB"/>
    <w:rsid w:val="006974E3"/>
    <w:rsid w:val="0069750A"/>
    <w:rsid w:val="00697CD0"/>
    <w:rsid w:val="00697ECC"/>
    <w:rsid w:val="00697ED8"/>
    <w:rsid w:val="006A0484"/>
    <w:rsid w:val="006A056C"/>
    <w:rsid w:val="006A0836"/>
    <w:rsid w:val="006A0B49"/>
    <w:rsid w:val="006A0BC2"/>
    <w:rsid w:val="006A0CE0"/>
    <w:rsid w:val="006A0E1A"/>
    <w:rsid w:val="006A122D"/>
    <w:rsid w:val="006A130F"/>
    <w:rsid w:val="006A15CB"/>
    <w:rsid w:val="006A1889"/>
    <w:rsid w:val="006A1D6A"/>
    <w:rsid w:val="006A1DD1"/>
    <w:rsid w:val="006A2361"/>
    <w:rsid w:val="006A26E2"/>
    <w:rsid w:val="006A2C6A"/>
    <w:rsid w:val="006A3042"/>
    <w:rsid w:val="006A3207"/>
    <w:rsid w:val="006A32CC"/>
    <w:rsid w:val="006A32D7"/>
    <w:rsid w:val="006A3521"/>
    <w:rsid w:val="006A3AED"/>
    <w:rsid w:val="006A3C11"/>
    <w:rsid w:val="006A3C53"/>
    <w:rsid w:val="006A3FCD"/>
    <w:rsid w:val="006A465A"/>
    <w:rsid w:val="006A47E9"/>
    <w:rsid w:val="006A48FC"/>
    <w:rsid w:val="006A525D"/>
    <w:rsid w:val="006A533F"/>
    <w:rsid w:val="006A5D32"/>
    <w:rsid w:val="006A5D6A"/>
    <w:rsid w:val="006A600C"/>
    <w:rsid w:val="006A62D3"/>
    <w:rsid w:val="006A6626"/>
    <w:rsid w:val="006A68EC"/>
    <w:rsid w:val="006A706C"/>
    <w:rsid w:val="006A7416"/>
    <w:rsid w:val="006A7463"/>
    <w:rsid w:val="006A769F"/>
    <w:rsid w:val="006A772E"/>
    <w:rsid w:val="006A7793"/>
    <w:rsid w:val="006B0176"/>
    <w:rsid w:val="006B06C0"/>
    <w:rsid w:val="006B0850"/>
    <w:rsid w:val="006B0856"/>
    <w:rsid w:val="006B08A7"/>
    <w:rsid w:val="006B0A2F"/>
    <w:rsid w:val="006B12DA"/>
    <w:rsid w:val="006B1A21"/>
    <w:rsid w:val="006B1F28"/>
    <w:rsid w:val="006B1F7D"/>
    <w:rsid w:val="006B1FEA"/>
    <w:rsid w:val="006B2CF8"/>
    <w:rsid w:val="006B3302"/>
    <w:rsid w:val="006B336A"/>
    <w:rsid w:val="006B395C"/>
    <w:rsid w:val="006B3A27"/>
    <w:rsid w:val="006B3AD6"/>
    <w:rsid w:val="006B4174"/>
    <w:rsid w:val="006B4831"/>
    <w:rsid w:val="006B4F04"/>
    <w:rsid w:val="006B5020"/>
    <w:rsid w:val="006B5984"/>
    <w:rsid w:val="006B5AB4"/>
    <w:rsid w:val="006B5B43"/>
    <w:rsid w:val="006B6CB5"/>
    <w:rsid w:val="006B6D6C"/>
    <w:rsid w:val="006B6DBC"/>
    <w:rsid w:val="006B7010"/>
    <w:rsid w:val="006B767D"/>
    <w:rsid w:val="006B7769"/>
    <w:rsid w:val="006B7A57"/>
    <w:rsid w:val="006B7C0C"/>
    <w:rsid w:val="006B7F60"/>
    <w:rsid w:val="006C005F"/>
    <w:rsid w:val="006C0840"/>
    <w:rsid w:val="006C0DC3"/>
    <w:rsid w:val="006C0DCA"/>
    <w:rsid w:val="006C0FB0"/>
    <w:rsid w:val="006C1068"/>
    <w:rsid w:val="006C1107"/>
    <w:rsid w:val="006C1249"/>
    <w:rsid w:val="006C140B"/>
    <w:rsid w:val="006C214E"/>
    <w:rsid w:val="006C21DE"/>
    <w:rsid w:val="006C21EC"/>
    <w:rsid w:val="006C2990"/>
    <w:rsid w:val="006C2C91"/>
    <w:rsid w:val="006C2D07"/>
    <w:rsid w:val="006C2D15"/>
    <w:rsid w:val="006C3095"/>
    <w:rsid w:val="006C31CE"/>
    <w:rsid w:val="006C3311"/>
    <w:rsid w:val="006C344E"/>
    <w:rsid w:val="006C36CE"/>
    <w:rsid w:val="006C3740"/>
    <w:rsid w:val="006C392E"/>
    <w:rsid w:val="006C3B7F"/>
    <w:rsid w:val="006C3CE1"/>
    <w:rsid w:val="006C3FCD"/>
    <w:rsid w:val="006C4381"/>
    <w:rsid w:val="006C4432"/>
    <w:rsid w:val="006C45F0"/>
    <w:rsid w:val="006C478E"/>
    <w:rsid w:val="006C4C11"/>
    <w:rsid w:val="006C4DD3"/>
    <w:rsid w:val="006C51F5"/>
    <w:rsid w:val="006C5417"/>
    <w:rsid w:val="006C55E4"/>
    <w:rsid w:val="006C57BE"/>
    <w:rsid w:val="006C5AAF"/>
    <w:rsid w:val="006C5D4D"/>
    <w:rsid w:val="006C5E0C"/>
    <w:rsid w:val="006C5ECD"/>
    <w:rsid w:val="006C68BB"/>
    <w:rsid w:val="006C6E5A"/>
    <w:rsid w:val="006C6F47"/>
    <w:rsid w:val="006C7523"/>
    <w:rsid w:val="006C7857"/>
    <w:rsid w:val="006C7A48"/>
    <w:rsid w:val="006C7B06"/>
    <w:rsid w:val="006C7C53"/>
    <w:rsid w:val="006C7E5C"/>
    <w:rsid w:val="006D033C"/>
    <w:rsid w:val="006D04AE"/>
    <w:rsid w:val="006D07B6"/>
    <w:rsid w:val="006D0FC6"/>
    <w:rsid w:val="006D115F"/>
    <w:rsid w:val="006D123D"/>
    <w:rsid w:val="006D130B"/>
    <w:rsid w:val="006D158C"/>
    <w:rsid w:val="006D1790"/>
    <w:rsid w:val="006D1806"/>
    <w:rsid w:val="006D2D91"/>
    <w:rsid w:val="006D2DE6"/>
    <w:rsid w:val="006D2E66"/>
    <w:rsid w:val="006D2FAC"/>
    <w:rsid w:val="006D3055"/>
    <w:rsid w:val="006D30C4"/>
    <w:rsid w:val="006D3480"/>
    <w:rsid w:val="006D3AF6"/>
    <w:rsid w:val="006D3E49"/>
    <w:rsid w:val="006D3FDA"/>
    <w:rsid w:val="006D443E"/>
    <w:rsid w:val="006D449F"/>
    <w:rsid w:val="006D48C3"/>
    <w:rsid w:val="006D4D41"/>
    <w:rsid w:val="006D4FCF"/>
    <w:rsid w:val="006D5092"/>
    <w:rsid w:val="006D54D3"/>
    <w:rsid w:val="006D56ED"/>
    <w:rsid w:val="006D5DB6"/>
    <w:rsid w:val="006D6002"/>
    <w:rsid w:val="006D6081"/>
    <w:rsid w:val="006D60B4"/>
    <w:rsid w:val="006D634F"/>
    <w:rsid w:val="006D658B"/>
    <w:rsid w:val="006D65A2"/>
    <w:rsid w:val="006D66C4"/>
    <w:rsid w:val="006D68DE"/>
    <w:rsid w:val="006D6E1E"/>
    <w:rsid w:val="006D72B4"/>
    <w:rsid w:val="006D75D7"/>
    <w:rsid w:val="006D7601"/>
    <w:rsid w:val="006D7765"/>
    <w:rsid w:val="006D79BE"/>
    <w:rsid w:val="006E0416"/>
    <w:rsid w:val="006E05F3"/>
    <w:rsid w:val="006E09EA"/>
    <w:rsid w:val="006E0F72"/>
    <w:rsid w:val="006E1151"/>
    <w:rsid w:val="006E12E9"/>
    <w:rsid w:val="006E16C9"/>
    <w:rsid w:val="006E1731"/>
    <w:rsid w:val="006E186A"/>
    <w:rsid w:val="006E1ABC"/>
    <w:rsid w:val="006E218F"/>
    <w:rsid w:val="006E29CC"/>
    <w:rsid w:val="006E2C93"/>
    <w:rsid w:val="006E3063"/>
    <w:rsid w:val="006E39FE"/>
    <w:rsid w:val="006E3A30"/>
    <w:rsid w:val="006E3F2C"/>
    <w:rsid w:val="006E4509"/>
    <w:rsid w:val="006E4859"/>
    <w:rsid w:val="006E4B7C"/>
    <w:rsid w:val="006E5091"/>
    <w:rsid w:val="006E533A"/>
    <w:rsid w:val="006E5735"/>
    <w:rsid w:val="006E5787"/>
    <w:rsid w:val="006E5B9D"/>
    <w:rsid w:val="006E6311"/>
    <w:rsid w:val="006E6466"/>
    <w:rsid w:val="006E64A3"/>
    <w:rsid w:val="006E66EF"/>
    <w:rsid w:val="006E6A45"/>
    <w:rsid w:val="006E6E39"/>
    <w:rsid w:val="006E7705"/>
    <w:rsid w:val="006E7DD7"/>
    <w:rsid w:val="006E7F80"/>
    <w:rsid w:val="006F0425"/>
    <w:rsid w:val="006F0704"/>
    <w:rsid w:val="006F0981"/>
    <w:rsid w:val="006F12A0"/>
    <w:rsid w:val="006F18C6"/>
    <w:rsid w:val="006F18CF"/>
    <w:rsid w:val="006F19DF"/>
    <w:rsid w:val="006F19E5"/>
    <w:rsid w:val="006F1F2F"/>
    <w:rsid w:val="006F1F5E"/>
    <w:rsid w:val="006F2035"/>
    <w:rsid w:val="006F28DF"/>
    <w:rsid w:val="006F290E"/>
    <w:rsid w:val="006F29F5"/>
    <w:rsid w:val="006F2EF9"/>
    <w:rsid w:val="006F2FDF"/>
    <w:rsid w:val="006F37DB"/>
    <w:rsid w:val="006F3860"/>
    <w:rsid w:val="006F462D"/>
    <w:rsid w:val="006F4EC8"/>
    <w:rsid w:val="006F588C"/>
    <w:rsid w:val="006F5B83"/>
    <w:rsid w:val="006F5F01"/>
    <w:rsid w:val="006F6A80"/>
    <w:rsid w:val="006F6A91"/>
    <w:rsid w:val="006F71CF"/>
    <w:rsid w:val="006F733B"/>
    <w:rsid w:val="006F73D0"/>
    <w:rsid w:val="006F7569"/>
    <w:rsid w:val="006F78CE"/>
    <w:rsid w:val="006F7BE9"/>
    <w:rsid w:val="006F7DBE"/>
    <w:rsid w:val="00700077"/>
    <w:rsid w:val="007000F9"/>
    <w:rsid w:val="007003A3"/>
    <w:rsid w:val="00700886"/>
    <w:rsid w:val="00700B88"/>
    <w:rsid w:val="00701614"/>
    <w:rsid w:val="007016CB"/>
    <w:rsid w:val="007021BA"/>
    <w:rsid w:val="00702351"/>
    <w:rsid w:val="00702406"/>
    <w:rsid w:val="007027EC"/>
    <w:rsid w:val="007029C8"/>
    <w:rsid w:val="00702D07"/>
    <w:rsid w:val="00702EC6"/>
    <w:rsid w:val="007031B2"/>
    <w:rsid w:val="0070348F"/>
    <w:rsid w:val="0070389F"/>
    <w:rsid w:val="00703BDF"/>
    <w:rsid w:val="00703C49"/>
    <w:rsid w:val="00703CA7"/>
    <w:rsid w:val="00703E22"/>
    <w:rsid w:val="00704EFB"/>
    <w:rsid w:val="00704F64"/>
    <w:rsid w:val="00704F9E"/>
    <w:rsid w:val="007054AA"/>
    <w:rsid w:val="00705F17"/>
    <w:rsid w:val="00705FF1"/>
    <w:rsid w:val="00706520"/>
    <w:rsid w:val="0070673C"/>
    <w:rsid w:val="00706793"/>
    <w:rsid w:val="00706809"/>
    <w:rsid w:val="0070695F"/>
    <w:rsid w:val="00706AEA"/>
    <w:rsid w:val="00707072"/>
    <w:rsid w:val="007073A6"/>
    <w:rsid w:val="0070759A"/>
    <w:rsid w:val="00707908"/>
    <w:rsid w:val="00707BB2"/>
    <w:rsid w:val="00710425"/>
    <w:rsid w:val="00710567"/>
    <w:rsid w:val="007107D5"/>
    <w:rsid w:val="007109D3"/>
    <w:rsid w:val="00710CCD"/>
    <w:rsid w:val="0071101A"/>
    <w:rsid w:val="007110B5"/>
    <w:rsid w:val="00711107"/>
    <w:rsid w:val="007113D4"/>
    <w:rsid w:val="0071173F"/>
    <w:rsid w:val="00711824"/>
    <w:rsid w:val="007118F0"/>
    <w:rsid w:val="00711A69"/>
    <w:rsid w:val="00711CFA"/>
    <w:rsid w:val="00711D72"/>
    <w:rsid w:val="00711D80"/>
    <w:rsid w:val="00711E40"/>
    <w:rsid w:val="00711F7A"/>
    <w:rsid w:val="007121AD"/>
    <w:rsid w:val="00712390"/>
    <w:rsid w:val="0071295C"/>
    <w:rsid w:val="00712B42"/>
    <w:rsid w:val="00712BB6"/>
    <w:rsid w:val="00712C2C"/>
    <w:rsid w:val="00712DBB"/>
    <w:rsid w:val="00712F4C"/>
    <w:rsid w:val="007130B2"/>
    <w:rsid w:val="00713445"/>
    <w:rsid w:val="0071384C"/>
    <w:rsid w:val="00713DC6"/>
    <w:rsid w:val="007143A7"/>
    <w:rsid w:val="0071457D"/>
    <w:rsid w:val="007145FF"/>
    <w:rsid w:val="00714682"/>
    <w:rsid w:val="007149D5"/>
    <w:rsid w:val="00714C04"/>
    <w:rsid w:val="007151BC"/>
    <w:rsid w:val="00715242"/>
    <w:rsid w:val="00715285"/>
    <w:rsid w:val="00715316"/>
    <w:rsid w:val="0071551E"/>
    <w:rsid w:val="007155BB"/>
    <w:rsid w:val="0071587A"/>
    <w:rsid w:val="00715B2A"/>
    <w:rsid w:val="00715D78"/>
    <w:rsid w:val="00715E83"/>
    <w:rsid w:val="00715EC2"/>
    <w:rsid w:val="00715F32"/>
    <w:rsid w:val="00716083"/>
    <w:rsid w:val="0071698D"/>
    <w:rsid w:val="00716B0D"/>
    <w:rsid w:val="00716D50"/>
    <w:rsid w:val="00716EF7"/>
    <w:rsid w:val="0071715D"/>
    <w:rsid w:val="00717AF9"/>
    <w:rsid w:val="00717EF6"/>
    <w:rsid w:val="00720525"/>
    <w:rsid w:val="007205BF"/>
    <w:rsid w:val="007206A9"/>
    <w:rsid w:val="00720744"/>
    <w:rsid w:val="0072075E"/>
    <w:rsid w:val="007207F1"/>
    <w:rsid w:val="00720C43"/>
    <w:rsid w:val="00720D13"/>
    <w:rsid w:val="00720D32"/>
    <w:rsid w:val="00720DF8"/>
    <w:rsid w:val="00720E68"/>
    <w:rsid w:val="00720F14"/>
    <w:rsid w:val="00720F20"/>
    <w:rsid w:val="00720FAC"/>
    <w:rsid w:val="00720FCD"/>
    <w:rsid w:val="0072110B"/>
    <w:rsid w:val="00721289"/>
    <w:rsid w:val="007212E9"/>
    <w:rsid w:val="007213AF"/>
    <w:rsid w:val="0072182D"/>
    <w:rsid w:val="00721E24"/>
    <w:rsid w:val="00722108"/>
    <w:rsid w:val="0072238A"/>
    <w:rsid w:val="00722885"/>
    <w:rsid w:val="00722A05"/>
    <w:rsid w:val="00722D22"/>
    <w:rsid w:val="00722E79"/>
    <w:rsid w:val="00722F41"/>
    <w:rsid w:val="00723283"/>
    <w:rsid w:val="007232C9"/>
    <w:rsid w:val="00723350"/>
    <w:rsid w:val="007235A0"/>
    <w:rsid w:val="007235FF"/>
    <w:rsid w:val="007236DD"/>
    <w:rsid w:val="007237C4"/>
    <w:rsid w:val="007239AE"/>
    <w:rsid w:val="00723C3D"/>
    <w:rsid w:val="007242BD"/>
    <w:rsid w:val="00724544"/>
    <w:rsid w:val="00724888"/>
    <w:rsid w:val="00724B48"/>
    <w:rsid w:val="00724B6A"/>
    <w:rsid w:val="00724C74"/>
    <w:rsid w:val="00724EBD"/>
    <w:rsid w:val="007250C5"/>
    <w:rsid w:val="0072514F"/>
    <w:rsid w:val="0072597D"/>
    <w:rsid w:val="00725AEB"/>
    <w:rsid w:val="00725C97"/>
    <w:rsid w:val="00725E6A"/>
    <w:rsid w:val="007261DD"/>
    <w:rsid w:val="007262DB"/>
    <w:rsid w:val="007263EE"/>
    <w:rsid w:val="00726857"/>
    <w:rsid w:val="00726E34"/>
    <w:rsid w:val="00727696"/>
    <w:rsid w:val="0072791D"/>
    <w:rsid w:val="00727953"/>
    <w:rsid w:val="007279CE"/>
    <w:rsid w:val="00727CFE"/>
    <w:rsid w:val="007301E7"/>
    <w:rsid w:val="00730417"/>
    <w:rsid w:val="00730657"/>
    <w:rsid w:val="00730EF5"/>
    <w:rsid w:val="00730F17"/>
    <w:rsid w:val="0073116B"/>
    <w:rsid w:val="0073133D"/>
    <w:rsid w:val="00731390"/>
    <w:rsid w:val="00731442"/>
    <w:rsid w:val="007314A5"/>
    <w:rsid w:val="007320A6"/>
    <w:rsid w:val="007321B2"/>
    <w:rsid w:val="0073228F"/>
    <w:rsid w:val="007323E9"/>
    <w:rsid w:val="0073273D"/>
    <w:rsid w:val="0073286A"/>
    <w:rsid w:val="00732A1D"/>
    <w:rsid w:val="00732C1B"/>
    <w:rsid w:val="00732EB4"/>
    <w:rsid w:val="007330EF"/>
    <w:rsid w:val="007333BE"/>
    <w:rsid w:val="0073342A"/>
    <w:rsid w:val="00733822"/>
    <w:rsid w:val="0073391A"/>
    <w:rsid w:val="00733B21"/>
    <w:rsid w:val="00733B57"/>
    <w:rsid w:val="00733BF1"/>
    <w:rsid w:val="00733C38"/>
    <w:rsid w:val="00733C3D"/>
    <w:rsid w:val="0073441B"/>
    <w:rsid w:val="00734A74"/>
    <w:rsid w:val="00734A98"/>
    <w:rsid w:val="00734F27"/>
    <w:rsid w:val="0073519D"/>
    <w:rsid w:val="0073554F"/>
    <w:rsid w:val="00735798"/>
    <w:rsid w:val="00735969"/>
    <w:rsid w:val="00735F24"/>
    <w:rsid w:val="007362D1"/>
    <w:rsid w:val="0073664C"/>
    <w:rsid w:val="00736A3D"/>
    <w:rsid w:val="00736F1B"/>
    <w:rsid w:val="00737AD3"/>
    <w:rsid w:val="00737CD6"/>
    <w:rsid w:val="007401C2"/>
    <w:rsid w:val="007401F3"/>
    <w:rsid w:val="00740942"/>
    <w:rsid w:val="00740C51"/>
    <w:rsid w:val="00740D92"/>
    <w:rsid w:val="0074154D"/>
    <w:rsid w:val="0074168B"/>
    <w:rsid w:val="007417A5"/>
    <w:rsid w:val="007418B8"/>
    <w:rsid w:val="00741C4D"/>
    <w:rsid w:val="00741FF7"/>
    <w:rsid w:val="00742388"/>
    <w:rsid w:val="00742602"/>
    <w:rsid w:val="0074292E"/>
    <w:rsid w:val="00742E37"/>
    <w:rsid w:val="007431D2"/>
    <w:rsid w:val="00743465"/>
    <w:rsid w:val="00743782"/>
    <w:rsid w:val="007437F7"/>
    <w:rsid w:val="0074381F"/>
    <w:rsid w:val="00743BA1"/>
    <w:rsid w:val="007450F1"/>
    <w:rsid w:val="00745508"/>
    <w:rsid w:val="00745519"/>
    <w:rsid w:val="00745525"/>
    <w:rsid w:val="00745748"/>
    <w:rsid w:val="007459A0"/>
    <w:rsid w:val="00745BB3"/>
    <w:rsid w:val="007471C4"/>
    <w:rsid w:val="007475EB"/>
    <w:rsid w:val="007476C2"/>
    <w:rsid w:val="00747990"/>
    <w:rsid w:val="00747C17"/>
    <w:rsid w:val="00747EAB"/>
    <w:rsid w:val="00750468"/>
    <w:rsid w:val="007505FE"/>
    <w:rsid w:val="00750EE0"/>
    <w:rsid w:val="00750F15"/>
    <w:rsid w:val="00751387"/>
    <w:rsid w:val="00751486"/>
    <w:rsid w:val="00751515"/>
    <w:rsid w:val="00751833"/>
    <w:rsid w:val="00751A6B"/>
    <w:rsid w:val="00751D33"/>
    <w:rsid w:val="00752026"/>
    <w:rsid w:val="0075208A"/>
    <w:rsid w:val="007521AA"/>
    <w:rsid w:val="00752509"/>
    <w:rsid w:val="007525C6"/>
    <w:rsid w:val="007527CD"/>
    <w:rsid w:val="00752A33"/>
    <w:rsid w:val="00752A8F"/>
    <w:rsid w:val="00753AA7"/>
    <w:rsid w:val="00753B02"/>
    <w:rsid w:val="00753D5F"/>
    <w:rsid w:val="00754167"/>
    <w:rsid w:val="00754841"/>
    <w:rsid w:val="00754937"/>
    <w:rsid w:val="00754D13"/>
    <w:rsid w:val="007551A1"/>
    <w:rsid w:val="00755E1C"/>
    <w:rsid w:val="00756016"/>
    <w:rsid w:val="0075619A"/>
    <w:rsid w:val="007567A1"/>
    <w:rsid w:val="00756A10"/>
    <w:rsid w:val="00756B28"/>
    <w:rsid w:val="00756F36"/>
    <w:rsid w:val="00756F52"/>
    <w:rsid w:val="007570CC"/>
    <w:rsid w:val="00757FDF"/>
    <w:rsid w:val="0076017A"/>
    <w:rsid w:val="007601F9"/>
    <w:rsid w:val="00760249"/>
    <w:rsid w:val="00760424"/>
    <w:rsid w:val="0076065A"/>
    <w:rsid w:val="007608CC"/>
    <w:rsid w:val="00760C65"/>
    <w:rsid w:val="00760D96"/>
    <w:rsid w:val="007618A5"/>
    <w:rsid w:val="00761A0D"/>
    <w:rsid w:val="00761FC3"/>
    <w:rsid w:val="00762389"/>
    <w:rsid w:val="007624A8"/>
    <w:rsid w:val="007626B7"/>
    <w:rsid w:val="007629BF"/>
    <w:rsid w:val="00762BE4"/>
    <w:rsid w:val="00762E28"/>
    <w:rsid w:val="00762EEA"/>
    <w:rsid w:val="00762F20"/>
    <w:rsid w:val="00763250"/>
    <w:rsid w:val="007634B9"/>
    <w:rsid w:val="007636E6"/>
    <w:rsid w:val="00763AF7"/>
    <w:rsid w:val="007645CE"/>
    <w:rsid w:val="00764659"/>
    <w:rsid w:val="0076495F"/>
    <w:rsid w:val="00764C15"/>
    <w:rsid w:val="007653C9"/>
    <w:rsid w:val="007656A1"/>
    <w:rsid w:val="007658C1"/>
    <w:rsid w:val="00765ADE"/>
    <w:rsid w:val="00765C73"/>
    <w:rsid w:val="00765E6F"/>
    <w:rsid w:val="00766059"/>
    <w:rsid w:val="0076607F"/>
    <w:rsid w:val="00766415"/>
    <w:rsid w:val="0076679B"/>
    <w:rsid w:val="0076687C"/>
    <w:rsid w:val="00766F59"/>
    <w:rsid w:val="00767054"/>
    <w:rsid w:val="00767063"/>
    <w:rsid w:val="00767291"/>
    <w:rsid w:val="00767398"/>
    <w:rsid w:val="00767793"/>
    <w:rsid w:val="00767846"/>
    <w:rsid w:val="00767B3B"/>
    <w:rsid w:val="00767C1F"/>
    <w:rsid w:val="00770365"/>
    <w:rsid w:val="007703F5"/>
    <w:rsid w:val="0077048A"/>
    <w:rsid w:val="0077067D"/>
    <w:rsid w:val="007708E1"/>
    <w:rsid w:val="0077090A"/>
    <w:rsid w:val="0077113E"/>
    <w:rsid w:val="00771734"/>
    <w:rsid w:val="00771DF2"/>
    <w:rsid w:val="00772094"/>
    <w:rsid w:val="00772569"/>
    <w:rsid w:val="007728A2"/>
    <w:rsid w:val="00772B52"/>
    <w:rsid w:val="00772CE8"/>
    <w:rsid w:val="00772EA2"/>
    <w:rsid w:val="0077300A"/>
    <w:rsid w:val="00773297"/>
    <w:rsid w:val="007732EB"/>
    <w:rsid w:val="00773386"/>
    <w:rsid w:val="007733BC"/>
    <w:rsid w:val="00773594"/>
    <w:rsid w:val="00773625"/>
    <w:rsid w:val="007736E0"/>
    <w:rsid w:val="0077384E"/>
    <w:rsid w:val="00773924"/>
    <w:rsid w:val="00773AC7"/>
    <w:rsid w:val="00773DCE"/>
    <w:rsid w:val="00774965"/>
    <w:rsid w:val="00774AA8"/>
    <w:rsid w:val="00774DDC"/>
    <w:rsid w:val="00774E9E"/>
    <w:rsid w:val="00775412"/>
    <w:rsid w:val="00775435"/>
    <w:rsid w:val="00775508"/>
    <w:rsid w:val="00775529"/>
    <w:rsid w:val="00775AEE"/>
    <w:rsid w:val="00775B5B"/>
    <w:rsid w:val="00776210"/>
    <w:rsid w:val="0077639D"/>
    <w:rsid w:val="0077667D"/>
    <w:rsid w:val="007767B4"/>
    <w:rsid w:val="00776EF2"/>
    <w:rsid w:val="007771EC"/>
    <w:rsid w:val="00777218"/>
    <w:rsid w:val="007772D5"/>
    <w:rsid w:val="00777A20"/>
    <w:rsid w:val="00777B60"/>
    <w:rsid w:val="0078037D"/>
    <w:rsid w:val="00780455"/>
    <w:rsid w:val="00780761"/>
    <w:rsid w:val="007809B0"/>
    <w:rsid w:val="00780BC2"/>
    <w:rsid w:val="00780C4B"/>
    <w:rsid w:val="007810CB"/>
    <w:rsid w:val="00781289"/>
    <w:rsid w:val="00781414"/>
    <w:rsid w:val="00781716"/>
    <w:rsid w:val="0078192C"/>
    <w:rsid w:val="007819F8"/>
    <w:rsid w:val="00781C20"/>
    <w:rsid w:val="00782065"/>
    <w:rsid w:val="0078212B"/>
    <w:rsid w:val="007821A7"/>
    <w:rsid w:val="00782200"/>
    <w:rsid w:val="00782772"/>
    <w:rsid w:val="00782CC4"/>
    <w:rsid w:val="00782F2F"/>
    <w:rsid w:val="00782FCC"/>
    <w:rsid w:val="00783086"/>
    <w:rsid w:val="007830FF"/>
    <w:rsid w:val="0078314E"/>
    <w:rsid w:val="00783493"/>
    <w:rsid w:val="0078349F"/>
    <w:rsid w:val="0078366A"/>
    <w:rsid w:val="00783A2C"/>
    <w:rsid w:val="00784057"/>
    <w:rsid w:val="007843D0"/>
    <w:rsid w:val="007848EE"/>
    <w:rsid w:val="00784A8C"/>
    <w:rsid w:val="00784DF6"/>
    <w:rsid w:val="00784E25"/>
    <w:rsid w:val="00784EDC"/>
    <w:rsid w:val="007851A5"/>
    <w:rsid w:val="00785232"/>
    <w:rsid w:val="007855F1"/>
    <w:rsid w:val="007857F2"/>
    <w:rsid w:val="00785B95"/>
    <w:rsid w:val="00785EFF"/>
    <w:rsid w:val="00785F67"/>
    <w:rsid w:val="007866CF"/>
    <w:rsid w:val="0078687D"/>
    <w:rsid w:val="00786B2C"/>
    <w:rsid w:val="00786DC4"/>
    <w:rsid w:val="00786DF5"/>
    <w:rsid w:val="00787250"/>
    <w:rsid w:val="0078728B"/>
    <w:rsid w:val="007872FD"/>
    <w:rsid w:val="00787430"/>
    <w:rsid w:val="00787A0D"/>
    <w:rsid w:val="00787D43"/>
    <w:rsid w:val="00787FB9"/>
    <w:rsid w:val="0079023A"/>
    <w:rsid w:val="007902EC"/>
    <w:rsid w:val="00790723"/>
    <w:rsid w:val="00790D09"/>
    <w:rsid w:val="00790E78"/>
    <w:rsid w:val="0079103C"/>
    <w:rsid w:val="00791307"/>
    <w:rsid w:val="0079139B"/>
    <w:rsid w:val="0079147F"/>
    <w:rsid w:val="0079170A"/>
    <w:rsid w:val="007919D9"/>
    <w:rsid w:val="00791CC3"/>
    <w:rsid w:val="00791E31"/>
    <w:rsid w:val="00792301"/>
    <w:rsid w:val="007924E6"/>
    <w:rsid w:val="0079275D"/>
    <w:rsid w:val="00792F21"/>
    <w:rsid w:val="0079315D"/>
    <w:rsid w:val="00793575"/>
    <w:rsid w:val="00793956"/>
    <w:rsid w:val="00793BC0"/>
    <w:rsid w:val="00793D89"/>
    <w:rsid w:val="00794034"/>
    <w:rsid w:val="007948F6"/>
    <w:rsid w:val="00794AE9"/>
    <w:rsid w:val="00794B32"/>
    <w:rsid w:val="00794D90"/>
    <w:rsid w:val="00795105"/>
    <w:rsid w:val="00795604"/>
    <w:rsid w:val="00795829"/>
    <w:rsid w:val="0079590D"/>
    <w:rsid w:val="00795E1E"/>
    <w:rsid w:val="00797915"/>
    <w:rsid w:val="00797E89"/>
    <w:rsid w:val="007A03EE"/>
    <w:rsid w:val="007A07C1"/>
    <w:rsid w:val="007A142C"/>
    <w:rsid w:val="007A1674"/>
    <w:rsid w:val="007A1887"/>
    <w:rsid w:val="007A1A31"/>
    <w:rsid w:val="007A1CD6"/>
    <w:rsid w:val="007A2221"/>
    <w:rsid w:val="007A2588"/>
    <w:rsid w:val="007A26AA"/>
    <w:rsid w:val="007A29F1"/>
    <w:rsid w:val="007A2FC0"/>
    <w:rsid w:val="007A3186"/>
    <w:rsid w:val="007A3294"/>
    <w:rsid w:val="007A36F9"/>
    <w:rsid w:val="007A3BFC"/>
    <w:rsid w:val="007A3E63"/>
    <w:rsid w:val="007A3EE5"/>
    <w:rsid w:val="007A3F97"/>
    <w:rsid w:val="007A417B"/>
    <w:rsid w:val="007A44D3"/>
    <w:rsid w:val="007A44F9"/>
    <w:rsid w:val="007A4DAB"/>
    <w:rsid w:val="007A4DC8"/>
    <w:rsid w:val="007A4EF8"/>
    <w:rsid w:val="007A4F57"/>
    <w:rsid w:val="007A5044"/>
    <w:rsid w:val="007A52A4"/>
    <w:rsid w:val="007A5943"/>
    <w:rsid w:val="007A5E3F"/>
    <w:rsid w:val="007A6062"/>
    <w:rsid w:val="007A62F4"/>
    <w:rsid w:val="007A6662"/>
    <w:rsid w:val="007A6679"/>
    <w:rsid w:val="007A67B4"/>
    <w:rsid w:val="007A68E5"/>
    <w:rsid w:val="007A6C6D"/>
    <w:rsid w:val="007A6E3D"/>
    <w:rsid w:val="007A6ED6"/>
    <w:rsid w:val="007A6EE1"/>
    <w:rsid w:val="007A7A5C"/>
    <w:rsid w:val="007A7CF9"/>
    <w:rsid w:val="007B0111"/>
    <w:rsid w:val="007B017A"/>
    <w:rsid w:val="007B0188"/>
    <w:rsid w:val="007B03A9"/>
    <w:rsid w:val="007B0778"/>
    <w:rsid w:val="007B08C0"/>
    <w:rsid w:val="007B0ED1"/>
    <w:rsid w:val="007B1018"/>
    <w:rsid w:val="007B1273"/>
    <w:rsid w:val="007B1538"/>
    <w:rsid w:val="007B186C"/>
    <w:rsid w:val="007B18E6"/>
    <w:rsid w:val="007B192C"/>
    <w:rsid w:val="007B1B89"/>
    <w:rsid w:val="007B1E16"/>
    <w:rsid w:val="007B23A3"/>
    <w:rsid w:val="007B28D5"/>
    <w:rsid w:val="007B2C2A"/>
    <w:rsid w:val="007B2D2A"/>
    <w:rsid w:val="007B3B7F"/>
    <w:rsid w:val="007B3D57"/>
    <w:rsid w:val="007B40EE"/>
    <w:rsid w:val="007B4100"/>
    <w:rsid w:val="007B44ED"/>
    <w:rsid w:val="007B4C25"/>
    <w:rsid w:val="007B4C3E"/>
    <w:rsid w:val="007B5463"/>
    <w:rsid w:val="007B601E"/>
    <w:rsid w:val="007B602C"/>
    <w:rsid w:val="007B689F"/>
    <w:rsid w:val="007B6975"/>
    <w:rsid w:val="007B7319"/>
    <w:rsid w:val="007B7BCC"/>
    <w:rsid w:val="007C05CA"/>
    <w:rsid w:val="007C06DB"/>
    <w:rsid w:val="007C0902"/>
    <w:rsid w:val="007C09C5"/>
    <w:rsid w:val="007C0E07"/>
    <w:rsid w:val="007C0FAD"/>
    <w:rsid w:val="007C105C"/>
    <w:rsid w:val="007C1696"/>
    <w:rsid w:val="007C181D"/>
    <w:rsid w:val="007C1935"/>
    <w:rsid w:val="007C1DFE"/>
    <w:rsid w:val="007C22A5"/>
    <w:rsid w:val="007C22E4"/>
    <w:rsid w:val="007C2DFB"/>
    <w:rsid w:val="007C3624"/>
    <w:rsid w:val="007C3757"/>
    <w:rsid w:val="007C3B28"/>
    <w:rsid w:val="007C3ED0"/>
    <w:rsid w:val="007C4078"/>
    <w:rsid w:val="007C42E2"/>
    <w:rsid w:val="007C43B2"/>
    <w:rsid w:val="007C48C4"/>
    <w:rsid w:val="007C4A7B"/>
    <w:rsid w:val="007C50B2"/>
    <w:rsid w:val="007C5269"/>
    <w:rsid w:val="007C55EE"/>
    <w:rsid w:val="007C5940"/>
    <w:rsid w:val="007C5971"/>
    <w:rsid w:val="007C5A54"/>
    <w:rsid w:val="007C5BAC"/>
    <w:rsid w:val="007C6178"/>
    <w:rsid w:val="007C6205"/>
    <w:rsid w:val="007C6227"/>
    <w:rsid w:val="007C636E"/>
    <w:rsid w:val="007C66E7"/>
    <w:rsid w:val="007C688D"/>
    <w:rsid w:val="007C6B57"/>
    <w:rsid w:val="007C6C17"/>
    <w:rsid w:val="007C6CCE"/>
    <w:rsid w:val="007C74C2"/>
    <w:rsid w:val="007C7574"/>
    <w:rsid w:val="007C78B8"/>
    <w:rsid w:val="007C7E34"/>
    <w:rsid w:val="007D0163"/>
    <w:rsid w:val="007D05B0"/>
    <w:rsid w:val="007D0868"/>
    <w:rsid w:val="007D08EA"/>
    <w:rsid w:val="007D0B29"/>
    <w:rsid w:val="007D0CD2"/>
    <w:rsid w:val="007D0FD3"/>
    <w:rsid w:val="007D12CD"/>
    <w:rsid w:val="007D1CE1"/>
    <w:rsid w:val="007D1DE7"/>
    <w:rsid w:val="007D1E31"/>
    <w:rsid w:val="007D20AC"/>
    <w:rsid w:val="007D2726"/>
    <w:rsid w:val="007D2816"/>
    <w:rsid w:val="007D2C38"/>
    <w:rsid w:val="007D2CA7"/>
    <w:rsid w:val="007D2CF5"/>
    <w:rsid w:val="007D30FE"/>
    <w:rsid w:val="007D350D"/>
    <w:rsid w:val="007D35B5"/>
    <w:rsid w:val="007D392D"/>
    <w:rsid w:val="007D3A78"/>
    <w:rsid w:val="007D3C43"/>
    <w:rsid w:val="007D3EAC"/>
    <w:rsid w:val="007D406E"/>
    <w:rsid w:val="007D4221"/>
    <w:rsid w:val="007D42DA"/>
    <w:rsid w:val="007D447B"/>
    <w:rsid w:val="007D4B6D"/>
    <w:rsid w:val="007D514D"/>
    <w:rsid w:val="007D53F0"/>
    <w:rsid w:val="007D583A"/>
    <w:rsid w:val="007D5863"/>
    <w:rsid w:val="007D58B5"/>
    <w:rsid w:val="007D5A63"/>
    <w:rsid w:val="007D5DED"/>
    <w:rsid w:val="007D6396"/>
    <w:rsid w:val="007D63D1"/>
    <w:rsid w:val="007D63FD"/>
    <w:rsid w:val="007D668F"/>
    <w:rsid w:val="007D6D23"/>
    <w:rsid w:val="007D7BA9"/>
    <w:rsid w:val="007E05B6"/>
    <w:rsid w:val="007E082A"/>
    <w:rsid w:val="007E0855"/>
    <w:rsid w:val="007E0BFA"/>
    <w:rsid w:val="007E1068"/>
    <w:rsid w:val="007E11C2"/>
    <w:rsid w:val="007E1318"/>
    <w:rsid w:val="007E1319"/>
    <w:rsid w:val="007E13AE"/>
    <w:rsid w:val="007E19E7"/>
    <w:rsid w:val="007E1C97"/>
    <w:rsid w:val="007E1DDD"/>
    <w:rsid w:val="007E1EED"/>
    <w:rsid w:val="007E2640"/>
    <w:rsid w:val="007E27F6"/>
    <w:rsid w:val="007E30CC"/>
    <w:rsid w:val="007E34E2"/>
    <w:rsid w:val="007E355F"/>
    <w:rsid w:val="007E3660"/>
    <w:rsid w:val="007E37D6"/>
    <w:rsid w:val="007E42DC"/>
    <w:rsid w:val="007E43AF"/>
    <w:rsid w:val="007E43B7"/>
    <w:rsid w:val="007E4668"/>
    <w:rsid w:val="007E4AB2"/>
    <w:rsid w:val="007E4DA8"/>
    <w:rsid w:val="007E50F3"/>
    <w:rsid w:val="007E5833"/>
    <w:rsid w:val="007E5940"/>
    <w:rsid w:val="007E5EFF"/>
    <w:rsid w:val="007E62C5"/>
    <w:rsid w:val="007E67F3"/>
    <w:rsid w:val="007E6A20"/>
    <w:rsid w:val="007E6F15"/>
    <w:rsid w:val="007E7010"/>
    <w:rsid w:val="007E767E"/>
    <w:rsid w:val="007E772A"/>
    <w:rsid w:val="007E777E"/>
    <w:rsid w:val="007F00FE"/>
    <w:rsid w:val="007F01C3"/>
    <w:rsid w:val="007F023C"/>
    <w:rsid w:val="007F0377"/>
    <w:rsid w:val="007F0732"/>
    <w:rsid w:val="007F0C09"/>
    <w:rsid w:val="007F0DC1"/>
    <w:rsid w:val="007F0E19"/>
    <w:rsid w:val="007F0EAA"/>
    <w:rsid w:val="007F0F1C"/>
    <w:rsid w:val="007F0F2E"/>
    <w:rsid w:val="007F11EE"/>
    <w:rsid w:val="007F1931"/>
    <w:rsid w:val="007F1A91"/>
    <w:rsid w:val="007F1B25"/>
    <w:rsid w:val="007F1DA5"/>
    <w:rsid w:val="007F3223"/>
    <w:rsid w:val="007F374B"/>
    <w:rsid w:val="007F3CFF"/>
    <w:rsid w:val="007F4113"/>
    <w:rsid w:val="007F42CC"/>
    <w:rsid w:val="007F4468"/>
    <w:rsid w:val="007F447D"/>
    <w:rsid w:val="007F48D9"/>
    <w:rsid w:val="007F4D9E"/>
    <w:rsid w:val="007F54B9"/>
    <w:rsid w:val="007F5BD2"/>
    <w:rsid w:val="007F5D0B"/>
    <w:rsid w:val="007F5FF1"/>
    <w:rsid w:val="007F610D"/>
    <w:rsid w:val="007F61E5"/>
    <w:rsid w:val="007F640D"/>
    <w:rsid w:val="007F6661"/>
    <w:rsid w:val="007F672C"/>
    <w:rsid w:val="007F67D8"/>
    <w:rsid w:val="007F686A"/>
    <w:rsid w:val="007F6DF8"/>
    <w:rsid w:val="007F706B"/>
    <w:rsid w:val="007F7127"/>
    <w:rsid w:val="007F73E9"/>
    <w:rsid w:val="007F753C"/>
    <w:rsid w:val="007F7663"/>
    <w:rsid w:val="007F7888"/>
    <w:rsid w:val="007F78C9"/>
    <w:rsid w:val="007F7B54"/>
    <w:rsid w:val="008007CF"/>
    <w:rsid w:val="00800945"/>
    <w:rsid w:val="0080113E"/>
    <w:rsid w:val="008014AE"/>
    <w:rsid w:val="008015D5"/>
    <w:rsid w:val="00801BBC"/>
    <w:rsid w:val="00801C91"/>
    <w:rsid w:val="00801E08"/>
    <w:rsid w:val="00801E7E"/>
    <w:rsid w:val="00801F0E"/>
    <w:rsid w:val="00802154"/>
    <w:rsid w:val="0080252F"/>
    <w:rsid w:val="008025E4"/>
    <w:rsid w:val="00802649"/>
    <w:rsid w:val="00802B5C"/>
    <w:rsid w:val="00802E63"/>
    <w:rsid w:val="008040CF"/>
    <w:rsid w:val="008041BF"/>
    <w:rsid w:val="00804335"/>
    <w:rsid w:val="008047A5"/>
    <w:rsid w:val="00804875"/>
    <w:rsid w:val="00804BB5"/>
    <w:rsid w:val="00804C4B"/>
    <w:rsid w:val="00804F2C"/>
    <w:rsid w:val="008051F3"/>
    <w:rsid w:val="00805205"/>
    <w:rsid w:val="00805899"/>
    <w:rsid w:val="00805B58"/>
    <w:rsid w:val="00805C94"/>
    <w:rsid w:val="00805C97"/>
    <w:rsid w:val="00805FDA"/>
    <w:rsid w:val="00806059"/>
    <w:rsid w:val="008060E0"/>
    <w:rsid w:val="0080656F"/>
    <w:rsid w:val="0080675D"/>
    <w:rsid w:val="00806A76"/>
    <w:rsid w:val="00806A8E"/>
    <w:rsid w:val="00806AB3"/>
    <w:rsid w:val="00806B86"/>
    <w:rsid w:val="0080735D"/>
    <w:rsid w:val="0080F597"/>
    <w:rsid w:val="008106F7"/>
    <w:rsid w:val="00810715"/>
    <w:rsid w:val="00810A40"/>
    <w:rsid w:val="00810CD4"/>
    <w:rsid w:val="00811153"/>
    <w:rsid w:val="008111B4"/>
    <w:rsid w:val="008112EE"/>
    <w:rsid w:val="00811C9D"/>
    <w:rsid w:val="00811ECF"/>
    <w:rsid w:val="00811F79"/>
    <w:rsid w:val="00812162"/>
    <w:rsid w:val="00812257"/>
    <w:rsid w:val="008126DB"/>
    <w:rsid w:val="008129C2"/>
    <w:rsid w:val="008133AF"/>
    <w:rsid w:val="00813422"/>
    <w:rsid w:val="00813453"/>
    <w:rsid w:val="00813BAC"/>
    <w:rsid w:val="00813C6C"/>
    <w:rsid w:val="00813DF7"/>
    <w:rsid w:val="00813FAF"/>
    <w:rsid w:val="0081424C"/>
    <w:rsid w:val="00814585"/>
    <w:rsid w:val="008145FA"/>
    <w:rsid w:val="0081486F"/>
    <w:rsid w:val="00814C63"/>
    <w:rsid w:val="00814D23"/>
    <w:rsid w:val="00814E2B"/>
    <w:rsid w:val="00815355"/>
    <w:rsid w:val="008153BE"/>
    <w:rsid w:val="008156FB"/>
    <w:rsid w:val="00816137"/>
    <w:rsid w:val="00816C80"/>
    <w:rsid w:val="00817255"/>
    <w:rsid w:val="0081732A"/>
    <w:rsid w:val="00817540"/>
    <w:rsid w:val="0081797B"/>
    <w:rsid w:val="00817C12"/>
    <w:rsid w:val="008206A4"/>
    <w:rsid w:val="0082073A"/>
    <w:rsid w:val="00820778"/>
    <w:rsid w:val="00820AAB"/>
    <w:rsid w:val="00820E33"/>
    <w:rsid w:val="008214B9"/>
    <w:rsid w:val="0082185D"/>
    <w:rsid w:val="008218E9"/>
    <w:rsid w:val="00821995"/>
    <w:rsid w:val="008219AA"/>
    <w:rsid w:val="00821BFC"/>
    <w:rsid w:val="00821C1A"/>
    <w:rsid w:val="00821C2D"/>
    <w:rsid w:val="00821F40"/>
    <w:rsid w:val="00821FC8"/>
    <w:rsid w:val="008227D9"/>
    <w:rsid w:val="00822A91"/>
    <w:rsid w:val="00822C38"/>
    <w:rsid w:val="00822F07"/>
    <w:rsid w:val="00822F18"/>
    <w:rsid w:val="00823299"/>
    <w:rsid w:val="008234E2"/>
    <w:rsid w:val="008234F1"/>
    <w:rsid w:val="00824044"/>
    <w:rsid w:val="00824535"/>
    <w:rsid w:val="00824A14"/>
    <w:rsid w:val="00824CD7"/>
    <w:rsid w:val="0082516E"/>
    <w:rsid w:val="008251BB"/>
    <w:rsid w:val="008251DE"/>
    <w:rsid w:val="008259C3"/>
    <w:rsid w:val="008259F3"/>
    <w:rsid w:val="008260BB"/>
    <w:rsid w:val="0082658C"/>
    <w:rsid w:val="008265C1"/>
    <w:rsid w:val="00826F72"/>
    <w:rsid w:val="008272B4"/>
    <w:rsid w:val="0082734B"/>
    <w:rsid w:val="00827604"/>
    <w:rsid w:val="008277BD"/>
    <w:rsid w:val="008277DC"/>
    <w:rsid w:val="0082796A"/>
    <w:rsid w:val="00827C4B"/>
    <w:rsid w:val="00827E6A"/>
    <w:rsid w:val="0083004E"/>
    <w:rsid w:val="008300A7"/>
    <w:rsid w:val="00830462"/>
    <w:rsid w:val="008305E4"/>
    <w:rsid w:val="00830792"/>
    <w:rsid w:val="00830965"/>
    <w:rsid w:val="00830FA5"/>
    <w:rsid w:val="0083101F"/>
    <w:rsid w:val="00831783"/>
    <w:rsid w:val="00831795"/>
    <w:rsid w:val="0083179E"/>
    <w:rsid w:val="008319EE"/>
    <w:rsid w:val="00831A23"/>
    <w:rsid w:val="00831AB2"/>
    <w:rsid w:val="00831CED"/>
    <w:rsid w:val="00831EB6"/>
    <w:rsid w:val="008325F9"/>
    <w:rsid w:val="008327EF"/>
    <w:rsid w:val="008328A2"/>
    <w:rsid w:val="00832C4E"/>
    <w:rsid w:val="00832CD4"/>
    <w:rsid w:val="00832D23"/>
    <w:rsid w:val="00832DAD"/>
    <w:rsid w:val="00832E11"/>
    <w:rsid w:val="0083349E"/>
    <w:rsid w:val="008336C2"/>
    <w:rsid w:val="0083380F"/>
    <w:rsid w:val="00833BDF"/>
    <w:rsid w:val="0083427B"/>
    <w:rsid w:val="008349BF"/>
    <w:rsid w:val="00834DB4"/>
    <w:rsid w:val="0083511D"/>
    <w:rsid w:val="00835442"/>
    <w:rsid w:val="00835685"/>
    <w:rsid w:val="008357E4"/>
    <w:rsid w:val="00835E80"/>
    <w:rsid w:val="00835F60"/>
    <w:rsid w:val="00836469"/>
    <w:rsid w:val="0083676E"/>
    <w:rsid w:val="00836DCE"/>
    <w:rsid w:val="00836FDA"/>
    <w:rsid w:val="0083706F"/>
    <w:rsid w:val="0083707A"/>
    <w:rsid w:val="00837200"/>
    <w:rsid w:val="0083723C"/>
    <w:rsid w:val="00837475"/>
    <w:rsid w:val="008374DE"/>
    <w:rsid w:val="008377CE"/>
    <w:rsid w:val="008377FE"/>
    <w:rsid w:val="00837C85"/>
    <w:rsid w:val="00837E25"/>
    <w:rsid w:val="00840610"/>
    <w:rsid w:val="0084090A"/>
    <w:rsid w:val="0084090C"/>
    <w:rsid w:val="00840927"/>
    <w:rsid w:val="0084117B"/>
    <w:rsid w:val="00841194"/>
    <w:rsid w:val="00841264"/>
    <w:rsid w:val="0084168D"/>
    <w:rsid w:val="00841BCD"/>
    <w:rsid w:val="00841C4C"/>
    <w:rsid w:val="0084207B"/>
    <w:rsid w:val="008421E8"/>
    <w:rsid w:val="008423D3"/>
    <w:rsid w:val="008429C5"/>
    <w:rsid w:val="00842A26"/>
    <w:rsid w:val="00842D14"/>
    <w:rsid w:val="00842D88"/>
    <w:rsid w:val="00842E48"/>
    <w:rsid w:val="0084330D"/>
    <w:rsid w:val="008434CF"/>
    <w:rsid w:val="008434DF"/>
    <w:rsid w:val="00843682"/>
    <w:rsid w:val="0084406A"/>
    <w:rsid w:val="008444ED"/>
    <w:rsid w:val="008446BB"/>
    <w:rsid w:val="008446CD"/>
    <w:rsid w:val="008449E1"/>
    <w:rsid w:val="00844A9A"/>
    <w:rsid w:val="00844EEA"/>
    <w:rsid w:val="00845107"/>
    <w:rsid w:val="008453A3"/>
    <w:rsid w:val="0084566E"/>
    <w:rsid w:val="0084594D"/>
    <w:rsid w:val="00845997"/>
    <w:rsid w:val="008462E1"/>
    <w:rsid w:val="008464F1"/>
    <w:rsid w:val="008469E6"/>
    <w:rsid w:val="00846B4D"/>
    <w:rsid w:val="00846D2D"/>
    <w:rsid w:val="00846E77"/>
    <w:rsid w:val="0084705B"/>
    <w:rsid w:val="00847264"/>
    <w:rsid w:val="0084737E"/>
    <w:rsid w:val="008473EE"/>
    <w:rsid w:val="008474CC"/>
    <w:rsid w:val="0084774A"/>
    <w:rsid w:val="00847DA2"/>
    <w:rsid w:val="00847DA4"/>
    <w:rsid w:val="00847FEC"/>
    <w:rsid w:val="00850E44"/>
    <w:rsid w:val="00851043"/>
    <w:rsid w:val="0085114E"/>
    <w:rsid w:val="008513A6"/>
    <w:rsid w:val="00851471"/>
    <w:rsid w:val="008518CD"/>
    <w:rsid w:val="00851921"/>
    <w:rsid w:val="00851A8E"/>
    <w:rsid w:val="00851BF3"/>
    <w:rsid w:val="00851C7A"/>
    <w:rsid w:val="008520E6"/>
    <w:rsid w:val="00852561"/>
    <w:rsid w:val="008527A0"/>
    <w:rsid w:val="00852AE4"/>
    <w:rsid w:val="00852D73"/>
    <w:rsid w:val="00852DB4"/>
    <w:rsid w:val="00852FA5"/>
    <w:rsid w:val="00852FCB"/>
    <w:rsid w:val="00853162"/>
    <w:rsid w:val="0085356E"/>
    <w:rsid w:val="0085360A"/>
    <w:rsid w:val="0085365B"/>
    <w:rsid w:val="008539E2"/>
    <w:rsid w:val="00853F17"/>
    <w:rsid w:val="00854094"/>
    <w:rsid w:val="0085410A"/>
    <w:rsid w:val="0085423F"/>
    <w:rsid w:val="008542DA"/>
    <w:rsid w:val="008542ED"/>
    <w:rsid w:val="00854A41"/>
    <w:rsid w:val="008553B3"/>
    <w:rsid w:val="00855716"/>
    <w:rsid w:val="00855C5E"/>
    <w:rsid w:val="00855C7A"/>
    <w:rsid w:val="008567A3"/>
    <w:rsid w:val="008569EB"/>
    <w:rsid w:val="00856C52"/>
    <w:rsid w:val="00856DFA"/>
    <w:rsid w:val="00856E54"/>
    <w:rsid w:val="0085731A"/>
    <w:rsid w:val="008577C9"/>
    <w:rsid w:val="008578E0"/>
    <w:rsid w:val="00857C05"/>
    <w:rsid w:val="00857E08"/>
    <w:rsid w:val="00857F60"/>
    <w:rsid w:val="008603C5"/>
    <w:rsid w:val="00860563"/>
    <w:rsid w:val="00860790"/>
    <w:rsid w:val="00860A42"/>
    <w:rsid w:val="00860A7B"/>
    <w:rsid w:val="00860E75"/>
    <w:rsid w:val="00860F4B"/>
    <w:rsid w:val="00860FCA"/>
    <w:rsid w:val="008610B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D39"/>
    <w:rsid w:val="00863D59"/>
    <w:rsid w:val="00864027"/>
    <w:rsid w:val="00864730"/>
    <w:rsid w:val="00864A5F"/>
    <w:rsid w:val="00864BB1"/>
    <w:rsid w:val="00864FAC"/>
    <w:rsid w:val="008653BE"/>
    <w:rsid w:val="0086562E"/>
    <w:rsid w:val="00865685"/>
    <w:rsid w:val="008659BA"/>
    <w:rsid w:val="00865A88"/>
    <w:rsid w:val="00865AFC"/>
    <w:rsid w:val="00865BA3"/>
    <w:rsid w:val="00865C02"/>
    <w:rsid w:val="00865F33"/>
    <w:rsid w:val="00866209"/>
    <w:rsid w:val="008666B3"/>
    <w:rsid w:val="00866831"/>
    <w:rsid w:val="008672C4"/>
    <w:rsid w:val="008676CD"/>
    <w:rsid w:val="008679A5"/>
    <w:rsid w:val="00867B0B"/>
    <w:rsid w:val="00867CE7"/>
    <w:rsid w:val="0087045B"/>
    <w:rsid w:val="0087086F"/>
    <w:rsid w:val="00870898"/>
    <w:rsid w:val="00870DA1"/>
    <w:rsid w:val="00870E30"/>
    <w:rsid w:val="00871585"/>
    <w:rsid w:val="008717C1"/>
    <w:rsid w:val="008719A0"/>
    <w:rsid w:val="00871A56"/>
    <w:rsid w:val="00871C3A"/>
    <w:rsid w:val="00871E99"/>
    <w:rsid w:val="0087258F"/>
    <w:rsid w:val="008725C1"/>
    <w:rsid w:val="008725DD"/>
    <w:rsid w:val="00872714"/>
    <w:rsid w:val="008729A9"/>
    <w:rsid w:val="00872A26"/>
    <w:rsid w:val="00873189"/>
    <w:rsid w:val="008731AD"/>
    <w:rsid w:val="008734F0"/>
    <w:rsid w:val="00873889"/>
    <w:rsid w:val="00873950"/>
    <w:rsid w:val="00873A76"/>
    <w:rsid w:val="00873CDE"/>
    <w:rsid w:val="0087416B"/>
    <w:rsid w:val="00874533"/>
    <w:rsid w:val="00874569"/>
    <w:rsid w:val="008745C8"/>
    <w:rsid w:val="00874A05"/>
    <w:rsid w:val="00874B67"/>
    <w:rsid w:val="00874CEE"/>
    <w:rsid w:val="00874F5A"/>
    <w:rsid w:val="00875285"/>
    <w:rsid w:val="0087539F"/>
    <w:rsid w:val="00875C9A"/>
    <w:rsid w:val="00875DC4"/>
    <w:rsid w:val="0087600A"/>
    <w:rsid w:val="0087619C"/>
    <w:rsid w:val="0087642C"/>
    <w:rsid w:val="0087654E"/>
    <w:rsid w:val="008768BE"/>
    <w:rsid w:val="008769AA"/>
    <w:rsid w:val="008769E3"/>
    <w:rsid w:val="00876D7C"/>
    <w:rsid w:val="00876F5C"/>
    <w:rsid w:val="008772AB"/>
    <w:rsid w:val="00877A9B"/>
    <w:rsid w:val="00877B1D"/>
    <w:rsid w:val="00877F3C"/>
    <w:rsid w:val="008808DB"/>
    <w:rsid w:val="008809D0"/>
    <w:rsid w:val="00880A26"/>
    <w:rsid w:val="00880B45"/>
    <w:rsid w:val="00881478"/>
    <w:rsid w:val="00881551"/>
    <w:rsid w:val="008816A1"/>
    <w:rsid w:val="008817BE"/>
    <w:rsid w:val="008823FA"/>
    <w:rsid w:val="008826C1"/>
    <w:rsid w:val="008829F7"/>
    <w:rsid w:val="00882CB7"/>
    <w:rsid w:val="00883059"/>
    <w:rsid w:val="0088320A"/>
    <w:rsid w:val="00883416"/>
    <w:rsid w:val="00883565"/>
    <w:rsid w:val="008835E0"/>
    <w:rsid w:val="00883DFD"/>
    <w:rsid w:val="00883E72"/>
    <w:rsid w:val="00883FB9"/>
    <w:rsid w:val="00884538"/>
    <w:rsid w:val="00884B4B"/>
    <w:rsid w:val="00884D46"/>
    <w:rsid w:val="00884DBF"/>
    <w:rsid w:val="00885028"/>
    <w:rsid w:val="008852E8"/>
    <w:rsid w:val="008853EF"/>
    <w:rsid w:val="0088581C"/>
    <w:rsid w:val="00885C6C"/>
    <w:rsid w:val="0088620C"/>
    <w:rsid w:val="0088644A"/>
    <w:rsid w:val="008864AD"/>
    <w:rsid w:val="00886711"/>
    <w:rsid w:val="00886A55"/>
    <w:rsid w:val="00886BA7"/>
    <w:rsid w:val="00886C6A"/>
    <w:rsid w:val="00886DB6"/>
    <w:rsid w:val="0088726B"/>
    <w:rsid w:val="00887368"/>
    <w:rsid w:val="008873B5"/>
    <w:rsid w:val="00887A09"/>
    <w:rsid w:val="00890016"/>
    <w:rsid w:val="008904CF"/>
    <w:rsid w:val="00890AFC"/>
    <w:rsid w:val="00890C2B"/>
    <w:rsid w:val="00890DCE"/>
    <w:rsid w:val="00890DE5"/>
    <w:rsid w:val="00890E39"/>
    <w:rsid w:val="00890EE3"/>
    <w:rsid w:val="0089112D"/>
    <w:rsid w:val="00891382"/>
    <w:rsid w:val="008914E4"/>
    <w:rsid w:val="0089210C"/>
    <w:rsid w:val="0089292D"/>
    <w:rsid w:val="00892942"/>
    <w:rsid w:val="008930B1"/>
    <w:rsid w:val="008933C8"/>
    <w:rsid w:val="0089371E"/>
    <w:rsid w:val="0089374F"/>
    <w:rsid w:val="00893994"/>
    <w:rsid w:val="00893B2F"/>
    <w:rsid w:val="00893D2E"/>
    <w:rsid w:val="00893EAE"/>
    <w:rsid w:val="00893ECD"/>
    <w:rsid w:val="008940D6"/>
    <w:rsid w:val="0089432B"/>
    <w:rsid w:val="00894400"/>
    <w:rsid w:val="008947C0"/>
    <w:rsid w:val="00894948"/>
    <w:rsid w:val="008954D5"/>
    <w:rsid w:val="00895676"/>
    <w:rsid w:val="00895929"/>
    <w:rsid w:val="00895C14"/>
    <w:rsid w:val="00895E8B"/>
    <w:rsid w:val="00896AD2"/>
    <w:rsid w:val="00896B0A"/>
    <w:rsid w:val="00896E06"/>
    <w:rsid w:val="0089710E"/>
    <w:rsid w:val="0089759A"/>
    <w:rsid w:val="008975FC"/>
    <w:rsid w:val="00897C6C"/>
    <w:rsid w:val="00897D35"/>
    <w:rsid w:val="00897D7B"/>
    <w:rsid w:val="008A06F8"/>
    <w:rsid w:val="008A075F"/>
    <w:rsid w:val="008A0944"/>
    <w:rsid w:val="008A0953"/>
    <w:rsid w:val="008A130F"/>
    <w:rsid w:val="008A164C"/>
    <w:rsid w:val="008A1A8E"/>
    <w:rsid w:val="008A1BF7"/>
    <w:rsid w:val="008A1C49"/>
    <w:rsid w:val="008A27AF"/>
    <w:rsid w:val="008A2AEB"/>
    <w:rsid w:val="008A33A3"/>
    <w:rsid w:val="008A33E1"/>
    <w:rsid w:val="008A38DD"/>
    <w:rsid w:val="008A3980"/>
    <w:rsid w:val="008A3BEC"/>
    <w:rsid w:val="008A3D77"/>
    <w:rsid w:val="008A3E7E"/>
    <w:rsid w:val="008A3E87"/>
    <w:rsid w:val="008A4041"/>
    <w:rsid w:val="008A418E"/>
    <w:rsid w:val="008A42EC"/>
    <w:rsid w:val="008A48F5"/>
    <w:rsid w:val="008A4D32"/>
    <w:rsid w:val="008A52C8"/>
    <w:rsid w:val="008A53D7"/>
    <w:rsid w:val="008A5927"/>
    <w:rsid w:val="008A5B0E"/>
    <w:rsid w:val="008A5F9E"/>
    <w:rsid w:val="008A6ABF"/>
    <w:rsid w:val="008A6E7B"/>
    <w:rsid w:val="008A708E"/>
    <w:rsid w:val="008A716E"/>
    <w:rsid w:val="008A75A5"/>
    <w:rsid w:val="008A7B99"/>
    <w:rsid w:val="008A7D15"/>
    <w:rsid w:val="008B006D"/>
    <w:rsid w:val="008B00A2"/>
    <w:rsid w:val="008B06F7"/>
    <w:rsid w:val="008B07A6"/>
    <w:rsid w:val="008B0961"/>
    <w:rsid w:val="008B0DB2"/>
    <w:rsid w:val="008B0EE0"/>
    <w:rsid w:val="008B0FD0"/>
    <w:rsid w:val="008B15F2"/>
    <w:rsid w:val="008B1858"/>
    <w:rsid w:val="008B19D2"/>
    <w:rsid w:val="008B1A11"/>
    <w:rsid w:val="008B1EED"/>
    <w:rsid w:val="008B1F12"/>
    <w:rsid w:val="008B2532"/>
    <w:rsid w:val="008B259A"/>
    <w:rsid w:val="008B25B1"/>
    <w:rsid w:val="008B2F5F"/>
    <w:rsid w:val="008B317B"/>
    <w:rsid w:val="008B31B6"/>
    <w:rsid w:val="008B34DB"/>
    <w:rsid w:val="008B3C4B"/>
    <w:rsid w:val="008B3D21"/>
    <w:rsid w:val="008B3DB3"/>
    <w:rsid w:val="008B4102"/>
    <w:rsid w:val="008B4161"/>
    <w:rsid w:val="008B419F"/>
    <w:rsid w:val="008B42B6"/>
    <w:rsid w:val="008B48B6"/>
    <w:rsid w:val="008B4A39"/>
    <w:rsid w:val="008B4A81"/>
    <w:rsid w:val="008B5034"/>
    <w:rsid w:val="008B54FD"/>
    <w:rsid w:val="008B5758"/>
    <w:rsid w:val="008B57EF"/>
    <w:rsid w:val="008B5A66"/>
    <w:rsid w:val="008B5A96"/>
    <w:rsid w:val="008B6065"/>
    <w:rsid w:val="008B6106"/>
    <w:rsid w:val="008B62B8"/>
    <w:rsid w:val="008B668C"/>
    <w:rsid w:val="008B689A"/>
    <w:rsid w:val="008B7126"/>
    <w:rsid w:val="008B75E5"/>
    <w:rsid w:val="008B7BA0"/>
    <w:rsid w:val="008C023C"/>
    <w:rsid w:val="008C0716"/>
    <w:rsid w:val="008C0A5A"/>
    <w:rsid w:val="008C0BD0"/>
    <w:rsid w:val="008C0DB9"/>
    <w:rsid w:val="008C0E1A"/>
    <w:rsid w:val="008C10C1"/>
    <w:rsid w:val="008C11E4"/>
    <w:rsid w:val="008C1446"/>
    <w:rsid w:val="008C18D3"/>
    <w:rsid w:val="008C1984"/>
    <w:rsid w:val="008C1A53"/>
    <w:rsid w:val="008C1E70"/>
    <w:rsid w:val="008C2E30"/>
    <w:rsid w:val="008C2FD9"/>
    <w:rsid w:val="008C3318"/>
    <w:rsid w:val="008C39F7"/>
    <w:rsid w:val="008C3A13"/>
    <w:rsid w:val="008C3C49"/>
    <w:rsid w:val="008C3C70"/>
    <w:rsid w:val="008C3D86"/>
    <w:rsid w:val="008C3DA2"/>
    <w:rsid w:val="008C3FAA"/>
    <w:rsid w:val="008C409B"/>
    <w:rsid w:val="008C414A"/>
    <w:rsid w:val="008C4174"/>
    <w:rsid w:val="008C490A"/>
    <w:rsid w:val="008C4E5D"/>
    <w:rsid w:val="008C4EBF"/>
    <w:rsid w:val="008C5356"/>
    <w:rsid w:val="008C53DE"/>
    <w:rsid w:val="008C5817"/>
    <w:rsid w:val="008C583C"/>
    <w:rsid w:val="008C588D"/>
    <w:rsid w:val="008C5DB6"/>
    <w:rsid w:val="008C5E14"/>
    <w:rsid w:val="008C628B"/>
    <w:rsid w:val="008C6726"/>
    <w:rsid w:val="008C68AF"/>
    <w:rsid w:val="008C68E9"/>
    <w:rsid w:val="008C6CD7"/>
    <w:rsid w:val="008C7278"/>
    <w:rsid w:val="008C768A"/>
    <w:rsid w:val="008C7F6F"/>
    <w:rsid w:val="008D0166"/>
    <w:rsid w:val="008D038A"/>
    <w:rsid w:val="008D03E1"/>
    <w:rsid w:val="008D047F"/>
    <w:rsid w:val="008D0512"/>
    <w:rsid w:val="008D08A7"/>
    <w:rsid w:val="008D099B"/>
    <w:rsid w:val="008D0A0B"/>
    <w:rsid w:val="008D0AE1"/>
    <w:rsid w:val="008D0B52"/>
    <w:rsid w:val="008D0CC9"/>
    <w:rsid w:val="008D10BD"/>
    <w:rsid w:val="008D1176"/>
    <w:rsid w:val="008D1205"/>
    <w:rsid w:val="008D152D"/>
    <w:rsid w:val="008D155A"/>
    <w:rsid w:val="008D1561"/>
    <w:rsid w:val="008D1AA4"/>
    <w:rsid w:val="008D1D2F"/>
    <w:rsid w:val="008D1ED2"/>
    <w:rsid w:val="008D2124"/>
    <w:rsid w:val="008D24C6"/>
    <w:rsid w:val="008D25F2"/>
    <w:rsid w:val="008D292D"/>
    <w:rsid w:val="008D2C48"/>
    <w:rsid w:val="008D38CF"/>
    <w:rsid w:val="008D38E1"/>
    <w:rsid w:val="008D41B0"/>
    <w:rsid w:val="008D421D"/>
    <w:rsid w:val="008D4248"/>
    <w:rsid w:val="008D42D0"/>
    <w:rsid w:val="008D46FB"/>
    <w:rsid w:val="008D4C60"/>
    <w:rsid w:val="008D4FAC"/>
    <w:rsid w:val="008D5210"/>
    <w:rsid w:val="008D534C"/>
    <w:rsid w:val="008D5561"/>
    <w:rsid w:val="008D57B8"/>
    <w:rsid w:val="008D5E3C"/>
    <w:rsid w:val="008D6066"/>
    <w:rsid w:val="008D6261"/>
    <w:rsid w:val="008D63CD"/>
    <w:rsid w:val="008D63E1"/>
    <w:rsid w:val="008D640E"/>
    <w:rsid w:val="008D64D3"/>
    <w:rsid w:val="008D650D"/>
    <w:rsid w:val="008D6717"/>
    <w:rsid w:val="008D69AE"/>
    <w:rsid w:val="008D6BBE"/>
    <w:rsid w:val="008D6D60"/>
    <w:rsid w:val="008D6E0B"/>
    <w:rsid w:val="008D7705"/>
    <w:rsid w:val="008D7903"/>
    <w:rsid w:val="008D7937"/>
    <w:rsid w:val="008D797F"/>
    <w:rsid w:val="008D798A"/>
    <w:rsid w:val="008D7C67"/>
    <w:rsid w:val="008D7CAF"/>
    <w:rsid w:val="008D7D0A"/>
    <w:rsid w:val="008D7F1D"/>
    <w:rsid w:val="008E003A"/>
    <w:rsid w:val="008E008D"/>
    <w:rsid w:val="008E02D9"/>
    <w:rsid w:val="008E0414"/>
    <w:rsid w:val="008E0843"/>
    <w:rsid w:val="008E084B"/>
    <w:rsid w:val="008E0946"/>
    <w:rsid w:val="008E0AAF"/>
    <w:rsid w:val="008E0AD9"/>
    <w:rsid w:val="008E0BC9"/>
    <w:rsid w:val="008E125F"/>
    <w:rsid w:val="008E1593"/>
    <w:rsid w:val="008E1784"/>
    <w:rsid w:val="008E1D44"/>
    <w:rsid w:val="008E2051"/>
    <w:rsid w:val="008E2AD6"/>
    <w:rsid w:val="008E2B14"/>
    <w:rsid w:val="008E37FB"/>
    <w:rsid w:val="008E3C4E"/>
    <w:rsid w:val="008E3CAF"/>
    <w:rsid w:val="008E3EB0"/>
    <w:rsid w:val="008E45B1"/>
    <w:rsid w:val="008E46AA"/>
    <w:rsid w:val="008E4838"/>
    <w:rsid w:val="008E4DE6"/>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6E0"/>
    <w:rsid w:val="008F0D9B"/>
    <w:rsid w:val="008F0F17"/>
    <w:rsid w:val="008F14EF"/>
    <w:rsid w:val="008F1548"/>
    <w:rsid w:val="008F17A8"/>
    <w:rsid w:val="008F17B0"/>
    <w:rsid w:val="008F1B49"/>
    <w:rsid w:val="008F21ED"/>
    <w:rsid w:val="008F2A2F"/>
    <w:rsid w:val="008F2B96"/>
    <w:rsid w:val="008F2C30"/>
    <w:rsid w:val="008F35C8"/>
    <w:rsid w:val="008F3B3C"/>
    <w:rsid w:val="008F3CBE"/>
    <w:rsid w:val="008F4690"/>
    <w:rsid w:val="008F49B8"/>
    <w:rsid w:val="008F4C9C"/>
    <w:rsid w:val="008F4CA4"/>
    <w:rsid w:val="008F4D17"/>
    <w:rsid w:val="008F50C0"/>
    <w:rsid w:val="008F5491"/>
    <w:rsid w:val="008F5AA6"/>
    <w:rsid w:val="008F5EA2"/>
    <w:rsid w:val="008F630C"/>
    <w:rsid w:val="008F65C6"/>
    <w:rsid w:val="008F660B"/>
    <w:rsid w:val="008F678C"/>
    <w:rsid w:val="008F6AC8"/>
    <w:rsid w:val="008F6B38"/>
    <w:rsid w:val="008F6B94"/>
    <w:rsid w:val="008F6BC0"/>
    <w:rsid w:val="008F6F36"/>
    <w:rsid w:val="008F73D1"/>
    <w:rsid w:val="008F74A9"/>
    <w:rsid w:val="008F7612"/>
    <w:rsid w:val="008F7626"/>
    <w:rsid w:val="008F7B61"/>
    <w:rsid w:val="00900056"/>
    <w:rsid w:val="0090007D"/>
    <w:rsid w:val="009002B6"/>
    <w:rsid w:val="009003E4"/>
    <w:rsid w:val="009004B1"/>
    <w:rsid w:val="00900696"/>
    <w:rsid w:val="009006D6"/>
    <w:rsid w:val="00900760"/>
    <w:rsid w:val="0090091A"/>
    <w:rsid w:val="00900A7A"/>
    <w:rsid w:val="00900B58"/>
    <w:rsid w:val="00900FF3"/>
    <w:rsid w:val="00901213"/>
    <w:rsid w:val="0090125A"/>
    <w:rsid w:val="00901797"/>
    <w:rsid w:val="00901A64"/>
    <w:rsid w:val="00901DB3"/>
    <w:rsid w:val="0090235E"/>
    <w:rsid w:val="009023EC"/>
    <w:rsid w:val="00902421"/>
    <w:rsid w:val="00902648"/>
    <w:rsid w:val="00902B53"/>
    <w:rsid w:val="00902E14"/>
    <w:rsid w:val="00903014"/>
    <w:rsid w:val="0090320F"/>
    <w:rsid w:val="009032D1"/>
    <w:rsid w:val="0090335B"/>
    <w:rsid w:val="00903362"/>
    <w:rsid w:val="0090373B"/>
    <w:rsid w:val="009038BD"/>
    <w:rsid w:val="009038C1"/>
    <w:rsid w:val="009038D1"/>
    <w:rsid w:val="009039E6"/>
    <w:rsid w:val="00903A19"/>
    <w:rsid w:val="00903E1D"/>
    <w:rsid w:val="009042BD"/>
    <w:rsid w:val="009042E3"/>
    <w:rsid w:val="009043FA"/>
    <w:rsid w:val="0090469C"/>
    <w:rsid w:val="009049E3"/>
    <w:rsid w:val="00904C1F"/>
    <w:rsid w:val="00904FE4"/>
    <w:rsid w:val="009054CA"/>
    <w:rsid w:val="009054E8"/>
    <w:rsid w:val="0090553B"/>
    <w:rsid w:val="00905583"/>
    <w:rsid w:val="00905B99"/>
    <w:rsid w:val="00905F08"/>
    <w:rsid w:val="00906DA2"/>
    <w:rsid w:val="00907006"/>
    <w:rsid w:val="00907139"/>
    <w:rsid w:val="0090719F"/>
    <w:rsid w:val="00907321"/>
    <w:rsid w:val="0090756C"/>
    <w:rsid w:val="009076CE"/>
    <w:rsid w:val="00907B6D"/>
    <w:rsid w:val="00907BCA"/>
    <w:rsid w:val="00907D05"/>
    <w:rsid w:val="00907E1D"/>
    <w:rsid w:val="00907E9B"/>
    <w:rsid w:val="00907F04"/>
    <w:rsid w:val="009101F4"/>
    <w:rsid w:val="00910B90"/>
    <w:rsid w:val="00910DE5"/>
    <w:rsid w:val="00911375"/>
    <w:rsid w:val="0091167B"/>
    <w:rsid w:val="00911AFB"/>
    <w:rsid w:val="00911B26"/>
    <w:rsid w:val="00911D79"/>
    <w:rsid w:val="009122D3"/>
    <w:rsid w:val="00912E81"/>
    <w:rsid w:val="00912EF3"/>
    <w:rsid w:val="00913339"/>
    <w:rsid w:val="009135BE"/>
    <w:rsid w:val="00913633"/>
    <w:rsid w:val="00913A66"/>
    <w:rsid w:val="00914C43"/>
    <w:rsid w:val="00914D73"/>
    <w:rsid w:val="00914E61"/>
    <w:rsid w:val="00915519"/>
    <w:rsid w:val="009156E6"/>
    <w:rsid w:val="00915D07"/>
    <w:rsid w:val="00915DCA"/>
    <w:rsid w:val="00916200"/>
    <w:rsid w:val="009168A3"/>
    <w:rsid w:val="00916BF7"/>
    <w:rsid w:val="00916EA9"/>
    <w:rsid w:val="00916EAB"/>
    <w:rsid w:val="00917247"/>
    <w:rsid w:val="009177A7"/>
    <w:rsid w:val="00917CB6"/>
    <w:rsid w:val="009201FB"/>
    <w:rsid w:val="009205FE"/>
    <w:rsid w:val="00920C9A"/>
    <w:rsid w:val="009210BA"/>
    <w:rsid w:val="0092151E"/>
    <w:rsid w:val="009217DD"/>
    <w:rsid w:val="00921B6D"/>
    <w:rsid w:val="00922166"/>
    <w:rsid w:val="009224B7"/>
    <w:rsid w:val="00922686"/>
    <w:rsid w:val="009228AF"/>
    <w:rsid w:val="0092329F"/>
    <w:rsid w:val="009232CF"/>
    <w:rsid w:val="00923744"/>
    <w:rsid w:val="009239BE"/>
    <w:rsid w:val="00923A74"/>
    <w:rsid w:val="00924081"/>
    <w:rsid w:val="0092425F"/>
    <w:rsid w:val="0092433C"/>
    <w:rsid w:val="00924934"/>
    <w:rsid w:val="00924B21"/>
    <w:rsid w:val="00924EBF"/>
    <w:rsid w:val="00924F6C"/>
    <w:rsid w:val="009254B2"/>
    <w:rsid w:val="00925EA9"/>
    <w:rsid w:val="00925FE3"/>
    <w:rsid w:val="00926645"/>
    <w:rsid w:val="0092676B"/>
    <w:rsid w:val="0092684E"/>
    <w:rsid w:val="00926AF8"/>
    <w:rsid w:val="00927308"/>
    <w:rsid w:val="00927740"/>
    <w:rsid w:val="009277CF"/>
    <w:rsid w:val="009279DA"/>
    <w:rsid w:val="00930372"/>
    <w:rsid w:val="0093093E"/>
    <w:rsid w:val="00930B51"/>
    <w:rsid w:val="00930C8D"/>
    <w:rsid w:val="00930F74"/>
    <w:rsid w:val="00930F7E"/>
    <w:rsid w:val="009310CD"/>
    <w:rsid w:val="0093119F"/>
    <w:rsid w:val="009317B0"/>
    <w:rsid w:val="00931828"/>
    <w:rsid w:val="009322C8"/>
    <w:rsid w:val="009323EE"/>
    <w:rsid w:val="0093254E"/>
    <w:rsid w:val="009329C0"/>
    <w:rsid w:val="009330C7"/>
    <w:rsid w:val="0093365A"/>
    <w:rsid w:val="0093380D"/>
    <w:rsid w:val="00933C1B"/>
    <w:rsid w:val="0093401E"/>
    <w:rsid w:val="009345ED"/>
    <w:rsid w:val="00934BCD"/>
    <w:rsid w:val="009352E6"/>
    <w:rsid w:val="009358F1"/>
    <w:rsid w:val="009359C8"/>
    <w:rsid w:val="00935C50"/>
    <w:rsid w:val="00935EC8"/>
    <w:rsid w:val="00935FC3"/>
    <w:rsid w:val="00936136"/>
    <w:rsid w:val="00936159"/>
    <w:rsid w:val="009362F4"/>
    <w:rsid w:val="00936846"/>
    <w:rsid w:val="00936AC7"/>
    <w:rsid w:val="00936B69"/>
    <w:rsid w:val="00936E9E"/>
    <w:rsid w:val="00936F6D"/>
    <w:rsid w:val="009371FB"/>
    <w:rsid w:val="0093761C"/>
    <w:rsid w:val="0093766A"/>
    <w:rsid w:val="00937772"/>
    <w:rsid w:val="0093780A"/>
    <w:rsid w:val="0093782B"/>
    <w:rsid w:val="00937E55"/>
    <w:rsid w:val="0094048C"/>
    <w:rsid w:val="009406E6"/>
    <w:rsid w:val="009407B6"/>
    <w:rsid w:val="00940D70"/>
    <w:rsid w:val="00940EA5"/>
    <w:rsid w:val="009411B7"/>
    <w:rsid w:val="00941406"/>
    <w:rsid w:val="009414F6"/>
    <w:rsid w:val="0094189D"/>
    <w:rsid w:val="009419FC"/>
    <w:rsid w:val="00941D36"/>
    <w:rsid w:val="00941E69"/>
    <w:rsid w:val="00941F74"/>
    <w:rsid w:val="009426E1"/>
    <w:rsid w:val="00942712"/>
    <w:rsid w:val="00942776"/>
    <w:rsid w:val="00942A54"/>
    <w:rsid w:val="00942C98"/>
    <w:rsid w:val="00942D9B"/>
    <w:rsid w:val="00942DAB"/>
    <w:rsid w:val="00942E3C"/>
    <w:rsid w:val="00943276"/>
    <w:rsid w:val="009432E9"/>
    <w:rsid w:val="009437C1"/>
    <w:rsid w:val="009438A3"/>
    <w:rsid w:val="00943FA5"/>
    <w:rsid w:val="009440E7"/>
    <w:rsid w:val="009442BA"/>
    <w:rsid w:val="0094444C"/>
    <w:rsid w:val="00944D92"/>
    <w:rsid w:val="009450E4"/>
    <w:rsid w:val="00945E5E"/>
    <w:rsid w:val="00945EBD"/>
    <w:rsid w:val="009467B6"/>
    <w:rsid w:val="00946872"/>
    <w:rsid w:val="00946890"/>
    <w:rsid w:val="00946A0A"/>
    <w:rsid w:val="00946EED"/>
    <w:rsid w:val="009503F0"/>
    <w:rsid w:val="0095065E"/>
    <w:rsid w:val="00950826"/>
    <w:rsid w:val="00950C6E"/>
    <w:rsid w:val="00950DE8"/>
    <w:rsid w:val="00951515"/>
    <w:rsid w:val="009515BA"/>
    <w:rsid w:val="009517DE"/>
    <w:rsid w:val="0095199E"/>
    <w:rsid w:val="00951CD7"/>
    <w:rsid w:val="0095259A"/>
    <w:rsid w:val="00953B76"/>
    <w:rsid w:val="00953FD9"/>
    <w:rsid w:val="00954791"/>
    <w:rsid w:val="0095498E"/>
    <w:rsid w:val="009550CD"/>
    <w:rsid w:val="00955336"/>
    <w:rsid w:val="0095561D"/>
    <w:rsid w:val="009557DB"/>
    <w:rsid w:val="00955B38"/>
    <w:rsid w:val="00956124"/>
    <w:rsid w:val="00956596"/>
    <w:rsid w:val="0095666B"/>
    <w:rsid w:val="00956A09"/>
    <w:rsid w:val="00956A81"/>
    <w:rsid w:val="00957427"/>
    <w:rsid w:val="00957B08"/>
    <w:rsid w:val="00957C0C"/>
    <w:rsid w:val="00957C47"/>
    <w:rsid w:val="00957F54"/>
    <w:rsid w:val="00960801"/>
    <w:rsid w:val="00960872"/>
    <w:rsid w:val="00960C3F"/>
    <w:rsid w:val="0096105B"/>
    <w:rsid w:val="009610B4"/>
    <w:rsid w:val="00961140"/>
    <w:rsid w:val="00961574"/>
    <w:rsid w:val="009615B1"/>
    <w:rsid w:val="0096175B"/>
    <w:rsid w:val="0096194B"/>
    <w:rsid w:val="00961D95"/>
    <w:rsid w:val="009621DB"/>
    <w:rsid w:val="009621E2"/>
    <w:rsid w:val="00962305"/>
    <w:rsid w:val="009626E6"/>
    <w:rsid w:val="00962853"/>
    <w:rsid w:val="00962C97"/>
    <w:rsid w:val="00962E94"/>
    <w:rsid w:val="0096335F"/>
    <w:rsid w:val="00963884"/>
    <w:rsid w:val="00963909"/>
    <w:rsid w:val="00963A26"/>
    <w:rsid w:val="00963ABB"/>
    <w:rsid w:val="00963B96"/>
    <w:rsid w:val="009640B2"/>
    <w:rsid w:val="0096430F"/>
    <w:rsid w:val="0096431C"/>
    <w:rsid w:val="00964419"/>
    <w:rsid w:val="00964569"/>
    <w:rsid w:val="00964DDB"/>
    <w:rsid w:val="0096528F"/>
    <w:rsid w:val="00965E13"/>
    <w:rsid w:val="00965F5F"/>
    <w:rsid w:val="00965F8E"/>
    <w:rsid w:val="009661C7"/>
    <w:rsid w:val="00966406"/>
    <w:rsid w:val="00967440"/>
    <w:rsid w:val="009675A0"/>
    <w:rsid w:val="00967AFD"/>
    <w:rsid w:val="00967E44"/>
    <w:rsid w:val="0097023F"/>
    <w:rsid w:val="009704E6"/>
    <w:rsid w:val="00970853"/>
    <w:rsid w:val="00970B51"/>
    <w:rsid w:val="00970B92"/>
    <w:rsid w:val="009712F0"/>
    <w:rsid w:val="009716DF"/>
    <w:rsid w:val="00971A16"/>
    <w:rsid w:val="00971A59"/>
    <w:rsid w:val="00971DFA"/>
    <w:rsid w:val="00971F9F"/>
    <w:rsid w:val="00971FD0"/>
    <w:rsid w:val="009722F3"/>
    <w:rsid w:val="00972965"/>
    <w:rsid w:val="00972C5F"/>
    <w:rsid w:val="00972F9E"/>
    <w:rsid w:val="009730CE"/>
    <w:rsid w:val="009738CD"/>
    <w:rsid w:val="009741B1"/>
    <w:rsid w:val="0097438C"/>
    <w:rsid w:val="0097467F"/>
    <w:rsid w:val="0097493C"/>
    <w:rsid w:val="00974E6D"/>
    <w:rsid w:val="0097561C"/>
    <w:rsid w:val="009759E1"/>
    <w:rsid w:val="00975C42"/>
    <w:rsid w:val="00975FE5"/>
    <w:rsid w:val="0097609F"/>
    <w:rsid w:val="009760D0"/>
    <w:rsid w:val="009769F9"/>
    <w:rsid w:val="00976A82"/>
    <w:rsid w:val="00976BC5"/>
    <w:rsid w:val="0097700F"/>
    <w:rsid w:val="00977103"/>
    <w:rsid w:val="00977115"/>
    <w:rsid w:val="00977304"/>
    <w:rsid w:val="009774D2"/>
    <w:rsid w:val="009776B9"/>
    <w:rsid w:val="00977A2F"/>
    <w:rsid w:val="00977AE5"/>
    <w:rsid w:val="00977E1D"/>
    <w:rsid w:val="00977F83"/>
    <w:rsid w:val="009800AF"/>
    <w:rsid w:val="00980456"/>
    <w:rsid w:val="009804C1"/>
    <w:rsid w:val="00980674"/>
    <w:rsid w:val="00980918"/>
    <w:rsid w:val="00980C36"/>
    <w:rsid w:val="00980D71"/>
    <w:rsid w:val="0098137A"/>
    <w:rsid w:val="00981441"/>
    <w:rsid w:val="009814B7"/>
    <w:rsid w:val="00981EA4"/>
    <w:rsid w:val="00981EC3"/>
    <w:rsid w:val="00981FD1"/>
    <w:rsid w:val="00982466"/>
    <w:rsid w:val="00982861"/>
    <w:rsid w:val="00982A78"/>
    <w:rsid w:val="00982B5B"/>
    <w:rsid w:val="00982DA0"/>
    <w:rsid w:val="0098372F"/>
    <w:rsid w:val="009837FE"/>
    <w:rsid w:val="00983806"/>
    <w:rsid w:val="00983AEF"/>
    <w:rsid w:val="00983B27"/>
    <w:rsid w:val="00984374"/>
    <w:rsid w:val="009844FD"/>
    <w:rsid w:val="00984522"/>
    <w:rsid w:val="009847F3"/>
    <w:rsid w:val="0098483E"/>
    <w:rsid w:val="00984B00"/>
    <w:rsid w:val="00984E8F"/>
    <w:rsid w:val="00984EA4"/>
    <w:rsid w:val="00984ECC"/>
    <w:rsid w:val="009851FC"/>
    <w:rsid w:val="00985DBF"/>
    <w:rsid w:val="00985FCF"/>
    <w:rsid w:val="00986422"/>
    <w:rsid w:val="00986541"/>
    <w:rsid w:val="00986B4D"/>
    <w:rsid w:val="00986CE8"/>
    <w:rsid w:val="00986D39"/>
    <w:rsid w:val="00986DBE"/>
    <w:rsid w:val="00986DF4"/>
    <w:rsid w:val="00987012"/>
    <w:rsid w:val="00987143"/>
    <w:rsid w:val="0098732E"/>
    <w:rsid w:val="00987493"/>
    <w:rsid w:val="009877F6"/>
    <w:rsid w:val="00987F60"/>
    <w:rsid w:val="0099017D"/>
    <w:rsid w:val="0099030E"/>
    <w:rsid w:val="009906F9"/>
    <w:rsid w:val="00990B95"/>
    <w:rsid w:val="00990C03"/>
    <w:rsid w:val="00990C80"/>
    <w:rsid w:val="00991003"/>
    <w:rsid w:val="009911A8"/>
    <w:rsid w:val="00991237"/>
    <w:rsid w:val="00991515"/>
    <w:rsid w:val="0099152F"/>
    <w:rsid w:val="00991631"/>
    <w:rsid w:val="00991646"/>
    <w:rsid w:val="009917FF"/>
    <w:rsid w:val="00991ACE"/>
    <w:rsid w:val="00991ADF"/>
    <w:rsid w:val="00991B3F"/>
    <w:rsid w:val="00991C31"/>
    <w:rsid w:val="00991D17"/>
    <w:rsid w:val="00991D8B"/>
    <w:rsid w:val="00991DF6"/>
    <w:rsid w:val="00991E91"/>
    <w:rsid w:val="00992110"/>
    <w:rsid w:val="00992256"/>
    <w:rsid w:val="0099229F"/>
    <w:rsid w:val="0099264A"/>
    <w:rsid w:val="00992ADF"/>
    <w:rsid w:val="00992D69"/>
    <w:rsid w:val="00992F06"/>
    <w:rsid w:val="00992FF7"/>
    <w:rsid w:val="00993006"/>
    <w:rsid w:val="009931F5"/>
    <w:rsid w:val="009933F5"/>
    <w:rsid w:val="009939EC"/>
    <w:rsid w:val="00993BF8"/>
    <w:rsid w:val="0099443D"/>
    <w:rsid w:val="00994467"/>
    <w:rsid w:val="009944E9"/>
    <w:rsid w:val="009945B2"/>
    <w:rsid w:val="009949D9"/>
    <w:rsid w:val="00994E0B"/>
    <w:rsid w:val="00994E35"/>
    <w:rsid w:val="00995301"/>
    <w:rsid w:val="009956BC"/>
    <w:rsid w:val="00995771"/>
    <w:rsid w:val="009958BA"/>
    <w:rsid w:val="00995914"/>
    <w:rsid w:val="00995DC8"/>
    <w:rsid w:val="009960B0"/>
    <w:rsid w:val="009962E6"/>
    <w:rsid w:val="0099631E"/>
    <w:rsid w:val="00996A7F"/>
    <w:rsid w:val="00996C92"/>
    <w:rsid w:val="00996E70"/>
    <w:rsid w:val="00997030"/>
    <w:rsid w:val="0099717F"/>
    <w:rsid w:val="0099725C"/>
    <w:rsid w:val="00997513"/>
    <w:rsid w:val="0099765E"/>
    <w:rsid w:val="00997B86"/>
    <w:rsid w:val="00997B88"/>
    <w:rsid w:val="00997BF5"/>
    <w:rsid w:val="00997D10"/>
    <w:rsid w:val="00997F2B"/>
    <w:rsid w:val="009A0275"/>
    <w:rsid w:val="009A06A8"/>
    <w:rsid w:val="009A06B2"/>
    <w:rsid w:val="009A08EF"/>
    <w:rsid w:val="009A0925"/>
    <w:rsid w:val="009A0CD1"/>
    <w:rsid w:val="009A0D4E"/>
    <w:rsid w:val="009A0F8B"/>
    <w:rsid w:val="009A15E5"/>
    <w:rsid w:val="009A175A"/>
    <w:rsid w:val="009A17B1"/>
    <w:rsid w:val="009A1B41"/>
    <w:rsid w:val="009A1D7B"/>
    <w:rsid w:val="009A1E08"/>
    <w:rsid w:val="009A1E2B"/>
    <w:rsid w:val="009A2087"/>
    <w:rsid w:val="009A2432"/>
    <w:rsid w:val="009A2F4E"/>
    <w:rsid w:val="009A3129"/>
    <w:rsid w:val="009A3339"/>
    <w:rsid w:val="009A333A"/>
    <w:rsid w:val="009A3685"/>
    <w:rsid w:val="009A3B6C"/>
    <w:rsid w:val="009A419E"/>
    <w:rsid w:val="009A4484"/>
    <w:rsid w:val="009A44B0"/>
    <w:rsid w:val="009A4802"/>
    <w:rsid w:val="009A4D6C"/>
    <w:rsid w:val="009A4FD5"/>
    <w:rsid w:val="009A50FA"/>
    <w:rsid w:val="009A5556"/>
    <w:rsid w:val="009A5E03"/>
    <w:rsid w:val="009A5FBE"/>
    <w:rsid w:val="009A6509"/>
    <w:rsid w:val="009A6DC1"/>
    <w:rsid w:val="009A72BD"/>
    <w:rsid w:val="009A781F"/>
    <w:rsid w:val="009A7B48"/>
    <w:rsid w:val="009A7CEB"/>
    <w:rsid w:val="009A7DA8"/>
    <w:rsid w:val="009B00CA"/>
    <w:rsid w:val="009B0573"/>
    <w:rsid w:val="009B0756"/>
    <w:rsid w:val="009B1128"/>
    <w:rsid w:val="009B147B"/>
    <w:rsid w:val="009B172E"/>
    <w:rsid w:val="009B211E"/>
    <w:rsid w:val="009B218F"/>
    <w:rsid w:val="009B2222"/>
    <w:rsid w:val="009B2512"/>
    <w:rsid w:val="009B2BC7"/>
    <w:rsid w:val="009B2E93"/>
    <w:rsid w:val="009B2FB4"/>
    <w:rsid w:val="009B3162"/>
    <w:rsid w:val="009B37D6"/>
    <w:rsid w:val="009B3CCB"/>
    <w:rsid w:val="009B3F8A"/>
    <w:rsid w:val="009B4298"/>
    <w:rsid w:val="009B4628"/>
    <w:rsid w:val="009B4A27"/>
    <w:rsid w:val="009B4CCB"/>
    <w:rsid w:val="009B4DA5"/>
    <w:rsid w:val="009B4DCF"/>
    <w:rsid w:val="009B5051"/>
    <w:rsid w:val="009B51AC"/>
    <w:rsid w:val="009B55DA"/>
    <w:rsid w:val="009B57A5"/>
    <w:rsid w:val="009B5806"/>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41F"/>
    <w:rsid w:val="009C04C0"/>
    <w:rsid w:val="009C07B9"/>
    <w:rsid w:val="009C0A6B"/>
    <w:rsid w:val="009C0BDA"/>
    <w:rsid w:val="009C117C"/>
    <w:rsid w:val="009C12E7"/>
    <w:rsid w:val="009C164B"/>
    <w:rsid w:val="009C19B8"/>
    <w:rsid w:val="009C1A00"/>
    <w:rsid w:val="009C1E9F"/>
    <w:rsid w:val="009C2100"/>
    <w:rsid w:val="009C2A33"/>
    <w:rsid w:val="009C2D85"/>
    <w:rsid w:val="009C2E4B"/>
    <w:rsid w:val="009C309D"/>
    <w:rsid w:val="009C3181"/>
    <w:rsid w:val="009C3280"/>
    <w:rsid w:val="009C3474"/>
    <w:rsid w:val="009C3DDC"/>
    <w:rsid w:val="009C420C"/>
    <w:rsid w:val="009C4217"/>
    <w:rsid w:val="009C46AF"/>
    <w:rsid w:val="009C4734"/>
    <w:rsid w:val="009C47A5"/>
    <w:rsid w:val="009C47E0"/>
    <w:rsid w:val="009C50D9"/>
    <w:rsid w:val="009C548E"/>
    <w:rsid w:val="009C57BF"/>
    <w:rsid w:val="009C59A7"/>
    <w:rsid w:val="009C5AF9"/>
    <w:rsid w:val="009C5B72"/>
    <w:rsid w:val="009C5D71"/>
    <w:rsid w:val="009C5E92"/>
    <w:rsid w:val="009C6207"/>
    <w:rsid w:val="009C6405"/>
    <w:rsid w:val="009C6861"/>
    <w:rsid w:val="009C7AAF"/>
    <w:rsid w:val="009C7B33"/>
    <w:rsid w:val="009C7BF5"/>
    <w:rsid w:val="009D0627"/>
    <w:rsid w:val="009D0CF5"/>
    <w:rsid w:val="009D1372"/>
    <w:rsid w:val="009D16F9"/>
    <w:rsid w:val="009D1771"/>
    <w:rsid w:val="009D1B19"/>
    <w:rsid w:val="009D2215"/>
    <w:rsid w:val="009D2305"/>
    <w:rsid w:val="009D2717"/>
    <w:rsid w:val="009D2B39"/>
    <w:rsid w:val="009D329C"/>
    <w:rsid w:val="009D344C"/>
    <w:rsid w:val="009D400F"/>
    <w:rsid w:val="009D44EE"/>
    <w:rsid w:val="009D4581"/>
    <w:rsid w:val="009D46C5"/>
    <w:rsid w:val="009D4B16"/>
    <w:rsid w:val="009D5509"/>
    <w:rsid w:val="009D576C"/>
    <w:rsid w:val="009D5B37"/>
    <w:rsid w:val="009D5C15"/>
    <w:rsid w:val="009D6023"/>
    <w:rsid w:val="009D62AB"/>
    <w:rsid w:val="009D656D"/>
    <w:rsid w:val="009D6803"/>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7D0"/>
    <w:rsid w:val="009E1BAD"/>
    <w:rsid w:val="009E1D0C"/>
    <w:rsid w:val="009E2288"/>
    <w:rsid w:val="009E24C0"/>
    <w:rsid w:val="009E2A42"/>
    <w:rsid w:val="009E2F65"/>
    <w:rsid w:val="009E2FD6"/>
    <w:rsid w:val="009E3153"/>
    <w:rsid w:val="009E33E4"/>
    <w:rsid w:val="009E34F3"/>
    <w:rsid w:val="009E35E5"/>
    <w:rsid w:val="009E37A3"/>
    <w:rsid w:val="009E4609"/>
    <w:rsid w:val="009E4B4C"/>
    <w:rsid w:val="009E4E66"/>
    <w:rsid w:val="009E4E6E"/>
    <w:rsid w:val="009E50B7"/>
    <w:rsid w:val="009E5683"/>
    <w:rsid w:val="009E5686"/>
    <w:rsid w:val="009E5B93"/>
    <w:rsid w:val="009E5FA9"/>
    <w:rsid w:val="009E5FE7"/>
    <w:rsid w:val="009E63F0"/>
    <w:rsid w:val="009E657C"/>
    <w:rsid w:val="009E66AD"/>
    <w:rsid w:val="009E6E0A"/>
    <w:rsid w:val="009E70C4"/>
    <w:rsid w:val="009E75B9"/>
    <w:rsid w:val="009E7644"/>
    <w:rsid w:val="009E78C8"/>
    <w:rsid w:val="009E7A70"/>
    <w:rsid w:val="009E7C0E"/>
    <w:rsid w:val="009E7D4A"/>
    <w:rsid w:val="009F0164"/>
    <w:rsid w:val="009F0202"/>
    <w:rsid w:val="009F05F6"/>
    <w:rsid w:val="009F063B"/>
    <w:rsid w:val="009F0AE2"/>
    <w:rsid w:val="009F0DFC"/>
    <w:rsid w:val="009F0F73"/>
    <w:rsid w:val="009F10B4"/>
    <w:rsid w:val="009F16B7"/>
    <w:rsid w:val="009F19AC"/>
    <w:rsid w:val="009F19DC"/>
    <w:rsid w:val="009F1A9D"/>
    <w:rsid w:val="009F21A9"/>
    <w:rsid w:val="009F23CB"/>
    <w:rsid w:val="009F240D"/>
    <w:rsid w:val="009F2442"/>
    <w:rsid w:val="009F2A94"/>
    <w:rsid w:val="009F365E"/>
    <w:rsid w:val="009F394F"/>
    <w:rsid w:val="009F3F12"/>
    <w:rsid w:val="009F478C"/>
    <w:rsid w:val="009F4B0F"/>
    <w:rsid w:val="009F4D50"/>
    <w:rsid w:val="009F508C"/>
    <w:rsid w:val="009F5153"/>
    <w:rsid w:val="009F51E2"/>
    <w:rsid w:val="009F542D"/>
    <w:rsid w:val="009F5711"/>
    <w:rsid w:val="009F5762"/>
    <w:rsid w:val="009F5784"/>
    <w:rsid w:val="009F57B1"/>
    <w:rsid w:val="009F589E"/>
    <w:rsid w:val="009F6985"/>
    <w:rsid w:val="009F6A54"/>
    <w:rsid w:val="009F6E9B"/>
    <w:rsid w:val="009F70E9"/>
    <w:rsid w:val="009F7601"/>
    <w:rsid w:val="009F7800"/>
    <w:rsid w:val="009F7850"/>
    <w:rsid w:val="009F7A92"/>
    <w:rsid w:val="00A00055"/>
    <w:rsid w:val="00A00272"/>
    <w:rsid w:val="00A00646"/>
    <w:rsid w:val="00A00796"/>
    <w:rsid w:val="00A00922"/>
    <w:rsid w:val="00A00943"/>
    <w:rsid w:val="00A009AC"/>
    <w:rsid w:val="00A00AF4"/>
    <w:rsid w:val="00A00C37"/>
    <w:rsid w:val="00A00DFF"/>
    <w:rsid w:val="00A010E9"/>
    <w:rsid w:val="00A01408"/>
    <w:rsid w:val="00A01BD8"/>
    <w:rsid w:val="00A01F5E"/>
    <w:rsid w:val="00A01F83"/>
    <w:rsid w:val="00A0213A"/>
    <w:rsid w:val="00A02204"/>
    <w:rsid w:val="00A023B2"/>
    <w:rsid w:val="00A025FA"/>
    <w:rsid w:val="00A02682"/>
    <w:rsid w:val="00A02713"/>
    <w:rsid w:val="00A02804"/>
    <w:rsid w:val="00A029B3"/>
    <w:rsid w:val="00A02FF3"/>
    <w:rsid w:val="00A030F1"/>
    <w:rsid w:val="00A0339E"/>
    <w:rsid w:val="00A03493"/>
    <w:rsid w:val="00A037B5"/>
    <w:rsid w:val="00A046FC"/>
    <w:rsid w:val="00A04896"/>
    <w:rsid w:val="00A04992"/>
    <w:rsid w:val="00A04CB5"/>
    <w:rsid w:val="00A058D5"/>
    <w:rsid w:val="00A0592E"/>
    <w:rsid w:val="00A05BAD"/>
    <w:rsid w:val="00A05E9B"/>
    <w:rsid w:val="00A0628E"/>
    <w:rsid w:val="00A066D1"/>
    <w:rsid w:val="00A06A2E"/>
    <w:rsid w:val="00A06D0F"/>
    <w:rsid w:val="00A07139"/>
    <w:rsid w:val="00A079F8"/>
    <w:rsid w:val="00A07A02"/>
    <w:rsid w:val="00A07B7E"/>
    <w:rsid w:val="00A07BE1"/>
    <w:rsid w:val="00A07CF4"/>
    <w:rsid w:val="00A103C6"/>
    <w:rsid w:val="00A105BE"/>
    <w:rsid w:val="00A108A4"/>
    <w:rsid w:val="00A1094D"/>
    <w:rsid w:val="00A11134"/>
    <w:rsid w:val="00A112D9"/>
    <w:rsid w:val="00A119A8"/>
    <w:rsid w:val="00A11CDB"/>
    <w:rsid w:val="00A11DD8"/>
    <w:rsid w:val="00A12117"/>
    <w:rsid w:val="00A12218"/>
    <w:rsid w:val="00A122D2"/>
    <w:rsid w:val="00A12401"/>
    <w:rsid w:val="00A12BFB"/>
    <w:rsid w:val="00A12C86"/>
    <w:rsid w:val="00A12E9D"/>
    <w:rsid w:val="00A13229"/>
    <w:rsid w:val="00A134F1"/>
    <w:rsid w:val="00A139E4"/>
    <w:rsid w:val="00A13DBA"/>
    <w:rsid w:val="00A13E69"/>
    <w:rsid w:val="00A14393"/>
    <w:rsid w:val="00A1450D"/>
    <w:rsid w:val="00A147AA"/>
    <w:rsid w:val="00A149D8"/>
    <w:rsid w:val="00A14B30"/>
    <w:rsid w:val="00A14E30"/>
    <w:rsid w:val="00A14F85"/>
    <w:rsid w:val="00A15064"/>
    <w:rsid w:val="00A152CA"/>
    <w:rsid w:val="00A15454"/>
    <w:rsid w:val="00A1557D"/>
    <w:rsid w:val="00A156D3"/>
    <w:rsid w:val="00A15E72"/>
    <w:rsid w:val="00A15F36"/>
    <w:rsid w:val="00A15FD2"/>
    <w:rsid w:val="00A15FD6"/>
    <w:rsid w:val="00A16C14"/>
    <w:rsid w:val="00A1707D"/>
    <w:rsid w:val="00A17187"/>
    <w:rsid w:val="00A17622"/>
    <w:rsid w:val="00A20A60"/>
    <w:rsid w:val="00A20B57"/>
    <w:rsid w:val="00A20D10"/>
    <w:rsid w:val="00A21122"/>
    <w:rsid w:val="00A214A8"/>
    <w:rsid w:val="00A21D71"/>
    <w:rsid w:val="00A21E1C"/>
    <w:rsid w:val="00A21EF7"/>
    <w:rsid w:val="00A21F91"/>
    <w:rsid w:val="00A2204A"/>
    <w:rsid w:val="00A22098"/>
    <w:rsid w:val="00A224E2"/>
    <w:rsid w:val="00A22569"/>
    <w:rsid w:val="00A22A21"/>
    <w:rsid w:val="00A22AB4"/>
    <w:rsid w:val="00A22B78"/>
    <w:rsid w:val="00A2364D"/>
    <w:rsid w:val="00A2389E"/>
    <w:rsid w:val="00A23A61"/>
    <w:rsid w:val="00A23AC2"/>
    <w:rsid w:val="00A23C36"/>
    <w:rsid w:val="00A23CD6"/>
    <w:rsid w:val="00A2429A"/>
    <w:rsid w:val="00A24609"/>
    <w:rsid w:val="00A24640"/>
    <w:rsid w:val="00A2464C"/>
    <w:rsid w:val="00A246F7"/>
    <w:rsid w:val="00A24880"/>
    <w:rsid w:val="00A24975"/>
    <w:rsid w:val="00A24CB2"/>
    <w:rsid w:val="00A24D6C"/>
    <w:rsid w:val="00A24D84"/>
    <w:rsid w:val="00A24FCC"/>
    <w:rsid w:val="00A257AF"/>
    <w:rsid w:val="00A25974"/>
    <w:rsid w:val="00A25AE5"/>
    <w:rsid w:val="00A25B41"/>
    <w:rsid w:val="00A25C1F"/>
    <w:rsid w:val="00A25C29"/>
    <w:rsid w:val="00A25CD5"/>
    <w:rsid w:val="00A25D13"/>
    <w:rsid w:val="00A25DFF"/>
    <w:rsid w:val="00A25FB5"/>
    <w:rsid w:val="00A26215"/>
    <w:rsid w:val="00A262EF"/>
    <w:rsid w:val="00A26442"/>
    <w:rsid w:val="00A26559"/>
    <w:rsid w:val="00A268E9"/>
    <w:rsid w:val="00A26BA8"/>
    <w:rsid w:val="00A26C70"/>
    <w:rsid w:val="00A26F6F"/>
    <w:rsid w:val="00A271FC"/>
    <w:rsid w:val="00A2751E"/>
    <w:rsid w:val="00A27E5C"/>
    <w:rsid w:val="00A27F66"/>
    <w:rsid w:val="00A3007E"/>
    <w:rsid w:val="00A3069C"/>
    <w:rsid w:val="00A30D13"/>
    <w:rsid w:val="00A30EF7"/>
    <w:rsid w:val="00A310FE"/>
    <w:rsid w:val="00A311B9"/>
    <w:rsid w:val="00A317C2"/>
    <w:rsid w:val="00A320A9"/>
    <w:rsid w:val="00A32116"/>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EC"/>
    <w:rsid w:val="00A3568A"/>
    <w:rsid w:val="00A35A4A"/>
    <w:rsid w:val="00A35E2A"/>
    <w:rsid w:val="00A35F80"/>
    <w:rsid w:val="00A360B0"/>
    <w:rsid w:val="00A36621"/>
    <w:rsid w:val="00A368EA"/>
    <w:rsid w:val="00A36CD3"/>
    <w:rsid w:val="00A36EAD"/>
    <w:rsid w:val="00A37002"/>
    <w:rsid w:val="00A371F7"/>
    <w:rsid w:val="00A37215"/>
    <w:rsid w:val="00A37790"/>
    <w:rsid w:val="00A37861"/>
    <w:rsid w:val="00A378F6"/>
    <w:rsid w:val="00A37C63"/>
    <w:rsid w:val="00A37E43"/>
    <w:rsid w:val="00A37FA0"/>
    <w:rsid w:val="00A40152"/>
    <w:rsid w:val="00A405E8"/>
    <w:rsid w:val="00A407D0"/>
    <w:rsid w:val="00A4083E"/>
    <w:rsid w:val="00A40861"/>
    <w:rsid w:val="00A40A32"/>
    <w:rsid w:val="00A40C40"/>
    <w:rsid w:val="00A410A5"/>
    <w:rsid w:val="00A41118"/>
    <w:rsid w:val="00A411FF"/>
    <w:rsid w:val="00A41950"/>
    <w:rsid w:val="00A41B21"/>
    <w:rsid w:val="00A41F09"/>
    <w:rsid w:val="00A42426"/>
    <w:rsid w:val="00A42A2C"/>
    <w:rsid w:val="00A42B2A"/>
    <w:rsid w:val="00A43470"/>
    <w:rsid w:val="00A4355E"/>
    <w:rsid w:val="00A4359F"/>
    <w:rsid w:val="00A435CB"/>
    <w:rsid w:val="00A435D2"/>
    <w:rsid w:val="00A43B2C"/>
    <w:rsid w:val="00A441F3"/>
    <w:rsid w:val="00A44256"/>
    <w:rsid w:val="00A446FB"/>
    <w:rsid w:val="00A4497E"/>
    <w:rsid w:val="00A44C1D"/>
    <w:rsid w:val="00A44E31"/>
    <w:rsid w:val="00A44F2F"/>
    <w:rsid w:val="00A451D0"/>
    <w:rsid w:val="00A45202"/>
    <w:rsid w:val="00A45306"/>
    <w:rsid w:val="00A45336"/>
    <w:rsid w:val="00A45A46"/>
    <w:rsid w:val="00A45C65"/>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A5B"/>
    <w:rsid w:val="00A520D9"/>
    <w:rsid w:val="00A525B0"/>
    <w:rsid w:val="00A52654"/>
    <w:rsid w:val="00A52A04"/>
    <w:rsid w:val="00A52AC7"/>
    <w:rsid w:val="00A52B08"/>
    <w:rsid w:val="00A52CDF"/>
    <w:rsid w:val="00A52E86"/>
    <w:rsid w:val="00A52EB0"/>
    <w:rsid w:val="00A534BB"/>
    <w:rsid w:val="00A5388F"/>
    <w:rsid w:val="00A54002"/>
    <w:rsid w:val="00A543FC"/>
    <w:rsid w:val="00A545F8"/>
    <w:rsid w:val="00A54940"/>
    <w:rsid w:val="00A54C34"/>
    <w:rsid w:val="00A54E6A"/>
    <w:rsid w:val="00A54F4F"/>
    <w:rsid w:val="00A552C2"/>
    <w:rsid w:val="00A553DF"/>
    <w:rsid w:val="00A557A8"/>
    <w:rsid w:val="00A55B56"/>
    <w:rsid w:val="00A55E13"/>
    <w:rsid w:val="00A5686A"/>
    <w:rsid w:val="00A57136"/>
    <w:rsid w:val="00A5744E"/>
    <w:rsid w:val="00A57475"/>
    <w:rsid w:val="00A57654"/>
    <w:rsid w:val="00A5765C"/>
    <w:rsid w:val="00A576D4"/>
    <w:rsid w:val="00A57A10"/>
    <w:rsid w:val="00A57A51"/>
    <w:rsid w:val="00A57B4E"/>
    <w:rsid w:val="00A57BE4"/>
    <w:rsid w:val="00A57D9B"/>
    <w:rsid w:val="00A60073"/>
    <w:rsid w:val="00A60BB2"/>
    <w:rsid w:val="00A60CB8"/>
    <w:rsid w:val="00A60EF5"/>
    <w:rsid w:val="00A60FA6"/>
    <w:rsid w:val="00A60FC8"/>
    <w:rsid w:val="00A6110F"/>
    <w:rsid w:val="00A6140E"/>
    <w:rsid w:val="00A61860"/>
    <w:rsid w:val="00A61A89"/>
    <w:rsid w:val="00A61B6A"/>
    <w:rsid w:val="00A621D6"/>
    <w:rsid w:val="00A6227D"/>
    <w:rsid w:val="00A627AC"/>
    <w:rsid w:val="00A62B32"/>
    <w:rsid w:val="00A62D4A"/>
    <w:rsid w:val="00A62E56"/>
    <w:rsid w:val="00A63597"/>
    <w:rsid w:val="00A63928"/>
    <w:rsid w:val="00A639E4"/>
    <w:rsid w:val="00A63A1C"/>
    <w:rsid w:val="00A63BDC"/>
    <w:rsid w:val="00A63DD5"/>
    <w:rsid w:val="00A64053"/>
    <w:rsid w:val="00A642FE"/>
    <w:rsid w:val="00A643E9"/>
    <w:rsid w:val="00A64561"/>
    <w:rsid w:val="00A649C9"/>
    <w:rsid w:val="00A64A38"/>
    <w:rsid w:val="00A64D0A"/>
    <w:rsid w:val="00A64DA0"/>
    <w:rsid w:val="00A6528C"/>
    <w:rsid w:val="00A653E2"/>
    <w:rsid w:val="00A6585D"/>
    <w:rsid w:val="00A658EF"/>
    <w:rsid w:val="00A65F6E"/>
    <w:rsid w:val="00A661CB"/>
    <w:rsid w:val="00A6678A"/>
    <w:rsid w:val="00A66BFC"/>
    <w:rsid w:val="00A67462"/>
    <w:rsid w:val="00A67925"/>
    <w:rsid w:val="00A679B0"/>
    <w:rsid w:val="00A67E5A"/>
    <w:rsid w:val="00A7027A"/>
    <w:rsid w:val="00A7094F"/>
    <w:rsid w:val="00A70FAC"/>
    <w:rsid w:val="00A71148"/>
    <w:rsid w:val="00A71597"/>
    <w:rsid w:val="00A71907"/>
    <w:rsid w:val="00A71B89"/>
    <w:rsid w:val="00A72276"/>
    <w:rsid w:val="00A727C1"/>
    <w:rsid w:val="00A7297A"/>
    <w:rsid w:val="00A7297B"/>
    <w:rsid w:val="00A72A8B"/>
    <w:rsid w:val="00A72E89"/>
    <w:rsid w:val="00A7306E"/>
    <w:rsid w:val="00A73323"/>
    <w:rsid w:val="00A733D8"/>
    <w:rsid w:val="00A737DE"/>
    <w:rsid w:val="00A73AE4"/>
    <w:rsid w:val="00A73C65"/>
    <w:rsid w:val="00A73CCC"/>
    <w:rsid w:val="00A73E00"/>
    <w:rsid w:val="00A741F8"/>
    <w:rsid w:val="00A7432E"/>
    <w:rsid w:val="00A743BE"/>
    <w:rsid w:val="00A747A4"/>
    <w:rsid w:val="00A74819"/>
    <w:rsid w:val="00A74EBC"/>
    <w:rsid w:val="00A74F06"/>
    <w:rsid w:val="00A754DD"/>
    <w:rsid w:val="00A75519"/>
    <w:rsid w:val="00A75772"/>
    <w:rsid w:val="00A75EF6"/>
    <w:rsid w:val="00A75F6A"/>
    <w:rsid w:val="00A76116"/>
    <w:rsid w:val="00A76272"/>
    <w:rsid w:val="00A76542"/>
    <w:rsid w:val="00A766D9"/>
    <w:rsid w:val="00A768C1"/>
    <w:rsid w:val="00A768F5"/>
    <w:rsid w:val="00A7751F"/>
    <w:rsid w:val="00A77726"/>
    <w:rsid w:val="00A7794A"/>
    <w:rsid w:val="00A779A3"/>
    <w:rsid w:val="00A77A93"/>
    <w:rsid w:val="00A77B58"/>
    <w:rsid w:val="00A77D5D"/>
    <w:rsid w:val="00A77FE0"/>
    <w:rsid w:val="00A8016C"/>
    <w:rsid w:val="00A808C6"/>
    <w:rsid w:val="00A80990"/>
    <w:rsid w:val="00A80D51"/>
    <w:rsid w:val="00A80D79"/>
    <w:rsid w:val="00A81202"/>
    <w:rsid w:val="00A816F0"/>
    <w:rsid w:val="00A81895"/>
    <w:rsid w:val="00A81D92"/>
    <w:rsid w:val="00A81DEA"/>
    <w:rsid w:val="00A82028"/>
    <w:rsid w:val="00A82626"/>
    <w:rsid w:val="00A826BA"/>
    <w:rsid w:val="00A828D6"/>
    <w:rsid w:val="00A82A00"/>
    <w:rsid w:val="00A831A6"/>
    <w:rsid w:val="00A8337F"/>
    <w:rsid w:val="00A836B2"/>
    <w:rsid w:val="00A8371E"/>
    <w:rsid w:val="00A8383C"/>
    <w:rsid w:val="00A838B1"/>
    <w:rsid w:val="00A83BCC"/>
    <w:rsid w:val="00A840E0"/>
    <w:rsid w:val="00A8418B"/>
    <w:rsid w:val="00A841A0"/>
    <w:rsid w:val="00A84358"/>
    <w:rsid w:val="00A843BC"/>
    <w:rsid w:val="00A84400"/>
    <w:rsid w:val="00A8491A"/>
    <w:rsid w:val="00A8494D"/>
    <w:rsid w:val="00A84C16"/>
    <w:rsid w:val="00A84FF2"/>
    <w:rsid w:val="00A851B6"/>
    <w:rsid w:val="00A8561E"/>
    <w:rsid w:val="00A85727"/>
    <w:rsid w:val="00A857C6"/>
    <w:rsid w:val="00A85918"/>
    <w:rsid w:val="00A85CA1"/>
    <w:rsid w:val="00A85CCA"/>
    <w:rsid w:val="00A85D73"/>
    <w:rsid w:val="00A85DC2"/>
    <w:rsid w:val="00A87097"/>
    <w:rsid w:val="00A870B7"/>
    <w:rsid w:val="00A8733A"/>
    <w:rsid w:val="00A8768A"/>
    <w:rsid w:val="00A8797A"/>
    <w:rsid w:val="00A87AFF"/>
    <w:rsid w:val="00A87D94"/>
    <w:rsid w:val="00A87EB0"/>
    <w:rsid w:val="00A90B12"/>
    <w:rsid w:val="00A90C29"/>
    <w:rsid w:val="00A90EBB"/>
    <w:rsid w:val="00A919C5"/>
    <w:rsid w:val="00A922CB"/>
    <w:rsid w:val="00A92435"/>
    <w:rsid w:val="00A925AE"/>
    <w:rsid w:val="00A928C3"/>
    <w:rsid w:val="00A929E3"/>
    <w:rsid w:val="00A92AD3"/>
    <w:rsid w:val="00A92BAC"/>
    <w:rsid w:val="00A92BCD"/>
    <w:rsid w:val="00A92FDF"/>
    <w:rsid w:val="00A9310B"/>
    <w:rsid w:val="00A932E2"/>
    <w:rsid w:val="00A9368E"/>
    <w:rsid w:val="00A936FD"/>
    <w:rsid w:val="00A93AAA"/>
    <w:rsid w:val="00A93AF9"/>
    <w:rsid w:val="00A93C84"/>
    <w:rsid w:val="00A93E66"/>
    <w:rsid w:val="00A93F94"/>
    <w:rsid w:val="00A94149"/>
    <w:rsid w:val="00A943B1"/>
    <w:rsid w:val="00A94468"/>
    <w:rsid w:val="00A94CB1"/>
    <w:rsid w:val="00A94E1B"/>
    <w:rsid w:val="00A9523D"/>
    <w:rsid w:val="00A953BE"/>
    <w:rsid w:val="00A953D2"/>
    <w:rsid w:val="00A95545"/>
    <w:rsid w:val="00A955D6"/>
    <w:rsid w:val="00A956E4"/>
    <w:rsid w:val="00A95F0C"/>
    <w:rsid w:val="00A9640D"/>
    <w:rsid w:val="00A96709"/>
    <w:rsid w:val="00A9675A"/>
    <w:rsid w:val="00A967D6"/>
    <w:rsid w:val="00A96E2A"/>
    <w:rsid w:val="00A96F2E"/>
    <w:rsid w:val="00A975CE"/>
    <w:rsid w:val="00A97848"/>
    <w:rsid w:val="00A979E7"/>
    <w:rsid w:val="00A97D30"/>
    <w:rsid w:val="00A97F37"/>
    <w:rsid w:val="00AA060E"/>
    <w:rsid w:val="00AA0648"/>
    <w:rsid w:val="00AA0743"/>
    <w:rsid w:val="00AA0AD0"/>
    <w:rsid w:val="00AA0CBF"/>
    <w:rsid w:val="00AA0DC8"/>
    <w:rsid w:val="00AA10B7"/>
    <w:rsid w:val="00AA186C"/>
    <w:rsid w:val="00AA18EA"/>
    <w:rsid w:val="00AA1934"/>
    <w:rsid w:val="00AA1B0E"/>
    <w:rsid w:val="00AA1CF4"/>
    <w:rsid w:val="00AA1E7D"/>
    <w:rsid w:val="00AA1EBB"/>
    <w:rsid w:val="00AA206F"/>
    <w:rsid w:val="00AA2084"/>
    <w:rsid w:val="00AA215E"/>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7B6"/>
    <w:rsid w:val="00AA4A77"/>
    <w:rsid w:val="00AA4BCF"/>
    <w:rsid w:val="00AA4FEA"/>
    <w:rsid w:val="00AA543A"/>
    <w:rsid w:val="00AA56A6"/>
    <w:rsid w:val="00AA5A92"/>
    <w:rsid w:val="00AA5C9E"/>
    <w:rsid w:val="00AA6054"/>
    <w:rsid w:val="00AA60A3"/>
    <w:rsid w:val="00AA6C17"/>
    <w:rsid w:val="00AA72D3"/>
    <w:rsid w:val="00AA72E0"/>
    <w:rsid w:val="00AA75E4"/>
    <w:rsid w:val="00AA7747"/>
    <w:rsid w:val="00AA78D0"/>
    <w:rsid w:val="00AA7F23"/>
    <w:rsid w:val="00AB0056"/>
    <w:rsid w:val="00AB02B0"/>
    <w:rsid w:val="00AB05A2"/>
    <w:rsid w:val="00AB077E"/>
    <w:rsid w:val="00AB0D12"/>
    <w:rsid w:val="00AB11B8"/>
    <w:rsid w:val="00AB1363"/>
    <w:rsid w:val="00AB1833"/>
    <w:rsid w:val="00AB1DAB"/>
    <w:rsid w:val="00AB2352"/>
    <w:rsid w:val="00AB2384"/>
    <w:rsid w:val="00AB2511"/>
    <w:rsid w:val="00AB256B"/>
    <w:rsid w:val="00AB260D"/>
    <w:rsid w:val="00AB2657"/>
    <w:rsid w:val="00AB2E0C"/>
    <w:rsid w:val="00AB30F6"/>
    <w:rsid w:val="00AB34FE"/>
    <w:rsid w:val="00AB362C"/>
    <w:rsid w:val="00AB36E9"/>
    <w:rsid w:val="00AB380D"/>
    <w:rsid w:val="00AB39E6"/>
    <w:rsid w:val="00AB3B37"/>
    <w:rsid w:val="00AB3CF5"/>
    <w:rsid w:val="00AB3F42"/>
    <w:rsid w:val="00AB40BC"/>
    <w:rsid w:val="00AB470F"/>
    <w:rsid w:val="00AB4A13"/>
    <w:rsid w:val="00AB4B00"/>
    <w:rsid w:val="00AB4B9A"/>
    <w:rsid w:val="00AB4CB8"/>
    <w:rsid w:val="00AB4FDB"/>
    <w:rsid w:val="00AB508A"/>
    <w:rsid w:val="00AB544B"/>
    <w:rsid w:val="00AB5515"/>
    <w:rsid w:val="00AB5F84"/>
    <w:rsid w:val="00AB603D"/>
    <w:rsid w:val="00AB6786"/>
    <w:rsid w:val="00AB6AD5"/>
    <w:rsid w:val="00AB78E0"/>
    <w:rsid w:val="00AB78F7"/>
    <w:rsid w:val="00AB79A1"/>
    <w:rsid w:val="00AB7A40"/>
    <w:rsid w:val="00AB7CBA"/>
    <w:rsid w:val="00AB7E29"/>
    <w:rsid w:val="00AC0585"/>
    <w:rsid w:val="00AC0A71"/>
    <w:rsid w:val="00AC0DD2"/>
    <w:rsid w:val="00AC163B"/>
    <w:rsid w:val="00AC233E"/>
    <w:rsid w:val="00AC2CF8"/>
    <w:rsid w:val="00AC2D61"/>
    <w:rsid w:val="00AC2D9E"/>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50CE"/>
    <w:rsid w:val="00AC50E0"/>
    <w:rsid w:val="00AC597A"/>
    <w:rsid w:val="00AC59AB"/>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79A"/>
    <w:rsid w:val="00AC78C5"/>
    <w:rsid w:val="00AC7A5C"/>
    <w:rsid w:val="00AC7C53"/>
    <w:rsid w:val="00AD04CF"/>
    <w:rsid w:val="00AD0593"/>
    <w:rsid w:val="00AD0EA2"/>
    <w:rsid w:val="00AD0F19"/>
    <w:rsid w:val="00AD13FB"/>
    <w:rsid w:val="00AD2068"/>
    <w:rsid w:val="00AD28B3"/>
    <w:rsid w:val="00AD2A6F"/>
    <w:rsid w:val="00AD2A7A"/>
    <w:rsid w:val="00AD2B11"/>
    <w:rsid w:val="00AD2CF5"/>
    <w:rsid w:val="00AD315E"/>
    <w:rsid w:val="00AD32E0"/>
    <w:rsid w:val="00AD36E2"/>
    <w:rsid w:val="00AD3974"/>
    <w:rsid w:val="00AD3A0F"/>
    <w:rsid w:val="00AD3CD7"/>
    <w:rsid w:val="00AD3D63"/>
    <w:rsid w:val="00AD4ADF"/>
    <w:rsid w:val="00AD4D6F"/>
    <w:rsid w:val="00AD5685"/>
    <w:rsid w:val="00AD5E24"/>
    <w:rsid w:val="00AD606F"/>
    <w:rsid w:val="00AD633C"/>
    <w:rsid w:val="00AD66AB"/>
    <w:rsid w:val="00AD6736"/>
    <w:rsid w:val="00AD6A42"/>
    <w:rsid w:val="00AD6A56"/>
    <w:rsid w:val="00AD6C05"/>
    <w:rsid w:val="00AD6CE5"/>
    <w:rsid w:val="00AD7453"/>
    <w:rsid w:val="00AD745C"/>
    <w:rsid w:val="00AD74AC"/>
    <w:rsid w:val="00AD7665"/>
    <w:rsid w:val="00AD7C03"/>
    <w:rsid w:val="00AD7EF6"/>
    <w:rsid w:val="00AE01B1"/>
    <w:rsid w:val="00AE049B"/>
    <w:rsid w:val="00AE0737"/>
    <w:rsid w:val="00AE0E27"/>
    <w:rsid w:val="00AE1133"/>
    <w:rsid w:val="00AE149B"/>
    <w:rsid w:val="00AE186A"/>
    <w:rsid w:val="00AE18C5"/>
    <w:rsid w:val="00AE1A20"/>
    <w:rsid w:val="00AE1B75"/>
    <w:rsid w:val="00AE20A6"/>
    <w:rsid w:val="00AE2137"/>
    <w:rsid w:val="00AE261A"/>
    <w:rsid w:val="00AE2BA5"/>
    <w:rsid w:val="00AE2BE4"/>
    <w:rsid w:val="00AE2DD5"/>
    <w:rsid w:val="00AE3061"/>
    <w:rsid w:val="00AE3403"/>
    <w:rsid w:val="00AE3621"/>
    <w:rsid w:val="00AE3753"/>
    <w:rsid w:val="00AE37F9"/>
    <w:rsid w:val="00AE3915"/>
    <w:rsid w:val="00AE3C64"/>
    <w:rsid w:val="00AE3D86"/>
    <w:rsid w:val="00AE3F73"/>
    <w:rsid w:val="00AE4283"/>
    <w:rsid w:val="00AE465C"/>
    <w:rsid w:val="00AE47C4"/>
    <w:rsid w:val="00AE4C49"/>
    <w:rsid w:val="00AE4CA8"/>
    <w:rsid w:val="00AE5181"/>
    <w:rsid w:val="00AE5382"/>
    <w:rsid w:val="00AE56B1"/>
    <w:rsid w:val="00AE5A20"/>
    <w:rsid w:val="00AE5D4E"/>
    <w:rsid w:val="00AE5D60"/>
    <w:rsid w:val="00AE5FF6"/>
    <w:rsid w:val="00AE68A4"/>
    <w:rsid w:val="00AE69FC"/>
    <w:rsid w:val="00AE6C5D"/>
    <w:rsid w:val="00AE6D09"/>
    <w:rsid w:val="00AE72C5"/>
    <w:rsid w:val="00AE74A0"/>
    <w:rsid w:val="00AE74A8"/>
    <w:rsid w:val="00AE7910"/>
    <w:rsid w:val="00AE7BD0"/>
    <w:rsid w:val="00AE7BFD"/>
    <w:rsid w:val="00AE7CF6"/>
    <w:rsid w:val="00AF007F"/>
    <w:rsid w:val="00AF02D1"/>
    <w:rsid w:val="00AF042E"/>
    <w:rsid w:val="00AF04E7"/>
    <w:rsid w:val="00AF0A82"/>
    <w:rsid w:val="00AF0ABA"/>
    <w:rsid w:val="00AF0DC6"/>
    <w:rsid w:val="00AF0E21"/>
    <w:rsid w:val="00AF1291"/>
    <w:rsid w:val="00AF1590"/>
    <w:rsid w:val="00AF18B4"/>
    <w:rsid w:val="00AF2251"/>
    <w:rsid w:val="00AF2B62"/>
    <w:rsid w:val="00AF3333"/>
    <w:rsid w:val="00AF36D0"/>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704A"/>
    <w:rsid w:val="00AF7136"/>
    <w:rsid w:val="00AF796D"/>
    <w:rsid w:val="00AF7A7C"/>
    <w:rsid w:val="00AF7EA7"/>
    <w:rsid w:val="00AF7F16"/>
    <w:rsid w:val="00B000FA"/>
    <w:rsid w:val="00B002BF"/>
    <w:rsid w:val="00B00360"/>
    <w:rsid w:val="00B00A16"/>
    <w:rsid w:val="00B00E7C"/>
    <w:rsid w:val="00B0111C"/>
    <w:rsid w:val="00B01A68"/>
    <w:rsid w:val="00B01E34"/>
    <w:rsid w:val="00B01EDA"/>
    <w:rsid w:val="00B02070"/>
    <w:rsid w:val="00B02640"/>
    <w:rsid w:val="00B0268B"/>
    <w:rsid w:val="00B027E4"/>
    <w:rsid w:val="00B0282F"/>
    <w:rsid w:val="00B02917"/>
    <w:rsid w:val="00B029E3"/>
    <w:rsid w:val="00B02AA3"/>
    <w:rsid w:val="00B02BC2"/>
    <w:rsid w:val="00B02C10"/>
    <w:rsid w:val="00B03129"/>
    <w:rsid w:val="00B03444"/>
    <w:rsid w:val="00B03786"/>
    <w:rsid w:val="00B03DA3"/>
    <w:rsid w:val="00B04551"/>
    <w:rsid w:val="00B0496D"/>
    <w:rsid w:val="00B04987"/>
    <w:rsid w:val="00B04C13"/>
    <w:rsid w:val="00B04C4F"/>
    <w:rsid w:val="00B04D66"/>
    <w:rsid w:val="00B04E2E"/>
    <w:rsid w:val="00B04E3B"/>
    <w:rsid w:val="00B04F33"/>
    <w:rsid w:val="00B050D1"/>
    <w:rsid w:val="00B051F4"/>
    <w:rsid w:val="00B0558B"/>
    <w:rsid w:val="00B05B47"/>
    <w:rsid w:val="00B06567"/>
    <w:rsid w:val="00B06598"/>
    <w:rsid w:val="00B06777"/>
    <w:rsid w:val="00B06778"/>
    <w:rsid w:val="00B069E1"/>
    <w:rsid w:val="00B074A9"/>
    <w:rsid w:val="00B1026F"/>
    <w:rsid w:val="00B10511"/>
    <w:rsid w:val="00B106F4"/>
    <w:rsid w:val="00B10712"/>
    <w:rsid w:val="00B10952"/>
    <w:rsid w:val="00B10A8F"/>
    <w:rsid w:val="00B111B5"/>
    <w:rsid w:val="00B11270"/>
    <w:rsid w:val="00B1130E"/>
    <w:rsid w:val="00B11859"/>
    <w:rsid w:val="00B11AAC"/>
    <w:rsid w:val="00B11C81"/>
    <w:rsid w:val="00B11E92"/>
    <w:rsid w:val="00B12416"/>
    <w:rsid w:val="00B1268D"/>
    <w:rsid w:val="00B126CC"/>
    <w:rsid w:val="00B12740"/>
    <w:rsid w:val="00B1288D"/>
    <w:rsid w:val="00B12D6F"/>
    <w:rsid w:val="00B12EEA"/>
    <w:rsid w:val="00B12FB2"/>
    <w:rsid w:val="00B13239"/>
    <w:rsid w:val="00B134CE"/>
    <w:rsid w:val="00B136E2"/>
    <w:rsid w:val="00B142A3"/>
    <w:rsid w:val="00B14313"/>
    <w:rsid w:val="00B14508"/>
    <w:rsid w:val="00B14591"/>
    <w:rsid w:val="00B14C2D"/>
    <w:rsid w:val="00B14F84"/>
    <w:rsid w:val="00B14FF0"/>
    <w:rsid w:val="00B1503B"/>
    <w:rsid w:val="00B150A6"/>
    <w:rsid w:val="00B15101"/>
    <w:rsid w:val="00B1513F"/>
    <w:rsid w:val="00B152C6"/>
    <w:rsid w:val="00B15541"/>
    <w:rsid w:val="00B15567"/>
    <w:rsid w:val="00B15BCC"/>
    <w:rsid w:val="00B1604A"/>
    <w:rsid w:val="00B16656"/>
    <w:rsid w:val="00B168E6"/>
    <w:rsid w:val="00B16BF6"/>
    <w:rsid w:val="00B16CD7"/>
    <w:rsid w:val="00B177C2"/>
    <w:rsid w:val="00B1797F"/>
    <w:rsid w:val="00B17A8F"/>
    <w:rsid w:val="00B200FC"/>
    <w:rsid w:val="00B20116"/>
    <w:rsid w:val="00B201C7"/>
    <w:rsid w:val="00B203DD"/>
    <w:rsid w:val="00B2083F"/>
    <w:rsid w:val="00B20ABC"/>
    <w:rsid w:val="00B20AF0"/>
    <w:rsid w:val="00B20BC1"/>
    <w:rsid w:val="00B20EED"/>
    <w:rsid w:val="00B20F48"/>
    <w:rsid w:val="00B21106"/>
    <w:rsid w:val="00B21243"/>
    <w:rsid w:val="00B2131F"/>
    <w:rsid w:val="00B2167D"/>
    <w:rsid w:val="00B216AB"/>
    <w:rsid w:val="00B21775"/>
    <w:rsid w:val="00B21CED"/>
    <w:rsid w:val="00B22544"/>
    <w:rsid w:val="00B2267A"/>
    <w:rsid w:val="00B227F0"/>
    <w:rsid w:val="00B22915"/>
    <w:rsid w:val="00B22971"/>
    <w:rsid w:val="00B232DC"/>
    <w:rsid w:val="00B23387"/>
    <w:rsid w:val="00B2364A"/>
    <w:rsid w:val="00B237F1"/>
    <w:rsid w:val="00B23EF4"/>
    <w:rsid w:val="00B24088"/>
    <w:rsid w:val="00B24576"/>
    <w:rsid w:val="00B24925"/>
    <w:rsid w:val="00B24D5F"/>
    <w:rsid w:val="00B250EC"/>
    <w:rsid w:val="00B25784"/>
    <w:rsid w:val="00B2579F"/>
    <w:rsid w:val="00B2584F"/>
    <w:rsid w:val="00B25ADD"/>
    <w:rsid w:val="00B25B74"/>
    <w:rsid w:val="00B25D7B"/>
    <w:rsid w:val="00B25E56"/>
    <w:rsid w:val="00B26236"/>
    <w:rsid w:val="00B26259"/>
    <w:rsid w:val="00B264E1"/>
    <w:rsid w:val="00B267DF"/>
    <w:rsid w:val="00B26842"/>
    <w:rsid w:val="00B26919"/>
    <w:rsid w:val="00B26949"/>
    <w:rsid w:val="00B26CDC"/>
    <w:rsid w:val="00B26D3E"/>
    <w:rsid w:val="00B26EC9"/>
    <w:rsid w:val="00B26ED9"/>
    <w:rsid w:val="00B2757B"/>
    <w:rsid w:val="00B27644"/>
    <w:rsid w:val="00B2775A"/>
    <w:rsid w:val="00B278C9"/>
    <w:rsid w:val="00B279C4"/>
    <w:rsid w:val="00B30A63"/>
    <w:rsid w:val="00B310E0"/>
    <w:rsid w:val="00B317A1"/>
    <w:rsid w:val="00B3182D"/>
    <w:rsid w:val="00B319EA"/>
    <w:rsid w:val="00B31BA3"/>
    <w:rsid w:val="00B31FC8"/>
    <w:rsid w:val="00B32688"/>
    <w:rsid w:val="00B32F1F"/>
    <w:rsid w:val="00B33D75"/>
    <w:rsid w:val="00B33DBB"/>
    <w:rsid w:val="00B3402B"/>
    <w:rsid w:val="00B34617"/>
    <w:rsid w:val="00B3483A"/>
    <w:rsid w:val="00B34E8E"/>
    <w:rsid w:val="00B34F1E"/>
    <w:rsid w:val="00B35272"/>
    <w:rsid w:val="00B3550F"/>
    <w:rsid w:val="00B357B6"/>
    <w:rsid w:val="00B36065"/>
    <w:rsid w:val="00B36360"/>
    <w:rsid w:val="00B363B6"/>
    <w:rsid w:val="00B36613"/>
    <w:rsid w:val="00B36665"/>
    <w:rsid w:val="00B36A0A"/>
    <w:rsid w:val="00B36A2C"/>
    <w:rsid w:val="00B36C96"/>
    <w:rsid w:val="00B36E4E"/>
    <w:rsid w:val="00B36EFD"/>
    <w:rsid w:val="00B37459"/>
    <w:rsid w:val="00B37489"/>
    <w:rsid w:val="00B4011A"/>
    <w:rsid w:val="00B4070A"/>
    <w:rsid w:val="00B408B6"/>
    <w:rsid w:val="00B40AF7"/>
    <w:rsid w:val="00B40C8F"/>
    <w:rsid w:val="00B410F1"/>
    <w:rsid w:val="00B4169C"/>
    <w:rsid w:val="00B41718"/>
    <w:rsid w:val="00B41F8F"/>
    <w:rsid w:val="00B42392"/>
    <w:rsid w:val="00B424F0"/>
    <w:rsid w:val="00B42A78"/>
    <w:rsid w:val="00B42B55"/>
    <w:rsid w:val="00B42B7B"/>
    <w:rsid w:val="00B42DB2"/>
    <w:rsid w:val="00B42DD3"/>
    <w:rsid w:val="00B42DE5"/>
    <w:rsid w:val="00B43078"/>
    <w:rsid w:val="00B431B2"/>
    <w:rsid w:val="00B432CF"/>
    <w:rsid w:val="00B44359"/>
    <w:rsid w:val="00B4477E"/>
    <w:rsid w:val="00B44935"/>
    <w:rsid w:val="00B44C39"/>
    <w:rsid w:val="00B44C90"/>
    <w:rsid w:val="00B4518A"/>
    <w:rsid w:val="00B45297"/>
    <w:rsid w:val="00B4579E"/>
    <w:rsid w:val="00B458ED"/>
    <w:rsid w:val="00B45AAA"/>
    <w:rsid w:val="00B45B02"/>
    <w:rsid w:val="00B45BD2"/>
    <w:rsid w:val="00B45C5A"/>
    <w:rsid w:val="00B45E74"/>
    <w:rsid w:val="00B46656"/>
    <w:rsid w:val="00B466D0"/>
    <w:rsid w:val="00B46B84"/>
    <w:rsid w:val="00B476E9"/>
    <w:rsid w:val="00B47B97"/>
    <w:rsid w:val="00B47CDB"/>
    <w:rsid w:val="00B47DEE"/>
    <w:rsid w:val="00B47E04"/>
    <w:rsid w:val="00B500C4"/>
    <w:rsid w:val="00B509E8"/>
    <w:rsid w:val="00B50A45"/>
    <w:rsid w:val="00B50BEC"/>
    <w:rsid w:val="00B50C20"/>
    <w:rsid w:val="00B5134E"/>
    <w:rsid w:val="00B514B6"/>
    <w:rsid w:val="00B51819"/>
    <w:rsid w:val="00B519F9"/>
    <w:rsid w:val="00B51D72"/>
    <w:rsid w:val="00B52159"/>
    <w:rsid w:val="00B5221D"/>
    <w:rsid w:val="00B525A9"/>
    <w:rsid w:val="00B5267F"/>
    <w:rsid w:val="00B526B7"/>
    <w:rsid w:val="00B52AA6"/>
    <w:rsid w:val="00B52DE4"/>
    <w:rsid w:val="00B53806"/>
    <w:rsid w:val="00B53A04"/>
    <w:rsid w:val="00B54024"/>
    <w:rsid w:val="00B541A5"/>
    <w:rsid w:val="00B542DA"/>
    <w:rsid w:val="00B5487D"/>
    <w:rsid w:val="00B548AE"/>
    <w:rsid w:val="00B54970"/>
    <w:rsid w:val="00B54A0C"/>
    <w:rsid w:val="00B54C8B"/>
    <w:rsid w:val="00B54DC9"/>
    <w:rsid w:val="00B55075"/>
    <w:rsid w:val="00B5516C"/>
    <w:rsid w:val="00B55449"/>
    <w:rsid w:val="00B55A79"/>
    <w:rsid w:val="00B55BEA"/>
    <w:rsid w:val="00B55C22"/>
    <w:rsid w:val="00B55F6D"/>
    <w:rsid w:val="00B5628A"/>
    <w:rsid w:val="00B56371"/>
    <w:rsid w:val="00B5638D"/>
    <w:rsid w:val="00B564D7"/>
    <w:rsid w:val="00B56F05"/>
    <w:rsid w:val="00B570B2"/>
    <w:rsid w:val="00B57173"/>
    <w:rsid w:val="00B57F8B"/>
    <w:rsid w:val="00B57FBE"/>
    <w:rsid w:val="00B60293"/>
    <w:rsid w:val="00B60541"/>
    <w:rsid w:val="00B60D4D"/>
    <w:rsid w:val="00B6100D"/>
    <w:rsid w:val="00B61257"/>
    <w:rsid w:val="00B62076"/>
    <w:rsid w:val="00B620E9"/>
    <w:rsid w:val="00B624C5"/>
    <w:rsid w:val="00B62813"/>
    <w:rsid w:val="00B62A06"/>
    <w:rsid w:val="00B62C62"/>
    <w:rsid w:val="00B62D03"/>
    <w:rsid w:val="00B631A5"/>
    <w:rsid w:val="00B6333F"/>
    <w:rsid w:val="00B6340E"/>
    <w:rsid w:val="00B6349A"/>
    <w:rsid w:val="00B63813"/>
    <w:rsid w:val="00B63DEF"/>
    <w:rsid w:val="00B63F33"/>
    <w:rsid w:val="00B64019"/>
    <w:rsid w:val="00B6447B"/>
    <w:rsid w:val="00B648C7"/>
    <w:rsid w:val="00B65221"/>
    <w:rsid w:val="00B652F1"/>
    <w:rsid w:val="00B65688"/>
    <w:rsid w:val="00B656DE"/>
    <w:rsid w:val="00B658C0"/>
    <w:rsid w:val="00B659AC"/>
    <w:rsid w:val="00B65DD6"/>
    <w:rsid w:val="00B65DF4"/>
    <w:rsid w:val="00B661DF"/>
    <w:rsid w:val="00B662BE"/>
    <w:rsid w:val="00B667BE"/>
    <w:rsid w:val="00B66978"/>
    <w:rsid w:val="00B66B7D"/>
    <w:rsid w:val="00B66F21"/>
    <w:rsid w:val="00B67090"/>
    <w:rsid w:val="00B67453"/>
    <w:rsid w:val="00B67B69"/>
    <w:rsid w:val="00B67C38"/>
    <w:rsid w:val="00B67CC2"/>
    <w:rsid w:val="00B67F14"/>
    <w:rsid w:val="00B70093"/>
    <w:rsid w:val="00B700BF"/>
    <w:rsid w:val="00B70375"/>
    <w:rsid w:val="00B70B6A"/>
    <w:rsid w:val="00B7101E"/>
    <w:rsid w:val="00B710C1"/>
    <w:rsid w:val="00B715B0"/>
    <w:rsid w:val="00B716E4"/>
    <w:rsid w:val="00B716EA"/>
    <w:rsid w:val="00B7178D"/>
    <w:rsid w:val="00B7220C"/>
    <w:rsid w:val="00B72435"/>
    <w:rsid w:val="00B72639"/>
    <w:rsid w:val="00B72ACF"/>
    <w:rsid w:val="00B72EB9"/>
    <w:rsid w:val="00B73240"/>
    <w:rsid w:val="00B73307"/>
    <w:rsid w:val="00B7336C"/>
    <w:rsid w:val="00B737A1"/>
    <w:rsid w:val="00B73862"/>
    <w:rsid w:val="00B73881"/>
    <w:rsid w:val="00B73A9A"/>
    <w:rsid w:val="00B73CCD"/>
    <w:rsid w:val="00B73EC9"/>
    <w:rsid w:val="00B73F43"/>
    <w:rsid w:val="00B73FC3"/>
    <w:rsid w:val="00B745B2"/>
    <w:rsid w:val="00B74648"/>
    <w:rsid w:val="00B746E2"/>
    <w:rsid w:val="00B74825"/>
    <w:rsid w:val="00B74B08"/>
    <w:rsid w:val="00B74DB7"/>
    <w:rsid w:val="00B74FE8"/>
    <w:rsid w:val="00B750C7"/>
    <w:rsid w:val="00B75189"/>
    <w:rsid w:val="00B7556A"/>
    <w:rsid w:val="00B75914"/>
    <w:rsid w:val="00B75BBF"/>
    <w:rsid w:val="00B7630A"/>
    <w:rsid w:val="00B7684B"/>
    <w:rsid w:val="00B76B32"/>
    <w:rsid w:val="00B76C47"/>
    <w:rsid w:val="00B76CC1"/>
    <w:rsid w:val="00B76DCF"/>
    <w:rsid w:val="00B771C3"/>
    <w:rsid w:val="00B77271"/>
    <w:rsid w:val="00B77518"/>
    <w:rsid w:val="00B77662"/>
    <w:rsid w:val="00B779B6"/>
    <w:rsid w:val="00B77A0E"/>
    <w:rsid w:val="00B77B0E"/>
    <w:rsid w:val="00B8022D"/>
    <w:rsid w:val="00B80331"/>
    <w:rsid w:val="00B80620"/>
    <w:rsid w:val="00B80684"/>
    <w:rsid w:val="00B810EA"/>
    <w:rsid w:val="00B811A7"/>
    <w:rsid w:val="00B813E5"/>
    <w:rsid w:val="00B8148B"/>
    <w:rsid w:val="00B81A19"/>
    <w:rsid w:val="00B81A4F"/>
    <w:rsid w:val="00B81AD9"/>
    <w:rsid w:val="00B81AEE"/>
    <w:rsid w:val="00B81CDC"/>
    <w:rsid w:val="00B8228B"/>
    <w:rsid w:val="00B823FA"/>
    <w:rsid w:val="00B8242C"/>
    <w:rsid w:val="00B828B1"/>
    <w:rsid w:val="00B82DE7"/>
    <w:rsid w:val="00B83710"/>
    <w:rsid w:val="00B8389C"/>
    <w:rsid w:val="00B83980"/>
    <w:rsid w:val="00B83D38"/>
    <w:rsid w:val="00B8417F"/>
    <w:rsid w:val="00B845D1"/>
    <w:rsid w:val="00B84760"/>
    <w:rsid w:val="00B84B49"/>
    <w:rsid w:val="00B84C40"/>
    <w:rsid w:val="00B84E40"/>
    <w:rsid w:val="00B85459"/>
    <w:rsid w:val="00B85530"/>
    <w:rsid w:val="00B855FD"/>
    <w:rsid w:val="00B85716"/>
    <w:rsid w:val="00B85BFD"/>
    <w:rsid w:val="00B85C66"/>
    <w:rsid w:val="00B85C67"/>
    <w:rsid w:val="00B85E99"/>
    <w:rsid w:val="00B8639C"/>
    <w:rsid w:val="00B86784"/>
    <w:rsid w:val="00B868DF"/>
    <w:rsid w:val="00B86BDE"/>
    <w:rsid w:val="00B8701E"/>
    <w:rsid w:val="00B8786E"/>
    <w:rsid w:val="00B87970"/>
    <w:rsid w:val="00B87A15"/>
    <w:rsid w:val="00B87AF9"/>
    <w:rsid w:val="00B90423"/>
    <w:rsid w:val="00B90438"/>
    <w:rsid w:val="00B90910"/>
    <w:rsid w:val="00B90F6A"/>
    <w:rsid w:val="00B91214"/>
    <w:rsid w:val="00B91E19"/>
    <w:rsid w:val="00B91E4F"/>
    <w:rsid w:val="00B91F35"/>
    <w:rsid w:val="00B926A0"/>
    <w:rsid w:val="00B926FC"/>
    <w:rsid w:val="00B92A18"/>
    <w:rsid w:val="00B92FA9"/>
    <w:rsid w:val="00B93141"/>
    <w:rsid w:val="00B932FA"/>
    <w:rsid w:val="00B9380C"/>
    <w:rsid w:val="00B93B43"/>
    <w:rsid w:val="00B94C93"/>
    <w:rsid w:val="00B94CC6"/>
    <w:rsid w:val="00B95258"/>
    <w:rsid w:val="00B953ED"/>
    <w:rsid w:val="00B957B6"/>
    <w:rsid w:val="00B958D1"/>
    <w:rsid w:val="00B95E13"/>
    <w:rsid w:val="00B96040"/>
    <w:rsid w:val="00B962BF"/>
    <w:rsid w:val="00B969EA"/>
    <w:rsid w:val="00B970CF"/>
    <w:rsid w:val="00B97320"/>
    <w:rsid w:val="00B9769B"/>
    <w:rsid w:val="00B97C54"/>
    <w:rsid w:val="00B97C8F"/>
    <w:rsid w:val="00B97FA4"/>
    <w:rsid w:val="00BA0290"/>
    <w:rsid w:val="00BA05E8"/>
    <w:rsid w:val="00BA0702"/>
    <w:rsid w:val="00BA07E5"/>
    <w:rsid w:val="00BA0A6B"/>
    <w:rsid w:val="00BA0B67"/>
    <w:rsid w:val="00BA146E"/>
    <w:rsid w:val="00BA1832"/>
    <w:rsid w:val="00BA18C6"/>
    <w:rsid w:val="00BA1CF2"/>
    <w:rsid w:val="00BA1DA0"/>
    <w:rsid w:val="00BA2038"/>
    <w:rsid w:val="00BA2376"/>
    <w:rsid w:val="00BA23FF"/>
    <w:rsid w:val="00BA2A57"/>
    <w:rsid w:val="00BA2F4C"/>
    <w:rsid w:val="00BA2FD5"/>
    <w:rsid w:val="00BA308C"/>
    <w:rsid w:val="00BA3341"/>
    <w:rsid w:val="00BA3666"/>
    <w:rsid w:val="00BA3C2E"/>
    <w:rsid w:val="00BA3D16"/>
    <w:rsid w:val="00BA3D76"/>
    <w:rsid w:val="00BA3D8C"/>
    <w:rsid w:val="00BA41D7"/>
    <w:rsid w:val="00BA42A6"/>
    <w:rsid w:val="00BA4B19"/>
    <w:rsid w:val="00BA4C69"/>
    <w:rsid w:val="00BA4D46"/>
    <w:rsid w:val="00BA522B"/>
    <w:rsid w:val="00BA54A5"/>
    <w:rsid w:val="00BA5A75"/>
    <w:rsid w:val="00BA5B45"/>
    <w:rsid w:val="00BA5C41"/>
    <w:rsid w:val="00BA5D81"/>
    <w:rsid w:val="00BA5F7E"/>
    <w:rsid w:val="00BA6367"/>
    <w:rsid w:val="00BA6495"/>
    <w:rsid w:val="00BA66E3"/>
    <w:rsid w:val="00BA6B66"/>
    <w:rsid w:val="00BA6D77"/>
    <w:rsid w:val="00BA6E48"/>
    <w:rsid w:val="00BA6EF6"/>
    <w:rsid w:val="00BA6F83"/>
    <w:rsid w:val="00BA749E"/>
    <w:rsid w:val="00BA7555"/>
    <w:rsid w:val="00BA7C3F"/>
    <w:rsid w:val="00BA7C54"/>
    <w:rsid w:val="00BB003A"/>
    <w:rsid w:val="00BB01F3"/>
    <w:rsid w:val="00BB1217"/>
    <w:rsid w:val="00BB1228"/>
    <w:rsid w:val="00BB13A0"/>
    <w:rsid w:val="00BB17F1"/>
    <w:rsid w:val="00BB1A4B"/>
    <w:rsid w:val="00BB1AFF"/>
    <w:rsid w:val="00BB1BA9"/>
    <w:rsid w:val="00BB2106"/>
    <w:rsid w:val="00BB2161"/>
    <w:rsid w:val="00BB2880"/>
    <w:rsid w:val="00BB2CEA"/>
    <w:rsid w:val="00BB319D"/>
    <w:rsid w:val="00BB3334"/>
    <w:rsid w:val="00BB388B"/>
    <w:rsid w:val="00BB3A11"/>
    <w:rsid w:val="00BB4239"/>
    <w:rsid w:val="00BB4334"/>
    <w:rsid w:val="00BB44B2"/>
    <w:rsid w:val="00BB4FBB"/>
    <w:rsid w:val="00BB550E"/>
    <w:rsid w:val="00BB5523"/>
    <w:rsid w:val="00BB57D3"/>
    <w:rsid w:val="00BB590C"/>
    <w:rsid w:val="00BB5DC5"/>
    <w:rsid w:val="00BB6533"/>
    <w:rsid w:val="00BB695D"/>
    <w:rsid w:val="00BB6DA2"/>
    <w:rsid w:val="00BB6E81"/>
    <w:rsid w:val="00BB6F60"/>
    <w:rsid w:val="00BB705F"/>
    <w:rsid w:val="00BB73DD"/>
    <w:rsid w:val="00BB7751"/>
    <w:rsid w:val="00BB7C55"/>
    <w:rsid w:val="00BB7ECB"/>
    <w:rsid w:val="00BC0044"/>
    <w:rsid w:val="00BC0138"/>
    <w:rsid w:val="00BC0687"/>
    <w:rsid w:val="00BC0781"/>
    <w:rsid w:val="00BC0A56"/>
    <w:rsid w:val="00BC0A5C"/>
    <w:rsid w:val="00BC10A6"/>
    <w:rsid w:val="00BC1104"/>
    <w:rsid w:val="00BC1162"/>
    <w:rsid w:val="00BC1324"/>
    <w:rsid w:val="00BC1AF2"/>
    <w:rsid w:val="00BC1D2B"/>
    <w:rsid w:val="00BC2159"/>
    <w:rsid w:val="00BC21C8"/>
    <w:rsid w:val="00BC22B9"/>
    <w:rsid w:val="00BC29DA"/>
    <w:rsid w:val="00BC2CDE"/>
    <w:rsid w:val="00BC2D0C"/>
    <w:rsid w:val="00BC2EBF"/>
    <w:rsid w:val="00BC30AB"/>
    <w:rsid w:val="00BC3102"/>
    <w:rsid w:val="00BC3165"/>
    <w:rsid w:val="00BC34B7"/>
    <w:rsid w:val="00BC3C13"/>
    <w:rsid w:val="00BC3EA0"/>
    <w:rsid w:val="00BC429D"/>
    <w:rsid w:val="00BC445A"/>
    <w:rsid w:val="00BC4578"/>
    <w:rsid w:val="00BC4640"/>
    <w:rsid w:val="00BC4745"/>
    <w:rsid w:val="00BC47FB"/>
    <w:rsid w:val="00BC49A5"/>
    <w:rsid w:val="00BC4AC2"/>
    <w:rsid w:val="00BC550D"/>
    <w:rsid w:val="00BC55D8"/>
    <w:rsid w:val="00BC560B"/>
    <w:rsid w:val="00BC57AD"/>
    <w:rsid w:val="00BC6152"/>
    <w:rsid w:val="00BC62DF"/>
    <w:rsid w:val="00BC679E"/>
    <w:rsid w:val="00BC6862"/>
    <w:rsid w:val="00BC6A5D"/>
    <w:rsid w:val="00BC70E8"/>
    <w:rsid w:val="00BC74CC"/>
    <w:rsid w:val="00BD0568"/>
    <w:rsid w:val="00BD0CB9"/>
    <w:rsid w:val="00BD1216"/>
    <w:rsid w:val="00BD18D3"/>
    <w:rsid w:val="00BD1C64"/>
    <w:rsid w:val="00BD1E10"/>
    <w:rsid w:val="00BD24A2"/>
    <w:rsid w:val="00BD24BC"/>
    <w:rsid w:val="00BD25B3"/>
    <w:rsid w:val="00BD2770"/>
    <w:rsid w:val="00BD2926"/>
    <w:rsid w:val="00BD29AD"/>
    <w:rsid w:val="00BD2A4E"/>
    <w:rsid w:val="00BD2F8D"/>
    <w:rsid w:val="00BD31AB"/>
    <w:rsid w:val="00BD36B7"/>
    <w:rsid w:val="00BD39E8"/>
    <w:rsid w:val="00BD3B5F"/>
    <w:rsid w:val="00BD3B81"/>
    <w:rsid w:val="00BD423F"/>
    <w:rsid w:val="00BD42CD"/>
    <w:rsid w:val="00BD43AA"/>
    <w:rsid w:val="00BD44C1"/>
    <w:rsid w:val="00BD4710"/>
    <w:rsid w:val="00BD4798"/>
    <w:rsid w:val="00BD47C8"/>
    <w:rsid w:val="00BD4973"/>
    <w:rsid w:val="00BD4A1C"/>
    <w:rsid w:val="00BD4AC2"/>
    <w:rsid w:val="00BD5706"/>
    <w:rsid w:val="00BD5784"/>
    <w:rsid w:val="00BD5788"/>
    <w:rsid w:val="00BD5C75"/>
    <w:rsid w:val="00BD5D52"/>
    <w:rsid w:val="00BD5D74"/>
    <w:rsid w:val="00BD6229"/>
    <w:rsid w:val="00BD625D"/>
    <w:rsid w:val="00BD62A4"/>
    <w:rsid w:val="00BD6CD1"/>
    <w:rsid w:val="00BD6D0C"/>
    <w:rsid w:val="00BD6EF9"/>
    <w:rsid w:val="00BD76C0"/>
    <w:rsid w:val="00BD7DD8"/>
    <w:rsid w:val="00BD7DE1"/>
    <w:rsid w:val="00BD7EDD"/>
    <w:rsid w:val="00BE00C8"/>
    <w:rsid w:val="00BE00D7"/>
    <w:rsid w:val="00BE0132"/>
    <w:rsid w:val="00BE066B"/>
    <w:rsid w:val="00BE0AF6"/>
    <w:rsid w:val="00BE10CC"/>
    <w:rsid w:val="00BE112B"/>
    <w:rsid w:val="00BE1251"/>
    <w:rsid w:val="00BE129B"/>
    <w:rsid w:val="00BE14CB"/>
    <w:rsid w:val="00BE166B"/>
    <w:rsid w:val="00BE1767"/>
    <w:rsid w:val="00BE1878"/>
    <w:rsid w:val="00BE1A0B"/>
    <w:rsid w:val="00BE1CAE"/>
    <w:rsid w:val="00BE1DB1"/>
    <w:rsid w:val="00BE1E56"/>
    <w:rsid w:val="00BE1F03"/>
    <w:rsid w:val="00BE22CE"/>
    <w:rsid w:val="00BE255F"/>
    <w:rsid w:val="00BE2875"/>
    <w:rsid w:val="00BE2A2B"/>
    <w:rsid w:val="00BE31CA"/>
    <w:rsid w:val="00BE3471"/>
    <w:rsid w:val="00BE34F2"/>
    <w:rsid w:val="00BE3501"/>
    <w:rsid w:val="00BE3525"/>
    <w:rsid w:val="00BE3534"/>
    <w:rsid w:val="00BE36D4"/>
    <w:rsid w:val="00BE4239"/>
    <w:rsid w:val="00BE45D1"/>
    <w:rsid w:val="00BE493D"/>
    <w:rsid w:val="00BE4C88"/>
    <w:rsid w:val="00BE4E6D"/>
    <w:rsid w:val="00BE4E74"/>
    <w:rsid w:val="00BE5165"/>
    <w:rsid w:val="00BE55A0"/>
    <w:rsid w:val="00BE58A7"/>
    <w:rsid w:val="00BE5F44"/>
    <w:rsid w:val="00BE63FC"/>
    <w:rsid w:val="00BE6944"/>
    <w:rsid w:val="00BE6AAF"/>
    <w:rsid w:val="00BE6C22"/>
    <w:rsid w:val="00BE6E9D"/>
    <w:rsid w:val="00BE701B"/>
    <w:rsid w:val="00BE73C5"/>
    <w:rsid w:val="00BE7537"/>
    <w:rsid w:val="00BE766E"/>
    <w:rsid w:val="00BE7A00"/>
    <w:rsid w:val="00BE7B33"/>
    <w:rsid w:val="00BE7DF4"/>
    <w:rsid w:val="00BE7E40"/>
    <w:rsid w:val="00BF0031"/>
    <w:rsid w:val="00BF00D3"/>
    <w:rsid w:val="00BF0A64"/>
    <w:rsid w:val="00BF10A9"/>
    <w:rsid w:val="00BF137B"/>
    <w:rsid w:val="00BF15CC"/>
    <w:rsid w:val="00BF19B9"/>
    <w:rsid w:val="00BF1CE7"/>
    <w:rsid w:val="00BF1D14"/>
    <w:rsid w:val="00BF1E40"/>
    <w:rsid w:val="00BF202A"/>
    <w:rsid w:val="00BF2218"/>
    <w:rsid w:val="00BF22F0"/>
    <w:rsid w:val="00BF3037"/>
    <w:rsid w:val="00BF3404"/>
    <w:rsid w:val="00BF3405"/>
    <w:rsid w:val="00BF3961"/>
    <w:rsid w:val="00BF4507"/>
    <w:rsid w:val="00BF46AC"/>
    <w:rsid w:val="00BF476F"/>
    <w:rsid w:val="00BF4BCA"/>
    <w:rsid w:val="00BF4D13"/>
    <w:rsid w:val="00BF4EDC"/>
    <w:rsid w:val="00BF4FBA"/>
    <w:rsid w:val="00BF4FF0"/>
    <w:rsid w:val="00BF5240"/>
    <w:rsid w:val="00BF53E3"/>
    <w:rsid w:val="00BF5669"/>
    <w:rsid w:val="00BF5878"/>
    <w:rsid w:val="00BF58C1"/>
    <w:rsid w:val="00BF5DC4"/>
    <w:rsid w:val="00BF5F7B"/>
    <w:rsid w:val="00BF61D2"/>
    <w:rsid w:val="00BF629F"/>
    <w:rsid w:val="00BF63D8"/>
    <w:rsid w:val="00BF67C8"/>
    <w:rsid w:val="00BF6A49"/>
    <w:rsid w:val="00BF6BE0"/>
    <w:rsid w:val="00BF6FFC"/>
    <w:rsid w:val="00BF7217"/>
    <w:rsid w:val="00BF7337"/>
    <w:rsid w:val="00BF737F"/>
    <w:rsid w:val="00BF73A9"/>
    <w:rsid w:val="00BF7668"/>
    <w:rsid w:val="00BF7852"/>
    <w:rsid w:val="00BF7FA6"/>
    <w:rsid w:val="00C00217"/>
    <w:rsid w:val="00C003CA"/>
    <w:rsid w:val="00C00D1B"/>
    <w:rsid w:val="00C00E24"/>
    <w:rsid w:val="00C00FAA"/>
    <w:rsid w:val="00C0111B"/>
    <w:rsid w:val="00C0129F"/>
    <w:rsid w:val="00C013E7"/>
    <w:rsid w:val="00C0185E"/>
    <w:rsid w:val="00C02076"/>
    <w:rsid w:val="00C02429"/>
    <w:rsid w:val="00C024BE"/>
    <w:rsid w:val="00C02939"/>
    <w:rsid w:val="00C0295D"/>
    <w:rsid w:val="00C02B01"/>
    <w:rsid w:val="00C02C23"/>
    <w:rsid w:val="00C02C61"/>
    <w:rsid w:val="00C02C6B"/>
    <w:rsid w:val="00C02D46"/>
    <w:rsid w:val="00C02E24"/>
    <w:rsid w:val="00C02F85"/>
    <w:rsid w:val="00C031F1"/>
    <w:rsid w:val="00C037AC"/>
    <w:rsid w:val="00C037AD"/>
    <w:rsid w:val="00C03E34"/>
    <w:rsid w:val="00C0420B"/>
    <w:rsid w:val="00C0426B"/>
    <w:rsid w:val="00C04426"/>
    <w:rsid w:val="00C045DF"/>
    <w:rsid w:val="00C04DE7"/>
    <w:rsid w:val="00C04E3F"/>
    <w:rsid w:val="00C058A5"/>
    <w:rsid w:val="00C05E55"/>
    <w:rsid w:val="00C064B4"/>
    <w:rsid w:val="00C0664A"/>
    <w:rsid w:val="00C06A6F"/>
    <w:rsid w:val="00C06D12"/>
    <w:rsid w:val="00C0721A"/>
    <w:rsid w:val="00C074AB"/>
    <w:rsid w:val="00C07854"/>
    <w:rsid w:val="00C079E0"/>
    <w:rsid w:val="00C07E24"/>
    <w:rsid w:val="00C07E92"/>
    <w:rsid w:val="00C10211"/>
    <w:rsid w:val="00C10493"/>
    <w:rsid w:val="00C10595"/>
    <w:rsid w:val="00C10CBD"/>
    <w:rsid w:val="00C10E2D"/>
    <w:rsid w:val="00C10F9E"/>
    <w:rsid w:val="00C1104E"/>
    <w:rsid w:val="00C11657"/>
    <w:rsid w:val="00C11953"/>
    <w:rsid w:val="00C11E68"/>
    <w:rsid w:val="00C11EEB"/>
    <w:rsid w:val="00C11FE9"/>
    <w:rsid w:val="00C121DD"/>
    <w:rsid w:val="00C126F4"/>
    <w:rsid w:val="00C12A52"/>
    <w:rsid w:val="00C12B3C"/>
    <w:rsid w:val="00C12FC9"/>
    <w:rsid w:val="00C130B4"/>
    <w:rsid w:val="00C13195"/>
    <w:rsid w:val="00C13686"/>
    <w:rsid w:val="00C13A1F"/>
    <w:rsid w:val="00C15E77"/>
    <w:rsid w:val="00C15EA9"/>
    <w:rsid w:val="00C16150"/>
    <w:rsid w:val="00C163CF"/>
    <w:rsid w:val="00C16B84"/>
    <w:rsid w:val="00C16E03"/>
    <w:rsid w:val="00C16FF9"/>
    <w:rsid w:val="00C16FFA"/>
    <w:rsid w:val="00C17277"/>
    <w:rsid w:val="00C1729C"/>
    <w:rsid w:val="00C1758E"/>
    <w:rsid w:val="00C175F5"/>
    <w:rsid w:val="00C176D8"/>
    <w:rsid w:val="00C17951"/>
    <w:rsid w:val="00C20014"/>
    <w:rsid w:val="00C20169"/>
    <w:rsid w:val="00C201A3"/>
    <w:rsid w:val="00C201C2"/>
    <w:rsid w:val="00C20305"/>
    <w:rsid w:val="00C2068A"/>
    <w:rsid w:val="00C20BE8"/>
    <w:rsid w:val="00C20E87"/>
    <w:rsid w:val="00C21531"/>
    <w:rsid w:val="00C21D24"/>
    <w:rsid w:val="00C21DA4"/>
    <w:rsid w:val="00C21F75"/>
    <w:rsid w:val="00C2237B"/>
    <w:rsid w:val="00C224DD"/>
    <w:rsid w:val="00C22685"/>
    <w:rsid w:val="00C22CAC"/>
    <w:rsid w:val="00C22DE9"/>
    <w:rsid w:val="00C233D7"/>
    <w:rsid w:val="00C234E1"/>
    <w:rsid w:val="00C236B5"/>
    <w:rsid w:val="00C23B95"/>
    <w:rsid w:val="00C2430F"/>
    <w:rsid w:val="00C24490"/>
    <w:rsid w:val="00C2461B"/>
    <w:rsid w:val="00C25028"/>
    <w:rsid w:val="00C252A7"/>
    <w:rsid w:val="00C255B3"/>
    <w:rsid w:val="00C257D3"/>
    <w:rsid w:val="00C2661E"/>
    <w:rsid w:val="00C26625"/>
    <w:rsid w:val="00C26957"/>
    <w:rsid w:val="00C26994"/>
    <w:rsid w:val="00C26AEB"/>
    <w:rsid w:val="00C26D43"/>
    <w:rsid w:val="00C27164"/>
    <w:rsid w:val="00C27872"/>
    <w:rsid w:val="00C2796E"/>
    <w:rsid w:val="00C27BAD"/>
    <w:rsid w:val="00C27F2A"/>
    <w:rsid w:val="00C3048F"/>
    <w:rsid w:val="00C3059E"/>
    <w:rsid w:val="00C305E8"/>
    <w:rsid w:val="00C3077D"/>
    <w:rsid w:val="00C30930"/>
    <w:rsid w:val="00C30DBB"/>
    <w:rsid w:val="00C3101B"/>
    <w:rsid w:val="00C31091"/>
    <w:rsid w:val="00C3139C"/>
    <w:rsid w:val="00C314D4"/>
    <w:rsid w:val="00C31918"/>
    <w:rsid w:val="00C32050"/>
    <w:rsid w:val="00C32A88"/>
    <w:rsid w:val="00C32ABC"/>
    <w:rsid w:val="00C32C2E"/>
    <w:rsid w:val="00C32D28"/>
    <w:rsid w:val="00C33653"/>
    <w:rsid w:val="00C33AB7"/>
    <w:rsid w:val="00C33CC3"/>
    <w:rsid w:val="00C34098"/>
    <w:rsid w:val="00C3421B"/>
    <w:rsid w:val="00C34270"/>
    <w:rsid w:val="00C34707"/>
    <w:rsid w:val="00C347B0"/>
    <w:rsid w:val="00C3485A"/>
    <w:rsid w:val="00C350DE"/>
    <w:rsid w:val="00C35173"/>
    <w:rsid w:val="00C36178"/>
    <w:rsid w:val="00C36B9A"/>
    <w:rsid w:val="00C36E35"/>
    <w:rsid w:val="00C36E4C"/>
    <w:rsid w:val="00C37076"/>
    <w:rsid w:val="00C370EF"/>
    <w:rsid w:val="00C37699"/>
    <w:rsid w:val="00C3779A"/>
    <w:rsid w:val="00C37C63"/>
    <w:rsid w:val="00C40534"/>
    <w:rsid w:val="00C405BA"/>
    <w:rsid w:val="00C405C7"/>
    <w:rsid w:val="00C407BF"/>
    <w:rsid w:val="00C40AC2"/>
    <w:rsid w:val="00C40B4A"/>
    <w:rsid w:val="00C40BB0"/>
    <w:rsid w:val="00C411B9"/>
    <w:rsid w:val="00C41236"/>
    <w:rsid w:val="00C41452"/>
    <w:rsid w:val="00C41490"/>
    <w:rsid w:val="00C4190C"/>
    <w:rsid w:val="00C41C9B"/>
    <w:rsid w:val="00C41E52"/>
    <w:rsid w:val="00C4234A"/>
    <w:rsid w:val="00C423A7"/>
    <w:rsid w:val="00C42725"/>
    <w:rsid w:val="00C4286E"/>
    <w:rsid w:val="00C42C5C"/>
    <w:rsid w:val="00C42CF7"/>
    <w:rsid w:val="00C42FBF"/>
    <w:rsid w:val="00C4328C"/>
    <w:rsid w:val="00C4352B"/>
    <w:rsid w:val="00C438E3"/>
    <w:rsid w:val="00C43DB9"/>
    <w:rsid w:val="00C43DD8"/>
    <w:rsid w:val="00C4438E"/>
    <w:rsid w:val="00C447D2"/>
    <w:rsid w:val="00C44BBD"/>
    <w:rsid w:val="00C44CDF"/>
    <w:rsid w:val="00C44E9F"/>
    <w:rsid w:val="00C450EA"/>
    <w:rsid w:val="00C45142"/>
    <w:rsid w:val="00C452B7"/>
    <w:rsid w:val="00C454AA"/>
    <w:rsid w:val="00C460A8"/>
    <w:rsid w:val="00C46167"/>
    <w:rsid w:val="00C462C3"/>
    <w:rsid w:val="00C46548"/>
    <w:rsid w:val="00C465E1"/>
    <w:rsid w:val="00C46612"/>
    <w:rsid w:val="00C46725"/>
    <w:rsid w:val="00C46960"/>
    <w:rsid w:val="00C46A11"/>
    <w:rsid w:val="00C471D0"/>
    <w:rsid w:val="00C47431"/>
    <w:rsid w:val="00C474CE"/>
    <w:rsid w:val="00C47617"/>
    <w:rsid w:val="00C47B0A"/>
    <w:rsid w:val="00C5042D"/>
    <w:rsid w:val="00C50520"/>
    <w:rsid w:val="00C509AD"/>
    <w:rsid w:val="00C50FE9"/>
    <w:rsid w:val="00C51A09"/>
    <w:rsid w:val="00C51C98"/>
    <w:rsid w:val="00C51D59"/>
    <w:rsid w:val="00C51DAC"/>
    <w:rsid w:val="00C51E67"/>
    <w:rsid w:val="00C51F93"/>
    <w:rsid w:val="00C521B1"/>
    <w:rsid w:val="00C52A01"/>
    <w:rsid w:val="00C52C61"/>
    <w:rsid w:val="00C52E48"/>
    <w:rsid w:val="00C5314E"/>
    <w:rsid w:val="00C5328B"/>
    <w:rsid w:val="00C533F1"/>
    <w:rsid w:val="00C5409C"/>
    <w:rsid w:val="00C544A0"/>
    <w:rsid w:val="00C5468F"/>
    <w:rsid w:val="00C547A8"/>
    <w:rsid w:val="00C54BA1"/>
    <w:rsid w:val="00C54C09"/>
    <w:rsid w:val="00C54D2B"/>
    <w:rsid w:val="00C54DB3"/>
    <w:rsid w:val="00C553B7"/>
    <w:rsid w:val="00C5588D"/>
    <w:rsid w:val="00C55B01"/>
    <w:rsid w:val="00C55B36"/>
    <w:rsid w:val="00C560B2"/>
    <w:rsid w:val="00C563D3"/>
    <w:rsid w:val="00C564C4"/>
    <w:rsid w:val="00C564D9"/>
    <w:rsid w:val="00C574D5"/>
    <w:rsid w:val="00C576BF"/>
    <w:rsid w:val="00C57B46"/>
    <w:rsid w:val="00C57C33"/>
    <w:rsid w:val="00C57FA9"/>
    <w:rsid w:val="00C57FC1"/>
    <w:rsid w:val="00C6058B"/>
    <w:rsid w:val="00C60C7A"/>
    <w:rsid w:val="00C6110F"/>
    <w:rsid w:val="00C612C1"/>
    <w:rsid w:val="00C61391"/>
    <w:rsid w:val="00C613B9"/>
    <w:rsid w:val="00C6167E"/>
    <w:rsid w:val="00C6189A"/>
    <w:rsid w:val="00C61A04"/>
    <w:rsid w:val="00C61C02"/>
    <w:rsid w:val="00C61EE6"/>
    <w:rsid w:val="00C61FBD"/>
    <w:rsid w:val="00C62135"/>
    <w:rsid w:val="00C623DC"/>
    <w:rsid w:val="00C62698"/>
    <w:rsid w:val="00C62F36"/>
    <w:rsid w:val="00C63027"/>
    <w:rsid w:val="00C63270"/>
    <w:rsid w:val="00C632CF"/>
    <w:rsid w:val="00C6330E"/>
    <w:rsid w:val="00C6341C"/>
    <w:rsid w:val="00C638CD"/>
    <w:rsid w:val="00C6400B"/>
    <w:rsid w:val="00C64227"/>
    <w:rsid w:val="00C6427B"/>
    <w:rsid w:val="00C64B10"/>
    <w:rsid w:val="00C64D27"/>
    <w:rsid w:val="00C65706"/>
    <w:rsid w:val="00C65CAE"/>
    <w:rsid w:val="00C65D21"/>
    <w:rsid w:val="00C65D42"/>
    <w:rsid w:val="00C65E78"/>
    <w:rsid w:val="00C663DC"/>
    <w:rsid w:val="00C668AD"/>
    <w:rsid w:val="00C66A1C"/>
    <w:rsid w:val="00C66E99"/>
    <w:rsid w:val="00C66F2B"/>
    <w:rsid w:val="00C67126"/>
    <w:rsid w:val="00C674DF"/>
    <w:rsid w:val="00C67936"/>
    <w:rsid w:val="00C7005B"/>
    <w:rsid w:val="00C70322"/>
    <w:rsid w:val="00C70327"/>
    <w:rsid w:val="00C70646"/>
    <w:rsid w:val="00C70D24"/>
    <w:rsid w:val="00C70E8E"/>
    <w:rsid w:val="00C70F57"/>
    <w:rsid w:val="00C71259"/>
    <w:rsid w:val="00C71C85"/>
    <w:rsid w:val="00C725F0"/>
    <w:rsid w:val="00C728F1"/>
    <w:rsid w:val="00C7290A"/>
    <w:rsid w:val="00C72A78"/>
    <w:rsid w:val="00C73093"/>
    <w:rsid w:val="00C73215"/>
    <w:rsid w:val="00C73624"/>
    <w:rsid w:val="00C739FA"/>
    <w:rsid w:val="00C73CD9"/>
    <w:rsid w:val="00C73F32"/>
    <w:rsid w:val="00C74615"/>
    <w:rsid w:val="00C7461F"/>
    <w:rsid w:val="00C746EE"/>
    <w:rsid w:val="00C7483D"/>
    <w:rsid w:val="00C74CF1"/>
    <w:rsid w:val="00C74D4A"/>
    <w:rsid w:val="00C75412"/>
    <w:rsid w:val="00C75A8B"/>
    <w:rsid w:val="00C75ACF"/>
    <w:rsid w:val="00C764E0"/>
    <w:rsid w:val="00C7654F"/>
    <w:rsid w:val="00C76DCF"/>
    <w:rsid w:val="00C7728C"/>
    <w:rsid w:val="00C7773B"/>
    <w:rsid w:val="00C778A6"/>
    <w:rsid w:val="00C77ABB"/>
    <w:rsid w:val="00C77F85"/>
    <w:rsid w:val="00C800E8"/>
    <w:rsid w:val="00C80763"/>
    <w:rsid w:val="00C808EE"/>
    <w:rsid w:val="00C80953"/>
    <w:rsid w:val="00C8147D"/>
    <w:rsid w:val="00C81669"/>
    <w:rsid w:val="00C81730"/>
    <w:rsid w:val="00C81A01"/>
    <w:rsid w:val="00C81D0C"/>
    <w:rsid w:val="00C81D7E"/>
    <w:rsid w:val="00C81FF7"/>
    <w:rsid w:val="00C82385"/>
    <w:rsid w:val="00C826E3"/>
    <w:rsid w:val="00C8328A"/>
    <w:rsid w:val="00C835A4"/>
    <w:rsid w:val="00C835D4"/>
    <w:rsid w:val="00C83778"/>
    <w:rsid w:val="00C83E6E"/>
    <w:rsid w:val="00C841E5"/>
    <w:rsid w:val="00C846CF"/>
    <w:rsid w:val="00C846F0"/>
    <w:rsid w:val="00C848EB"/>
    <w:rsid w:val="00C853B1"/>
    <w:rsid w:val="00C85564"/>
    <w:rsid w:val="00C85FE4"/>
    <w:rsid w:val="00C8612E"/>
    <w:rsid w:val="00C862AA"/>
    <w:rsid w:val="00C867DC"/>
    <w:rsid w:val="00C87462"/>
    <w:rsid w:val="00C9002A"/>
    <w:rsid w:val="00C901EE"/>
    <w:rsid w:val="00C904C2"/>
    <w:rsid w:val="00C9064F"/>
    <w:rsid w:val="00C90879"/>
    <w:rsid w:val="00C90C08"/>
    <w:rsid w:val="00C90EC1"/>
    <w:rsid w:val="00C912EC"/>
    <w:rsid w:val="00C9136F"/>
    <w:rsid w:val="00C91702"/>
    <w:rsid w:val="00C91836"/>
    <w:rsid w:val="00C91AEE"/>
    <w:rsid w:val="00C921D8"/>
    <w:rsid w:val="00C9263C"/>
    <w:rsid w:val="00C927DC"/>
    <w:rsid w:val="00C92B1C"/>
    <w:rsid w:val="00C92C7B"/>
    <w:rsid w:val="00C92F58"/>
    <w:rsid w:val="00C92F68"/>
    <w:rsid w:val="00C92FA8"/>
    <w:rsid w:val="00C9320D"/>
    <w:rsid w:val="00C933C4"/>
    <w:rsid w:val="00C93500"/>
    <w:rsid w:val="00C93709"/>
    <w:rsid w:val="00C9378A"/>
    <w:rsid w:val="00C93B9E"/>
    <w:rsid w:val="00C93D37"/>
    <w:rsid w:val="00C93E48"/>
    <w:rsid w:val="00C93EFB"/>
    <w:rsid w:val="00C94426"/>
    <w:rsid w:val="00C944EC"/>
    <w:rsid w:val="00C945F1"/>
    <w:rsid w:val="00C94660"/>
    <w:rsid w:val="00C94B86"/>
    <w:rsid w:val="00C95231"/>
    <w:rsid w:val="00C957E0"/>
    <w:rsid w:val="00C957F2"/>
    <w:rsid w:val="00C95F87"/>
    <w:rsid w:val="00C963FF"/>
    <w:rsid w:val="00C965B7"/>
    <w:rsid w:val="00C969A4"/>
    <w:rsid w:val="00C96AF4"/>
    <w:rsid w:val="00C96C1C"/>
    <w:rsid w:val="00C96E12"/>
    <w:rsid w:val="00C96F30"/>
    <w:rsid w:val="00C97344"/>
    <w:rsid w:val="00C97582"/>
    <w:rsid w:val="00C97AE9"/>
    <w:rsid w:val="00C97F15"/>
    <w:rsid w:val="00CA01E0"/>
    <w:rsid w:val="00CA0886"/>
    <w:rsid w:val="00CA180C"/>
    <w:rsid w:val="00CA19DA"/>
    <w:rsid w:val="00CA1D82"/>
    <w:rsid w:val="00CA2634"/>
    <w:rsid w:val="00CA26D3"/>
    <w:rsid w:val="00CA27A5"/>
    <w:rsid w:val="00CA2C6D"/>
    <w:rsid w:val="00CA2EAC"/>
    <w:rsid w:val="00CA3017"/>
    <w:rsid w:val="00CA3115"/>
    <w:rsid w:val="00CA320B"/>
    <w:rsid w:val="00CA33CB"/>
    <w:rsid w:val="00CA340E"/>
    <w:rsid w:val="00CA3807"/>
    <w:rsid w:val="00CA3BF9"/>
    <w:rsid w:val="00CA3BFE"/>
    <w:rsid w:val="00CA3FF4"/>
    <w:rsid w:val="00CA40FC"/>
    <w:rsid w:val="00CA42F0"/>
    <w:rsid w:val="00CA44B0"/>
    <w:rsid w:val="00CA44BC"/>
    <w:rsid w:val="00CA45A7"/>
    <w:rsid w:val="00CA4615"/>
    <w:rsid w:val="00CA46F0"/>
    <w:rsid w:val="00CA481B"/>
    <w:rsid w:val="00CA4862"/>
    <w:rsid w:val="00CA487E"/>
    <w:rsid w:val="00CA4ABD"/>
    <w:rsid w:val="00CA4CAE"/>
    <w:rsid w:val="00CA4E56"/>
    <w:rsid w:val="00CA50E9"/>
    <w:rsid w:val="00CA55AF"/>
    <w:rsid w:val="00CA5E3C"/>
    <w:rsid w:val="00CA60A8"/>
    <w:rsid w:val="00CA6411"/>
    <w:rsid w:val="00CA6E91"/>
    <w:rsid w:val="00CA7277"/>
    <w:rsid w:val="00CA76AC"/>
    <w:rsid w:val="00CA7B59"/>
    <w:rsid w:val="00CA7F11"/>
    <w:rsid w:val="00CA7FB9"/>
    <w:rsid w:val="00CB010E"/>
    <w:rsid w:val="00CB0175"/>
    <w:rsid w:val="00CB03D3"/>
    <w:rsid w:val="00CB0427"/>
    <w:rsid w:val="00CB0715"/>
    <w:rsid w:val="00CB07D9"/>
    <w:rsid w:val="00CB08E1"/>
    <w:rsid w:val="00CB0A3A"/>
    <w:rsid w:val="00CB0F4E"/>
    <w:rsid w:val="00CB1180"/>
    <w:rsid w:val="00CB1494"/>
    <w:rsid w:val="00CB1584"/>
    <w:rsid w:val="00CB174A"/>
    <w:rsid w:val="00CB1780"/>
    <w:rsid w:val="00CB1944"/>
    <w:rsid w:val="00CB1A8E"/>
    <w:rsid w:val="00CB219A"/>
    <w:rsid w:val="00CB2219"/>
    <w:rsid w:val="00CB22B2"/>
    <w:rsid w:val="00CB2785"/>
    <w:rsid w:val="00CB31E3"/>
    <w:rsid w:val="00CB33BA"/>
    <w:rsid w:val="00CB4317"/>
    <w:rsid w:val="00CB45E2"/>
    <w:rsid w:val="00CB480B"/>
    <w:rsid w:val="00CB4C46"/>
    <w:rsid w:val="00CB4ED8"/>
    <w:rsid w:val="00CB565F"/>
    <w:rsid w:val="00CB5754"/>
    <w:rsid w:val="00CB57DE"/>
    <w:rsid w:val="00CB58A8"/>
    <w:rsid w:val="00CB58AA"/>
    <w:rsid w:val="00CB58C4"/>
    <w:rsid w:val="00CB5C1A"/>
    <w:rsid w:val="00CB5EC7"/>
    <w:rsid w:val="00CB5F6E"/>
    <w:rsid w:val="00CB64A0"/>
    <w:rsid w:val="00CB659A"/>
    <w:rsid w:val="00CB672A"/>
    <w:rsid w:val="00CB6E14"/>
    <w:rsid w:val="00CB6F6F"/>
    <w:rsid w:val="00CB7115"/>
    <w:rsid w:val="00CB74E5"/>
    <w:rsid w:val="00CB757E"/>
    <w:rsid w:val="00CB7637"/>
    <w:rsid w:val="00CB7B38"/>
    <w:rsid w:val="00CB7DAF"/>
    <w:rsid w:val="00CC0138"/>
    <w:rsid w:val="00CC035D"/>
    <w:rsid w:val="00CC04E5"/>
    <w:rsid w:val="00CC069E"/>
    <w:rsid w:val="00CC06BF"/>
    <w:rsid w:val="00CC0916"/>
    <w:rsid w:val="00CC0DD8"/>
    <w:rsid w:val="00CC0E7E"/>
    <w:rsid w:val="00CC10B6"/>
    <w:rsid w:val="00CC131A"/>
    <w:rsid w:val="00CC1495"/>
    <w:rsid w:val="00CC1E19"/>
    <w:rsid w:val="00CC2140"/>
    <w:rsid w:val="00CC24B5"/>
    <w:rsid w:val="00CC24CD"/>
    <w:rsid w:val="00CC26C7"/>
    <w:rsid w:val="00CC2877"/>
    <w:rsid w:val="00CC2A51"/>
    <w:rsid w:val="00CC2E24"/>
    <w:rsid w:val="00CC2EF6"/>
    <w:rsid w:val="00CC2F5D"/>
    <w:rsid w:val="00CC342E"/>
    <w:rsid w:val="00CC3AFD"/>
    <w:rsid w:val="00CC3E94"/>
    <w:rsid w:val="00CC3EE2"/>
    <w:rsid w:val="00CC402B"/>
    <w:rsid w:val="00CC41AA"/>
    <w:rsid w:val="00CC4CBF"/>
    <w:rsid w:val="00CC50CF"/>
    <w:rsid w:val="00CC5319"/>
    <w:rsid w:val="00CC5AEC"/>
    <w:rsid w:val="00CC5C97"/>
    <w:rsid w:val="00CC5CDB"/>
    <w:rsid w:val="00CC5D88"/>
    <w:rsid w:val="00CC5DC8"/>
    <w:rsid w:val="00CC5E85"/>
    <w:rsid w:val="00CC5F9E"/>
    <w:rsid w:val="00CC64C7"/>
    <w:rsid w:val="00CC69D9"/>
    <w:rsid w:val="00CC69E0"/>
    <w:rsid w:val="00CC703B"/>
    <w:rsid w:val="00CC72F1"/>
    <w:rsid w:val="00CC738F"/>
    <w:rsid w:val="00CC75DD"/>
    <w:rsid w:val="00CC763D"/>
    <w:rsid w:val="00CC78BD"/>
    <w:rsid w:val="00CC79A1"/>
    <w:rsid w:val="00CD0148"/>
    <w:rsid w:val="00CD01FA"/>
    <w:rsid w:val="00CD02C7"/>
    <w:rsid w:val="00CD0391"/>
    <w:rsid w:val="00CD040E"/>
    <w:rsid w:val="00CD044C"/>
    <w:rsid w:val="00CD07F8"/>
    <w:rsid w:val="00CD0AF8"/>
    <w:rsid w:val="00CD0C60"/>
    <w:rsid w:val="00CD0DEE"/>
    <w:rsid w:val="00CD0FC1"/>
    <w:rsid w:val="00CD1596"/>
    <w:rsid w:val="00CD15DF"/>
    <w:rsid w:val="00CD1C85"/>
    <w:rsid w:val="00CD2A77"/>
    <w:rsid w:val="00CD2B2D"/>
    <w:rsid w:val="00CD2E37"/>
    <w:rsid w:val="00CD2E48"/>
    <w:rsid w:val="00CD32C3"/>
    <w:rsid w:val="00CD3541"/>
    <w:rsid w:val="00CD38F9"/>
    <w:rsid w:val="00CD3A0A"/>
    <w:rsid w:val="00CD3A60"/>
    <w:rsid w:val="00CD3D58"/>
    <w:rsid w:val="00CD3E54"/>
    <w:rsid w:val="00CD4165"/>
    <w:rsid w:val="00CD4384"/>
    <w:rsid w:val="00CD45EC"/>
    <w:rsid w:val="00CD46FC"/>
    <w:rsid w:val="00CD481F"/>
    <w:rsid w:val="00CD4D56"/>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AAB0"/>
    <w:rsid w:val="00CE0023"/>
    <w:rsid w:val="00CE01D9"/>
    <w:rsid w:val="00CE0437"/>
    <w:rsid w:val="00CE06F1"/>
    <w:rsid w:val="00CE0A97"/>
    <w:rsid w:val="00CE0B29"/>
    <w:rsid w:val="00CE0BD7"/>
    <w:rsid w:val="00CE0E9F"/>
    <w:rsid w:val="00CE0EBA"/>
    <w:rsid w:val="00CE12EE"/>
    <w:rsid w:val="00CE163A"/>
    <w:rsid w:val="00CE1DEE"/>
    <w:rsid w:val="00CE212D"/>
    <w:rsid w:val="00CE280E"/>
    <w:rsid w:val="00CE28F3"/>
    <w:rsid w:val="00CE2C4E"/>
    <w:rsid w:val="00CE2CD2"/>
    <w:rsid w:val="00CE3456"/>
    <w:rsid w:val="00CE36A9"/>
    <w:rsid w:val="00CE3822"/>
    <w:rsid w:val="00CE399B"/>
    <w:rsid w:val="00CE3A6B"/>
    <w:rsid w:val="00CE3ABC"/>
    <w:rsid w:val="00CE3C78"/>
    <w:rsid w:val="00CE4000"/>
    <w:rsid w:val="00CE4019"/>
    <w:rsid w:val="00CE454A"/>
    <w:rsid w:val="00CE4ADA"/>
    <w:rsid w:val="00CE4C3A"/>
    <w:rsid w:val="00CE4D9A"/>
    <w:rsid w:val="00CE4DA8"/>
    <w:rsid w:val="00CE5160"/>
    <w:rsid w:val="00CE558A"/>
    <w:rsid w:val="00CE55FD"/>
    <w:rsid w:val="00CE5886"/>
    <w:rsid w:val="00CE5B60"/>
    <w:rsid w:val="00CE5D2D"/>
    <w:rsid w:val="00CE6110"/>
    <w:rsid w:val="00CE660B"/>
    <w:rsid w:val="00CE6A16"/>
    <w:rsid w:val="00CE6FDB"/>
    <w:rsid w:val="00CE7579"/>
    <w:rsid w:val="00CE77FD"/>
    <w:rsid w:val="00CE7EB1"/>
    <w:rsid w:val="00CF0069"/>
    <w:rsid w:val="00CF0445"/>
    <w:rsid w:val="00CF0731"/>
    <w:rsid w:val="00CF07B2"/>
    <w:rsid w:val="00CF0863"/>
    <w:rsid w:val="00CF168E"/>
    <w:rsid w:val="00CF1975"/>
    <w:rsid w:val="00CF1C1B"/>
    <w:rsid w:val="00CF1DC1"/>
    <w:rsid w:val="00CF24F8"/>
    <w:rsid w:val="00CF2A28"/>
    <w:rsid w:val="00CF2D30"/>
    <w:rsid w:val="00CF2FF3"/>
    <w:rsid w:val="00CF30ED"/>
    <w:rsid w:val="00CF3540"/>
    <w:rsid w:val="00CF3D95"/>
    <w:rsid w:val="00CF4247"/>
    <w:rsid w:val="00CF4660"/>
    <w:rsid w:val="00CF46E6"/>
    <w:rsid w:val="00CF4AD5"/>
    <w:rsid w:val="00CF4B29"/>
    <w:rsid w:val="00CF54C6"/>
    <w:rsid w:val="00CF56CD"/>
    <w:rsid w:val="00CF5CA3"/>
    <w:rsid w:val="00CF5F3E"/>
    <w:rsid w:val="00CF5FE5"/>
    <w:rsid w:val="00CF61B1"/>
    <w:rsid w:val="00CF6382"/>
    <w:rsid w:val="00CF651B"/>
    <w:rsid w:val="00CF65EA"/>
    <w:rsid w:val="00CF679A"/>
    <w:rsid w:val="00CF6877"/>
    <w:rsid w:val="00CF698A"/>
    <w:rsid w:val="00CF6BAA"/>
    <w:rsid w:val="00CF6DF3"/>
    <w:rsid w:val="00CF6E62"/>
    <w:rsid w:val="00CF6E7F"/>
    <w:rsid w:val="00CF7012"/>
    <w:rsid w:val="00CF7052"/>
    <w:rsid w:val="00CF73DE"/>
    <w:rsid w:val="00CF793B"/>
    <w:rsid w:val="00CF7BB4"/>
    <w:rsid w:val="00CF7C08"/>
    <w:rsid w:val="00CF7FB7"/>
    <w:rsid w:val="00CF7FFB"/>
    <w:rsid w:val="00D00211"/>
    <w:rsid w:val="00D00661"/>
    <w:rsid w:val="00D006D1"/>
    <w:rsid w:val="00D0075B"/>
    <w:rsid w:val="00D00A87"/>
    <w:rsid w:val="00D00C2F"/>
    <w:rsid w:val="00D01013"/>
    <w:rsid w:val="00D0103F"/>
    <w:rsid w:val="00D010EF"/>
    <w:rsid w:val="00D0127F"/>
    <w:rsid w:val="00D012DB"/>
    <w:rsid w:val="00D014D0"/>
    <w:rsid w:val="00D01625"/>
    <w:rsid w:val="00D01645"/>
    <w:rsid w:val="00D01875"/>
    <w:rsid w:val="00D01DE6"/>
    <w:rsid w:val="00D01F3C"/>
    <w:rsid w:val="00D021EB"/>
    <w:rsid w:val="00D022AC"/>
    <w:rsid w:val="00D02450"/>
    <w:rsid w:val="00D025AE"/>
    <w:rsid w:val="00D02647"/>
    <w:rsid w:val="00D02AC6"/>
    <w:rsid w:val="00D02E98"/>
    <w:rsid w:val="00D02ED9"/>
    <w:rsid w:val="00D02EF1"/>
    <w:rsid w:val="00D03018"/>
    <w:rsid w:val="00D031B2"/>
    <w:rsid w:val="00D032AE"/>
    <w:rsid w:val="00D03414"/>
    <w:rsid w:val="00D0343C"/>
    <w:rsid w:val="00D03BE9"/>
    <w:rsid w:val="00D03C2A"/>
    <w:rsid w:val="00D03F50"/>
    <w:rsid w:val="00D0405D"/>
    <w:rsid w:val="00D040A8"/>
    <w:rsid w:val="00D04C87"/>
    <w:rsid w:val="00D04F50"/>
    <w:rsid w:val="00D05198"/>
    <w:rsid w:val="00D05FDA"/>
    <w:rsid w:val="00D06309"/>
    <w:rsid w:val="00D06358"/>
    <w:rsid w:val="00D064A0"/>
    <w:rsid w:val="00D065A1"/>
    <w:rsid w:val="00D065C1"/>
    <w:rsid w:val="00D0660D"/>
    <w:rsid w:val="00D066FF"/>
    <w:rsid w:val="00D0691A"/>
    <w:rsid w:val="00D06E4E"/>
    <w:rsid w:val="00D0752A"/>
    <w:rsid w:val="00D076C9"/>
    <w:rsid w:val="00D076CC"/>
    <w:rsid w:val="00D076DA"/>
    <w:rsid w:val="00D07841"/>
    <w:rsid w:val="00D07CFE"/>
    <w:rsid w:val="00D07D90"/>
    <w:rsid w:val="00D07F0C"/>
    <w:rsid w:val="00D101D8"/>
    <w:rsid w:val="00D10582"/>
    <w:rsid w:val="00D10AF0"/>
    <w:rsid w:val="00D11211"/>
    <w:rsid w:val="00D11422"/>
    <w:rsid w:val="00D11C69"/>
    <w:rsid w:val="00D11C8B"/>
    <w:rsid w:val="00D11ED4"/>
    <w:rsid w:val="00D124A8"/>
    <w:rsid w:val="00D127FA"/>
    <w:rsid w:val="00D1297B"/>
    <w:rsid w:val="00D12BDC"/>
    <w:rsid w:val="00D12D64"/>
    <w:rsid w:val="00D12F4B"/>
    <w:rsid w:val="00D13735"/>
    <w:rsid w:val="00D1375B"/>
    <w:rsid w:val="00D13B92"/>
    <w:rsid w:val="00D1400B"/>
    <w:rsid w:val="00D14167"/>
    <w:rsid w:val="00D14D06"/>
    <w:rsid w:val="00D14F82"/>
    <w:rsid w:val="00D152AA"/>
    <w:rsid w:val="00D152D1"/>
    <w:rsid w:val="00D154A2"/>
    <w:rsid w:val="00D1586F"/>
    <w:rsid w:val="00D15C55"/>
    <w:rsid w:val="00D160D9"/>
    <w:rsid w:val="00D160F6"/>
    <w:rsid w:val="00D16293"/>
    <w:rsid w:val="00D164CF"/>
    <w:rsid w:val="00D169E5"/>
    <w:rsid w:val="00D16A6A"/>
    <w:rsid w:val="00D170EC"/>
    <w:rsid w:val="00D172BC"/>
    <w:rsid w:val="00D174AB"/>
    <w:rsid w:val="00D17640"/>
    <w:rsid w:val="00D17ABE"/>
    <w:rsid w:val="00D17EEB"/>
    <w:rsid w:val="00D20648"/>
    <w:rsid w:val="00D207B3"/>
    <w:rsid w:val="00D20A52"/>
    <w:rsid w:val="00D20C73"/>
    <w:rsid w:val="00D210AD"/>
    <w:rsid w:val="00D213E5"/>
    <w:rsid w:val="00D215EF"/>
    <w:rsid w:val="00D217D0"/>
    <w:rsid w:val="00D218B7"/>
    <w:rsid w:val="00D21C39"/>
    <w:rsid w:val="00D21F33"/>
    <w:rsid w:val="00D21F5F"/>
    <w:rsid w:val="00D22563"/>
    <w:rsid w:val="00D22770"/>
    <w:rsid w:val="00D22C9B"/>
    <w:rsid w:val="00D22F04"/>
    <w:rsid w:val="00D22F0A"/>
    <w:rsid w:val="00D23043"/>
    <w:rsid w:val="00D23882"/>
    <w:rsid w:val="00D2388C"/>
    <w:rsid w:val="00D23BD2"/>
    <w:rsid w:val="00D23C4A"/>
    <w:rsid w:val="00D242BD"/>
    <w:rsid w:val="00D2448D"/>
    <w:rsid w:val="00D245D1"/>
    <w:rsid w:val="00D249B8"/>
    <w:rsid w:val="00D25220"/>
    <w:rsid w:val="00D256D2"/>
    <w:rsid w:val="00D25846"/>
    <w:rsid w:val="00D25E58"/>
    <w:rsid w:val="00D260A7"/>
    <w:rsid w:val="00D2649B"/>
    <w:rsid w:val="00D264A2"/>
    <w:rsid w:val="00D265B1"/>
    <w:rsid w:val="00D26BC3"/>
    <w:rsid w:val="00D26C50"/>
    <w:rsid w:val="00D27583"/>
    <w:rsid w:val="00D276CB"/>
    <w:rsid w:val="00D27B79"/>
    <w:rsid w:val="00D27CC2"/>
    <w:rsid w:val="00D27EF1"/>
    <w:rsid w:val="00D30370"/>
    <w:rsid w:val="00D30A58"/>
    <w:rsid w:val="00D30A8E"/>
    <w:rsid w:val="00D30D94"/>
    <w:rsid w:val="00D31312"/>
    <w:rsid w:val="00D3132D"/>
    <w:rsid w:val="00D31377"/>
    <w:rsid w:val="00D313EF"/>
    <w:rsid w:val="00D314AB"/>
    <w:rsid w:val="00D3157D"/>
    <w:rsid w:val="00D31B5F"/>
    <w:rsid w:val="00D3209F"/>
    <w:rsid w:val="00D321BE"/>
    <w:rsid w:val="00D3222C"/>
    <w:rsid w:val="00D324ED"/>
    <w:rsid w:val="00D325E3"/>
    <w:rsid w:val="00D32689"/>
    <w:rsid w:val="00D328FE"/>
    <w:rsid w:val="00D3292B"/>
    <w:rsid w:val="00D32EEB"/>
    <w:rsid w:val="00D33339"/>
    <w:rsid w:val="00D3342F"/>
    <w:rsid w:val="00D3388C"/>
    <w:rsid w:val="00D33CAF"/>
    <w:rsid w:val="00D34053"/>
    <w:rsid w:val="00D34063"/>
    <w:rsid w:val="00D3407E"/>
    <w:rsid w:val="00D34532"/>
    <w:rsid w:val="00D3453B"/>
    <w:rsid w:val="00D34624"/>
    <w:rsid w:val="00D347BB"/>
    <w:rsid w:val="00D348B2"/>
    <w:rsid w:val="00D34968"/>
    <w:rsid w:val="00D34A7C"/>
    <w:rsid w:val="00D34C94"/>
    <w:rsid w:val="00D34FA7"/>
    <w:rsid w:val="00D351EA"/>
    <w:rsid w:val="00D35625"/>
    <w:rsid w:val="00D35A18"/>
    <w:rsid w:val="00D35CD3"/>
    <w:rsid w:val="00D35F05"/>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7B"/>
    <w:rsid w:val="00D410E9"/>
    <w:rsid w:val="00D41175"/>
    <w:rsid w:val="00D413E7"/>
    <w:rsid w:val="00D41999"/>
    <w:rsid w:val="00D41D72"/>
    <w:rsid w:val="00D41EB6"/>
    <w:rsid w:val="00D4261D"/>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600B"/>
    <w:rsid w:val="00D463FA"/>
    <w:rsid w:val="00D4640F"/>
    <w:rsid w:val="00D46431"/>
    <w:rsid w:val="00D46591"/>
    <w:rsid w:val="00D4666C"/>
    <w:rsid w:val="00D46D23"/>
    <w:rsid w:val="00D46DF2"/>
    <w:rsid w:val="00D46E7B"/>
    <w:rsid w:val="00D4717A"/>
    <w:rsid w:val="00D477DB"/>
    <w:rsid w:val="00D47898"/>
    <w:rsid w:val="00D47964"/>
    <w:rsid w:val="00D47B37"/>
    <w:rsid w:val="00D47C21"/>
    <w:rsid w:val="00D47D57"/>
    <w:rsid w:val="00D47D94"/>
    <w:rsid w:val="00D5000B"/>
    <w:rsid w:val="00D5080C"/>
    <w:rsid w:val="00D5086D"/>
    <w:rsid w:val="00D50A6B"/>
    <w:rsid w:val="00D5104A"/>
    <w:rsid w:val="00D51105"/>
    <w:rsid w:val="00D5116D"/>
    <w:rsid w:val="00D515CF"/>
    <w:rsid w:val="00D51605"/>
    <w:rsid w:val="00D51D51"/>
    <w:rsid w:val="00D51FA7"/>
    <w:rsid w:val="00D524C6"/>
    <w:rsid w:val="00D526A2"/>
    <w:rsid w:val="00D5270B"/>
    <w:rsid w:val="00D529D7"/>
    <w:rsid w:val="00D52CAA"/>
    <w:rsid w:val="00D53285"/>
    <w:rsid w:val="00D5356F"/>
    <w:rsid w:val="00D535A5"/>
    <w:rsid w:val="00D53763"/>
    <w:rsid w:val="00D5380E"/>
    <w:rsid w:val="00D53936"/>
    <w:rsid w:val="00D53D50"/>
    <w:rsid w:val="00D540A2"/>
    <w:rsid w:val="00D541AF"/>
    <w:rsid w:val="00D5422C"/>
    <w:rsid w:val="00D543D9"/>
    <w:rsid w:val="00D54493"/>
    <w:rsid w:val="00D549EF"/>
    <w:rsid w:val="00D54C15"/>
    <w:rsid w:val="00D5503B"/>
    <w:rsid w:val="00D5518D"/>
    <w:rsid w:val="00D55202"/>
    <w:rsid w:val="00D554E2"/>
    <w:rsid w:val="00D555BB"/>
    <w:rsid w:val="00D55864"/>
    <w:rsid w:val="00D55935"/>
    <w:rsid w:val="00D55A22"/>
    <w:rsid w:val="00D55B06"/>
    <w:rsid w:val="00D55DDD"/>
    <w:rsid w:val="00D56190"/>
    <w:rsid w:val="00D564E6"/>
    <w:rsid w:val="00D566A5"/>
    <w:rsid w:val="00D56A5A"/>
    <w:rsid w:val="00D56C03"/>
    <w:rsid w:val="00D56C4A"/>
    <w:rsid w:val="00D56E55"/>
    <w:rsid w:val="00D56F82"/>
    <w:rsid w:val="00D56F98"/>
    <w:rsid w:val="00D57230"/>
    <w:rsid w:val="00D574EC"/>
    <w:rsid w:val="00D57B52"/>
    <w:rsid w:val="00D57C40"/>
    <w:rsid w:val="00D57D02"/>
    <w:rsid w:val="00D602C2"/>
    <w:rsid w:val="00D60A1C"/>
    <w:rsid w:val="00D61157"/>
    <w:rsid w:val="00D611EA"/>
    <w:rsid w:val="00D61753"/>
    <w:rsid w:val="00D617FF"/>
    <w:rsid w:val="00D6197F"/>
    <w:rsid w:val="00D61A1E"/>
    <w:rsid w:val="00D62168"/>
    <w:rsid w:val="00D62535"/>
    <w:rsid w:val="00D62702"/>
    <w:rsid w:val="00D62831"/>
    <w:rsid w:val="00D62BD7"/>
    <w:rsid w:val="00D62DD7"/>
    <w:rsid w:val="00D62E39"/>
    <w:rsid w:val="00D62E6E"/>
    <w:rsid w:val="00D62E71"/>
    <w:rsid w:val="00D63060"/>
    <w:rsid w:val="00D6375C"/>
    <w:rsid w:val="00D637D5"/>
    <w:rsid w:val="00D63AED"/>
    <w:rsid w:val="00D63EBF"/>
    <w:rsid w:val="00D6417C"/>
    <w:rsid w:val="00D641BB"/>
    <w:rsid w:val="00D6430D"/>
    <w:rsid w:val="00D64608"/>
    <w:rsid w:val="00D64EC1"/>
    <w:rsid w:val="00D651C0"/>
    <w:rsid w:val="00D651D9"/>
    <w:rsid w:val="00D653F1"/>
    <w:rsid w:val="00D65569"/>
    <w:rsid w:val="00D65B94"/>
    <w:rsid w:val="00D65D2F"/>
    <w:rsid w:val="00D65E81"/>
    <w:rsid w:val="00D66188"/>
    <w:rsid w:val="00D6643B"/>
    <w:rsid w:val="00D667B9"/>
    <w:rsid w:val="00D66D07"/>
    <w:rsid w:val="00D66EB3"/>
    <w:rsid w:val="00D671F3"/>
    <w:rsid w:val="00D67486"/>
    <w:rsid w:val="00D676DF"/>
    <w:rsid w:val="00D67832"/>
    <w:rsid w:val="00D67874"/>
    <w:rsid w:val="00D67961"/>
    <w:rsid w:val="00D67DFC"/>
    <w:rsid w:val="00D67F34"/>
    <w:rsid w:val="00D708C2"/>
    <w:rsid w:val="00D70C59"/>
    <w:rsid w:val="00D70EE1"/>
    <w:rsid w:val="00D70F27"/>
    <w:rsid w:val="00D7139A"/>
    <w:rsid w:val="00D71411"/>
    <w:rsid w:val="00D71A4A"/>
    <w:rsid w:val="00D71A7E"/>
    <w:rsid w:val="00D71B34"/>
    <w:rsid w:val="00D71B5F"/>
    <w:rsid w:val="00D71C80"/>
    <w:rsid w:val="00D71D68"/>
    <w:rsid w:val="00D71E8C"/>
    <w:rsid w:val="00D724CB"/>
    <w:rsid w:val="00D7260E"/>
    <w:rsid w:val="00D72822"/>
    <w:rsid w:val="00D72825"/>
    <w:rsid w:val="00D72B64"/>
    <w:rsid w:val="00D731F6"/>
    <w:rsid w:val="00D738A7"/>
    <w:rsid w:val="00D73DB3"/>
    <w:rsid w:val="00D740CA"/>
    <w:rsid w:val="00D74518"/>
    <w:rsid w:val="00D74895"/>
    <w:rsid w:val="00D74929"/>
    <w:rsid w:val="00D74958"/>
    <w:rsid w:val="00D74F7D"/>
    <w:rsid w:val="00D75AE7"/>
    <w:rsid w:val="00D75F27"/>
    <w:rsid w:val="00D761E5"/>
    <w:rsid w:val="00D76ABB"/>
    <w:rsid w:val="00D77116"/>
    <w:rsid w:val="00D77293"/>
    <w:rsid w:val="00D7736B"/>
    <w:rsid w:val="00D77C6F"/>
    <w:rsid w:val="00D77C73"/>
    <w:rsid w:val="00D77E65"/>
    <w:rsid w:val="00D77FEF"/>
    <w:rsid w:val="00D8033E"/>
    <w:rsid w:val="00D80424"/>
    <w:rsid w:val="00D80A77"/>
    <w:rsid w:val="00D80C5F"/>
    <w:rsid w:val="00D80D29"/>
    <w:rsid w:val="00D81311"/>
    <w:rsid w:val="00D81437"/>
    <w:rsid w:val="00D824FE"/>
    <w:rsid w:val="00D8251C"/>
    <w:rsid w:val="00D82A51"/>
    <w:rsid w:val="00D82B7E"/>
    <w:rsid w:val="00D82CA3"/>
    <w:rsid w:val="00D82DCA"/>
    <w:rsid w:val="00D830D6"/>
    <w:rsid w:val="00D83285"/>
    <w:rsid w:val="00D838B7"/>
    <w:rsid w:val="00D83A49"/>
    <w:rsid w:val="00D83FB3"/>
    <w:rsid w:val="00D841E3"/>
    <w:rsid w:val="00D84556"/>
    <w:rsid w:val="00D8474A"/>
    <w:rsid w:val="00D84960"/>
    <w:rsid w:val="00D84B3B"/>
    <w:rsid w:val="00D84E4C"/>
    <w:rsid w:val="00D853D8"/>
    <w:rsid w:val="00D85475"/>
    <w:rsid w:val="00D85728"/>
    <w:rsid w:val="00D8588B"/>
    <w:rsid w:val="00D85A84"/>
    <w:rsid w:val="00D85B98"/>
    <w:rsid w:val="00D85BC4"/>
    <w:rsid w:val="00D866AB"/>
    <w:rsid w:val="00D866FA"/>
    <w:rsid w:val="00D86BC6"/>
    <w:rsid w:val="00D87148"/>
    <w:rsid w:val="00D87F77"/>
    <w:rsid w:val="00D90ACF"/>
    <w:rsid w:val="00D91127"/>
    <w:rsid w:val="00D9131B"/>
    <w:rsid w:val="00D91387"/>
    <w:rsid w:val="00D91481"/>
    <w:rsid w:val="00D9168E"/>
    <w:rsid w:val="00D91ABD"/>
    <w:rsid w:val="00D91DA3"/>
    <w:rsid w:val="00D91F82"/>
    <w:rsid w:val="00D91FD7"/>
    <w:rsid w:val="00D92243"/>
    <w:rsid w:val="00D92365"/>
    <w:rsid w:val="00D923B3"/>
    <w:rsid w:val="00D924DC"/>
    <w:rsid w:val="00D9298B"/>
    <w:rsid w:val="00D92CFD"/>
    <w:rsid w:val="00D92FC1"/>
    <w:rsid w:val="00D9332F"/>
    <w:rsid w:val="00D93629"/>
    <w:rsid w:val="00D93978"/>
    <w:rsid w:val="00D93A09"/>
    <w:rsid w:val="00D93BA2"/>
    <w:rsid w:val="00D93BDB"/>
    <w:rsid w:val="00D93D1E"/>
    <w:rsid w:val="00D9414D"/>
    <w:rsid w:val="00D942B7"/>
    <w:rsid w:val="00D947D7"/>
    <w:rsid w:val="00D94D15"/>
    <w:rsid w:val="00D94D5C"/>
    <w:rsid w:val="00D951C9"/>
    <w:rsid w:val="00D95481"/>
    <w:rsid w:val="00D9558D"/>
    <w:rsid w:val="00D9585E"/>
    <w:rsid w:val="00D95D6C"/>
    <w:rsid w:val="00D95E63"/>
    <w:rsid w:val="00D9604E"/>
    <w:rsid w:val="00D96385"/>
    <w:rsid w:val="00D96693"/>
    <w:rsid w:val="00D97163"/>
    <w:rsid w:val="00D972DC"/>
    <w:rsid w:val="00D974FE"/>
    <w:rsid w:val="00D9791A"/>
    <w:rsid w:val="00D97B86"/>
    <w:rsid w:val="00D97CAA"/>
    <w:rsid w:val="00D97D5D"/>
    <w:rsid w:val="00DA00D5"/>
    <w:rsid w:val="00DA023B"/>
    <w:rsid w:val="00DA0648"/>
    <w:rsid w:val="00DA065C"/>
    <w:rsid w:val="00DA0790"/>
    <w:rsid w:val="00DA089E"/>
    <w:rsid w:val="00DA095C"/>
    <w:rsid w:val="00DA0BA4"/>
    <w:rsid w:val="00DA0E2A"/>
    <w:rsid w:val="00DA1748"/>
    <w:rsid w:val="00DA180E"/>
    <w:rsid w:val="00DA18B3"/>
    <w:rsid w:val="00DA1C50"/>
    <w:rsid w:val="00DA1FAF"/>
    <w:rsid w:val="00DA25BB"/>
    <w:rsid w:val="00DA2739"/>
    <w:rsid w:val="00DA293F"/>
    <w:rsid w:val="00DA2ACB"/>
    <w:rsid w:val="00DA2EA8"/>
    <w:rsid w:val="00DA3430"/>
    <w:rsid w:val="00DA3464"/>
    <w:rsid w:val="00DA3875"/>
    <w:rsid w:val="00DA39A7"/>
    <w:rsid w:val="00DA3BF3"/>
    <w:rsid w:val="00DA40A8"/>
    <w:rsid w:val="00DA46B2"/>
    <w:rsid w:val="00DA4BD2"/>
    <w:rsid w:val="00DA53FE"/>
    <w:rsid w:val="00DA5436"/>
    <w:rsid w:val="00DA55A7"/>
    <w:rsid w:val="00DA65E9"/>
    <w:rsid w:val="00DA6ABA"/>
    <w:rsid w:val="00DA6B24"/>
    <w:rsid w:val="00DA736B"/>
    <w:rsid w:val="00DA79D1"/>
    <w:rsid w:val="00DA7A70"/>
    <w:rsid w:val="00DB0031"/>
    <w:rsid w:val="00DB0112"/>
    <w:rsid w:val="00DB02D0"/>
    <w:rsid w:val="00DB053A"/>
    <w:rsid w:val="00DB05B6"/>
    <w:rsid w:val="00DB0834"/>
    <w:rsid w:val="00DB0EC5"/>
    <w:rsid w:val="00DB102A"/>
    <w:rsid w:val="00DB1063"/>
    <w:rsid w:val="00DB122B"/>
    <w:rsid w:val="00DB12B2"/>
    <w:rsid w:val="00DB16F2"/>
    <w:rsid w:val="00DB1D76"/>
    <w:rsid w:val="00DB2113"/>
    <w:rsid w:val="00DB2187"/>
    <w:rsid w:val="00DB21C5"/>
    <w:rsid w:val="00DB2289"/>
    <w:rsid w:val="00DB2684"/>
    <w:rsid w:val="00DB27E7"/>
    <w:rsid w:val="00DB2916"/>
    <w:rsid w:val="00DB2934"/>
    <w:rsid w:val="00DB2CFF"/>
    <w:rsid w:val="00DB3079"/>
    <w:rsid w:val="00DB3305"/>
    <w:rsid w:val="00DB36CC"/>
    <w:rsid w:val="00DB375D"/>
    <w:rsid w:val="00DB37F6"/>
    <w:rsid w:val="00DB386F"/>
    <w:rsid w:val="00DB3FC1"/>
    <w:rsid w:val="00DB411B"/>
    <w:rsid w:val="00DB41AB"/>
    <w:rsid w:val="00DB42DD"/>
    <w:rsid w:val="00DB46F2"/>
    <w:rsid w:val="00DB47F3"/>
    <w:rsid w:val="00DB4D2C"/>
    <w:rsid w:val="00DB4F09"/>
    <w:rsid w:val="00DB5255"/>
    <w:rsid w:val="00DB540F"/>
    <w:rsid w:val="00DB599F"/>
    <w:rsid w:val="00DB5B8E"/>
    <w:rsid w:val="00DB5C17"/>
    <w:rsid w:val="00DB6354"/>
    <w:rsid w:val="00DB6618"/>
    <w:rsid w:val="00DB665B"/>
    <w:rsid w:val="00DB6C98"/>
    <w:rsid w:val="00DB78E0"/>
    <w:rsid w:val="00DB7E5B"/>
    <w:rsid w:val="00DB7E9E"/>
    <w:rsid w:val="00DC0276"/>
    <w:rsid w:val="00DC18E0"/>
    <w:rsid w:val="00DC1A64"/>
    <w:rsid w:val="00DC1ABF"/>
    <w:rsid w:val="00DC1DBA"/>
    <w:rsid w:val="00DC1E2B"/>
    <w:rsid w:val="00DC223F"/>
    <w:rsid w:val="00DC259D"/>
    <w:rsid w:val="00DC277B"/>
    <w:rsid w:val="00DC296A"/>
    <w:rsid w:val="00DC2A48"/>
    <w:rsid w:val="00DC2C80"/>
    <w:rsid w:val="00DC2DBA"/>
    <w:rsid w:val="00DC2F73"/>
    <w:rsid w:val="00DC30DA"/>
    <w:rsid w:val="00DC312F"/>
    <w:rsid w:val="00DC3166"/>
    <w:rsid w:val="00DC3291"/>
    <w:rsid w:val="00DC3498"/>
    <w:rsid w:val="00DC41B2"/>
    <w:rsid w:val="00DC4B18"/>
    <w:rsid w:val="00DC4EA5"/>
    <w:rsid w:val="00DC50CA"/>
    <w:rsid w:val="00DC5102"/>
    <w:rsid w:val="00DC5520"/>
    <w:rsid w:val="00DC5EE2"/>
    <w:rsid w:val="00DC5FAA"/>
    <w:rsid w:val="00DC68E6"/>
    <w:rsid w:val="00DC6D12"/>
    <w:rsid w:val="00DC6E30"/>
    <w:rsid w:val="00DC700D"/>
    <w:rsid w:val="00DC79D6"/>
    <w:rsid w:val="00DC7A13"/>
    <w:rsid w:val="00DC7D05"/>
    <w:rsid w:val="00DD02E9"/>
    <w:rsid w:val="00DD0567"/>
    <w:rsid w:val="00DD066D"/>
    <w:rsid w:val="00DD0712"/>
    <w:rsid w:val="00DD07AE"/>
    <w:rsid w:val="00DD07FB"/>
    <w:rsid w:val="00DD0A57"/>
    <w:rsid w:val="00DD0A71"/>
    <w:rsid w:val="00DD0E21"/>
    <w:rsid w:val="00DD1017"/>
    <w:rsid w:val="00DD18E6"/>
    <w:rsid w:val="00DD1C44"/>
    <w:rsid w:val="00DD1FD7"/>
    <w:rsid w:val="00DD20EA"/>
    <w:rsid w:val="00DD226A"/>
    <w:rsid w:val="00DD27C4"/>
    <w:rsid w:val="00DD29BF"/>
    <w:rsid w:val="00DD2D3A"/>
    <w:rsid w:val="00DD2EF4"/>
    <w:rsid w:val="00DD3648"/>
    <w:rsid w:val="00DD39E1"/>
    <w:rsid w:val="00DD3ABA"/>
    <w:rsid w:val="00DD41B8"/>
    <w:rsid w:val="00DD4568"/>
    <w:rsid w:val="00DD49BB"/>
    <w:rsid w:val="00DD4FA9"/>
    <w:rsid w:val="00DD5173"/>
    <w:rsid w:val="00DD51CA"/>
    <w:rsid w:val="00DD5D92"/>
    <w:rsid w:val="00DD5DC9"/>
    <w:rsid w:val="00DD61E5"/>
    <w:rsid w:val="00DD6486"/>
    <w:rsid w:val="00DD6566"/>
    <w:rsid w:val="00DD692F"/>
    <w:rsid w:val="00DD6DFA"/>
    <w:rsid w:val="00DD6E68"/>
    <w:rsid w:val="00DD74A0"/>
    <w:rsid w:val="00DD7634"/>
    <w:rsid w:val="00DD7654"/>
    <w:rsid w:val="00DD777D"/>
    <w:rsid w:val="00DD7A0B"/>
    <w:rsid w:val="00DD7A27"/>
    <w:rsid w:val="00DD7CBF"/>
    <w:rsid w:val="00DD7CD4"/>
    <w:rsid w:val="00DD7E12"/>
    <w:rsid w:val="00DE0025"/>
    <w:rsid w:val="00DE0AFD"/>
    <w:rsid w:val="00DE0BE2"/>
    <w:rsid w:val="00DE0E4A"/>
    <w:rsid w:val="00DE0F8B"/>
    <w:rsid w:val="00DE12BF"/>
    <w:rsid w:val="00DE12E1"/>
    <w:rsid w:val="00DE13DF"/>
    <w:rsid w:val="00DE1814"/>
    <w:rsid w:val="00DE199B"/>
    <w:rsid w:val="00DE1AF1"/>
    <w:rsid w:val="00DE1EF0"/>
    <w:rsid w:val="00DE1FE6"/>
    <w:rsid w:val="00DE250E"/>
    <w:rsid w:val="00DE304B"/>
    <w:rsid w:val="00DE3411"/>
    <w:rsid w:val="00DE3691"/>
    <w:rsid w:val="00DE371B"/>
    <w:rsid w:val="00DE4425"/>
    <w:rsid w:val="00DE4737"/>
    <w:rsid w:val="00DE4A72"/>
    <w:rsid w:val="00DE4DE7"/>
    <w:rsid w:val="00DE4EFD"/>
    <w:rsid w:val="00DE588E"/>
    <w:rsid w:val="00DE58F3"/>
    <w:rsid w:val="00DE5B2A"/>
    <w:rsid w:val="00DE5BAD"/>
    <w:rsid w:val="00DE5C66"/>
    <w:rsid w:val="00DE5D15"/>
    <w:rsid w:val="00DE5FBC"/>
    <w:rsid w:val="00DE61E7"/>
    <w:rsid w:val="00DE630E"/>
    <w:rsid w:val="00DE63D3"/>
    <w:rsid w:val="00DE6A5F"/>
    <w:rsid w:val="00DE6B41"/>
    <w:rsid w:val="00DE6F83"/>
    <w:rsid w:val="00DE705E"/>
    <w:rsid w:val="00DE7064"/>
    <w:rsid w:val="00DE7078"/>
    <w:rsid w:val="00DE72C4"/>
    <w:rsid w:val="00DE78D4"/>
    <w:rsid w:val="00DE799D"/>
    <w:rsid w:val="00DE7AEF"/>
    <w:rsid w:val="00DE7FF5"/>
    <w:rsid w:val="00DF0375"/>
    <w:rsid w:val="00DF040C"/>
    <w:rsid w:val="00DF07CC"/>
    <w:rsid w:val="00DF09F2"/>
    <w:rsid w:val="00DF0B8A"/>
    <w:rsid w:val="00DF0D6D"/>
    <w:rsid w:val="00DF0F13"/>
    <w:rsid w:val="00DF1076"/>
    <w:rsid w:val="00DF125C"/>
    <w:rsid w:val="00DF14EA"/>
    <w:rsid w:val="00DF19BA"/>
    <w:rsid w:val="00DF1BD5"/>
    <w:rsid w:val="00DF1C98"/>
    <w:rsid w:val="00DF1E0A"/>
    <w:rsid w:val="00DF2434"/>
    <w:rsid w:val="00DF24FD"/>
    <w:rsid w:val="00DF2997"/>
    <w:rsid w:val="00DF2C17"/>
    <w:rsid w:val="00DF2DAD"/>
    <w:rsid w:val="00DF33B6"/>
    <w:rsid w:val="00DF3434"/>
    <w:rsid w:val="00DF358E"/>
    <w:rsid w:val="00DF39E6"/>
    <w:rsid w:val="00DF3BB5"/>
    <w:rsid w:val="00DF3F3E"/>
    <w:rsid w:val="00DF3FE9"/>
    <w:rsid w:val="00DF45CD"/>
    <w:rsid w:val="00DF4616"/>
    <w:rsid w:val="00DF4919"/>
    <w:rsid w:val="00DF4946"/>
    <w:rsid w:val="00DF4B9E"/>
    <w:rsid w:val="00DF5546"/>
    <w:rsid w:val="00DF5730"/>
    <w:rsid w:val="00DF5D86"/>
    <w:rsid w:val="00DF5F13"/>
    <w:rsid w:val="00DF66B3"/>
    <w:rsid w:val="00DF7C50"/>
    <w:rsid w:val="00E00468"/>
    <w:rsid w:val="00E00478"/>
    <w:rsid w:val="00E00496"/>
    <w:rsid w:val="00E00575"/>
    <w:rsid w:val="00E0061B"/>
    <w:rsid w:val="00E0090F"/>
    <w:rsid w:val="00E00A5E"/>
    <w:rsid w:val="00E00D5B"/>
    <w:rsid w:val="00E00E66"/>
    <w:rsid w:val="00E00F49"/>
    <w:rsid w:val="00E01228"/>
    <w:rsid w:val="00E014AE"/>
    <w:rsid w:val="00E01722"/>
    <w:rsid w:val="00E01B5C"/>
    <w:rsid w:val="00E01C08"/>
    <w:rsid w:val="00E01FB1"/>
    <w:rsid w:val="00E01FFC"/>
    <w:rsid w:val="00E026F5"/>
    <w:rsid w:val="00E029FC"/>
    <w:rsid w:val="00E02A25"/>
    <w:rsid w:val="00E02B11"/>
    <w:rsid w:val="00E02D00"/>
    <w:rsid w:val="00E02E19"/>
    <w:rsid w:val="00E02E74"/>
    <w:rsid w:val="00E02FB9"/>
    <w:rsid w:val="00E03082"/>
    <w:rsid w:val="00E0328C"/>
    <w:rsid w:val="00E03AC5"/>
    <w:rsid w:val="00E03DDF"/>
    <w:rsid w:val="00E04B2E"/>
    <w:rsid w:val="00E04B4F"/>
    <w:rsid w:val="00E04BF3"/>
    <w:rsid w:val="00E04F2A"/>
    <w:rsid w:val="00E04F38"/>
    <w:rsid w:val="00E05513"/>
    <w:rsid w:val="00E05773"/>
    <w:rsid w:val="00E059B0"/>
    <w:rsid w:val="00E05FC2"/>
    <w:rsid w:val="00E06018"/>
    <w:rsid w:val="00E060B3"/>
    <w:rsid w:val="00E06520"/>
    <w:rsid w:val="00E0657B"/>
    <w:rsid w:val="00E067D2"/>
    <w:rsid w:val="00E06804"/>
    <w:rsid w:val="00E06A26"/>
    <w:rsid w:val="00E07131"/>
    <w:rsid w:val="00E071E3"/>
    <w:rsid w:val="00E07244"/>
    <w:rsid w:val="00E07290"/>
    <w:rsid w:val="00E073F2"/>
    <w:rsid w:val="00E074B1"/>
    <w:rsid w:val="00E076D7"/>
    <w:rsid w:val="00E07A39"/>
    <w:rsid w:val="00E07FB6"/>
    <w:rsid w:val="00E103F9"/>
    <w:rsid w:val="00E105FB"/>
    <w:rsid w:val="00E108A5"/>
    <w:rsid w:val="00E10BBD"/>
    <w:rsid w:val="00E10BC4"/>
    <w:rsid w:val="00E10CA8"/>
    <w:rsid w:val="00E11027"/>
    <w:rsid w:val="00E11348"/>
    <w:rsid w:val="00E11636"/>
    <w:rsid w:val="00E117AA"/>
    <w:rsid w:val="00E11B22"/>
    <w:rsid w:val="00E11BFD"/>
    <w:rsid w:val="00E12052"/>
    <w:rsid w:val="00E12441"/>
    <w:rsid w:val="00E12468"/>
    <w:rsid w:val="00E12689"/>
    <w:rsid w:val="00E12900"/>
    <w:rsid w:val="00E12918"/>
    <w:rsid w:val="00E129BD"/>
    <w:rsid w:val="00E12A6F"/>
    <w:rsid w:val="00E13073"/>
    <w:rsid w:val="00E13B98"/>
    <w:rsid w:val="00E13C18"/>
    <w:rsid w:val="00E1415D"/>
    <w:rsid w:val="00E142AB"/>
    <w:rsid w:val="00E14419"/>
    <w:rsid w:val="00E14578"/>
    <w:rsid w:val="00E145A1"/>
    <w:rsid w:val="00E1486C"/>
    <w:rsid w:val="00E1493B"/>
    <w:rsid w:val="00E14EE1"/>
    <w:rsid w:val="00E154B1"/>
    <w:rsid w:val="00E15694"/>
    <w:rsid w:val="00E156F2"/>
    <w:rsid w:val="00E15914"/>
    <w:rsid w:val="00E15BBF"/>
    <w:rsid w:val="00E15C7F"/>
    <w:rsid w:val="00E15FE0"/>
    <w:rsid w:val="00E16257"/>
    <w:rsid w:val="00E162B9"/>
    <w:rsid w:val="00E1651F"/>
    <w:rsid w:val="00E1677F"/>
    <w:rsid w:val="00E1686D"/>
    <w:rsid w:val="00E16F8A"/>
    <w:rsid w:val="00E178B2"/>
    <w:rsid w:val="00E17A79"/>
    <w:rsid w:val="00E17BA0"/>
    <w:rsid w:val="00E17DAC"/>
    <w:rsid w:val="00E2004B"/>
    <w:rsid w:val="00E2030A"/>
    <w:rsid w:val="00E205B8"/>
    <w:rsid w:val="00E20712"/>
    <w:rsid w:val="00E212D5"/>
    <w:rsid w:val="00E213BD"/>
    <w:rsid w:val="00E2186C"/>
    <w:rsid w:val="00E2212B"/>
    <w:rsid w:val="00E22277"/>
    <w:rsid w:val="00E222A0"/>
    <w:rsid w:val="00E225BB"/>
    <w:rsid w:val="00E226A1"/>
    <w:rsid w:val="00E22BD1"/>
    <w:rsid w:val="00E22D91"/>
    <w:rsid w:val="00E22EF3"/>
    <w:rsid w:val="00E233D3"/>
    <w:rsid w:val="00E234C2"/>
    <w:rsid w:val="00E2366B"/>
    <w:rsid w:val="00E23A48"/>
    <w:rsid w:val="00E23A58"/>
    <w:rsid w:val="00E23EAB"/>
    <w:rsid w:val="00E241AE"/>
    <w:rsid w:val="00E244F8"/>
    <w:rsid w:val="00E249AE"/>
    <w:rsid w:val="00E24E32"/>
    <w:rsid w:val="00E25250"/>
    <w:rsid w:val="00E25360"/>
    <w:rsid w:val="00E253DD"/>
    <w:rsid w:val="00E253E7"/>
    <w:rsid w:val="00E25739"/>
    <w:rsid w:val="00E2583F"/>
    <w:rsid w:val="00E25864"/>
    <w:rsid w:val="00E25B60"/>
    <w:rsid w:val="00E264A2"/>
    <w:rsid w:val="00E2695A"/>
    <w:rsid w:val="00E26C92"/>
    <w:rsid w:val="00E26EEE"/>
    <w:rsid w:val="00E27560"/>
    <w:rsid w:val="00E27588"/>
    <w:rsid w:val="00E27AC9"/>
    <w:rsid w:val="00E27BD2"/>
    <w:rsid w:val="00E27C82"/>
    <w:rsid w:val="00E306B7"/>
    <w:rsid w:val="00E307D3"/>
    <w:rsid w:val="00E309C5"/>
    <w:rsid w:val="00E30A0A"/>
    <w:rsid w:val="00E30BD7"/>
    <w:rsid w:val="00E30DA4"/>
    <w:rsid w:val="00E31330"/>
    <w:rsid w:val="00E318F3"/>
    <w:rsid w:val="00E31C72"/>
    <w:rsid w:val="00E31FBB"/>
    <w:rsid w:val="00E323E9"/>
    <w:rsid w:val="00E325E2"/>
    <w:rsid w:val="00E32743"/>
    <w:rsid w:val="00E32935"/>
    <w:rsid w:val="00E32AAF"/>
    <w:rsid w:val="00E32BC2"/>
    <w:rsid w:val="00E32FB6"/>
    <w:rsid w:val="00E33015"/>
    <w:rsid w:val="00E330D3"/>
    <w:rsid w:val="00E33327"/>
    <w:rsid w:val="00E3345C"/>
    <w:rsid w:val="00E33C35"/>
    <w:rsid w:val="00E33DAA"/>
    <w:rsid w:val="00E34018"/>
    <w:rsid w:val="00E342EF"/>
    <w:rsid w:val="00E344A2"/>
    <w:rsid w:val="00E3459B"/>
    <w:rsid w:val="00E345CA"/>
    <w:rsid w:val="00E348FB"/>
    <w:rsid w:val="00E34A09"/>
    <w:rsid w:val="00E34B79"/>
    <w:rsid w:val="00E34F67"/>
    <w:rsid w:val="00E3501F"/>
    <w:rsid w:val="00E350AE"/>
    <w:rsid w:val="00E356EA"/>
    <w:rsid w:val="00E3596D"/>
    <w:rsid w:val="00E359E8"/>
    <w:rsid w:val="00E35B70"/>
    <w:rsid w:val="00E35DC4"/>
    <w:rsid w:val="00E35F07"/>
    <w:rsid w:val="00E36967"/>
    <w:rsid w:val="00E36B69"/>
    <w:rsid w:val="00E36DFF"/>
    <w:rsid w:val="00E3737C"/>
    <w:rsid w:val="00E37AEA"/>
    <w:rsid w:val="00E37B80"/>
    <w:rsid w:val="00E37D34"/>
    <w:rsid w:val="00E40446"/>
    <w:rsid w:val="00E406A1"/>
    <w:rsid w:val="00E40BAB"/>
    <w:rsid w:val="00E40C0B"/>
    <w:rsid w:val="00E40C71"/>
    <w:rsid w:val="00E40C8F"/>
    <w:rsid w:val="00E40F54"/>
    <w:rsid w:val="00E410AF"/>
    <w:rsid w:val="00E41696"/>
    <w:rsid w:val="00E4189F"/>
    <w:rsid w:val="00E4193D"/>
    <w:rsid w:val="00E42374"/>
    <w:rsid w:val="00E4240B"/>
    <w:rsid w:val="00E424A2"/>
    <w:rsid w:val="00E4272D"/>
    <w:rsid w:val="00E42CD7"/>
    <w:rsid w:val="00E437D2"/>
    <w:rsid w:val="00E43947"/>
    <w:rsid w:val="00E43A23"/>
    <w:rsid w:val="00E43A33"/>
    <w:rsid w:val="00E43BD6"/>
    <w:rsid w:val="00E43BF9"/>
    <w:rsid w:val="00E43D74"/>
    <w:rsid w:val="00E446D9"/>
    <w:rsid w:val="00E44A1E"/>
    <w:rsid w:val="00E44E02"/>
    <w:rsid w:val="00E44F55"/>
    <w:rsid w:val="00E4548D"/>
    <w:rsid w:val="00E4575F"/>
    <w:rsid w:val="00E45880"/>
    <w:rsid w:val="00E45A8C"/>
    <w:rsid w:val="00E45B00"/>
    <w:rsid w:val="00E45C4D"/>
    <w:rsid w:val="00E45CEF"/>
    <w:rsid w:val="00E45DC5"/>
    <w:rsid w:val="00E46768"/>
    <w:rsid w:val="00E46E8E"/>
    <w:rsid w:val="00E47148"/>
    <w:rsid w:val="00E47365"/>
    <w:rsid w:val="00E47666"/>
    <w:rsid w:val="00E47BC6"/>
    <w:rsid w:val="00E47C3A"/>
    <w:rsid w:val="00E47FBE"/>
    <w:rsid w:val="00E50559"/>
    <w:rsid w:val="00E5065D"/>
    <w:rsid w:val="00E50714"/>
    <w:rsid w:val="00E50C21"/>
    <w:rsid w:val="00E51279"/>
    <w:rsid w:val="00E5162A"/>
    <w:rsid w:val="00E51930"/>
    <w:rsid w:val="00E51AB0"/>
    <w:rsid w:val="00E51FC5"/>
    <w:rsid w:val="00E5259C"/>
    <w:rsid w:val="00E529C5"/>
    <w:rsid w:val="00E52A7C"/>
    <w:rsid w:val="00E52E9C"/>
    <w:rsid w:val="00E52ED9"/>
    <w:rsid w:val="00E53B5F"/>
    <w:rsid w:val="00E5420B"/>
    <w:rsid w:val="00E54394"/>
    <w:rsid w:val="00E543A3"/>
    <w:rsid w:val="00E544CC"/>
    <w:rsid w:val="00E545F8"/>
    <w:rsid w:val="00E54726"/>
    <w:rsid w:val="00E54B70"/>
    <w:rsid w:val="00E54E00"/>
    <w:rsid w:val="00E54E6D"/>
    <w:rsid w:val="00E54F05"/>
    <w:rsid w:val="00E555A3"/>
    <w:rsid w:val="00E55636"/>
    <w:rsid w:val="00E55751"/>
    <w:rsid w:val="00E55F2C"/>
    <w:rsid w:val="00E56023"/>
    <w:rsid w:val="00E56949"/>
    <w:rsid w:val="00E570AB"/>
    <w:rsid w:val="00E572A2"/>
    <w:rsid w:val="00E5772F"/>
    <w:rsid w:val="00E57A22"/>
    <w:rsid w:val="00E57CB4"/>
    <w:rsid w:val="00E57D1A"/>
    <w:rsid w:val="00E57E50"/>
    <w:rsid w:val="00E57F35"/>
    <w:rsid w:val="00E57FA7"/>
    <w:rsid w:val="00E601FD"/>
    <w:rsid w:val="00E607A5"/>
    <w:rsid w:val="00E6082B"/>
    <w:rsid w:val="00E6119D"/>
    <w:rsid w:val="00E611A7"/>
    <w:rsid w:val="00E614CB"/>
    <w:rsid w:val="00E6171E"/>
    <w:rsid w:val="00E61AA3"/>
    <w:rsid w:val="00E61F93"/>
    <w:rsid w:val="00E62039"/>
    <w:rsid w:val="00E62073"/>
    <w:rsid w:val="00E6214B"/>
    <w:rsid w:val="00E621FD"/>
    <w:rsid w:val="00E6243F"/>
    <w:rsid w:val="00E62A5D"/>
    <w:rsid w:val="00E62CD5"/>
    <w:rsid w:val="00E62D01"/>
    <w:rsid w:val="00E631FD"/>
    <w:rsid w:val="00E6338B"/>
    <w:rsid w:val="00E634E0"/>
    <w:rsid w:val="00E64755"/>
    <w:rsid w:val="00E64D79"/>
    <w:rsid w:val="00E64F82"/>
    <w:rsid w:val="00E6548B"/>
    <w:rsid w:val="00E65BB4"/>
    <w:rsid w:val="00E65BD2"/>
    <w:rsid w:val="00E65CA5"/>
    <w:rsid w:val="00E660EF"/>
    <w:rsid w:val="00E66204"/>
    <w:rsid w:val="00E668DD"/>
    <w:rsid w:val="00E66B1D"/>
    <w:rsid w:val="00E6721C"/>
    <w:rsid w:val="00E676E3"/>
    <w:rsid w:val="00E67859"/>
    <w:rsid w:val="00E67AB4"/>
    <w:rsid w:val="00E70114"/>
    <w:rsid w:val="00E706C8"/>
    <w:rsid w:val="00E70AD2"/>
    <w:rsid w:val="00E70D3C"/>
    <w:rsid w:val="00E7170E"/>
    <w:rsid w:val="00E718CC"/>
    <w:rsid w:val="00E71CC9"/>
    <w:rsid w:val="00E71D36"/>
    <w:rsid w:val="00E71D5A"/>
    <w:rsid w:val="00E71E71"/>
    <w:rsid w:val="00E71FF2"/>
    <w:rsid w:val="00E721BA"/>
    <w:rsid w:val="00E72340"/>
    <w:rsid w:val="00E7329A"/>
    <w:rsid w:val="00E732DB"/>
    <w:rsid w:val="00E733C0"/>
    <w:rsid w:val="00E734D3"/>
    <w:rsid w:val="00E7398E"/>
    <w:rsid w:val="00E73FB7"/>
    <w:rsid w:val="00E7465D"/>
    <w:rsid w:val="00E74934"/>
    <w:rsid w:val="00E74B17"/>
    <w:rsid w:val="00E74E43"/>
    <w:rsid w:val="00E75061"/>
    <w:rsid w:val="00E75869"/>
    <w:rsid w:val="00E75DF0"/>
    <w:rsid w:val="00E75EF8"/>
    <w:rsid w:val="00E7601E"/>
    <w:rsid w:val="00E769E5"/>
    <w:rsid w:val="00E76D40"/>
    <w:rsid w:val="00E76E4B"/>
    <w:rsid w:val="00E76FA3"/>
    <w:rsid w:val="00E77AB9"/>
    <w:rsid w:val="00E77ED8"/>
    <w:rsid w:val="00E77FD8"/>
    <w:rsid w:val="00E8001E"/>
    <w:rsid w:val="00E80471"/>
    <w:rsid w:val="00E80830"/>
    <w:rsid w:val="00E80C46"/>
    <w:rsid w:val="00E80DB5"/>
    <w:rsid w:val="00E80F8D"/>
    <w:rsid w:val="00E8124A"/>
    <w:rsid w:val="00E81873"/>
    <w:rsid w:val="00E81CC4"/>
    <w:rsid w:val="00E81D44"/>
    <w:rsid w:val="00E8200C"/>
    <w:rsid w:val="00E8237F"/>
    <w:rsid w:val="00E82664"/>
    <w:rsid w:val="00E828A1"/>
    <w:rsid w:val="00E829B3"/>
    <w:rsid w:val="00E82A07"/>
    <w:rsid w:val="00E82AEF"/>
    <w:rsid w:val="00E82B94"/>
    <w:rsid w:val="00E82B99"/>
    <w:rsid w:val="00E82BE9"/>
    <w:rsid w:val="00E82EEF"/>
    <w:rsid w:val="00E832C0"/>
    <w:rsid w:val="00E8394D"/>
    <w:rsid w:val="00E83A09"/>
    <w:rsid w:val="00E83B52"/>
    <w:rsid w:val="00E83F92"/>
    <w:rsid w:val="00E83FC4"/>
    <w:rsid w:val="00E8409B"/>
    <w:rsid w:val="00E8444C"/>
    <w:rsid w:val="00E848FD"/>
    <w:rsid w:val="00E84940"/>
    <w:rsid w:val="00E84B95"/>
    <w:rsid w:val="00E84BCE"/>
    <w:rsid w:val="00E84CCC"/>
    <w:rsid w:val="00E85203"/>
    <w:rsid w:val="00E853E5"/>
    <w:rsid w:val="00E856B3"/>
    <w:rsid w:val="00E85771"/>
    <w:rsid w:val="00E85C03"/>
    <w:rsid w:val="00E85F55"/>
    <w:rsid w:val="00E8614D"/>
    <w:rsid w:val="00E8618D"/>
    <w:rsid w:val="00E86339"/>
    <w:rsid w:val="00E864F5"/>
    <w:rsid w:val="00E86805"/>
    <w:rsid w:val="00E86875"/>
    <w:rsid w:val="00E868A6"/>
    <w:rsid w:val="00E869DB"/>
    <w:rsid w:val="00E86AFE"/>
    <w:rsid w:val="00E86BB2"/>
    <w:rsid w:val="00E86C19"/>
    <w:rsid w:val="00E86DFA"/>
    <w:rsid w:val="00E873D0"/>
    <w:rsid w:val="00E87424"/>
    <w:rsid w:val="00E87974"/>
    <w:rsid w:val="00E87A85"/>
    <w:rsid w:val="00E87E52"/>
    <w:rsid w:val="00E905B1"/>
    <w:rsid w:val="00E90A02"/>
    <w:rsid w:val="00E90B31"/>
    <w:rsid w:val="00E9161E"/>
    <w:rsid w:val="00E91A53"/>
    <w:rsid w:val="00E91FC9"/>
    <w:rsid w:val="00E92318"/>
    <w:rsid w:val="00E923F3"/>
    <w:rsid w:val="00E925DD"/>
    <w:rsid w:val="00E92864"/>
    <w:rsid w:val="00E92BDA"/>
    <w:rsid w:val="00E92C89"/>
    <w:rsid w:val="00E9347D"/>
    <w:rsid w:val="00E93598"/>
    <w:rsid w:val="00E937C7"/>
    <w:rsid w:val="00E938A0"/>
    <w:rsid w:val="00E93B9D"/>
    <w:rsid w:val="00E93CBA"/>
    <w:rsid w:val="00E93E40"/>
    <w:rsid w:val="00E9484A"/>
    <w:rsid w:val="00E94AB2"/>
    <w:rsid w:val="00E94AC8"/>
    <w:rsid w:val="00E95517"/>
    <w:rsid w:val="00E95E01"/>
    <w:rsid w:val="00E95EA7"/>
    <w:rsid w:val="00E95FB0"/>
    <w:rsid w:val="00E9602B"/>
    <w:rsid w:val="00E960E6"/>
    <w:rsid w:val="00E96161"/>
    <w:rsid w:val="00E96220"/>
    <w:rsid w:val="00E96285"/>
    <w:rsid w:val="00E96E0D"/>
    <w:rsid w:val="00E96EAA"/>
    <w:rsid w:val="00E97019"/>
    <w:rsid w:val="00E97030"/>
    <w:rsid w:val="00E97522"/>
    <w:rsid w:val="00E9755A"/>
    <w:rsid w:val="00E97938"/>
    <w:rsid w:val="00E97D14"/>
    <w:rsid w:val="00E97E39"/>
    <w:rsid w:val="00E97F9F"/>
    <w:rsid w:val="00EA0518"/>
    <w:rsid w:val="00EA05AC"/>
    <w:rsid w:val="00EA0988"/>
    <w:rsid w:val="00EA0F36"/>
    <w:rsid w:val="00EA1163"/>
    <w:rsid w:val="00EA12C2"/>
    <w:rsid w:val="00EA15CB"/>
    <w:rsid w:val="00EA15D0"/>
    <w:rsid w:val="00EA1A94"/>
    <w:rsid w:val="00EA20C2"/>
    <w:rsid w:val="00EA21AC"/>
    <w:rsid w:val="00EA2311"/>
    <w:rsid w:val="00EA28AA"/>
    <w:rsid w:val="00EA295F"/>
    <w:rsid w:val="00EA2DD2"/>
    <w:rsid w:val="00EA30C6"/>
    <w:rsid w:val="00EA325C"/>
    <w:rsid w:val="00EA3266"/>
    <w:rsid w:val="00EA3592"/>
    <w:rsid w:val="00EA3647"/>
    <w:rsid w:val="00EA3909"/>
    <w:rsid w:val="00EA47F2"/>
    <w:rsid w:val="00EA4895"/>
    <w:rsid w:val="00EA5292"/>
    <w:rsid w:val="00EA5C37"/>
    <w:rsid w:val="00EA5D9D"/>
    <w:rsid w:val="00EA5F7C"/>
    <w:rsid w:val="00EA68B1"/>
    <w:rsid w:val="00EA68F4"/>
    <w:rsid w:val="00EA6E53"/>
    <w:rsid w:val="00EA704B"/>
    <w:rsid w:val="00EA7066"/>
    <w:rsid w:val="00EA739F"/>
    <w:rsid w:val="00EA7AFB"/>
    <w:rsid w:val="00EB0203"/>
    <w:rsid w:val="00EB04F3"/>
    <w:rsid w:val="00EB0C21"/>
    <w:rsid w:val="00EB0EDE"/>
    <w:rsid w:val="00EB0F4A"/>
    <w:rsid w:val="00EB181C"/>
    <w:rsid w:val="00EB1F5F"/>
    <w:rsid w:val="00EB2721"/>
    <w:rsid w:val="00EB2790"/>
    <w:rsid w:val="00EB2BCF"/>
    <w:rsid w:val="00EB307A"/>
    <w:rsid w:val="00EB30A3"/>
    <w:rsid w:val="00EB328B"/>
    <w:rsid w:val="00EB357E"/>
    <w:rsid w:val="00EB40AC"/>
    <w:rsid w:val="00EB41DC"/>
    <w:rsid w:val="00EB441B"/>
    <w:rsid w:val="00EB4483"/>
    <w:rsid w:val="00EB4F27"/>
    <w:rsid w:val="00EB4FA7"/>
    <w:rsid w:val="00EB55FE"/>
    <w:rsid w:val="00EB5613"/>
    <w:rsid w:val="00EB59E5"/>
    <w:rsid w:val="00EB5A2F"/>
    <w:rsid w:val="00EB5B31"/>
    <w:rsid w:val="00EB630D"/>
    <w:rsid w:val="00EB6461"/>
    <w:rsid w:val="00EB6552"/>
    <w:rsid w:val="00EB6573"/>
    <w:rsid w:val="00EB704E"/>
    <w:rsid w:val="00EB71B0"/>
    <w:rsid w:val="00EB731E"/>
    <w:rsid w:val="00EB7610"/>
    <w:rsid w:val="00EB7A14"/>
    <w:rsid w:val="00EB7A52"/>
    <w:rsid w:val="00EB7F4A"/>
    <w:rsid w:val="00EC019E"/>
    <w:rsid w:val="00EC0317"/>
    <w:rsid w:val="00EC033C"/>
    <w:rsid w:val="00EC0744"/>
    <w:rsid w:val="00EC0805"/>
    <w:rsid w:val="00EC09FF"/>
    <w:rsid w:val="00EC0B71"/>
    <w:rsid w:val="00EC1372"/>
    <w:rsid w:val="00EC1528"/>
    <w:rsid w:val="00EC1C53"/>
    <w:rsid w:val="00EC2274"/>
    <w:rsid w:val="00EC29E8"/>
    <w:rsid w:val="00EC29EF"/>
    <w:rsid w:val="00EC2A0D"/>
    <w:rsid w:val="00EC341E"/>
    <w:rsid w:val="00EC36EA"/>
    <w:rsid w:val="00EC426D"/>
    <w:rsid w:val="00EC4551"/>
    <w:rsid w:val="00EC4597"/>
    <w:rsid w:val="00EC4E84"/>
    <w:rsid w:val="00EC4F5F"/>
    <w:rsid w:val="00EC5287"/>
    <w:rsid w:val="00EC5481"/>
    <w:rsid w:val="00EC56FC"/>
    <w:rsid w:val="00EC5968"/>
    <w:rsid w:val="00EC5A95"/>
    <w:rsid w:val="00EC6298"/>
    <w:rsid w:val="00EC6A17"/>
    <w:rsid w:val="00EC6C38"/>
    <w:rsid w:val="00EC6C6D"/>
    <w:rsid w:val="00EC6D33"/>
    <w:rsid w:val="00EC70B7"/>
    <w:rsid w:val="00EC730C"/>
    <w:rsid w:val="00EC78B3"/>
    <w:rsid w:val="00EC7BC3"/>
    <w:rsid w:val="00EC7C85"/>
    <w:rsid w:val="00EC7CD7"/>
    <w:rsid w:val="00ED01EE"/>
    <w:rsid w:val="00ED03AA"/>
    <w:rsid w:val="00ED043E"/>
    <w:rsid w:val="00ED0AEF"/>
    <w:rsid w:val="00ED0C24"/>
    <w:rsid w:val="00ED0E12"/>
    <w:rsid w:val="00ED104F"/>
    <w:rsid w:val="00ED1345"/>
    <w:rsid w:val="00ED139E"/>
    <w:rsid w:val="00ED18D1"/>
    <w:rsid w:val="00ED22C4"/>
    <w:rsid w:val="00ED2398"/>
    <w:rsid w:val="00ED24EF"/>
    <w:rsid w:val="00ED25E7"/>
    <w:rsid w:val="00ED278A"/>
    <w:rsid w:val="00ED2886"/>
    <w:rsid w:val="00ED2C74"/>
    <w:rsid w:val="00ED2EC0"/>
    <w:rsid w:val="00ED2F67"/>
    <w:rsid w:val="00ED341D"/>
    <w:rsid w:val="00ED3663"/>
    <w:rsid w:val="00ED3BAB"/>
    <w:rsid w:val="00ED407E"/>
    <w:rsid w:val="00ED40A6"/>
    <w:rsid w:val="00ED428B"/>
    <w:rsid w:val="00ED4A69"/>
    <w:rsid w:val="00ED4B30"/>
    <w:rsid w:val="00ED4D2B"/>
    <w:rsid w:val="00ED5050"/>
    <w:rsid w:val="00ED569A"/>
    <w:rsid w:val="00ED5711"/>
    <w:rsid w:val="00ED5A07"/>
    <w:rsid w:val="00ED5EF0"/>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C10"/>
    <w:rsid w:val="00EE1031"/>
    <w:rsid w:val="00EE1256"/>
    <w:rsid w:val="00EE132E"/>
    <w:rsid w:val="00EE136A"/>
    <w:rsid w:val="00EE1414"/>
    <w:rsid w:val="00EE1522"/>
    <w:rsid w:val="00EE1563"/>
    <w:rsid w:val="00EE170C"/>
    <w:rsid w:val="00EE1A40"/>
    <w:rsid w:val="00EE1C49"/>
    <w:rsid w:val="00EE1D34"/>
    <w:rsid w:val="00EE2116"/>
    <w:rsid w:val="00EE25CF"/>
    <w:rsid w:val="00EE2794"/>
    <w:rsid w:val="00EE2A29"/>
    <w:rsid w:val="00EE2DB1"/>
    <w:rsid w:val="00EE2F67"/>
    <w:rsid w:val="00EE31AA"/>
    <w:rsid w:val="00EE35CC"/>
    <w:rsid w:val="00EE3833"/>
    <w:rsid w:val="00EE3856"/>
    <w:rsid w:val="00EE3D02"/>
    <w:rsid w:val="00EE43E3"/>
    <w:rsid w:val="00EE44F5"/>
    <w:rsid w:val="00EE45B2"/>
    <w:rsid w:val="00EE4640"/>
    <w:rsid w:val="00EE4656"/>
    <w:rsid w:val="00EE474F"/>
    <w:rsid w:val="00EE48BB"/>
    <w:rsid w:val="00EE4EF0"/>
    <w:rsid w:val="00EE5017"/>
    <w:rsid w:val="00EE529F"/>
    <w:rsid w:val="00EE582E"/>
    <w:rsid w:val="00EE5C6E"/>
    <w:rsid w:val="00EE5C6F"/>
    <w:rsid w:val="00EE637B"/>
    <w:rsid w:val="00EE6C5C"/>
    <w:rsid w:val="00EE6D4F"/>
    <w:rsid w:val="00EE6F92"/>
    <w:rsid w:val="00EE6FA7"/>
    <w:rsid w:val="00EE7483"/>
    <w:rsid w:val="00EE74F9"/>
    <w:rsid w:val="00EE7EE3"/>
    <w:rsid w:val="00EF0467"/>
    <w:rsid w:val="00EF0A8E"/>
    <w:rsid w:val="00EF10D5"/>
    <w:rsid w:val="00EF18C4"/>
    <w:rsid w:val="00EF1CF3"/>
    <w:rsid w:val="00EF2243"/>
    <w:rsid w:val="00EF2321"/>
    <w:rsid w:val="00EF2377"/>
    <w:rsid w:val="00EF2413"/>
    <w:rsid w:val="00EF2449"/>
    <w:rsid w:val="00EF2F5C"/>
    <w:rsid w:val="00EF30A2"/>
    <w:rsid w:val="00EF314D"/>
    <w:rsid w:val="00EF3565"/>
    <w:rsid w:val="00EF36CF"/>
    <w:rsid w:val="00EF3978"/>
    <w:rsid w:val="00EF3AE1"/>
    <w:rsid w:val="00EF3C21"/>
    <w:rsid w:val="00EF3CFC"/>
    <w:rsid w:val="00EF4487"/>
    <w:rsid w:val="00EF46FB"/>
    <w:rsid w:val="00EF4764"/>
    <w:rsid w:val="00EF4AD6"/>
    <w:rsid w:val="00EF4B11"/>
    <w:rsid w:val="00EF4D76"/>
    <w:rsid w:val="00EF4FFD"/>
    <w:rsid w:val="00EF53EE"/>
    <w:rsid w:val="00EF5B49"/>
    <w:rsid w:val="00EF5DB9"/>
    <w:rsid w:val="00EF5F53"/>
    <w:rsid w:val="00EF6073"/>
    <w:rsid w:val="00EF6531"/>
    <w:rsid w:val="00EF65E1"/>
    <w:rsid w:val="00EF6953"/>
    <w:rsid w:val="00EF698B"/>
    <w:rsid w:val="00EF74C6"/>
    <w:rsid w:val="00EF7AF2"/>
    <w:rsid w:val="00EF7BC9"/>
    <w:rsid w:val="00F0013A"/>
    <w:rsid w:val="00F00375"/>
    <w:rsid w:val="00F00839"/>
    <w:rsid w:val="00F00AB9"/>
    <w:rsid w:val="00F00F75"/>
    <w:rsid w:val="00F01489"/>
    <w:rsid w:val="00F020DA"/>
    <w:rsid w:val="00F02215"/>
    <w:rsid w:val="00F024FC"/>
    <w:rsid w:val="00F028A2"/>
    <w:rsid w:val="00F028CA"/>
    <w:rsid w:val="00F03749"/>
    <w:rsid w:val="00F03C88"/>
    <w:rsid w:val="00F03EC7"/>
    <w:rsid w:val="00F03ED9"/>
    <w:rsid w:val="00F041A6"/>
    <w:rsid w:val="00F04294"/>
    <w:rsid w:val="00F042B4"/>
    <w:rsid w:val="00F044E0"/>
    <w:rsid w:val="00F04708"/>
    <w:rsid w:val="00F0480C"/>
    <w:rsid w:val="00F05108"/>
    <w:rsid w:val="00F05FEA"/>
    <w:rsid w:val="00F06AEC"/>
    <w:rsid w:val="00F06D2C"/>
    <w:rsid w:val="00F0706E"/>
    <w:rsid w:val="00F072E7"/>
    <w:rsid w:val="00F074EA"/>
    <w:rsid w:val="00F076C5"/>
    <w:rsid w:val="00F076D4"/>
    <w:rsid w:val="00F0773A"/>
    <w:rsid w:val="00F07839"/>
    <w:rsid w:val="00F07DE6"/>
    <w:rsid w:val="00F07E07"/>
    <w:rsid w:val="00F07F48"/>
    <w:rsid w:val="00F07F56"/>
    <w:rsid w:val="00F1018B"/>
    <w:rsid w:val="00F1026C"/>
    <w:rsid w:val="00F106E6"/>
    <w:rsid w:val="00F10ADE"/>
    <w:rsid w:val="00F10E37"/>
    <w:rsid w:val="00F10E9A"/>
    <w:rsid w:val="00F114D2"/>
    <w:rsid w:val="00F1169E"/>
    <w:rsid w:val="00F119B9"/>
    <w:rsid w:val="00F11B6C"/>
    <w:rsid w:val="00F11BF8"/>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5B7"/>
    <w:rsid w:val="00F14A27"/>
    <w:rsid w:val="00F14BA4"/>
    <w:rsid w:val="00F14DB4"/>
    <w:rsid w:val="00F14EE4"/>
    <w:rsid w:val="00F14F96"/>
    <w:rsid w:val="00F1508C"/>
    <w:rsid w:val="00F15185"/>
    <w:rsid w:val="00F1524C"/>
    <w:rsid w:val="00F1541C"/>
    <w:rsid w:val="00F15790"/>
    <w:rsid w:val="00F157BE"/>
    <w:rsid w:val="00F1586A"/>
    <w:rsid w:val="00F15F62"/>
    <w:rsid w:val="00F16567"/>
    <w:rsid w:val="00F166D5"/>
    <w:rsid w:val="00F16E9A"/>
    <w:rsid w:val="00F16F38"/>
    <w:rsid w:val="00F16F8D"/>
    <w:rsid w:val="00F171E1"/>
    <w:rsid w:val="00F17957"/>
    <w:rsid w:val="00F179D6"/>
    <w:rsid w:val="00F17D69"/>
    <w:rsid w:val="00F204C0"/>
    <w:rsid w:val="00F210AA"/>
    <w:rsid w:val="00F210E8"/>
    <w:rsid w:val="00F2137E"/>
    <w:rsid w:val="00F21599"/>
    <w:rsid w:val="00F2169D"/>
    <w:rsid w:val="00F21EE5"/>
    <w:rsid w:val="00F22577"/>
    <w:rsid w:val="00F226B4"/>
    <w:rsid w:val="00F22813"/>
    <w:rsid w:val="00F228B2"/>
    <w:rsid w:val="00F22CB3"/>
    <w:rsid w:val="00F22D76"/>
    <w:rsid w:val="00F22EB2"/>
    <w:rsid w:val="00F230BB"/>
    <w:rsid w:val="00F23163"/>
    <w:rsid w:val="00F233EA"/>
    <w:rsid w:val="00F23CA1"/>
    <w:rsid w:val="00F23D73"/>
    <w:rsid w:val="00F23DCF"/>
    <w:rsid w:val="00F242FF"/>
    <w:rsid w:val="00F243F4"/>
    <w:rsid w:val="00F2471F"/>
    <w:rsid w:val="00F2475E"/>
    <w:rsid w:val="00F24A26"/>
    <w:rsid w:val="00F24C1A"/>
    <w:rsid w:val="00F25042"/>
    <w:rsid w:val="00F2571A"/>
    <w:rsid w:val="00F2637D"/>
    <w:rsid w:val="00F26A19"/>
    <w:rsid w:val="00F26E38"/>
    <w:rsid w:val="00F26F32"/>
    <w:rsid w:val="00F276B1"/>
    <w:rsid w:val="00F3045B"/>
    <w:rsid w:val="00F304B2"/>
    <w:rsid w:val="00F305BA"/>
    <w:rsid w:val="00F30B8B"/>
    <w:rsid w:val="00F30C09"/>
    <w:rsid w:val="00F31086"/>
    <w:rsid w:val="00F31477"/>
    <w:rsid w:val="00F319A5"/>
    <w:rsid w:val="00F32680"/>
    <w:rsid w:val="00F3299E"/>
    <w:rsid w:val="00F32C6F"/>
    <w:rsid w:val="00F32DCE"/>
    <w:rsid w:val="00F33121"/>
    <w:rsid w:val="00F33354"/>
    <w:rsid w:val="00F333BF"/>
    <w:rsid w:val="00F33C3C"/>
    <w:rsid w:val="00F33C85"/>
    <w:rsid w:val="00F33D17"/>
    <w:rsid w:val="00F34508"/>
    <w:rsid w:val="00F34911"/>
    <w:rsid w:val="00F34C3A"/>
    <w:rsid w:val="00F34CBD"/>
    <w:rsid w:val="00F34E08"/>
    <w:rsid w:val="00F35244"/>
    <w:rsid w:val="00F356E5"/>
    <w:rsid w:val="00F35A75"/>
    <w:rsid w:val="00F35A98"/>
    <w:rsid w:val="00F35C02"/>
    <w:rsid w:val="00F35C99"/>
    <w:rsid w:val="00F3626E"/>
    <w:rsid w:val="00F362DA"/>
    <w:rsid w:val="00F3649A"/>
    <w:rsid w:val="00F364DE"/>
    <w:rsid w:val="00F369FF"/>
    <w:rsid w:val="00F3707A"/>
    <w:rsid w:val="00F37118"/>
    <w:rsid w:val="00F372A3"/>
    <w:rsid w:val="00F374A0"/>
    <w:rsid w:val="00F37B8C"/>
    <w:rsid w:val="00F400F5"/>
    <w:rsid w:val="00F40121"/>
    <w:rsid w:val="00F40895"/>
    <w:rsid w:val="00F409A0"/>
    <w:rsid w:val="00F40BAC"/>
    <w:rsid w:val="00F413B4"/>
    <w:rsid w:val="00F41440"/>
    <w:rsid w:val="00F414F1"/>
    <w:rsid w:val="00F415FF"/>
    <w:rsid w:val="00F419B4"/>
    <w:rsid w:val="00F426BE"/>
    <w:rsid w:val="00F42936"/>
    <w:rsid w:val="00F4298F"/>
    <w:rsid w:val="00F42AED"/>
    <w:rsid w:val="00F42C04"/>
    <w:rsid w:val="00F42D80"/>
    <w:rsid w:val="00F434C4"/>
    <w:rsid w:val="00F4384C"/>
    <w:rsid w:val="00F43A8E"/>
    <w:rsid w:val="00F43ABB"/>
    <w:rsid w:val="00F445C9"/>
    <w:rsid w:val="00F448D4"/>
    <w:rsid w:val="00F44AFB"/>
    <w:rsid w:val="00F44BE4"/>
    <w:rsid w:val="00F45B49"/>
    <w:rsid w:val="00F45E90"/>
    <w:rsid w:val="00F45E91"/>
    <w:rsid w:val="00F45EA9"/>
    <w:rsid w:val="00F46115"/>
    <w:rsid w:val="00F46432"/>
    <w:rsid w:val="00F4648B"/>
    <w:rsid w:val="00F469AB"/>
    <w:rsid w:val="00F46B97"/>
    <w:rsid w:val="00F46DCB"/>
    <w:rsid w:val="00F46DD2"/>
    <w:rsid w:val="00F47117"/>
    <w:rsid w:val="00F473E9"/>
    <w:rsid w:val="00F475C2"/>
    <w:rsid w:val="00F477D1"/>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D97"/>
    <w:rsid w:val="00F51E63"/>
    <w:rsid w:val="00F51EEE"/>
    <w:rsid w:val="00F52192"/>
    <w:rsid w:val="00F522FF"/>
    <w:rsid w:val="00F52387"/>
    <w:rsid w:val="00F526D5"/>
    <w:rsid w:val="00F5275D"/>
    <w:rsid w:val="00F527F0"/>
    <w:rsid w:val="00F52898"/>
    <w:rsid w:val="00F52C17"/>
    <w:rsid w:val="00F52FBA"/>
    <w:rsid w:val="00F530F2"/>
    <w:rsid w:val="00F53430"/>
    <w:rsid w:val="00F536DE"/>
    <w:rsid w:val="00F53914"/>
    <w:rsid w:val="00F5394A"/>
    <w:rsid w:val="00F53DAC"/>
    <w:rsid w:val="00F53F85"/>
    <w:rsid w:val="00F53FAA"/>
    <w:rsid w:val="00F545B6"/>
    <w:rsid w:val="00F54782"/>
    <w:rsid w:val="00F54826"/>
    <w:rsid w:val="00F54C0F"/>
    <w:rsid w:val="00F54DD6"/>
    <w:rsid w:val="00F54FC9"/>
    <w:rsid w:val="00F5529A"/>
    <w:rsid w:val="00F55449"/>
    <w:rsid w:val="00F555C9"/>
    <w:rsid w:val="00F5567C"/>
    <w:rsid w:val="00F557D0"/>
    <w:rsid w:val="00F55C74"/>
    <w:rsid w:val="00F560D7"/>
    <w:rsid w:val="00F56110"/>
    <w:rsid w:val="00F56296"/>
    <w:rsid w:val="00F56F71"/>
    <w:rsid w:val="00F57BC3"/>
    <w:rsid w:val="00F601A8"/>
    <w:rsid w:val="00F6023F"/>
    <w:rsid w:val="00F608EE"/>
    <w:rsid w:val="00F609C6"/>
    <w:rsid w:val="00F60EC2"/>
    <w:rsid w:val="00F611C5"/>
    <w:rsid w:val="00F61504"/>
    <w:rsid w:val="00F61BD2"/>
    <w:rsid w:val="00F61C83"/>
    <w:rsid w:val="00F61CA2"/>
    <w:rsid w:val="00F61EB4"/>
    <w:rsid w:val="00F620AE"/>
    <w:rsid w:val="00F621E9"/>
    <w:rsid w:val="00F62277"/>
    <w:rsid w:val="00F62648"/>
    <w:rsid w:val="00F62A84"/>
    <w:rsid w:val="00F62D87"/>
    <w:rsid w:val="00F62F3B"/>
    <w:rsid w:val="00F6301D"/>
    <w:rsid w:val="00F63382"/>
    <w:rsid w:val="00F6352E"/>
    <w:rsid w:val="00F63622"/>
    <w:rsid w:val="00F63AE5"/>
    <w:rsid w:val="00F63F5E"/>
    <w:rsid w:val="00F6407D"/>
    <w:rsid w:val="00F64351"/>
    <w:rsid w:val="00F64504"/>
    <w:rsid w:val="00F645F0"/>
    <w:rsid w:val="00F64727"/>
    <w:rsid w:val="00F6475B"/>
    <w:rsid w:val="00F651E0"/>
    <w:rsid w:val="00F65576"/>
    <w:rsid w:val="00F6566C"/>
    <w:rsid w:val="00F6571A"/>
    <w:rsid w:val="00F65EAE"/>
    <w:rsid w:val="00F66037"/>
    <w:rsid w:val="00F66193"/>
    <w:rsid w:val="00F6649A"/>
    <w:rsid w:val="00F6674E"/>
    <w:rsid w:val="00F67039"/>
    <w:rsid w:val="00F672D2"/>
    <w:rsid w:val="00F6764C"/>
    <w:rsid w:val="00F67B1D"/>
    <w:rsid w:val="00F67D33"/>
    <w:rsid w:val="00F70179"/>
    <w:rsid w:val="00F701F9"/>
    <w:rsid w:val="00F702E2"/>
    <w:rsid w:val="00F70520"/>
    <w:rsid w:val="00F7083A"/>
    <w:rsid w:val="00F708BC"/>
    <w:rsid w:val="00F70B1E"/>
    <w:rsid w:val="00F713A3"/>
    <w:rsid w:val="00F71749"/>
    <w:rsid w:val="00F718BA"/>
    <w:rsid w:val="00F71A33"/>
    <w:rsid w:val="00F72214"/>
    <w:rsid w:val="00F724CF"/>
    <w:rsid w:val="00F72610"/>
    <w:rsid w:val="00F726C0"/>
    <w:rsid w:val="00F727AD"/>
    <w:rsid w:val="00F72947"/>
    <w:rsid w:val="00F729B5"/>
    <w:rsid w:val="00F729C2"/>
    <w:rsid w:val="00F72A87"/>
    <w:rsid w:val="00F72CB1"/>
    <w:rsid w:val="00F72E94"/>
    <w:rsid w:val="00F730DC"/>
    <w:rsid w:val="00F73523"/>
    <w:rsid w:val="00F73BBA"/>
    <w:rsid w:val="00F74246"/>
    <w:rsid w:val="00F74367"/>
    <w:rsid w:val="00F74947"/>
    <w:rsid w:val="00F749E2"/>
    <w:rsid w:val="00F75187"/>
    <w:rsid w:val="00F75485"/>
    <w:rsid w:val="00F75612"/>
    <w:rsid w:val="00F75622"/>
    <w:rsid w:val="00F75856"/>
    <w:rsid w:val="00F75883"/>
    <w:rsid w:val="00F75E6B"/>
    <w:rsid w:val="00F75FD7"/>
    <w:rsid w:val="00F75FD9"/>
    <w:rsid w:val="00F76167"/>
    <w:rsid w:val="00F7662F"/>
    <w:rsid w:val="00F76D76"/>
    <w:rsid w:val="00F775A6"/>
    <w:rsid w:val="00F77A71"/>
    <w:rsid w:val="00F77AEF"/>
    <w:rsid w:val="00F77D28"/>
    <w:rsid w:val="00F77DF6"/>
    <w:rsid w:val="00F77E9A"/>
    <w:rsid w:val="00F802AA"/>
    <w:rsid w:val="00F802E6"/>
    <w:rsid w:val="00F80580"/>
    <w:rsid w:val="00F80625"/>
    <w:rsid w:val="00F8091D"/>
    <w:rsid w:val="00F80AA9"/>
    <w:rsid w:val="00F80AF0"/>
    <w:rsid w:val="00F80B35"/>
    <w:rsid w:val="00F80BB3"/>
    <w:rsid w:val="00F80DFC"/>
    <w:rsid w:val="00F810DE"/>
    <w:rsid w:val="00F8139B"/>
    <w:rsid w:val="00F81497"/>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62B"/>
    <w:rsid w:val="00F8362F"/>
    <w:rsid w:val="00F83A3B"/>
    <w:rsid w:val="00F83EC3"/>
    <w:rsid w:val="00F8417F"/>
    <w:rsid w:val="00F84616"/>
    <w:rsid w:val="00F84979"/>
    <w:rsid w:val="00F84E2D"/>
    <w:rsid w:val="00F84FBC"/>
    <w:rsid w:val="00F85507"/>
    <w:rsid w:val="00F8557A"/>
    <w:rsid w:val="00F856FB"/>
    <w:rsid w:val="00F85A5A"/>
    <w:rsid w:val="00F85C21"/>
    <w:rsid w:val="00F85CCE"/>
    <w:rsid w:val="00F86145"/>
    <w:rsid w:val="00F86A06"/>
    <w:rsid w:val="00F86A64"/>
    <w:rsid w:val="00F86E9D"/>
    <w:rsid w:val="00F87093"/>
    <w:rsid w:val="00F877FB"/>
    <w:rsid w:val="00F87B4B"/>
    <w:rsid w:val="00F87BC1"/>
    <w:rsid w:val="00F87D8B"/>
    <w:rsid w:val="00F90B5A"/>
    <w:rsid w:val="00F90FAB"/>
    <w:rsid w:val="00F910D8"/>
    <w:rsid w:val="00F91492"/>
    <w:rsid w:val="00F91B63"/>
    <w:rsid w:val="00F91DE6"/>
    <w:rsid w:val="00F91E35"/>
    <w:rsid w:val="00F92289"/>
    <w:rsid w:val="00F92298"/>
    <w:rsid w:val="00F92359"/>
    <w:rsid w:val="00F9266B"/>
    <w:rsid w:val="00F92852"/>
    <w:rsid w:val="00F92D64"/>
    <w:rsid w:val="00F9313F"/>
    <w:rsid w:val="00F93490"/>
    <w:rsid w:val="00F935EC"/>
    <w:rsid w:val="00F93703"/>
    <w:rsid w:val="00F9370F"/>
    <w:rsid w:val="00F9374D"/>
    <w:rsid w:val="00F93838"/>
    <w:rsid w:val="00F93985"/>
    <w:rsid w:val="00F939E4"/>
    <w:rsid w:val="00F93DB9"/>
    <w:rsid w:val="00F9413E"/>
    <w:rsid w:val="00F94154"/>
    <w:rsid w:val="00F9438E"/>
    <w:rsid w:val="00F944AC"/>
    <w:rsid w:val="00F94801"/>
    <w:rsid w:val="00F9559F"/>
    <w:rsid w:val="00F95A03"/>
    <w:rsid w:val="00F976C0"/>
    <w:rsid w:val="00F97872"/>
    <w:rsid w:val="00F979E9"/>
    <w:rsid w:val="00F97A47"/>
    <w:rsid w:val="00F97BE9"/>
    <w:rsid w:val="00F97EE5"/>
    <w:rsid w:val="00FA03F6"/>
    <w:rsid w:val="00FA064E"/>
    <w:rsid w:val="00FA0944"/>
    <w:rsid w:val="00FA0C8D"/>
    <w:rsid w:val="00FA0D66"/>
    <w:rsid w:val="00FA1327"/>
    <w:rsid w:val="00FA14F7"/>
    <w:rsid w:val="00FA15D8"/>
    <w:rsid w:val="00FA16B0"/>
    <w:rsid w:val="00FA19F6"/>
    <w:rsid w:val="00FA1B74"/>
    <w:rsid w:val="00FA1FF5"/>
    <w:rsid w:val="00FA21B4"/>
    <w:rsid w:val="00FA2232"/>
    <w:rsid w:val="00FA228E"/>
    <w:rsid w:val="00FA232F"/>
    <w:rsid w:val="00FA2397"/>
    <w:rsid w:val="00FA26CC"/>
    <w:rsid w:val="00FA2A2C"/>
    <w:rsid w:val="00FA2D7D"/>
    <w:rsid w:val="00FA2D83"/>
    <w:rsid w:val="00FA2F6D"/>
    <w:rsid w:val="00FA3043"/>
    <w:rsid w:val="00FA3142"/>
    <w:rsid w:val="00FA3219"/>
    <w:rsid w:val="00FA3933"/>
    <w:rsid w:val="00FA3B87"/>
    <w:rsid w:val="00FA3BEE"/>
    <w:rsid w:val="00FA3DAF"/>
    <w:rsid w:val="00FA40E8"/>
    <w:rsid w:val="00FA42C8"/>
    <w:rsid w:val="00FA459E"/>
    <w:rsid w:val="00FA4A26"/>
    <w:rsid w:val="00FA4AAD"/>
    <w:rsid w:val="00FA4FB2"/>
    <w:rsid w:val="00FA551E"/>
    <w:rsid w:val="00FA55D7"/>
    <w:rsid w:val="00FA56DE"/>
    <w:rsid w:val="00FA5E87"/>
    <w:rsid w:val="00FA6051"/>
    <w:rsid w:val="00FA6B6C"/>
    <w:rsid w:val="00FA6DBD"/>
    <w:rsid w:val="00FA70C4"/>
    <w:rsid w:val="00FA78A9"/>
    <w:rsid w:val="00FA78FD"/>
    <w:rsid w:val="00FA7F95"/>
    <w:rsid w:val="00FB0348"/>
    <w:rsid w:val="00FB0590"/>
    <w:rsid w:val="00FB08E9"/>
    <w:rsid w:val="00FB0CEA"/>
    <w:rsid w:val="00FB10D0"/>
    <w:rsid w:val="00FB11F9"/>
    <w:rsid w:val="00FB14F2"/>
    <w:rsid w:val="00FB16F6"/>
    <w:rsid w:val="00FB1B7A"/>
    <w:rsid w:val="00FB1B8C"/>
    <w:rsid w:val="00FB1C9B"/>
    <w:rsid w:val="00FB1D74"/>
    <w:rsid w:val="00FB24B9"/>
    <w:rsid w:val="00FB2751"/>
    <w:rsid w:val="00FB293F"/>
    <w:rsid w:val="00FB2A23"/>
    <w:rsid w:val="00FB2C22"/>
    <w:rsid w:val="00FB2D90"/>
    <w:rsid w:val="00FB2E4E"/>
    <w:rsid w:val="00FB3907"/>
    <w:rsid w:val="00FB3A7D"/>
    <w:rsid w:val="00FB3C47"/>
    <w:rsid w:val="00FB3C6E"/>
    <w:rsid w:val="00FB3CC7"/>
    <w:rsid w:val="00FB3F38"/>
    <w:rsid w:val="00FB3FA4"/>
    <w:rsid w:val="00FB4113"/>
    <w:rsid w:val="00FB44B6"/>
    <w:rsid w:val="00FB45FC"/>
    <w:rsid w:val="00FB46C5"/>
    <w:rsid w:val="00FB4BEF"/>
    <w:rsid w:val="00FB4DB3"/>
    <w:rsid w:val="00FB5224"/>
    <w:rsid w:val="00FB56FC"/>
    <w:rsid w:val="00FB57A3"/>
    <w:rsid w:val="00FB68BE"/>
    <w:rsid w:val="00FB6924"/>
    <w:rsid w:val="00FB6B1F"/>
    <w:rsid w:val="00FB6B64"/>
    <w:rsid w:val="00FB6C0D"/>
    <w:rsid w:val="00FB6D0E"/>
    <w:rsid w:val="00FB736A"/>
    <w:rsid w:val="00FB73A9"/>
    <w:rsid w:val="00FB78FB"/>
    <w:rsid w:val="00FB7B65"/>
    <w:rsid w:val="00FB7F13"/>
    <w:rsid w:val="00FC004A"/>
    <w:rsid w:val="00FC0116"/>
    <w:rsid w:val="00FC0879"/>
    <w:rsid w:val="00FC09CC"/>
    <w:rsid w:val="00FC0DEC"/>
    <w:rsid w:val="00FC0E49"/>
    <w:rsid w:val="00FC1233"/>
    <w:rsid w:val="00FC1BE0"/>
    <w:rsid w:val="00FC1BE3"/>
    <w:rsid w:val="00FC20B8"/>
    <w:rsid w:val="00FC222E"/>
    <w:rsid w:val="00FC23E2"/>
    <w:rsid w:val="00FC25BF"/>
    <w:rsid w:val="00FC296C"/>
    <w:rsid w:val="00FC29B9"/>
    <w:rsid w:val="00FC2ABF"/>
    <w:rsid w:val="00FC2D36"/>
    <w:rsid w:val="00FC2DFB"/>
    <w:rsid w:val="00FC3492"/>
    <w:rsid w:val="00FC34B8"/>
    <w:rsid w:val="00FC3666"/>
    <w:rsid w:val="00FC3BE5"/>
    <w:rsid w:val="00FC3C0A"/>
    <w:rsid w:val="00FC3E5D"/>
    <w:rsid w:val="00FC3F22"/>
    <w:rsid w:val="00FC3F3C"/>
    <w:rsid w:val="00FC4154"/>
    <w:rsid w:val="00FC458E"/>
    <w:rsid w:val="00FC45A1"/>
    <w:rsid w:val="00FC49A4"/>
    <w:rsid w:val="00FC4BA2"/>
    <w:rsid w:val="00FC4E3B"/>
    <w:rsid w:val="00FC540F"/>
    <w:rsid w:val="00FC57D6"/>
    <w:rsid w:val="00FC59DE"/>
    <w:rsid w:val="00FC5B5F"/>
    <w:rsid w:val="00FC6A21"/>
    <w:rsid w:val="00FC6E72"/>
    <w:rsid w:val="00FC6FD3"/>
    <w:rsid w:val="00FC7739"/>
    <w:rsid w:val="00FC7785"/>
    <w:rsid w:val="00FC78B9"/>
    <w:rsid w:val="00FC7E89"/>
    <w:rsid w:val="00FC7EDE"/>
    <w:rsid w:val="00FC7FB1"/>
    <w:rsid w:val="00FD00AF"/>
    <w:rsid w:val="00FD05F9"/>
    <w:rsid w:val="00FD069E"/>
    <w:rsid w:val="00FD0E1E"/>
    <w:rsid w:val="00FD131E"/>
    <w:rsid w:val="00FD15B7"/>
    <w:rsid w:val="00FD1B39"/>
    <w:rsid w:val="00FD1C51"/>
    <w:rsid w:val="00FD2188"/>
    <w:rsid w:val="00FD2301"/>
    <w:rsid w:val="00FD26A7"/>
    <w:rsid w:val="00FD27DE"/>
    <w:rsid w:val="00FD28AF"/>
    <w:rsid w:val="00FD2915"/>
    <w:rsid w:val="00FD2D64"/>
    <w:rsid w:val="00FD2FC4"/>
    <w:rsid w:val="00FD3766"/>
    <w:rsid w:val="00FD3952"/>
    <w:rsid w:val="00FD3E98"/>
    <w:rsid w:val="00FD4331"/>
    <w:rsid w:val="00FD467E"/>
    <w:rsid w:val="00FD483F"/>
    <w:rsid w:val="00FD4B10"/>
    <w:rsid w:val="00FD4BC5"/>
    <w:rsid w:val="00FD4E16"/>
    <w:rsid w:val="00FD519D"/>
    <w:rsid w:val="00FD53B8"/>
    <w:rsid w:val="00FD5BB5"/>
    <w:rsid w:val="00FD5C06"/>
    <w:rsid w:val="00FD6276"/>
    <w:rsid w:val="00FD63BD"/>
    <w:rsid w:val="00FD640B"/>
    <w:rsid w:val="00FD66F9"/>
    <w:rsid w:val="00FD679F"/>
    <w:rsid w:val="00FD67F9"/>
    <w:rsid w:val="00FD688F"/>
    <w:rsid w:val="00FD69EE"/>
    <w:rsid w:val="00FD7024"/>
    <w:rsid w:val="00FD7AAB"/>
    <w:rsid w:val="00FD7AE6"/>
    <w:rsid w:val="00FE0222"/>
    <w:rsid w:val="00FE0286"/>
    <w:rsid w:val="00FE0611"/>
    <w:rsid w:val="00FE0B93"/>
    <w:rsid w:val="00FE0D71"/>
    <w:rsid w:val="00FE10FF"/>
    <w:rsid w:val="00FE14A2"/>
    <w:rsid w:val="00FE166C"/>
    <w:rsid w:val="00FE1A02"/>
    <w:rsid w:val="00FE1AA0"/>
    <w:rsid w:val="00FE2087"/>
    <w:rsid w:val="00FE2258"/>
    <w:rsid w:val="00FE2321"/>
    <w:rsid w:val="00FE2330"/>
    <w:rsid w:val="00FE295E"/>
    <w:rsid w:val="00FE2AC2"/>
    <w:rsid w:val="00FE2AF7"/>
    <w:rsid w:val="00FE2D87"/>
    <w:rsid w:val="00FE2E9C"/>
    <w:rsid w:val="00FE2F96"/>
    <w:rsid w:val="00FE305C"/>
    <w:rsid w:val="00FE31CA"/>
    <w:rsid w:val="00FE3400"/>
    <w:rsid w:val="00FE37A1"/>
    <w:rsid w:val="00FE37D1"/>
    <w:rsid w:val="00FE3B3E"/>
    <w:rsid w:val="00FE3DDF"/>
    <w:rsid w:val="00FE3E3B"/>
    <w:rsid w:val="00FE4563"/>
    <w:rsid w:val="00FE5374"/>
    <w:rsid w:val="00FE54FC"/>
    <w:rsid w:val="00FE5573"/>
    <w:rsid w:val="00FE5693"/>
    <w:rsid w:val="00FE5966"/>
    <w:rsid w:val="00FE5B74"/>
    <w:rsid w:val="00FE5BE0"/>
    <w:rsid w:val="00FE62D5"/>
    <w:rsid w:val="00FE6440"/>
    <w:rsid w:val="00FE67AA"/>
    <w:rsid w:val="00FE6800"/>
    <w:rsid w:val="00FE6BCC"/>
    <w:rsid w:val="00FE7150"/>
    <w:rsid w:val="00FE7244"/>
    <w:rsid w:val="00FE7BA5"/>
    <w:rsid w:val="00FF00DC"/>
    <w:rsid w:val="00FF01AB"/>
    <w:rsid w:val="00FF01E5"/>
    <w:rsid w:val="00FF0301"/>
    <w:rsid w:val="00FF0B41"/>
    <w:rsid w:val="00FF0B78"/>
    <w:rsid w:val="00FF1505"/>
    <w:rsid w:val="00FF15DB"/>
    <w:rsid w:val="00FF1754"/>
    <w:rsid w:val="00FF19FB"/>
    <w:rsid w:val="00FF1E06"/>
    <w:rsid w:val="00FF21A8"/>
    <w:rsid w:val="00FF3017"/>
    <w:rsid w:val="00FF3261"/>
    <w:rsid w:val="00FF3428"/>
    <w:rsid w:val="00FF34EC"/>
    <w:rsid w:val="00FF3743"/>
    <w:rsid w:val="00FF394E"/>
    <w:rsid w:val="00FF39BC"/>
    <w:rsid w:val="00FF3B10"/>
    <w:rsid w:val="00FF4370"/>
    <w:rsid w:val="00FF4547"/>
    <w:rsid w:val="00FF45E1"/>
    <w:rsid w:val="00FF4934"/>
    <w:rsid w:val="00FF49BA"/>
    <w:rsid w:val="00FF4B40"/>
    <w:rsid w:val="00FF4E05"/>
    <w:rsid w:val="00FF5124"/>
    <w:rsid w:val="00FF5353"/>
    <w:rsid w:val="00FF5B69"/>
    <w:rsid w:val="00FF5C64"/>
    <w:rsid w:val="00FF5D16"/>
    <w:rsid w:val="00FF5D18"/>
    <w:rsid w:val="00FF62A1"/>
    <w:rsid w:val="00FF6625"/>
    <w:rsid w:val="00FF6B74"/>
    <w:rsid w:val="00FF7639"/>
    <w:rsid w:val="00FF7DD1"/>
    <w:rsid w:val="00FF7E15"/>
    <w:rsid w:val="00FF7FEF"/>
    <w:rsid w:val="015362D4"/>
    <w:rsid w:val="0234FFB5"/>
    <w:rsid w:val="02A76A25"/>
    <w:rsid w:val="0395BDC1"/>
    <w:rsid w:val="0419A2A8"/>
    <w:rsid w:val="04CC2766"/>
    <w:rsid w:val="05619F8A"/>
    <w:rsid w:val="05862147"/>
    <w:rsid w:val="05C6E7E2"/>
    <w:rsid w:val="05D38EE5"/>
    <w:rsid w:val="05DFDDE3"/>
    <w:rsid w:val="06456110"/>
    <w:rsid w:val="0650A4E7"/>
    <w:rsid w:val="07A95137"/>
    <w:rsid w:val="08908793"/>
    <w:rsid w:val="089EACC5"/>
    <w:rsid w:val="08D34CC7"/>
    <w:rsid w:val="08FBAE07"/>
    <w:rsid w:val="093E3A9A"/>
    <w:rsid w:val="094CE4D2"/>
    <w:rsid w:val="0A366712"/>
    <w:rsid w:val="0A3E264E"/>
    <w:rsid w:val="0A4B158C"/>
    <w:rsid w:val="0A6090AD"/>
    <w:rsid w:val="0ADB746C"/>
    <w:rsid w:val="0B2C2B67"/>
    <w:rsid w:val="0B320AB6"/>
    <w:rsid w:val="0B832010"/>
    <w:rsid w:val="0B852C8D"/>
    <w:rsid w:val="0B8C3ADA"/>
    <w:rsid w:val="0C039962"/>
    <w:rsid w:val="0C062634"/>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E241110"/>
    <w:rsid w:val="1E4C707F"/>
    <w:rsid w:val="1E5CB26D"/>
    <w:rsid w:val="1EA3D701"/>
    <w:rsid w:val="1ED580F2"/>
    <w:rsid w:val="1F0BCEBA"/>
    <w:rsid w:val="1F49ABF6"/>
    <w:rsid w:val="2099E666"/>
    <w:rsid w:val="2425DAFF"/>
    <w:rsid w:val="2489E65E"/>
    <w:rsid w:val="248A1E57"/>
    <w:rsid w:val="24F6E176"/>
    <w:rsid w:val="24F71CC0"/>
    <w:rsid w:val="2526631E"/>
    <w:rsid w:val="25858DC5"/>
    <w:rsid w:val="275CFA1F"/>
    <w:rsid w:val="27D61F74"/>
    <w:rsid w:val="28F3C7A1"/>
    <w:rsid w:val="297FE5DD"/>
    <w:rsid w:val="2A1EBEC3"/>
    <w:rsid w:val="2ADAD3ED"/>
    <w:rsid w:val="2AE00624"/>
    <w:rsid w:val="2AF4958A"/>
    <w:rsid w:val="2B5AEC11"/>
    <w:rsid w:val="2BD30535"/>
    <w:rsid w:val="2C23B060"/>
    <w:rsid w:val="2C506624"/>
    <w:rsid w:val="2CCC56A1"/>
    <w:rsid w:val="2D890FA2"/>
    <w:rsid w:val="2DEDFA80"/>
    <w:rsid w:val="2E403EA8"/>
    <w:rsid w:val="2EAE93A0"/>
    <w:rsid w:val="2EE1CE53"/>
    <w:rsid w:val="2F50EAC4"/>
    <w:rsid w:val="2F737425"/>
    <w:rsid w:val="2FA233B5"/>
    <w:rsid w:val="311ED144"/>
    <w:rsid w:val="32557CD8"/>
    <w:rsid w:val="325FE02D"/>
    <w:rsid w:val="3284DDB8"/>
    <w:rsid w:val="32D20D50"/>
    <w:rsid w:val="33379D14"/>
    <w:rsid w:val="34163E33"/>
    <w:rsid w:val="352381E8"/>
    <w:rsid w:val="35A1C3D0"/>
    <w:rsid w:val="3665D258"/>
    <w:rsid w:val="367B5C32"/>
    <w:rsid w:val="369B36A6"/>
    <w:rsid w:val="36D98DF4"/>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19B0D12"/>
    <w:rsid w:val="41FDAC0B"/>
    <w:rsid w:val="4239F056"/>
    <w:rsid w:val="428334D0"/>
    <w:rsid w:val="42C09B45"/>
    <w:rsid w:val="42CF5973"/>
    <w:rsid w:val="42EC1990"/>
    <w:rsid w:val="42FA729E"/>
    <w:rsid w:val="4344737F"/>
    <w:rsid w:val="4344B4C5"/>
    <w:rsid w:val="44AC56E6"/>
    <w:rsid w:val="45F84C99"/>
    <w:rsid w:val="461E8AB0"/>
    <w:rsid w:val="467A0249"/>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D15418"/>
    <w:rsid w:val="4BE90246"/>
    <w:rsid w:val="4C890D9E"/>
    <w:rsid w:val="4CB572F2"/>
    <w:rsid w:val="4CD2E2B9"/>
    <w:rsid w:val="4D0F2CE0"/>
    <w:rsid w:val="4D75DED8"/>
    <w:rsid w:val="4E0AE0C1"/>
    <w:rsid w:val="4E619D0D"/>
    <w:rsid w:val="4E9B18C8"/>
    <w:rsid w:val="4EDEDA4C"/>
    <w:rsid w:val="4F538F04"/>
    <w:rsid w:val="4F7A9E74"/>
    <w:rsid w:val="4F939922"/>
    <w:rsid w:val="4FA3C8E7"/>
    <w:rsid w:val="4FF3406F"/>
    <w:rsid w:val="50E8532B"/>
    <w:rsid w:val="51C8B3EF"/>
    <w:rsid w:val="5252C2BD"/>
    <w:rsid w:val="52A162F2"/>
    <w:rsid w:val="52D1E949"/>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D615477"/>
    <w:rsid w:val="5D8770F5"/>
    <w:rsid w:val="5DE8195A"/>
    <w:rsid w:val="5EFE3009"/>
    <w:rsid w:val="5F796452"/>
    <w:rsid w:val="5F844849"/>
    <w:rsid w:val="5FA02841"/>
    <w:rsid w:val="5FD8DB43"/>
    <w:rsid w:val="60039985"/>
    <w:rsid w:val="607C9897"/>
    <w:rsid w:val="60D5C463"/>
    <w:rsid w:val="6124F723"/>
    <w:rsid w:val="6162E418"/>
    <w:rsid w:val="619C8C90"/>
    <w:rsid w:val="6332A42F"/>
    <w:rsid w:val="634727F4"/>
    <w:rsid w:val="64B2BEEA"/>
    <w:rsid w:val="64D1EDB4"/>
    <w:rsid w:val="6513792D"/>
    <w:rsid w:val="6537D943"/>
    <w:rsid w:val="65B19142"/>
    <w:rsid w:val="665E6183"/>
    <w:rsid w:val="672AB992"/>
    <w:rsid w:val="67887160"/>
    <w:rsid w:val="6832E13D"/>
    <w:rsid w:val="68629D04"/>
    <w:rsid w:val="68D12DED"/>
    <w:rsid w:val="6A6CF72A"/>
    <w:rsid w:val="6A7F18AE"/>
    <w:rsid w:val="6AD2DE16"/>
    <w:rsid w:val="6BEBB309"/>
    <w:rsid w:val="6C40E912"/>
    <w:rsid w:val="6C51221A"/>
    <w:rsid w:val="6D8C2514"/>
    <w:rsid w:val="6DDCAA13"/>
    <w:rsid w:val="6DE31B7D"/>
    <w:rsid w:val="6E24D9BB"/>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E0CC52"/>
    <w:rsid w:val="75F75410"/>
    <w:rsid w:val="760B46EA"/>
    <w:rsid w:val="77332B0C"/>
    <w:rsid w:val="779EBE41"/>
    <w:rsid w:val="77C63D54"/>
    <w:rsid w:val="77F162AD"/>
    <w:rsid w:val="78FFC04A"/>
    <w:rsid w:val="79285297"/>
    <w:rsid w:val="79821581"/>
    <w:rsid w:val="79E93B55"/>
    <w:rsid w:val="7A7541AD"/>
    <w:rsid w:val="7B107A54"/>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BC883FEB-0572-4E01-8876-5C3E2094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egoe UI Variable Display" w:hAnsi="Segoe UI Variable Display"/>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RBI5PAMIO524-1616901215-60619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https://nokia.sharepoint.com/sites/gxp/_layouts/15/DocIdRedir.aspx?ID=RBI5PAMIO524-1616901215-60619</Url>
      <Description>RBI5PAMIO524-1616901215-60619</Description>
    </_dlc_DocIdUrl>
    <Comments xmlns="3f2ce089-3858-4176-9a21-a30f9204848e">OK</Comments>
    <HideFromDelve xmlns="71c5aaf6-e6ce-465b-b873-5148d2a4c105">false</HideFromDelve>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2.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5.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6.xml><?xml version="1.0" encoding="utf-8"?>
<ds:datastoreItem xmlns:ds="http://schemas.openxmlformats.org/officeDocument/2006/customXml" ds:itemID="{BF446400-796D-4FE2-B206-04E56D76F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9</TotalTime>
  <Pages>9</Pages>
  <Words>3261</Words>
  <Characters>18591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21809</CharactersWithSpaces>
  <SharedDoc>false</SharedDoc>
  <HLinks>
    <vt:vector size="66" baseType="variant">
      <vt:variant>
        <vt:i4>6619161</vt:i4>
      </vt:variant>
      <vt:variant>
        <vt:i4>30</vt:i4>
      </vt:variant>
      <vt:variant>
        <vt:i4>0</vt:i4>
      </vt:variant>
      <vt:variant>
        <vt:i4>5</vt:i4>
      </vt:variant>
      <vt:variant>
        <vt:lpwstr>mailto:keeth.jayasinghe@nokia.com</vt:lpwstr>
      </vt:variant>
      <vt:variant>
        <vt:lpwstr/>
      </vt:variant>
      <vt:variant>
        <vt:i4>3539063</vt:i4>
      </vt:variant>
      <vt:variant>
        <vt:i4>27</vt:i4>
      </vt:variant>
      <vt:variant>
        <vt:i4>0</vt:i4>
      </vt:variant>
      <vt:variant>
        <vt:i4>5</vt:i4>
      </vt:variant>
      <vt:variant>
        <vt:lpwstr>mailto:fahad.syed_muhammad@nokia.com</vt:lpwstr>
      </vt:variant>
      <vt:variant>
        <vt:lpwstr/>
      </vt:variant>
      <vt:variant>
        <vt:i4>4456489</vt:i4>
      </vt:variant>
      <vt:variant>
        <vt:i4>24</vt:i4>
      </vt:variant>
      <vt:variant>
        <vt:i4>0</vt:i4>
      </vt:variant>
      <vt:variant>
        <vt:i4>5</vt:i4>
      </vt:variant>
      <vt:variant>
        <vt:lpwstr>mailto:andrea.bonfante@nokia.com</vt:lpwstr>
      </vt:variant>
      <vt:variant>
        <vt:lpwstr/>
      </vt:variant>
      <vt:variant>
        <vt:i4>1966203</vt:i4>
      </vt:variant>
      <vt:variant>
        <vt:i4>21</vt:i4>
      </vt:variant>
      <vt:variant>
        <vt:i4>0</vt:i4>
      </vt:variant>
      <vt:variant>
        <vt:i4>5</vt:i4>
      </vt:variant>
      <vt:variant>
        <vt:lpwstr>mailto:ali.karimidehkordi@nokia.com</vt:lpwstr>
      </vt:variant>
      <vt:variant>
        <vt:lpwstr/>
      </vt:variant>
      <vt:variant>
        <vt:i4>3539063</vt:i4>
      </vt:variant>
      <vt:variant>
        <vt:i4>18</vt:i4>
      </vt:variant>
      <vt:variant>
        <vt:i4>0</vt:i4>
      </vt:variant>
      <vt:variant>
        <vt:i4>5</vt:i4>
      </vt:variant>
      <vt:variant>
        <vt:lpwstr>mailto:fahad.syed_muhammad@nokia.com</vt:lpwstr>
      </vt:variant>
      <vt:variant>
        <vt:lpwstr/>
      </vt:variant>
      <vt:variant>
        <vt:i4>4915203</vt:i4>
      </vt:variant>
      <vt:variant>
        <vt:i4>15</vt:i4>
      </vt:variant>
      <vt:variant>
        <vt:i4>0</vt:i4>
      </vt:variant>
      <vt:variant>
        <vt:i4>5</vt:i4>
      </vt:variant>
      <vt:variant>
        <vt:lpwstr>mailto:sai_sree.rayala@nokia.com</vt:lpwstr>
      </vt:variant>
      <vt:variant>
        <vt:lpwstr/>
      </vt:variant>
      <vt:variant>
        <vt:i4>4849713</vt:i4>
      </vt:variant>
      <vt:variant>
        <vt:i4>12</vt:i4>
      </vt:variant>
      <vt:variant>
        <vt:i4>0</vt:i4>
      </vt:variant>
      <vt:variant>
        <vt:i4>5</vt:i4>
      </vt:variant>
      <vt:variant>
        <vt:lpwstr>mailto:gilsoo.lee@nokia.com</vt:lpwstr>
      </vt:variant>
      <vt:variant>
        <vt:lpwstr/>
      </vt:variant>
      <vt:variant>
        <vt:i4>6684745</vt:i4>
      </vt:variant>
      <vt:variant>
        <vt:i4>9</vt:i4>
      </vt:variant>
      <vt:variant>
        <vt:i4>0</vt:i4>
      </vt:variant>
      <vt:variant>
        <vt:i4>5</vt:i4>
      </vt:variant>
      <vt:variant>
        <vt:lpwstr>mailto:oana-elena.barbu@nokia.com</vt:lpwstr>
      </vt:variant>
      <vt:variant>
        <vt:lpwstr/>
      </vt:variant>
      <vt:variant>
        <vt:i4>7995407</vt:i4>
      </vt:variant>
      <vt:variant>
        <vt:i4>6</vt:i4>
      </vt:variant>
      <vt:variant>
        <vt:i4>0</vt:i4>
      </vt:variant>
      <vt:variant>
        <vt:i4>5</vt:i4>
      </vt:variant>
      <vt:variant>
        <vt:lpwstr>mailto:samad.ali@nokia.com</vt:lpwstr>
      </vt:variant>
      <vt:variant>
        <vt:lpwstr/>
      </vt:variant>
      <vt:variant>
        <vt:i4>4718628</vt:i4>
      </vt:variant>
      <vt:variant>
        <vt:i4>3</vt:i4>
      </vt:variant>
      <vt:variant>
        <vt:i4>0</vt:i4>
      </vt:variant>
      <vt:variant>
        <vt:i4>5</vt:i4>
      </vt:variant>
      <vt:variant>
        <vt:lpwstr>mailto:alok.sethi@nokia.com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2025-11-07T15:20:00Z</dcterms:created>
  <dcterms:modified xsi:type="dcterms:W3CDTF">2025-11-07T15:20:00Z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e719438b-0aef-488b-ae89-9a4d66b76d7b</vt:lpwstr>
  </property>
  <property fmtid="{D5CDD505-2E9C-101B-9397-08002B2CF9AE}" pid="5" name="docLang">
    <vt:lpwstr>en</vt:lpwstr>
  </property>
</Properties>
</file>