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B90941" w:rsidRPr="0063038D">
        <w:rPr>
          <w:b/>
          <w:lang w:eastAsia="zh-CN"/>
        </w:rPr>
        <w:t>1</w:t>
      </w:r>
      <w:r w:rsidR="00B90941">
        <w:rPr>
          <w:rFonts w:hint="eastAsia"/>
          <w:b/>
          <w:lang w:eastAsia="zh-CN"/>
        </w:rPr>
        <w:t>17</w:t>
      </w:r>
      <w:r w:rsidR="00B90941" w:rsidRPr="0063038D">
        <w:rPr>
          <w:b/>
          <w:lang w:eastAsia="zh-CN"/>
        </w:rPr>
        <w:t xml:space="preserve">                                                         </w:t>
      </w:r>
      <w:r w:rsidR="00B90941">
        <w:rPr>
          <w:rFonts w:hint="eastAsia"/>
          <w:b/>
          <w:lang w:eastAsia="zh-CN"/>
        </w:rPr>
        <w:t xml:space="preserve">                            </w:t>
      </w:r>
      <w:r w:rsidR="00B90941" w:rsidRPr="0063038D">
        <w:rPr>
          <w:b/>
          <w:lang w:eastAsia="zh-CN"/>
        </w:rPr>
        <w:t xml:space="preserve">  </w:t>
      </w:r>
      <w:r w:rsidR="00B90941">
        <w:rPr>
          <w:rFonts w:hint="eastAsia"/>
          <w:b/>
          <w:lang w:eastAsia="zh-CN"/>
        </w:rPr>
        <w:t xml:space="preserve">               </w:t>
      </w:r>
      <w:r w:rsidR="00B90941" w:rsidRPr="00B90941">
        <w:rPr>
          <w:b/>
          <w:lang w:eastAsia="zh-CN"/>
        </w:rPr>
        <w:t>R4-</w:t>
      </w:r>
      <w:r w:rsidR="00AB294A" w:rsidRPr="00B90941">
        <w:rPr>
          <w:b/>
          <w:lang w:eastAsia="zh-CN"/>
        </w:rPr>
        <w:t>252006</w:t>
      </w:r>
      <w:r w:rsidR="00AB294A">
        <w:rPr>
          <w:rFonts w:hint="eastAsia"/>
          <w:b/>
          <w:lang w:eastAsia="zh-CN"/>
        </w:rPr>
        <w:t>2</w:t>
      </w:r>
    </w:p>
    <w:p w:rsidR="00DC4EFC" w:rsidRPr="0063038D" w:rsidRDefault="00B90941" w:rsidP="00D604B6">
      <w:pPr>
        <w:jc w:val="both"/>
        <w:rPr>
          <w:b/>
          <w:lang w:val="en-US" w:eastAsia="zh-CN"/>
        </w:rPr>
      </w:pPr>
      <w:r>
        <w:rPr>
          <w:rFonts w:hint="eastAsia"/>
          <w:b/>
          <w:lang w:eastAsia="zh-CN"/>
        </w:rPr>
        <w:t>Dallas</w:t>
      </w:r>
      <w:r w:rsidR="00612EA5">
        <w:rPr>
          <w:rFonts w:hint="eastAsia"/>
          <w:b/>
          <w:lang w:eastAsia="zh-CN"/>
        </w:rPr>
        <w:t>,</w:t>
      </w:r>
      <w:r w:rsidR="00915B70">
        <w:rPr>
          <w:rFonts w:hint="eastAsia"/>
          <w:b/>
          <w:lang w:eastAsia="zh-CN"/>
        </w:rPr>
        <w:t xml:space="preserve"> </w:t>
      </w:r>
      <w:r>
        <w:rPr>
          <w:rFonts w:hint="eastAsia"/>
          <w:b/>
          <w:lang w:eastAsia="zh-CN"/>
        </w:rPr>
        <w:t>USA</w:t>
      </w:r>
      <w:r w:rsidR="00915B70">
        <w:rPr>
          <w:rFonts w:hint="eastAsia"/>
          <w:b/>
          <w:lang w:eastAsia="zh-CN"/>
        </w:rPr>
        <w:t>,</w:t>
      </w:r>
      <w:r w:rsidR="00DC4EFC" w:rsidRPr="0063038D">
        <w:rPr>
          <w:b/>
          <w:lang w:val="en-US" w:eastAsia="zh-CN"/>
        </w:rPr>
        <w:t xml:space="preserve"> </w:t>
      </w:r>
      <w:r w:rsidR="00164410">
        <w:rPr>
          <w:rFonts w:hint="eastAsia"/>
          <w:b/>
          <w:lang w:val="en-US" w:eastAsia="zh-CN"/>
        </w:rPr>
        <w:t>1</w:t>
      </w:r>
      <w:r>
        <w:rPr>
          <w:rFonts w:hint="eastAsia"/>
          <w:b/>
          <w:lang w:val="en-US" w:eastAsia="zh-CN"/>
        </w:rPr>
        <w:t>7</w:t>
      </w:r>
      <w:r>
        <w:rPr>
          <w:rFonts w:hint="eastAsia"/>
          <w:b/>
          <w:vertAlign w:val="superscript"/>
          <w:lang w:val="en-US" w:eastAsia="zh-CN"/>
        </w:rPr>
        <w:t>th</w:t>
      </w:r>
      <w:r w:rsidR="00164410" w:rsidRPr="0063038D">
        <w:rPr>
          <w:b/>
          <w:lang w:val="en-US" w:eastAsia="zh-CN"/>
        </w:rPr>
        <w:t xml:space="preserve"> </w:t>
      </w:r>
      <w:r w:rsidR="00EC2A03">
        <w:rPr>
          <w:b/>
          <w:lang w:val="en-US" w:eastAsia="zh-CN"/>
        </w:rPr>
        <w:t>–</w:t>
      </w:r>
      <w:r>
        <w:rPr>
          <w:rFonts w:hint="eastAsia"/>
          <w:b/>
          <w:lang w:val="en-US" w:eastAsia="zh-CN"/>
        </w:rPr>
        <w:t>21</w:t>
      </w:r>
      <w:r>
        <w:rPr>
          <w:rFonts w:hint="eastAsia"/>
          <w:b/>
          <w:vertAlign w:val="superscript"/>
          <w:lang w:val="en-US" w:eastAsia="zh-CN"/>
        </w:rPr>
        <w:t>st</w:t>
      </w:r>
      <w:r w:rsidR="006562AC">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B90941">
        <w:rPr>
          <w:rFonts w:eastAsiaTheme="minorEastAsia" w:hint="eastAsia"/>
          <w:b/>
          <w:lang w:eastAsia="zh-CN"/>
        </w:rPr>
        <w:t>Further d</w:t>
      </w:r>
      <w:r w:rsidR="003E2F31">
        <w:rPr>
          <w:rFonts w:eastAsiaTheme="minorEastAsia" w:hint="eastAsia"/>
          <w:b/>
          <w:lang w:eastAsia="zh-CN"/>
        </w:rPr>
        <w:t xml:space="preserve">iscussion on </w:t>
      </w:r>
      <w:r w:rsidR="00AB294A" w:rsidRPr="00AB294A">
        <w:rPr>
          <w:rFonts w:eastAsiaTheme="minorEastAsia"/>
          <w:b/>
          <w:lang w:eastAsia="zh-CN"/>
        </w:rPr>
        <w:t>SAN conformance tests for NR NTN Ku-band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E2F31">
        <w:rPr>
          <w:rFonts w:eastAsiaTheme="minorEastAsia" w:hint="eastAsia"/>
          <w:b/>
          <w:lang w:eastAsia="zh-CN"/>
        </w:rPr>
        <w:t>5</w:t>
      </w:r>
      <w:r w:rsidR="009D327B" w:rsidRPr="0063038D">
        <w:rPr>
          <w:rFonts w:eastAsiaTheme="minorEastAsia"/>
          <w:b/>
          <w:lang w:eastAsia="zh-CN"/>
        </w:rPr>
        <w:t>.</w:t>
      </w:r>
      <w:r w:rsidR="003E2F31">
        <w:rPr>
          <w:rFonts w:eastAsiaTheme="minorEastAsia" w:hint="eastAsia"/>
          <w:b/>
          <w:lang w:eastAsia="zh-CN"/>
        </w:rPr>
        <w:t>10</w:t>
      </w:r>
      <w:r w:rsidR="004F7771">
        <w:rPr>
          <w:rFonts w:eastAsiaTheme="minorEastAsia" w:hint="eastAsia"/>
          <w:b/>
          <w:lang w:eastAsia="zh-CN"/>
        </w:rPr>
        <w:t>.</w:t>
      </w:r>
      <w:r w:rsidR="00AB294A">
        <w:rPr>
          <w:rFonts w:eastAsiaTheme="minorEastAsia" w:hint="eastAsia"/>
          <w:b/>
          <w:lang w:eastAsia="zh-CN"/>
        </w:rPr>
        <w:t>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B90941" w:rsidRDefault="00B90941" w:rsidP="00D604B6">
      <w:pPr>
        <w:jc w:val="both"/>
        <w:rPr>
          <w:lang w:eastAsia="zh-CN"/>
        </w:rPr>
      </w:pPr>
      <w:r>
        <w:rPr>
          <w:rFonts w:hint="eastAsia"/>
          <w:lang w:eastAsia="zh-CN"/>
        </w:rPr>
        <w:t xml:space="preserve">In RAN4#116bis meeting, </w:t>
      </w:r>
      <w:r w:rsidR="00D8489D">
        <w:rPr>
          <w:rFonts w:hint="eastAsia"/>
          <w:lang w:eastAsia="zh-CN"/>
        </w:rPr>
        <w:t xml:space="preserve">A </w:t>
      </w:r>
      <w:r w:rsidR="00A22AF6" w:rsidRPr="00A22AF6">
        <w:rPr>
          <w:lang w:eastAsia="zh-CN"/>
        </w:rPr>
        <w:t>[116bis</w:t>
      </w:r>
      <w:proofErr w:type="gramStart"/>
      <w:r w:rsidR="00A22AF6" w:rsidRPr="00A22AF6">
        <w:rPr>
          <w:lang w:eastAsia="zh-CN"/>
        </w:rPr>
        <w:t>][</w:t>
      </w:r>
      <w:proofErr w:type="gramEnd"/>
      <w:r w:rsidR="00A22AF6" w:rsidRPr="00A22AF6">
        <w:rPr>
          <w:lang w:eastAsia="zh-CN"/>
        </w:rPr>
        <w:t>308] WF on Rel-19_BS_SAN_conformance_Part2</w:t>
      </w:r>
      <w:r w:rsidR="00D8489D">
        <w:rPr>
          <w:rFonts w:hint="eastAsia"/>
          <w:lang w:eastAsia="zh-CN"/>
        </w:rPr>
        <w:t xml:space="preserve"> was agreed</w:t>
      </w:r>
      <w:r w:rsidR="004D4C82">
        <w:rPr>
          <w:rFonts w:hint="eastAsia"/>
          <w:lang w:eastAsia="zh-CN"/>
        </w:rPr>
        <w:t xml:space="preserve"> [1]</w:t>
      </w:r>
      <w:r w:rsidR="00D8489D">
        <w:rPr>
          <w:rFonts w:hint="eastAsia"/>
          <w:lang w:eastAsia="zh-CN"/>
        </w:rPr>
        <w:t xml:space="preserve">. </w:t>
      </w:r>
      <w:r w:rsidR="00D8489D">
        <w:rPr>
          <w:lang w:eastAsia="zh-CN"/>
        </w:rPr>
        <w:t>I</w:t>
      </w:r>
      <w:r w:rsidR="00D8489D">
        <w:rPr>
          <w:rFonts w:hint="eastAsia"/>
          <w:lang w:eastAsia="zh-CN"/>
        </w:rPr>
        <w:t xml:space="preserve">t included the </w:t>
      </w:r>
      <w:r w:rsidR="00A22AF6">
        <w:rPr>
          <w:rFonts w:hint="eastAsia"/>
          <w:lang w:eastAsia="zh-CN"/>
        </w:rPr>
        <w:t xml:space="preserve">open </w:t>
      </w:r>
      <w:r w:rsidR="00A22AF6">
        <w:rPr>
          <w:lang w:eastAsia="zh-CN"/>
        </w:rPr>
        <w:t>issue</w:t>
      </w:r>
      <w:r w:rsidR="00A22AF6">
        <w:rPr>
          <w:rFonts w:hint="eastAsia"/>
          <w:lang w:eastAsia="zh-CN"/>
        </w:rPr>
        <w:t xml:space="preserve">s and </w:t>
      </w:r>
      <w:r w:rsidR="00D8489D">
        <w:rPr>
          <w:rFonts w:hint="eastAsia"/>
          <w:lang w:eastAsia="zh-CN"/>
        </w:rPr>
        <w:t>agreement</w:t>
      </w:r>
      <w:r w:rsidR="00A22AF6">
        <w:rPr>
          <w:rFonts w:hint="eastAsia"/>
          <w:lang w:eastAsia="zh-CN"/>
        </w:rPr>
        <w:t>s</w:t>
      </w:r>
      <w:r w:rsidR="00D8489D">
        <w:rPr>
          <w:rFonts w:hint="eastAsia"/>
          <w:lang w:eastAsia="zh-CN"/>
        </w:rPr>
        <w:t xml:space="preserve"> for Ku-band SAN </w:t>
      </w:r>
      <w:r w:rsidR="00A22AF6">
        <w:rPr>
          <w:rFonts w:hint="eastAsia"/>
          <w:lang w:eastAsia="zh-CN"/>
        </w:rPr>
        <w:t xml:space="preserve">conformance </w:t>
      </w:r>
      <w:r w:rsidR="00D8489D">
        <w:rPr>
          <w:lang w:eastAsia="zh-CN"/>
        </w:rPr>
        <w:t>requirement</w:t>
      </w:r>
      <w:r w:rsidR="00D8489D">
        <w:rPr>
          <w:rFonts w:hint="eastAsia"/>
          <w:lang w:eastAsia="zh-CN"/>
        </w:rPr>
        <w:t xml:space="preserve">. </w:t>
      </w:r>
      <w:r w:rsidR="00A22AF6">
        <w:rPr>
          <w:rFonts w:hint="eastAsia"/>
          <w:lang w:eastAsia="zh-CN"/>
        </w:rPr>
        <w:t>T</w:t>
      </w:r>
      <w:r w:rsidR="00D8489D">
        <w:rPr>
          <w:rFonts w:hint="eastAsia"/>
          <w:lang w:eastAsia="zh-CN"/>
        </w:rPr>
        <w:t>here</w:t>
      </w:r>
      <w:r w:rsidR="00A22AF6">
        <w:rPr>
          <w:rFonts w:hint="eastAsia"/>
          <w:lang w:eastAsia="zh-CN"/>
        </w:rPr>
        <w:t xml:space="preserve"> are</w:t>
      </w:r>
      <w:r w:rsidR="00D8489D">
        <w:rPr>
          <w:rFonts w:hint="eastAsia"/>
          <w:lang w:eastAsia="zh-CN"/>
        </w:rPr>
        <w:t xml:space="preserve"> some issues</w:t>
      </w:r>
      <w:r w:rsidR="00A22AF6">
        <w:rPr>
          <w:rFonts w:hint="eastAsia"/>
          <w:lang w:eastAsia="zh-CN"/>
        </w:rPr>
        <w:t xml:space="preserve"> in WF such as MU for 10-15GHz</w:t>
      </w:r>
      <w:r w:rsidR="00D8489D">
        <w:rPr>
          <w:rFonts w:hint="eastAsia"/>
          <w:lang w:eastAsia="zh-CN"/>
        </w:rPr>
        <w:t xml:space="preserve"> for Ku-band SAN </w:t>
      </w:r>
      <w:r w:rsidR="00A22AF6">
        <w:rPr>
          <w:rFonts w:hint="eastAsia"/>
          <w:lang w:eastAsia="zh-CN"/>
        </w:rPr>
        <w:t xml:space="preserve">conformance </w:t>
      </w:r>
      <w:r w:rsidR="00A22AF6">
        <w:rPr>
          <w:lang w:eastAsia="zh-CN"/>
        </w:rPr>
        <w:t>requirement</w:t>
      </w:r>
      <w:r w:rsidR="00A22AF6">
        <w:rPr>
          <w:rFonts w:hint="eastAsia"/>
          <w:lang w:eastAsia="zh-CN"/>
        </w:rPr>
        <w:t xml:space="preserve"> </w:t>
      </w:r>
      <w:r w:rsidR="00D8489D">
        <w:rPr>
          <w:rFonts w:hint="eastAsia"/>
          <w:lang w:eastAsia="zh-CN"/>
        </w:rPr>
        <w:t>needs to be discussed.</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DB0EDB">
        <w:rPr>
          <w:rFonts w:hint="eastAsia"/>
          <w:lang w:eastAsia="zh-CN"/>
        </w:rPr>
        <w:t xml:space="preserve">SAN </w:t>
      </w:r>
      <w:r w:rsidR="00A22AF6">
        <w:rPr>
          <w:rFonts w:hint="eastAsia"/>
          <w:lang w:eastAsia="zh-CN"/>
        </w:rPr>
        <w:t>conformance</w:t>
      </w:r>
      <w:r w:rsidR="00DB0EDB">
        <w:rPr>
          <w:rFonts w:hint="eastAsia"/>
          <w:lang w:eastAsia="zh-CN"/>
        </w:rPr>
        <w:t xml:space="preserve"> requi</w:t>
      </w:r>
      <w:r w:rsidR="00AC0462">
        <w:rPr>
          <w:rFonts w:hint="eastAsia"/>
          <w:lang w:eastAsia="zh-CN"/>
        </w:rPr>
        <w:t>r</w:t>
      </w:r>
      <w:r w:rsidR="00DB0EDB">
        <w:rPr>
          <w:rFonts w:hint="eastAsia"/>
          <w:lang w:eastAsia="zh-CN"/>
        </w:rPr>
        <w:t>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A22AF6" w:rsidRPr="00F41DB6" w:rsidRDefault="00A22AF6" w:rsidP="00A22AF6">
      <w:pPr>
        <w:jc w:val="both"/>
        <w:rPr>
          <w:b/>
          <w:sz w:val="22"/>
          <w:szCs w:val="22"/>
          <w:u w:val="single"/>
          <w:lang w:eastAsia="zh-CN"/>
        </w:rPr>
      </w:pPr>
      <w:r w:rsidRPr="00F41DB6">
        <w:rPr>
          <w:b/>
          <w:sz w:val="22"/>
          <w:szCs w:val="22"/>
          <w:u w:val="single"/>
          <w:lang w:eastAsia="zh-CN"/>
        </w:rPr>
        <w:t>Measurement uncertainties</w:t>
      </w:r>
    </w:p>
    <w:p w:rsidR="00D8489D" w:rsidRDefault="00D8489D" w:rsidP="00D8489D">
      <w:pPr>
        <w:jc w:val="both"/>
        <w:rPr>
          <w:lang w:eastAsia="zh-CN"/>
        </w:rPr>
      </w:pPr>
      <w:r>
        <w:rPr>
          <w:rFonts w:hint="eastAsia"/>
          <w:lang w:eastAsia="zh-CN"/>
        </w:rPr>
        <w:t xml:space="preserve">As per the WF [1], the </w:t>
      </w:r>
      <w:r w:rsidR="00A22AF6">
        <w:rPr>
          <w:rFonts w:hint="eastAsia"/>
          <w:lang w:eastAsia="zh-CN"/>
        </w:rPr>
        <w:t xml:space="preserve">remaining issue </w:t>
      </w:r>
      <w:r>
        <w:rPr>
          <w:rFonts w:hint="eastAsia"/>
          <w:lang w:eastAsia="zh-CN"/>
        </w:rPr>
        <w:t xml:space="preserve">concerning </w:t>
      </w:r>
      <w:r w:rsidR="00A22AF6">
        <w:rPr>
          <w:rFonts w:hint="eastAsia"/>
          <w:lang w:eastAsia="zh-CN"/>
        </w:rPr>
        <w:t>MU for Ku-band</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A22AF6" w:rsidTr="00A22AF6">
        <w:tc>
          <w:tcPr>
            <w:tcW w:w="9855" w:type="dxa"/>
          </w:tcPr>
          <w:p w:rsidR="00A22AF6" w:rsidRPr="00D67389" w:rsidRDefault="00A22AF6" w:rsidP="00A22AF6">
            <w:pPr>
              <w:pStyle w:val="3"/>
              <w:outlineLvl w:val="2"/>
              <w:rPr>
                <w:rFonts w:ascii="Times New Roman" w:hAnsi="Times New Roman"/>
                <w:b/>
                <w:sz w:val="20"/>
                <w:u w:val="single"/>
                <w:lang w:eastAsia="ko-KR"/>
              </w:rPr>
            </w:pPr>
            <w:r w:rsidRPr="00D67389">
              <w:rPr>
                <w:rFonts w:ascii="Times New Roman" w:hAnsi="Times New Roman"/>
                <w:b/>
                <w:sz w:val="20"/>
                <w:u w:val="single"/>
                <w:lang w:eastAsia="ko-KR"/>
              </w:rPr>
              <w:t xml:space="preserve">Issue 1-1-1: </w:t>
            </w:r>
            <w:r w:rsidRPr="008E5FBD">
              <w:rPr>
                <w:rFonts w:ascii="Times New Roman" w:hAnsi="Times New Roman"/>
                <w:b/>
                <w:sz w:val="20"/>
                <w:lang w:eastAsia="ko-KR"/>
              </w:rPr>
              <w:t>MU is an</w:t>
            </w:r>
            <w:r w:rsidRPr="008E5FBD">
              <w:rPr>
                <w:rFonts w:ascii="Times New Roman" w:hAnsi="Times New Roman"/>
                <w:b/>
                <w:sz w:val="20"/>
                <w:lang w:eastAsia="zh-CN"/>
              </w:rPr>
              <w:t xml:space="preserve"> Open issue that needs further discussion</w:t>
            </w:r>
          </w:p>
          <w:p w:rsidR="00A22AF6" w:rsidRPr="00772211" w:rsidRDefault="00A22AF6" w:rsidP="00A22AF6">
            <w:pPr>
              <w:rPr>
                <w:lang w:eastAsia="zh-CN"/>
              </w:rPr>
            </w:pPr>
            <w:r w:rsidRPr="00772211">
              <w:rPr>
                <w:lang w:eastAsia="zh-CN"/>
              </w:rPr>
              <w:t xml:space="preserve">For SAN Type 1-O above 10 GHz, it is not a straightforward choice what MUs to use, since the range of 10-15 GHz was not studied before for TN and cannot be reused for NTN. </w:t>
            </w:r>
          </w:p>
          <w:p w:rsidR="00A22AF6" w:rsidRDefault="00A22AF6" w:rsidP="00A22AF6">
            <w:pPr>
              <w:jc w:val="both"/>
              <w:rPr>
                <w:bCs/>
                <w:lang w:eastAsia="zh-CN"/>
              </w:rPr>
            </w:pPr>
            <w:r w:rsidRPr="00A43795">
              <w:rPr>
                <w:b/>
                <w:lang w:eastAsia="zh-CN"/>
              </w:rPr>
              <w:t>Agreement:</w:t>
            </w:r>
            <w:r>
              <w:rPr>
                <w:bCs/>
                <w:lang w:eastAsia="zh-CN"/>
              </w:rPr>
              <w:t xml:space="preserve"> </w:t>
            </w:r>
          </w:p>
          <w:p w:rsidR="00A22AF6" w:rsidRPr="00772211" w:rsidRDefault="00A22AF6" w:rsidP="00A22AF6">
            <w:pPr>
              <w:spacing w:after="120"/>
              <w:rPr>
                <w:lang w:eastAsia="zh-CN"/>
              </w:rPr>
            </w:pPr>
            <w:r w:rsidRPr="00772211">
              <w:rPr>
                <w:lang w:eastAsia="zh-CN"/>
              </w:rPr>
              <w:t xml:space="preserve">Inputs from TE vendors would be </w:t>
            </w:r>
            <w:r>
              <w:rPr>
                <w:lang w:eastAsia="zh-CN"/>
              </w:rPr>
              <w:t>appreciated,</w:t>
            </w:r>
            <w:r w:rsidRPr="00772211">
              <w:rPr>
                <w:lang w:eastAsia="zh-CN"/>
              </w:rPr>
              <w:t xml:space="preserve"> with respect to Measurement Uncertainties (MUs) for:</w:t>
            </w:r>
          </w:p>
          <w:p w:rsidR="00A22AF6" w:rsidRPr="00772211" w:rsidRDefault="00A22AF6" w:rsidP="00A22AF6">
            <w:pPr>
              <w:pStyle w:val="afb"/>
              <w:widowControl/>
              <w:numPr>
                <w:ilvl w:val="0"/>
                <w:numId w:val="46"/>
              </w:numPr>
              <w:spacing w:before="0" w:after="120" w:line="240" w:lineRule="auto"/>
              <w:ind w:firstLineChars="0"/>
              <w:jc w:val="left"/>
            </w:pPr>
            <w:r w:rsidRPr="00772211">
              <w:t>13.75GHz-14.5GHz for FR1-NTN Ku-band and FR2-NTN Ku-band OTA receiver tests</w:t>
            </w:r>
          </w:p>
          <w:p w:rsidR="00A22AF6" w:rsidRDefault="00A22AF6" w:rsidP="00A22AF6">
            <w:pPr>
              <w:pStyle w:val="afb"/>
              <w:widowControl/>
              <w:numPr>
                <w:ilvl w:val="0"/>
                <w:numId w:val="46"/>
              </w:numPr>
              <w:spacing w:before="0" w:after="120" w:line="240" w:lineRule="auto"/>
              <w:ind w:firstLineChars="0"/>
              <w:jc w:val="left"/>
            </w:pPr>
            <w:r w:rsidRPr="00772211">
              <w:t>10.7GHz-12.75GHz for FR1-NTN Ku-band and FR2-NTN Ku-band OTA transmitter tests.</w:t>
            </w:r>
          </w:p>
          <w:p w:rsidR="00A22AF6" w:rsidRDefault="00A22AF6" w:rsidP="00A22AF6">
            <w:pPr>
              <w:jc w:val="both"/>
              <w:rPr>
                <w:lang w:eastAsia="zh-CN"/>
              </w:rPr>
            </w:pPr>
            <w:r>
              <w:rPr>
                <w:lang w:eastAsia="zh-CN"/>
              </w:rPr>
              <w:t>Companies to further discuss if current FR2-NTN MUs could be reused.</w:t>
            </w:r>
          </w:p>
        </w:tc>
      </w:tr>
    </w:tbl>
    <w:p w:rsidR="00A22AF6" w:rsidRDefault="00A22AF6" w:rsidP="00D8489D">
      <w:pPr>
        <w:jc w:val="both"/>
        <w:rPr>
          <w:lang w:eastAsia="zh-CN"/>
        </w:rPr>
      </w:pPr>
    </w:p>
    <w:p w:rsidR="0022088E" w:rsidRDefault="00B82BC0" w:rsidP="00D8489D">
      <w:pPr>
        <w:jc w:val="both"/>
        <w:rPr>
          <w:lang w:eastAsia="zh-CN"/>
        </w:rPr>
      </w:pPr>
      <w:r>
        <w:rPr>
          <w:rFonts w:hint="eastAsia"/>
          <w:lang w:eastAsia="zh-CN"/>
        </w:rPr>
        <w:t>Current FR2-NTN M</w:t>
      </w:r>
      <w:r>
        <w:rPr>
          <w:lang w:eastAsia="zh-CN"/>
        </w:rPr>
        <w:t>U</w:t>
      </w:r>
      <w:r>
        <w:rPr>
          <w:rFonts w:hint="eastAsia"/>
          <w:lang w:eastAsia="zh-CN"/>
        </w:rPr>
        <w:t xml:space="preserve">s are defined for </w:t>
      </w:r>
      <w:proofErr w:type="spellStart"/>
      <w:r>
        <w:rPr>
          <w:rFonts w:hint="eastAsia"/>
          <w:lang w:eastAsia="zh-CN"/>
        </w:rPr>
        <w:t>Ka</w:t>
      </w:r>
      <w:proofErr w:type="spellEnd"/>
      <w:r>
        <w:rPr>
          <w:rFonts w:hint="eastAsia"/>
          <w:lang w:eastAsia="zh-CN"/>
        </w:rPr>
        <w:t xml:space="preserve">-band SAN type 2-O. in </w:t>
      </w:r>
      <w:r>
        <w:rPr>
          <w:rFonts w:hint="eastAsia"/>
          <w:lang w:val="en-US" w:eastAsia="zh-CN"/>
        </w:rPr>
        <w:t xml:space="preserve">RAN4#110 meeting, the </w:t>
      </w:r>
      <w:r>
        <w:rPr>
          <w:lang w:val="en-US" w:eastAsia="zh-CN"/>
        </w:rPr>
        <w:t>agreement</w:t>
      </w:r>
      <w:r>
        <w:rPr>
          <w:rFonts w:hint="eastAsia"/>
          <w:lang w:val="en-US" w:eastAsia="zh-CN"/>
        </w:rPr>
        <w:t xml:space="preserve"> on SAN MUs for </w:t>
      </w:r>
      <w:proofErr w:type="spellStart"/>
      <w:r>
        <w:rPr>
          <w:rFonts w:hint="eastAsia"/>
          <w:lang w:val="en-US" w:eastAsia="zh-CN"/>
        </w:rPr>
        <w:t>Ka</w:t>
      </w:r>
      <w:proofErr w:type="spellEnd"/>
      <w:r>
        <w:rPr>
          <w:rFonts w:hint="eastAsia"/>
          <w:lang w:val="en-US" w:eastAsia="zh-CN"/>
        </w:rPr>
        <w:t xml:space="preserve">-band in agreed WF </w:t>
      </w:r>
      <w:r w:rsidRPr="00B82BC0">
        <w:rPr>
          <w:lang w:val="en-US" w:eastAsia="zh-CN"/>
        </w:rPr>
        <w:t>R4-2402854</w:t>
      </w:r>
      <w:r>
        <w:rPr>
          <w:rFonts w:hint="eastAsia"/>
          <w:lang w:val="en-US" w:eastAsia="zh-CN"/>
        </w:rPr>
        <w:t xml:space="preserve"> is copied as below:</w:t>
      </w:r>
    </w:p>
    <w:tbl>
      <w:tblPr>
        <w:tblStyle w:val="af9"/>
        <w:tblW w:w="0" w:type="auto"/>
        <w:tblLook w:val="04A0" w:firstRow="1" w:lastRow="0" w:firstColumn="1" w:lastColumn="0" w:noHBand="0" w:noVBand="1"/>
      </w:tblPr>
      <w:tblGrid>
        <w:gridCol w:w="9855"/>
      </w:tblGrid>
      <w:tr w:rsidR="00B82BC0" w:rsidTr="00B82BC0">
        <w:tc>
          <w:tcPr>
            <w:tcW w:w="9855" w:type="dxa"/>
          </w:tcPr>
          <w:p w:rsidR="00B82BC0" w:rsidRPr="00B82BC0" w:rsidRDefault="00B82BC0" w:rsidP="00D8489D">
            <w:pPr>
              <w:jc w:val="both"/>
              <w:rPr>
                <w:lang w:eastAsia="zh-CN"/>
              </w:rPr>
            </w:pPr>
            <w:r>
              <w:rPr>
                <w:noProof/>
                <w:lang w:val="en-US" w:eastAsia="zh-CN"/>
              </w:rPr>
              <w:drawing>
                <wp:inline distT="0" distB="0" distL="0" distR="0" wp14:anchorId="5804856E" wp14:editId="407FA6E0">
                  <wp:extent cx="3938258" cy="17585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937676" cy="1758240"/>
                          </a:xfrm>
                          <a:prstGeom prst="rect">
                            <a:avLst/>
                          </a:prstGeom>
                        </pic:spPr>
                      </pic:pic>
                    </a:graphicData>
                  </a:graphic>
                </wp:inline>
              </w:drawing>
            </w:r>
          </w:p>
        </w:tc>
      </w:tr>
    </w:tbl>
    <w:p w:rsidR="00A22AF6" w:rsidRDefault="00B82BC0" w:rsidP="00D8489D">
      <w:pPr>
        <w:jc w:val="both"/>
        <w:rPr>
          <w:lang w:val="en-US" w:eastAsia="zh-CN"/>
        </w:rPr>
      </w:pPr>
      <w:r>
        <w:rPr>
          <w:rFonts w:hint="eastAsia"/>
          <w:lang w:eastAsia="zh-CN"/>
        </w:rPr>
        <w:t>From above the agreement on SAN MUs for</w:t>
      </w:r>
      <w:r>
        <w:rPr>
          <w:rFonts w:hint="eastAsia"/>
          <w:lang w:val="en-US" w:eastAsia="zh-CN"/>
        </w:rPr>
        <w:t xml:space="preserve"> </w:t>
      </w:r>
      <w:proofErr w:type="spellStart"/>
      <w:r>
        <w:rPr>
          <w:rFonts w:hint="eastAsia"/>
          <w:lang w:val="en-US" w:eastAsia="zh-CN"/>
        </w:rPr>
        <w:t>Ka</w:t>
      </w:r>
      <w:proofErr w:type="spellEnd"/>
      <w:r>
        <w:rPr>
          <w:rFonts w:hint="eastAsia"/>
          <w:lang w:val="en-US" w:eastAsia="zh-CN"/>
        </w:rPr>
        <w:t xml:space="preserve">-band, we can find that TX and RX MUs for </w:t>
      </w:r>
      <w:proofErr w:type="spellStart"/>
      <w:r>
        <w:rPr>
          <w:rFonts w:hint="eastAsia"/>
          <w:lang w:val="en-US" w:eastAsia="zh-CN"/>
        </w:rPr>
        <w:t>Ka</w:t>
      </w:r>
      <w:proofErr w:type="spellEnd"/>
      <w:r>
        <w:rPr>
          <w:rFonts w:hint="eastAsia"/>
          <w:lang w:val="en-US" w:eastAsia="zh-CN"/>
        </w:rPr>
        <w:t xml:space="preserve">-band are reused from TN MUs for </w:t>
      </w:r>
      <w:r>
        <w:rPr>
          <w:lang w:val="en-US" w:eastAsia="zh-CN"/>
        </w:rPr>
        <w:t>24.25 – 29.5 GHz</w:t>
      </w:r>
      <w:r>
        <w:rPr>
          <w:rFonts w:hint="eastAsia"/>
          <w:lang w:val="en-US" w:eastAsia="zh-CN"/>
        </w:rPr>
        <w:t xml:space="preserve"> in TR 37.941</w:t>
      </w:r>
      <w:r w:rsidR="00C64164">
        <w:rPr>
          <w:rFonts w:hint="eastAsia"/>
          <w:lang w:val="en-US" w:eastAsia="zh-CN"/>
        </w:rPr>
        <w:t xml:space="preserve"> with []</w:t>
      </w:r>
      <w:r>
        <w:rPr>
          <w:rFonts w:hint="eastAsia"/>
          <w:lang w:val="en-US" w:eastAsia="zh-CN"/>
        </w:rPr>
        <w:t>.</w:t>
      </w:r>
    </w:p>
    <w:p w:rsidR="00374E88" w:rsidRPr="00374E88" w:rsidRDefault="00374E88" w:rsidP="00D8489D">
      <w:pPr>
        <w:jc w:val="both"/>
        <w:rPr>
          <w:b/>
          <w:lang w:val="en-US" w:eastAsia="zh-CN"/>
        </w:rPr>
      </w:pPr>
      <w:r w:rsidRPr="00374E88">
        <w:rPr>
          <w:rFonts w:hint="eastAsia"/>
          <w:b/>
          <w:lang w:val="en-US" w:eastAsia="zh-CN"/>
        </w:rPr>
        <w:lastRenderedPageBreak/>
        <w:t xml:space="preserve">Observation 1: </w:t>
      </w:r>
      <w:r w:rsidRPr="00374E88">
        <w:rPr>
          <w:rFonts w:hint="eastAsia"/>
          <w:b/>
          <w:lang w:eastAsia="zh-CN"/>
        </w:rPr>
        <w:t>C</w:t>
      </w:r>
      <w:r w:rsidRPr="00374E88">
        <w:rPr>
          <w:b/>
          <w:lang w:eastAsia="zh-CN"/>
        </w:rPr>
        <w:t>urrent FR2-NTN MUs</w:t>
      </w:r>
      <w:r w:rsidRPr="00374E88">
        <w:rPr>
          <w:rFonts w:hint="eastAsia"/>
          <w:b/>
          <w:lang w:val="en-US" w:eastAsia="zh-CN"/>
        </w:rPr>
        <w:t xml:space="preserve"> for </w:t>
      </w:r>
      <w:proofErr w:type="spellStart"/>
      <w:r w:rsidRPr="00374E88">
        <w:rPr>
          <w:rFonts w:hint="eastAsia"/>
          <w:b/>
          <w:lang w:val="en-US" w:eastAsia="zh-CN"/>
        </w:rPr>
        <w:t>Ka</w:t>
      </w:r>
      <w:proofErr w:type="spellEnd"/>
      <w:r w:rsidRPr="00374E88">
        <w:rPr>
          <w:rFonts w:hint="eastAsia"/>
          <w:b/>
          <w:lang w:val="en-US" w:eastAsia="zh-CN"/>
        </w:rPr>
        <w:t xml:space="preserve">-band are reused from TN MUs for </w:t>
      </w:r>
      <w:r w:rsidRPr="00374E88">
        <w:rPr>
          <w:b/>
          <w:lang w:val="en-US" w:eastAsia="zh-CN"/>
        </w:rPr>
        <w:t>24.25 – 29.5 GHz</w:t>
      </w:r>
      <w:r w:rsidRPr="00374E88">
        <w:rPr>
          <w:rFonts w:hint="eastAsia"/>
          <w:b/>
          <w:lang w:val="en-US" w:eastAsia="zh-CN"/>
        </w:rPr>
        <w:t xml:space="preserve"> in TR 37.941 with [].</w:t>
      </w:r>
    </w:p>
    <w:p w:rsidR="00C64164" w:rsidRDefault="00C64164" w:rsidP="00D8489D">
      <w:pPr>
        <w:jc w:val="both"/>
        <w:rPr>
          <w:lang w:val="en-US" w:eastAsia="zh-CN"/>
        </w:rPr>
      </w:pPr>
      <w:r>
        <w:rPr>
          <w:rFonts w:hint="eastAsia"/>
          <w:lang w:val="en-US" w:eastAsia="zh-CN"/>
        </w:rPr>
        <w:t xml:space="preserve">From MUs in TR 37.941, the TX and RX MUs for </w:t>
      </w:r>
      <w:r w:rsidRPr="00C64164">
        <w:rPr>
          <w:rFonts w:hint="eastAsia"/>
          <w:lang w:val="en-US" w:eastAsia="zh-CN"/>
        </w:rPr>
        <w:t>4.2&lt;f</w:t>
      </w:r>
      <w:r w:rsidRPr="00C64164">
        <w:rPr>
          <w:rFonts w:hint="eastAsia"/>
          <w:lang w:val="en-US" w:eastAsia="zh-CN"/>
        </w:rPr>
        <w:t>≤</w:t>
      </w:r>
      <w:r w:rsidRPr="00C64164">
        <w:rPr>
          <w:rFonts w:hint="eastAsia"/>
          <w:lang w:val="en-US" w:eastAsia="zh-CN"/>
        </w:rPr>
        <w:t>6 GHz</w:t>
      </w:r>
      <w:r>
        <w:rPr>
          <w:rFonts w:hint="eastAsia"/>
          <w:lang w:val="en-US" w:eastAsia="zh-CN"/>
        </w:rPr>
        <w:t xml:space="preserve"> are defined in </w:t>
      </w:r>
      <w:r w:rsidRPr="00E11EA5">
        <w:rPr>
          <w:lang w:eastAsia="ko-KR"/>
        </w:rPr>
        <w:t>Table 17-1</w:t>
      </w:r>
      <w:r>
        <w:rPr>
          <w:rFonts w:hint="eastAsia"/>
          <w:lang w:eastAsia="zh-CN"/>
        </w:rPr>
        <w:t xml:space="preserve"> and </w:t>
      </w:r>
      <w:r w:rsidRPr="00B45FC1">
        <w:t>Table 17-3</w:t>
      </w:r>
      <w:r>
        <w:rPr>
          <w:rFonts w:hint="eastAsia"/>
          <w:lang w:eastAsia="zh-CN"/>
        </w:rPr>
        <w:t xml:space="preserve">, respectively. And </w:t>
      </w:r>
      <w:r>
        <w:rPr>
          <w:rFonts w:hint="eastAsia"/>
          <w:lang w:val="en-US" w:eastAsia="zh-CN"/>
        </w:rPr>
        <w:t xml:space="preserve">the TX and RX MUs for </w:t>
      </w:r>
      <w:r w:rsidRPr="00C64164">
        <w:rPr>
          <w:lang w:val="en-US" w:eastAsia="zh-CN"/>
        </w:rPr>
        <w:t>24.25 – 29.5 GHz</w:t>
      </w:r>
      <w:r>
        <w:rPr>
          <w:rFonts w:hint="eastAsia"/>
          <w:lang w:val="en-US" w:eastAsia="zh-CN"/>
        </w:rPr>
        <w:t xml:space="preserve"> are defined in </w:t>
      </w:r>
      <w:r w:rsidRPr="00E11EA5">
        <w:rPr>
          <w:lang w:eastAsia="ko-KR"/>
        </w:rPr>
        <w:t>Table 17-</w:t>
      </w:r>
      <w:r>
        <w:rPr>
          <w:rFonts w:hint="eastAsia"/>
          <w:lang w:eastAsia="zh-CN"/>
        </w:rPr>
        <w:t xml:space="preserve">2 and </w:t>
      </w:r>
      <w:r w:rsidRPr="00B45FC1">
        <w:t>Table 17-</w:t>
      </w:r>
      <w:r>
        <w:rPr>
          <w:rFonts w:hint="eastAsia"/>
          <w:lang w:eastAsia="zh-CN"/>
        </w:rPr>
        <w:t xml:space="preserve">4, respectively. </w:t>
      </w:r>
    </w:p>
    <w:p w:rsidR="00C64164" w:rsidRDefault="000978CA" w:rsidP="00D8489D">
      <w:pPr>
        <w:jc w:val="both"/>
        <w:rPr>
          <w:lang w:val="en-US" w:eastAsia="zh-CN"/>
        </w:rPr>
      </w:pPr>
      <w:r>
        <w:rPr>
          <w:rFonts w:hint="eastAsia"/>
          <w:lang w:val="en-US" w:eastAsia="zh-CN"/>
        </w:rPr>
        <w:t>Referring to MUs in TR 37.941, t</w:t>
      </w:r>
      <w:r w:rsidR="00C64164">
        <w:rPr>
          <w:rFonts w:hint="eastAsia"/>
          <w:lang w:val="en-US" w:eastAsia="zh-CN"/>
        </w:rPr>
        <w:t>he TX MU</w:t>
      </w:r>
      <w:r>
        <w:rPr>
          <w:rFonts w:hint="eastAsia"/>
          <w:lang w:val="en-US" w:eastAsia="zh-CN"/>
        </w:rPr>
        <w:t xml:space="preserve">s differences between TX MUs for </w:t>
      </w:r>
      <w:r w:rsidRPr="00C64164">
        <w:rPr>
          <w:rFonts w:hint="eastAsia"/>
          <w:lang w:val="en-US" w:eastAsia="zh-CN"/>
        </w:rPr>
        <w:t>4.2&lt;f</w:t>
      </w:r>
      <w:r w:rsidRPr="00C64164">
        <w:rPr>
          <w:rFonts w:hint="eastAsia"/>
          <w:lang w:val="en-US" w:eastAsia="zh-CN"/>
        </w:rPr>
        <w:t>≤</w:t>
      </w:r>
      <w:r w:rsidRPr="00C64164">
        <w:rPr>
          <w:rFonts w:hint="eastAsia"/>
          <w:lang w:val="en-US" w:eastAsia="zh-CN"/>
        </w:rPr>
        <w:t>6 GHz</w:t>
      </w:r>
      <w:r>
        <w:rPr>
          <w:rFonts w:hint="eastAsia"/>
          <w:lang w:val="en-US" w:eastAsia="zh-CN"/>
        </w:rPr>
        <w:t xml:space="preserve"> and TX MUs for  </w:t>
      </w:r>
      <w:r w:rsidRPr="00C64164">
        <w:rPr>
          <w:lang w:val="en-US" w:eastAsia="zh-CN"/>
        </w:rPr>
        <w:t>24.25 – 29.5 GHz</w:t>
      </w:r>
      <w:r>
        <w:rPr>
          <w:rFonts w:hint="eastAsia"/>
          <w:lang w:val="en-US" w:eastAsia="zh-CN"/>
        </w:rPr>
        <w:t xml:space="preserve"> are captured in the following Table 1, and the RX MUs differences between RX MUs for </w:t>
      </w:r>
      <w:r w:rsidRPr="00C64164">
        <w:rPr>
          <w:rFonts w:hint="eastAsia"/>
          <w:lang w:val="en-US" w:eastAsia="zh-CN"/>
        </w:rPr>
        <w:t>4.2&lt;f</w:t>
      </w:r>
      <w:r w:rsidRPr="00C64164">
        <w:rPr>
          <w:rFonts w:hint="eastAsia"/>
          <w:lang w:val="en-US" w:eastAsia="zh-CN"/>
        </w:rPr>
        <w:t>≤</w:t>
      </w:r>
      <w:r w:rsidRPr="00C64164">
        <w:rPr>
          <w:rFonts w:hint="eastAsia"/>
          <w:lang w:val="en-US" w:eastAsia="zh-CN"/>
        </w:rPr>
        <w:t>6 GHz</w:t>
      </w:r>
      <w:r>
        <w:rPr>
          <w:rFonts w:hint="eastAsia"/>
          <w:lang w:val="en-US" w:eastAsia="zh-CN"/>
        </w:rPr>
        <w:t xml:space="preserve"> and RX MUs for  </w:t>
      </w:r>
      <w:r w:rsidRPr="00C64164">
        <w:rPr>
          <w:lang w:val="en-US" w:eastAsia="zh-CN"/>
        </w:rPr>
        <w:t>24.25 – 29.5 GHz</w:t>
      </w:r>
      <w:r>
        <w:rPr>
          <w:rFonts w:hint="eastAsia"/>
          <w:lang w:val="en-US" w:eastAsia="zh-CN"/>
        </w:rPr>
        <w:t xml:space="preserve"> are captured in the following Table 2.</w:t>
      </w:r>
    </w:p>
    <w:p w:rsidR="000978CA" w:rsidRPr="000978CA" w:rsidRDefault="000978CA" w:rsidP="00D8489D">
      <w:pPr>
        <w:jc w:val="both"/>
        <w:rPr>
          <w:b/>
          <w:lang w:val="en-US" w:eastAsia="zh-CN"/>
        </w:rPr>
      </w:pPr>
      <w:r w:rsidRPr="000978CA">
        <w:rPr>
          <w:rFonts w:hint="eastAsia"/>
          <w:b/>
          <w:lang w:val="en-US" w:eastAsia="zh-CN"/>
        </w:rPr>
        <w:t>Table 1: TX MUs differences between TX MUs for 4.2&lt;f</w:t>
      </w:r>
      <w:r w:rsidRPr="000978CA">
        <w:rPr>
          <w:rFonts w:hint="eastAsia"/>
          <w:b/>
          <w:lang w:val="en-US" w:eastAsia="zh-CN"/>
        </w:rPr>
        <w:t>≤</w:t>
      </w:r>
      <w:r w:rsidRPr="000978CA">
        <w:rPr>
          <w:rFonts w:hint="eastAsia"/>
          <w:b/>
          <w:lang w:val="en-US" w:eastAsia="zh-CN"/>
        </w:rPr>
        <w:t xml:space="preserve">6 GHz and TX MUs for  </w:t>
      </w:r>
      <w:r w:rsidRPr="000978CA">
        <w:rPr>
          <w:b/>
          <w:lang w:val="en-US" w:eastAsia="zh-CN"/>
        </w:rPr>
        <w:t>24.25 – 29.5 GHz</w:t>
      </w:r>
    </w:p>
    <w:tbl>
      <w:tblPr>
        <w:tblW w:w="0" w:type="auto"/>
        <w:tblInd w:w="93" w:type="dxa"/>
        <w:tblLook w:val="04A0" w:firstRow="1" w:lastRow="0" w:firstColumn="1" w:lastColumn="0" w:noHBand="0" w:noVBand="1"/>
      </w:tblPr>
      <w:tblGrid>
        <w:gridCol w:w="2744"/>
        <w:gridCol w:w="2233"/>
        <w:gridCol w:w="2640"/>
        <w:gridCol w:w="2145"/>
      </w:tblGrid>
      <w:tr w:rsidR="00C64164" w:rsidRPr="00C64164" w:rsidTr="000978CA">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eastAsia="zh-CN"/>
              </w:rPr>
              <w:t>Clause</w:t>
            </w:r>
          </w:p>
        </w:tc>
        <w:tc>
          <w:tcPr>
            <w:tcW w:w="2233" w:type="dxa"/>
            <w:tcBorders>
              <w:top w:val="single" w:sz="4" w:space="0" w:color="auto"/>
              <w:left w:val="nil"/>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eastAsia="zh-CN"/>
              </w:rPr>
              <w:t>Maximum OTA Test System uncertainty</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eastAsia="zh-CN"/>
              </w:rPr>
              <w:t>Maximum OTA Test System uncertainty</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64164" w:rsidRPr="00C64164" w:rsidRDefault="00C64164" w:rsidP="00C64164">
            <w:pPr>
              <w:spacing w:after="0"/>
              <w:rPr>
                <w:rFonts w:ascii="宋体" w:hAnsi="宋体" w:cs="宋体"/>
                <w:color w:val="000000"/>
                <w:sz w:val="22"/>
                <w:szCs w:val="22"/>
                <w:lang w:val="en-US" w:eastAsia="zh-CN"/>
              </w:rPr>
            </w:pPr>
            <w:r w:rsidRPr="00C64164">
              <w:rPr>
                <w:rFonts w:ascii="宋体" w:hAnsi="宋体" w:cs="宋体" w:hint="eastAsia"/>
                <w:color w:val="000000"/>
                <w:sz w:val="22"/>
                <w:szCs w:val="22"/>
                <w:lang w:val="en-US" w:eastAsia="zh-CN"/>
              </w:rPr>
              <w:t xml:space="preserve">　</w:t>
            </w:r>
          </w:p>
        </w:tc>
      </w:tr>
      <w:tr w:rsidR="00C64164" w:rsidRPr="00C64164" w:rsidTr="000978CA">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val="en-US" w:eastAsia="zh-CN"/>
              </w:rPr>
              <w:t xml:space="preserve">　</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val="en-US" w:eastAsia="zh-CN"/>
              </w:rPr>
              <w:t xml:space="preserve"> (24.25 – 29.5 GHz)</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val="en-US" w:eastAsia="zh-CN"/>
              </w:rPr>
              <w:t>4.2&lt;f</w:t>
            </w:r>
            <w:r w:rsidRPr="00C64164">
              <w:rPr>
                <w:rFonts w:ascii="宋体" w:hAnsi="宋体" w:cs="Arial" w:hint="eastAsia"/>
                <w:b/>
                <w:bCs/>
                <w:color w:val="000000"/>
                <w:sz w:val="18"/>
                <w:szCs w:val="18"/>
                <w:lang w:val="en-US" w:eastAsia="zh-CN"/>
              </w:rPr>
              <w:t>≤</w:t>
            </w:r>
            <w:r w:rsidRPr="00C64164">
              <w:rPr>
                <w:rFonts w:ascii="Arial" w:hAnsi="Arial" w:cs="Arial"/>
                <w:b/>
                <w:bCs/>
                <w:color w:val="000000"/>
                <w:sz w:val="18"/>
                <w:szCs w:val="18"/>
                <w:lang w:val="en-US" w:eastAsia="zh-CN"/>
              </w:rPr>
              <w:t>6 GHz</w:t>
            </w:r>
          </w:p>
        </w:tc>
        <w:tc>
          <w:tcPr>
            <w:tcW w:w="0" w:type="auto"/>
            <w:tcBorders>
              <w:top w:val="nil"/>
              <w:left w:val="nil"/>
              <w:bottom w:val="single" w:sz="4" w:space="0" w:color="auto"/>
              <w:right w:val="single" w:sz="4" w:space="0" w:color="auto"/>
            </w:tcBorders>
            <w:shd w:val="clear" w:color="auto" w:fill="auto"/>
            <w:noWrap/>
            <w:vAlign w:val="center"/>
            <w:hideMark/>
          </w:tcPr>
          <w:p w:rsidR="00C64164" w:rsidRPr="000978CA" w:rsidRDefault="00C64164" w:rsidP="00C64164">
            <w:pPr>
              <w:spacing w:after="0"/>
              <w:rPr>
                <w:rFonts w:ascii="宋体" w:hAnsi="宋体" w:cs="宋体"/>
                <w:b/>
                <w:bCs/>
                <w:color w:val="FF0000"/>
                <w:sz w:val="22"/>
                <w:szCs w:val="22"/>
                <w:lang w:val="en-US" w:eastAsia="zh-CN"/>
              </w:rPr>
            </w:pPr>
            <w:r w:rsidRPr="000978CA">
              <w:rPr>
                <w:rFonts w:ascii="宋体" w:hAnsi="宋体" w:cs="宋体" w:hint="eastAsia"/>
                <w:b/>
                <w:bCs/>
                <w:color w:val="FF0000"/>
                <w:sz w:val="22"/>
                <w:szCs w:val="22"/>
                <w:lang w:val="en-US" w:eastAsia="zh-CN"/>
              </w:rPr>
              <w:t>Difference</w:t>
            </w:r>
          </w:p>
        </w:tc>
      </w:tr>
      <w:tr w:rsidR="00C64164" w:rsidRPr="00C64164" w:rsidTr="000978CA">
        <w:trPr>
          <w:trHeight w:val="4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9.2 Radiated transmit power</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fr-FR" w:eastAsia="zh-CN"/>
              </w:rPr>
              <w:t>Normal condition:</w:t>
            </w:r>
            <w:r w:rsidRPr="00C64164">
              <w:rPr>
                <w:rFonts w:ascii="Arial" w:hAnsi="Arial" w:cs="Arial"/>
                <w:color w:val="000000"/>
                <w:sz w:val="18"/>
                <w:szCs w:val="18"/>
                <w:lang w:val="fr-FR" w:eastAsia="zh-CN"/>
              </w:rPr>
              <w:br/>
              <w:t>±1.7 dB</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fr-FR" w:eastAsia="zh-CN"/>
              </w:rPr>
              <w:t>Normal condition:</w:t>
            </w:r>
            <w:r w:rsidRPr="00C64164">
              <w:rPr>
                <w:rFonts w:ascii="Arial" w:hAnsi="Arial" w:cs="Arial"/>
                <w:color w:val="000000"/>
                <w:sz w:val="18"/>
                <w:szCs w:val="18"/>
                <w:lang w:val="fr-FR" w:eastAsia="zh-CN"/>
              </w:rPr>
              <w:br/>
              <w:t>±1.3 dB</w:t>
            </w:r>
          </w:p>
        </w:tc>
        <w:tc>
          <w:tcPr>
            <w:tcW w:w="0" w:type="auto"/>
            <w:tcBorders>
              <w:top w:val="nil"/>
              <w:left w:val="nil"/>
              <w:bottom w:val="single" w:sz="4" w:space="0" w:color="auto"/>
              <w:right w:val="single" w:sz="4" w:space="0" w:color="auto"/>
            </w:tcBorders>
            <w:shd w:val="clear" w:color="auto" w:fill="auto"/>
            <w:noWrap/>
            <w:vAlign w:val="center"/>
            <w:hideMark/>
          </w:tcPr>
          <w:p w:rsidR="00C64164" w:rsidRPr="000978CA" w:rsidRDefault="00C64164" w:rsidP="00C64164">
            <w:pPr>
              <w:spacing w:after="0"/>
              <w:rPr>
                <w:rFonts w:ascii="宋体" w:hAnsi="宋体" w:cs="宋体"/>
                <w:color w:val="FF0000"/>
                <w:sz w:val="22"/>
                <w:szCs w:val="22"/>
                <w:lang w:val="en-US" w:eastAsia="zh-CN"/>
              </w:rPr>
            </w:pPr>
            <w:r w:rsidRPr="000978CA">
              <w:rPr>
                <w:rFonts w:ascii="宋体" w:hAnsi="宋体" w:cs="宋体" w:hint="eastAsia"/>
                <w:color w:val="FF0000"/>
                <w:sz w:val="22"/>
                <w:szCs w:val="22"/>
                <w:lang w:val="en-US" w:eastAsia="zh-CN"/>
              </w:rPr>
              <w:t>0.4</w:t>
            </w:r>
          </w:p>
        </w:tc>
      </w:tr>
      <w:tr w:rsidR="00C64164" w:rsidRPr="00C64164" w:rsidTr="000978CA">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9.3 OTA base station output power</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±2.1 dB</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±1.5 dB</w:t>
            </w:r>
          </w:p>
        </w:tc>
        <w:tc>
          <w:tcPr>
            <w:tcW w:w="0" w:type="auto"/>
            <w:tcBorders>
              <w:top w:val="nil"/>
              <w:left w:val="nil"/>
              <w:bottom w:val="single" w:sz="4" w:space="0" w:color="auto"/>
              <w:right w:val="single" w:sz="4" w:space="0" w:color="auto"/>
            </w:tcBorders>
            <w:shd w:val="clear" w:color="auto" w:fill="auto"/>
            <w:noWrap/>
            <w:vAlign w:val="center"/>
            <w:hideMark/>
          </w:tcPr>
          <w:p w:rsidR="00C64164" w:rsidRPr="000978CA" w:rsidRDefault="00C64164" w:rsidP="00C64164">
            <w:pPr>
              <w:spacing w:after="0"/>
              <w:rPr>
                <w:rFonts w:ascii="宋体" w:hAnsi="宋体" w:cs="宋体"/>
                <w:color w:val="FF0000"/>
                <w:sz w:val="22"/>
                <w:szCs w:val="22"/>
                <w:lang w:val="en-US" w:eastAsia="zh-CN"/>
              </w:rPr>
            </w:pPr>
            <w:r w:rsidRPr="000978CA">
              <w:rPr>
                <w:rFonts w:ascii="宋体" w:hAnsi="宋体" w:cs="宋体" w:hint="eastAsia"/>
                <w:color w:val="FF0000"/>
                <w:sz w:val="22"/>
                <w:szCs w:val="22"/>
                <w:lang w:val="en-US" w:eastAsia="zh-CN"/>
              </w:rPr>
              <w:t>0.6</w:t>
            </w:r>
          </w:p>
        </w:tc>
      </w:tr>
      <w:tr w:rsidR="00C64164" w:rsidRPr="00C64164" w:rsidTr="000978CA">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 xml:space="preserve">9.4.3 OTA total power dynamic range </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±0.4 dB</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en-US" w:eastAsia="zh-CN"/>
              </w:rPr>
              <w:t>±0.4 dB</w:t>
            </w:r>
          </w:p>
        </w:tc>
        <w:tc>
          <w:tcPr>
            <w:tcW w:w="0" w:type="auto"/>
            <w:tcBorders>
              <w:top w:val="nil"/>
              <w:left w:val="nil"/>
              <w:bottom w:val="single" w:sz="4" w:space="0" w:color="auto"/>
              <w:right w:val="single" w:sz="4" w:space="0" w:color="auto"/>
            </w:tcBorders>
            <w:shd w:val="clear" w:color="auto" w:fill="auto"/>
            <w:noWrap/>
            <w:vAlign w:val="center"/>
            <w:hideMark/>
          </w:tcPr>
          <w:p w:rsidR="00C64164" w:rsidRPr="000978CA" w:rsidRDefault="00C64164" w:rsidP="00C64164">
            <w:pPr>
              <w:spacing w:after="0"/>
              <w:rPr>
                <w:rFonts w:ascii="宋体" w:hAnsi="宋体" w:cs="宋体"/>
                <w:color w:val="FF0000"/>
                <w:sz w:val="22"/>
                <w:szCs w:val="22"/>
                <w:lang w:val="en-US" w:eastAsia="zh-CN"/>
              </w:rPr>
            </w:pPr>
            <w:r w:rsidRPr="000978CA">
              <w:rPr>
                <w:rFonts w:ascii="宋体" w:hAnsi="宋体" w:cs="宋体" w:hint="eastAsia"/>
                <w:color w:val="FF0000"/>
                <w:sz w:val="22"/>
                <w:szCs w:val="22"/>
                <w:lang w:val="en-US" w:eastAsia="zh-CN"/>
              </w:rPr>
              <w:t>0</w:t>
            </w:r>
          </w:p>
        </w:tc>
      </w:tr>
      <w:tr w:rsidR="00C64164" w:rsidRPr="00C64164" w:rsidTr="000978CA">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9.6.2 OTA frequency error</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±12 Hz</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en-US" w:eastAsia="zh-CN"/>
              </w:rPr>
              <w:t>±12 Hz</w:t>
            </w:r>
          </w:p>
        </w:tc>
        <w:tc>
          <w:tcPr>
            <w:tcW w:w="0" w:type="auto"/>
            <w:tcBorders>
              <w:top w:val="nil"/>
              <w:left w:val="nil"/>
              <w:bottom w:val="single" w:sz="4" w:space="0" w:color="auto"/>
              <w:right w:val="single" w:sz="4" w:space="0" w:color="auto"/>
            </w:tcBorders>
            <w:shd w:val="clear" w:color="auto" w:fill="auto"/>
            <w:noWrap/>
            <w:vAlign w:val="center"/>
            <w:hideMark/>
          </w:tcPr>
          <w:p w:rsidR="00C64164" w:rsidRPr="000978CA" w:rsidRDefault="00C64164" w:rsidP="00C64164">
            <w:pPr>
              <w:spacing w:after="0"/>
              <w:rPr>
                <w:rFonts w:ascii="宋体" w:hAnsi="宋体" w:cs="宋体"/>
                <w:color w:val="FF0000"/>
                <w:sz w:val="22"/>
                <w:szCs w:val="22"/>
                <w:lang w:val="en-US" w:eastAsia="zh-CN"/>
              </w:rPr>
            </w:pPr>
            <w:r w:rsidRPr="000978CA">
              <w:rPr>
                <w:rFonts w:ascii="宋体" w:hAnsi="宋体" w:cs="宋体" w:hint="eastAsia"/>
                <w:color w:val="FF0000"/>
                <w:sz w:val="22"/>
                <w:szCs w:val="22"/>
                <w:lang w:val="en-US" w:eastAsia="zh-CN"/>
              </w:rPr>
              <w:t>0</w:t>
            </w:r>
          </w:p>
        </w:tc>
      </w:tr>
      <w:tr w:rsidR="00C64164" w:rsidRPr="00C64164" w:rsidTr="000978CA">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9.6.3 OTA modulation quality</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1%</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en-US" w:eastAsia="zh-CN"/>
              </w:rPr>
              <w:t>±1 %</w:t>
            </w:r>
          </w:p>
        </w:tc>
        <w:tc>
          <w:tcPr>
            <w:tcW w:w="0" w:type="auto"/>
            <w:tcBorders>
              <w:top w:val="nil"/>
              <w:left w:val="nil"/>
              <w:bottom w:val="single" w:sz="4" w:space="0" w:color="auto"/>
              <w:right w:val="single" w:sz="4" w:space="0" w:color="auto"/>
            </w:tcBorders>
            <w:shd w:val="clear" w:color="auto" w:fill="auto"/>
            <w:noWrap/>
            <w:vAlign w:val="center"/>
            <w:hideMark/>
          </w:tcPr>
          <w:p w:rsidR="00C64164" w:rsidRPr="000978CA" w:rsidRDefault="00C64164" w:rsidP="00C64164">
            <w:pPr>
              <w:spacing w:after="0"/>
              <w:rPr>
                <w:rFonts w:ascii="宋体" w:hAnsi="宋体" w:cs="宋体"/>
                <w:color w:val="FF0000"/>
                <w:sz w:val="22"/>
                <w:szCs w:val="22"/>
                <w:lang w:val="en-US" w:eastAsia="zh-CN"/>
              </w:rPr>
            </w:pPr>
            <w:r w:rsidRPr="000978CA">
              <w:rPr>
                <w:rFonts w:ascii="宋体" w:hAnsi="宋体" w:cs="宋体" w:hint="eastAsia"/>
                <w:color w:val="FF0000"/>
                <w:sz w:val="22"/>
                <w:szCs w:val="22"/>
                <w:lang w:val="en-US" w:eastAsia="zh-CN"/>
              </w:rPr>
              <w:t>0</w:t>
            </w:r>
          </w:p>
        </w:tc>
      </w:tr>
      <w:tr w:rsidR="00C64164" w:rsidRPr="00C64164" w:rsidTr="000978CA">
        <w:trPr>
          <w:trHeight w:val="10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9.7.2 OTA occupied bandwidth</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600 kHz</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en-US" w:eastAsia="zh-CN"/>
              </w:rPr>
              <w:t xml:space="preserve">±100 kHz, </w:t>
            </w:r>
            <w:proofErr w:type="spellStart"/>
            <w:r w:rsidRPr="00C64164">
              <w:rPr>
                <w:rFonts w:ascii="Arial" w:hAnsi="Arial" w:cs="Arial"/>
                <w:color w:val="000000"/>
                <w:sz w:val="18"/>
                <w:szCs w:val="18"/>
                <w:lang w:val="en-US" w:eastAsia="zh-CN"/>
              </w:rPr>
              <w:t>BW</w:t>
            </w:r>
            <w:r w:rsidRPr="00C64164">
              <w:rPr>
                <w:rFonts w:ascii="Arial" w:hAnsi="Arial" w:cs="Arial"/>
                <w:color w:val="000000"/>
                <w:sz w:val="18"/>
                <w:szCs w:val="18"/>
                <w:vertAlign w:val="subscript"/>
                <w:lang w:val="en-US" w:eastAsia="zh-CN"/>
              </w:rPr>
              <w:t>Channel</w:t>
            </w:r>
            <w:proofErr w:type="spellEnd"/>
            <w:r w:rsidRPr="00C64164">
              <w:rPr>
                <w:rFonts w:ascii="Arial" w:hAnsi="Arial" w:cs="Arial"/>
                <w:color w:val="000000"/>
                <w:sz w:val="18"/>
                <w:szCs w:val="18"/>
                <w:lang w:val="en-US" w:eastAsia="zh-CN"/>
              </w:rPr>
              <w:t xml:space="preserve"> 5 MHz, 10 MHz</w:t>
            </w:r>
            <w:r w:rsidRPr="00C64164">
              <w:rPr>
                <w:rFonts w:ascii="Arial" w:hAnsi="Arial" w:cs="Arial"/>
                <w:color w:val="000000"/>
                <w:sz w:val="18"/>
                <w:szCs w:val="18"/>
                <w:lang w:val="en-US" w:eastAsia="zh-CN"/>
              </w:rPr>
              <w:br/>
              <w:t xml:space="preserve">±300 kHz, </w:t>
            </w:r>
            <w:proofErr w:type="spellStart"/>
            <w:r w:rsidRPr="00C64164">
              <w:rPr>
                <w:rFonts w:ascii="Arial" w:hAnsi="Arial" w:cs="Arial"/>
                <w:color w:val="000000"/>
                <w:sz w:val="18"/>
                <w:szCs w:val="18"/>
                <w:lang w:val="en-US" w:eastAsia="zh-CN"/>
              </w:rPr>
              <w:t>BW</w:t>
            </w:r>
            <w:r w:rsidRPr="00C64164">
              <w:rPr>
                <w:rFonts w:ascii="Arial" w:hAnsi="Arial" w:cs="Arial"/>
                <w:color w:val="000000"/>
                <w:sz w:val="18"/>
                <w:szCs w:val="18"/>
                <w:vertAlign w:val="subscript"/>
                <w:lang w:val="en-US" w:eastAsia="zh-CN"/>
              </w:rPr>
              <w:t>Channel</w:t>
            </w:r>
            <w:proofErr w:type="spellEnd"/>
            <w:r w:rsidRPr="00C64164">
              <w:rPr>
                <w:rFonts w:ascii="Arial" w:hAnsi="Arial" w:cs="Arial"/>
                <w:color w:val="000000"/>
                <w:sz w:val="18"/>
                <w:szCs w:val="18"/>
                <w:lang w:val="en-US" w:eastAsia="zh-CN"/>
              </w:rPr>
              <w:t xml:space="preserve"> from 15 </w:t>
            </w:r>
            <w:proofErr w:type="spellStart"/>
            <w:r w:rsidRPr="00C64164">
              <w:rPr>
                <w:rFonts w:ascii="Arial" w:hAnsi="Arial" w:cs="Arial"/>
                <w:color w:val="000000"/>
                <w:sz w:val="18"/>
                <w:szCs w:val="18"/>
                <w:lang w:val="en-US" w:eastAsia="zh-CN"/>
              </w:rPr>
              <w:t>MHzup</w:t>
            </w:r>
            <w:proofErr w:type="spellEnd"/>
            <w:r w:rsidRPr="00C64164">
              <w:rPr>
                <w:rFonts w:ascii="Arial" w:hAnsi="Arial" w:cs="Arial"/>
                <w:color w:val="000000"/>
                <w:sz w:val="18"/>
                <w:szCs w:val="18"/>
                <w:lang w:val="en-US" w:eastAsia="zh-CN"/>
              </w:rPr>
              <w:t xml:space="preserve"> to 50 MHz</w:t>
            </w:r>
            <w:r w:rsidRPr="00C64164">
              <w:rPr>
                <w:rFonts w:ascii="Arial" w:hAnsi="Arial" w:cs="Arial"/>
                <w:color w:val="000000"/>
                <w:sz w:val="18"/>
                <w:szCs w:val="18"/>
                <w:lang w:val="en-US" w:eastAsia="zh-CN"/>
              </w:rPr>
              <w:br/>
              <w:t xml:space="preserve">±600 kHz, </w:t>
            </w:r>
            <w:proofErr w:type="spellStart"/>
            <w:r w:rsidRPr="00C64164">
              <w:rPr>
                <w:rFonts w:ascii="Arial" w:hAnsi="Arial" w:cs="Arial"/>
                <w:color w:val="000000"/>
                <w:sz w:val="18"/>
                <w:szCs w:val="18"/>
                <w:lang w:val="en-US" w:eastAsia="zh-CN"/>
              </w:rPr>
              <w:t>BW</w:t>
            </w:r>
            <w:r w:rsidRPr="00C64164">
              <w:rPr>
                <w:rFonts w:ascii="Arial" w:hAnsi="Arial" w:cs="Arial"/>
                <w:color w:val="000000"/>
                <w:sz w:val="18"/>
                <w:szCs w:val="18"/>
                <w:vertAlign w:val="subscript"/>
                <w:lang w:val="en-US" w:eastAsia="zh-CN"/>
              </w:rPr>
              <w:t>Channel</w:t>
            </w:r>
            <w:proofErr w:type="spellEnd"/>
            <w:r w:rsidRPr="00C64164">
              <w:rPr>
                <w:rFonts w:ascii="Arial" w:hAnsi="Arial" w:cs="Arial"/>
                <w:color w:val="000000"/>
                <w:sz w:val="18"/>
                <w:szCs w:val="18"/>
                <w:vertAlign w:val="subscript"/>
                <w:lang w:val="en-US" w:eastAsia="zh-CN"/>
              </w:rPr>
              <w:t xml:space="preserve"> </w:t>
            </w:r>
            <w:r w:rsidRPr="00C64164">
              <w:rPr>
                <w:rFonts w:ascii="Arial" w:hAnsi="Arial" w:cs="Arial"/>
                <w:color w:val="000000"/>
                <w:sz w:val="18"/>
                <w:szCs w:val="18"/>
                <w:lang w:val="en-US" w:eastAsia="zh-CN"/>
              </w:rPr>
              <w:t xml:space="preserve">from 60 MHz up to 100 MHz </w:t>
            </w:r>
          </w:p>
        </w:tc>
        <w:tc>
          <w:tcPr>
            <w:tcW w:w="0" w:type="auto"/>
            <w:tcBorders>
              <w:top w:val="nil"/>
              <w:left w:val="nil"/>
              <w:bottom w:val="single" w:sz="4" w:space="0" w:color="auto"/>
              <w:right w:val="single" w:sz="4" w:space="0" w:color="auto"/>
            </w:tcBorders>
            <w:shd w:val="clear" w:color="auto" w:fill="auto"/>
            <w:vAlign w:val="center"/>
            <w:hideMark/>
          </w:tcPr>
          <w:p w:rsidR="00C64164" w:rsidRPr="000978CA" w:rsidRDefault="00C64164" w:rsidP="00C64164">
            <w:pPr>
              <w:spacing w:after="0"/>
              <w:rPr>
                <w:rFonts w:ascii="Arial" w:hAnsi="Arial" w:cs="Arial"/>
                <w:color w:val="FF0000"/>
                <w:sz w:val="18"/>
                <w:szCs w:val="18"/>
                <w:lang w:val="en-US" w:eastAsia="zh-CN"/>
              </w:rPr>
            </w:pPr>
            <w:r w:rsidRPr="000978CA">
              <w:rPr>
                <w:rFonts w:ascii="Arial" w:hAnsi="Arial" w:cs="Arial"/>
                <w:color w:val="FF0000"/>
                <w:sz w:val="18"/>
                <w:szCs w:val="18"/>
                <w:lang w:val="en-US" w:eastAsia="zh-CN"/>
              </w:rPr>
              <w:t xml:space="preserve">need to consider </w:t>
            </w:r>
            <w:proofErr w:type="spellStart"/>
            <w:r w:rsidRPr="000978CA">
              <w:rPr>
                <w:rFonts w:ascii="Arial" w:hAnsi="Arial" w:cs="Arial"/>
                <w:color w:val="FF0000"/>
                <w:sz w:val="18"/>
                <w:szCs w:val="18"/>
                <w:lang w:val="en-US" w:eastAsia="zh-CN"/>
              </w:rPr>
              <w:t>BWChannel</w:t>
            </w:r>
            <w:proofErr w:type="spellEnd"/>
            <w:r w:rsidRPr="000978CA">
              <w:rPr>
                <w:rFonts w:ascii="Arial" w:hAnsi="Arial" w:cs="Arial"/>
                <w:color w:val="FF0000"/>
                <w:sz w:val="18"/>
                <w:szCs w:val="18"/>
                <w:lang w:val="en-US" w:eastAsia="zh-CN"/>
              </w:rPr>
              <w:t xml:space="preserve"> </w:t>
            </w:r>
          </w:p>
        </w:tc>
      </w:tr>
      <w:tr w:rsidR="00C64164" w:rsidRPr="00C64164" w:rsidTr="000978CA">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9.7.3 OTA ACLR</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±2.3 dB (Relative ACLR)</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en-US" w:eastAsia="zh-CN"/>
              </w:rPr>
              <w:t xml:space="preserve"> ±1.2 dB(Relative ACLR)</w:t>
            </w:r>
          </w:p>
        </w:tc>
        <w:tc>
          <w:tcPr>
            <w:tcW w:w="0" w:type="auto"/>
            <w:tcBorders>
              <w:top w:val="nil"/>
              <w:left w:val="nil"/>
              <w:bottom w:val="single" w:sz="4" w:space="0" w:color="auto"/>
              <w:right w:val="single" w:sz="4" w:space="0" w:color="auto"/>
            </w:tcBorders>
            <w:shd w:val="clear" w:color="auto" w:fill="auto"/>
            <w:noWrap/>
            <w:vAlign w:val="center"/>
            <w:hideMark/>
          </w:tcPr>
          <w:p w:rsidR="00C64164" w:rsidRPr="000978CA" w:rsidRDefault="00C64164" w:rsidP="00C64164">
            <w:pPr>
              <w:spacing w:after="0"/>
              <w:rPr>
                <w:rFonts w:ascii="宋体" w:hAnsi="宋体" w:cs="宋体"/>
                <w:color w:val="FF0000"/>
                <w:sz w:val="22"/>
                <w:szCs w:val="22"/>
                <w:lang w:val="en-US" w:eastAsia="zh-CN"/>
              </w:rPr>
            </w:pPr>
            <w:r w:rsidRPr="000978CA">
              <w:rPr>
                <w:rFonts w:ascii="宋体" w:hAnsi="宋体" w:cs="宋体" w:hint="eastAsia"/>
                <w:color w:val="FF0000"/>
                <w:sz w:val="22"/>
                <w:szCs w:val="22"/>
                <w:lang w:val="en-US" w:eastAsia="zh-CN"/>
              </w:rPr>
              <w:t>1.1</w:t>
            </w:r>
          </w:p>
        </w:tc>
      </w:tr>
      <w:tr w:rsidR="00C64164" w:rsidRPr="00C64164" w:rsidTr="000978CA">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9.7.4 OTA out-of-band emissions</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±2.7 dB</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en-US" w:eastAsia="zh-CN"/>
              </w:rPr>
              <w:t>±2 dB</w:t>
            </w:r>
          </w:p>
        </w:tc>
        <w:tc>
          <w:tcPr>
            <w:tcW w:w="0" w:type="auto"/>
            <w:tcBorders>
              <w:top w:val="nil"/>
              <w:left w:val="nil"/>
              <w:bottom w:val="single" w:sz="4" w:space="0" w:color="auto"/>
              <w:right w:val="single" w:sz="4" w:space="0" w:color="auto"/>
            </w:tcBorders>
            <w:shd w:val="clear" w:color="auto" w:fill="auto"/>
            <w:noWrap/>
            <w:vAlign w:val="center"/>
            <w:hideMark/>
          </w:tcPr>
          <w:p w:rsidR="00C64164" w:rsidRPr="000978CA" w:rsidRDefault="00C64164" w:rsidP="00C64164">
            <w:pPr>
              <w:spacing w:after="0"/>
              <w:rPr>
                <w:rFonts w:ascii="宋体" w:hAnsi="宋体" w:cs="宋体"/>
                <w:color w:val="FF0000"/>
                <w:sz w:val="22"/>
                <w:szCs w:val="22"/>
                <w:lang w:val="en-US" w:eastAsia="zh-CN"/>
              </w:rPr>
            </w:pPr>
            <w:r w:rsidRPr="000978CA">
              <w:rPr>
                <w:rFonts w:ascii="宋体" w:hAnsi="宋体" w:cs="宋体" w:hint="eastAsia"/>
                <w:color w:val="FF0000"/>
                <w:sz w:val="22"/>
                <w:szCs w:val="22"/>
                <w:lang w:val="en-US" w:eastAsia="zh-CN"/>
              </w:rPr>
              <w:t>0.7</w:t>
            </w:r>
          </w:p>
        </w:tc>
      </w:tr>
      <w:tr w:rsidR="00C64164" w:rsidRPr="00C64164" w:rsidTr="000978CA">
        <w:trPr>
          <w:trHeight w:val="2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9.7.5.2 OTA transmitter spurious emissions, mandatory requirements</w:t>
            </w: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±2.3 dB, 30 MHz ≤ f ≤ 6 GHz</w:t>
            </w:r>
          </w:p>
        </w:tc>
        <w:tc>
          <w:tcPr>
            <w:tcW w:w="2640" w:type="dxa"/>
            <w:tcBorders>
              <w:top w:val="nil"/>
              <w:left w:val="nil"/>
              <w:bottom w:val="single" w:sz="4" w:space="0" w:color="auto"/>
              <w:right w:val="single" w:sz="4" w:space="0" w:color="auto"/>
            </w:tcBorders>
            <w:shd w:val="clear" w:color="auto" w:fill="auto"/>
            <w:noWrap/>
            <w:vAlign w:val="center"/>
            <w:hideMark/>
          </w:tcPr>
          <w:p w:rsidR="00C64164" w:rsidRPr="00C64164" w:rsidRDefault="00C64164" w:rsidP="00C64164">
            <w:pPr>
              <w:spacing w:after="0"/>
              <w:rPr>
                <w:rFonts w:ascii="等线" w:eastAsia="等线" w:hAnsi="等线" w:cs="宋体"/>
                <w:color w:val="000000"/>
                <w:sz w:val="16"/>
                <w:szCs w:val="16"/>
                <w:lang w:val="en-US" w:eastAsia="zh-CN"/>
              </w:rPr>
            </w:pPr>
            <w:r w:rsidRPr="00C64164">
              <w:rPr>
                <w:rFonts w:ascii="等线" w:eastAsia="等线" w:hAnsi="等线" w:cs="宋体" w:hint="eastAsia"/>
                <w:color w:val="000000"/>
                <w:sz w:val="16"/>
                <w:szCs w:val="16"/>
                <w:lang w:val="en-US" w:eastAsia="zh-CN"/>
              </w:rPr>
              <w:t>±</w:t>
            </w:r>
            <w:r w:rsidRPr="00C64164">
              <w:rPr>
                <w:rFonts w:ascii="Arial" w:eastAsia="等线" w:hAnsi="Arial" w:cs="Arial"/>
                <w:color w:val="000000"/>
                <w:sz w:val="16"/>
                <w:szCs w:val="16"/>
                <w:lang w:val="en-US" w:eastAsia="zh-CN"/>
              </w:rPr>
              <w:t>2.3 dB, 30 MHz &lt; f ≤ 6 GHz</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C64164" w:rsidRPr="000978CA" w:rsidRDefault="00C64164" w:rsidP="00C64164">
            <w:pPr>
              <w:spacing w:after="0"/>
              <w:rPr>
                <w:rFonts w:ascii="Arial" w:hAnsi="Arial" w:cs="Arial"/>
                <w:color w:val="FF0000"/>
                <w:sz w:val="18"/>
                <w:szCs w:val="18"/>
                <w:lang w:val="en-US" w:eastAsia="zh-CN"/>
              </w:rPr>
            </w:pPr>
            <w:r w:rsidRPr="000978CA">
              <w:rPr>
                <w:rFonts w:ascii="Arial" w:hAnsi="Arial" w:cs="Arial"/>
                <w:color w:val="FF0000"/>
                <w:sz w:val="18"/>
                <w:szCs w:val="18"/>
                <w:lang w:val="en-US" w:eastAsia="zh-CN"/>
              </w:rPr>
              <w:t xml:space="preserve">MU for 24.25 – 29.5 GHz is more reasonable </w:t>
            </w:r>
          </w:p>
        </w:tc>
      </w:tr>
      <w:tr w:rsidR="00C64164" w:rsidRPr="00C64164" w:rsidTr="000978CA">
        <w:trPr>
          <w:trHeight w:val="280"/>
        </w:trPr>
        <w:tc>
          <w:tcPr>
            <w:tcW w:w="0" w:type="auto"/>
            <w:vMerge/>
            <w:tcBorders>
              <w:top w:val="nil"/>
              <w:left w:val="single" w:sz="4" w:space="0" w:color="auto"/>
              <w:bottom w:val="single" w:sz="4" w:space="0" w:color="auto"/>
              <w:right w:val="single" w:sz="4" w:space="0" w:color="auto"/>
            </w:tcBorders>
            <w:vAlign w:val="center"/>
            <w:hideMark/>
          </w:tcPr>
          <w:p w:rsidR="00C64164" w:rsidRPr="00C64164" w:rsidRDefault="00C64164" w:rsidP="00C64164">
            <w:pPr>
              <w:spacing w:after="0"/>
              <w:rPr>
                <w:rFonts w:ascii="Arial" w:hAnsi="Arial" w:cs="Arial"/>
                <w:color w:val="000000"/>
                <w:sz w:val="18"/>
                <w:szCs w:val="18"/>
                <w:lang w:val="en-US" w:eastAsia="zh-CN"/>
              </w:rPr>
            </w:pP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±2.7 dB, 6 GHz &lt; f ≤ 40 GHz</w:t>
            </w:r>
          </w:p>
        </w:tc>
        <w:tc>
          <w:tcPr>
            <w:tcW w:w="2640" w:type="dxa"/>
            <w:tcBorders>
              <w:top w:val="nil"/>
              <w:left w:val="nil"/>
              <w:bottom w:val="single" w:sz="4" w:space="0" w:color="auto"/>
              <w:right w:val="single" w:sz="4" w:space="0" w:color="auto"/>
            </w:tcBorders>
            <w:shd w:val="clear" w:color="auto" w:fill="auto"/>
            <w:noWrap/>
            <w:vAlign w:val="center"/>
            <w:hideMark/>
          </w:tcPr>
          <w:p w:rsidR="00C64164" w:rsidRPr="00C64164" w:rsidRDefault="00C64164" w:rsidP="00C64164">
            <w:pPr>
              <w:spacing w:after="0"/>
              <w:rPr>
                <w:rFonts w:ascii="等线" w:eastAsia="等线" w:hAnsi="等线" w:cs="宋体"/>
                <w:color w:val="000000"/>
                <w:sz w:val="16"/>
                <w:szCs w:val="16"/>
                <w:lang w:val="en-US" w:eastAsia="zh-CN"/>
              </w:rPr>
            </w:pPr>
            <w:r w:rsidRPr="00C64164">
              <w:rPr>
                <w:rFonts w:ascii="等线" w:eastAsia="等线" w:hAnsi="等线" w:cs="宋体" w:hint="eastAsia"/>
                <w:color w:val="000000"/>
                <w:sz w:val="16"/>
                <w:szCs w:val="16"/>
                <w:lang w:val="en-US" w:eastAsia="zh-CN"/>
              </w:rPr>
              <w:t>±</w:t>
            </w:r>
            <w:r w:rsidRPr="00C64164">
              <w:rPr>
                <w:rFonts w:eastAsia="等线"/>
                <w:color w:val="000000"/>
                <w:sz w:val="16"/>
                <w:szCs w:val="16"/>
                <w:lang w:val="en-US" w:eastAsia="zh-CN"/>
              </w:rPr>
              <w:t>4.2 dB, 6 GHz &lt; f ≤ 26 GHz</w:t>
            </w:r>
          </w:p>
        </w:tc>
        <w:tc>
          <w:tcPr>
            <w:tcW w:w="0" w:type="auto"/>
            <w:vMerge/>
            <w:tcBorders>
              <w:top w:val="nil"/>
              <w:left w:val="single" w:sz="4" w:space="0" w:color="auto"/>
              <w:bottom w:val="single" w:sz="4" w:space="0" w:color="auto"/>
              <w:right w:val="single" w:sz="4" w:space="0" w:color="auto"/>
            </w:tcBorders>
            <w:vAlign w:val="center"/>
            <w:hideMark/>
          </w:tcPr>
          <w:p w:rsidR="00C64164" w:rsidRPr="00C64164" w:rsidRDefault="00C64164" w:rsidP="00C64164">
            <w:pPr>
              <w:spacing w:after="0"/>
              <w:rPr>
                <w:rFonts w:ascii="Arial" w:hAnsi="Arial" w:cs="Arial"/>
                <w:color w:val="000000"/>
                <w:sz w:val="18"/>
                <w:szCs w:val="18"/>
                <w:lang w:val="en-US" w:eastAsia="zh-CN"/>
              </w:rPr>
            </w:pPr>
          </w:p>
        </w:tc>
      </w:tr>
      <w:tr w:rsidR="00C64164" w:rsidRPr="00C64164" w:rsidTr="000978CA">
        <w:trPr>
          <w:trHeight w:val="280"/>
        </w:trPr>
        <w:tc>
          <w:tcPr>
            <w:tcW w:w="0" w:type="auto"/>
            <w:vMerge/>
            <w:tcBorders>
              <w:top w:val="nil"/>
              <w:left w:val="single" w:sz="4" w:space="0" w:color="auto"/>
              <w:bottom w:val="single" w:sz="4" w:space="0" w:color="auto"/>
              <w:right w:val="single" w:sz="4" w:space="0" w:color="auto"/>
            </w:tcBorders>
            <w:vAlign w:val="center"/>
            <w:hideMark/>
          </w:tcPr>
          <w:p w:rsidR="00C64164" w:rsidRPr="00C64164" w:rsidRDefault="00C64164" w:rsidP="00C64164">
            <w:pPr>
              <w:spacing w:after="0"/>
              <w:rPr>
                <w:rFonts w:ascii="Arial" w:hAnsi="Arial" w:cs="Arial"/>
                <w:color w:val="000000"/>
                <w:sz w:val="18"/>
                <w:szCs w:val="18"/>
                <w:lang w:val="en-US" w:eastAsia="zh-CN"/>
              </w:rPr>
            </w:pPr>
          </w:p>
        </w:tc>
        <w:tc>
          <w:tcPr>
            <w:tcW w:w="223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±5.0 dB, 40 GHz &lt; f ≤ 60 GHz</w:t>
            </w:r>
          </w:p>
        </w:tc>
        <w:tc>
          <w:tcPr>
            <w:tcW w:w="264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en-US" w:eastAsia="zh-CN"/>
              </w:rPr>
              <w:t xml:space="preserve">　</w:t>
            </w:r>
          </w:p>
        </w:tc>
        <w:tc>
          <w:tcPr>
            <w:tcW w:w="0" w:type="auto"/>
            <w:vMerge/>
            <w:tcBorders>
              <w:top w:val="nil"/>
              <w:left w:val="single" w:sz="4" w:space="0" w:color="auto"/>
              <w:bottom w:val="single" w:sz="4" w:space="0" w:color="auto"/>
              <w:right w:val="single" w:sz="4" w:space="0" w:color="auto"/>
            </w:tcBorders>
            <w:vAlign w:val="center"/>
            <w:hideMark/>
          </w:tcPr>
          <w:p w:rsidR="00C64164" w:rsidRPr="00C64164" w:rsidRDefault="00C64164" w:rsidP="00C64164">
            <w:pPr>
              <w:spacing w:after="0"/>
              <w:rPr>
                <w:rFonts w:ascii="Arial" w:hAnsi="Arial" w:cs="Arial"/>
                <w:color w:val="000000"/>
                <w:sz w:val="18"/>
                <w:szCs w:val="18"/>
                <w:lang w:val="en-US" w:eastAsia="zh-CN"/>
              </w:rPr>
            </w:pPr>
          </w:p>
        </w:tc>
      </w:tr>
      <w:tr w:rsidR="00C64164" w:rsidRPr="00C64164" w:rsidTr="00C64164">
        <w:trPr>
          <w:trHeight w:val="29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color w:val="000000"/>
                <w:sz w:val="18"/>
                <w:szCs w:val="18"/>
                <w:lang w:val="en-US" w:eastAsia="zh-CN"/>
              </w:rPr>
            </w:pPr>
            <w:r w:rsidRPr="00C64164">
              <w:rPr>
                <w:rFonts w:ascii="Arial" w:hAnsi="Arial" w:cs="Arial"/>
                <w:color w:val="000000"/>
                <w:sz w:val="18"/>
                <w:szCs w:val="18"/>
                <w:lang w:eastAsia="zh-CN"/>
              </w:rPr>
              <w:t>NOTE: Test system uncertainty values are applicable for normal condition unless otherwise stated.</w:t>
            </w:r>
          </w:p>
        </w:tc>
        <w:tc>
          <w:tcPr>
            <w:tcW w:w="0" w:type="auto"/>
            <w:tcBorders>
              <w:top w:val="nil"/>
              <w:left w:val="nil"/>
              <w:bottom w:val="single" w:sz="4" w:space="0" w:color="auto"/>
              <w:right w:val="single" w:sz="4" w:space="0" w:color="auto"/>
            </w:tcBorders>
            <w:shd w:val="clear" w:color="auto" w:fill="auto"/>
            <w:noWrap/>
            <w:vAlign w:val="center"/>
            <w:hideMark/>
          </w:tcPr>
          <w:p w:rsidR="00C64164" w:rsidRPr="00C64164" w:rsidRDefault="00C64164" w:rsidP="00C64164">
            <w:pPr>
              <w:spacing w:after="0"/>
              <w:rPr>
                <w:rFonts w:ascii="宋体" w:hAnsi="宋体" w:cs="宋体"/>
                <w:color w:val="000000"/>
                <w:sz w:val="22"/>
                <w:szCs w:val="22"/>
                <w:lang w:val="en-US" w:eastAsia="zh-CN"/>
              </w:rPr>
            </w:pPr>
            <w:r w:rsidRPr="00C64164">
              <w:rPr>
                <w:rFonts w:ascii="宋体" w:hAnsi="宋体" w:cs="宋体" w:hint="eastAsia"/>
                <w:color w:val="000000"/>
                <w:sz w:val="22"/>
                <w:szCs w:val="22"/>
                <w:lang w:val="en-US" w:eastAsia="zh-CN"/>
              </w:rPr>
              <w:t xml:space="preserve">　</w:t>
            </w:r>
          </w:p>
        </w:tc>
      </w:tr>
    </w:tbl>
    <w:p w:rsidR="00C64164" w:rsidRPr="00C64164" w:rsidRDefault="00C64164" w:rsidP="00D8489D">
      <w:pPr>
        <w:jc w:val="both"/>
        <w:rPr>
          <w:lang w:val="en-US" w:eastAsia="zh-CN"/>
        </w:rPr>
      </w:pPr>
    </w:p>
    <w:p w:rsidR="00C64164" w:rsidRDefault="00C64164" w:rsidP="00D8489D">
      <w:pPr>
        <w:jc w:val="both"/>
        <w:rPr>
          <w:lang w:val="en-US" w:eastAsia="zh-CN"/>
        </w:rPr>
      </w:pPr>
    </w:p>
    <w:p w:rsidR="000978CA" w:rsidRPr="000978CA" w:rsidRDefault="000978CA" w:rsidP="00D8489D">
      <w:pPr>
        <w:jc w:val="both"/>
        <w:rPr>
          <w:lang w:val="en-US" w:eastAsia="zh-CN"/>
        </w:rPr>
      </w:pPr>
      <w:r w:rsidRPr="00843486">
        <w:rPr>
          <w:rFonts w:hint="eastAsia"/>
          <w:b/>
          <w:lang w:val="en-US" w:eastAsia="zh-CN"/>
        </w:rPr>
        <w:t xml:space="preserve">Table </w:t>
      </w:r>
      <w:r>
        <w:rPr>
          <w:rFonts w:hint="eastAsia"/>
          <w:b/>
          <w:lang w:val="en-US" w:eastAsia="zh-CN"/>
        </w:rPr>
        <w:t>2</w:t>
      </w:r>
      <w:r w:rsidRPr="00843486">
        <w:rPr>
          <w:rFonts w:hint="eastAsia"/>
          <w:b/>
          <w:lang w:val="en-US" w:eastAsia="zh-CN"/>
        </w:rPr>
        <w:t xml:space="preserve">: </w:t>
      </w:r>
      <w:r>
        <w:rPr>
          <w:rFonts w:hint="eastAsia"/>
          <w:b/>
          <w:lang w:val="en-US" w:eastAsia="zh-CN"/>
        </w:rPr>
        <w:t>R</w:t>
      </w:r>
      <w:r w:rsidRPr="00843486">
        <w:rPr>
          <w:rFonts w:hint="eastAsia"/>
          <w:b/>
          <w:lang w:val="en-US" w:eastAsia="zh-CN"/>
        </w:rPr>
        <w:t>X MUs differences between TX MUs for 4.2&lt;f</w:t>
      </w:r>
      <w:r w:rsidRPr="00843486">
        <w:rPr>
          <w:rFonts w:hint="eastAsia"/>
          <w:b/>
          <w:lang w:val="en-US" w:eastAsia="zh-CN"/>
        </w:rPr>
        <w:t>≤</w:t>
      </w:r>
      <w:r w:rsidRPr="00843486">
        <w:rPr>
          <w:rFonts w:hint="eastAsia"/>
          <w:b/>
          <w:lang w:val="en-US" w:eastAsia="zh-CN"/>
        </w:rPr>
        <w:t xml:space="preserve">6 GHz and TX MUs for  </w:t>
      </w:r>
      <w:r w:rsidRPr="00843486">
        <w:rPr>
          <w:b/>
          <w:lang w:val="en-US" w:eastAsia="zh-CN"/>
        </w:rPr>
        <w:t>24.25 – 29.5 GHz</w:t>
      </w:r>
    </w:p>
    <w:tbl>
      <w:tblPr>
        <w:tblW w:w="0" w:type="auto"/>
        <w:tblInd w:w="93" w:type="dxa"/>
        <w:tblLook w:val="04A0" w:firstRow="1" w:lastRow="0" w:firstColumn="1" w:lastColumn="0" w:noHBand="0" w:noVBand="1"/>
      </w:tblPr>
      <w:tblGrid>
        <w:gridCol w:w="2697"/>
        <w:gridCol w:w="2280"/>
        <w:gridCol w:w="2693"/>
        <w:gridCol w:w="2092"/>
      </w:tblGrid>
      <w:tr w:rsidR="000978CA" w:rsidRPr="00C64164" w:rsidTr="00C64164">
        <w:trPr>
          <w:trHeight w:val="280"/>
        </w:trPr>
        <w:tc>
          <w:tcPr>
            <w:tcW w:w="2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eastAsia="zh-CN"/>
              </w:rPr>
              <w:t>Clause</w:t>
            </w:r>
          </w:p>
        </w:tc>
        <w:tc>
          <w:tcPr>
            <w:tcW w:w="4973" w:type="dxa"/>
            <w:gridSpan w:val="2"/>
            <w:tcBorders>
              <w:top w:val="single" w:sz="4" w:space="0" w:color="auto"/>
              <w:left w:val="nil"/>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eastAsia="zh-CN"/>
              </w:rPr>
              <w:t>Maximum OTA Test System uncertainty</w:t>
            </w:r>
          </w:p>
        </w:tc>
        <w:tc>
          <w:tcPr>
            <w:tcW w:w="2092" w:type="dxa"/>
            <w:tcBorders>
              <w:top w:val="single" w:sz="4" w:space="0" w:color="auto"/>
              <w:left w:val="nil"/>
              <w:bottom w:val="single" w:sz="4" w:space="0" w:color="auto"/>
              <w:right w:val="single" w:sz="4" w:space="0" w:color="auto"/>
            </w:tcBorders>
            <w:shd w:val="clear" w:color="auto" w:fill="auto"/>
            <w:noWrap/>
            <w:vAlign w:val="center"/>
            <w:hideMark/>
          </w:tcPr>
          <w:p w:rsidR="00C64164" w:rsidRPr="00C64164" w:rsidRDefault="00C64164" w:rsidP="00C64164">
            <w:pPr>
              <w:spacing w:after="0"/>
              <w:rPr>
                <w:rFonts w:ascii="宋体" w:hAnsi="宋体" w:cs="宋体"/>
                <w:color w:val="000000"/>
                <w:sz w:val="22"/>
                <w:szCs w:val="22"/>
                <w:lang w:val="en-US" w:eastAsia="zh-CN"/>
              </w:rPr>
            </w:pPr>
            <w:r w:rsidRPr="00C64164">
              <w:rPr>
                <w:rFonts w:ascii="宋体" w:hAnsi="宋体" w:cs="宋体" w:hint="eastAsia"/>
                <w:color w:val="000000"/>
                <w:sz w:val="22"/>
                <w:szCs w:val="22"/>
                <w:lang w:val="en-US" w:eastAsia="zh-CN"/>
              </w:rPr>
              <w:t xml:space="preserve">　</w:t>
            </w:r>
          </w:p>
        </w:tc>
      </w:tr>
      <w:tr w:rsidR="00C64164" w:rsidRPr="00C64164" w:rsidTr="000978CA">
        <w:trPr>
          <w:trHeight w:val="280"/>
        </w:trPr>
        <w:tc>
          <w:tcPr>
            <w:tcW w:w="2697" w:type="dxa"/>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val="en-US" w:eastAsia="zh-CN"/>
              </w:rPr>
              <w:t xml:space="preserve">　</w:t>
            </w:r>
          </w:p>
        </w:tc>
        <w:tc>
          <w:tcPr>
            <w:tcW w:w="228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val="en-US" w:eastAsia="zh-CN"/>
              </w:rPr>
              <w:t xml:space="preserve"> (24.25 – 29.5 GHz)</w:t>
            </w:r>
          </w:p>
        </w:tc>
        <w:tc>
          <w:tcPr>
            <w:tcW w:w="269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b/>
                <w:bCs/>
                <w:color w:val="000000"/>
                <w:sz w:val="18"/>
                <w:szCs w:val="18"/>
                <w:lang w:val="en-US" w:eastAsia="zh-CN"/>
              </w:rPr>
            </w:pPr>
            <w:r w:rsidRPr="00C64164">
              <w:rPr>
                <w:rFonts w:ascii="Arial" w:hAnsi="Arial" w:cs="Arial"/>
                <w:b/>
                <w:bCs/>
                <w:color w:val="000000"/>
                <w:sz w:val="18"/>
                <w:szCs w:val="18"/>
                <w:lang w:val="en-US" w:eastAsia="zh-CN"/>
              </w:rPr>
              <w:t>4.2&lt;f</w:t>
            </w:r>
            <w:r w:rsidRPr="00C64164">
              <w:rPr>
                <w:rFonts w:ascii="宋体" w:hAnsi="宋体" w:cs="Arial" w:hint="eastAsia"/>
                <w:b/>
                <w:bCs/>
                <w:color w:val="000000"/>
                <w:sz w:val="18"/>
                <w:szCs w:val="18"/>
                <w:lang w:val="en-US" w:eastAsia="zh-CN"/>
              </w:rPr>
              <w:t>≤</w:t>
            </w:r>
            <w:r w:rsidRPr="00C64164">
              <w:rPr>
                <w:rFonts w:ascii="Arial" w:hAnsi="Arial" w:cs="Arial"/>
                <w:b/>
                <w:bCs/>
                <w:color w:val="000000"/>
                <w:sz w:val="18"/>
                <w:szCs w:val="18"/>
                <w:lang w:val="en-US" w:eastAsia="zh-CN"/>
              </w:rPr>
              <w:t>6 GHz</w:t>
            </w:r>
          </w:p>
        </w:tc>
        <w:tc>
          <w:tcPr>
            <w:tcW w:w="2092" w:type="dxa"/>
            <w:tcBorders>
              <w:top w:val="nil"/>
              <w:left w:val="nil"/>
              <w:bottom w:val="single" w:sz="4" w:space="0" w:color="auto"/>
              <w:right w:val="single" w:sz="4" w:space="0" w:color="auto"/>
            </w:tcBorders>
            <w:shd w:val="clear" w:color="auto" w:fill="auto"/>
            <w:noWrap/>
            <w:vAlign w:val="center"/>
            <w:hideMark/>
          </w:tcPr>
          <w:p w:rsidR="00C64164" w:rsidRPr="00C64164" w:rsidRDefault="00C64164" w:rsidP="00C64164">
            <w:pPr>
              <w:spacing w:after="0"/>
              <w:rPr>
                <w:rFonts w:ascii="宋体" w:hAnsi="宋体" w:cs="宋体"/>
                <w:b/>
                <w:bCs/>
                <w:color w:val="000000"/>
                <w:sz w:val="22"/>
                <w:szCs w:val="22"/>
                <w:lang w:val="en-US" w:eastAsia="zh-CN"/>
              </w:rPr>
            </w:pPr>
            <w:r w:rsidRPr="00487AC0">
              <w:rPr>
                <w:rFonts w:ascii="宋体" w:hAnsi="宋体" w:cs="宋体" w:hint="eastAsia"/>
                <w:b/>
                <w:bCs/>
                <w:color w:val="FF0000"/>
                <w:sz w:val="22"/>
                <w:szCs w:val="22"/>
                <w:lang w:val="en-US" w:eastAsia="zh-CN"/>
              </w:rPr>
              <w:t>Difference</w:t>
            </w:r>
          </w:p>
        </w:tc>
      </w:tr>
      <w:tr w:rsidR="00C64164" w:rsidRPr="00C64164" w:rsidTr="000978CA">
        <w:trPr>
          <w:trHeight w:val="460"/>
        </w:trPr>
        <w:tc>
          <w:tcPr>
            <w:tcW w:w="2697" w:type="dxa"/>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10.3 OTA reference sensitivity level</w:t>
            </w:r>
          </w:p>
        </w:tc>
        <w:tc>
          <w:tcPr>
            <w:tcW w:w="228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±2.4 dB</w:t>
            </w:r>
          </w:p>
        </w:tc>
        <w:tc>
          <w:tcPr>
            <w:tcW w:w="269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±1.6 dB</w:t>
            </w:r>
          </w:p>
        </w:tc>
        <w:tc>
          <w:tcPr>
            <w:tcW w:w="2092" w:type="dxa"/>
            <w:tcBorders>
              <w:top w:val="nil"/>
              <w:left w:val="nil"/>
              <w:bottom w:val="single" w:sz="4" w:space="0" w:color="auto"/>
              <w:right w:val="single" w:sz="4" w:space="0" w:color="auto"/>
            </w:tcBorders>
            <w:shd w:val="clear" w:color="auto" w:fill="auto"/>
            <w:noWrap/>
            <w:vAlign w:val="center"/>
            <w:hideMark/>
          </w:tcPr>
          <w:p w:rsidR="00C64164" w:rsidRPr="00C64164" w:rsidRDefault="00C64164" w:rsidP="00C64164">
            <w:pPr>
              <w:spacing w:after="0"/>
              <w:rPr>
                <w:rFonts w:ascii="宋体" w:hAnsi="宋体" w:cs="宋体"/>
                <w:color w:val="FF0000"/>
                <w:sz w:val="22"/>
                <w:szCs w:val="22"/>
                <w:lang w:val="en-US" w:eastAsia="zh-CN"/>
              </w:rPr>
            </w:pPr>
            <w:r w:rsidRPr="00C64164">
              <w:rPr>
                <w:rFonts w:ascii="宋体" w:hAnsi="宋体" w:cs="宋体" w:hint="eastAsia"/>
                <w:color w:val="FF0000"/>
                <w:sz w:val="22"/>
                <w:szCs w:val="22"/>
                <w:lang w:val="en-US" w:eastAsia="zh-CN"/>
              </w:rPr>
              <w:t>0.8</w:t>
            </w:r>
          </w:p>
        </w:tc>
      </w:tr>
      <w:tr w:rsidR="00C64164" w:rsidRPr="00C64164" w:rsidTr="000978CA">
        <w:trPr>
          <w:trHeight w:val="460"/>
        </w:trPr>
        <w:tc>
          <w:tcPr>
            <w:tcW w:w="2697" w:type="dxa"/>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10.5.1 OTA adjacent channel selectivity</w:t>
            </w:r>
          </w:p>
        </w:tc>
        <w:tc>
          <w:tcPr>
            <w:tcW w:w="228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±3.4 dB</w:t>
            </w:r>
          </w:p>
        </w:tc>
        <w:tc>
          <w:tcPr>
            <w:tcW w:w="269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±2.4 dB</w:t>
            </w:r>
          </w:p>
        </w:tc>
        <w:tc>
          <w:tcPr>
            <w:tcW w:w="2092" w:type="dxa"/>
            <w:tcBorders>
              <w:top w:val="nil"/>
              <w:left w:val="nil"/>
              <w:bottom w:val="single" w:sz="4" w:space="0" w:color="auto"/>
              <w:right w:val="single" w:sz="4" w:space="0" w:color="auto"/>
            </w:tcBorders>
            <w:shd w:val="clear" w:color="auto" w:fill="auto"/>
            <w:noWrap/>
            <w:vAlign w:val="center"/>
            <w:hideMark/>
          </w:tcPr>
          <w:p w:rsidR="00C64164" w:rsidRPr="00C64164" w:rsidRDefault="00C64164" w:rsidP="00C64164">
            <w:pPr>
              <w:spacing w:after="0"/>
              <w:rPr>
                <w:rFonts w:ascii="宋体" w:hAnsi="宋体" w:cs="宋体"/>
                <w:color w:val="FF0000"/>
                <w:sz w:val="22"/>
                <w:szCs w:val="22"/>
                <w:lang w:val="en-US" w:eastAsia="zh-CN"/>
              </w:rPr>
            </w:pPr>
            <w:r w:rsidRPr="00C64164">
              <w:rPr>
                <w:rFonts w:ascii="宋体" w:hAnsi="宋体" w:cs="宋体" w:hint="eastAsia"/>
                <w:color w:val="FF0000"/>
                <w:sz w:val="22"/>
                <w:szCs w:val="22"/>
                <w:lang w:val="en-US" w:eastAsia="zh-CN"/>
              </w:rPr>
              <w:t>1</w:t>
            </w:r>
          </w:p>
        </w:tc>
      </w:tr>
      <w:tr w:rsidR="00C64164" w:rsidRPr="00C64164" w:rsidTr="000978CA">
        <w:trPr>
          <w:trHeight w:val="1410"/>
        </w:trPr>
        <w:tc>
          <w:tcPr>
            <w:tcW w:w="2697" w:type="dxa"/>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10.6 OTA out-of-band blocking</w:t>
            </w:r>
          </w:p>
        </w:tc>
        <w:tc>
          <w:tcPr>
            <w:tcW w:w="228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±3.6 dB</w:t>
            </w:r>
          </w:p>
        </w:tc>
        <w:tc>
          <w:tcPr>
            <w:tcW w:w="269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de-DE" w:eastAsia="zh-CN"/>
              </w:rPr>
              <w:t xml:space="preserve">±3.6 dB, finterferer </w:t>
            </w:r>
            <w:r w:rsidRPr="00C64164">
              <w:rPr>
                <w:rFonts w:ascii="宋体" w:hAnsi="宋体" w:cs="Arial" w:hint="eastAsia"/>
                <w:color w:val="000000"/>
                <w:sz w:val="18"/>
                <w:szCs w:val="18"/>
                <w:lang w:val="de-DE" w:eastAsia="zh-CN"/>
              </w:rPr>
              <w:t>≤</w:t>
            </w:r>
            <w:r w:rsidRPr="00C64164">
              <w:rPr>
                <w:rFonts w:ascii="Arial" w:hAnsi="Arial" w:cs="Arial"/>
                <w:color w:val="000000"/>
                <w:sz w:val="18"/>
                <w:szCs w:val="18"/>
                <w:lang w:val="de-DE" w:eastAsia="zh-CN"/>
              </w:rPr>
              <w:t xml:space="preserve"> 3 GHz</w:t>
            </w:r>
            <w:r w:rsidRPr="00C64164">
              <w:rPr>
                <w:rFonts w:ascii="Arial" w:hAnsi="Arial" w:cs="Arial"/>
                <w:color w:val="000000"/>
                <w:sz w:val="18"/>
                <w:szCs w:val="18"/>
                <w:lang w:val="de-DE" w:eastAsia="zh-CN"/>
              </w:rPr>
              <w:br/>
              <w:t xml:space="preserve">±3.7 dB, 3 GHz &lt; finterferer </w:t>
            </w:r>
            <w:r w:rsidRPr="00C64164">
              <w:rPr>
                <w:rFonts w:ascii="宋体" w:hAnsi="宋体" w:cs="Arial" w:hint="eastAsia"/>
                <w:color w:val="000000"/>
                <w:sz w:val="18"/>
                <w:szCs w:val="18"/>
                <w:lang w:val="de-DE" w:eastAsia="zh-CN"/>
              </w:rPr>
              <w:t>≤</w:t>
            </w:r>
            <w:r w:rsidRPr="00C64164">
              <w:rPr>
                <w:rFonts w:ascii="Arial" w:hAnsi="Arial" w:cs="Arial"/>
                <w:color w:val="000000"/>
                <w:sz w:val="18"/>
                <w:szCs w:val="18"/>
                <w:lang w:val="de-DE" w:eastAsia="zh-CN"/>
              </w:rPr>
              <w:t xml:space="preserve"> 4.2 GHz</w:t>
            </w:r>
            <w:r w:rsidRPr="00C64164">
              <w:rPr>
                <w:rFonts w:ascii="Arial" w:hAnsi="Arial" w:cs="Arial"/>
                <w:color w:val="000000"/>
                <w:sz w:val="18"/>
                <w:szCs w:val="18"/>
                <w:lang w:val="de-DE" w:eastAsia="zh-CN"/>
              </w:rPr>
              <w:br/>
              <w:t xml:space="preserve">±3.8 dB, 4.2 GHz &lt; finterferer </w:t>
            </w:r>
            <w:r w:rsidRPr="00C64164">
              <w:rPr>
                <w:rFonts w:ascii="宋体" w:hAnsi="宋体" w:cs="Arial" w:hint="eastAsia"/>
                <w:color w:val="000000"/>
                <w:sz w:val="18"/>
                <w:szCs w:val="18"/>
                <w:lang w:val="de-DE" w:eastAsia="zh-CN"/>
              </w:rPr>
              <w:t>≤</w:t>
            </w:r>
            <w:r w:rsidRPr="00C64164">
              <w:rPr>
                <w:rFonts w:ascii="Arial" w:hAnsi="Arial" w:cs="Arial"/>
                <w:color w:val="000000"/>
                <w:sz w:val="18"/>
                <w:szCs w:val="18"/>
                <w:lang w:val="de-DE" w:eastAsia="zh-CN"/>
              </w:rPr>
              <w:t xml:space="preserve"> 6 GHz</w:t>
            </w:r>
          </w:p>
        </w:tc>
        <w:tc>
          <w:tcPr>
            <w:tcW w:w="2092"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FF0000"/>
                <w:sz w:val="18"/>
                <w:szCs w:val="18"/>
                <w:lang w:val="en-US" w:eastAsia="zh-CN"/>
              </w:rPr>
            </w:pPr>
            <w:r w:rsidRPr="00C64164">
              <w:rPr>
                <w:rFonts w:ascii="Arial" w:hAnsi="Arial" w:cs="Arial"/>
                <w:color w:val="FF0000"/>
                <w:sz w:val="18"/>
                <w:szCs w:val="18"/>
                <w:lang w:val="en-US" w:eastAsia="zh-CN"/>
              </w:rPr>
              <w:t>about 1</w:t>
            </w:r>
          </w:p>
        </w:tc>
      </w:tr>
      <w:tr w:rsidR="00C64164" w:rsidRPr="00C64164" w:rsidTr="000978CA">
        <w:trPr>
          <w:trHeight w:val="580"/>
        </w:trPr>
        <w:tc>
          <w:tcPr>
            <w:tcW w:w="2697" w:type="dxa"/>
            <w:tcBorders>
              <w:top w:val="nil"/>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 xml:space="preserve">10.9 OTA in-channel selectivity </w:t>
            </w:r>
          </w:p>
        </w:tc>
        <w:tc>
          <w:tcPr>
            <w:tcW w:w="2280"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eastAsia="zh-CN"/>
              </w:rPr>
              <w:t>±3.4 dB</w:t>
            </w:r>
          </w:p>
        </w:tc>
        <w:tc>
          <w:tcPr>
            <w:tcW w:w="2693" w:type="dxa"/>
            <w:tcBorders>
              <w:top w:val="nil"/>
              <w:left w:val="nil"/>
              <w:bottom w:val="single" w:sz="4" w:space="0" w:color="auto"/>
              <w:right w:val="single" w:sz="4" w:space="0" w:color="auto"/>
            </w:tcBorders>
            <w:shd w:val="clear" w:color="auto" w:fill="auto"/>
            <w:vAlign w:val="center"/>
            <w:hideMark/>
          </w:tcPr>
          <w:p w:rsidR="00C64164" w:rsidRPr="00C64164" w:rsidRDefault="00C64164" w:rsidP="00C64164">
            <w:pPr>
              <w:spacing w:after="0"/>
              <w:rPr>
                <w:rFonts w:ascii="Arial" w:hAnsi="Arial" w:cs="Arial"/>
                <w:color w:val="000000"/>
                <w:sz w:val="18"/>
                <w:szCs w:val="18"/>
                <w:lang w:val="en-US" w:eastAsia="zh-CN"/>
              </w:rPr>
            </w:pPr>
            <w:r w:rsidRPr="00C64164">
              <w:rPr>
                <w:rFonts w:ascii="Arial" w:hAnsi="Arial" w:cs="Arial"/>
                <w:color w:val="000000"/>
                <w:sz w:val="18"/>
                <w:szCs w:val="18"/>
                <w:lang w:val="de-DE" w:eastAsia="zh-CN"/>
              </w:rPr>
              <w:t>±2.4 dB</w:t>
            </w:r>
          </w:p>
        </w:tc>
        <w:tc>
          <w:tcPr>
            <w:tcW w:w="2092" w:type="dxa"/>
            <w:tcBorders>
              <w:top w:val="nil"/>
              <w:left w:val="nil"/>
              <w:bottom w:val="single" w:sz="4" w:space="0" w:color="auto"/>
              <w:right w:val="single" w:sz="4" w:space="0" w:color="auto"/>
            </w:tcBorders>
            <w:shd w:val="clear" w:color="auto" w:fill="auto"/>
            <w:noWrap/>
            <w:vAlign w:val="center"/>
            <w:hideMark/>
          </w:tcPr>
          <w:p w:rsidR="00C64164" w:rsidRPr="00C64164" w:rsidRDefault="00C64164" w:rsidP="00C64164">
            <w:pPr>
              <w:spacing w:after="0"/>
              <w:rPr>
                <w:rFonts w:ascii="宋体" w:hAnsi="宋体" w:cs="宋体"/>
                <w:color w:val="FF0000"/>
                <w:sz w:val="22"/>
                <w:szCs w:val="22"/>
                <w:lang w:val="en-US" w:eastAsia="zh-CN"/>
              </w:rPr>
            </w:pPr>
            <w:r w:rsidRPr="00C64164">
              <w:rPr>
                <w:rFonts w:ascii="宋体" w:hAnsi="宋体" w:cs="宋体" w:hint="eastAsia"/>
                <w:color w:val="FF0000"/>
                <w:sz w:val="22"/>
                <w:szCs w:val="22"/>
                <w:lang w:val="en-US" w:eastAsia="zh-CN"/>
              </w:rPr>
              <w:t>1</w:t>
            </w:r>
          </w:p>
        </w:tc>
      </w:tr>
      <w:tr w:rsidR="00C64164" w:rsidRPr="00C64164" w:rsidTr="00C64164">
        <w:trPr>
          <w:trHeight w:val="29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64164" w:rsidRPr="00C64164" w:rsidRDefault="00C64164" w:rsidP="00C64164">
            <w:pPr>
              <w:spacing w:after="0"/>
              <w:jc w:val="center"/>
              <w:rPr>
                <w:rFonts w:ascii="Arial" w:hAnsi="Arial" w:cs="Arial"/>
                <w:color w:val="000000"/>
                <w:sz w:val="18"/>
                <w:szCs w:val="18"/>
                <w:lang w:val="en-US" w:eastAsia="zh-CN"/>
              </w:rPr>
            </w:pPr>
            <w:r w:rsidRPr="00C64164">
              <w:rPr>
                <w:rFonts w:ascii="Arial" w:hAnsi="Arial" w:cs="Arial"/>
                <w:color w:val="000000"/>
                <w:sz w:val="18"/>
                <w:szCs w:val="18"/>
                <w:lang w:eastAsia="zh-CN"/>
              </w:rPr>
              <w:t>NOTE: Test system uncertainty values are applicable for normal condition unless otherwise stated.</w:t>
            </w:r>
          </w:p>
        </w:tc>
      </w:tr>
    </w:tbl>
    <w:p w:rsidR="00C64164" w:rsidRPr="000978CA" w:rsidRDefault="00C64164" w:rsidP="00D8489D">
      <w:pPr>
        <w:jc w:val="both"/>
        <w:rPr>
          <w:lang w:val="en-US" w:eastAsia="zh-CN"/>
        </w:rPr>
      </w:pPr>
    </w:p>
    <w:p w:rsidR="00244AFC" w:rsidRDefault="000978CA" w:rsidP="00A32E05">
      <w:pPr>
        <w:jc w:val="both"/>
        <w:rPr>
          <w:lang w:val="en-US" w:eastAsia="zh-CN"/>
        </w:rPr>
      </w:pPr>
      <w:r>
        <w:rPr>
          <w:rFonts w:hint="eastAsia"/>
          <w:lang w:val="en-US" w:eastAsia="zh-CN"/>
        </w:rPr>
        <w:t xml:space="preserve">From above Table 1, the maximum difference between TX MUs for </w:t>
      </w:r>
      <w:r w:rsidRPr="00C64164">
        <w:rPr>
          <w:rFonts w:hint="eastAsia"/>
          <w:lang w:val="en-US" w:eastAsia="zh-CN"/>
        </w:rPr>
        <w:t>4.2&lt;f</w:t>
      </w:r>
      <w:r w:rsidRPr="00C64164">
        <w:rPr>
          <w:rFonts w:hint="eastAsia"/>
          <w:lang w:val="en-US" w:eastAsia="zh-CN"/>
        </w:rPr>
        <w:t>≤</w:t>
      </w:r>
      <w:r w:rsidRPr="00C64164">
        <w:rPr>
          <w:rFonts w:hint="eastAsia"/>
          <w:lang w:val="en-US" w:eastAsia="zh-CN"/>
        </w:rPr>
        <w:t>6 GHz</w:t>
      </w:r>
      <w:r>
        <w:rPr>
          <w:rFonts w:hint="eastAsia"/>
          <w:lang w:val="en-US" w:eastAsia="zh-CN"/>
        </w:rPr>
        <w:t xml:space="preserve"> and TX MUs for  </w:t>
      </w:r>
      <w:r w:rsidRPr="00C64164">
        <w:rPr>
          <w:lang w:val="en-US" w:eastAsia="zh-CN"/>
        </w:rPr>
        <w:t>24.25 – 29.5 GHz</w:t>
      </w:r>
      <w:r>
        <w:rPr>
          <w:rFonts w:hint="eastAsia"/>
          <w:lang w:val="en-US" w:eastAsia="zh-CN"/>
        </w:rPr>
        <w:t xml:space="preserve"> is </w:t>
      </w:r>
      <w:r>
        <w:rPr>
          <w:lang w:val="en-US" w:eastAsia="zh-CN"/>
        </w:rPr>
        <w:t>about</w:t>
      </w:r>
      <w:r>
        <w:rPr>
          <w:rFonts w:hint="eastAsia"/>
          <w:lang w:val="en-US" w:eastAsia="zh-CN"/>
        </w:rPr>
        <w:t xml:space="preserve"> 1.1dB, From above Table 2, the maximum difference between RX MUs for </w:t>
      </w:r>
      <w:r w:rsidRPr="00C64164">
        <w:rPr>
          <w:rFonts w:hint="eastAsia"/>
          <w:lang w:val="en-US" w:eastAsia="zh-CN"/>
        </w:rPr>
        <w:t>4.2&lt;f</w:t>
      </w:r>
      <w:r w:rsidRPr="00C64164">
        <w:rPr>
          <w:rFonts w:hint="eastAsia"/>
          <w:lang w:val="en-US" w:eastAsia="zh-CN"/>
        </w:rPr>
        <w:t>≤</w:t>
      </w:r>
      <w:r w:rsidRPr="00C64164">
        <w:rPr>
          <w:rFonts w:hint="eastAsia"/>
          <w:lang w:val="en-US" w:eastAsia="zh-CN"/>
        </w:rPr>
        <w:t>6 GHz</w:t>
      </w:r>
      <w:r>
        <w:rPr>
          <w:rFonts w:hint="eastAsia"/>
          <w:lang w:val="en-US" w:eastAsia="zh-CN"/>
        </w:rPr>
        <w:t xml:space="preserve"> and RX MUs for  </w:t>
      </w:r>
      <w:r w:rsidRPr="00C64164">
        <w:rPr>
          <w:lang w:val="en-US" w:eastAsia="zh-CN"/>
        </w:rPr>
        <w:t>24.25 – 29.5 GHz</w:t>
      </w:r>
      <w:r>
        <w:rPr>
          <w:rFonts w:hint="eastAsia"/>
          <w:lang w:val="en-US" w:eastAsia="zh-CN"/>
        </w:rPr>
        <w:t xml:space="preserve"> is about 1.</w:t>
      </w:r>
    </w:p>
    <w:p w:rsidR="000978CA" w:rsidRDefault="000978CA" w:rsidP="000978CA">
      <w:pPr>
        <w:jc w:val="both"/>
        <w:rPr>
          <w:lang w:val="en-US" w:eastAsia="zh-CN"/>
        </w:rPr>
      </w:pPr>
      <w:r>
        <w:rPr>
          <w:lang w:eastAsia="zh-CN"/>
        </w:rPr>
        <w:t>S</w:t>
      </w:r>
      <w:r>
        <w:rPr>
          <w:rFonts w:hint="eastAsia"/>
          <w:lang w:eastAsia="zh-CN"/>
        </w:rPr>
        <w:t xml:space="preserve">ince the frequency range for Ku-band is 10-15GHz, which is between  </w:t>
      </w:r>
      <w:r w:rsidRPr="00C64164">
        <w:rPr>
          <w:rFonts w:hint="eastAsia"/>
          <w:lang w:val="en-US" w:eastAsia="zh-CN"/>
        </w:rPr>
        <w:t>4.2&lt;f</w:t>
      </w:r>
      <w:r w:rsidRPr="00C64164">
        <w:rPr>
          <w:rFonts w:hint="eastAsia"/>
          <w:lang w:val="en-US" w:eastAsia="zh-CN"/>
        </w:rPr>
        <w:t>≤</w:t>
      </w:r>
      <w:r w:rsidRPr="00C64164">
        <w:rPr>
          <w:rFonts w:hint="eastAsia"/>
          <w:lang w:val="en-US" w:eastAsia="zh-CN"/>
        </w:rPr>
        <w:t>6 GHz</w:t>
      </w:r>
      <w:r>
        <w:rPr>
          <w:rFonts w:hint="eastAsia"/>
          <w:lang w:val="en-US" w:eastAsia="zh-CN"/>
        </w:rPr>
        <w:t xml:space="preserve"> and </w:t>
      </w:r>
      <w:r w:rsidRPr="00C64164">
        <w:rPr>
          <w:lang w:val="en-US" w:eastAsia="zh-CN"/>
        </w:rPr>
        <w:t>24.25 – 29.5 GHz</w:t>
      </w:r>
      <w:r>
        <w:rPr>
          <w:rFonts w:hint="eastAsia"/>
          <w:lang w:val="en-US" w:eastAsia="zh-CN"/>
        </w:rPr>
        <w:t xml:space="preserve">. </w:t>
      </w:r>
      <w:r>
        <w:rPr>
          <w:lang w:val="en-US" w:eastAsia="zh-CN"/>
        </w:rPr>
        <w:t>S</w:t>
      </w:r>
      <w:r>
        <w:rPr>
          <w:rFonts w:hint="eastAsia"/>
          <w:lang w:val="en-US" w:eastAsia="zh-CN"/>
        </w:rPr>
        <w:t xml:space="preserve">o the TX and RX MUs for </w:t>
      </w:r>
      <w:r>
        <w:rPr>
          <w:rFonts w:hint="eastAsia"/>
          <w:lang w:eastAsia="zh-CN"/>
        </w:rPr>
        <w:t xml:space="preserve">10-15GHz for Ku-band should be between </w:t>
      </w:r>
      <w:r>
        <w:rPr>
          <w:rFonts w:hint="eastAsia"/>
          <w:lang w:val="en-US" w:eastAsia="zh-CN"/>
        </w:rPr>
        <w:t xml:space="preserve">TX and RX MUs for </w:t>
      </w:r>
      <w:r w:rsidRPr="00C64164">
        <w:rPr>
          <w:rFonts w:hint="eastAsia"/>
          <w:lang w:val="en-US" w:eastAsia="zh-CN"/>
        </w:rPr>
        <w:t>4.2&lt;f</w:t>
      </w:r>
      <w:r w:rsidRPr="00C64164">
        <w:rPr>
          <w:rFonts w:hint="eastAsia"/>
          <w:lang w:val="en-US" w:eastAsia="zh-CN"/>
        </w:rPr>
        <w:t>≤</w:t>
      </w:r>
      <w:r w:rsidRPr="00C64164">
        <w:rPr>
          <w:rFonts w:hint="eastAsia"/>
          <w:lang w:val="en-US" w:eastAsia="zh-CN"/>
        </w:rPr>
        <w:t>6 GHz</w:t>
      </w:r>
      <w:r>
        <w:rPr>
          <w:rFonts w:hint="eastAsia"/>
          <w:lang w:val="en-US" w:eastAsia="zh-CN"/>
        </w:rPr>
        <w:t xml:space="preserve"> and TX and RX MUs for </w:t>
      </w:r>
      <w:r w:rsidRPr="00C64164">
        <w:rPr>
          <w:lang w:val="en-US" w:eastAsia="zh-CN"/>
        </w:rPr>
        <w:t>24.25 – 29.5 GHz</w:t>
      </w:r>
      <w:r>
        <w:rPr>
          <w:rFonts w:hint="eastAsia"/>
          <w:lang w:val="en-US" w:eastAsia="zh-CN"/>
        </w:rPr>
        <w:t>.</w:t>
      </w:r>
    </w:p>
    <w:p w:rsidR="000978CA" w:rsidRDefault="000978CA" w:rsidP="00A32E05">
      <w:pPr>
        <w:jc w:val="both"/>
        <w:rPr>
          <w:lang w:eastAsia="zh-CN"/>
        </w:rPr>
      </w:pPr>
      <w:r>
        <w:rPr>
          <w:lang w:val="en-US" w:eastAsia="zh-CN"/>
        </w:rPr>
        <w:t>S</w:t>
      </w:r>
      <w:r>
        <w:rPr>
          <w:rFonts w:hint="eastAsia"/>
          <w:lang w:val="en-US" w:eastAsia="zh-CN"/>
        </w:rPr>
        <w:t>o if</w:t>
      </w:r>
      <w:r w:rsidR="006007E3">
        <w:rPr>
          <w:rFonts w:hint="eastAsia"/>
          <w:lang w:val="en-US" w:eastAsia="zh-CN"/>
        </w:rPr>
        <w:t xml:space="preserve"> </w:t>
      </w:r>
      <w:r w:rsidR="00374E88">
        <w:rPr>
          <w:rFonts w:hint="eastAsia"/>
          <w:lang w:val="en-US" w:eastAsia="zh-CN"/>
        </w:rPr>
        <w:t xml:space="preserve">reusing </w:t>
      </w:r>
      <w:r w:rsidR="006007E3">
        <w:rPr>
          <w:rFonts w:hint="eastAsia"/>
          <w:lang w:val="en-US" w:eastAsia="zh-CN"/>
        </w:rPr>
        <w:t xml:space="preserve">MUs for </w:t>
      </w:r>
      <w:r w:rsidR="006007E3" w:rsidRPr="00C64164">
        <w:rPr>
          <w:lang w:val="en-US" w:eastAsia="zh-CN"/>
        </w:rPr>
        <w:t>24.25 – 29.5 GHz</w:t>
      </w:r>
      <w:r w:rsidR="006007E3">
        <w:rPr>
          <w:rFonts w:hint="eastAsia"/>
          <w:lang w:val="en-US" w:eastAsia="zh-CN"/>
        </w:rPr>
        <w:t xml:space="preserve"> in TR37.941 for MUs for </w:t>
      </w:r>
      <w:r w:rsidR="006007E3">
        <w:rPr>
          <w:rFonts w:hint="eastAsia"/>
          <w:lang w:eastAsia="zh-CN"/>
        </w:rPr>
        <w:t xml:space="preserve">10-15GHz for Ku-band, the maximum MU relaxation is less than 1dB. </w:t>
      </w:r>
    </w:p>
    <w:p w:rsidR="006007E3" w:rsidRPr="006007E3" w:rsidRDefault="006007E3" w:rsidP="00A32E05">
      <w:pPr>
        <w:jc w:val="both"/>
        <w:rPr>
          <w:b/>
          <w:lang w:eastAsia="zh-CN"/>
        </w:rPr>
      </w:pPr>
      <w:r w:rsidRPr="006007E3">
        <w:rPr>
          <w:rFonts w:hint="eastAsia"/>
          <w:b/>
          <w:lang w:eastAsia="zh-CN"/>
        </w:rPr>
        <w:t xml:space="preserve">Observation </w:t>
      </w:r>
      <w:r w:rsidR="00374E88">
        <w:rPr>
          <w:rFonts w:hint="eastAsia"/>
          <w:b/>
          <w:lang w:eastAsia="zh-CN"/>
        </w:rPr>
        <w:t>2</w:t>
      </w:r>
      <w:r w:rsidRPr="006007E3">
        <w:rPr>
          <w:rFonts w:hint="eastAsia"/>
          <w:b/>
          <w:lang w:eastAsia="zh-CN"/>
        </w:rPr>
        <w:t xml:space="preserve">: </w:t>
      </w:r>
      <w:r w:rsidRPr="006007E3">
        <w:rPr>
          <w:rFonts w:hint="eastAsia"/>
          <w:b/>
          <w:lang w:val="en-US" w:eastAsia="zh-CN"/>
        </w:rPr>
        <w:t>If re</w:t>
      </w:r>
      <w:r w:rsidR="00374E88">
        <w:rPr>
          <w:rFonts w:hint="eastAsia"/>
          <w:b/>
          <w:lang w:val="en-US" w:eastAsia="zh-CN"/>
        </w:rPr>
        <w:t>us</w:t>
      </w:r>
      <w:r w:rsidRPr="006007E3">
        <w:rPr>
          <w:rFonts w:hint="eastAsia"/>
          <w:b/>
          <w:lang w:val="en-US" w:eastAsia="zh-CN"/>
        </w:rPr>
        <w:t xml:space="preserve">ing MUs for </w:t>
      </w:r>
      <w:r w:rsidRPr="006007E3">
        <w:rPr>
          <w:b/>
          <w:lang w:val="en-US" w:eastAsia="zh-CN"/>
        </w:rPr>
        <w:t>24.25 – 29.5 GHz</w:t>
      </w:r>
      <w:r w:rsidRPr="006007E3">
        <w:rPr>
          <w:rFonts w:hint="eastAsia"/>
          <w:b/>
          <w:lang w:val="en-US" w:eastAsia="zh-CN"/>
        </w:rPr>
        <w:t xml:space="preserve"> in TR37.941 for MUs for </w:t>
      </w:r>
      <w:r w:rsidRPr="006007E3">
        <w:rPr>
          <w:rFonts w:hint="eastAsia"/>
          <w:b/>
          <w:lang w:eastAsia="zh-CN"/>
        </w:rPr>
        <w:t>10-15GHz for Ku-band, the maximum MU relaxation is less than 1dB.</w:t>
      </w:r>
    </w:p>
    <w:p w:rsidR="006007E3" w:rsidRDefault="006007E3" w:rsidP="00A32E05">
      <w:pPr>
        <w:jc w:val="both"/>
        <w:rPr>
          <w:lang w:eastAsia="zh-CN"/>
        </w:rPr>
      </w:pPr>
    </w:p>
    <w:p w:rsidR="00374E88" w:rsidRDefault="006007E3" w:rsidP="00A32E05">
      <w:pPr>
        <w:jc w:val="both"/>
        <w:rPr>
          <w:lang w:eastAsia="zh-CN"/>
        </w:rPr>
      </w:pPr>
      <w:r>
        <w:rPr>
          <w:rFonts w:hint="eastAsia"/>
          <w:lang w:val="en-US" w:eastAsia="zh-CN"/>
        </w:rPr>
        <w:t xml:space="preserve">From our understanding, the less than 1dB MU relaxation is acceptable. </w:t>
      </w:r>
      <w:r w:rsidR="00487AC0">
        <w:rPr>
          <w:lang w:val="en-US" w:eastAsia="zh-CN"/>
        </w:rPr>
        <w:t>S</w:t>
      </w:r>
      <w:r w:rsidR="00487AC0">
        <w:rPr>
          <w:rFonts w:hint="eastAsia"/>
          <w:lang w:val="en-US" w:eastAsia="zh-CN"/>
        </w:rPr>
        <w:t>ince t</w:t>
      </w:r>
      <w:r>
        <w:rPr>
          <w:rFonts w:hint="eastAsia"/>
          <w:lang w:val="en-US" w:eastAsia="zh-CN"/>
        </w:rPr>
        <w:t xml:space="preserve">he </w:t>
      </w:r>
      <w:r>
        <w:rPr>
          <w:lang w:eastAsia="zh-CN"/>
        </w:rPr>
        <w:t>current FR2-NTN MUs</w:t>
      </w:r>
      <w:r>
        <w:rPr>
          <w:rFonts w:hint="eastAsia"/>
          <w:lang w:eastAsia="zh-CN"/>
        </w:rPr>
        <w:t xml:space="preserve"> is reused from MUs for</w:t>
      </w:r>
      <w:r>
        <w:rPr>
          <w:rFonts w:hint="eastAsia"/>
          <w:lang w:val="en-US" w:eastAsia="zh-CN"/>
        </w:rPr>
        <w:t xml:space="preserve"> </w:t>
      </w:r>
      <w:r w:rsidRPr="00C64164">
        <w:rPr>
          <w:lang w:val="en-US" w:eastAsia="zh-CN"/>
        </w:rPr>
        <w:t>24.25 – 29.5 GHz</w:t>
      </w:r>
      <w:r>
        <w:rPr>
          <w:rFonts w:hint="eastAsia"/>
          <w:lang w:val="en-US" w:eastAsia="zh-CN"/>
        </w:rPr>
        <w:t xml:space="preserve"> in TR 37.941</w:t>
      </w:r>
      <w:r w:rsidR="00487AC0">
        <w:rPr>
          <w:rFonts w:hint="eastAsia"/>
          <w:lang w:val="en-US" w:eastAsia="zh-CN"/>
        </w:rPr>
        <w:t>, so t</w:t>
      </w:r>
      <w:r w:rsidR="0052319E">
        <w:rPr>
          <w:rFonts w:hint="eastAsia"/>
          <w:lang w:val="en-US" w:eastAsia="zh-CN"/>
        </w:rPr>
        <w:t xml:space="preserve">he </w:t>
      </w:r>
      <w:r w:rsidR="0052319E">
        <w:rPr>
          <w:lang w:eastAsia="zh-CN"/>
        </w:rPr>
        <w:t>current FR2-NTN MUs</w:t>
      </w:r>
      <w:r w:rsidR="0052319E">
        <w:rPr>
          <w:rFonts w:hint="eastAsia"/>
          <w:lang w:eastAsia="zh-CN"/>
        </w:rPr>
        <w:t xml:space="preserve"> can be reused for</w:t>
      </w:r>
      <w:r w:rsidR="0052319E">
        <w:rPr>
          <w:rFonts w:hint="eastAsia"/>
          <w:color w:val="000000" w:themeColor="text1"/>
          <w:szCs w:val="24"/>
          <w:lang w:eastAsia="zh-CN"/>
        </w:rPr>
        <w:t xml:space="preserve"> </w:t>
      </w:r>
      <w:r w:rsidR="0052319E" w:rsidRPr="00772211">
        <w:rPr>
          <w:lang w:eastAsia="zh-CN"/>
        </w:rPr>
        <w:t>FR1-NTN Ku-band and FR2-NT</w:t>
      </w:r>
      <w:r w:rsidR="0052319E">
        <w:rPr>
          <w:lang w:eastAsia="zh-CN"/>
        </w:rPr>
        <w:t>N Ku-band</w:t>
      </w:r>
      <w:r w:rsidR="0052319E">
        <w:rPr>
          <w:rFonts w:hint="eastAsia"/>
          <w:lang w:eastAsia="zh-CN"/>
        </w:rPr>
        <w:t xml:space="preserve">, and </w:t>
      </w:r>
      <w:r w:rsidR="0052319E">
        <w:rPr>
          <w:lang w:eastAsia="zh-CN"/>
        </w:rPr>
        <w:t>additional</w:t>
      </w:r>
      <w:r w:rsidR="0052319E">
        <w:rPr>
          <w:rFonts w:hint="eastAsia"/>
          <w:lang w:eastAsia="zh-CN"/>
        </w:rPr>
        <w:t xml:space="preserve"> inputs from TE vendors </w:t>
      </w:r>
      <w:r w:rsidR="00487AC0">
        <w:rPr>
          <w:rFonts w:hint="eastAsia"/>
          <w:lang w:eastAsia="zh-CN"/>
        </w:rPr>
        <w:t xml:space="preserve">for more reasonable MUs for Ku-band </w:t>
      </w:r>
      <w:r w:rsidR="0052319E">
        <w:rPr>
          <w:rFonts w:hint="eastAsia"/>
          <w:lang w:eastAsia="zh-CN"/>
        </w:rPr>
        <w:t xml:space="preserve">are </w:t>
      </w:r>
      <w:r w:rsidR="00374E88">
        <w:rPr>
          <w:lang w:eastAsia="zh-CN"/>
        </w:rPr>
        <w:t>encouraged</w:t>
      </w:r>
      <w:r w:rsidR="00374E88">
        <w:rPr>
          <w:rFonts w:hint="eastAsia"/>
          <w:lang w:eastAsia="zh-CN"/>
        </w:rPr>
        <w:t xml:space="preserve">, the Values </w:t>
      </w:r>
      <w:r w:rsidR="00487AC0">
        <w:rPr>
          <w:rFonts w:hint="eastAsia"/>
          <w:lang w:eastAsia="zh-CN"/>
        </w:rPr>
        <w:t>can</w:t>
      </w:r>
      <w:r w:rsidR="00487AC0">
        <w:rPr>
          <w:rFonts w:hint="eastAsia"/>
          <w:lang w:eastAsia="zh-CN"/>
        </w:rPr>
        <w:t xml:space="preserve"> </w:t>
      </w:r>
      <w:r w:rsidR="00374E88">
        <w:rPr>
          <w:rFonts w:hint="eastAsia"/>
          <w:lang w:eastAsia="zh-CN"/>
        </w:rPr>
        <w:t>be kept in [].</w:t>
      </w:r>
    </w:p>
    <w:p w:rsidR="006007E3" w:rsidRPr="000978CA" w:rsidRDefault="00374E88" w:rsidP="00A32E05">
      <w:pPr>
        <w:jc w:val="both"/>
        <w:rPr>
          <w:lang w:val="en-US" w:eastAsia="zh-CN"/>
        </w:rPr>
      </w:pPr>
      <w:r>
        <w:rPr>
          <w:rFonts w:hint="eastAsia"/>
          <w:lang w:eastAsia="zh-CN"/>
        </w:rPr>
        <w:t xml:space="preserve"> </w:t>
      </w:r>
      <w:bookmarkStart w:id="2" w:name="_GoBack"/>
      <w:bookmarkEnd w:id="2"/>
    </w:p>
    <w:p w:rsidR="0052319E" w:rsidRDefault="00374E88" w:rsidP="00A32E05">
      <w:pPr>
        <w:jc w:val="both"/>
        <w:rPr>
          <w:lang w:val="en-US" w:eastAsia="zh-CN"/>
        </w:rPr>
      </w:pPr>
      <w:r>
        <w:rPr>
          <w:lang w:val="en-US" w:eastAsia="zh-CN"/>
        </w:rPr>
        <w:t>S</w:t>
      </w:r>
      <w:r>
        <w:rPr>
          <w:rFonts w:hint="eastAsia"/>
          <w:lang w:val="en-US" w:eastAsia="zh-CN"/>
        </w:rPr>
        <w:t>o, we propose,</w:t>
      </w:r>
    </w:p>
    <w:p w:rsidR="00374E88" w:rsidRPr="00374E88" w:rsidRDefault="00374E88" w:rsidP="00A32E05">
      <w:pPr>
        <w:jc w:val="both"/>
        <w:rPr>
          <w:b/>
          <w:lang w:val="en-US" w:eastAsia="zh-CN"/>
        </w:rPr>
      </w:pPr>
      <w:r w:rsidRPr="00374E88">
        <w:rPr>
          <w:rFonts w:hint="eastAsia"/>
          <w:b/>
          <w:lang w:val="en-US" w:eastAsia="zh-CN"/>
        </w:rPr>
        <w:t xml:space="preserve">Proposal 1: For </w:t>
      </w:r>
      <w:r w:rsidRPr="00374E88">
        <w:rPr>
          <w:b/>
          <w:lang w:eastAsia="zh-CN"/>
        </w:rPr>
        <w:t>MU</w:t>
      </w:r>
      <w:r w:rsidRPr="00374E88">
        <w:rPr>
          <w:rFonts w:hint="eastAsia"/>
          <w:b/>
          <w:lang w:eastAsia="zh-CN"/>
        </w:rPr>
        <w:t>s</w:t>
      </w:r>
      <w:r w:rsidRPr="00374E88">
        <w:rPr>
          <w:b/>
          <w:lang w:eastAsia="zh-CN"/>
        </w:rPr>
        <w:t xml:space="preserve"> for 10.7GHz-12.75GHz for FR1-NTN Ku-band and FR2-NTN Ku-band OTA transmitter tests</w:t>
      </w:r>
      <w:r w:rsidRPr="00374E88">
        <w:rPr>
          <w:rFonts w:hint="eastAsia"/>
          <w:b/>
          <w:lang w:eastAsia="zh-CN"/>
        </w:rPr>
        <w:t>:</w:t>
      </w:r>
    </w:p>
    <w:p w:rsidR="0052319E" w:rsidRPr="00374E88" w:rsidRDefault="0052319E" w:rsidP="00A32E05">
      <w:pPr>
        <w:jc w:val="both"/>
        <w:rPr>
          <w:b/>
          <w:color w:val="000000" w:themeColor="text1"/>
          <w:szCs w:val="24"/>
          <w:lang w:eastAsia="zh-CN"/>
        </w:rPr>
      </w:pPr>
      <w:r w:rsidRPr="00374E88">
        <w:rPr>
          <w:rFonts w:hint="eastAsia"/>
          <w:b/>
          <w:lang w:val="en-US" w:eastAsia="zh-CN"/>
        </w:rPr>
        <w:t xml:space="preserve">Consider current MUs for SAN type 2-O </w:t>
      </w:r>
      <w:r w:rsidRPr="00374E88">
        <w:rPr>
          <w:b/>
          <w:color w:val="000000" w:themeColor="text1"/>
          <w:szCs w:val="24"/>
          <w:lang w:eastAsia="zh-CN"/>
        </w:rPr>
        <w:t>transmitter tests in 17.3-20.2 GHz</w:t>
      </w:r>
      <w:r w:rsidRPr="00374E88">
        <w:rPr>
          <w:rFonts w:hint="eastAsia"/>
          <w:b/>
          <w:color w:val="000000" w:themeColor="text1"/>
          <w:szCs w:val="24"/>
          <w:lang w:eastAsia="zh-CN"/>
        </w:rPr>
        <w:t xml:space="preserve"> for </w:t>
      </w:r>
      <w:r w:rsidRPr="00374E88">
        <w:rPr>
          <w:b/>
          <w:lang w:eastAsia="zh-CN"/>
        </w:rPr>
        <w:t>FR1-NTN Ku-band and FR2-NTN Ku-band OTA transmitter tests</w:t>
      </w:r>
      <w:r w:rsidRPr="00374E88">
        <w:rPr>
          <w:rFonts w:hint="eastAsia"/>
          <w:b/>
          <w:lang w:eastAsia="zh-CN"/>
        </w:rPr>
        <w:t xml:space="preserve"> in </w:t>
      </w:r>
      <w:r w:rsidRPr="00374E88">
        <w:rPr>
          <w:b/>
          <w:lang w:eastAsia="zh-CN"/>
        </w:rPr>
        <w:t>10.7GHz-12.75GHz</w:t>
      </w:r>
      <w:r w:rsidRPr="00374E88">
        <w:rPr>
          <w:rFonts w:hint="eastAsia"/>
          <w:b/>
          <w:lang w:eastAsia="zh-CN"/>
        </w:rPr>
        <w:t xml:space="preserve">. </w:t>
      </w:r>
      <w:r w:rsidRPr="00374E88">
        <w:rPr>
          <w:b/>
          <w:color w:val="000000" w:themeColor="text1"/>
          <w:szCs w:val="24"/>
          <w:lang w:eastAsia="zh-CN"/>
        </w:rPr>
        <w:t>Values are kept in [], encouraging additional inputs from TE vendors</w:t>
      </w:r>
      <w:r w:rsidRPr="00374E88">
        <w:rPr>
          <w:rFonts w:hint="eastAsia"/>
          <w:b/>
          <w:color w:val="000000" w:themeColor="text1"/>
          <w:szCs w:val="24"/>
          <w:lang w:eastAsia="zh-CN"/>
        </w:rPr>
        <w:t>.</w:t>
      </w:r>
    </w:p>
    <w:p w:rsidR="00374E88" w:rsidRPr="00374E88" w:rsidRDefault="00374E88" w:rsidP="00A32E05">
      <w:pPr>
        <w:jc w:val="both"/>
        <w:rPr>
          <w:b/>
          <w:color w:val="000000" w:themeColor="text1"/>
          <w:szCs w:val="24"/>
          <w:lang w:eastAsia="zh-CN"/>
        </w:rPr>
      </w:pPr>
      <w:r w:rsidRPr="00374E88">
        <w:rPr>
          <w:rFonts w:hint="eastAsia"/>
          <w:b/>
          <w:color w:val="000000" w:themeColor="text1"/>
          <w:szCs w:val="24"/>
          <w:lang w:eastAsia="zh-CN"/>
        </w:rPr>
        <w:t xml:space="preserve">Proposal 2: For </w:t>
      </w:r>
      <w:r w:rsidRPr="00374E88">
        <w:rPr>
          <w:b/>
          <w:lang w:eastAsia="zh-CN"/>
        </w:rPr>
        <w:t>MU</w:t>
      </w:r>
      <w:r w:rsidRPr="00374E88">
        <w:rPr>
          <w:rFonts w:hint="eastAsia"/>
          <w:b/>
          <w:lang w:eastAsia="zh-CN"/>
        </w:rPr>
        <w:t>s</w:t>
      </w:r>
      <w:r w:rsidRPr="00374E88">
        <w:rPr>
          <w:b/>
          <w:lang w:eastAsia="zh-CN"/>
        </w:rPr>
        <w:t xml:space="preserve"> for 13.75GHz-14.5GHz for FR1-NTN Ku-band and FR2-NTN Ku-band OTA receiver tests</w:t>
      </w:r>
      <w:r w:rsidRPr="00374E88">
        <w:rPr>
          <w:rFonts w:hint="eastAsia"/>
          <w:b/>
          <w:lang w:eastAsia="zh-CN"/>
        </w:rPr>
        <w:t>:</w:t>
      </w:r>
    </w:p>
    <w:p w:rsidR="0052319E" w:rsidRDefault="0052319E" w:rsidP="0052319E">
      <w:pPr>
        <w:jc w:val="both"/>
        <w:rPr>
          <w:color w:val="000000" w:themeColor="text1"/>
          <w:szCs w:val="24"/>
          <w:lang w:eastAsia="zh-CN"/>
        </w:rPr>
      </w:pPr>
      <w:r w:rsidRPr="00374E88">
        <w:rPr>
          <w:rFonts w:hint="eastAsia"/>
          <w:b/>
          <w:color w:val="000000" w:themeColor="text1"/>
          <w:szCs w:val="24"/>
          <w:lang w:eastAsia="zh-CN"/>
        </w:rPr>
        <w:t xml:space="preserve">Consider current MUs for SAN </w:t>
      </w:r>
      <w:r w:rsidRPr="00374E88">
        <w:rPr>
          <w:b/>
          <w:color w:val="000000" w:themeColor="text1"/>
          <w:szCs w:val="24"/>
          <w:lang w:eastAsia="zh-CN"/>
        </w:rPr>
        <w:t>type</w:t>
      </w:r>
      <w:r w:rsidRPr="00374E88">
        <w:rPr>
          <w:rFonts w:hint="eastAsia"/>
          <w:b/>
          <w:color w:val="000000" w:themeColor="text1"/>
          <w:szCs w:val="24"/>
          <w:lang w:eastAsia="zh-CN"/>
        </w:rPr>
        <w:t xml:space="preserve"> 2-O </w:t>
      </w:r>
      <w:r w:rsidRPr="00374E88">
        <w:rPr>
          <w:b/>
          <w:color w:val="000000" w:themeColor="text1"/>
          <w:szCs w:val="24"/>
          <w:lang w:eastAsia="zh-CN"/>
        </w:rPr>
        <w:t>receiver</w:t>
      </w:r>
      <w:r w:rsidRPr="00374E88">
        <w:rPr>
          <w:rFonts w:hint="eastAsia"/>
          <w:b/>
          <w:color w:val="000000" w:themeColor="text1"/>
          <w:szCs w:val="24"/>
          <w:lang w:eastAsia="zh-CN"/>
        </w:rPr>
        <w:t xml:space="preserve"> tests in </w:t>
      </w:r>
      <w:r w:rsidRPr="00374E88">
        <w:rPr>
          <w:b/>
          <w:color w:val="000000" w:themeColor="text1"/>
          <w:szCs w:val="24"/>
          <w:lang w:eastAsia="zh-CN"/>
        </w:rPr>
        <w:t>27.5-30.0 GHz</w:t>
      </w:r>
      <w:r w:rsidRPr="00374E88">
        <w:rPr>
          <w:rFonts w:hint="eastAsia"/>
          <w:b/>
          <w:color w:val="000000" w:themeColor="text1"/>
          <w:szCs w:val="24"/>
          <w:lang w:eastAsia="zh-CN"/>
        </w:rPr>
        <w:t xml:space="preserve"> for </w:t>
      </w:r>
      <w:r w:rsidRPr="00374E88">
        <w:rPr>
          <w:b/>
          <w:lang w:eastAsia="zh-CN"/>
        </w:rPr>
        <w:t xml:space="preserve">FR1-NTN Ku-band and FR2-NTN Ku-band OTA </w:t>
      </w:r>
      <w:r w:rsidRPr="00374E88">
        <w:rPr>
          <w:rFonts w:hint="eastAsia"/>
          <w:b/>
          <w:lang w:eastAsia="zh-CN"/>
        </w:rPr>
        <w:t>receiver</w:t>
      </w:r>
      <w:r w:rsidRPr="00374E88">
        <w:rPr>
          <w:b/>
          <w:lang w:eastAsia="zh-CN"/>
        </w:rPr>
        <w:t xml:space="preserve"> tests</w:t>
      </w:r>
      <w:r w:rsidRPr="00374E88">
        <w:rPr>
          <w:rFonts w:hint="eastAsia"/>
          <w:b/>
          <w:lang w:eastAsia="zh-CN"/>
        </w:rPr>
        <w:t xml:space="preserve"> in </w:t>
      </w:r>
      <w:r w:rsidRPr="00374E88">
        <w:rPr>
          <w:b/>
          <w:lang w:eastAsia="zh-CN"/>
        </w:rPr>
        <w:t>13.75GHz-14.5GHz</w:t>
      </w:r>
      <w:r w:rsidRPr="00374E88">
        <w:rPr>
          <w:rFonts w:hint="eastAsia"/>
          <w:b/>
          <w:lang w:eastAsia="zh-CN"/>
        </w:rPr>
        <w:t xml:space="preserve">. </w:t>
      </w:r>
      <w:r w:rsidRPr="00374E88">
        <w:rPr>
          <w:b/>
          <w:color w:val="000000" w:themeColor="text1"/>
          <w:szCs w:val="24"/>
          <w:lang w:eastAsia="zh-CN"/>
        </w:rPr>
        <w:t>Values are kept in [], encouraging additional inputs from TE vendors</w:t>
      </w:r>
      <w:r>
        <w:rPr>
          <w:rFonts w:hint="eastAsia"/>
          <w:color w:val="000000" w:themeColor="text1"/>
          <w:szCs w:val="24"/>
          <w:lang w:eastAsia="zh-CN"/>
        </w:rPr>
        <w:t>.</w:t>
      </w:r>
    </w:p>
    <w:p w:rsidR="00D9465A" w:rsidRPr="00374E88" w:rsidRDefault="00D9465A"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3443D9">
        <w:rPr>
          <w:rFonts w:hint="eastAsia"/>
          <w:lang w:eastAsia="zh-CN"/>
        </w:rPr>
        <w:t xml:space="preserve">SAN </w:t>
      </w:r>
      <w:r w:rsidR="00374E88">
        <w:rPr>
          <w:rFonts w:hint="eastAsia"/>
          <w:lang w:eastAsia="zh-CN"/>
        </w:rPr>
        <w:t xml:space="preserve">conformance requirement </w:t>
      </w:r>
      <w:r w:rsidR="003443D9">
        <w:rPr>
          <w:rFonts w:hint="eastAsia"/>
          <w:lang w:eastAsia="zh-CN"/>
        </w:rPr>
        <w:t>for NR NTN Ku-band</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374E88" w:rsidRPr="00374E88" w:rsidRDefault="00374E88" w:rsidP="00374E88">
      <w:pPr>
        <w:jc w:val="both"/>
        <w:rPr>
          <w:b/>
          <w:lang w:val="en-US" w:eastAsia="zh-CN"/>
        </w:rPr>
      </w:pPr>
      <w:r w:rsidRPr="00374E88">
        <w:rPr>
          <w:rFonts w:hint="eastAsia"/>
          <w:b/>
          <w:lang w:val="en-US" w:eastAsia="zh-CN"/>
        </w:rPr>
        <w:t xml:space="preserve">Observation 1: </w:t>
      </w:r>
      <w:r w:rsidRPr="00374E88">
        <w:rPr>
          <w:rFonts w:hint="eastAsia"/>
          <w:b/>
          <w:lang w:eastAsia="zh-CN"/>
        </w:rPr>
        <w:t>C</w:t>
      </w:r>
      <w:r w:rsidRPr="00374E88">
        <w:rPr>
          <w:b/>
          <w:lang w:eastAsia="zh-CN"/>
        </w:rPr>
        <w:t>urrent FR2-NTN MUs</w:t>
      </w:r>
      <w:r w:rsidRPr="00374E88">
        <w:rPr>
          <w:rFonts w:hint="eastAsia"/>
          <w:b/>
          <w:lang w:val="en-US" w:eastAsia="zh-CN"/>
        </w:rPr>
        <w:t xml:space="preserve"> for </w:t>
      </w:r>
      <w:proofErr w:type="spellStart"/>
      <w:r w:rsidRPr="00374E88">
        <w:rPr>
          <w:rFonts w:hint="eastAsia"/>
          <w:b/>
          <w:lang w:val="en-US" w:eastAsia="zh-CN"/>
        </w:rPr>
        <w:t>Ka</w:t>
      </w:r>
      <w:proofErr w:type="spellEnd"/>
      <w:r w:rsidRPr="00374E88">
        <w:rPr>
          <w:rFonts w:hint="eastAsia"/>
          <w:b/>
          <w:lang w:val="en-US" w:eastAsia="zh-CN"/>
        </w:rPr>
        <w:t xml:space="preserve">-band are reused from TN MUs for </w:t>
      </w:r>
      <w:r w:rsidRPr="00374E88">
        <w:rPr>
          <w:b/>
          <w:lang w:val="en-US" w:eastAsia="zh-CN"/>
        </w:rPr>
        <w:t>24.25 – 29.5 GHz</w:t>
      </w:r>
      <w:r w:rsidRPr="00374E88">
        <w:rPr>
          <w:rFonts w:hint="eastAsia"/>
          <w:b/>
          <w:lang w:val="en-US" w:eastAsia="zh-CN"/>
        </w:rPr>
        <w:t xml:space="preserve"> in TR 37.941 with [].</w:t>
      </w:r>
    </w:p>
    <w:p w:rsidR="00374E88" w:rsidRPr="006007E3" w:rsidRDefault="00374E88" w:rsidP="00374E88">
      <w:pPr>
        <w:jc w:val="both"/>
        <w:rPr>
          <w:b/>
          <w:lang w:eastAsia="zh-CN"/>
        </w:rPr>
      </w:pPr>
      <w:r w:rsidRPr="006007E3">
        <w:rPr>
          <w:rFonts w:hint="eastAsia"/>
          <w:b/>
          <w:lang w:eastAsia="zh-CN"/>
        </w:rPr>
        <w:t xml:space="preserve">Observation </w:t>
      </w:r>
      <w:r>
        <w:rPr>
          <w:rFonts w:hint="eastAsia"/>
          <w:b/>
          <w:lang w:eastAsia="zh-CN"/>
        </w:rPr>
        <w:t>2</w:t>
      </w:r>
      <w:r w:rsidRPr="006007E3">
        <w:rPr>
          <w:rFonts w:hint="eastAsia"/>
          <w:b/>
          <w:lang w:eastAsia="zh-CN"/>
        </w:rPr>
        <w:t xml:space="preserve">: </w:t>
      </w:r>
      <w:r w:rsidRPr="006007E3">
        <w:rPr>
          <w:rFonts w:hint="eastAsia"/>
          <w:b/>
          <w:lang w:val="en-US" w:eastAsia="zh-CN"/>
        </w:rPr>
        <w:t>If re</w:t>
      </w:r>
      <w:r>
        <w:rPr>
          <w:rFonts w:hint="eastAsia"/>
          <w:b/>
          <w:lang w:val="en-US" w:eastAsia="zh-CN"/>
        </w:rPr>
        <w:t>us</w:t>
      </w:r>
      <w:r w:rsidRPr="006007E3">
        <w:rPr>
          <w:rFonts w:hint="eastAsia"/>
          <w:b/>
          <w:lang w:val="en-US" w:eastAsia="zh-CN"/>
        </w:rPr>
        <w:t xml:space="preserve">ing MUs for </w:t>
      </w:r>
      <w:r w:rsidRPr="006007E3">
        <w:rPr>
          <w:b/>
          <w:lang w:val="en-US" w:eastAsia="zh-CN"/>
        </w:rPr>
        <w:t>24.25 – 29.5 GHz</w:t>
      </w:r>
      <w:r w:rsidRPr="006007E3">
        <w:rPr>
          <w:rFonts w:hint="eastAsia"/>
          <w:b/>
          <w:lang w:val="en-US" w:eastAsia="zh-CN"/>
        </w:rPr>
        <w:t xml:space="preserve"> in TR37.941 for MUs for </w:t>
      </w:r>
      <w:r w:rsidRPr="006007E3">
        <w:rPr>
          <w:rFonts w:hint="eastAsia"/>
          <w:b/>
          <w:lang w:eastAsia="zh-CN"/>
        </w:rPr>
        <w:t>10-15GHz for Ku-band, the maximum MU relaxation is less than 1dB.</w:t>
      </w:r>
    </w:p>
    <w:p w:rsidR="00374E88" w:rsidRPr="00374E88" w:rsidRDefault="00374E88" w:rsidP="00374E88">
      <w:pPr>
        <w:jc w:val="both"/>
        <w:rPr>
          <w:b/>
          <w:lang w:val="en-US" w:eastAsia="zh-CN"/>
        </w:rPr>
      </w:pPr>
      <w:r w:rsidRPr="00374E88">
        <w:rPr>
          <w:rFonts w:hint="eastAsia"/>
          <w:b/>
          <w:lang w:val="en-US" w:eastAsia="zh-CN"/>
        </w:rPr>
        <w:t xml:space="preserve">Proposal 1: For </w:t>
      </w:r>
      <w:r w:rsidRPr="00374E88">
        <w:rPr>
          <w:b/>
          <w:lang w:eastAsia="zh-CN"/>
        </w:rPr>
        <w:t>MU</w:t>
      </w:r>
      <w:r w:rsidRPr="00374E88">
        <w:rPr>
          <w:rFonts w:hint="eastAsia"/>
          <w:b/>
          <w:lang w:eastAsia="zh-CN"/>
        </w:rPr>
        <w:t>s</w:t>
      </w:r>
      <w:r w:rsidRPr="00374E88">
        <w:rPr>
          <w:b/>
          <w:lang w:eastAsia="zh-CN"/>
        </w:rPr>
        <w:t xml:space="preserve"> for 10.7GHz-12.75GHz for FR1-NTN Ku-band and FR2-NTN Ku-band OTA transmitter tests</w:t>
      </w:r>
      <w:r w:rsidRPr="00374E88">
        <w:rPr>
          <w:rFonts w:hint="eastAsia"/>
          <w:b/>
          <w:lang w:eastAsia="zh-CN"/>
        </w:rPr>
        <w:t>:</w:t>
      </w:r>
    </w:p>
    <w:p w:rsidR="00374E88" w:rsidRPr="00374E88" w:rsidRDefault="00374E88" w:rsidP="00374E88">
      <w:pPr>
        <w:jc w:val="both"/>
        <w:rPr>
          <w:b/>
          <w:color w:val="000000" w:themeColor="text1"/>
          <w:szCs w:val="24"/>
          <w:lang w:eastAsia="zh-CN"/>
        </w:rPr>
      </w:pPr>
      <w:r w:rsidRPr="00374E88">
        <w:rPr>
          <w:rFonts w:hint="eastAsia"/>
          <w:b/>
          <w:lang w:val="en-US" w:eastAsia="zh-CN"/>
        </w:rPr>
        <w:t xml:space="preserve">Consider current MUs for SAN type 2-O </w:t>
      </w:r>
      <w:r w:rsidRPr="00374E88">
        <w:rPr>
          <w:b/>
          <w:color w:val="000000" w:themeColor="text1"/>
          <w:szCs w:val="24"/>
          <w:lang w:eastAsia="zh-CN"/>
        </w:rPr>
        <w:t>transmitter tests in 17.3-20.2 GHz</w:t>
      </w:r>
      <w:r w:rsidRPr="00374E88">
        <w:rPr>
          <w:rFonts w:hint="eastAsia"/>
          <w:b/>
          <w:color w:val="000000" w:themeColor="text1"/>
          <w:szCs w:val="24"/>
          <w:lang w:eastAsia="zh-CN"/>
        </w:rPr>
        <w:t xml:space="preserve"> for </w:t>
      </w:r>
      <w:r w:rsidRPr="00374E88">
        <w:rPr>
          <w:b/>
          <w:lang w:eastAsia="zh-CN"/>
        </w:rPr>
        <w:t>FR1-NTN Ku-band and FR2-NTN Ku-band OTA transmitter tests</w:t>
      </w:r>
      <w:r w:rsidRPr="00374E88">
        <w:rPr>
          <w:rFonts w:hint="eastAsia"/>
          <w:b/>
          <w:lang w:eastAsia="zh-CN"/>
        </w:rPr>
        <w:t xml:space="preserve"> in </w:t>
      </w:r>
      <w:r w:rsidRPr="00374E88">
        <w:rPr>
          <w:b/>
          <w:lang w:eastAsia="zh-CN"/>
        </w:rPr>
        <w:t>10.7GHz-12.75GHz</w:t>
      </w:r>
      <w:r w:rsidRPr="00374E88">
        <w:rPr>
          <w:rFonts w:hint="eastAsia"/>
          <w:b/>
          <w:lang w:eastAsia="zh-CN"/>
        </w:rPr>
        <w:t xml:space="preserve">. </w:t>
      </w:r>
      <w:r w:rsidRPr="00374E88">
        <w:rPr>
          <w:b/>
          <w:color w:val="000000" w:themeColor="text1"/>
          <w:szCs w:val="24"/>
          <w:lang w:eastAsia="zh-CN"/>
        </w:rPr>
        <w:t>Values are kept in [], encouraging additional inputs from TE vendors</w:t>
      </w:r>
      <w:r w:rsidRPr="00374E88">
        <w:rPr>
          <w:rFonts w:hint="eastAsia"/>
          <w:b/>
          <w:color w:val="000000" w:themeColor="text1"/>
          <w:szCs w:val="24"/>
          <w:lang w:eastAsia="zh-CN"/>
        </w:rPr>
        <w:t>.</w:t>
      </w:r>
    </w:p>
    <w:p w:rsidR="00374E88" w:rsidRPr="00374E88" w:rsidRDefault="00374E88" w:rsidP="00374E88">
      <w:pPr>
        <w:jc w:val="both"/>
        <w:rPr>
          <w:b/>
          <w:color w:val="000000" w:themeColor="text1"/>
          <w:szCs w:val="24"/>
          <w:lang w:eastAsia="zh-CN"/>
        </w:rPr>
      </w:pPr>
      <w:r w:rsidRPr="00374E88">
        <w:rPr>
          <w:rFonts w:hint="eastAsia"/>
          <w:b/>
          <w:color w:val="000000" w:themeColor="text1"/>
          <w:szCs w:val="24"/>
          <w:lang w:eastAsia="zh-CN"/>
        </w:rPr>
        <w:t xml:space="preserve">Proposal 2: For </w:t>
      </w:r>
      <w:r w:rsidRPr="00374E88">
        <w:rPr>
          <w:b/>
          <w:lang w:eastAsia="zh-CN"/>
        </w:rPr>
        <w:t>MU</w:t>
      </w:r>
      <w:r w:rsidRPr="00374E88">
        <w:rPr>
          <w:rFonts w:hint="eastAsia"/>
          <w:b/>
          <w:lang w:eastAsia="zh-CN"/>
        </w:rPr>
        <w:t>s</w:t>
      </w:r>
      <w:r w:rsidRPr="00374E88">
        <w:rPr>
          <w:b/>
          <w:lang w:eastAsia="zh-CN"/>
        </w:rPr>
        <w:t xml:space="preserve"> for 13.75GHz-14.5GHz for FR1-NTN Ku-band and FR2-NTN Ku-band OTA receiver tests</w:t>
      </w:r>
      <w:r w:rsidRPr="00374E88">
        <w:rPr>
          <w:rFonts w:hint="eastAsia"/>
          <w:b/>
          <w:lang w:eastAsia="zh-CN"/>
        </w:rPr>
        <w:t>:</w:t>
      </w:r>
    </w:p>
    <w:p w:rsidR="00374E88" w:rsidRDefault="00374E88" w:rsidP="00374E88">
      <w:pPr>
        <w:jc w:val="both"/>
        <w:rPr>
          <w:color w:val="000000" w:themeColor="text1"/>
          <w:szCs w:val="24"/>
          <w:lang w:eastAsia="zh-CN"/>
        </w:rPr>
      </w:pPr>
      <w:r w:rsidRPr="00374E88">
        <w:rPr>
          <w:rFonts w:hint="eastAsia"/>
          <w:b/>
          <w:color w:val="000000" w:themeColor="text1"/>
          <w:szCs w:val="24"/>
          <w:lang w:eastAsia="zh-CN"/>
        </w:rPr>
        <w:t xml:space="preserve">Consider current MUs for SAN </w:t>
      </w:r>
      <w:r w:rsidRPr="00374E88">
        <w:rPr>
          <w:b/>
          <w:color w:val="000000" w:themeColor="text1"/>
          <w:szCs w:val="24"/>
          <w:lang w:eastAsia="zh-CN"/>
        </w:rPr>
        <w:t>type</w:t>
      </w:r>
      <w:r w:rsidRPr="00374E88">
        <w:rPr>
          <w:rFonts w:hint="eastAsia"/>
          <w:b/>
          <w:color w:val="000000" w:themeColor="text1"/>
          <w:szCs w:val="24"/>
          <w:lang w:eastAsia="zh-CN"/>
        </w:rPr>
        <w:t xml:space="preserve"> 2-O </w:t>
      </w:r>
      <w:r w:rsidRPr="00374E88">
        <w:rPr>
          <w:b/>
          <w:color w:val="000000" w:themeColor="text1"/>
          <w:szCs w:val="24"/>
          <w:lang w:eastAsia="zh-CN"/>
        </w:rPr>
        <w:t>receiver</w:t>
      </w:r>
      <w:r w:rsidRPr="00374E88">
        <w:rPr>
          <w:rFonts w:hint="eastAsia"/>
          <w:b/>
          <w:color w:val="000000" w:themeColor="text1"/>
          <w:szCs w:val="24"/>
          <w:lang w:eastAsia="zh-CN"/>
        </w:rPr>
        <w:t xml:space="preserve"> tests in </w:t>
      </w:r>
      <w:r w:rsidRPr="00374E88">
        <w:rPr>
          <w:b/>
          <w:color w:val="000000" w:themeColor="text1"/>
          <w:szCs w:val="24"/>
          <w:lang w:eastAsia="zh-CN"/>
        </w:rPr>
        <w:t>27.5-30.0 GHz</w:t>
      </w:r>
      <w:r w:rsidRPr="00374E88">
        <w:rPr>
          <w:rFonts w:hint="eastAsia"/>
          <w:b/>
          <w:color w:val="000000" w:themeColor="text1"/>
          <w:szCs w:val="24"/>
          <w:lang w:eastAsia="zh-CN"/>
        </w:rPr>
        <w:t xml:space="preserve"> for </w:t>
      </w:r>
      <w:r w:rsidRPr="00374E88">
        <w:rPr>
          <w:b/>
          <w:lang w:eastAsia="zh-CN"/>
        </w:rPr>
        <w:t xml:space="preserve">FR1-NTN Ku-band and FR2-NTN Ku-band OTA </w:t>
      </w:r>
      <w:r w:rsidRPr="00374E88">
        <w:rPr>
          <w:rFonts w:hint="eastAsia"/>
          <w:b/>
          <w:lang w:eastAsia="zh-CN"/>
        </w:rPr>
        <w:t>receiver</w:t>
      </w:r>
      <w:r w:rsidRPr="00374E88">
        <w:rPr>
          <w:b/>
          <w:lang w:eastAsia="zh-CN"/>
        </w:rPr>
        <w:t xml:space="preserve"> tests</w:t>
      </w:r>
      <w:r w:rsidRPr="00374E88">
        <w:rPr>
          <w:rFonts w:hint="eastAsia"/>
          <w:b/>
          <w:lang w:eastAsia="zh-CN"/>
        </w:rPr>
        <w:t xml:space="preserve"> in </w:t>
      </w:r>
      <w:r w:rsidRPr="00374E88">
        <w:rPr>
          <w:b/>
          <w:lang w:eastAsia="zh-CN"/>
        </w:rPr>
        <w:t>13.75GHz-14.5GHz</w:t>
      </w:r>
      <w:r w:rsidRPr="00374E88">
        <w:rPr>
          <w:rFonts w:hint="eastAsia"/>
          <w:b/>
          <w:lang w:eastAsia="zh-CN"/>
        </w:rPr>
        <w:t xml:space="preserve">. </w:t>
      </w:r>
      <w:r w:rsidRPr="00374E88">
        <w:rPr>
          <w:b/>
          <w:color w:val="000000" w:themeColor="text1"/>
          <w:szCs w:val="24"/>
          <w:lang w:eastAsia="zh-CN"/>
        </w:rPr>
        <w:t>Values are kept in [], encouraging additional inputs from TE vendors</w:t>
      </w:r>
      <w:r>
        <w:rPr>
          <w:rFonts w:hint="eastAsia"/>
          <w:color w:val="000000" w:themeColor="text1"/>
          <w:szCs w:val="24"/>
          <w:lang w:eastAsia="zh-CN"/>
        </w:rPr>
        <w:t>.</w:t>
      </w:r>
    </w:p>
    <w:p w:rsidR="001E142D" w:rsidRPr="00374E88" w:rsidRDefault="001E142D">
      <w:pPr>
        <w:jc w:val="both"/>
        <w:rPr>
          <w:lang w:eastAsia="zh-CN"/>
        </w:rPr>
      </w:pPr>
    </w:p>
    <w:p w:rsidR="00374E88" w:rsidRPr="00374E88" w:rsidRDefault="00374E88">
      <w:pPr>
        <w:jc w:val="both"/>
        <w:rPr>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B82BC0" w:rsidRDefault="00B82BC0" w:rsidP="00B82BC0">
      <w:pPr>
        <w:numPr>
          <w:ilvl w:val="0"/>
          <w:numId w:val="5"/>
        </w:numPr>
        <w:jc w:val="both"/>
        <w:rPr>
          <w:lang w:val="en-US" w:eastAsia="zh-CN"/>
        </w:rPr>
      </w:pPr>
      <w:r w:rsidRPr="00B82BC0">
        <w:rPr>
          <w:lang w:val="en-US" w:eastAsia="zh-CN"/>
        </w:rPr>
        <w:t>R4-2515065, [116bis][308] WF on Rel-19_BS_SAN_conformance_Part2, Moderator (Iridium), RAN4#116bis</w:t>
      </w:r>
    </w:p>
    <w:p w:rsidR="004D4C82" w:rsidRPr="004D4C82" w:rsidRDefault="00B82BC0" w:rsidP="00B82BC0">
      <w:pPr>
        <w:numPr>
          <w:ilvl w:val="0"/>
          <w:numId w:val="5"/>
        </w:numPr>
        <w:jc w:val="both"/>
        <w:rPr>
          <w:lang w:val="en-US" w:eastAsia="zh-CN"/>
        </w:rPr>
      </w:pPr>
      <w:r w:rsidRPr="00B82BC0">
        <w:rPr>
          <w:lang w:val="en-US" w:eastAsia="zh-CN"/>
        </w:rPr>
        <w:t>R4-2402854, Way forward on [110][306] NR_NTN_enh_Part2, Ericsson, RAN4#110</w:t>
      </w:r>
    </w:p>
    <w:sectPr w:rsidR="004D4C82" w:rsidRPr="004D4C82"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E08" w:rsidRDefault="00273E08">
      <w:r>
        <w:separator/>
      </w:r>
    </w:p>
  </w:endnote>
  <w:endnote w:type="continuationSeparator" w:id="0">
    <w:p w:rsidR="00273E08" w:rsidRDefault="0027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E08" w:rsidRDefault="00273E08">
      <w:r>
        <w:separator/>
      </w:r>
    </w:p>
  </w:footnote>
  <w:footnote w:type="continuationSeparator" w:id="0">
    <w:p w:rsidR="00273E08" w:rsidRDefault="00273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2D" w:rsidRDefault="001E142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530C"/>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2B8"/>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58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23D"/>
    <w:rsid w:val="00093762"/>
    <w:rsid w:val="00094927"/>
    <w:rsid w:val="000950BE"/>
    <w:rsid w:val="0009614E"/>
    <w:rsid w:val="00096499"/>
    <w:rsid w:val="00096654"/>
    <w:rsid w:val="00096736"/>
    <w:rsid w:val="00096882"/>
    <w:rsid w:val="000969E9"/>
    <w:rsid w:val="00096E55"/>
    <w:rsid w:val="00096F2F"/>
    <w:rsid w:val="00097770"/>
    <w:rsid w:val="000978CA"/>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4D9"/>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CDF"/>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022"/>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1D74"/>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58D"/>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289"/>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3AF4"/>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4DED"/>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E51"/>
    <w:rsid w:val="001E1137"/>
    <w:rsid w:val="001E142D"/>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453"/>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088E"/>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AFC"/>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1BB"/>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3E08"/>
    <w:rsid w:val="00274757"/>
    <w:rsid w:val="00274B4E"/>
    <w:rsid w:val="00274E34"/>
    <w:rsid w:val="002757C6"/>
    <w:rsid w:val="00275D12"/>
    <w:rsid w:val="0027618D"/>
    <w:rsid w:val="002762E1"/>
    <w:rsid w:val="00276468"/>
    <w:rsid w:val="002766C2"/>
    <w:rsid w:val="002771A4"/>
    <w:rsid w:val="0027732B"/>
    <w:rsid w:val="00277365"/>
    <w:rsid w:val="00277834"/>
    <w:rsid w:val="00277CEF"/>
    <w:rsid w:val="002802BA"/>
    <w:rsid w:val="002803F4"/>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8F2"/>
    <w:rsid w:val="00286A66"/>
    <w:rsid w:val="00286AC6"/>
    <w:rsid w:val="00286C65"/>
    <w:rsid w:val="002870B9"/>
    <w:rsid w:val="00287933"/>
    <w:rsid w:val="002900A1"/>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6C38"/>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0F"/>
    <w:rsid w:val="002E72CF"/>
    <w:rsid w:val="002F028A"/>
    <w:rsid w:val="002F033E"/>
    <w:rsid w:val="002F04DA"/>
    <w:rsid w:val="002F0550"/>
    <w:rsid w:val="002F0AF3"/>
    <w:rsid w:val="002F0B95"/>
    <w:rsid w:val="002F1DF7"/>
    <w:rsid w:val="002F228A"/>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43D9"/>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BF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47"/>
    <w:rsid w:val="003639B4"/>
    <w:rsid w:val="00363A8C"/>
    <w:rsid w:val="00363F13"/>
    <w:rsid w:val="00364200"/>
    <w:rsid w:val="00364981"/>
    <w:rsid w:val="003649FE"/>
    <w:rsid w:val="0036533B"/>
    <w:rsid w:val="00366362"/>
    <w:rsid w:val="00366439"/>
    <w:rsid w:val="00366474"/>
    <w:rsid w:val="00366597"/>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4E88"/>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5C0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2F31"/>
    <w:rsid w:val="003E33D5"/>
    <w:rsid w:val="003E3A19"/>
    <w:rsid w:val="003E3C6F"/>
    <w:rsid w:val="003E3D3B"/>
    <w:rsid w:val="003E3F8D"/>
    <w:rsid w:val="003E41AC"/>
    <w:rsid w:val="003E4954"/>
    <w:rsid w:val="003E4D9C"/>
    <w:rsid w:val="003E5206"/>
    <w:rsid w:val="003E53A3"/>
    <w:rsid w:val="003E5427"/>
    <w:rsid w:val="003E5FF3"/>
    <w:rsid w:val="003E6331"/>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4A6E"/>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A2F"/>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87AC0"/>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40FD"/>
    <w:rsid w:val="004D4C82"/>
    <w:rsid w:val="004D524A"/>
    <w:rsid w:val="004D5738"/>
    <w:rsid w:val="004D5A1B"/>
    <w:rsid w:val="004D5B50"/>
    <w:rsid w:val="004D6174"/>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EEF"/>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2EFB"/>
    <w:rsid w:val="0052319E"/>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859"/>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671B"/>
    <w:rsid w:val="00566F18"/>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4E0"/>
    <w:rsid w:val="005A3576"/>
    <w:rsid w:val="005A4ACB"/>
    <w:rsid w:val="005A53D0"/>
    <w:rsid w:val="005A5AFA"/>
    <w:rsid w:val="005A5C93"/>
    <w:rsid w:val="005A612A"/>
    <w:rsid w:val="005A61C7"/>
    <w:rsid w:val="005A636F"/>
    <w:rsid w:val="005A6732"/>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8CB"/>
    <w:rsid w:val="005C598A"/>
    <w:rsid w:val="005C5D5B"/>
    <w:rsid w:val="005C5E09"/>
    <w:rsid w:val="005C5F4F"/>
    <w:rsid w:val="005C63A9"/>
    <w:rsid w:val="005C6552"/>
    <w:rsid w:val="005C65C9"/>
    <w:rsid w:val="005C719B"/>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7E3"/>
    <w:rsid w:val="00600A19"/>
    <w:rsid w:val="00600E14"/>
    <w:rsid w:val="006013FF"/>
    <w:rsid w:val="006021A4"/>
    <w:rsid w:val="00602658"/>
    <w:rsid w:val="00602758"/>
    <w:rsid w:val="00602B64"/>
    <w:rsid w:val="00603F5C"/>
    <w:rsid w:val="00604BFD"/>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4F60"/>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4C98"/>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3CCB"/>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1FCD"/>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0A0"/>
    <w:rsid w:val="0070215C"/>
    <w:rsid w:val="00703151"/>
    <w:rsid w:val="007036F6"/>
    <w:rsid w:val="00703755"/>
    <w:rsid w:val="00703BD2"/>
    <w:rsid w:val="00703E0B"/>
    <w:rsid w:val="007042DA"/>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441"/>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42"/>
    <w:rsid w:val="00765862"/>
    <w:rsid w:val="00766614"/>
    <w:rsid w:val="00766FF0"/>
    <w:rsid w:val="00767C58"/>
    <w:rsid w:val="00767C9C"/>
    <w:rsid w:val="0077098F"/>
    <w:rsid w:val="007710B3"/>
    <w:rsid w:val="00771164"/>
    <w:rsid w:val="007711DB"/>
    <w:rsid w:val="00771520"/>
    <w:rsid w:val="007715DB"/>
    <w:rsid w:val="007721D0"/>
    <w:rsid w:val="007724EB"/>
    <w:rsid w:val="0077287D"/>
    <w:rsid w:val="00772F68"/>
    <w:rsid w:val="00773988"/>
    <w:rsid w:val="00774B64"/>
    <w:rsid w:val="00775EA4"/>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CCD"/>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169"/>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160"/>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D55"/>
    <w:rsid w:val="00892E3B"/>
    <w:rsid w:val="00893226"/>
    <w:rsid w:val="00893654"/>
    <w:rsid w:val="00894162"/>
    <w:rsid w:val="00894242"/>
    <w:rsid w:val="008948BA"/>
    <w:rsid w:val="008956B8"/>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99A"/>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0F7"/>
    <w:rsid w:val="00912161"/>
    <w:rsid w:val="00912F3E"/>
    <w:rsid w:val="009131F2"/>
    <w:rsid w:val="00913845"/>
    <w:rsid w:val="00913ACA"/>
    <w:rsid w:val="0091422F"/>
    <w:rsid w:val="00914DF7"/>
    <w:rsid w:val="00914E97"/>
    <w:rsid w:val="00915601"/>
    <w:rsid w:val="00915A40"/>
    <w:rsid w:val="00915B70"/>
    <w:rsid w:val="00915B9C"/>
    <w:rsid w:val="00916366"/>
    <w:rsid w:val="00916B12"/>
    <w:rsid w:val="00916B23"/>
    <w:rsid w:val="00917FB0"/>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1FB8"/>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72"/>
    <w:rsid w:val="009777D9"/>
    <w:rsid w:val="00977C3F"/>
    <w:rsid w:val="00977C5E"/>
    <w:rsid w:val="0098024C"/>
    <w:rsid w:val="009803FF"/>
    <w:rsid w:val="00980E4E"/>
    <w:rsid w:val="00981E6C"/>
    <w:rsid w:val="009823FC"/>
    <w:rsid w:val="00982401"/>
    <w:rsid w:val="0098267E"/>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2CC"/>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2AF6"/>
    <w:rsid w:val="00A230EC"/>
    <w:rsid w:val="00A23171"/>
    <w:rsid w:val="00A23351"/>
    <w:rsid w:val="00A23D6A"/>
    <w:rsid w:val="00A24037"/>
    <w:rsid w:val="00A246B6"/>
    <w:rsid w:val="00A24C45"/>
    <w:rsid w:val="00A25111"/>
    <w:rsid w:val="00A25DA3"/>
    <w:rsid w:val="00A265F9"/>
    <w:rsid w:val="00A26EDD"/>
    <w:rsid w:val="00A27038"/>
    <w:rsid w:val="00A301E4"/>
    <w:rsid w:val="00A30668"/>
    <w:rsid w:val="00A30B84"/>
    <w:rsid w:val="00A31DAB"/>
    <w:rsid w:val="00A31E75"/>
    <w:rsid w:val="00A3263D"/>
    <w:rsid w:val="00A3273D"/>
    <w:rsid w:val="00A32E05"/>
    <w:rsid w:val="00A32ED7"/>
    <w:rsid w:val="00A352EB"/>
    <w:rsid w:val="00A36147"/>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4CA"/>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A9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94A"/>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6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2BC0"/>
    <w:rsid w:val="00B8363F"/>
    <w:rsid w:val="00B836B6"/>
    <w:rsid w:val="00B8386D"/>
    <w:rsid w:val="00B84443"/>
    <w:rsid w:val="00B847C5"/>
    <w:rsid w:val="00B8574E"/>
    <w:rsid w:val="00B86D4A"/>
    <w:rsid w:val="00B86D70"/>
    <w:rsid w:val="00B86E3C"/>
    <w:rsid w:val="00B87F89"/>
    <w:rsid w:val="00B90780"/>
    <w:rsid w:val="00B90941"/>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2A9F"/>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C7F39"/>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3DD"/>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2EB"/>
    <w:rsid w:val="00C43751"/>
    <w:rsid w:val="00C4397F"/>
    <w:rsid w:val="00C441F1"/>
    <w:rsid w:val="00C4425D"/>
    <w:rsid w:val="00C442B1"/>
    <w:rsid w:val="00C44778"/>
    <w:rsid w:val="00C44DFE"/>
    <w:rsid w:val="00C450B9"/>
    <w:rsid w:val="00C45C6D"/>
    <w:rsid w:val="00C45E81"/>
    <w:rsid w:val="00C462E6"/>
    <w:rsid w:val="00C46F5D"/>
    <w:rsid w:val="00C4762A"/>
    <w:rsid w:val="00C477B8"/>
    <w:rsid w:val="00C47E44"/>
    <w:rsid w:val="00C50E23"/>
    <w:rsid w:val="00C523D7"/>
    <w:rsid w:val="00C530BA"/>
    <w:rsid w:val="00C532CE"/>
    <w:rsid w:val="00C5504F"/>
    <w:rsid w:val="00C55096"/>
    <w:rsid w:val="00C551D7"/>
    <w:rsid w:val="00C555E7"/>
    <w:rsid w:val="00C56E8A"/>
    <w:rsid w:val="00C56F4C"/>
    <w:rsid w:val="00C5737F"/>
    <w:rsid w:val="00C57461"/>
    <w:rsid w:val="00C6018E"/>
    <w:rsid w:val="00C602CB"/>
    <w:rsid w:val="00C60819"/>
    <w:rsid w:val="00C6136E"/>
    <w:rsid w:val="00C61ECF"/>
    <w:rsid w:val="00C6211B"/>
    <w:rsid w:val="00C6216C"/>
    <w:rsid w:val="00C6219B"/>
    <w:rsid w:val="00C628DC"/>
    <w:rsid w:val="00C63D1F"/>
    <w:rsid w:val="00C63D27"/>
    <w:rsid w:val="00C64164"/>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84B"/>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CDE"/>
    <w:rsid w:val="00C90F4B"/>
    <w:rsid w:val="00C91497"/>
    <w:rsid w:val="00C921A7"/>
    <w:rsid w:val="00C930D0"/>
    <w:rsid w:val="00C9334C"/>
    <w:rsid w:val="00C9364D"/>
    <w:rsid w:val="00C93BF7"/>
    <w:rsid w:val="00C94682"/>
    <w:rsid w:val="00C95181"/>
    <w:rsid w:val="00C95215"/>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4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524"/>
    <w:rsid w:val="00CD0E2A"/>
    <w:rsid w:val="00CD0EA5"/>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93"/>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350"/>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0F44"/>
    <w:rsid w:val="00D71011"/>
    <w:rsid w:val="00D71DE4"/>
    <w:rsid w:val="00D72B72"/>
    <w:rsid w:val="00D72BF6"/>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89D"/>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D90"/>
    <w:rsid w:val="00D93F6D"/>
    <w:rsid w:val="00D9465A"/>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0EDB"/>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2B6"/>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3B9"/>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6E2"/>
    <w:rsid w:val="00EC58BF"/>
    <w:rsid w:val="00EC5ED3"/>
    <w:rsid w:val="00EC610C"/>
    <w:rsid w:val="00EC6F65"/>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115"/>
    <w:rsid w:val="00EE3213"/>
    <w:rsid w:val="00EE32C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2D2"/>
    <w:rsid w:val="00EF4310"/>
    <w:rsid w:val="00EF458B"/>
    <w:rsid w:val="00EF4D97"/>
    <w:rsid w:val="00EF510B"/>
    <w:rsid w:val="00EF52E3"/>
    <w:rsid w:val="00EF5A62"/>
    <w:rsid w:val="00EF619B"/>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6966"/>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21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2E9"/>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2BA5"/>
    <w:rsid w:val="00F8343F"/>
    <w:rsid w:val="00F83B6C"/>
    <w:rsid w:val="00F84463"/>
    <w:rsid w:val="00F8456C"/>
    <w:rsid w:val="00F84589"/>
    <w:rsid w:val="00F85058"/>
    <w:rsid w:val="00F85551"/>
    <w:rsid w:val="00F858E5"/>
    <w:rsid w:val="00F85FCA"/>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36"/>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4968420">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74658384">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1C0E1-B93D-4436-AF72-25280301C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1558</TotalTime>
  <Pages>4</Pages>
  <Words>1066</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38</cp:revision>
  <dcterms:created xsi:type="dcterms:W3CDTF">2025-08-01T08:39:00Z</dcterms:created>
  <dcterms:modified xsi:type="dcterms:W3CDTF">2025-11-06T08:22:00Z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